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374362AC"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1F708D">
        <w:rPr>
          <w:b/>
          <w:sz w:val="24"/>
          <w:szCs w:val="24"/>
          <w:lang w:eastAsia="ko-KR"/>
        </w:rPr>
        <w:t>8</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AD30FE" w:rsidRPr="003804C8">
        <w:rPr>
          <w:b/>
          <w:i/>
          <w:noProof/>
          <w:sz w:val="24"/>
          <w:szCs w:val="24"/>
          <w:lang w:eastAsia="ko-KR"/>
        </w:rPr>
        <w:t>2</w:t>
      </w:r>
      <w:r w:rsidR="00AD30FE">
        <w:rPr>
          <w:b/>
          <w:i/>
          <w:noProof/>
          <w:sz w:val="24"/>
          <w:szCs w:val="24"/>
          <w:lang w:eastAsia="ko-KR"/>
        </w:rPr>
        <w:t>2</w:t>
      </w:r>
      <w:r w:rsidR="00F80C58" w:rsidRPr="00F80C58">
        <w:rPr>
          <w:b/>
          <w:i/>
          <w:noProof/>
          <w:sz w:val="24"/>
          <w:szCs w:val="24"/>
          <w:lang w:eastAsia="ko-KR"/>
        </w:rPr>
        <w:t>02046</w:t>
      </w:r>
    </w:p>
    <w:bookmarkEnd w:id="0"/>
    <w:bookmarkEnd w:id="1"/>
    <w:p w14:paraId="68BA536D" w14:textId="71E9B825" w:rsidR="00F626E8" w:rsidRPr="00A86E5D" w:rsidRDefault="002F267B" w:rsidP="00F626E8">
      <w:pPr>
        <w:pStyle w:val="CRCoverPage"/>
        <w:spacing w:after="240"/>
        <w:outlineLvl w:val="0"/>
        <w:rPr>
          <w:b/>
          <w:noProof/>
          <w:sz w:val="24"/>
          <w:szCs w:val="24"/>
          <w:lang w:eastAsia="ko-KR"/>
        </w:rPr>
      </w:pPr>
      <w:r>
        <w:rPr>
          <w:b/>
          <w:bCs/>
          <w:noProof/>
          <w:sz w:val="24"/>
          <w:szCs w:val="24"/>
          <w:lang w:eastAsia="ko-KR"/>
        </w:rPr>
        <w:t xml:space="preserve">e-Meeting, </w:t>
      </w:r>
      <w:r w:rsidR="001F708D" w:rsidRPr="001F708D">
        <w:rPr>
          <w:rFonts w:cs="Arial"/>
          <w:b/>
          <w:bCs/>
          <w:sz w:val="24"/>
          <w:szCs w:val="24"/>
        </w:rPr>
        <w:t>February 21st – March 3rd</w:t>
      </w:r>
      <w:r w:rsidR="000F22BC" w:rsidRPr="000F22BC">
        <w:rPr>
          <w:rFonts w:cs="Arial"/>
          <w:b/>
          <w:bCs/>
          <w:sz w:val="24"/>
          <w:szCs w:val="24"/>
        </w:rPr>
        <w:t>, 2022</w:t>
      </w:r>
    </w:p>
    <w:p w14:paraId="3D6B5AE9" w14:textId="629AB23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1F708D">
        <w:rPr>
          <w:rFonts w:ascii="Arial" w:hAnsi="Arial"/>
          <w:sz w:val="24"/>
          <w:lang w:eastAsia="ko-KR"/>
        </w:rPr>
        <w:t>16</w:t>
      </w:r>
      <w:r w:rsidR="006D3B36" w:rsidRPr="00586006">
        <w:rPr>
          <w:rFonts w:ascii="Arial" w:hAnsi="Arial" w:hint="eastAsia"/>
          <w:sz w:val="24"/>
          <w:lang w:eastAsia="ko-KR"/>
        </w:rPr>
        <w:t>.</w:t>
      </w:r>
      <w:r w:rsidR="00402476">
        <w:rPr>
          <w:rFonts w:ascii="Arial" w:hAnsi="Arial"/>
          <w:sz w:val="24"/>
          <w:lang w:eastAsia="ko-KR"/>
        </w:rPr>
        <w:t>11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B29D0DA" w:rsidR="0072162A" w:rsidRPr="00EF607D" w:rsidRDefault="0072162A" w:rsidP="00CC7C8D">
      <w:pPr>
        <w:tabs>
          <w:tab w:val="left" w:pos="1985"/>
        </w:tabs>
        <w:ind w:left="2040" w:hangingChars="850" w:hanging="2040"/>
        <w:rPr>
          <w:rFonts w:ascii="Arial" w:hAnsi="Arial"/>
          <w:sz w:val="24"/>
          <w:lang w:val="en-US" w:eastAsia="ko-KR"/>
        </w:rPr>
      </w:pPr>
      <w:r w:rsidRPr="00586006">
        <w:rPr>
          <w:rFonts w:ascii="Arial" w:hAnsi="Arial"/>
          <w:b/>
          <w:sz w:val="24"/>
        </w:rPr>
        <w:t xml:space="preserve">Title: </w:t>
      </w:r>
      <w:r w:rsidRPr="00586006">
        <w:rPr>
          <w:rFonts w:ascii="Arial" w:hAnsi="Arial"/>
          <w:b/>
          <w:sz w:val="24"/>
        </w:rPr>
        <w:tab/>
      </w:r>
      <w:r w:rsidR="00F80C58" w:rsidRPr="00F80C58">
        <w:rPr>
          <w:rFonts w:ascii="Arial" w:hAnsi="Arial"/>
          <w:sz w:val="24"/>
        </w:rPr>
        <w:t xml:space="preserve">On </w:t>
      </w:r>
      <w:r w:rsidR="00EF607D" w:rsidRPr="00EF607D">
        <w:rPr>
          <w:rFonts w:ascii="Arial" w:hAnsi="Arial"/>
          <w:sz w:val="24"/>
          <w:lang w:eastAsia="ko-KR"/>
        </w:rPr>
        <w:t xml:space="preserve">UE features for NR </w:t>
      </w:r>
      <w:proofErr w:type="spellStart"/>
      <w:r w:rsidR="00EF607D" w:rsidRPr="00EF607D">
        <w:rPr>
          <w:rFonts w:ascii="Arial" w:hAnsi="Arial"/>
          <w:sz w:val="24"/>
          <w:lang w:eastAsia="ko-KR"/>
        </w:rPr>
        <w:t>sidelink</w:t>
      </w:r>
      <w:proofErr w:type="spellEnd"/>
      <w:r w:rsidR="00EF607D" w:rsidRPr="00EF607D">
        <w:rPr>
          <w:rFonts w:ascii="Arial" w:hAnsi="Arial"/>
          <w:sz w:val="24"/>
          <w:lang w:eastAsia="ko-KR"/>
        </w:rPr>
        <w:t xml:space="preserve"> enhancement</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A7A1CCC" w:rsidR="008556E2" w:rsidRPr="00EF607D" w:rsidRDefault="00EF607D" w:rsidP="00EF607D">
      <w:pPr>
        <w:spacing w:before="120" w:after="120" w:line="288" w:lineRule="auto"/>
        <w:jc w:val="both"/>
        <w:rPr>
          <w:rFonts w:cs="바탕"/>
          <w:sz w:val="22"/>
          <w:szCs w:val="22"/>
          <w:lang w:val="en-US"/>
        </w:rPr>
      </w:pPr>
      <w:r>
        <w:rPr>
          <w:rFonts w:cs="바탕"/>
          <w:sz w:val="22"/>
          <w:szCs w:val="22"/>
          <w:lang w:val="en-US"/>
        </w:rPr>
        <w:t xml:space="preserve">In this contribution, we discuss about Rel-17 NR </w:t>
      </w:r>
      <w:proofErr w:type="spellStart"/>
      <w:r>
        <w:rPr>
          <w:rFonts w:cs="바탕"/>
          <w:sz w:val="22"/>
          <w:szCs w:val="22"/>
          <w:lang w:val="en-US"/>
        </w:rPr>
        <w:t>sidelink</w:t>
      </w:r>
      <w:proofErr w:type="spellEnd"/>
      <w:r>
        <w:rPr>
          <w:rFonts w:cs="바탕"/>
          <w:sz w:val="22"/>
          <w:szCs w:val="22"/>
          <w:lang w:val="en-US"/>
        </w:rPr>
        <w:t xml:space="preserve"> UE features and </w:t>
      </w:r>
      <w:r w:rsidR="0051277F">
        <w:rPr>
          <w:rFonts w:cs="바탕"/>
          <w:sz w:val="22"/>
          <w:szCs w:val="22"/>
          <w:lang w:val="en-US"/>
        </w:rPr>
        <w:t>provide</w:t>
      </w:r>
      <w:r>
        <w:rPr>
          <w:rFonts w:cs="바탕"/>
          <w:sz w:val="22"/>
          <w:szCs w:val="22"/>
          <w:lang w:val="en-US"/>
        </w:rPr>
        <w:t xml:space="preserve"> our view.</w:t>
      </w:r>
    </w:p>
    <w:p w14:paraId="728A3D7F" w14:textId="4D350288" w:rsidR="00087254" w:rsidRDefault="00660A5F"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Discussion</w:t>
      </w:r>
    </w:p>
    <w:p w14:paraId="76AE933D" w14:textId="233F9C7C" w:rsidR="00EF607D" w:rsidRPr="00883145" w:rsidRDefault="0039700F" w:rsidP="00F80C58">
      <w:pPr>
        <w:spacing w:before="120"/>
        <w:rPr>
          <w:rFonts w:cs="바탕"/>
          <w:sz w:val="22"/>
          <w:szCs w:val="22"/>
          <w:lang w:val="en-US"/>
        </w:rPr>
      </w:pPr>
      <w:r w:rsidRPr="00304B10">
        <w:rPr>
          <w:b/>
          <w:spacing w:val="-2"/>
          <w:sz w:val="22"/>
          <w:u w:val="single"/>
        </w:rPr>
        <w:t xml:space="preserve">Feature </w:t>
      </w:r>
      <w:r w:rsidR="00C72974">
        <w:rPr>
          <w:b/>
          <w:spacing w:val="-2"/>
          <w:sz w:val="22"/>
          <w:u w:val="single"/>
        </w:rPr>
        <w:t>32-4a</w:t>
      </w:r>
    </w:p>
    <w:p w14:paraId="0430761A" w14:textId="5A62F62B" w:rsidR="00EF607D" w:rsidRPr="00C72974" w:rsidRDefault="00F405CA" w:rsidP="00C72974">
      <w:pPr>
        <w:spacing w:before="120"/>
        <w:rPr>
          <w:b/>
          <w:spacing w:val="-2"/>
          <w:sz w:val="22"/>
          <w:u w:val="single"/>
          <w:lang w:eastAsia="ko-KR"/>
        </w:rPr>
      </w:pPr>
      <w:r>
        <w:rPr>
          <w:rFonts w:cs="바탕"/>
          <w:sz w:val="22"/>
          <w:szCs w:val="22"/>
        </w:rPr>
        <w:t>I</w:t>
      </w:r>
      <w:r>
        <w:rPr>
          <w:rFonts w:cs="바탕"/>
          <w:sz w:val="22"/>
          <w:szCs w:val="22"/>
          <w:lang w:val="en-US"/>
        </w:rPr>
        <w:t xml:space="preserve">n RAN1#107bis-e meeting [1], </w:t>
      </w:r>
      <w:r w:rsidR="00883145">
        <w:rPr>
          <w:rFonts w:cs="바탕"/>
          <w:sz w:val="22"/>
          <w:szCs w:val="22"/>
          <w:lang w:val="en-US"/>
        </w:rPr>
        <w:t>the following agreement was made for Feature 32-</w:t>
      </w:r>
      <w:r w:rsidR="006D2B94">
        <w:rPr>
          <w:rFonts w:cs="바탕"/>
          <w:sz w:val="22"/>
          <w:szCs w:val="22"/>
          <w:lang w:val="en-US"/>
        </w:rPr>
        <w:t>4a</w:t>
      </w:r>
      <w:r w:rsidR="00C72974">
        <w:rPr>
          <w:rFonts w:cs="바탕"/>
          <w:sz w:val="22"/>
          <w:szCs w:val="22"/>
          <w:lang w:val="en-US"/>
        </w:rPr>
        <w:t xml:space="preserve"> (</w:t>
      </w:r>
      <w:r w:rsidR="00C72974" w:rsidRPr="00C72974">
        <w:rPr>
          <w:rFonts w:cs="바탕"/>
          <w:sz w:val="22"/>
          <w:szCs w:val="22"/>
          <w:lang w:val="en-US"/>
        </w:rPr>
        <w:t>Rel-17 SL Mode 2 with random resource selection</w:t>
      </w:r>
      <w:r w:rsidR="00C72974">
        <w:rPr>
          <w:rFonts w:cs="바탕"/>
          <w:sz w:val="22"/>
          <w:szCs w:val="22"/>
          <w:lang w:val="en-US"/>
        </w:rPr>
        <w:t>)</w:t>
      </w:r>
      <w:r w:rsidR="00883145">
        <w:rPr>
          <w:rFonts w:cs="바탕"/>
          <w:sz w:val="22"/>
          <w:szCs w:val="22"/>
          <w:lang w:val="en-US"/>
        </w:rPr>
        <w:t xml:space="preserve"> as:</w:t>
      </w:r>
    </w:p>
    <w:tbl>
      <w:tblPr>
        <w:tblStyle w:val="a6"/>
        <w:tblW w:w="0" w:type="auto"/>
        <w:tblLook w:val="04A0" w:firstRow="1" w:lastRow="0" w:firstColumn="1" w:lastColumn="0" w:noHBand="0" w:noVBand="1"/>
      </w:tblPr>
      <w:tblGrid>
        <w:gridCol w:w="9629"/>
      </w:tblGrid>
      <w:tr w:rsidR="00EF607D" w14:paraId="2D9BBAB8" w14:textId="77777777" w:rsidTr="00EF607D">
        <w:tc>
          <w:tcPr>
            <w:tcW w:w="9629" w:type="dxa"/>
          </w:tcPr>
          <w:p w14:paraId="3A46EA60" w14:textId="77777777" w:rsidR="00EF607D" w:rsidRPr="00EF607D" w:rsidRDefault="00EF607D" w:rsidP="00EF607D">
            <w:pPr>
              <w:spacing w:afterLines="50" w:after="120"/>
              <w:jc w:val="both"/>
              <w:rPr>
                <w:b/>
                <w:bCs/>
                <w:sz w:val="22"/>
                <w:szCs w:val="22"/>
                <w:lang w:val="en-US"/>
              </w:rPr>
            </w:pPr>
            <w:r w:rsidRPr="00EF607D">
              <w:rPr>
                <w:b/>
                <w:bCs/>
                <w:sz w:val="22"/>
                <w:szCs w:val="22"/>
                <w:highlight w:val="green"/>
                <w:lang w:val="en-US"/>
              </w:rPr>
              <w:t>Agreement</w:t>
            </w:r>
          </w:p>
          <w:p w14:paraId="01FE87F6" w14:textId="77777777" w:rsidR="006D2B94" w:rsidRPr="006D2B94" w:rsidRDefault="006D2B94" w:rsidP="006D2B94">
            <w:pPr>
              <w:numPr>
                <w:ilvl w:val="0"/>
                <w:numId w:val="42"/>
              </w:numPr>
              <w:spacing w:after="0"/>
              <w:jc w:val="both"/>
              <w:rPr>
                <w:sz w:val="22"/>
                <w:lang w:val="en-US"/>
              </w:rPr>
            </w:pPr>
            <w:r w:rsidRPr="006D2B94">
              <w:rPr>
                <w:sz w:val="22"/>
              </w:rPr>
              <w:t>FG 32-4a is updated as follows</w:t>
            </w:r>
          </w:p>
          <w:p w14:paraId="1CB294A7" w14:textId="77777777" w:rsidR="006D2B94" w:rsidRPr="006D2B94" w:rsidRDefault="006D2B94" w:rsidP="006D2B94">
            <w:pPr>
              <w:numPr>
                <w:ilvl w:val="1"/>
                <w:numId w:val="42"/>
              </w:numPr>
              <w:spacing w:after="0"/>
              <w:jc w:val="both"/>
              <w:rPr>
                <w:sz w:val="22"/>
                <w:lang w:val="en-US"/>
              </w:rPr>
            </w:pPr>
            <w:r w:rsidRPr="006D2B94">
              <w:rPr>
                <w:sz w:val="22"/>
                <w:lang w:val="en-US"/>
              </w:rPr>
              <w:t>FFS whether capability for synchronization as components or prerequisite or another FG</w:t>
            </w:r>
          </w:p>
          <w:p w14:paraId="09FD8B90" w14:textId="77777777" w:rsidR="006D2B94" w:rsidRPr="006D2B94" w:rsidRDefault="006D2B94" w:rsidP="006D2B94">
            <w:pPr>
              <w:numPr>
                <w:ilvl w:val="1"/>
                <w:numId w:val="42"/>
              </w:numPr>
              <w:spacing w:after="0"/>
              <w:jc w:val="both"/>
              <w:rPr>
                <w:sz w:val="22"/>
                <w:lang w:val="en-US"/>
              </w:rPr>
            </w:pPr>
            <w:r w:rsidRPr="006D2B94">
              <w:rPr>
                <w:rFonts w:hint="eastAsia"/>
                <w:sz w:val="22"/>
                <w:lang w:val="en-US"/>
              </w:rPr>
              <w:t>F</w:t>
            </w:r>
            <w:r w:rsidRPr="006D2B94">
              <w:rPr>
                <w:sz w:val="22"/>
                <w:lang w:val="en-US"/>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61"/>
              <w:gridCol w:w="767"/>
              <w:gridCol w:w="1310"/>
              <w:gridCol w:w="472"/>
              <w:gridCol w:w="444"/>
              <w:gridCol w:w="400"/>
              <w:gridCol w:w="778"/>
              <w:gridCol w:w="467"/>
              <w:gridCol w:w="411"/>
              <w:gridCol w:w="411"/>
              <w:gridCol w:w="411"/>
              <w:gridCol w:w="1749"/>
              <w:gridCol w:w="661"/>
            </w:tblGrid>
            <w:tr w:rsidR="006D2B94" w:rsidRPr="00F30E1E" w14:paraId="5FF31816" w14:textId="77777777" w:rsidTr="006D2B94">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tcPr>
                <w:p w14:paraId="5EDFC2F7" w14:textId="77777777" w:rsidR="006D2B94" w:rsidRPr="006D2B94" w:rsidRDefault="006D2B94" w:rsidP="006D2B94">
                  <w:pPr>
                    <w:keepNext/>
                    <w:keepLines/>
                    <w:rPr>
                      <w:rFonts w:ascii="Arial" w:eastAsia="MS Mincho" w:hAnsi="Arial" w:cs="Arial"/>
                      <w:sz w:val="10"/>
                      <w:szCs w:val="10"/>
                    </w:rPr>
                  </w:pPr>
                  <w:r w:rsidRPr="006D2B94">
                    <w:rPr>
                      <w:rFonts w:ascii="Arial" w:eastAsia="MS Mincho" w:hAnsi="Arial" w:cs="Arial"/>
                      <w:sz w:val="10"/>
                      <w:szCs w:val="10"/>
                    </w:rPr>
                    <w:t xml:space="preserve">32. </w:t>
                  </w:r>
                  <w:proofErr w:type="spellStart"/>
                  <w:r w:rsidRPr="006D2B94">
                    <w:rPr>
                      <w:rFonts w:ascii="Arial" w:eastAsia="MS Mincho" w:hAnsi="Arial" w:cs="Arial"/>
                      <w:sz w:val="10"/>
                      <w:szCs w:val="10"/>
                    </w:rPr>
                    <w:t>NR_SL_enh</w:t>
                  </w:r>
                  <w:proofErr w:type="spellEnd"/>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9476BA6" w14:textId="77777777" w:rsidR="006D2B94" w:rsidRPr="006D2B94" w:rsidRDefault="006D2B94" w:rsidP="006D2B94">
                  <w:pPr>
                    <w:keepNext/>
                    <w:keepLines/>
                    <w:rPr>
                      <w:rFonts w:ascii="Arial" w:eastAsia="MS Mincho" w:hAnsi="Arial" w:cs="Arial"/>
                      <w:sz w:val="10"/>
                      <w:szCs w:val="10"/>
                    </w:rPr>
                  </w:pPr>
                  <w:r w:rsidRPr="006D2B94">
                    <w:rPr>
                      <w:rFonts w:ascii="Arial" w:hAnsi="Arial" w:cs="Arial"/>
                      <w:sz w:val="10"/>
                      <w:szCs w:val="10"/>
                      <w:lang w:eastAsia="ko-KR"/>
                    </w:rPr>
                    <w:t>32-4a</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3F9AB0D" w14:textId="77777777" w:rsidR="006D2B94" w:rsidRPr="006D2B94" w:rsidRDefault="006D2B94" w:rsidP="006D2B94">
                  <w:pPr>
                    <w:keepNext/>
                    <w:keepLines/>
                    <w:rPr>
                      <w:rFonts w:ascii="Arial" w:eastAsia="MS Mincho" w:hAnsi="Arial"/>
                      <w:color w:val="000000"/>
                      <w:sz w:val="10"/>
                      <w:szCs w:val="10"/>
                    </w:rPr>
                  </w:pPr>
                  <w:r w:rsidRPr="006D2B94">
                    <w:rPr>
                      <w:rFonts w:ascii="Arial" w:eastAsia="MS Mincho" w:hAnsi="Arial"/>
                      <w:color w:val="000000"/>
                      <w:sz w:val="10"/>
                      <w:szCs w:val="10"/>
                    </w:rPr>
                    <w:t xml:space="preserve">Transmitting NR </w:t>
                  </w:r>
                  <w:proofErr w:type="spellStart"/>
                  <w:r w:rsidRPr="006D2B94">
                    <w:rPr>
                      <w:rFonts w:ascii="Arial" w:eastAsia="MS Mincho" w:hAnsi="Arial"/>
                      <w:color w:val="000000"/>
                      <w:sz w:val="10"/>
                      <w:szCs w:val="10"/>
                    </w:rPr>
                    <w:t>sidelink</w:t>
                  </w:r>
                  <w:proofErr w:type="spellEnd"/>
                  <w:r w:rsidRPr="006D2B94">
                    <w:rPr>
                      <w:rFonts w:ascii="Arial" w:eastAsia="MS Mincho" w:hAnsi="Arial"/>
                      <w:color w:val="000000"/>
                      <w:sz w:val="10"/>
                      <w:szCs w:val="10"/>
                    </w:rPr>
                    <w:t xml:space="preserve"> mode 2 with random resource selection</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2C23F335" w14:textId="77777777" w:rsidR="006D2B94" w:rsidRPr="006D2B94" w:rsidRDefault="006D2B94" w:rsidP="006D2B94">
                  <w:pPr>
                    <w:autoSpaceDE w:val="0"/>
                    <w:autoSpaceDN w:val="0"/>
                    <w:adjustRightInd w:val="0"/>
                    <w:snapToGrid w:val="0"/>
                    <w:contextualSpacing/>
                    <w:jc w:val="both"/>
                    <w:rPr>
                      <w:rFonts w:ascii="Arial" w:hAnsi="Arial" w:cs="Arial"/>
                      <w:sz w:val="10"/>
                      <w:szCs w:val="10"/>
                      <w:lang w:eastAsia="ko-KR"/>
                    </w:rPr>
                  </w:pPr>
                  <w:r w:rsidRPr="006D2B94">
                    <w:rPr>
                      <w:rFonts w:ascii="Arial" w:hAnsi="Arial" w:cs="Arial"/>
                      <w:sz w:val="10"/>
                      <w:szCs w:val="10"/>
                      <w:lang w:eastAsia="ko-KR"/>
                    </w:rPr>
                    <w:t xml:space="preserve">1) UE can transmit PSCCH/PSSCH using NR </w:t>
                  </w:r>
                  <w:proofErr w:type="spellStart"/>
                  <w:r w:rsidRPr="006D2B94">
                    <w:rPr>
                      <w:rFonts w:ascii="Arial" w:hAnsi="Arial" w:cs="Arial"/>
                      <w:sz w:val="10"/>
                      <w:szCs w:val="10"/>
                      <w:lang w:eastAsia="ko-KR"/>
                    </w:rPr>
                    <w:t>sidelink</w:t>
                  </w:r>
                  <w:proofErr w:type="spellEnd"/>
                  <w:r w:rsidRPr="006D2B94">
                    <w:rPr>
                      <w:rFonts w:ascii="Arial" w:hAnsi="Arial" w:cs="Arial"/>
                      <w:sz w:val="10"/>
                      <w:szCs w:val="10"/>
                      <w:lang w:eastAsia="ko-KR"/>
                    </w:rPr>
                    <w:t xml:space="preserve"> mode 2 with random resource selection configured by NR </w:t>
                  </w:r>
                  <w:proofErr w:type="spellStart"/>
                  <w:r w:rsidRPr="006D2B94">
                    <w:rPr>
                      <w:rFonts w:ascii="Arial" w:hAnsi="Arial" w:cs="Arial"/>
                      <w:sz w:val="10"/>
                      <w:szCs w:val="10"/>
                      <w:lang w:eastAsia="ko-KR"/>
                    </w:rPr>
                    <w:t>Uu</w:t>
                  </w:r>
                  <w:proofErr w:type="spellEnd"/>
                  <w:r w:rsidRPr="006D2B94">
                    <w:rPr>
                      <w:rFonts w:ascii="Arial" w:hAnsi="Arial" w:cs="Arial"/>
                      <w:sz w:val="10"/>
                      <w:szCs w:val="10"/>
                      <w:lang w:eastAsia="ko-KR"/>
                    </w:rPr>
                    <w:t xml:space="preserve"> or </w:t>
                  </w:r>
                  <w:proofErr w:type="spellStart"/>
                  <w:r w:rsidRPr="006D2B94">
                    <w:rPr>
                      <w:rFonts w:ascii="Arial" w:hAnsi="Arial" w:cs="Arial"/>
                      <w:sz w:val="10"/>
                      <w:szCs w:val="10"/>
                      <w:lang w:eastAsia="ko-KR"/>
                    </w:rPr>
                    <w:t>preconfiguration</w:t>
                  </w:r>
                  <w:proofErr w:type="spellEnd"/>
                  <w:r w:rsidRPr="006D2B94">
                    <w:rPr>
                      <w:rFonts w:ascii="Arial" w:hAnsi="Arial" w:cs="Arial"/>
                      <w:sz w:val="10"/>
                      <w:szCs w:val="10"/>
                      <w:lang w:eastAsia="ko-KR"/>
                    </w:rPr>
                    <w:t xml:space="preserve">. </w:t>
                  </w:r>
                  <w:r w:rsidRPr="006D2B94">
                    <w:rPr>
                      <w:rFonts w:ascii="Arial" w:hAnsi="Arial" w:cs="Arial"/>
                      <w:color w:val="FF0000"/>
                      <w:sz w:val="10"/>
                      <w:szCs w:val="10"/>
                      <w:lang w:eastAsia="ko-KR"/>
                    </w:rPr>
                    <w:t xml:space="preserve">Up to B </w:t>
                  </w:r>
                  <w:proofErr w:type="spellStart"/>
                  <w:r w:rsidRPr="006D2B94">
                    <w:rPr>
                      <w:rFonts w:ascii="Arial" w:hAnsi="Arial" w:cs="Arial"/>
                      <w:color w:val="FF0000"/>
                      <w:sz w:val="10"/>
                      <w:szCs w:val="10"/>
                      <w:lang w:eastAsia="ko-KR"/>
                    </w:rPr>
                    <w:t>sidelink</w:t>
                  </w:r>
                  <w:proofErr w:type="spellEnd"/>
                  <w:r w:rsidRPr="006D2B94">
                    <w:rPr>
                      <w:rFonts w:ascii="Arial" w:hAnsi="Arial" w:cs="Arial"/>
                      <w:color w:val="FF0000"/>
                      <w:sz w:val="10"/>
                      <w:szCs w:val="10"/>
                      <w:lang w:eastAsia="ko-KR"/>
                    </w:rPr>
                    <w:t xml:space="preserve"> processes are supported.</w:t>
                  </w:r>
                </w:p>
                <w:p w14:paraId="7A35F7CA" w14:textId="77777777" w:rsidR="006D2B94" w:rsidRPr="006D2B94" w:rsidRDefault="006D2B94" w:rsidP="006D2B94">
                  <w:pPr>
                    <w:autoSpaceDE w:val="0"/>
                    <w:autoSpaceDN w:val="0"/>
                    <w:adjustRightInd w:val="0"/>
                    <w:snapToGrid w:val="0"/>
                    <w:contextualSpacing/>
                    <w:jc w:val="both"/>
                    <w:rPr>
                      <w:rFonts w:ascii="Arial" w:hAnsi="Arial" w:cs="Arial"/>
                      <w:color w:val="FF0000"/>
                      <w:sz w:val="10"/>
                      <w:szCs w:val="10"/>
                      <w:lang w:eastAsia="ko-KR"/>
                    </w:rPr>
                  </w:pPr>
                  <w:r w:rsidRPr="006D2B94">
                    <w:rPr>
                      <w:rFonts w:ascii="Arial" w:hAnsi="Arial" w:cs="Arial"/>
                      <w:color w:val="FF0000"/>
                      <w:sz w:val="10"/>
                      <w:szCs w:val="10"/>
                      <w:lang w:eastAsia="ko-KR"/>
                    </w:rPr>
                    <w:t>2) UE can transmit PSSCH according to the normal 64QAM MCS table.</w:t>
                  </w:r>
                </w:p>
                <w:p w14:paraId="037001CA" w14:textId="77777777" w:rsidR="006D2B94" w:rsidRPr="006D2B94" w:rsidRDefault="006D2B94" w:rsidP="006D2B94">
                  <w:pPr>
                    <w:autoSpaceDE w:val="0"/>
                    <w:autoSpaceDN w:val="0"/>
                    <w:adjustRightInd w:val="0"/>
                    <w:snapToGrid w:val="0"/>
                    <w:contextualSpacing/>
                    <w:jc w:val="both"/>
                    <w:rPr>
                      <w:rFonts w:ascii="Arial" w:hAnsi="Arial" w:cs="Arial"/>
                      <w:color w:val="FF0000"/>
                      <w:sz w:val="10"/>
                      <w:szCs w:val="10"/>
                      <w:lang w:eastAsia="ko-KR"/>
                    </w:rPr>
                  </w:pPr>
                  <w:r w:rsidRPr="006D2B94">
                    <w:rPr>
                      <w:rFonts w:ascii="Arial" w:hAnsi="Arial" w:cs="Arial"/>
                      <w:color w:val="FF0000"/>
                      <w:sz w:val="10"/>
                      <w:szCs w:val="10"/>
                      <w:lang w:eastAsia="ko-KR"/>
                    </w:rPr>
                    <w:t>3) UE supports PT-RS transmission in FR2.</w:t>
                  </w:r>
                </w:p>
                <w:p w14:paraId="7B014A2B" w14:textId="77777777" w:rsidR="006D2B94" w:rsidRPr="006D2B94" w:rsidRDefault="006D2B94" w:rsidP="006D2B94">
                  <w:pPr>
                    <w:autoSpaceDE w:val="0"/>
                    <w:autoSpaceDN w:val="0"/>
                    <w:adjustRightInd w:val="0"/>
                    <w:snapToGrid w:val="0"/>
                    <w:contextualSpacing/>
                    <w:jc w:val="both"/>
                    <w:rPr>
                      <w:rFonts w:ascii="Arial" w:hAnsi="Arial" w:cs="Arial"/>
                      <w:color w:val="FF0000"/>
                      <w:sz w:val="10"/>
                      <w:szCs w:val="10"/>
                      <w:lang w:eastAsia="ko-KR"/>
                    </w:rPr>
                  </w:pPr>
                  <w:r w:rsidRPr="006D2B94">
                    <w:rPr>
                      <w:rFonts w:ascii="Arial" w:hAnsi="Arial" w:cs="Arial"/>
                      <w:color w:val="FF0000"/>
                      <w:sz w:val="10"/>
                      <w:szCs w:val="10"/>
                      <w:lang w:eastAsia="ko-KR"/>
                    </w:rPr>
                    <w:t>4) UE can transmit using the subcarrier spacing and CP length</w:t>
                  </w:r>
                  <w:r w:rsidRPr="006D2B94">
                    <w:rPr>
                      <w:sz w:val="10"/>
                      <w:szCs w:val="10"/>
                    </w:rPr>
                    <w:t xml:space="preserve"> </w:t>
                  </w:r>
                  <w:r w:rsidRPr="006D2B94">
                    <w:rPr>
                      <w:rFonts w:ascii="Arial" w:hAnsi="Arial" w:cs="Arial"/>
                      <w:color w:val="FF0000"/>
                      <w:sz w:val="10"/>
                      <w:szCs w:val="10"/>
                      <w:lang w:eastAsia="ko-KR"/>
                    </w:rPr>
                    <w:t>defined for a given band in RAN4</w:t>
                  </w:r>
                </w:p>
                <w:p w14:paraId="7B873EC4" w14:textId="77777777" w:rsidR="006D2B94" w:rsidRPr="006D2B94" w:rsidRDefault="006D2B94" w:rsidP="006D2B94">
                  <w:pPr>
                    <w:autoSpaceDE w:val="0"/>
                    <w:autoSpaceDN w:val="0"/>
                    <w:adjustRightInd w:val="0"/>
                    <w:snapToGrid w:val="0"/>
                    <w:contextualSpacing/>
                    <w:jc w:val="both"/>
                    <w:rPr>
                      <w:rFonts w:ascii="Arial" w:hAnsi="Arial" w:cs="Arial"/>
                      <w:color w:val="FF0000"/>
                      <w:sz w:val="10"/>
                      <w:szCs w:val="10"/>
                      <w:lang w:eastAsia="ko-KR"/>
                    </w:rPr>
                  </w:pPr>
                  <w:r w:rsidRPr="006D2B94">
                    <w:rPr>
                      <w:rFonts w:ascii="Arial" w:hAnsi="Arial" w:cs="Arial"/>
                      <w:color w:val="FF0000"/>
                      <w:sz w:val="10"/>
                      <w:szCs w:val="10"/>
                      <w:lang w:eastAsia="ko-KR"/>
                    </w:rPr>
                    <w:t>5) Supports 14-symbol SL slot with all DMRS patterns corresponding to {#PSSCH symbols} = {12, 9} for slots w/wo PSFCH. If UE signals support of ECP, support 12-symbol SL slot with all DMRS patterns corresponding to {#PSSCH symbols} = {10</w:t>
                  </w:r>
                  <w:proofErr w:type="gramStart"/>
                  <w:r w:rsidRPr="006D2B94">
                    <w:rPr>
                      <w:rFonts w:ascii="Arial" w:hAnsi="Arial" w:cs="Arial"/>
                      <w:color w:val="FF0000"/>
                      <w:sz w:val="10"/>
                      <w:szCs w:val="10"/>
                      <w:lang w:eastAsia="ko-KR"/>
                    </w:rPr>
                    <w:t>,7</w:t>
                  </w:r>
                  <w:proofErr w:type="gramEnd"/>
                  <w:r w:rsidRPr="006D2B94">
                    <w:rPr>
                      <w:rFonts w:ascii="Arial" w:hAnsi="Arial" w:cs="Arial"/>
                      <w:color w:val="FF0000"/>
                      <w:sz w:val="10"/>
                      <w:szCs w:val="10"/>
                      <w:lang w:eastAsia="ko-KR"/>
                    </w:rPr>
                    <w:t>} for slots w/wo PSFCH.</w:t>
                  </w:r>
                </w:p>
                <w:p w14:paraId="0E7FDBD1" w14:textId="77777777" w:rsidR="006D2B94" w:rsidRPr="006D2B94" w:rsidRDefault="006D2B94" w:rsidP="006D2B94">
                  <w:pPr>
                    <w:autoSpaceDE w:val="0"/>
                    <w:autoSpaceDN w:val="0"/>
                    <w:adjustRightInd w:val="0"/>
                    <w:snapToGrid w:val="0"/>
                    <w:contextualSpacing/>
                    <w:jc w:val="both"/>
                    <w:rPr>
                      <w:rFonts w:ascii="Arial" w:hAnsi="Arial" w:cs="Arial"/>
                      <w:color w:val="FF0000"/>
                      <w:sz w:val="10"/>
                      <w:szCs w:val="10"/>
                      <w:lang w:eastAsia="ko-KR"/>
                    </w:rPr>
                  </w:pPr>
                  <w:r w:rsidRPr="006D2B94">
                    <w:rPr>
                      <w:rFonts w:ascii="Arial" w:hAnsi="Arial" w:cs="Arial"/>
                      <w:color w:val="FF0000"/>
                      <w:sz w:val="10"/>
                      <w:szCs w:val="10"/>
                      <w:lang w:eastAsia="ko-KR"/>
                    </w:rPr>
                    <w:t>6) UE can transmit using 30 kHz and normal CP subcarrier spacing in FR1, 120 kHz subcarrier spacing with normal CP FR2</w:t>
                  </w:r>
                </w:p>
                <w:p w14:paraId="5A20A915" w14:textId="77777777" w:rsidR="006D2B94" w:rsidRPr="006D2B94" w:rsidRDefault="006D2B94" w:rsidP="006D2B94">
                  <w:pPr>
                    <w:autoSpaceDE w:val="0"/>
                    <w:autoSpaceDN w:val="0"/>
                    <w:adjustRightInd w:val="0"/>
                    <w:snapToGrid w:val="0"/>
                    <w:contextualSpacing/>
                    <w:jc w:val="both"/>
                    <w:rPr>
                      <w:rFonts w:ascii="Arial" w:hAnsi="Arial" w:cs="Arial"/>
                      <w:color w:val="FF0000"/>
                      <w:sz w:val="10"/>
                      <w:szCs w:val="10"/>
                      <w:lang w:eastAsia="ko-KR"/>
                    </w:rPr>
                  </w:pPr>
                  <w:r w:rsidRPr="006D2B94">
                    <w:rPr>
                      <w:rFonts w:ascii="Arial" w:hAnsi="Arial" w:cs="Arial"/>
                      <w:color w:val="FF0000"/>
                      <w:sz w:val="10"/>
                      <w:szCs w:val="10"/>
                      <w:lang w:eastAsia="ko-KR"/>
                    </w:rPr>
                    <w:t xml:space="preserve">7) DL </w:t>
                  </w:r>
                  <w:proofErr w:type="spellStart"/>
                  <w:r w:rsidRPr="006D2B94">
                    <w:rPr>
                      <w:rFonts w:ascii="Arial" w:hAnsi="Arial" w:cs="Arial"/>
                      <w:color w:val="FF0000"/>
                      <w:sz w:val="10"/>
                      <w:szCs w:val="10"/>
                      <w:lang w:eastAsia="ko-KR"/>
                    </w:rPr>
                    <w:t>pathloss</w:t>
                  </w:r>
                  <w:proofErr w:type="spellEnd"/>
                  <w:r w:rsidRPr="006D2B94">
                    <w:rPr>
                      <w:rFonts w:ascii="Arial" w:hAnsi="Arial" w:cs="Arial"/>
                      <w:color w:val="FF0000"/>
                      <w:sz w:val="10"/>
                      <w:szCs w:val="10"/>
                      <w:lang w:eastAsia="ko-KR"/>
                    </w:rPr>
                    <w:t xml:space="preserve"> based open loop power control when mode 2 is configured by NR </w:t>
                  </w:r>
                  <w:proofErr w:type="spellStart"/>
                  <w:r w:rsidRPr="006D2B94">
                    <w:rPr>
                      <w:rFonts w:ascii="Arial" w:hAnsi="Arial" w:cs="Arial"/>
                      <w:color w:val="FF0000"/>
                      <w:sz w:val="10"/>
                      <w:szCs w:val="10"/>
                      <w:lang w:eastAsia="ko-KR"/>
                    </w:rPr>
                    <w:t>Uu</w:t>
                  </w:r>
                  <w:proofErr w:type="spellEnd"/>
                </w:p>
                <w:p w14:paraId="32036166" w14:textId="77777777" w:rsidR="006D2B94" w:rsidRPr="006D2B94" w:rsidRDefault="006D2B94" w:rsidP="006D2B94">
                  <w:pPr>
                    <w:autoSpaceDE w:val="0"/>
                    <w:autoSpaceDN w:val="0"/>
                    <w:adjustRightInd w:val="0"/>
                    <w:snapToGrid w:val="0"/>
                    <w:contextualSpacing/>
                    <w:jc w:val="both"/>
                    <w:rPr>
                      <w:rFonts w:ascii="Arial" w:hAnsi="Arial" w:cs="Arial"/>
                      <w:sz w:val="10"/>
                      <w:szCs w:val="10"/>
                      <w:lang w:eastAsia="ko-KR"/>
                    </w:rPr>
                  </w:pPr>
                  <w:r w:rsidRPr="006D2B94">
                    <w:rPr>
                      <w:rFonts w:ascii="Arial" w:eastAsia="MS Mincho" w:hAnsi="Arial" w:cs="Arial" w:hint="eastAsia"/>
                      <w:color w:val="FF0000"/>
                      <w:sz w:val="10"/>
                      <w:szCs w:val="10"/>
                    </w:rPr>
                    <w:t>F</w:t>
                  </w:r>
                  <w:r w:rsidRPr="006D2B94">
                    <w:rPr>
                      <w:rFonts w:ascii="Arial" w:eastAsia="MS Mincho" w:hAnsi="Arial" w:cs="Arial"/>
                      <w:color w:val="FF0000"/>
                      <w:sz w:val="10"/>
                      <w:szCs w:val="10"/>
                    </w:rPr>
                    <w:t>FS whether any other components should be added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6BC4691" w14:textId="77777777" w:rsidR="006D2B94" w:rsidRPr="006D2B94" w:rsidRDefault="006D2B94" w:rsidP="006D2B94">
                  <w:pPr>
                    <w:keepNext/>
                    <w:keepLines/>
                    <w:rPr>
                      <w:rFonts w:ascii="Arial" w:hAnsi="Arial" w:cs="Arial"/>
                      <w:sz w:val="10"/>
                      <w:szCs w:val="10"/>
                      <w:lang w:eastAsia="ko-KR"/>
                    </w:rPr>
                  </w:pPr>
                  <w:r w:rsidRPr="006D2B94">
                    <w:rPr>
                      <w:rFonts w:ascii="Arial" w:hAnsi="Arial" w:cs="Arial"/>
                      <w:color w:val="FF0000"/>
                      <w:sz w:val="10"/>
                      <w:szCs w:val="10"/>
                      <w:lang w:eastAsia="ko-KR"/>
                    </w:rPr>
                    <w:t>[TBD]</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3FEC1193" w14:textId="77777777" w:rsidR="006D2B94" w:rsidRPr="006D2B94" w:rsidRDefault="006D2B94" w:rsidP="006D2B94">
                  <w:pPr>
                    <w:keepNext/>
                    <w:keepLines/>
                    <w:rPr>
                      <w:rFonts w:ascii="Arial" w:hAnsi="Arial" w:cs="Arial"/>
                      <w:sz w:val="10"/>
                      <w:szCs w:val="10"/>
                      <w:lang w:eastAsia="ko-KR"/>
                    </w:rPr>
                  </w:pPr>
                  <w:r w:rsidRPr="006D2B94">
                    <w:rPr>
                      <w:rFonts w:ascii="Arial" w:hAnsi="Arial" w:cs="Arial"/>
                      <w:sz w:val="10"/>
                      <w:szCs w:val="10"/>
                      <w:lang w:eastAsia="ko-KR"/>
                    </w:rPr>
                    <w:t>[Yes]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E6B19A1" w14:textId="77777777" w:rsidR="006D2B94" w:rsidRPr="006D2B94" w:rsidRDefault="006D2B94" w:rsidP="006D2B94">
                  <w:pPr>
                    <w:keepNext/>
                    <w:keepLines/>
                    <w:rPr>
                      <w:rFonts w:ascii="Arial" w:hAnsi="Arial" w:cs="Arial"/>
                      <w:sz w:val="10"/>
                      <w:szCs w:val="10"/>
                      <w:lang w:eastAsia="ko-KR"/>
                    </w:rPr>
                  </w:pPr>
                  <w:r w:rsidRPr="006D2B94">
                    <w:rPr>
                      <w:rFonts w:ascii="Arial" w:hAnsi="Arial" w:cs="Arial"/>
                      <w:sz w:val="10"/>
                      <w:szCs w:val="10"/>
                      <w:lang w:eastAsia="ko-KR"/>
                    </w:rPr>
                    <w:t>[No]</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DC31E8A" w14:textId="77777777" w:rsidR="006D2B94" w:rsidRPr="006D2B94" w:rsidRDefault="006D2B94" w:rsidP="006D2B94">
                  <w:pPr>
                    <w:keepNext/>
                    <w:keepLines/>
                    <w:rPr>
                      <w:rFonts w:ascii="Arial" w:hAnsi="Arial" w:cs="Arial"/>
                      <w:sz w:val="10"/>
                      <w:szCs w:val="10"/>
                      <w:lang w:val="en-US" w:eastAsia="ko-KR"/>
                    </w:rPr>
                  </w:pPr>
                  <w:r w:rsidRPr="006D2B94">
                    <w:rPr>
                      <w:rFonts w:ascii="Arial" w:hAnsi="Arial" w:cs="Arial"/>
                      <w:sz w:val="10"/>
                      <w:szCs w:val="10"/>
                      <w:lang w:eastAsia="ko-KR"/>
                    </w:rPr>
                    <w:t>UE does not support transmission according to the random resource selection and resource allocation</w:t>
                  </w: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517760EF" w14:textId="77777777" w:rsidR="006D2B94" w:rsidRPr="006D2B94" w:rsidRDefault="006D2B94" w:rsidP="006D2B94">
                  <w:pPr>
                    <w:keepNext/>
                    <w:keepLines/>
                    <w:rPr>
                      <w:rFonts w:ascii="Arial" w:hAnsi="Arial" w:cs="Arial"/>
                      <w:sz w:val="10"/>
                      <w:szCs w:val="10"/>
                      <w:lang w:eastAsia="ko-KR"/>
                    </w:rPr>
                  </w:pPr>
                  <w:r w:rsidRPr="006D2B94">
                    <w:rPr>
                      <w:rFonts w:ascii="Arial" w:hAnsi="Arial" w:cs="Arial"/>
                      <w:sz w:val="10"/>
                      <w:szCs w:val="10"/>
                      <w:lang w:eastAsia="ko-KR"/>
                    </w:rPr>
                    <w:t>[</w:t>
                  </w:r>
                  <w:r w:rsidRPr="006D2B94">
                    <w:rPr>
                      <w:rFonts w:ascii="Arial" w:eastAsia="MS Mincho" w:hAnsi="Arial"/>
                      <w:color w:val="000000"/>
                      <w:sz w:val="10"/>
                      <w:szCs w:val="10"/>
                    </w:rPr>
                    <w:t>Per band]</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BCE91A1" w14:textId="77777777" w:rsidR="006D2B94" w:rsidRPr="006D2B94" w:rsidRDefault="006D2B94" w:rsidP="006D2B94">
                  <w:pPr>
                    <w:keepNext/>
                    <w:keepLines/>
                    <w:rPr>
                      <w:rFonts w:ascii="Arial" w:eastAsia="MS Mincho" w:hAnsi="Arial"/>
                      <w:color w:val="000000"/>
                      <w:sz w:val="10"/>
                      <w:szCs w:val="10"/>
                    </w:rPr>
                  </w:pPr>
                  <w:r w:rsidRPr="006D2B94">
                    <w:rPr>
                      <w:rFonts w:ascii="Arial" w:eastAsia="MS Mincho" w:hAnsi="Arial"/>
                      <w:color w:val="000000"/>
                      <w:sz w:val="10"/>
                      <w:szCs w:val="10"/>
                    </w:rPr>
                    <w:t>N.A.</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EB5C166" w14:textId="77777777" w:rsidR="006D2B94" w:rsidRPr="006D2B94" w:rsidRDefault="006D2B94" w:rsidP="006D2B94">
                  <w:pPr>
                    <w:keepNext/>
                    <w:keepLines/>
                    <w:rPr>
                      <w:rFonts w:ascii="Arial" w:eastAsia="MS Mincho" w:hAnsi="Arial"/>
                      <w:color w:val="000000"/>
                      <w:sz w:val="10"/>
                      <w:szCs w:val="10"/>
                    </w:rPr>
                  </w:pPr>
                  <w:r w:rsidRPr="006D2B94">
                    <w:rPr>
                      <w:rFonts w:ascii="Arial" w:eastAsia="MS Mincho" w:hAnsi="Arial"/>
                      <w:color w:val="000000"/>
                      <w:sz w:val="10"/>
                      <w:szCs w:val="10"/>
                    </w:rPr>
                    <w:t>N.A.</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DC96642" w14:textId="77777777" w:rsidR="006D2B94" w:rsidRPr="006D2B94" w:rsidRDefault="006D2B94" w:rsidP="006D2B94">
                  <w:pPr>
                    <w:keepNext/>
                    <w:keepLines/>
                    <w:rPr>
                      <w:rFonts w:ascii="Arial" w:eastAsia="MS Mincho" w:hAnsi="Arial"/>
                      <w:color w:val="000000"/>
                      <w:sz w:val="10"/>
                      <w:szCs w:val="10"/>
                    </w:rPr>
                  </w:pPr>
                  <w:r w:rsidRPr="006D2B94">
                    <w:rPr>
                      <w:rFonts w:ascii="Arial" w:eastAsia="MS Mincho" w:hAnsi="Arial"/>
                      <w:color w:val="000000"/>
                      <w:sz w:val="10"/>
                      <w:szCs w:val="10"/>
                    </w:rPr>
                    <w:t>N.A.</w:t>
                  </w:r>
                </w:p>
              </w:tc>
              <w:tc>
                <w:tcPr>
                  <w:tcW w:w="1023" w:type="pct"/>
                  <w:tcBorders>
                    <w:top w:val="single" w:sz="4" w:space="0" w:color="auto"/>
                    <w:left w:val="single" w:sz="4" w:space="0" w:color="auto"/>
                    <w:bottom w:val="single" w:sz="4" w:space="0" w:color="auto"/>
                    <w:right w:val="single" w:sz="4" w:space="0" w:color="auto"/>
                  </w:tcBorders>
                  <w:shd w:val="clear" w:color="auto" w:fill="auto"/>
                </w:tcPr>
                <w:p w14:paraId="2EB57091" w14:textId="6A758B64" w:rsidR="006D2B94" w:rsidRPr="006D2B94" w:rsidRDefault="006D2B94" w:rsidP="006D2B94">
                  <w:pPr>
                    <w:keepNext/>
                    <w:keepLines/>
                    <w:rPr>
                      <w:rFonts w:ascii="Arial" w:eastAsia="MS Mincho" w:hAnsi="Arial"/>
                      <w:color w:val="FF0000"/>
                      <w:sz w:val="10"/>
                      <w:szCs w:val="10"/>
                    </w:rPr>
                  </w:pPr>
                  <w:r w:rsidRPr="006D2B94">
                    <w:rPr>
                      <w:rFonts w:ascii="Arial" w:eastAsia="MS Mincho" w:hAnsi="Arial"/>
                      <w:color w:val="FF0000"/>
                      <w:sz w:val="10"/>
                      <w:szCs w:val="10"/>
                      <w:highlight w:val="yellow"/>
                    </w:rPr>
                    <w:t xml:space="preserve">Note: Random selection </w:t>
                  </w:r>
                  <w:r w:rsidRPr="006D2B94">
                    <w:rPr>
                      <w:rFonts w:ascii="Arial" w:eastAsia="MS Mincho" w:hAnsi="Arial"/>
                      <w:color w:val="FF0000"/>
                      <w:sz w:val="10"/>
                      <w:szCs w:val="10"/>
                      <w:highlight w:val="yellow"/>
                      <w:shd w:val="clear" w:color="auto" w:fill="FFFF00"/>
                    </w:rPr>
                    <w:t>according to Rel-16</w:t>
                  </w:r>
                  <w:r w:rsidRPr="006D2B94">
                    <w:rPr>
                      <w:rFonts w:ascii="Arial" w:eastAsia="MS Mincho" w:hAnsi="Arial"/>
                      <w:color w:val="FF0000"/>
                      <w:sz w:val="10"/>
                      <w:szCs w:val="10"/>
                      <w:highlight w:val="yellow"/>
                    </w:rPr>
                    <w:t xml:space="preserve"> in the exceptional pool is supported.</w:t>
                  </w:r>
                </w:p>
                <w:p w14:paraId="4671A8C9" w14:textId="2AB48F16" w:rsidR="006D2B94" w:rsidRPr="006D2B94" w:rsidRDefault="006D2B94" w:rsidP="006D2B94">
                  <w:pPr>
                    <w:keepNext/>
                    <w:keepLines/>
                    <w:rPr>
                      <w:rFonts w:ascii="Arial" w:eastAsia="SimSun" w:hAnsi="Arial"/>
                      <w:color w:val="FF0000"/>
                      <w:sz w:val="10"/>
                      <w:szCs w:val="10"/>
                      <w:lang w:eastAsia="zh-CN"/>
                    </w:rPr>
                  </w:pPr>
                  <w:r w:rsidRPr="006D2B94">
                    <w:rPr>
                      <w:rFonts w:ascii="Arial" w:eastAsia="SimSun" w:hAnsi="Arial"/>
                      <w:color w:val="FF0000"/>
                      <w:sz w:val="10"/>
                      <w:szCs w:val="10"/>
                      <w:lang w:eastAsia="zh-CN"/>
                    </w:rPr>
                    <w:t xml:space="preserve">Note: configuration by NR </w:t>
                  </w:r>
                  <w:proofErr w:type="spellStart"/>
                  <w:r w:rsidRPr="006D2B94">
                    <w:rPr>
                      <w:rFonts w:ascii="Arial" w:eastAsia="SimSun" w:hAnsi="Arial"/>
                      <w:color w:val="FF0000"/>
                      <w:sz w:val="10"/>
                      <w:szCs w:val="10"/>
                      <w:lang w:eastAsia="zh-CN"/>
                    </w:rPr>
                    <w:t>Uu</w:t>
                  </w:r>
                  <w:proofErr w:type="spellEnd"/>
                  <w:r w:rsidRPr="006D2B94">
                    <w:rPr>
                      <w:rFonts w:ascii="Arial" w:eastAsia="SimSun" w:hAnsi="Arial"/>
                      <w:color w:val="FF0000"/>
                      <w:sz w:val="10"/>
                      <w:szCs w:val="10"/>
                      <w:lang w:eastAsia="zh-CN"/>
                    </w:rPr>
                    <w:t xml:space="preserve"> is not required to be supported in a band indicated with only the PC5 interface in 38.101-1 Table 5.2E.1-1</w:t>
                  </w:r>
                </w:p>
                <w:p w14:paraId="6843FE99" w14:textId="5841DEB1" w:rsidR="006D2B94" w:rsidRPr="006D2B94" w:rsidRDefault="006D2B94" w:rsidP="006D2B94">
                  <w:pPr>
                    <w:keepNext/>
                    <w:keepLines/>
                    <w:rPr>
                      <w:rFonts w:ascii="Arial" w:eastAsia="SimSun" w:hAnsi="Arial"/>
                      <w:color w:val="FF0000"/>
                      <w:sz w:val="10"/>
                      <w:szCs w:val="10"/>
                      <w:lang w:eastAsia="zh-CN"/>
                    </w:rPr>
                  </w:pPr>
                  <w:r w:rsidRPr="006D2B94">
                    <w:rPr>
                      <w:rFonts w:ascii="Arial" w:eastAsia="MS Mincho" w:hAnsi="Arial"/>
                      <w:color w:val="FF0000"/>
                      <w:sz w:val="10"/>
                      <w:szCs w:val="10"/>
                    </w:rPr>
                    <w:t>Candidate values for B are {8,16}</w:t>
                  </w:r>
                </w:p>
                <w:p w14:paraId="5C6E6D4A" w14:textId="62903E78" w:rsidR="006D2B94" w:rsidRPr="006D2B94" w:rsidRDefault="006D2B94" w:rsidP="006D2B94">
                  <w:pPr>
                    <w:keepNext/>
                    <w:keepLines/>
                    <w:rPr>
                      <w:rFonts w:ascii="Arial" w:eastAsia="SimSun" w:hAnsi="Arial"/>
                      <w:color w:val="FF0000"/>
                      <w:sz w:val="10"/>
                      <w:szCs w:val="10"/>
                      <w:lang w:eastAsia="zh-CN"/>
                    </w:rPr>
                  </w:pPr>
                  <w:r w:rsidRPr="006D2B94">
                    <w:rPr>
                      <w:rFonts w:ascii="Arial" w:eastAsia="SimSun" w:hAnsi="Arial"/>
                      <w:color w:val="FF0000"/>
                      <w:sz w:val="10"/>
                      <w:szCs w:val="10"/>
                      <w:lang w:eastAsia="zh-CN"/>
                    </w:rPr>
                    <w:t>Note: Component 4 is not required to be signalled in a band indicated with only the PC5 interface in 38.101-1 Table 5.2E.1-1</w:t>
                  </w:r>
                </w:p>
                <w:p w14:paraId="136386F4" w14:textId="77777777" w:rsidR="006D2B94" w:rsidRPr="006D2B94" w:rsidRDefault="006D2B94" w:rsidP="006D2B94">
                  <w:pPr>
                    <w:keepNext/>
                    <w:keepLines/>
                    <w:rPr>
                      <w:rFonts w:ascii="Arial" w:hAnsi="Arial"/>
                      <w:color w:val="FF0000"/>
                      <w:sz w:val="10"/>
                      <w:szCs w:val="10"/>
                      <w:lang w:eastAsia="ko-KR"/>
                    </w:rPr>
                  </w:pPr>
                  <w:r w:rsidRPr="006D2B94">
                    <w:rPr>
                      <w:rFonts w:ascii="Arial" w:hAnsi="Arial"/>
                      <w:color w:val="FF0000"/>
                      <w:sz w:val="10"/>
                      <w:szCs w:val="10"/>
                      <w:lang w:eastAsia="ko-KR"/>
                    </w:rPr>
                    <w:t>Component-4 candidate value set in FR1:</w:t>
                  </w:r>
                </w:p>
                <w:p w14:paraId="6C3CF4A9" w14:textId="77777777" w:rsidR="006D2B94" w:rsidRPr="006D2B94" w:rsidRDefault="006D2B94" w:rsidP="006D2B94">
                  <w:pPr>
                    <w:keepNext/>
                    <w:keepLines/>
                    <w:rPr>
                      <w:rFonts w:ascii="Arial" w:hAnsi="Arial"/>
                      <w:color w:val="FF0000"/>
                      <w:sz w:val="10"/>
                      <w:szCs w:val="10"/>
                      <w:lang w:eastAsia="ko-KR"/>
                    </w:rPr>
                  </w:pPr>
                  <w:r w:rsidRPr="006D2B94">
                    <w:rPr>
                      <w:rFonts w:ascii="Arial" w:hAnsi="Arial"/>
                      <w:color w:val="FF0000"/>
                      <w:sz w:val="10"/>
                      <w:szCs w:val="10"/>
                      <w:lang w:eastAsia="ko-KR"/>
                    </w:rPr>
                    <w:t>{{15 kHz}, {30 kHz}, {60 kHz}, {15, 30 kHz}, {30, 60 kHz}, {15, 60 kHz}, {15, 30, 60 kHz}}</w:t>
                  </w:r>
                </w:p>
                <w:p w14:paraId="7982F62C" w14:textId="77777777" w:rsidR="006D2B94" w:rsidRPr="006D2B94" w:rsidRDefault="006D2B94" w:rsidP="006D2B94">
                  <w:pPr>
                    <w:keepNext/>
                    <w:keepLines/>
                    <w:rPr>
                      <w:rFonts w:ascii="Arial" w:hAnsi="Arial"/>
                      <w:color w:val="FF0000"/>
                      <w:sz w:val="10"/>
                      <w:szCs w:val="10"/>
                      <w:lang w:eastAsia="ko-KR"/>
                    </w:rPr>
                  </w:pPr>
                  <w:r w:rsidRPr="006D2B94">
                    <w:rPr>
                      <w:rFonts w:ascii="Arial" w:hAnsi="Arial"/>
                      <w:color w:val="FF0000"/>
                      <w:sz w:val="10"/>
                      <w:szCs w:val="10"/>
                      <w:lang w:eastAsia="ko-KR"/>
                    </w:rPr>
                    <w:t>Component-4 candidate value set in FR2:</w:t>
                  </w:r>
                </w:p>
                <w:p w14:paraId="302ADCB6" w14:textId="77777777" w:rsidR="006D2B94" w:rsidRPr="006D2B94" w:rsidRDefault="006D2B94" w:rsidP="006D2B94">
                  <w:pPr>
                    <w:keepNext/>
                    <w:keepLines/>
                    <w:rPr>
                      <w:rFonts w:ascii="Arial" w:hAnsi="Arial"/>
                      <w:color w:val="FF0000"/>
                      <w:sz w:val="10"/>
                      <w:szCs w:val="10"/>
                      <w:lang w:eastAsia="ko-KR"/>
                    </w:rPr>
                  </w:pPr>
                  <w:r w:rsidRPr="006D2B94">
                    <w:rPr>
                      <w:rFonts w:ascii="Arial" w:hAnsi="Arial"/>
                      <w:color w:val="FF0000"/>
                      <w:sz w:val="10"/>
                      <w:szCs w:val="10"/>
                      <w:lang w:eastAsia="ko-KR"/>
                    </w:rPr>
                    <w:t>{{60 kHz}, {120 kHz}, {60, 120 kHz}}</w:t>
                  </w:r>
                </w:p>
                <w:p w14:paraId="77620D27" w14:textId="77777777" w:rsidR="006D2B94" w:rsidRPr="006D2B94" w:rsidRDefault="006D2B94" w:rsidP="006D2B94">
                  <w:pPr>
                    <w:keepNext/>
                    <w:keepLines/>
                    <w:rPr>
                      <w:rFonts w:ascii="Arial" w:hAnsi="Arial"/>
                      <w:color w:val="FF0000"/>
                      <w:sz w:val="10"/>
                      <w:szCs w:val="10"/>
                      <w:lang w:eastAsia="ko-KR"/>
                    </w:rPr>
                  </w:pPr>
                  <w:r w:rsidRPr="006D2B94">
                    <w:rPr>
                      <w:rFonts w:ascii="Arial" w:hAnsi="Arial"/>
                      <w:color w:val="FF0000"/>
                      <w:sz w:val="10"/>
                      <w:szCs w:val="10"/>
                      <w:lang w:eastAsia="ko-KR"/>
                    </w:rPr>
                    <w:t xml:space="preserve">Component-4 candidate value set for CP length: {NCP,NCP and ECP} </w:t>
                  </w:r>
                </w:p>
                <w:p w14:paraId="0DD56FA4" w14:textId="2D14F611" w:rsidR="006D2B94" w:rsidRPr="006D2B94" w:rsidRDefault="006D2B94" w:rsidP="006D2B94">
                  <w:pPr>
                    <w:keepNext/>
                    <w:keepLines/>
                    <w:rPr>
                      <w:rFonts w:ascii="Arial" w:eastAsia="SimSun" w:hAnsi="Arial"/>
                      <w:color w:val="FF0000"/>
                      <w:sz w:val="10"/>
                      <w:szCs w:val="10"/>
                      <w:lang w:eastAsia="zh-CN"/>
                    </w:rPr>
                  </w:pPr>
                  <w:r w:rsidRPr="006D2B94">
                    <w:rPr>
                      <w:rFonts w:ascii="Arial" w:eastAsia="SimSun" w:hAnsi="Arial"/>
                      <w:color w:val="FF0000"/>
                      <w:sz w:val="10"/>
                      <w:szCs w:val="10"/>
                      <w:lang w:eastAsia="zh-CN"/>
                    </w:rPr>
                    <w:t>(ECP only applies to SCS of 60 kHz)</w:t>
                  </w:r>
                </w:p>
                <w:p w14:paraId="41E9EE67" w14:textId="1D87110C" w:rsidR="006D2B94" w:rsidRPr="006D2B94" w:rsidRDefault="006D2B94" w:rsidP="006D2B94">
                  <w:pPr>
                    <w:keepNext/>
                    <w:keepLines/>
                    <w:rPr>
                      <w:rFonts w:ascii="Arial" w:eastAsia="SimSun" w:hAnsi="Arial"/>
                      <w:color w:val="FF0000"/>
                      <w:sz w:val="10"/>
                      <w:szCs w:val="10"/>
                      <w:lang w:eastAsia="zh-CN"/>
                    </w:rPr>
                  </w:pPr>
                  <w:r w:rsidRPr="006D2B94">
                    <w:rPr>
                      <w:rFonts w:ascii="Arial" w:eastAsia="SimSun" w:hAnsi="Arial"/>
                      <w:color w:val="FF0000"/>
                      <w:sz w:val="10"/>
                      <w:szCs w:val="10"/>
                      <w:lang w:eastAsia="zh-CN"/>
                    </w:rPr>
                    <w:t>Note: Component 6 is only required in a band indicated with only the PC5 interface in 38.101-1 Table 5.2E.1-1</w:t>
                  </w:r>
                </w:p>
                <w:p w14:paraId="466BC1BB" w14:textId="77777777" w:rsidR="006D2B94" w:rsidRPr="006D2B94" w:rsidRDefault="006D2B94" w:rsidP="006D2B94">
                  <w:pPr>
                    <w:keepNext/>
                    <w:keepLines/>
                    <w:rPr>
                      <w:rFonts w:ascii="Arial" w:eastAsia="MS Mincho" w:hAnsi="Arial" w:cs="Arial"/>
                      <w:sz w:val="10"/>
                      <w:szCs w:val="10"/>
                    </w:rPr>
                  </w:pPr>
                  <w:r w:rsidRPr="006D2B94">
                    <w:rPr>
                      <w:rFonts w:ascii="Arial" w:eastAsia="SimSun" w:hAnsi="Arial"/>
                      <w:color w:val="FF0000"/>
                      <w:sz w:val="10"/>
                      <w:szCs w:val="10"/>
                      <w:lang w:eastAsia="zh-CN"/>
                    </w:rPr>
                    <w:t>Note: Component 7 is not required to be supported in a band indicated with only the PC5 interface in 38.101-1 Table 5.2E.1-1</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EF3F462" w14:textId="77777777" w:rsidR="006D2B94" w:rsidRPr="006D2B94" w:rsidRDefault="006D2B94" w:rsidP="006D2B94">
                  <w:pPr>
                    <w:keepNext/>
                    <w:keepLines/>
                    <w:rPr>
                      <w:rFonts w:ascii="Arial" w:eastAsia="MS Mincho" w:hAnsi="Arial"/>
                      <w:color w:val="000000"/>
                      <w:sz w:val="10"/>
                      <w:szCs w:val="10"/>
                    </w:rPr>
                  </w:pPr>
                  <w:r w:rsidRPr="006D2B94">
                    <w:rPr>
                      <w:rFonts w:ascii="Arial" w:eastAsia="MS Mincho" w:hAnsi="Arial"/>
                      <w:color w:val="000000"/>
                      <w:sz w:val="10"/>
                      <w:szCs w:val="10"/>
                    </w:rPr>
                    <w:t>Optional with capability signalling.</w:t>
                  </w:r>
                </w:p>
              </w:tc>
            </w:tr>
          </w:tbl>
          <w:p w14:paraId="6A7F3832" w14:textId="0C3AC4C3" w:rsidR="00EF607D" w:rsidRPr="006D2B94" w:rsidRDefault="00EF607D" w:rsidP="006D2B94">
            <w:pPr>
              <w:spacing w:afterLines="50" w:after="120"/>
              <w:jc w:val="both"/>
              <w:rPr>
                <w:szCs w:val="21"/>
              </w:rPr>
            </w:pPr>
          </w:p>
        </w:tc>
      </w:tr>
    </w:tbl>
    <w:p w14:paraId="4912DA06" w14:textId="641491AD" w:rsidR="00F405CA" w:rsidRDefault="00121317" w:rsidP="00121317">
      <w:pPr>
        <w:spacing w:before="120"/>
        <w:jc w:val="both"/>
        <w:rPr>
          <w:spacing w:val="-2"/>
          <w:sz w:val="22"/>
          <w:lang w:eastAsia="ko-KR"/>
        </w:rPr>
      </w:pPr>
      <w:r w:rsidRPr="00CD7F9C">
        <w:rPr>
          <w:rFonts w:hint="eastAsia"/>
          <w:spacing w:val="-2"/>
          <w:sz w:val="22"/>
          <w:lang w:eastAsia="ko-KR"/>
        </w:rPr>
        <w:t xml:space="preserve">For the </w:t>
      </w:r>
      <w:r w:rsidR="000F21C6">
        <w:rPr>
          <w:spacing w:val="-2"/>
          <w:sz w:val="22"/>
          <w:lang w:eastAsia="ko-KR"/>
        </w:rPr>
        <w:t>first FFS</w:t>
      </w:r>
      <w:r>
        <w:rPr>
          <w:spacing w:val="-2"/>
          <w:sz w:val="22"/>
          <w:lang w:eastAsia="ko-KR"/>
        </w:rPr>
        <w:t xml:space="preserve"> </w:t>
      </w:r>
      <w:r w:rsidR="000F21C6">
        <w:rPr>
          <w:spacing w:val="-2"/>
          <w:sz w:val="22"/>
          <w:lang w:eastAsia="ko-KR"/>
        </w:rPr>
        <w:t xml:space="preserve">on </w:t>
      </w:r>
      <w:r w:rsidR="00F405CA">
        <w:rPr>
          <w:spacing w:val="-2"/>
          <w:sz w:val="22"/>
          <w:lang w:eastAsia="ko-KR"/>
        </w:rPr>
        <w:t>FG</w:t>
      </w:r>
      <w:r w:rsidR="000F21C6">
        <w:rPr>
          <w:spacing w:val="-2"/>
          <w:sz w:val="22"/>
          <w:lang w:eastAsia="ko-KR"/>
        </w:rPr>
        <w:t xml:space="preserve"> 32-4a above</w:t>
      </w:r>
      <w:r>
        <w:rPr>
          <w:spacing w:val="-2"/>
          <w:sz w:val="22"/>
          <w:lang w:eastAsia="ko-KR"/>
        </w:rPr>
        <w:t xml:space="preserve">, our preference is to </w:t>
      </w:r>
      <w:r w:rsidR="00E91B3B">
        <w:rPr>
          <w:spacing w:val="-2"/>
          <w:sz w:val="22"/>
          <w:lang w:eastAsia="ko-KR"/>
        </w:rPr>
        <w:t xml:space="preserve">add the synchronization capability via another FG. </w:t>
      </w:r>
      <w:r w:rsidR="00F405CA">
        <w:rPr>
          <w:spacing w:val="-2"/>
          <w:sz w:val="22"/>
          <w:lang w:eastAsia="ko-KR"/>
        </w:rPr>
        <w:t>This is because copying all necessary components from FG 15-4 into FG</w:t>
      </w:r>
      <w:r w:rsidR="006A2EE4">
        <w:rPr>
          <w:spacing w:val="-2"/>
          <w:sz w:val="22"/>
          <w:lang w:eastAsia="ko-KR"/>
        </w:rPr>
        <w:t xml:space="preserve"> </w:t>
      </w:r>
      <w:r w:rsidR="00F405CA">
        <w:rPr>
          <w:spacing w:val="-2"/>
          <w:sz w:val="22"/>
          <w:lang w:eastAsia="ko-KR"/>
        </w:rPr>
        <w:t>32-4a will add unnecessary redundancy when such components are needed by other FGs. In addition, r</w:t>
      </w:r>
      <w:r w:rsidR="00F405CA" w:rsidRPr="00F405CA">
        <w:rPr>
          <w:spacing w:val="-2"/>
          <w:sz w:val="22"/>
          <w:lang w:eastAsia="ko-KR"/>
        </w:rPr>
        <w:t xml:space="preserve">equiring FG 15-4 as pre-requisite will </w:t>
      </w:r>
      <w:r w:rsidR="00F405CA">
        <w:rPr>
          <w:spacing w:val="-2"/>
          <w:sz w:val="22"/>
          <w:lang w:eastAsia="ko-KR"/>
        </w:rPr>
        <w:t xml:space="preserve">necessitate </w:t>
      </w:r>
      <w:r w:rsidR="00F405CA">
        <w:rPr>
          <w:spacing w:val="-2"/>
          <w:sz w:val="22"/>
          <w:lang w:eastAsia="ko-KR"/>
        </w:rPr>
        <w:lastRenderedPageBreak/>
        <w:t>that</w:t>
      </w:r>
      <w:r w:rsidR="00F405CA" w:rsidRPr="00F405CA">
        <w:rPr>
          <w:spacing w:val="-2"/>
          <w:sz w:val="22"/>
          <w:lang w:eastAsia="ko-KR"/>
        </w:rPr>
        <w:t xml:space="preserve"> the UE support</w:t>
      </w:r>
      <w:r w:rsidR="00F405CA">
        <w:rPr>
          <w:spacing w:val="-2"/>
          <w:sz w:val="22"/>
          <w:lang w:eastAsia="ko-KR"/>
        </w:rPr>
        <w:t>s</w:t>
      </w:r>
      <w:r w:rsidR="00F405CA" w:rsidRPr="00F405CA">
        <w:rPr>
          <w:spacing w:val="-2"/>
          <w:sz w:val="22"/>
          <w:lang w:eastAsia="ko-KR"/>
        </w:rPr>
        <w:t xml:space="preserve"> </w:t>
      </w:r>
      <w:proofErr w:type="spellStart"/>
      <w:r w:rsidR="00F405CA" w:rsidRPr="00F80C58">
        <w:rPr>
          <w:i/>
          <w:spacing w:val="-2"/>
          <w:sz w:val="22"/>
          <w:lang w:eastAsia="ko-KR"/>
        </w:rPr>
        <w:t>SyncRef</w:t>
      </w:r>
      <w:proofErr w:type="spellEnd"/>
      <w:r w:rsidR="00F405CA" w:rsidRPr="00F80C58">
        <w:rPr>
          <w:i/>
          <w:spacing w:val="-2"/>
          <w:sz w:val="22"/>
          <w:lang w:eastAsia="ko-KR"/>
        </w:rPr>
        <w:t xml:space="preserve"> UE</w:t>
      </w:r>
      <w:r w:rsidR="00F405CA" w:rsidRPr="00F405CA">
        <w:rPr>
          <w:spacing w:val="-2"/>
          <w:sz w:val="22"/>
          <w:lang w:eastAsia="ko-KR"/>
        </w:rPr>
        <w:t xml:space="preserve"> </w:t>
      </w:r>
      <w:r w:rsidR="00F405CA">
        <w:rPr>
          <w:spacing w:val="-2"/>
          <w:sz w:val="22"/>
          <w:lang w:eastAsia="ko-KR"/>
        </w:rPr>
        <w:t xml:space="preserve">as a synchronization source </w:t>
      </w:r>
      <w:r w:rsidR="00F405CA" w:rsidRPr="00F405CA">
        <w:rPr>
          <w:spacing w:val="-2"/>
          <w:sz w:val="22"/>
          <w:lang w:eastAsia="ko-KR"/>
        </w:rPr>
        <w:t>which might not be the case for UEs that do</w:t>
      </w:r>
      <w:r w:rsidR="008F1F36">
        <w:rPr>
          <w:spacing w:val="-2"/>
          <w:sz w:val="22"/>
          <w:lang w:eastAsia="ko-KR"/>
        </w:rPr>
        <w:t xml:space="preserve"> not support SL reception accor</w:t>
      </w:r>
      <w:r w:rsidR="00F405CA" w:rsidRPr="00F405CA">
        <w:rPr>
          <w:spacing w:val="-2"/>
          <w:sz w:val="22"/>
          <w:lang w:eastAsia="ko-KR"/>
        </w:rPr>
        <w:t xml:space="preserve">ding to the conclusion below </w:t>
      </w:r>
      <w:r w:rsidR="00F405CA">
        <w:rPr>
          <w:spacing w:val="-2"/>
          <w:sz w:val="22"/>
          <w:lang w:eastAsia="ko-KR"/>
        </w:rPr>
        <w:t>from RAN1 #107b</w:t>
      </w:r>
      <w:r w:rsidR="008F1F36">
        <w:rPr>
          <w:spacing w:val="-2"/>
          <w:sz w:val="22"/>
          <w:lang w:eastAsia="ko-KR"/>
        </w:rPr>
        <w:t>is-e [1]</w:t>
      </w:r>
      <w:r w:rsidR="00F405CA">
        <w:rPr>
          <w:spacing w:val="-2"/>
          <w:sz w:val="22"/>
          <w:lang w:eastAsia="ko-KR"/>
        </w:rPr>
        <w:t>:</w:t>
      </w:r>
    </w:p>
    <w:p w14:paraId="0ECF3395" w14:textId="77777777" w:rsidR="00F405CA" w:rsidRPr="00F80C58" w:rsidRDefault="00F405CA" w:rsidP="00F405CA">
      <w:pPr>
        <w:rPr>
          <w:rFonts w:ascii="Times" w:hAnsi="Times" w:cs="Times"/>
          <w:b/>
          <w:bCs/>
          <w:sz w:val="22"/>
          <w:szCs w:val="22"/>
          <w:u w:val="single"/>
          <w:lang w:val="en-US" w:eastAsia="ko-KR"/>
        </w:rPr>
      </w:pPr>
      <w:r w:rsidRPr="00F80C58">
        <w:rPr>
          <w:b/>
          <w:bCs/>
          <w:sz w:val="22"/>
          <w:szCs w:val="22"/>
          <w:u w:val="single"/>
        </w:rPr>
        <w:t>Conclusion</w:t>
      </w:r>
    </w:p>
    <w:p w14:paraId="5323409D" w14:textId="0330B1DE" w:rsidR="00F405CA" w:rsidRPr="00F80C58" w:rsidRDefault="00F405CA" w:rsidP="00F405CA">
      <w:pPr>
        <w:pStyle w:val="a4"/>
        <w:numPr>
          <w:ilvl w:val="0"/>
          <w:numId w:val="47"/>
        </w:numPr>
        <w:spacing w:after="0"/>
        <w:ind w:leftChars="0"/>
        <w:jc w:val="both"/>
        <w:rPr>
          <w:rFonts w:ascii="Times" w:hAnsi="Times"/>
          <w:sz w:val="22"/>
          <w:szCs w:val="22"/>
        </w:rPr>
      </w:pPr>
      <w:r w:rsidRPr="00F80C58">
        <w:rPr>
          <w:sz w:val="22"/>
          <w:szCs w:val="22"/>
        </w:rPr>
        <w:t>UE without NR SL reception is supported in Rel-17</w:t>
      </w:r>
    </w:p>
    <w:p w14:paraId="7FEE0EC6" w14:textId="6D5C0270" w:rsidR="00A7018D" w:rsidRPr="00CD7F9C" w:rsidRDefault="000A4AC0" w:rsidP="00121317">
      <w:pPr>
        <w:spacing w:before="120"/>
        <w:jc w:val="both"/>
        <w:rPr>
          <w:spacing w:val="-2"/>
          <w:sz w:val="22"/>
          <w:lang w:eastAsia="ko-KR"/>
        </w:rPr>
      </w:pPr>
      <w:r>
        <w:rPr>
          <w:spacing w:val="-2"/>
          <w:sz w:val="22"/>
          <w:lang w:eastAsia="ko-KR"/>
        </w:rPr>
        <w:t>For the 2</w:t>
      </w:r>
      <w:r w:rsidRPr="00F80C58">
        <w:rPr>
          <w:spacing w:val="-2"/>
          <w:sz w:val="22"/>
          <w:vertAlign w:val="superscript"/>
          <w:lang w:eastAsia="ko-KR"/>
        </w:rPr>
        <w:t>nd</w:t>
      </w:r>
      <w:r>
        <w:rPr>
          <w:spacing w:val="-2"/>
          <w:sz w:val="22"/>
          <w:lang w:eastAsia="ko-KR"/>
        </w:rPr>
        <w:t xml:space="preserve"> FFS, i</w:t>
      </w:r>
      <w:r w:rsidRPr="000A4AC0">
        <w:rPr>
          <w:spacing w:val="-2"/>
          <w:sz w:val="22"/>
          <w:lang w:eastAsia="ko-KR"/>
        </w:rPr>
        <w:t xml:space="preserve">f </w:t>
      </w:r>
      <w:r>
        <w:rPr>
          <w:spacing w:val="-2"/>
          <w:sz w:val="22"/>
          <w:lang w:eastAsia="ko-KR"/>
        </w:rPr>
        <w:t xml:space="preserve">a </w:t>
      </w:r>
      <w:r w:rsidRPr="000A4AC0">
        <w:rPr>
          <w:spacing w:val="-2"/>
          <w:sz w:val="22"/>
          <w:lang w:eastAsia="ko-KR"/>
        </w:rPr>
        <w:t xml:space="preserve">UE reports more than one FG of 15-3, 32-4 and 32-4a, the reported value B in each FG is the total number of SL processes </w:t>
      </w:r>
      <w:r>
        <w:rPr>
          <w:spacing w:val="-2"/>
          <w:sz w:val="22"/>
          <w:lang w:eastAsia="ko-KR"/>
        </w:rPr>
        <w:t>for</w:t>
      </w:r>
      <w:r w:rsidR="006A2EE4">
        <w:rPr>
          <w:spacing w:val="-2"/>
          <w:sz w:val="22"/>
          <w:lang w:eastAsia="ko-KR"/>
        </w:rPr>
        <w:t xml:space="preserve"> 15-3, 32-4 and 32-4a. </w:t>
      </w:r>
      <w:r>
        <w:rPr>
          <w:spacing w:val="-2"/>
          <w:sz w:val="22"/>
          <w:lang w:eastAsia="ko-KR"/>
        </w:rPr>
        <w:t>This is essential to reduce t</w:t>
      </w:r>
      <w:r w:rsidR="00DA0B03">
        <w:rPr>
          <w:spacing w:val="-2"/>
          <w:sz w:val="22"/>
          <w:lang w:eastAsia="ko-KR"/>
        </w:rPr>
        <w:t>he processing burden on the UE. Note that th</w:t>
      </w:r>
      <w:r w:rsidR="00120128">
        <w:rPr>
          <w:spacing w:val="-2"/>
          <w:sz w:val="22"/>
          <w:lang w:eastAsia="ko-KR"/>
        </w:rPr>
        <w:t>e above</w:t>
      </w:r>
      <w:r w:rsidR="00DA0B03">
        <w:rPr>
          <w:spacing w:val="-2"/>
          <w:sz w:val="22"/>
          <w:lang w:eastAsia="ko-KR"/>
        </w:rPr>
        <w:t xml:space="preserve"> proposal</w:t>
      </w:r>
      <w:r w:rsidR="00120128">
        <w:rPr>
          <w:spacing w:val="-2"/>
          <w:sz w:val="22"/>
          <w:lang w:eastAsia="ko-KR"/>
        </w:rPr>
        <w:t>s also apply</w:t>
      </w:r>
      <w:r w:rsidR="00DA0B03">
        <w:rPr>
          <w:spacing w:val="-2"/>
          <w:sz w:val="22"/>
          <w:lang w:eastAsia="ko-KR"/>
        </w:rPr>
        <w:t xml:space="preserve"> to the FFS</w:t>
      </w:r>
      <w:r w:rsidR="00120128">
        <w:rPr>
          <w:spacing w:val="-2"/>
          <w:sz w:val="22"/>
          <w:lang w:eastAsia="ko-KR"/>
        </w:rPr>
        <w:t>s</w:t>
      </w:r>
      <w:r w:rsidR="00DA0B03">
        <w:rPr>
          <w:spacing w:val="-2"/>
          <w:sz w:val="22"/>
          <w:lang w:eastAsia="ko-KR"/>
        </w:rPr>
        <w:t xml:space="preserve"> </w:t>
      </w:r>
      <w:r w:rsidR="00BE63F1">
        <w:rPr>
          <w:spacing w:val="-2"/>
          <w:sz w:val="22"/>
          <w:lang w:eastAsia="ko-KR"/>
        </w:rPr>
        <w:t xml:space="preserve">of FG </w:t>
      </w:r>
      <w:r w:rsidR="00DA0B03">
        <w:rPr>
          <w:spacing w:val="-2"/>
          <w:sz w:val="22"/>
          <w:lang w:eastAsia="ko-KR"/>
        </w:rPr>
        <w:t>32-</w:t>
      </w:r>
      <w:r w:rsidR="00BE63F1">
        <w:rPr>
          <w:spacing w:val="-2"/>
          <w:sz w:val="22"/>
          <w:lang w:eastAsia="ko-KR"/>
        </w:rPr>
        <w:t>4 that was agreed in RAN1 #107bis-e</w:t>
      </w:r>
      <w:r w:rsidR="00120128">
        <w:rPr>
          <w:spacing w:val="-2"/>
          <w:sz w:val="22"/>
          <w:lang w:eastAsia="ko-KR"/>
        </w:rPr>
        <w:t>.</w:t>
      </w:r>
      <w:r w:rsidR="00BE63F1">
        <w:rPr>
          <w:spacing w:val="-2"/>
          <w:sz w:val="22"/>
          <w:lang w:eastAsia="ko-KR"/>
        </w:rPr>
        <w:t xml:space="preserve"> </w:t>
      </w:r>
    </w:p>
    <w:p w14:paraId="3A2E11F3" w14:textId="19295C41" w:rsidR="00121317" w:rsidRDefault="00121317" w:rsidP="00121317">
      <w:pPr>
        <w:pStyle w:val="maintext"/>
        <w:ind w:firstLineChars="0" w:firstLine="0"/>
        <w:rPr>
          <w:i/>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Pr>
          <w:i/>
          <w:sz w:val="22"/>
          <w:szCs w:val="22"/>
        </w:rPr>
        <w:t>The followings are proposed for</w:t>
      </w:r>
      <w:r w:rsidR="00C72974">
        <w:rPr>
          <w:i/>
          <w:sz w:val="22"/>
          <w:szCs w:val="22"/>
        </w:rPr>
        <w:t xml:space="preserve"> FGs 32-4 and 32-4a</w:t>
      </w:r>
      <w:r w:rsidR="00077866">
        <w:rPr>
          <w:i/>
          <w:sz w:val="22"/>
          <w:szCs w:val="22"/>
        </w:rPr>
        <w:t>:</w:t>
      </w:r>
    </w:p>
    <w:p w14:paraId="325B93F6" w14:textId="0B22A398" w:rsidR="00C72974" w:rsidRPr="00C72974" w:rsidRDefault="00077866" w:rsidP="00077866">
      <w:pPr>
        <w:numPr>
          <w:ilvl w:val="0"/>
          <w:numId w:val="7"/>
        </w:numPr>
        <w:overflowPunct w:val="0"/>
        <w:autoSpaceDE w:val="0"/>
        <w:autoSpaceDN w:val="0"/>
        <w:adjustRightInd w:val="0"/>
        <w:spacing w:after="120"/>
        <w:ind w:left="720"/>
        <w:jc w:val="both"/>
        <w:textAlignment w:val="baseline"/>
        <w:rPr>
          <w:rFonts w:eastAsiaTheme="minorEastAsia"/>
          <w:i/>
          <w:sz w:val="22"/>
          <w:lang w:eastAsia="ko-KR"/>
        </w:rPr>
      </w:pPr>
      <w:r>
        <w:rPr>
          <w:rFonts w:eastAsiaTheme="minorEastAsia"/>
          <w:i/>
          <w:sz w:val="22"/>
          <w:lang w:eastAsia="ko-KR"/>
        </w:rPr>
        <w:t>The</w:t>
      </w:r>
      <w:r w:rsidRPr="00077866">
        <w:rPr>
          <w:rFonts w:eastAsiaTheme="minorEastAsia"/>
          <w:i/>
          <w:sz w:val="22"/>
          <w:lang w:eastAsia="ko-KR"/>
        </w:rPr>
        <w:t xml:space="preserve"> capability for synchronization </w:t>
      </w:r>
      <w:r w:rsidR="00E91B3B">
        <w:rPr>
          <w:rFonts w:eastAsiaTheme="minorEastAsia"/>
          <w:i/>
          <w:sz w:val="22"/>
          <w:lang w:eastAsia="ko-KR"/>
        </w:rPr>
        <w:t>is</w:t>
      </w:r>
      <w:r>
        <w:rPr>
          <w:rFonts w:eastAsiaTheme="minorEastAsia"/>
          <w:i/>
          <w:sz w:val="22"/>
          <w:lang w:eastAsia="ko-KR"/>
        </w:rPr>
        <w:t xml:space="preserve"> added </w:t>
      </w:r>
      <w:r w:rsidR="00E04664">
        <w:rPr>
          <w:rFonts w:eastAsiaTheme="minorEastAsia"/>
          <w:i/>
          <w:sz w:val="22"/>
          <w:lang w:eastAsia="ko-KR"/>
        </w:rPr>
        <w:t>via</w:t>
      </w:r>
      <w:r w:rsidRPr="00077866">
        <w:rPr>
          <w:rFonts w:eastAsiaTheme="minorEastAsia"/>
          <w:i/>
          <w:sz w:val="22"/>
          <w:lang w:eastAsia="ko-KR"/>
        </w:rPr>
        <w:t xml:space="preserve"> </w:t>
      </w:r>
      <w:r w:rsidR="00E91B3B">
        <w:rPr>
          <w:rFonts w:eastAsiaTheme="minorEastAsia"/>
          <w:i/>
          <w:sz w:val="22"/>
          <w:lang w:eastAsia="ko-KR"/>
        </w:rPr>
        <w:t>another FG</w:t>
      </w:r>
      <w:r w:rsidR="00E04664">
        <w:rPr>
          <w:rFonts w:eastAsiaTheme="minorEastAsia"/>
          <w:i/>
          <w:sz w:val="22"/>
          <w:lang w:eastAsia="ko-KR"/>
        </w:rPr>
        <w:t>.</w:t>
      </w:r>
    </w:p>
    <w:p w14:paraId="1B9B5D6B" w14:textId="7DE8CF97" w:rsidR="00C72974" w:rsidRDefault="00077866" w:rsidP="00077866">
      <w:pPr>
        <w:numPr>
          <w:ilvl w:val="0"/>
          <w:numId w:val="7"/>
        </w:numPr>
        <w:overflowPunct w:val="0"/>
        <w:autoSpaceDE w:val="0"/>
        <w:autoSpaceDN w:val="0"/>
        <w:adjustRightInd w:val="0"/>
        <w:spacing w:after="120"/>
        <w:ind w:left="720"/>
        <w:jc w:val="both"/>
        <w:textAlignment w:val="baseline"/>
        <w:rPr>
          <w:rFonts w:eastAsiaTheme="minorEastAsia"/>
          <w:i/>
          <w:sz w:val="22"/>
          <w:lang w:eastAsia="ko-KR"/>
        </w:rPr>
      </w:pPr>
      <w:r>
        <w:rPr>
          <w:rFonts w:eastAsiaTheme="minorEastAsia"/>
          <w:i/>
          <w:sz w:val="22"/>
          <w:lang w:eastAsia="ko-KR"/>
        </w:rPr>
        <w:t>I</w:t>
      </w:r>
      <w:r w:rsidRPr="00077866">
        <w:rPr>
          <w:rFonts w:eastAsiaTheme="minorEastAsia"/>
          <w:i/>
          <w:sz w:val="22"/>
          <w:lang w:eastAsia="ko-KR"/>
        </w:rPr>
        <w:t>f UE reports more than one FG of 15-3, 32-4 and 32-4a</w:t>
      </w:r>
      <w:r>
        <w:rPr>
          <w:rFonts w:eastAsiaTheme="minorEastAsia"/>
          <w:i/>
          <w:sz w:val="22"/>
          <w:lang w:eastAsia="ko-KR"/>
        </w:rPr>
        <w:t xml:space="preserve">, </w:t>
      </w:r>
      <w:r w:rsidR="006A2EE4">
        <w:rPr>
          <w:rFonts w:eastAsiaTheme="minorEastAsia"/>
          <w:i/>
          <w:sz w:val="22"/>
          <w:lang w:eastAsia="ko-KR"/>
        </w:rPr>
        <w:t>the value B</w:t>
      </w:r>
      <w:r w:rsidR="00F80C58">
        <w:rPr>
          <w:rFonts w:eastAsiaTheme="minorEastAsia"/>
          <w:i/>
          <w:sz w:val="22"/>
          <w:lang w:eastAsia="ko-KR"/>
        </w:rPr>
        <w:t xml:space="preserve"> (i.e. either 8 or 16)</w:t>
      </w:r>
      <w:r w:rsidR="006A2EE4">
        <w:rPr>
          <w:rFonts w:eastAsiaTheme="minorEastAsia"/>
          <w:i/>
          <w:sz w:val="22"/>
          <w:lang w:eastAsia="ko-KR"/>
        </w:rPr>
        <w:t xml:space="preserve"> is the total number of SL processes for 15-3, 32-4, and 32-4a. </w:t>
      </w:r>
    </w:p>
    <w:p w14:paraId="744DAF26" w14:textId="77777777" w:rsidR="007466A4" w:rsidRDefault="007466A4" w:rsidP="007466A4">
      <w:pPr>
        <w:overflowPunct w:val="0"/>
        <w:autoSpaceDE w:val="0"/>
        <w:autoSpaceDN w:val="0"/>
        <w:adjustRightInd w:val="0"/>
        <w:spacing w:after="120"/>
        <w:jc w:val="both"/>
        <w:textAlignment w:val="baseline"/>
        <w:rPr>
          <w:rFonts w:eastAsiaTheme="minorEastAsia"/>
          <w:i/>
          <w:sz w:val="22"/>
          <w:lang w:eastAsia="ko-KR"/>
        </w:rPr>
      </w:pPr>
    </w:p>
    <w:p w14:paraId="0BED32F9" w14:textId="10B435AF" w:rsidR="007466A4" w:rsidRPr="00F80C58" w:rsidRDefault="007466A4" w:rsidP="00F80C58">
      <w:pPr>
        <w:spacing w:before="120"/>
        <w:rPr>
          <w:rFonts w:eastAsiaTheme="minorEastAsia"/>
          <w:b/>
          <w:sz w:val="22"/>
          <w:u w:val="single"/>
          <w:lang w:eastAsia="ko-KR"/>
        </w:rPr>
      </w:pPr>
      <w:r w:rsidRPr="00F80C58">
        <w:rPr>
          <w:rFonts w:eastAsiaTheme="minorEastAsia"/>
          <w:b/>
          <w:sz w:val="22"/>
          <w:u w:val="single"/>
          <w:lang w:eastAsia="ko-KR"/>
        </w:rPr>
        <w:t>Feature 32-5</w:t>
      </w:r>
      <w:r w:rsidR="00E91B3B">
        <w:rPr>
          <w:rFonts w:eastAsiaTheme="minorEastAsia"/>
          <w:b/>
          <w:sz w:val="22"/>
          <w:u w:val="single"/>
          <w:lang w:eastAsia="ko-KR"/>
        </w:rPr>
        <w:t>a</w:t>
      </w:r>
      <w:r w:rsidRPr="00F80C58">
        <w:rPr>
          <w:rFonts w:eastAsiaTheme="minorEastAsia"/>
          <w:b/>
          <w:sz w:val="22"/>
          <w:u w:val="single"/>
          <w:lang w:eastAsia="ko-KR"/>
        </w:rPr>
        <w:t>: Inter-UE coordination</w:t>
      </w:r>
      <w:r w:rsidR="00E91B3B">
        <w:rPr>
          <w:rFonts w:eastAsiaTheme="minorEastAsia"/>
          <w:b/>
          <w:sz w:val="22"/>
          <w:u w:val="single"/>
          <w:lang w:eastAsia="ko-KR"/>
        </w:rPr>
        <w:t xml:space="preserve"> using Scheme 1</w:t>
      </w:r>
    </w:p>
    <w:p w14:paraId="25C92A6A" w14:textId="1C0DDFC0" w:rsidR="007466A4" w:rsidRPr="007466A4" w:rsidRDefault="007466A4" w:rsidP="007466A4">
      <w:pPr>
        <w:overflowPunct w:val="0"/>
        <w:autoSpaceDE w:val="0"/>
        <w:autoSpaceDN w:val="0"/>
        <w:adjustRightInd w:val="0"/>
        <w:spacing w:after="120"/>
        <w:jc w:val="both"/>
        <w:textAlignment w:val="baseline"/>
        <w:rPr>
          <w:rFonts w:eastAsiaTheme="minorEastAsia"/>
          <w:i/>
          <w:sz w:val="22"/>
          <w:lang w:eastAsia="ko-KR"/>
        </w:rPr>
      </w:pPr>
      <w:r w:rsidRPr="007466A4">
        <w:rPr>
          <w:rFonts w:eastAsiaTheme="minorEastAsia"/>
          <w:i/>
          <w:sz w:val="22"/>
          <w:lang w:eastAsia="ko-KR"/>
        </w:rPr>
        <w:t>In RAN1#10</w:t>
      </w:r>
      <w:r>
        <w:rPr>
          <w:rFonts w:eastAsiaTheme="minorEastAsia"/>
          <w:i/>
          <w:sz w:val="22"/>
          <w:lang w:eastAsia="ko-KR"/>
        </w:rPr>
        <w:t>7b</w:t>
      </w:r>
      <w:r w:rsidR="00DA0B03">
        <w:rPr>
          <w:rFonts w:eastAsiaTheme="minorEastAsia"/>
          <w:i/>
          <w:sz w:val="22"/>
          <w:lang w:eastAsia="ko-KR"/>
        </w:rPr>
        <w:t>is</w:t>
      </w:r>
      <w:r w:rsidRPr="007466A4">
        <w:rPr>
          <w:rFonts w:eastAsiaTheme="minorEastAsia"/>
          <w:i/>
          <w:sz w:val="22"/>
          <w:lang w:eastAsia="ko-KR"/>
        </w:rPr>
        <w:t>-e meeting [1], the following agreement was made for Feature 32-5</w:t>
      </w:r>
      <w:r>
        <w:rPr>
          <w:rFonts w:eastAsiaTheme="minorEastAsia"/>
          <w:i/>
          <w:sz w:val="22"/>
          <w:lang w:eastAsia="ko-KR"/>
        </w:rPr>
        <w:t>b</w:t>
      </w:r>
      <w:r w:rsidRPr="007466A4">
        <w:rPr>
          <w:rFonts w:eastAsiaTheme="minorEastAsia"/>
          <w:i/>
          <w:sz w:val="22"/>
          <w:lang w:eastAsia="ko-KR"/>
        </w:rPr>
        <w:t xml:space="preserve"> as:</w:t>
      </w:r>
    </w:p>
    <w:tbl>
      <w:tblPr>
        <w:tblStyle w:val="a6"/>
        <w:tblW w:w="0" w:type="auto"/>
        <w:tblLook w:val="04A0" w:firstRow="1" w:lastRow="0" w:firstColumn="1" w:lastColumn="0" w:noHBand="0" w:noVBand="1"/>
      </w:tblPr>
      <w:tblGrid>
        <w:gridCol w:w="9629"/>
      </w:tblGrid>
      <w:tr w:rsidR="007466A4" w14:paraId="3B4C15D8" w14:textId="77777777" w:rsidTr="00B55988">
        <w:tc>
          <w:tcPr>
            <w:tcW w:w="9629" w:type="dxa"/>
          </w:tcPr>
          <w:p w14:paraId="52B153FE" w14:textId="77777777" w:rsidR="007466A4" w:rsidRPr="007466A4" w:rsidRDefault="007466A4" w:rsidP="007466A4">
            <w:pPr>
              <w:spacing w:afterLines="50" w:after="120"/>
              <w:jc w:val="both"/>
              <w:rPr>
                <w:b/>
                <w:bCs/>
                <w:sz w:val="22"/>
                <w:szCs w:val="21"/>
                <w:lang w:val="en-US"/>
              </w:rPr>
            </w:pPr>
            <w:r w:rsidRPr="00F80C58">
              <w:rPr>
                <w:b/>
                <w:bCs/>
                <w:sz w:val="22"/>
                <w:szCs w:val="21"/>
                <w:highlight w:val="green"/>
                <w:lang w:val="en-US"/>
              </w:rPr>
              <w:t>Agreement</w:t>
            </w:r>
          </w:p>
          <w:p w14:paraId="533FCF81" w14:textId="77777777" w:rsidR="007466A4" w:rsidRDefault="007466A4" w:rsidP="007466A4">
            <w:pPr>
              <w:spacing w:afterLines="50" w:after="120"/>
              <w:jc w:val="both"/>
              <w:rPr>
                <w:b/>
                <w:bCs/>
                <w:sz w:val="22"/>
                <w:szCs w:val="21"/>
                <w:lang w:val="en-US"/>
              </w:rPr>
            </w:pPr>
            <w:r w:rsidRPr="007466A4">
              <w:rPr>
                <w:b/>
                <w:bCs/>
                <w:sz w:val="22"/>
                <w:szCs w:val="21"/>
                <w:lang w:val="en-US"/>
              </w:rPr>
              <w:t>•</w:t>
            </w:r>
            <w:r w:rsidRPr="007466A4">
              <w:rPr>
                <w:b/>
                <w:bCs/>
                <w:sz w:val="22"/>
                <w:szCs w:val="21"/>
                <w:lang w:val="en-US"/>
              </w:rPr>
              <w:tab/>
              <w:t xml:space="preserve">FG 32-5b is split into multiple FGs; One for </w:t>
            </w:r>
            <w:proofErr w:type="spellStart"/>
            <w:r w:rsidRPr="007466A4">
              <w:rPr>
                <w:b/>
                <w:bCs/>
                <w:sz w:val="22"/>
                <w:szCs w:val="21"/>
                <w:lang w:val="en-US"/>
              </w:rPr>
              <w:t>Tx</w:t>
            </w:r>
            <w:proofErr w:type="spellEnd"/>
            <w:r w:rsidRPr="007466A4">
              <w:rPr>
                <w:b/>
                <w:bCs/>
                <w:sz w:val="22"/>
                <w:szCs w:val="21"/>
                <w:lang w:val="en-US"/>
              </w:rPr>
              <w:t xml:space="preserve">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7"/>
              <w:gridCol w:w="1372"/>
              <w:gridCol w:w="523"/>
              <w:gridCol w:w="490"/>
              <w:gridCol w:w="490"/>
              <w:gridCol w:w="870"/>
              <w:gridCol w:w="517"/>
              <w:gridCol w:w="450"/>
              <w:gridCol w:w="450"/>
              <w:gridCol w:w="450"/>
              <w:gridCol w:w="904"/>
              <w:gridCol w:w="750"/>
            </w:tblGrid>
            <w:tr w:rsidR="007466A4" w:rsidRPr="00683110" w14:paraId="732DED9A" w14:textId="77777777" w:rsidTr="00B55988">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6682384F" w14:textId="77777777" w:rsidR="007466A4" w:rsidRPr="00683110" w:rsidRDefault="007466A4" w:rsidP="007466A4">
                  <w:pPr>
                    <w:keepNext/>
                    <w:keepLines/>
                    <w:rPr>
                      <w:rFonts w:ascii="Arial" w:eastAsia="MS Mincho" w:hAnsi="Arial" w:cs="Arial"/>
                      <w:sz w:val="12"/>
                      <w:szCs w:val="12"/>
                      <w:lang w:eastAsia="ja-JP"/>
                    </w:rPr>
                  </w:pPr>
                  <w:r w:rsidRPr="00683110">
                    <w:rPr>
                      <w:rFonts w:ascii="Arial" w:eastAsia="MS Mincho" w:hAnsi="Arial" w:cs="Arial"/>
                      <w:sz w:val="12"/>
                      <w:szCs w:val="12"/>
                      <w:lang w:eastAsia="ja-JP"/>
                    </w:rPr>
                    <w:t xml:space="preserve">32. </w:t>
                  </w:r>
                  <w:proofErr w:type="spellStart"/>
                  <w:r w:rsidRPr="00683110">
                    <w:rPr>
                      <w:rFonts w:ascii="Arial" w:eastAsia="MS Mincho" w:hAnsi="Arial" w:cs="Arial"/>
                      <w:sz w:val="12"/>
                      <w:szCs w:val="12"/>
                      <w:lang w:eastAsia="ja-JP"/>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CB71E0B" w14:textId="77777777" w:rsidR="007466A4" w:rsidRPr="00683110" w:rsidRDefault="007466A4" w:rsidP="007466A4">
                  <w:pPr>
                    <w:keepNext/>
                    <w:keepLines/>
                    <w:rPr>
                      <w:rFonts w:ascii="Arial" w:hAnsi="Arial" w:cs="Arial"/>
                      <w:sz w:val="12"/>
                      <w:szCs w:val="12"/>
                      <w:lang w:eastAsia="ko-KR"/>
                    </w:rPr>
                  </w:pPr>
                  <w:r w:rsidRPr="00683110">
                    <w:rPr>
                      <w:rFonts w:ascii="Arial" w:hAnsi="Arial" w:cs="Arial"/>
                      <w:sz w:val="12"/>
                      <w:szCs w:val="12"/>
                      <w:lang w:eastAsia="ko-KR"/>
                    </w:rPr>
                    <w:t>32-5b</w:t>
                  </w:r>
                  <w:r w:rsidRPr="00683110">
                    <w:rPr>
                      <w:rFonts w:ascii="Arial" w:hAnsi="Arial" w:cs="Arial"/>
                      <w:color w:val="FF0000"/>
                      <w:sz w:val="12"/>
                      <w:szCs w:val="12"/>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80862B1" w14:textId="77777777" w:rsidR="007466A4" w:rsidRPr="00683110" w:rsidRDefault="007466A4" w:rsidP="007466A4">
                  <w:pPr>
                    <w:keepNext/>
                    <w:keepLines/>
                    <w:rPr>
                      <w:rFonts w:ascii="Arial" w:hAnsi="Arial"/>
                      <w:color w:val="000000"/>
                      <w:sz w:val="12"/>
                      <w:szCs w:val="12"/>
                      <w:lang w:eastAsia="ko-KR"/>
                    </w:rPr>
                  </w:pPr>
                  <w:r w:rsidRPr="00683110">
                    <w:rPr>
                      <w:rFonts w:ascii="Arial" w:hAnsi="Arial"/>
                      <w:color w:val="FF0000"/>
                      <w:sz w:val="12"/>
                      <w:szCs w:val="12"/>
                      <w:lang w:eastAsia="ko-KR"/>
                    </w:rPr>
                    <w:t xml:space="preserve">Transmitting </w:t>
                  </w:r>
                  <w:r w:rsidRPr="00683110">
                    <w:rPr>
                      <w:rFonts w:ascii="Arial" w:hAnsi="Arial"/>
                      <w:sz w:val="12"/>
                      <w:szCs w:val="12"/>
                      <w:lang w:eastAsia="ko-KR"/>
                    </w:rPr>
                    <w:t xml:space="preserve">Inter-UE coordination scheme 2 in NR </w:t>
                  </w:r>
                  <w:proofErr w:type="spellStart"/>
                  <w:r w:rsidRPr="00683110">
                    <w:rPr>
                      <w:rFonts w:ascii="Arial" w:hAnsi="Arial"/>
                      <w:sz w:val="12"/>
                      <w:szCs w:val="12"/>
                      <w:lang w:eastAsia="ko-KR"/>
                    </w:rPr>
                    <w:t>sidelink</w:t>
                  </w:r>
                  <w:proofErr w:type="spellEnd"/>
                  <w:r w:rsidRPr="00683110">
                    <w:rPr>
                      <w:rFonts w:ascii="Arial" w:hAnsi="Arial"/>
                      <w:sz w:val="12"/>
                      <w:szCs w:val="12"/>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4BED9D9" w14:textId="77777777" w:rsidR="007466A4" w:rsidRPr="00683110" w:rsidRDefault="007466A4" w:rsidP="007466A4">
                  <w:pPr>
                    <w:autoSpaceDE w:val="0"/>
                    <w:autoSpaceDN w:val="0"/>
                    <w:adjustRightInd w:val="0"/>
                    <w:snapToGrid w:val="0"/>
                    <w:contextualSpacing/>
                    <w:jc w:val="both"/>
                    <w:rPr>
                      <w:rFonts w:ascii="Arial" w:hAnsi="Arial" w:cs="Arial"/>
                      <w:sz w:val="12"/>
                      <w:szCs w:val="12"/>
                      <w:lang w:eastAsia="ko-KR"/>
                    </w:rPr>
                  </w:pPr>
                  <w:r w:rsidRPr="00683110">
                    <w:rPr>
                      <w:rFonts w:ascii="Arial" w:hAnsi="Arial" w:cs="Arial"/>
                      <w:sz w:val="12"/>
                      <w:szCs w:val="12"/>
                      <w:lang w:eastAsia="ko-KR"/>
                    </w:rPr>
                    <w:t xml:space="preserve">1) UE can transmit </w:t>
                  </w:r>
                  <w:r w:rsidRPr="00683110">
                    <w:rPr>
                      <w:rFonts w:ascii="Arial" w:hAnsi="Arial" w:cs="Arial"/>
                      <w:strike/>
                      <w:color w:val="FF0000"/>
                      <w:sz w:val="12"/>
                      <w:szCs w:val="12"/>
                      <w:lang w:eastAsia="ko-KR"/>
                    </w:rPr>
                    <w:t>and receive</w:t>
                  </w:r>
                  <w:r w:rsidRPr="00683110">
                    <w:rPr>
                      <w:rFonts w:ascii="Arial" w:hAnsi="Arial" w:cs="Arial"/>
                      <w:sz w:val="12"/>
                      <w:szCs w:val="12"/>
                      <w:lang w:eastAsia="ko-KR"/>
                    </w:rPr>
                    <w:t xml:space="preserve"> inter-UE coordination information of presence of expected/potential resource conflict </w:t>
                  </w:r>
                  <w:r w:rsidRPr="00683110">
                    <w:rPr>
                      <w:rFonts w:ascii="Arial" w:hAnsi="Arial" w:cs="Arial"/>
                      <w:strike/>
                      <w:color w:val="FF0000"/>
                      <w:sz w:val="12"/>
                      <w:szCs w:val="12"/>
                      <w:lang w:eastAsia="ko-KR"/>
                    </w:rPr>
                    <w:t>and use the received information in its own resource re-selection</w:t>
                  </w:r>
                  <w:r w:rsidRPr="00683110">
                    <w:rPr>
                      <w:rFonts w:ascii="Arial" w:hAnsi="Arial" w:cs="Arial"/>
                      <w:sz w:val="12"/>
                      <w:szCs w:val="12"/>
                      <w:lang w:eastAsia="ko-KR"/>
                    </w:rPr>
                    <w:t xml:space="preserve"> in NR </w:t>
                  </w:r>
                  <w:proofErr w:type="spellStart"/>
                  <w:r w:rsidRPr="00683110">
                    <w:rPr>
                      <w:rFonts w:ascii="Arial" w:hAnsi="Arial" w:cs="Arial"/>
                      <w:sz w:val="12"/>
                      <w:szCs w:val="12"/>
                      <w:lang w:eastAsia="ko-KR"/>
                    </w:rPr>
                    <w:t>sidelink</w:t>
                  </w:r>
                  <w:proofErr w:type="spellEnd"/>
                  <w:r w:rsidRPr="00683110">
                    <w:rPr>
                      <w:rFonts w:ascii="Arial" w:hAnsi="Arial" w:cs="Arial"/>
                      <w:sz w:val="12"/>
                      <w:szCs w:val="12"/>
                      <w:lang w:eastAsia="ko-KR"/>
                    </w:rPr>
                    <w:t xml:space="preserve"> mode 2.</w:t>
                  </w:r>
                </w:p>
                <w:p w14:paraId="68B8207D" w14:textId="77777777" w:rsidR="007466A4" w:rsidRPr="00683110" w:rsidRDefault="007466A4" w:rsidP="007466A4">
                  <w:pPr>
                    <w:autoSpaceDE w:val="0"/>
                    <w:autoSpaceDN w:val="0"/>
                    <w:adjustRightInd w:val="0"/>
                    <w:snapToGrid w:val="0"/>
                    <w:spacing w:afterLines="50" w:after="120"/>
                    <w:contextualSpacing/>
                    <w:jc w:val="both"/>
                    <w:rPr>
                      <w:rFonts w:ascii="Arial" w:hAnsi="Arial" w:cs="Arial"/>
                      <w:strike/>
                      <w:sz w:val="12"/>
                      <w:szCs w:val="12"/>
                      <w:lang w:eastAsia="ko-KR"/>
                    </w:rPr>
                  </w:pPr>
                  <w:r w:rsidRPr="00683110">
                    <w:rPr>
                      <w:rFonts w:ascii="Arial" w:eastAsia="MS Mincho" w:hAnsi="Arial" w:cs="Arial" w:hint="eastAsia"/>
                      <w:strike/>
                      <w:color w:val="FF0000"/>
                      <w:sz w:val="12"/>
                      <w:szCs w:val="12"/>
                      <w:lang w:eastAsia="ja-JP"/>
                    </w:rPr>
                    <w:t>F</w:t>
                  </w:r>
                  <w:r w:rsidRPr="00683110">
                    <w:rPr>
                      <w:rFonts w:ascii="Arial" w:eastAsia="MS Mincho" w:hAnsi="Arial" w:cs="Arial"/>
                      <w:strike/>
                      <w:color w:val="FF0000"/>
                      <w:sz w:val="12"/>
                      <w:szCs w:val="12"/>
                      <w:lang w:eastAsia="ja-JP"/>
                    </w:rPr>
                    <w:t>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AC34043" w14:textId="77777777" w:rsidR="007466A4" w:rsidRPr="00683110" w:rsidRDefault="007466A4" w:rsidP="007466A4">
                  <w:pPr>
                    <w:keepNext/>
                    <w:keepLines/>
                    <w:rPr>
                      <w:rFonts w:ascii="Arial" w:hAnsi="Arial" w:cs="Arial"/>
                      <w:sz w:val="12"/>
                      <w:szCs w:val="12"/>
                      <w:lang w:eastAsia="ko-KR"/>
                    </w:rPr>
                  </w:pPr>
                  <w:r w:rsidRPr="00683110">
                    <w:rPr>
                      <w:rFonts w:ascii="Arial" w:hAnsi="Arial" w:cs="Arial"/>
                      <w:color w:val="FF0000"/>
                      <w:sz w:val="12"/>
                      <w:szCs w:val="12"/>
                      <w:lang w:eastAsia="ko-KR"/>
                    </w:rPr>
                    <w:t xml:space="preserve">32-5b-2, </w:t>
                  </w:r>
                  <w:r w:rsidRPr="00683110">
                    <w:rPr>
                      <w:rFonts w:ascii="Arial" w:hAnsi="Arial" w:cs="Arial"/>
                      <w:color w:val="FF0000"/>
                      <w:sz w:val="12"/>
                      <w:szCs w:val="12"/>
                      <w:highlight w:val="yellow"/>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F8536EA" w14:textId="77777777" w:rsidR="007466A4" w:rsidRPr="00683110" w:rsidRDefault="007466A4" w:rsidP="007466A4">
                  <w:pPr>
                    <w:keepNext/>
                    <w:keepLines/>
                    <w:rPr>
                      <w:rFonts w:ascii="Arial" w:hAnsi="Arial" w:cs="Arial"/>
                      <w:sz w:val="12"/>
                      <w:szCs w:val="12"/>
                      <w:lang w:eastAsia="ko-KR"/>
                    </w:rPr>
                  </w:pPr>
                  <w:r w:rsidRPr="00683110">
                    <w:rPr>
                      <w:rFonts w:ascii="Arial" w:hAnsi="Arial" w:cs="Arial"/>
                      <w:sz w:val="12"/>
                      <w:szCs w:val="12"/>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4986A21" w14:textId="77777777" w:rsidR="007466A4" w:rsidRPr="00683110" w:rsidRDefault="007466A4" w:rsidP="007466A4">
                  <w:pPr>
                    <w:keepNext/>
                    <w:keepLines/>
                    <w:rPr>
                      <w:rFonts w:ascii="Arial" w:hAnsi="Arial" w:cs="Arial"/>
                      <w:sz w:val="12"/>
                      <w:szCs w:val="12"/>
                      <w:lang w:eastAsia="ko-KR"/>
                    </w:rPr>
                  </w:pPr>
                  <w:r w:rsidRPr="00683110">
                    <w:rPr>
                      <w:rFonts w:ascii="Arial" w:hAnsi="Arial" w:cs="Arial"/>
                      <w:sz w:val="12"/>
                      <w:szCs w:val="12"/>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062C3388" w14:textId="77777777" w:rsidR="007466A4" w:rsidRPr="00683110" w:rsidRDefault="007466A4" w:rsidP="007466A4">
                  <w:pPr>
                    <w:keepNext/>
                    <w:keepLines/>
                    <w:rPr>
                      <w:rFonts w:ascii="Arial" w:hAnsi="Arial" w:cs="Arial"/>
                      <w:sz w:val="12"/>
                      <w:szCs w:val="12"/>
                      <w:lang w:eastAsia="ko-KR"/>
                    </w:rPr>
                  </w:pPr>
                  <w:r w:rsidRPr="00683110">
                    <w:rPr>
                      <w:rFonts w:ascii="Arial" w:hAnsi="Arial" w:cs="Arial"/>
                      <w:sz w:val="12"/>
                      <w:szCs w:val="12"/>
                      <w:lang w:eastAsia="ko-KR"/>
                    </w:rPr>
                    <w:t xml:space="preserve">UE does not support </w:t>
                  </w:r>
                  <w:r w:rsidRPr="00683110">
                    <w:rPr>
                      <w:rFonts w:ascii="Arial" w:hAnsi="Arial" w:cs="Arial"/>
                      <w:color w:val="FF0000"/>
                      <w:sz w:val="12"/>
                      <w:szCs w:val="12"/>
                      <w:lang w:eastAsia="ko-KR"/>
                    </w:rPr>
                    <w:t xml:space="preserve">transmitting </w:t>
                  </w:r>
                  <w:r w:rsidRPr="00683110">
                    <w:rPr>
                      <w:rFonts w:ascii="Arial" w:hAnsi="Arial" w:cs="Arial"/>
                      <w:sz w:val="12"/>
                      <w:szCs w:val="12"/>
                      <w:lang w:eastAsia="ko-KR"/>
                    </w:rPr>
                    <w:t xml:space="preserve">inter-UE coordination scheme 2 in NR </w:t>
                  </w:r>
                  <w:proofErr w:type="spellStart"/>
                  <w:r w:rsidRPr="00683110">
                    <w:rPr>
                      <w:rFonts w:ascii="Arial" w:hAnsi="Arial" w:cs="Arial"/>
                      <w:sz w:val="12"/>
                      <w:szCs w:val="12"/>
                      <w:lang w:eastAsia="ko-KR"/>
                    </w:rPr>
                    <w:t>sidelink</w:t>
                  </w:r>
                  <w:proofErr w:type="spellEnd"/>
                  <w:r w:rsidRPr="00683110">
                    <w:rPr>
                      <w:rFonts w:ascii="Arial" w:hAnsi="Arial" w:cs="Arial"/>
                      <w:sz w:val="12"/>
                      <w:szCs w:val="12"/>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68C19D14" w14:textId="77777777" w:rsidR="007466A4" w:rsidRPr="00683110" w:rsidRDefault="007466A4" w:rsidP="007466A4">
                  <w:pPr>
                    <w:keepNext/>
                    <w:keepLines/>
                    <w:rPr>
                      <w:rFonts w:ascii="Arial" w:hAnsi="Arial" w:cs="Arial"/>
                      <w:sz w:val="12"/>
                      <w:szCs w:val="12"/>
                      <w:lang w:eastAsia="ko-KR"/>
                    </w:rPr>
                  </w:pPr>
                  <w:r w:rsidRPr="00683110">
                    <w:rPr>
                      <w:rFonts w:ascii="Arial" w:hAnsi="Arial" w:cs="Arial"/>
                      <w:sz w:val="12"/>
                      <w:szCs w:val="12"/>
                      <w:lang w:eastAsia="ko-KR"/>
                    </w:rPr>
                    <w:t>[</w:t>
                  </w:r>
                  <w:r w:rsidRPr="00683110">
                    <w:rPr>
                      <w:rFonts w:ascii="Arial" w:eastAsia="MS Mincho" w:hAnsi="Arial"/>
                      <w:sz w:val="12"/>
                      <w:szCs w:val="12"/>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6B3FCB4" w14:textId="77777777" w:rsidR="007466A4" w:rsidRPr="00683110" w:rsidRDefault="007466A4" w:rsidP="007466A4">
                  <w:pPr>
                    <w:keepNext/>
                    <w:keepLines/>
                    <w:rPr>
                      <w:rFonts w:ascii="Arial" w:eastAsia="MS Mincho" w:hAnsi="Arial"/>
                      <w:color w:val="000000"/>
                      <w:sz w:val="12"/>
                      <w:szCs w:val="12"/>
                    </w:rPr>
                  </w:pPr>
                  <w:r w:rsidRPr="00683110">
                    <w:rPr>
                      <w:rFonts w:ascii="Arial" w:eastAsia="MS Mincho" w:hAnsi="Arial"/>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1F26992" w14:textId="77777777" w:rsidR="007466A4" w:rsidRPr="00683110" w:rsidRDefault="007466A4" w:rsidP="007466A4">
                  <w:pPr>
                    <w:keepNext/>
                    <w:keepLines/>
                    <w:rPr>
                      <w:rFonts w:ascii="Arial" w:eastAsia="MS Mincho" w:hAnsi="Arial"/>
                      <w:color w:val="000000"/>
                      <w:sz w:val="12"/>
                      <w:szCs w:val="12"/>
                    </w:rPr>
                  </w:pPr>
                  <w:r w:rsidRPr="00683110">
                    <w:rPr>
                      <w:rFonts w:ascii="Arial" w:eastAsia="MS Mincho" w:hAnsi="Arial"/>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BC8DA42" w14:textId="77777777" w:rsidR="007466A4" w:rsidRPr="00683110" w:rsidRDefault="007466A4" w:rsidP="007466A4">
                  <w:pPr>
                    <w:keepNext/>
                    <w:keepLines/>
                    <w:rPr>
                      <w:rFonts w:ascii="Arial" w:eastAsia="MS Mincho" w:hAnsi="Arial"/>
                      <w:color w:val="000000"/>
                      <w:sz w:val="12"/>
                      <w:szCs w:val="12"/>
                    </w:rPr>
                  </w:pPr>
                  <w:r w:rsidRPr="00683110">
                    <w:rPr>
                      <w:rFonts w:ascii="Arial" w:eastAsia="MS Mincho" w:hAnsi="Arial"/>
                      <w:sz w:val="12"/>
                      <w:szCs w:val="12"/>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1369F61D" w14:textId="77777777" w:rsidR="007466A4" w:rsidRPr="00683110" w:rsidRDefault="007466A4" w:rsidP="007466A4">
                  <w:pPr>
                    <w:keepNext/>
                    <w:keepLines/>
                    <w:rPr>
                      <w:rFonts w:ascii="Arial" w:eastAsia="SimSun" w:hAnsi="Arial"/>
                      <w:color w:val="FF0000"/>
                      <w:sz w:val="12"/>
                      <w:szCs w:val="12"/>
                      <w:lang w:eastAsia="zh-CN"/>
                    </w:rPr>
                  </w:pPr>
                  <w:r w:rsidRPr="00683110">
                    <w:rPr>
                      <w:rFonts w:ascii="Arial" w:eastAsia="SimSun" w:hAnsi="Arial"/>
                      <w:color w:val="FF0000"/>
                      <w:sz w:val="12"/>
                      <w:szCs w:val="12"/>
                      <w:lang w:eastAsia="zh-CN"/>
                    </w:rPr>
                    <w:t xml:space="preserve">Note: configuration by NR </w:t>
                  </w:r>
                  <w:proofErr w:type="spellStart"/>
                  <w:r w:rsidRPr="00683110">
                    <w:rPr>
                      <w:rFonts w:ascii="Arial" w:eastAsia="SimSun" w:hAnsi="Arial"/>
                      <w:color w:val="FF0000"/>
                      <w:sz w:val="12"/>
                      <w:szCs w:val="12"/>
                      <w:lang w:eastAsia="zh-CN"/>
                    </w:rPr>
                    <w:t>Uu</w:t>
                  </w:r>
                  <w:proofErr w:type="spellEnd"/>
                  <w:r w:rsidRPr="00683110">
                    <w:rPr>
                      <w:rFonts w:ascii="Arial" w:eastAsia="SimSun" w:hAnsi="Arial"/>
                      <w:color w:val="FF0000"/>
                      <w:sz w:val="12"/>
                      <w:szCs w:val="12"/>
                      <w:lang w:eastAsia="zh-CN"/>
                    </w:rPr>
                    <w:t xml:space="preserve"> is not required to be supported in a band indicated with only the PC5 interface in 38.101-1 Table 5.2E.1-1</w:t>
                  </w:r>
                </w:p>
                <w:p w14:paraId="63136BCF" w14:textId="77777777" w:rsidR="007466A4" w:rsidRPr="00683110" w:rsidRDefault="007466A4" w:rsidP="007466A4">
                  <w:pPr>
                    <w:keepNext/>
                    <w:keepLines/>
                    <w:rPr>
                      <w:rFonts w:ascii="Arial" w:eastAsia="MS Mincho" w:hAnsi="Arial" w:cs="Arial"/>
                      <w:color w:val="FF0000"/>
                      <w:sz w:val="12"/>
                      <w:szCs w:val="12"/>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B1BC3A8" w14:textId="77777777" w:rsidR="007466A4" w:rsidRPr="00683110" w:rsidRDefault="007466A4" w:rsidP="007466A4">
                  <w:pPr>
                    <w:keepNext/>
                    <w:keepLines/>
                    <w:rPr>
                      <w:rFonts w:ascii="Arial" w:eastAsia="MS Mincho" w:hAnsi="Arial"/>
                      <w:color w:val="000000"/>
                      <w:sz w:val="12"/>
                      <w:szCs w:val="12"/>
                    </w:rPr>
                  </w:pPr>
                  <w:r w:rsidRPr="00683110">
                    <w:rPr>
                      <w:rFonts w:ascii="Arial" w:eastAsia="MS Mincho" w:hAnsi="Arial"/>
                      <w:sz w:val="12"/>
                      <w:szCs w:val="12"/>
                    </w:rPr>
                    <w:t>Optional with capability signalling.</w:t>
                  </w:r>
                </w:p>
              </w:tc>
            </w:tr>
            <w:tr w:rsidR="007466A4" w:rsidRPr="00683110" w14:paraId="2BFF5684" w14:textId="77777777" w:rsidTr="00B55988">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44012A9A" w14:textId="77777777" w:rsidR="007466A4" w:rsidRPr="00683110" w:rsidRDefault="007466A4" w:rsidP="007466A4">
                  <w:pPr>
                    <w:keepNext/>
                    <w:keepLines/>
                    <w:rPr>
                      <w:rFonts w:ascii="Arial" w:eastAsia="MS Mincho" w:hAnsi="Arial" w:cs="Arial"/>
                      <w:color w:val="FF0000"/>
                      <w:sz w:val="12"/>
                      <w:szCs w:val="12"/>
                      <w:lang w:eastAsia="ja-JP"/>
                    </w:rPr>
                  </w:pPr>
                  <w:r w:rsidRPr="00683110">
                    <w:rPr>
                      <w:rFonts w:ascii="Arial" w:eastAsia="MS Mincho" w:hAnsi="Arial" w:cs="Arial"/>
                      <w:color w:val="FF0000"/>
                      <w:sz w:val="12"/>
                      <w:szCs w:val="12"/>
                      <w:lang w:eastAsia="ja-JP"/>
                    </w:rPr>
                    <w:t xml:space="preserve">32. </w:t>
                  </w:r>
                  <w:proofErr w:type="spellStart"/>
                  <w:r w:rsidRPr="00683110">
                    <w:rPr>
                      <w:rFonts w:ascii="Arial" w:eastAsia="MS Mincho" w:hAnsi="Arial" w:cs="Arial"/>
                      <w:color w:val="FF0000"/>
                      <w:sz w:val="12"/>
                      <w:szCs w:val="12"/>
                      <w:lang w:eastAsia="ja-JP"/>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BCC20F2" w14:textId="77777777" w:rsidR="007466A4" w:rsidRPr="00683110" w:rsidRDefault="007466A4" w:rsidP="007466A4">
                  <w:pPr>
                    <w:keepNext/>
                    <w:keepLines/>
                    <w:rPr>
                      <w:rFonts w:ascii="Arial" w:hAnsi="Arial" w:cs="Arial"/>
                      <w:color w:val="FF0000"/>
                      <w:sz w:val="12"/>
                      <w:szCs w:val="12"/>
                      <w:lang w:eastAsia="ko-KR"/>
                    </w:rPr>
                  </w:pPr>
                  <w:r w:rsidRPr="00683110">
                    <w:rPr>
                      <w:rFonts w:ascii="Arial" w:hAnsi="Arial" w:cs="Arial"/>
                      <w:color w:val="FF0000"/>
                      <w:sz w:val="12"/>
                      <w:szCs w:val="12"/>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118DD4C" w14:textId="77777777" w:rsidR="007466A4" w:rsidRPr="00683110" w:rsidRDefault="007466A4" w:rsidP="007466A4">
                  <w:pPr>
                    <w:keepNext/>
                    <w:keepLines/>
                    <w:rPr>
                      <w:rFonts w:ascii="Arial" w:hAnsi="Arial"/>
                      <w:color w:val="FF0000"/>
                      <w:sz w:val="12"/>
                      <w:szCs w:val="12"/>
                      <w:lang w:eastAsia="ko-KR"/>
                    </w:rPr>
                  </w:pPr>
                  <w:r w:rsidRPr="00683110">
                    <w:rPr>
                      <w:rFonts w:ascii="Arial" w:hAnsi="Arial"/>
                      <w:color w:val="FF0000"/>
                      <w:sz w:val="12"/>
                      <w:szCs w:val="12"/>
                      <w:lang w:eastAsia="ko-KR"/>
                    </w:rPr>
                    <w:t xml:space="preserve">Receiving Inter-UE coordination scheme 2 in NR </w:t>
                  </w:r>
                  <w:proofErr w:type="spellStart"/>
                  <w:r w:rsidRPr="00683110">
                    <w:rPr>
                      <w:rFonts w:ascii="Arial" w:hAnsi="Arial"/>
                      <w:color w:val="FF0000"/>
                      <w:sz w:val="12"/>
                      <w:szCs w:val="12"/>
                      <w:lang w:eastAsia="ko-KR"/>
                    </w:rPr>
                    <w:t>sidelink</w:t>
                  </w:r>
                  <w:proofErr w:type="spellEnd"/>
                  <w:r w:rsidRPr="00683110">
                    <w:rPr>
                      <w:rFonts w:ascii="Arial" w:hAnsi="Arial"/>
                      <w:color w:val="FF0000"/>
                      <w:sz w:val="12"/>
                      <w:szCs w:val="12"/>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1EE9058" w14:textId="77777777" w:rsidR="007466A4" w:rsidRPr="00683110" w:rsidRDefault="007466A4" w:rsidP="007466A4">
                  <w:pPr>
                    <w:autoSpaceDE w:val="0"/>
                    <w:autoSpaceDN w:val="0"/>
                    <w:adjustRightInd w:val="0"/>
                    <w:snapToGrid w:val="0"/>
                    <w:contextualSpacing/>
                    <w:jc w:val="both"/>
                    <w:rPr>
                      <w:rFonts w:ascii="Arial" w:hAnsi="Arial" w:cs="Arial"/>
                      <w:color w:val="FF0000"/>
                      <w:sz w:val="12"/>
                      <w:szCs w:val="12"/>
                      <w:lang w:eastAsia="ko-KR"/>
                    </w:rPr>
                  </w:pPr>
                  <w:r w:rsidRPr="00683110">
                    <w:rPr>
                      <w:rFonts w:ascii="Arial" w:hAnsi="Arial" w:cs="Arial"/>
                      <w:color w:val="FF0000"/>
                      <w:sz w:val="12"/>
                      <w:szCs w:val="12"/>
                      <w:lang w:eastAsia="ko-KR"/>
                    </w:rPr>
                    <w:t xml:space="preserve">1) UE can receive inter-UE coordination information of presence of expected/potential resource conflict and use the received information in its own resource re-selection in NR </w:t>
                  </w:r>
                  <w:proofErr w:type="spellStart"/>
                  <w:r w:rsidRPr="00683110">
                    <w:rPr>
                      <w:rFonts w:ascii="Arial" w:hAnsi="Arial" w:cs="Arial"/>
                      <w:color w:val="FF0000"/>
                      <w:sz w:val="12"/>
                      <w:szCs w:val="12"/>
                      <w:lang w:eastAsia="ko-KR"/>
                    </w:rPr>
                    <w:t>sidelink</w:t>
                  </w:r>
                  <w:proofErr w:type="spellEnd"/>
                  <w:r w:rsidRPr="00683110">
                    <w:rPr>
                      <w:rFonts w:ascii="Arial" w:hAnsi="Arial" w:cs="Arial"/>
                      <w:color w:val="FF0000"/>
                      <w:sz w:val="12"/>
                      <w:szCs w:val="12"/>
                      <w:lang w:eastAsia="ko-KR"/>
                    </w:rPr>
                    <w:t xml:space="preserve">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08242A62" w14:textId="77777777" w:rsidR="007466A4" w:rsidRPr="00683110" w:rsidRDefault="007466A4" w:rsidP="007466A4">
                  <w:pPr>
                    <w:keepNext/>
                    <w:keepLines/>
                    <w:rPr>
                      <w:rFonts w:ascii="Arial" w:hAnsi="Arial" w:cs="Arial"/>
                      <w:color w:val="FF0000"/>
                      <w:sz w:val="12"/>
                      <w:szCs w:val="12"/>
                      <w:lang w:eastAsia="ko-KR"/>
                    </w:rPr>
                  </w:pPr>
                  <w:r w:rsidRPr="00683110">
                    <w:rPr>
                      <w:rFonts w:ascii="Arial" w:hAnsi="Arial" w:cs="Arial"/>
                      <w:color w:val="FF0000"/>
                      <w:sz w:val="12"/>
                      <w:szCs w:val="12"/>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E7A9DBB" w14:textId="77777777" w:rsidR="007466A4" w:rsidRPr="00683110" w:rsidRDefault="007466A4" w:rsidP="007466A4">
                  <w:pPr>
                    <w:keepNext/>
                    <w:keepLines/>
                    <w:rPr>
                      <w:rFonts w:ascii="Arial" w:hAnsi="Arial" w:cs="Arial"/>
                      <w:color w:val="FF0000"/>
                      <w:sz w:val="12"/>
                      <w:szCs w:val="12"/>
                      <w:lang w:eastAsia="ko-KR"/>
                    </w:rPr>
                  </w:pPr>
                  <w:r w:rsidRPr="00683110">
                    <w:rPr>
                      <w:rFonts w:ascii="Arial" w:hAnsi="Arial" w:cs="Arial"/>
                      <w:color w:val="FF0000"/>
                      <w:sz w:val="12"/>
                      <w:szCs w:val="12"/>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71020E9C" w14:textId="77777777" w:rsidR="007466A4" w:rsidRPr="00683110" w:rsidRDefault="007466A4" w:rsidP="007466A4">
                  <w:pPr>
                    <w:keepNext/>
                    <w:keepLines/>
                    <w:rPr>
                      <w:rFonts w:ascii="Arial" w:hAnsi="Arial" w:cs="Arial"/>
                      <w:color w:val="FF0000"/>
                      <w:sz w:val="12"/>
                      <w:szCs w:val="12"/>
                      <w:lang w:eastAsia="ko-KR"/>
                    </w:rPr>
                  </w:pPr>
                  <w:r w:rsidRPr="00683110">
                    <w:rPr>
                      <w:rFonts w:ascii="Arial" w:hAnsi="Arial" w:cs="Arial"/>
                      <w:color w:val="FF0000"/>
                      <w:sz w:val="12"/>
                      <w:szCs w:val="12"/>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6F7644A" w14:textId="77777777" w:rsidR="007466A4" w:rsidRPr="00683110" w:rsidRDefault="007466A4" w:rsidP="007466A4">
                  <w:pPr>
                    <w:keepNext/>
                    <w:keepLines/>
                    <w:rPr>
                      <w:rFonts w:ascii="Arial" w:hAnsi="Arial" w:cs="Arial"/>
                      <w:color w:val="FF0000"/>
                      <w:sz w:val="12"/>
                      <w:szCs w:val="12"/>
                      <w:lang w:eastAsia="ko-KR"/>
                    </w:rPr>
                  </w:pPr>
                  <w:r w:rsidRPr="00683110">
                    <w:rPr>
                      <w:rFonts w:ascii="Arial" w:hAnsi="Arial" w:cs="Arial"/>
                      <w:color w:val="FF0000"/>
                      <w:sz w:val="12"/>
                      <w:szCs w:val="12"/>
                      <w:lang w:eastAsia="ko-KR"/>
                    </w:rPr>
                    <w:t xml:space="preserve">UE does not support receiving inter-UE coordination scheme 2 in NR </w:t>
                  </w:r>
                  <w:proofErr w:type="spellStart"/>
                  <w:r w:rsidRPr="00683110">
                    <w:rPr>
                      <w:rFonts w:ascii="Arial" w:hAnsi="Arial" w:cs="Arial"/>
                      <w:color w:val="FF0000"/>
                      <w:sz w:val="12"/>
                      <w:szCs w:val="12"/>
                      <w:lang w:eastAsia="ko-KR"/>
                    </w:rPr>
                    <w:t>sidelink</w:t>
                  </w:r>
                  <w:proofErr w:type="spellEnd"/>
                  <w:r w:rsidRPr="00683110">
                    <w:rPr>
                      <w:rFonts w:ascii="Arial" w:hAnsi="Arial" w:cs="Arial"/>
                      <w:color w:val="FF0000"/>
                      <w:sz w:val="12"/>
                      <w:szCs w:val="12"/>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0BCF6133" w14:textId="77777777" w:rsidR="007466A4" w:rsidRPr="00683110" w:rsidRDefault="007466A4" w:rsidP="007466A4">
                  <w:pPr>
                    <w:keepNext/>
                    <w:keepLines/>
                    <w:rPr>
                      <w:rFonts w:ascii="Arial" w:hAnsi="Arial" w:cs="Arial"/>
                      <w:color w:val="FF0000"/>
                      <w:sz w:val="12"/>
                      <w:szCs w:val="12"/>
                      <w:lang w:eastAsia="ko-KR"/>
                    </w:rPr>
                  </w:pPr>
                  <w:r w:rsidRPr="00683110">
                    <w:rPr>
                      <w:rFonts w:ascii="Arial" w:hAnsi="Arial" w:cs="Arial"/>
                      <w:color w:val="FF0000"/>
                      <w:sz w:val="12"/>
                      <w:szCs w:val="12"/>
                      <w:lang w:eastAsia="ko-KR"/>
                    </w:rPr>
                    <w:t>[</w:t>
                  </w:r>
                  <w:r w:rsidRPr="00683110">
                    <w:rPr>
                      <w:rFonts w:ascii="Arial" w:eastAsia="MS Mincho" w:hAnsi="Arial"/>
                      <w:color w:val="FF0000"/>
                      <w:sz w:val="12"/>
                      <w:szCs w:val="12"/>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DD08DD0" w14:textId="77777777" w:rsidR="007466A4" w:rsidRPr="00683110" w:rsidRDefault="007466A4" w:rsidP="007466A4">
                  <w:pPr>
                    <w:keepNext/>
                    <w:keepLines/>
                    <w:rPr>
                      <w:rFonts w:ascii="Arial" w:eastAsia="MS Mincho" w:hAnsi="Arial"/>
                      <w:color w:val="FF0000"/>
                      <w:sz w:val="12"/>
                      <w:szCs w:val="12"/>
                    </w:rPr>
                  </w:pPr>
                  <w:r w:rsidRPr="00683110">
                    <w:rPr>
                      <w:rFonts w:ascii="Arial" w:eastAsia="MS Mincho" w:hAnsi="Arial"/>
                      <w:color w:val="FF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4DD2574" w14:textId="77777777" w:rsidR="007466A4" w:rsidRPr="00683110" w:rsidRDefault="007466A4" w:rsidP="007466A4">
                  <w:pPr>
                    <w:keepNext/>
                    <w:keepLines/>
                    <w:rPr>
                      <w:rFonts w:ascii="Arial" w:eastAsia="MS Mincho" w:hAnsi="Arial"/>
                      <w:color w:val="FF0000"/>
                      <w:sz w:val="12"/>
                      <w:szCs w:val="12"/>
                    </w:rPr>
                  </w:pPr>
                  <w:r w:rsidRPr="00683110">
                    <w:rPr>
                      <w:rFonts w:ascii="Arial" w:eastAsia="MS Mincho" w:hAnsi="Arial"/>
                      <w:color w:val="FF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2F29228" w14:textId="77777777" w:rsidR="007466A4" w:rsidRPr="00683110" w:rsidRDefault="007466A4" w:rsidP="007466A4">
                  <w:pPr>
                    <w:keepNext/>
                    <w:keepLines/>
                    <w:rPr>
                      <w:rFonts w:ascii="Arial" w:eastAsia="MS Mincho" w:hAnsi="Arial"/>
                      <w:color w:val="FF0000"/>
                      <w:sz w:val="12"/>
                      <w:szCs w:val="12"/>
                    </w:rPr>
                  </w:pPr>
                  <w:r w:rsidRPr="00683110">
                    <w:rPr>
                      <w:rFonts w:ascii="Arial" w:eastAsia="MS Mincho" w:hAnsi="Arial"/>
                      <w:color w:val="FF0000"/>
                      <w:sz w:val="12"/>
                      <w:szCs w:val="12"/>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4EDDD927" w14:textId="77777777" w:rsidR="007466A4" w:rsidRPr="00683110" w:rsidRDefault="007466A4" w:rsidP="007466A4">
                  <w:pPr>
                    <w:keepNext/>
                    <w:keepLines/>
                    <w:rPr>
                      <w:rFonts w:ascii="Arial" w:eastAsia="SimSun" w:hAnsi="Arial"/>
                      <w:color w:val="FF0000"/>
                      <w:sz w:val="12"/>
                      <w:szCs w:val="12"/>
                      <w:lang w:eastAsia="zh-CN"/>
                    </w:rPr>
                  </w:pPr>
                  <w:r w:rsidRPr="00683110">
                    <w:rPr>
                      <w:rFonts w:ascii="Arial" w:eastAsia="SimSun" w:hAnsi="Arial"/>
                      <w:color w:val="FF0000"/>
                      <w:sz w:val="12"/>
                      <w:szCs w:val="12"/>
                      <w:lang w:eastAsia="zh-CN"/>
                    </w:rPr>
                    <w:t xml:space="preserve">Note: configuration by NR </w:t>
                  </w:r>
                  <w:proofErr w:type="spellStart"/>
                  <w:r w:rsidRPr="00683110">
                    <w:rPr>
                      <w:rFonts w:ascii="Arial" w:eastAsia="SimSun" w:hAnsi="Arial"/>
                      <w:color w:val="FF0000"/>
                      <w:sz w:val="12"/>
                      <w:szCs w:val="12"/>
                      <w:lang w:eastAsia="zh-CN"/>
                    </w:rPr>
                    <w:t>Uu</w:t>
                  </w:r>
                  <w:proofErr w:type="spellEnd"/>
                  <w:r w:rsidRPr="00683110">
                    <w:rPr>
                      <w:rFonts w:ascii="Arial" w:eastAsia="SimSun" w:hAnsi="Arial"/>
                      <w:color w:val="FF0000"/>
                      <w:sz w:val="12"/>
                      <w:szCs w:val="12"/>
                      <w:lang w:eastAsia="zh-CN"/>
                    </w:rPr>
                    <w:t xml:space="preserve"> is not required to be supported in a band indicated with only the PC5 interface in 38.101-1 Table 5.2E.1-1</w:t>
                  </w:r>
                </w:p>
                <w:p w14:paraId="2FE09818" w14:textId="77777777" w:rsidR="007466A4" w:rsidRPr="00683110" w:rsidRDefault="007466A4" w:rsidP="007466A4">
                  <w:pPr>
                    <w:keepNext/>
                    <w:keepLines/>
                    <w:rPr>
                      <w:rFonts w:ascii="Arial" w:eastAsia="MS Mincho" w:hAnsi="Arial" w:cs="Arial"/>
                      <w:color w:val="FF0000"/>
                      <w:sz w:val="12"/>
                      <w:szCs w:val="12"/>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6378BE9" w14:textId="77777777" w:rsidR="007466A4" w:rsidRPr="00683110" w:rsidRDefault="007466A4" w:rsidP="007466A4">
                  <w:pPr>
                    <w:keepNext/>
                    <w:keepLines/>
                    <w:rPr>
                      <w:rFonts w:ascii="Arial" w:eastAsia="MS Mincho" w:hAnsi="Arial"/>
                      <w:color w:val="FF0000"/>
                      <w:sz w:val="12"/>
                      <w:szCs w:val="12"/>
                    </w:rPr>
                  </w:pPr>
                  <w:r w:rsidRPr="00683110">
                    <w:rPr>
                      <w:rFonts w:ascii="Arial" w:eastAsia="MS Mincho" w:hAnsi="Arial"/>
                      <w:color w:val="FF0000"/>
                      <w:sz w:val="12"/>
                      <w:szCs w:val="12"/>
                    </w:rPr>
                    <w:t>Optional with capability signalling.</w:t>
                  </w:r>
                </w:p>
              </w:tc>
            </w:tr>
          </w:tbl>
          <w:p w14:paraId="22334397" w14:textId="21BD6B1E" w:rsidR="007466A4" w:rsidRPr="00BE4486" w:rsidRDefault="007466A4" w:rsidP="00F80C58">
            <w:pPr>
              <w:pStyle w:val="a4"/>
              <w:spacing w:afterLines="50" w:after="120"/>
              <w:ind w:leftChars="0" w:left="840"/>
              <w:jc w:val="both"/>
              <w:rPr>
                <w:rFonts w:eastAsiaTheme="minorEastAsia"/>
                <w:szCs w:val="21"/>
                <w:lang w:val="en-US"/>
              </w:rPr>
            </w:pPr>
          </w:p>
          <w:p w14:paraId="2EF2FFCD" w14:textId="77777777" w:rsidR="007466A4" w:rsidRPr="00BE4486" w:rsidRDefault="007466A4" w:rsidP="00B55988">
            <w:pPr>
              <w:spacing w:afterLines="50" w:after="120"/>
              <w:jc w:val="both"/>
              <w:rPr>
                <w:sz w:val="22"/>
                <w:lang w:val="en-US"/>
              </w:rPr>
            </w:pPr>
            <w:r w:rsidRPr="00BE4486">
              <w:rPr>
                <w:rFonts w:eastAsia="MS PGothic" w:hint="eastAsia"/>
                <w:color w:val="000000" w:themeColor="text1"/>
                <w:sz w:val="22"/>
                <w:lang w:val="en-US"/>
              </w:rPr>
              <w:t>N</w:t>
            </w:r>
            <w:r w:rsidRPr="00BE4486">
              <w:rPr>
                <w:rFonts w:eastAsia="MS PGothic"/>
                <w:color w:val="000000" w:themeColor="text1"/>
                <w:sz w:val="22"/>
                <w:lang w:val="en-US"/>
              </w:rPr>
              <w:t>ote that any contents highlighted in yellow mean FFS and to be discussed further.</w:t>
            </w:r>
          </w:p>
        </w:tc>
      </w:tr>
    </w:tbl>
    <w:p w14:paraId="6DDA2D20" w14:textId="1F881544" w:rsidR="007466A4" w:rsidRPr="00F80C58" w:rsidRDefault="00E91B3B" w:rsidP="007466A4">
      <w:pPr>
        <w:overflowPunct w:val="0"/>
        <w:autoSpaceDE w:val="0"/>
        <w:autoSpaceDN w:val="0"/>
        <w:adjustRightInd w:val="0"/>
        <w:spacing w:after="120"/>
        <w:jc w:val="both"/>
        <w:textAlignment w:val="baseline"/>
        <w:rPr>
          <w:rFonts w:eastAsiaTheme="minorEastAsia"/>
          <w:sz w:val="22"/>
          <w:lang w:eastAsia="ko-KR"/>
        </w:rPr>
      </w:pPr>
      <w:r>
        <w:rPr>
          <w:rFonts w:eastAsiaTheme="minorEastAsia"/>
          <w:sz w:val="22"/>
          <w:lang w:eastAsia="ko-KR"/>
        </w:rPr>
        <w:t xml:space="preserve">Regarding the splitting of </w:t>
      </w:r>
      <w:r w:rsidR="007466A4">
        <w:rPr>
          <w:rFonts w:eastAsiaTheme="minorEastAsia"/>
          <w:sz w:val="22"/>
          <w:lang w:eastAsia="ko-KR"/>
        </w:rPr>
        <w:t xml:space="preserve">FG </w:t>
      </w:r>
      <w:r w:rsidR="006A2EE4">
        <w:rPr>
          <w:rFonts w:eastAsiaTheme="minorEastAsia"/>
          <w:sz w:val="22"/>
          <w:lang w:eastAsia="ko-KR"/>
        </w:rPr>
        <w:t>32</w:t>
      </w:r>
      <w:r w:rsidR="007466A4">
        <w:rPr>
          <w:rFonts w:eastAsiaTheme="minorEastAsia"/>
          <w:sz w:val="22"/>
          <w:lang w:eastAsia="ko-KR"/>
        </w:rPr>
        <w:t xml:space="preserve">-5a, </w:t>
      </w:r>
      <w:r>
        <w:rPr>
          <w:rFonts w:eastAsiaTheme="minorEastAsia"/>
          <w:sz w:val="22"/>
          <w:lang w:eastAsia="ko-KR"/>
        </w:rPr>
        <w:t xml:space="preserve">the Moderator suggested in RAN1#107b that </w:t>
      </w:r>
      <w:r w:rsidRPr="00E91B3B">
        <w:rPr>
          <w:rFonts w:eastAsiaTheme="minorEastAsia"/>
          <w:sz w:val="22"/>
          <w:lang w:eastAsia="ko-KR"/>
        </w:rPr>
        <w:t>this issue can be further discussed after some progress is made in AI 8.11.1.2</w:t>
      </w:r>
      <w:r>
        <w:rPr>
          <w:rFonts w:eastAsiaTheme="minorEastAsia"/>
          <w:sz w:val="22"/>
          <w:lang w:eastAsia="ko-KR"/>
        </w:rPr>
        <w:t>. Given the progress in the AI in RAN1#107b, we</w:t>
      </w:r>
      <w:r w:rsidR="007466A4" w:rsidRPr="00F80C58">
        <w:rPr>
          <w:rFonts w:eastAsiaTheme="minorEastAsia"/>
          <w:sz w:val="22"/>
          <w:lang w:eastAsia="ko-KR"/>
        </w:rPr>
        <w:t xml:space="preserve"> believe there is a strong need to split the UE features of transmitting and receiving inter-UE coordination information of Scheme 1. This is because, some UEs might be able to receive and implement the assistance information but not necessarily capable of providing assistance due to their limited sensing capabilities and power restrictions. Hence, </w:t>
      </w:r>
      <w:r w:rsidR="006A2EE4">
        <w:rPr>
          <w:rFonts w:eastAsiaTheme="minorEastAsia"/>
          <w:sz w:val="22"/>
          <w:lang w:eastAsia="ko-KR"/>
        </w:rPr>
        <w:t xml:space="preserve">similar to FG 32-5b, </w:t>
      </w:r>
      <w:r w:rsidR="007466A4" w:rsidRPr="00F80C58">
        <w:rPr>
          <w:rFonts w:eastAsiaTheme="minorEastAsia"/>
          <w:sz w:val="22"/>
          <w:lang w:eastAsia="ko-KR"/>
        </w:rPr>
        <w:t>FG 32-5a can be simply split into 32-5a-1 with only transmitting capability and 32-5a-2 with only receiving capability.</w:t>
      </w:r>
    </w:p>
    <w:p w14:paraId="6FB51AAA" w14:textId="590F01C7" w:rsidR="007466A4" w:rsidRPr="00077866" w:rsidRDefault="007466A4" w:rsidP="007466A4">
      <w:pPr>
        <w:overflowPunct w:val="0"/>
        <w:autoSpaceDE w:val="0"/>
        <w:autoSpaceDN w:val="0"/>
        <w:adjustRightInd w:val="0"/>
        <w:spacing w:after="120"/>
        <w:jc w:val="both"/>
        <w:textAlignment w:val="baseline"/>
        <w:rPr>
          <w:rFonts w:eastAsiaTheme="minorEastAsia"/>
          <w:i/>
          <w:sz w:val="22"/>
          <w:lang w:eastAsia="ko-KR"/>
        </w:rPr>
      </w:pPr>
      <w:r w:rsidRPr="00F80C58">
        <w:rPr>
          <w:rFonts w:eastAsiaTheme="minorEastAsia"/>
          <w:b/>
          <w:i/>
          <w:sz w:val="22"/>
          <w:u w:val="single"/>
          <w:lang w:eastAsia="ko-KR"/>
        </w:rPr>
        <w:t xml:space="preserve">Proposal </w:t>
      </w:r>
      <w:r w:rsidR="00E91B3B" w:rsidRPr="00F80C58">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sidRPr="007466A4">
        <w:rPr>
          <w:rFonts w:eastAsiaTheme="minorEastAsia"/>
          <w:i/>
          <w:sz w:val="22"/>
          <w:lang w:eastAsia="ko-KR"/>
        </w:rPr>
        <w:t>The UE feature of transmitting and receiving</w:t>
      </w:r>
      <w:r>
        <w:rPr>
          <w:rFonts w:eastAsiaTheme="minorEastAsia"/>
          <w:i/>
          <w:sz w:val="22"/>
          <w:lang w:eastAsia="ko-KR"/>
        </w:rPr>
        <w:t xml:space="preserve"> Scheme 1</w:t>
      </w:r>
      <w:r w:rsidRPr="007466A4">
        <w:rPr>
          <w:rFonts w:eastAsiaTheme="minorEastAsia"/>
          <w:i/>
          <w:sz w:val="22"/>
          <w:lang w:eastAsia="ko-KR"/>
        </w:rPr>
        <w:t xml:space="preserve"> inter-UE coordination information</w:t>
      </w:r>
      <w:r>
        <w:rPr>
          <w:rFonts w:eastAsiaTheme="minorEastAsia"/>
          <w:i/>
          <w:sz w:val="22"/>
          <w:lang w:eastAsia="ko-KR"/>
        </w:rPr>
        <w:t xml:space="preserve"> </w:t>
      </w:r>
      <w:r w:rsidR="00E91B3B">
        <w:rPr>
          <w:rFonts w:eastAsiaTheme="minorEastAsia"/>
          <w:i/>
          <w:sz w:val="22"/>
          <w:lang w:eastAsia="ko-KR"/>
        </w:rPr>
        <w:t>is</w:t>
      </w:r>
      <w:r w:rsidRPr="007466A4">
        <w:rPr>
          <w:rFonts w:eastAsiaTheme="minorEastAsia"/>
          <w:i/>
          <w:sz w:val="22"/>
          <w:lang w:eastAsia="ko-KR"/>
        </w:rPr>
        <w:t xml:space="preserve"> separated.</w:t>
      </w:r>
    </w:p>
    <w:p w14:paraId="232278DE" w14:textId="258F9908" w:rsidR="00ED7E98" w:rsidRPr="00C72974" w:rsidRDefault="00C72974" w:rsidP="00C72974">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30755218" w14:textId="52655850" w:rsidR="00E91B3B" w:rsidRPr="00F80C58" w:rsidRDefault="00EF607D" w:rsidP="00F80C58">
      <w:pPr>
        <w:spacing w:after="120" w:line="288" w:lineRule="auto"/>
        <w:ind w:firstLine="357"/>
        <w:jc w:val="both"/>
        <w:rPr>
          <w:sz w:val="22"/>
          <w:szCs w:val="22"/>
        </w:rPr>
      </w:pPr>
      <w:r w:rsidRPr="00E33016">
        <w:rPr>
          <w:sz w:val="22"/>
          <w:szCs w:val="22"/>
        </w:rPr>
        <w:t xml:space="preserve">This contribution discusses </w:t>
      </w:r>
      <w:r w:rsidRPr="00E33016">
        <w:rPr>
          <w:rFonts w:hint="eastAsia"/>
          <w:sz w:val="22"/>
          <w:szCs w:val="22"/>
        </w:rPr>
        <w:t xml:space="preserve">on </w:t>
      </w:r>
      <w:r w:rsidRPr="00E33016">
        <w:rPr>
          <w:sz w:val="22"/>
          <w:szCs w:val="22"/>
        </w:rPr>
        <w:t xml:space="preserve">UE features for NR </w:t>
      </w:r>
      <w:proofErr w:type="spellStart"/>
      <w:r w:rsidRPr="00E33016">
        <w:rPr>
          <w:sz w:val="22"/>
          <w:szCs w:val="22"/>
        </w:rPr>
        <w:t>sidelink</w:t>
      </w:r>
      <w:proofErr w:type="spellEnd"/>
      <w:r w:rsidRPr="00E33016">
        <w:rPr>
          <w:sz w:val="22"/>
          <w:szCs w:val="22"/>
        </w:rPr>
        <w:t xml:space="preserve"> enhancement and proposes the following</w:t>
      </w:r>
      <w:r w:rsidRPr="00E33016">
        <w:rPr>
          <w:rFonts w:hint="eastAsia"/>
          <w:sz w:val="22"/>
          <w:szCs w:val="22"/>
        </w:rPr>
        <w:t>s</w:t>
      </w:r>
      <w:r w:rsidRPr="00E33016">
        <w:rPr>
          <w:sz w:val="22"/>
          <w:szCs w:val="22"/>
        </w:rPr>
        <w:t xml:space="preserve"> depending on the discussion:</w:t>
      </w:r>
    </w:p>
    <w:p w14:paraId="07B00D39" w14:textId="77777777" w:rsidR="00F80C58" w:rsidRDefault="00F80C58" w:rsidP="00F80C58">
      <w:pPr>
        <w:pStyle w:val="maintext"/>
        <w:ind w:firstLineChars="0" w:firstLine="0"/>
        <w:rPr>
          <w:i/>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Pr>
          <w:i/>
          <w:sz w:val="22"/>
          <w:szCs w:val="22"/>
        </w:rPr>
        <w:t>The followings are proposed for FGs 32-4 and 32-4a:</w:t>
      </w:r>
    </w:p>
    <w:p w14:paraId="07F7E6A1" w14:textId="77777777" w:rsidR="00F80C58" w:rsidRPr="00C72974" w:rsidRDefault="00F80C58" w:rsidP="00F80C58">
      <w:pPr>
        <w:numPr>
          <w:ilvl w:val="0"/>
          <w:numId w:val="7"/>
        </w:numPr>
        <w:overflowPunct w:val="0"/>
        <w:autoSpaceDE w:val="0"/>
        <w:autoSpaceDN w:val="0"/>
        <w:adjustRightInd w:val="0"/>
        <w:spacing w:after="120"/>
        <w:ind w:left="720"/>
        <w:jc w:val="both"/>
        <w:textAlignment w:val="baseline"/>
        <w:rPr>
          <w:rFonts w:eastAsiaTheme="minorEastAsia"/>
          <w:i/>
          <w:sz w:val="22"/>
          <w:lang w:eastAsia="ko-KR"/>
        </w:rPr>
      </w:pPr>
      <w:r>
        <w:rPr>
          <w:rFonts w:eastAsiaTheme="minorEastAsia"/>
          <w:i/>
          <w:sz w:val="22"/>
          <w:lang w:eastAsia="ko-KR"/>
        </w:rPr>
        <w:t>The</w:t>
      </w:r>
      <w:r w:rsidRPr="00077866">
        <w:rPr>
          <w:rFonts w:eastAsiaTheme="minorEastAsia"/>
          <w:i/>
          <w:sz w:val="22"/>
          <w:lang w:eastAsia="ko-KR"/>
        </w:rPr>
        <w:t xml:space="preserve"> capability for synchronization </w:t>
      </w:r>
      <w:r>
        <w:rPr>
          <w:rFonts w:eastAsiaTheme="minorEastAsia"/>
          <w:i/>
          <w:sz w:val="22"/>
          <w:lang w:eastAsia="ko-KR"/>
        </w:rPr>
        <w:t>is added via</w:t>
      </w:r>
      <w:r w:rsidRPr="00077866">
        <w:rPr>
          <w:rFonts w:eastAsiaTheme="minorEastAsia"/>
          <w:i/>
          <w:sz w:val="22"/>
          <w:lang w:eastAsia="ko-KR"/>
        </w:rPr>
        <w:t xml:space="preserve"> </w:t>
      </w:r>
      <w:r>
        <w:rPr>
          <w:rFonts w:eastAsiaTheme="minorEastAsia"/>
          <w:i/>
          <w:sz w:val="22"/>
          <w:lang w:eastAsia="ko-KR"/>
        </w:rPr>
        <w:t>another FG.</w:t>
      </w:r>
    </w:p>
    <w:p w14:paraId="27BFEAEA" w14:textId="41B17FAA" w:rsidR="00E91B3B" w:rsidRPr="00F80C58" w:rsidRDefault="00F80C58" w:rsidP="00F80C58">
      <w:pPr>
        <w:numPr>
          <w:ilvl w:val="0"/>
          <w:numId w:val="7"/>
        </w:numPr>
        <w:overflowPunct w:val="0"/>
        <w:autoSpaceDE w:val="0"/>
        <w:autoSpaceDN w:val="0"/>
        <w:adjustRightInd w:val="0"/>
        <w:spacing w:after="120"/>
        <w:ind w:left="720"/>
        <w:jc w:val="both"/>
        <w:textAlignment w:val="baseline"/>
        <w:rPr>
          <w:rFonts w:eastAsiaTheme="minorEastAsia"/>
          <w:i/>
          <w:sz w:val="22"/>
          <w:lang w:eastAsia="ko-KR"/>
        </w:rPr>
      </w:pPr>
      <w:r>
        <w:rPr>
          <w:rFonts w:eastAsiaTheme="minorEastAsia"/>
          <w:i/>
          <w:sz w:val="22"/>
          <w:lang w:eastAsia="ko-KR"/>
        </w:rPr>
        <w:t>I</w:t>
      </w:r>
      <w:r w:rsidRPr="00077866">
        <w:rPr>
          <w:rFonts w:eastAsiaTheme="minorEastAsia"/>
          <w:i/>
          <w:sz w:val="22"/>
          <w:lang w:eastAsia="ko-KR"/>
        </w:rPr>
        <w:t>f UE reports more than one FG of 15-3, 32-4 and 32-4a</w:t>
      </w:r>
      <w:r>
        <w:rPr>
          <w:rFonts w:eastAsiaTheme="minorEastAsia"/>
          <w:i/>
          <w:sz w:val="22"/>
          <w:lang w:eastAsia="ko-KR"/>
        </w:rPr>
        <w:t xml:space="preserve">, the value B (i.e. either 8 or 16) is the total number of SL processes for 15-3, 32-4, and 32-4a. </w:t>
      </w:r>
    </w:p>
    <w:p w14:paraId="1FDB3225" w14:textId="50662FDD" w:rsidR="00E91B3B" w:rsidRPr="00F80C58" w:rsidRDefault="00E91B3B" w:rsidP="00F80C58">
      <w:pPr>
        <w:overflowPunct w:val="0"/>
        <w:autoSpaceDE w:val="0"/>
        <w:autoSpaceDN w:val="0"/>
        <w:adjustRightInd w:val="0"/>
        <w:spacing w:after="120"/>
        <w:jc w:val="both"/>
        <w:textAlignment w:val="baseline"/>
        <w:rPr>
          <w:rFonts w:eastAsiaTheme="minorEastAsia"/>
          <w:i/>
          <w:sz w:val="22"/>
          <w:lang w:eastAsia="ko-KR"/>
        </w:rPr>
      </w:pPr>
      <w:r w:rsidRPr="00F80C58">
        <w:rPr>
          <w:rFonts w:eastAsiaTheme="minorEastAsia"/>
          <w:b/>
          <w:i/>
          <w:sz w:val="22"/>
          <w:u w:val="single"/>
          <w:lang w:eastAsia="ko-KR"/>
        </w:rPr>
        <w:t>Proposal 2:</w:t>
      </w:r>
      <w:r>
        <w:rPr>
          <w:rFonts w:eastAsiaTheme="minorEastAsia"/>
          <w:i/>
          <w:sz w:val="22"/>
          <w:lang w:eastAsia="ko-KR"/>
        </w:rPr>
        <w:t xml:space="preserve"> T</w:t>
      </w:r>
      <w:r w:rsidRPr="007466A4">
        <w:rPr>
          <w:rFonts w:eastAsiaTheme="minorEastAsia"/>
          <w:i/>
          <w:sz w:val="22"/>
          <w:lang w:eastAsia="ko-KR"/>
        </w:rPr>
        <w:t>he UE feature of transmitting and receiving</w:t>
      </w:r>
      <w:r>
        <w:rPr>
          <w:rFonts w:eastAsiaTheme="minorEastAsia"/>
          <w:i/>
          <w:sz w:val="22"/>
          <w:lang w:eastAsia="ko-KR"/>
        </w:rPr>
        <w:t xml:space="preserve"> Scheme 1</w:t>
      </w:r>
      <w:r w:rsidRPr="007466A4">
        <w:rPr>
          <w:rFonts w:eastAsiaTheme="minorEastAsia"/>
          <w:i/>
          <w:sz w:val="22"/>
          <w:lang w:eastAsia="ko-KR"/>
        </w:rPr>
        <w:t xml:space="preserve"> inter-UE coordination information</w:t>
      </w:r>
      <w:r>
        <w:rPr>
          <w:rFonts w:eastAsiaTheme="minorEastAsia"/>
          <w:i/>
          <w:sz w:val="22"/>
          <w:lang w:eastAsia="ko-KR"/>
        </w:rPr>
        <w:t xml:space="preserve"> is</w:t>
      </w:r>
      <w:r w:rsidRPr="007466A4">
        <w:rPr>
          <w:rFonts w:eastAsiaTheme="minorEastAsia"/>
          <w:i/>
          <w:sz w:val="22"/>
          <w:lang w:eastAsia="ko-KR"/>
        </w:rPr>
        <w:t xml:space="preserve"> separated.</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57F60911" w14:textId="042F42BA" w:rsidR="00047F7A" w:rsidRPr="00883145" w:rsidRDefault="000B19D1" w:rsidP="00883145">
      <w:pPr>
        <w:pStyle w:val="reference"/>
        <w:rPr>
          <w:szCs w:val="22"/>
        </w:rPr>
      </w:pPr>
      <w:r w:rsidRPr="000B19D1">
        <w:rPr>
          <w:szCs w:val="22"/>
        </w:rPr>
        <w:t>3GPP TSG RAN1#10</w:t>
      </w:r>
      <w:r>
        <w:rPr>
          <w:szCs w:val="22"/>
        </w:rPr>
        <w:t>7</w:t>
      </w:r>
      <w:r w:rsidR="006D2B94">
        <w:rPr>
          <w:szCs w:val="22"/>
        </w:rPr>
        <w:t>bis</w:t>
      </w:r>
      <w:r w:rsidRPr="000B19D1">
        <w:rPr>
          <w:szCs w:val="22"/>
        </w:rPr>
        <w:t>-e, Final Report of 3GPP TSG RAN.</w:t>
      </w:r>
    </w:p>
    <w:sectPr w:rsidR="00047F7A" w:rsidRPr="00883145"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6FCD1" w14:textId="77777777" w:rsidR="00EE715D" w:rsidRDefault="00EE715D">
      <w:r>
        <w:separator/>
      </w:r>
    </w:p>
  </w:endnote>
  <w:endnote w:type="continuationSeparator" w:id="0">
    <w:p w14:paraId="28DEA291" w14:textId="77777777" w:rsidR="00EE715D" w:rsidRDefault="00EE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6FBFF" w14:textId="77777777" w:rsidR="00EE715D" w:rsidRDefault="00EE715D">
      <w:r>
        <w:separator/>
      </w:r>
    </w:p>
  </w:footnote>
  <w:footnote w:type="continuationSeparator" w:id="0">
    <w:p w14:paraId="41B984C0" w14:textId="77777777" w:rsidR="00EE715D" w:rsidRDefault="00EE7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7F3835" w:rsidRDefault="007F383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697"/>
    <w:multiLevelType w:val="hybridMultilevel"/>
    <w:tmpl w:val="77AA523C"/>
    <w:lvl w:ilvl="0" w:tplc="0409000F">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25171"/>
    <w:multiLevelType w:val="hybridMultilevel"/>
    <w:tmpl w:val="233E77CC"/>
    <w:lvl w:ilvl="0" w:tplc="50D8079A">
      <w:start w:val="1"/>
      <w:numFmt w:val="bullet"/>
      <w:lvlText w:val=""/>
      <w:lvlJc w:val="left"/>
      <w:pPr>
        <w:tabs>
          <w:tab w:val="num" w:pos="720"/>
        </w:tabs>
        <w:ind w:left="720" w:hanging="360"/>
      </w:pPr>
      <w:rPr>
        <w:rFonts w:ascii="Symbol" w:hAnsi="Symbol" w:hint="default"/>
      </w:rPr>
    </w:lvl>
    <w:lvl w:ilvl="1" w:tplc="FED2641E">
      <w:start w:val="1"/>
      <w:numFmt w:val="bullet"/>
      <w:lvlText w:val=""/>
      <w:lvlJc w:val="left"/>
      <w:pPr>
        <w:tabs>
          <w:tab w:val="num" w:pos="1440"/>
        </w:tabs>
        <w:ind w:left="1440" w:hanging="360"/>
      </w:pPr>
      <w:rPr>
        <w:rFonts w:ascii="Symbol" w:hAnsi="Symbol" w:hint="default"/>
      </w:rPr>
    </w:lvl>
    <w:lvl w:ilvl="2" w:tplc="6ED6933E" w:tentative="1">
      <w:start w:val="1"/>
      <w:numFmt w:val="bullet"/>
      <w:lvlText w:val=""/>
      <w:lvlJc w:val="left"/>
      <w:pPr>
        <w:tabs>
          <w:tab w:val="num" w:pos="2160"/>
        </w:tabs>
        <w:ind w:left="2160" w:hanging="360"/>
      </w:pPr>
      <w:rPr>
        <w:rFonts w:ascii="Symbol" w:hAnsi="Symbol" w:hint="default"/>
      </w:rPr>
    </w:lvl>
    <w:lvl w:ilvl="3" w:tplc="3B7666EC" w:tentative="1">
      <w:start w:val="1"/>
      <w:numFmt w:val="bullet"/>
      <w:lvlText w:val=""/>
      <w:lvlJc w:val="left"/>
      <w:pPr>
        <w:tabs>
          <w:tab w:val="num" w:pos="2880"/>
        </w:tabs>
        <w:ind w:left="2880" w:hanging="360"/>
      </w:pPr>
      <w:rPr>
        <w:rFonts w:ascii="Symbol" w:hAnsi="Symbol" w:hint="default"/>
      </w:rPr>
    </w:lvl>
    <w:lvl w:ilvl="4" w:tplc="F0E65FA8" w:tentative="1">
      <w:start w:val="1"/>
      <w:numFmt w:val="bullet"/>
      <w:lvlText w:val=""/>
      <w:lvlJc w:val="left"/>
      <w:pPr>
        <w:tabs>
          <w:tab w:val="num" w:pos="3600"/>
        </w:tabs>
        <w:ind w:left="3600" w:hanging="360"/>
      </w:pPr>
      <w:rPr>
        <w:rFonts w:ascii="Symbol" w:hAnsi="Symbol" w:hint="default"/>
      </w:rPr>
    </w:lvl>
    <w:lvl w:ilvl="5" w:tplc="288E26CC" w:tentative="1">
      <w:start w:val="1"/>
      <w:numFmt w:val="bullet"/>
      <w:lvlText w:val=""/>
      <w:lvlJc w:val="left"/>
      <w:pPr>
        <w:tabs>
          <w:tab w:val="num" w:pos="4320"/>
        </w:tabs>
        <w:ind w:left="4320" w:hanging="360"/>
      </w:pPr>
      <w:rPr>
        <w:rFonts w:ascii="Symbol" w:hAnsi="Symbol" w:hint="default"/>
      </w:rPr>
    </w:lvl>
    <w:lvl w:ilvl="6" w:tplc="B92C8436" w:tentative="1">
      <w:start w:val="1"/>
      <w:numFmt w:val="bullet"/>
      <w:lvlText w:val=""/>
      <w:lvlJc w:val="left"/>
      <w:pPr>
        <w:tabs>
          <w:tab w:val="num" w:pos="5040"/>
        </w:tabs>
        <w:ind w:left="5040" w:hanging="360"/>
      </w:pPr>
      <w:rPr>
        <w:rFonts w:ascii="Symbol" w:hAnsi="Symbol" w:hint="default"/>
      </w:rPr>
    </w:lvl>
    <w:lvl w:ilvl="7" w:tplc="71FAEBE8" w:tentative="1">
      <w:start w:val="1"/>
      <w:numFmt w:val="bullet"/>
      <w:lvlText w:val=""/>
      <w:lvlJc w:val="left"/>
      <w:pPr>
        <w:tabs>
          <w:tab w:val="num" w:pos="5760"/>
        </w:tabs>
        <w:ind w:left="5760" w:hanging="360"/>
      </w:pPr>
      <w:rPr>
        <w:rFonts w:ascii="Symbol" w:hAnsi="Symbol" w:hint="default"/>
      </w:rPr>
    </w:lvl>
    <w:lvl w:ilvl="8" w:tplc="CDA005A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17A73"/>
    <w:multiLevelType w:val="hybridMultilevel"/>
    <w:tmpl w:val="B22AA104"/>
    <w:lvl w:ilvl="0" w:tplc="59348852">
      <w:start w:val="5"/>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DAB1A19"/>
    <w:multiLevelType w:val="hybridMultilevel"/>
    <w:tmpl w:val="776A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80D4B"/>
    <w:multiLevelType w:val="hybridMultilevel"/>
    <w:tmpl w:val="D4789A74"/>
    <w:lvl w:ilvl="0" w:tplc="9A16C48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610E24"/>
    <w:multiLevelType w:val="hybridMultilevel"/>
    <w:tmpl w:val="99EEA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4694C"/>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39B2A3E"/>
    <w:multiLevelType w:val="multilevel"/>
    <w:tmpl w:val="9CE23346"/>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8113360"/>
    <w:multiLevelType w:val="hybridMultilevel"/>
    <w:tmpl w:val="CB8A1BF0"/>
    <w:lvl w:ilvl="0" w:tplc="D0E0E0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5" w15:restartNumberingAfterBreak="0">
    <w:nsid w:val="42DE75D7"/>
    <w:multiLevelType w:val="hybridMultilevel"/>
    <w:tmpl w:val="3A4CD006"/>
    <w:lvl w:ilvl="0" w:tplc="306CE5C0">
      <w:start w:val="1"/>
      <w:numFmt w:val="bullet"/>
      <w:lvlText w:val=""/>
      <w:lvlJc w:val="left"/>
      <w:pPr>
        <w:tabs>
          <w:tab w:val="num" w:pos="720"/>
        </w:tabs>
        <w:ind w:left="720" w:hanging="360"/>
      </w:pPr>
      <w:rPr>
        <w:rFonts w:ascii="Wingdings" w:hAnsi="Wingdings" w:hint="default"/>
      </w:rPr>
    </w:lvl>
    <w:lvl w:ilvl="1" w:tplc="9702905A" w:tentative="1">
      <w:start w:val="1"/>
      <w:numFmt w:val="bullet"/>
      <w:lvlText w:val=""/>
      <w:lvlJc w:val="left"/>
      <w:pPr>
        <w:tabs>
          <w:tab w:val="num" w:pos="1440"/>
        </w:tabs>
        <w:ind w:left="1440" w:hanging="360"/>
      </w:pPr>
      <w:rPr>
        <w:rFonts w:ascii="Wingdings" w:hAnsi="Wingdings" w:hint="default"/>
      </w:rPr>
    </w:lvl>
    <w:lvl w:ilvl="2" w:tplc="5194EA18">
      <w:start w:val="1"/>
      <w:numFmt w:val="bullet"/>
      <w:lvlText w:val=""/>
      <w:lvlJc w:val="left"/>
      <w:pPr>
        <w:tabs>
          <w:tab w:val="num" w:pos="2160"/>
        </w:tabs>
        <w:ind w:left="2160" w:hanging="360"/>
      </w:pPr>
      <w:rPr>
        <w:rFonts w:ascii="Wingdings" w:hAnsi="Wingdings" w:hint="default"/>
      </w:rPr>
    </w:lvl>
    <w:lvl w:ilvl="3" w:tplc="2F74D138" w:tentative="1">
      <w:start w:val="1"/>
      <w:numFmt w:val="bullet"/>
      <w:lvlText w:val=""/>
      <w:lvlJc w:val="left"/>
      <w:pPr>
        <w:tabs>
          <w:tab w:val="num" w:pos="2880"/>
        </w:tabs>
        <w:ind w:left="2880" w:hanging="360"/>
      </w:pPr>
      <w:rPr>
        <w:rFonts w:ascii="Wingdings" w:hAnsi="Wingdings" w:hint="default"/>
      </w:rPr>
    </w:lvl>
    <w:lvl w:ilvl="4" w:tplc="063217D6" w:tentative="1">
      <w:start w:val="1"/>
      <w:numFmt w:val="bullet"/>
      <w:lvlText w:val=""/>
      <w:lvlJc w:val="left"/>
      <w:pPr>
        <w:tabs>
          <w:tab w:val="num" w:pos="3600"/>
        </w:tabs>
        <w:ind w:left="3600" w:hanging="360"/>
      </w:pPr>
      <w:rPr>
        <w:rFonts w:ascii="Wingdings" w:hAnsi="Wingdings" w:hint="default"/>
      </w:rPr>
    </w:lvl>
    <w:lvl w:ilvl="5" w:tplc="C8062DE2" w:tentative="1">
      <w:start w:val="1"/>
      <w:numFmt w:val="bullet"/>
      <w:lvlText w:val=""/>
      <w:lvlJc w:val="left"/>
      <w:pPr>
        <w:tabs>
          <w:tab w:val="num" w:pos="4320"/>
        </w:tabs>
        <w:ind w:left="4320" w:hanging="360"/>
      </w:pPr>
      <w:rPr>
        <w:rFonts w:ascii="Wingdings" w:hAnsi="Wingdings" w:hint="default"/>
      </w:rPr>
    </w:lvl>
    <w:lvl w:ilvl="6" w:tplc="A22AA108" w:tentative="1">
      <w:start w:val="1"/>
      <w:numFmt w:val="bullet"/>
      <w:lvlText w:val=""/>
      <w:lvlJc w:val="left"/>
      <w:pPr>
        <w:tabs>
          <w:tab w:val="num" w:pos="5040"/>
        </w:tabs>
        <w:ind w:left="5040" w:hanging="360"/>
      </w:pPr>
      <w:rPr>
        <w:rFonts w:ascii="Wingdings" w:hAnsi="Wingdings" w:hint="default"/>
      </w:rPr>
    </w:lvl>
    <w:lvl w:ilvl="7" w:tplc="47B07CFA" w:tentative="1">
      <w:start w:val="1"/>
      <w:numFmt w:val="bullet"/>
      <w:lvlText w:val=""/>
      <w:lvlJc w:val="left"/>
      <w:pPr>
        <w:tabs>
          <w:tab w:val="num" w:pos="5760"/>
        </w:tabs>
        <w:ind w:left="5760" w:hanging="360"/>
      </w:pPr>
      <w:rPr>
        <w:rFonts w:ascii="Wingdings" w:hAnsi="Wingdings" w:hint="default"/>
      </w:rPr>
    </w:lvl>
    <w:lvl w:ilvl="8" w:tplc="21A28B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E82DBC"/>
    <w:multiLevelType w:val="hybridMultilevel"/>
    <w:tmpl w:val="7ED2AA7E"/>
    <w:lvl w:ilvl="0" w:tplc="58EA77AE">
      <w:start w:val="1"/>
      <w:numFmt w:val="bullet"/>
      <w:lvlText w:val=""/>
      <w:lvlJc w:val="left"/>
      <w:pPr>
        <w:tabs>
          <w:tab w:val="num" w:pos="720"/>
        </w:tabs>
        <w:ind w:left="720" w:hanging="360"/>
      </w:pPr>
      <w:rPr>
        <w:rFonts w:ascii="Wingdings" w:hAnsi="Wingdings" w:hint="default"/>
      </w:rPr>
    </w:lvl>
    <w:lvl w:ilvl="1" w:tplc="D54669A4" w:tentative="1">
      <w:start w:val="1"/>
      <w:numFmt w:val="bullet"/>
      <w:lvlText w:val=""/>
      <w:lvlJc w:val="left"/>
      <w:pPr>
        <w:tabs>
          <w:tab w:val="num" w:pos="1440"/>
        </w:tabs>
        <w:ind w:left="1440" w:hanging="360"/>
      </w:pPr>
      <w:rPr>
        <w:rFonts w:ascii="Wingdings" w:hAnsi="Wingdings" w:hint="default"/>
      </w:rPr>
    </w:lvl>
    <w:lvl w:ilvl="2" w:tplc="41D284E4">
      <w:start w:val="1"/>
      <w:numFmt w:val="bullet"/>
      <w:lvlText w:val=""/>
      <w:lvlJc w:val="left"/>
      <w:pPr>
        <w:tabs>
          <w:tab w:val="num" w:pos="2160"/>
        </w:tabs>
        <w:ind w:left="2160" w:hanging="360"/>
      </w:pPr>
      <w:rPr>
        <w:rFonts w:ascii="Wingdings" w:hAnsi="Wingdings" w:hint="default"/>
      </w:rPr>
    </w:lvl>
    <w:lvl w:ilvl="3" w:tplc="9A22B206" w:tentative="1">
      <w:start w:val="1"/>
      <w:numFmt w:val="bullet"/>
      <w:lvlText w:val=""/>
      <w:lvlJc w:val="left"/>
      <w:pPr>
        <w:tabs>
          <w:tab w:val="num" w:pos="2880"/>
        </w:tabs>
        <w:ind w:left="2880" w:hanging="360"/>
      </w:pPr>
      <w:rPr>
        <w:rFonts w:ascii="Wingdings" w:hAnsi="Wingdings" w:hint="default"/>
      </w:rPr>
    </w:lvl>
    <w:lvl w:ilvl="4" w:tplc="3E744D78" w:tentative="1">
      <w:start w:val="1"/>
      <w:numFmt w:val="bullet"/>
      <w:lvlText w:val=""/>
      <w:lvlJc w:val="left"/>
      <w:pPr>
        <w:tabs>
          <w:tab w:val="num" w:pos="3600"/>
        </w:tabs>
        <w:ind w:left="3600" w:hanging="360"/>
      </w:pPr>
      <w:rPr>
        <w:rFonts w:ascii="Wingdings" w:hAnsi="Wingdings" w:hint="default"/>
      </w:rPr>
    </w:lvl>
    <w:lvl w:ilvl="5" w:tplc="4A921FD0" w:tentative="1">
      <w:start w:val="1"/>
      <w:numFmt w:val="bullet"/>
      <w:lvlText w:val=""/>
      <w:lvlJc w:val="left"/>
      <w:pPr>
        <w:tabs>
          <w:tab w:val="num" w:pos="4320"/>
        </w:tabs>
        <w:ind w:left="4320" w:hanging="360"/>
      </w:pPr>
      <w:rPr>
        <w:rFonts w:ascii="Wingdings" w:hAnsi="Wingdings" w:hint="default"/>
      </w:rPr>
    </w:lvl>
    <w:lvl w:ilvl="6" w:tplc="CF64B036" w:tentative="1">
      <w:start w:val="1"/>
      <w:numFmt w:val="bullet"/>
      <w:lvlText w:val=""/>
      <w:lvlJc w:val="left"/>
      <w:pPr>
        <w:tabs>
          <w:tab w:val="num" w:pos="5040"/>
        </w:tabs>
        <w:ind w:left="5040" w:hanging="360"/>
      </w:pPr>
      <w:rPr>
        <w:rFonts w:ascii="Wingdings" w:hAnsi="Wingdings" w:hint="default"/>
      </w:rPr>
    </w:lvl>
    <w:lvl w:ilvl="7" w:tplc="911EC2A0" w:tentative="1">
      <w:start w:val="1"/>
      <w:numFmt w:val="bullet"/>
      <w:lvlText w:val=""/>
      <w:lvlJc w:val="left"/>
      <w:pPr>
        <w:tabs>
          <w:tab w:val="num" w:pos="5760"/>
        </w:tabs>
        <w:ind w:left="5760" w:hanging="360"/>
      </w:pPr>
      <w:rPr>
        <w:rFonts w:ascii="Wingdings" w:hAnsi="Wingdings" w:hint="default"/>
      </w:rPr>
    </w:lvl>
    <w:lvl w:ilvl="8" w:tplc="E8AE0BE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86ED9"/>
    <w:multiLevelType w:val="hybridMultilevel"/>
    <w:tmpl w:val="D3922B58"/>
    <w:lvl w:ilvl="0" w:tplc="F9106B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887BF1"/>
    <w:multiLevelType w:val="hybridMultilevel"/>
    <w:tmpl w:val="6BB45B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lvl>
    <w:lvl w:ilvl="1" w:tplc="4162974E">
      <w:start w:val="1"/>
      <w:numFmt w:val="decimal"/>
      <w:lvlText w:val="[%2]"/>
      <w:lvlJc w:val="left"/>
      <w:pPr>
        <w:tabs>
          <w:tab w:val="num" w:pos="-1985"/>
        </w:tabs>
        <w:ind w:left="-1985" w:hanging="567"/>
      </w:p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start w:val="1"/>
      <w:numFmt w:val="lowerLetter"/>
      <w:lvlText w:val="%5."/>
      <w:lvlJc w:val="left"/>
      <w:pPr>
        <w:tabs>
          <w:tab w:val="num" w:pos="-32"/>
        </w:tabs>
        <w:ind w:left="-32" w:hanging="360"/>
      </w:pPr>
    </w:lvl>
    <w:lvl w:ilvl="5" w:tplc="0409001B">
      <w:start w:val="1"/>
      <w:numFmt w:val="lowerRoman"/>
      <w:lvlText w:val="%6."/>
      <w:lvlJc w:val="right"/>
      <w:pPr>
        <w:tabs>
          <w:tab w:val="num" w:pos="688"/>
        </w:tabs>
        <w:ind w:left="688" w:hanging="180"/>
      </w:pPr>
    </w:lvl>
    <w:lvl w:ilvl="6" w:tplc="0409000F">
      <w:start w:val="1"/>
      <w:numFmt w:val="decimal"/>
      <w:lvlText w:val="%7."/>
      <w:lvlJc w:val="left"/>
      <w:pPr>
        <w:tabs>
          <w:tab w:val="num" w:pos="1408"/>
        </w:tabs>
        <w:ind w:left="1408" w:hanging="360"/>
      </w:pPr>
    </w:lvl>
    <w:lvl w:ilvl="7" w:tplc="04090019">
      <w:start w:val="1"/>
      <w:numFmt w:val="lowerLetter"/>
      <w:lvlText w:val="%8."/>
      <w:lvlJc w:val="left"/>
      <w:pPr>
        <w:tabs>
          <w:tab w:val="num" w:pos="2128"/>
        </w:tabs>
        <w:ind w:left="2128" w:hanging="360"/>
      </w:pPr>
    </w:lvl>
    <w:lvl w:ilvl="8" w:tplc="0409001B">
      <w:start w:val="1"/>
      <w:numFmt w:val="lowerRoman"/>
      <w:lvlText w:val="%9."/>
      <w:lvlJc w:val="right"/>
      <w:pPr>
        <w:tabs>
          <w:tab w:val="num" w:pos="2848"/>
        </w:tabs>
        <w:ind w:left="2848"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192605"/>
    <w:multiLevelType w:val="multilevel"/>
    <w:tmpl w:val="8BC0A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827596"/>
    <w:multiLevelType w:val="hybridMultilevel"/>
    <w:tmpl w:val="86EA3154"/>
    <w:lvl w:ilvl="0" w:tplc="E76CCE32">
      <w:start w:val="1"/>
      <w:numFmt w:val="bullet"/>
      <w:lvlText w:val=""/>
      <w:lvlJc w:val="left"/>
      <w:pPr>
        <w:tabs>
          <w:tab w:val="num" w:pos="720"/>
        </w:tabs>
        <w:ind w:left="720" w:hanging="360"/>
      </w:pPr>
      <w:rPr>
        <w:rFonts w:ascii="Wingdings" w:hAnsi="Wingdings" w:hint="default"/>
      </w:rPr>
    </w:lvl>
    <w:lvl w:ilvl="1" w:tplc="D49C19D4" w:tentative="1">
      <w:start w:val="1"/>
      <w:numFmt w:val="bullet"/>
      <w:lvlText w:val=""/>
      <w:lvlJc w:val="left"/>
      <w:pPr>
        <w:tabs>
          <w:tab w:val="num" w:pos="1440"/>
        </w:tabs>
        <w:ind w:left="1440" w:hanging="360"/>
      </w:pPr>
      <w:rPr>
        <w:rFonts w:ascii="Wingdings" w:hAnsi="Wingdings" w:hint="default"/>
      </w:rPr>
    </w:lvl>
    <w:lvl w:ilvl="2" w:tplc="1E2C0564">
      <w:start w:val="1"/>
      <w:numFmt w:val="bullet"/>
      <w:lvlText w:val=""/>
      <w:lvlJc w:val="left"/>
      <w:pPr>
        <w:tabs>
          <w:tab w:val="num" w:pos="2160"/>
        </w:tabs>
        <w:ind w:left="2160" w:hanging="360"/>
      </w:pPr>
      <w:rPr>
        <w:rFonts w:ascii="Wingdings" w:hAnsi="Wingdings" w:hint="default"/>
      </w:rPr>
    </w:lvl>
    <w:lvl w:ilvl="3" w:tplc="275A1710" w:tentative="1">
      <w:start w:val="1"/>
      <w:numFmt w:val="bullet"/>
      <w:lvlText w:val=""/>
      <w:lvlJc w:val="left"/>
      <w:pPr>
        <w:tabs>
          <w:tab w:val="num" w:pos="2880"/>
        </w:tabs>
        <w:ind w:left="2880" w:hanging="360"/>
      </w:pPr>
      <w:rPr>
        <w:rFonts w:ascii="Wingdings" w:hAnsi="Wingdings" w:hint="default"/>
      </w:rPr>
    </w:lvl>
    <w:lvl w:ilvl="4" w:tplc="2C788056" w:tentative="1">
      <w:start w:val="1"/>
      <w:numFmt w:val="bullet"/>
      <w:lvlText w:val=""/>
      <w:lvlJc w:val="left"/>
      <w:pPr>
        <w:tabs>
          <w:tab w:val="num" w:pos="3600"/>
        </w:tabs>
        <w:ind w:left="3600" w:hanging="360"/>
      </w:pPr>
      <w:rPr>
        <w:rFonts w:ascii="Wingdings" w:hAnsi="Wingdings" w:hint="default"/>
      </w:rPr>
    </w:lvl>
    <w:lvl w:ilvl="5" w:tplc="E0C0C966" w:tentative="1">
      <w:start w:val="1"/>
      <w:numFmt w:val="bullet"/>
      <w:lvlText w:val=""/>
      <w:lvlJc w:val="left"/>
      <w:pPr>
        <w:tabs>
          <w:tab w:val="num" w:pos="4320"/>
        </w:tabs>
        <w:ind w:left="4320" w:hanging="360"/>
      </w:pPr>
      <w:rPr>
        <w:rFonts w:ascii="Wingdings" w:hAnsi="Wingdings" w:hint="default"/>
      </w:rPr>
    </w:lvl>
    <w:lvl w:ilvl="6" w:tplc="DE6445E4" w:tentative="1">
      <w:start w:val="1"/>
      <w:numFmt w:val="bullet"/>
      <w:lvlText w:val=""/>
      <w:lvlJc w:val="left"/>
      <w:pPr>
        <w:tabs>
          <w:tab w:val="num" w:pos="5040"/>
        </w:tabs>
        <w:ind w:left="5040" w:hanging="360"/>
      </w:pPr>
      <w:rPr>
        <w:rFonts w:ascii="Wingdings" w:hAnsi="Wingdings" w:hint="default"/>
      </w:rPr>
    </w:lvl>
    <w:lvl w:ilvl="7" w:tplc="CA7EF2B6" w:tentative="1">
      <w:start w:val="1"/>
      <w:numFmt w:val="bullet"/>
      <w:lvlText w:val=""/>
      <w:lvlJc w:val="left"/>
      <w:pPr>
        <w:tabs>
          <w:tab w:val="num" w:pos="5760"/>
        </w:tabs>
        <w:ind w:left="5760" w:hanging="360"/>
      </w:pPr>
      <w:rPr>
        <w:rFonts w:ascii="Wingdings" w:hAnsi="Wingdings" w:hint="default"/>
      </w:rPr>
    </w:lvl>
    <w:lvl w:ilvl="8" w:tplc="B3D22A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D26958"/>
    <w:multiLevelType w:val="hybridMultilevel"/>
    <w:tmpl w:val="42F8B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0B5E3E"/>
    <w:multiLevelType w:val="hybridMultilevel"/>
    <w:tmpl w:val="E376A7CC"/>
    <w:lvl w:ilvl="0" w:tplc="8C5415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B210D61"/>
    <w:multiLevelType w:val="hybridMultilevel"/>
    <w:tmpl w:val="DD489CB2"/>
    <w:lvl w:ilvl="0" w:tplc="9A16C48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CB3E4D"/>
    <w:multiLevelType w:val="hybridMultilevel"/>
    <w:tmpl w:val="B50AE10E"/>
    <w:lvl w:ilvl="0" w:tplc="99A6F6FE">
      <w:start w:val="1"/>
      <w:numFmt w:val="bullet"/>
      <w:lvlText w:val=""/>
      <w:lvlJc w:val="left"/>
      <w:pPr>
        <w:tabs>
          <w:tab w:val="num" w:pos="720"/>
        </w:tabs>
        <w:ind w:left="720" w:hanging="360"/>
      </w:pPr>
      <w:rPr>
        <w:rFonts w:ascii="Wingdings" w:hAnsi="Wingdings" w:hint="default"/>
      </w:rPr>
    </w:lvl>
    <w:lvl w:ilvl="1" w:tplc="F61E6132" w:tentative="1">
      <w:start w:val="1"/>
      <w:numFmt w:val="bullet"/>
      <w:lvlText w:val=""/>
      <w:lvlJc w:val="left"/>
      <w:pPr>
        <w:tabs>
          <w:tab w:val="num" w:pos="1440"/>
        </w:tabs>
        <w:ind w:left="1440" w:hanging="360"/>
      </w:pPr>
      <w:rPr>
        <w:rFonts w:ascii="Wingdings" w:hAnsi="Wingdings" w:hint="default"/>
      </w:rPr>
    </w:lvl>
    <w:lvl w:ilvl="2" w:tplc="22580E78">
      <w:start w:val="1"/>
      <w:numFmt w:val="bullet"/>
      <w:lvlText w:val=""/>
      <w:lvlJc w:val="left"/>
      <w:pPr>
        <w:tabs>
          <w:tab w:val="num" w:pos="2160"/>
        </w:tabs>
        <w:ind w:left="2160" w:hanging="360"/>
      </w:pPr>
      <w:rPr>
        <w:rFonts w:ascii="Wingdings" w:hAnsi="Wingdings" w:hint="default"/>
      </w:rPr>
    </w:lvl>
    <w:lvl w:ilvl="3" w:tplc="794CEF4A" w:tentative="1">
      <w:start w:val="1"/>
      <w:numFmt w:val="bullet"/>
      <w:lvlText w:val=""/>
      <w:lvlJc w:val="left"/>
      <w:pPr>
        <w:tabs>
          <w:tab w:val="num" w:pos="2880"/>
        </w:tabs>
        <w:ind w:left="2880" w:hanging="360"/>
      </w:pPr>
      <w:rPr>
        <w:rFonts w:ascii="Wingdings" w:hAnsi="Wingdings" w:hint="default"/>
      </w:rPr>
    </w:lvl>
    <w:lvl w:ilvl="4" w:tplc="873CAB24" w:tentative="1">
      <w:start w:val="1"/>
      <w:numFmt w:val="bullet"/>
      <w:lvlText w:val=""/>
      <w:lvlJc w:val="left"/>
      <w:pPr>
        <w:tabs>
          <w:tab w:val="num" w:pos="3600"/>
        </w:tabs>
        <w:ind w:left="3600" w:hanging="360"/>
      </w:pPr>
      <w:rPr>
        <w:rFonts w:ascii="Wingdings" w:hAnsi="Wingdings" w:hint="default"/>
      </w:rPr>
    </w:lvl>
    <w:lvl w:ilvl="5" w:tplc="276CDC4C" w:tentative="1">
      <w:start w:val="1"/>
      <w:numFmt w:val="bullet"/>
      <w:lvlText w:val=""/>
      <w:lvlJc w:val="left"/>
      <w:pPr>
        <w:tabs>
          <w:tab w:val="num" w:pos="4320"/>
        </w:tabs>
        <w:ind w:left="4320" w:hanging="360"/>
      </w:pPr>
      <w:rPr>
        <w:rFonts w:ascii="Wingdings" w:hAnsi="Wingdings" w:hint="default"/>
      </w:rPr>
    </w:lvl>
    <w:lvl w:ilvl="6" w:tplc="F3E8B6DC" w:tentative="1">
      <w:start w:val="1"/>
      <w:numFmt w:val="bullet"/>
      <w:lvlText w:val=""/>
      <w:lvlJc w:val="left"/>
      <w:pPr>
        <w:tabs>
          <w:tab w:val="num" w:pos="5040"/>
        </w:tabs>
        <w:ind w:left="5040" w:hanging="360"/>
      </w:pPr>
      <w:rPr>
        <w:rFonts w:ascii="Wingdings" w:hAnsi="Wingdings" w:hint="default"/>
      </w:rPr>
    </w:lvl>
    <w:lvl w:ilvl="7" w:tplc="CCFEA8FA" w:tentative="1">
      <w:start w:val="1"/>
      <w:numFmt w:val="bullet"/>
      <w:lvlText w:val=""/>
      <w:lvlJc w:val="left"/>
      <w:pPr>
        <w:tabs>
          <w:tab w:val="num" w:pos="5760"/>
        </w:tabs>
        <w:ind w:left="5760" w:hanging="360"/>
      </w:pPr>
      <w:rPr>
        <w:rFonts w:ascii="Wingdings" w:hAnsi="Wingdings" w:hint="default"/>
      </w:rPr>
    </w:lvl>
    <w:lvl w:ilvl="8" w:tplc="F1D2B22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1423A87"/>
    <w:multiLevelType w:val="hybridMultilevel"/>
    <w:tmpl w:val="E95E7FDE"/>
    <w:lvl w:ilvl="0" w:tplc="5FB89F8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7" w15:restartNumberingAfterBreak="0">
    <w:nsid w:val="74232CBF"/>
    <w:multiLevelType w:val="hybridMultilevel"/>
    <w:tmpl w:val="ACBACAD2"/>
    <w:lvl w:ilvl="0" w:tplc="2B0836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61926"/>
    <w:multiLevelType w:val="hybridMultilevel"/>
    <w:tmpl w:val="07A4600C"/>
    <w:lvl w:ilvl="0" w:tplc="4852FE0E">
      <w:start w:val="1"/>
      <w:numFmt w:val="bullet"/>
      <w:lvlText w:val=""/>
      <w:lvlJc w:val="left"/>
      <w:pPr>
        <w:tabs>
          <w:tab w:val="num" w:pos="720"/>
        </w:tabs>
        <w:ind w:left="720" w:hanging="360"/>
      </w:pPr>
      <w:rPr>
        <w:rFonts w:ascii="Symbol" w:hAnsi="Symbol" w:hint="default"/>
      </w:rPr>
    </w:lvl>
    <w:lvl w:ilvl="1" w:tplc="0068D186">
      <w:start w:val="1"/>
      <w:numFmt w:val="bullet"/>
      <w:lvlText w:val=""/>
      <w:lvlJc w:val="left"/>
      <w:pPr>
        <w:tabs>
          <w:tab w:val="num" w:pos="1440"/>
        </w:tabs>
        <w:ind w:left="1440" w:hanging="360"/>
      </w:pPr>
      <w:rPr>
        <w:rFonts w:ascii="Symbol" w:hAnsi="Symbol" w:hint="default"/>
      </w:rPr>
    </w:lvl>
    <w:lvl w:ilvl="2" w:tplc="7EDA0E84" w:tentative="1">
      <w:start w:val="1"/>
      <w:numFmt w:val="bullet"/>
      <w:lvlText w:val=""/>
      <w:lvlJc w:val="left"/>
      <w:pPr>
        <w:tabs>
          <w:tab w:val="num" w:pos="2160"/>
        </w:tabs>
        <w:ind w:left="2160" w:hanging="360"/>
      </w:pPr>
      <w:rPr>
        <w:rFonts w:ascii="Symbol" w:hAnsi="Symbol" w:hint="default"/>
      </w:rPr>
    </w:lvl>
    <w:lvl w:ilvl="3" w:tplc="1B2A91C6" w:tentative="1">
      <w:start w:val="1"/>
      <w:numFmt w:val="bullet"/>
      <w:lvlText w:val=""/>
      <w:lvlJc w:val="left"/>
      <w:pPr>
        <w:tabs>
          <w:tab w:val="num" w:pos="2880"/>
        </w:tabs>
        <w:ind w:left="2880" w:hanging="360"/>
      </w:pPr>
      <w:rPr>
        <w:rFonts w:ascii="Symbol" w:hAnsi="Symbol" w:hint="default"/>
      </w:rPr>
    </w:lvl>
    <w:lvl w:ilvl="4" w:tplc="F766ADB4" w:tentative="1">
      <w:start w:val="1"/>
      <w:numFmt w:val="bullet"/>
      <w:lvlText w:val=""/>
      <w:lvlJc w:val="left"/>
      <w:pPr>
        <w:tabs>
          <w:tab w:val="num" w:pos="3600"/>
        </w:tabs>
        <w:ind w:left="3600" w:hanging="360"/>
      </w:pPr>
      <w:rPr>
        <w:rFonts w:ascii="Symbol" w:hAnsi="Symbol" w:hint="default"/>
      </w:rPr>
    </w:lvl>
    <w:lvl w:ilvl="5" w:tplc="5A5AB56A" w:tentative="1">
      <w:start w:val="1"/>
      <w:numFmt w:val="bullet"/>
      <w:lvlText w:val=""/>
      <w:lvlJc w:val="left"/>
      <w:pPr>
        <w:tabs>
          <w:tab w:val="num" w:pos="4320"/>
        </w:tabs>
        <w:ind w:left="4320" w:hanging="360"/>
      </w:pPr>
      <w:rPr>
        <w:rFonts w:ascii="Symbol" w:hAnsi="Symbol" w:hint="default"/>
      </w:rPr>
    </w:lvl>
    <w:lvl w:ilvl="6" w:tplc="2BB8BBF2" w:tentative="1">
      <w:start w:val="1"/>
      <w:numFmt w:val="bullet"/>
      <w:lvlText w:val=""/>
      <w:lvlJc w:val="left"/>
      <w:pPr>
        <w:tabs>
          <w:tab w:val="num" w:pos="5040"/>
        </w:tabs>
        <w:ind w:left="5040" w:hanging="360"/>
      </w:pPr>
      <w:rPr>
        <w:rFonts w:ascii="Symbol" w:hAnsi="Symbol" w:hint="default"/>
      </w:rPr>
    </w:lvl>
    <w:lvl w:ilvl="7" w:tplc="DD083672" w:tentative="1">
      <w:start w:val="1"/>
      <w:numFmt w:val="bullet"/>
      <w:lvlText w:val=""/>
      <w:lvlJc w:val="left"/>
      <w:pPr>
        <w:tabs>
          <w:tab w:val="num" w:pos="5760"/>
        </w:tabs>
        <w:ind w:left="5760" w:hanging="360"/>
      </w:pPr>
      <w:rPr>
        <w:rFonts w:ascii="Symbol" w:hAnsi="Symbol" w:hint="default"/>
      </w:rPr>
    </w:lvl>
    <w:lvl w:ilvl="8" w:tplc="049C223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B9266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7"/>
  </w:num>
  <w:num w:numId="2">
    <w:abstractNumId w:val="11"/>
  </w:num>
  <w:num w:numId="3">
    <w:abstractNumId w:val="20"/>
  </w:num>
  <w:num w:numId="4">
    <w:abstractNumId w:val="38"/>
  </w:num>
  <w:num w:numId="5">
    <w:abstractNumId w:val="39"/>
  </w:num>
  <w:num w:numId="6">
    <w:abstractNumId w:val="13"/>
  </w:num>
  <w:num w:numId="7">
    <w:abstractNumId w:val="5"/>
  </w:num>
  <w:num w:numId="8">
    <w:abstractNumId w:val="23"/>
  </w:num>
  <w:num w:numId="9">
    <w:abstractNumId w:val="26"/>
  </w:num>
  <w:num w:numId="10">
    <w:abstractNumId w:val="36"/>
  </w:num>
  <w:num w:numId="11">
    <w:abstractNumId w:val="14"/>
  </w:num>
  <w:num w:numId="12">
    <w:abstractNumId w:val="12"/>
  </w:num>
  <w:num w:numId="13">
    <w:abstractNumId w:val="37"/>
  </w:num>
  <w:num w:numId="14">
    <w:abstractNumId w:val="35"/>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9"/>
  </w:num>
  <w:num w:numId="21">
    <w:abstractNumId w:val="3"/>
  </w:num>
  <w:num w:numId="22">
    <w:abstractNumId w:val="0"/>
  </w:num>
  <w:num w:numId="23">
    <w:abstractNumId w:val="19"/>
  </w:num>
  <w:num w:numId="24">
    <w:abstractNumId w:val="33"/>
  </w:num>
  <w:num w:numId="25">
    <w:abstractNumId w:val="21"/>
  </w:num>
  <w:num w:numId="26">
    <w:abstractNumId w:val="2"/>
  </w:num>
  <w:num w:numId="27">
    <w:abstractNumId w:val="32"/>
  </w:num>
  <w:num w:numId="28">
    <w:abstractNumId w:val="34"/>
  </w:num>
  <w:num w:numId="29">
    <w:abstractNumId w:val="24"/>
  </w:num>
  <w:num w:numId="30">
    <w:abstractNumId w:val="10"/>
  </w:num>
  <w:num w:numId="31">
    <w:abstractNumId w:val="4"/>
  </w:num>
  <w:num w:numId="32">
    <w:abstractNumId w:val="8"/>
  </w:num>
  <w:num w:numId="33">
    <w:abstractNumId w:val="6"/>
  </w:num>
  <w:num w:numId="34">
    <w:abstractNumId w:val="30"/>
  </w:num>
  <w:num w:numId="35">
    <w:abstractNumId w:val="29"/>
  </w:num>
  <w:num w:numId="36">
    <w:abstractNumId w:val="27"/>
  </w:num>
  <w:num w:numId="37">
    <w:abstractNumId w:val="15"/>
  </w:num>
  <w:num w:numId="38">
    <w:abstractNumId w:val="40"/>
  </w:num>
  <w:num w:numId="39">
    <w:abstractNumId w:val="17"/>
  </w:num>
  <w:num w:numId="40">
    <w:abstractNumId w:val="18"/>
  </w:num>
  <w:num w:numId="41">
    <w:abstractNumId w:val="41"/>
  </w:num>
  <w:num w:numId="42">
    <w:abstractNumId w:val="31"/>
  </w:num>
  <w:num w:numId="43">
    <w:abstractNumId w:val="1"/>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42"/>
  </w:num>
  <w:num w:numId="47">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EA1"/>
    <w:rsid w:val="00011FB1"/>
    <w:rsid w:val="000121E9"/>
    <w:rsid w:val="00012299"/>
    <w:rsid w:val="00012357"/>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75ED"/>
    <w:rsid w:val="00037A72"/>
    <w:rsid w:val="00037C4B"/>
    <w:rsid w:val="00037CA3"/>
    <w:rsid w:val="00037CC1"/>
    <w:rsid w:val="00037E46"/>
    <w:rsid w:val="00037F20"/>
    <w:rsid w:val="00040CD4"/>
    <w:rsid w:val="00041055"/>
    <w:rsid w:val="000410A4"/>
    <w:rsid w:val="0004152C"/>
    <w:rsid w:val="00041D65"/>
    <w:rsid w:val="0004242E"/>
    <w:rsid w:val="0004272C"/>
    <w:rsid w:val="0004307B"/>
    <w:rsid w:val="00043C68"/>
    <w:rsid w:val="00044BF9"/>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184F"/>
    <w:rsid w:val="00051AFF"/>
    <w:rsid w:val="00052776"/>
    <w:rsid w:val="0005344C"/>
    <w:rsid w:val="000534EE"/>
    <w:rsid w:val="00053553"/>
    <w:rsid w:val="00053930"/>
    <w:rsid w:val="00053A94"/>
    <w:rsid w:val="00053ECF"/>
    <w:rsid w:val="000543C0"/>
    <w:rsid w:val="0005455D"/>
    <w:rsid w:val="0005464B"/>
    <w:rsid w:val="000548D9"/>
    <w:rsid w:val="00054CCD"/>
    <w:rsid w:val="00054F57"/>
    <w:rsid w:val="000551A1"/>
    <w:rsid w:val="0005547E"/>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1E5"/>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60D"/>
    <w:rsid w:val="00071E5D"/>
    <w:rsid w:val="00072453"/>
    <w:rsid w:val="00072475"/>
    <w:rsid w:val="000724BE"/>
    <w:rsid w:val="000724DA"/>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866"/>
    <w:rsid w:val="000779A6"/>
    <w:rsid w:val="000801DA"/>
    <w:rsid w:val="00080366"/>
    <w:rsid w:val="0008086D"/>
    <w:rsid w:val="00080A9E"/>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18F"/>
    <w:rsid w:val="00085537"/>
    <w:rsid w:val="0008562C"/>
    <w:rsid w:val="000860C5"/>
    <w:rsid w:val="000862ED"/>
    <w:rsid w:val="00086364"/>
    <w:rsid w:val="000863D6"/>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4AC0"/>
    <w:rsid w:val="000A5315"/>
    <w:rsid w:val="000A55FF"/>
    <w:rsid w:val="000A570A"/>
    <w:rsid w:val="000A5777"/>
    <w:rsid w:val="000A5871"/>
    <w:rsid w:val="000A591F"/>
    <w:rsid w:val="000A6336"/>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19D1"/>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405E"/>
    <w:rsid w:val="000C41F4"/>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F8D"/>
    <w:rsid w:val="000E03FA"/>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D83"/>
    <w:rsid w:val="000F14CB"/>
    <w:rsid w:val="000F17F9"/>
    <w:rsid w:val="000F21C6"/>
    <w:rsid w:val="000F22BC"/>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196"/>
    <w:rsid w:val="0011332E"/>
    <w:rsid w:val="0011381B"/>
    <w:rsid w:val="00114C2C"/>
    <w:rsid w:val="00114EB4"/>
    <w:rsid w:val="001155B8"/>
    <w:rsid w:val="0011565B"/>
    <w:rsid w:val="00115FEB"/>
    <w:rsid w:val="00117867"/>
    <w:rsid w:val="00117AE6"/>
    <w:rsid w:val="00117B15"/>
    <w:rsid w:val="00117C29"/>
    <w:rsid w:val="00117DC1"/>
    <w:rsid w:val="00117E98"/>
    <w:rsid w:val="00120128"/>
    <w:rsid w:val="00120203"/>
    <w:rsid w:val="00120B93"/>
    <w:rsid w:val="00120C54"/>
    <w:rsid w:val="001212D1"/>
    <w:rsid w:val="00121317"/>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5AEB"/>
    <w:rsid w:val="00145DC7"/>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FED"/>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29BF"/>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5D3"/>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80396"/>
    <w:rsid w:val="00180455"/>
    <w:rsid w:val="0018071F"/>
    <w:rsid w:val="00180AD4"/>
    <w:rsid w:val="00181115"/>
    <w:rsid w:val="00181238"/>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87F92"/>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6FCA"/>
    <w:rsid w:val="00197153"/>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1DDC"/>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6B6"/>
    <w:rsid w:val="001B299D"/>
    <w:rsid w:val="001B2AB3"/>
    <w:rsid w:val="001B2C0A"/>
    <w:rsid w:val="001B3535"/>
    <w:rsid w:val="001B3691"/>
    <w:rsid w:val="001B48BE"/>
    <w:rsid w:val="001B52A2"/>
    <w:rsid w:val="001B5665"/>
    <w:rsid w:val="001B56B2"/>
    <w:rsid w:val="001B5720"/>
    <w:rsid w:val="001B5C18"/>
    <w:rsid w:val="001B5D50"/>
    <w:rsid w:val="001B620C"/>
    <w:rsid w:val="001B668E"/>
    <w:rsid w:val="001B6949"/>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5F1"/>
    <w:rsid w:val="001D16CA"/>
    <w:rsid w:val="001D2244"/>
    <w:rsid w:val="001D2472"/>
    <w:rsid w:val="001D2861"/>
    <w:rsid w:val="001D2CA3"/>
    <w:rsid w:val="001D2E3F"/>
    <w:rsid w:val="001D31A1"/>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08D"/>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4FD"/>
    <w:rsid w:val="00204507"/>
    <w:rsid w:val="002045F1"/>
    <w:rsid w:val="00205063"/>
    <w:rsid w:val="00205E9C"/>
    <w:rsid w:val="002060B5"/>
    <w:rsid w:val="00206E69"/>
    <w:rsid w:val="0020716F"/>
    <w:rsid w:val="00207187"/>
    <w:rsid w:val="00210067"/>
    <w:rsid w:val="0021030B"/>
    <w:rsid w:val="002103AC"/>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21"/>
    <w:rsid w:val="002146A0"/>
    <w:rsid w:val="0021475E"/>
    <w:rsid w:val="00214D1E"/>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1C4"/>
    <w:rsid w:val="002226B2"/>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380E"/>
    <w:rsid w:val="00233868"/>
    <w:rsid w:val="00233B20"/>
    <w:rsid w:val="00233C34"/>
    <w:rsid w:val="002353BA"/>
    <w:rsid w:val="002354CF"/>
    <w:rsid w:val="00235766"/>
    <w:rsid w:val="002359DC"/>
    <w:rsid w:val="00235CDF"/>
    <w:rsid w:val="002362ED"/>
    <w:rsid w:val="002368D8"/>
    <w:rsid w:val="002369EE"/>
    <w:rsid w:val="00237661"/>
    <w:rsid w:val="0023789F"/>
    <w:rsid w:val="00237CA9"/>
    <w:rsid w:val="00237EB6"/>
    <w:rsid w:val="00237F30"/>
    <w:rsid w:val="0024012A"/>
    <w:rsid w:val="002401CD"/>
    <w:rsid w:val="00240421"/>
    <w:rsid w:val="00240808"/>
    <w:rsid w:val="00240844"/>
    <w:rsid w:val="00240FCF"/>
    <w:rsid w:val="00241182"/>
    <w:rsid w:val="0024119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C08"/>
    <w:rsid w:val="00253CC7"/>
    <w:rsid w:val="00254316"/>
    <w:rsid w:val="00254852"/>
    <w:rsid w:val="00254D83"/>
    <w:rsid w:val="00255788"/>
    <w:rsid w:val="002558C7"/>
    <w:rsid w:val="00256796"/>
    <w:rsid w:val="0025697E"/>
    <w:rsid w:val="00257528"/>
    <w:rsid w:val="002576FF"/>
    <w:rsid w:val="00257A7A"/>
    <w:rsid w:val="00257B64"/>
    <w:rsid w:val="00257F7E"/>
    <w:rsid w:val="002603A5"/>
    <w:rsid w:val="00260BF9"/>
    <w:rsid w:val="00260DEF"/>
    <w:rsid w:val="00261149"/>
    <w:rsid w:val="00261287"/>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F82"/>
    <w:rsid w:val="00280698"/>
    <w:rsid w:val="00280763"/>
    <w:rsid w:val="00280A79"/>
    <w:rsid w:val="00280D04"/>
    <w:rsid w:val="00280D95"/>
    <w:rsid w:val="00280DEA"/>
    <w:rsid w:val="00280E9A"/>
    <w:rsid w:val="0028166A"/>
    <w:rsid w:val="00281828"/>
    <w:rsid w:val="00281FFA"/>
    <w:rsid w:val="00282294"/>
    <w:rsid w:val="00282304"/>
    <w:rsid w:val="002823A4"/>
    <w:rsid w:val="002824F2"/>
    <w:rsid w:val="00282B38"/>
    <w:rsid w:val="00282C7A"/>
    <w:rsid w:val="00282DB7"/>
    <w:rsid w:val="00283135"/>
    <w:rsid w:val="002831F2"/>
    <w:rsid w:val="00283F3C"/>
    <w:rsid w:val="002841E9"/>
    <w:rsid w:val="0028420F"/>
    <w:rsid w:val="0028429D"/>
    <w:rsid w:val="00284AAD"/>
    <w:rsid w:val="002852BE"/>
    <w:rsid w:val="00285740"/>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A0CBC"/>
    <w:rsid w:val="002A0E57"/>
    <w:rsid w:val="002A1150"/>
    <w:rsid w:val="002A1254"/>
    <w:rsid w:val="002A14F5"/>
    <w:rsid w:val="002A16E3"/>
    <w:rsid w:val="002A1BB7"/>
    <w:rsid w:val="002A1E47"/>
    <w:rsid w:val="002A32DA"/>
    <w:rsid w:val="002A35C9"/>
    <w:rsid w:val="002A36BC"/>
    <w:rsid w:val="002A375D"/>
    <w:rsid w:val="002A382B"/>
    <w:rsid w:val="002A3A3D"/>
    <w:rsid w:val="002A40A4"/>
    <w:rsid w:val="002A41B9"/>
    <w:rsid w:val="002A4700"/>
    <w:rsid w:val="002A50C6"/>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6070"/>
    <w:rsid w:val="002C624D"/>
    <w:rsid w:val="002C6C1B"/>
    <w:rsid w:val="002C6F6F"/>
    <w:rsid w:val="002C70CF"/>
    <w:rsid w:val="002C72C2"/>
    <w:rsid w:val="002C7769"/>
    <w:rsid w:val="002C7BFF"/>
    <w:rsid w:val="002C7FD8"/>
    <w:rsid w:val="002D03DC"/>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AC8"/>
    <w:rsid w:val="00332D91"/>
    <w:rsid w:val="00332E88"/>
    <w:rsid w:val="003337D5"/>
    <w:rsid w:val="00333D02"/>
    <w:rsid w:val="00333E4F"/>
    <w:rsid w:val="0033429B"/>
    <w:rsid w:val="003347F2"/>
    <w:rsid w:val="00335169"/>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C0"/>
    <w:rsid w:val="00350C6D"/>
    <w:rsid w:val="003514CD"/>
    <w:rsid w:val="00351898"/>
    <w:rsid w:val="00352E1D"/>
    <w:rsid w:val="00352FF1"/>
    <w:rsid w:val="0035303E"/>
    <w:rsid w:val="00353125"/>
    <w:rsid w:val="0035336D"/>
    <w:rsid w:val="0035354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00F"/>
    <w:rsid w:val="00397B77"/>
    <w:rsid w:val="003A03D0"/>
    <w:rsid w:val="003A0C51"/>
    <w:rsid w:val="003A1491"/>
    <w:rsid w:val="003A14DD"/>
    <w:rsid w:val="003A1A00"/>
    <w:rsid w:val="003A244A"/>
    <w:rsid w:val="003A24CC"/>
    <w:rsid w:val="003A2734"/>
    <w:rsid w:val="003A2EF4"/>
    <w:rsid w:val="003A30E7"/>
    <w:rsid w:val="003A4353"/>
    <w:rsid w:val="003A47EE"/>
    <w:rsid w:val="003A4806"/>
    <w:rsid w:val="003A4C0C"/>
    <w:rsid w:val="003A4CC5"/>
    <w:rsid w:val="003A4FE0"/>
    <w:rsid w:val="003A5139"/>
    <w:rsid w:val="003A5505"/>
    <w:rsid w:val="003A5945"/>
    <w:rsid w:val="003A65AD"/>
    <w:rsid w:val="003A69C6"/>
    <w:rsid w:val="003A6B9C"/>
    <w:rsid w:val="003A6FF3"/>
    <w:rsid w:val="003A730C"/>
    <w:rsid w:val="003A7A57"/>
    <w:rsid w:val="003A7BEA"/>
    <w:rsid w:val="003A7EE1"/>
    <w:rsid w:val="003B01ED"/>
    <w:rsid w:val="003B0395"/>
    <w:rsid w:val="003B0606"/>
    <w:rsid w:val="003B0675"/>
    <w:rsid w:val="003B0724"/>
    <w:rsid w:val="003B0AC6"/>
    <w:rsid w:val="003B0CF3"/>
    <w:rsid w:val="003B0E6A"/>
    <w:rsid w:val="003B0F1C"/>
    <w:rsid w:val="003B135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9B8"/>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562"/>
    <w:rsid w:val="003D0719"/>
    <w:rsid w:val="003D080A"/>
    <w:rsid w:val="003D08C7"/>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4E55"/>
    <w:rsid w:val="003E5057"/>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76"/>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2074"/>
    <w:rsid w:val="00412526"/>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D7C"/>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A29"/>
    <w:rsid w:val="00467A70"/>
    <w:rsid w:val="00467ADA"/>
    <w:rsid w:val="00470D36"/>
    <w:rsid w:val="00470DE1"/>
    <w:rsid w:val="0047128F"/>
    <w:rsid w:val="00471E45"/>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5D"/>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04"/>
    <w:rsid w:val="004F7FEC"/>
    <w:rsid w:val="0050029A"/>
    <w:rsid w:val="005008C5"/>
    <w:rsid w:val="005009A9"/>
    <w:rsid w:val="0050110E"/>
    <w:rsid w:val="00501A5E"/>
    <w:rsid w:val="00501E42"/>
    <w:rsid w:val="00501E99"/>
    <w:rsid w:val="00502D38"/>
    <w:rsid w:val="005033AF"/>
    <w:rsid w:val="005034FF"/>
    <w:rsid w:val="00503839"/>
    <w:rsid w:val="00503993"/>
    <w:rsid w:val="00503C65"/>
    <w:rsid w:val="00503F9D"/>
    <w:rsid w:val="005044D7"/>
    <w:rsid w:val="005046B6"/>
    <w:rsid w:val="00504E69"/>
    <w:rsid w:val="005050BC"/>
    <w:rsid w:val="0050535D"/>
    <w:rsid w:val="00505F23"/>
    <w:rsid w:val="00506576"/>
    <w:rsid w:val="00506878"/>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77F"/>
    <w:rsid w:val="0051295A"/>
    <w:rsid w:val="00512F76"/>
    <w:rsid w:val="00512FAF"/>
    <w:rsid w:val="00512FD0"/>
    <w:rsid w:val="005130CE"/>
    <w:rsid w:val="00513376"/>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E9"/>
    <w:rsid w:val="00583DFD"/>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C86"/>
    <w:rsid w:val="005A2D86"/>
    <w:rsid w:val="005A2E33"/>
    <w:rsid w:val="005A2F5B"/>
    <w:rsid w:val="005A312E"/>
    <w:rsid w:val="005A3590"/>
    <w:rsid w:val="005A3ADF"/>
    <w:rsid w:val="005A3FE1"/>
    <w:rsid w:val="005A43FB"/>
    <w:rsid w:val="005A4476"/>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A6F"/>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25D"/>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DB2"/>
    <w:rsid w:val="0061005A"/>
    <w:rsid w:val="00610144"/>
    <w:rsid w:val="0061037A"/>
    <w:rsid w:val="00610D30"/>
    <w:rsid w:val="006111B3"/>
    <w:rsid w:val="00611204"/>
    <w:rsid w:val="006114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5B01"/>
    <w:rsid w:val="006263AE"/>
    <w:rsid w:val="006263D3"/>
    <w:rsid w:val="00626482"/>
    <w:rsid w:val="00626492"/>
    <w:rsid w:val="0062661B"/>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42F5"/>
    <w:rsid w:val="0063477E"/>
    <w:rsid w:val="006347AF"/>
    <w:rsid w:val="00634CD2"/>
    <w:rsid w:val="00634FE7"/>
    <w:rsid w:val="006357C8"/>
    <w:rsid w:val="00636216"/>
    <w:rsid w:val="006365D4"/>
    <w:rsid w:val="00636713"/>
    <w:rsid w:val="00637319"/>
    <w:rsid w:val="00637EE2"/>
    <w:rsid w:val="00637EE4"/>
    <w:rsid w:val="006404F3"/>
    <w:rsid w:val="00640926"/>
    <w:rsid w:val="00640BF0"/>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A5"/>
    <w:rsid w:val="006622C3"/>
    <w:rsid w:val="00662515"/>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47"/>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2EE4"/>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75C"/>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B94"/>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6DD"/>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69F"/>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F3"/>
    <w:rsid w:val="007301DF"/>
    <w:rsid w:val="00730304"/>
    <w:rsid w:val="00730641"/>
    <w:rsid w:val="007307BF"/>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E42"/>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64D"/>
    <w:rsid w:val="007437A9"/>
    <w:rsid w:val="007437AD"/>
    <w:rsid w:val="00743E72"/>
    <w:rsid w:val="00744655"/>
    <w:rsid w:val="00744977"/>
    <w:rsid w:val="00744FAD"/>
    <w:rsid w:val="00745469"/>
    <w:rsid w:val="007458F6"/>
    <w:rsid w:val="00745A0A"/>
    <w:rsid w:val="00745DBC"/>
    <w:rsid w:val="00746041"/>
    <w:rsid w:val="007466A4"/>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06"/>
    <w:rsid w:val="00774C8C"/>
    <w:rsid w:val="00775158"/>
    <w:rsid w:val="00775565"/>
    <w:rsid w:val="007757E8"/>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58"/>
    <w:rsid w:val="007973AE"/>
    <w:rsid w:val="00797420"/>
    <w:rsid w:val="00797B10"/>
    <w:rsid w:val="00797F2C"/>
    <w:rsid w:val="007A08D4"/>
    <w:rsid w:val="007A0A4E"/>
    <w:rsid w:val="007A0A5A"/>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5E6D"/>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63A"/>
    <w:rsid w:val="007C1B87"/>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301D"/>
    <w:rsid w:val="007F3210"/>
    <w:rsid w:val="007F3835"/>
    <w:rsid w:val="007F3C22"/>
    <w:rsid w:val="007F3DD7"/>
    <w:rsid w:val="007F400E"/>
    <w:rsid w:val="007F4065"/>
    <w:rsid w:val="007F44FA"/>
    <w:rsid w:val="007F46C7"/>
    <w:rsid w:val="007F4B0B"/>
    <w:rsid w:val="007F4CD1"/>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A7C"/>
    <w:rsid w:val="0080120E"/>
    <w:rsid w:val="00801369"/>
    <w:rsid w:val="008013CF"/>
    <w:rsid w:val="008016AE"/>
    <w:rsid w:val="0080207E"/>
    <w:rsid w:val="00802874"/>
    <w:rsid w:val="00802A3E"/>
    <w:rsid w:val="00802B57"/>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5FB"/>
    <w:rsid w:val="00807B70"/>
    <w:rsid w:val="0081007A"/>
    <w:rsid w:val="008100B7"/>
    <w:rsid w:val="008103A1"/>
    <w:rsid w:val="00810A2B"/>
    <w:rsid w:val="00810FF3"/>
    <w:rsid w:val="00812477"/>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46DB"/>
    <w:rsid w:val="00835576"/>
    <w:rsid w:val="00835B80"/>
    <w:rsid w:val="00835CD4"/>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8E"/>
    <w:rsid w:val="00847074"/>
    <w:rsid w:val="00847E27"/>
    <w:rsid w:val="008501AC"/>
    <w:rsid w:val="008506A6"/>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550"/>
    <w:rsid w:val="00853954"/>
    <w:rsid w:val="00853C3B"/>
    <w:rsid w:val="00853CC5"/>
    <w:rsid w:val="00853E23"/>
    <w:rsid w:val="00853EFA"/>
    <w:rsid w:val="00854B9E"/>
    <w:rsid w:val="00854D8A"/>
    <w:rsid w:val="00854DFF"/>
    <w:rsid w:val="0085555E"/>
    <w:rsid w:val="008556E2"/>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145"/>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D51"/>
    <w:rsid w:val="008945C6"/>
    <w:rsid w:val="00894AF6"/>
    <w:rsid w:val="00894DCF"/>
    <w:rsid w:val="00894FA5"/>
    <w:rsid w:val="008952DA"/>
    <w:rsid w:val="00895500"/>
    <w:rsid w:val="008958A5"/>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0AF2"/>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147D"/>
    <w:rsid w:val="008D17E6"/>
    <w:rsid w:val="008D18C9"/>
    <w:rsid w:val="008D1999"/>
    <w:rsid w:val="008D1B1A"/>
    <w:rsid w:val="008D1E0A"/>
    <w:rsid w:val="008D2680"/>
    <w:rsid w:val="008D2E3C"/>
    <w:rsid w:val="008D30AD"/>
    <w:rsid w:val="008D32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4A8"/>
    <w:rsid w:val="008E0543"/>
    <w:rsid w:val="008E088D"/>
    <w:rsid w:val="008E0B13"/>
    <w:rsid w:val="008E0B15"/>
    <w:rsid w:val="008E0B50"/>
    <w:rsid w:val="008E1091"/>
    <w:rsid w:val="008E12ED"/>
    <w:rsid w:val="008E158C"/>
    <w:rsid w:val="008E1628"/>
    <w:rsid w:val="008E1CBB"/>
    <w:rsid w:val="008E1DD3"/>
    <w:rsid w:val="008E1EB9"/>
    <w:rsid w:val="008E2A94"/>
    <w:rsid w:val="008E3086"/>
    <w:rsid w:val="008E368B"/>
    <w:rsid w:val="008E44FF"/>
    <w:rsid w:val="008E4752"/>
    <w:rsid w:val="008E4931"/>
    <w:rsid w:val="008E4ACE"/>
    <w:rsid w:val="008E4D56"/>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A8D"/>
    <w:rsid w:val="008E7BC6"/>
    <w:rsid w:val="008F0495"/>
    <w:rsid w:val="008F0A8E"/>
    <w:rsid w:val="008F0C6B"/>
    <w:rsid w:val="008F0E94"/>
    <w:rsid w:val="008F1B78"/>
    <w:rsid w:val="008F1F36"/>
    <w:rsid w:val="008F224D"/>
    <w:rsid w:val="008F23DB"/>
    <w:rsid w:val="008F2815"/>
    <w:rsid w:val="008F28BF"/>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EA"/>
    <w:rsid w:val="009110D9"/>
    <w:rsid w:val="009112F8"/>
    <w:rsid w:val="00911775"/>
    <w:rsid w:val="00911B38"/>
    <w:rsid w:val="009125E9"/>
    <w:rsid w:val="009127E8"/>
    <w:rsid w:val="00912F70"/>
    <w:rsid w:val="0091365E"/>
    <w:rsid w:val="00913B07"/>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BE8"/>
    <w:rsid w:val="00932F10"/>
    <w:rsid w:val="00932F13"/>
    <w:rsid w:val="00933063"/>
    <w:rsid w:val="009331CD"/>
    <w:rsid w:val="00933958"/>
    <w:rsid w:val="00933B1D"/>
    <w:rsid w:val="00933BB5"/>
    <w:rsid w:val="00933E13"/>
    <w:rsid w:val="00933EDC"/>
    <w:rsid w:val="0093443F"/>
    <w:rsid w:val="009347CE"/>
    <w:rsid w:val="009356FB"/>
    <w:rsid w:val="00935AF9"/>
    <w:rsid w:val="00935B2A"/>
    <w:rsid w:val="00935BFD"/>
    <w:rsid w:val="00935DF4"/>
    <w:rsid w:val="00936477"/>
    <w:rsid w:val="0093675E"/>
    <w:rsid w:val="00936769"/>
    <w:rsid w:val="0093725F"/>
    <w:rsid w:val="009375AC"/>
    <w:rsid w:val="00937757"/>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C48"/>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2316"/>
    <w:rsid w:val="009525A0"/>
    <w:rsid w:val="009529B5"/>
    <w:rsid w:val="009529C2"/>
    <w:rsid w:val="00952B05"/>
    <w:rsid w:val="00952B7C"/>
    <w:rsid w:val="00952D5E"/>
    <w:rsid w:val="00953627"/>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0A46"/>
    <w:rsid w:val="00961293"/>
    <w:rsid w:val="009613BB"/>
    <w:rsid w:val="00961401"/>
    <w:rsid w:val="00961509"/>
    <w:rsid w:val="009618DD"/>
    <w:rsid w:val="00961FCF"/>
    <w:rsid w:val="0096225A"/>
    <w:rsid w:val="009634A5"/>
    <w:rsid w:val="00963D05"/>
    <w:rsid w:val="009647D8"/>
    <w:rsid w:val="00964CB9"/>
    <w:rsid w:val="0096510A"/>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B49"/>
    <w:rsid w:val="00986CD2"/>
    <w:rsid w:val="00986CF3"/>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E3E"/>
    <w:rsid w:val="00995128"/>
    <w:rsid w:val="0099527E"/>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4121"/>
    <w:rsid w:val="009A4287"/>
    <w:rsid w:val="009A438E"/>
    <w:rsid w:val="009A4546"/>
    <w:rsid w:val="009A48F3"/>
    <w:rsid w:val="009A4E26"/>
    <w:rsid w:val="009A53EE"/>
    <w:rsid w:val="009A546A"/>
    <w:rsid w:val="009A6223"/>
    <w:rsid w:val="009A649F"/>
    <w:rsid w:val="009A6575"/>
    <w:rsid w:val="009A6915"/>
    <w:rsid w:val="009A6CBC"/>
    <w:rsid w:val="009A6DB4"/>
    <w:rsid w:val="009B0492"/>
    <w:rsid w:val="009B0A95"/>
    <w:rsid w:val="009B12FE"/>
    <w:rsid w:val="009B17B6"/>
    <w:rsid w:val="009B1C90"/>
    <w:rsid w:val="009B1D90"/>
    <w:rsid w:val="009B1F61"/>
    <w:rsid w:val="009B2027"/>
    <w:rsid w:val="009B245D"/>
    <w:rsid w:val="009B30BE"/>
    <w:rsid w:val="009B313B"/>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70"/>
    <w:rsid w:val="009C2827"/>
    <w:rsid w:val="009C29A2"/>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758"/>
    <w:rsid w:val="009F0D5B"/>
    <w:rsid w:val="009F1591"/>
    <w:rsid w:val="009F1A2B"/>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D0B"/>
    <w:rsid w:val="00A202D1"/>
    <w:rsid w:val="00A205F7"/>
    <w:rsid w:val="00A207CA"/>
    <w:rsid w:val="00A2084C"/>
    <w:rsid w:val="00A20953"/>
    <w:rsid w:val="00A209E2"/>
    <w:rsid w:val="00A21184"/>
    <w:rsid w:val="00A21216"/>
    <w:rsid w:val="00A212E2"/>
    <w:rsid w:val="00A217C8"/>
    <w:rsid w:val="00A227CA"/>
    <w:rsid w:val="00A22FAC"/>
    <w:rsid w:val="00A231D8"/>
    <w:rsid w:val="00A232AC"/>
    <w:rsid w:val="00A2352C"/>
    <w:rsid w:val="00A23D51"/>
    <w:rsid w:val="00A2414C"/>
    <w:rsid w:val="00A243F9"/>
    <w:rsid w:val="00A24F5D"/>
    <w:rsid w:val="00A2514C"/>
    <w:rsid w:val="00A251B3"/>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18D"/>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3F2"/>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0FE"/>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6DFA"/>
    <w:rsid w:val="00B171B1"/>
    <w:rsid w:val="00B174BA"/>
    <w:rsid w:val="00B17653"/>
    <w:rsid w:val="00B179AE"/>
    <w:rsid w:val="00B17E7C"/>
    <w:rsid w:val="00B202C2"/>
    <w:rsid w:val="00B202F1"/>
    <w:rsid w:val="00B205A5"/>
    <w:rsid w:val="00B2075D"/>
    <w:rsid w:val="00B20AC1"/>
    <w:rsid w:val="00B21070"/>
    <w:rsid w:val="00B212CC"/>
    <w:rsid w:val="00B2140D"/>
    <w:rsid w:val="00B215FF"/>
    <w:rsid w:val="00B2170F"/>
    <w:rsid w:val="00B22328"/>
    <w:rsid w:val="00B225E3"/>
    <w:rsid w:val="00B226DD"/>
    <w:rsid w:val="00B2281C"/>
    <w:rsid w:val="00B228FB"/>
    <w:rsid w:val="00B230D1"/>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884"/>
    <w:rsid w:val="00B738C4"/>
    <w:rsid w:val="00B73C8D"/>
    <w:rsid w:val="00B73ECD"/>
    <w:rsid w:val="00B7484D"/>
    <w:rsid w:val="00B74AC5"/>
    <w:rsid w:val="00B74C5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A3A"/>
    <w:rsid w:val="00B85D36"/>
    <w:rsid w:val="00B86083"/>
    <w:rsid w:val="00B86517"/>
    <w:rsid w:val="00B867A9"/>
    <w:rsid w:val="00B86CB0"/>
    <w:rsid w:val="00B87C72"/>
    <w:rsid w:val="00B87D2A"/>
    <w:rsid w:val="00B87F82"/>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09"/>
    <w:rsid w:val="00B965A5"/>
    <w:rsid w:val="00B9686D"/>
    <w:rsid w:val="00B9687B"/>
    <w:rsid w:val="00B96BFE"/>
    <w:rsid w:val="00B97036"/>
    <w:rsid w:val="00B975A8"/>
    <w:rsid w:val="00B978F7"/>
    <w:rsid w:val="00BA0043"/>
    <w:rsid w:val="00BA0940"/>
    <w:rsid w:val="00BA14F9"/>
    <w:rsid w:val="00BA1DDB"/>
    <w:rsid w:val="00BA204E"/>
    <w:rsid w:val="00BA20D3"/>
    <w:rsid w:val="00BA2447"/>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C7BB3"/>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5D"/>
    <w:rsid w:val="00BD33B2"/>
    <w:rsid w:val="00BD3CBC"/>
    <w:rsid w:val="00BD3D96"/>
    <w:rsid w:val="00BD3E1A"/>
    <w:rsid w:val="00BD41DB"/>
    <w:rsid w:val="00BD4462"/>
    <w:rsid w:val="00BD489E"/>
    <w:rsid w:val="00BD4D85"/>
    <w:rsid w:val="00BD5415"/>
    <w:rsid w:val="00BD5675"/>
    <w:rsid w:val="00BD69CA"/>
    <w:rsid w:val="00BD7479"/>
    <w:rsid w:val="00BD75F3"/>
    <w:rsid w:val="00BD76B6"/>
    <w:rsid w:val="00BD7DAB"/>
    <w:rsid w:val="00BD7F16"/>
    <w:rsid w:val="00BE00AA"/>
    <w:rsid w:val="00BE057D"/>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486"/>
    <w:rsid w:val="00BE4684"/>
    <w:rsid w:val="00BE4EAC"/>
    <w:rsid w:val="00BE5030"/>
    <w:rsid w:val="00BE51FF"/>
    <w:rsid w:val="00BE560E"/>
    <w:rsid w:val="00BE610C"/>
    <w:rsid w:val="00BE6327"/>
    <w:rsid w:val="00BE63F1"/>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0F1"/>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3FA"/>
    <w:rsid w:val="00C215D0"/>
    <w:rsid w:val="00C2185F"/>
    <w:rsid w:val="00C21AD6"/>
    <w:rsid w:val="00C21B46"/>
    <w:rsid w:val="00C21C53"/>
    <w:rsid w:val="00C21D2D"/>
    <w:rsid w:val="00C2267E"/>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23"/>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B3"/>
    <w:rsid w:val="00C42ED0"/>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801"/>
    <w:rsid w:val="00C479BC"/>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604C"/>
    <w:rsid w:val="00C662FC"/>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74"/>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20F"/>
    <w:rsid w:val="00CB5372"/>
    <w:rsid w:val="00CB5657"/>
    <w:rsid w:val="00CB5C8B"/>
    <w:rsid w:val="00CB6082"/>
    <w:rsid w:val="00CB67AF"/>
    <w:rsid w:val="00CB7374"/>
    <w:rsid w:val="00CB774D"/>
    <w:rsid w:val="00CB79AA"/>
    <w:rsid w:val="00CB7DB8"/>
    <w:rsid w:val="00CC02A4"/>
    <w:rsid w:val="00CC053B"/>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D7F9C"/>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542"/>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778"/>
    <w:rsid w:val="00D10E65"/>
    <w:rsid w:val="00D10FA1"/>
    <w:rsid w:val="00D1144A"/>
    <w:rsid w:val="00D11A6D"/>
    <w:rsid w:val="00D11DB4"/>
    <w:rsid w:val="00D122C8"/>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EB8"/>
    <w:rsid w:val="00D441C9"/>
    <w:rsid w:val="00D44AB6"/>
    <w:rsid w:val="00D44FC4"/>
    <w:rsid w:val="00D45609"/>
    <w:rsid w:val="00D457DB"/>
    <w:rsid w:val="00D45CDF"/>
    <w:rsid w:val="00D45F7C"/>
    <w:rsid w:val="00D46027"/>
    <w:rsid w:val="00D46651"/>
    <w:rsid w:val="00D466B5"/>
    <w:rsid w:val="00D4683F"/>
    <w:rsid w:val="00D4684D"/>
    <w:rsid w:val="00D473A2"/>
    <w:rsid w:val="00D47558"/>
    <w:rsid w:val="00D47755"/>
    <w:rsid w:val="00D50505"/>
    <w:rsid w:val="00D50B34"/>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92E"/>
    <w:rsid w:val="00D61C66"/>
    <w:rsid w:val="00D62B44"/>
    <w:rsid w:val="00D62D41"/>
    <w:rsid w:val="00D63046"/>
    <w:rsid w:val="00D6316F"/>
    <w:rsid w:val="00D63595"/>
    <w:rsid w:val="00D63AFA"/>
    <w:rsid w:val="00D63F33"/>
    <w:rsid w:val="00D64C36"/>
    <w:rsid w:val="00D654F4"/>
    <w:rsid w:val="00D65716"/>
    <w:rsid w:val="00D657B6"/>
    <w:rsid w:val="00D65BEE"/>
    <w:rsid w:val="00D65E64"/>
    <w:rsid w:val="00D66211"/>
    <w:rsid w:val="00D66A6E"/>
    <w:rsid w:val="00D66AA4"/>
    <w:rsid w:val="00D6730A"/>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42B"/>
    <w:rsid w:val="00D76C70"/>
    <w:rsid w:val="00D77628"/>
    <w:rsid w:val="00D8023F"/>
    <w:rsid w:val="00D8056C"/>
    <w:rsid w:val="00D80D7E"/>
    <w:rsid w:val="00D8114E"/>
    <w:rsid w:val="00D8139E"/>
    <w:rsid w:val="00D8164F"/>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03"/>
    <w:rsid w:val="00DA0B8E"/>
    <w:rsid w:val="00DA0DDA"/>
    <w:rsid w:val="00DA12D5"/>
    <w:rsid w:val="00DA1997"/>
    <w:rsid w:val="00DA19A1"/>
    <w:rsid w:val="00DA1ADA"/>
    <w:rsid w:val="00DA1CA1"/>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664"/>
    <w:rsid w:val="00E0494F"/>
    <w:rsid w:val="00E04C8C"/>
    <w:rsid w:val="00E04CCA"/>
    <w:rsid w:val="00E04EDC"/>
    <w:rsid w:val="00E0500E"/>
    <w:rsid w:val="00E052E0"/>
    <w:rsid w:val="00E063DF"/>
    <w:rsid w:val="00E066E9"/>
    <w:rsid w:val="00E06E74"/>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1AE"/>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225C"/>
    <w:rsid w:val="00E22874"/>
    <w:rsid w:val="00E237D1"/>
    <w:rsid w:val="00E23CA9"/>
    <w:rsid w:val="00E2410B"/>
    <w:rsid w:val="00E242EA"/>
    <w:rsid w:val="00E244B4"/>
    <w:rsid w:val="00E24C43"/>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894"/>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44B"/>
    <w:rsid w:val="00E34551"/>
    <w:rsid w:val="00E34843"/>
    <w:rsid w:val="00E34B91"/>
    <w:rsid w:val="00E34CB9"/>
    <w:rsid w:val="00E34E86"/>
    <w:rsid w:val="00E35296"/>
    <w:rsid w:val="00E35478"/>
    <w:rsid w:val="00E359CA"/>
    <w:rsid w:val="00E35A4E"/>
    <w:rsid w:val="00E35FC8"/>
    <w:rsid w:val="00E36019"/>
    <w:rsid w:val="00E36529"/>
    <w:rsid w:val="00E3673D"/>
    <w:rsid w:val="00E372D0"/>
    <w:rsid w:val="00E4176D"/>
    <w:rsid w:val="00E41835"/>
    <w:rsid w:val="00E41BC6"/>
    <w:rsid w:val="00E420DE"/>
    <w:rsid w:val="00E42776"/>
    <w:rsid w:val="00E42CA6"/>
    <w:rsid w:val="00E4313F"/>
    <w:rsid w:val="00E434A5"/>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11C1"/>
    <w:rsid w:val="00E513F2"/>
    <w:rsid w:val="00E519A7"/>
    <w:rsid w:val="00E525D4"/>
    <w:rsid w:val="00E5332E"/>
    <w:rsid w:val="00E53541"/>
    <w:rsid w:val="00E536C7"/>
    <w:rsid w:val="00E53AD1"/>
    <w:rsid w:val="00E53C61"/>
    <w:rsid w:val="00E53CA4"/>
    <w:rsid w:val="00E53E59"/>
    <w:rsid w:val="00E53E98"/>
    <w:rsid w:val="00E5404E"/>
    <w:rsid w:val="00E541F4"/>
    <w:rsid w:val="00E5441F"/>
    <w:rsid w:val="00E544D7"/>
    <w:rsid w:val="00E545AF"/>
    <w:rsid w:val="00E54ADA"/>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28"/>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B3B"/>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5F52"/>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8AD"/>
    <w:rsid w:val="00EB2F3D"/>
    <w:rsid w:val="00EB3120"/>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940"/>
    <w:rsid w:val="00EC1052"/>
    <w:rsid w:val="00EC1102"/>
    <w:rsid w:val="00EC1328"/>
    <w:rsid w:val="00EC1785"/>
    <w:rsid w:val="00EC1B2D"/>
    <w:rsid w:val="00EC1B45"/>
    <w:rsid w:val="00EC1BE2"/>
    <w:rsid w:val="00EC1D3E"/>
    <w:rsid w:val="00EC204F"/>
    <w:rsid w:val="00EC2358"/>
    <w:rsid w:val="00EC258C"/>
    <w:rsid w:val="00EC2A64"/>
    <w:rsid w:val="00EC2B12"/>
    <w:rsid w:val="00EC2CC9"/>
    <w:rsid w:val="00EC3642"/>
    <w:rsid w:val="00EC3701"/>
    <w:rsid w:val="00EC381F"/>
    <w:rsid w:val="00EC3C79"/>
    <w:rsid w:val="00EC3FB7"/>
    <w:rsid w:val="00EC4AF7"/>
    <w:rsid w:val="00EC4FED"/>
    <w:rsid w:val="00EC54AD"/>
    <w:rsid w:val="00EC5CA2"/>
    <w:rsid w:val="00EC61C0"/>
    <w:rsid w:val="00EC6F87"/>
    <w:rsid w:val="00EC7617"/>
    <w:rsid w:val="00EC7EBB"/>
    <w:rsid w:val="00EC7F04"/>
    <w:rsid w:val="00ED00DE"/>
    <w:rsid w:val="00ED048F"/>
    <w:rsid w:val="00ED088B"/>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D7E98"/>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5EF3"/>
    <w:rsid w:val="00EE610E"/>
    <w:rsid w:val="00EE715D"/>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3B1E"/>
    <w:rsid w:val="00EF4043"/>
    <w:rsid w:val="00EF4526"/>
    <w:rsid w:val="00EF4E4A"/>
    <w:rsid w:val="00EF5671"/>
    <w:rsid w:val="00EF56F8"/>
    <w:rsid w:val="00EF5C42"/>
    <w:rsid w:val="00EF5F8E"/>
    <w:rsid w:val="00EF607D"/>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880"/>
    <w:rsid w:val="00F01548"/>
    <w:rsid w:val="00F015E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4E21"/>
    <w:rsid w:val="00F15259"/>
    <w:rsid w:val="00F1525A"/>
    <w:rsid w:val="00F1544A"/>
    <w:rsid w:val="00F15D19"/>
    <w:rsid w:val="00F16046"/>
    <w:rsid w:val="00F16302"/>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5CA"/>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050"/>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AC"/>
    <w:rsid w:val="00F70E8F"/>
    <w:rsid w:val="00F71296"/>
    <w:rsid w:val="00F71912"/>
    <w:rsid w:val="00F71A0E"/>
    <w:rsid w:val="00F71BC0"/>
    <w:rsid w:val="00F71CB5"/>
    <w:rsid w:val="00F71F83"/>
    <w:rsid w:val="00F71F86"/>
    <w:rsid w:val="00F7215F"/>
    <w:rsid w:val="00F723D1"/>
    <w:rsid w:val="00F72597"/>
    <w:rsid w:val="00F7277D"/>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0C58"/>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BC5"/>
    <w:rsid w:val="00F83C00"/>
    <w:rsid w:val="00F83E73"/>
    <w:rsid w:val="00F8439F"/>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4EA"/>
    <w:rsid w:val="00FA07B0"/>
    <w:rsid w:val="00FA0C24"/>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0DB"/>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qFormat/>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qForma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character" w:styleId="af4">
    <w:name w:val="page number"/>
    <w:rsid w:val="00EF607D"/>
    <w:rPr>
      <w:rFonts w:eastAsia="Times New Roman"/>
      <w:noProof w:val="0"/>
      <w:kern w:val="2"/>
      <w:sz w:val="21"/>
      <w:lang w:val="en-GB"/>
    </w:rPr>
  </w:style>
  <w:style w:type="paragraph" w:customStyle="1" w:styleId="Normal1CharChar">
    <w:name w:val="Normal1 Char Char"/>
    <w:uiPriority w:val="99"/>
    <w:qFormat/>
    <w:rsid w:val="00EF607D"/>
    <w:pPr>
      <w:keepNext/>
      <w:numPr>
        <w:numId w:val="41"/>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TALCar">
    <w:name w:val="TAL Car"/>
    <w:basedOn w:val="a0"/>
    <w:qFormat/>
    <w:locked/>
    <w:rsid w:val="00EF607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17893492">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1016806213">
          <w:marLeft w:val="1411"/>
          <w:marRight w:val="0"/>
          <w:marTop w:val="0"/>
          <w:marBottom w:val="0"/>
          <w:divBdr>
            <w:top w:val="none" w:sz="0" w:space="0" w:color="auto"/>
            <w:left w:val="none" w:sz="0" w:space="0" w:color="auto"/>
            <w:bottom w:val="none" w:sz="0" w:space="0" w:color="auto"/>
            <w:right w:val="none" w:sz="0" w:space="0" w:color="auto"/>
          </w:divBdr>
        </w:div>
        <w:div w:id="397943369">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712195512">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361174309">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406296738">
          <w:marLeft w:val="1411"/>
          <w:marRight w:val="0"/>
          <w:marTop w:val="0"/>
          <w:marBottom w:val="0"/>
          <w:divBdr>
            <w:top w:val="none" w:sz="0" w:space="0" w:color="auto"/>
            <w:left w:val="none" w:sz="0" w:space="0" w:color="auto"/>
            <w:bottom w:val="none" w:sz="0" w:space="0" w:color="auto"/>
            <w:right w:val="none" w:sz="0" w:space="0" w:color="auto"/>
          </w:divBdr>
        </w:div>
        <w:div w:id="1045910561">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1F9BA-CAC0-4E4A-86B7-315BADF59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5897</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2022-02-14T08:32:00Z</dcterms:created>
  <dcterms:modified xsi:type="dcterms:W3CDTF">2022-02-14T08:32:00Z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