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2BFF49FA" w:rsidR="003C279D" w:rsidRPr="001C4CED" w:rsidRDefault="003C279D" w:rsidP="009F0A1B">
      <w:pPr>
        <w:tabs>
          <w:tab w:val="center" w:pos="4536"/>
          <w:tab w:val="right" w:pos="8280"/>
          <w:tab w:val="right" w:pos="9639"/>
        </w:tabs>
        <w:ind w:right="2"/>
        <w:jc w:val="both"/>
        <w:rPr>
          <w:rFonts w:eastAsia="Batang"/>
          <w:b/>
          <w:bCs/>
          <w:sz w:val="28"/>
          <w:lang w:val="en-GB"/>
        </w:rPr>
      </w:pPr>
      <w:r w:rsidRPr="001C4CED">
        <w:rPr>
          <w:rFonts w:eastAsia="Batang"/>
          <w:b/>
          <w:bCs/>
          <w:sz w:val="28"/>
          <w:lang w:val="en-GB"/>
        </w:rPr>
        <w:t>3GPP TSG RAN WG1 #10</w:t>
      </w:r>
      <w:r w:rsidR="00632763">
        <w:rPr>
          <w:rFonts w:eastAsia="Batang"/>
          <w:b/>
          <w:bCs/>
          <w:sz w:val="28"/>
          <w:lang w:val="en-GB"/>
        </w:rPr>
        <w:t>8</w:t>
      </w:r>
      <w:r w:rsidR="00D82EEF">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7C4B2D">
        <w:rPr>
          <w:rFonts w:eastAsia="Batang"/>
          <w:b/>
          <w:bCs/>
          <w:sz w:val="28"/>
          <w:lang w:val="en-GB"/>
        </w:rPr>
        <w:t xml:space="preserve">       </w:t>
      </w:r>
      <w:r w:rsidR="00632763" w:rsidRPr="00632763">
        <w:rPr>
          <w:rFonts w:eastAsia="Batang"/>
          <w:b/>
          <w:bCs/>
          <w:sz w:val="28"/>
          <w:lang w:val="en-GB"/>
        </w:rPr>
        <w:t>R1-2201900</w:t>
      </w:r>
    </w:p>
    <w:p w14:paraId="65716369" w14:textId="5E349378" w:rsidR="003C279D" w:rsidRPr="001C4CED" w:rsidRDefault="003C279D" w:rsidP="009F0A1B">
      <w:pPr>
        <w:tabs>
          <w:tab w:val="center" w:pos="4536"/>
          <w:tab w:val="right" w:pos="9072"/>
        </w:tabs>
        <w:jc w:val="both"/>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30796E">
        <w:rPr>
          <w:rFonts w:eastAsia="MS Mincho"/>
          <w:b/>
          <w:bCs/>
          <w:sz w:val="28"/>
          <w:lang w:val="en-GB" w:eastAsia="ja-JP"/>
        </w:rPr>
        <w:t>February</w:t>
      </w:r>
      <w:r w:rsidR="0030796E" w:rsidRPr="004A6A3C">
        <w:rPr>
          <w:rFonts w:eastAsia="MS Mincho"/>
          <w:b/>
          <w:bCs/>
          <w:sz w:val="28"/>
          <w:lang w:val="en-GB" w:eastAsia="ja-JP"/>
        </w:rPr>
        <w:t xml:space="preserve"> </w:t>
      </w:r>
      <w:r w:rsidR="0030796E">
        <w:rPr>
          <w:rFonts w:eastAsia="MS Mincho"/>
          <w:b/>
          <w:bCs/>
          <w:sz w:val="28"/>
          <w:lang w:val="en-GB" w:eastAsia="ja-JP"/>
        </w:rPr>
        <w:t>21</w:t>
      </w:r>
      <w:r w:rsidR="0030796E" w:rsidRPr="009E6802">
        <w:rPr>
          <w:rFonts w:eastAsia="MS Mincho"/>
          <w:b/>
          <w:bCs/>
          <w:sz w:val="28"/>
          <w:vertAlign w:val="superscript"/>
          <w:lang w:val="en-GB" w:eastAsia="ja-JP"/>
        </w:rPr>
        <w:t xml:space="preserve">st </w:t>
      </w:r>
      <w:r w:rsidR="0030796E" w:rsidRPr="004A6A3C">
        <w:rPr>
          <w:rFonts w:eastAsia="MS Mincho"/>
          <w:b/>
          <w:bCs/>
          <w:sz w:val="28"/>
          <w:lang w:val="en-GB" w:eastAsia="ja-JP"/>
        </w:rPr>
        <w:t xml:space="preserve">– </w:t>
      </w:r>
      <w:r w:rsidR="0030796E">
        <w:rPr>
          <w:rFonts w:eastAsia="MS Mincho"/>
          <w:b/>
          <w:bCs/>
          <w:sz w:val="28"/>
          <w:lang w:val="en-GB" w:eastAsia="ja-JP"/>
        </w:rPr>
        <w:t>March 3</w:t>
      </w:r>
      <w:r w:rsidR="00632763">
        <w:rPr>
          <w:rFonts w:eastAsia="MS Mincho"/>
          <w:b/>
          <w:bCs/>
          <w:sz w:val="28"/>
          <w:vertAlign w:val="superscript"/>
          <w:lang w:val="en-GB" w:eastAsia="ja-JP"/>
        </w:rPr>
        <w:t>rd</w:t>
      </w:r>
      <w:r w:rsidR="004A6A3C">
        <w:rPr>
          <w:rFonts w:eastAsia="MS Mincho"/>
          <w:b/>
          <w:bCs/>
          <w:sz w:val="28"/>
          <w:lang w:val="en-GB" w:eastAsia="ja-JP"/>
        </w:rPr>
        <w:t xml:space="preserve">, </w:t>
      </w:r>
      <w:r w:rsidR="00BD7390" w:rsidRPr="001C4CED">
        <w:rPr>
          <w:rFonts w:eastAsia="MS Mincho"/>
          <w:b/>
          <w:bCs/>
          <w:sz w:val="28"/>
          <w:lang w:val="en-GB" w:eastAsia="ja-JP"/>
        </w:rPr>
        <w:t>202</w:t>
      </w:r>
      <w:r w:rsidR="005B7921">
        <w:rPr>
          <w:rFonts w:eastAsia="MS Mincho"/>
          <w:b/>
          <w:bCs/>
          <w:sz w:val="28"/>
          <w:lang w:val="en-GB" w:eastAsia="ja-JP"/>
        </w:rPr>
        <w:t>2</w:t>
      </w:r>
    </w:p>
    <w:p w14:paraId="3EA94F23" w14:textId="0FB219D0" w:rsidR="00EF0D37" w:rsidRPr="001C4CED" w:rsidRDefault="00EF0D37" w:rsidP="009F0A1B">
      <w:pPr>
        <w:tabs>
          <w:tab w:val="center" w:pos="4536"/>
          <w:tab w:val="right" w:pos="9072"/>
        </w:tabs>
        <w:jc w:val="both"/>
        <w:rPr>
          <w:rFonts w:eastAsia="MS Mincho"/>
          <w:b/>
          <w:bCs/>
          <w:sz w:val="28"/>
          <w:lang w:val="en-GB" w:eastAsia="ja-JP"/>
        </w:rPr>
      </w:pPr>
    </w:p>
    <w:p w14:paraId="4B1C0589" w14:textId="77777777" w:rsidR="005713F0" w:rsidRPr="001C4CED" w:rsidRDefault="005713F0" w:rsidP="009F0A1B">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1C4CED" w:rsidRDefault="003E1484" w:rsidP="009F0A1B">
      <w:pPr>
        <w:pStyle w:val="a5"/>
        <w:tabs>
          <w:tab w:val="clear" w:pos="4536"/>
          <w:tab w:val="left" w:pos="1800"/>
        </w:tabs>
        <w:ind w:left="1800" w:hanging="1800"/>
        <w:jc w:val="both"/>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25D56938" w:rsidR="00C81027" w:rsidRDefault="003E1484" w:rsidP="009F0A1B">
      <w:pPr>
        <w:pStyle w:val="a5"/>
        <w:tabs>
          <w:tab w:val="clear" w:pos="4536"/>
        </w:tabs>
        <w:ind w:left="1793" w:hangingChars="815" w:hanging="1793"/>
        <w:jc w:val="both"/>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136570" w:rsidRPr="00136570">
        <w:rPr>
          <w:rFonts w:ascii="Times New Roman" w:hAnsi="Times New Roman" w:hint="eastAsia"/>
          <w:sz w:val="22"/>
          <w:szCs w:val="22"/>
        </w:rPr>
        <w:t>Remaining issues on</w:t>
      </w:r>
      <w:r w:rsidR="00FF3D21" w:rsidRPr="00FF3D21">
        <w:rPr>
          <w:rFonts w:ascii="Times New Roman" w:hAnsi="Times New Roman"/>
          <w:sz w:val="22"/>
          <w:szCs w:val="22"/>
        </w:rPr>
        <w:t xml:space="preserve"> </w:t>
      </w:r>
      <w:r w:rsidR="00CC1898" w:rsidRPr="00CC1898">
        <w:rPr>
          <w:rFonts w:ascii="Times New Roman" w:hAnsi="Times New Roman"/>
          <w:sz w:val="22"/>
          <w:szCs w:val="22"/>
        </w:rPr>
        <w:t>PDSCH enhancement for NR operation from 52.6GHz to 71GHz</w:t>
      </w:r>
    </w:p>
    <w:p w14:paraId="1C731F0C" w14:textId="77777777" w:rsidR="0036043D" w:rsidRPr="001C4CED" w:rsidRDefault="0036043D" w:rsidP="0036043D">
      <w:pPr>
        <w:pStyle w:val="a5"/>
        <w:tabs>
          <w:tab w:val="clear" w:pos="4536"/>
        </w:tabs>
        <w:ind w:left="1793" w:hangingChars="815" w:hanging="1793"/>
        <w:jc w:val="both"/>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Pr="001C4CED">
        <w:rPr>
          <w:rFonts w:ascii="Times New Roman" w:eastAsia="宋体" w:hAnsi="Times New Roman"/>
          <w:sz w:val="22"/>
          <w:szCs w:val="22"/>
          <w:lang w:eastAsia="zh-CN"/>
        </w:rPr>
        <w:t>8.2.</w:t>
      </w:r>
      <w:r>
        <w:rPr>
          <w:rFonts w:ascii="Times New Roman" w:eastAsia="宋体" w:hAnsi="Times New Roman"/>
          <w:sz w:val="22"/>
          <w:szCs w:val="22"/>
          <w:lang w:eastAsia="zh-CN"/>
        </w:rPr>
        <w:t>5</w:t>
      </w:r>
    </w:p>
    <w:p w14:paraId="077AE1A2" w14:textId="3DC96A05" w:rsidR="0036043D" w:rsidRPr="001C4CED" w:rsidRDefault="0036043D" w:rsidP="0036043D">
      <w:pPr>
        <w:pStyle w:val="a5"/>
        <w:tabs>
          <w:tab w:val="left" w:pos="1800"/>
        </w:tabs>
        <w:jc w:val="both"/>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6D1C86E4" w:rsidR="00B87FBC" w:rsidRPr="001C4CED" w:rsidRDefault="00B87FBC" w:rsidP="009F0A1B">
      <w:pPr>
        <w:pBdr>
          <w:bottom w:val="single" w:sz="4" w:space="1" w:color="auto"/>
        </w:pBdr>
        <w:tabs>
          <w:tab w:val="left" w:pos="2552"/>
        </w:tabs>
        <w:jc w:val="both"/>
        <w:rPr>
          <w:rFonts w:eastAsia="宋体"/>
          <w:lang w:eastAsia="zh-CN"/>
        </w:rPr>
      </w:pPr>
      <w:bookmarkStart w:id="0" w:name="Source"/>
      <w:bookmarkStart w:id="1" w:name="DocumentFor"/>
      <w:bookmarkEnd w:id="0"/>
      <w:bookmarkEnd w:id="1"/>
    </w:p>
    <w:p w14:paraId="4B1C058F" w14:textId="77777777" w:rsidR="00B87FBC" w:rsidRPr="001C4CED" w:rsidRDefault="00BE38BD" w:rsidP="009F0A1B">
      <w:pPr>
        <w:pStyle w:val="1"/>
        <w:jc w:val="both"/>
        <w:rPr>
          <w:rFonts w:ascii="Times New Roman" w:hAnsi="Times New Roman" w:cs="Times New Roman"/>
        </w:rPr>
      </w:pPr>
      <w:r w:rsidRPr="001C4CED">
        <w:rPr>
          <w:rFonts w:ascii="Times New Roman" w:hAnsi="Times New Roman" w:cs="Times New Roman"/>
        </w:rPr>
        <w:t>Introduction</w:t>
      </w:r>
    </w:p>
    <w:p w14:paraId="6BB47129" w14:textId="0E4FB7C9" w:rsidR="00666A17" w:rsidRPr="00FC1F6E" w:rsidRDefault="0030796E" w:rsidP="0030796E">
      <w:pPr>
        <w:rPr>
          <w:sz w:val="22"/>
          <w:szCs w:val="22"/>
        </w:rPr>
      </w:pPr>
      <w:r w:rsidRPr="00812A0D">
        <w:rPr>
          <w:sz w:val="22"/>
          <w:szCs w:val="22"/>
        </w:rPr>
        <w:t>At the previous RAN1#10</w:t>
      </w:r>
      <w:r>
        <w:rPr>
          <w:sz w:val="22"/>
          <w:szCs w:val="22"/>
        </w:rPr>
        <w:t>7</w:t>
      </w:r>
      <w:r w:rsidRPr="00812A0D">
        <w:rPr>
          <w:sz w:val="22"/>
          <w:szCs w:val="22"/>
        </w:rPr>
        <w:t>-</w:t>
      </w:r>
      <w:r>
        <w:rPr>
          <w:sz w:val="22"/>
          <w:szCs w:val="22"/>
        </w:rPr>
        <w:t>bis-</w:t>
      </w:r>
      <w:r w:rsidRPr="00812A0D">
        <w:rPr>
          <w:sz w:val="22"/>
          <w:szCs w:val="22"/>
        </w:rPr>
        <w:t xml:space="preserve">e meeting, </w:t>
      </w:r>
      <w:r w:rsidR="00C02D6F">
        <w:rPr>
          <w:sz w:val="22"/>
          <w:szCs w:val="22"/>
        </w:rPr>
        <w:t>many</w:t>
      </w:r>
      <w:r w:rsidRPr="00812A0D">
        <w:rPr>
          <w:sz w:val="22"/>
          <w:szCs w:val="22"/>
        </w:rPr>
        <w:t xml:space="preserve"> agreement</w:t>
      </w:r>
      <w:r w:rsidR="00BA1BC4">
        <w:rPr>
          <w:sz w:val="22"/>
          <w:szCs w:val="22"/>
        </w:rPr>
        <w:t>s have</w:t>
      </w:r>
      <w:r w:rsidRPr="00812A0D">
        <w:rPr>
          <w:sz w:val="22"/>
          <w:szCs w:val="22"/>
        </w:rPr>
        <w:t xml:space="preserve"> been made [</w:t>
      </w:r>
      <w:r>
        <w:rPr>
          <w:sz w:val="22"/>
          <w:szCs w:val="22"/>
        </w:rPr>
        <w:t>1</w:t>
      </w:r>
      <w:r w:rsidRPr="00812A0D">
        <w:rPr>
          <w:sz w:val="22"/>
          <w:szCs w:val="22"/>
        </w:rPr>
        <w:t>],</w:t>
      </w:r>
      <w:r>
        <w:rPr>
          <w:rFonts w:eastAsiaTheme="minorEastAsia" w:hint="eastAsia"/>
          <w:sz w:val="22"/>
          <w:szCs w:val="22"/>
          <w:lang w:eastAsia="zh-CN"/>
        </w:rPr>
        <w:t xml:space="preserve"> </w:t>
      </w:r>
      <w:r>
        <w:rPr>
          <w:rFonts w:eastAsiaTheme="minorEastAsia"/>
          <w:sz w:val="22"/>
          <w:szCs w:val="22"/>
          <w:lang w:eastAsia="zh-CN"/>
        </w:rPr>
        <w:t xml:space="preserve">and </w:t>
      </w:r>
      <w:r>
        <w:rPr>
          <w:sz w:val="22"/>
          <w:szCs w:val="22"/>
          <w:lang w:eastAsia="zh-CN"/>
        </w:rPr>
        <w:t>t</w:t>
      </w:r>
      <w:r w:rsidR="00FC1F6E" w:rsidRPr="00FC1F6E">
        <w:rPr>
          <w:rFonts w:hint="eastAsia"/>
          <w:sz w:val="22"/>
          <w:szCs w:val="22"/>
          <w:lang w:eastAsia="zh-CN"/>
        </w:rPr>
        <w:t xml:space="preserve">here </w:t>
      </w:r>
      <w:r w:rsidR="00FC1F6E" w:rsidRPr="00FC1F6E">
        <w:rPr>
          <w:sz w:val="22"/>
          <w:szCs w:val="22"/>
          <w:lang w:eastAsia="zh-CN"/>
        </w:rPr>
        <w:t xml:space="preserve">are </w:t>
      </w:r>
      <w:r w:rsidR="00FC1F6E" w:rsidRPr="00FC1F6E">
        <w:rPr>
          <w:rFonts w:hint="eastAsia"/>
          <w:sz w:val="22"/>
          <w:szCs w:val="22"/>
          <w:lang w:eastAsia="zh-CN"/>
        </w:rPr>
        <w:t xml:space="preserve">still some remaining issues </w:t>
      </w:r>
      <w:r w:rsidR="003E0131">
        <w:rPr>
          <w:sz w:val="22"/>
          <w:szCs w:val="22"/>
          <w:lang w:eastAsia="zh-CN"/>
        </w:rPr>
        <w:t>in discussion</w:t>
      </w:r>
      <w:r w:rsidR="00FC1F6E" w:rsidRPr="00FC1F6E">
        <w:rPr>
          <w:rFonts w:hint="eastAsia"/>
          <w:sz w:val="22"/>
          <w:szCs w:val="22"/>
          <w:lang w:eastAsia="zh-CN"/>
        </w:rPr>
        <w:t xml:space="preserve">. In this </w:t>
      </w:r>
      <w:r w:rsidR="00FC1F6E" w:rsidRPr="00FC1F6E">
        <w:rPr>
          <w:sz w:val="22"/>
          <w:szCs w:val="22"/>
          <w:lang w:eastAsia="zh-CN"/>
        </w:rPr>
        <w:t>contribution</w:t>
      </w:r>
      <w:r w:rsidR="00FC1F6E" w:rsidRPr="00FC1F6E">
        <w:rPr>
          <w:rFonts w:hint="eastAsia"/>
          <w:sz w:val="22"/>
          <w:szCs w:val="22"/>
          <w:lang w:eastAsia="zh-CN"/>
        </w:rPr>
        <w:t xml:space="preserve">, we provide our views on </w:t>
      </w:r>
      <w:r w:rsidR="00C02D6F">
        <w:rPr>
          <w:sz w:val="22"/>
          <w:szCs w:val="22"/>
          <w:lang w:eastAsia="zh-CN"/>
        </w:rPr>
        <w:t>some</w:t>
      </w:r>
      <w:r w:rsidR="00FC1F6E" w:rsidRPr="00FC1F6E">
        <w:rPr>
          <w:rFonts w:hint="eastAsia"/>
          <w:sz w:val="22"/>
          <w:szCs w:val="22"/>
          <w:lang w:eastAsia="zh-CN"/>
        </w:rPr>
        <w:t xml:space="preserve"> remaining issues on</w:t>
      </w:r>
      <w:r w:rsidR="00ED0969" w:rsidRPr="00870184">
        <w:rPr>
          <w:rFonts w:hint="eastAsia"/>
          <w:sz w:val="22"/>
          <w:szCs w:val="22"/>
        </w:rPr>
        <w:t xml:space="preserve"> </w:t>
      </w:r>
      <w:r w:rsidR="00ED0969" w:rsidRPr="00870184">
        <w:rPr>
          <w:sz w:val="22"/>
          <w:szCs w:val="22"/>
        </w:rPr>
        <w:t xml:space="preserve">PDSCH enhancement for NR </w:t>
      </w:r>
      <w:r w:rsidR="00CC1898">
        <w:rPr>
          <w:sz w:val="22"/>
          <w:szCs w:val="22"/>
        </w:rPr>
        <w:t xml:space="preserve">operation </w:t>
      </w:r>
      <w:r w:rsidR="00ED0969" w:rsidRPr="00870184">
        <w:rPr>
          <w:sz w:val="22"/>
          <w:szCs w:val="22"/>
        </w:rPr>
        <w:t>from 52.6GHz to 71GHz</w:t>
      </w:r>
      <w:r w:rsidR="00FC1F6E" w:rsidRPr="00FC1F6E">
        <w:rPr>
          <w:rFonts w:hint="eastAsia"/>
          <w:sz w:val="22"/>
          <w:szCs w:val="22"/>
          <w:lang w:eastAsia="zh-CN"/>
        </w:rPr>
        <w:t>.</w:t>
      </w:r>
    </w:p>
    <w:p w14:paraId="599C3433" w14:textId="6C00C304" w:rsidR="00D24BC5" w:rsidRPr="0030796E" w:rsidRDefault="00F04EC0" w:rsidP="0030796E">
      <w:pPr>
        <w:pStyle w:val="1"/>
        <w:jc w:val="both"/>
        <w:rPr>
          <w:rFonts w:ascii="Times New Roman" w:hAnsi="Times New Roman" w:cs="Times New Roman"/>
        </w:rPr>
      </w:pPr>
      <w:r w:rsidRPr="001C4CED">
        <w:rPr>
          <w:rFonts w:ascii="Times New Roman" w:hAnsi="Times New Roman" w:cs="Times New Roman"/>
        </w:rPr>
        <w:t>Discussion</w:t>
      </w:r>
    </w:p>
    <w:p w14:paraId="0790E5CF" w14:textId="0828387D" w:rsidR="00911BE2" w:rsidRPr="00911BE2" w:rsidRDefault="00911BE2" w:rsidP="00911BE2">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HARQ enhancement</w:t>
      </w:r>
    </w:p>
    <w:p w14:paraId="0594F342" w14:textId="77777777" w:rsidR="00893E9F" w:rsidRDefault="0030796E" w:rsidP="00394582">
      <w:pPr>
        <w:pStyle w:val="a0"/>
        <w:rPr>
          <w:sz w:val="22"/>
          <w:szCs w:val="22"/>
        </w:rPr>
      </w:pPr>
      <w:r w:rsidRPr="00190BE6">
        <w:rPr>
          <w:rFonts w:eastAsiaTheme="minorEastAsia"/>
          <w:sz w:val="22"/>
          <w:szCs w:val="22"/>
          <w:lang w:eastAsia="zh-CN"/>
        </w:rPr>
        <w:t>In the WID [</w:t>
      </w:r>
      <w:r>
        <w:rPr>
          <w:rFonts w:eastAsiaTheme="minorEastAsia"/>
          <w:sz w:val="22"/>
          <w:szCs w:val="22"/>
          <w:lang w:eastAsia="zh-CN"/>
        </w:rPr>
        <w:t>2</w:t>
      </w:r>
      <w:r w:rsidRPr="00190BE6">
        <w:rPr>
          <w:rFonts w:eastAsiaTheme="minorEastAsia"/>
          <w:sz w:val="22"/>
          <w:szCs w:val="22"/>
          <w:lang w:eastAsia="zh-CN"/>
        </w:rPr>
        <w:t xml:space="preserve">], enhancements for multi-PDSCH/PUSCH scheduling and HARQ support with a single DCI is supported, and it can reduce the control signaling overhead and PDCCH monitoring overhead. </w:t>
      </w:r>
      <w:r>
        <w:rPr>
          <w:rFonts w:eastAsiaTheme="minorEastAsia"/>
          <w:sz w:val="22"/>
          <w:szCs w:val="22"/>
          <w:lang w:eastAsia="zh-CN"/>
        </w:rPr>
        <w:t>Although most issues have been specified, t</w:t>
      </w:r>
      <w:r w:rsidRPr="00190BE6">
        <w:rPr>
          <w:sz w:val="22"/>
          <w:szCs w:val="22"/>
        </w:rPr>
        <w:t xml:space="preserve">here </w:t>
      </w:r>
      <w:r>
        <w:rPr>
          <w:sz w:val="22"/>
          <w:szCs w:val="22"/>
        </w:rPr>
        <w:t>are</w:t>
      </w:r>
      <w:r w:rsidRPr="00190BE6">
        <w:rPr>
          <w:sz w:val="22"/>
          <w:szCs w:val="22"/>
        </w:rPr>
        <w:t xml:space="preserve"> still some left issue</w:t>
      </w:r>
      <w:r>
        <w:rPr>
          <w:sz w:val="22"/>
          <w:szCs w:val="22"/>
        </w:rPr>
        <w:t>s</w:t>
      </w:r>
      <w:r w:rsidRPr="00190BE6">
        <w:rPr>
          <w:sz w:val="22"/>
          <w:szCs w:val="22"/>
        </w:rPr>
        <w:t xml:space="preserve"> to resolve</w:t>
      </w:r>
      <w:r>
        <w:rPr>
          <w:sz w:val="22"/>
          <w:szCs w:val="22"/>
        </w:rPr>
        <w:t xml:space="preserve">. </w:t>
      </w:r>
    </w:p>
    <w:p w14:paraId="6AA83B53" w14:textId="5A262CE3" w:rsidR="00911BE2" w:rsidRDefault="00911BE2" w:rsidP="00394582">
      <w:pPr>
        <w:pStyle w:val="a0"/>
        <w:rPr>
          <w:rFonts w:eastAsia="Times New Roman"/>
          <w:sz w:val="22"/>
          <w:szCs w:val="22"/>
        </w:rPr>
      </w:pPr>
      <w:r w:rsidRPr="00911BE2">
        <w:rPr>
          <w:rFonts w:eastAsia="Times New Roman"/>
          <w:sz w:val="22"/>
          <w:szCs w:val="22"/>
        </w:rPr>
        <w:t xml:space="preserve">To reduce the HARQ-ACK codebook size, time domain bundling for multiple PDSCHs scheduling with a DCI is </w:t>
      </w:r>
      <w:r>
        <w:rPr>
          <w:rFonts w:eastAsia="Times New Roman"/>
          <w:sz w:val="22"/>
          <w:szCs w:val="22"/>
        </w:rPr>
        <w:t>supported</w:t>
      </w:r>
      <w:r w:rsidR="00394582">
        <w:rPr>
          <w:rFonts w:eastAsia="Times New Roman"/>
          <w:sz w:val="22"/>
          <w:szCs w:val="22"/>
        </w:rPr>
        <w:t>.</w:t>
      </w:r>
      <w:r>
        <w:rPr>
          <w:rFonts w:eastAsia="Times New Roman"/>
          <w:sz w:val="22"/>
          <w:szCs w:val="22"/>
        </w:rPr>
        <w:t xml:space="preserve"> </w:t>
      </w:r>
      <w:r w:rsidR="00394582">
        <w:rPr>
          <w:rFonts w:eastAsia="Times New Roman"/>
          <w:sz w:val="22"/>
          <w:szCs w:val="22"/>
        </w:rPr>
        <w:t>T</w:t>
      </w:r>
      <w:r w:rsidRPr="00911BE2">
        <w:rPr>
          <w:rFonts w:eastAsia="Times New Roman"/>
          <w:sz w:val="22"/>
          <w:szCs w:val="22"/>
        </w:rPr>
        <w:t xml:space="preserve">he grouping number is provided by high layer and similar grouping way as CBG </w:t>
      </w:r>
      <w:r w:rsidR="00394582">
        <w:rPr>
          <w:rFonts w:eastAsia="Times New Roman"/>
          <w:sz w:val="22"/>
          <w:szCs w:val="22"/>
        </w:rPr>
        <w:t>is</w:t>
      </w:r>
      <w:r w:rsidRPr="00911BE2">
        <w:rPr>
          <w:rFonts w:eastAsia="Times New Roman"/>
          <w:sz w:val="22"/>
          <w:szCs w:val="22"/>
        </w:rPr>
        <w:t xml:space="preserve"> reused</w:t>
      </w:r>
      <w:r>
        <w:rPr>
          <w:rFonts w:eastAsia="Times New Roman"/>
          <w:sz w:val="22"/>
          <w:szCs w:val="22"/>
        </w:rPr>
        <w:t>. There is a left issue</w:t>
      </w:r>
      <w:r w:rsidR="00D50716">
        <w:rPr>
          <w:rFonts w:eastAsia="Times New Roman"/>
          <w:sz w:val="22"/>
          <w:szCs w:val="22"/>
        </w:rPr>
        <w:t xml:space="preserve">: </w:t>
      </w:r>
      <w:r w:rsidR="00884034" w:rsidRPr="00884034">
        <w:rPr>
          <w:rFonts w:eastAsia="Times New Roman"/>
          <w:sz w:val="22"/>
          <w:szCs w:val="22"/>
        </w:rPr>
        <w:t xml:space="preserve">the PDSCHs corresponding to [configured or valid] SLIVs in a TDRA row index indicated by multi-PDSCH scheduling DCI </w:t>
      </w:r>
      <w:r w:rsidR="00D50716" w:rsidRPr="00D50716">
        <w:rPr>
          <w:rFonts w:eastAsia="Times New Roman"/>
          <w:sz w:val="22"/>
          <w:szCs w:val="22"/>
        </w:rPr>
        <w:t>are allocated to the bundling groups</w:t>
      </w:r>
      <w:r w:rsidR="00394582">
        <w:rPr>
          <w:rFonts w:eastAsia="Times New Roman"/>
          <w:sz w:val="22"/>
          <w:szCs w:val="22"/>
        </w:rPr>
        <w:t xml:space="preserve">. As discussed in last </w:t>
      </w:r>
      <w:r w:rsidR="0030796E">
        <w:rPr>
          <w:rFonts w:eastAsia="Times New Roman"/>
          <w:sz w:val="22"/>
          <w:szCs w:val="22"/>
        </w:rPr>
        <w:t>meeting [3]</w:t>
      </w:r>
      <w:r w:rsidR="00394582">
        <w:rPr>
          <w:rFonts w:eastAsia="Times New Roman"/>
          <w:sz w:val="22"/>
          <w:szCs w:val="22"/>
        </w:rPr>
        <w:t xml:space="preserve">, several companies gave the examples to clearly </w:t>
      </w:r>
      <w:hyperlink r:id="rId8" w:tgtFrame="_blank" w:history="1">
        <w:r w:rsidR="00394582" w:rsidRPr="00394582">
          <w:rPr>
            <w:rFonts w:eastAsia="Times New Roman"/>
            <w:sz w:val="22"/>
            <w:szCs w:val="22"/>
          </w:rPr>
          <w:t>explain</w:t>
        </w:r>
      </w:hyperlink>
      <w:r w:rsidR="00394582" w:rsidRPr="00394582">
        <w:rPr>
          <w:rFonts w:eastAsia="Times New Roman"/>
          <w:sz w:val="22"/>
          <w:szCs w:val="22"/>
        </w:rPr>
        <w:t xml:space="preserve"> </w:t>
      </w:r>
      <w:r w:rsidR="00394582">
        <w:rPr>
          <w:rFonts w:eastAsia="Times New Roman"/>
          <w:sz w:val="22"/>
          <w:szCs w:val="22"/>
        </w:rPr>
        <w:t xml:space="preserve">that </w:t>
      </w:r>
      <w:r w:rsidR="00394582" w:rsidRPr="00394582">
        <w:rPr>
          <w:rFonts w:eastAsia="Times New Roman"/>
          <w:sz w:val="22"/>
          <w:szCs w:val="22"/>
        </w:rPr>
        <w:t xml:space="preserve">grouping valid SLIVs can offer better </w:t>
      </w:r>
      <w:r w:rsidR="00394582">
        <w:rPr>
          <w:rFonts w:eastAsia="Times New Roman"/>
          <w:sz w:val="22"/>
          <w:szCs w:val="22"/>
        </w:rPr>
        <w:t xml:space="preserve">re-transmission efficiency than </w:t>
      </w:r>
      <w:r w:rsidR="00394582" w:rsidRPr="00394582">
        <w:rPr>
          <w:rFonts w:eastAsia="Times New Roman"/>
          <w:sz w:val="22"/>
          <w:szCs w:val="22"/>
        </w:rPr>
        <w:t>grouping scheduled SLIVs.</w:t>
      </w:r>
      <w:r w:rsidR="00394582">
        <w:rPr>
          <w:rFonts w:eastAsia="Times New Roman"/>
          <w:sz w:val="22"/>
          <w:szCs w:val="22"/>
        </w:rPr>
        <w:t xml:space="preserve"> W</w:t>
      </w:r>
      <w:r w:rsidR="00394582" w:rsidRPr="00394582">
        <w:rPr>
          <w:rFonts w:eastAsia="Times New Roman"/>
          <w:sz w:val="22"/>
          <w:szCs w:val="22"/>
        </w:rPr>
        <w:t xml:space="preserve">e </w:t>
      </w:r>
      <w:r w:rsidR="00394582">
        <w:rPr>
          <w:rFonts w:eastAsia="Times New Roman"/>
          <w:sz w:val="22"/>
          <w:szCs w:val="22"/>
        </w:rPr>
        <w:t>share the same view</w:t>
      </w:r>
      <w:r w:rsidR="00394582" w:rsidRPr="00394582">
        <w:rPr>
          <w:rFonts w:eastAsia="Times New Roman"/>
          <w:sz w:val="22"/>
          <w:szCs w:val="22"/>
        </w:rPr>
        <w:t xml:space="preserve"> with th</w:t>
      </w:r>
      <w:r w:rsidR="00394582">
        <w:rPr>
          <w:rFonts w:eastAsia="Times New Roman"/>
          <w:sz w:val="22"/>
          <w:szCs w:val="22"/>
        </w:rPr>
        <w:t xml:space="preserve">ose companies, </w:t>
      </w:r>
      <w:r w:rsidR="00394582" w:rsidRPr="00394582">
        <w:rPr>
          <w:rFonts w:eastAsia="Times New Roman"/>
          <w:sz w:val="22"/>
          <w:szCs w:val="22"/>
        </w:rPr>
        <w:t xml:space="preserve">grouping valid SLIVs </w:t>
      </w:r>
      <w:r w:rsidR="00394582">
        <w:rPr>
          <w:rFonts w:eastAsia="Times New Roman"/>
          <w:sz w:val="22"/>
          <w:szCs w:val="22"/>
        </w:rPr>
        <w:t>can avoid some unnecessary re-transmission and improve the transmission efficiency.</w:t>
      </w:r>
    </w:p>
    <w:p w14:paraId="4EEC9DE6" w14:textId="3DC37DB5" w:rsidR="00394582" w:rsidRPr="002F22A2" w:rsidRDefault="00394582" w:rsidP="00394582">
      <w:pPr>
        <w:snapToGrid w:val="0"/>
        <w:spacing w:afterLines="50" w:after="120"/>
        <w:jc w:val="both"/>
        <w:rPr>
          <w:b/>
          <w:i/>
          <w:sz w:val="22"/>
          <w:szCs w:val="22"/>
        </w:rPr>
      </w:pPr>
      <w:r w:rsidRPr="002F22A2">
        <w:rPr>
          <w:b/>
          <w:i/>
          <w:sz w:val="22"/>
          <w:szCs w:val="22"/>
        </w:rPr>
        <w:t xml:space="preserve">Proposal </w:t>
      </w:r>
      <w:r w:rsidR="0030796E">
        <w:rPr>
          <w:b/>
          <w:i/>
          <w:sz w:val="22"/>
          <w:szCs w:val="22"/>
        </w:rPr>
        <w:t>1</w:t>
      </w:r>
      <w:r w:rsidRPr="002F22A2">
        <w:rPr>
          <w:b/>
          <w:i/>
          <w:sz w:val="22"/>
          <w:szCs w:val="22"/>
        </w:rPr>
        <w:t xml:space="preserve">: </w:t>
      </w:r>
      <w:r w:rsidR="00884034" w:rsidRPr="00884034">
        <w:rPr>
          <w:b/>
          <w:i/>
          <w:sz w:val="22"/>
          <w:szCs w:val="22"/>
        </w:rPr>
        <w:t>The PDSCHs corresponding to valid SLIVs in a TDRA row index indicated by multi-PDSCH scheduling DCI are allocated to the bundling groups</w:t>
      </w:r>
    </w:p>
    <w:p w14:paraId="73A6BE69" w14:textId="77777777" w:rsidR="00394582" w:rsidRPr="00911BE2" w:rsidRDefault="00394582" w:rsidP="00911BE2">
      <w:pPr>
        <w:pStyle w:val="a0"/>
        <w:ind w:left="624"/>
        <w:rPr>
          <w:rFonts w:eastAsia="Times New Roman"/>
          <w:sz w:val="22"/>
          <w:szCs w:val="22"/>
        </w:rPr>
      </w:pPr>
    </w:p>
    <w:p w14:paraId="6CB92BFC" w14:textId="74D43BAB" w:rsidR="00911BE2" w:rsidRPr="00394582" w:rsidRDefault="00394582" w:rsidP="00911BE2">
      <w:pPr>
        <w:pStyle w:val="a0"/>
        <w:numPr>
          <w:ilvl w:val="1"/>
          <w:numId w:val="1"/>
        </w:numPr>
        <w:rPr>
          <w:rFonts w:eastAsia="宋体"/>
          <w:b/>
          <w:bCs/>
          <w:kern w:val="32"/>
          <w:sz w:val="24"/>
          <w:lang w:eastAsia="zh-CN"/>
        </w:rPr>
      </w:pPr>
      <w:r w:rsidRPr="00394582">
        <w:rPr>
          <w:rFonts w:eastAsia="宋体" w:hint="eastAsia"/>
          <w:b/>
          <w:bCs/>
          <w:kern w:val="32"/>
          <w:sz w:val="24"/>
          <w:lang w:eastAsia="zh-CN"/>
        </w:rPr>
        <w:t>C</w:t>
      </w:r>
      <w:r w:rsidRPr="00394582">
        <w:rPr>
          <w:rFonts w:eastAsia="宋体"/>
          <w:b/>
          <w:bCs/>
          <w:kern w:val="32"/>
          <w:sz w:val="24"/>
          <w:lang w:eastAsia="zh-CN"/>
        </w:rPr>
        <w:t>ross-slot scheduling</w:t>
      </w:r>
      <w:r w:rsidR="004C0513">
        <w:rPr>
          <w:rFonts w:eastAsia="宋体"/>
          <w:b/>
          <w:bCs/>
          <w:kern w:val="32"/>
          <w:sz w:val="24"/>
          <w:lang w:eastAsia="zh-CN"/>
        </w:rPr>
        <w:t xml:space="preserve"> and multiple-PXSCH scheduling</w:t>
      </w:r>
    </w:p>
    <w:p w14:paraId="39DF5D3B" w14:textId="4ABB304E" w:rsidR="00034F38" w:rsidRDefault="004C0513" w:rsidP="00034F38">
      <w:pPr>
        <w:pStyle w:val="a0"/>
        <w:rPr>
          <w:rFonts w:eastAsia="Times New Roman"/>
          <w:sz w:val="22"/>
          <w:szCs w:val="22"/>
        </w:rPr>
      </w:pPr>
      <w:r>
        <w:rPr>
          <w:rFonts w:eastAsia="Times New Roman"/>
          <w:sz w:val="22"/>
          <w:szCs w:val="22"/>
        </w:rPr>
        <w:t>C</w:t>
      </w:r>
      <w:r w:rsidRPr="00394582">
        <w:rPr>
          <w:rFonts w:eastAsia="Times New Roman"/>
          <w:sz w:val="22"/>
          <w:szCs w:val="22"/>
        </w:rPr>
        <w:t xml:space="preserve">ross-slot scheduling </w:t>
      </w:r>
      <w:r>
        <w:rPr>
          <w:rFonts w:eastAsia="Times New Roman"/>
          <w:sz w:val="22"/>
          <w:szCs w:val="22"/>
        </w:rPr>
        <w:t xml:space="preserve">is introduced in Rel-16 </w:t>
      </w:r>
      <w:r w:rsidRPr="00394582">
        <w:rPr>
          <w:rFonts w:eastAsia="Times New Roman"/>
          <w:sz w:val="22"/>
          <w:szCs w:val="22"/>
        </w:rPr>
        <w:t xml:space="preserve">power saving </w:t>
      </w:r>
      <w:r>
        <w:rPr>
          <w:rFonts w:eastAsia="Times New Roman"/>
          <w:sz w:val="22"/>
          <w:szCs w:val="22"/>
        </w:rPr>
        <w:t>topic.</w:t>
      </w:r>
      <w:r w:rsidRPr="00394582">
        <w:rPr>
          <w:rFonts w:eastAsia="Times New Roman"/>
          <w:sz w:val="22"/>
          <w:szCs w:val="22"/>
        </w:rPr>
        <w:t xml:space="preserve"> </w:t>
      </w:r>
      <w:r>
        <w:rPr>
          <w:rFonts w:eastAsia="Times New Roman"/>
          <w:sz w:val="22"/>
          <w:szCs w:val="22"/>
        </w:rPr>
        <w:t>C</w:t>
      </w:r>
      <w:r w:rsidRPr="00394582">
        <w:rPr>
          <w:rFonts w:eastAsia="Times New Roman"/>
          <w:sz w:val="22"/>
          <w:szCs w:val="22"/>
        </w:rPr>
        <w:t>ross-slot scheduling</w:t>
      </w:r>
      <w:r w:rsidRPr="004C0513">
        <w:rPr>
          <w:rFonts w:eastAsia="Times New Roman" w:hint="eastAsia"/>
          <w:sz w:val="22"/>
          <w:szCs w:val="22"/>
        </w:rPr>
        <w:t xml:space="preserve"> can be indicated by DCI format</w:t>
      </w:r>
      <w:r w:rsidRPr="004C0513">
        <w:rPr>
          <w:rFonts w:eastAsia="Times New Roman"/>
          <w:sz w:val="22"/>
          <w:szCs w:val="22"/>
        </w:rPr>
        <w:t xml:space="preserve"> </w:t>
      </w:r>
      <w:r>
        <w:rPr>
          <w:rFonts w:eastAsia="Times New Roman"/>
          <w:sz w:val="22"/>
          <w:szCs w:val="22"/>
        </w:rPr>
        <w:t>0</w:t>
      </w:r>
      <w:r w:rsidRPr="004C0513">
        <w:rPr>
          <w:rFonts w:eastAsia="Times New Roman"/>
          <w:sz w:val="22"/>
          <w:szCs w:val="22"/>
        </w:rPr>
        <w:t>_1</w:t>
      </w:r>
      <w:r>
        <w:rPr>
          <w:rFonts w:eastAsia="Times New Roman"/>
          <w:sz w:val="22"/>
          <w:szCs w:val="22"/>
        </w:rPr>
        <w:t xml:space="preserve"> or </w:t>
      </w:r>
      <w:r w:rsidRPr="004C0513">
        <w:rPr>
          <w:rFonts w:eastAsia="Times New Roman" w:hint="eastAsia"/>
          <w:sz w:val="22"/>
          <w:szCs w:val="22"/>
        </w:rPr>
        <w:t>DCI format</w:t>
      </w:r>
      <w:r w:rsidRPr="004C0513">
        <w:rPr>
          <w:rFonts w:eastAsia="Times New Roman"/>
          <w:sz w:val="22"/>
          <w:szCs w:val="22"/>
        </w:rPr>
        <w:t xml:space="preserve"> 1_1</w:t>
      </w:r>
      <w:r>
        <w:rPr>
          <w:rFonts w:eastAsia="Times New Roman"/>
          <w:sz w:val="22"/>
          <w:szCs w:val="22"/>
        </w:rPr>
        <w:t xml:space="preserve">, </w:t>
      </w:r>
      <w:r w:rsidR="003F0D4F">
        <w:rPr>
          <w:rFonts w:eastAsia="Times New Roman"/>
          <w:sz w:val="22"/>
          <w:szCs w:val="22"/>
        </w:rPr>
        <w:t xml:space="preserve">and </w:t>
      </w:r>
      <w:r>
        <w:rPr>
          <w:rFonts w:eastAsia="Times New Roman"/>
          <w:sz w:val="22"/>
          <w:szCs w:val="22"/>
        </w:rPr>
        <w:t>it</w:t>
      </w:r>
      <w:r w:rsidR="00034F38">
        <w:rPr>
          <w:rFonts w:eastAsia="Times New Roman"/>
          <w:sz w:val="22"/>
          <w:szCs w:val="22"/>
        </w:rPr>
        <w:t>’s used to indicate</w:t>
      </w:r>
      <w:r>
        <w:rPr>
          <w:rFonts w:eastAsia="Times New Roman"/>
          <w:sz w:val="22"/>
          <w:szCs w:val="22"/>
        </w:rPr>
        <w:t xml:space="preserve"> </w:t>
      </w:r>
      <w:r w:rsidR="009E6177" w:rsidRPr="004C0513">
        <w:rPr>
          <w:rFonts w:eastAsia="Times New Roman"/>
          <w:sz w:val="22"/>
          <w:szCs w:val="22"/>
          <w:lang w:val="en-GB"/>
        </w:rPr>
        <w:t>minimum</w:t>
      </w:r>
      <w:r w:rsidRPr="004C0513">
        <w:rPr>
          <w:rFonts w:eastAsia="Times New Roman"/>
          <w:sz w:val="22"/>
          <w:szCs w:val="22"/>
          <w:lang w:val="en-GB"/>
        </w:rPr>
        <w:t xml:space="preserve"> applica</w:t>
      </w:r>
      <w:r w:rsidR="00034F38">
        <w:rPr>
          <w:rFonts w:eastAsia="Times New Roman"/>
          <w:sz w:val="22"/>
          <w:szCs w:val="22"/>
          <w:lang w:val="en-GB"/>
        </w:rPr>
        <w:t>ble scheduling offset</w:t>
      </w:r>
      <w:r w:rsidRPr="004C0513">
        <w:rPr>
          <w:rFonts w:eastAsia="Times New Roman" w:hint="eastAsia"/>
          <w:sz w:val="22"/>
          <w:szCs w:val="22"/>
        </w:rPr>
        <w:t xml:space="preserve">. </w:t>
      </w:r>
      <w:r w:rsidRPr="004C0513">
        <w:rPr>
          <w:rFonts w:eastAsia="Times New Roman"/>
          <w:sz w:val="22"/>
          <w:szCs w:val="22"/>
        </w:rPr>
        <w:t xml:space="preserve">If a UE is configured with a TDRA table in which one or more rows contain multiple SLIVs for </w:t>
      </w:r>
      <w:r>
        <w:rPr>
          <w:rFonts w:eastAsia="Times New Roman"/>
          <w:sz w:val="22"/>
          <w:szCs w:val="22"/>
        </w:rPr>
        <w:t>PDSCH</w:t>
      </w:r>
      <w:r w:rsidRPr="004C0513">
        <w:rPr>
          <w:rFonts w:eastAsia="Times New Roman"/>
          <w:sz w:val="22"/>
          <w:szCs w:val="22"/>
        </w:rPr>
        <w:t xml:space="preserve"> </w:t>
      </w:r>
      <w:r>
        <w:rPr>
          <w:rFonts w:eastAsia="Times New Roman"/>
          <w:sz w:val="22"/>
          <w:szCs w:val="22"/>
        </w:rPr>
        <w:t xml:space="preserve">or </w:t>
      </w:r>
      <w:r w:rsidRPr="004C0513">
        <w:rPr>
          <w:rFonts w:eastAsia="Times New Roman"/>
          <w:sz w:val="22"/>
          <w:szCs w:val="22"/>
        </w:rPr>
        <w:t>PUSCH</w:t>
      </w:r>
      <w:r>
        <w:rPr>
          <w:rFonts w:eastAsia="Times New Roman"/>
          <w:sz w:val="22"/>
          <w:szCs w:val="22"/>
        </w:rPr>
        <w:t>,</w:t>
      </w:r>
      <w:r w:rsidRPr="004C0513">
        <w:rPr>
          <w:rFonts w:eastAsia="Times New Roman"/>
          <w:sz w:val="22"/>
          <w:szCs w:val="22"/>
        </w:rPr>
        <w:t xml:space="preserve"> </w:t>
      </w:r>
      <w:r w:rsidR="009E6177">
        <w:rPr>
          <w:rFonts w:eastAsia="Times New Roman"/>
          <w:sz w:val="22"/>
          <w:szCs w:val="22"/>
        </w:rPr>
        <w:t>then</w:t>
      </w:r>
      <w:r w:rsidR="00034F38" w:rsidRPr="00034F38">
        <w:rPr>
          <w:rFonts w:eastAsia="Times New Roman"/>
          <w:sz w:val="22"/>
          <w:szCs w:val="22"/>
        </w:rPr>
        <w:t xml:space="preserve"> </w:t>
      </w:r>
      <w:r w:rsidR="00034F38" w:rsidRPr="004C0513">
        <w:rPr>
          <w:rFonts w:eastAsia="Times New Roman"/>
          <w:sz w:val="22"/>
          <w:szCs w:val="22"/>
        </w:rPr>
        <w:t xml:space="preserve">the DCI format </w:t>
      </w:r>
      <w:r w:rsidR="00034F38">
        <w:rPr>
          <w:rFonts w:eastAsia="Times New Roman"/>
          <w:sz w:val="22"/>
          <w:szCs w:val="22"/>
        </w:rPr>
        <w:t>0</w:t>
      </w:r>
      <w:r w:rsidR="00034F38" w:rsidRPr="004C0513">
        <w:rPr>
          <w:rFonts w:eastAsia="Times New Roman"/>
          <w:sz w:val="22"/>
          <w:szCs w:val="22"/>
        </w:rPr>
        <w:t xml:space="preserve">_1 </w:t>
      </w:r>
      <w:r w:rsidR="00034F38">
        <w:rPr>
          <w:rFonts w:eastAsia="Times New Roman"/>
          <w:sz w:val="22"/>
          <w:szCs w:val="22"/>
        </w:rPr>
        <w:t>or</w:t>
      </w:r>
      <w:r w:rsidR="00034F38" w:rsidRPr="004C0513">
        <w:rPr>
          <w:rFonts w:eastAsia="Times New Roman"/>
          <w:sz w:val="22"/>
          <w:szCs w:val="22"/>
        </w:rPr>
        <w:t xml:space="preserve"> DCI format 1_1 </w:t>
      </w:r>
      <w:r w:rsidR="00034F38" w:rsidRPr="00394582">
        <w:rPr>
          <w:rFonts w:eastAsia="Times New Roman"/>
          <w:sz w:val="22"/>
          <w:szCs w:val="22"/>
        </w:rPr>
        <w:t>can sched</w:t>
      </w:r>
      <w:r w:rsidR="00034F38">
        <w:rPr>
          <w:rFonts w:eastAsia="Times New Roman"/>
          <w:sz w:val="22"/>
          <w:szCs w:val="22"/>
        </w:rPr>
        <w:t>ule multiple PDSCHs (or PUSCHs).</w:t>
      </w:r>
      <w:r>
        <w:rPr>
          <w:rFonts w:eastAsia="Times New Roman"/>
          <w:sz w:val="22"/>
          <w:szCs w:val="22"/>
        </w:rPr>
        <w:t xml:space="preserve"> </w:t>
      </w:r>
      <w:r w:rsidR="00034F38">
        <w:rPr>
          <w:rFonts w:eastAsia="Times New Roman"/>
          <w:sz w:val="22"/>
          <w:szCs w:val="22"/>
        </w:rPr>
        <w:t xml:space="preserve">At the same time, </w:t>
      </w:r>
      <w:r w:rsidRPr="004C0513">
        <w:rPr>
          <w:rFonts w:eastAsia="Times New Roman"/>
          <w:sz w:val="22"/>
          <w:szCs w:val="22"/>
        </w:rPr>
        <w:t xml:space="preserve">the DCI format </w:t>
      </w:r>
      <w:r>
        <w:rPr>
          <w:rFonts w:eastAsia="Times New Roman"/>
          <w:sz w:val="22"/>
          <w:szCs w:val="22"/>
        </w:rPr>
        <w:t>0</w:t>
      </w:r>
      <w:r w:rsidRPr="004C0513">
        <w:rPr>
          <w:rFonts w:eastAsia="Times New Roman"/>
          <w:sz w:val="22"/>
          <w:szCs w:val="22"/>
        </w:rPr>
        <w:t xml:space="preserve">_1 </w:t>
      </w:r>
      <w:r>
        <w:rPr>
          <w:rFonts w:eastAsia="Times New Roman"/>
          <w:sz w:val="22"/>
          <w:szCs w:val="22"/>
        </w:rPr>
        <w:t>or</w:t>
      </w:r>
      <w:r w:rsidRPr="004C0513">
        <w:rPr>
          <w:rFonts w:eastAsia="Times New Roman"/>
          <w:sz w:val="22"/>
          <w:szCs w:val="22"/>
        </w:rPr>
        <w:t xml:space="preserve"> DCI format 1_1 is used for </w:t>
      </w:r>
      <w:r>
        <w:rPr>
          <w:rFonts w:eastAsia="Times New Roman"/>
          <w:sz w:val="22"/>
          <w:szCs w:val="22"/>
        </w:rPr>
        <w:t>c</w:t>
      </w:r>
      <w:r w:rsidRPr="00394582">
        <w:rPr>
          <w:rFonts w:eastAsia="Times New Roman"/>
          <w:sz w:val="22"/>
          <w:szCs w:val="22"/>
        </w:rPr>
        <w:t>ross-slot scheduling</w:t>
      </w:r>
      <w:r>
        <w:rPr>
          <w:rFonts w:eastAsia="Times New Roman"/>
          <w:sz w:val="22"/>
          <w:szCs w:val="22"/>
        </w:rPr>
        <w:t>.</w:t>
      </w:r>
      <w:r w:rsidR="00034F38">
        <w:rPr>
          <w:rFonts w:eastAsia="Times New Roman"/>
          <w:sz w:val="22"/>
          <w:szCs w:val="22"/>
        </w:rPr>
        <w:t xml:space="preserve"> I</w:t>
      </w:r>
      <w:r w:rsidR="00034F38" w:rsidRPr="00394582">
        <w:rPr>
          <w:rFonts w:eastAsia="Times New Roman"/>
          <w:sz w:val="22"/>
          <w:szCs w:val="22"/>
        </w:rPr>
        <w:t xml:space="preserve">f </w:t>
      </w:r>
      <w:r w:rsidR="00825A3D" w:rsidRPr="00394582">
        <w:rPr>
          <w:rFonts w:eastAsia="Times New Roman"/>
          <w:sz w:val="22"/>
          <w:szCs w:val="22"/>
        </w:rPr>
        <w:t xml:space="preserve">some K0 (K2) value(s) </w:t>
      </w:r>
      <w:r w:rsidR="00825A3D">
        <w:rPr>
          <w:rFonts w:eastAsia="Times New Roman"/>
          <w:sz w:val="22"/>
          <w:szCs w:val="22"/>
        </w:rPr>
        <w:t xml:space="preserve">corresponding to the </w:t>
      </w:r>
      <w:r w:rsidR="00034F38">
        <w:rPr>
          <w:rFonts w:eastAsia="Times New Roman"/>
          <w:sz w:val="22"/>
          <w:szCs w:val="22"/>
        </w:rPr>
        <w:t xml:space="preserve">row index </w:t>
      </w:r>
      <w:r w:rsidR="009E6177">
        <w:rPr>
          <w:rFonts w:eastAsia="Times New Roman"/>
          <w:sz w:val="22"/>
          <w:szCs w:val="22"/>
        </w:rPr>
        <w:t xml:space="preserve">indicated by DCI </w:t>
      </w:r>
      <w:r w:rsidR="00034F38" w:rsidRPr="00394582">
        <w:rPr>
          <w:rFonts w:eastAsia="Times New Roman"/>
          <w:sz w:val="22"/>
          <w:szCs w:val="22"/>
        </w:rPr>
        <w:t xml:space="preserve">in the TDRA table are smaller than the indicated minimum value but some are </w:t>
      </w:r>
      <w:r w:rsidR="00034F38">
        <w:rPr>
          <w:rFonts w:eastAsia="Times New Roman"/>
          <w:sz w:val="22"/>
          <w:szCs w:val="22"/>
        </w:rPr>
        <w:t>greater, h</w:t>
      </w:r>
      <w:r w:rsidR="00034F38" w:rsidRPr="00394582">
        <w:rPr>
          <w:rFonts w:eastAsia="Times New Roman"/>
          <w:sz w:val="22"/>
          <w:szCs w:val="22"/>
        </w:rPr>
        <w:t xml:space="preserve">ow to handle </w:t>
      </w:r>
      <w:r w:rsidR="0030796E">
        <w:rPr>
          <w:rFonts w:eastAsia="Times New Roman"/>
          <w:sz w:val="22"/>
          <w:szCs w:val="22"/>
        </w:rPr>
        <w:t>this</w:t>
      </w:r>
      <w:r w:rsidR="00034F38">
        <w:rPr>
          <w:rFonts w:eastAsia="Times New Roman"/>
          <w:sz w:val="22"/>
          <w:szCs w:val="22"/>
        </w:rPr>
        <w:t xml:space="preserve"> case</w:t>
      </w:r>
      <w:r w:rsidR="00034F38" w:rsidRPr="00394582">
        <w:rPr>
          <w:rFonts w:eastAsia="Times New Roman"/>
          <w:sz w:val="22"/>
          <w:szCs w:val="22"/>
        </w:rPr>
        <w:t>?</w:t>
      </w:r>
      <w:r w:rsidR="00345C6B">
        <w:rPr>
          <w:rFonts w:eastAsia="Times New Roman"/>
          <w:sz w:val="22"/>
          <w:szCs w:val="22"/>
        </w:rPr>
        <w:t xml:space="preserve"> Should SLIVs of </w:t>
      </w:r>
      <w:r w:rsidR="009365CD">
        <w:rPr>
          <w:rFonts w:eastAsia="Times New Roman"/>
          <w:sz w:val="22"/>
          <w:szCs w:val="22"/>
        </w:rPr>
        <w:t xml:space="preserve">the </w:t>
      </w:r>
      <w:r w:rsidR="00345C6B" w:rsidRPr="00394582">
        <w:rPr>
          <w:rFonts w:eastAsia="Times New Roman"/>
          <w:sz w:val="22"/>
          <w:szCs w:val="22"/>
        </w:rPr>
        <w:t>smaller</w:t>
      </w:r>
      <w:r w:rsidR="00345C6B" w:rsidRPr="00345C6B">
        <w:rPr>
          <w:rFonts w:eastAsia="Times New Roman"/>
          <w:sz w:val="22"/>
          <w:szCs w:val="22"/>
        </w:rPr>
        <w:t xml:space="preserve"> </w:t>
      </w:r>
      <w:r w:rsidR="00345C6B" w:rsidRPr="00394582">
        <w:rPr>
          <w:rFonts w:eastAsia="Times New Roman"/>
          <w:sz w:val="22"/>
          <w:szCs w:val="22"/>
        </w:rPr>
        <w:t>K0 (K2)</w:t>
      </w:r>
      <w:r w:rsidR="00345C6B">
        <w:rPr>
          <w:rFonts w:eastAsia="Times New Roman"/>
          <w:sz w:val="22"/>
          <w:szCs w:val="22"/>
        </w:rPr>
        <w:t xml:space="preserve"> </w:t>
      </w:r>
      <w:r w:rsidR="00825A3D">
        <w:rPr>
          <w:rFonts w:eastAsia="Times New Roman"/>
          <w:sz w:val="22"/>
          <w:szCs w:val="22"/>
        </w:rPr>
        <w:t xml:space="preserve">be treated </w:t>
      </w:r>
      <w:r w:rsidR="00345C6B">
        <w:rPr>
          <w:rFonts w:eastAsia="Times New Roman"/>
          <w:sz w:val="22"/>
          <w:szCs w:val="22"/>
        </w:rPr>
        <w:t>as invalid SLIVs?</w:t>
      </w:r>
      <w:r w:rsidR="0030796E">
        <w:rPr>
          <w:rFonts w:eastAsia="Times New Roman"/>
          <w:sz w:val="22"/>
          <w:szCs w:val="22"/>
        </w:rPr>
        <w:t xml:space="preserve"> </w:t>
      </w:r>
      <w:r w:rsidR="00915A2F">
        <w:rPr>
          <w:rFonts w:eastAsia="Times New Roman"/>
          <w:sz w:val="22"/>
          <w:szCs w:val="22"/>
        </w:rPr>
        <w:t xml:space="preserve">Should HARQ process number be skipped for these SLIVs? </w:t>
      </w:r>
    </w:p>
    <w:p w14:paraId="182A674E" w14:textId="2AE16446" w:rsidR="009365CD" w:rsidRDefault="009365CD" w:rsidP="009365CD">
      <w:pPr>
        <w:pStyle w:val="a0"/>
        <w:jc w:val="center"/>
        <w:rPr>
          <w:rFonts w:eastAsia="Times New Roman"/>
          <w:sz w:val="22"/>
          <w:szCs w:val="22"/>
        </w:rPr>
      </w:pPr>
      <w:r>
        <w:rPr>
          <w:rFonts w:eastAsia="Times New Roman"/>
          <w:sz w:val="22"/>
          <w:szCs w:val="22"/>
        </w:rPr>
        <w:t xml:space="preserve">Table 1: </w:t>
      </w:r>
      <w:r w:rsidRPr="004C0513">
        <w:rPr>
          <w:rFonts w:eastAsia="Times New Roman"/>
          <w:sz w:val="22"/>
          <w:szCs w:val="22"/>
        </w:rPr>
        <w:t xml:space="preserve">TDRA table </w:t>
      </w:r>
      <w:r>
        <w:rPr>
          <w:rFonts w:eastAsia="Times New Roman"/>
          <w:sz w:val="22"/>
          <w:szCs w:val="22"/>
        </w:rPr>
        <w:t>with</w:t>
      </w:r>
      <w:r w:rsidRPr="004C0513">
        <w:rPr>
          <w:rFonts w:eastAsia="Times New Roman"/>
          <w:sz w:val="22"/>
          <w:szCs w:val="22"/>
        </w:rPr>
        <w:t xml:space="preserve"> one or more rows contain multiple SLIVs for </w:t>
      </w:r>
      <w:r>
        <w:rPr>
          <w:rFonts w:eastAsia="Times New Roman"/>
          <w:sz w:val="22"/>
          <w:szCs w:val="22"/>
        </w:rPr>
        <w:t>PDSCH</w:t>
      </w:r>
    </w:p>
    <w:tbl>
      <w:tblPr>
        <w:tblStyle w:val="aa"/>
        <w:tblW w:w="0" w:type="auto"/>
        <w:tblLook w:val="04A0" w:firstRow="1" w:lastRow="0" w:firstColumn="1" w:lastColumn="0" w:noHBand="0" w:noVBand="1"/>
      </w:tblPr>
      <w:tblGrid>
        <w:gridCol w:w="1294"/>
        <w:gridCol w:w="1294"/>
        <w:gridCol w:w="1294"/>
        <w:gridCol w:w="1295"/>
        <w:gridCol w:w="1295"/>
        <w:gridCol w:w="1295"/>
        <w:gridCol w:w="1295"/>
      </w:tblGrid>
      <w:tr w:rsidR="009365CD" w14:paraId="34EF8BFA" w14:textId="77777777" w:rsidTr="009E7C20">
        <w:tc>
          <w:tcPr>
            <w:tcW w:w="1294" w:type="dxa"/>
            <w:vAlign w:val="center"/>
          </w:tcPr>
          <w:p w14:paraId="12680554" w14:textId="33FF5732" w:rsidR="009365CD" w:rsidRDefault="009365CD" w:rsidP="009365CD">
            <w:pPr>
              <w:pStyle w:val="a0"/>
              <w:rPr>
                <w:rFonts w:eastAsia="Times New Roman"/>
                <w:sz w:val="22"/>
                <w:szCs w:val="22"/>
              </w:rPr>
            </w:pPr>
            <w:r w:rsidRPr="009365CD">
              <w:rPr>
                <w:rFonts w:eastAsia="Times New Roman"/>
                <w:b/>
                <w:bCs/>
                <w:sz w:val="22"/>
                <w:szCs w:val="22"/>
              </w:rPr>
              <w:t>index</w:t>
            </w:r>
          </w:p>
        </w:tc>
        <w:tc>
          <w:tcPr>
            <w:tcW w:w="1294" w:type="dxa"/>
            <w:vAlign w:val="center"/>
          </w:tcPr>
          <w:p w14:paraId="3BA11B71" w14:textId="65C0EE81" w:rsidR="009365CD" w:rsidRDefault="009365CD" w:rsidP="009365CD">
            <w:pPr>
              <w:pStyle w:val="a0"/>
              <w:rPr>
                <w:rFonts w:eastAsia="Times New Roman"/>
                <w:sz w:val="22"/>
                <w:szCs w:val="22"/>
              </w:rPr>
            </w:pPr>
            <w:r w:rsidRPr="009365CD">
              <w:rPr>
                <w:rFonts w:eastAsia="Times New Roman"/>
                <w:b/>
                <w:bCs/>
                <w:sz w:val="22"/>
                <w:szCs w:val="22"/>
              </w:rPr>
              <w:t>k0</w:t>
            </w:r>
          </w:p>
        </w:tc>
        <w:tc>
          <w:tcPr>
            <w:tcW w:w="1294" w:type="dxa"/>
          </w:tcPr>
          <w:p w14:paraId="2EA6932C" w14:textId="77777777" w:rsidR="009365CD" w:rsidRDefault="009365CD" w:rsidP="009365CD">
            <w:pPr>
              <w:pStyle w:val="a0"/>
              <w:rPr>
                <w:rFonts w:eastAsia="Times New Roman"/>
                <w:sz w:val="22"/>
                <w:szCs w:val="22"/>
              </w:rPr>
            </w:pPr>
          </w:p>
        </w:tc>
        <w:tc>
          <w:tcPr>
            <w:tcW w:w="1295" w:type="dxa"/>
          </w:tcPr>
          <w:p w14:paraId="4768BFA6" w14:textId="77777777" w:rsidR="009365CD" w:rsidRDefault="009365CD" w:rsidP="009365CD">
            <w:pPr>
              <w:pStyle w:val="a0"/>
              <w:rPr>
                <w:rFonts w:eastAsia="Times New Roman"/>
                <w:sz w:val="22"/>
                <w:szCs w:val="22"/>
              </w:rPr>
            </w:pPr>
          </w:p>
        </w:tc>
        <w:tc>
          <w:tcPr>
            <w:tcW w:w="1295" w:type="dxa"/>
          </w:tcPr>
          <w:p w14:paraId="188D13C8" w14:textId="77777777" w:rsidR="009365CD" w:rsidRDefault="009365CD" w:rsidP="009365CD">
            <w:pPr>
              <w:pStyle w:val="a0"/>
              <w:rPr>
                <w:rFonts w:eastAsia="Times New Roman"/>
                <w:sz w:val="22"/>
                <w:szCs w:val="22"/>
              </w:rPr>
            </w:pPr>
          </w:p>
        </w:tc>
        <w:tc>
          <w:tcPr>
            <w:tcW w:w="1295" w:type="dxa"/>
          </w:tcPr>
          <w:p w14:paraId="773C9647" w14:textId="77777777" w:rsidR="009365CD" w:rsidRDefault="009365CD" w:rsidP="009365CD">
            <w:pPr>
              <w:pStyle w:val="a0"/>
              <w:rPr>
                <w:rFonts w:eastAsia="Times New Roman"/>
                <w:sz w:val="22"/>
                <w:szCs w:val="22"/>
              </w:rPr>
            </w:pPr>
          </w:p>
        </w:tc>
        <w:tc>
          <w:tcPr>
            <w:tcW w:w="1295" w:type="dxa"/>
          </w:tcPr>
          <w:p w14:paraId="6A5E0B97" w14:textId="77777777" w:rsidR="009365CD" w:rsidRDefault="009365CD" w:rsidP="009365CD">
            <w:pPr>
              <w:pStyle w:val="a0"/>
              <w:rPr>
                <w:rFonts w:eastAsia="Times New Roman"/>
                <w:sz w:val="22"/>
                <w:szCs w:val="22"/>
              </w:rPr>
            </w:pPr>
          </w:p>
        </w:tc>
      </w:tr>
      <w:tr w:rsidR="009365CD" w14:paraId="5CC1840A" w14:textId="77777777" w:rsidTr="00272C87">
        <w:tc>
          <w:tcPr>
            <w:tcW w:w="1294" w:type="dxa"/>
            <w:vAlign w:val="center"/>
          </w:tcPr>
          <w:p w14:paraId="64D9D3C7" w14:textId="650A750A" w:rsidR="009365CD" w:rsidRDefault="009365CD" w:rsidP="009365CD">
            <w:pPr>
              <w:pStyle w:val="a0"/>
              <w:rPr>
                <w:rFonts w:eastAsia="Times New Roman"/>
                <w:sz w:val="22"/>
                <w:szCs w:val="22"/>
              </w:rPr>
            </w:pPr>
            <w:r w:rsidRPr="009365CD">
              <w:rPr>
                <w:rFonts w:eastAsia="Times New Roman"/>
                <w:sz w:val="22"/>
                <w:szCs w:val="22"/>
              </w:rPr>
              <w:t>0</w:t>
            </w:r>
          </w:p>
        </w:tc>
        <w:tc>
          <w:tcPr>
            <w:tcW w:w="1294" w:type="dxa"/>
            <w:vAlign w:val="center"/>
          </w:tcPr>
          <w:p w14:paraId="139E70F5" w14:textId="5D38DF1E" w:rsidR="009365CD" w:rsidRDefault="009365CD" w:rsidP="009365CD">
            <w:pPr>
              <w:pStyle w:val="a0"/>
              <w:rPr>
                <w:rFonts w:eastAsia="Times New Roman"/>
                <w:sz w:val="22"/>
                <w:szCs w:val="22"/>
              </w:rPr>
            </w:pPr>
            <w:r w:rsidRPr="009365CD">
              <w:rPr>
                <w:rFonts w:eastAsia="Times New Roman"/>
                <w:sz w:val="22"/>
                <w:szCs w:val="22"/>
              </w:rPr>
              <w:t>2</w:t>
            </w:r>
          </w:p>
        </w:tc>
        <w:tc>
          <w:tcPr>
            <w:tcW w:w="1294" w:type="dxa"/>
            <w:vAlign w:val="center"/>
          </w:tcPr>
          <w:p w14:paraId="40601D8D" w14:textId="77777777" w:rsidR="009365CD" w:rsidRDefault="009365CD" w:rsidP="009365CD">
            <w:pPr>
              <w:pStyle w:val="a0"/>
              <w:rPr>
                <w:rFonts w:eastAsia="Times New Roman"/>
                <w:sz w:val="22"/>
                <w:szCs w:val="22"/>
              </w:rPr>
            </w:pPr>
          </w:p>
        </w:tc>
        <w:tc>
          <w:tcPr>
            <w:tcW w:w="1295" w:type="dxa"/>
          </w:tcPr>
          <w:p w14:paraId="425A8D0E" w14:textId="77777777" w:rsidR="009365CD" w:rsidRDefault="009365CD" w:rsidP="009365CD">
            <w:pPr>
              <w:pStyle w:val="a0"/>
              <w:rPr>
                <w:rFonts w:eastAsia="Times New Roman"/>
                <w:sz w:val="22"/>
                <w:szCs w:val="22"/>
              </w:rPr>
            </w:pPr>
          </w:p>
        </w:tc>
        <w:tc>
          <w:tcPr>
            <w:tcW w:w="1295" w:type="dxa"/>
          </w:tcPr>
          <w:p w14:paraId="26E21BF8" w14:textId="77777777" w:rsidR="009365CD" w:rsidRDefault="009365CD" w:rsidP="009365CD">
            <w:pPr>
              <w:pStyle w:val="a0"/>
              <w:rPr>
                <w:rFonts w:eastAsia="Times New Roman"/>
                <w:sz w:val="22"/>
                <w:szCs w:val="22"/>
              </w:rPr>
            </w:pPr>
          </w:p>
        </w:tc>
        <w:tc>
          <w:tcPr>
            <w:tcW w:w="1295" w:type="dxa"/>
          </w:tcPr>
          <w:p w14:paraId="4B57B051" w14:textId="77777777" w:rsidR="009365CD" w:rsidRDefault="009365CD" w:rsidP="009365CD">
            <w:pPr>
              <w:pStyle w:val="a0"/>
              <w:rPr>
                <w:rFonts w:eastAsia="Times New Roman"/>
                <w:sz w:val="22"/>
                <w:szCs w:val="22"/>
              </w:rPr>
            </w:pPr>
          </w:p>
        </w:tc>
        <w:tc>
          <w:tcPr>
            <w:tcW w:w="1295" w:type="dxa"/>
          </w:tcPr>
          <w:p w14:paraId="7E13E83E" w14:textId="77777777" w:rsidR="009365CD" w:rsidRDefault="009365CD" w:rsidP="009365CD">
            <w:pPr>
              <w:pStyle w:val="a0"/>
              <w:rPr>
                <w:rFonts w:eastAsia="Times New Roman"/>
                <w:sz w:val="22"/>
                <w:szCs w:val="22"/>
              </w:rPr>
            </w:pPr>
          </w:p>
        </w:tc>
      </w:tr>
      <w:tr w:rsidR="009365CD" w14:paraId="443477B1" w14:textId="77777777" w:rsidTr="00272C87">
        <w:tc>
          <w:tcPr>
            <w:tcW w:w="1294" w:type="dxa"/>
            <w:vAlign w:val="center"/>
          </w:tcPr>
          <w:p w14:paraId="06F354AB" w14:textId="69D45D9C" w:rsidR="009365CD" w:rsidRDefault="009365CD" w:rsidP="009365CD">
            <w:pPr>
              <w:pStyle w:val="a0"/>
              <w:rPr>
                <w:rFonts w:eastAsia="Times New Roman"/>
                <w:sz w:val="22"/>
                <w:szCs w:val="22"/>
              </w:rPr>
            </w:pPr>
            <w:r w:rsidRPr="009365CD">
              <w:rPr>
                <w:rFonts w:eastAsia="Times New Roman"/>
                <w:sz w:val="22"/>
                <w:szCs w:val="22"/>
              </w:rPr>
              <w:t>1</w:t>
            </w:r>
          </w:p>
        </w:tc>
        <w:tc>
          <w:tcPr>
            <w:tcW w:w="1294" w:type="dxa"/>
            <w:vAlign w:val="center"/>
          </w:tcPr>
          <w:p w14:paraId="4003E037" w14:textId="1318101A" w:rsidR="009365CD" w:rsidRDefault="009365CD" w:rsidP="009365CD">
            <w:pPr>
              <w:pStyle w:val="a0"/>
              <w:rPr>
                <w:rFonts w:eastAsia="Times New Roman"/>
                <w:sz w:val="22"/>
                <w:szCs w:val="22"/>
              </w:rPr>
            </w:pPr>
            <w:r w:rsidRPr="009365CD">
              <w:rPr>
                <w:rFonts w:eastAsia="Times New Roman"/>
                <w:sz w:val="22"/>
                <w:szCs w:val="22"/>
              </w:rPr>
              <w:t>2</w:t>
            </w:r>
          </w:p>
        </w:tc>
        <w:tc>
          <w:tcPr>
            <w:tcW w:w="1294" w:type="dxa"/>
            <w:vAlign w:val="center"/>
          </w:tcPr>
          <w:p w14:paraId="6FBD6B61" w14:textId="1D2E748A" w:rsidR="009365CD" w:rsidRDefault="009365CD" w:rsidP="009365CD">
            <w:pPr>
              <w:pStyle w:val="a0"/>
              <w:rPr>
                <w:rFonts w:eastAsia="Times New Roman"/>
                <w:sz w:val="22"/>
                <w:szCs w:val="22"/>
              </w:rPr>
            </w:pPr>
            <w:r w:rsidRPr="009365CD">
              <w:rPr>
                <w:rFonts w:eastAsia="Times New Roman"/>
                <w:sz w:val="22"/>
                <w:szCs w:val="22"/>
              </w:rPr>
              <w:t>4</w:t>
            </w:r>
          </w:p>
        </w:tc>
        <w:tc>
          <w:tcPr>
            <w:tcW w:w="1295" w:type="dxa"/>
          </w:tcPr>
          <w:p w14:paraId="50CD5A6E" w14:textId="77777777" w:rsidR="009365CD" w:rsidRDefault="009365CD" w:rsidP="009365CD">
            <w:pPr>
              <w:pStyle w:val="a0"/>
              <w:rPr>
                <w:rFonts w:eastAsia="Times New Roman"/>
                <w:sz w:val="22"/>
                <w:szCs w:val="22"/>
              </w:rPr>
            </w:pPr>
          </w:p>
        </w:tc>
        <w:tc>
          <w:tcPr>
            <w:tcW w:w="1295" w:type="dxa"/>
          </w:tcPr>
          <w:p w14:paraId="711300E7" w14:textId="77777777" w:rsidR="009365CD" w:rsidRDefault="009365CD" w:rsidP="009365CD">
            <w:pPr>
              <w:pStyle w:val="a0"/>
              <w:rPr>
                <w:rFonts w:eastAsia="Times New Roman"/>
                <w:sz w:val="22"/>
                <w:szCs w:val="22"/>
              </w:rPr>
            </w:pPr>
          </w:p>
        </w:tc>
        <w:tc>
          <w:tcPr>
            <w:tcW w:w="1295" w:type="dxa"/>
          </w:tcPr>
          <w:p w14:paraId="0116A10C" w14:textId="77777777" w:rsidR="009365CD" w:rsidRDefault="009365CD" w:rsidP="009365CD">
            <w:pPr>
              <w:pStyle w:val="a0"/>
              <w:rPr>
                <w:rFonts w:eastAsia="Times New Roman"/>
                <w:sz w:val="22"/>
                <w:szCs w:val="22"/>
              </w:rPr>
            </w:pPr>
          </w:p>
        </w:tc>
        <w:tc>
          <w:tcPr>
            <w:tcW w:w="1295" w:type="dxa"/>
          </w:tcPr>
          <w:p w14:paraId="5C2CF80A" w14:textId="77777777" w:rsidR="009365CD" w:rsidRDefault="009365CD" w:rsidP="009365CD">
            <w:pPr>
              <w:pStyle w:val="a0"/>
              <w:rPr>
                <w:rFonts w:eastAsia="Times New Roman"/>
                <w:sz w:val="22"/>
                <w:szCs w:val="22"/>
              </w:rPr>
            </w:pPr>
          </w:p>
        </w:tc>
      </w:tr>
      <w:tr w:rsidR="009365CD" w14:paraId="6F5213F9" w14:textId="77777777" w:rsidTr="003D3BD1">
        <w:tc>
          <w:tcPr>
            <w:tcW w:w="1294" w:type="dxa"/>
            <w:vAlign w:val="center"/>
          </w:tcPr>
          <w:p w14:paraId="2BE0A15C" w14:textId="7412E93B" w:rsidR="009365CD" w:rsidRDefault="009365CD" w:rsidP="009365CD">
            <w:pPr>
              <w:pStyle w:val="a0"/>
              <w:rPr>
                <w:rFonts w:eastAsia="Times New Roman"/>
                <w:sz w:val="22"/>
                <w:szCs w:val="22"/>
              </w:rPr>
            </w:pPr>
            <w:r w:rsidRPr="009365CD">
              <w:rPr>
                <w:rFonts w:eastAsia="Times New Roman"/>
                <w:sz w:val="22"/>
                <w:szCs w:val="22"/>
              </w:rPr>
              <w:t>2</w:t>
            </w:r>
          </w:p>
        </w:tc>
        <w:tc>
          <w:tcPr>
            <w:tcW w:w="1294" w:type="dxa"/>
            <w:vAlign w:val="center"/>
          </w:tcPr>
          <w:p w14:paraId="639B1B04" w14:textId="148A79F1"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0</w:t>
            </w:r>
          </w:p>
        </w:tc>
        <w:tc>
          <w:tcPr>
            <w:tcW w:w="1294" w:type="dxa"/>
            <w:vAlign w:val="center"/>
          </w:tcPr>
          <w:p w14:paraId="50684510" w14:textId="1F74CF9F"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1</w:t>
            </w:r>
          </w:p>
        </w:tc>
        <w:tc>
          <w:tcPr>
            <w:tcW w:w="1295" w:type="dxa"/>
            <w:vAlign w:val="center"/>
          </w:tcPr>
          <w:p w14:paraId="4B2E6422" w14:textId="5F4DBBA9" w:rsidR="009365CD" w:rsidRDefault="009365CD" w:rsidP="009365CD">
            <w:pPr>
              <w:pStyle w:val="a0"/>
              <w:rPr>
                <w:rFonts w:eastAsia="Times New Roman"/>
                <w:sz w:val="22"/>
                <w:szCs w:val="22"/>
              </w:rPr>
            </w:pPr>
            <w:r w:rsidRPr="009365CD">
              <w:rPr>
                <w:rFonts w:eastAsia="Times New Roman"/>
                <w:sz w:val="22"/>
                <w:szCs w:val="22"/>
              </w:rPr>
              <w:t>2</w:t>
            </w:r>
          </w:p>
        </w:tc>
        <w:tc>
          <w:tcPr>
            <w:tcW w:w="1295" w:type="dxa"/>
            <w:vAlign w:val="center"/>
          </w:tcPr>
          <w:p w14:paraId="4DC446B7" w14:textId="44252560" w:rsidR="009365CD" w:rsidRDefault="009365CD" w:rsidP="009365CD">
            <w:pPr>
              <w:pStyle w:val="a0"/>
              <w:rPr>
                <w:rFonts w:eastAsia="Times New Roman"/>
                <w:sz w:val="22"/>
                <w:szCs w:val="22"/>
              </w:rPr>
            </w:pPr>
            <w:r w:rsidRPr="009365CD">
              <w:rPr>
                <w:rFonts w:eastAsia="Times New Roman"/>
                <w:sz w:val="22"/>
                <w:szCs w:val="22"/>
              </w:rPr>
              <w:t>3</w:t>
            </w:r>
          </w:p>
        </w:tc>
        <w:tc>
          <w:tcPr>
            <w:tcW w:w="1295" w:type="dxa"/>
            <w:vAlign w:val="center"/>
          </w:tcPr>
          <w:p w14:paraId="7DD9B690" w14:textId="77777777" w:rsidR="009365CD" w:rsidRDefault="009365CD" w:rsidP="009365CD">
            <w:pPr>
              <w:pStyle w:val="a0"/>
              <w:rPr>
                <w:rFonts w:eastAsia="Times New Roman"/>
                <w:sz w:val="22"/>
                <w:szCs w:val="22"/>
              </w:rPr>
            </w:pPr>
          </w:p>
        </w:tc>
        <w:tc>
          <w:tcPr>
            <w:tcW w:w="1295" w:type="dxa"/>
            <w:vAlign w:val="center"/>
          </w:tcPr>
          <w:p w14:paraId="243DBB95" w14:textId="77777777" w:rsidR="009365CD" w:rsidRDefault="009365CD" w:rsidP="009365CD">
            <w:pPr>
              <w:pStyle w:val="a0"/>
              <w:rPr>
                <w:rFonts w:eastAsia="Times New Roman"/>
                <w:sz w:val="22"/>
                <w:szCs w:val="22"/>
              </w:rPr>
            </w:pPr>
          </w:p>
        </w:tc>
      </w:tr>
      <w:tr w:rsidR="009365CD" w14:paraId="5DF8E4D5" w14:textId="77777777" w:rsidTr="003D3BD1">
        <w:tc>
          <w:tcPr>
            <w:tcW w:w="1294" w:type="dxa"/>
            <w:vAlign w:val="center"/>
          </w:tcPr>
          <w:p w14:paraId="3AD53749" w14:textId="6017ABB0" w:rsidR="009365CD" w:rsidRDefault="009365CD" w:rsidP="009365CD">
            <w:pPr>
              <w:pStyle w:val="a0"/>
              <w:rPr>
                <w:rFonts w:eastAsia="Times New Roman"/>
                <w:sz w:val="22"/>
                <w:szCs w:val="22"/>
              </w:rPr>
            </w:pPr>
            <w:r w:rsidRPr="009365CD">
              <w:rPr>
                <w:rFonts w:eastAsia="Times New Roman"/>
                <w:sz w:val="22"/>
                <w:szCs w:val="22"/>
              </w:rPr>
              <w:lastRenderedPageBreak/>
              <w:t>3</w:t>
            </w:r>
          </w:p>
        </w:tc>
        <w:tc>
          <w:tcPr>
            <w:tcW w:w="1294" w:type="dxa"/>
            <w:vAlign w:val="center"/>
          </w:tcPr>
          <w:p w14:paraId="20B6C0DD" w14:textId="07227AA6"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0</w:t>
            </w:r>
          </w:p>
        </w:tc>
        <w:tc>
          <w:tcPr>
            <w:tcW w:w="1294" w:type="dxa"/>
            <w:vAlign w:val="center"/>
          </w:tcPr>
          <w:p w14:paraId="1E11B3DB" w14:textId="50C7E182"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1</w:t>
            </w:r>
          </w:p>
        </w:tc>
        <w:tc>
          <w:tcPr>
            <w:tcW w:w="1295" w:type="dxa"/>
            <w:vAlign w:val="center"/>
          </w:tcPr>
          <w:p w14:paraId="282D9CAC" w14:textId="1F2322B4" w:rsidR="009365CD" w:rsidRDefault="009365CD" w:rsidP="009365CD">
            <w:pPr>
              <w:pStyle w:val="a0"/>
              <w:rPr>
                <w:rFonts w:eastAsia="Times New Roman"/>
                <w:sz w:val="22"/>
                <w:szCs w:val="22"/>
              </w:rPr>
            </w:pPr>
            <w:r w:rsidRPr="009365CD">
              <w:rPr>
                <w:rFonts w:eastAsia="Times New Roman"/>
                <w:sz w:val="22"/>
                <w:szCs w:val="22"/>
              </w:rPr>
              <w:t>2</w:t>
            </w:r>
          </w:p>
        </w:tc>
        <w:tc>
          <w:tcPr>
            <w:tcW w:w="1295" w:type="dxa"/>
            <w:vAlign w:val="center"/>
          </w:tcPr>
          <w:p w14:paraId="78E02A3A" w14:textId="21F70B24" w:rsidR="009365CD" w:rsidRDefault="009365CD" w:rsidP="009365CD">
            <w:pPr>
              <w:pStyle w:val="a0"/>
              <w:rPr>
                <w:rFonts w:eastAsia="Times New Roman"/>
                <w:sz w:val="22"/>
                <w:szCs w:val="22"/>
              </w:rPr>
            </w:pPr>
            <w:r w:rsidRPr="009365CD">
              <w:rPr>
                <w:rFonts w:eastAsia="Times New Roman"/>
                <w:sz w:val="22"/>
                <w:szCs w:val="22"/>
              </w:rPr>
              <w:t>3</w:t>
            </w:r>
          </w:p>
        </w:tc>
        <w:tc>
          <w:tcPr>
            <w:tcW w:w="1295" w:type="dxa"/>
            <w:vAlign w:val="center"/>
          </w:tcPr>
          <w:p w14:paraId="4AC0F8AB" w14:textId="1D731CF3" w:rsidR="009365CD" w:rsidRDefault="009365CD" w:rsidP="009365CD">
            <w:pPr>
              <w:pStyle w:val="a0"/>
              <w:rPr>
                <w:rFonts w:eastAsia="Times New Roman"/>
                <w:sz w:val="22"/>
                <w:szCs w:val="22"/>
              </w:rPr>
            </w:pPr>
            <w:r w:rsidRPr="009365CD">
              <w:rPr>
                <w:rFonts w:eastAsia="Times New Roman"/>
                <w:sz w:val="22"/>
                <w:szCs w:val="22"/>
              </w:rPr>
              <w:t>4</w:t>
            </w:r>
          </w:p>
        </w:tc>
        <w:tc>
          <w:tcPr>
            <w:tcW w:w="1295" w:type="dxa"/>
            <w:vAlign w:val="center"/>
          </w:tcPr>
          <w:p w14:paraId="68108CDD" w14:textId="642A6AF2" w:rsidR="009365CD" w:rsidRDefault="009365CD" w:rsidP="009365CD">
            <w:pPr>
              <w:pStyle w:val="a0"/>
              <w:rPr>
                <w:rFonts w:eastAsia="Times New Roman"/>
                <w:sz w:val="22"/>
                <w:szCs w:val="22"/>
              </w:rPr>
            </w:pPr>
            <w:r w:rsidRPr="009365CD">
              <w:rPr>
                <w:rFonts w:eastAsia="Times New Roman"/>
                <w:sz w:val="22"/>
                <w:szCs w:val="22"/>
              </w:rPr>
              <w:t>5</w:t>
            </w:r>
          </w:p>
        </w:tc>
      </w:tr>
    </w:tbl>
    <w:p w14:paraId="235271C8" w14:textId="6D9606C7" w:rsidR="009365CD" w:rsidRPr="00E94337" w:rsidRDefault="009365CD" w:rsidP="00034F38">
      <w:pPr>
        <w:pStyle w:val="a0"/>
        <w:rPr>
          <w:rFonts w:eastAsia="Times New Roman"/>
          <w:b/>
          <w:color w:val="FF0000"/>
          <w:sz w:val="22"/>
          <w:szCs w:val="22"/>
          <w:lang w:val="en-GB"/>
        </w:rPr>
      </w:pPr>
      <w:r w:rsidRPr="00E94337">
        <w:rPr>
          <w:rFonts w:eastAsiaTheme="minorEastAsia"/>
          <w:b/>
          <w:color w:val="FF0000"/>
          <w:sz w:val="22"/>
          <w:szCs w:val="22"/>
          <w:lang w:eastAsia="zh-CN"/>
        </w:rPr>
        <w:t xml:space="preserve">For example: </w:t>
      </w:r>
      <w:r w:rsidRPr="00E94337">
        <w:rPr>
          <w:rFonts w:eastAsia="Times New Roman"/>
          <w:b/>
          <w:color w:val="FF0000"/>
          <w:sz w:val="22"/>
          <w:szCs w:val="22"/>
          <w:lang w:val="en-GB"/>
        </w:rPr>
        <w:t>Minimum applicable scheduling offset = 2</w:t>
      </w:r>
    </w:p>
    <w:p w14:paraId="276A1AC3" w14:textId="77777777" w:rsidR="009365CD" w:rsidRPr="009365CD" w:rsidRDefault="009365CD" w:rsidP="00034F38">
      <w:pPr>
        <w:pStyle w:val="a0"/>
        <w:rPr>
          <w:rFonts w:eastAsia="Times New Roman"/>
          <w:sz w:val="22"/>
          <w:szCs w:val="22"/>
          <w:lang w:val="en-GB"/>
        </w:rPr>
      </w:pPr>
    </w:p>
    <w:p w14:paraId="1014BF69" w14:textId="4AD4D98F" w:rsidR="00345C6B" w:rsidRPr="002F22A2" w:rsidRDefault="00345C6B" w:rsidP="00345C6B">
      <w:pPr>
        <w:snapToGrid w:val="0"/>
        <w:spacing w:afterLines="50" w:after="120"/>
        <w:jc w:val="both"/>
        <w:rPr>
          <w:b/>
          <w:i/>
          <w:sz w:val="22"/>
          <w:szCs w:val="22"/>
        </w:rPr>
      </w:pPr>
      <w:r w:rsidRPr="002F22A2">
        <w:rPr>
          <w:b/>
          <w:i/>
          <w:sz w:val="22"/>
          <w:szCs w:val="22"/>
        </w:rPr>
        <w:t xml:space="preserve">Proposal </w:t>
      </w:r>
      <w:r w:rsidR="00461953">
        <w:rPr>
          <w:b/>
          <w:i/>
          <w:sz w:val="22"/>
          <w:szCs w:val="22"/>
        </w:rPr>
        <w:t>2</w:t>
      </w:r>
      <w:r w:rsidRPr="002F22A2">
        <w:rPr>
          <w:b/>
          <w:i/>
          <w:sz w:val="22"/>
          <w:szCs w:val="22"/>
        </w:rPr>
        <w:t xml:space="preserve">: </w:t>
      </w:r>
      <w:r>
        <w:rPr>
          <w:b/>
          <w:i/>
          <w:sz w:val="22"/>
          <w:szCs w:val="22"/>
        </w:rPr>
        <w:t xml:space="preserve">Consider the impact of </w:t>
      </w:r>
      <w:r w:rsidR="009365CD" w:rsidRPr="009365CD">
        <w:rPr>
          <w:b/>
          <w:i/>
          <w:sz w:val="22"/>
          <w:szCs w:val="22"/>
        </w:rPr>
        <w:t>minimum applicable scheduling offset</w:t>
      </w:r>
      <w:r w:rsidRPr="00825A3D">
        <w:rPr>
          <w:b/>
          <w:i/>
          <w:sz w:val="22"/>
          <w:szCs w:val="22"/>
        </w:rPr>
        <w:t xml:space="preserve"> when multiple-PXSCH scheduling </w:t>
      </w:r>
      <w:r w:rsidR="00825A3D">
        <w:rPr>
          <w:b/>
          <w:i/>
          <w:sz w:val="22"/>
          <w:szCs w:val="22"/>
        </w:rPr>
        <w:t xml:space="preserve">and </w:t>
      </w:r>
      <w:r w:rsidR="00825A3D" w:rsidRPr="00825A3D">
        <w:rPr>
          <w:b/>
          <w:i/>
          <w:sz w:val="22"/>
          <w:szCs w:val="22"/>
        </w:rPr>
        <w:t xml:space="preserve">cross-slot scheduling </w:t>
      </w:r>
      <w:r w:rsidR="00825A3D">
        <w:rPr>
          <w:b/>
          <w:i/>
          <w:sz w:val="22"/>
          <w:szCs w:val="22"/>
        </w:rPr>
        <w:t>are</w:t>
      </w:r>
      <w:r w:rsidRPr="00825A3D">
        <w:rPr>
          <w:b/>
          <w:i/>
          <w:sz w:val="22"/>
          <w:szCs w:val="22"/>
        </w:rPr>
        <w:t xml:space="preserve"> enable</w:t>
      </w:r>
      <w:r w:rsidR="00825A3D">
        <w:rPr>
          <w:b/>
          <w:i/>
          <w:sz w:val="22"/>
          <w:szCs w:val="22"/>
        </w:rPr>
        <w:t xml:space="preserve"> simultaneously.</w:t>
      </w:r>
    </w:p>
    <w:p w14:paraId="1C4B7AAE" w14:textId="77777777" w:rsidR="00394582" w:rsidRPr="00345C6B" w:rsidRDefault="00394582" w:rsidP="00394582">
      <w:pPr>
        <w:pStyle w:val="a0"/>
        <w:rPr>
          <w:rFonts w:eastAsiaTheme="minorEastAsia"/>
          <w:lang w:eastAsia="zh-CN"/>
        </w:rPr>
      </w:pPr>
    </w:p>
    <w:p w14:paraId="4B1C05C0" w14:textId="77777777" w:rsidR="0048006B" w:rsidRPr="001C4CED" w:rsidRDefault="0048006B" w:rsidP="009F0A1B">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44C182BC" w:rsidR="00AA3D58" w:rsidRPr="00982664" w:rsidRDefault="0078660E" w:rsidP="009F0A1B">
      <w:pPr>
        <w:jc w:val="both"/>
        <w:rPr>
          <w:rFonts w:eastAsiaTheme="minorEastAsia"/>
          <w:sz w:val="22"/>
          <w:szCs w:val="22"/>
          <w:lang w:eastAsia="zh-CN"/>
        </w:rPr>
      </w:pPr>
      <w:r w:rsidRPr="00982664">
        <w:rPr>
          <w:sz w:val="22"/>
          <w:szCs w:val="22"/>
        </w:rPr>
        <w:t>In this contribu</w:t>
      </w:r>
      <w:r w:rsidR="00423F4F" w:rsidRPr="00982664">
        <w:rPr>
          <w:sz w:val="22"/>
          <w:szCs w:val="22"/>
        </w:rPr>
        <w:t xml:space="preserve">tion, we </w:t>
      </w:r>
      <w:r w:rsidR="00AA3D58" w:rsidRPr="00982664">
        <w:rPr>
          <w:rFonts w:eastAsiaTheme="minorEastAsia"/>
          <w:sz w:val="22"/>
          <w:szCs w:val="22"/>
          <w:lang w:eastAsia="zh-CN"/>
        </w:rPr>
        <w:t xml:space="preserve">share our views on </w:t>
      </w:r>
      <w:r w:rsidR="00461953">
        <w:rPr>
          <w:sz w:val="22"/>
          <w:szCs w:val="22"/>
        </w:rPr>
        <w:t>PDSCH</w:t>
      </w:r>
      <w:r w:rsidR="00982664" w:rsidRPr="00982664">
        <w:rPr>
          <w:sz w:val="22"/>
          <w:szCs w:val="22"/>
        </w:rPr>
        <w:t xml:space="preserve"> enhancement</w:t>
      </w:r>
      <w:r w:rsidR="00AA5626" w:rsidRPr="00982664">
        <w:rPr>
          <w:sz w:val="22"/>
          <w:szCs w:val="22"/>
          <w:lang w:eastAsia="zh-CN"/>
        </w:rPr>
        <w:t xml:space="preserve"> for supporting NR operation on frequencies from 52.6 GHz to 71 GHz</w:t>
      </w:r>
      <w:r w:rsidR="00AA3D58" w:rsidRPr="00982664">
        <w:rPr>
          <w:rFonts w:eastAsiaTheme="minorEastAsia"/>
          <w:sz w:val="22"/>
          <w:szCs w:val="22"/>
          <w:lang w:eastAsia="zh-CN"/>
        </w:rPr>
        <w:t>, and the following</w:t>
      </w:r>
      <w:r w:rsidR="00AA3D58" w:rsidRPr="00982664">
        <w:rPr>
          <w:rFonts w:eastAsia="宋体"/>
          <w:sz w:val="22"/>
          <w:szCs w:val="22"/>
          <w:lang w:eastAsia="zh-CN"/>
        </w:rPr>
        <w:t xml:space="preserve"> propos</w:t>
      </w:r>
      <w:r w:rsidR="00AA3D58" w:rsidRPr="00982664">
        <w:rPr>
          <w:rFonts w:eastAsiaTheme="minorEastAsia"/>
          <w:sz w:val="22"/>
          <w:szCs w:val="22"/>
          <w:lang w:eastAsia="zh-CN"/>
        </w:rPr>
        <w:t>als are made</w:t>
      </w:r>
      <w:r w:rsidR="0092598E" w:rsidRPr="00982664">
        <w:rPr>
          <w:rFonts w:eastAsia="宋体"/>
          <w:sz w:val="22"/>
          <w:szCs w:val="22"/>
          <w:lang w:eastAsia="zh-CN"/>
        </w:rPr>
        <w:t>.</w:t>
      </w:r>
    </w:p>
    <w:p w14:paraId="1E687036" w14:textId="77777777" w:rsidR="004C16B5" w:rsidRDefault="004C16B5" w:rsidP="009F0A1B">
      <w:pPr>
        <w:pStyle w:val="a0"/>
        <w:rPr>
          <w:rFonts w:eastAsiaTheme="minorEastAsia"/>
          <w:b/>
          <w:i/>
          <w:sz w:val="22"/>
          <w:szCs w:val="22"/>
          <w:lang w:eastAsia="zh-CN"/>
        </w:rPr>
      </w:pPr>
    </w:p>
    <w:p w14:paraId="513ADD7C" w14:textId="2171AF7A" w:rsidR="005652CB" w:rsidRPr="002F22A2" w:rsidRDefault="005652CB" w:rsidP="005652CB">
      <w:pPr>
        <w:snapToGrid w:val="0"/>
        <w:spacing w:afterLines="50" w:after="120"/>
        <w:jc w:val="both"/>
        <w:rPr>
          <w:b/>
          <w:i/>
          <w:sz w:val="22"/>
          <w:szCs w:val="22"/>
        </w:rPr>
      </w:pPr>
      <w:r w:rsidRPr="002F22A2">
        <w:rPr>
          <w:b/>
          <w:i/>
          <w:sz w:val="22"/>
          <w:szCs w:val="22"/>
        </w:rPr>
        <w:t xml:space="preserve">Proposal </w:t>
      </w:r>
      <w:r w:rsidR="003740EB">
        <w:rPr>
          <w:b/>
          <w:i/>
          <w:sz w:val="22"/>
          <w:szCs w:val="22"/>
        </w:rPr>
        <w:t>1</w:t>
      </w:r>
      <w:r w:rsidRPr="002F22A2">
        <w:rPr>
          <w:b/>
          <w:i/>
          <w:sz w:val="22"/>
          <w:szCs w:val="22"/>
        </w:rPr>
        <w:t xml:space="preserve">: </w:t>
      </w:r>
      <w:r w:rsidRPr="00884034">
        <w:rPr>
          <w:b/>
          <w:i/>
          <w:sz w:val="22"/>
          <w:szCs w:val="22"/>
        </w:rPr>
        <w:t>The PDSCHs corresponding to valid SLIVs in a TDRA row index indicated by multi-PDSCH scheduling DCI are allocated to the bundling groups</w:t>
      </w:r>
    </w:p>
    <w:p w14:paraId="5D17F763" w14:textId="6D7F6EE4" w:rsidR="009365CD" w:rsidRPr="002F22A2" w:rsidRDefault="009365CD" w:rsidP="009365CD">
      <w:pPr>
        <w:snapToGrid w:val="0"/>
        <w:spacing w:afterLines="50" w:after="120"/>
        <w:jc w:val="both"/>
        <w:rPr>
          <w:b/>
          <w:i/>
          <w:sz w:val="22"/>
          <w:szCs w:val="22"/>
        </w:rPr>
      </w:pPr>
      <w:r w:rsidRPr="002F22A2">
        <w:rPr>
          <w:b/>
          <w:i/>
          <w:sz w:val="22"/>
          <w:szCs w:val="22"/>
        </w:rPr>
        <w:t xml:space="preserve">Proposal </w:t>
      </w:r>
      <w:r w:rsidR="003740EB">
        <w:rPr>
          <w:b/>
          <w:i/>
          <w:sz w:val="22"/>
          <w:szCs w:val="22"/>
        </w:rPr>
        <w:t>2</w:t>
      </w:r>
      <w:r w:rsidRPr="002F22A2">
        <w:rPr>
          <w:b/>
          <w:i/>
          <w:sz w:val="22"/>
          <w:szCs w:val="22"/>
        </w:rPr>
        <w:t xml:space="preserve">: </w:t>
      </w:r>
      <w:r>
        <w:rPr>
          <w:b/>
          <w:i/>
          <w:sz w:val="22"/>
          <w:szCs w:val="22"/>
        </w:rPr>
        <w:t xml:space="preserve">Consider the impact of </w:t>
      </w:r>
      <w:r w:rsidRPr="009365CD">
        <w:rPr>
          <w:b/>
          <w:i/>
          <w:sz w:val="22"/>
          <w:szCs w:val="22"/>
        </w:rPr>
        <w:t>minimum applicable scheduling offset</w:t>
      </w:r>
      <w:r w:rsidRPr="00825A3D">
        <w:rPr>
          <w:b/>
          <w:i/>
          <w:sz w:val="22"/>
          <w:szCs w:val="22"/>
        </w:rPr>
        <w:t xml:space="preserve"> when multiple-PXSCH scheduling </w:t>
      </w:r>
      <w:r>
        <w:rPr>
          <w:b/>
          <w:i/>
          <w:sz w:val="22"/>
          <w:szCs w:val="22"/>
        </w:rPr>
        <w:t xml:space="preserve">and </w:t>
      </w:r>
      <w:r w:rsidRPr="00825A3D">
        <w:rPr>
          <w:b/>
          <w:i/>
          <w:sz w:val="22"/>
          <w:szCs w:val="22"/>
        </w:rPr>
        <w:t xml:space="preserve">cross-slot scheduling </w:t>
      </w:r>
      <w:r>
        <w:rPr>
          <w:b/>
          <w:i/>
          <w:sz w:val="22"/>
          <w:szCs w:val="22"/>
        </w:rPr>
        <w:t>are</w:t>
      </w:r>
      <w:r w:rsidRPr="00825A3D">
        <w:rPr>
          <w:b/>
          <w:i/>
          <w:sz w:val="22"/>
          <w:szCs w:val="22"/>
        </w:rPr>
        <w:t xml:space="preserve"> enable</w:t>
      </w:r>
      <w:r>
        <w:rPr>
          <w:b/>
          <w:i/>
          <w:sz w:val="22"/>
          <w:szCs w:val="22"/>
        </w:rPr>
        <w:t xml:space="preserve"> simultaneously.</w:t>
      </w:r>
    </w:p>
    <w:p w14:paraId="027135BE" w14:textId="07A653A8" w:rsidR="001C1FE1" w:rsidRPr="00604153" w:rsidRDefault="001C1FE1" w:rsidP="009F0A1B">
      <w:pPr>
        <w:widowControl w:val="0"/>
        <w:jc w:val="both"/>
        <w:rPr>
          <w:rFonts w:eastAsiaTheme="minorEastAsia"/>
          <w:b/>
          <w:sz w:val="22"/>
          <w:lang w:eastAsia="zh-CN"/>
        </w:rPr>
      </w:pPr>
    </w:p>
    <w:p w14:paraId="4B1C05C6" w14:textId="77777777" w:rsidR="004F72A9" w:rsidRPr="001C4CED" w:rsidRDefault="004F72A9" w:rsidP="009F0A1B">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7EBFA420" w14:textId="530D1F4C" w:rsidR="00495BD5" w:rsidRDefault="00495BD5" w:rsidP="009F0A1B">
      <w:pPr>
        <w:pStyle w:val="af9"/>
        <w:numPr>
          <w:ilvl w:val="0"/>
          <w:numId w:val="7"/>
        </w:numPr>
        <w:ind w:firstLineChars="0"/>
        <w:contextualSpacing/>
        <w:jc w:val="both"/>
        <w:rPr>
          <w:rFonts w:ascii="Times New Roman" w:hAnsi="Times New Roman" w:cs="Times New Roman"/>
          <w:sz w:val="22"/>
          <w:szCs w:val="22"/>
        </w:rPr>
      </w:pPr>
      <w:r w:rsidRPr="00345B17">
        <w:rPr>
          <w:rFonts w:ascii="Times New Roman" w:hAnsi="Times New Roman" w:cs="Times New Roman"/>
          <w:sz w:val="22"/>
          <w:szCs w:val="22"/>
        </w:rPr>
        <w:t>3GPP RAN1#10</w:t>
      </w:r>
      <w:r w:rsidR="00D6545C" w:rsidRPr="00345B17">
        <w:rPr>
          <w:rFonts w:ascii="Times New Roman" w:hAnsi="Times New Roman" w:cs="Times New Roman"/>
          <w:sz w:val="22"/>
          <w:szCs w:val="22"/>
        </w:rPr>
        <w:t>7</w:t>
      </w:r>
      <w:r w:rsidR="001A3F0B" w:rsidRPr="00345B17">
        <w:rPr>
          <w:rFonts w:ascii="Times New Roman" w:hAnsi="Times New Roman" w:cs="Times New Roman"/>
          <w:sz w:val="22"/>
          <w:szCs w:val="22"/>
        </w:rPr>
        <w:t>-</w:t>
      </w:r>
      <w:r w:rsidR="0030796E">
        <w:rPr>
          <w:rFonts w:ascii="Times New Roman" w:hAnsi="Times New Roman" w:cs="Times New Roman"/>
          <w:sz w:val="22"/>
          <w:szCs w:val="22"/>
        </w:rPr>
        <w:t>bis-</w:t>
      </w:r>
      <w:r w:rsidR="001A3F0B" w:rsidRPr="00345B17">
        <w:rPr>
          <w:rFonts w:ascii="Times New Roman" w:hAnsi="Times New Roman" w:cs="Times New Roman"/>
          <w:sz w:val="22"/>
          <w:szCs w:val="22"/>
        </w:rPr>
        <w:t>e</w:t>
      </w:r>
      <w:r w:rsidRPr="00345B17">
        <w:rPr>
          <w:rFonts w:ascii="Times New Roman" w:hAnsi="Times New Roman" w:cs="Times New Roman"/>
          <w:sz w:val="22"/>
          <w:szCs w:val="22"/>
        </w:rPr>
        <w:t xml:space="preserve"> Chairman’s notes</w:t>
      </w:r>
      <w:r w:rsidR="00A709E0" w:rsidRPr="00345B17">
        <w:rPr>
          <w:rFonts w:ascii="Times New Roman" w:hAnsi="Times New Roman" w:cs="Times New Roman"/>
          <w:sz w:val="22"/>
          <w:szCs w:val="22"/>
        </w:rPr>
        <w:t>.</w:t>
      </w:r>
      <w:r w:rsidRPr="00345B17">
        <w:rPr>
          <w:rFonts w:ascii="Times New Roman" w:hAnsi="Times New Roman" w:cs="Times New Roman"/>
          <w:sz w:val="22"/>
          <w:szCs w:val="22"/>
        </w:rPr>
        <w:t xml:space="preserve"> </w:t>
      </w:r>
    </w:p>
    <w:p w14:paraId="1E3C0101" w14:textId="77777777" w:rsidR="00D409C5" w:rsidRPr="00345B17" w:rsidRDefault="00D409C5" w:rsidP="00D409C5">
      <w:pPr>
        <w:pStyle w:val="af9"/>
        <w:numPr>
          <w:ilvl w:val="0"/>
          <w:numId w:val="7"/>
        </w:numPr>
        <w:ind w:firstLineChars="0"/>
        <w:contextualSpacing/>
        <w:jc w:val="both"/>
        <w:rPr>
          <w:rFonts w:ascii="Times New Roman" w:hAnsi="Times New Roman" w:cs="Times New Roman"/>
          <w:sz w:val="22"/>
          <w:szCs w:val="22"/>
        </w:rPr>
      </w:pPr>
      <w:r w:rsidRPr="00345B17">
        <w:rPr>
          <w:rFonts w:ascii="Times New Roman" w:hAnsi="Times New Roman" w:cs="Times New Roman"/>
          <w:sz w:val="22"/>
          <w:szCs w:val="22"/>
        </w:rPr>
        <w:t>RP-202925, Extending current NR operation to 71GHz.</w:t>
      </w:r>
    </w:p>
    <w:p w14:paraId="39768EAF" w14:textId="5E42FEDA" w:rsidR="00D409C5" w:rsidRPr="00D409C5" w:rsidRDefault="00D409C5" w:rsidP="00D409C5">
      <w:pPr>
        <w:pStyle w:val="af9"/>
        <w:numPr>
          <w:ilvl w:val="0"/>
          <w:numId w:val="7"/>
        </w:numPr>
        <w:ind w:firstLineChars="0"/>
        <w:rPr>
          <w:rFonts w:ascii="Times New Roman" w:hAnsi="Times New Roman" w:cs="Times New Roman"/>
          <w:sz w:val="22"/>
          <w:szCs w:val="22"/>
        </w:rPr>
      </w:pPr>
      <w:r w:rsidRPr="00D409C5">
        <w:rPr>
          <w:rFonts w:ascii="Times New Roman" w:hAnsi="Times New Roman" w:cs="Times New Roman"/>
          <w:sz w:val="22"/>
          <w:szCs w:val="22"/>
        </w:rPr>
        <w:t>R1-2200569</w:t>
      </w:r>
      <w:r>
        <w:rPr>
          <w:rFonts w:ascii="Times New Roman" w:hAnsi="Times New Roman" w:cs="Times New Roman"/>
          <w:sz w:val="22"/>
          <w:szCs w:val="22"/>
        </w:rPr>
        <w:t xml:space="preserve"> </w:t>
      </w:r>
      <w:r w:rsidRPr="00D409C5">
        <w:rPr>
          <w:rFonts w:ascii="Times New Roman" w:hAnsi="Times New Roman" w:cs="Times New Roman"/>
          <w:sz w:val="22"/>
          <w:szCs w:val="22"/>
        </w:rPr>
        <w:t>Summary #1 of PDSCH/PUSCH enhancements (Scheduling/HARQ)</w:t>
      </w:r>
      <w:r w:rsidRPr="00D409C5">
        <w:rPr>
          <w:rFonts w:ascii="Times New Roman" w:hAnsi="Times New Roman" w:cs="Times New Roman"/>
          <w:sz w:val="22"/>
          <w:szCs w:val="22"/>
        </w:rPr>
        <w:tab/>
        <w:t>Moderator (LG Electronics)</w:t>
      </w:r>
    </w:p>
    <w:p w14:paraId="36EBBFFE" w14:textId="77777777" w:rsidR="00345B17" w:rsidRPr="00EE65C9" w:rsidRDefault="00345B17" w:rsidP="00345B17">
      <w:pPr>
        <w:pStyle w:val="af9"/>
        <w:ind w:left="567" w:firstLineChars="0" w:firstLine="0"/>
        <w:contextualSpacing/>
        <w:jc w:val="both"/>
        <w:rPr>
          <w:rFonts w:ascii="Times New Roman" w:hAnsi="Times New Roman" w:cs="Times New Roman"/>
          <w:sz w:val="22"/>
          <w:szCs w:val="22"/>
        </w:rPr>
      </w:pPr>
    </w:p>
    <w:p w14:paraId="219294D5" w14:textId="1165D80E" w:rsidR="00930C6E" w:rsidRPr="001C4CED" w:rsidRDefault="00930C6E" w:rsidP="009F0A1B">
      <w:pPr>
        <w:contextualSpacing/>
        <w:jc w:val="both"/>
        <w:rPr>
          <w:rFonts w:eastAsiaTheme="minorEastAsia"/>
          <w:szCs w:val="20"/>
          <w:lang w:eastAsia="zh-CN"/>
        </w:rPr>
      </w:pPr>
      <w:bookmarkStart w:id="2" w:name="_GoBack"/>
      <w:bookmarkEnd w:id="2"/>
    </w:p>
    <w:sectPr w:rsidR="00930C6E" w:rsidRPr="001C4CED"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FE7B9" w14:textId="77777777" w:rsidR="00C25538" w:rsidRDefault="00C25538">
      <w:r>
        <w:separator/>
      </w:r>
    </w:p>
  </w:endnote>
  <w:endnote w:type="continuationSeparator" w:id="0">
    <w:p w14:paraId="17F8B5E2" w14:textId="77777777" w:rsidR="00C25538" w:rsidRDefault="00C2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D60F9" w:rsidRDefault="007D60F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D60F9" w:rsidRDefault="007D60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0B03EDC" w:rsidR="007D60F9" w:rsidRDefault="007D60F9" w:rsidP="00F526B7">
        <w:pPr>
          <w:pStyle w:val="af0"/>
          <w:jc w:val="center"/>
        </w:pPr>
        <w:r>
          <w:fldChar w:fldCharType="begin"/>
        </w:r>
        <w:r>
          <w:instrText>PAGE   \* MERGEFORMAT</w:instrText>
        </w:r>
        <w:r>
          <w:fldChar w:fldCharType="separate"/>
        </w:r>
        <w:r w:rsidR="00CC2944" w:rsidRPr="00CC2944">
          <w:rPr>
            <w:noProof/>
            <w:lang w:val="zh-CN" w:eastAsia="zh-CN"/>
          </w:rPr>
          <w:t>1</w:t>
        </w:r>
        <w:r>
          <w:fldChar w:fldCharType="end"/>
        </w:r>
      </w:p>
    </w:sdtContent>
  </w:sdt>
  <w:p w14:paraId="7DB18367" w14:textId="77777777" w:rsidR="007D60F9" w:rsidRDefault="007D6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CFE1A" w14:textId="77777777" w:rsidR="00C25538" w:rsidRDefault="00C25538">
      <w:r>
        <w:separator/>
      </w:r>
    </w:p>
  </w:footnote>
  <w:footnote w:type="continuationSeparator" w:id="0">
    <w:p w14:paraId="0754616C" w14:textId="77777777" w:rsidR="00C25538" w:rsidRDefault="00C2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D60F9" w:rsidRDefault="007D6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94B5DB"/>
    <w:multiLevelType w:val="singleLevel"/>
    <w:tmpl w:val="FC94B5DB"/>
    <w:lvl w:ilvl="0">
      <w:start w:val="1"/>
      <w:numFmt w:val="decimal"/>
      <w:suff w:val="space"/>
      <w:lvlText w:val="[%1]"/>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41716"/>
    <w:multiLevelType w:val="multilevel"/>
    <w:tmpl w:val="EAE01CC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803423"/>
    <w:multiLevelType w:val="hybridMultilevel"/>
    <w:tmpl w:val="9C062BDE"/>
    <w:lvl w:ilvl="0" w:tplc="59A8FE2A">
      <w:start w:val="1"/>
      <w:numFmt w:val="bullet"/>
      <w:lvlText w:val=""/>
      <w:lvlJc w:val="left"/>
      <w:pPr>
        <w:tabs>
          <w:tab w:val="num" w:pos="720"/>
        </w:tabs>
        <w:ind w:left="720" w:hanging="360"/>
      </w:pPr>
      <w:rPr>
        <w:rFonts w:ascii="Wingdings" w:hAnsi="Wingdings" w:hint="default"/>
      </w:rPr>
    </w:lvl>
    <w:lvl w:ilvl="1" w:tplc="15AA8CA4">
      <w:start w:val="1"/>
      <w:numFmt w:val="bullet"/>
      <w:lvlText w:val=""/>
      <w:lvlJc w:val="left"/>
      <w:pPr>
        <w:tabs>
          <w:tab w:val="num" w:pos="1440"/>
        </w:tabs>
        <w:ind w:left="1440" w:hanging="360"/>
      </w:pPr>
      <w:rPr>
        <w:rFonts w:ascii="Wingdings" w:hAnsi="Wingdings" w:hint="default"/>
      </w:rPr>
    </w:lvl>
    <w:lvl w:ilvl="2" w:tplc="F1C6C240" w:tentative="1">
      <w:start w:val="1"/>
      <w:numFmt w:val="bullet"/>
      <w:lvlText w:val=""/>
      <w:lvlJc w:val="left"/>
      <w:pPr>
        <w:tabs>
          <w:tab w:val="num" w:pos="2160"/>
        </w:tabs>
        <w:ind w:left="2160" w:hanging="360"/>
      </w:pPr>
      <w:rPr>
        <w:rFonts w:ascii="Wingdings" w:hAnsi="Wingdings" w:hint="default"/>
      </w:rPr>
    </w:lvl>
    <w:lvl w:ilvl="3" w:tplc="C790960C" w:tentative="1">
      <w:start w:val="1"/>
      <w:numFmt w:val="bullet"/>
      <w:lvlText w:val=""/>
      <w:lvlJc w:val="left"/>
      <w:pPr>
        <w:tabs>
          <w:tab w:val="num" w:pos="2880"/>
        </w:tabs>
        <w:ind w:left="2880" w:hanging="360"/>
      </w:pPr>
      <w:rPr>
        <w:rFonts w:ascii="Wingdings" w:hAnsi="Wingdings" w:hint="default"/>
      </w:rPr>
    </w:lvl>
    <w:lvl w:ilvl="4" w:tplc="D9729186" w:tentative="1">
      <w:start w:val="1"/>
      <w:numFmt w:val="bullet"/>
      <w:lvlText w:val=""/>
      <w:lvlJc w:val="left"/>
      <w:pPr>
        <w:tabs>
          <w:tab w:val="num" w:pos="3600"/>
        </w:tabs>
        <w:ind w:left="3600" w:hanging="360"/>
      </w:pPr>
      <w:rPr>
        <w:rFonts w:ascii="Wingdings" w:hAnsi="Wingdings" w:hint="default"/>
      </w:rPr>
    </w:lvl>
    <w:lvl w:ilvl="5" w:tplc="69A0877C" w:tentative="1">
      <w:start w:val="1"/>
      <w:numFmt w:val="bullet"/>
      <w:lvlText w:val=""/>
      <w:lvlJc w:val="left"/>
      <w:pPr>
        <w:tabs>
          <w:tab w:val="num" w:pos="4320"/>
        </w:tabs>
        <w:ind w:left="4320" w:hanging="360"/>
      </w:pPr>
      <w:rPr>
        <w:rFonts w:ascii="Wingdings" w:hAnsi="Wingdings" w:hint="default"/>
      </w:rPr>
    </w:lvl>
    <w:lvl w:ilvl="6" w:tplc="383A7526" w:tentative="1">
      <w:start w:val="1"/>
      <w:numFmt w:val="bullet"/>
      <w:lvlText w:val=""/>
      <w:lvlJc w:val="left"/>
      <w:pPr>
        <w:tabs>
          <w:tab w:val="num" w:pos="5040"/>
        </w:tabs>
        <w:ind w:left="5040" w:hanging="360"/>
      </w:pPr>
      <w:rPr>
        <w:rFonts w:ascii="Wingdings" w:hAnsi="Wingdings" w:hint="default"/>
      </w:rPr>
    </w:lvl>
    <w:lvl w:ilvl="7" w:tplc="B5E0F066" w:tentative="1">
      <w:start w:val="1"/>
      <w:numFmt w:val="bullet"/>
      <w:lvlText w:val=""/>
      <w:lvlJc w:val="left"/>
      <w:pPr>
        <w:tabs>
          <w:tab w:val="num" w:pos="5760"/>
        </w:tabs>
        <w:ind w:left="5760" w:hanging="360"/>
      </w:pPr>
      <w:rPr>
        <w:rFonts w:ascii="Wingdings" w:hAnsi="Wingdings" w:hint="default"/>
      </w:rPr>
    </w:lvl>
    <w:lvl w:ilvl="8" w:tplc="108636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C64158"/>
    <w:multiLevelType w:val="multilevel"/>
    <w:tmpl w:val="26C641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5C93511"/>
    <w:multiLevelType w:val="hybridMultilevel"/>
    <w:tmpl w:val="442A5554"/>
    <w:lvl w:ilvl="0" w:tplc="76A2A1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23059"/>
    <w:multiLevelType w:val="hybridMultilevel"/>
    <w:tmpl w:val="E4F07310"/>
    <w:lvl w:ilvl="0" w:tplc="F81E37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35"/>
  </w:num>
  <w:num w:numId="4">
    <w:abstractNumId w:val="31"/>
  </w:num>
  <w:num w:numId="5">
    <w:abstractNumId w:val="22"/>
  </w:num>
  <w:num w:numId="6">
    <w:abstractNumId w:val="1"/>
  </w:num>
  <w:num w:numId="7">
    <w:abstractNumId w:val="13"/>
  </w:num>
  <w:num w:numId="8">
    <w:abstractNumId w:val="18"/>
  </w:num>
  <w:num w:numId="9">
    <w:abstractNumId w:val="26"/>
  </w:num>
  <w:num w:numId="10">
    <w:abstractNumId w:val="3"/>
  </w:num>
  <w:num w:numId="11">
    <w:abstractNumId w:val="14"/>
  </w:num>
  <w:num w:numId="12">
    <w:abstractNumId w:val="8"/>
  </w:num>
  <w:num w:numId="13">
    <w:abstractNumId w:val="16"/>
  </w:num>
  <w:num w:numId="14">
    <w:abstractNumId w:val="36"/>
  </w:num>
  <w:num w:numId="15">
    <w:abstractNumId w:val="36"/>
  </w:num>
  <w:num w:numId="16">
    <w:abstractNumId w:val="36"/>
  </w:num>
  <w:num w:numId="17">
    <w:abstractNumId w:val="36"/>
  </w:num>
  <w:num w:numId="18">
    <w:abstractNumId w:val="25"/>
  </w:num>
  <w:num w:numId="19">
    <w:abstractNumId w:val="5"/>
  </w:num>
  <w:num w:numId="20">
    <w:abstractNumId w:val="17"/>
  </w:num>
  <w:num w:numId="21">
    <w:abstractNumId w:val="9"/>
  </w:num>
  <w:num w:numId="22">
    <w:abstractNumId w:val="12"/>
  </w:num>
  <w:num w:numId="23">
    <w:abstractNumId w:val="27"/>
  </w:num>
  <w:num w:numId="24">
    <w:abstractNumId w:val="32"/>
  </w:num>
  <w:num w:numId="25">
    <w:abstractNumId w:val="15"/>
  </w:num>
  <w:num w:numId="26">
    <w:abstractNumId w:val="2"/>
  </w:num>
  <w:num w:numId="27">
    <w:abstractNumId w:val="6"/>
  </w:num>
  <w:num w:numId="28">
    <w:abstractNumId w:val="21"/>
  </w:num>
  <w:num w:numId="29">
    <w:abstractNumId w:val="19"/>
  </w:num>
  <w:num w:numId="30">
    <w:abstractNumId w:val="34"/>
  </w:num>
  <w:num w:numId="31">
    <w:abstractNumId w:val="4"/>
  </w:num>
  <w:num w:numId="32">
    <w:abstractNumId w:val="20"/>
  </w:num>
  <w:num w:numId="33">
    <w:abstractNumId w:val="29"/>
  </w:num>
  <w:num w:numId="34">
    <w:abstractNumId w:val="7"/>
  </w:num>
  <w:num w:numId="35">
    <w:abstractNumId w:val="36"/>
  </w:num>
  <w:num w:numId="36">
    <w:abstractNumId w:val="36"/>
  </w:num>
  <w:num w:numId="37">
    <w:abstractNumId w:val="23"/>
  </w:num>
  <w:num w:numId="38">
    <w:abstractNumId w:val="36"/>
  </w:num>
  <w:num w:numId="39">
    <w:abstractNumId w:val="37"/>
  </w:num>
  <w:num w:numId="40">
    <w:abstractNumId w:val="28"/>
  </w:num>
  <w:num w:numId="41">
    <w:abstractNumId w:val="11"/>
  </w:num>
  <w:num w:numId="42">
    <w:abstractNumId w:val="24"/>
  </w:num>
  <w:num w:numId="43">
    <w:abstractNumId w:val="36"/>
  </w:num>
  <w:num w:numId="44">
    <w:abstractNumId w:val="30"/>
  </w:num>
  <w:num w:numId="45">
    <w:abstractNumId w:val="0"/>
  </w:num>
  <w:num w:numId="4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495"/>
    <w:rsid w:val="000035AD"/>
    <w:rsid w:val="000036C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6FE3"/>
    <w:rsid w:val="000072AA"/>
    <w:rsid w:val="00007306"/>
    <w:rsid w:val="00007330"/>
    <w:rsid w:val="0000738F"/>
    <w:rsid w:val="000075CE"/>
    <w:rsid w:val="00007675"/>
    <w:rsid w:val="00007707"/>
    <w:rsid w:val="00007D7D"/>
    <w:rsid w:val="00010150"/>
    <w:rsid w:val="00010A63"/>
    <w:rsid w:val="00010B7C"/>
    <w:rsid w:val="00010C3D"/>
    <w:rsid w:val="00010C43"/>
    <w:rsid w:val="00010C71"/>
    <w:rsid w:val="0001156B"/>
    <w:rsid w:val="000116A5"/>
    <w:rsid w:val="00011A80"/>
    <w:rsid w:val="00011B7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12C"/>
    <w:rsid w:val="000246C8"/>
    <w:rsid w:val="00024755"/>
    <w:rsid w:val="00024A52"/>
    <w:rsid w:val="00024C26"/>
    <w:rsid w:val="00024ECC"/>
    <w:rsid w:val="000250E7"/>
    <w:rsid w:val="00025376"/>
    <w:rsid w:val="0002538F"/>
    <w:rsid w:val="00025393"/>
    <w:rsid w:val="000255D4"/>
    <w:rsid w:val="00025757"/>
    <w:rsid w:val="0002595F"/>
    <w:rsid w:val="00025AB2"/>
    <w:rsid w:val="00026447"/>
    <w:rsid w:val="00026B9B"/>
    <w:rsid w:val="00026D2B"/>
    <w:rsid w:val="00027290"/>
    <w:rsid w:val="00027633"/>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4F38"/>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2B5"/>
    <w:rsid w:val="000502E6"/>
    <w:rsid w:val="00050574"/>
    <w:rsid w:val="0005071B"/>
    <w:rsid w:val="000507E7"/>
    <w:rsid w:val="00050EA0"/>
    <w:rsid w:val="0005117B"/>
    <w:rsid w:val="000517E4"/>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2F77"/>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649"/>
    <w:rsid w:val="00070026"/>
    <w:rsid w:val="00070818"/>
    <w:rsid w:val="00070DA9"/>
    <w:rsid w:val="00071769"/>
    <w:rsid w:val="00072005"/>
    <w:rsid w:val="00072098"/>
    <w:rsid w:val="00072B54"/>
    <w:rsid w:val="00072E11"/>
    <w:rsid w:val="000731F9"/>
    <w:rsid w:val="00073B9A"/>
    <w:rsid w:val="00073DCA"/>
    <w:rsid w:val="0007403D"/>
    <w:rsid w:val="0007468B"/>
    <w:rsid w:val="000748E8"/>
    <w:rsid w:val="000749EF"/>
    <w:rsid w:val="00074CB5"/>
    <w:rsid w:val="00075096"/>
    <w:rsid w:val="00075AF1"/>
    <w:rsid w:val="000760AA"/>
    <w:rsid w:val="00076451"/>
    <w:rsid w:val="000767A0"/>
    <w:rsid w:val="000767B4"/>
    <w:rsid w:val="000767BE"/>
    <w:rsid w:val="00076918"/>
    <w:rsid w:val="00076A02"/>
    <w:rsid w:val="00076E3A"/>
    <w:rsid w:val="000770BF"/>
    <w:rsid w:val="0007717B"/>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7C5"/>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3AF"/>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422"/>
    <w:rsid w:val="000A3974"/>
    <w:rsid w:val="000A3A2D"/>
    <w:rsid w:val="000A41BF"/>
    <w:rsid w:val="000A462F"/>
    <w:rsid w:val="000A4B8C"/>
    <w:rsid w:val="000A4D03"/>
    <w:rsid w:val="000A4E51"/>
    <w:rsid w:val="000A5164"/>
    <w:rsid w:val="000A51C7"/>
    <w:rsid w:val="000A53E3"/>
    <w:rsid w:val="000A5443"/>
    <w:rsid w:val="000A5AC0"/>
    <w:rsid w:val="000A5AFB"/>
    <w:rsid w:val="000A5E81"/>
    <w:rsid w:val="000A5FD3"/>
    <w:rsid w:val="000A6418"/>
    <w:rsid w:val="000A6535"/>
    <w:rsid w:val="000A6C5A"/>
    <w:rsid w:val="000A6E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6CD"/>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619"/>
    <w:rsid w:val="000D1AE9"/>
    <w:rsid w:val="000D2208"/>
    <w:rsid w:val="000D2D39"/>
    <w:rsid w:val="000D3049"/>
    <w:rsid w:val="000D30F8"/>
    <w:rsid w:val="000D3412"/>
    <w:rsid w:val="000D37CC"/>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8B6"/>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2B"/>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3F4B"/>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184"/>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58D"/>
    <w:rsid w:val="00125728"/>
    <w:rsid w:val="00125A00"/>
    <w:rsid w:val="00125A57"/>
    <w:rsid w:val="00125ECD"/>
    <w:rsid w:val="00126256"/>
    <w:rsid w:val="001262D4"/>
    <w:rsid w:val="00127016"/>
    <w:rsid w:val="001270BB"/>
    <w:rsid w:val="001272E9"/>
    <w:rsid w:val="0012788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46"/>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70"/>
    <w:rsid w:val="00136585"/>
    <w:rsid w:val="00136A57"/>
    <w:rsid w:val="00136BE6"/>
    <w:rsid w:val="00136CD7"/>
    <w:rsid w:val="00136F72"/>
    <w:rsid w:val="0013780F"/>
    <w:rsid w:val="001378B0"/>
    <w:rsid w:val="00137AB0"/>
    <w:rsid w:val="001400D1"/>
    <w:rsid w:val="001403E3"/>
    <w:rsid w:val="00140769"/>
    <w:rsid w:val="00140B01"/>
    <w:rsid w:val="00140D3F"/>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AF"/>
    <w:rsid w:val="001677FE"/>
    <w:rsid w:val="00167ABA"/>
    <w:rsid w:val="00167CA6"/>
    <w:rsid w:val="00167EB5"/>
    <w:rsid w:val="00170168"/>
    <w:rsid w:val="001701E3"/>
    <w:rsid w:val="001701F8"/>
    <w:rsid w:val="0017025F"/>
    <w:rsid w:val="001703C6"/>
    <w:rsid w:val="001707EE"/>
    <w:rsid w:val="00171276"/>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99"/>
    <w:rsid w:val="00176575"/>
    <w:rsid w:val="001767C0"/>
    <w:rsid w:val="00176AC6"/>
    <w:rsid w:val="00176C29"/>
    <w:rsid w:val="00176C78"/>
    <w:rsid w:val="00176DD9"/>
    <w:rsid w:val="00176E69"/>
    <w:rsid w:val="001770A0"/>
    <w:rsid w:val="0017719B"/>
    <w:rsid w:val="00177431"/>
    <w:rsid w:val="00177597"/>
    <w:rsid w:val="001800B0"/>
    <w:rsid w:val="001803F3"/>
    <w:rsid w:val="00180847"/>
    <w:rsid w:val="00180B2E"/>
    <w:rsid w:val="00180CF6"/>
    <w:rsid w:val="00180D25"/>
    <w:rsid w:val="00180DB7"/>
    <w:rsid w:val="0018139F"/>
    <w:rsid w:val="0018155B"/>
    <w:rsid w:val="00181CAA"/>
    <w:rsid w:val="0018210C"/>
    <w:rsid w:val="00182158"/>
    <w:rsid w:val="00182A1B"/>
    <w:rsid w:val="00182ECA"/>
    <w:rsid w:val="001838D9"/>
    <w:rsid w:val="00183D2B"/>
    <w:rsid w:val="00184125"/>
    <w:rsid w:val="00184132"/>
    <w:rsid w:val="0018446C"/>
    <w:rsid w:val="001846F0"/>
    <w:rsid w:val="00184D82"/>
    <w:rsid w:val="00184E7A"/>
    <w:rsid w:val="0018537F"/>
    <w:rsid w:val="001858E8"/>
    <w:rsid w:val="00185981"/>
    <w:rsid w:val="00185C6F"/>
    <w:rsid w:val="00186717"/>
    <w:rsid w:val="00186948"/>
    <w:rsid w:val="0018697F"/>
    <w:rsid w:val="00186DA2"/>
    <w:rsid w:val="00186EC2"/>
    <w:rsid w:val="00187964"/>
    <w:rsid w:val="00187B26"/>
    <w:rsid w:val="0019046C"/>
    <w:rsid w:val="00190BE6"/>
    <w:rsid w:val="00190D51"/>
    <w:rsid w:val="00190F21"/>
    <w:rsid w:val="001911CE"/>
    <w:rsid w:val="00191892"/>
    <w:rsid w:val="0019194F"/>
    <w:rsid w:val="00191954"/>
    <w:rsid w:val="00191B1F"/>
    <w:rsid w:val="00192550"/>
    <w:rsid w:val="0019270D"/>
    <w:rsid w:val="00192DA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854"/>
    <w:rsid w:val="00195C46"/>
    <w:rsid w:val="00195CD4"/>
    <w:rsid w:val="00195CF6"/>
    <w:rsid w:val="0019605D"/>
    <w:rsid w:val="00196738"/>
    <w:rsid w:val="00196A9B"/>
    <w:rsid w:val="00196D9C"/>
    <w:rsid w:val="00196E34"/>
    <w:rsid w:val="00196FEF"/>
    <w:rsid w:val="001973C9"/>
    <w:rsid w:val="001974C5"/>
    <w:rsid w:val="00197DC4"/>
    <w:rsid w:val="001A01A3"/>
    <w:rsid w:val="001A0360"/>
    <w:rsid w:val="001A082F"/>
    <w:rsid w:val="001A08CA"/>
    <w:rsid w:val="001A093D"/>
    <w:rsid w:val="001A093F"/>
    <w:rsid w:val="001A0A97"/>
    <w:rsid w:val="001A123D"/>
    <w:rsid w:val="001A1697"/>
    <w:rsid w:val="001A1B4F"/>
    <w:rsid w:val="001A1B8A"/>
    <w:rsid w:val="001A1D56"/>
    <w:rsid w:val="001A2244"/>
    <w:rsid w:val="001A275B"/>
    <w:rsid w:val="001A2C55"/>
    <w:rsid w:val="001A3062"/>
    <w:rsid w:val="001A33C7"/>
    <w:rsid w:val="001A3715"/>
    <w:rsid w:val="001A396D"/>
    <w:rsid w:val="001A3A67"/>
    <w:rsid w:val="001A3A98"/>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51"/>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84B"/>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E7FA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D52"/>
    <w:rsid w:val="001F2F54"/>
    <w:rsid w:val="001F2F9D"/>
    <w:rsid w:val="001F31E7"/>
    <w:rsid w:val="001F31FA"/>
    <w:rsid w:val="001F3880"/>
    <w:rsid w:val="001F3A97"/>
    <w:rsid w:val="001F4132"/>
    <w:rsid w:val="001F419A"/>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1EC"/>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E2F"/>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B1A"/>
    <w:rsid w:val="00216E5A"/>
    <w:rsid w:val="0021700A"/>
    <w:rsid w:val="00217019"/>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6C"/>
    <w:rsid w:val="00230484"/>
    <w:rsid w:val="00230696"/>
    <w:rsid w:val="00230881"/>
    <w:rsid w:val="0023097F"/>
    <w:rsid w:val="002309F2"/>
    <w:rsid w:val="00230B1D"/>
    <w:rsid w:val="00230BDE"/>
    <w:rsid w:val="00230ED0"/>
    <w:rsid w:val="00231133"/>
    <w:rsid w:val="00231224"/>
    <w:rsid w:val="002317C2"/>
    <w:rsid w:val="00231B82"/>
    <w:rsid w:val="00231C67"/>
    <w:rsid w:val="00231E3A"/>
    <w:rsid w:val="0023207F"/>
    <w:rsid w:val="0023257A"/>
    <w:rsid w:val="002328D1"/>
    <w:rsid w:val="0023332F"/>
    <w:rsid w:val="0023337E"/>
    <w:rsid w:val="002334AE"/>
    <w:rsid w:val="002336FE"/>
    <w:rsid w:val="00233731"/>
    <w:rsid w:val="002339C2"/>
    <w:rsid w:val="00233EA7"/>
    <w:rsid w:val="00234205"/>
    <w:rsid w:val="002342CE"/>
    <w:rsid w:val="00234541"/>
    <w:rsid w:val="002348D0"/>
    <w:rsid w:val="00234FA9"/>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14D"/>
    <w:rsid w:val="00241553"/>
    <w:rsid w:val="00241641"/>
    <w:rsid w:val="0024179B"/>
    <w:rsid w:val="00241C61"/>
    <w:rsid w:val="00242826"/>
    <w:rsid w:val="00242839"/>
    <w:rsid w:val="00242C25"/>
    <w:rsid w:val="00242C9C"/>
    <w:rsid w:val="00243474"/>
    <w:rsid w:val="00243515"/>
    <w:rsid w:val="00243720"/>
    <w:rsid w:val="00243F73"/>
    <w:rsid w:val="0024405C"/>
    <w:rsid w:val="002440EF"/>
    <w:rsid w:val="002442DB"/>
    <w:rsid w:val="00244C60"/>
    <w:rsid w:val="00244ECF"/>
    <w:rsid w:val="00245386"/>
    <w:rsid w:val="002455CB"/>
    <w:rsid w:val="002456C4"/>
    <w:rsid w:val="002457C5"/>
    <w:rsid w:val="00245AE9"/>
    <w:rsid w:val="00245B80"/>
    <w:rsid w:val="00245C66"/>
    <w:rsid w:val="00245DBE"/>
    <w:rsid w:val="00245E32"/>
    <w:rsid w:val="00245F20"/>
    <w:rsid w:val="00245FF6"/>
    <w:rsid w:val="002460AF"/>
    <w:rsid w:val="002466A8"/>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3B9"/>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C43"/>
    <w:rsid w:val="00256442"/>
    <w:rsid w:val="00256501"/>
    <w:rsid w:val="00256B85"/>
    <w:rsid w:val="00256BCC"/>
    <w:rsid w:val="00256CA7"/>
    <w:rsid w:val="00256EC4"/>
    <w:rsid w:val="0025705F"/>
    <w:rsid w:val="002572EB"/>
    <w:rsid w:val="0025735B"/>
    <w:rsid w:val="002574E1"/>
    <w:rsid w:val="0025776B"/>
    <w:rsid w:val="0025780C"/>
    <w:rsid w:val="00257959"/>
    <w:rsid w:val="00257CA7"/>
    <w:rsid w:val="00260169"/>
    <w:rsid w:val="002604ED"/>
    <w:rsid w:val="00260577"/>
    <w:rsid w:val="0026065D"/>
    <w:rsid w:val="002607C6"/>
    <w:rsid w:val="00260C48"/>
    <w:rsid w:val="00261476"/>
    <w:rsid w:val="00261988"/>
    <w:rsid w:val="00261EB2"/>
    <w:rsid w:val="002623DB"/>
    <w:rsid w:val="00262748"/>
    <w:rsid w:val="00262A84"/>
    <w:rsid w:val="00262B9E"/>
    <w:rsid w:val="00262BFF"/>
    <w:rsid w:val="00262EF4"/>
    <w:rsid w:val="00262EF9"/>
    <w:rsid w:val="00262FF2"/>
    <w:rsid w:val="00263071"/>
    <w:rsid w:val="002630EE"/>
    <w:rsid w:val="00263145"/>
    <w:rsid w:val="00263A4E"/>
    <w:rsid w:val="00263AF0"/>
    <w:rsid w:val="00263D45"/>
    <w:rsid w:val="0026442B"/>
    <w:rsid w:val="0026444B"/>
    <w:rsid w:val="002648B0"/>
    <w:rsid w:val="002648DD"/>
    <w:rsid w:val="00264AEB"/>
    <w:rsid w:val="00264EC7"/>
    <w:rsid w:val="002659AF"/>
    <w:rsid w:val="00265D57"/>
    <w:rsid w:val="002668F5"/>
    <w:rsid w:val="00266A8D"/>
    <w:rsid w:val="00266AD5"/>
    <w:rsid w:val="00266CE3"/>
    <w:rsid w:val="00266D5A"/>
    <w:rsid w:val="0026718D"/>
    <w:rsid w:val="002671CD"/>
    <w:rsid w:val="002675C8"/>
    <w:rsid w:val="0026765E"/>
    <w:rsid w:val="0026784C"/>
    <w:rsid w:val="00267A5D"/>
    <w:rsid w:val="00267CDA"/>
    <w:rsid w:val="00267FDF"/>
    <w:rsid w:val="0027006C"/>
    <w:rsid w:val="00270781"/>
    <w:rsid w:val="00270A3C"/>
    <w:rsid w:val="00271167"/>
    <w:rsid w:val="00271231"/>
    <w:rsid w:val="00271726"/>
    <w:rsid w:val="00271998"/>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41"/>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3B"/>
    <w:rsid w:val="002926FC"/>
    <w:rsid w:val="00292984"/>
    <w:rsid w:val="00293406"/>
    <w:rsid w:val="00293455"/>
    <w:rsid w:val="00293582"/>
    <w:rsid w:val="002936B8"/>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6FD"/>
    <w:rsid w:val="0029670C"/>
    <w:rsid w:val="002968D1"/>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35C"/>
    <w:rsid w:val="002A34C8"/>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0FC"/>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70B"/>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5E8"/>
    <w:rsid w:val="002C3640"/>
    <w:rsid w:val="002C3707"/>
    <w:rsid w:val="002C384B"/>
    <w:rsid w:val="002C3C8C"/>
    <w:rsid w:val="002C3DB4"/>
    <w:rsid w:val="002C3EFD"/>
    <w:rsid w:val="002C42DA"/>
    <w:rsid w:val="002C4561"/>
    <w:rsid w:val="002C467D"/>
    <w:rsid w:val="002C470A"/>
    <w:rsid w:val="002C4875"/>
    <w:rsid w:val="002C48B2"/>
    <w:rsid w:val="002C4BA6"/>
    <w:rsid w:val="002C4FBC"/>
    <w:rsid w:val="002C50C6"/>
    <w:rsid w:val="002C5592"/>
    <w:rsid w:val="002C57ED"/>
    <w:rsid w:val="002C5984"/>
    <w:rsid w:val="002C5BBA"/>
    <w:rsid w:val="002C5BC5"/>
    <w:rsid w:val="002C5E65"/>
    <w:rsid w:val="002C62BE"/>
    <w:rsid w:val="002C6318"/>
    <w:rsid w:val="002C64F8"/>
    <w:rsid w:val="002C656F"/>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E7A"/>
    <w:rsid w:val="002D37C8"/>
    <w:rsid w:val="002D3C39"/>
    <w:rsid w:val="002D3E51"/>
    <w:rsid w:val="002D3F4B"/>
    <w:rsid w:val="002D4091"/>
    <w:rsid w:val="002D40EF"/>
    <w:rsid w:val="002D4382"/>
    <w:rsid w:val="002D4397"/>
    <w:rsid w:val="002D4620"/>
    <w:rsid w:val="002D4BE3"/>
    <w:rsid w:val="002D4C07"/>
    <w:rsid w:val="002D4C42"/>
    <w:rsid w:val="002D5271"/>
    <w:rsid w:val="002D53A8"/>
    <w:rsid w:val="002D5636"/>
    <w:rsid w:val="002D570C"/>
    <w:rsid w:val="002D62AC"/>
    <w:rsid w:val="002D669B"/>
    <w:rsid w:val="002D6869"/>
    <w:rsid w:val="002D6887"/>
    <w:rsid w:val="002D6DC2"/>
    <w:rsid w:val="002D6DE3"/>
    <w:rsid w:val="002D7038"/>
    <w:rsid w:val="002D7494"/>
    <w:rsid w:val="002D74AC"/>
    <w:rsid w:val="002D77A7"/>
    <w:rsid w:val="002E01C7"/>
    <w:rsid w:val="002E04BE"/>
    <w:rsid w:val="002E0669"/>
    <w:rsid w:val="002E0757"/>
    <w:rsid w:val="002E07BE"/>
    <w:rsid w:val="002E07E6"/>
    <w:rsid w:val="002E0833"/>
    <w:rsid w:val="002E0958"/>
    <w:rsid w:val="002E0B40"/>
    <w:rsid w:val="002E0C0B"/>
    <w:rsid w:val="002E105B"/>
    <w:rsid w:val="002E10B9"/>
    <w:rsid w:val="002E1811"/>
    <w:rsid w:val="002E1A64"/>
    <w:rsid w:val="002E1B19"/>
    <w:rsid w:val="002E23EC"/>
    <w:rsid w:val="002E2A3F"/>
    <w:rsid w:val="002E2AAC"/>
    <w:rsid w:val="002E2C37"/>
    <w:rsid w:val="002E32E6"/>
    <w:rsid w:val="002E346C"/>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A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3"/>
    <w:rsid w:val="002F540F"/>
    <w:rsid w:val="002F5425"/>
    <w:rsid w:val="002F54DB"/>
    <w:rsid w:val="002F5924"/>
    <w:rsid w:val="002F5B1E"/>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1FD"/>
    <w:rsid w:val="00302254"/>
    <w:rsid w:val="00302556"/>
    <w:rsid w:val="0030258F"/>
    <w:rsid w:val="00302C17"/>
    <w:rsid w:val="00302CAA"/>
    <w:rsid w:val="00302F07"/>
    <w:rsid w:val="0030331B"/>
    <w:rsid w:val="00303449"/>
    <w:rsid w:val="00303C5E"/>
    <w:rsid w:val="00304009"/>
    <w:rsid w:val="003040CD"/>
    <w:rsid w:val="0030413C"/>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6E"/>
    <w:rsid w:val="00307CC5"/>
    <w:rsid w:val="00307D7F"/>
    <w:rsid w:val="0031030D"/>
    <w:rsid w:val="003103B4"/>
    <w:rsid w:val="00310475"/>
    <w:rsid w:val="00310822"/>
    <w:rsid w:val="00310A95"/>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6BD9"/>
    <w:rsid w:val="003170BA"/>
    <w:rsid w:val="00317157"/>
    <w:rsid w:val="003174ED"/>
    <w:rsid w:val="00317795"/>
    <w:rsid w:val="003178DD"/>
    <w:rsid w:val="00317A9E"/>
    <w:rsid w:val="00317B55"/>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8B"/>
    <w:rsid w:val="003225B8"/>
    <w:rsid w:val="003229F0"/>
    <w:rsid w:val="00322C77"/>
    <w:rsid w:val="00322F18"/>
    <w:rsid w:val="00323256"/>
    <w:rsid w:val="00323342"/>
    <w:rsid w:val="00323371"/>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55F"/>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400"/>
    <w:rsid w:val="003377EE"/>
    <w:rsid w:val="00337A01"/>
    <w:rsid w:val="00337BEC"/>
    <w:rsid w:val="00337D44"/>
    <w:rsid w:val="00337DD8"/>
    <w:rsid w:val="00337F04"/>
    <w:rsid w:val="0034020E"/>
    <w:rsid w:val="003408C4"/>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B17"/>
    <w:rsid w:val="00345C35"/>
    <w:rsid w:val="00345C6B"/>
    <w:rsid w:val="00346B62"/>
    <w:rsid w:val="00346C9B"/>
    <w:rsid w:val="00346CFA"/>
    <w:rsid w:val="00346D0E"/>
    <w:rsid w:val="00346DC8"/>
    <w:rsid w:val="00346DCF"/>
    <w:rsid w:val="00346E53"/>
    <w:rsid w:val="003470F3"/>
    <w:rsid w:val="003471BB"/>
    <w:rsid w:val="003471D8"/>
    <w:rsid w:val="00347361"/>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28F"/>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43D"/>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B2"/>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0EB"/>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37"/>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7D9"/>
    <w:rsid w:val="0038682B"/>
    <w:rsid w:val="00386C37"/>
    <w:rsid w:val="003870EF"/>
    <w:rsid w:val="0038762F"/>
    <w:rsid w:val="00387C70"/>
    <w:rsid w:val="00387D40"/>
    <w:rsid w:val="00387FE2"/>
    <w:rsid w:val="00390279"/>
    <w:rsid w:val="0039072E"/>
    <w:rsid w:val="00391174"/>
    <w:rsid w:val="00391699"/>
    <w:rsid w:val="00391BF9"/>
    <w:rsid w:val="0039218F"/>
    <w:rsid w:val="003922C8"/>
    <w:rsid w:val="00393358"/>
    <w:rsid w:val="003933E4"/>
    <w:rsid w:val="00393948"/>
    <w:rsid w:val="003939B0"/>
    <w:rsid w:val="0039409D"/>
    <w:rsid w:val="0039419A"/>
    <w:rsid w:val="00394518"/>
    <w:rsid w:val="00394582"/>
    <w:rsid w:val="003945A5"/>
    <w:rsid w:val="003949AC"/>
    <w:rsid w:val="00394CC1"/>
    <w:rsid w:val="00394D70"/>
    <w:rsid w:val="00395074"/>
    <w:rsid w:val="00395376"/>
    <w:rsid w:val="00395522"/>
    <w:rsid w:val="00395696"/>
    <w:rsid w:val="0039588C"/>
    <w:rsid w:val="00395ED6"/>
    <w:rsid w:val="003961CB"/>
    <w:rsid w:val="00396484"/>
    <w:rsid w:val="003964FE"/>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481"/>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85"/>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13A"/>
    <w:rsid w:val="003C2403"/>
    <w:rsid w:val="003C279D"/>
    <w:rsid w:val="003C2C52"/>
    <w:rsid w:val="003C2E72"/>
    <w:rsid w:val="003C3475"/>
    <w:rsid w:val="003C3558"/>
    <w:rsid w:val="003C39DF"/>
    <w:rsid w:val="003C3A26"/>
    <w:rsid w:val="003C3A72"/>
    <w:rsid w:val="003C3E04"/>
    <w:rsid w:val="003C3E9D"/>
    <w:rsid w:val="003C416F"/>
    <w:rsid w:val="003C4300"/>
    <w:rsid w:val="003C4991"/>
    <w:rsid w:val="003C52DF"/>
    <w:rsid w:val="003C5336"/>
    <w:rsid w:val="003C55C8"/>
    <w:rsid w:val="003C5BB4"/>
    <w:rsid w:val="003C5BE0"/>
    <w:rsid w:val="003C5C32"/>
    <w:rsid w:val="003C6367"/>
    <w:rsid w:val="003C6813"/>
    <w:rsid w:val="003C6C81"/>
    <w:rsid w:val="003C6FF1"/>
    <w:rsid w:val="003C70F5"/>
    <w:rsid w:val="003C7408"/>
    <w:rsid w:val="003C7558"/>
    <w:rsid w:val="003C762D"/>
    <w:rsid w:val="003C76C7"/>
    <w:rsid w:val="003C76EA"/>
    <w:rsid w:val="003D018E"/>
    <w:rsid w:val="003D01F5"/>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39E"/>
    <w:rsid w:val="003D5760"/>
    <w:rsid w:val="003D58F7"/>
    <w:rsid w:val="003D5AFC"/>
    <w:rsid w:val="003D5E7C"/>
    <w:rsid w:val="003D5ED8"/>
    <w:rsid w:val="003D6067"/>
    <w:rsid w:val="003D617F"/>
    <w:rsid w:val="003D6242"/>
    <w:rsid w:val="003D633B"/>
    <w:rsid w:val="003D68CA"/>
    <w:rsid w:val="003D6D49"/>
    <w:rsid w:val="003D709F"/>
    <w:rsid w:val="003D72B6"/>
    <w:rsid w:val="003D740B"/>
    <w:rsid w:val="003D78A6"/>
    <w:rsid w:val="003D7958"/>
    <w:rsid w:val="003D7D4E"/>
    <w:rsid w:val="003D7FD7"/>
    <w:rsid w:val="003E0131"/>
    <w:rsid w:val="003E0523"/>
    <w:rsid w:val="003E05E7"/>
    <w:rsid w:val="003E0974"/>
    <w:rsid w:val="003E0BDF"/>
    <w:rsid w:val="003E0C42"/>
    <w:rsid w:val="003E0F1E"/>
    <w:rsid w:val="003E11D8"/>
    <w:rsid w:val="003E1484"/>
    <w:rsid w:val="003E151F"/>
    <w:rsid w:val="003E1AB2"/>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4E5"/>
    <w:rsid w:val="003E77BF"/>
    <w:rsid w:val="003E7A66"/>
    <w:rsid w:val="003E7F4A"/>
    <w:rsid w:val="003F003E"/>
    <w:rsid w:val="003F0127"/>
    <w:rsid w:val="003F01D8"/>
    <w:rsid w:val="003F02D2"/>
    <w:rsid w:val="003F0A98"/>
    <w:rsid w:val="003F0C88"/>
    <w:rsid w:val="003F0D4F"/>
    <w:rsid w:val="003F0E08"/>
    <w:rsid w:val="003F0E50"/>
    <w:rsid w:val="003F13D9"/>
    <w:rsid w:val="003F1443"/>
    <w:rsid w:val="003F1E25"/>
    <w:rsid w:val="003F20CC"/>
    <w:rsid w:val="003F2209"/>
    <w:rsid w:val="003F29EB"/>
    <w:rsid w:val="003F2A6C"/>
    <w:rsid w:val="003F2C2D"/>
    <w:rsid w:val="003F2E39"/>
    <w:rsid w:val="003F33E9"/>
    <w:rsid w:val="003F34A1"/>
    <w:rsid w:val="003F356A"/>
    <w:rsid w:val="003F39A8"/>
    <w:rsid w:val="003F3C7E"/>
    <w:rsid w:val="003F3E9E"/>
    <w:rsid w:val="003F3F34"/>
    <w:rsid w:val="003F43DA"/>
    <w:rsid w:val="003F4542"/>
    <w:rsid w:val="003F46D8"/>
    <w:rsid w:val="003F48A0"/>
    <w:rsid w:val="003F4BA0"/>
    <w:rsid w:val="003F4F75"/>
    <w:rsid w:val="003F4FC1"/>
    <w:rsid w:val="003F5345"/>
    <w:rsid w:val="003F5351"/>
    <w:rsid w:val="003F55B4"/>
    <w:rsid w:val="003F5F75"/>
    <w:rsid w:val="003F63D5"/>
    <w:rsid w:val="003F67BA"/>
    <w:rsid w:val="003F6F71"/>
    <w:rsid w:val="003F703C"/>
    <w:rsid w:val="003F77AC"/>
    <w:rsid w:val="004004DB"/>
    <w:rsid w:val="004007CF"/>
    <w:rsid w:val="00400B5D"/>
    <w:rsid w:val="00400CFB"/>
    <w:rsid w:val="004014E1"/>
    <w:rsid w:val="0040163B"/>
    <w:rsid w:val="00401D5D"/>
    <w:rsid w:val="00401DA1"/>
    <w:rsid w:val="00401DEF"/>
    <w:rsid w:val="00401E2B"/>
    <w:rsid w:val="00401F4A"/>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79F"/>
    <w:rsid w:val="004067E4"/>
    <w:rsid w:val="00406DD1"/>
    <w:rsid w:val="00406E4A"/>
    <w:rsid w:val="004072B9"/>
    <w:rsid w:val="004074AB"/>
    <w:rsid w:val="004077CF"/>
    <w:rsid w:val="004079DE"/>
    <w:rsid w:val="00407FE2"/>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5"/>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0FE"/>
    <w:rsid w:val="00432102"/>
    <w:rsid w:val="00432296"/>
    <w:rsid w:val="00432410"/>
    <w:rsid w:val="00432BE5"/>
    <w:rsid w:val="00432CD6"/>
    <w:rsid w:val="00432E4C"/>
    <w:rsid w:val="00433222"/>
    <w:rsid w:val="0043344E"/>
    <w:rsid w:val="0043354C"/>
    <w:rsid w:val="00433D59"/>
    <w:rsid w:val="004345B8"/>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26"/>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146"/>
    <w:rsid w:val="0044642D"/>
    <w:rsid w:val="00446440"/>
    <w:rsid w:val="0044661E"/>
    <w:rsid w:val="004467E1"/>
    <w:rsid w:val="00446819"/>
    <w:rsid w:val="00446B8F"/>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53"/>
    <w:rsid w:val="00461C68"/>
    <w:rsid w:val="00461EB0"/>
    <w:rsid w:val="00462116"/>
    <w:rsid w:val="0046249E"/>
    <w:rsid w:val="004628D3"/>
    <w:rsid w:val="00462D03"/>
    <w:rsid w:val="00463186"/>
    <w:rsid w:val="0046319E"/>
    <w:rsid w:val="004631AD"/>
    <w:rsid w:val="00463330"/>
    <w:rsid w:val="0046334F"/>
    <w:rsid w:val="00463422"/>
    <w:rsid w:val="00463429"/>
    <w:rsid w:val="004637CD"/>
    <w:rsid w:val="004637F1"/>
    <w:rsid w:val="00463820"/>
    <w:rsid w:val="004638A7"/>
    <w:rsid w:val="00463BF6"/>
    <w:rsid w:val="00463E62"/>
    <w:rsid w:val="0046412F"/>
    <w:rsid w:val="004643A2"/>
    <w:rsid w:val="004644D1"/>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DDC"/>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4CF"/>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7A5"/>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533"/>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EA"/>
    <w:rsid w:val="00495BD5"/>
    <w:rsid w:val="00495EB2"/>
    <w:rsid w:val="00495F14"/>
    <w:rsid w:val="00496245"/>
    <w:rsid w:val="004966DB"/>
    <w:rsid w:val="00496CA2"/>
    <w:rsid w:val="00497991"/>
    <w:rsid w:val="00497F69"/>
    <w:rsid w:val="004A0140"/>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3A9"/>
    <w:rsid w:val="004A557E"/>
    <w:rsid w:val="004A59B1"/>
    <w:rsid w:val="004A59DE"/>
    <w:rsid w:val="004A5AD7"/>
    <w:rsid w:val="004A5AED"/>
    <w:rsid w:val="004A5D13"/>
    <w:rsid w:val="004A5E8A"/>
    <w:rsid w:val="004A5F23"/>
    <w:rsid w:val="004A5FC5"/>
    <w:rsid w:val="004A61CB"/>
    <w:rsid w:val="004A66B7"/>
    <w:rsid w:val="004A67AD"/>
    <w:rsid w:val="004A6A3C"/>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48BD"/>
    <w:rsid w:val="004B5010"/>
    <w:rsid w:val="004B53FA"/>
    <w:rsid w:val="004B561D"/>
    <w:rsid w:val="004B5D12"/>
    <w:rsid w:val="004B651C"/>
    <w:rsid w:val="004B6916"/>
    <w:rsid w:val="004B6995"/>
    <w:rsid w:val="004B78D2"/>
    <w:rsid w:val="004B7A28"/>
    <w:rsid w:val="004B7E91"/>
    <w:rsid w:val="004B7FB3"/>
    <w:rsid w:val="004C0066"/>
    <w:rsid w:val="004C032F"/>
    <w:rsid w:val="004C0513"/>
    <w:rsid w:val="004C0D7F"/>
    <w:rsid w:val="004C0F34"/>
    <w:rsid w:val="004C15D2"/>
    <w:rsid w:val="004C16B5"/>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C7"/>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916"/>
    <w:rsid w:val="004C7C65"/>
    <w:rsid w:val="004D0160"/>
    <w:rsid w:val="004D020F"/>
    <w:rsid w:val="004D02D4"/>
    <w:rsid w:val="004D0521"/>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406"/>
    <w:rsid w:val="004E166E"/>
    <w:rsid w:val="004E1ED7"/>
    <w:rsid w:val="004E2137"/>
    <w:rsid w:val="004E233E"/>
    <w:rsid w:val="004E23FC"/>
    <w:rsid w:val="004E246E"/>
    <w:rsid w:val="004E277C"/>
    <w:rsid w:val="004E29E9"/>
    <w:rsid w:val="004E2AD4"/>
    <w:rsid w:val="004E2AF4"/>
    <w:rsid w:val="004E2EB3"/>
    <w:rsid w:val="004E3465"/>
    <w:rsid w:val="004E3834"/>
    <w:rsid w:val="004E3A75"/>
    <w:rsid w:val="004E3B61"/>
    <w:rsid w:val="004E4113"/>
    <w:rsid w:val="004E5496"/>
    <w:rsid w:val="004E5B83"/>
    <w:rsid w:val="004E5E08"/>
    <w:rsid w:val="004E5ECF"/>
    <w:rsid w:val="004E62E0"/>
    <w:rsid w:val="004E6498"/>
    <w:rsid w:val="004E657A"/>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528"/>
    <w:rsid w:val="004F4697"/>
    <w:rsid w:val="004F48D0"/>
    <w:rsid w:val="004F48F1"/>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D9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DFE"/>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71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4C6"/>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907"/>
    <w:rsid w:val="00537D11"/>
    <w:rsid w:val="00537EAF"/>
    <w:rsid w:val="00540821"/>
    <w:rsid w:val="00540FA3"/>
    <w:rsid w:val="0054125B"/>
    <w:rsid w:val="00541352"/>
    <w:rsid w:val="00541E93"/>
    <w:rsid w:val="00542175"/>
    <w:rsid w:val="005422F8"/>
    <w:rsid w:val="005426B3"/>
    <w:rsid w:val="00542707"/>
    <w:rsid w:val="0054275A"/>
    <w:rsid w:val="00542C29"/>
    <w:rsid w:val="00542DFE"/>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BE9"/>
    <w:rsid w:val="00545C35"/>
    <w:rsid w:val="00545DF4"/>
    <w:rsid w:val="005460F3"/>
    <w:rsid w:val="005462B4"/>
    <w:rsid w:val="00546757"/>
    <w:rsid w:val="00546D1A"/>
    <w:rsid w:val="00546D43"/>
    <w:rsid w:val="00546D4F"/>
    <w:rsid w:val="00546EE0"/>
    <w:rsid w:val="005471DD"/>
    <w:rsid w:val="005471ED"/>
    <w:rsid w:val="00547B4B"/>
    <w:rsid w:val="00547B93"/>
    <w:rsid w:val="0055006F"/>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83D"/>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2CB"/>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BAC"/>
    <w:rsid w:val="00572C5B"/>
    <w:rsid w:val="00572D1F"/>
    <w:rsid w:val="00573395"/>
    <w:rsid w:val="005733DF"/>
    <w:rsid w:val="005737FE"/>
    <w:rsid w:val="00573CFC"/>
    <w:rsid w:val="00574034"/>
    <w:rsid w:val="00574C29"/>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25"/>
    <w:rsid w:val="005848E0"/>
    <w:rsid w:val="00584D6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3F7B"/>
    <w:rsid w:val="005A4517"/>
    <w:rsid w:val="005A45AC"/>
    <w:rsid w:val="005A4A0C"/>
    <w:rsid w:val="005A4A9D"/>
    <w:rsid w:val="005A4D30"/>
    <w:rsid w:val="005A50A3"/>
    <w:rsid w:val="005A5132"/>
    <w:rsid w:val="005A515E"/>
    <w:rsid w:val="005A5664"/>
    <w:rsid w:val="005A5722"/>
    <w:rsid w:val="005A616A"/>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921"/>
    <w:rsid w:val="005B7AB4"/>
    <w:rsid w:val="005B7ACC"/>
    <w:rsid w:val="005B7AEA"/>
    <w:rsid w:val="005B7B90"/>
    <w:rsid w:val="005C0045"/>
    <w:rsid w:val="005C062B"/>
    <w:rsid w:val="005C0691"/>
    <w:rsid w:val="005C09E0"/>
    <w:rsid w:val="005C0BCB"/>
    <w:rsid w:val="005C0CBF"/>
    <w:rsid w:val="005C0FC4"/>
    <w:rsid w:val="005C12F0"/>
    <w:rsid w:val="005C19C3"/>
    <w:rsid w:val="005C1AB6"/>
    <w:rsid w:val="005C1CB8"/>
    <w:rsid w:val="005C2267"/>
    <w:rsid w:val="005C2306"/>
    <w:rsid w:val="005C2508"/>
    <w:rsid w:val="005C26A4"/>
    <w:rsid w:val="005C26A9"/>
    <w:rsid w:val="005C35F1"/>
    <w:rsid w:val="005C36FC"/>
    <w:rsid w:val="005C3AA2"/>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16"/>
    <w:rsid w:val="005D27B7"/>
    <w:rsid w:val="005D28B5"/>
    <w:rsid w:val="005D2A6B"/>
    <w:rsid w:val="005D2D5F"/>
    <w:rsid w:val="005D34B8"/>
    <w:rsid w:val="005D34D9"/>
    <w:rsid w:val="005D3BE4"/>
    <w:rsid w:val="005D4479"/>
    <w:rsid w:val="005D44C9"/>
    <w:rsid w:val="005D457E"/>
    <w:rsid w:val="005D45D0"/>
    <w:rsid w:val="005D4A26"/>
    <w:rsid w:val="005D4DF5"/>
    <w:rsid w:val="005D4E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A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1ED"/>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E9"/>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153"/>
    <w:rsid w:val="0060482D"/>
    <w:rsid w:val="00604A07"/>
    <w:rsid w:val="00604A8F"/>
    <w:rsid w:val="00604D88"/>
    <w:rsid w:val="00605031"/>
    <w:rsid w:val="006050CC"/>
    <w:rsid w:val="0060534F"/>
    <w:rsid w:val="006057D0"/>
    <w:rsid w:val="00605898"/>
    <w:rsid w:val="006058CE"/>
    <w:rsid w:val="00605CAD"/>
    <w:rsid w:val="00605D85"/>
    <w:rsid w:val="00605DFE"/>
    <w:rsid w:val="00606891"/>
    <w:rsid w:val="00606CB3"/>
    <w:rsid w:val="00606D79"/>
    <w:rsid w:val="00606E69"/>
    <w:rsid w:val="0060704F"/>
    <w:rsid w:val="0060710E"/>
    <w:rsid w:val="0061007B"/>
    <w:rsid w:val="0061011E"/>
    <w:rsid w:val="006101AF"/>
    <w:rsid w:val="0061023C"/>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9CC"/>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63"/>
    <w:rsid w:val="00632790"/>
    <w:rsid w:val="00633042"/>
    <w:rsid w:val="00633361"/>
    <w:rsid w:val="00633721"/>
    <w:rsid w:val="00633C65"/>
    <w:rsid w:val="00634395"/>
    <w:rsid w:val="006352A0"/>
    <w:rsid w:val="006355E0"/>
    <w:rsid w:val="006359A0"/>
    <w:rsid w:val="00636021"/>
    <w:rsid w:val="006362AB"/>
    <w:rsid w:val="00636529"/>
    <w:rsid w:val="006365C5"/>
    <w:rsid w:val="00637055"/>
    <w:rsid w:val="0063732F"/>
    <w:rsid w:val="00637502"/>
    <w:rsid w:val="00637F00"/>
    <w:rsid w:val="00637F8A"/>
    <w:rsid w:val="00640085"/>
    <w:rsid w:val="00640133"/>
    <w:rsid w:val="006406FF"/>
    <w:rsid w:val="006407F1"/>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47D4A"/>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32"/>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1F6"/>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475"/>
    <w:rsid w:val="0067373A"/>
    <w:rsid w:val="00673CEE"/>
    <w:rsid w:val="00673F3E"/>
    <w:rsid w:val="00674674"/>
    <w:rsid w:val="00674734"/>
    <w:rsid w:val="00674740"/>
    <w:rsid w:val="006748B8"/>
    <w:rsid w:val="006748F4"/>
    <w:rsid w:val="0067492A"/>
    <w:rsid w:val="00674D9C"/>
    <w:rsid w:val="00674DA0"/>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1C7"/>
    <w:rsid w:val="00681554"/>
    <w:rsid w:val="006815FB"/>
    <w:rsid w:val="00681673"/>
    <w:rsid w:val="00681907"/>
    <w:rsid w:val="00681DA5"/>
    <w:rsid w:val="00681FC9"/>
    <w:rsid w:val="0068228B"/>
    <w:rsid w:val="00682449"/>
    <w:rsid w:val="006827D4"/>
    <w:rsid w:val="00682B21"/>
    <w:rsid w:val="00682B87"/>
    <w:rsid w:val="00682BEE"/>
    <w:rsid w:val="00682DA7"/>
    <w:rsid w:val="006832B5"/>
    <w:rsid w:val="006838BB"/>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1DFF"/>
    <w:rsid w:val="00692048"/>
    <w:rsid w:val="006927A8"/>
    <w:rsid w:val="0069298C"/>
    <w:rsid w:val="00692B8F"/>
    <w:rsid w:val="00692D43"/>
    <w:rsid w:val="00692F22"/>
    <w:rsid w:val="0069329F"/>
    <w:rsid w:val="006933D4"/>
    <w:rsid w:val="006934F5"/>
    <w:rsid w:val="00693940"/>
    <w:rsid w:val="00693EC8"/>
    <w:rsid w:val="00693F1D"/>
    <w:rsid w:val="00694190"/>
    <w:rsid w:val="006942BC"/>
    <w:rsid w:val="006943BF"/>
    <w:rsid w:val="00694618"/>
    <w:rsid w:val="006948A6"/>
    <w:rsid w:val="006948C6"/>
    <w:rsid w:val="006949F5"/>
    <w:rsid w:val="00694A68"/>
    <w:rsid w:val="00694BCB"/>
    <w:rsid w:val="00694D91"/>
    <w:rsid w:val="00694EC9"/>
    <w:rsid w:val="00695555"/>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D09"/>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25E"/>
    <w:rsid w:val="006C75D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E9"/>
    <w:rsid w:val="006D2CD6"/>
    <w:rsid w:val="006D3451"/>
    <w:rsid w:val="006D3C07"/>
    <w:rsid w:val="006D4266"/>
    <w:rsid w:val="006D45AC"/>
    <w:rsid w:val="006D46A7"/>
    <w:rsid w:val="006D4A26"/>
    <w:rsid w:val="006D5565"/>
    <w:rsid w:val="006D5669"/>
    <w:rsid w:val="006D583B"/>
    <w:rsid w:val="006D5AB9"/>
    <w:rsid w:val="006D5B03"/>
    <w:rsid w:val="006D6373"/>
    <w:rsid w:val="006D638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6F4"/>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34E"/>
    <w:rsid w:val="006F2558"/>
    <w:rsid w:val="006F2781"/>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3E"/>
    <w:rsid w:val="006F6B9B"/>
    <w:rsid w:val="006F6D4F"/>
    <w:rsid w:val="006F6FF3"/>
    <w:rsid w:val="006F71E8"/>
    <w:rsid w:val="006F751D"/>
    <w:rsid w:val="006F788F"/>
    <w:rsid w:val="006F79D2"/>
    <w:rsid w:val="006F7BC7"/>
    <w:rsid w:val="006F7DC4"/>
    <w:rsid w:val="006F7E9B"/>
    <w:rsid w:val="007005A4"/>
    <w:rsid w:val="007008B0"/>
    <w:rsid w:val="00700AA2"/>
    <w:rsid w:val="00700FAC"/>
    <w:rsid w:val="00701218"/>
    <w:rsid w:val="0070191E"/>
    <w:rsid w:val="00701D38"/>
    <w:rsid w:val="00701E04"/>
    <w:rsid w:val="00702156"/>
    <w:rsid w:val="007023D9"/>
    <w:rsid w:val="0070298D"/>
    <w:rsid w:val="00702D8F"/>
    <w:rsid w:val="00702E0B"/>
    <w:rsid w:val="00703033"/>
    <w:rsid w:val="00703120"/>
    <w:rsid w:val="007034D7"/>
    <w:rsid w:val="00703E1F"/>
    <w:rsid w:val="007042E7"/>
    <w:rsid w:val="00704FC2"/>
    <w:rsid w:val="007054BB"/>
    <w:rsid w:val="00705A57"/>
    <w:rsid w:val="00705AE8"/>
    <w:rsid w:val="00705CF3"/>
    <w:rsid w:val="0070615E"/>
    <w:rsid w:val="00706544"/>
    <w:rsid w:val="00706576"/>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C5A"/>
    <w:rsid w:val="00717EED"/>
    <w:rsid w:val="00720229"/>
    <w:rsid w:val="00720DCF"/>
    <w:rsid w:val="007218E3"/>
    <w:rsid w:val="00721A82"/>
    <w:rsid w:val="00721D82"/>
    <w:rsid w:val="00721EB9"/>
    <w:rsid w:val="00722603"/>
    <w:rsid w:val="007226AB"/>
    <w:rsid w:val="007229C4"/>
    <w:rsid w:val="00722EF2"/>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3B"/>
    <w:rsid w:val="00730FD8"/>
    <w:rsid w:val="0073126F"/>
    <w:rsid w:val="0073146E"/>
    <w:rsid w:val="007317F8"/>
    <w:rsid w:val="00731C2F"/>
    <w:rsid w:val="00731F87"/>
    <w:rsid w:val="0073231E"/>
    <w:rsid w:val="0073250A"/>
    <w:rsid w:val="0073273F"/>
    <w:rsid w:val="00732866"/>
    <w:rsid w:val="00732CE1"/>
    <w:rsid w:val="00732D72"/>
    <w:rsid w:val="00732D8C"/>
    <w:rsid w:val="00732EA8"/>
    <w:rsid w:val="00732F2D"/>
    <w:rsid w:val="00732F89"/>
    <w:rsid w:val="00733712"/>
    <w:rsid w:val="00734335"/>
    <w:rsid w:val="007345B0"/>
    <w:rsid w:val="00734BD1"/>
    <w:rsid w:val="00734C92"/>
    <w:rsid w:val="00734E79"/>
    <w:rsid w:val="00735ED6"/>
    <w:rsid w:val="007361CD"/>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85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86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035"/>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12"/>
    <w:rsid w:val="007551E7"/>
    <w:rsid w:val="007551F4"/>
    <w:rsid w:val="007557E0"/>
    <w:rsid w:val="00755A36"/>
    <w:rsid w:val="00755A88"/>
    <w:rsid w:val="00755A9B"/>
    <w:rsid w:val="00755C5F"/>
    <w:rsid w:val="00755CF8"/>
    <w:rsid w:val="00756214"/>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50"/>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6DC"/>
    <w:rsid w:val="0077197B"/>
    <w:rsid w:val="00771B93"/>
    <w:rsid w:val="00771BBD"/>
    <w:rsid w:val="00771FCC"/>
    <w:rsid w:val="007722D3"/>
    <w:rsid w:val="007722FC"/>
    <w:rsid w:val="007725B0"/>
    <w:rsid w:val="0077266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31D"/>
    <w:rsid w:val="007764D0"/>
    <w:rsid w:val="0077659D"/>
    <w:rsid w:val="007768AE"/>
    <w:rsid w:val="00776984"/>
    <w:rsid w:val="00776B8D"/>
    <w:rsid w:val="00776BEA"/>
    <w:rsid w:val="00776D50"/>
    <w:rsid w:val="00776EEB"/>
    <w:rsid w:val="00780098"/>
    <w:rsid w:val="0078009C"/>
    <w:rsid w:val="00780AC9"/>
    <w:rsid w:val="00780DC4"/>
    <w:rsid w:val="00780E46"/>
    <w:rsid w:val="00780F80"/>
    <w:rsid w:val="00781430"/>
    <w:rsid w:val="007818B5"/>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65D"/>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3E7F"/>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1FA3"/>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1F8D"/>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B2D"/>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A5C"/>
    <w:rsid w:val="007D0C12"/>
    <w:rsid w:val="007D2139"/>
    <w:rsid w:val="007D22BE"/>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0F9"/>
    <w:rsid w:val="007D66F3"/>
    <w:rsid w:val="007D6763"/>
    <w:rsid w:val="007D6D62"/>
    <w:rsid w:val="007D6F88"/>
    <w:rsid w:val="007D7160"/>
    <w:rsid w:val="007D7495"/>
    <w:rsid w:val="007D74BA"/>
    <w:rsid w:val="007D7BFE"/>
    <w:rsid w:val="007E017A"/>
    <w:rsid w:val="007E063F"/>
    <w:rsid w:val="007E07CD"/>
    <w:rsid w:val="007E08DF"/>
    <w:rsid w:val="007E095D"/>
    <w:rsid w:val="007E0CF4"/>
    <w:rsid w:val="007E16C8"/>
    <w:rsid w:val="007E1817"/>
    <w:rsid w:val="007E1836"/>
    <w:rsid w:val="007E1D2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7BF"/>
    <w:rsid w:val="007E3A95"/>
    <w:rsid w:val="007E3E28"/>
    <w:rsid w:val="007E49C8"/>
    <w:rsid w:val="007E4A95"/>
    <w:rsid w:val="007E4B81"/>
    <w:rsid w:val="007E4E00"/>
    <w:rsid w:val="007E4FA1"/>
    <w:rsid w:val="007E5130"/>
    <w:rsid w:val="007E549E"/>
    <w:rsid w:val="007E5ABC"/>
    <w:rsid w:val="007E5B35"/>
    <w:rsid w:val="007E5BE3"/>
    <w:rsid w:val="007E5D52"/>
    <w:rsid w:val="007E600C"/>
    <w:rsid w:val="007E6127"/>
    <w:rsid w:val="007E6220"/>
    <w:rsid w:val="007E68C7"/>
    <w:rsid w:val="007E69C1"/>
    <w:rsid w:val="007E6C74"/>
    <w:rsid w:val="007E7148"/>
    <w:rsid w:val="007E77B1"/>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98E"/>
    <w:rsid w:val="007F2D1E"/>
    <w:rsid w:val="007F3471"/>
    <w:rsid w:val="007F3612"/>
    <w:rsid w:val="007F3957"/>
    <w:rsid w:val="007F3BDF"/>
    <w:rsid w:val="007F3C22"/>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FE3"/>
    <w:rsid w:val="007F7287"/>
    <w:rsid w:val="007F73BD"/>
    <w:rsid w:val="007F7467"/>
    <w:rsid w:val="007F75F0"/>
    <w:rsid w:val="007F797B"/>
    <w:rsid w:val="007F798C"/>
    <w:rsid w:val="007F7F3E"/>
    <w:rsid w:val="007F7FC2"/>
    <w:rsid w:val="008005B2"/>
    <w:rsid w:val="00800CDE"/>
    <w:rsid w:val="00800E32"/>
    <w:rsid w:val="00801715"/>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8FC"/>
    <w:rsid w:val="00806952"/>
    <w:rsid w:val="00806D53"/>
    <w:rsid w:val="00806F4D"/>
    <w:rsid w:val="00807242"/>
    <w:rsid w:val="00807780"/>
    <w:rsid w:val="00807DB1"/>
    <w:rsid w:val="00807E78"/>
    <w:rsid w:val="00810996"/>
    <w:rsid w:val="00810A9C"/>
    <w:rsid w:val="00810AF4"/>
    <w:rsid w:val="008110CF"/>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66E"/>
    <w:rsid w:val="00814979"/>
    <w:rsid w:val="00814F4C"/>
    <w:rsid w:val="0081500C"/>
    <w:rsid w:val="00815102"/>
    <w:rsid w:val="00815117"/>
    <w:rsid w:val="0081560D"/>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452"/>
    <w:rsid w:val="00821A42"/>
    <w:rsid w:val="00821C7A"/>
    <w:rsid w:val="00821D22"/>
    <w:rsid w:val="008220F7"/>
    <w:rsid w:val="00822317"/>
    <w:rsid w:val="008229F9"/>
    <w:rsid w:val="00822FE5"/>
    <w:rsid w:val="0082304B"/>
    <w:rsid w:val="008230CE"/>
    <w:rsid w:val="00823268"/>
    <w:rsid w:val="00823489"/>
    <w:rsid w:val="00823652"/>
    <w:rsid w:val="0082365D"/>
    <w:rsid w:val="00823835"/>
    <w:rsid w:val="008238DB"/>
    <w:rsid w:val="00823A12"/>
    <w:rsid w:val="00823C3D"/>
    <w:rsid w:val="00823EFF"/>
    <w:rsid w:val="0082414F"/>
    <w:rsid w:val="00824270"/>
    <w:rsid w:val="00824309"/>
    <w:rsid w:val="00824B1A"/>
    <w:rsid w:val="00824E10"/>
    <w:rsid w:val="0082505D"/>
    <w:rsid w:val="008256E8"/>
    <w:rsid w:val="008257A5"/>
    <w:rsid w:val="00825A3D"/>
    <w:rsid w:val="00825CA5"/>
    <w:rsid w:val="00825FC8"/>
    <w:rsid w:val="00826508"/>
    <w:rsid w:val="008268B9"/>
    <w:rsid w:val="00827572"/>
    <w:rsid w:val="00827716"/>
    <w:rsid w:val="00827D85"/>
    <w:rsid w:val="008302CF"/>
    <w:rsid w:val="0083068A"/>
    <w:rsid w:val="00830920"/>
    <w:rsid w:val="00831241"/>
    <w:rsid w:val="008313F8"/>
    <w:rsid w:val="00831659"/>
    <w:rsid w:val="00831FBD"/>
    <w:rsid w:val="0083239F"/>
    <w:rsid w:val="008323D7"/>
    <w:rsid w:val="0083273B"/>
    <w:rsid w:val="00832A15"/>
    <w:rsid w:val="00832AF7"/>
    <w:rsid w:val="00832B22"/>
    <w:rsid w:val="00832F5C"/>
    <w:rsid w:val="008333B4"/>
    <w:rsid w:val="008339C2"/>
    <w:rsid w:val="00833BBD"/>
    <w:rsid w:val="00833C6E"/>
    <w:rsid w:val="00833FBD"/>
    <w:rsid w:val="00834455"/>
    <w:rsid w:val="00834D11"/>
    <w:rsid w:val="00834F55"/>
    <w:rsid w:val="008358CD"/>
    <w:rsid w:val="008358DD"/>
    <w:rsid w:val="00835A96"/>
    <w:rsid w:val="00836116"/>
    <w:rsid w:val="00836254"/>
    <w:rsid w:val="008368C5"/>
    <w:rsid w:val="00836B63"/>
    <w:rsid w:val="00836E8E"/>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4A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C4F"/>
    <w:rsid w:val="00846601"/>
    <w:rsid w:val="008466DD"/>
    <w:rsid w:val="0084696B"/>
    <w:rsid w:val="00846A92"/>
    <w:rsid w:val="00846B5D"/>
    <w:rsid w:val="00846F8A"/>
    <w:rsid w:val="008473AD"/>
    <w:rsid w:val="00847566"/>
    <w:rsid w:val="0084757A"/>
    <w:rsid w:val="00847606"/>
    <w:rsid w:val="00847687"/>
    <w:rsid w:val="00847E6D"/>
    <w:rsid w:val="008502DA"/>
    <w:rsid w:val="008504EF"/>
    <w:rsid w:val="00850AA9"/>
    <w:rsid w:val="00850B92"/>
    <w:rsid w:val="00850EE0"/>
    <w:rsid w:val="008511C7"/>
    <w:rsid w:val="00851222"/>
    <w:rsid w:val="008513E2"/>
    <w:rsid w:val="008519BF"/>
    <w:rsid w:val="008521FD"/>
    <w:rsid w:val="00852456"/>
    <w:rsid w:val="008526DD"/>
    <w:rsid w:val="008527DB"/>
    <w:rsid w:val="00852B5A"/>
    <w:rsid w:val="00852CEF"/>
    <w:rsid w:val="00853905"/>
    <w:rsid w:val="00854629"/>
    <w:rsid w:val="008547A4"/>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2C8"/>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0FF"/>
    <w:rsid w:val="008663C2"/>
    <w:rsid w:val="008668A9"/>
    <w:rsid w:val="00866A3F"/>
    <w:rsid w:val="00866D45"/>
    <w:rsid w:val="0086758B"/>
    <w:rsid w:val="0086798E"/>
    <w:rsid w:val="00867BBB"/>
    <w:rsid w:val="00867DE2"/>
    <w:rsid w:val="00870184"/>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66A"/>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475"/>
    <w:rsid w:val="00882660"/>
    <w:rsid w:val="008826F3"/>
    <w:rsid w:val="00882891"/>
    <w:rsid w:val="00882927"/>
    <w:rsid w:val="00882E99"/>
    <w:rsid w:val="00882FAB"/>
    <w:rsid w:val="0088331B"/>
    <w:rsid w:val="0088333E"/>
    <w:rsid w:val="00883640"/>
    <w:rsid w:val="00883C1F"/>
    <w:rsid w:val="00884034"/>
    <w:rsid w:val="008848C1"/>
    <w:rsid w:val="00884E4A"/>
    <w:rsid w:val="00884FEF"/>
    <w:rsid w:val="008850D7"/>
    <w:rsid w:val="00885291"/>
    <w:rsid w:val="0088552D"/>
    <w:rsid w:val="00885D57"/>
    <w:rsid w:val="008866F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14D"/>
    <w:rsid w:val="0089245C"/>
    <w:rsid w:val="00892535"/>
    <w:rsid w:val="0089299D"/>
    <w:rsid w:val="00892D43"/>
    <w:rsid w:val="008934C0"/>
    <w:rsid w:val="00893D7A"/>
    <w:rsid w:val="00893E9F"/>
    <w:rsid w:val="00893EB4"/>
    <w:rsid w:val="008941CC"/>
    <w:rsid w:val="0089440C"/>
    <w:rsid w:val="0089463A"/>
    <w:rsid w:val="00894A8B"/>
    <w:rsid w:val="00894B2E"/>
    <w:rsid w:val="00894D65"/>
    <w:rsid w:val="00895419"/>
    <w:rsid w:val="008954FF"/>
    <w:rsid w:val="00895663"/>
    <w:rsid w:val="00895D21"/>
    <w:rsid w:val="00895DA4"/>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4F8"/>
    <w:rsid w:val="008A25AD"/>
    <w:rsid w:val="008A2E75"/>
    <w:rsid w:val="008A3393"/>
    <w:rsid w:val="008A3729"/>
    <w:rsid w:val="008A3F16"/>
    <w:rsid w:val="008A3FD7"/>
    <w:rsid w:val="008A4364"/>
    <w:rsid w:val="008A472D"/>
    <w:rsid w:val="008A4E2F"/>
    <w:rsid w:val="008A51FB"/>
    <w:rsid w:val="008A523C"/>
    <w:rsid w:val="008A5590"/>
    <w:rsid w:val="008A57F0"/>
    <w:rsid w:val="008A59AD"/>
    <w:rsid w:val="008A5C0A"/>
    <w:rsid w:val="008A60B9"/>
    <w:rsid w:val="008A6572"/>
    <w:rsid w:val="008A6ACD"/>
    <w:rsid w:val="008A713C"/>
    <w:rsid w:val="008A738E"/>
    <w:rsid w:val="008A7B93"/>
    <w:rsid w:val="008B005D"/>
    <w:rsid w:val="008B0C46"/>
    <w:rsid w:val="008B0E36"/>
    <w:rsid w:val="008B124F"/>
    <w:rsid w:val="008B1C5A"/>
    <w:rsid w:val="008B1D09"/>
    <w:rsid w:val="008B2084"/>
    <w:rsid w:val="008B21EA"/>
    <w:rsid w:val="008B2E8D"/>
    <w:rsid w:val="008B3142"/>
    <w:rsid w:val="008B3145"/>
    <w:rsid w:val="008B3895"/>
    <w:rsid w:val="008B3E9E"/>
    <w:rsid w:val="008B4099"/>
    <w:rsid w:val="008B4553"/>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AEB"/>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75A"/>
    <w:rsid w:val="008C59D5"/>
    <w:rsid w:val="008C5A7E"/>
    <w:rsid w:val="008C5FCE"/>
    <w:rsid w:val="008C6582"/>
    <w:rsid w:val="008C6A18"/>
    <w:rsid w:val="008C6A90"/>
    <w:rsid w:val="008C719B"/>
    <w:rsid w:val="008C728D"/>
    <w:rsid w:val="008C79E2"/>
    <w:rsid w:val="008C7D1C"/>
    <w:rsid w:val="008C7F4D"/>
    <w:rsid w:val="008D02D2"/>
    <w:rsid w:val="008D0356"/>
    <w:rsid w:val="008D0AD7"/>
    <w:rsid w:val="008D0E28"/>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0D"/>
    <w:rsid w:val="008D377E"/>
    <w:rsid w:val="008D3900"/>
    <w:rsid w:val="008D3A9D"/>
    <w:rsid w:val="008D3BC2"/>
    <w:rsid w:val="008D3E8A"/>
    <w:rsid w:val="008D47E2"/>
    <w:rsid w:val="008D4BEA"/>
    <w:rsid w:val="008D4C50"/>
    <w:rsid w:val="008D4E5E"/>
    <w:rsid w:val="008D4F31"/>
    <w:rsid w:val="008D5058"/>
    <w:rsid w:val="008D51CD"/>
    <w:rsid w:val="008D5BD8"/>
    <w:rsid w:val="008D5CFE"/>
    <w:rsid w:val="008D5FD1"/>
    <w:rsid w:val="008D698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4A4"/>
    <w:rsid w:val="008E7575"/>
    <w:rsid w:val="008E7AD1"/>
    <w:rsid w:val="008E7ECF"/>
    <w:rsid w:val="008F03A9"/>
    <w:rsid w:val="008F068D"/>
    <w:rsid w:val="008F0917"/>
    <w:rsid w:val="008F0AAE"/>
    <w:rsid w:val="008F0BBB"/>
    <w:rsid w:val="008F0C47"/>
    <w:rsid w:val="008F0F25"/>
    <w:rsid w:val="008F0F5B"/>
    <w:rsid w:val="008F159F"/>
    <w:rsid w:val="008F15DE"/>
    <w:rsid w:val="008F1793"/>
    <w:rsid w:val="008F1C1A"/>
    <w:rsid w:val="008F1CE0"/>
    <w:rsid w:val="008F2073"/>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BD"/>
    <w:rsid w:val="008F55D7"/>
    <w:rsid w:val="008F5788"/>
    <w:rsid w:val="008F583D"/>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08DF"/>
    <w:rsid w:val="00901142"/>
    <w:rsid w:val="0090114A"/>
    <w:rsid w:val="009011D8"/>
    <w:rsid w:val="00901527"/>
    <w:rsid w:val="0090195C"/>
    <w:rsid w:val="009019BB"/>
    <w:rsid w:val="00901AE5"/>
    <w:rsid w:val="009020AD"/>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BE2"/>
    <w:rsid w:val="00911F1D"/>
    <w:rsid w:val="00912058"/>
    <w:rsid w:val="00912430"/>
    <w:rsid w:val="0091258C"/>
    <w:rsid w:val="0091267D"/>
    <w:rsid w:val="009128EB"/>
    <w:rsid w:val="0091328B"/>
    <w:rsid w:val="009137B6"/>
    <w:rsid w:val="00913C60"/>
    <w:rsid w:val="00914A2A"/>
    <w:rsid w:val="00914D0C"/>
    <w:rsid w:val="00914EC6"/>
    <w:rsid w:val="00914FDE"/>
    <w:rsid w:val="00914FEC"/>
    <w:rsid w:val="0091503D"/>
    <w:rsid w:val="009157B5"/>
    <w:rsid w:val="00915995"/>
    <w:rsid w:val="00915A2F"/>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98E"/>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5B"/>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6C8"/>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5CD"/>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7B2"/>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47B"/>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E7"/>
    <w:rsid w:val="00951BD5"/>
    <w:rsid w:val="00952359"/>
    <w:rsid w:val="00952C0C"/>
    <w:rsid w:val="00952D7D"/>
    <w:rsid w:val="009532C3"/>
    <w:rsid w:val="00953559"/>
    <w:rsid w:val="009535B5"/>
    <w:rsid w:val="009535C4"/>
    <w:rsid w:val="00953878"/>
    <w:rsid w:val="00953AFF"/>
    <w:rsid w:val="00953B37"/>
    <w:rsid w:val="00953B65"/>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B20"/>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3CDF"/>
    <w:rsid w:val="009741C3"/>
    <w:rsid w:val="009744CC"/>
    <w:rsid w:val="009745B1"/>
    <w:rsid w:val="009745B4"/>
    <w:rsid w:val="00974BA7"/>
    <w:rsid w:val="00974BF7"/>
    <w:rsid w:val="00974C33"/>
    <w:rsid w:val="009756A5"/>
    <w:rsid w:val="00975DFE"/>
    <w:rsid w:val="00975FD3"/>
    <w:rsid w:val="0097605B"/>
    <w:rsid w:val="009766BB"/>
    <w:rsid w:val="009766DB"/>
    <w:rsid w:val="00976757"/>
    <w:rsid w:val="00976B19"/>
    <w:rsid w:val="009773F4"/>
    <w:rsid w:val="00977624"/>
    <w:rsid w:val="00977CE5"/>
    <w:rsid w:val="009804DE"/>
    <w:rsid w:val="0098109F"/>
    <w:rsid w:val="009815A0"/>
    <w:rsid w:val="00981698"/>
    <w:rsid w:val="00981AA0"/>
    <w:rsid w:val="00981C03"/>
    <w:rsid w:val="00981C66"/>
    <w:rsid w:val="00981FCA"/>
    <w:rsid w:val="009820EF"/>
    <w:rsid w:val="0098226E"/>
    <w:rsid w:val="00982664"/>
    <w:rsid w:val="00982AA4"/>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ED2"/>
    <w:rsid w:val="0098715D"/>
    <w:rsid w:val="009873D0"/>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5B2"/>
    <w:rsid w:val="009926AE"/>
    <w:rsid w:val="00992839"/>
    <w:rsid w:val="00992CDB"/>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6C9"/>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64"/>
    <w:rsid w:val="009A67E3"/>
    <w:rsid w:val="009A68C1"/>
    <w:rsid w:val="009A69E7"/>
    <w:rsid w:val="009A70DE"/>
    <w:rsid w:val="009A72B6"/>
    <w:rsid w:val="009A7370"/>
    <w:rsid w:val="009A746F"/>
    <w:rsid w:val="009A7954"/>
    <w:rsid w:val="009A79E1"/>
    <w:rsid w:val="009A7B45"/>
    <w:rsid w:val="009B0120"/>
    <w:rsid w:val="009B05F3"/>
    <w:rsid w:val="009B0961"/>
    <w:rsid w:val="009B09DD"/>
    <w:rsid w:val="009B0A38"/>
    <w:rsid w:val="009B0CD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6F8"/>
    <w:rsid w:val="009B7804"/>
    <w:rsid w:val="009B7ACA"/>
    <w:rsid w:val="009C07E4"/>
    <w:rsid w:val="009C08E7"/>
    <w:rsid w:val="009C0CAC"/>
    <w:rsid w:val="009C0CFE"/>
    <w:rsid w:val="009C0D0C"/>
    <w:rsid w:val="009C15B3"/>
    <w:rsid w:val="009C1B5E"/>
    <w:rsid w:val="009C1C0A"/>
    <w:rsid w:val="009C1E43"/>
    <w:rsid w:val="009C22A4"/>
    <w:rsid w:val="009C2344"/>
    <w:rsid w:val="009C2623"/>
    <w:rsid w:val="009C2695"/>
    <w:rsid w:val="009C2A6E"/>
    <w:rsid w:val="009C2CDA"/>
    <w:rsid w:val="009C307D"/>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6E9"/>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DCC"/>
    <w:rsid w:val="009D5304"/>
    <w:rsid w:val="009D53D5"/>
    <w:rsid w:val="009D5479"/>
    <w:rsid w:val="009D5DAF"/>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B1A"/>
    <w:rsid w:val="009E2C97"/>
    <w:rsid w:val="009E2E68"/>
    <w:rsid w:val="009E36DC"/>
    <w:rsid w:val="009E38F4"/>
    <w:rsid w:val="009E3999"/>
    <w:rsid w:val="009E39A2"/>
    <w:rsid w:val="009E3AA7"/>
    <w:rsid w:val="009E414B"/>
    <w:rsid w:val="009E41E5"/>
    <w:rsid w:val="009E443B"/>
    <w:rsid w:val="009E4823"/>
    <w:rsid w:val="009E494E"/>
    <w:rsid w:val="009E5098"/>
    <w:rsid w:val="009E5375"/>
    <w:rsid w:val="009E5C98"/>
    <w:rsid w:val="009E5F3B"/>
    <w:rsid w:val="009E6177"/>
    <w:rsid w:val="009E62E1"/>
    <w:rsid w:val="009E6A8A"/>
    <w:rsid w:val="009E6B46"/>
    <w:rsid w:val="009E6E7D"/>
    <w:rsid w:val="009E74D6"/>
    <w:rsid w:val="009E75C1"/>
    <w:rsid w:val="009E7760"/>
    <w:rsid w:val="009E7A71"/>
    <w:rsid w:val="009E7C28"/>
    <w:rsid w:val="009E7E14"/>
    <w:rsid w:val="009F0894"/>
    <w:rsid w:val="009F0A1B"/>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AE7"/>
    <w:rsid w:val="009F4C57"/>
    <w:rsid w:val="009F5004"/>
    <w:rsid w:val="009F52C7"/>
    <w:rsid w:val="009F5399"/>
    <w:rsid w:val="009F55C1"/>
    <w:rsid w:val="009F5688"/>
    <w:rsid w:val="009F574D"/>
    <w:rsid w:val="009F5872"/>
    <w:rsid w:val="009F5A4F"/>
    <w:rsid w:val="009F5A68"/>
    <w:rsid w:val="009F5B16"/>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9FE"/>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1BE"/>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DD8"/>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BC2"/>
    <w:rsid w:val="00A31F21"/>
    <w:rsid w:val="00A320A9"/>
    <w:rsid w:val="00A322C5"/>
    <w:rsid w:val="00A322E9"/>
    <w:rsid w:val="00A32447"/>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4AE"/>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905"/>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756"/>
    <w:rsid w:val="00A538A3"/>
    <w:rsid w:val="00A539D7"/>
    <w:rsid w:val="00A53A90"/>
    <w:rsid w:val="00A54213"/>
    <w:rsid w:val="00A54ADF"/>
    <w:rsid w:val="00A54BF9"/>
    <w:rsid w:val="00A54C0B"/>
    <w:rsid w:val="00A54E09"/>
    <w:rsid w:val="00A557A9"/>
    <w:rsid w:val="00A55C9D"/>
    <w:rsid w:val="00A55F6D"/>
    <w:rsid w:val="00A5684A"/>
    <w:rsid w:val="00A56CD5"/>
    <w:rsid w:val="00A57222"/>
    <w:rsid w:val="00A5724E"/>
    <w:rsid w:val="00A576CB"/>
    <w:rsid w:val="00A57848"/>
    <w:rsid w:val="00A602F3"/>
    <w:rsid w:val="00A60BFF"/>
    <w:rsid w:val="00A60C37"/>
    <w:rsid w:val="00A60C54"/>
    <w:rsid w:val="00A60CEA"/>
    <w:rsid w:val="00A60F07"/>
    <w:rsid w:val="00A612BD"/>
    <w:rsid w:val="00A614E0"/>
    <w:rsid w:val="00A6159A"/>
    <w:rsid w:val="00A615DC"/>
    <w:rsid w:val="00A616F2"/>
    <w:rsid w:val="00A6196D"/>
    <w:rsid w:val="00A61C5F"/>
    <w:rsid w:val="00A61E53"/>
    <w:rsid w:val="00A61F63"/>
    <w:rsid w:val="00A61F6C"/>
    <w:rsid w:val="00A62137"/>
    <w:rsid w:val="00A621BC"/>
    <w:rsid w:val="00A623D3"/>
    <w:rsid w:val="00A62720"/>
    <w:rsid w:val="00A628FD"/>
    <w:rsid w:val="00A62ACE"/>
    <w:rsid w:val="00A62B24"/>
    <w:rsid w:val="00A62FA7"/>
    <w:rsid w:val="00A63269"/>
    <w:rsid w:val="00A63334"/>
    <w:rsid w:val="00A634FA"/>
    <w:rsid w:val="00A635BC"/>
    <w:rsid w:val="00A63A94"/>
    <w:rsid w:val="00A63E17"/>
    <w:rsid w:val="00A646A7"/>
    <w:rsid w:val="00A649B0"/>
    <w:rsid w:val="00A64AA8"/>
    <w:rsid w:val="00A64ECE"/>
    <w:rsid w:val="00A64F27"/>
    <w:rsid w:val="00A65001"/>
    <w:rsid w:val="00A65344"/>
    <w:rsid w:val="00A655B3"/>
    <w:rsid w:val="00A6564F"/>
    <w:rsid w:val="00A658A0"/>
    <w:rsid w:val="00A659A1"/>
    <w:rsid w:val="00A65C17"/>
    <w:rsid w:val="00A65E3E"/>
    <w:rsid w:val="00A6619C"/>
    <w:rsid w:val="00A668D9"/>
    <w:rsid w:val="00A66E02"/>
    <w:rsid w:val="00A66F9A"/>
    <w:rsid w:val="00A67244"/>
    <w:rsid w:val="00A674E4"/>
    <w:rsid w:val="00A675A7"/>
    <w:rsid w:val="00A67CED"/>
    <w:rsid w:val="00A709E0"/>
    <w:rsid w:val="00A70A80"/>
    <w:rsid w:val="00A71627"/>
    <w:rsid w:val="00A71B0E"/>
    <w:rsid w:val="00A727F5"/>
    <w:rsid w:val="00A72A2A"/>
    <w:rsid w:val="00A72FE7"/>
    <w:rsid w:val="00A73035"/>
    <w:rsid w:val="00A73471"/>
    <w:rsid w:val="00A73C0E"/>
    <w:rsid w:val="00A73D16"/>
    <w:rsid w:val="00A73E94"/>
    <w:rsid w:val="00A73F86"/>
    <w:rsid w:val="00A74553"/>
    <w:rsid w:val="00A747CB"/>
    <w:rsid w:val="00A74F9D"/>
    <w:rsid w:val="00A75338"/>
    <w:rsid w:val="00A753A7"/>
    <w:rsid w:val="00A75AAC"/>
    <w:rsid w:val="00A75F1E"/>
    <w:rsid w:val="00A761CC"/>
    <w:rsid w:val="00A767BF"/>
    <w:rsid w:val="00A76915"/>
    <w:rsid w:val="00A76B0C"/>
    <w:rsid w:val="00A76F40"/>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7F4"/>
    <w:rsid w:val="00A918F6"/>
    <w:rsid w:val="00A91E9F"/>
    <w:rsid w:val="00A92050"/>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0F84"/>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26"/>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ED4"/>
    <w:rsid w:val="00AC109D"/>
    <w:rsid w:val="00AC10F4"/>
    <w:rsid w:val="00AC159E"/>
    <w:rsid w:val="00AC15D6"/>
    <w:rsid w:val="00AC1777"/>
    <w:rsid w:val="00AC18CF"/>
    <w:rsid w:val="00AC1E29"/>
    <w:rsid w:val="00AC207D"/>
    <w:rsid w:val="00AC238C"/>
    <w:rsid w:val="00AC239E"/>
    <w:rsid w:val="00AC2C16"/>
    <w:rsid w:val="00AC2D34"/>
    <w:rsid w:val="00AC3454"/>
    <w:rsid w:val="00AC3717"/>
    <w:rsid w:val="00AC3E0B"/>
    <w:rsid w:val="00AC3FCD"/>
    <w:rsid w:val="00AC427A"/>
    <w:rsid w:val="00AC49F2"/>
    <w:rsid w:val="00AC4AA9"/>
    <w:rsid w:val="00AC4B2C"/>
    <w:rsid w:val="00AC512F"/>
    <w:rsid w:val="00AC58EC"/>
    <w:rsid w:val="00AC5C3A"/>
    <w:rsid w:val="00AC60F3"/>
    <w:rsid w:val="00AC65C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BB"/>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BA8"/>
    <w:rsid w:val="00AD6C3A"/>
    <w:rsid w:val="00AD6DFF"/>
    <w:rsid w:val="00AD7032"/>
    <w:rsid w:val="00AD7808"/>
    <w:rsid w:val="00AD7FD9"/>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CE8"/>
    <w:rsid w:val="00AF1DF6"/>
    <w:rsid w:val="00AF2CDF"/>
    <w:rsid w:val="00AF2E71"/>
    <w:rsid w:val="00AF2F4A"/>
    <w:rsid w:val="00AF2F4E"/>
    <w:rsid w:val="00AF3126"/>
    <w:rsid w:val="00AF3307"/>
    <w:rsid w:val="00AF3531"/>
    <w:rsid w:val="00AF37A7"/>
    <w:rsid w:val="00AF38EC"/>
    <w:rsid w:val="00AF3A1D"/>
    <w:rsid w:val="00AF3D27"/>
    <w:rsid w:val="00AF3F1B"/>
    <w:rsid w:val="00AF42A7"/>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430"/>
    <w:rsid w:val="00B00630"/>
    <w:rsid w:val="00B0068E"/>
    <w:rsid w:val="00B00B21"/>
    <w:rsid w:val="00B00F10"/>
    <w:rsid w:val="00B01222"/>
    <w:rsid w:val="00B01472"/>
    <w:rsid w:val="00B018BE"/>
    <w:rsid w:val="00B01B7D"/>
    <w:rsid w:val="00B01CCB"/>
    <w:rsid w:val="00B01F7B"/>
    <w:rsid w:val="00B01F92"/>
    <w:rsid w:val="00B02093"/>
    <w:rsid w:val="00B021EE"/>
    <w:rsid w:val="00B022FC"/>
    <w:rsid w:val="00B02380"/>
    <w:rsid w:val="00B025EA"/>
    <w:rsid w:val="00B02DF9"/>
    <w:rsid w:val="00B02E29"/>
    <w:rsid w:val="00B0319D"/>
    <w:rsid w:val="00B03454"/>
    <w:rsid w:val="00B035BE"/>
    <w:rsid w:val="00B03615"/>
    <w:rsid w:val="00B03683"/>
    <w:rsid w:val="00B03695"/>
    <w:rsid w:val="00B037B0"/>
    <w:rsid w:val="00B03A44"/>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5D0"/>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3E4F"/>
    <w:rsid w:val="00B241BB"/>
    <w:rsid w:val="00B245C8"/>
    <w:rsid w:val="00B24DD0"/>
    <w:rsid w:val="00B24E7A"/>
    <w:rsid w:val="00B2553B"/>
    <w:rsid w:val="00B258BE"/>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3B5"/>
    <w:rsid w:val="00B35449"/>
    <w:rsid w:val="00B35469"/>
    <w:rsid w:val="00B355BD"/>
    <w:rsid w:val="00B364CB"/>
    <w:rsid w:val="00B36862"/>
    <w:rsid w:val="00B37188"/>
    <w:rsid w:val="00B372F5"/>
    <w:rsid w:val="00B373FD"/>
    <w:rsid w:val="00B3743E"/>
    <w:rsid w:val="00B37A5A"/>
    <w:rsid w:val="00B37E72"/>
    <w:rsid w:val="00B37F25"/>
    <w:rsid w:val="00B37F8F"/>
    <w:rsid w:val="00B40024"/>
    <w:rsid w:val="00B4022E"/>
    <w:rsid w:val="00B402F8"/>
    <w:rsid w:val="00B40544"/>
    <w:rsid w:val="00B407D3"/>
    <w:rsid w:val="00B4090E"/>
    <w:rsid w:val="00B40915"/>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B0"/>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7F7"/>
    <w:rsid w:val="00B57AC3"/>
    <w:rsid w:val="00B57D40"/>
    <w:rsid w:val="00B60213"/>
    <w:rsid w:val="00B604FC"/>
    <w:rsid w:val="00B605D6"/>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EC3"/>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503"/>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B0"/>
    <w:rsid w:val="00B74C22"/>
    <w:rsid w:val="00B7555A"/>
    <w:rsid w:val="00B758CC"/>
    <w:rsid w:val="00B7594B"/>
    <w:rsid w:val="00B75BA3"/>
    <w:rsid w:val="00B75FB5"/>
    <w:rsid w:val="00B7666A"/>
    <w:rsid w:val="00B773CD"/>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7E3"/>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1BC4"/>
    <w:rsid w:val="00BA219F"/>
    <w:rsid w:val="00BA2D88"/>
    <w:rsid w:val="00BA3887"/>
    <w:rsid w:val="00BA3A4C"/>
    <w:rsid w:val="00BA40D4"/>
    <w:rsid w:val="00BA43A0"/>
    <w:rsid w:val="00BA43C1"/>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1A"/>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0B7"/>
    <w:rsid w:val="00BC0176"/>
    <w:rsid w:val="00BC06C7"/>
    <w:rsid w:val="00BC08CF"/>
    <w:rsid w:val="00BC0C4E"/>
    <w:rsid w:val="00BC0CB7"/>
    <w:rsid w:val="00BC10C6"/>
    <w:rsid w:val="00BC1542"/>
    <w:rsid w:val="00BC155B"/>
    <w:rsid w:val="00BC1B00"/>
    <w:rsid w:val="00BC212E"/>
    <w:rsid w:val="00BC2196"/>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B13"/>
    <w:rsid w:val="00BC4C49"/>
    <w:rsid w:val="00BC4DEF"/>
    <w:rsid w:val="00BC5014"/>
    <w:rsid w:val="00BC5310"/>
    <w:rsid w:val="00BC5566"/>
    <w:rsid w:val="00BC56E0"/>
    <w:rsid w:val="00BC5AB8"/>
    <w:rsid w:val="00BC60B7"/>
    <w:rsid w:val="00BC61AB"/>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6A6"/>
    <w:rsid w:val="00BD17B0"/>
    <w:rsid w:val="00BD17F9"/>
    <w:rsid w:val="00BD18BF"/>
    <w:rsid w:val="00BD1908"/>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3C"/>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2D6F"/>
    <w:rsid w:val="00C034CA"/>
    <w:rsid w:val="00C035A8"/>
    <w:rsid w:val="00C035EC"/>
    <w:rsid w:val="00C0389F"/>
    <w:rsid w:val="00C038AE"/>
    <w:rsid w:val="00C03B1C"/>
    <w:rsid w:val="00C03B3F"/>
    <w:rsid w:val="00C03F21"/>
    <w:rsid w:val="00C04140"/>
    <w:rsid w:val="00C04272"/>
    <w:rsid w:val="00C04AA7"/>
    <w:rsid w:val="00C04B4E"/>
    <w:rsid w:val="00C04BCD"/>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C50"/>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170"/>
    <w:rsid w:val="00C25538"/>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83"/>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D1B"/>
    <w:rsid w:val="00C34FE8"/>
    <w:rsid w:val="00C35055"/>
    <w:rsid w:val="00C35563"/>
    <w:rsid w:val="00C355FD"/>
    <w:rsid w:val="00C357E9"/>
    <w:rsid w:val="00C359DB"/>
    <w:rsid w:val="00C35AE2"/>
    <w:rsid w:val="00C35C69"/>
    <w:rsid w:val="00C35C8E"/>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04A"/>
    <w:rsid w:val="00C511E2"/>
    <w:rsid w:val="00C51984"/>
    <w:rsid w:val="00C51ABA"/>
    <w:rsid w:val="00C51D8A"/>
    <w:rsid w:val="00C51E39"/>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07"/>
    <w:rsid w:val="00C551D3"/>
    <w:rsid w:val="00C55278"/>
    <w:rsid w:val="00C554CD"/>
    <w:rsid w:val="00C55579"/>
    <w:rsid w:val="00C55672"/>
    <w:rsid w:val="00C55810"/>
    <w:rsid w:val="00C55939"/>
    <w:rsid w:val="00C55961"/>
    <w:rsid w:val="00C560F0"/>
    <w:rsid w:val="00C5620F"/>
    <w:rsid w:val="00C563CC"/>
    <w:rsid w:val="00C56852"/>
    <w:rsid w:val="00C56A41"/>
    <w:rsid w:val="00C56DD0"/>
    <w:rsid w:val="00C57F04"/>
    <w:rsid w:val="00C6045C"/>
    <w:rsid w:val="00C60980"/>
    <w:rsid w:val="00C60AF0"/>
    <w:rsid w:val="00C60C0A"/>
    <w:rsid w:val="00C61027"/>
    <w:rsid w:val="00C613EB"/>
    <w:rsid w:val="00C616B2"/>
    <w:rsid w:val="00C61724"/>
    <w:rsid w:val="00C61FE7"/>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AB2"/>
    <w:rsid w:val="00C65B3D"/>
    <w:rsid w:val="00C66122"/>
    <w:rsid w:val="00C66715"/>
    <w:rsid w:val="00C66B99"/>
    <w:rsid w:val="00C67394"/>
    <w:rsid w:val="00C674CD"/>
    <w:rsid w:val="00C677CE"/>
    <w:rsid w:val="00C67907"/>
    <w:rsid w:val="00C67A3F"/>
    <w:rsid w:val="00C701E4"/>
    <w:rsid w:val="00C7035F"/>
    <w:rsid w:val="00C7057B"/>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8E8"/>
    <w:rsid w:val="00C76A5F"/>
    <w:rsid w:val="00C76D1F"/>
    <w:rsid w:val="00C76E24"/>
    <w:rsid w:val="00C76E98"/>
    <w:rsid w:val="00C76F51"/>
    <w:rsid w:val="00C77067"/>
    <w:rsid w:val="00C779EF"/>
    <w:rsid w:val="00C77AF1"/>
    <w:rsid w:val="00C77D06"/>
    <w:rsid w:val="00C80095"/>
    <w:rsid w:val="00C8012F"/>
    <w:rsid w:val="00C80BD6"/>
    <w:rsid w:val="00C80D38"/>
    <w:rsid w:val="00C80F7F"/>
    <w:rsid w:val="00C81027"/>
    <w:rsid w:val="00C8168D"/>
    <w:rsid w:val="00C8173A"/>
    <w:rsid w:val="00C817A0"/>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0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70"/>
    <w:rsid w:val="00CA38AC"/>
    <w:rsid w:val="00CA4208"/>
    <w:rsid w:val="00CA435A"/>
    <w:rsid w:val="00CA4407"/>
    <w:rsid w:val="00CA44F5"/>
    <w:rsid w:val="00CA5655"/>
    <w:rsid w:val="00CA56A2"/>
    <w:rsid w:val="00CA5961"/>
    <w:rsid w:val="00CA5E6B"/>
    <w:rsid w:val="00CA61FC"/>
    <w:rsid w:val="00CA6A2D"/>
    <w:rsid w:val="00CA732E"/>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E9"/>
    <w:rsid w:val="00CB1AF7"/>
    <w:rsid w:val="00CB1CF3"/>
    <w:rsid w:val="00CB20BA"/>
    <w:rsid w:val="00CB20EA"/>
    <w:rsid w:val="00CB2273"/>
    <w:rsid w:val="00CB23C0"/>
    <w:rsid w:val="00CB2553"/>
    <w:rsid w:val="00CB2B3E"/>
    <w:rsid w:val="00CB2BBA"/>
    <w:rsid w:val="00CB2EC9"/>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91"/>
    <w:rsid w:val="00CB7CD0"/>
    <w:rsid w:val="00CC0050"/>
    <w:rsid w:val="00CC0204"/>
    <w:rsid w:val="00CC1095"/>
    <w:rsid w:val="00CC10FB"/>
    <w:rsid w:val="00CC12AC"/>
    <w:rsid w:val="00CC1898"/>
    <w:rsid w:val="00CC1D22"/>
    <w:rsid w:val="00CC1E81"/>
    <w:rsid w:val="00CC202C"/>
    <w:rsid w:val="00CC20D3"/>
    <w:rsid w:val="00CC2417"/>
    <w:rsid w:val="00CC24DD"/>
    <w:rsid w:val="00CC2944"/>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5BA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D29"/>
    <w:rsid w:val="00CF11BE"/>
    <w:rsid w:val="00CF1325"/>
    <w:rsid w:val="00CF1438"/>
    <w:rsid w:val="00CF1680"/>
    <w:rsid w:val="00CF1B17"/>
    <w:rsid w:val="00CF1F87"/>
    <w:rsid w:val="00CF1FEC"/>
    <w:rsid w:val="00CF219B"/>
    <w:rsid w:val="00CF232D"/>
    <w:rsid w:val="00CF2335"/>
    <w:rsid w:val="00CF2996"/>
    <w:rsid w:val="00CF2D8B"/>
    <w:rsid w:val="00CF2F33"/>
    <w:rsid w:val="00CF31D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4D1"/>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90E"/>
    <w:rsid w:val="00D04911"/>
    <w:rsid w:val="00D04B1F"/>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BC5"/>
    <w:rsid w:val="00D24C48"/>
    <w:rsid w:val="00D26162"/>
    <w:rsid w:val="00D2642C"/>
    <w:rsid w:val="00D2674D"/>
    <w:rsid w:val="00D2699B"/>
    <w:rsid w:val="00D26F0E"/>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7E7"/>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9C5"/>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72"/>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156"/>
    <w:rsid w:val="00D4730F"/>
    <w:rsid w:val="00D477FC"/>
    <w:rsid w:val="00D47D55"/>
    <w:rsid w:val="00D47DCC"/>
    <w:rsid w:val="00D47ED3"/>
    <w:rsid w:val="00D50716"/>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F96"/>
    <w:rsid w:val="00D55103"/>
    <w:rsid w:val="00D5532E"/>
    <w:rsid w:val="00D5577A"/>
    <w:rsid w:val="00D558E4"/>
    <w:rsid w:val="00D55997"/>
    <w:rsid w:val="00D559CC"/>
    <w:rsid w:val="00D55BDD"/>
    <w:rsid w:val="00D55FAD"/>
    <w:rsid w:val="00D56BB4"/>
    <w:rsid w:val="00D573A3"/>
    <w:rsid w:val="00D57905"/>
    <w:rsid w:val="00D57B40"/>
    <w:rsid w:val="00D57C5B"/>
    <w:rsid w:val="00D57EAC"/>
    <w:rsid w:val="00D57F0D"/>
    <w:rsid w:val="00D60134"/>
    <w:rsid w:val="00D6055E"/>
    <w:rsid w:val="00D60998"/>
    <w:rsid w:val="00D610EA"/>
    <w:rsid w:val="00D614AC"/>
    <w:rsid w:val="00D61D35"/>
    <w:rsid w:val="00D61E35"/>
    <w:rsid w:val="00D61FEC"/>
    <w:rsid w:val="00D62DAA"/>
    <w:rsid w:val="00D62F40"/>
    <w:rsid w:val="00D6332C"/>
    <w:rsid w:val="00D6332F"/>
    <w:rsid w:val="00D633E7"/>
    <w:rsid w:val="00D633F8"/>
    <w:rsid w:val="00D63C3E"/>
    <w:rsid w:val="00D63D34"/>
    <w:rsid w:val="00D63ED5"/>
    <w:rsid w:val="00D63F99"/>
    <w:rsid w:val="00D6491F"/>
    <w:rsid w:val="00D64D00"/>
    <w:rsid w:val="00D65347"/>
    <w:rsid w:val="00D6545C"/>
    <w:rsid w:val="00D655D4"/>
    <w:rsid w:val="00D65C96"/>
    <w:rsid w:val="00D66521"/>
    <w:rsid w:val="00D666DB"/>
    <w:rsid w:val="00D666FB"/>
    <w:rsid w:val="00D66A31"/>
    <w:rsid w:val="00D66DE0"/>
    <w:rsid w:val="00D670C5"/>
    <w:rsid w:val="00D674DA"/>
    <w:rsid w:val="00D67DB1"/>
    <w:rsid w:val="00D70952"/>
    <w:rsid w:val="00D70B0D"/>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7D8"/>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2EEF"/>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B2"/>
    <w:rsid w:val="00D913C9"/>
    <w:rsid w:val="00D9199D"/>
    <w:rsid w:val="00D91B3D"/>
    <w:rsid w:val="00D91EA4"/>
    <w:rsid w:val="00D922A4"/>
    <w:rsid w:val="00D92CAF"/>
    <w:rsid w:val="00D92CD7"/>
    <w:rsid w:val="00D92CFE"/>
    <w:rsid w:val="00D92DA2"/>
    <w:rsid w:val="00D92E9C"/>
    <w:rsid w:val="00D92FCA"/>
    <w:rsid w:val="00D92FD6"/>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99"/>
    <w:rsid w:val="00DA08D9"/>
    <w:rsid w:val="00DA099E"/>
    <w:rsid w:val="00DA0B01"/>
    <w:rsid w:val="00DA0E7E"/>
    <w:rsid w:val="00DA1397"/>
    <w:rsid w:val="00DA14FA"/>
    <w:rsid w:val="00DA1979"/>
    <w:rsid w:val="00DA1C30"/>
    <w:rsid w:val="00DA1C5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0975"/>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A90"/>
    <w:rsid w:val="00DB7D69"/>
    <w:rsid w:val="00DC009B"/>
    <w:rsid w:val="00DC02AB"/>
    <w:rsid w:val="00DC0307"/>
    <w:rsid w:val="00DC0436"/>
    <w:rsid w:val="00DC0550"/>
    <w:rsid w:val="00DC0A58"/>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06B"/>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24"/>
    <w:rsid w:val="00DD0AA5"/>
    <w:rsid w:val="00DD0BEE"/>
    <w:rsid w:val="00DD0CA4"/>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927"/>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A7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1BF"/>
    <w:rsid w:val="00DF03A0"/>
    <w:rsid w:val="00DF043A"/>
    <w:rsid w:val="00DF05D2"/>
    <w:rsid w:val="00DF0927"/>
    <w:rsid w:val="00DF0C64"/>
    <w:rsid w:val="00DF0D3E"/>
    <w:rsid w:val="00DF150A"/>
    <w:rsid w:val="00DF15FB"/>
    <w:rsid w:val="00DF181D"/>
    <w:rsid w:val="00DF1CB3"/>
    <w:rsid w:val="00DF1F8F"/>
    <w:rsid w:val="00DF23FB"/>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478"/>
    <w:rsid w:val="00DF6A82"/>
    <w:rsid w:val="00DF6D44"/>
    <w:rsid w:val="00DF6ED8"/>
    <w:rsid w:val="00DF7D55"/>
    <w:rsid w:val="00DF7F94"/>
    <w:rsid w:val="00E001B1"/>
    <w:rsid w:val="00E0071E"/>
    <w:rsid w:val="00E008FF"/>
    <w:rsid w:val="00E00996"/>
    <w:rsid w:val="00E009F9"/>
    <w:rsid w:val="00E00A2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9C5"/>
    <w:rsid w:val="00E05A0E"/>
    <w:rsid w:val="00E05A4F"/>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661"/>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0E4"/>
    <w:rsid w:val="00E2221F"/>
    <w:rsid w:val="00E225BF"/>
    <w:rsid w:val="00E22D6D"/>
    <w:rsid w:val="00E231E3"/>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25"/>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467"/>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76"/>
    <w:rsid w:val="00E50C8B"/>
    <w:rsid w:val="00E50DA9"/>
    <w:rsid w:val="00E50F45"/>
    <w:rsid w:val="00E51054"/>
    <w:rsid w:val="00E510DD"/>
    <w:rsid w:val="00E51457"/>
    <w:rsid w:val="00E52594"/>
    <w:rsid w:val="00E52753"/>
    <w:rsid w:val="00E52D59"/>
    <w:rsid w:val="00E5303E"/>
    <w:rsid w:val="00E5311F"/>
    <w:rsid w:val="00E53327"/>
    <w:rsid w:val="00E53546"/>
    <w:rsid w:val="00E53876"/>
    <w:rsid w:val="00E53AD5"/>
    <w:rsid w:val="00E53D1F"/>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3C"/>
    <w:rsid w:val="00E61CD3"/>
    <w:rsid w:val="00E6216E"/>
    <w:rsid w:val="00E62296"/>
    <w:rsid w:val="00E625AA"/>
    <w:rsid w:val="00E62902"/>
    <w:rsid w:val="00E62C3E"/>
    <w:rsid w:val="00E62CA9"/>
    <w:rsid w:val="00E62EF4"/>
    <w:rsid w:val="00E6369F"/>
    <w:rsid w:val="00E638DD"/>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6FF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CFE"/>
    <w:rsid w:val="00E872E3"/>
    <w:rsid w:val="00E8751D"/>
    <w:rsid w:val="00E8767B"/>
    <w:rsid w:val="00E90676"/>
    <w:rsid w:val="00E90827"/>
    <w:rsid w:val="00E908C5"/>
    <w:rsid w:val="00E90D01"/>
    <w:rsid w:val="00E90E64"/>
    <w:rsid w:val="00E90F7A"/>
    <w:rsid w:val="00E912D0"/>
    <w:rsid w:val="00E9137C"/>
    <w:rsid w:val="00E91537"/>
    <w:rsid w:val="00E915A7"/>
    <w:rsid w:val="00E91849"/>
    <w:rsid w:val="00E91BDA"/>
    <w:rsid w:val="00E91D9B"/>
    <w:rsid w:val="00E921D4"/>
    <w:rsid w:val="00E9244B"/>
    <w:rsid w:val="00E92FC5"/>
    <w:rsid w:val="00E93A9F"/>
    <w:rsid w:val="00E93CB5"/>
    <w:rsid w:val="00E941F3"/>
    <w:rsid w:val="00E94337"/>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5F8"/>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4D4"/>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352"/>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6F1"/>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2DD"/>
    <w:rsid w:val="00EC78AC"/>
    <w:rsid w:val="00ED045F"/>
    <w:rsid w:val="00ED0969"/>
    <w:rsid w:val="00ED1586"/>
    <w:rsid w:val="00ED184E"/>
    <w:rsid w:val="00ED1BB8"/>
    <w:rsid w:val="00ED1CDA"/>
    <w:rsid w:val="00ED1FCA"/>
    <w:rsid w:val="00ED2530"/>
    <w:rsid w:val="00ED2C3F"/>
    <w:rsid w:val="00ED2DB5"/>
    <w:rsid w:val="00ED2FCF"/>
    <w:rsid w:val="00ED34A7"/>
    <w:rsid w:val="00ED36C5"/>
    <w:rsid w:val="00ED376F"/>
    <w:rsid w:val="00ED3E84"/>
    <w:rsid w:val="00ED4408"/>
    <w:rsid w:val="00ED4459"/>
    <w:rsid w:val="00ED490D"/>
    <w:rsid w:val="00ED499F"/>
    <w:rsid w:val="00ED4C72"/>
    <w:rsid w:val="00ED4D8A"/>
    <w:rsid w:val="00ED52C3"/>
    <w:rsid w:val="00ED570E"/>
    <w:rsid w:val="00ED5ADD"/>
    <w:rsid w:val="00ED5E1F"/>
    <w:rsid w:val="00ED5EE2"/>
    <w:rsid w:val="00ED6307"/>
    <w:rsid w:val="00ED6524"/>
    <w:rsid w:val="00ED695E"/>
    <w:rsid w:val="00ED6C00"/>
    <w:rsid w:val="00ED6DC4"/>
    <w:rsid w:val="00ED6E97"/>
    <w:rsid w:val="00ED755C"/>
    <w:rsid w:val="00ED75E5"/>
    <w:rsid w:val="00ED7860"/>
    <w:rsid w:val="00ED7994"/>
    <w:rsid w:val="00ED7A2A"/>
    <w:rsid w:val="00ED7E9E"/>
    <w:rsid w:val="00EE088B"/>
    <w:rsid w:val="00EE092F"/>
    <w:rsid w:val="00EE0DD3"/>
    <w:rsid w:val="00EE0EA3"/>
    <w:rsid w:val="00EE1133"/>
    <w:rsid w:val="00EE1ACC"/>
    <w:rsid w:val="00EE1B39"/>
    <w:rsid w:val="00EE1C9E"/>
    <w:rsid w:val="00EE1ECC"/>
    <w:rsid w:val="00EE20DD"/>
    <w:rsid w:val="00EE267D"/>
    <w:rsid w:val="00EE2D6E"/>
    <w:rsid w:val="00EE3878"/>
    <w:rsid w:val="00EE398F"/>
    <w:rsid w:val="00EE3CC0"/>
    <w:rsid w:val="00EE3FB9"/>
    <w:rsid w:val="00EE42C7"/>
    <w:rsid w:val="00EE4594"/>
    <w:rsid w:val="00EE4819"/>
    <w:rsid w:val="00EE4900"/>
    <w:rsid w:val="00EE4AE4"/>
    <w:rsid w:val="00EE5BCD"/>
    <w:rsid w:val="00EE5C55"/>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025"/>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9EF"/>
    <w:rsid w:val="00F07B38"/>
    <w:rsid w:val="00F10BBD"/>
    <w:rsid w:val="00F10CB6"/>
    <w:rsid w:val="00F10DD5"/>
    <w:rsid w:val="00F10F76"/>
    <w:rsid w:val="00F11026"/>
    <w:rsid w:val="00F11212"/>
    <w:rsid w:val="00F11372"/>
    <w:rsid w:val="00F11E93"/>
    <w:rsid w:val="00F123DC"/>
    <w:rsid w:val="00F12C72"/>
    <w:rsid w:val="00F1308D"/>
    <w:rsid w:val="00F13289"/>
    <w:rsid w:val="00F13582"/>
    <w:rsid w:val="00F136DA"/>
    <w:rsid w:val="00F1372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8C1"/>
    <w:rsid w:val="00F17B30"/>
    <w:rsid w:val="00F17C7C"/>
    <w:rsid w:val="00F17DDE"/>
    <w:rsid w:val="00F17E86"/>
    <w:rsid w:val="00F17EE3"/>
    <w:rsid w:val="00F17F14"/>
    <w:rsid w:val="00F2065E"/>
    <w:rsid w:val="00F2086B"/>
    <w:rsid w:val="00F20DCB"/>
    <w:rsid w:val="00F20DF7"/>
    <w:rsid w:val="00F210DA"/>
    <w:rsid w:val="00F2120F"/>
    <w:rsid w:val="00F2151C"/>
    <w:rsid w:val="00F21D9A"/>
    <w:rsid w:val="00F220D8"/>
    <w:rsid w:val="00F2296E"/>
    <w:rsid w:val="00F22D1D"/>
    <w:rsid w:val="00F22E7D"/>
    <w:rsid w:val="00F237FC"/>
    <w:rsid w:val="00F238C1"/>
    <w:rsid w:val="00F2403B"/>
    <w:rsid w:val="00F24DBF"/>
    <w:rsid w:val="00F25358"/>
    <w:rsid w:val="00F254F8"/>
    <w:rsid w:val="00F2564C"/>
    <w:rsid w:val="00F25862"/>
    <w:rsid w:val="00F2586D"/>
    <w:rsid w:val="00F258A5"/>
    <w:rsid w:val="00F259E5"/>
    <w:rsid w:val="00F25A03"/>
    <w:rsid w:val="00F25A5A"/>
    <w:rsid w:val="00F25E12"/>
    <w:rsid w:val="00F26330"/>
    <w:rsid w:val="00F265D2"/>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3F36"/>
    <w:rsid w:val="00F341BF"/>
    <w:rsid w:val="00F3420E"/>
    <w:rsid w:val="00F3426F"/>
    <w:rsid w:val="00F3483D"/>
    <w:rsid w:val="00F34B39"/>
    <w:rsid w:val="00F34C75"/>
    <w:rsid w:val="00F34E49"/>
    <w:rsid w:val="00F35242"/>
    <w:rsid w:val="00F3587E"/>
    <w:rsid w:val="00F35938"/>
    <w:rsid w:val="00F360D2"/>
    <w:rsid w:val="00F3613F"/>
    <w:rsid w:val="00F3624D"/>
    <w:rsid w:val="00F36339"/>
    <w:rsid w:val="00F364E2"/>
    <w:rsid w:val="00F3663C"/>
    <w:rsid w:val="00F3664F"/>
    <w:rsid w:val="00F3676B"/>
    <w:rsid w:val="00F367F1"/>
    <w:rsid w:val="00F369CD"/>
    <w:rsid w:val="00F36A84"/>
    <w:rsid w:val="00F36E94"/>
    <w:rsid w:val="00F37112"/>
    <w:rsid w:val="00F371EC"/>
    <w:rsid w:val="00F379E2"/>
    <w:rsid w:val="00F37A6A"/>
    <w:rsid w:val="00F37C6E"/>
    <w:rsid w:val="00F37EA8"/>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3B"/>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638"/>
    <w:rsid w:val="00F5590C"/>
    <w:rsid w:val="00F559D8"/>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455"/>
    <w:rsid w:val="00F6462C"/>
    <w:rsid w:val="00F64649"/>
    <w:rsid w:val="00F6472D"/>
    <w:rsid w:val="00F64795"/>
    <w:rsid w:val="00F649D3"/>
    <w:rsid w:val="00F64CFB"/>
    <w:rsid w:val="00F64D16"/>
    <w:rsid w:val="00F64E5B"/>
    <w:rsid w:val="00F64E85"/>
    <w:rsid w:val="00F64F2C"/>
    <w:rsid w:val="00F65041"/>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0FDD"/>
    <w:rsid w:val="00F81448"/>
    <w:rsid w:val="00F8147F"/>
    <w:rsid w:val="00F814DA"/>
    <w:rsid w:val="00F81747"/>
    <w:rsid w:val="00F81B13"/>
    <w:rsid w:val="00F81F3A"/>
    <w:rsid w:val="00F821BB"/>
    <w:rsid w:val="00F82737"/>
    <w:rsid w:val="00F829C3"/>
    <w:rsid w:val="00F82ACB"/>
    <w:rsid w:val="00F82B54"/>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A4"/>
    <w:rsid w:val="00F918EA"/>
    <w:rsid w:val="00F91931"/>
    <w:rsid w:val="00F9196D"/>
    <w:rsid w:val="00F91B03"/>
    <w:rsid w:val="00F91BB4"/>
    <w:rsid w:val="00F91BF5"/>
    <w:rsid w:val="00F91D33"/>
    <w:rsid w:val="00F92505"/>
    <w:rsid w:val="00F9266F"/>
    <w:rsid w:val="00F92718"/>
    <w:rsid w:val="00F927EB"/>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03"/>
    <w:rsid w:val="00FA55A2"/>
    <w:rsid w:val="00FA5DB2"/>
    <w:rsid w:val="00FA5FAD"/>
    <w:rsid w:val="00FA67A3"/>
    <w:rsid w:val="00FA6E32"/>
    <w:rsid w:val="00FA7449"/>
    <w:rsid w:val="00FA7C9D"/>
    <w:rsid w:val="00FA7D00"/>
    <w:rsid w:val="00FA7F82"/>
    <w:rsid w:val="00FB0618"/>
    <w:rsid w:val="00FB0909"/>
    <w:rsid w:val="00FB11B4"/>
    <w:rsid w:val="00FB1347"/>
    <w:rsid w:val="00FB1596"/>
    <w:rsid w:val="00FB1621"/>
    <w:rsid w:val="00FB1630"/>
    <w:rsid w:val="00FB164C"/>
    <w:rsid w:val="00FB166A"/>
    <w:rsid w:val="00FB17FD"/>
    <w:rsid w:val="00FB1C39"/>
    <w:rsid w:val="00FB29BF"/>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5FD1"/>
    <w:rsid w:val="00FB637A"/>
    <w:rsid w:val="00FB69E7"/>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1F6E"/>
    <w:rsid w:val="00FC2226"/>
    <w:rsid w:val="00FC251E"/>
    <w:rsid w:val="00FC2D0E"/>
    <w:rsid w:val="00FC2D86"/>
    <w:rsid w:val="00FC32D0"/>
    <w:rsid w:val="00FC34A8"/>
    <w:rsid w:val="00FC3722"/>
    <w:rsid w:val="00FC380A"/>
    <w:rsid w:val="00FC3F31"/>
    <w:rsid w:val="00FC46BE"/>
    <w:rsid w:val="00FC4933"/>
    <w:rsid w:val="00FC4DD6"/>
    <w:rsid w:val="00FC4DDA"/>
    <w:rsid w:val="00FC4EB0"/>
    <w:rsid w:val="00FC50EC"/>
    <w:rsid w:val="00FC6107"/>
    <w:rsid w:val="00FC6354"/>
    <w:rsid w:val="00FC654E"/>
    <w:rsid w:val="00FC6618"/>
    <w:rsid w:val="00FC6AA0"/>
    <w:rsid w:val="00FC6C36"/>
    <w:rsid w:val="00FC6CC4"/>
    <w:rsid w:val="00FC6E7F"/>
    <w:rsid w:val="00FC726E"/>
    <w:rsid w:val="00FC735D"/>
    <w:rsid w:val="00FC75C0"/>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A0"/>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958"/>
    <w:rsid w:val="00FF2A88"/>
    <w:rsid w:val="00FF337B"/>
    <w:rsid w:val="00FF3840"/>
    <w:rsid w:val="00FF3878"/>
    <w:rsid w:val="00FF3966"/>
    <w:rsid w:val="00FF3AC6"/>
    <w:rsid w:val="00FF3BA5"/>
    <w:rsid w:val="00FF3BB5"/>
    <w:rsid w:val="00FF3CB7"/>
    <w:rsid w:val="00FF3D21"/>
    <w:rsid w:val="00FF3D3B"/>
    <w:rsid w:val="00FF3DEA"/>
    <w:rsid w:val="00FF4261"/>
    <w:rsid w:val="00FF483E"/>
    <w:rsid w:val="00FF4A2C"/>
    <w:rsid w:val="00FF5556"/>
    <w:rsid w:val="00FF5C09"/>
    <w:rsid w:val="00FF6515"/>
    <w:rsid w:val="00FF6E16"/>
    <w:rsid w:val="00FF6FA1"/>
    <w:rsid w:val="00FF6FA8"/>
    <w:rsid w:val="00FF720B"/>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paragraph" w:customStyle="1" w:styleId="B5">
    <w:name w:val="B5"/>
    <w:basedOn w:val="a"/>
    <w:rsid w:val="00D24BC5"/>
    <w:pPr>
      <w:spacing w:after="180"/>
      <w:ind w:left="1702" w:hanging="284"/>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08391">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2335731">
      <w:bodyDiv w:val="1"/>
      <w:marLeft w:val="0"/>
      <w:marRight w:val="0"/>
      <w:marTop w:val="0"/>
      <w:marBottom w:val="0"/>
      <w:divBdr>
        <w:top w:val="none" w:sz="0" w:space="0" w:color="auto"/>
        <w:left w:val="none" w:sz="0" w:space="0" w:color="auto"/>
        <w:bottom w:val="none" w:sz="0" w:space="0" w:color="auto"/>
        <w:right w:val="none" w:sz="0" w:space="0" w:color="auto"/>
      </w:divBdr>
      <w:divsChild>
        <w:div w:id="1969703250">
          <w:marLeft w:val="1166"/>
          <w:marRight w:val="0"/>
          <w:marTop w:val="77"/>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iuqZGRSfGqudcOztsKzvDsXRAyWbcRgOu42fjW1K4OkLIcteFN5L7T6z0zfwUw1CdLSIiolrgyDWyGkgMZ1CdHJ6MCYxZRHQo7x6ANY-M3K&amp;wd=&amp;eqid=a98a363600009f4f0000000661c448b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0F042-D274-4269-9B31-F08E8489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2</cp:revision>
  <cp:lastPrinted>2007-08-28T02:45:00Z</cp:lastPrinted>
  <dcterms:created xsi:type="dcterms:W3CDTF">2022-02-14T02:25:00Z</dcterms:created>
  <dcterms:modified xsi:type="dcterms:W3CDTF">2022-02-14T02:25:00Z</dcterms:modified>
</cp:coreProperties>
</file>