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F7797" w:rsidRPr="002E4F05" w:rsidRDefault="00B26857" w:rsidP="004873FD">
      <w:pPr>
        <w:tabs>
          <w:tab w:val="center" w:pos="4536"/>
          <w:tab w:val="right" w:pos="7020"/>
          <w:tab w:val="right" w:pos="9639"/>
        </w:tabs>
        <w:ind w:right="2"/>
        <w:rPr>
          <w:rFonts w:ascii="Arial" w:eastAsiaTheme="minorEastAsia" w:hAnsi="Arial" w:cs="Arial"/>
          <w:b/>
          <w:bCs/>
          <w:sz w:val="22"/>
          <w:szCs w:val="22"/>
          <w:lang w:eastAsia="zh-CN"/>
        </w:rPr>
      </w:pPr>
      <w:r w:rsidRPr="00C85F26">
        <w:rPr>
          <w:rFonts w:ascii="Arial" w:hAnsi="Arial" w:cs="Arial"/>
          <w:b/>
          <w:bCs/>
          <w:sz w:val="22"/>
          <w:szCs w:val="22"/>
        </w:rPr>
        <w:t xml:space="preserve">3GPP TSG RAN WG1 </w:t>
      </w:r>
      <w:r w:rsidR="004873FD" w:rsidRPr="00C85F26">
        <w:rPr>
          <w:rFonts w:ascii="Arial" w:hAnsi="Arial" w:cs="Arial"/>
          <w:b/>
          <w:bCs/>
          <w:sz w:val="22"/>
          <w:szCs w:val="22"/>
        </w:rPr>
        <w:t>#</w:t>
      </w:r>
      <w:r w:rsidR="005F12D3" w:rsidRPr="00C85F26">
        <w:rPr>
          <w:rFonts w:ascii="Arial" w:eastAsia="宋体" w:hAnsi="Arial" w:cs="Arial"/>
          <w:b/>
          <w:bCs/>
          <w:sz w:val="22"/>
          <w:szCs w:val="22"/>
          <w:lang w:eastAsia="zh-CN"/>
        </w:rPr>
        <w:t>10</w:t>
      </w:r>
      <w:r w:rsidR="00084D86">
        <w:rPr>
          <w:rFonts w:ascii="Arial" w:eastAsia="宋体" w:hAnsi="Arial" w:cs="Arial" w:hint="eastAsia"/>
          <w:b/>
          <w:bCs/>
          <w:sz w:val="22"/>
          <w:szCs w:val="22"/>
          <w:lang w:eastAsia="zh-CN"/>
        </w:rPr>
        <w:t>8</w:t>
      </w:r>
      <w:r w:rsidR="005F12D3" w:rsidRPr="00C85F26">
        <w:rPr>
          <w:rFonts w:ascii="Arial" w:eastAsia="宋体" w:hAnsi="Arial" w:cs="Arial"/>
          <w:b/>
          <w:bCs/>
          <w:sz w:val="22"/>
          <w:szCs w:val="22"/>
          <w:lang w:eastAsia="zh-CN"/>
        </w:rPr>
        <w:t>-e</w:t>
      </w:r>
      <w:r w:rsidR="004873FD" w:rsidRPr="00C85F26">
        <w:rPr>
          <w:rFonts w:ascii="Arial" w:hAnsi="Arial" w:cs="Arial"/>
          <w:b/>
          <w:bCs/>
          <w:sz w:val="22"/>
          <w:szCs w:val="22"/>
        </w:rPr>
        <w:tab/>
      </w:r>
      <w:r w:rsidR="004873FD" w:rsidRPr="00C85F26">
        <w:rPr>
          <w:rFonts w:ascii="Arial" w:hAnsi="Arial" w:cs="Arial"/>
          <w:b/>
          <w:bCs/>
          <w:sz w:val="22"/>
          <w:szCs w:val="22"/>
        </w:rPr>
        <w:tab/>
        <w:t xml:space="preserve">                        </w:t>
      </w:r>
      <w:r w:rsidR="00F57380" w:rsidRPr="00C85F26">
        <w:rPr>
          <w:rFonts w:ascii="Arial" w:eastAsiaTheme="minorEastAsia" w:hAnsi="Arial" w:cs="Arial"/>
          <w:b/>
          <w:bCs/>
          <w:sz w:val="22"/>
          <w:szCs w:val="22"/>
          <w:lang w:eastAsia="zh-CN"/>
        </w:rPr>
        <w:t xml:space="preserve">     </w:t>
      </w:r>
      <w:r w:rsidR="00D506D7" w:rsidRPr="00C85F26">
        <w:rPr>
          <w:rFonts w:ascii="Arial" w:eastAsiaTheme="minorEastAsia" w:hAnsi="Arial" w:cs="Arial"/>
          <w:b/>
          <w:bCs/>
          <w:sz w:val="22"/>
          <w:szCs w:val="22"/>
          <w:lang w:eastAsia="zh-CN"/>
        </w:rPr>
        <w:t xml:space="preserve">            </w:t>
      </w:r>
      <w:r w:rsidR="00F57380" w:rsidRPr="00C85F26">
        <w:rPr>
          <w:rFonts w:ascii="Arial" w:eastAsiaTheme="minorEastAsia" w:hAnsi="Arial" w:cs="Arial"/>
          <w:b/>
          <w:bCs/>
          <w:sz w:val="22"/>
          <w:szCs w:val="22"/>
          <w:lang w:eastAsia="zh-CN"/>
        </w:rPr>
        <w:t xml:space="preserve">    </w:t>
      </w:r>
      <w:r w:rsidR="00E1031D" w:rsidRPr="00C85F26">
        <w:rPr>
          <w:rFonts w:ascii="Arial" w:eastAsiaTheme="minorEastAsia" w:hAnsi="Arial" w:cs="Arial"/>
          <w:b/>
          <w:bCs/>
          <w:sz w:val="22"/>
          <w:szCs w:val="22"/>
          <w:lang w:eastAsia="zh-CN"/>
        </w:rPr>
        <w:t xml:space="preserve">      </w:t>
      </w:r>
      <w:r w:rsidR="004873FD" w:rsidRPr="00C85F26">
        <w:rPr>
          <w:rFonts w:ascii="Arial" w:hAnsi="Arial" w:cs="Arial"/>
          <w:b/>
          <w:bCs/>
          <w:sz w:val="22"/>
          <w:szCs w:val="22"/>
        </w:rPr>
        <w:t xml:space="preserve">       </w:t>
      </w:r>
      <w:r w:rsidR="0034659B" w:rsidRPr="0034659B">
        <w:rPr>
          <w:rFonts w:ascii="Arial" w:hAnsi="Arial" w:cs="Arial"/>
          <w:b/>
          <w:bCs/>
          <w:sz w:val="22"/>
          <w:szCs w:val="22"/>
        </w:rPr>
        <w:t>R1-</w:t>
      </w:r>
      <w:r w:rsidR="00197523" w:rsidRPr="00197523">
        <w:rPr>
          <w:rFonts w:ascii="Arial" w:hAnsi="Arial" w:cs="Arial"/>
          <w:b/>
          <w:bCs/>
          <w:sz w:val="22"/>
          <w:szCs w:val="22"/>
        </w:rPr>
        <w:t>2201339</w:t>
      </w:r>
    </w:p>
    <w:p w:rsidR="00E1031D" w:rsidRPr="00C85F26" w:rsidRDefault="00693A00" w:rsidP="00F97A78">
      <w:pPr>
        <w:pStyle w:val="a5"/>
        <w:tabs>
          <w:tab w:val="clear" w:pos="4536"/>
          <w:tab w:val="left" w:pos="1800"/>
        </w:tabs>
        <w:ind w:left="1800" w:hanging="1800"/>
        <w:rPr>
          <w:rFonts w:eastAsiaTheme="minorEastAsia"/>
          <w:sz w:val="22"/>
          <w:szCs w:val="22"/>
          <w:lang w:eastAsia="zh-CN"/>
        </w:rPr>
      </w:pPr>
      <w:proofErr w:type="gramStart"/>
      <w:r w:rsidRPr="00C85F26">
        <w:rPr>
          <w:rFonts w:eastAsia="Times New Roman" w:cs="Arial"/>
          <w:bCs/>
          <w:sz w:val="22"/>
          <w:szCs w:val="22"/>
        </w:rPr>
        <w:t>e-Meeting</w:t>
      </w:r>
      <w:proofErr w:type="gramEnd"/>
      <w:r w:rsidRPr="00C85F26">
        <w:rPr>
          <w:rFonts w:eastAsia="Times New Roman" w:cs="Arial"/>
          <w:bCs/>
          <w:sz w:val="22"/>
          <w:szCs w:val="22"/>
        </w:rPr>
        <w:t xml:space="preserve">, </w:t>
      </w:r>
      <w:r w:rsidR="00E06CDF" w:rsidRPr="00E06CDF">
        <w:rPr>
          <w:rFonts w:eastAsiaTheme="minorEastAsia"/>
          <w:bCs/>
          <w:sz w:val="22"/>
          <w:szCs w:val="22"/>
          <w:lang w:val="en-GB" w:eastAsia="zh-CN"/>
        </w:rPr>
        <w:t>February 21</w:t>
      </w:r>
      <w:r w:rsidR="00E06CDF" w:rsidRPr="00E06CDF">
        <w:rPr>
          <w:rFonts w:eastAsiaTheme="minorEastAsia"/>
          <w:bCs/>
          <w:sz w:val="22"/>
          <w:szCs w:val="22"/>
          <w:vertAlign w:val="superscript"/>
          <w:lang w:val="en-GB" w:eastAsia="zh-CN"/>
        </w:rPr>
        <w:t>st</w:t>
      </w:r>
      <w:r w:rsidR="00E06CDF" w:rsidRPr="00E06CDF">
        <w:rPr>
          <w:rFonts w:eastAsiaTheme="minorEastAsia"/>
          <w:bCs/>
          <w:sz w:val="22"/>
          <w:szCs w:val="22"/>
          <w:lang w:val="en-GB" w:eastAsia="zh-CN"/>
        </w:rPr>
        <w:t xml:space="preserve"> – March 3</w:t>
      </w:r>
      <w:r w:rsidR="00E06CDF" w:rsidRPr="00E06CDF">
        <w:rPr>
          <w:rFonts w:eastAsiaTheme="minorEastAsia"/>
          <w:bCs/>
          <w:sz w:val="22"/>
          <w:szCs w:val="22"/>
          <w:vertAlign w:val="superscript"/>
          <w:lang w:val="en-GB" w:eastAsia="zh-CN"/>
        </w:rPr>
        <w:t>rd</w:t>
      </w:r>
      <w:r w:rsidR="00BB1067" w:rsidRPr="00D05222">
        <w:rPr>
          <w:bCs/>
          <w:sz w:val="22"/>
          <w:szCs w:val="22"/>
          <w:lang w:val="en-GB"/>
        </w:rPr>
        <w:t xml:space="preserve">, </w:t>
      </w:r>
      <w:r w:rsidR="00E06CDF" w:rsidRPr="00C85F26">
        <w:rPr>
          <w:rFonts w:eastAsia="Times New Roman" w:cs="Arial"/>
          <w:bCs/>
          <w:sz w:val="22"/>
          <w:szCs w:val="22"/>
        </w:rPr>
        <w:t>202</w:t>
      </w:r>
      <w:r w:rsidR="00E06CDF">
        <w:rPr>
          <w:rFonts w:eastAsiaTheme="minorEastAsia" w:cs="Arial" w:hint="eastAsia"/>
          <w:bCs/>
          <w:sz w:val="22"/>
          <w:szCs w:val="22"/>
          <w:lang w:eastAsia="zh-CN"/>
        </w:rPr>
        <w:t>2</w:t>
      </w:r>
    </w:p>
    <w:p w:rsidR="00514CBD" w:rsidRPr="00084D86" w:rsidRDefault="00514CBD" w:rsidP="00F97A78">
      <w:pPr>
        <w:pStyle w:val="a5"/>
        <w:tabs>
          <w:tab w:val="clear" w:pos="4536"/>
          <w:tab w:val="left" w:pos="1800"/>
        </w:tabs>
        <w:ind w:left="1800" w:hanging="1800"/>
        <w:rPr>
          <w:rFonts w:eastAsiaTheme="minorEastAsia"/>
          <w:sz w:val="22"/>
          <w:szCs w:val="22"/>
          <w:lang w:eastAsia="zh-CN"/>
        </w:rPr>
      </w:pPr>
    </w:p>
    <w:p w:rsidR="00F97A78" w:rsidRPr="002012A1" w:rsidRDefault="00F97A78" w:rsidP="00C85F26">
      <w:pPr>
        <w:tabs>
          <w:tab w:val="left" w:pos="1800"/>
          <w:tab w:val="right" w:pos="9072"/>
        </w:tabs>
        <w:ind w:left="1798" w:hanging="1800"/>
        <w:rPr>
          <w:rFonts w:eastAsiaTheme="minorEastAsia"/>
          <w:sz w:val="22"/>
          <w:szCs w:val="22"/>
          <w:lang w:val="x-none" w:eastAsia="zh-CN"/>
        </w:rPr>
      </w:pPr>
      <w:r w:rsidRPr="00C85F26">
        <w:rPr>
          <w:rFonts w:ascii="Arial" w:eastAsia="MS Mincho" w:hAnsi="Arial"/>
          <w:b/>
          <w:sz w:val="22"/>
          <w:szCs w:val="22"/>
          <w:lang w:val="x-none"/>
        </w:rPr>
        <w:t>Source:</w:t>
      </w:r>
      <w:r w:rsidRPr="00C85F26">
        <w:rPr>
          <w:rFonts w:ascii="Arial" w:eastAsia="MS Mincho" w:hAnsi="Arial"/>
          <w:b/>
          <w:sz w:val="22"/>
          <w:szCs w:val="22"/>
          <w:lang w:val="x-none"/>
        </w:rPr>
        <w:tab/>
        <w:t>CATT</w:t>
      </w:r>
    </w:p>
    <w:p w:rsidR="00F97A78" w:rsidRPr="00C85F26" w:rsidRDefault="00F97A78" w:rsidP="00334104">
      <w:pPr>
        <w:tabs>
          <w:tab w:val="left" w:pos="1800"/>
          <w:tab w:val="right" w:pos="9072"/>
        </w:tabs>
        <w:ind w:left="1798" w:hanging="1800"/>
        <w:rPr>
          <w:rFonts w:eastAsia="MS Mincho"/>
          <w:sz w:val="22"/>
          <w:szCs w:val="22"/>
          <w:lang w:val="x-none"/>
        </w:rPr>
      </w:pPr>
      <w:r w:rsidRPr="00C85F26">
        <w:rPr>
          <w:rFonts w:ascii="Arial" w:eastAsia="MS Mincho" w:hAnsi="Arial"/>
          <w:b/>
          <w:sz w:val="22"/>
          <w:szCs w:val="22"/>
          <w:lang w:val="x-none"/>
        </w:rPr>
        <w:t>Title:</w:t>
      </w:r>
      <w:r w:rsidRPr="00C85F26">
        <w:rPr>
          <w:rFonts w:ascii="Arial" w:eastAsia="MS Mincho" w:hAnsi="Arial"/>
          <w:b/>
          <w:sz w:val="22"/>
          <w:szCs w:val="22"/>
          <w:lang w:val="x-none"/>
        </w:rPr>
        <w:tab/>
      </w:r>
      <w:r w:rsidR="00514CBD" w:rsidRPr="00C85F26">
        <w:rPr>
          <w:rFonts w:ascii="Arial" w:eastAsia="MS Mincho" w:hAnsi="Arial"/>
          <w:b/>
          <w:sz w:val="22"/>
          <w:szCs w:val="22"/>
          <w:lang w:val="x-none"/>
        </w:rPr>
        <w:t xml:space="preserve">Discussion </w:t>
      </w:r>
      <w:r w:rsidR="003204AE" w:rsidRPr="00C85F26">
        <w:rPr>
          <w:rFonts w:ascii="Arial" w:eastAsia="MS Mincho" w:hAnsi="Arial"/>
          <w:b/>
          <w:sz w:val="22"/>
          <w:szCs w:val="22"/>
          <w:lang w:val="x-none"/>
        </w:rPr>
        <w:t xml:space="preserve">on reliability improvement </w:t>
      </w:r>
      <w:r w:rsidR="00704E77" w:rsidRPr="00C85F26">
        <w:rPr>
          <w:rFonts w:ascii="Arial" w:eastAsia="MS Mincho" w:hAnsi="Arial"/>
          <w:b/>
          <w:sz w:val="22"/>
          <w:szCs w:val="22"/>
          <w:lang w:val="x-none"/>
        </w:rPr>
        <w:t xml:space="preserve">mechanism </w:t>
      </w:r>
      <w:r w:rsidR="003204AE" w:rsidRPr="00C85F26">
        <w:rPr>
          <w:rFonts w:ascii="Arial" w:eastAsia="MS Mincho" w:hAnsi="Arial"/>
          <w:b/>
          <w:sz w:val="22"/>
          <w:szCs w:val="22"/>
          <w:lang w:val="x-none"/>
        </w:rPr>
        <w:t>for RRC_CONNECTED UEs</w:t>
      </w:r>
      <w:r w:rsidR="00704E77" w:rsidRPr="00C85F26">
        <w:rPr>
          <w:rFonts w:ascii="Arial" w:eastAsia="MS Mincho" w:hAnsi="Arial"/>
          <w:b/>
          <w:sz w:val="22"/>
          <w:szCs w:val="22"/>
          <w:lang w:val="x-none"/>
        </w:rPr>
        <w:t xml:space="preserve"> in MBS</w:t>
      </w:r>
    </w:p>
    <w:p w:rsidR="00F97A78" w:rsidRPr="00C85F26" w:rsidRDefault="00F97A78" w:rsidP="00C85F26">
      <w:pPr>
        <w:tabs>
          <w:tab w:val="left" w:pos="1800"/>
          <w:tab w:val="right" w:pos="9072"/>
        </w:tabs>
        <w:ind w:left="1798" w:hanging="1800"/>
        <w:rPr>
          <w:rFonts w:eastAsia="MS Mincho"/>
          <w:sz w:val="22"/>
          <w:szCs w:val="22"/>
          <w:lang w:val="x-none"/>
        </w:rPr>
      </w:pPr>
      <w:r w:rsidRPr="00C85F26">
        <w:rPr>
          <w:rFonts w:ascii="Arial" w:eastAsia="MS Mincho" w:hAnsi="Arial"/>
          <w:b/>
          <w:sz w:val="22"/>
          <w:szCs w:val="22"/>
          <w:lang w:val="x-none"/>
        </w:rPr>
        <w:t>Agenda Item:</w:t>
      </w:r>
      <w:r w:rsidRPr="00C85F26">
        <w:rPr>
          <w:rFonts w:ascii="Arial" w:eastAsia="MS Mincho" w:hAnsi="Arial"/>
          <w:b/>
          <w:sz w:val="22"/>
          <w:szCs w:val="22"/>
          <w:lang w:val="x-none"/>
        </w:rPr>
        <w:tab/>
      </w:r>
      <w:r w:rsidR="003D2BE9" w:rsidRPr="00C85F26">
        <w:rPr>
          <w:rFonts w:ascii="Arial" w:eastAsia="MS Mincho" w:hAnsi="Arial"/>
          <w:b/>
          <w:sz w:val="22"/>
          <w:szCs w:val="22"/>
          <w:lang w:val="x-none"/>
        </w:rPr>
        <w:t>8</w:t>
      </w:r>
      <w:r w:rsidR="009774B5" w:rsidRPr="00C85F26">
        <w:rPr>
          <w:rFonts w:ascii="Arial" w:eastAsia="MS Mincho" w:hAnsi="Arial"/>
          <w:b/>
          <w:sz w:val="22"/>
          <w:szCs w:val="22"/>
          <w:lang w:val="x-none"/>
        </w:rPr>
        <w:t>.</w:t>
      </w:r>
      <w:r w:rsidR="003204AE" w:rsidRPr="00C85F26">
        <w:rPr>
          <w:rFonts w:ascii="Arial" w:eastAsia="MS Mincho" w:hAnsi="Arial"/>
          <w:b/>
          <w:sz w:val="22"/>
          <w:szCs w:val="22"/>
          <w:lang w:val="x-none"/>
        </w:rPr>
        <w:t>1</w:t>
      </w:r>
      <w:r w:rsidR="00693A00" w:rsidRPr="00C85F26">
        <w:rPr>
          <w:rFonts w:ascii="Arial" w:eastAsia="MS Mincho" w:hAnsi="Arial"/>
          <w:b/>
          <w:sz w:val="22"/>
          <w:szCs w:val="22"/>
          <w:lang w:val="x-none"/>
        </w:rPr>
        <w:t>2</w:t>
      </w:r>
      <w:r w:rsidR="003707FC" w:rsidRPr="00C85F26">
        <w:rPr>
          <w:rFonts w:ascii="Arial" w:eastAsia="MS Mincho" w:hAnsi="Arial"/>
          <w:b/>
          <w:sz w:val="22"/>
          <w:szCs w:val="22"/>
          <w:lang w:val="x-none"/>
        </w:rPr>
        <w:t>.</w:t>
      </w:r>
      <w:r w:rsidR="003204AE" w:rsidRPr="00C85F26">
        <w:rPr>
          <w:rFonts w:ascii="Arial" w:eastAsia="MS Mincho" w:hAnsi="Arial"/>
          <w:b/>
          <w:sz w:val="22"/>
          <w:szCs w:val="22"/>
          <w:lang w:val="x-none"/>
        </w:rPr>
        <w:t>2</w:t>
      </w:r>
    </w:p>
    <w:p w:rsidR="00F97A78" w:rsidRPr="00C85F26" w:rsidRDefault="00F97A78" w:rsidP="00F97A78">
      <w:pPr>
        <w:pStyle w:val="a5"/>
        <w:tabs>
          <w:tab w:val="left" w:pos="1800"/>
        </w:tabs>
        <w:rPr>
          <w:sz w:val="22"/>
          <w:szCs w:val="22"/>
        </w:rPr>
      </w:pPr>
      <w:r w:rsidRPr="00C85F26">
        <w:rPr>
          <w:sz w:val="22"/>
          <w:szCs w:val="22"/>
        </w:rPr>
        <w:t>Document for:</w:t>
      </w:r>
      <w:r w:rsidRPr="00C85F26">
        <w:rPr>
          <w:sz w:val="22"/>
          <w:szCs w:val="22"/>
        </w:rPr>
        <w:tab/>
        <w:t>Discussion and Decision</w:t>
      </w:r>
    </w:p>
    <w:p w:rsidR="00FE5799" w:rsidRPr="00F827BF" w:rsidRDefault="00FE5799" w:rsidP="00FE5799">
      <w:pPr>
        <w:pBdr>
          <w:bottom w:val="single" w:sz="4" w:space="1" w:color="auto"/>
        </w:pBdr>
        <w:tabs>
          <w:tab w:val="left" w:pos="2552"/>
        </w:tabs>
        <w:rPr>
          <w:sz w:val="24"/>
        </w:rPr>
      </w:pPr>
    </w:p>
    <w:p w:rsidR="00A50001" w:rsidRPr="001F0CE4" w:rsidRDefault="00CB17EE" w:rsidP="00A95826">
      <w:pPr>
        <w:pStyle w:val="10"/>
        <w:numPr>
          <w:ilvl w:val="0"/>
          <w:numId w:val="5"/>
        </w:numPr>
        <w:rPr>
          <w:rFonts w:ascii="Arial" w:eastAsia="Arial Unicode MS" w:hAnsi="Arial" w:cs="Arial"/>
          <w:sz w:val="24"/>
          <w:szCs w:val="24"/>
        </w:rPr>
      </w:pPr>
      <w:r w:rsidRPr="001F0CE4">
        <w:rPr>
          <w:rFonts w:ascii="Arial" w:eastAsia="Arial Unicode MS" w:hAnsi="Arial" w:cs="Arial"/>
          <w:sz w:val="24"/>
          <w:szCs w:val="24"/>
        </w:rPr>
        <w:t>Introduction</w:t>
      </w:r>
    </w:p>
    <w:p w:rsidR="00A75EAA" w:rsidRDefault="00A75EAA" w:rsidP="00E462FF">
      <w:pPr>
        <w:pStyle w:val="Content"/>
        <w:spacing w:line="276" w:lineRule="auto"/>
        <w:rPr>
          <w:rFonts w:eastAsia="宋体"/>
          <w:bCs/>
          <w:lang w:eastAsia="zh-CN"/>
        </w:rPr>
      </w:pPr>
      <w:r>
        <w:rPr>
          <w:rFonts w:eastAsia="宋体" w:hint="eastAsia"/>
          <w:bCs/>
          <w:lang w:eastAsia="zh-CN"/>
        </w:rPr>
        <w:t>In RAN1 #</w:t>
      </w:r>
      <w:r w:rsidR="002E4F05">
        <w:rPr>
          <w:rFonts w:eastAsia="宋体" w:hint="eastAsia"/>
          <w:bCs/>
          <w:lang w:eastAsia="zh-CN"/>
        </w:rPr>
        <w:t>107</w:t>
      </w:r>
      <w:r w:rsidR="00084D86">
        <w:rPr>
          <w:rFonts w:eastAsia="宋体" w:hint="eastAsia"/>
          <w:bCs/>
          <w:lang w:eastAsia="zh-CN"/>
        </w:rPr>
        <w:t>b</w:t>
      </w:r>
      <w:r>
        <w:rPr>
          <w:rFonts w:eastAsia="宋体" w:hint="eastAsia"/>
          <w:bCs/>
          <w:lang w:eastAsia="zh-CN"/>
        </w:rPr>
        <w:t>-e meeting</w:t>
      </w:r>
      <w:r w:rsidR="00FB226A">
        <w:rPr>
          <w:rFonts w:eastAsia="宋体" w:hint="eastAsia"/>
          <w:bCs/>
          <w:lang w:eastAsia="zh-CN"/>
        </w:rPr>
        <w:t xml:space="preserve"> [1</w:t>
      </w:r>
      <w:r w:rsidR="0082378D">
        <w:rPr>
          <w:rFonts w:eastAsia="宋体" w:hint="eastAsia"/>
          <w:bCs/>
          <w:lang w:eastAsia="zh-CN"/>
        </w:rPr>
        <w:t>]</w:t>
      </w:r>
      <w:r>
        <w:rPr>
          <w:rFonts w:eastAsia="宋体" w:hint="eastAsia"/>
          <w:bCs/>
          <w:lang w:eastAsia="zh-CN"/>
        </w:rPr>
        <w:t xml:space="preserve">, </w:t>
      </w:r>
      <w:r w:rsidR="0029606C">
        <w:rPr>
          <w:rFonts w:eastAsia="宋体" w:hint="eastAsia"/>
          <w:bCs/>
          <w:lang w:eastAsia="zh-CN"/>
        </w:rPr>
        <w:t xml:space="preserve">the </w:t>
      </w:r>
      <w:r w:rsidR="00E06CDF">
        <w:rPr>
          <w:rFonts w:eastAsia="宋体" w:hint="eastAsia"/>
          <w:bCs/>
          <w:lang w:eastAsia="zh-CN"/>
        </w:rPr>
        <w:t>re</w:t>
      </w:r>
      <w:r w:rsidR="00E822BA">
        <w:rPr>
          <w:rFonts w:eastAsia="宋体" w:hint="eastAsia"/>
          <w:bCs/>
          <w:lang w:eastAsia="zh-CN"/>
        </w:rPr>
        <w:t>main</w:t>
      </w:r>
      <w:r w:rsidR="00E06CDF">
        <w:rPr>
          <w:rFonts w:eastAsia="宋体" w:hint="eastAsia"/>
          <w:bCs/>
          <w:lang w:eastAsia="zh-CN"/>
        </w:rPr>
        <w:t>ing</w:t>
      </w:r>
      <w:r w:rsidR="00E822BA">
        <w:rPr>
          <w:rFonts w:eastAsia="宋体" w:hint="eastAsia"/>
          <w:bCs/>
          <w:lang w:eastAsia="zh-CN"/>
        </w:rPr>
        <w:t xml:space="preserve"> </w:t>
      </w:r>
      <w:r w:rsidR="0029606C">
        <w:rPr>
          <w:rFonts w:eastAsia="宋体" w:hint="eastAsia"/>
          <w:bCs/>
          <w:lang w:eastAsia="zh-CN"/>
        </w:rPr>
        <w:t xml:space="preserve">issues </w:t>
      </w:r>
      <w:r w:rsidR="004B3987">
        <w:rPr>
          <w:rFonts w:eastAsia="宋体" w:hint="eastAsia"/>
          <w:bCs/>
          <w:lang w:eastAsia="zh-CN"/>
        </w:rPr>
        <w:t xml:space="preserve">on MBS </w:t>
      </w:r>
      <w:r w:rsidR="001316C6">
        <w:rPr>
          <w:rFonts w:eastAsia="宋体"/>
          <w:bCs/>
          <w:lang w:eastAsia="zh-CN"/>
        </w:rPr>
        <w:t>transmission reliability</w:t>
      </w:r>
      <w:r w:rsidR="004B3987">
        <w:rPr>
          <w:rFonts w:eastAsia="宋体" w:hint="eastAsia"/>
          <w:bCs/>
          <w:lang w:eastAsia="zh-CN"/>
        </w:rPr>
        <w:t xml:space="preserve"> improvement were discussed and </w:t>
      </w:r>
      <w:r>
        <w:rPr>
          <w:rFonts w:eastAsia="宋体" w:hint="eastAsia"/>
          <w:bCs/>
          <w:lang w:eastAsia="zh-CN"/>
        </w:rPr>
        <w:t>the following agreements were reached</w:t>
      </w:r>
      <w:r w:rsidR="00E06CDF">
        <w:rPr>
          <w:rFonts w:eastAsia="宋体" w:hint="eastAsia"/>
          <w:bCs/>
          <w:lang w:eastAsia="zh-CN"/>
        </w:rPr>
        <w:t>.</w:t>
      </w:r>
    </w:p>
    <w:tbl>
      <w:tblPr>
        <w:tblStyle w:val="a7"/>
        <w:tblW w:w="0" w:type="auto"/>
        <w:tblLook w:val="04A0" w:firstRow="1" w:lastRow="0" w:firstColumn="1" w:lastColumn="0" w:noHBand="0" w:noVBand="1"/>
      </w:tblPr>
      <w:tblGrid>
        <w:gridCol w:w="9530"/>
      </w:tblGrid>
      <w:tr w:rsidR="00A75EAA" w:rsidRPr="0080038A" w:rsidTr="00A75EAA">
        <w:tc>
          <w:tcPr>
            <w:tcW w:w="9530" w:type="dxa"/>
          </w:tcPr>
          <w:p w:rsidR="000801CF" w:rsidRPr="004F1AE0" w:rsidRDefault="000801CF" w:rsidP="000801CF">
            <w:pPr>
              <w:rPr>
                <w:b/>
                <w:bCs/>
                <w:lang w:eastAsia="x-none"/>
              </w:rPr>
            </w:pPr>
            <w:r w:rsidRPr="004F1AE0">
              <w:rPr>
                <w:b/>
                <w:bCs/>
                <w:highlight w:val="green"/>
                <w:lang w:eastAsia="x-none"/>
              </w:rPr>
              <w:t>Agreement</w:t>
            </w:r>
          </w:p>
          <w:p w:rsidR="000801CF" w:rsidRPr="004F1AE0" w:rsidRDefault="000801CF" w:rsidP="000801CF">
            <w:pPr>
              <w:rPr>
                <w:lang w:eastAsia="x-none"/>
              </w:rPr>
            </w:pPr>
            <w:r w:rsidRPr="004F1AE0">
              <w:rPr>
                <w:lang w:eastAsia="x-none"/>
              </w:rPr>
              <w:t xml:space="preserve">When PUCCH carrying multicast HARQ-ACK only overlaps with PUSCH with the same priority, support UL-DAI indicating the number of HARQ-ACK bits for multicast as defined in Rel-16 for unicast HARQ-ACK. </w:t>
            </w:r>
          </w:p>
          <w:p w:rsidR="000801CF" w:rsidRPr="004F1AE0" w:rsidRDefault="000801CF" w:rsidP="000801CF">
            <w:pPr>
              <w:numPr>
                <w:ilvl w:val="1"/>
                <w:numId w:val="58"/>
              </w:numPr>
              <w:rPr>
                <w:lang w:eastAsia="x-none"/>
              </w:rPr>
            </w:pPr>
            <w:r w:rsidRPr="004F1AE0">
              <w:rPr>
                <w:rFonts w:hint="eastAsia"/>
                <w:lang w:eastAsia="x-none"/>
              </w:rPr>
              <w:t>F</w:t>
            </w:r>
            <w:r w:rsidRPr="004F1AE0">
              <w:rPr>
                <w:lang w:eastAsia="x-none"/>
              </w:rPr>
              <w:t xml:space="preserve">FS it is applied to a single G-RNTI or applied to all configured G-RNTIs. </w:t>
            </w:r>
          </w:p>
          <w:p w:rsidR="000801CF" w:rsidRPr="004F1AE0" w:rsidRDefault="000801CF" w:rsidP="000801CF">
            <w:pPr>
              <w:rPr>
                <w:lang w:eastAsia="x-none"/>
              </w:rPr>
            </w:pPr>
          </w:p>
          <w:p w:rsidR="000801CF" w:rsidRPr="006414AD" w:rsidRDefault="000801CF" w:rsidP="000801CF">
            <w:pPr>
              <w:rPr>
                <w:rFonts w:eastAsia="宋体"/>
                <w:b/>
                <w:lang w:eastAsia="zh-CN"/>
              </w:rPr>
            </w:pPr>
            <w:r w:rsidRPr="006414AD">
              <w:rPr>
                <w:rFonts w:eastAsia="宋体"/>
                <w:b/>
                <w:highlight w:val="green"/>
                <w:lang w:eastAsia="zh-CN"/>
              </w:rPr>
              <w:t>Agreement</w:t>
            </w:r>
          </w:p>
          <w:p w:rsidR="000801CF" w:rsidRPr="006414AD" w:rsidRDefault="000801CF" w:rsidP="000801CF">
            <w:pPr>
              <w:rPr>
                <w:lang w:eastAsia="x-none"/>
              </w:rPr>
            </w:pPr>
            <w:r w:rsidRPr="006414AD">
              <w:rPr>
                <w:lang w:eastAsia="x-none"/>
              </w:rPr>
              <w:t>Support multiplexing unicast and multicast HARQ-ACK onto the same PUSCH with the same priority for the following cases:</w:t>
            </w:r>
          </w:p>
          <w:p w:rsidR="000801CF" w:rsidRPr="006414AD" w:rsidRDefault="000801CF" w:rsidP="000801CF">
            <w:pPr>
              <w:numPr>
                <w:ilvl w:val="1"/>
                <w:numId w:val="58"/>
              </w:numPr>
              <w:ind w:leftChars="210"/>
              <w:rPr>
                <w:lang w:eastAsia="x-none"/>
              </w:rPr>
            </w:pPr>
            <w:r w:rsidRPr="006414AD">
              <w:rPr>
                <w:lang w:eastAsia="x-none"/>
              </w:rPr>
              <w:t>If the unicast and multicast HARQ-ACK codebooks are both Type-1</w:t>
            </w:r>
          </w:p>
          <w:p w:rsidR="000801CF" w:rsidRPr="006414AD" w:rsidRDefault="000801CF" w:rsidP="000801CF">
            <w:pPr>
              <w:numPr>
                <w:ilvl w:val="2"/>
                <w:numId w:val="58"/>
              </w:numPr>
              <w:ind w:leftChars="420"/>
              <w:rPr>
                <w:lang w:eastAsia="x-none"/>
              </w:rPr>
            </w:pPr>
            <w:r w:rsidRPr="006414AD">
              <w:rPr>
                <w:lang w:eastAsia="x-none"/>
              </w:rPr>
              <w:t xml:space="preserve">Option1-1: the 1-bit UL DAI with value “1” indicates multiplexing unicast and multicast HARQ-ACK codebooks onto the same PUSCH. </w:t>
            </w:r>
          </w:p>
          <w:p w:rsidR="000801CF" w:rsidRPr="006414AD" w:rsidRDefault="000801CF" w:rsidP="000801CF">
            <w:pPr>
              <w:numPr>
                <w:ilvl w:val="2"/>
                <w:numId w:val="58"/>
              </w:numPr>
              <w:ind w:leftChars="420"/>
              <w:rPr>
                <w:lang w:eastAsia="x-none"/>
              </w:rPr>
            </w:pPr>
            <w:r w:rsidRPr="006414AD">
              <w:rPr>
                <w:lang w:eastAsia="x-none"/>
              </w:rPr>
              <w:t>Option1-2: two bits UL DAI separately indicate whether multiplexing unicast and/or multicast HARQ-ACK codebooks onto the same PUSCH</w:t>
            </w:r>
          </w:p>
          <w:p w:rsidR="000801CF" w:rsidRPr="006414AD" w:rsidRDefault="000801CF" w:rsidP="000801CF">
            <w:pPr>
              <w:numPr>
                <w:ilvl w:val="3"/>
                <w:numId w:val="59"/>
              </w:numPr>
              <w:ind w:leftChars="630"/>
              <w:rPr>
                <w:lang w:eastAsia="x-none"/>
              </w:rPr>
            </w:pPr>
            <w:r w:rsidRPr="006414AD">
              <w:rPr>
                <w:rFonts w:hint="eastAsia"/>
                <w:lang w:eastAsia="x-none"/>
              </w:rPr>
              <w:t>F</w:t>
            </w:r>
            <w:r w:rsidRPr="006414AD">
              <w:rPr>
                <w:lang w:eastAsia="x-none"/>
              </w:rPr>
              <w:t>FS whether it is applied to a single G-RNTI or applied to all configured G-RNTIs.</w:t>
            </w:r>
          </w:p>
          <w:p w:rsidR="000801CF" w:rsidRPr="006414AD" w:rsidRDefault="000801CF" w:rsidP="000801CF">
            <w:pPr>
              <w:numPr>
                <w:ilvl w:val="1"/>
                <w:numId w:val="58"/>
              </w:numPr>
              <w:ind w:leftChars="210"/>
              <w:rPr>
                <w:lang w:eastAsia="x-none"/>
              </w:rPr>
            </w:pPr>
            <w:r w:rsidRPr="006414AD">
              <w:rPr>
                <w:lang w:eastAsia="x-none"/>
              </w:rPr>
              <w:t>If both unicast and multicast HARQ-ACK codebooks are Type-2, down-select from:</w:t>
            </w:r>
          </w:p>
          <w:p w:rsidR="000801CF" w:rsidRPr="006414AD" w:rsidRDefault="000801CF" w:rsidP="000801CF">
            <w:pPr>
              <w:numPr>
                <w:ilvl w:val="2"/>
                <w:numId w:val="58"/>
              </w:numPr>
              <w:ind w:leftChars="420"/>
              <w:rPr>
                <w:lang w:eastAsia="x-none"/>
              </w:rPr>
            </w:pPr>
            <w:r w:rsidRPr="006414AD">
              <w:rPr>
                <w:lang w:eastAsia="x-none"/>
              </w:rPr>
              <w:t xml:space="preserve">Option2-1: the 2-bit UL DAI is applicable to both HARQ-ACK codebooks. </w:t>
            </w:r>
          </w:p>
          <w:p w:rsidR="000801CF" w:rsidRPr="006414AD" w:rsidRDefault="000801CF" w:rsidP="000801CF">
            <w:pPr>
              <w:numPr>
                <w:ilvl w:val="2"/>
                <w:numId w:val="58"/>
              </w:numPr>
              <w:ind w:leftChars="420"/>
              <w:rPr>
                <w:lang w:eastAsia="x-none"/>
              </w:rPr>
            </w:pPr>
            <w:r w:rsidRPr="006414AD">
              <w:rPr>
                <w:lang w:eastAsia="x-none"/>
              </w:rPr>
              <w:t xml:space="preserve">Option2-2: 2-bit UL DAI(s) are included in DCI for multicast, in addition to the 2-bit UL DAI for unicast. </w:t>
            </w:r>
          </w:p>
          <w:p w:rsidR="000801CF" w:rsidRPr="006414AD" w:rsidRDefault="000801CF" w:rsidP="000801CF">
            <w:pPr>
              <w:numPr>
                <w:ilvl w:val="3"/>
                <w:numId w:val="59"/>
              </w:numPr>
              <w:ind w:leftChars="630"/>
              <w:rPr>
                <w:lang w:eastAsia="x-none"/>
              </w:rPr>
            </w:pPr>
            <w:r w:rsidRPr="006414AD">
              <w:rPr>
                <w:rFonts w:hint="eastAsia"/>
                <w:lang w:eastAsia="x-none"/>
              </w:rPr>
              <w:t>F</w:t>
            </w:r>
            <w:r w:rsidRPr="006414AD">
              <w:rPr>
                <w:lang w:eastAsia="x-none"/>
              </w:rPr>
              <w:t>FS whether a single UL DAI field is applied to all G-RNTIs, or separate UL DAI fields are applied for each configured G-RNTI.</w:t>
            </w:r>
          </w:p>
          <w:p w:rsidR="000801CF" w:rsidRPr="006414AD" w:rsidRDefault="000801CF" w:rsidP="000801CF">
            <w:pPr>
              <w:numPr>
                <w:ilvl w:val="1"/>
                <w:numId w:val="58"/>
              </w:numPr>
              <w:ind w:leftChars="210"/>
              <w:rPr>
                <w:lang w:eastAsia="x-none"/>
              </w:rPr>
            </w:pPr>
            <w:r w:rsidRPr="006414AD">
              <w:rPr>
                <w:lang w:eastAsia="x-none"/>
              </w:rPr>
              <w:t xml:space="preserve">FFS the unicast and multicast HARQ-ACK codebooks are different Types. </w:t>
            </w:r>
          </w:p>
          <w:p w:rsidR="000801CF" w:rsidRPr="004F1AE0" w:rsidRDefault="000801CF" w:rsidP="000801CF">
            <w:pPr>
              <w:rPr>
                <w:b/>
                <w:bCs/>
                <w:lang w:eastAsia="x-none"/>
              </w:rPr>
            </w:pPr>
            <w:r w:rsidRPr="004F1AE0">
              <w:rPr>
                <w:b/>
                <w:bCs/>
                <w:highlight w:val="green"/>
                <w:lang w:eastAsia="x-none"/>
              </w:rPr>
              <w:t>Agreement</w:t>
            </w:r>
          </w:p>
          <w:p w:rsidR="000801CF" w:rsidRPr="0077529A" w:rsidRDefault="000801CF" w:rsidP="000801CF">
            <w:pPr>
              <w:rPr>
                <w:lang w:eastAsia="x-none"/>
              </w:rPr>
            </w:pPr>
            <w:r w:rsidRPr="0077529A">
              <w:rPr>
                <w:lang w:eastAsia="x-none"/>
              </w:rPr>
              <w:t>When HARQ-ACK for unicast SPS PDSCHs and multicast SPS PDSCHs with ACK/NACK based feedback are multiplexed on the same PUCCH for the same priority case, the PUCCH carrying the multiplexed HARQ-ACK is determined from the SPS-PUCCH-AN-List configured for unicast.</w:t>
            </w:r>
          </w:p>
          <w:p w:rsidR="000801CF" w:rsidRPr="0077529A" w:rsidRDefault="000801CF" w:rsidP="000801CF">
            <w:pPr>
              <w:rPr>
                <w:lang w:eastAsia="x-none"/>
              </w:rPr>
            </w:pPr>
          </w:p>
          <w:p w:rsidR="000801CF" w:rsidRPr="004F1AE0" w:rsidRDefault="000801CF" w:rsidP="000801CF">
            <w:pPr>
              <w:rPr>
                <w:b/>
                <w:bCs/>
                <w:lang w:eastAsia="x-none"/>
              </w:rPr>
            </w:pPr>
            <w:r w:rsidRPr="004F1AE0">
              <w:rPr>
                <w:b/>
                <w:bCs/>
                <w:highlight w:val="green"/>
                <w:lang w:eastAsia="x-none"/>
              </w:rPr>
              <w:t>Agreement</w:t>
            </w:r>
          </w:p>
          <w:p w:rsidR="000801CF" w:rsidRPr="0077529A" w:rsidRDefault="000801CF" w:rsidP="000801CF">
            <w:pPr>
              <w:rPr>
                <w:lang w:eastAsia="x-none"/>
              </w:rPr>
            </w:pPr>
            <w:r w:rsidRPr="0077529A">
              <w:rPr>
                <w:lang w:eastAsia="x-none"/>
              </w:rPr>
              <w:t>When HARQ-ACK for unicast SPS PDSCHs and multicast dynamic grant PDSCHs with ACK/NACK based feedback are multiplexed on the same PUCCH for the same priority case, down-select from:</w:t>
            </w:r>
          </w:p>
          <w:p w:rsidR="000801CF" w:rsidRPr="0077529A" w:rsidRDefault="000801CF" w:rsidP="000801CF">
            <w:pPr>
              <w:numPr>
                <w:ilvl w:val="1"/>
                <w:numId w:val="58"/>
              </w:numPr>
              <w:ind w:leftChars="210"/>
              <w:rPr>
                <w:lang w:eastAsia="x-none"/>
              </w:rPr>
            </w:pPr>
            <w:r w:rsidRPr="0077529A">
              <w:rPr>
                <w:lang w:eastAsia="x-none"/>
              </w:rPr>
              <w:t>Option 1: the PUCCH carrying the multiplexed HARQ-ACK is determined from the SPS-PUCCH-AN-List configured for unicast.</w:t>
            </w:r>
          </w:p>
          <w:p w:rsidR="000801CF" w:rsidRPr="0077529A" w:rsidRDefault="000801CF" w:rsidP="000801CF">
            <w:pPr>
              <w:numPr>
                <w:ilvl w:val="1"/>
                <w:numId w:val="58"/>
              </w:numPr>
              <w:ind w:leftChars="210"/>
              <w:rPr>
                <w:lang w:eastAsia="x-none"/>
              </w:rPr>
            </w:pPr>
            <w:r w:rsidRPr="0077529A">
              <w:rPr>
                <w:lang w:eastAsia="x-none"/>
              </w:rPr>
              <w:t>Option 2: the PUCCH carrying the multiplexed HARQ-ACK is determined from PUCCH-</w:t>
            </w:r>
            <w:proofErr w:type="spellStart"/>
            <w:r w:rsidRPr="0077529A">
              <w:rPr>
                <w:lang w:eastAsia="x-none"/>
              </w:rPr>
              <w:t>Config</w:t>
            </w:r>
            <w:proofErr w:type="spellEnd"/>
            <w:r w:rsidRPr="0077529A">
              <w:rPr>
                <w:lang w:eastAsia="x-none"/>
              </w:rPr>
              <w:t>/PUCCH-</w:t>
            </w:r>
            <w:proofErr w:type="spellStart"/>
            <w:r w:rsidRPr="0077529A">
              <w:rPr>
                <w:lang w:eastAsia="x-none"/>
              </w:rPr>
              <w:t>ConfigurationList</w:t>
            </w:r>
            <w:proofErr w:type="spellEnd"/>
            <w:r w:rsidRPr="0077529A">
              <w:rPr>
                <w:lang w:eastAsia="x-none"/>
              </w:rPr>
              <w:t xml:space="preserve"> configured for multicast.</w:t>
            </w:r>
          </w:p>
          <w:p w:rsidR="000801CF" w:rsidRDefault="000801CF" w:rsidP="000801CF"/>
          <w:p w:rsidR="000801CF" w:rsidRPr="004F1AE0" w:rsidRDefault="000801CF" w:rsidP="000801CF">
            <w:pPr>
              <w:rPr>
                <w:b/>
                <w:bCs/>
                <w:lang w:eastAsia="x-none"/>
              </w:rPr>
            </w:pPr>
            <w:r w:rsidRPr="004F1AE0">
              <w:rPr>
                <w:b/>
                <w:bCs/>
                <w:highlight w:val="green"/>
                <w:lang w:eastAsia="x-none"/>
              </w:rPr>
              <w:t>Agreement</w:t>
            </w:r>
          </w:p>
          <w:p w:rsidR="000801CF" w:rsidRPr="0052368D" w:rsidRDefault="000801CF" w:rsidP="000801CF">
            <w:pPr>
              <w:contextualSpacing/>
              <w:rPr>
                <w:lang w:eastAsia="zh-CN"/>
              </w:rPr>
            </w:pPr>
            <w:r w:rsidRPr="0052368D">
              <w:rPr>
                <w:rFonts w:hint="eastAsia"/>
                <w:lang w:eastAsia="zh-CN"/>
              </w:rPr>
              <w:t>F</w:t>
            </w:r>
            <w:r w:rsidRPr="0052368D">
              <w:rPr>
                <w:lang w:eastAsia="zh-CN"/>
              </w:rPr>
              <w:t xml:space="preserve">or the separate </w:t>
            </w:r>
            <w:r w:rsidRPr="0052368D">
              <w:rPr>
                <w:i/>
                <w:lang w:eastAsia="zh-CN"/>
              </w:rPr>
              <w:t>PUCCH-</w:t>
            </w:r>
            <w:proofErr w:type="spellStart"/>
            <w:r w:rsidRPr="0052368D">
              <w:rPr>
                <w:i/>
                <w:lang w:eastAsia="zh-CN"/>
              </w:rPr>
              <w:t>Config</w:t>
            </w:r>
            <w:proofErr w:type="spellEnd"/>
            <w:r w:rsidRPr="0052368D">
              <w:rPr>
                <w:i/>
                <w:lang w:eastAsia="zh-CN"/>
              </w:rPr>
              <w:t>/</w:t>
            </w:r>
            <w:r w:rsidRPr="0052368D">
              <w:rPr>
                <w:i/>
                <w:szCs w:val="20"/>
                <w:lang w:eastAsia="zh-CN"/>
              </w:rPr>
              <w:t xml:space="preserve"> </w:t>
            </w:r>
            <w:r w:rsidRPr="0052368D">
              <w:rPr>
                <w:i/>
                <w:lang w:eastAsia="zh-CN"/>
              </w:rPr>
              <w:t>PUCCH-</w:t>
            </w:r>
            <w:proofErr w:type="spellStart"/>
            <w:r w:rsidRPr="0052368D">
              <w:rPr>
                <w:i/>
                <w:lang w:eastAsia="zh-CN"/>
              </w:rPr>
              <w:t>ConfigurationList</w:t>
            </w:r>
            <w:proofErr w:type="spellEnd"/>
            <w:r w:rsidRPr="0052368D">
              <w:rPr>
                <w:lang w:eastAsia="zh-CN"/>
              </w:rPr>
              <w:t xml:space="preserve"> configured to UE for NACK-only based feedback, </w:t>
            </w:r>
          </w:p>
          <w:p w:rsidR="000801CF" w:rsidRPr="0052368D" w:rsidRDefault="000801CF" w:rsidP="000801CF">
            <w:pPr>
              <w:pStyle w:val="af0"/>
              <w:numPr>
                <w:ilvl w:val="1"/>
                <w:numId w:val="58"/>
              </w:numPr>
              <w:overflowPunct w:val="0"/>
              <w:spacing w:after="0" w:line="240" w:lineRule="auto"/>
              <w:textAlignment w:val="baseline"/>
              <w:rPr>
                <w:lang w:eastAsia="zh-CN"/>
              </w:rPr>
            </w:pPr>
            <w:r w:rsidRPr="0052368D">
              <w:rPr>
                <w:lang w:eastAsia="zh-CN"/>
              </w:rPr>
              <w:t xml:space="preserve">1 PUCCH resource set in each </w:t>
            </w:r>
            <w:r w:rsidRPr="0052368D">
              <w:rPr>
                <w:i/>
                <w:lang w:eastAsia="zh-CN"/>
              </w:rPr>
              <w:t>PUCCH-</w:t>
            </w:r>
            <w:proofErr w:type="spellStart"/>
            <w:r w:rsidRPr="0052368D">
              <w:rPr>
                <w:i/>
                <w:lang w:eastAsia="zh-CN"/>
              </w:rPr>
              <w:t>Config</w:t>
            </w:r>
            <w:proofErr w:type="spellEnd"/>
            <w:r w:rsidRPr="0052368D">
              <w:rPr>
                <w:lang w:eastAsia="zh-CN"/>
              </w:rPr>
              <w:t>.</w:t>
            </w:r>
          </w:p>
          <w:p w:rsidR="000801CF" w:rsidRPr="0052368D" w:rsidRDefault="000801CF" w:rsidP="000801CF">
            <w:pPr>
              <w:pStyle w:val="af0"/>
              <w:numPr>
                <w:ilvl w:val="1"/>
                <w:numId w:val="58"/>
              </w:numPr>
              <w:overflowPunct w:val="0"/>
              <w:spacing w:after="0" w:line="240" w:lineRule="auto"/>
              <w:textAlignment w:val="baseline"/>
              <w:rPr>
                <w:lang w:eastAsia="zh-CN"/>
              </w:rPr>
            </w:pPr>
            <w:r w:rsidRPr="0052368D">
              <w:rPr>
                <w:lang w:eastAsia="zh-CN"/>
              </w:rPr>
              <w:t xml:space="preserve">up to </w:t>
            </w:r>
            <w:r w:rsidRPr="00F72E1B">
              <w:rPr>
                <w:lang w:eastAsia="zh-CN"/>
              </w:rPr>
              <w:t>32</w:t>
            </w:r>
            <w:r w:rsidRPr="0052368D">
              <w:rPr>
                <w:lang w:eastAsia="zh-CN"/>
              </w:rPr>
              <w:t xml:space="preserve"> PUCCH resources in PUCCH resource set</w:t>
            </w:r>
          </w:p>
          <w:p w:rsidR="000801CF" w:rsidRPr="00730277" w:rsidRDefault="000801CF" w:rsidP="000801CF">
            <w:pPr>
              <w:pStyle w:val="af0"/>
              <w:numPr>
                <w:ilvl w:val="1"/>
                <w:numId w:val="58"/>
              </w:numPr>
              <w:overflowPunct w:val="0"/>
              <w:spacing w:after="0" w:line="240" w:lineRule="auto"/>
              <w:textAlignment w:val="baseline"/>
              <w:rPr>
                <w:lang w:eastAsia="zh-CN"/>
              </w:rPr>
            </w:pPr>
            <w:r w:rsidRPr="0052368D">
              <w:rPr>
                <w:lang w:eastAsia="zh-CN"/>
              </w:rPr>
              <w:t xml:space="preserve">Note: the separate </w:t>
            </w:r>
            <w:r w:rsidRPr="0052368D">
              <w:rPr>
                <w:i/>
                <w:lang w:eastAsia="zh-CN"/>
              </w:rPr>
              <w:t>PUCCH-</w:t>
            </w:r>
            <w:proofErr w:type="spellStart"/>
            <w:r w:rsidRPr="0052368D">
              <w:rPr>
                <w:i/>
                <w:lang w:eastAsia="zh-CN"/>
              </w:rPr>
              <w:t>Config</w:t>
            </w:r>
            <w:proofErr w:type="spellEnd"/>
            <w:r w:rsidRPr="0052368D">
              <w:rPr>
                <w:i/>
                <w:lang w:eastAsia="zh-CN"/>
              </w:rPr>
              <w:t>/PUCCH-</w:t>
            </w:r>
            <w:proofErr w:type="spellStart"/>
            <w:r w:rsidRPr="0052368D">
              <w:rPr>
                <w:i/>
                <w:lang w:eastAsia="zh-CN"/>
              </w:rPr>
              <w:t>ConfigurationList</w:t>
            </w:r>
            <w:proofErr w:type="spellEnd"/>
            <w:r w:rsidRPr="0052368D">
              <w:rPr>
                <w:lang w:eastAsia="zh-CN"/>
              </w:rPr>
              <w:t xml:space="preserve"> applies to all configured G-RNTIs configured with NACK-only based feedback. </w:t>
            </w:r>
          </w:p>
          <w:p w:rsidR="000801CF" w:rsidRPr="004F1AE0" w:rsidRDefault="000801CF" w:rsidP="000801CF">
            <w:pPr>
              <w:rPr>
                <w:b/>
                <w:bCs/>
                <w:lang w:eastAsia="x-none"/>
              </w:rPr>
            </w:pPr>
            <w:r w:rsidRPr="004F1AE0">
              <w:rPr>
                <w:b/>
                <w:bCs/>
                <w:highlight w:val="green"/>
                <w:lang w:eastAsia="x-none"/>
              </w:rPr>
              <w:t>Agreement</w:t>
            </w:r>
          </w:p>
          <w:p w:rsidR="000801CF" w:rsidRPr="00BE2247" w:rsidRDefault="000801CF" w:rsidP="00BE2247">
            <w:pPr>
              <w:contextualSpacing/>
              <w:rPr>
                <w:lang w:eastAsia="zh-CN"/>
              </w:rPr>
            </w:pPr>
            <w:r w:rsidRPr="00BE2247">
              <w:rPr>
                <w:rFonts w:hint="eastAsia"/>
                <w:lang w:eastAsia="zh-CN"/>
              </w:rPr>
              <w:t>W</w:t>
            </w:r>
            <w:r w:rsidRPr="00BE2247">
              <w:rPr>
                <w:lang w:eastAsia="zh-CN"/>
              </w:rPr>
              <w:t xml:space="preserve">hen UE is configured with unicast SPS and multicast SPS with ACK/NACK based feedback for multiplexing on the same PUCCH for the same priority case, the HARQ-ACK codebook is constructed as for multiple SPS PDSCHs regardless of unicast SPS PDSCH or multicast SPS PDSCH. </w:t>
            </w:r>
          </w:p>
          <w:p w:rsidR="000801CF" w:rsidRDefault="000801CF" w:rsidP="000801CF">
            <w:pPr>
              <w:rPr>
                <w:b/>
                <w:lang w:eastAsia="zh-CN"/>
              </w:rPr>
            </w:pPr>
          </w:p>
          <w:p w:rsidR="000801CF" w:rsidRPr="004F1AE0" w:rsidRDefault="000801CF" w:rsidP="000801CF">
            <w:pPr>
              <w:rPr>
                <w:b/>
                <w:bCs/>
                <w:lang w:eastAsia="x-none"/>
              </w:rPr>
            </w:pPr>
            <w:r w:rsidRPr="004F1AE0">
              <w:rPr>
                <w:b/>
                <w:bCs/>
                <w:highlight w:val="green"/>
                <w:lang w:eastAsia="x-none"/>
              </w:rPr>
              <w:t>Agreement</w:t>
            </w:r>
          </w:p>
          <w:p w:rsidR="000801CF" w:rsidRPr="00BE2247" w:rsidRDefault="000801CF" w:rsidP="00BE2247">
            <w:pPr>
              <w:contextualSpacing/>
              <w:rPr>
                <w:lang w:eastAsia="zh-CN"/>
              </w:rPr>
            </w:pPr>
            <w:r w:rsidRPr="00BE2247">
              <w:rPr>
                <w:lang w:eastAsia="zh-CN"/>
              </w:rPr>
              <w:lastRenderedPageBreak/>
              <w:t>When HARQ-ACK for multicast dynamic grant PDSCHs and multicast SPS PDSCHs with ACK/NACK based feedback are multiplexed on the same PUCCH for the same priority case, the PUCCH carrying the multiplexed HARQ-ACK is determined from PUCCH-</w:t>
            </w:r>
            <w:proofErr w:type="spellStart"/>
            <w:r w:rsidRPr="00BE2247">
              <w:rPr>
                <w:lang w:eastAsia="zh-CN"/>
              </w:rPr>
              <w:t>Config</w:t>
            </w:r>
            <w:proofErr w:type="spellEnd"/>
            <w:r w:rsidRPr="00BE2247">
              <w:rPr>
                <w:lang w:eastAsia="zh-CN"/>
              </w:rPr>
              <w:t>/PUCCH-</w:t>
            </w:r>
            <w:proofErr w:type="spellStart"/>
            <w:r w:rsidRPr="00BE2247">
              <w:rPr>
                <w:lang w:eastAsia="zh-CN"/>
              </w:rPr>
              <w:t>ConfigurationList</w:t>
            </w:r>
            <w:proofErr w:type="spellEnd"/>
            <w:r w:rsidRPr="00BE2247">
              <w:rPr>
                <w:lang w:eastAsia="zh-CN"/>
              </w:rPr>
              <w:t xml:space="preserve"> configured for multicast.</w:t>
            </w:r>
          </w:p>
          <w:p w:rsidR="000801CF" w:rsidRPr="00296E6A" w:rsidRDefault="000801CF" w:rsidP="000801CF">
            <w:pPr>
              <w:rPr>
                <w:lang w:eastAsia="zh-CN"/>
              </w:rPr>
            </w:pPr>
          </w:p>
          <w:p w:rsidR="000801CF" w:rsidRPr="004F1AE0" w:rsidRDefault="000801CF" w:rsidP="000801CF">
            <w:pPr>
              <w:rPr>
                <w:b/>
                <w:bCs/>
                <w:lang w:eastAsia="x-none"/>
              </w:rPr>
            </w:pPr>
            <w:r w:rsidRPr="004F1AE0">
              <w:rPr>
                <w:b/>
                <w:bCs/>
                <w:highlight w:val="green"/>
                <w:lang w:eastAsia="x-none"/>
              </w:rPr>
              <w:t>Agreement</w:t>
            </w:r>
          </w:p>
          <w:p w:rsidR="000801CF" w:rsidRPr="00F72E1B" w:rsidRDefault="000801CF" w:rsidP="000801CF">
            <w:pPr>
              <w:contextualSpacing/>
              <w:rPr>
                <w:rFonts w:eastAsia="等线"/>
                <w:lang w:eastAsia="zh-CN"/>
              </w:rPr>
            </w:pPr>
            <w:r w:rsidRPr="00F72E1B">
              <w:rPr>
                <w:rFonts w:eastAsia="等线"/>
                <w:lang w:eastAsia="zh-CN"/>
              </w:rPr>
              <w:t xml:space="preserve">Extending the </w:t>
            </w:r>
            <w:r w:rsidRPr="005162E2">
              <w:rPr>
                <w:rFonts w:eastAsia="MS Mincho"/>
              </w:rPr>
              <w:t xml:space="preserve">fallback </w:t>
            </w:r>
            <w:r w:rsidRPr="00F72E1B">
              <w:rPr>
                <w:rFonts w:eastAsia="等线"/>
                <w:lang w:eastAsia="zh-CN"/>
              </w:rPr>
              <w:t>operation for Type-1 HARQ-ACK codebook to multicast PDSCH receptions.</w:t>
            </w:r>
          </w:p>
          <w:p w:rsidR="000801CF" w:rsidRPr="00F72E1B" w:rsidRDefault="000801CF" w:rsidP="000801CF">
            <w:pPr>
              <w:pStyle w:val="af0"/>
              <w:numPr>
                <w:ilvl w:val="0"/>
                <w:numId w:val="61"/>
              </w:numPr>
              <w:overflowPunct w:val="0"/>
              <w:spacing w:after="0" w:line="240" w:lineRule="auto"/>
              <w:jc w:val="both"/>
              <w:textAlignment w:val="baseline"/>
              <w:rPr>
                <w:rFonts w:eastAsia="等线"/>
                <w:lang w:eastAsia="zh-CN"/>
              </w:rPr>
            </w:pPr>
            <w:r w:rsidRPr="00F72E1B">
              <w:rPr>
                <w:rFonts w:eastAsia="等线"/>
                <w:lang w:eastAsia="zh-CN"/>
              </w:rPr>
              <w:t>FFS</w:t>
            </w:r>
            <w:r w:rsidRPr="00781207">
              <w:rPr>
                <w:lang w:eastAsia="zh-CN"/>
              </w:rPr>
              <w:t xml:space="preserve"> </w:t>
            </w:r>
            <w:r w:rsidRPr="00F72E1B">
              <w:rPr>
                <w:rFonts w:eastAsia="等线"/>
                <w:lang w:eastAsia="zh-CN"/>
              </w:rPr>
              <w:t>how to handle the fallback operation for the case of multiple G-RNTIs/G-CS-RNTIs configured</w:t>
            </w:r>
          </w:p>
          <w:p w:rsidR="00BE2247" w:rsidRPr="00BE2247" w:rsidRDefault="000801CF" w:rsidP="00BE2247">
            <w:pPr>
              <w:pStyle w:val="af0"/>
              <w:numPr>
                <w:ilvl w:val="0"/>
                <w:numId w:val="61"/>
              </w:numPr>
              <w:overflowPunct w:val="0"/>
              <w:spacing w:after="0" w:line="240" w:lineRule="auto"/>
              <w:jc w:val="both"/>
              <w:textAlignment w:val="baseline"/>
              <w:rPr>
                <w:rFonts w:eastAsia="等线"/>
                <w:lang w:eastAsia="zh-CN"/>
              </w:rPr>
            </w:pPr>
            <w:r w:rsidRPr="00F72E1B">
              <w:rPr>
                <w:rFonts w:eastAsia="等线"/>
                <w:lang w:eastAsia="zh-CN"/>
              </w:rPr>
              <w:t>FFS how to handle the fallback operation for the case that PTP retransmission is used for PTM initial transmission.</w:t>
            </w:r>
          </w:p>
        </w:tc>
      </w:tr>
    </w:tbl>
    <w:p w:rsidR="005B2E05" w:rsidRPr="004748F2" w:rsidRDefault="001C4EAA" w:rsidP="00807E24">
      <w:pPr>
        <w:spacing w:beforeLines="50" w:before="120" w:afterLines="50" w:after="120" w:line="276" w:lineRule="auto"/>
        <w:rPr>
          <w:rFonts w:eastAsia="宋体"/>
          <w:bCs/>
          <w:lang w:eastAsia="zh-CN"/>
        </w:rPr>
      </w:pPr>
      <w:r>
        <w:rPr>
          <w:rFonts w:eastAsia="宋体" w:hint="eastAsia"/>
          <w:bCs/>
          <w:lang w:eastAsia="zh-CN"/>
        </w:rPr>
        <w:lastRenderedPageBreak/>
        <w:t xml:space="preserve">In this document, </w:t>
      </w:r>
      <w:r w:rsidR="00586425">
        <w:rPr>
          <w:rFonts w:eastAsia="宋体" w:hint="eastAsia"/>
          <w:bCs/>
          <w:lang w:eastAsia="zh-CN"/>
        </w:rPr>
        <w:t xml:space="preserve">the </w:t>
      </w:r>
      <w:r w:rsidR="00E06CDF">
        <w:rPr>
          <w:rFonts w:eastAsia="宋体" w:hint="eastAsia"/>
          <w:bCs/>
          <w:lang w:eastAsia="zh-CN"/>
        </w:rPr>
        <w:t>re</w:t>
      </w:r>
      <w:r w:rsidR="00E822BA">
        <w:rPr>
          <w:rFonts w:eastAsia="宋体" w:hint="eastAsia"/>
          <w:bCs/>
          <w:lang w:eastAsia="zh-CN"/>
        </w:rPr>
        <w:t>main</w:t>
      </w:r>
      <w:r w:rsidR="00E06CDF">
        <w:rPr>
          <w:rFonts w:eastAsia="宋体" w:hint="eastAsia"/>
          <w:bCs/>
          <w:lang w:eastAsia="zh-CN"/>
        </w:rPr>
        <w:t>ing</w:t>
      </w:r>
      <w:r w:rsidR="00E822BA">
        <w:rPr>
          <w:rFonts w:eastAsia="宋体" w:hint="eastAsia"/>
          <w:bCs/>
          <w:lang w:eastAsia="zh-CN"/>
        </w:rPr>
        <w:t xml:space="preserve"> </w:t>
      </w:r>
      <w:r w:rsidR="00586425">
        <w:rPr>
          <w:rFonts w:eastAsia="宋体" w:hint="eastAsia"/>
          <w:bCs/>
          <w:lang w:eastAsia="zh-CN"/>
        </w:rPr>
        <w:t>issue</w:t>
      </w:r>
      <w:r w:rsidR="00E822BA">
        <w:rPr>
          <w:rFonts w:eastAsia="宋体" w:hint="eastAsia"/>
          <w:bCs/>
          <w:lang w:eastAsia="zh-CN"/>
        </w:rPr>
        <w:t>s</w:t>
      </w:r>
      <w:r w:rsidR="00586425">
        <w:rPr>
          <w:rFonts w:eastAsia="宋体" w:hint="eastAsia"/>
          <w:bCs/>
          <w:lang w:eastAsia="zh-CN"/>
        </w:rPr>
        <w:t xml:space="preserve"> on </w:t>
      </w:r>
      <w:r w:rsidR="00586425">
        <w:rPr>
          <w:color w:val="000000"/>
        </w:rPr>
        <w:t>improv</w:t>
      </w:r>
      <w:r w:rsidR="00586425">
        <w:rPr>
          <w:rFonts w:eastAsiaTheme="minorEastAsia" w:hint="eastAsia"/>
          <w:color w:val="000000"/>
          <w:lang w:eastAsia="zh-CN"/>
        </w:rPr>
        <w:t>ing</w:t>
      </w:r>
      <w:r w:rsidR="002F2931">
        <w:rPr>
          <w:color w:val="000000"/>
        </w:rPr>
        <w:t xml:space="preserve"> reliability of </w:t>
      </w:r>
      <w:r w:rsidR="00586425">
        <w:rPr>
          <w:color w:val="000000"/>
        </w:rPr>
        <w:t>Multicast</w:t>
      </w:r>
      <w:r w:rsidR="000D0FAE">
        <w:rPr>
          <w:rFonts w:eastAsiaTheme="minorEastAsia" w:hint="eastAsia"/>
          <w:color w:val="000000"/>
          <w:lang w:eastAsia="zh-CN"/>
        </w:rPr>
        <w:t xml:space="preserve"> and </w:t>
      </w:r>
      <w:r w:rsidR="002F2931">
        <w:rPr>
          <w:rFonts w:eastAsiaTheme="minorEastAsia" w:hint="eastAsia"/>
          <w:color w:val="000000"/>
          <w:lang w:eastAsia="zh-CN"/>
        </w:rPr>
        <w:t>B</w:t>
      </w:r>
      <w:r w:rsidR="002F2931">
        <w:rPr>
          <w:color w:val="000000"/>
        </w:rPr>
        <w:t>roadcast</w:t>
      </w:r>
      <w:r w:rsidR="000D0FAE">
        <w:rPr>
          <w:rFonts w:eastAsiaTheme="minorEastAsia" w:hint="eastAsia"/>
          <w:color w:val="000000"/>
          <w:lang w:eastAsia="zh-CN"/>
        </w:rPr>
        <w:t xml:space="preserve"> S</w:t>
      </w:r>
      <w:r w:rsidR="00586425">
        <w:rPr>
          <w:color w:val="000000"/>
        </w:rPr>
        <w:t>ervice</w:t>
      </w:r>
      <w:r w:rsidR="002F2931">
        <w:rPr>
          <w:rFonts w:eastAsiaTheme="minorEastAsia" w:hint="eastAsia"/>
          <w:color w:val="000000"/>
          <w:lang w:eastAsia="zh-CN"/>
        </w:rPr>
        <w:t xml:space="preserve"> (MBS)</w:t>
      </w:r>
      <w:r w:rsidR="00586425">
        <w:rPr>
          <w:rFonts w:eastAsiaTheme="minorEastAsia" w:hint="eastAsia"/>
          <w:color w:val="000000"/>
          <w:lang w:eastAsia="zh-CN"/>
        </w:rPr>
        <w:t xml:space="preserve"> </w:t>
      </w:r>
      <w:r w:rsidR="00E822BA">
        <w:rPr>
          <w:rFonts w:eastAsiaTheme="minorEastAsia" w:hint="eastAsia"/>
          <w:color w:val="000000"/>
          <w:lang w:eastAsia="zh-CN"/>
        </w:rPr>
        <w:t xml:space="preserve">are </w:t>
      </w:r>
      <w:r w:rsidR="00586425">
        <w:rPr>
          <w:rFonts w:eastAsiaTheme="minorEastAsia"/>
          <w:color w:val="000000"/>
          <w:lang w:eastAsia="zh-CN"/>
        </w:rPr>
        <w:t>discussed</w:t>
      </w:r>
      <w:r w:rsidR="00F3662D">
        <w:rPr>
          <w:rFonts w:eastAsiaTheme="minorEastAsia" w:hint="eastAsia"/>
          <w:color w:val="000000"/>
          <w:lang w:eastAsia="zh-CN"/>
        </w:rPr>
        <w:t xml:space="preserve">, </w:t>
      </w:r>
      <w:r w:rsidR="00E06CDF">
        <w:rPr>
          <w:rFonts w:eastAsiaTheme="minorEastAsia" w:hint="eastAsia"/>
          <w:color w:val="000000"/>
          <w:lang w:eastAsia="zh-CN"/>
        </w:rPr>
        <w:t>including</w:t>
      </w:r>
      <w:r w:rsidR="00E822BA">
        <w:rPr>
          <w:rFonts w:eastAsiaTheme="minorEastAsia" w:hint="eastAsia"/>
          <w:color w:val="000000"/>
          <w:lang w:eastAsia="zh-CN"/>
        </w:rPr>
        <w:t xml:space="preserve"> </w:t>
      </w:r>
      <w:r w:rsidR="004748F2">
        <w:rPr>
          <w:rFonts w:eastAsiaTheme="minorEastAsia" w:hint="eastAsia"/>
          <w:color w:val="000000"/>
          <w:lang w:eastAsia="zh-CN"/>
        </w:rPr>
        <w:t>ACK/NACK based</w:t>
      </w:r>
      <w:r w:rsidR="00E06CDF">
        <w:rPr>
          <w:rFonts w:eastAsiaTheme="minorEastAsia" w:hint="eastAsia"/>
          <w:color w:val="000000"/>
          <w:lang w:eastAsia="zh-CN"/>
        </w:rPr>
        <w:t xml:space="preserve"> and </w:t>
      </w:r>
      <w:r w:rsidR="00E822BA">
        <w:rPr>
          <w:rFonts w:eastAsiaTheme="minorEastAsia" w:hint="eastAsia"/>
          <w:color w:val="000000"/>
          <w:lang w:eastAsia="zh-CN"/>
        </w:rPr>
        <w:t>NACK-</w:t>
      </w:r>
      <w:r w:rsidR="00A127C5">
        <w:rPr>
          <w:rFonts w:eastAsiaTheme="minorEastAsia" w:hint="eastAsia"/>
          <w:color w:val="000000"/>
          <w:lang w:eastAsia="zh-CN"/>
        </w:rPr>
        <w:t xml:space="preserve">only based </w:t>
      </w:r>
      <w:r w:rsidR="00E822BA">
        <w:rPr>
          <w:rFonts w:eastAsiaTheme="minorEastAsia" w:hint="eastAsia"/>
          <w:color w:val="000000"/>
          <w:lang w:eastAsia="zh-CN"/>
        </w:rPr>
        <w:t xml:space="preserve">HARQ-ACK feedback </w:t>
      </w:r>
      <w:r w:rsidR="004748F2">
        <w:rPr>
          <w:rFonts w:eastAsiaTheme="minorEastAsia" w:hint="eastAsia"/>
          <w:color w:val="000000"/>
          <w:lang w:eastAsia="zh-CN"/>
        </w:rPr>
        <w:t>scheme</w:t>
      </w:r>
      <w:r w:rsidR="00512315">
        <w:rPr>
          <w:rFonts w:eastAsiaTheme="minorEastAsia" w:hint="eastAsia"/>
          <w:color w:val="000000"/>
          <w:lang w:eastAsia="zh-CN"/>
        </w:rPr>
        <w:t>s</w:t>
      </w:r>
      <w:r w:rsidR="004748F2">
        <w:rPr>
          <w:rFonts w:eastAsiaTheme="minorEastAsia" w:hint="eastAsia"/>
          <w:color w:val="000000"/>
          <w:lang w:eastAsia="zh-CN"/>
        </w:rPr>
        <w:t>.</w:t>
      </w:r>
    </w:p>
    <w:p w:rsidR="005E7A6B" w:rsidRPr="001F0CE4" w:rsidRDefault="007D6DE2" w:rsidP="00A95826">
      <w:pPr>
        <w:pStyle w:val="10"/>
        <w:numPr>
          <w:ilvl w:val="0"/>
          <w:numId w:val="5"/>
        </w:numPr>
        <w:rPr>
          <w:rFonts w:ascii="Arial" w:eastAsia="Arial Unicode MS" w:hAnsi="Arial" w:cs="Arial"/>
          <w:sz w:val="24"/>
          <w:szCs w:val="24"/>
        </w:rPr>
      </w:pPr>
      <w:r w:rsidRPr="001F0CE4">
        <w:rPr>
          <w:rFonts w:ascii="Arial" w:eastAsia="Arial Unicode MS" w:hAnsi="Arial" w:cs="Arial"/>
          <w:sz w:val="24"/>
          <w:szCs w:val="24"/>
        </w:rPr>
        <w:t>Discussion</w:t>
      </w:r>
      <w:r w:rsidR="0083108C" w:rsidRPr="001F0CE4">
        <w:rPr>
          <w:rFonts w:ascii="Arial" w:eastAsia="Arial Unicode MS" w:hAnsi="Arial" w:cs="Arial"/>
          <w:sz w:val="24"/>
          <w:szCs w:val="24"/>
        </w:rPr>
        <w:t xml:space="preserve"> </w:t>
      </w:r>
    </w:p>
    <w:p w:rsidR="00667BA9" w:rsidRPr="009E56DF" w:rsidRDefault="00084D86" w:rsidP="00A95826">
      <w:pPr>
        <w:pStyle w:val="11"/>
        <w:numPr>
          <w:ilvl w:val="1"/>
          <w:numId w:val="5"/>
        </w:numPr>
        <w:spacing w:beforeLines="50" w:before="120" w:afterLines="50" w:after="120"/>
        <w:outlineLvl w:val="1"/>
        <w:rPr>
          <w:rFonts w:ascii="Arial" w:eastAsia="Arial Unicode MS" w:hAnsi="Arial" w:cs="Arial"/>
          <w:b/>
          <w:sz w:val="20"/>
          <w:lang w:eastAsia="zh-CN"/>
        </w:rPr>
      </w:pPr>
      <w:r>
        <w:rPr>
          <w:rFonts w:ascii="Arial" w:eastAsia="Arial Unicode MS" w:hAnsi="Arial" w:cs="Arial" w:hint="eastAsia"/>
          <w:b/>
          <w:sz w:val="20"/>
          <w:lang w:eastAsia="zh-CN"/>
        </w:rPr>
        <w:t>ACK/NACK based feedback</w:t>
      </w:r>
    </w:p>
    <w:p w:rsidR="00084D86" w:rsidRDefault="00084D86" w:rsidP="00084D86">
      <w:pPr>
        <w:pStyle w:val="Style1"/>
        <w:numPr>
          <w:ilvl w:val="2"/>
          <w:numId w:val="5"/>
        </w:numPr>
        <w:spacing w:beforeLines="50" w:afterLines="50" w:after="120"/>
        <w:outlineLvl w:val="2"/>
        <w:rPr>
          <w:sz w:val="20"/>
        </w:rPr>
      </w:pPr>
      <w:bookmarkStart w:id="0" w:name="_GoBack"/>
      <w:bookmarkEnd w:id="0"/>
      <w:r>
        <w:rPr>
          <w:rFonts w:hint="eastAsia"/>
          <w:sz w:val="20"/>
        </w:rPr>
        <w:t>Multicast HARQ-ACK on PUSCH</w:t>
      </w:r>
    </w:p>
    <w:p w:rsidR="00735E13" w:rsidRDefault="00735E13" w:rsidP="00084D86">
      <w:pPr>
        <w:pStyle w:val="Normalwithindent"/>
        <w:ind w:firstLine="0"/>
        <w:rPr>
          <w:rFonts w:eastAsiaTheme="minorEastAsia"/>
          <w:lang w:val="en-US"/>
        </w:rPr>
      </w:pPr>
      <w:r>
        <w:rPr>
          <w:rFonts w:eastAsiaTheme="minorEastAsia" w:hint="eastAsia"/>
        </w:rPr>
        <w:t>The following agreements have</w:t>
      </w:r>
      <w:r w:rsidR="004252B5">
        <w:rPr>
          <w:rFonts w:eastAsiaTheme="minorEastAsia" w:hint="eastAsia"/>
        </w:rPr>
        <w:t xml:space="preserve"> been agreed in RAN1#</w:t>
      </w:r>
      <w:r>
        <w:rPr>
          <w:rFonts w:eastAsiaTheme="minorEastAsia" w:hint="eastAsia"/>
        </w:rPr>
        <w:t>107b-</w:t>
      </w:r>
      <w:r w:rsidR="004252B5">
        <w:rPr>
          <w:rFonts w:eastAsiaTheme="minorEastAsia" w:hint="eastAsia"/>
        </w:rPr>
        <w:t>e</w:t>
      </w:r>
      <w:r>
        <w:rPr>
          <w:rFonts w:eastAsiaTheme="minorEastAsia" w:hint="eastAsia"/>
        </w:rPr>
        <w:t xml:space="preserve"> </w:t>
      </w:r>
      <w:r w:rsidR="004252B5">
        <w:rPr>
          <w:rFonts w:eastAsiaTheme="minorEastAsia" w:hint="eastAsia"/>
        </w:rPr>
        <w:t xml:space="preserve">meeting </w:t>
      </w:r>
      <w:r>
        <w:rPr>
          <w:rFonts w:eastAsiaTheme="minorEastAsia" w:hint="eastAsia"/>
        </w:rPr>
        <w:t>for multiplexing multicast</w:t>
      </w:r>
      <w:r w:rsidR="004252B5" w:rsidRPr="004F1AE0">
        <w:rPr>
          <w:lang w:val="en-US" w:eastAsia="x-none"/>
        </w:rPr>
        <w:t xml:space="preserve"> HARQ-ACK </w:t>
      </w:r>
      <w:r>
        <w:rPr>
          <w:rFonts w:eastAsiaTheme="minorEastAsia" w:hint="eastAsia"/>
          <w:lang w:val="en-US"/>
        </w:rPr>
        <w:t xml:space="preserve">in PUSCH. </w:t>
      </w:r>
    </w:p>
    <w:tbl>
      <w:tblPr>
        <w:tblStyle w:val="a7"/>
        <w:tblW w:w="0" w:type="auto"/>
        <w:tblLook w:val="04A0" w:firstRow="1" w:lastRow="0" w:firstColumn="1" w:lastColumn="0" w:noHBand="0" w:noVBand="1"/>
      </w:tblPr>
      <w:tblGrid>
        <w:gridCol w:w="9530"/>
      </w:tblGrid>
      <w:tr w:rsidR="00735E13" w:rsidTr="00735E13">
        <w:tc>
          <w:tcPr>
            <w:tcW w:w="9530" w:type="dxa"/>
          </w:tcPr>
          <w:p w:rsidR="00735E13" w:rsidRPr="00735E13" w:rsidRDefault="00735E13" w:rsidP="00735E13">
            <w:pPr>
              <w:rPr>
                <w:rFonts w:ascii="Times" w:eastAsia="Batang" w:hAnsi="Times"/>
                <w:b/>
                <w:bCs/>
                <w:lang w:val="en-GB" w:eastAsia="x-none"/>
              </w:rPr>
            </w:pPr>
            <w:r w:rsidRPr="00735E13">
              <w:rPr>
                <w:rFonts w:ascii="Times" w:eastAsia="Batang" w:hAnsi="Times"/>
                <w:b/>
                <w:bCs/>
                <w:highlight w:val="green"/>
                <w:lang w:val="en-GB" w:eastAsia="x-none"/>
              </w:rPr>
              <w:t>Agreement</w:t>
            </w:r>
          </w:p>
          <w:p w:rsidR="00735E13" w:rsidRPr="00735E13" w:rsidRDefault="00735E13" w:rsidP="00735E13">
            <w:pPr>
              <w:rPr>
                <w:rFonts w:ascii="Times" w:eastAsia="Batang" w:hAnsi="Times"/>
                <w:lang w:eastAsia="x-none"/>
              </w:rPr>
            </w:pPr>
            <w:r w:rsidRPr="00735E13">
              <w:rPr>
                <w:rFonts w:ascii="Times" w:eastAsia="Batang" w:hAnsi="Times"/>
                <w:lang w:val="en-GB" w:eastAsia="x-none"/>
              </w:rPr>
              <w:t xml:space="preserve">When </w:t>
            </w:r>
            <w:r w:rsidRPr="00735E13">
              <w:rPr>
                <w:rFonts w:ascii="Times" w:eastAsia="Batang" w:hAnsi="Times"/>
                <w:lang w:eastAsia="x-none"/>
              </w:rPr>
              <w:t xml:space="preserve">PUCCH carrying multicast HARQ-ACK only overlaps with PUSCH with the same priority, support UL-DAI indicating the number of HARQ-ACK bits for multicast as defined in Rel-16 for unicast HARQ-ACK. </w:t>
            </w:r>
          </w:p>
          <w:p w:rsidR="00735E13" w:rsidRPr="00735E13" w:rsidRDefault="00735E13" w:rsidP="00735E13">
            <w:pPr>
              <w:numPr>
                <w:ilvl w:val="1"/>
                <w:numId w:val="58"/>
              </w:numPr>
              <w:rPr>
                <w:rFonts w:ascii="Times" w:eastAsia="Batang" w:hAnsi="Times"/>
                <w:lang w:val="en-GB" w:eastAsia="x-none"/>
              </w:rPr>
            </w:pPr>
            <w:r w:rsidRPr="00735E13">
              <w:rPr>
                <w:rFonts w:ascii="Times" w:eastAsia="Batang" w:hAnsi="Times" w:hint="eastAsia"/>
                <w:lang w:val="en-GB" w:eastAsia="x-none"/>
              </w:rPr>
              <w:t>F</w:t>
            </w:r>
            <w:r w:rsidRPr="00735E13">
              <w:rPr>
                <w:rFonts w:ascii="Times" w:eastAsia="Batang" w:hAnsi="Times"/>
                <w:lang w:val="en-GB" w:eastAsia="x-none"/>
              </w:rPr>
              <w:t xml:space="preserve">FS it is applied to a single G-RNTI or applied to all configured G-RNTIs. </w:t>
            </w:r>
          </w:p>
          <w:p w:rsidR="00735E13" w:rsidRPr="00735E13" w:rsidRDefault="00735E13" w:rsidP="00735E13">
            <w:pPr>
              <w:rPr>
                <w:rFonts w:ascii="Times" w:eastAsia="Batang" w:hAnsi="Times"/>
                <w:lang w:val="en-GB" w:eastAsia="x-none"/>
              </w:rPr>
            </w:pPr>
          </w:p>
          <w:p w:rsidR="00735E13" w:rsidRPr="00735E13" w:rsidRDefault="00735E13" w:rsidP="00735E13">
            <w:pPr>
              <w:rPr>
                <w:rFonts w:ascii="Times" w:eastAsia="宋体" w:hAnsi="Times"/>
                <w:b/>
                <w:lang w:val="en-GB" w:eastAsia="zh-CN"/>
              </w:rPr>
            </w:pPr>
            <w:r w:rsidRPr="00735E13">
              <w:rPr>
                <w:rFonts w:ascii="Times" w:eastAsia="宋体" w:hAnsi="Times"/>
                <w:b/>
                <w:highlight w:val="green"/>
                <w:lang w:val="en-GB" w:eastAsia="zh-CN"/>
              </w:rPr>
              <w:t>Agreement</w:t>
            </w:r>
          </w:p>
          <w:p w:rsidR="00735E13" w:rsidRPr="00735E13" w:rsidRDefault="00735E13" w:rsidP="00735E13">
            <w:pPr>
              <w:rPr>
                <w:rFonts w:ascii="Times" w:eastAsia="Batang" w:hAnsi="Times"/>
                <w:lang w:val="en-GB" w:eastAsia="x-none"/>
              </w:rPr>
            </w:pPr>
            <w:r w:rsidRPr="00735E13">
              <w:rPr>
                <w:rFonts w:ascii="Times" w:eastAsia="Batang" w:hAnsi="Times"/>
                <w:lang w:val="en-GB" w:eastAsia="x-none"/>
              </w:rPr>
              <w:t>Support multiplexing unicast and multicast HARQ-ACK onto the same PUSCH with the same priority for the following cases:</w:t>
            </w:r>
          </w:p>
          <w:p w:rsidR="00735E13" w:rsidRPr="00735E13" w:rsidRDefault="00735E13" w:rsidP="00735E13">
            <w:pPr>
              <w:numPr>
                <w:ilvl w:val="1"/>
                <w:numId w:val="58"/>
              </w:numPr>
              <w:ind w:leftChars="210"/>
              <w:rPr>
                <w:rFonts w:ascii="Times" w:eastAsia="Batang" w:hAnsi="Times"/>
                <w:lang w:val="en-GB" w:eastAsia="x-none"/>
              </w:rPr>
            </w:pPr>
            <w:r w:rsidRPr="00735E13">
              <w:rPr>
                <w:rFonts w:ascii="Times" w:eastAsia="Batang" w:hAnsi="Times"/>
                <w:lang w:val="en-GB" w:eastAsia="x-none"/>
              </w:rPr>
              <w:t>If the unicast and multicast HARQ-ACK codebooks are both Type-1</w:t>
            </w:r>
          </w:p>
          <w:p w:rsidR="00735E13" w:rsidRPr="00735E13" w:rsidRDefault="00735E13" w:rsidP="00735E13">
            <w:pPr>
              <w:numPr>
                <w:ilvl w:val="2"/>
                <w:numId w:val="58"/>
              </w:numPr>
              <w:ind w:leftChars="420"/>
              <w:rPr>
                <w:rFonts w:ascii="Times" w:eastAsia="Batang" w:hAnsi="Times"/>
                <w:lang w:val="en-GB" w:eastAsia="x-none"/>
              </w:rPr>
            </w:pPr>
            <w:r w:rsidRPr="00735E13">
              <w:rPr>
                <w:rFonts w:ascii="Times" w:eastAsia="Batang" w:hAnsi="Times"/>
                <w:lang w:val="en-GB" w:eastAsia="x-none"/>
              </w:rPr>
              <w:t xml:space="preserve">Option1-1: the 1-bit UL DAI with value “1” indicates multiplexing unicast and multicast HARQ-ACK codebooks onto the same PUSCH. </w:t>
            </w:r>
          </w:p>
          <w:p w:rsidR="00735E13" w:rsidRPr="00735E13" w:rsidRDefault="00735E13" w:rsidP="00735E13">
            <w:pPr>
              <w:numPr>
                <w:ilvl w:val="2"/>
                <w:numId w:val="58"/>
              </w:numPr>
              <w:ind w:leftChars="420"/>
              <w:rPr>
                <w:rFonts w:ascii="Times" w:eastAsia="Batang" w:hAnsi="Times"/>
                <w:lang w:val="en-GB" w:eastAsia="x-none"/>
              </w:rPr>
            </w:pPr>
            <w:r w:rsidRPr="00735E13">
              <w:rPr>
                <w:rFonts w:ascii="Times" w:eastAsia="Batang" w:hAnsi="Times"/>
                <w:lang w:val="en-GB" w:eastAsia="x-none"/>
              </w:rPr>
              <w:t>Option1-2: two bits UL DAI separately indicate whether multiplexing unicast and/or multicast HARQ-ACK codebooks onto the same PUSCH</w:t>
            </w:r>
          </w:p>
          <w:p w:rsidR="00735E13" w:rsidRPr="00735E13" w:rsidRDefault="00735E13" w:rsidP="00735E13">
            <w:pPr>
              <w:numPr>
                <w:ilvl w:val="3"/>
                <w:numId w:val="59"/>
              </w:numPr>
              <w:ind w:leftChars="630"/>
              <w:rPr>
                <w:rFonts w:ascii="Times" w:eastAsia="Batang" w:hAnsi="Times"/>
                <w:lang w:val="en-GB" w:eastAsia="x-none"/>
              </w:rPr>
            </w:pPr>
            <w:r w:rsidRPr="00735E13">
              <w:rPr>
                <w:rFonts w:ascii="Times" w:eastAsia="Batang" w:hAnsi="Times" w:hint="eastAsia"/>
                <w:lang w:val="en-GB" w:eastAsia="x-none"/>
              </w:rPr>
              <w:t>F</w:t>
            </w:r>
            <w:r w:rsidRPr="00735E13">
              <w:rPr>
                <w:rFonts w:ascii="Times" w:eastAsia="Batang" w:hAnsi="Times"/>
                <w:lang w:val="en-GB" w:eastAsia="x-none"/>
              </w:rPr>
              <w:t>FS whether it is applied to a single G-RNTI or applied to all configured G-RNTIs.</w:t>
            </w:r>
          </w:p>
          <w:p w:rsidR="00735E13" w:rsidRPr="00735E13" w:rsidRDefault="00735E13" w:rsidP="00735E13">
            <w:pPr>
              <w:numPr>
                <w:ilvl w:val="1"/>
                <w:numId w:val="58"/>
              </w:numPr>
              <w:ind w:leftChars="210"/>
              <w:rPr>
                <w:rFonts w:ascii="Times" w:eastAsia="Batang" w:hAnsi="Times"/>
                <w:lang w:val="en-GB" w:eastAsia="x-none"/>
              </w:rPr>
            </w:pPr>
            <w:r w:rsidRPr="00735E13">
              <w:rPr>
                <w:rFonts w:ascii="Times" w:eastAsia="Batang" w:hAnsi="Times"/>
                <w:lang w:val="en-GB" w:eastAsia="x-none"/>
              </w:rPr>
              <w:t>If both unicast and multicast HARQ-ACK codebooks are Type-2, down-select from:</w:t>
            </w:r>
          </w:p>
          <w:p w:rsidR="00735E13" w:rsidRPr="00735E13" w:rsidRDefault="00735E13" w:rsidP="00735E13">
            <w:pPr>
              <w:numPr>
                <w:ilvl w:val="2"/>
                <w:numId w:val="58"/>
              </w:numPr>
              <w:ind w:leftChars="420"/>
              <w:rPr>
                <w:rFonts w:ascii="Times" w:eastAsia="Batang" w:hAnsi="Times"/>
                <w:lang w:val="en-GB" w:eastAsia="x-none"/>
              </w:rPr>
            </w:pPr>
            <w:r w:rsidRPr="00735E13">
              <w:rPr>
                <w:rFonts w:ascii="Times" w:eastAsia="Batang" w:hAnsi="Times"/>
                <w:lang w:val="en-GB" w:eastAsia="x-none"/>
              </w:rPr>
              <w:t xml:space="preserve">Option2-1: the 2-bit UL DAI is applicable to both HARQ-ACK codebooks. </w:t>
            </w:r>
          </w:p>
          <w:p w:rsidR="00735E13" w:rsidRPr="00735E13" w:rsidRDefault="00735E13" w:rsidP="00735E13">
            <w:pPr>
              <w:numPr>
                <w:ilvl w:val="2"/>
                <w:numId w:val="58"/>
              </w:numPr>
              <w:ind w:leftChars="420"/>
              <w:rPr>
                <w:rFonts w:ascii="Times" w:eastAsia="Batang" w:hAnsi="Times"/>
                <w:lang w:val="en-GB" w:eastAsia="x-none"/>
              </w:rPr>
            </w:pPr>
            <w:r w:rsidRPr="00735E13">
              <w:rPr>
                <w:rFonts w:ascii="Times" w:eastAsia="Batang" w:hAnsi="Times"/>
                <w:lang w:val="en-GB" w:eastAsia="x-none"/>
              </w:rPr>
              <w:t xml:space="preserve">Option2-2: 2-bit UL DAI(s) are included in DCI for multicast, in addition to the 2-bit UL DAI for unicast. </w:t>
            </w:r>
          </w:p>
          <w:p w:rsidR="00735E13" w:rsidRPr="00735E13" w:rsidRDefault="00735E13" w:rsidP="00735E13">
            <w:pPr>
              <w:numPr>
                <w:ilvl w:val="3"/>
                <w:numId w:val="59"/>
              </w:numPr>
              <w:ind w:leftChars="630"/>
              <w:rPr>
                <w:rFonts w:ascii="Times" w:eastAsia="Batang" w:hAnsi="Times"/>
                <w:lang w:val="en-GB" w:eastAsia="x-none"/>
              </w:rPr>
            </w:pPr>
            <w:r w:rsidRPr="00735E13">
              <w:rPr>
                <w:rFonts w:ascii="Times" w:eastAsia="Batang" w:hAnsi="Times" w:hint="eastAsia"/>
                <w:lang w:val="en-GB" w:eastAsia="x-none"/>
              </w:rPr>
              <w:t>F</w:t>
            </w:r>
            <w:r w:rsidRPr="00735E13">
              <w:rPr>
                <w:rFonts w:ascii="Times" w:eastAsia="Batang" w:hAnsi="Times"/>
                <w:lang w:val="en-GB" w:eastAsia="x-none"/>
              </w:rPr>
              <w:t>FS whether a single UL DAI field is applied to all G-RNTIs, or separate UL DAI fields are applied for each configured G-RNTI.</w:t>
            </w:r>
          </w:p>
          <w:p w:rsidR="00735E13" w:rsidRPr="002A78A9" w:rsidRDefault="00735E13" w:rsidP="002A78A9">
            <w:pPr>
              <w:numPr>
                <w:ilvl w:val="1"/>
                <w:numId w:val="58"/>
              </w:numPr>
              <w:ind w:leftChars="210"/>
              <w:rPr>
                <w:rFonts w:ascii="Times" w:eastAsia="Batang" w:hAnsi="Times"/>
                <w:lang w:val="en-GB" w:eastAsia="x-none"/>
              </w:rPr>
            </w:pPr>
            <w:r w:rsidRPr="00735E13">
              <w:rPr>
                <w:rFonts w:ascii="Times" w:eastAsia="Batang" w:hAnsi="Times"/>
                <w:lang w:val="en-GB" w:eastAsia="x-none"/>
              </w:rPr>
              <w:t xml:space="preserve">FFS the unicast and multicast HARQ-ACK codebooks are different Types. </w:t>
            </w:r>
          </w:p>
        </w:tc>
      </w:tr>
    </w:tbl>
    <w:p w:rsidR="00CC783B" w:rsidRPr="003831FF" w:rsidRDefault="00F23C96" w:rsidP="00C664FA">
      <w:pPr>
        <w:pStyle w:val="Normalwithindent"/>
        <w:numPr>
          <w:ilvl w:val="0"/>
          <w:numId w:val="63"/>
        </w:numPr>
        <w:rPr>
          <w:rFonts w:eastAsiaTheme="minorEastAsia"/>
          <w:b/>
        </w:rPr>
      </w:pPr>
      <w:r w:rsidRPr="003831FF">
        <w:rPr>
          <w:rFonts w:eastAsiaTheme="minorEastAsia" w:hint="eastAsia"/>
          <w:b/>
        </w:rPr>
        <w:t xml:space="preserve">Both </w:t>
      </w:r>
      <w:r w:rsidR="00C664FA" w:rsidRPr="00C664FA">
        <w:rPr>
          <w:rFonts w:eastAsiaTheme="minorEastAsia"/>
          <w:b/>
        </w:rPr>
        <w:t>unicast and multicast HARQ-ACK codebooks</w:t>
      </w:r>
      <w:r w:rsidR="00C664FA" w:rsidRPr="00C664FA">
        <w:rPr>
          <w:rFonts w:eastAsiaTheme="minorEastAsia" w:hint="eastAsia"/>
          <w:b/>
        </w:rPr>
        <w:t xml:space="preserve"> </w:t>
      </w:r>
      <w:r w:rsidR="00C664FA">
        <w:rPr>
          <w:rFonts w:eastAsiaTheme="minorEastAsia" w:hint="eastAsia"/>
          <w:b/>
        </w:rPr>
        <w:t>are</w:t>
      </w:r>
      <w:r w:rsidRPr="003831FF">
        <w:rPr>
          <w:rFonts w:eastAsiaTheme="minorEastAsia" w:hint="eastAsia"/>
          <w:b/>
        </w:rPr>
        <w:t xml:space="preserve"> </w:t>
      </w:r>
      <w:r w:rsidR="00487F1C" w:rsidRPr="003831FF">
        <w:rPr>
          <w:rFonts w:eastAsiaTheme="minorEastAsia" w:hint="eastAsia"/>
          <w:b/>
        </w:rPr>
        <w:t>Type-1</w:t>
      </w:r>
    </w:p>
    <w:p w:rsidR="00BC2EF4" w:rsidRDefault="00C664FA" w:rsidP="00B93BCF">
      <w:pPr>
        <w:pStyle w:val="Normalwithindent"/>
        <w:spacing w:line="240" w:lineRule="auto"/>
        <w:ind w:firstLine="0"/>
        <w:rPr>
          <w:rFonts w:eastAsiaTheme="minorEastAsia"/>
        </w:rPr>
      </w:pPr>
      <w:r>
        <w:rPr>
          <w:rFonts w:eastAsiaTheme="minorEastAsia" w:hint="eastAsia"/>
          <w:lang w:val="en-US"/>
        </w:rPr>
        <w:t xml:space="preserve">For multiplexing </w:t>
      </w:r>
      <w:r w:rsidRPr="00735E13">
        <w:rPr>
          <w:rFonts w:ascii="Times" w:eastAsia="Batang" w:hAnsi="Times"/>
          <w:lang w:eastAsia="x-none"/>
        </w:rPr>
        <w:t>unicast and multicast HARQ-ACK onto the same PUSCH with the same priority</w:t>
      </w:r>
      <w:r>
        <w:rPr>
          <w:rFonts w:ascii="Times" w:eastAsiaTheme="minorEastAsia" w:hAnsi="Times" w:hint="eastAsia"/>
        </w:rPr>
        <w:t>, if</w:t>
      </w:r>
      <w:r>
        <w:rPr>
          <w:rFonts w:eastAsiaTheme="minorEastAsia" w:hint="eastAsia"/>
        </w:rPr>
        <w:t xml:space="preserve"> </w:t>
      </w:r>
      <w:r w:rsidR="00487F1C">
        <w:rPr>
          <w:rFonts w:eastAsiaTheme="minorEastAsia" w:hint="eastAsia"/>
        </w:rPr>
        <w:t xml:space="preserve">both unicast and multicast </w:t>
      </w:r>
      <w:r w:rsidR="00487F1C" w:rsidRPr="006414AD">
        <w:rPr>
          <w:lang w:eastAsia="x-none"/>
        </w:rPr>
        <w:t>HARQ-ACK codebooks</w:t>
      </w:r>
      <w:r w:rsidR="00487F1C">
        <w:rPr>
          <w:rFonts w:eastAsiaTheme="minorEastAsia" w:hint="eastAsia"/>
        </w:rPr>
        <w:t xml:space="preserve"> are </w:t>
      </w:r>
      <w:r w:rsidR="00487F1C">
        <w:rPr>
          <w:rFonts w:eastAsiaTheme="minorEastAsia"/>
        </w:rPr>
        <w:t>configured</w:t>
      </w:r>
      <w:r w:rsidR="00487F1C">
        <w:rPr>
          <w:rFonts w:eastAsiaTheme="minorEastAsia" w:hint="eastAsia"/>
        </w:rPr>
        <w:t xml:space="preserve"> with Type-1 CB</w:t>
      </w:r>
      <w:r w:rsidR="00BC2EF4">
        <w:rPr>
          <w:rFonts w:eastAsiaTheme="minorEastAsia" w:hint="eastAsia"/>
        </w:rPr>
        <w:t>, t</w:t>
      </w:r>
      <w:r w:rsidR="0038633D">
        <w:rPr>
          <w:rFonts w:eastAsiaTheme="minorEastAsia" w:hint="eastAsia"/>
        </w:rPr>
        <w:t>wo options</w:t>
      </w:r>
      <w:r w:rsidR="00BC2EF4">
        <w:rPr>
          <w:rFonts w:eastAsiaTheme="minorEastAsia" w:hint="eastAsia"/>
        </w:rPr>
        <w:t xml:space="preserve"> (i.e. Option1-1 and Option1-2 in above agreement)</w:t>
      </w:r>
      <w:r w:rsidR="0038633D">
        <w:rPr>
          <w:rFonts w:eastAsiaTheme="minorEastAsia" w:hint="eastAsia"/>
        </w:rPr>
        <w:t xml:space="preserve"> were listed </w:t>
      </w:r>
      <w:r w:rsidR="00BC2EF4">
        <w:rPr>
          <w:rFonts w:eastAsiaTheme="minorEastAsia" w:hint="eastAsia"/>
        </w:rPr>
        <w:t xml:space="preserve">for down-selection. For Option1-1, the 1-bit UL DAI applies to both unicast and multicast HARQ-ACK codebooks while two separate 1-bit UL DAI fields in Option1-2 apply to unicast and multicast HARQ-ACK codebooks </w:t>
      </w:r>
      <w:r>
        <w:rPr>
          <w:rFonts w:eastAsiaTheme="minorEastAsia" w:hint="eastAsia"/>
        </w:rPr>
        <w:t>respective</w:t>
      </w:r>
      <w:r w:rsidR="00BC2EF4">
        <w:rPr>
          <w:rFonts w:eastAsiaTheme="minorEastAsia" w:hint="eastAsia"/>
        </w:rPr>
        <w:t xml:space="preserve">ly. It is obvious that </w:t>
      </w:r>
      <w:r w:rsidR="004B1960">
        <w:rPr>
          <w:rFonts w:eastAsiaTheme="minorEastAsia" w:hint="eastAsia"/>
        </w:rPr>
        <w:t>Option1-</w:t>
      </w:r>
      <w:r w:rsidR="00BC2EF4">
        <w:rPr>
          <w:rFonts w:eastAsiaTheme="minorEastAsia" w:hint="eastAsia"/>
        </w:rPr>
        <w:t>2 can avoid unnecessary unicast or multicast HARQ-ACK codebook transmission in case there is only unicast or multicast HARQ-ACK cod</w:t>
      </w:r>
      <w:r>
        <w:rPr>
          <w:rFonts w:eastAsiaTheme="minorEastAsia" w:hint="eastAsia"/>
        </w:rPr>
        <w:t>ebook to be multiplexed in PUSCH at the cost of one additional bit field in UL DCI. The unnecessary unicast or multicast HARQ-ACK codebook transmission would degrade the performance of UL-SCH or HARQ-</w:t>
      </w:r>
      <w:proofErr w:type="gramStart"/>
      <w:r>
        <w:rPr>
          <w:rFonts w:eastAsiaTheme="minorEastAsia" w:hint="eastAsia"/>
        </w:rPr>
        <w:t>ACK</w:t>
      </w:r>
      <w:r w:rsidR="00512315">
        <w:rPr>
          <w:rFonts w:eastAsiaTheme="minorEastAsia" w:hint="eastAsia"/>
        </w:rPr>
        <w:t>,</w:t>
      </w:r>
      <w:proofErr w:type="gramEnd"/>
      <w:r w:rsidR="00512315">
        <w:rPr>
          <w:rFonts w:eastAsiaTheme="minorEastAsia" w:hint="eastAsia"/>
        </w:rPr>
        <w:t xml:space="preserve"> </w:t>
      </w:r>
      <w:r>
        <w:rPr>
          <w:rFonts w:eastAsiaTheme="minorEastAsia" w:hint="eastAsia"/>
        </w:rPr>
        <w:t>therefore Option</w:t>
      </w:r>
      <w:r w:rsidR="00A84FEC">
        <w:rPr>
          <w:rFonts w:eastAsiaTheme="minorEastAsia" w:hint="eastAsia"/>
        </w:rPr>
        <w:t xml:space="preserve">1-2 is preferred. </w:t>
      </w:r>
    </w:p>
    <w:p w:rsidR="001C0E39" w:rsidRPr="00B93BCF" w:rsidRDefault="00BA68F5" w:rsidP="00B93BCF">
      <w:pPr>
        <w:pStyle w:val="Normalwithindent"/>
        <w:spacing w:line="240" w:lineRule="auto"/>
        <w:ind w:firstLine="0"/>
        <w:rPr>
          <w:rFonts w:eastAsiaTheme="minorEastAsia"/>
          <w:lang w:val="en-US"/>
        </w:rPr>
      </w:pPr>
      <w:r w:rsidRPr="00B93BCF">
        <w:rPr>
          <w:rFonts w:eastAsiaTheme="minorEastAsia" w:hint="eastAsia"/>
          <w:lang w:val="en-US"/>
        </w:rPr>
        <w:t xml:space="preserve">Further, </w:t>
      </w:r>
      <w:r w:rsidR="00E32A59" w:rsidRPr="00B93BCF">
        <w:rPr>
          <w:rFonts w:eastAsiaTheme="minorEastAsia" w:hint="eastAsia"/>
          <w:lang w:val="en-US"/>
        </w:rPr>
        <w:t xml:space="preserve">when </w:t>
      </w:r>
      <w:r w:rsidR="00C32608" w:rsidRPr="00B93BCF">
        <w:rPr>
          <w:rFonts w:eastAsiaTheme="minorEastAsia" w:hint="eastAsia"/>
          <w:lang w:val="en-US"/>
        </w:rPr>
        <w:t xml:space="preserve">UE is </w:t>
      </w:r>
      <w:r w:rsidR="00E32A59" w:rsidRPr="00B93BCF">
        <w:rPr>
          <w:rFonts w:eastAsiaTheme="minorEastAsia"/>
          <w:lang w:val="en-US"/>
        </w:rPr>
        <w:t>configured</w:t>
      </w:r>
      <w:r w:rsidR="00E32A59" w:rsidRPr="00B93BCF">
        <w:rPr>
          <w:rFonts w:eastAsiaTheme="minorEastAsia" w:hint="eastAsia"/>
          <w:lang w:val="en-US"/>
        </w:rPr>
        <w:t xml:space="preserve"> with </w:t>
      </w:r>
      <w:r w:rsidR="00C32608" w:rsidRPr="00B93BCF">
        <w:rPr>
          <w:rFonts w:eastAsiaTheme="minorEastAsia" w:hint="eastAsia"/>
          <w:lang w:val="en-US"/>
        </w:rPr>
        <w:t>multiple G-RNTI</w:t>
      </w:r>
      <w:r w:rsidR="00195CF4" w:rsidRPr="00B93BCF">
        <w:rPr>
          <w:rFonts w:eastAsiaTheme="minorEastAsia" w:hint="eastAsia"/>
          <w:lang w:val="en-US"/>
        </w:rPr>
        <w:t>s</w:t>
      </w:r>
      <w:r w:rsidR="00E32A59" w:rsidRPr="00B93BCF">
        <w:rPr>
          <w:rFonts w:eastAsiaTheme="minorEastAsia" w:hint="eastAsia"/>
          <w:lang w:val="en-US"/>
        </w:rPr>
        <w:t xml:space="preserve">, </w:t>
      </w:r>
      <w:r w:rsidR="00A84FEC" w:rsidRPr="00B93BCF">
        <w:rPr>
          <w:rFonts w:eastAsiaTheme="minorEastAsia" w:hint="eastAsia"/>
          <w:lang w:val="en-US"/>
        </w:rPr>
        <w:t xml:space="preserve">Type-1 HARQ-ACK </w:t>
      </w:r>
      <w:r w:rsidR="00E32A59" w:rsidRPr="00B93BCF">
        <w:rPr>
          <w:rFonts w:eastAsiaTheme="minorEastAsia" w:hint="eastAsia"/>
          <w:lang w:val="en-US"/>
        </w:rPr>
        <w:t xml:space="preserve">CB </w:t>
      </w:r>
      <w:r w:rsidR="00A84FEC" w:rsidRPr="00B93BCF">
        <w:rPr>
          <w:rFonts w:eastAsiaTheme="minorEastAsia" w:hint="eastAsia"/>
          <w:lang w:val="en-US"/>
        </w:rPr>
        <w:t>is</w:t>
      </w:r>
      <w:r w:rsidR="00E32A59" w:rsidRPr="00B93BCF">
        <w:rPr>
          <w:rFonts w:eastAsiaTheme="minorEastAsia" w:hint="eastAsia"/>
          <w:lang w:val="en-US"/>
        </w:rPr>
        <w:t xml:space="preserve"> </w:t>
      </w:r>
      <w:r w:rsidR="00E32A59" w:rsidRPr="00B93BCF">
        <w:rPr>
          <w:rFonts w:eastAsiaTheme="minorEastAsia"/>
          <w:lang w:val="en-US"/>
        </w:rPr>
        <w:t>constructed</w:t>
      </w:r>
      <w:r w:rsidR="00D01C4E" w:rsidRPr="00B93BCF">
        <w:rPr>
          <w:rFonts w:eastAsiaTheme="minorEastAsia" w:hint="eastAsia"/>
          <w:lang w:val="en-US"/>
        </w:rPr>
        <w:t xml:space="preserve"> </w:t>
      </w:r>
      <w:r w:rsidR="00A84FEC" w:rsidRPr="00B93BCF">
        <w:rPr>
          <w:rFonts w:eastAsiaTheme="minorEastAsia" w:hint="eastAsia"/>
          <w:lang w:val="en-US"/>
        </w:rPr>
        <w:t>irrespective of</w:t>
      </w:r>
      <w:r w:rsidR="00D01C4E" w:rsidRPr="00B93BCF">
        <w:rPr>
          <w:rFonts w:eastAsiaTheme="minorEastAsia" w:hint="eastAsia"/>
          <w:lang w:val="en-US"/>
        </w:rPr>
        <w:t xml:space="preserve"> G-RNTIs.</w:t>
      </w:r>
      <w:r w:rsidR="00E32A59" w:rsidRPr="00B93BCF">
        <w:rPr>
          <w:rFonts w:eastAsiaTheme="minorEastAsia" w:hint="eastAsia"/>
          <w:lang w:val="en-US"/>
        </w:rPr>
        <w:t xml:space="preserve"> Thus, the </w:t>
      </w:r>
      <w:r w:rsidR="00E32A59" w:rsidRPr="00B93BCF">
        <w:rPr>
          <w:rFonts w:eastAsiaTheme="minorEastAsia"/>
          <w:lang w:val="en-US"/>
        </w:rPr>
        <w:t>additional</w:t>
      </w:r>
      <w:r w:rsidR="00E32A59" w:rsidRPr="00B93BCF">
        <w:rPr>
          <w:rFonts w:eastAsiaTheme="minorEastAsia" w:hint="eastAsia"/>
          <w:lang w:val="en-US"/>
        </w:rPr>
        <w:t xml:space="preserve"> 1-bit UL DAI for multicast </w:t>
      </w:r>
      <w:r w:rsidR="00A84FEC" w:rsidRPr="00B93BCF">
        <w:rPr>
          <w:rFonts w:eastAsiaTheme="minorEastAsia" w:hint="eastAsia"/>
          <w:lang w:val="en-US"/>
        </w:rPr>
        <w:t xml:space="preserve">should be </w:t>
      </w:r>
      <w:r w:rsidR="00E32A59" w:rsidRPr="00B93BCF">
        <w:rPr>
          <w:rFonts w:eastAsiaTheme="minorEastAsia" w:hint="eastAsia"/>
          <w:lang w:val="en-US"/>
        </w:rPr>
        <w:t xml:space="preserve">applied to all </w:t>
      </w:r>
      <w:r w:rsidR="00E32A59" w:rsidRPr="00B93BCF">
        <w:rPr>
          <w:rFonts w:eastAsiaTheme="minorEastAsia"/>
          <w:lang w:val="en-US"/>
        </w:rPr>
        <w:t>configured</w:t>
      </w:r>
      <w:r w:rsidR="00E32A59" w:rsidRPr="00B93BCF">
        <w:rPr>
          <w:rFonts w:eastAsiaTheme="minorEastAsia" w:hint="eastAsia"/>
          <w:lang w:val="en-US"/>
        </w:rPr>
        <w:t xml:space="preserve"> G-RNTIs. </w:t>
      </w:r>
    </w:p>
    <w:p w:rsidR="00F23C96" w:rsidRPr="003831FF" w:rsidRDefault="00F23C96" w:rsidP="00F23C96">
      <w:pPr>
        <w:pStyle w:val="Normalwithindent"/>
        <w:numPr>
          <w:ilvl w:val="0"/>
          <w:numId w:val="63"/>
        </w:numPr>
        <w:rPr>
          <w:rFonts w:eastAsiaTheme="minorEastAsia"/>
          <w:b/>
        </w:rPr>
      </w:pPr>
      <w:r w:rsidRPr="003831FF">
        <w:rPr>
          <w:rFonts w:eastAsiaTheme="minorEastAsia" w:hint="eastAsia"/>
          <w:b/>
        </w:rPr>
        <w:t xml:space="preserve">Both </w:t>
      </w:r>
      <w:r w:rsidR="00A84FEC" w:rsidRPr="00C664FA">
        <w:rPr>
          <w:rFonts w:eastAsiaTheme="minorEastAsia"/>
          <w:b/>
        </w:rPr>
        <w:t>unicast and multicast HARQ-ACK codebooks</w:t>
      </w:r>
      <w:r w:rsidR="00A84FEC" w:rsidRPr="00C664FA">
        <w:rPr>
          <w:rFonts w:eastAsiaTheme="minorEastAsia" w:hint="eastAsia"/>
          <w:b/>
        </w:rPr>
        <w:t xml:space="preserve"> </w:t>
      </w:r>
      <w:r w:rsidR="00A84FEC">
        <w:rPr>
          <w:rFonts w:eastAsiaTheme="minorEastAsia" w:hint="eastAsia"/>
          <w:b/>
        </w:rPr>
        <w:t>are</w:t>
      </w:r>
      <w:r w:rsidRPr="003831FF">
        <w:rPr>
          <w:rFonts w:eastAsiaTheme="minorEastAsia" w:hint="eastAsia"/>
          <w:b/>
        </w:rPr>
        <w:t xml:space="preserve"> Type-2</w:t>
      </w:r>
    </w:p>
    <w:p w:rsidR="00A84FEC" w:rsidRPr="00B93BCF" w:rsidRDefault="00A84FEC" w:rsidP="00B93BCF">
      <w:pPr>
        <w:pStyle w:val="Normalwithindent"/>
        <w:spacing w:line="240" w:lineRule="auto"/>
        <w:ind w:firstLine="0"/>
        <w:rPr>
          <w:rFonts w:eastAsiaTheme="minorEastAsia"/>
          <w:lang w:val="en-US"/>
        </w:rPr>
      </w:pPr>
      <w:r>
        <w:rPr>
          <w:rFonts w:eastAsiaTheme="minorEastAsia" w:hint="eastAsia"/>
          <w:lang w:val="en-US"/>
        </w:rPr>
        <w:t xml:space="preserve">For multiplexing </w:t>
      </w:r>
      <w:r w:rsidRPr="00B93BCF">
        <w:rPr>
          <w:rFonts w:eastAsiaTheme="minorEastAsia"/>
          <w:lang w:val="en-US"/>
        </w:rPr>
        <w:t>unicast and multicast HARQ-ACK onto the same PUSCH with the same priority</w:t>
      </w:r>
      <w:r w:rsidRPr="00B93BCF">
        <w:rPr>
          <w:rFonts w:eastAsiaTheme="minorEastAsia" w:hint="eastAsia"/>
          <w:lang w:val="en-US"/>
        </w:rPr>
        <w:t xml:space="preserve">, if both unicast and multicast </w:t>
      </w:r>
      <w:r w:rsidRPr="00B93BCF">
        <w:rPr>
          <w:rFonts w:eastAsiaTheme="minorEastAsia"/>
          <w:lang w:val="en-US"/>
        </w:rPr>
        <w:t>HARQ-ACK codebooks</w:t>
      </w:r>
      <w:r w:rsidRPr="00B93BCF">
        <w:rPr>
          <w:rFonts w:eastAsiaTheme="minorEastAsia" w:hint="eastAsia"/>
          <w:lang w:val="en-US"/>
        </w:rPr>
        <w:t xml:space="preserve"> are </w:t>
      </w:r>
      <w:r w:rsidRPr="00B93BCF">
        <w:rPr>
          <w:rFonts w:eastAsiaTheme="minorEastAsia"/>
          <w:lang w:val="en-US"/>
        </w:rPr>
        <w:t>configured</w:t>
      </w:r>
      <w:r w:rsidRPr="00B93BCF">
        <w:rPr>
          <w:rFonts w:eastAsiaTheme="minorEastAsia" w:hint="eastAsia"/>
          <w:lang w:val="en-US"/>
        </w:rPr>
        <w:t xml:space="preserve"> with Type-1 CB, two options (i.e. Option2-1 and Option2-2 in above agreement) were listed for down-selection.</w:t>
      </w:r>
    </w:p>
    <w:p w:rsidR="00A04AEC" w:rsidRPr="00B93BCF" w:rsidRDefault="00AD60A2" w:rsidP="00B93BCF">
      <w:pPr>
        <w:pStyle w:val="Normalwithindent"/>
        <w:spacing w:line="240" w:lineRule="auto"/>
        <w:ind w:firstLine="0"/>
        <w:rPr>
          <w:rFonts w:eastAsiaTheme="minorEastAsia"/>
          <w:lang w:val="en-US"/>
        </w:rPr>
      </w:pPr>
      <w:r w:rsidRPr="00B93BCF">
        <w:rPr>
          <w:rFonts w:eastAsiaTheme="minorEastAsia" w:hint="eastAsia"/>
          <w:lang w:val="en-US"/>
        </w:rPr>
        <w:lastRenderedPageBreak/>
        <w:t>For Option 2-1, a single 2-bit UL DAI app</w:t>
      </w:r>
      <w:r w:rsidR="00D15F9F" w:rsidRPr="00B93BCF">
        <w:rPr>
          <w:rFonts w:eastAsiaTheme="minorEastAsia" w:hint="eastAsia"/>
          <w:lang w:val="en-US"/>
        </w:rPr>
        <w:t xml:space="preserve">lies to both HARQ-ACK codebooks so that unicast or multicast HARQ-ACK codebook size may be increased </w:t>
      </w:r>
      <w:r w:rsidR="00C13D12" w:rsidRPr="00B93BCF">
        <w:rPr>
          <w:rFonts w:eastAsiaTheme="minorEastAsia"/>
          <w:lang w:val="en-US"/>
        </w:rPr>
        <w:t>unnecessarily</w:t>
      </w:r>
      <w:r w:rsidR="00C13D12" w:rsidRPr="00B93BCF">
        <w:rPr>
          <w:rFonts w:eastAsiaTheme="minorEastAsia" w:hint="eastAsia"/>
          <w:lang w:val="en-US"/>
        </w:rPr>
        <w:t xml:space="preserve"> leading to performance degradation of UL-SCH or HARQ-ACK</w:t>
      </w:r>
      <w:r w:rsidR="00D15F9F" w:rsidRPr="00B93BCF">
        <w:rPr>
          <w:rFonts w:eastAsiaTheme="minorEastAsia" w:hint="eastAsia"/>
          <w:lang w:val="en-US"/>
        </w:rPr>
        <w:t xml:space="preserve">. In addition, </w:t>
      </w:r>
      <w:r w:rsidRPr="00B93BCF">
        <w:rPr>
          <w:rFonts w:eastAsiaTheme="minorEastAsia" w:hint="eastAsia"/>
          <w:lang w:val="en-US"/>
        </w:rPr>
        <w:t xml:space="preserve">there can be potential </w:t>
      </w:r>
      <w:r w:rsidRPr="00B93BCF">
        <w:rPr>
          <w:rFonts w:eastAsiaTheme="minorEastAsia"/>
          <w:lang w:val="en-US"/>
        </w:rPr>
        <w:t>misalignment</w:t>
      </w:r>
      <w:r w:rsidRPr="00B93BCF">
        <w:rPr>
          <w:rFonts w:eastAsiaTheme="minorEastAsia" w:hint="eastAsia"/>
          <w:lang w:val="en-US"/>
        </w:rPr>
        <w:t xml:space="preserve"> on the HARQ-ACK codebook size between gNB and UE as illustrated below. </w:t>
      </w:r>
      <w:r w:rsidR="00A04AEC" w:rsidRPr="00B93BCF">
        <w:rPr>
          <w:rFonts w:eastAsiaTheme="minorEastAsia" w:hint="eastAsia"/>
          <w:lang w:val="en-US"/>
        </w:rPr>
        <w:t xml:space="preserve">As shown in Figure </w:t>
      </w:r>
      <w:r w:rsidR="00302745" w:rsidRPr="00B93BCF">
        <w:rPr>
          <w:rFonts w:eastAsiaTheme="minorEastAsia" w:hint="eastAsia"/>
          <w:lang w:val="en-US"/>
        </w:rPr>
        <w:t>1</w:t>
      </w:r>
      <w:r w:rsidR="00A04AEC" w:rsidRPr="00B93BCF">
        <w:rPr>
          <w:rFonts w:eastAsiaTheme="minorEastAsia" w:hint="eastAsia"/>
          <w:lang w:val="en-US"/>
        </w:rPr>
        <w:t xml:space="preserve">, </w:t>
      </w:r>
      <w:r w:rsidR="0025194F" w:rsidRPr="00B93BCF">
        <w:rPr>
          <w:rFonts w:eastAsiaTheme="minorEastAsia" w:hint="eastAsia"/>
          <w:lang w:val="en-US"/>
        </w:rPr>
        <w:t>assuming 2-bit</w:t>
      </w:r>
      <w:r w:rsidR="00A04AEC" w:rsidRPr="00B93BCF">
        <w:rPr>
          <w:rFonts w:eastAsiaTheme="minorEastAsia" w:hint="eastAsia"/>
          <w:lang w:val="en-US"/>
        </w:rPr>
        <w:t xml:space="preserve"> UL DAI is applied </w:t>
      </w:r>
      <w:r w:rsidR="0025194F" w:rsidRPr="00B93BCF">
        <w:rPr>
          <w:rFonts w:eastAsiaTheme="minorEastAsia" w:hint="eastAsia"/>
          <w:lang w:val="en-US"/>
        </w:rPr>
        <w:t xml:space="preserve">to both unicast and multicast HARQ-ACK codebooks and </w:t>
      </w:r>
      <w:r w:rsidR="00A04AEC" w:rsidRPr="00B93BCF">
        <w:rPr>
          <w:rFonts w:eastAsiaTheme="minorEastAsia" w:hint="eastAsia"/>
          <w:lang w:val="en-US"/>
        </w:rPr>
        <w:t xml:space="preserve">the value </w:t>
      </w:r>
      <w:r w:rsidR="0025194F" w:rsidRPr="00B93BCF">
        <w:rPr>
          <w:rFonts w:eastAsiaTheme="minorEastAsia" w:hint="eastAsia"/>
          <w:lang w:val="en-US"/>
        </w:rPr>
        <w:t>is</w:t>
      </w:r>
      <w:r w:rsidR="00075D77" w:rsidRPr="00B93BCF">
        <w:rPr>
          <w:rFonts w:eastAsiaTheme="minorEastAsia" w:hint="eastAsia"/>
          <w:lang w:val="en-US"/>
        </w:rPr>
        <w:t xml:space="preserve"> 3</w:t>
      </w:r>
      <w:r w:rsidR="0025194F" w:rsidRPr="00B93BCF">
        <w:rPr>
          <w:rFonts w:eastAsiaTheme="minorEastAsia" w:hint="eastAsia"/>
          <w:lang w:val="en-US"/>
        </w:rPr>
        <w:t>, i</w:t>
      </w:r>
      <w:r w:rsidR="00456BC3" w:rsidRPr="00B93BCF">
        <w:rPr>
          <w:rFonts w:eastAsiaTheme="minorEastAsia" w:hint="eastAsia"/>
          <w:lang w:val="en-US"/>
        </w:rPr>
        <w:t>f</w:t>
      </w:r>
      <w:r w:rsidR="00302745" w:rsidRPr="00B93BCF">
        <w:rPr>
          <w:rFonts w:eastAsiaTheme="minorEastAsia" w:hint="eastAsia"/>
          <w:lang w:val="en-US"/>
        </w:rPr>
        <w:t xml:space="preserve"> </w:t>
      </w:r>
      <w:r w:rsidR="0025194F" w:rsidRPr="00B93BCF">
        <w:rPr>
          <w:rFonts w:eastAsiaTheme="minorEastAsia" w:hint="eastAsia"/>
          <w:lang w:val="en-US"/>
        </w:rPr>
        <w:t xml:space="preserve">two DCIs are missing for </w:t>
      </w:r>
      <w:r w:rsidR="00075D77" w:rsidRPr="00B93BCF">
        <w:rPr>
          <w:rFonts w:eastAsiaTheme="minorEastAsia" w:hint="eastAsia"/>
          <w:lang w:val="en-US"/>
        </w:rPr>
        <w:t>unicast</w:t>
      </w:r>
      <w:r w:rsidR="0025194F" w:rsidRPr="00B93BCF">
        <w:rPr>
          <w:rFonts w:eastAsiaTheme="minorEastAsia" w:hint="eastAsia"/>
          <w:lang w:val="en-US"/>
        </w:rPr>
        <w:t xml:space="preserve"> as shown in the figure</w:t>
      </w:r>
      <w:r w:rsidR="00302745" w:rsidRPr="00B93BCF">
        <w:rPr>
          <w:rFonts w:eastAsiaTheme="minorEastAsia" w:hint="eastAsia"/>
          <w:lang w:val="en-US"/>
        </w:rPr>
        <w:t xml:space="preserve">, UE </w:t>
      </w:r>
      <w:r w:rsidR="0025194F" w:rsidRPr="00B93BCF">
        <w:rPr>
          <w:rFonts w:eastAsiaTheme="minorEastAsia" w:hint="eastAsia"/>
          <w:lang w:val="en-US"/>
        </w:rPr>
        <w:t xml:space="preserve">would </w:t>
      </w:r>
      <w:r w:rsidR="00302745" w:rsidRPr="00B93BCF">
        <w:rPr>
          <w:rFonts w:eastAsiaTheme="minorEastAsia" w:hint="eastAsia"/>
          <w:lang w:val="en-US"/>
        </w:rPr>
        <w:t xml:space="preserve">generate </w:t>
      </w:r>
      <w:r w:rsidR="0025194F" w:rsidRPr="00B93BCF">
        <w:rPr>
          <w:rFonts w:eastAsiaTheme="minorEastAsia" w:hint="eastAsia"/>
          <w:lang w:val="en-US"/>
        </w:rPr>
        <w:t xml:space="preserve">a unicast HARQ-ACK codebook of 3 </w:t>
      </w:r>
      <w:r w:rsidR="00302745" w:rsidRPr="00B93BCF">
        <w:rPr>
          <w:rFonts w:eastAsiaTheme="minorEastAsia" w:hint="eastAsia"/>
          <w:lang w:val="en-US"/>
        </w:rPr>
        <w:t xml:space="preserve">bits </w:t>
      </w:r>
      <w:r w:rsidR="0025194F" w:rsidRPr="00B93BCF">
        <w:rPr>
          <w:rFonts w:eastAsiaTheme="minorEastAsia" w:hint="eastAsia"/>
          <w:lang w:val="en-US"/>
        </w:rPr>
        <w:t>while it is assumed to be 7 bits from gNB perspective</w:t>
      </w:r>
      <w:r w:rsidR="00302745" w:rsidRPr="00B93BCF">
        <w:rPr>
          <w:rFonts w:eastAsiaTheme="minorEastAsia" w:hint="eastAsia"/>
          <w:lang w:val="en-US"/>
        </w:rPr>
        <w:t xml:space="preserve">. </w:t>
      </w:r>
      <w:r w:rsidR="00875076" w:rsidRPr="00B93BCF">
        <w:rPr>
          <w:rFonts w:eastAsiaTheme="minorEastAsia" w:hint="eastAsia"/>
          <w:lang w:val="en-US"/>
        </w:rPr>
        <w:t xml:space="preserve">This </w:t>
      </w:r>
      <w:r w:rsidR="00075D77" w:rsidRPr="00B93BCF">
        <w:rPr>
          <w:rFonts w:eastAsiaTheme="minorEastAsia" w:hint="eastAsia"/>
          <w:lang w:val="en-US"/>
        </w:rPr>
        <w:t xml:space="preserve">will </w:t>
      </w:r>
      <w:r w:rsidR="00875076" w:rsidRPr="00B93BCF">
        <w:rPr>
          <w:rFonts w:eastAsiaTheme="minorEastAsia" w:hint="eastAsia"/>
          <w:lang w:val="en-US"/>
        </w:rPr>
        <w:t xml:space="preserve">lead a </w:t>
      </w:r>
      <w:r w:rsidR="00875076" w:rsidRPr="00B93BCF">
        <w:rPr>
          <w:rFonts w:eastAsiaTheme="minorEastAsia"/>
          <w:lang w:val="en-US"/>
        </w:rPr>
        <w:t>misunderstanding</w:t>
      </w:r>
      <w:r w:rsidR="00875076" w:rsidRPr="00B93BCF">
        <w:rPr>
          <w:rFonts w:eastAsiaTheme="minorEastAsia" w:hint="eastAsia"/>
          <w:lang w:val="en-US"/>
        </w:rPr>
        <w:t xml:space="preserve"> between gNB and UE for codebook size. </w:t>
      </w:r>
      <w:r w:rsidR="00DD22EA" w:rsidRPr="00B93BCF">
        <w:rPr>
          <w:rFonts w:eastAsiaTheme="minorEastAsia" w:hint="eastAsia"/>
          <w:lang w:val="en-US"/>
        </w:rPr>
        <w:t xml:space="preserve">Thus, </w:t>
      </w:r>
      <w:r w:rsidR="00C13D12" w:rsidRPr="00B93BCF">
        <w:rPr>
          <w:rFonts w:eastAsiaTheme="minorEastAsia" w:hint="eastAsia"/>
          <w:lang w:val="en-US"/>
        </w:rPr>
        <w:t xml:space="preserve">it is proposed to adopt </w:t>
      </w:r>
      <w:r w:rsidR="00DD22EA" w:rsidRPr="00B93BCF">
        <w:rPr>
          <w:rFonts w:eastAsiaTheme="minorEastAsia" w:hint="eastAsia"/>
          <w:lang w:val="en-US"/>
        </w:rPr>
        <w:t>Option</w:t>
      </w:r>
      <w:r w:rsidR="00C13D12" w:rsidRPr="00B93BCF">
        <w:rPr>
          <w:rFonts w:eastAsiaTheme="minorEastAsia" w:hint="eastAsia"/>
          <w:lang w:val="en-US"/>
        </w:rPr>
        <w:t xml:space="preserve"> </w:t>
      </w:r>
      <w:r w:rsidR="00DD22EA" w:rsidRPr="00B93BCF">
        <w:rPr>
          <w:rFonts w:eastAsiaTheme="minorEastAsia" w:hint="eastAsia"/>
          <w:lang w:val="en-US"/>
        </w:rPr>
        <w:t>2-</w:t>
      </w:r>
      <w:r w:rsidR="00C13D12" w:rsidRPr="00B93BCF">
        <w:rPr>
          <w:rFonts w:eastAsiaTheme="minorEastAsia" w:hint="eastAsia"/>
          <w:lang w:val="en-US"/>
        </w:rPr>
        <w:t>2</w:t>
      </w:r>
      <w:r w:rsidR="00DD22EA" w:rsidRPr="00B93BCF">
        <w:rPr>
          <w:rFonts w:eastAsiaTheme="minorEastAsia" w:hint="eastAsia"/>
          <w:lang w:val="en-US"/>
        </w:rPr>
        <w:t xml:space="preserve">. </w:t>
      </w:r>
    </w:p>
    <w:p w:rsidR="0025194F" w:rsidRPr="0025194F" w:rsidRDefault="0025194F" w:rsidP="008D30CE">
      <w:pPr>
        <w:pStyle w:val="Normalwithindent"/>
        <w:ind w:left="420" w:firstLine="0"/>
        <w:jc w:val="center"/>
        <w:rPr>
          <w:rFonts w:eastAsiaTheme="minorEastAsia"/>
        </w:rPr>
      </w:pPr>
      <w:r>
        <w:object w:dxaOrig="18884" w:dyaOrig="41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1pt;height:75.55pt" o:ole="">
            <v:imagedata r:id="rId9" o:title=""/>
          </v:shape>
          <o:OLEObject Type="Embed" ProgID="Visio.Drawing.11" ShapeID="_x0000_i1025" DrawAspect="Content" ObjectID="_1706362744" r:id="rId10"/>
        </w:object>
      </w:r>
    </w:p>
    <w:p w:rsidR="00302745" w:rsidRPr="00B93BCF" w:rsidRDefault="00302745" w:rsidP="00B93BCF">
      <w:pPr>
        <w:pStyle w:val="Normalwithindent"/>
        <w:spacing w:line="240" w:lineRule="auto"/>
        <w:ind w:left="420" w:firstLine="0"/>
        <w:jc w:val="center"/>
        <w:rPr>
          <w:rFonts w:eastAsiaTheme="minorEastAsia"/>
          <w:sz w:val="18"/>
        </w:rPr>
      </w:pPr>
      <w:r w:rsidRPr="00B93BCF">
        <w:rPr>
          <w:rFonts w:eastAsiaTheme="minorEastAsia" w:hint="eastAsia"/>
          <w:sz w:val="18"/>
        </w:rPr>
        <w:t xml:space="preserve">Figure 1: Type-2 codebook </w:t>
      </w:r>
      <w:r w:rsidR="0025194F" w:rsidRPr="00B93BCF">
        <w:rPr>
          <w:rFonts w:eastAsiaTheme="minorEastAsia" w:hint="eastAsia"/>
          <w:sz w:val="18"/>
        </w:rPr>
        <w:t xml:space="preserve">misalignment </w:t>
      </w:r>
      <w:r w:rsidRPr="00B93BCF">
        <w:rPr>
          <w:rFonts w:eastAsiaTheme="minorEastAsia" w:hint="eastAsia"/>
          <w:sz w:val="18"/>
        </w:rPr>
        <w:t xml:space="preserve">when </w:t>
      </w:r>
      <w:r w:rsidRPr="00B93BCF">
        <w:rPr>
          <w:rFonts w:eastAsiaTheme="minorEastAsia"/>
          <w:sz w:val="18"/>
        </w:rPr>
        <w:t xml:space="preserve">2-bit UL DAI </w:t>
      </w:r>
      <w:r w:rsidR="0025194F" w:rsidRPr="00B93BCF">
        <w:rPr>
          <w:rFonts w:eastAsiaTheme="minorEastAsia" w:hint="eastAsia"/>
          <w:sz w:val="18"/>
        </w:rPr>
        <w:t>applies</w:t>
      </w:r>
      <w:r w:rsidRPr="00B93BCF">
        <w:rPr>
          <w:rFonts w:eastAsiaTheme="minorEastAsia"/>
          <w:sz w:val="18"/>
        </w:rPr>
        <w:t xml:space="preserve"> to </w:t>
      </w:r>
      <w:r w:rsidR="0025194F" w:rsidRPr="00B93BCF">
        <w:rPr>
          <w:rFonts w:eastAsiaTheme="minorEastAsia" w:hint="eastAsia"/>
          <w:sz w:val="18"/>
        </w:rPr>
        <w:t>multiple</w:t>
      </w:r>
      <w:r w:rsidR="0025194F" w:rsidRPr="00B93BCF">
        <w:rPr>
          <w:rFonts w:eastAsiaTheme="minorEastAsia"/>
          <w:sz w:val="18"/>
        </w:rPr>
        <w:t xml:space="preserve"> </w:t>
      </w:r>
      <w:r w:rsidRPr="00B93BCF">
        <w:rPr>
          <w:rFonts w:eastAsiaTheme="minorEastAsia"/>
          <w:sz w:val="18"/>
        </w:rPr>
        <w:t>HARQ-ACK codebooks</w:t>
      </w:r>
    </w:p>
    <w:p w:rsidR="007713CB" w:rsidRPr="00D06AE9" w:rsidRDefault="00C13D12" w:rsidP="00B93BCF">
      <w:pPr>
        <w:pStyle w:val="Normalwithindent"/>
        <w:spacing w:line="240" w:lineRule="auto"/>
        <w:ind w:firstLine="0"/>
        <w:rPr>
          <w:rFonts w:eastAsiaTheme="minorEastAsia"/>
          <w:lang w:val="en-US"/>
        </w:rPr>
      </w:pPr>
      <w:r w:rsidRPr="00B93BCF">
        <w:rPr>
          <w:rFonts w:eastAsiaTheme="minorEastAsia" w:hint="eastAsia"/>
          <w:lang w:val="en-US"/>
        </w:rPr>
        <w:t>Different from Type-1 HARQ-ACK codebook</w:t>
      </w:r>
      <w:r w:rsidR="00720532" w:rsidRPr="00B93BCF">
        <w:rPr>
          <w:rFonts w:eastAsiaTheme="minorEastAsia" w:hint="eastAsia"/>
          <w:lang w:val="en-US"/>
        </w:rPr>
        <w:t xml:space="preserve">, UE </w:t>
      </w:r>
      <w:r w:rsidR="00720532" w:rsidRPr="00B93BCF">
        <w:rPr>
          <w:rFonts w:eastAsiaTheme="minorEastAsia"/>
          <w:lang w:val="en-US"/>
        </w:rPr>
        <w:t>generate</w:t>
      </w:r>
      <w:r w:rsidRPr="00B93BCF">
        <w:rPr>
          <w:rFonts w:eastAsiaTheme="minorEastAsia" w:hint="eastAsia"/>
          <w:lang w:val="en-US"/>
        </w:rPr>
        <w:t>s</w:t>
      </w:r>
      <w:r w:rsidR="00720532" w:rsidRPr="00B93BCF">
        <w:rPr>
          <w:rFonts w:eastAsiaTheme="minorEastAsia" w:hint="eastAsia"/>
          <w:lang w:val="en-US"/>
        </w:rPr>
        <w:t xml:space="preserve"> </w:t>
      </w:r>
      <w:r w:rsidR="00720532" w:rsidRPr="00B93BCF">
        <w:rPr>
          <w:rFonts w:eastAsiaTheme="minorEastAsia"/>
          <w:lang w:val="en-US"/>
        </w:rPr>
        <w:t>separate</w:t>
      </w:r>
      <w:r w:rsidR="00195CF4" w:rsidRPr="00B93BCF">
        <w:rPr>
          <w:rFonts w:eastAsiaTheme="minorEastAsia" w:hint="eastAsia"/>
          <w:lang w:val="en-US"/>
        </w:rPr>
        <w:t xml:space="preserve"> </w:t>
      </w:r>
      <w:r w:rsidRPr="00B93BCF">
        <w:rPr>
          <w:rFonts w:eastAsiaTheme="minorEastAsia" w:hint="eastAsia"/>
          <w:lang w:val="en-US"/>
        </w:rPr>
        <w:t xml:space="preserve">Type-2 </w:t>
      </w:r>
      <w:r w:rsidR="00195CF4" w:rsidRPr="00B93BCF">
        <w:rPr>
          <w:rFonts w:eastAsiaTheme="minorEastAsia" w:hint="eastAsia"/>
          <w:lang w:val="en-US"/>
        </w:rPr>
        <w:t>sub-codebook</w:t>
      </w:r>
      <w:r w:rsidR="00720532" w:rsidRPr="00B93BCF">
        <w:rPr>
          <w:rFonts w:eastAsiaTheme="minorEastAsia" w:hint="eastAsia"/>
          <w:lang w:val="en-US"/>
        </w:rPr>
        <w:t xml:space="preserve"> for each G-RNTI. </w:t>
      </w:r>
      <w:r w:rsidR="00D06AE9" w:rsidRPr="00B93BCF">
        <w:rPr>
          <w:rFonts w:eastAsiaTheme="minorEastAsia" w:hint="eastAsia"/>
          <w:lang w:val="en-US"/>
        </w:rPr>
        <w:t xml:space="preserve">Thus, it </w:t>
      </w:r>
      <w:r w:rsidR="00D06AE9">
        <w:rPr>
          <w:rFonts w:eastAsiaTheme="minorEastAsia" w:hint="eastAsia"/>
          <w:lang w:val="en-US"/>
        </w:rPr>
        <w:t xml:space="preserve">is </w:t>
      </w:r>
      <w:r w:rsidR="00D06AE9">
        <w:rPr>
          <w:rFonts w:eastAsiaTheme="minorEastAsia"/>
          <w:lang w:val="en-US"/>
        </w:rPr>
        <w:t>desirable</w:t>
      </w:r>
      <w:r w:rsidR="00D06AE9">
        <w:rPr>
          <w:rFonts w:eastAsiaTheme="minorEastAsia" w:hint="eastAsia"/>
          <w:lang w:val="en-US"/>
        </w:rPr>
        <w:t xml:space="preserve"> </w:t>
      </w:r>
      <w:r w:rsidR="00EE501F">
        <w:rPr>
          <w:rFonts w:eastAsiaTheme="minorEastAsia" w:hint="eastAsia"/>
          <w:lang w:val="en-US"/>
        </w:rPr>
        <w:t>to have</w:t>
      </w:r>
      <w:r w:rsidR="00D06AE9" w:rsidRPr="00B93BCF">
        <w:rPr>
          <w:rFonts w:eastAsiaTheme="minorEastAsia" w:hint="eastAsia"/>
          <w:lang w:val="en-US"/>
        </w:rPr>
        <w:t xml:space="preserve"> s</w:t>
      </w:r>
      <w:r w:rsidR="00D06AE9" w:rsidRPr="00B93BCF">
        <w:rPr>
          <w:rFonts w:eastAsiaTheme="minorEastAsia"/>
          <w:lang w:val="en-US"/>
        </w:rPr>
        <w:t xml:space="preserve">eparate </w:t>
      </w:r>
      <w:r w:rsidR="00D06AE9" w:rsidRPr="00B93BCF">
        <w:rPr>
          <w:rFonts w:eastAsiaTheme="minorEastAsia" w:hint="eastAsia"/>
          <w:lang w:val="en-US"/>
        </w:rPr>
        <w:t xml:space="preserve">2-bit </w:t>
      </w:r>
      <w:r w:rsidR="00D06AE9" w:rsidRPr="00B93BCF">
        <w:rPr>
          <w:rFonts w:eastAsiaTheme="minorEastAsia"/>
          <w:lang w:val="en-US"/>
        </w:rPr>
        <w:t xml:space="preserve">UL DAI field for </w:t>
      </w:r>
      <w:r w:rsidR="00EE501F" w:rsidRPr="00B93BCF">
        <w:rPr>
          <w:rFonts w:eastAsiaTheme="minorEastAsia" w:hint="eastAsia"/>
          <w:lang w:val="en-US"/>
        </w:rPr>
        <w:t xml:space="preserve">each </w:t>
      </w:r>
      <w:r w:rsidR="00D06AE9" w:rsidRPr="00B93BCF">
        <w:rPr>
          <w:rFonts w:eastAsiaTheme="minorEastAsia"/>
          <w:lang w:val="en-US"/>
        </w:rPr>
        <w:t>G-RNTI</w:t>
      </w:r>
      <w:r w:rsidR="00D06AE9" w:rsidRPr="00B93BCF">
        <w:rPr>
          <w:rFonts w:eastAsiaTheme="minorEastAsia" w:hint="eastAsia"/>
          <w:lang w:val="en-US"/>
        </w:rPr>
        <w:t xml:space="preserve">. </w:t>
      </w:r>
      <w:r w:rsidR="007713CB" w:rsidRPr="00B93BCF">
        <w:rPr>
          <w:rFonts w:eastAsiaTheme="minorEastAsia"/>
          <w:lang w:val="en-US"/>
        </w:rPr>
        <w:t>I</w:t>
      </w:r>
      <w:r w:rsidR="007713CB" w:rsidRPr="00B93BCF">
        <w:rPr>
          <w:rFonts w:eastAsiaTheme="minorEastAsia" w:hint="eastAsia"/>
          <w:lang w:val="en-US"/>
        </w:rPr>
        <w:t>n R15, up to two</w:t>
      </w:r>
      <w:r w:rsidR="007713CB" w:rsidRPr="00B93BCF">
        <w:rPr>
          <w:rFonts w:eastAsiaTheme="minorEastAsia"/>
          <w:lang w:val="en-US"/>
        </w:rPr>
        <w:t xml:space="preserve"> Type-2 HARQ-ACK</w:t>
      </w:r>
      <w:r w:rsidR="007713CB" w:rsidRPr="00B93BCF">
        <w:rPr>
          <w:rFonts w:eastAsiaTheme="minorEastAsia" w:hint="eastAsia"/>
          <w:lang w:val="en-US"/>
        </w:rPr>
        <w:t xml:space="preserve"> sub-codebooks can be concatenated in a PUCCH/PUSCH, one is TB-based HARQ-ACK sub-codebook and the other is CBG-based HARQ-ACK sub-codebook. For multicast service transmission, </w:t>
      </w:r>
      <w:r w:rsidR="00EE501F" w:rsidRPr="00B93BCF">
        <w:rPr>
          <w:rFonts w:eastAsiaTheme="minorEastAsia" w:hint="eastAsia"/>
          <w:lang w:val="en-US"/>
        </w:rPr>
        <w:t>w</w:t>
      </w:r>
      <w:r w:rsidR="007713CB" w:rsidRPr="00B93BCF">
        <w:rPr>
          <w:rFonts w:eastAsiaTheme="minorEastAsia" w:hint="eastAsia"/>
          <w:lang w:val="en-US"/>
        </w:rPr>
        <w:t xml:space="preserve">hen </w:t>
      </w:r>
      <w:r w:rsidR="007713CB" w:rsidRPr="00B93BCF">
        <w:rPr>
          <w:rFonts w:eastAsiaTheme="minorEastAsia"/>
          <w:lang w:val="en-US"/>
        </w:rPr>
        <w:t>N</w:t>
      </w:r>
      <w:r w:rsidR="007713CB" w:rsidRPr="00B93BCF">
        <w:rPr>
          <w:rFonts w:eastAsiaTheme="minorEastAsia" w:hint="eastAsia"/>
          <w:lang w:val="en-US"/>
        </w:rPr>
        <w:t xml:space="preserve"> G-RNTIs (N</w:t>
      </w:r>
      <m:oMath>
        <m:r>
          <m:rPr>
            <m:sty m:val="p"/>
          </m:rPr>
          <w:rPr>
            <w:rFonts w:ascii="Cambria Math" w:eastAsiaTheme="minorEastAsia" w:hAnsi="Cambria Math"/>
            <w:lang w:val="en-US"/>
          </w:rPr>
          <m:t>≥1</m:t>
        </m:r>
      </m:oMath>
      <w:r w:rsidR="007713CB" w:rsidRPr="00B93BCF">
        <w:rPr>
          <w:rFonts w:eastAsiaTheme="minorEastAsia" w:hint="eastAsia"/>
          <w:lang w:val="en-US"/>
        </w:rPr>
        <w:t xml:space="preserve">) </w:t>
      </w:r>
      <w:proofErr w:type="gramStart"/>
      <w:r w:rsidR="00EE501F" w:rsidRPr="00B93BCF">
        <w:rPr>
          <w:rFonts w:eastAsiaTheme="minorEastAsia" w:hint="eastAsia"/>
          <w:lang w:val="en-US"/>
        </w:rPr>
        <w:t>are</w:t>
      </w:r>
      <w:proofErr w:type="gramEnd"/>
      <w:r w:rsidR="00EE501F" w:rsidRPr="00B93BCF">
        <w:rPr>
          <w:rFonts w:eastAsiaTheme="minorEastAsia" w:hint="eastAsia"/>
          <w:lang w:val="en-US"/>
        </w:rPr>
        <w:t xml:space="preserve"> </w:t>
      </w:r>
      <w:r w:rsidR="007713CB" w:rsidRPr="00B93BCF">
        <w:rPr>
          <w:rFonts w:eastAsiaTheme="minorEastAsia"/>
          <w:lang w:val="en-US"/>
        </w:rPr>
        <w:t>configured</w:t>
      </w:r>
      <w:r w:rsidR="007713CB" w:rsidRPr="00B93BCF">
        <w:rPr>
          <w:rFonts w:eastAsiaTheme="minorEastAsia" w:hint="eastAsia"/>
          <w:lang w:val="en-US"/>
        </w:rPr>
        <w:t xml:space="preserve">, the following issues are </w:t>
      </w:r>
      <w:r w:rsidR="007713CB" w:rsidRPr="00B93BCF">
        <w:rPr>
          <w:rFonts w:eastAsiaTheme="minorEastAsia"/>
          <w:lang w:val="en-US"/>
        </w:rPr>
        <w:t>arisen</w:t>
      </w:r>
      <w:r w:rsidR="00EE501F" w:rsidRPr="00B93BCF">
        <w:rPr>
          <w:rFonts w:eastAsiaTheme="minorEastAsia" w:hint="eastAsia"/>
          <w:lang w:val="en-US"/>
        </w:rPr>
        <w:t xml:space="preserve"> with the increase of </w:t>
      </w:r>
      <w:r w:rsidR="00EE501F" w:rsidRPr="00B93BCF">
        <w:rPr>
          <w:rFonts w:eastAsiaTheme="minorEastAsia"/>
          <w:lang w:val="en-US"/>
        </w:rPr>
        <w:t>N</w:t>
      </w:r>
      <w:r w:rsidR="007713CB" w:rsidRPr="00B93BCF">
        <w:rPr>
          <w:rFonts w:eastAsiaTheme="minorEastAsia" w:hint="eastAsia"/>
          <w:lang w:val="en-US"/>
        </w:rPr>
        <w:t xml:space="preserve">: </w:t>
      </w:r>
    </w:p>
    <w:p w:rsidR="007713CB" w:rsidRPr="001071ED" w:rsidRDefault="007713CB" w:rsidP="002A78A9">
      <w:pPr>
        <w:pStyle w:val="af0"/>
        <w:numPr>
          <w:ilvl w:val="0"/>
          <w:numId w:val="28"/>
        </w:numPr>
        <w:spacing w:before="50" w:afterLines="50" w:after="120"/>
        <w:ind w:left="426"/>
        <w:rPr>
          <w:rFonts w:eastAsiaTheme="minorEastAsia"/>
          <w:b/>
          <w:lang w:eastAsia="zh-CN"/>
        </w:rPr>
      </w:pPr>
      <w:r w:rsidRPr="001071ED">
        <w:rPr>
          <w:rFonts w:eastAsiaTheme="minorEastAsia"/>
          <w:b/>
          <w:lang w:eastAsia="zh-CN"/>
        </w:rPr>
        <w:t>I</w:t>
      </w:r>
      <w:r>
        <w:rPr>
          <w:rFonts w:eastAsiaTheme="minorEastAsia" w:hint="eastAsia"/>
          <w:b/>
          <w:lang w:eastAsia="zh-CN"/>
        </w:rPr>
        <w:t>ssue</w:t>
      </w:r>
      <w:r w:rsidRPr="001071ED">
        <w:rPr>
          <w:rFonts w:eastAsiaTheme="minorEastAsia" w:hint="eastAsia"/>
          <w:b/>
          <w:lang w:eastAsia="zh-CN"/>
        </w:rPr>
        <w:t xml:space="preserve">#1: </w:t>
      </w:r>
      <w:r w:rsidRPr="001071ED">
        <w:rPr>
          <w:rFonts w:eastAsiaTheme="minorEastAsia"/>
          <w:b/>
          <w:lang w:eastAsia="zh-CN"/>
        </w:rPr>
        <w:t>“</w:t>
      </w:r>
      <w:r w:rsidRPr="001071ED">
        <w:rPr>
          <w:rFonts w:eastAsiaTheme="minorEastAsia" w:hint="eastAsia"/>
          <w:b/>
          <w:lang w:eastAsia="zh-CN"/>
        </w:rPr>
        <w:t>last DCI</w:t>
      </w:r>
      <w:r w:rsidRPr="001071ED">
        <w:rPr>
          <w:rFonts w:eastAsiaTheme="minorEastAsia"/>
          <w:b/>
          <w:lang w:eastAsia="zh-CN"/>
        </w:rPr>
        <w:t>”</w:t>
      </w:r>
      <w:r w:rsidRPr="001071ED">
        <w:rPr>
          <w:rFonts w:eastAsiaTheme="minorEastAsia" w:hint="eastAsia"/>
          <w:b/>
          <w:lang w:eastAsia="zh-CN"/>
        </w:rPr>
        <w:t xml:space="preserve"> </w:t>
      </w:r>
      <w:r w:rsidRPr="001071ED">
        <w:rPr>
          <w:rFonts w:eastAsiaTheme="minorEastAsia"/>
          <w:b/>
          <w:lang w:eastAsia="zh-CN"/>
        </w:rPr>
        <w:t>problem</w:t>
      </w:r>
      <w:r w:rsidRPr="001071ED">
        <w:rPr>
          <w:rFonts w:eastAsiaTheme="minorEastAsia" w:hint="eastAsia"/>
          <w:b/>
          <w:lang w:eastAsia="zh-CN"/>
        </w:rPr>
        <w:t xml:space="preserve"> becomes serious </w:t>
      </w:r>
    </w:p>
    <w:p w:rsidR="007713CB" w:rsidRPr="001E56B9" w:rsidRDefault="007713CB" w:rsidP="002A78A9">
      <w:pPr>
        <w:spacing w:before="50" w:afterLines="50" w:after="120"/>
        <w:ind w:leftChars="213" w:left="426"/>
        <w:rPr>
          <w:rFonts w:eastAsiaTheme="minorEastAsia"/>
          <w:lang w:eastAsia="zh-CN"/>
        </w:rPr>
      </w:pPr>
      <w:r>
        <w:rPr>
          <w:rFonts w:eastAsiaTheme="minorEastAsia"/>
          <w:lang w:eastAsia="zh-CN"/>
        </w:rPr>
        <w:t>Generally</w:t>
      </w:r>
      <w:r>
        <w:rPr>
          <w:rFonts w:eastAsiaTheme="minorEastAsia" w:hint="eastAsia"/>
          <w:lang w:eastAsia="zh-CN"/>
        </w:rPr>
        <w:t xml:space="preserve">, for each </w:t>
      </w:r>
      <w:r>
        <w:rPr>
          <w:rFonts w:eastAsiaTheme="minorEastAsia"/>
          <w:lang w:eastAsia="zh-CN"/>
        </w:rPr>
        <w:t>sub-codebook</w:t>
      </w:r>
      <w:r>
        <w:rPr>
          <w:rFonts w:eastAsiaTheme="minorEastAsia" w:hint="eastAsia"/>
          <w:lang w:eastAsia="zh-CN"/>
        </w:rPr>
        <w:t xml:space="preserve">, when the </w:t>
      </w:r>
      <w:r>
        <w:rPr>
          <w:rFonts w:eastAsiaTheme="minorEastAsia"/>
          <w:lang w:eastAsia="zh-CN"/>
        </w:rPr>
        <w:t>“</w:t>
      </w:r>
      <w:r>
        <w:rPr>
          <w:rFonts w:eastAsiaTheme="minorEastAsia" w:hint="eastAsia"/>
          <w:lang w:eastAsia="zh-CN"/>
        </w:rPr>
        <w:t>last DCI</w:t>
      </w:r>
      <w:r>
        <w:rPr>
          <w:rFonts w:eastAsiaTheme="minorEastAsia"/>
          <w:lang w:eastAsia="zh-CN"/>
        </w:rPr>
        <w:t>”</w:t>
      </w:r>
      <w:r>
        <w:rPr>
          <w:rFonts w:eastAsiaTheme="minorEastAsia" w:hint="eastAsia"/>
          <w:lang w:eastAsia="zh-CN"/>
        </w:rPr>
        <w:t xml:space="preserve"> is missing</w:t>
      </w:r>
      <w:r>
        <w:rPr>
          <w:rFonts w:eastAsiaTheme="minorEastAsia"/>
          <w:lang w:eastAsia="zh-CN"/>
        </w:rPr>
        <w:t xml:space="preserve">, </w:t>
      </w:r>
      <w:r>
        <w:rPr>
          <w:rFonts w:eastAsiaTheme="minorEastAsia" w:hint="eastAsia"/>
          <w:lang w:eastAsia="zh-CN"/>
        </w:rPr>
        <w:t xml:space="preserve">the HARQ-ACK codebook size will </w:t>
      </w:r>
      <w:r>
        <w:rPr>
          <w:rFonts w:eastAsiaTheme="minorEastAsia"/>
          <w:lang w:eastAsia="zh-CN"/>
        </w:rPr>
        <w:t>mismatch</w:t>
      </w:r>
      <w:r>
        <w:rPr>
          <w:rFonts w:eastAsiaTheme="minorEastAsia" w:hint="eastAsia"/>
          <w:lang w:eastAsia="zh-CN"/>
        </w:rPr>
        <w:t xml:space="preserve"> between the UE and gNB. </w:t>
      </w:r>
      <w:r w:rsidR="00E27D22">
        <w:rPr>
          <w:rFonts w:eastAsiaTheme="minorEastAsia" w:hint="eastAsia"/>
          <w:lang w:eastAsia="zh-CN"/>
        </w:rPr>
        <w:t>W</w:t>
      </w:r>
      <w:r>
        <w:rPr>
          <w:rFonts w:eastAsiaTheme="minorEastAsia" w:hint="eastAsia"/>
          <w:lang w:eastAsia="zh-CN"/>
        </w:rPr>
        <w:t>ith t</w:t>
      </w:r>
      <w:r>
        <w:rPr>
          <w:rFonts w:eastAsiaTheme="minorEastAsia"/>
          <w:lang w:eastAsia="zh-CN"/>
        </w:rPr>
        <w:t>h</w:t>
      </w:r>
      <w:r>
        <w:rPr>
          <w:rFonts w:eastAsiaTheme="minorEastAsia" w:hint="eastAsia"/>
          <w:lang w:eastAsia="zh-CN"/>
        </w:rPr>
        <w:t xml:space="preserve">e </w:t>
      </w:r>
      <w:r>
        <w:rPr>
          <w:rFonts w:eastAsiaTheme="minorEastAsia"/>
          <w:lang w:eastAsia="zh-CN"/>
        </w:rPr>
        <w:t>increas</w:t>
      </w:r>
      <w:r>
        <w:rPr>
          <w:rFonts w:eastAsiaTheme="minorEastAsia" w:hint="eastAsia"/>
          <w:lang w:eastAsia="zh-CN"/>
        </w:rPr>
        <w:t xml:space="preserve">e </w:t>
      </w:r>
      <w:r>
        <w:rPr>
          <w:rFonts w:eastAsiaTheme="minorEastAsia"/>
          <w:lang w:eastAsia="zh-CN"/>
        </w:rPr>
        <w:t xml:space="preserve">of </w:t>
      </w:r>
      <w:r w:rsidRPr="002A78A9">
        <w:rPr>
          <w:rFonts w:eastAsiaTheme="minorEastAsia"/>
          <w:i/>
          <w:lang w:eastAsia="zh-CN"/>
        </w:rPr>
        <w:t>N</w:t>
      </w:r>
      <w:r>
        <w:rPr>
          <w:rFonts w:eastAsiaTheme="minorEastAsia" w:hint="eastAsia"/>
          <w:lang w:eastAsia="zh-CN"/>
        </w:rPr>
        <w:t>, the probability of last DCI missing increases as shown in T</w:t>
      </w:r>
      <w:r w:rsidRPr="001E56B9">
        <w:rPr>
          <w:rFonts w:eastAsiaTheme="minorEastAsia" w:hint="eastAsia"/>
          <w:lang w:eastAsia="zh-CN"/>
        </w:rPr>
        <w:t xml:space="preserve">able </w:t>
      </w:r>
      <w:r w:rsidRPr="001E56B9">
        <w:rPr>
          <w:rFonts w:eastAsiaTheme="minorEastAsia" w:hint="eastAsia"/>
          <w:szCs w:val="20"/>
          <w:lang w:eastAsia="zh-CN"/>
        </w:rPr>
        <w:t>2-</w:t>
      </w:r>
      <w:r w:rsidR="00044FD2">
        <w:rPr>
          <w:rFonts w:eastAsiaTheme="minorEastAsia" w:hint="eastAsia"/>
          <w:szCs w:val="20"/>
          <w:lang w:eastAsia="zh-CN"/>
        </w:rPr>
        <w:t>1</w:t>
      </w:r>
      <w:r w:rsidR="00E27D22">
        <w:rPr>
          <w:rFonts w:eastAsiaTheme="minorEastAsia" w:hint="eastAsia"/>
          <w:lang w:eastAsia="zh-CN"/>
        </w:rPr>
        <w:t xml:space="preserve"> assuming</w:t>
      </w:r>
      <w:r w:rsidRPr="001E56B9">
        <w:rPr>
          <w:rFonts w:eastAsiaTheme="minorEastAsia" w:hint="eastAsia"/>
          <w:lang w:eastAsia="zh-CN"/>
        </w:rPr>
        <w:t xml:space="preserve"> </w:t>
      </w:r>
      <w:r w:rsidR="003074D9">
        <w:rPr>
          <w:rFonts w:eastAsiaTheme="minorEastAsia" w:hint="eastAsia"/>
          <w:lang w:eastAsia="zh-CN"/>
        </w:rPr>
        <w:t>9</w:t>
      </w:r>
      <w:r w:rsidR="00E27D22">
        <w:rPr>
          <w:rFonts w:eastAsiaTheme="minorEastAsia" w:hint="eastAsia"/>
          <w:lang w:eastAsia="zh-CN"/>
        </w:rPr>
        <w:t xml:space="preserve">5% </w:t>
      </w:r>
      <w:r w:rsidRPr="001E56B9">
        <w:rPr>
          <w:rFonts w:eastAsiaTheme="minorEastAsia" w:hint="eastAsia"/>
          <w:lang w:eastAsia="zh-CN"/>
        </w:rPr>
        <w:t>PDCCH</w:t>
      </w:r>
      <w:r w:rsidR="00E27D22">
        <w:rPr>
          <w:rFonts w:eastAsiaTheme="minorEastAsia" w:hint="eastAsia"/>
          <w:lang w:eastAsia="zh-CN"/>
        </w:rPr>
        <w:t>s are correctly</w:t>
      </w:r>
      <w:r w:rsidRPr="001E56B9">
        <w:rPr>
          <w:rFonts w:eastAsiaTheme="minorEastAsia" w:hint="eastAsia"/>
          <w:lang w:eastAsia="zh-CN"/>
        </w:rPr>
        <w:t xml:space="preserve"> </w:t>
      </w:r>
      <w:r w:rsidR="00E27D22" w:rsidRPr="001E56B9">
        <w:rPr>
          <w:rFonts w:eastAsiaTheme="minorEastAsia"/>
          <w:lang w:eastAsia="zh-CN"/>
        </w:rPr>
        <w:t>detect</w:t>
      </w:r>
      <w:r w:rsidR="00E27D22">
        <w:rPr>
          <w:rFonts w:eastAsiaTheme="minorEastAsia" w:hint="eastAsia"/>
          <w:lang w:eastAsia="zh-CN"/>
        </w:rPr>
        <w:t>ed</w:t>
      </w:r>
      <w:r w:rsidRPr="001E56B9">
        <w:rPr>
          <w:rFonts w:eastAsiaTheme="minorEastAsia" w:hint="eastAsia"/>
          <w:lang w:eastAsia="zh-CN"/>
        </w:rPr>
        <w:t xml:space="preserve">. </w:t>
      </w:r>
    </w:p>
    <w:p w:rsidR="007713CB" w:rsidRPr="00B93BCF" w:rsidRDefault="007713CB" w:rsidP="00B93BCF">
      <w:pPr>
        <w:pStyle w:val="Normalwithindent"/>
        <w:spacing w:line="240" w:lineRule="auto"/>
        <w:ind w:left="420" w:firstLine="0"/>
        <w:jc w:val="center"/>
        <w:rPr>
          <w:rFonts w:eastAsiaTheme="minorEastAsia"/>
          <w:sz w:val="18"/>
        </w:rPr>
      </w:pPr>
      <w:r w:rsidRPr="00B93BCF">
        <w:rPr>
          <w:rFonts w:eastAsiaTheme="minorEastAsia" w:hint="eastAsia"/>
          <w:sz w:val="18"/>
        </w:rPr>
        <w:t>Table 2</w:t>
      </w:r>
      <w:r w:rsidR="0022664C" w:rsidRPr="00B93BCF" w:rsidDel="0022664C">
        <w:rPr>
          <w:rFonts w:eastAsiaTheme="minorEastAsia" w:hint="eastAsia"/>
          <w:sz w:val="18"/>
        </w:rPr>
        <w:t xml:space="preserve"> </w:t>
      </w:r>
      <w:r w:rsidRPr="00B93BCF">
        <w:rPr>
          <w:rFonts w:eastAsiaTheme="minorEastAsia" w:hint="eastAsia"/>
          <w:sz w:val="18"/>
        </w:rPr>
        <w:t>-</w:t>
      </w:r>
      <w:r w:rsidR="00E27D22" w:rsidRPr="00B93BCF">
        <w:rPr>
          <w:rFonts w:eastAsiaTheme="minorEastAsia" w:hint="eastAsia"/>
          <w:sz w:val="18"/>
        </w:rPr>
        <w:t>1</w:t>
      </w:r>
      <w:r w:rsidRPr="00B93BCF">
        <w:rPr>
          <w:rFonts w:eastAsiaTheme="minorEastAsia" w:hint="eastAsia"/>
          <w:sz w:val="18"/>
        </w:rPr>
        <w:t>：</w:t>
      </w:r>
      <w:r w:rsidRPr="00B93BCF">
        <w:rPr>
          <w:rFonts w:eastAsiaTheme="minorEastAsia" w:hint="eastAsia"/>
          <w:sz w:val="18"/>
        </w:rPr>
        <w:t xml:space="preserve">Probability of last DCI missing </w:t>
      </w:r>
    </w:p>
    <w:tbl>
      <w:tblPr>
        <w:tblStyle w:val="a7"/>
        <w:tblW w:w="0" w:type="auto"/>
        <w:jc w:val="center"/>
        <w:tblLayout w:type="fixed"/>
        <w:tblLook w:val="04A0" w:firstRow="1" w:lastRow="0" w:firstColumn="1" w:lastColumn="0" w:noHBand="0" w:noVBand="1"/>
      </w:tblPr>
      <w:tblGrid>
        <w:gridCol w:w="3027"/>
        <w:gridCol w:w="785"/>
        <w:gridCol w:w="895"/>
        <w:gridCol w:w="895"/>
        <w:gridCol w:w="895"/>
        <w:gridCol w:w="895"/>
        <w:gridCol w:w="895"/>
        <w:gridCol w:w="895"/>
      </w:tblGrid>
      <w:tr w:rsidR="007713CB" w:rsidTr="002A78A9">
        <w:trPr>
          <w:trHeight w:val="342"/>
          <w:jc w:val="center"/>
        </w:trPr>
        <w:tc>
          <w:tcPr>
            <w:tcW w:w="3027" w:type="dxa"/>
          </w:tcPr>
          <w:p w:rsidR="007713CB" w:rsidRDefault="007713CB" w:rsidP="002A78A9">
            <w:pPr>
              <w:spacing w:before="50" w:afterLines="50" w:after="120"/>
              <w:jc w:val="center"/>
              <w:rPr>
                <w:rFonts w:eastAsiaTheme="minorEastAsia"/>
                <w:lang w:eastAsia="zh-CN"/>
              </w:rPr>
            </w:pPr>
            <w:r>
              <w:rPr>
                <w:rFonts w:eastAsiaTheme="minorEastAsia" w:hint="eastAsia"/>
                <w:lang w:eastAsia="zh-CN"/>
              </w:rPr>
              <w:t>N (total number of sub-codebooks)</w:t>
            </w:r>
          </w:p>
        </w:tc>
        <w:tc>
          <w:tcPr>
            <w:tcW w:w="785" w:type="dxa"/>
          </w:tcPr>
          <w:p w:rsidR="007713CB" w:rsidRDefault="007713CB" w:rsidP="002A78A9">
            <w:pPr>
              <w:spacing w:before="50" w:afterLines="50" w:after="120"/>
              <w:jc w:val="center"/>
              <w:rPr>
                <w:rFonts w:eastAsiaTheme="minorEastAsia"/>
                <w:lang w:eastAsia="zh-CN"/>
              </w:rPr>
            </w:pPr>
            <w:r>
              <w:rPr>
                <w:rFonts w:eastAsiaTheme="minorEastAsia" w:hint="eastAsia"/>
                <w:lang w:eastAsia="zh-CN"/>
              </w:rPr>
              <w:t>2</w:t>
            </w:r>
          </w:p>
        </w:tc>
        <w:tc>
          <w:tcPr>
            <w:tcW w:w="895" w:type="dxa"/>
          </w:tcPr>
          <w:p w:rsidR="007713CB" w:rsidRDefault="007713CB" w:rsidP="002A78A9">
            <w:pPr>
              <w:spacing w:before="50" w:afterLines="50" w:after="120"/>
              <w:jc w:val="center"/>
              <w:rPr>
                <w:rFonts w:eastAsiaTheme="minorEastAsia"/>
                <w:lang w:eastAsia="zh-CN"/>
              </w:rPr>
            </w:pPr>
            <w:r>
              <w:rPr>
                <w:rFonts w:eastAsiaTheme="minorEastAsia" w:hint="eastAsia"/>
                <w:lang w:eastAsia="zh-CN"/>
              </w:rPr>
              <w:t>3</w:t>
            </w:r>
          </w:p>
        </w:tc>
        <w:tc>
          <w:tcPr>
            <w:tcW w:w="895" w:type="dxa"/>
          </w:tcPr>
          <w:p w:rsidR="007713CB" w:rsidRDefault="007713CB" w:rsidP="002A78A9">
            <w:pPr>
              <w:spacing w:before="50" w:afterLines="50" w:after="120"/>
              <w:jc w:val="center"/>
              <w:rPr>
                <w:rFonts w:eastAsiaTheme="minorEastAsia"/>
                <w:lang w:eastAsia="zh-CN"/>
              </w:rPr>
            </w:pPr>
            <w:r>
              <w:rPr>
                <w:rFonts w:eastAsiaTheme="minorEastAsia" w:hint="eastAsia"/>
                <w:lang w:eastAsia="zh-CN"/>
              </w:rPr>
              <w:t>4</w:t>
            </w:r>
          </w:p>
        </w:tc>
        <w:tc>
          <w:tcPr>
            <w:tcW w:w="895" w:type="dxa"/>
          </w:tcPr>
          <w:p w:rsidR="007713CB" w:rsidRDefault="007713CB" w:rsidP="002A78A9">
            <w:pPr>
              <w:spacing w:before="50" w:afterLines="50" w:after="120"/>
              <w:jc w:val="center"/>
              <w:rPr>
                <w:rFonts w:eastAsiaTheme="minorEastAsia"/>
                <w:lang w:eastAsia="zh-CN"/>
              </w:rPr>
            </w:pPr>
            <w:r>
              <w:rPr>
                <w:rFonts w:eastAsiaTheme="minorEastAsia" w:hint="eastAsia"/>
                <w:lang w:eastAsia="zh-CN"/>
              </w:rPr>
              <w:t>5</w:t>
            </w:r>
          </w:p>
        </w:tc>
        <w:tc>
          <w:tcPr>
            <w:tcW w:w="895" w:type="dxa"/>
          </w:tcPr>
          <w:p w:rsidR="007713CB" w:rsidRDefault="007713CB" w:rsidP="002A78A9">
            <w:pPr>
              <w:spacing w:before="50" w:afterLines="50" w:after="120"/>
              <w:jc w:val="center"/>
              <w:rPr>
                <w:rFonts w:eastAsiaTheme="minorEastAsia"/>
                <w:lang w:eastAsia="zh-CN"/>
              </w:rPr>
            </w:pPr>
            <w:r>
              <w:rPr>
                <w:rFonts w:eastAsiaTheme="minorEastAsia" w:hint="eastAsia"/>
                <w:lang w:eastAsia="zh-CN"/>
              </w:rPr>
              <w:t>6</w:t>
            </w:r>
          </w:p>
        </w:tc>
        <w:tc>
          <w:tcPr>
            <w:tcW w:w="895" w:type="dxa"/>
          </w:tcPr>
          <w:p w:rsidR="007713CB" w:rsidRDefault="007713CB" w:rsidP="002A78A9">
            <w:pPr>
              <w:spacing w:before="50" w:afterLines="50" w:after="120"/>
              <w:jc w:val="center"/>
              <w:rPr>
                <w:rFonts w:eastAsiaTheme="minorEastAsia"/>
                <w:lang w:eastAsia="zh-CN"/>
              </w:rPr>
            </w:pPr>
            <w:r>
              <w:rPr>
                <w:rFonts w:eastAsiaTheme="minorEastAsia" w:hint="eastAsia"/>
                <w:lang w:eastAsia="zh-CN"/>
              </w:rPr>
              <w:t>7</w:t>
            </w:r>
          </w:p>
        </w:tc>
        <w:tc>
          <w:tcPr>
            <w:tcW w:w="895" w:type="dxa"/>
          </w:tcPr>
          <w:p w:rsidR="007713CB" w:rsidRDefault="007713CB" w:rsidP="002A78A9">
            <w:pPr>
              <w:spacing w:before="50" w:afterLines="50" w:after="120"/>
              <w:jc w:val="center"/>
              <w:rPr>
                <w:rFonts w:eastAsiaTheme="minorEastAsia"/>
                <w:lang w:eastAsia="zh-CN"/>
              </w:rPr>
            </w:pPr>
            <w:r>
              <w:rPr>
                <w:rFonts w:eastAsiaTheme="minorEastAsia" w:hint="eastAsia"/>
                <w:lang w:eastAsia="zh-CN"/>
              </w:rPr>
              <w:t>8</w:t>
            </w:r>
          </w:p>
        </w:tc>
      </w:tr>
      <w:tr w:rsidR="007713CB" w:rsidTr="002A78A9">
        <w:trPr>
          <w:trHeight w:val="509"/>
          <w:jc w:val="center"/>
        </w:trPr>
        <w:tc>
          <w:tcPr>
            <w:tcW w:w="3027" w:type="dxa"/>
          </w:tcPr>
          <w:p w:rsidR="007713CB" w:rsidRDefault="007713CB" w:rsidP="002A78A9">
            <w:pPr>
              <w:spacing w:before="50" w:afterLines="50" w:after="120"/>
              <w:jc w:val="center"/>
              <w:rPr>
                <w:rFonts w:eastAsiaTheme="minorEastAsia"/>
                <w:lang w:eastAsia="zh-CN"/>
              </w:rPr>
            </w:pPr>
            <w:r>
              <w:rPr>
                <w:rFonts w:eastAsiaTheme="minorEastAsia"/>
                <w:lang w:eastAsia="zh-CN"/>
              </w:rPr>
              <w:t>P</w:t>
            </w:r>
            <w:r>
              <w:rPr>
                <w:rFonts w:eastAsiaTheme="minorEastAsia" w:hint="eastAsia"/>
                <w:lang w:eastAsia="zh-CN"/>
              </w:rPr>
              <w:t>robability of last DCI issue</w:t>
            </w:r>
          </w:p>
        </w:tc>
        <w:tc>
          <w:tcPr>
            <w:tcW w:w="785" w:type="dxa"/>
            <w:vAlign w:val="bottom"/>
          </w:tcPr>
          <w:p w:rsidR="007713CB" w:rsidRDefault="007713CB" w:rsidP="007D74A8">
            <w:pPr>
              <w:spacing w:before="50" w:afterLines="50" w:after="120"/>
              <w:rPr>
                <w:rFonts w:eastAsiaTheme="minorEastAsia"/>
                <w:lang w:eastAsia="zh-CN"/>
              </w:rPr>
            </w:pPr>
            <w:r>
              <w:rPr>
                <w:rFonts w:hint="eastAsia"/>
                <w:color w:val="000000"/>
                <w:sz w:val="22"/>
                <w:szCs w:val="22"/>
              </w:rPr>
              <w:t>9.75%</w:t>
            </w:r>
          </w:p>
        </w:tc>
        <w:tc>
          <w:tcPr>
            <w:tcW w:w="895" w:type="dxa"/>
            <w:vAlign w:val="bottom"/>
          </w:tcPr>
          <w:p w:rsidR="007713CB" w:rsidRDefault="007713CB" w:rsidP="007D74A8">
            <w:pPr>
              <w:spacing w:before="50" w:afterLines="50" w:after="120"/>
              <w:rPr>
                <w:rFonts w:eastAsiaTheme="minorEastAsia"/>
                <w:lang w:eastAsia="zh-CN"/>
              </w:rPr>
            </w:pPr>
            <w:r>
              <w:rPr>
                <w:rFonts w:hint="eastAsia"/>
                <w:color w:val="000000"/>
                <w:sz w:val="22"/>
                <w:szCs w:val="22"/>
              </w:rPr>
              <w:t>14.26%</w:t>
            </w:r>
          </w:p>
        </w:tc>
        <w:tc>
          <w:tcPr>
            <w:tcW w:w="895" w:type="dxa"/>
            <w:vAlign w:val="bottom"/>
          </w:tcPr>
          <w:p w:rsidR="007713CB" w:rsidRDefault="007713CB" w:rsidP="007D74A8">
            <w:pPr>
              <w:spacing w:before="50" w:afterLines="50" w:after="120"/>
              <w:rPr>
                <w:rFonts w:eastAsiaTheme="minorEastAsia"/>
                <w:lang w:eastAsia="zh-CN"/>
              </w:rPr>
            </w:pPr>
            <w:r>
              <w:rPr>
                <w:rFonts w:hint="eastAsia"/>
                <w:color w:val="000000"/>
                <w:sz w:val="22"/>
                <w:szCs w:val="22"/>
              </w:rPr>
              <w:t>18.55%</w:t>
            </w:r>
          </w:p>
        </w:tc>
        <w:tc>
          <w:tcPr>
            <w:tcW w:w="895" w:type="dxa"/>
            <w:vAlign w:val="bottom"/>
          </w:tcPr>
          <w:p w:rsidR="007713CB" w:rsidRDefault="007713CB" w:rsidP="007D74A8">
            <w:pPr>
              <w:spacing w:before="50" w:afterLines="50" w:after="120"/>
              <w:rPr>
                <w:rFonts w:eastAsiaTheme="minorEastAsia"/>
                <w:lang w:eastAsia="zh-CN"/>
              </w:rPr>
            </w:pPr>
            <w:r>
              <w:rPr>
                <w:rFonts w:hint="eastAsia"/>
                <w:color w:val="000000"/>
                <w:sz w:val="22"/>
                <w:szCs w:val="22"/>
              </w:rPr>
              <w:t>22.62%</w:t>
            </w:r>
          </w:p>
        </w:tc>
        <w:tc>
          <w:tcPr>
            <w:tcW w:w="895" w:type="dxa"/>
            <w:vAlign w:val="bottom"/>
          </w:tcPr>
          <w:p w:rsidR="007713CB" w:rsidRDefault="007713CB" w:rsidP="007D74A8">
            <w:pPr>
              <w:spacing w:before="50" w:afterLines="50" w:after="120"/>
              <w:rPr>
                <w:rFonts w:eastAsiaTheme="minorEastAsia"/>
                <w:lang w:eastAsia="zh-CN"/>
              </w:rPr>
            </w:pPr>
            <w:r>
              <w:rPr>
                <w:rFonts w:hint="eastAsia"/>
                <w:color w:val="000000"/>
                <w:sz w:val="22"/>
                <w:szCs w:val="22"/>
              </w:rPr>
              <w:t>26.49%</w:t>
            </w:r>
          </w:p>
        </w:tc>
        <w:tc>
          <w:tcPr>
            <w:tcW w:w="895" w:type="dxa"/>
            <w:vAlign w:val="bottom"/>
          </w:tcPr>
          <w:p w:rsidR="007713CB" w:rsidRDefault="007713CB" w:rsidP="007D74A8">
            <w:pPr>
              <w:spacing w:before="50" w:afterLines="50" w:after="120"/>
              <w:rPr>
                <w:rFonts w:eastAsiaTheme="minorEastAsia"/>
                <w:lang w:eastAsia="zh-CN"/>
              </w:rPr>
            </w:pPr>
            <w:r>
              <w:rPr>
                <w:rFonts w:hint="eastAsia"/>
                <w:color w:val="000000"/>
                <w:sz w:val="22"/>
                <w:szCs w:val="22"/>
              </w:rPr>
              <w:t>30.17%</w:t>
            </w:r>
          </w:p>
        </w:tc>
        <w:tc>
          <w:tcPr>
            <w:tcW w:w="895" w:type="dxa"/>
            <w:vAlign w:val="bottom"/>
          </w:tcPr>
          <w:p w:rsidR="007713CB" w:rsidRDefault="007713CB" w:rsidP="007D74A8">
            <w:pPr>
              <w:spacing w:before="50" w:afterLines="50" w:after="120"/>
              <w:rPr>
                <w:rFonts w:eastAsiaTheme="minorEastAsia"/>
                <w:lang w:eastAsia="zh-CN"/>
              </w:rPr>
            </w:pPr>
            <w:r>
              <w:rPr>
                <w:rFonts w:hint="eastAsia"/>
                <w:color w:val="000000"/>
                <w:sz w:val="22"/>
                <w:szCs w:val="22"/>
              </w:rPr>
              <w:t>33.66%</w:t>
            </w:r>
          </w:p>
        </w:tc>
      </w:tr>
    </w:tbl>
    <w:p w:rsidR="007713CB" w:rsidRDefault="007713CB" w:rsidP="007713CB">
      <w:pPr>
        <w:spacing w:before="50" w:afterLines="50" w:after="120"/>
        <w:ind w:firstLineChars="100" w:firstLine="200"/>
        <w:rPr>
          <w:rFonts w:eastAsiaTheme="minorEastAsia"/>
          <w:lang w:eastAsia="zh-CN"/>
        </w:rPr>
      </w:pPr>
    </w:p>
    <w:p w:rsidR="007713CB" w:rsidRPr="0014109B" w:rsidRDefault="007713CB" w:rsidP="002A78A9">
      <w:pPr>
        <w:pStyle w:val="af0"/>
        <w:numPr>
          <w:ilvl w:val="0"/>
          <w:numId w:val="28"/>
        </w:numPr>
        <w:spacing w:before="50" w:afterLines="50" w:after="120"/>
        <w:ind w:left="426"/>
        <w:rPr>
          <w:rFonts w:eastAsiaTheme="minorEastAsia"/>
          <w:b/>
          <w:lang w:eastAsia="zh-CN"/>
        </w:rPr>
      </w:pPr>
      <w:r w:rsidRPr="0014109B">
        <w:rPr>
          <w:rFonts w:eastAsiaTheme="minorEastAsia"/>
          <w:b/>
          <w:lang w:eastAsia="zh-CN"/>
        </w:rPr>
        <w:t>I</w:t>
      </w:r>
      <w:r w:rsidRPr="0014109B">
        <w:rPr>
          <w:rFonts w:eastAsiaTheme="minorEastAsia" w:hint="eastAsia"/>
          <w:b/>
          <w:lang w:eastAsia="zh-CN"/>
        </w:rPr>
        <w:t xml:space="preserve">ssue </w:t>
      </w:r>
      <w:r>
        <w:rPr>
          <w:rFonts w:eastAsiaTheme="minorEastAsia" w:hint="eastAsia"/>
          <w:b/>
          <w:lang w:eastAsia="zh-CN"/>
        </w:rPr>
        <w:t>#2</w:t>
      </w:r>
      <w:r w:rsidRPr="0014109B">
        <w:rPr>
          <w:rFonts w:eastAsiaTheme="minorEastAsia" w:hint="eastAsia"/>
          <w:b/>
          <w:lang w:eastAsia="zh-CN"/>
        </w:rPr>
        <w:t>: UL DAI overhead issue</w:t>
      </w:r>
    </w:p>
    <w:p w:rsidR="007713CB" w:rsidRDefault="007713CB" w:rsidP="002A78A9">
      <w:pPr>
        <w:spacing w:before="50" w:afterLines="50" w:after="120"/>
        <w:ind w:leftChars="213" w:left="426"/>
        <w:rPr>
          <w:rFonts w:eastAsiaTheme="minorEastAsia"/>
          <w:lang w:eastAsia="zh-CN"/>
        </w:rPr>
      </w:pPr>
      <w:r>
        <w:rPr>
          <w:rFonts w:eastAsiaTheme="minorEastAsia"/>
          <w:lang w:eastAsia="zh-CN"/>
        </w:rPr>
        <w:t>I</w:t>
      </w:r>
      <w:r>
        <w:rPr>
          <w:rFonts w:eastAsiaTheme="minorEastAsia" w:hint="eastAsia"/>
          <w:lang w:eastAsia="zh-CN"/>
        </w:rPr>
        <w:t xml:space="preserve">n R15 operation, the </w:t>
      </w:r>
      <w:r>
        <w:rPr>
          <w:rFonts w:eastAsiaTheme="minorEastAsia"/>
          <w:lang w:eastAsia="zh-CN"/>
        </w:rPr>
        <w:t>total UL</w:t>
      </w:r>
      <w:r>
        <w:rPr>
          <w:rFonts w:eastAsiaTheme="minorEastAsia" w:hint="eastAsia"/>
          <w:lang w:eastAsia="zh-CN"/>
        </w:rPr>
        <w:t xml:space="preserve"> DAI size is 4 bits and up to 2 DAI </w:t>
      </w:r>
      <w:r>
        <w:rPr>
          <w:rFonts w:eastAsiaTheme="minorEastAsia"/>
          <w:lang w:eastAsia="zh-CN"/>
        </w:rPr>
        <w:t>fields</w:t>
      </w:r>
      <w:r>
        <w:rPr>
          <w:rFonts w:eastAsiaTheme="minorEastAsia" w:hint="eastAsia"/>
          <w:lang w:eastAsia="zh-CN"/>
        </w:rPr>
        <w:t xml:space="preserve"> are included in format 0_1/0_2. The first DAI fi</w:t>
      </w:r>
      <w:r w:rsidR="00512315">
        <w:rPr>
          <w:rFonts w:eastAsiaTheme="minorEastAsia" w:hint="eastAsia"/>
          <w:lang w:eastAsia="zh-CN"/>
        </w:rPr>
        <w:t>el</w:t>
      </w:r>
      <w:r>
        <w:rPr>
          <w:rFonts w:eastAsiaTheme="minorEastAsia" w:hint="eastAsia"/>
          <w:lang w:eastAsia="zh-CN"/>
        </w:rPr>
        <w:t xml:space="preserve">d is used for TB-based HARQ-ACK sub-codebook, and the second DAI </w:t>
      </w:r>
      <w:r w:rsidR="00512315">
        <w:rPr>
          <w:rFonts w:eastAsiaTheme="minorEastAsia" w:hint="eastAsia"/>
          <w:lang w:eastAsia="zh-CN"/>
        </w:rPr>
        <w:t xml:space="preserve">field </w:t>
      </w:r>
      <w:r>
        <w:rPr>
          <w:rFonts w:eastAsiaTheme="minorEastAsia" w:hint="eastAsia"/>
          <w:lang w:eastAsia="zh-CN"/>
        </w:rPr>
        <w:t>is used for CBG-based HARQ-ACK su</w:t>
      </w:r>
      <w:r w:rsidRPr="001E56B9">
        <w:rPr>
          <w:rFonts w:eastAsiaTheme="minorEastAsia" w:hint="eastAsia"/>
          <w:lang w:eastAsia="zh-CN"/>
        </w:rPr>
        <w:t xml:space="preserve">b-codebook. However, the UL DAI overhead will increase with the increasing </w:t>
      </w:r>
      <w:r w:rsidRPr="001E56B9">
        <w:rPr>
          <w:rFonts w:eastAsiaTheme="minorEastAsia"/>
          <w:lang w:eastAsia="zh-CN"/>
        </w:rPr>
        <w:t xml:space="preserve">of </w:t>
      </w:r>
      <w:r w:rsidRPr="002A78A9">
        <w:rPr>
          <w:rFonts w:eastAsiaTheme="minorEastAsia"/>
          <w:i/>
          <w:lang w:eastAsia="zh-CN"/>
        </w:rPr>
        <w:t>N</w:t>
      </w:r>
      <w:r w:rsidRPr="001E56B9">
        <w:rPr>
          <w:rFonts w:eastAsiaTheme="minorEastAsia" w:hint="eastAsia"/>
          <w:lang w:eastAsia="zh-CN"/>
        </w:rPr>
        <w:t xml:space="preserve"> for </w:t>
      </w:r>
      <w:r w:rsidRPr="001E56B9">
        <w:rPr>
          <w:rFonts w:eastAsiaTheme="minorEastAsia"/>
          <w:lang w:eastAsia="zh-CN"/>
        </w:rPr>
        <w:t>multicast</w:t>
      </w:r>
      <w:r w:rsidRPr="001E56B9">
        <w:rPr>
          <w:rFonts w:eastAsiaTheme="minorEastAsia" w:hint="eastAsia"/>
          <w:lang w:eastAsia="zh-CN"/>
        </w:rPr>
        <w:t xml:space="preserve">, as shown in Table </w:t>
      </w:r>
      <w:r w:rsidRPr="001E56B9">
        <w:rPr>
          <w:rFonts w:eastAsiaTheme="minorEastAsia" w:hint="eastAsia"/>
          <w:szCs w:val="20"/>
          <w:lang w:eastAsia="zh-CN"/>
        </w:rPr>
        <w:t>2-</w:t>
      </w:r>
      <w:r w:rsidR="00044FD2">
        <w:rPr>
          <w:rFonts w:eastAsiaTheme="minorEastAsia" w:hint="eastAsia"/>
          <w:szCs w:val="20"/>
          <w:lang w:eastAsia="zh-CN"/>
        </w:rPr>
        <w:t>2</w:t>
      </w:r>
      <w:r w:rsidRPr="001E56B9">
        <w:rPr>
          <w:rFonts w:eastAsiaTheme="minorEastAsia" w:hint="eastAsia"/>
          <w:lang w:eastAsia="zh-CN"/>
        </w:rPr>
        <w:t xml:space="preserve">. </w:t>
      </w:r>
    </w:p>
    <w:p w:rsidR="007713CB" w:rsidRPr="00B93BCF" w:rsidRDefault="007713CB" w:rsidP="00B93BCF">
      <w:pPr>
        <w:pStyle w:val="Normalwithindent"/>
        <w:spacing w:line="240" w:lineRule="auto"/>
        <w:ind w:left="420" w:firstLine="0"/>
        <w:jc w:val="center"/>
        <w:rPr>
          <w:rFonts w:eastAsiaTheme="minorEastAsia"/>
          <w:sz w:val="18"/>
        </w:rPr>
      </w:pPr>
      <w:r w:rsidRPr="00B93BCF">
        <w:rPr>
          <w:rFonts w:eastAsiaTheme="minorEastAsia" w:hint="eastAsia"/>
          <w:sz w:val="18"/>
        </w:rPr>
        <w:t>Table 2-</w:t>
      </w:r>
      <w:r w:rsidR="00E27D22" w:rsidRPr="00B93BCF">
        <w:rPr>
          <w:rFonts w:eastAsiaTheme="minorEastAsia" w:hint="eastAsia"/>
          <w:sz w:val="18"/>
        </w:rPr>
        <w:t>2</w:t>
      </w:r>
      <w:r w:rsidRPr="00B93BCF">
        <w:rPr>
          <w:rFonts w:eastAsiaTheme="minorEastAsia" w:hint="eastAsia"/>
          <w:sz w:val="18"/>
        </w:rPr>
        <w:t>：</w:t>
      </w:r>
      <w:r w:rsidRPr="00B93BCF">
        <w:rPr>
          <w:rFonts w:eastAsiaTheme="minorEastAsia" w:hint="eastAsia"/>
          <w:sz w:val="18"/>
        </w:rPr>
        <w:t xml:space="preserve">UL DAI overhead  </w:t>
      </w:r>
    </w:p>
    <w:tbl>
      <w:tblPr>
        <w:tblStyle w:val="a7"/>
        <w:tblW w:w="0" w:type="auto"/>
        <w:jc w:val="center"/>
        <w:tblLook w:val="04A0" w:firstRow="1" w:lastRow="0" w:firstColumn="1" w:lastColumn="0" w:noHBand="0" w:noVBand="1"/>
      </w:tblPr>
      <w:tblGrid>
        <w:gridCol w:w="3053"/>
        <w:gridCol w:w="416"/>
        <w:gridCol w:w="397"/>
        <w:gridCol w:w="567"/>
        <w:gridCol w:w="567"/>
        <w:gridCol w:w="546"/>
        <w:gridCol w:w="567"/>
        <w:gridCol w:w="443"/>
      </w:tblGrid>
      <w:tr w:rsidR="007713CB" w:rsidTr="007D74A8">
        <w:trPr>
          <w:jc w:val="center"/>
        </w:trPr>
        <w:tc>
          <w:tcPr>
            <w:tcW w:w="3053" w:type="dxa"/>
          </w:tcPr>
          <w:p w:rsidR="007713CB" w:rsidRDefault="007713CB" w:rsidP="007D74A8">
            <w:pPr>
              <w:spacing w:before="50" w:afterLines="50" w:after="120"/>
              <w:jc w:val="center"/>
              <w:rPr>
                <w:rFonts w:eastAsiaTheme="minorEastAsia"/>
                <w:lang w:eastAsia="zh-CN"/>
              </w:rPr>
            </w:pPr>
            <w:r>
              <w:rPr>
                <w:rFonts w:eastAsiaTheme="minorEastAsia" w:hint="eastAsia"/>
                <w:lang w:eastAsia="zh-CN"/>
              </w:rPr>
              <w:t>N (total number of sub-codebooks)</w:t>
            </w:r>
          </w:p>
        </w:tc>
        <w:tc>
          <w:tcPr>
            <w:tcW w:w="416" w:type="dxa"/>
          </w:tcPr>
          <w:p w:rsidR="007713CB" w:rsidRDefault="007713CB" w:rsidP="007D74A8">
            <w:pPr>
              <w:spacing w:before="50" w:afterLines="50" w:after="120"/>
              <w:jc w:val="center"/>
              <w:rPr>
                <w:rFonts w:eastAsiaTheme="minorEastAsia"/>
                <w:lang w:eastAsia="zh-CN"/>
              </w:rPr>
            </w:pPr>
            <w:r>
              <w:rPr>
                <w:rFonts w:eastAsiaTheme="minorEastAsia" w:hint="eastAsia"/>
                <w:lang w:eastAsia="zh-CN"/>
              </w:rPr>
              <w:t>2</w:t>
            </w:r>
          </w:p>
        </w:tc>
        <w:tc>
          <w:tcPr>
            <w:tcW w:w="397" w:type="dxa"/>
          </w:tcPr>
          <w:p w:rsidR="007713CB" w:rsidRDefault="007713CB" w:rsidP="007D74A8">
            <w:pPr>
              <w:spacing w:before="50" w:afterLines="50" w:after="120"/>
              <w:jc w:val="center"/>
              <w:rPr>
                <w:rFonts w:eastAsiaTheme="minorEastAsia"/>
                <w:lang w:eastAsia="zh-CN"/>
              </w:rPr>
            </w:pPr>
            <w:r>
              <w:rPr>
                <w:rFonts w:eastAsiaTheme="minorEastAsia" w:hint="eastAsia"/>
                <w:lang w:eastAsia="zh-CN"/>
              </w:rPr>
              <w:t>3</w:t>
            </w:r>
          </w:p>
        </w:tc>
        <w:tc>
          <w:tcPr>
            <w:tcW w:w="567" w:type="dxa"/>
          </w:tcPr>
          <w:p w:rsidR="007713CB" w:rsidRDefault="007713CB" w:rsidP="007D74A8">
            <w:pPr>
              <w:spacing w:before="50" w:afterLines="50" w:after="120"/>
              <w:jc w:val="center"/>
              <w:rPr>
                <w:rFonts w:eastAsiaTheme="minorEastAsia"/>
                <w:lang w:eastAsia="zh-CN"/>
              </w:rPr>
            </w:pPr>
            <w:r>
              <w:rPr>
                <w:rFonts w:eastAsiaTheme="minorEastAsia" w:hint="eastAsia"/>
                <w:lang w:eastAsia="zh-CN"/>
              </w:rPr>
              <w:t>4</w:t>
            </w:r>
          </w:p>
        </w:tc>
        <w:tc>
          <w:tcPr>
            <w:tcW w:w="567" w:type="dxa"/>
          </w:tcPr>
          <w:p w:rsidR="007713CB" w:rsidRDefault="007713CB" w:rsidP="007D74A8">
            <w:pPr>
              <w:spacing w:before="50" w:afterLines="50" w:after="120"/>
              <w:jc w:val="center"/>
              <w:rPr>
                <w:rFonts w:eastAsiaTheme="minorEastAsia"/>
                <w:lang w:eastAsia="zh-CN"/>
              </w:rPr>
            </w:pPr>
            <w:r>
              <w:rPr>
                <w:rFonts w:eastAsiaTheme="minorEastAsia" w:hint="eastAsia"/>
                <w:lang w:eastAsia="zh-CN"/>
              </w:rPr>
              <w:t>5</w:t>
            </w:r>
          </w:p>
        </w:tc>
        <w:tc>
          <w:tcPr>
            <w:tcW w:w="546" w:type="dxa"/>
          </w:tcPr>
          <w:p w:rsidR="007713CB" w:rsidRDefault="007713CB" w:rsidP="007D74A8">
            <w:pPr>
              <w:spacing w:before="50" w:afterLines="50" w:after="120"/>
              <w:jc w:val="center"/>
              <w:rPr>
                <w:rFonts w:eastAsiaTheme="minorEastAsia"/>
                <w:lang w:eastAsia="zh-CN"/>
              </w:rPr>
            </w:pPr>
            <w:r>
              <w:rPr>
                <w:rFonts w:eastAsiaTheme="minorEastAsia" w:hint="eastAsia"/>
                <w:lang w:eastAsia="zh-CN"/>
              </w:rPr>
              <w:t>6</w:t>
            </w:r>
          </w:p>
        </w:tc>
        <w:tc>
          <w:tcPr>
            <w:tcW w:w="567" w:type="dxa"/>
          </w:tcPr>
          <w:p w:rsidR="007713CB" w:rsidRDefault="007713CB" w:rsidP="007D74A8">
            <w:pPr>
              <w:spacing w:before="50" w:afterLines="50" w:after="120"/>
              <w:jc w:val="center"/>
              <w:rPr>
                <w:rFonts w:eastAsiaTheme="minorEastAsia"/>
                <w:lang w:eastAsia="zh-CN"/>
              </w:rPr>
            </w:pPr>
            <w:r>
              <w:rPr>
                <w:rFonts w:eastAsiaTheme="minorEastAsia" w:hint="eastAsia"/>
                <w:lang w:eastAsia="zh-CN"/>
              </w:rPr>
              <w:t>7</w:t>
            </w:r>
          </w:p>
        </w:tc>
        <w:tc>
          <w:tcPr>
            <w:tcW w:w="443" w:type="dxa"/>
          </w:tcPr>
          <w:p w:rsidR="007713CB" w:rsidRDefault="007713CB" w:rsidP="007D74A8">
            <w:pPr>
              <w:spacing w:before="50" w:afterLines="50" w:after="120"/>
              <w:jc w:val="center"/>
              <w:rPr>
                <w:rFonts w:eastAsiaTheme="minorEastAsia"/>
                <w:lang w:eastAsia="zh-CN"/>
              </w:rPr>
            </w:pPr>
            <w:r>
              <w:rPr>
                <w:rFonts w:eastAsiaTheme="minorEastAsia" w:hint="eastAsia"/>
                <w:lang w:eastAsia="zh-CN"/>
              </w:rPr>
              <w:t>8</w:t>
            </w:r>
          </w:p>
        </w:tc>
      </w:tr>
      <w:tr w:rsidR="007713CB" w:rsidTr="007D74A8">
        <w:trPr>
          <w:jc w:val="center"/>
        </w:trPr>
        <w:tc>
          <w:tcPr>
            <w:tcW w:w="3053" w:type="dxa"/>
          </w:tcPr>
          <w:p w:rsidR="007713CB" w:rsidRDefault="007713CB" w:rsidP="007D74A8">
            <w:pPr>
              <w:spacing w:before="50" w:afterLines="50" w:after="120"/>
              <w:rPr>
                <w:rFonts w:eastAsiaTheme="minorEastAsia"/>
                <w:lang w:eastAsia="zh-CN"/>
              </w:rPr>
            </w:pPr>
            <w:r>
              <w:rPr>
                <w:rFonts w:eastAsiaTheme="minorEastAsia"/>
                <w:lang w:eastAsia="zh-CN"/>
              </w:rPr>
              <w:t>O</w:t>
            </w:r>
            <w:r>
              <w:rPr>
                <w:rFonts w:eastAsiaTheme="minorEastAsia" w:hint="eastAsia"/>
                <w:lang w:eastAsia="zh-CN"/>
              </w:rPr>
              <w:t>verhead of UL DAI (bit)</w:t>
            </w:r>
          </w:p>
        </w:tc>
        <w:tc>
          <w:tcPr>
            <w:tcW w:w="416" w:type="dxa"/>
            <w:vAlign w:val="bottom"/>
          </w:tcPr>
          <w:p w:rsidR="007713CB" w:rsidRDefault="007713CB" w:rsidP="007D74A8">
            <w:pPr>
              <w:spacing w:before="50" w:afterLines="50" w:after="120"/>
              <w:jc w:val="center"/>
              <w:rPr>
                <w:rFonts w:eastAsiaTheme="minorEastAsia"/>
                <w:lang w:eastAsia="zh-CN"/>
              </w:rPr>
            </w:pPr>
            <w:r w:rsidRPr="00030C9B">
              <w:rPr>
                <w:rFonts w:eastAsiaTheme="minorEastAsia" w:hint="eastAsia"/>
                <w:lang w:eastAsia="zh-CN"/>
              </w:rPr>
              <w:t>4</w:t>
            </w:r>
          </w:p>
        </w:tc>
        <w:tc>
          <w:tcPr>
            <w:tcW w:w="397" w:type="dxa"/>
            <w:vAlign w:val="bottom"/>
          </w:tcPr>
          <w:p w:rsidR="007713CB" w:rsidRDefault="007713CB" w:rsidP="007D74A8">
            <w:pPr>
              <w:spacing w:before="50" w:afterLines="50" w:after="120"/>
              <w:jc w:val="center"/>
              <w:rPr>
                <w:rFonts w:eastAsiaTheme="minorEastAsia"/>
                <w:lang w:eastAsia="zh-CN"/>
              </w:rPr>
            </w:pPr>
            <w:r w:rsidRPr="00030C9B">
              <w:rPr>
                <w:rFonts w:eastAsiaTheme="minorEastAsia" w:hint="eastAsia"/>
                <w:lang w:eastAsia="zh-CN"/>
              </w:rPr>
              <w:t>6</w:t>
            </w:r>
          </w:p>
        </w:tc>
        <w:tc>
          <w:tcPr>
            <w:tcW w:w="567" w:type="dxa"/>
            <w:vAlign w:val="bottom"/>
          </w:tcPr>
          <w:p w:rsidR="007713CB" w:rsidRDefault="007713CB" w:rsidP="007D74A8">
            <w:pPr>
              <w:spacing w:before="50" w:afterLines="50" w:after="120"/>
              <w:jc w:val="center"/>
              <w:rPr>
                <w:rFonts w:eastAsiaTheme="minorEastAsia"/>
                <w:lang w:eastAsia="zh-CN"/>
              </w:rPr>
            </w:pPr>
            <w:r w:rsidRPr="00030C9B">
              <w:rPr>
                <w:rFonts w:eastAsiaTheme="minorEastAsia" w:hint="eastAsia"/>
                <w:lang w:eastAsia="zh-CN"/>
              </w:rPr>
              <w:t>8</w:t>
            </w:r>
          </w:p>
        </w:tc>
        <w:tc>
          <w:tcPr>
            <w:tcW w:w="567" w:type="dxa"/>
            <w:vAlign w:val="bottom"/>
          </w:tcPr>
          <w:p w:rsidR="007713CB" w:rsidRDefault="007713CB" w:rsidP="007D74A8">
            <w:pPr>
              <w:spacing w:before="50" w:afterLines="50" w:after="120"/>
              <w:jc w:val="center"/>
              <w:rPr>
                <w:rFonts w:eastAsiaTheme="minorEastAsia"/>
                <w:lang w:eastAsia="zh-CN"/>
              </w:rPr>
            </w:pPr>
            <w:r w:rsidRPr="00030C9B">
              <w:rPr>
                <w:rFonts w:eastAsiaTheme="minorEastAsia" w:hint="eastAsia"/>
                <w:lang w:eastAsia="zh-CN"/>
              </w:rPr>
              <w:t>10</w:t>
            </w:r>
          </w:p>
        </w:tc>
        <w:tc>
          <w:tcPr>
            <w:tcW w:w="546" w:type="dxa"/>
            <w:vAlign w:val="bottom"/>
          </w:tcPr>
          <w:p w:rsidR="007713CB" w:rsidRDefault="007713CB" w:rsidP="007D74A8">
            <w:pPr>
              <w:spacing w:before="50" w:afterLines="50" w:after="120"/>
              <w:jc w:val="center"/>
              <w:rPr>
                <w:rFonts w:eastAsiaTheme="minorEastAsia"/>
                <w:lang w:eastAsia="zh-CN"/>
              </w:rPr>
            </w:pPr>
            <w:r w:rsidRPr="00030C9B">
              <w:rPr>
                <w:rFonts w:eastAsiaTheme="minorEastAsia" w:hint="eastAsia"/>
                <w:lang w:eastAsia="zh-CN"/>
              </w:rPr>
              <w:t>12</w:t>
            </w:r>
          </w:p>
        </w:tc>
        <w:tc>
          <w:tcPr>
            <w:tcW w:w="567" w:type="dxa"/>
            <w:vAlign w:val="bottom"/>
          </w:tcPr>
          <w:p w:rsidR="007713CB" w:rsidRDefault="007713CB" w:rsidP="007D74A8">
            <w:pPr>
              <w:spacing w:before="50" w:afterLines="50" w:after="120"/>
              <w:jc w:val="center"/>
              <w:rPr>
                <w:rFonts w:eastAsiaTheme="minorEastAsia"/>
                <w:lang w:eastAsia="zh-CN"/>
              </w:rPr>
            </w:pPr>
            <w:r w:rsidRPr="00030C9B">
              <w:rPr>
                <w:rFonts w:eastAsiaTheme="minorEastAsia" w:hint="eastAsia"/>
                <w:lang w:eastAsia="zh-CN"/>
              </w:rPr>
              <w:t>14</w:t>
            </w:r>
          </w:p>
        </w:tc>
        <w:tc>
          <w:tcPr>
            <w:tcW w:w="443" w:type="dxa"/>
            <w:vAlign w:val="bottom"/>
          </w:tcPr>
          <w:p w:rsidR="007713CB" w:rsidRDefault="007713CB" w:rsidP="007D74A8">
            <w:pPr>
              <w:spacing w:before="50" w:afterLines="50" w:after="120"/>
              <w:jc w:val="center"/>
              <w:rPr>
                <w:rFonts w:eastAsiaTheme="minorEastAsia"/>
                <w:lang w:eastAsia="zh-CN"/>
              </w:rPr>
            </w:pPr>
            <w:r w:rsidRPr="00030C9B">
              <w:rPr>
                <w:rFonts w:eastAsiaTheme="minorEastAsia" w:hint="eastAsia"/>
                <w:lang w:eastAsia="zh-CN"/>
              </w:rPr>
              <w:t>16</w:t>
            </w:r>
          </w:p>
        </w:tc>
      </w:tr>
    </w:tbl>
    <w:p w:rsidR="00147D13" w:rsidRDefault="00147D13" w:rsidP="00CF2FA8">
      <w:pPr>
        <w:pStyle w:val="a1"/>
        <w:spacing w:beforeLines="50" w:before="120" w:afterLines="50"/>
        <w:rPr>
          <w:rFonts w:eastAsiaTheme="minorEastAsia"/>
          <w:lang w:eastAsia="zh-CN"/>
        </w:rPr>
      </w:pPr>
    </w:p>
    <w:p w:rsidR="007713CB" w:rsidRPr="000F12EE" w:rsidRDefault="00147D13" w:rsidP="00CF2FA8">
      <w:pPr>
        <w:pStyle w:val="a1"/>
        <w:spacing w:beforeLines="50" w:before="120" w:afterLines="50"/>
        <w:rPr>
          <w:rFonts w:eastAsiaTheme="minorEastAsia"/>
          <w:b/>
          <w:i/>
          <w:lang w:eastAsia="zh-CN"/>
        </w:rPr>
      </w:pPr>
      <w:r>
        <w:rPr>
          <w:rFonts w:eastAsiaTheme="minorEastAsia" w:hint="eastAsia"/>
          <w:lang w:eastAsia="zh-CN"/>
        </w:rPr>
        <w:t xml:space="preserve">In order to alleviate the Type-2 HARQ-ACK codebook size alignment issue due to missing last DCI and control the DCI overhead, it is proposed </w:t>
      </w:r>
      <w:r w:rsidR="003074D9">
        <w:rPr>
          <w:rFonts w:eastAsiaTheme="minorEastAsia" w:hint="eastAsia"/>
          <w:lang w:eastAsia="zh-CN"/>
        </w:rPr>
        <w:t>to support</w:t>
      </w:r>
      <w:r w:rsidR="00044FD2" w:rsidRPr="007E121C">
        <w:rPr>
          <w:rFonts w:eastAsiaTheme="minorEastAsia" w:hint="eastAsia"/>
          <w:lang w:eastAsia="zh-CN"/>
        </w:rPr>
        <w:t xml:space="preserve"> no more than 3 </w:t>
      </w:r>
      <w:r w:rsidR="00A9688D" w:rsidRPr="007E121C">
        <w:rPr>
          <w:rFonts w:eastAsiaTheme="minorEastAsia" w:hint="eastAsia"/>
          <w:lang w:eastAsia="zh-CN"/>
        </w:rPr>
        <w:t>UL DAI</w:t>
      </w:r>
      <w:r w:rsidR="00A9688D">
        <w:rPr>
          <w:rFonts w:eastAsiaTheme="minorEastAsia" w:hint="eastAsia"/>
          <w:lang w:eastAsia="zh-CN"/>
        </w:rPr>
        <w:t xml:space="preserve">s </w:t>
      </w:r>
      <w:r w:rsidR="003074D9">
        <w:rPr>
          <w:rFonts w:eastAsiaTheme="minorEastAsia" w:hint="eastAsia"/>
          <w:lang w:eastAsia="zh-CN"/>
        </w:rPr>
        <w:t>for multicast</w:t>
      </w:r>
      <w:r w:rsidR="00044FD2" w:rsidRPr="007E121C">
        <w:rPr>
          <w:rFonts w:eastAsiaTheme="minorEastAsia" w:hint="eastAsia"/>
          <w:lang w:eastAsia="zh-CN"/>
        </w:rPr>
        <w:t>.</w:t>
      </w:r>
      <w:r w:rsidR="008D30CE">
        <w:rPr>
          <w:rFonts w:eastAsiaTheme="minorEastAsia" w:hint="eastAsia"/>
          <w:lang w:eastAsia="zh-CN"/>
        </w:rPr>
        <w:t xml:space="preserve"> And the exact number of UL DAI depends on </w:t>
      </w:r>
      <w:proofErr w:type="spellStart"/>
      <w:r w:rsidR="00512315">
        <w:rPr>
          <w:rFonts w:eastAsiaTheme="minorEastAsia" w:hint="eastAsia"/>
          <w:lang w:eastAsia="zh-CN"/>
        </w:rPr>
        <w:t>gNB</w:t>
      </w:r>
      <w:r w:rsidR="00512315">
        <w:rPr>
          <w:rFonts w:eastAsiaTheme="minorEastAsia"/>
          <w:lang w:eastAsia="zh-CN"/>
        </w:rPr>
        <w:t>’</w:t>
      </w:r>
      <w:r w:rsidR="00512315">
        <w:rPr>
          <w:rFonts w:eastAsiaTheme="minorEastAsia" w:hint="eastAsia"/>
          <w:lang w:eastAsia="zh-CN"/>
        </w:rPr>
        <w:t>s</w:t>
      </w:r>
      <w:proofErr w:type="spellEnd"/>
      <w:r w:rsidR="00512315">
        <w:rPr>
          <w:rFonts w:eastAsiaTheme="minorEastAsia" w:hint="eastAsia"/>
          <w:lang w:eastAsia="zh-CN"/>
        </w:rPr>
        <w:t xml:space="preserve"> </w:t>
      </w:r>
      <w:r w:rsidR="008D30CE">
        <w:rPr>
          <w:rFonts w:eastAsiaTheme="minorEastAsia" w:hint="eastAsia"/>
          <w:lang w:eastAsia="zh-CN"/>
        </w:rPr>
        <w:t xml:space="preserve">configuration. </w:t>
      </w:r>
    </w:p>
    <w:p w:rsidR="007713CB" w:rsidRPr="00103043" w:rsidRDefault="003074D9" w:rsidP="00103043">
      <w:pPr>
        <w:pStyle w:val="a1"/>
        <w:spacing w:beforeLines="50" w:before="120" w:afterLines="50"/>
        <w:rPr>
          <w:rFonts w:eastAsiaTheme="minorEastAsia"/>
          <w:b/>
          <w:i/>
          <w:lang w:eastAsia="zh-CN"/>
        </w:rPr>
      </w:pPr>
      <w:r>
        <w:rPr>
          <w:rFonts w:eastAsiaTheme="minorEastAsia" w:hint="eastAsia"/>
          <w:lang w:eastAsia="zh-CN"/>
        </w:rPr>
        <w:t>Consequently</w:t>
      </w:r>
      <w:r w:rsidR="00351CC6">
        <w:rPr>
          <w:rFonts w:eastAsiaTheme="minorEastAsia" w:hint="eastAsia"/>
          <w:lang w:eastAsia="zh-CN"/>
        </w:rPr>
        <w:t>,</w:t>
      </w:r>
      <w:r w:rsidR="00351CC6" w:rsidRPr="00351CC6">
        <w:rPr>
          <w:rFonts w:eastAsiaTheme="minorEastAsia" w:hint="eastAsia"/>
          <w:lang w:eastAsia="zh-CN"/>
        </w:rPr>
        <w:t xml:space="preserve"> </w:t>
      </w:r>
      <w:r w:rsidR="00351CC6">
        <w:rPr>
          <w:rFonts w:eastAsiaTheme="minorEastAsia" w:hint="eastAsia"/>
          <w:lang w:eastAsia="zh-CN"/>
        </w:rPr>
        <w:t xml:space="preserve">the </w:t>
      </w:r>
      <w:r w:rsidR="00351CC6">
        <w:rPr>
          <w:rFonts w:eastAsiaTheme="minorEastAsia"/>
          <w:lang w:eastAsia="zh-CN"/>
        </w:rPr>
        <w:t>association</w:t>
      </w:r>
      <w:r w:rsidR="00351CC6">
        <w:rPr>
          <w:rFonts w:eastAsiaTheme="minorEastAsia" w:hint="eastAsia"/>
          <w:lang w:eastAsia="zh-CN"/>
        </w:rPr>
        <w:t xml:space="preserve"> between the UL DAI </w:t>
      </w:r>
      <w:r w:rsidR="00351CC6" w:rsidRPr="006414AD">
        <w:rPr>
          <w:lang w:eastAsia="x-none"/>
        </w:rPr>
        <w:t xml:space="preserve">fields </w:t>
      </w:r>
      <w:r w:rsidR="00351CC6">
        <w:rPr>
          <w:rFonts w:eastAsiaTheme="minorEastAsia" w:hint="eastAsia"/>
          <w:lang w:eastAsia="zh-CN"/>
        </w:rPr>
        <w:t>and G-</w:t>
      </w:r>
      <w:r w:rsidR="00351CC6">
        <w:rPr>
          <w:rFonts w:eastAsiaTheme="minorEastAsia"/>
          <w:lang w:eastAsia="zh-CN"/>
        </w:rPr>
        <w:t>RNTI</w:t>
      </w:r>
      <w:r w:rsidR="00351CC6">
        <w:rPr>
          <w:rFonts w:eastAsiaTheme="minorEastAsia" w:hint="eastAsia"/>
          <w:lang w:eastAsia="zh-CN"/>
        </w:rPr>
        <w:t xml:space="preserve">s should be </w:t>
      </w:r>
      <w:r>
        <w:rPr>
          <w:rFonts w:eastAsiaTheme="minorEastAsia" w:hint="eastAsia"/>
          <w:lang w:eastAsia="zh-CN"/>
        </w:rPr>
        <w:t xml:space="preserve">determined </w:t>
      </w:r>
      <w:r>
        <w:rPr>
          <w:rFonts w:eastAsiaTheme="minorEastAsia"/>
          <w:lang w:eastAsia="zh-CN"/>
        </w:rPr>
        <w:t>especially</w:t>
      </w:r>
      <w:r>
        <w:rPr>
          <w:rFonts w:eastAsiaTheme="minorEastAsia" w:hint="eastAsia"/>
          <w:lang w:eastAsia="zh-CN"/>
        </w:rPr>
        <w:t xml:space="preserve"> if more than three G-RNTIs are configured</w:t>
      </w:r>
      <w:r w:rsidR="00195CF4">
        <w:rPr>
          <w:rFonts w:eastAsiaTheme="minorEastAsia" w:hint="eastAsia"/>
          <w:lang w:eastAsia="zh-CN"/>
        </w:rPr>
        <w:t xml:space="preserve">. </w:t>
      </w:r>
      <w:r>
        <w:rPr>
          <w:rFonts w:eastAsiaTheme="minorEastAsia" w:hint="eastAsia"/>
          <w:lang w:eastAsia="zh-CN"/>
        </w:rPr>
        <w:t>The most flexible approach is to introduce RRC configuration of the association between the G-RNTIs and the UL DAIs. An example is</w:t>
      </w:r>
      <w:r w:rsidR="007713CB">
        <w:rPr>
          <w:rFonts w:eastAsiaTheme="minorEastAsia" w:hint="eastAsia"/>
          <w:lang w:eastAsia="zh-CN"/>
        </w:rPr>
        <w:t xml:space="preserve"> shown in </w:t>
      </w:r>
      <w:r w:rsidR="007713CB">
        <w:rPr>
          <w:rFonts w:eastAsiaTheme="minorEastAsia" w:cs="Times" w:hint="eastAsia"/>
          <w:szCs w:val="20"/>
          <w:lang w:eastAsia="zh-CN"/>
        </w:rPr>
        <w:t xml:space="preserve">Figure </w:t>
      </w:r>
      <w:r w:rsidR="007713CB">
        <w:rPr>
          <w:rFonts w:eastAsiaTheme="minorEastAsia" w:hint="eastAsia"/>
          <w:szCs w:val="20"/>
          <w:lang w:eastAsia="zh-CN"/>
        </w:rPr>
        <w:t>2</w:t>
      </w:r>
      <w:r>
        <w:rPr>
          <w:rFonts w:eastAsiaTheme="minorEastAsia" w:hint="eastAsia"/>
          <w:szCs w:val="20"/>
          <w:lang w:eastAsia="zh-CN"/>
        </w:rPr>
        <w:t xml:space="preserve"> where for each UL-DAI of the three UL-DAI fields, two associated G-RNTIs are configured</w:t>
      </w:r>
      <w:r w:rsidR="007713CB">
        <w:rPr>
          <w:rFonts w:eastAsiaTheme="minorEastAsia" w:hint="eastAsia"/>
          <w:szCs w:val="20"/>
          <w:lang w:eastAsia="zh-CN"/>
        </w:rPr>
        <w:t xml:space="preserve">. </w:t>
      </w:r>
    </w:p>
    <w:p w:rsidR="007713CB" w:rsidRPr="003A1715" w:rsidRDefault="007713CB" w:rsidP="007713CB">
      <w:pPr>
        <w:spacing w:before="50" w:afterLines="50" w:after="120"/>
        <w:ind w:firstLineChars="100" w:firstLine="200"/>
        <w:jc w:val="center"/>
        <w:rPr>
          <w:rFonts w:eastAsiaTheme="minorEastAsia"/>
          <w:lang w:eastAsia="zh-CN"/>
        </w:rPr>
      </w:pPr>
      <w:r>
        <w:object w:dxaOrig="8798" w:dyaOrig="2912">
          <v:shape id="_x0000_i1026" type="#_x0000_t75" style="width:308.3pt;height:102.05pt" o:ole="">
            <v:imagedata r:id="rId11" o:title=""/>
          </v:shape>
          <o:OLEObject Type="Embed" ProgID="Visio.Drawing.11" ShapeID="_x0000_i1026" DrawAspect="Content" ObjectID="_1706362745" r:id="rId12"/>
        </w:object>
      </w:r>
    </w:p>
    <w:p w:rsidR="00971E73" w:rsidRPr="00B93BCF" w:rsidRDefault="007713CB" w:rsidP="00B93BCF">
      <w:pPr>
        <w:pStyle w:val="Normalwithindent"/>
        <w:spacing w:line="240" w:lineRule="auto"/>
        <w:ind w:left="420" w:firstLine="0"/>
        <w:jc w:val="center"/>
        <w:rPr>
          <w:rFonts w:eastAsiaTheme="minorEastAsia"/>
          <w:sz w:val="18"/>
        </w:rPr>
      </w:pPr>
      <w:r w:rsidRPr="00B93BCF">
        <w:rPr>
          <w:rFonts w:eastAsiaTheme="minorEastAsia" w:hint="eastAsia"/>
          <w:sz w:val="18"/>
        </w:rPr>
        <w:t xml:space="preserve">Figure 2: A potential </w:t>
      </w:r>
      <w:r w:rsidRPr="00B93BCF">
        <w:rPr>
          <w:rFonts w:eastAsiaTheme="minorEastAsia"/>
          <w:sz w:val="18"/>
        </w:rPr>
        <w:t>association</w:t>
      </w:r>
      <w:r w:rsidRPr="00B93BCF">
        <w:rPr>
          <w:rFonts w:eastAsiaTheme="minorEastAsia" w:hint="eastAsia"/>
          <w:sz w:val="18"/>
        </w:rPr>
        <w:t xml:space="preserve"> between the UL DAI and G-</w:t>
      </w:r>
      <w:r w:rsidRPr="00B93BCF">
        <w:rPr>
          <w:rFonts w:eastAsiaTheme="minorEastAsia"/>
          <w:sz w:val="18"/>
        </w:rPr>
        <w:t>RNTI</w:t>
      </w:r>
    </w:p>
    <w:p w:rsidR="003831FF" w:rsidRPr="003831FF" w:rsidRDefault="0022664C" w:rsidP="003831FF">
      <w:pPr>
        <w:pStyle w:val="Normalwithindent"/>
        <w:numPr>
          <w:ilvl w:val="0"/>
          <w:numId w:val="63"/>
        </w:numPr>
        <w:rPr>
          <w:rFonts w:eastAsiaTheme="minorEastAsia"/>
          <w:b/>
        </w:rPr>
      </w:pPr>
      <w:r>
        <w:rPr>
          <w:rFonts w:eastAsiaTheme="minorEastAsia" w:hint="eastAsia"/>
          <w:b/>
        </w:rPr>
        <w:t>U</w:t>
      </w:r>
      <w:r w:rsidR="00DF746A" w:rsidRPr="00C664FA">
        <w:rPr>
          <w:rFonts w:eastAsiaTheme="minorEastAsia"/>
          <w:b/>
        </w:rPr>
        <w:t>nicast and multicast HARQ-ACK codebooks</w:t>
      </w:r>
      <w:r w:rsidR="00DF746A" w:rsidRPr="00C664FA">
        <w:rPr>
          <w:rFonts w:eastAsiaTheme="minorEastAsia" w:hint="eastAsia"/>
          <w:b/>
        </w:rPr>
        <w:t xml:space="preserve"> </w:t>
      </w:r>
      <w:r w:rsidR="00DF746A">
        <w:rPr>
          <w:rFonts w:eastAsiaTheme="minorEastAsia" w:hint="eastAsia"/>
          <w:b/>
        </w:rPr>
        <w:t>are</w:t>
      </w:r>
      <w:r w:rsidR="003831FF" w:rsidRPr="003831FF">
        <w:rPr>
          <w:rFonts w:eastAsiaTheme="minorEastAsia" w:hint="eastAsia"/>
          <w:b/>
        </w:rPr>
        <w:t xml:space="preserve"> different </w:t>
      </w:r>
    </w:p>
    <w:p w:rsidR="003074D9" w:rsidRPr="00B93BCF" w:rsidRDefault="003831FF" w:rsidP="00B93BCF">
      <w:pPr>
        <w:pStyle w:val="Normalwithindent"/>
        <w:spacing w:line="240" w:lineRule="auto"/>
        <w:ind w:firstLine="0"/>
        <w:rPr>
          <w:rFonts w:eastAsiaTheme="minorEastAsia"/>
          <w:lang w:val="en-US"/>
        </w:rPr>
      </w:pPr>
      <w:r w:rsidRPr="00B93BCF">
        <w:rPr>
          <w:rFonts w:eastAsiaTheme="minorEastAsia" w:hint="eastAsia"/>
          <w:lang w:val="en-US"/>
        </w:rPr>
        <w:t xml:space="preserve">In this case, unicast and multicast </w:t>
      </w:r>
      <w:r w:rsidRPr="00B93BCF">
        <w:rPr>
          <w:rFonts w:eastAsiaTheme="minorEastAsia"/>
          <w:lang w:val="en-US"/>
        </w:rPr>
        <w:t>HARQ-ACK codebooks</w:t>
      </w:r>
      <w:r w:rsidRPr="00B93BCF">
        <w:rPr>
          <w:rFonts w:eastAsiaTheme="minorEastAsia" w:hint="eastAsia"/>
          <w:lang w:val="en-US"/>
        </w:rPr>
        <w:t xml:space="preserve"> are </w:t>
      </w:r>
      <w:r w:rsidRPr="00B93BCF">
        <w:rPr>
          <w:rFonts w:eastAsiaTheme="minorEastAsia"/>
          <w:lang w:val="en-US"/>
        </w:rPr>
        <w:t>configured</w:t>
      </w:r>
      <w:r w:rsidRPr="00B93BCF">
        <w:rPr>
          <w:rFonts w:eastAsiaTheme="minorEastAsia" w:hint="eastAsia"/>
          <w:lang w:val="en-US"/>
        </w:rPr>
        <w:t xml:space="preserve"> with different CB types. </w:t>
      </w:r>
      <w:r w:rsidR="003074D9" w:rsidRPr="00B93BCF">
        <w:rPr>
          <w:rFonts w:eastAsiaTheme="minorEastAsia" w:hint="eastAsia"/>
          <w:lang w:val="en-US"/>
        </w:rPr>
        <w:t xml:space="preserve">In our view, the same approach as discussed above can apply based on </w:t>
      </w:r>
      <w:r w:rsidR="003074D9" w:rsidRPr="00B93BCF">
        <w:rPr>
          <w:rFonts w:eastAsiaTheme="minorEastAsia"/>
          <w:lang w:val="en-US"/>
        </w:rPr>
        <w:t>the</w:t>
      </w:r>
      <w:r w:rsidR="003074D9" w:rsidRPr="00B93BCF">
        <w:rPr>
          <w:rFonts w:eastAsiaTheme="minorEastAsia" w:hint="eastAsia"/>
          <w:lang w:val="en-US"/>
        </w:rPr>
        <w:t xml:space="preserve"> HARQ-ACK codebook type of multicast.</w:t>
      </w:r>
    </w:p>
    <w:p w:rsidR="000C3E50" w:rsidRPr="00B93BCF" w:rsidRDefault="000C3E50" w:rsidP="00B93BCF">
      <w:pPr>
        <w:pStyle w:val="Normalwithindent"/>
        <w:spacing w:line="240" w:lineRule="auto"/>
        <w:ind w:firstLine="0"/>
        <w:rPr>
          <w:rFonts w:eastAsiaTheme="minorEastAsia"/>
          <w:lang w:val="en-US"/>
        </w:rPr>
      </w:pPr>
      <w:r w:rsidRPr="00B93BCF">
        <w:rPr>
          <w:rFonts w:eastAsiaTheme="minorEastAsia" w:hint="eastAsia"/>
          <w:lang w:val="en-US"/>
        </w:rPr>
        <w:t xml:space="preserve">In addition, although the </w:t>
      </w:r>
      <w:r w:rsidR="00512315" w:rsidRPr="00B93BCF">
        <w:rPr>
          <w:rFonts w:eastAsiaTheme="minorEastAsia"/>
          <w:lang w:val="en-US"/>
        </w:rPr>
        <w:t>discussion above focuses</w:t>
      </w:r>
      <w:r w:rsidRPr="00B93BCF">
        <w:rPr>
          <w:rFonts w:eastAsiaTheme="minorEastAsia" w:hint="eastAsia"/>
          <w:lang w:val="en-US"/>
        </w:rPr>
        <w:t xml:space="preserve"> on multiplexing both unicast and multicast HARQ-ACK codebooks in PUSCH, it should also be applied to the case of multiplexing only multicast HARQ-ACK in PUSCH.</w:t>
      </w:r>
      <w:r w:rsidR="001C00F4" w:rsidRPr="00B93BCF">
        <w:rPr>
          <w:rFonts w:eastAsiaTheme="minorEastAsia" w:hint="eastAsia"/>
          <w:lang w:val="en-US"/>
        </w:rPr>
        <w:t xml:space="preserve"> Therefore, we have the following proposals.</w:t>
      </w:r>
    </w:p>
    <w:p w:rsidR="007C7977" w:rsidRDefault="007C7977" w:rsidP="006D102B">
      <w:pPr>
        <w:pStyle w:val="a1"/>
        <w:spacing w:beforeLines="50" w:before="120" w:afterLines="50"/>
        <w:rPr>
          <w:rFonts w:eastAsiaTheme="minorEastAsia"/>
          <w:b/>
          <w:i/>
          <w:lang w:eastAsia="zh-CN"/>
        </w:rPr>
      </w:pPr>
      <w:r>
        <w:rPr>
          <w:rFonts w:eastAsiaTheme="minorEastAsia" w:hint="eastAsia"/>
          <w:b/>
          <w:i/>
          <w:lang w:eastAsia="zh-CN"/>
        </w:rPr>
        <w:t xml:space="preserve">Proposal </w:t>
      </w:r>
      <w:r w:rsidR="00512315">
        <w:rPr>
          <w:rFonts w:eastAsiaTheme="minorEastAsia" w:hint="eastAsia"/>
          <w:b/>
          <w:i/>
          <w:lang w:eastAsia="zh-CN"/>
        </w:rPr>
        <w:t>1</w:t>
      </w:r>
      <w:r>
        <w:rPr>
          <w:rFonts w:eastAsiaTheme="minorEastAsia" w:hint="eastAsia"/>
          <w:b/>
          <w:i/>
          <w:lang w:eastAsia="zh-CN"/>
        </w:rPr>
        <w:t xml:space="preserve">: </w:t>
      </w:r>
      <w:r w:rsidR="001E40AA">
        <w:rPr>
          <w:rFonts w:eastAsiaTheme="minorEastAsia" w:hint="eastAsia"/>
          <w:b/>
          <w:i/>
          <w:lang w:eastAsia="zh-CN"/>
        </w:rPr>
        <w:t>S</w:t>
      </w:r>
      <w:r>
        <w:rPr>
          <w:rFonts w:eastAsiaTheme="minorEastAsia"/>
          <w:b/>
          <w:i/>
          <w:lang w:eastAsia="zh-CN"/>
        </w:rPr>
        <w:t>eparate</w:t>
      </w:r>
      <w:r>
        <w:rPr>
          <w:rFonts w:eastAsiaTheme="minorEastAsia" w:hint="eastAsia"/>
          <w:b/>
          <w:i/>
          <w:lang w:eastAsia="zh-CN"/>
        </w:rPr>
        <w:t xml:space="preserve"> UL DAI </w:t>
      </w:r>
      <w:r w:rsidR="004874F5">
        <w:rPr>
          <w:rFonts w:eastAsiaTheme="minorEastAsia"/>
          <w:b/>
          <w:i/>
          <w:lang w:eastAsia="zh-CN"/>
        </w:rPr>
        <w:t>field(s) is</w:t>
      </w:r>
      <w:r w:rsidR="006601F8">
        <w:rPr>
          <w:rFonts w:eastAsiaTheme="minorEastAsia" w:hint="eastAsia"/>
          <w:b/>
          <w:i/>
          <w:lang w:eastAsia="zh-CN"/>
        </w:rPr>
        <w:t xml:space="preserve"> introduced in DCI</w:t>
      </w:r>
      <w:r w:rsidR="00C24579">
        <w:rPr>
          <w:rFonts w:eastAsiaTheme="minorEastAsia" w:hint="eastAsia"/>
          <w:b/>
          <w:i/>
          <w:lang w:eastAsia="zh-CN"/>
        </w:rPr>
        <w:t xml:space="preserve"> format 0_1 and 0_2</w:t>
      </w:r>
      <w:r w:rsidR="006601F8">
        <w:rPr>
          <w:rFonts w:eastAsiaTheme="minorEastAsia" w:hint="eastAsia"/>
          <w:b/>
          <w:i/>
          <w:lang w:eastAsia="zh-CN"/>
        </w:rPr>
        <w:t xml:space="preserve"> for multicast. </w:t>
      </w:r>
    </w:p>
    <w:p w:rsidR="006601F8" w:rsidRDefault="006601F8" w:rsidP="006D102B">
      <w:pPr>
        <w:pStyle w:val="a1"/>
        <w:spacing w:beforeLines="50" w:before="120" w:afterLines="50"/>
        <w:rPr>
          <w:rFonts w:eastAsiaTheme="minorEastAsia"/>
          <w:b/>
          <w:i/>
          <w:lang w:eastAsia="zh-CN"/>
        </w:rPr>
      </w:pPr>
      <w:r>
        <w:rPr>
          <w:rFonts w:eastAsiaTheme="minorEastAsia"/>
          <w:b/>
          <w:i/>
          <w:lang w:eastAsia="zh-CN"/>
        </w:rPr>
        <w:t>Proposal</w:t>
      </w:r>
      <w:r>
        <w:rPr>
          <w:rFonts w:eastAsiaTheme="minorEastAsia" w:hint="eastAsia"/>
          <w:b/>
          <w:i/>
          <w:lang w:eastAsia="zh-CN"/>
        </w:rPr>
        <w:t xml:space="preserve"> </w:t>
      </w:r>
      <w:r w:rsidR="00512315">
        <w:rPr>
          <w:rFonts w:eastAsiaTheme="minorEastAsia" w:hint="eastAsia"/>
          <w:b/>
          <w:i/>
          <w:lang w:eastAsia="zh-CN"/>
        </w:rPr>
        <w:t>2</w:t>
      </w:r>
      <w:r>
        <w:rPr>
          <w:rFonts w:eastAsiaTheme="minorEastAsia" w:hint="eastAsia"/>
          <w:b/>
          <w:i/>
          <w:lang w:eastAsia="zh-CN"/>
        </w:rPr>
        <w:t xml:space="preserve">: If multicast is configured with Type-1 </w:t>
      </w:r>
      <w:r w:rsidR="00C24579">
        <w:rPr>
          <w:rFonts w:eastAsiaTheme="minorEastAsia" w:hint="eastAsia"/>
          <w:b/>
          <w:i/>
          <w:lang w:eastAsia="zh-CN"/>
        </w:rPr>
        <w:t xml:space="preserve">HARQ-ACK </w:t>
      </w:r>
      <w:r>
        <w:rPr>
          <w:rFonts w:eastAsiaTheme="minorEastAsia" w:hint="eastAsia"/>
          <w:b/>
          <w:i/>
          <w:lang w:eastAsia="zh-CN"/>
        </w:rPr>
        <w:t xml:space="preserve">CB, </w:t>
      </w:r>
      <w:r w:rsidR="00240E73" w:rsidRPr="004033C1">
        <w:rPr>
          <w:rFonts w:eastAsiaTheme="minorEastAsia" w:hint="eastAsia"/>
          <w:b/>
          <w:i/>
          <w:lang w:eastAsia="zh-CN"/>
        </w:rPr>
        <w:t>1</w:t>
      </w:r>
      <w:r w:rsidR="00240E73" w:rsidRPr="00741D4A">
        <w:rPr>
          <w:rFonts w:eastAsiaTheme="minorEastAsia" w:hint="eastAsia"/>
          <w:b/>
          <w:i/>
          <w:lang w:eastAsia="zh-CN"/>
        </w:rPr>
        <w:t>-bit</w:t>
      </w:r>
      <w:r w:rsidR="00240E73">
        <w:rPr>
          <w:rFonts w:eastAsiaTheme="minorEastAsia" w:hint="eastAsia"/>
          <w:b/>
          <w:i/>
          <w:lang w:eastAsia="zh-CN"/>
        </w:rPr>
        <w:t xml:space="preserve"> </w:t>
      </w:r>
      <w:r w:rsidRPr="006D102B">
        <w:rPr>
          <w:rFonts w:eastAsiaTheme="minorEastAsia" w:hint="eastAsia"/>
          <w:b/>
          <w:i/>
        </w:rPr>
        <w:t xml:space="preserve">UL DAI </w:t>
      </w:r>
      <w:r>
        <w:rPr>
          <w:rFonts w:eastAsiaTheme="minorEastAsia"/>
          <w:b/>
          <w:i/>
          <w:lang w:eastAsia="zh-CN"/>
        </w:rPr>
        <w:t>field</w:t>
      </w:r>
      <w:r w:rsidRPr="006D102B">
        <w:rPr>
          <w:rFonts w:eastAsiaTheme="minorEastAsia" w:hint="eastAsia"/>
          <w:b/>
          <w:i/>
        </w:rPr>
        <w:t xml:space="preserve"> for multicast is applied for all configured G-RNTI</w:t>
      </w:r>
      <w:r w:rsidR="00C24579">
        <w:rPr>
          <w:rFonts w:eastAsiaTheme="minorEastAsia" w:hint="eastAsia"/>
          <w:b/>
          <w:i/>
          <w:lang w:eastAsia="zh-CN"/>
        </w:rPr>
        <w:t>s</w:t>
      </w:r>
      <w:r>
        <w:rPr>
          <w:rFonts w:eastAsiaTheme="minorEastAsia" w:hint="eastAsia"/>
          <w:b/>
          <w:i/>
          <w:lang w:eastAsia="zh-CN"/>
        </w:rPr>
        <w:t xml:space="preserve">. </w:t>
      </w:r>
    </w:p>
    <w:p w:rsidR="000C3E50" w:rsidRDefault="006601F8" w:rsidP="006D102B">
      <w:pPr>
        <w:pStyle w:val="a1"/>
        <w:spacing w:beforeLines="50" w:before="120" w:afterLines="50"/>
        <w:rPr>
          <w:rFonts w:eastAsiaTheme="minorEastAsia"/>
          <w:b/>
          <w:i/>
          <w:lang w:eastAsia="zh-CN"/>
        </w:rPr>
      </w:pPr>
      <w:r>
        <w:rPr>
          <w:rFonts w:eastAsiaTheme="minorEastAsia" w:hint="eastAsia"/>
          <w:b/>
          <w:i/>
          <w:lang w:eastAsia="zh-CN"/>
        </w:rPr>
        <w:t xml:space="preserve">Proposal </w:t>
      </w:r>
      <w:r w:rsidR="00512315">
        <w:rPr>
          <w:rFonts w:eastAsiaTheme="minorEastAsia" w:hint="eastAsia"/>
          <w:b/>
          <w:i/>
          <w:lang w:eastAsia="zh-CN"/>
        </w:rPr>
        <w:t>3</w:t>
      </w:r>
      <w:r>
        <w:rPr>
          <w:rFonts w:eastAsiaTheme="minorEastAsia" w:hint="eastAsia"/>
          <w:b/>
          <w:i/>
          <w:lang w:eastAsia="zh-CN"/>
        </w:rPr>
        <w:t xml:space="preserve">: If multicast is configured with Type-2 </w:t>
      </w:r>
      <w:r w:rsidR="00C24579">
        <w:rPr>
          <w:rFonts w:eastAsiaTheme="minorEastAsia" w:hint="eastAsia"/>
          <w:b/>
          <w:i/>
          <w:lang w:eastAsia="zh-CN"/>
        </w:rPr>
        <w:t xml:space="preserve">HARQ-ACK </w:t>
      </w:r>
      <w:r>
        <w:rPr>
          <w:rFonts w:eastAsiaTheme="minorEastAsia" w:hint="eastAsia"/>
          <w:b/>
          <w:i/>
          <w:lang w:eastAsia="zh-CN"/>
        </w:rPr>
        <w:t>CB,</w:t>
      </w:r>
      <w:r w:rsidR="004033C1" w:rsidRPr="004033C1">
        <w:rPr>
          <w:rFonts w:eastAsiaTheme="minorEastAsia" w:hint="eastAsia"/>
          <w:b/>
          <w:i/>
          <w:lang w:eastAsia="zh-CN"/>
        </w:rPr>
        <w:t xml:space="preserve"> </w:t>
      </w:r>
      <w:r w:rsidR="000C3E50">
        <w:rPr>
          <w:rFonts w:eastAsiaTheme="minorEastAsia" w:hint="eastAsia"/>
          <w:b/>
          <w:i/>
          <w:lang w:eastAsia="zh-CN"/>
        </w:rPr>
        <w:t>up to three 2-bit UL DAI fields</w:t>
      </w:r>
      <w:r w:rsidR="000C3E50" w:rsidRPr="000C3E50">
        <w:rPr>
          <w:rFonts w:eastAsiaTheme="minorEastAsia" w:hint="eastAsia"/>
          <w:b/>
          <w:i/>
        </w:rPr>
        <w:t xml:space="preserve"> </w:t>
      </w:r>
      <w:r w:rsidR="000C3E50" w:rsidRPr="006D102B">
        <w:rPr>
          <w:rFonts w:eastAsiaTheme="minorEastAsia" w:hint="eastAsia"/>
          <w:b/>
          <w:i/>
        </w:rPr>
        <w:t>for multicast</w:t>
      </w:r>
      <w:r w:rsidR="000C3E50">
        <w:rPr>
          <w:rFonts w:eastAsiaTheme="minorEastAsia" w:hint="eastAsia"/>
          <w:b/>
          <w:i/>
          <w:lang w:eastAsia="zh-CN"/>
        </w:rPr>
        <w:t xml:space="preserve"> is introduced.</w:t>
      </w:r>
      <w:r w:rsidR="008D30CE">
        <w:rPr>
          <w:rFonts w:eastAsiaTheme="minorEastAsia" w:hint="eastAsia"/>
          <w:b/>
          <w:i/>
          <w:lang w:eastAsia="zh-CN"/>
        </w:rPr>
        <w:t xml:space="preserve"> </w:t>
      </w:r>
      <w:r w:rsidR="00512315" w:rsidRPr="00512315">
        <w:rPr>
          <w:rFonts w:eastAsiaTheme="minorEastAsia" w:hint="eastAsia"/>
          <w:b/>
          <w:i/>
          <w:lang w:eastAsia="zh-CN"/>
        </w:rPr>
        <w:t xml:space="preserve">And the exact number of UL DAI depends on </w:t>
      </w:r>
      <w:proofErr w:type="spellStart"/>
      <w:r w:rsidR="00512315" w:rsidRPr="00512315">
        <w:rPr>
          <w:rFonts w:eastAsiaTheme="minorEastAsia" w:hint="eastAsia"/>
          <w:b/>
          <w:i/>
          <w:lang w:eastAsia="zh-CN"/>
        </w:rPr>
        <w:t>gNB</w:t>
      </w:r>
      <w:r w:rsidR="00512315" w:rsidRPr="00512315">
        <w:rPr>
          <w:rFonts w:eastAsiaTheme="minorEastAsia"/>
          <w:b/>
          <w:i/>
          <w:lang w:eastAsia="zh-CN"/>
        </w:rPr>
        <w:t>’</w:t>
      </w:r>
      <w:r w:rsidR="00512315" w:rsidRPr="00512315">
        <w:rPr>
          <w:rFonts w:eastAsiaTheme="minorEastAsia" w:hint="eastAsia"/>
          <w:b/>
          <w:i/>
          <w:lang w:eastAsia="zh-CN"/>
        </w:rPr>
        <w:t>s</w:t>
      </w:r>
      <w:proofErr w:type="spellEnd"/>
      <w:r w:rsidR="00512315" w:rsidRPr="00512315">
        <w:rPr>
          <w:rFonts w:eastAsiaTheme="minorEastAsia" w:hint="eastAsia"/>
          <w:b/>
          <w:i/>
          <w:lang w:eastAsia="zh-CN"/>
        </w:rPr>
        <w:t xml:space="preserve"> configuration.</w:t>
      </w:r>
    </w:p>
    <w:p w:rsidR="004874F5" w:rsidRDefault="000C3E50" w:rsidP="006D102B">
      <w:pPr>
        <w:pStyle w:val="a1"/>
        <w:spacing w:beforeLines="50" w:before="120" w:afterLines="50"/>
        <w:rPr>
          <w:rFonts w:eastAsiaTheme="minorEastAsia"/>
          <w:b/>
          <w:i/>
          <w:lang w:eastAsia="zh-CN"/>
        </w:rPr>
      </w:pPr>
      <w:r>
        <w:rPr>
          <w:rFonts w:eastAsiaTheme="minorEastAsia" w:hint="eastAsia"/>
          <w:b/>
          <w:i/>
          <w:lang w:eastAsia="zh-CN"/>
        </w:rPr>
        <w:t xml:space="preserve">Proposal </w:t>
      </w:r>
      <w:r w:rsidR="00512315">
        <w:rPr>
          <w:rFonts w:eastAsiaTheme="minorEastAsia" w:hint="eastAsia"/>
          <w:b/>
          <w:i/>
          <w:lang w:eastAsia="zh-CN"/>
        </w:rPr>
        <w:t>4</w:t>
      </w:r>
      <w:r>
        <w:rPr>
          <w:rFonts w:eastAsiaTheme="minorEastAsia" w:hint="eastAsia"/>
          <w:b/>
          <w:i/>
          <w:lang w:eastAsia="zh-CN"/>
        </w:rPr>
        <w:t>: T</w:t>
      </w:r>
      <w:r w:rsidR="004033C1" w:rsidRPr="003A1715">
        <w:rPr>
          <w:rFonts w:eastAsiaTheme="minorEastAsia" w:hint="eastAsia"/>
          <w:b/>
          <w:i/>
          <w:lang w:eastAsia="zh-CN"/>
        </w:rPr>
        <w:t xml:space="preserve">he </w:t>
      </w:r>
      <w:r w:rsidR="004033C1" w:rsidRPr="003A1715">
        <w:rPr>
          <w:rFonts w:eastAsiaTheme="minorEastAsia"/>
          <w:b/>
          <w:i/>
          <w:lang w:eastAsia="zh-CN"/>
        </w:rPr>
        <w:t>association</w:t>
      </w:r>
      <w:r w:rsidR="004033C1" w:rsidRPr="003A1715">
        <w:rPr>
          <w:rFonts w:eastAsiaTheme="minorEastAsia" w:hint="eastAsia"/>
          <w:b/>
          <w:i/>
          <w:lang w:eastAsia="zh-CN"/>
        </w:rPr>
        <w:t xml:space="preserve"> between the UL DAI</w:t>
      </w:r>
      <w:r w:rsidR="004033C1" w:rsidRPr="004033C1">
        <w:rPr>
          <w:rFonts w:eastAsiaTheme="minorEastAsia"/>
          <w:b/>
          <w:i/>
          <w:lang w:eastAsia="zh-CN"/>
        </w:rPr>
        <w:t xml:space="preserve"> </w:t>
      </w:r>
      <w:r w:rsidR="004033C1">
        <w:rPr>
          <w:rFonts w:eastAsiaTheme="minorEastAsia"/>
          <w:b/>
          <w:i/>
          <w:lang w:eastAsia="zh-CN"/>
        </w:rPr>
        <w:t>field</w:t>
      </w:r>
      <w:r w:rsidR="004033C1">
        <w:rPr>
          <w:rFonts w:eastAsiaTheme="minorEastAsia" w:hint="eastAsia"/>
          <w:b/>
          <w:i/>
          <w:lang w:eastAsia="zh-CN"/>
        </w:rPr>
        <w:t>s</w:t>
      </w:r>
      <w:r w:rsidR="004033C1" w:rsidRPr="003A1715">
        <w:rPr>
          <w:rFonts w:eastAsiaTheme="minorEastAsia" w:hint="eastAsia"/>
          <w:b/>
          <w:i/>
          <w:lang w:eastAsia="zh-CN"/>
        </w:rPr>
        <w:t xml:space="preserve"> and G-</w:t>
      </w:r>
      <w:r w:rsidR="004033C1" w:rsidRPr="003A1715">
        <w:rPr>
          <w:rFonts w:eastAsiaTheme="minorEastAsia"/>
          <w:b/>
          <w:i/>
          <w:lang w:eastAsia="zh-CN"/>
        </w:rPr>
        <w:t>RNTI</w:t>
      </w:r>
      <w:r w:rsidR="004033C1">
        <w:rPr>
          <w:rFonts w:eastAsiaTheme="minorEastAsia" w:hint="eastAsia"/>
          <w:b/>
          <w:i/>
          <w:lang w:eastAsia="zh-CN"/>
        </w:rPr>
        <w:t>s</w:t>
      </w:r>
      <w:r w:rsidR="004033C1" w:rsidRPr="003A1715">
        <w:rPr>
          <w:rFonts w:eastAsiaTheme="minorEastAsia"/>
          <w:b/>
          <w:i/>
          <w:lang w:eastAsia="zh-CN"/>
        </w:rPr>
        <w:t xml:space="preserve"> </w:t>
      </w:r>
      <w:r>
        <w:rPr>
          <w:rFonts w:eastAsiaTheme="minorEastAsia" w:hint="eastAsia"/>
          <w:b/>
          <w:i/>
          <w:lang w:eastAsia="zh-CN"/>
        </w:rPr>
        <w:t>are</w:t>
      </w:r>
      <w:r w:rsidR="004033C1" w:rsidRPr="003A1715">
        <w:rPr>
          <w:rFonts w:eastAsiaTheme="minorEastAsia" w:hint="eastAsia"/>
          <w:b/>
          <w:i/>
          <w:lang w:eastAsia="zh-CN"/>
        </w:rPr>
        <w:t xml:space="preserve"> </w:t>
      </w:r>
      <w:r w:rsidR="004033C1" w:rsidRPr="003A1715">
        <w:rPr>
          <w:rFonts w:eastAsiaTheme="minorEastAsia"/>
          <w:b/>
          <w:i/>
          <w:lang w:eastAsia="zh-CN"/>
        </w:rPr>
        <w:t>configured</w:t>
      </w:r>
      <w:r w:rsidR="004033C1" w:rsidRPr="003A1715">
        <w:rPr>
          <w:rFonts w:eastAsiaTheme="minorEastAsia" w:hint="eastAsia"/>
          <w:b/>
          <w:i/>
          <w:lang w:eastAsia="zh-CN"/>
        </w:rPr>
        <w:t xml:space="preserve"> by RRC</w:t>
      </w:r>
      <w:r w:rsidR="006601F8">
        <w:rPr>
          <w:rFonts w:eastAsiaTheme="minorEastAsia" w:hint="eastAsia"/>
          <w:b/>
          <w:i/>
          <w:lang w:eastAsia="zh-CN"/>
        </w:rPr>
        <w:t>.</w:t>
      </w:r>
    </w:p>
    <w:p w:rsidR="008D30CE" w:rsidRPr="006601F8" w:rsidRDefault="008D30CE" w:rsidP="006D102B">
      <w:pPr>
        <w:pStyle w:val="a1"/>
        <w:spacing w:beforeLines="50" w:before="120" w:afterLines="50"/>
        <w:rPr>
          <w:rFonts w:eastAsiaTheme="minorEastAsia"/>
          <w:b/>
          <w:i/>
          <w:lang w:eastAsia="zh-CN"/>
        </w:rPr>
      </w:pPr>
    </w:p>
    <w:p w:rsidR="00A53361" w:rsidRPr="00103043" w:rsidRDefault="001C00F4" w:rsidP="00A53361">
      <w:pPr>
        <w:pStyle w:val="Style1"/>
        <w:numPr>
          <w:ilvl w:val="2"/>
          <w:numId w:val="5"/>
        </w:numPr>
        <w:spacing w:beforeLines="50" w:afterLines="50" w:after="120"/>
        <w:outlineLvl w:val="2"/>
        <w:rPr>
          <w:rFonts w:eastAsiaTheme="minorEastAsia" w:cs="Times"/>
          <w:szCs w:val="20"/>
        </w:rPr>
      </w:pPr>
      <w:r>
        <w:rPr>
          <w:rFonts w:eastAsiaTheme="minorEastAsia" w:cs="Times" w:hint="eastAsia"/>
          <w:szCs w:val="20"/>
        </w:rPr>
        <w:t>enhanced Type-2/(enhanced) Type-3 HARQ-ACK codebook for unicast</w:t>
      </w:r>
    </w:p>
    <w:p w:rsidR="00475569" w:rsidRDefault="004874F5" w:rsidP="007E645A">
      <w:pPr>
        <w:overflowPunct w:val="0"/>
        <w:autoSpaceDE w:val="0"/>
        <w:autoSpaceDN w:val="0"/>
        <w:snapToGrid w:val="0"/>
        <w:spacing w:before="156"/>
        <w:contextualSpacing/>
        <w:jc w:val="both"/>
        <w:rPr>
          <w:rFonts w:eastAsiaTheme="minorEastAsia" w:cs="Times"/>
          <w:szCs w:val="20"/>
          <w:lang w:eastAsia="zh-CN"/>
        </w:rPr>
      </w:pPr>
      <w:r>
        <w:rPr>
          <w:rFonts w:eastAsiaTheme="minorEastAsia" w:cs="Times" w:hint="eastAsia"/>
          <w:szCs w:val="20"/>
          <w:lang w:eastAsia="zh-CN"/>
        </w:rPr>
        <w:t>In RAN1</w:t>
      </w:r>
      <w:r w:rsidR="00475569">
        <w:rPr>
          <w:rFonts w:eastAsiaTheme="minorEastAsia" w:cs="Times" w:hint="eastAsia"/>
          <w:szCs w:val="20"/>
          <w:lang w:eastAsia="zh-CN"/>
        </w:rPr>
        <w:t>#</w:t>
      </w:r>
      <w:r w:rsidR="00C24579">
        <w:rPr>
          <w:rFonts w:eastAsiaTheme="minorEastAsia" w:cs="Times" w:hint="eastAsia"/>
          <w:szCs w:val="20"/>
          <w:lang w:eastAsia="zh-CN"/>
        </w:rPr>
        <w:t>107-</w:t>
      </w:r>
      <w:r w:rsidR="00475569">
        <w:rPr>
          <w:rFonts w:eastAsiaTheme="minorEastAsia" w:cs="Times" w:hint="eastAsia"/>
          <w:szCs w:val="20"/>
          <w:lang w:eastAsia="zh-CN"/>
        </w:rPr>
        <w:t>e</w:t>
      </w:r>
      <w:r w:rsidR="00C24579">
        <w:rPr>
          <w:rFonts w:eastAsiaTheme="minorEastAsia" w:cs="Times" w:hint="eastAsia"/>
          <w:szCs w:val="20"/>
          <w:lang w:eastAsia="zh-CN"/>
        </w:rPr>
        <w:t xml:space="preserve"> </w:t>
      </w:r>
      <w:r w:rsidR="00475569">
        <w:rPr>
          <w:rFonts w:eastAsiaTheme="minorEastAsia" w:cs="Times" w:hint="eastAsia"/>
          <w:szCs w:val="20"/>
          <w:lang w:eastAsia="zh-CN"/>
        </w:rPr>
        <w:t xml:space="preserve">meeting, it has been agreed that different CB types can be configured for unicast and multicast </w:t>
      </w:r>
      <w:r w:rsidR="00475569" w:rsidRPr="00475569">
        <w:rPr>
          <w:rFonts w:eastAsiaTheme="minorEastAsia" w:cs="Times"/>
          <w:szCs w:val="20"/>
          <w:lang w:eastAsia="zh-CN"/>
        </w:rPr>
        <w:t>when UE is scheduled to multiplex HARQ-ACK for unicast and HARQ-ACK for multicast with the same priority in the same PUCCH slot</w:t>
      </w:r>
      <w:r w:rsidR="0027698A">
        <w:rPr>
          <w:rFonts w:eastAsiaTheme="minorEastAsia" w:cs="Times" w:hint="eastAsia"/>
          <w:szCs w:val="20"/>
          <w:lang w:eastAsia="zh-CN"/>
        </w:rPr>
        <w:t xml:space="preserve">. </w:t>
      </w:r>
      <w:r w:rsidR="00475569">
        <w:rPr>
          <w:rFonts w:eastAsiaTheme="minorEastAsia" w:cs="Times" w:hint="eastAsia"/>
          <w:szCs w:val="20"/>
          <w:lang w:eastAsia="zh-CN"/>
        </w:rPr>
        <w:t xml:space="preserve">The </w:t>
      </w:r>
      <w:r w:rsidR="00475569">
        <w:rPr>
          <w:rFonts w:eastAsiaTheme="minorEastAsia" w:cs="Times"/>
          <w:szCs w:val="20"/>
          <w:lang w:eastAsia="zh-CN"/>
        </w:rPr>
        <w:t>remaining</w:t>
      </w:r>
      <w:r w:rsidR="00475569">
        <w:rPr>
          <w:rFonts w:eastAsiaTheme="minorEastAsia" w:cs="Times" w:hint="eastAsia"/>
          <w:szCs w:val="20"/>
          <w:lang w:eastAsia="zh-CN"/>
        </w:rPr>
        <w:t xml:space="preserve"> issue </w:t>
      </w:r>
      <w:r w:rsidR="00C24579">
        <w:rPr>
          <w:rFonts w:eastAsiaTheme="minorEastAsia" w:cs="Times" w:hint="eastAsia"/>
          <w:szCs w:val="20"/>
          <w:lang w:eastAsia="zh-CN"/>
        </w:rPr>
        <w:t>on</w:t>
      </w:r>
      <w:r w:rsidR="00475569" w:rsidRPr="00475569">
        <w:rPr>
          <w:rFonts w:eastAsiaTheme="minorEastAsia" w:cs="Times"/>
          <w:szCs w:val="20"/>
          <w:lang w:eastAsia="zh-CN"/>
        </w:rPr>
        <w:t xml:space="preserve"> when </w:t>
      </w:r>
      <w:r w:rsidR="006601F8" w:rsidRPr="00475569">
        <w:rPr>
          <w:rFonts w:eastAsiaTheme="minorEastAsia" w:cs="Times"/>
          <w:szCs w:val="20"/>
          <w:lang w:eastAsia="zh-CN"/>
        </w:rPr>
        <w:t>enhanced Type-2</w:t>
      </w:r>
      <w:r w:rsidR="006601F8">
        <w:rPr>
          <w:rFonts w:eastAsiaTheme="minorEastAsia" w:cs="Times" w:hint="eastAsia"/>
          <w:szCs w:val="20"/>
          <w:lang w:eastAsia="zh-CN"/>
        </w:rPr>
        <w:t>/</w:t>
      </w:r>
      <w:r w:rsidR="00475569" w:rsidRPr="00475569">
        <w:rPr>
          <w:rFonts w:eastAsiaTheme="minorEastAsia" w:cs="Times"/>
          <w:szCs w:val="20"/>
          <w:lang w:eastAsia="zh-CN"/>
        </w:rPr>
        <w:t>Type-3 HARQ-ACK codebook</w:t>
      </w:r>
      <w:r w:rsidR="006601F8">
        <w:rPr>
          <w:rFonts w:eastAsiaTheme="minorEastAsia" w:cs="Times" w:hint="eastAsia"/>
          <w:szCs w:val="20"/>
          <w:lang w:eastAsia="zh-CN"/>
        </w:rPr>
        <w:t>/</w:t>
      </w:r>
      <w:r w:rsidR="00475569" w:rsidRPr="00475569">
        <w:rPr>
          <w:rFonts w:eastAsiaTheme="minorEastAsia" w:cs="Times"/>
          <w:szCs w:val="20"/>
          <w:lang w:eastAsia="zh-CN"/>
        </w:rPr>
        <w:t>enhanced Type-</w:t>
      </w:r>
      <w:r w:rsidR="006601F8">
        <w:rPr>
          <w:rFonts w:eastAsiaTheme="minorEastAsia" w:cs="Times" w:hint="eastAsia"/>
          <w:szCs w:val="20"/>
          <w:lang w:eastAsia="zh-CN"/>
        </w:rPr>
        <w:t>3</w:t>
      </w:r>
      <w:r w:rsidR="006601F8" w:rsidRPr="00475569">
        <w:rPr>
          <w:rFonts w:eastAsiaTheme="minorEastAsia" w:cs="Times"/>
          <w:szCs w:val="20"/>
          <w:lang w:eastAsia="zh-CN"/>
        </w:rPr>
        <w:t xml:space="preserve"> </w:t>
      </w:r>
      <w:r w:rsidR="00475569" w:rsidRPr="00475569">
        <w:rPr>
          <w:rFonts w:eastAsiaTheme="minorEastAsia" w:cs="Times"/>
          <w:szCs w:val="20"/>
          <w:lang w:eastAsia="zh-CN"/>
        </w:rPr>
        <w:t xml:space="preserve">codebook is </w:t>
      </w:r>
      <w:r w:rsidR="00C24579">
        <w:rPr>
          <w:rFonts w:eastAsiaTheme="minorEastAsia" w:cs="Times" w:hint="eastAsia"/>
          <w:szCs w:val="20"/>
          <w:lang w:eastAsia="zh-CN"/>
        </w:rPr>
        <w:t>configured</w:t>
      </w:r>
      <w:r w:rsidR="00C24579" w:rsidRPr="00475569">
        <w:rPr>
          <w:rFonts w:eastAsiaTheme="minorEastAsia" w:cs="Times"/>
          <w:szCs w:val="20"/>
          <w:lang w:eastAsia="zh-CN"/>
        </w:rPr>
        <w:t xml:space="preserve"> </w:t>
      </w:r>
      <w:r w:rsidR="00475569" w:rsidRPr="00475569">
        <w:rPr>
          <w:rFonts w:eastAsiaTheme="minorEastAsia" w:cs="Times"/>
          <w:szCs w:val="20"/>
          <w:lang w:eastAsia="zh-CN"/>
        </w:rPr>
        <w:t>for unicast</w:t>
      </w:r>
      <w:r w:rsidR="00E3659C">
        <w:rPr>
          <w:rFonts w:eastAsiaTheme="minorEastAsia" w:cs="Times" w:hint="eastAsia"/>
          <w:szCs w:val="20"/>
          <w:lang w:eastAsia="zh-CN"/>
        </w:rPr>
        <w:t xml:space="preserve"> was discussed in RAN1 #</w:t>
      </w:r>
      <w:r w:rsidR="00C24579">
        <w:rPr>
          <w:rFonts w:eastAsiaTheme="minorEastAsia" w:cs="Times" w:hint="eastAsia"/>
          <w:szCs w:val="20"/>
          <w:lang w:eastAsia="zh-CN"/>
        </w:rPr>
        <w:t>107b-</w:t>
      </w:r>
      <w:r w:rsidR="00475569">
        <w:rPr>
          <w:rFonts w:eastAsiaTheme="minorEastAsia" w:cs="Times" w:hint="eastAsia"/>
          <w:szCs w:val="20"/>
          <w:lang w:eastAsia="zh-CN"/>
        </w:rPr>
        <w:t>e</w:t>
      </w:r>
      <w:r w:rsidR="00C24579">
        <w:rPr>
          <w:rFonts w:eastAsiaTheme="minorEastAsia" w:cs="Times" w:hint="eastAsia"/>
          <w:szCs w:val="20"/>
          <w:lang w:eastAsia="zh-CN"/>
        </w:rPr>
        <w:t xml:space="preserve"> </w:t>
      </w:r>
      <w:r w:rsidR="00475569">
        <w:rPr>
          <w:rFonts w:eastAsiaTheme="minorEastAsia" w:cs="Times" w:hint="eastAsia"/>
          <w:szCs w:val="20"/>
          <w:lang w:eastAsia="zh-CN"/>
        </w:rPr>
        <w:t xml:space="preserve">meeting with </w:t>
      </w:r>
      <w:r w:rsidR="00475569">
        <w:rPr>
          <w:rFonts w:eastAsiaTheme="minorEastAsia" w:cs="Times"/>
          <w:szCs w:val="20"/>
          <w:lang w:eastAsia="zh-CN"/>
        </w:rPr>
        <w:t>following</w:t>
      </w:r>
      <w:r w:rsidR="00475569">
        <w:rPr>
          <w:rFonts w:eastAsiaTheme="minorEastAsia" w:cs="Times" w:hint="eastAsia"/>
          <w:szCs w:val="20"/>
          <w:lang w:eastAsia="zh-CN"/>
        </w:rPr>
        <w:t xml:space="preserve"> proposal: </w:t>
      </w:r>
    </w:p>
    <w:p w:rsidR="00512315" w:rsidRDefault="00512315" w:rsidP="007E645A">
      <w:pPr>
        <w:overflowPunct w:val="0"/>
        <w:autoSpaceDE w:val="0"/>
        <w:autoSpaceDN w:val="0"/>
        <w:snapToGrid w:val="0"/>
        <w:spacing w:before="156"/>
        <w:contextualSpacing/>
        <w:jc w:val="both"/>
        <w:rPr>
          <w:rFonts w:eastAsiaTheme="minorEastAsia" w:cs="Times"/>
          <w:szCs w:val="20"/>
          <w:lang w:eastAsia="zh-CN"/>
        </w:rPr>
      </w:pPr>
    </w:p>
    <w:tbl>
      <w:tblPr>
        <w:tblStyle w:val="a7"/>
        <w:tblW w:w="0" w:type="auto"/>
        <w:tblLook w:val="04A0" w:firstRow="1" w:lastRow="0" w:firstColumn="1" w:lastColumn="0" w:noHBand="0" w:noVBand="1"/>
      </w:tblPr>
      <w:tblGrid>
        <w:gridCol w:w="9530"/>
      </w:tblGrid>
      <w:tr w:rsidR="00C24579" w:rsidTr="00C24579">
        <w:tc>
          <w:tcPr>
            <w:tcW w:w="9530" w:type="dxa"/>
          </w:tcPr>
          <w:p w:rsidR="00C24579" w:rsidRPr="00DF3383" w:rsidRDefault="00C24579" w:rsidP="00C24579">
            <w:pPr>
              <w:pStyle w:val="4"/>
              <w:ind w:left="720" w:hanging="720"/>
              <w:rPr>
                <w:i/>
                <w:szCs w:val="20"/>
                <w:lang w:val="en-GB" w:eastAsia="zh-CN"/>
              </w:rPr>
            </w:pPr>
            <w:r w:rsidRPr="00DF3383">
              <w:rPr>
                <w:rFonts w:hint="eastAsia"/>
                <w:i/>
                <w:szCs w:val="20"/>
                <w:lang w:val="en-GB" w:eastAsia="zh-CN"/>
              </w:rPr>
              <w:t>P</w:t>
            </w:r>
            <w:r w:rsidRPr="00DF3383">
              <w:rPr>
                <w:i/>
                <w:szCs w:val="20"/>
                <w:lang w:val="en-GB" w:eastAsia="zh-CN"/>
              </w:rPr>
              <w:t xml:space="preserve">roposal </w:t>
            </w:r>
            <w:r w:rsidRPr="00DF3383">
              <w:rPr>
                <w:i/>
                <w:szCs w:val="20"/>
                <w:lang w:val="en-GB" w:eastAsia="zh-CN"/>
              </w:rPr>
              <w:fldChar w:fldCharType="begin"/>
            </w:r>
            <w:r w:rsidRPr="00DF3383">
              <w:rPr>
                <w:i/>
                <w:szCs w:val="20"/>
                <w:lang w:val="en-GB" w:eastAsia="zh-CN"/>
              </w:rPr>
              <w:instrText xml:space="preserve"> REF _Ref93879764 \n \h </w:instrText>
            </w:r>
            <w:r>
              <w:rPr>
                <w:i/>
                <w:szCs w:val="20"/>
                <w:lang w:val="en-GB" w:eastAsia="zh-CN"/>
              </w:rPr>
              <w:instrText xml:space="preserve"> \* MERGEFORMAT </w:instrText>
            </w:r>
            <w:r w:rsidRPr="00DF3383">
              <w:rPr>
                <w:i/>
                <w:szCs w:val="20"/>
                <w:lang w:val="en-GB" w:eastAsia="zh-CN"/>
              </w:rPr>
            </w:r>
            <w:r w:rsidRPr="00DF3383">
              <w:rPr>
                <w:i/>
                <w:szCs w:val="20"/>
                <w:lang w:val="en-GB" w:eastAsia="zh-CN"/>
              </w:rPr>
              <w:fldChar w:fldCharType="separate"/>
            </w:r>
            <w:r w:rsidRPr="00DF3383">
              <w:rPr>
                <w:i/>
                <w:szCs w:val="20"/>
                <w:lang w:val="en-GB" w:eastAsia="zh-CN"/>
              </w:rPr>
              <w:t>2.1.1.3</w:t>
            </w:r>
            <w:r w:rsidRPr="00DF3383">
              <w:rPr>
                <w:i/>
                <w:szCs w:val="20"/>
                <w:lang w:val="en-GB" w:eastAsia="zh-CN"/>
              </w:rPr>
              <w:fldChar w:fldCharType="end"/>
            </w:r>
          </w:p>
          <w:p w:rsidR="00C24579" w:rsidRPr="00DF3383" w:rsidRDefault="00C24579" w:rsidP="00C24579">
            <w:pPr>
              <w:pStyle w:val="af0"/>
              <w:numPr>
                <w:ilvl w:val="0"/>
                <w:numId w:val="60"/>
              </w:numPr>
              <w:overflowPunct w:val="0"/>
              <w:spacing w:after="0" w:line="240" w:lineRule="auto"/>
              <w:textAlignment w:val="baseline"/>
              <w:rPr>
                <w:rFonts w:eastAsia="MS Mincho"/>
                <w:i/>
              </w:rPr>
            </w:pPr>
            <w:r w:rsidRPr="00DF3383">
              <w:rPr>
                <w:rFonts w:eastAsia="MS Mincho"/>
                <w:i/>
              </w:rPr>
              <w:t xml:space="preserve">When enhanced Type-2 </w:t>
            </w:r>
            <w:r w:rsidRPr="00DF3383">
              <w:rPr>
                <w:rFonts w:eastAsia="MS Mincho"/>
                <w:i/>
                <w:color w:val="FF0000"/>
              </w:rPr>
              <w:t xml:space="preserve">codebook </w:t>
            </w:r>
            <w:r w:rsidRPr="00DF3383">
              <w:rPr>
                <w:rFonts w:eastAsia="MS Mincho"/>
                <w:i/>
              </w:rPr>
              <w:t>is configured for unicast and when</w:t>
            </w:r>
            <w:r w:rsidRPr="00DF3383">
              <w:rPr>
                <w:i/>
                <w:lang w:eastAsia="zh-CN"/>
              </w:rPr>
              <w:t xml:space="preserve"> the UE is scheduled to multiplex enhanced Type-2 HARQ-ACK for unicast </w:t>
            </w:r>
            <w:r w:rsidRPr="00DF3383">
              <w:rPr>
                <w:i/>
                <w:strike/>
                <w:color w:val="FF0000"/>
                <w:lang w:eastAsia="zh-CN"/>
              </w:rPr>
              <w:t>and</w:t>
            </w:r>
            <w:r w:rsidRPr="00DF3383">
              <w:rPr>
                <w:i/>
                <w:color w:val="FF0000"/>
                <w:lang w:eastAsia="zh-CN"/>
              </w:rPr>
              <w:t xml:space="preserve"> with </w:t>
            </w:r>
            <w:r w:rsidRPr="00DF3383">
              <w:rPr>
                <w:i/>
                <w:lang w:eastAsia="zh-CN"/>
              </w:rPr>
              <w:t>Type-1 or Type-2 HARQ-ACK codebook for multicast in the same PUCCH slot,</w:t>
            </w:r>
          </w:p>
          <w:p w:rsidR="00C24579" w:rsidRPr="00DF3383" w:rsidRDefault="00C24579" w:rsidP="00C24579">
            <w:pPr>
              <w:pStyle w:val="af0"/>
              <w:numPr>
                <w:ilvl w:val="1"/>
                <w:numId w:val="60"/>
              </w:numPr>
              <w:overflowPunct w:val="0"/>
              <w:spacing w:after="0" w:line="240" w:lineRule="auto"/>
              <w:textAlignment w:val="baseline"/>
              <w:rPr>
                <w:rFonts w:eastAsia="MS Mincho"/>
                <w:i/>
              </w:rPr>
            </w:pPr>
            <w:r w:rsidRPr="00DF3383">
              <w:rPr>
                <w:i/>
                <w:lang w:eastAsia="zh-CN"/>
              </w:rPr>
              <w:t>UE generates two separate sub-codebooks for unicast and multicast respectively and appends the multicast HARQ-ACK sub-codebook to the unicast HARQ-ACK sub-codebook.</w:t>
            </w:r>
          </w:p>
          <w:p w:rsidR="00C24579" w:rsidRPr="00DF3383" w:rsidRDefault="00C24579" w:rsidP="00C24579">
            <w:pPr>
              <w:pStyle w:val="af0"/>
              <w:numPr>
                <w:ilvl w:val="0"/>
                <w:numId w:val="60"/>
              </w:numPr>
              <w:overflowPunct w:val="0"/>
              <w:spacing w:after="180" w:line="259" w:lineRule="auto"/>
              <w:textAlignment w:val="baseline"/>
              <w:rPr>
                <w:rFonts w:eastAsia="MS Mincho"/>
                <w:i/>
              </w:rPr>
            </w:pPr>
            <w:r w:rsidRPr="00DF3383">
              <w:rPr>
                <w:rFonts w:eastAsiaTheme="minorEastAsia"/>
                <w:i/>
                <w:color w:val="FF0000"/>
                <w:lang w:eastAsia="zh-CN"/>
              </w:rPr>
              <w:t xml:space="preserve">FFS: </w:t>
            </w:r>
            <w:r w:rsidRPr="00DF3383">
              <w:rPr>
                <w:rFonts w:eastAsiaTheme="minorEastAsia" w:hint="eastAsia"/>
                <w:i/>
                <w:lang w:eastAsia="zh-CN"/>
              </w:rPr>
              <w:t>W</w:t>
            </w:r>
            <w:r w:rsidRPr="00DF3383">
              <w:rPr>
                <w:rFonts w:eastAsiaTheme="minorEastAsia"/>
                <w:i/>
                <w:lang w:eastAsia="zh-CN"/>
              </w:rPr>
              <w:t xml:space="preserve">hen UE is configured with Type-3 codebook for unicast, </w:t>
            </w:r>
            <w:r w:rsidRPr="00DF3383">
              <w:rPr>
                <w:rFonts w:eastAsiaTheme="minorEastAsia"/>
                <w:i/>
                <w:strike/>
                <w:color w:val="FF0000"/>
                <w:lang w:eastAsia="zh-CN"/>
              </w:rPr>
              <w:t xml:space="preserve">the Type-3 HACK-ACK codebook UE generated does not include the HARQ-ACK for multicast, </w:t>
            </w:r>
            <w:r w:rsidRPr="00DF3383">
              <w:rPr>
                <w:rFonts w:eastAsiaTheme="minorEastAsia"/>
                <w:i/>
                <w:lang w:eastAsia="zh-CN"/>
              </w:rPr>
              <w:t>down-select from:</w:t>
            </w:r>
          </w:p>
          <w:p w:rsidR="00C24579" w:rsidRPr="00DF3383" w:rsidRDefault="00C24579" w:rsidP="00C24579">
            <w:pPr>
              <w:pStyle w:val="af0"/>
              <w:numPr>
                <w:ilvl w:val="1"/>
                <w:numId w:val="60"/>
              </w:numPr>
              <w:overflowPunct w:val="0"/>
              <w:spacing w:after="180" w:line="259" w:lineRule="auto"/>
              <w:textAlignment w:val="baseline"/>
              <w:rPr>
                <w:rFonts w:eastAsia="MS Mincho"/>
                <w:i/>
              </w:rPr>
            </w:pPr>
            <w:r w:rsidRPr="00DF3383">
              <w:rPr>
                <w:rFonts w:eastAsiaTheme="minorEastAsia"/>
                <w:i/>
                <w:lang w:eastAsia="zh-CN"/>
              </w:rPr>
              <w:t>Opt1: When UE is scheduled to provide Type-3 HARQ-ACK for unicast and Type-1 or Type-2 HARQ-ACK codebook for multicast in the same PUCCH slot,</w:t>
            </w:r>
            <w:r w:rsidRPr="00DF3383">
              <w:rPr>
                <w:rFonts w:eastAsiaTheme="minorEastAsia"/>
                <w:i/>
                <w:sz w:val="22"/>
                <w:lang w:eastAsia="zh-CN"/>
              </w:rPr>
              <w:t xml:space="preserve"> </w:t>
            </w:r>
            <w:r w:rsidRPr="00DF3383">
              <w:rPr>
                <w:rFonts w:eastAsiaTheme="minorEastAsia"/>
                <w:i/>
                <w:lang w:eastAsia="zh-CN"/>
              </w:rPr>
              <w:t>the UE drops the HARQ-ACK for multicast.</w:t>
            </w:r>
          </w:p>
          <w:p w:rsidR="00C24579" w:rsidRPr="00DF3383" w:rsidRDefault="00C24579" w:rsidP="00C24579">
            <w:pPr>
              <w:pStyle w:val="af0"/>
              <w:numPr>
                <w:ilvl w:val="1"/>
                <w:numId w:val="60"/>
              </w:numPr>
              <w:overflowPunct w:val="0"/>
              <w:spacing w:after="180" w:line="259" w:lineRule="auto"/>
              <w:textAlignment w:val="baseline"/>
              <w:rPr>
                <w:rFonts w:eastAsia="MS Mincho"/>
                <w:i/>
              </w:rPr>
            </w:pPr>
            <w:r w:rsidRPr="00DF3383">
              <w:rPr>
                <w:rFonts w:eastAsiaTheme="minorEastAsia"/>
                <w:i/>
                <w:lang w:eastAsia="zh-CN"/>
              </w:rPr>
              <w:t>Opt2: UE is not scheduled to provide Type-3 HARQ-ACK for unicast and Type-1 or Type-2 HARQ-ACK codebook for multicast in the same PUCCH slot.</w:t>
            </w:r>
          </w:p>
          <w:p w:rsidR="00C24579" w:rsidRPr="00512315" w:rsidRDefault="00C24579" w:rsidP="00512315">
            <w:pPr>
              <w:pStyle w:val="af0"/>
              <w:numPr>
                <w:ilvl w:val="0"/>
                <w:numId w:val="60"/>
              </w:numPr>
              <w:overflowPunct w:val="0"/>
              <w:spacing w:after="0" w:line="240" w:lineRule="auto"/>
              <w:textAlignment w:val="baseline"/>
              <w:rPr>
                <w:rFonts w:eastAsia="MS Mincho"/>
                <w:i/>
              </w:rPr>
            </w:pPr>
            <w:r w:rsidRPr="00DF3383">
              <w:rPr>
                <w:rFonts w:eastAsia="MS Mincho"/>
                <w:i/>
              </w:rPr>
              <w:t>FFS for the case when UE is configured with enhanced Type-3 HARQ-ACK codebook for unicast.</w:t>
            </w:r>
          </w:p>
        </w:tc>
      </w:tr>
    </w:tbl>
    <w:p w:rsidR="00275CC3" w:rsidRPr="00275CC3" w:rsidRDefault="00275CC3" w:rsidP="007E645A">
      <w:pPr>
        <w:overflowPunct w:val="0"/>
        <w:autoSpaceDE w:val="0"/>
        <w:autoSpaceDN w:val="0"/>
        <w:snapToGrid w:val="0"/>
        <w:spacing w:before="156"/>
        <w:contextualSpacing/>
        <w:jc w:val="both"/>
        <w:rPr>
          <w:rFonts w:eastAsiaTheme="minorEastAsia" w:cs="Times"/>
          <w:szCs w:val="20"/>
          <w:lang w:eastAsia="zh-CN"/>
        </w:rPr>
      </w:pPr>
    </w:p>
    <w:p w:rsidR="00A53361" w:rsidRDefault="00C24579" w:rsidP="007E645A">
      <w:pPr>
        <w:overflowPunct w:val="0"/>
        <w:autoSpaceDE w:val="0"/>
        <w:autoSpaceDN w:val="0"/>
        <w:snapToGrid w:val="0"/>
        <w:spacing w:before="156"/>
        <w:contextualSpacing/>
        <w:jc w:val="both"/>
        <w:rPr>
          <w:rFonts w:eastAsiaTheme="minorEastAsia"/>
          <w:lang w:eastAsia="zh-CN"/>
        </w:rPr>
      </w:pPr>
      <w:r>
        <w:rPr>
          <w:rFonts w:eastAsiaTheme="minorEastAsia" w:cs="Times" w:hint="eastAsia"/>
          <w:szCs w:val="20"/>
          <w:lang w:eastAsia="zh-CN"/>
        </w:rPr>
        <w:t>W</w:t>
      </w:r>
      <w:r w:rsidR="00A53361">
        <w:rPr>
          <w:rFonts w:eastAsiaTheme="minorEastAsia" w:cs="Times" w:hint="eastAsia"/>
          <w:szCs w:val="20"/>
          <w:lang w:eastAsia="zh-CN"/>
        </w:rPr>
        <w:t>hen the enhanced Type-</w:t>
      </w:r>
      <w:r w:rsidR="00A53361">
        <w:rPr>
          <w:rFonts w:eastAsiaTheme="minorEastAsia" w:hint="eastAsia"/>
          <w:lang w:eastAsia="zh-CN"/>
        </w:rPr>
        <w:t xml:space="preserve">2 </w:t>
      </w:r>
      <w:r w:rsidR="004874F5">
        <w:rPr>
          <w:rFonts w:eastAsiaTheme="minorEastAsia" w:hint="eastAsia"/>
          <w:lang w:eastAsia="zh-CN"/>
        </w:rPr>
        <w:t xml:space="preserve">codebook </w:t>
      </w:r>
      <w:r w:rsidR="00A53361">
        <w:rPr>
          <w:rFonts w:eastAsiaTheme="minorEastAsia" w:hint="eastAsia"/>
          <w:lang w:eastAsia="zh-CN"/>
        </w:rPr>
        <w:t>is configured</w:t>
      </w:r>
      <w:r>
        <w:rPr>
          <w:rFonts w:eastAsiaTheme="minorEastAsia" w:hint="eastAsia"/>
          <w:lang w:eastAsia="zh-CN"/>
        </w:rPr>
        <w:t xml:space="preserve"> for unicast</w:t>
      </w:r>
      <w:r w:rsidR="00A53361">
        <w:rPr>
          <w:rFonts w:eastAsiaTheme="minorEastAsia" w:hint="eastAsia"/>
          <w:lang w:eastAsia="zh-CN"/>
        </w:rPr>
        <w:t xml:space="preserve">, UE </w:t>
      </w:r>
      <w:r w:rsidR="00E3659C">
        <w:rPr>
          <w:rFonts w:eastAsiaTheme="minorEastAsia" w:hint="eastAsia"/>
          <w:lang w:eastAsia="zh-CN"/>
        </w:rPr>
        <w:t xml:space="preserve">can </w:t>
      </w:r>
      <w:r w:rsidR="00A53361">
        <w:rPr>
          <w:rFonts w:eastAsiaTheme="minorEastAsia" w:hint="eastAsia"/>
          <w:lang w:eastAsia="zh-CN"/>
        </w:rPr>
        <w:t>g</w:t>
      </w:r>
      <w:r w:rsidR="00E3659C">
        <w:rPr>
          <w:lang w:eastAsia="zh-CN"/>
        </w:rPr>
        <w:t>enerate</w:t>
      </w:r>
      <w:r w:rsidR="00A53361" w:rsidRPr="00DE20E3">
        <w:rPr>
          <w:lang w:eastAsia="zh-CN"/>
        </w:rPr>
        <w:t xml:space="preserve"> two separate sub-codebooks for unicast and multicast respectively and append the multicast HARQ-ACK sub-codebook to the unicast HARQ-ACK sub-codebook</w:t>
      </w:r>
      <w:r>
        <w:rPr>
          <w:rFonts w:eastAsiaTheme="minorEastAsia" w:hint="eastAsia"/>
          <w:lang w:eastAsia="zh-CN"/>
        </w:rPr>
        <w:t xml:space="preserve"> as for the case when </w:t>
      </w:r>
      <w:r>
        <w:rPr>
          <w:rFonts w:eastAsiaTheme="minorEastAsia" w:cs="Times" w:hint="eastAsia"/>
          <w:szCs w:val="20"/>
          <w:lang w:eastAsia="zh-CN"/>
        </w:rPr>
        <w:t>Type-</w:t>
      </w:r>
      <w:r>
        <w:rPr>
          <w:rFonts w:eastAsiaTheme="minorEastAsia" w:hint="eastAsia"/>
          <w:lang w:eastAsia="zh-CN"/>
        </w:rPr>
        <w:t>2 codebook is configured for unicast</w:t>
      </w:r>
      <w:r w:rsidR="00A53361" w:rsidRPr="00DE20E3">
        <w:rPr>
          <w:lang w:eastAsia="zh-CN"/>
        </w:rPr>
        <w:t>.</w:t>
      </w:r>
      <w:r w:rsidR="00033D4D" w:rsidDel="00033D4D">
        <w:rPr>
          <w:rFonts w:eastAsiaTheme="minorEastAsia" w:hint="eastAsia"/>
          <w:lang w:eastAsia="zh-CN"/>
        </w:rPr>
        <w:t xml:space="preserve"> </w:t>
      </w:r>
    </w:p>
    <w:p w:rsidR="004874F5" w:rsidRPr="003F6501" w:rsidRDefault="004874F5" w:rsidP="007E645A">
      <w:pPr>
        <w:overflowPunct w:val="0"/>
        <w:autoSpaceDE w:val="0"/>
        <w:autoSpaceDN w:val="0"/>
        <w:snapToGrid w:val="0"/>
        <w:spacing w:before="156"/>
        <w:contextualSpacing/>
        <w:jc w:val="both"/>
        <w:rPr>
          <w:rFonts w:eastAsiaTheme="minorEastAsia" w:cs="Times"/>
          <w:i/>
          <w:szCs w:val="20"/>
          <w:lang w:eastAsia="zh-CN"/>
        </w:rPr>
      </w:pPr>
    </w:p>
    <w:p w:rsidR="003F6501" w:rsidRDefault="003F6501" w:rsidP="007E645A">
      <w:pPr>
        <w:overflowPunct w:val="0"/>
        <w:autoSpaceDE w:val="0"/>
        <w:autoSpaceDN w:val="0"/>
        <w:snapToGrid w:val="0"/>
        <w:spacing w:before="156"/>
        <w:contextualSpacing/>
        <w:jc w:val="both"/>
        <w:rPr>
          <w:rFonts w:eastAsiaTheme="minorEastAsia" w:cs="Times"/>
          <w:b/>
          <w:i/>
          <w:szCs w:val="20"/>
          <w:lang w:eastAsia="zh-CN"/>
        </w:rPr>
      </w:pPr>
      <w:r>
        <w:rPr>
          <w:rFonts w:eastAsiaTheme="minorEastAsia" w:cs="Times" w:hint="eastAsia"/>
          <w:b/>
          <w:i/>
          <w:szCs w:val="20"/>
          <w:lang w:eastAsia="zh-CN"/>
        </w:rPr>
        <w:t xml:space="preserve">Proposal </w:t>
      </w:r>
      <w:r w:rsidR="00512315">
        <w:rPr>
          <w:rFonts w:eastAsiaTheme="minorEastAsia" w:cs="Times" w:hint="eastAsia"/>
          <w:b/>
          <w:i/>
          <w:szCs w:val="20"/>
          <w:lang w:eastAsia="zh-CN"/>
        </w:rPr>
        <w:t>5</w:t>
      </w:r>
      <w:r>
        <w:rPr>
          <w:rFonts w:eastAsiaTheme="minorEastAsia" w:cs="Times" w:hint="eastAsia"/>
          <w:b/>
          <w:i/>
          <w:szCs w:val="20"/>
          <w:lang w:eastAsia="zh-CN"/>
        </w:rPr>
        <w:t xml:space="preserve">: </w:t>
      </w:r>
      <w:r w:rsidR="00033D4D" w:rsidRPr="00103043">
        <w:rPr>
          <w:rFonts w:eastAsiaTheme="minorEastAsia" w:cs="Times"/>
          <w:b/>
          <w:i/>
          <w:szCs w:val="20"/>
          <w:lang w:eastAsia="zh-CN"/>
        </w:rPr>
        <w:t>When the UE is scheduled to multiplex enhanced Type-2 HARQ-ACK for unicast and with Type-1 or Type-2 HARQ-ACK codebook for multicast in the same PUCCH slot, UE generates two separate sub-codebooks for unicast and multicast respectively and appends the multicast HARQ-ACK sub-codebook to the unicast HARQ-ACK sub-codebook</w:t>
      </w:r>
      <w:r w:rsidR="00033D4D">
        <w:rPr>
          <w:rFonts w:eastAsiaTheme="minorEastAsia" w:cs="Times" w:hint="eastAsia"/>
          <w:b/>
          <w:i/>
          <w:szCs w:val="20"/>
          <w:lang w:eastAsia="zh-CN"/>
        </w:rPr>
        <w:t>.</w:t>
      </w:r>
      <w:r w:rsidR="00033D4D" w:rsidRPr="00103043">
        <w:rPr>
          <w:rFonts w:eastAsiaTheme="minorEastAsia" w:cs="Times"/>
          <w:b/>
          <w:i/>
          <w:szCs w:val="20"/>
          <w:lang w:eastAsia="zh-CN"/>
        </w:rPr>
        <w:t xml:space="preserve"> </w:t>
      </w:r>
      <w:r w:rsidR="00033D4D" w:rsidRPr="003F6501" w:rsidDel="00033D4D">
        <w:rPr>
          <w:rFonts w:eastAsiaTheme="minorEastAsia" w:cs="Times" w:hint="eastAsia"/>
          <w:b/>
          <w:i/>
          <w:szCs w:val="20"/>
          <w:lang w:eastAsia="zh-CN"/>
        </w:rPr>
        <w:t xml:space="preserve"> </w:t>
      </w:r>
    </w:p>
    <w:p w:rsidR="004874F5" w:rsidRDefault="004874F5" w:rsidP="007E645A">
      <w:pPr>
        <w:overflowPunct w:val="0"/>
        <w:autoSpaceDE w:val="0"/>
        <w:autoSpaceDN w:val="0"/>
        <w:snapToGrid w:val="0"/>
        <w:spacing w:before="156"/>
        <w:contextualSpacing/>
        <w:jc w:val="both"/>
        <w:rPr>
          <w:rFonts w:eastAsiaTheme="minorEastAsia" w:cs="Times"/>
          <w:b/>
          <w:i/>
          <w:szCs w:val="20"/>
          <w:lang w:eastAsia="zh-CN"/>
        </w:rPr>
      </w:pPr>
    </w:p>
    <w:p w:rsidR="00C24579" w:rsidRDefault="00033D4D" w:rsidP="002A78A9">
      <w:pPr>
        <w:pStyle w:val="Normalwithindent"/>
        <w:spacing w:line="240" w:lineRule="auto"/>
        <w:ind w:firstLine="0"/>
        <w:rPr>
          <w:rFonts w:eastAsiaTheme="minorEastAsia"/>
        </w:rPr>
      </w:pPr>
      <w:r w:rsidRPr="00103043">
        <w:rPr>
          <w:rFonts w:eastAsiaTheme="minorEastAsia"/>
        </w:rPr>
        <w:t>When UE is configured with Type-3 codebook for unicast</w:t>
      </w:r>
      <w:r>
        <w:rPr>
          <w:rFonts w:eastAsiaTheme="minorEastAsia" w:hint="eastAsia"/>
        </w:rPr>
        <w:t xml:space="preserve">, </w:t>
      </w:r>
      <w:r w:rsidR="00C24579">
        <w:rPr>
          <w:rFonts w:eastAsiaTheme="minorEastAsia" w:hint="eastAsia"/>
        </w:rPr>
        <w:t>two options were provided for down-selection</w:t>
      </w:r>
      <w:r>
        <w:rPr>
          <w:rFonts w:eastAsiaTheme="minorEastAsia" w:hint="eastAsia"/>
        </w:rPr>
        <w:t xml:space="preserve">. </w:t>
      </w:r>
      <w:r w:rsidR="001E40AA">
        <w:rPr>
          <w:rFonts w:eastAsiaTheme="minorEastAsia" w:hint="eastAsia"/>
        </w:rPr>
        <w:t>Opt</w:t>
      </w:r>
      <w:r w:rsidR="00C24579">
        <w:rPr>
          <w:rFonts w:eastAsiaTheme="minorEastAsia" w:hint="eastAsia"/>
        </w:rPr>
        <w:t xml:space="preserve"> </w:t>
      </w:r>
      <w:r w:rsidR="001E40AA">
        <w:rPr>
          <w:rFonts w:eastAsiaTheme="minorEastAsia" w:hint="eastAsia"/>
        </w:rPr>
        <w:t>1</w:t>
      </w:r>
      <w:r w:rsidR="00C24579">
        <w:rPr>
          <w:rFonts w:eastAsiaTheme="minorEastAsia" w:hint="eastAsia"/>
        </w:rPr>
        <w:t xml:space="preserve"> provides better scheduling </w:t>
      </w:r>
      <w:r w:rsidR="00C24579">
        <w:rPr>
          <w:rFonts w:eastAsiaTheme="minorEastAsia"/>
        </w:rPr>
        <w:t>flexibility</w:t>
      </w:r>
      <w:r w:rsidR="00C24579">
        <w:rPr>
          <w:rFonts w:eastAsiaTheme="minorEastAsia" w:hint="eastAsia"/>
        </w:rPr>
        <w:t xml:space="preserve"> compared with Opt 2 since </w:t>
      </w:r>
      <w:r w:rsidR="008C3864">
        <w:rPr>
          <w:rFonts w:eastAsiaTheme="minorEastAsia" w:hint="eastAsia"/>
        </w:rPr>
        <w:t>Type-3</w:t>
      </w:r>
      <w:r w:rsidR="008C3864" w:rsidRPr="002A78A9">
        <w:rPr>
          <w:rFonts w:eastAsiaTheme="minorEastAsia"/>
        </w:rPr>
        <w:t xml:space="preserve"> </w:t>
      </w:r>
      <w:r w:rsidR="008C3864" w:rsidRPr="008C3864">
        <w:rPr>
          <w:rFonts w:eastAsiaTheme="minorEastAsia"/>
        </w:rPr>
        <w:t xml:space="preserve">HARQ-ACK for unicast and Type-1 or </w:t>
      </w:r>
      <w:r w:rsidR="008C3864" w:rsidRPr="008C3864">
        <w:rPr>
          <w:rFonts w:eastAsiaTheme="minorEastAsia"/>
        </w:rPr>
        <w:lastRenderedPageBreak/>
        <w:t>Type-2 HARQ-ACK codebook for multicast</w:t>
      </w:r>
      <w:r w:rsidR="008C3864">
        <w:rPr>
          <w:rFonts w:eastAsiaTheme="minorEastAsia" w:hint="eastAsia"/>
        </w:rPr>
        <w:t xml:space="preserve"> can be scheduled in the same PUCCH slot. Opt 1 </w:t>
      </w:r>
      <w:proofErr w:type="gramStart"/>
      <w:r w:rsidR="008C3864">
        <w:rPr>
          <w:rFonts w:eastAsiaTheme="minorEastAsia" w:hint="eastAsia"/>
        </w:rPr>
        <w:t>drops</w:t>
      </w:r>
      <w:proofErr w:type="gramEnd"/>
      <w:r w:rsidR="008C3864">
        <w:rPr>
          <w:rFonts w:eastAsiaTheme="minorEastAsia" w:hint="eastAsia"/>
        </w:rPr>
        <w:t xml:space="preserve"> </w:t>
      </w:r>
      <w:r w:rsidR="008C3864" w:rsidRPr="008C3864">
        <w:rPr>
          <w:rFonts w:eastAsiaTheme="minorEastAsia"/>
        </w:rPr>
        <w:t>HARQ-ACK for multicast</w:t>
      </w:r>
      <w:r w:rsidR="008C3864">
        <w:rPr>
          <w:rFonts w:eastAsiaTheme="minorEastAsia" w:hint="eastAsia"/>
        </w:rPr>
        <w:t xml:space="preserve"> in this case which is </w:t>
      </w:r>
      <w:proofErr w:type="spellStart"/>
      <w:r w:rsidR="008C3864">
        <w:rPr>
          <w:rFonts w:eastAsiaTheme="minorEastAsia" w:hint="eastAsia"/>
        </w:rPr>
        <w:t>inline</w:t>
      </w:r>
      <w:proofErr w:type="spellEnd"/>
      <w:r w:rsidR="008C3864">
        <w:rPr>
          <w:rFonts w:eastAsiaTheme="minorEastAsia" w:hint="eastAsia"/>
        </w:rPr>
        <w:t xml:space="preserve"> with the design as in Rel-16 for unicast. Therefore, Opt 1 is preferred.</w:t>
      </w:r>
    </w:p>
    <w:p w:rsidR="00653D9A" w:rsidRDefault="00653D9A" w:rsidP="002A78A9">
      <w:pPr>
        <w:pStyle w:val="Normalwithindent"/>
        <w:spacing w:line="240" w:lineRule="auto"/>
        <w:ind w:firstLine="0"/>
        <w:rPr>
          <w:rFonts w:eastAsiaTheme="minorEastAsia"/>
        </w:rPr>
      </w:pPr>
      <w:r>
        <w:rPr>
          <w:rFonts w:eastAsiaTheme="minorEastAsia" w:hint="eastAsia"/>
        </w:rPr>
        <w:t>For enhanced Type-3 HARQ-ACK codebook, the following agreement was made in Rel-17 URLLC/</w:t>
      </w:r>
      <w:proofErr w:type="spellStart"/>
      <w:r>
        <w:rPr>
          <w:rFonts w:eastAsiaTheme="minorEastAsia" w:hint="eastAsia"/>
        </w:rPr>
        <w:t>IIoT</w:t>
      </w:r>
      <w:proofErr w:type="spellEnd"/>
      <w:r>
        <w:rPr>
          <w:rFonts w:eastAsiaTheme="minorEastAsia" w:hint="eastAsia"/>
        </w:rPr>
        <w:t xml:space="preserve"> WI.</w:t>
      </w:r>
    </w:p>
    <w:tbl>
      <w:tblPr>
        <w:tblStyle w:val="a7"/>
        <w:tblW w:w="0" w:type="auto"/>
        <w:tblLook w:val="04A0" w:firstRow="1" w:lastRow="0" w:firstColumn="1" w:lastColumn="0" w:noHBand="0" w:noVBand="1"/>
      </w:tblPr>
      <w:tblGrid>
        <w:gridCol w:w="9530"/>
      </w:tblGrid>
      <w:tr w:rsidR="006C7C20" w:rsidTr="006C7C20">
        <w:tc>
          <w:tcPr>
            <w:tcW w:w="9530" w:type="dxa"/>
          </w:tcPr>
          <w:p w:rsidR="006C7C20" w:rsidRDefault="006C7C20" w:rsidP="006C7C20">
            <w:pPr>
              <w:rPr>
                <w:rFonts w:ascii="Times" w:hAnsi="Times" w:cs="Times"/>
                <w:b/>
                <w:bCs/>
              </w:rPr>
            </w:pPr>
            <w:r>
              <w:rPr>
                <w:rFonts w:ascii="Times" w:hAnsi="Times" w:cs="Times"/>
                <w:b/>
                <w:bCs/>
                <w:highlight w:val="green"/>
              </w:rPr>
              <w:t>Agreement</w:t>
            </w:r>
            <w:r>
              <w:rPr>
                <w:rFonts w:ascii="Times" w:hAnsi="Times" w:cs="Times"/>
                <w:b/>
                <w:bCs/>
              </w:rPr>
              <w:t xml:space="preserve"> </w:t>
            </w:r>
          </w:p>
          <w:p w:rsidR="006C7C20" w:rsidRPr="002A78A9" w:rsidRDefault="006C7C20" w:rsidP="002A78A9">
            <w:pPr>
              <w:rPr>
                <w:rFonts w:ascii="Times" w:eastAsiaTheme="minorEastAsia" w:hAnsi="Times" w:cs="Times"/>
              </w:rPr>
            </w:pPr>
            <w:r>
              <w:rPr>
                <w:rFonts w:ascii="Times" w:hAnsi="Times" w:cs="Times"/>
              </w:rPr>
              <w:t xml:space="preserve">For the enhanced Type 3 HARQ-ACK CB of smaller size triggered in a PUCCH slot, the UE is not expecting HARQ-ACK information in a Type 1 or Type 2 HARQ-ACK CB to be transmitted that cannot be mapped to the enhanced Type 3 HARQ-ACK CB of smaller size as the HARQ process is not part of the codebook. </w:t>
            </w:r>
          </w:p>
        </w:tc>
      </w:tr>
    </w:tbl>
    <w:p w:rsidR="00653D9A" w:rsidRPr="006C7C20" w:rsidRDefault="006C7C20" w:rsidP="002A78A9">
      <w:pPr>
        <w:pStyle w:val="Normalwithindent"/>
        <w:spacing w:line="240" w:lineRule="auto"/>
        <w:ind w:firstLine="0"/>
        <w:rPr>
          <w:rFonts w:eastAsiaTheme="minorEastAsia"/>
        </w:rPr>
      </w:pPr>
      <w:r>
        <w:rPr>
          <w:rFonts w:eastAsiaTheme="minorEastAsia" w:hint="eastAsia"/>
        </w:rPr>
        <w:t xml:space="preserve">The same principle can be applied for </w:t>
      </w:r>
      <w:r>
        <w:rPr>
          <w:rFonts w:ascii="Times" w:hAnsi="Times" w:cs="Times"/>
        </w:rPr>
        <w:t>Type 1 or Type 2 HARQ-ACK CB</w:t>
      </w:r>
      <w:r>
        <w:rPr>
          <w:rFonts w:ascii="Times" w:eastAsiaTheme="minorEastAsia" w:hAnsi="Times" w:cs="Times" w:hint="eastAsia"/>
        </w:rPr>
        <w:t xml:space="preserve"> for multicast and Opt 1 for Type-3 codebook can be applied to enhanced Type-3 codebook as well.</w:t>
      </w:r>
    </w:p>
    <w:p w:rsidR="00181961" w:rsidRPr="001E40AA" w:rsidRDefault="00B778FC" w:rsidP="007E645A">
      <w:pPr>
        <w:overflowPunct w:val="0"/>
        <w:autoSpaceDE w:val="0"/>
        <w:autoSpaceDN w:val="0"/>
        <w:snapToGrid w:val="0"/>
        <w:spacing w:before="156"/>
        <w:contextualSpacing/>
        <w:jc w:val="both"/>
        <w:rPr>
          <w:rFonts w:eastAsiaTheme="minorEastAsia" w:cs="Times"/>
          <w:b/>
          <w:i/>
          <w:szCs w:val="20"/>
          <w:lang w:eastAsia="zh-CN"/>
        </w:rPr>
      </w:pPr>
      <w:r w:rsidRPr="00103043" w:rsidDel="00B778FC">
        <w:rPr>
          <w:rFonts w:eastAsiaTheme="minorEastAsia" w:cs="Times"/>
          <w:b/>
          <w:i/>
          <w:szCs w:val="20"/>
          <w:lang w:eastAsia="zh-CN"/>
        </w:rPr>
        <w:t xml:space="preserve"> </w:t>
      </w:r>
    </w:p>
    <w:p w:rsidR="00621946" w:rsidRDefault="003F6501" w:rsidP="007E645A">
      <w:pPr>
        <w:overflowPunct w:val="0"/>
        <w:autoSpaceDE w:val="0"/>
        <w:autoSpaceDN w:val="0"/>
        <w:snapToGrid w:val="0"/>
        <w:spacing w:before="156"/>
        <w:contextualSpacing/>
        <w:jc w:val="both"/>
        <w:rPr>
          <w:rFonts w:eastAsiaTheme="minorEastAsia" w:cs="Times"/>
          <w:b/>
          <w:i/>
          <w:szCs w:val="20"/>
          <w:lang w:eastAsia="zh-CN"/>
        </w:rPr>
      </w:pPr>
      <w:r w:rsidRPr="003F6501">
        <w:rPr>
          <w:rFonts w:eastAsiaTheme="minorEastAsia" w:cs="Times" w:hint="eastAsia"/>
          <w:b/>
          <w:i/>
          <w:szCs w:val="20"/>
          <w:lang w:eastAsia="zh-CN"/>
        </w:rPr>
        <w:t xml:space="preserve">Proposal </w:t>
      </w:r>
      <w:r w:rsidR="00512315">
        <w:rPr>
          <w:rFonts w:eastAsiaTheme="minorEastAsia" w:cs="Times" w:hint="eastAsia"/>
          <w:b/>
          <w:i/>
          <w:szCs w:val="20"/>
          <w:lang w:eastAsia="zh-CN"/>
        </w:rPr>
        <w:t>6</w:t>
      </w:r>
      <w:r w:rsidRPr="003F6501">
        <w:rPr>
          <w:rFonts w:eastAsiaTheme="minorEastAsia" w:cs="Times" w:hint="eastAsia"/>
          <w:b/>
          <w:i/>
          <w:szCs w:val="20"/>
          <w:lang w:eastAsia="zh-CN"/>
        </w:rPr>
        <w:t xml:space="preserve">: </w:t>
      </w:r>
      <w:r w:rsidR="00621946" w:rsidRPr="00103043">
        <w:rPr>
          <w:rFonts w:eastAsiaTheme="minorEastAsia" w:cs="Times"/>
          <w:b/>
          <w:i/>
          <w:szCs w:val="20"/>
          <w:lang w:eastAsia="zh-CN"/>
        </w:rPr>
        <w:t>When UE is scheduled to provide Type-3</w:t>
      </w:r>
      <w:r w:rsidR="00621946">
        <w:rPr>
          <w:rFonts w:eastAsiaTheme="minorEastAsia" w:cs="Times" w:hint="eastAsia"/>
          <w:b/>
          <w:i/>
          <w:szCs w:val="20"/>
          <w:lang w:eastAsia="zh-CN"/>
        </w:rPr>
        <w:t>/</w:t>
      </w:r>
      <w:r w:rsidR="00621946" w:rsidRPr="00103043">
        <w:rPr>
          <w:rFonts w:eastAsiaTheme="minorEastAsia" w:cs="Times"/>
          <w:b/>
          <w:i/>
          <w:szCs w:val="20"/>
          <w:lang w:eastAsia="zh-CN"/>
        </w:rPr>
        <w:t xml:space="preserve"> enhanced Type-3 HARQ-ACK for unicast and Type-1 or Type-2 HARQ-ACK codebook for multicast in the same PUCCH slot, the UE drops the HARQ-ACK for multicast.</w:t>
      </w:r>
    </w:p>
    <w:p w:rsidR="006C7C20" w:rsidRPr="002A78A9" w:rsidRDefault="006C7C20" w:rsidP="002A78A9">
      <w:pPr>
        <w:pStyle w:val="af0"/>
        <w:numPr>
          <w:ilvl w:val="0"/>
          <w:numId w:val="66"/>
        </w:numPr>
        <w:overflowPunct w:val="0"/>
        <w:autoSpaceDE w:val="0"/>
        <w:autoSpaceDN w:val="0"/>
        <w:snapToGrid w:val="0"/>
        <w:spacing w:before="156"/>
        <w:jc w:val="both"/>
        <w:rPr>
          <w:rFonts w:eastAsiaTheme="minorEastAsia" w:cs="Times"/>
          <w:b/>
          <w:i/>
          <w:szCs w:val="20"/>
          <w:lang w:eastAsia="zh-CN"/>
        </w:rPr>
      </w:pPr>
      <w:proofErr w:type="gramStart"/>
      <w:r w:rsidRPr="006C7C20">
        <w:rPr>
          <w:rFonts w:eastAsiaTheme="minorEastAsia" w:cs="Times"/>
          <w:b/>
          <w:i/>
          <w:szCs w:val="20"/>
          <w:lang w:eastAsia="zh-CN"/>
        </w:rPr>
        <w:t>the</w:t>
      </w:r>
      <w:proofErr w:type="gramEnd"/>
      <w:r w:rsidRPr="006C7C20">
        <w:rPr>
          <w:rFonts w:eastAsiaTheme="minorEastAsia" w:cs="Times"/>
          <w:b/>
          <w:i/>
          <w:szCs w:val="20"/>
          <w:lang w:eastAsia="zh-CN"/>
        </w:rPr>
        <w:t xml:space="preserve"> UE is not expecting HARQ-ACK information in a Type 1 or Type 2 HARQ-ACK </w:t>
      </w:r>
      <w:r>
        <w:rPr>
          <w:rFonts w:eastAsiaTheme="minorEastAsia" w:cs="Times" w:hint="eastAsia"/>
          <w:b/>
          <w:i/>
          <w:szCs w:val="20"/>
          <w:lang w:eastAsia="zh-CN"/>
        </w:rPr>
        <w:t>codebook for multicast</w:t>
      </w:r>
      <w:r w:rsidRPr="006C7C20">
        <w:rPr>
          <w:rFonts w:eastAsiaTheme="minorEastAsia" w:cs="Times"/>
          <w:b/>
          <w:i/>
          <w:szCs w:val="20"/>
          <w:lang w:eastAsia="zh-CN"/>
        </w:rPr>
        <w:t xml:space="preserve"> to be transmitted that cannot be mapped to the enhanced Type 3 HARQ-ACK </w:t>
      </w:r>
      <w:r>
        <w:rPr>
          <w:rFonts w:eastAsiaTheme="minorEastAsia" w:cs="Times" w:hint="eastAsia"/>
          <w:b/>
          <w:i/>
          <w:szCs w:val="20"/>
          <w:lang w:eastAsia="zh-CN"/>
        </w:rPr>
        <w:t>codebook for unicast</w:t>
      </w:r>
      <w:r w:rsidRPr="006C7C20">
        <w:rPr>
          <w:rFonts w:eastAsiaTheme="minorEastAsia" w:cs="Times"/>
          <w:b/>
          <w:i/>
          <w:szCs w:val="20"/>
          <w:lang w:eastAsia="zh-CN"/>
        </w:rPr>
        <w:t xml:space="preserve"> as the HARQ process is not part of the codebook.</w:t>
      </w:r>
    </w:p>
    <w:p w:rsidR="006D0DEF" w:rsidRPr="002F3509" w:rsidRDefault="00084D86" w:rsidP="002F3509">
      <w:pPr>
        <w:pStyle w:val="11"/>
        <w:numPr>
          <w:ilvl w:val="1"/>
          <w:numId w:val="5"/>
        </w:numPr>
        <w:spacing w:beforeLines="50" w:before="120" w:afterLines="50" w:after="120"/>
        <w:outlineLvl w:val="1"/>
        <w:rPr>
          <w:rFonts w:ascii="Arial" w:eastAsia="Arial Unicode MS" w:hAnsi="Arial" w:cs="Arial"/>
          <w:b/>
          <w:lang w:eastAsia="zh-CN"/>
        </w:rPr>
      </w:pPr>
      <w:r>
        <w:rPr>
          <w:rFonts w:ascii="Arial" w:eastAsia="Arial Unicode MS" w:hAnsi="Arial" w:cs="Arial" w:hint="eastAsia"/>
          <w:b/>
          <w:sz w:val="20"/>
          <w:lang w:eastAsia="zh-CN"/>
        </w:rPr>
        <w:t>NACK-only based feedback</w:t>
      </w:r>
    </w:p>
    <w:p w:rsidR="00DF3383" w:rsidRDefault="003F6501" w:rsidP="00B93BCF">
      <w:pPr>
        <w:pStyle w:val="Normalwithindent"/>
        <w:spacing w:line="240" w:lineRule="auto"/>
        <w:ind w:firstLine="0"/>
        <w:rPr>
          <w:rFonts w:eastAsiaTheme="minorEastAsia"/>
        </w:rPr>
      </w:pPr>
      <w:r w:rsidRPr="00145328">
        <w:rPr>
          <w:rFonts w:eastAsiaTheme="minorEastAsia" w:hint="eastAsia"/>
        </w:rPr>
        <w:t>F</w:t>
      </w:r>
      <w:r w:rsidRPr="00145328">
        <w:rPr>
          <w:rFonts w:eastAsiaTheme="minorEastAsia"/>
        </w:rPr>
        <w:t xml:space="preserve">or more than one NACK-only based feedback in the same PUCCH slot, two </w:t>
      </w:r>
      <w:r>
        <w:rPr>
          <w:rFonts w:eastAsiaTheme="minorEastAsia"/>
        </w:rPr>
        <w:t>proposals</w:t>
      </w:r>
      <w:r>
        <w:rPr>
          <w:rFonts w:eastAsiaTheme="minorEastAsia" w:hint="eastAsia"/>
        </w:rPr>
        <w:t xml:space="preserve"> were suggested in RAN1#</w:t>
      </w:r>
      <w:r w:rsidR="005E2565">
        <w:rPr>
          <w:rFonts w:eastAsiaTheme="minorEastAsia" w:hint="eastAsia"/>
        </w:rPr>
        <w:t>107b-</w:t>
      </w:r>
      <w:r>
        <w:rPr>
          <w:rFonts w:eastAsiaTheme="minorEastAsia" w:hint="eastAsia"/>
        </w:rPr>
        <w:t>e</w:t>
      </w:r>
      <w:r w:rsidR="005E2565">
        <w:rPr>
          <w:rFonts w:eastAsiaTheme="minorEastAsia" w:hint="eastAsia"/>
        </w:rPr>
        <w:t xml:space="preserve"> </w:t>
      </w:r>
      <w:r>
        <w:rPr>
          <w:rFonts w:eastAsiaTheme="minorEastAsia" w:hint="eastAsia"/>
        </w:rPr>
        <w:t xml:space="preserve">meeting to make a binary decision as shown </w:t>
      </w:r>
      <w:r w:rsidR="00DF3383">
        <w:rPr>
          <w:rFonts w:eastAsiaTheme="minorEastAsia" w:hint="eastAsia"/>
        </w:rPr>
        <w:t>below</w:t>
      </w:r>
      <w:r w:rsidR="004D7894">
        <w:rPr>
          <w:rFonts w:eastAsiaTheme="minorEastAsia" w:hint="eastAsia"/>
        </w:rPr>
        <w:t>.</w:t>
      </w:r>
    </w:p>
    <w:tbl>
      <w:tblPr>
        <w:tblStyle w:val="a7"/>
        <w:tblW w:w="0" w:type="auto"/>
        <w:tblLook w:val="04A0" w:firstRow="1" w:lastRow="0" w:firstColumn="1" w:lastColumn="0" w:noHBand="0" w:noVBand="1"/>
      </w:tblPr>
      <w:tblGrid>
        <w:gridCol w:w="9530"/>
      </w:tblGrid>
      <w:tr w:rsidR="004D7894" w:rsidTr="004D7894">
        <w:tc>
          <w:tcPr>
            <w:tcW w:w="9530" w:type="dxa"/>
          </w:tcPr>
          <w:p w:rsidR="004D7894" w:rsidRPr="00DF3383" w:rsidRDefault="004D7894" w:rsidP="004D7894">
            <w:pPr>
              <w:pStyle w:val="4"/>
              <w:ind w:left="720" w:hanging="720"/>
              <w:rPr>
                <w:i/>
                <w:szCs w:val="20"/>
                <w:lang w:val="en-GB" w:eastAsia="zh-CN"/>
              </w:rPr>
            </w:pPr>
            <w:r w:rsidRPr="00DF3383">
              <w:rPr>
                <w:rFonts w:hint="eastAsia"/>
                <w:i/>
                <w:szCs w:val="20"/>
                <w:lang w:val="en-GB" w:eastAsia="zh-CN"/>
              </w:rPr>
              <w:t>P</w:t>
            </w:r>
            <w:r w:rsidRPr="00DF3383">
              <w:rPr>
                <w:i/>
                <w:szCs w:val="20"/>
                <w:lang w:val="en-GB" w:eastAsia="zh-CN"/>
              </w:rPr>
              <w:t xml:space="preserve">roposal </w:t>
            </w:r>
            <w:r w:rsidRPr="00DF3383">
              <w:rPr>
                <w:i/>
                <w:szCs w:val="20"/>
                <w:lang w:val="en-GB" w:eastAsia="zh-CN"/>
              </w:rPr>
              <w:fldChar w:fldCharType="begin"/>
            </w:r>
            <w:r w:rsidRPr="00DF3383">
              <w:rPr>
                <w:i/>
                <w:szCs w:val="20"/>
                <w:lang w:val="en-GB" w:eastAsia="zh-CN"/>
              </w:rPr>
              <w:instrText xml:space="preserve"> REF _Ref93520548 \n \h </w:instrText>
            </w:r>
            <w:r>
              <w:rPr>
                <w:i/>
                <w:szCs w:val="20"/>
                <w:lang w:val="en-GB" w:eastAsia="zh-CN"/>
              </w:rPr>
              <w:instrText xml:space="preserve"> \* MERGEFORMAT </w:instrText>
            </w:r>
            <w:r w:rsidRPr="00DF3383">
              <w:rPr>
                <w:i/>
                <w:szCs w:val="20"/>
                <w:lang w:val="en-GB" w:eastAsia="zh-CN"/>
              </w:rPr>
            </w:r>
            <w:r w:rsidRPr="00DF3383">
              <w:rPr>
                <w:i/>
                <w:szCs w:val="20"/>
                <w:lang w:val="en-GB" w:eastAsia="zh-CN"/>
              </w:rPr>
              <w:fldChar w:fldCharType="separate"/>
            </w:r>
            <w:r w:rsidRPr="00DF3383">
              <w:rPr>
                <w:i/>
                <w:szCs w:val="20"/>
                <w:lang w:val="en-GB" w:eastAsia="zh-CN"/>
              </w:rPr>
              <w:t>3.2.2</w:t>
            </w:r>
            <w:r w:rsidRPr="00DF3383">
              <w:rPr>
                <w:i/>
                <w:szCs w:val="20"/>
                <w:lang w:val="en-GB" w:eastAsia="zh-CN"/>
              </w:rPr>
              <w:fldChar w:fldCharType="end"/>
            </w:r>
            <w:r w:rsidRPr="00DF3383">
              <w:rPr>
                <w:i/>
                <w:szCs w:val="20"/>
                <w:lang w:val="en-GB" w:eastAsia="zh-CN"/>
              </w:rPr>
              <w:t>-1</w:t>
            </w:r>
          </w:p>
          <w:p w:rsidR="004D7894" w:rsidRPr="00DF3383" w:rsidRDefault="004D7894" w:rsidP="004D7894">
            <w:pPr>
              <w:rPr>
                <w:rFonts w:eastAsia="MS Mincho"/>
                <w:i/>
                <w:szCs w:val="20"/>
              </w:rPr>
            </w:pPr>
            <w:r w:rsidRPr="00DF3383">
              <w:rPr>
                <w:rFonts w:eastAsia="MS Mincho"/>
                <w:i/>
                <w:szCs w:val="20"/>
              </w:rPr>
              <w:t>When more than one NACK-only feedback are available for transmission in the same PUCCH slot,</w:t>
            </w:r>
          </w:p>
          <w:p w:rsidR="004D7894" w:rsidRPr="00DF3383" w:rsidRDefault="004D7894" w:rsidP="004D7894">
            <w:pPr>
              <w:pStyle w:val="af0"/>
              <w:numPr>
                <w:ilvl w:val="0"/>
                <w:numId w:val="60"/>
              </w:numPr>
              <w:overflowPunct w:val="0"/>
              <w:spacing w:after="0" w:line="240" w:lineRule="auto"/>
              <w:jc w:val="both"/>
              <w:textAlignment w:val="baseline"/>
              <w:rPr>
                <w:rFonts w:eastAsia="MS Mincho"/>
                <w:i/>
              </w:rPr>
            </w:pPr>
            <w:r w:rsidRPr="00DF3383">
              <w:rPr>
                <w:rFonts w:eastAsiaTheme="minorEastAsia"/>
                <w:i/>
                <w:lang w:eastAsia="zh-CN"/>
              </w:rPr>
              <w:t xml:space="preserve">define up to 15 orthogonal PUCCH resources to select from according to combinations of up to 4 TBs with NACK-only feedback, </w:t>
            </w:r>
          </w:p>
          <w:p w:rsidR="004D7894" w:rsidRPr="00DF3383" w:rsidRDefault="004D7894" w:rsidP="004D7894">
            <w:pPr>
              <w:pStyle w:val="af0"/>
              <w:numPr>
                <w:ilvl w:val="0"/>
                <w:numId w:val="60"/>
              </w:numPr>
              <w:overflowPunct w:val="0"/>
              <w:spacing w:after="0" w:line="240" w:lineRule="auto"/>
              <w:jc w:val="both"/>
              <w:textAlignment w:val="baseline"/>
              <w:rPr>
                <w:rFonts w:eastAsia="MS Mincho"/>
                <w:i/>
              </w:rPr>
            </w:pPr>
            <w:proofErr w:type="gramStart"/>
            <w:r w:rsidRPr="00DF3383">
              <w:rPr>
                <w:rFonts w:eastAsia="MS Mincho"/>
                <w:i/>
              </w:rPr>
              <w:t>for</w:t>
            </w:r>
            <w:proofErr w:type="gramEnd"/>
            <w:r w:rsidRPr="00DF3383">
              <w:rPr>
                <w:rFonts w:eastAsia="MS Mincho"/>
                <w:i/>
              </w:rPr>
              <w:t xml:space="preserve"> more than 4 TBs with</w:t>
            </w:r>
            <w:r w:rsidRPr="00DF3383">
              <w:rPr>
                <w:rFonts w:eastAsiaTheme="minorEastAsia"/>
                <w:i/>
                <w:lang w:eastAsia="zh-CN"/>
              </w:rPr>
              <w:t xml:space="preserve"> </w:t>
            </w:r>
            <w:r w:rsidRPr="00DF3383">
              <w:rPr>
                <w:rFonts w:eastAsia="MS Mincho"/>
                <w:i/>
              </w:rPr>
              <w:t>NACK-only feedback, NACK-only feedback is transformed into ACK/NACK based, i.e., the UE reports HARQ-ACK as in Rel-16 if the UE is provided UE-specific PUCCH resources. Otherwise, the UE does not report HARQ-ACK.</w:t>
            </w:r>
          </w:p>
          <w:p w:rsidR="004D7894" w:rsidRPr="004874F5" w:rsidRDefault="004D7894" w:rsidP="004D7894">
            <w:pPr>
              <w:pStyle w:val="af0"/>
              <w:numPr>
                <w:ilvl w:val="1"/>
                <w:numId w:val="60"/>
              </w:numPr>
              <w:overflowPunct w:val="0"/>
              <w:spacing w:after="0" w:line="240" w:lineRule="auto"/>
              <w:jc w:val="both"/>
              <w:rPr>
                <w:rFonts w:eastAsia="MS Mincho"/>
                <w:i/>
              </w:rPr>
            </w:pPr>
            <w:r w:rsidRPr="00DF3383">
              <w:rPr>
                <w:rFonts w:eastAsia="MS Mincho"/>
                <w:i/>
              </w:rPr>
              <w:t>The PUCCH resource to be used for the transmission is based on the last DCI scheduling multicast.</w:t>
            </w:r>
          </w:p>
          <w:p w:rsidR="004D7894" w:rsidRPr="00DF3383" w:rsidRDefault="004D7894" w:rsidP="004D7894">
            <w:pPr>
              <w:pStyle w:val="4"/>
              <w:ind w:left="720" w:hanging="720"/>
              <w:rPr>
                <w:i/>
                <w:szCs w:val="20"/>
                <w:lang w:val="en-GB" w:eastAsia="zh-CN"/>
              </w:rPr>
            </w:pPr>
            <w:r w:rsidRPr="00DF3383">
              <w:rPr>
                <w:rFonts w:hint="eastAsia"/>
                <w:i/>
                <w:szCs w:val="20"/>
                <w:lang w:val="en-GB" w:eastAsia="zh-CN"/>
              </w:rPr>
              <w:t>P</w:t>
            </w:r>
            <w:r w:rsidRPr="00DF3383">
              <w:rPr>
                <w:i/>
                <w:szCs w:val="20"/>
                <w:lang w:val="en-GB" w:eastAsia="zh-CN"/>
              </w:rPr>
              <w:t xml:space="preserve">roposal </w:t>
            </w:r>
            <w:r w:rsidRPr="00DF3383">
              <w:rPr>
                <w:i/>
                <w:szCs w:val="20"/>
                <w:lang w:val="en-GB" w:eastAsia="zh-CN"/>
              </w:rPr>
              <w:fldChar w:fldCharType="begin"/>
            </w:r>
            <w:r w:rsidRPr="00DF3383">
              <w:rPr>
                <w:i/>
                <w:szCs w:val="20"/>
                <w:lang w:val="en-GB" w:eastAsia="zh-CN"/>
              </w:rPr>
              <w:instrText xml:space="preserve"> REF _Ref93520548 \n \h  \* MERGEFORMAT </w:instrText>
            </w:r>
            <w:r w:rsidRPr="00DF3383">
              <w:rPr>
                <w:i/>
                <w:szCs w:val="20"/>
                <w:lang w:val="en-GB" w:eastAsia="zh-CN"/>
              </w:rPr>
            </w:r>
            <w:r w:rsidRPr="00DF3383">
              <w:rPr>
                <w:i/>
                <w:szCs w:val="20"/>
                <w:lang w:val="en-GB" w:eastAsia="zh-CN"/>
              </w:rPr>
              <w:fldChar w:fldCharType="separate"/>
            </w:r>
            <w:r w:rsidRPr="00DF3383">
              <w:rPr>
                <w:i/>
                <w:szCs w:val="20"/>
                <w:lang w:val="en-GB" w:eastAsia="zh-CN"/>
              </w:rPr>
              <w:t>3.2.2</w:t>
            </w:r>
            <w:r w:rsidRPr="00DF3383">
              <w:rPr>
                <w:i/>
                <w:szCs w:val="20"/>
                <w:lang w:val="en-GB" w:eastAsia="zh-CN"/>
              </w:rPr>
              <w:fldChar w:fldCharType="end"/>
            </w:r>
            <w:r w:rsidRPr="00DF3383">
              <w:rPr>
                <w:i/>
                <w:szCs w:val="20"/>
                <w:lang w:val="en-GB" w:eastAsia="zh-CN"/>
              </w:rPr>
              <w:t>-2 (If</w:t>
            </w:r>
            <w:r w:rsidRPr="00DF3383">
              <w:rPr>
                <w:rFonts w:hint="eastAsia"/>
                <w:i/>
                <w:szCs w:val="20"/>
                <w:lang w:val="en-GB" w:eastAsia="zh-CN"/>
              </w:rPr>
              <w:t xml:space="preserve"> P</w:t>
            </w:r>
            <w:r w:rsidRPr="00DF3383">
              <w:rPr>
                <w:i/>
                <w:szCs w:val="20"/>
                <w:lang w:val="en-GB" w:eastAsia="zh-CN"/>
              </w:rPr>
              <w:t xml:space="preserve">roposal </w:t>
            </w:r>
            <w:r w:rsidRPr="00DF3383">
              <w:rPr>
                <w:i/>
                <w:szCs w:val="20"/>
                <w:lang w:val="en-GB" w:eastAsia="zh-CN"/>
              </w:rPr>
              <w:fldChar w:fldCharType="begin"/>
            </w:r>
            <w:r w:rsidRPr="00DF3383">
              <w:rPr>
                <w:i/>
                <w:szCs w:val="20"/>
                <w:lang w:val="en-GB" w:eastAsia="zh-CN"/>
              </w:rPr>
              <w:instrText xml:space="preserve"> REF _Ref93520548 \n \h  \* MERGEFORMAT </w:instrText>
            </w:r>
            <w:r w:rsidRPr="00DF3383">
              <w:rPr>
                <w:i/>
                <w:szCs w:val="20"/>
                <w:lang w:val="en-GB" w:eastAsia="zh-CN"/>
              </w:rPr>
            </w:r>
            <w:r w:rsidRPr="00DF3383">
              <w:rPr>
                <w:i/>
                <w:szCs w:val="20"/>
                <w:lang w:val="en-GB" w:eastAsia="zh-CN"/>
              </w:rPr>
              <w:fldChar w:fldCharType="separate"/>
            </w:r>
            <w:r w:rsidRPr="00DF3383">
              <w:rPr>
                <w:i/>
                <w:szCs w:val="20"/>
                <w:lang w:val="en-GB" w:eastAsia="zh-CN"/>
              </w:rPr>
              <w:t>3.2.2</w:t>
            </w:r>
            <w:r w:rsidRPr="00DF3383">
              <w:rPr>
                <w:i/>
                <w:szCs w:val="20"/>
                <w:lang w:val="en-GB" w:eastAsia="zh-CN"/>
              </w:rPr>
              <w:fldChar w:fldCharType="end"/>
            </w:r>
            <w:r w:rsidRPr="00DF3383">
              <w:rPr>
                <w:i/>
                <w:szCs w:val="20"/>
                <w:lang w:val="en-GB" w:eastAsia="zh-CN"/>
              </w:rPr>
              <w:t>-1 is not agreeable)</w:t>
            </w:r>
          </w:p>
          <w:p w:rsidR="004D7894" w:rsidRDefault="004D7894" w:rsidP="002A78A9">
            <w:pPr>
              <w:pStyle w:val="Normalwithindent"/>
              <w:ind w:leftChars="100" w:left="200" w:firstLine="0"/>
              <w:rPr>
                <w:rFonts w:eastAsiaTheme="minorEastAsia"/>
              </w:rPr>
            </w:pPr>
            <w:r w:rsidRPr="00DF3383">
              <w:rPr>
                <w:i/>
              </w:rPr>
              <w:t>Does not support more than one NACK-only transmission in the same PUCCH.</w:t>
            </w:r>
          </w:p>
        </w:tc>
      </w:tr>
    </w:tbl>
    <w:p w:rsidR="002D41FA" w:rsidRDefault="002E0066" w:rsidP="00B93BCF">
      <w:pPr>
        <w:pStyle w:val="Normalwithindent"/>
        <w:spacing w:line="240" w:lineRule="auto"/>
        <w:ind w:firstLine="0"/>
        <w:rPr>
          <w:rFonts w:eastAsiaTheme="minorEastAsia"/>
        </w:rPr>
      </w:pPr>
      <w:r w:rsidRPr="003F5989">
        <w:rPr>
          <w:rFonts w:eastAsiaTheme="minorEastAsia" w:hint="eastAsia"/>
        </w:rPr>
        <w:t xml:space="preserve">Per our </w:t>
      </w:r>
      <w:r w:rsidRPr="003F5989">
        <w:rPr>
          <w:rFonts w:eastAsiaTheme="minorEastAsia"/>
        </w:rPr>
        <w:t>understanding,</w:t>
      </w:r>
      <w:r w:rsidRPr="003F5989">
        <w:rPr>
          <w:rFonts w:eastAsiaTheme="minorEastAsia" w:hint="eastAsia"/>
        </w:rPr>
        <w:t xml:space="preserve"> more than one NACK-only </w:t>
      </w:r>
      <w:r w:rsidRPr="003F5989">
        <w:rPr>
          <w:rFonts w:eastAsiaTheme="minorEastAsia"/>
        </w:rPr>
        <w:t>transmission in the same PUCCH</w:t>
      </w:r>
      <w:r w:rsidRPr="003F5989">
        <w:rPr>
          <w:rFonts w:eastAsiaTheme="minorEastAsia" w:hint="eastAsia"/>
        </w:rPr>
        <w:t xml:space="preserve"> is not a typical case.</w:t>
      </w:r>
      <w:r w:rsidR="002D41FA">
        <w:rPr>
          <w:rFonts w:eastAsiaTheme="minorEastAsia" w:hint="eastAsia"/>
        </w:rPr>
        <w:t xml:space="preserve"> T</w:t>
      </w:r>
      <w:r w:rsidR="002D41FA" w:rsidRPr="00496982">
        <w:rPr>
          <w:rFonts w:eastAsiaTheme="minorEastAsia"/>
        </w:rPr>
        <w:t xml:space="preserve">he </w:t>
      </w:r>
      <w:r w:rsidR="00B87620">
        <w:rPr>
          <w:rFonts w:eastAsiaTheme="minorEastAsia" w:hint="eastAsia"/>
        </w:rPr>
        <w:t>motivation of</w:t>
      </w:r>
      <w:r w:rsidR="002D41FA">
        <w:rPr>
          <w:rFonts w:eastAsiaTheme="minorEastAsia" w:hint="eastAsia"/>
        </w:rPr>
        <w:t xml:space="preserve"> </w:t>
      </w:r>
      <w:r w:rsidR="002D41FA" w:rsidRPr="00496982">
        <w:rPr>
          <w:rFonts w:eastAsiaTheme="minorEastAsia"/>
        </w:rPr>
        <w:t>NA</w:t>
      </w:r>
      <w:r w:rsidR="002D41FA">
        <w:rPr>
          <w:rFonts w:eastAsiaTheme="minorEastAsia" w:hint="eastAsia"/>
        </w:rPr>
        <w:t>C</w:t>
      </w:r>
      <w:r w:rsidR="002D41FA" w:rsidRPr="00496982">
        <w:rPr>
          <w:rFonts w:eastAsiaTheme="minorEastAsia"/>
        </w:rPr>
        <w:t xml:space="preserve">K-only </w:t>
      </w:r>
      <w:r w:rsidR="00B87620">
        <w:rPr>
          <w:rFonts w:eastAsiaTheme="minorEastAsia" w:hint="eastAsia"/>
        </w:rPr>
        <w:t>feedback is</w:t>
      </w:r>
      <w:r w:rsidR="002D41FA" w:rsidRPr="00496982">
        <w:rPr>
          <w:rFonts w:eastAsiaTheme="minorEastAsia"/>
        </w:rPr>
        <w:t xml:space="preserve"> to save uplink resource</w:t>
      </w:r>
      <w:r w:rsidR="00B87620">
        <w:rPr>
          <w:rFonts w:eastAsiaTheme="minorEastAsia" w:hint="eastAsia"/>
        </w:rPr>
        <w:t xml:space="preserve"> by allowing UEs to share the same PUCCH resource</w:t>
      </w:r>
      <w:r w:rsidR="002D41FA">
        <w:rPr>
          <w:rFonts w:eastAsiaTheme="minorEastAsia" w:hint="eastAsia"/>
        </w:rPr>
        <w:t xml:space="preserve">. If UE is allowed to transform NACK-only into ACK/NACK based feedback, </w:t>
      </w:r>
      <w:r w:rsidR="00B87620">
        <w:rPr>
          <w:rFonts w:eastAsiaTheme="minorEastAsia" w:hint="eastAsia"/>
        </w:rPr>
        <w:t>there is no resource saving</w:t>
      </w:r>
      <w:r w:rsidR="002D41FA">
        <w:rPr>
          <w:rFonts w:eastAsiaTheme="minorEastAsia" w:hint="eastAsia"/>
        </w:rPr>
        <w:t xml:space="preserve">. If so, gNB can </w:t>
      </w:r>
      <w:r w:rsidR="002D41FA">
        <w:rPr>
          <w:rFonts w:eastAsiaTheme="minorEastAsia"/>
        </w:rPr>
        <w:t>configure</w:t>
      </w:r>
      <w:r w:rsidR="002D41FA">
        <w:rPr>
          <w:rFonts w:eastAsiaTheme="minorEastAsia" w:hint="eastAsia"/>
        </w:rPr>
        <w:t xml:space="preserve"> the ACK/NACK based feedback instead of NACK-only based feedback. In other words, </w:t>
      </w:r>
      <w:r w:rsidR="002D41FA">
        <w:rPr>
          <w:rFonts w:eastAsiaTheme="minorEastAsia"/>
        </w:rPr>
        <w:t>Proposal</w:t>
      </w:r>
      <w:r w:rsidR="002D41FA">
        <w:rPr>
          <w:rFonts w:eastAsiaTheme="minorEastAsia" w:hint="eastAsia"/>
        </w:rPr>
        <w:t xml:space="preserve"> 3.2.2-1 against the motivation of introducing NACK-only based feedback and more PUCCH </w:t>
      </w:r>
      <w:r w:rsidR="002D41FA">
        <w:rPr>
          <w:rFonts w:eastAsiaTheme="minorEastAsia"/>
        </w:rPr>
        <w:t>resourc</w:t>
      </w:r>
      <w:r w:rsidR="002D41FA">
        <w:rPr>
          <w:rFonts w:eastAsiaTheme="minorEastAsia" w:hint="eastAsia"/>
        </w:rPr>
        <w:t>es should be reserved.</w:t>
      </w:r>
    </w:p>
    <w:p w:rsidR="002E0066" w:rsidRDefault="00CF2FA8" w:rsidP="00B93BCF">
      <w:pPr>
        <w:pStyle w:val="Normalwithindent"/>
        <w:spacing w:line="240" w:lineRule="auto"/>
        <w:ind w:firstLine="0"/>
        <w:rPr>
          <w:rFonts w:eastAsiaTheme="minorEastAsia"/>
        </w:rPr>
      </w:pPr>
      <w:r>
        <w:rPr>
          <w:rFonts w:eastAsiaTheme="minorEastAsia" w:hint="eastAsia"/>
        </w:rPr>
        <w:t>In addition,</w:t>
      </w:r>
      <w:r w:rsidR="002E0066">
        <w:rPr>
          <w:rFonts w:eastAsiaTheme="minorEastAsia" w:hint="eastAsia"/>
        </w:rPr>
        <w:t xml:space="preserve"> how to define the number of TB</w:t>
      </w:r>
      <w:r>
        <w:rPr>
          <w:rFonts w:eastAsiaTheme="minorEastAsia" w:hint="eastAsia"/>
        </w:rPr>
        <w:t>s</w:t>
      </w:r>
      <w:r w:rsidR="002E0066">
        <w:rPr>
          <w:rFonts w:eastAsiaTheme="minorEastAsia" w:hint="eastAsia"/>
        </w:rPr>
        <w:t xml:space="preserve"> </w:t>
      </w:r>
      <w:r w:rsidR="00B87620">
        <w:rPr>
          <w:rFonts w:eastAsiaTheme="minorEastAsia" w:hint="eastAsia"/>
        </w:rPr>
        <w:t>for</w:t>
      </w:r>
      <w:r w:rsidR="00FC5C20">
        <w:rPr>
          <w:rFonts w:eastAsiaTheme="minorEastAsia" w:hint="eastAsia"/>
        </w:rPr>
        <w:t xml:space="preserve"> </w:t>
      </w:r>
      <w:r w:rsidR="00FC5C20">
        <w:rPr>
          <w:rFonts w:eastAsiaTheme="minorEastAsia"/>
        </w:rPr>
        <w:t>generat</w:t>
      </w:r>
      <w:r w:rsidR="00B87620">
        <w:rPr>
          <w:rFonts w:eastAsiaTheme="minorEastAsia" w:hint="eastAsia"/>
        </w:rPr>
        <w:t>ing</w:t>
      </w:r>
      <w:r w:rsidR="00FC5C20">
        <w:rPr>
          <w:rFonts w:eastAsiaTheme="minorEastAsia" w:hint="eastAsia"/>
        </w:rPr>
        <w:t xml:space="preserve"> NACK-only feedback </w:t>
      </w:r>
      <w:r w:rsidR="002E0066">
        <w:rPr>
          <w:rFonts w:eastAsiaTheme="minorEastAsia" w:hint="eastAsia"/>
        </w:rPr>
        <w:t>should be discussed</w:t>
      </w:r>
      <w:r>
        <w:rPr>
          <w:rFonts w:eastAsiaTheme="minorEastAsia" w:hint="eastAsia"/>
        </w:rPr>
        <w:t xml:space="preserve"> for </w:t>
      </w:r>
      <w:r w:rsidR="009434FC">
        <w:rPr>
          <w:rFonts w:eastAsiaTheme="minorEastAsia" w:hint="eastAsia"/>
        </w:rPr>
        <w:t>P</w:t>
      </w:r>
      <w:r>
        <w:rPr>
          <w:rFonts w:eastAsiaTheme="minorEastAsia" w:hint="eastAsia"/>
        </w:rPr>
        <w:t>roposal 3.2.2-1</w:t>
      </w:r>
      <w:r w:rsidR="002E0066">
        <w:rPr>
          <w:rFonts w:eastAsiaTheme="minorEastAsia" w:hint="eastAsia"/>
        </w:rPr>
        <w:t xml:space="preserve">. </w:t>
      </w:r>
      <w:r>
        <w:rPr>
          <w:rFonts w:eastAsiaTheme="minorEastAsia" w:hint="eastAsia"/>
        </w:rPr>
        <w:t>I</w:t>
      </w:r>
      <w:r w:rsidR="00964ADB">
        <w:rPr>
          <w:rFonts w:eastAsiaTheme="minorEastAsia" w:hint="eastAsia"/>
        </w:rPr>
        <w:t>f two TB</w:t>
      </w:r>
      <w:r w:rsidR="0091779A">
        <w:rPr>
          <w:rFonts w:eastAsiaTheme="minorEastAsia" w:hint="eastAsia"/>
        </w:rPr>
        <w:t>s</w:t>
      </w:r>
      <w:r w:rsidR="00964ADB">
        <w:rPr>
          <w:rFonts w:eastAsiaTheme="minorEastAsia" w:hint="eastAsia"/>
        </w:rPr>
        <w:t xml:space="preserve"> are </w:t>
      </w:r>
      <w:r w:rsidR="00964ADB">
        <w:rPr>
          <w:rFonts w:eastAsiaTheme="minorEastAsia"/>
        </w:rPr>
        <w:t>configured</w:t>
      </w:r>
      <w:r w:rsidR="00684464">
        <w:rPr>
          <w:rFonts w:eastAsiaTheme="minorEastAsia" w:hint="eastAsia"/>
        </w:rPr>
        <w:t xml:space="preserve"> </w:t>
      </w:r>
      <w:r>
        <w:rPr>
          <w:rFonts w:eastAsiaTheme="minorEastAsia" w:hint="eastAsia"/>
        </w:rPr>
        <w:t xml:space="preserve">for multicast transmission </w:t>
      </w:r>
      <w:r w:rsidR="00684464">
        <w:rPr>
          <w:rFonts w:eastAsiaTheme="minorEastAsia" w:hint="eastAsia"/>
        </w:rPr>
        <w:t xml:space="preserve">and one TB is </w:t>
      </w:r>
      <w:r w:rsidR="00B15D81">
        <w:rPr>
          <w:rFonts w:eastAsiaTheme="minorEastAsia"/>
        </w:rPr>
        <w:t>enabled</w:t>
      </w:r>
      <w:r w:rsidR="00B15D81">
        <w:rPr>
          <w:rFonts w:eastAsiaTheme="minorEastAsia" w:hint="eastAsia"/>
        </w:rPr>
        <w:t xml:space="preserve"> in actually scheduling</w:t>
      </w:r>
      <w:r w:rsidR="00964ADB">
        <w:rPr>
          <w:rFonts w:eastAsiaTheme="minorEastAsia" w:hint="eastAsia"/>
        </w:rPr>
        <w:t>, the number of TB</w:t>
      </w:r>
      <w:r w:rsidR="002D41FA">
        <w:rPr>
          <w:rFonts w:eastAsiaTheme="minorEastAsia" w:hint="eastAsia"/>
        </w:rPr>
        <w:t xml:space="preserve">s </w:t>
      </w:r>
      <w:r w:rsidR="00B87620">
        <w:rPr>
          <w:rFonts w:eastAsiaTheme="minorEastAsia" w:hint="eastAsia"/>
        </w:rPr>
        <w:t>for</w:t>
      </w:r>
      <w:r w:rsidR="002D41FA">
        <w:rPr>
          <w:rFonts w:eastAsiaTheme="minorEastAsia" w:hint="eastAsia"/>
        </w:rPr>
        <w:t xml:space="preserve"> </w:t>
      </w:r>
      <w:r w:rsidR="002D41FA">
        <w:rPr>
          <w:rFonts w:eastAsiaTheme="minorEastAsia"/>
        </w:rPr>
        <w:t>generat</w:t>
      </w:r>
      <w:r w:rsidR="00B87620">
        <w:rPr>
          <w:rFonts w:eastAsiaTheme="minorEastAsia" w:hint="eastAsia"/>
        </w:rPr>
        <w:t>ing</w:t>
      </w:r>
      <w:r w:rsidR="002D41FA">
        <w:rPr>
          <w:rFonts w:eastAsiaTheme="minorEastAsia" w:hint="eastAsia"/>
        </w:rPr>
        <w:t xml:space="preserve"> NACK-only feedback</w:t>
      </w:r>
      <w:r w:rsidR="00964ADB">
        <w:rPr>
          <w:rFonts w:eastAsiaTheme="minorEastAsia" w:hint="eastAsia"/>
        </w:rPr>
        <w:t xml:space="preserve"> should be further </w:t>
      </w:r>
      <w:r w:rsidR="00964ADB">
        <w:rPr>
          <w:rFonts w:eastAsiaTheme="minorEastAsia"/>
        </w:rPr>
        <w:t>determined</w:t>
      </w:r>
      <w:r w:rsidR="00964ADB">
        <w:rPr>
          <w:rFonts w:eastAsiaTheme="minorEastAsia" w:hint="eastAsia"/>
        </w:rPr>
        <w:t xml:space="preserve">. Generally, two </w:t>
      </w:r>
      <w:r w:rsidR="00964ADB">
        <w:rPr>
          <w:rFonts w:eastAsiaTheme="minorEastAsia"/>
        </w:rPr>
        <w:t>potential</w:t>
      </w:r>
      <w:r w:rsidR="00964ADB">
        <w:rPr>
          <w:rFonts w:eastAsiaTheme="minorEastAsia" w:hint="eastAsia"/>
        </w:rPr>
        <w:t xml:space="preserve"> options can be applied to</w:t>
      </w:r>
      <w:r w:rsidR="00456BC3">
        <w:rPr>
          <w:rFonts w:eastAsiaTheme="minorEastAsia" w:hint="eastAsia"/>
        </w:rPr>
        <w:t xml:space="preserve"> the</w:t>
      </w:r>
      <w:r w:rsidR="00964ADB">
        <w:rPr>
          <w:rFonts w:eastAsiaTheme="minorEastAsia" w:hint="eastAsia"/>
        </w:rPr>
        <w:t xml:space="preserve"> </w:t>
      </w:r>
      <w:r w:rsidR="00684464">
        <w:rPr>
          <w:rFonts w:eastAsiaTheme="minorEastAsia" w:hint="eastAsia"/>
        </w:rPr>
        <w:t>determination</w:t>
      </w:r>
      <w:r w:rsidR="00964ADB">
        <w:rPr>
          <w:rFonts w:eastAsiaTheme="minorEastAsia" w:hint="eastAsia"/>
        </w:rPr>
        <w:t xml:space="preserve">. </w:t>
      </w:r>
    </w:p>
    <w:p w:rsidR="00964ADB" w:rsidRDefault="00964ADB" w:rsidP="00B93BCF">
      <w:pPr>
        <w:pStyle w:val="Normalwithindent"/>
        <w:numPr>
          <w:ilvl w:val="0"/>
          <w:numId w:val="65"/>
        </w:numPr>
        <w:spacing w:line="240" w:lineRule="auto"/>
        <w:ind w:left="618"/>
        <w:rPr>
          <w:rFonts w:eastAsiaTheme="minorEastAsia"/>
        </w:rPr>
      </w:pPr>
      <w:r>
        <w:rPr>
          <w:rFonts w:eastAsiaTheme="minorEastAsia" w:hint="eastAsia"/>
        </w:rPr>
        <w:t>Option</w:t>
      </w:r>
      <w:r w:rsidR="00B93BCF">
        <w:rPr>
          <w:rFonts w:eastAsiaTheme="minorEastAsia" w:hint="eastAsia"/>
        </w:rPr>
        <w:t xml:space="preserve"> </w:t>
      </w:r>
      <w:r>
        <w:rPr>
          <w:rFonts w:eastAsiaTheme="minorEastAsia" w:hint="eastAsia"/>
        </w:rPr>
        <w:t>1: The number of TB</w:t>
      </w:r>
      <w:r w:rsidR="00FC5C20">
        <w:rPr>
          <w:rFonts w:eastAsiaTheme="minorEastAsia" w:hint="eastAsia"/>
        </w:rPr>
        <w:t>s</w:t>
      </w:r>
      <w:r w:rsidR="002D41FA">
        <w:rPr>
          <w:rFonts w:eastAsiaTheme="minorEastAsia" w:hint="eastAsia"/>
        </w:rPr>
        <w:t xml:space="preserve"> </w:t>
      </w:r>
      <w:r w:rsidR="00B87620">
        <w:rPr>
          <w:rFonts w:eastAsiaTheme="minorEastAsia" w:hint="eastAsia"/>
        </w:rPr>
        <w:t>for</w:t>
      </w:r>
      <w:r w:rsidR="002D41FA">
        <w:rPr>
          <w:rFonts w:eastAsiaTheme="minorEastAsia" w:hint="eastAsia"/>
        </w:rPr>
        <w:t xml:space="preserve"> </w:t>
      </w:r>
      <w:r w:rsidR="002D41FA">
        <w:rPr>
          <w:rFonts w:eastAsiaTheme="minorEastAsia"/>
        </w:rPr>
        <w:t>generat</w:t>
      </w:r>
      <w:r w:rsidR="00B87620">
        <w:rPr>
          <w:rFonts w:eastAsiaTheme="minorEastAsia" w:hint="eastAsia"/>
        </w:rPr>
        <w:t>ing</w:t>
      </w:r>
      <w:r w:rsidR="002D41FA">
        <w:rPr>
          <w:rFonts w:eastAsiaTheme="minorEastAsia" w:hint="eastAsia"/>
        </w:rPr>
        <w:t xml:space="preserve"> NACK-only feedback</w:t>
      </w:r>
      <w:r>
        <w:rPr>
          <w:rFonts w:eastAsiaTheme="minorEastAsia" w:hint="eastAsia"/>
        </w:rPr>
        <w:t xml:space="preserve"> is based on </w:t>
      </w:r>
      <w:r w:rsidR="00CF2FA8">
        <w:rPr>
          <w:rFonts w:eastAsiaTheme="minorEastAsia" w:hint="eastAsia"/>
        </w:rPr>
        <w:t xml:space="preserve">the number </w:t>
      </w:r>
      <w:r>
        <w:rPr>
          <w:rFonts w:eastAsiaTheme="minorEastAsia" w:hint="eastAsia"/>
        </w:rPr>
        <w:t>of scheduled</w:t>
      </w:r>
      <w:r w:rsidRPr="00964ADB">
        <w:rPr>
          <w:rFonts w:eastAsiaTheme="minorEastAsia" w:hint="eastAsia"/>
        </w:rPr>
        <w:t xml:space="preserve"> </w:t>
      </w:r>
      <w:r>
        <w:rPr>
          <w:rFonts w:eastAsiaTheme="minorEastAsia" w:hint="eastAsia"/>
        </w:rPr>
        <w:t>TB</w:t>
      </w:r>
      <w:r w:rsidR="00CF2FA8">
        <w:rPr>
          <w:rFonts w:eastAsiaTheme="minorEastAsia" w:hint="eastAsia"/>
        </w:rPr>
        <w:t>(s)</w:t>
      </w:r>
    </w:p>
    <w:p w:rsidR="00964ADB" w:rsidRPr="003F5989" w:rsidRDefault="00964ADB" w:rsidP="00B93BCF">
      <w:pPr>
        <w:pStyle w:val="Normalwithindent"/>
        <w:numPr>
          <w:ilvl w:val="0"/>
          <w:numId w:val="65"/>
        </w:numPr>
        <w:spacing w:line="240" w:lineRule="auto"/>
        <w:ind w:left="618"/>
        <w:rPr>
          <w:rFonts w:eastAsiaTheme="minorEastAsia"/>
        </w:rPr>
      </w:pPr>
      <w:r>
        <w:rPr>
          <w:rFonts w:eastAsiaTheme="minorEastAsia" w:hint="eastAsia"/>
        </w:rPr>
        <w:t>Option</w:t>
      </w:r>
      <w:r w:rsidR="00B93BCF">
        <w:rPr>
          <w:rFonts w:eastAsiaTheme="minorEastAsia" w:hint="eastAsia"/>
        </w:rPr>
        <w:t xml:space="preserve"> </w:t>
      </w:r>
      <w:r>
        <w:rPr>
          <w:rFonts w:eastAsiaTheme="minorEastAsia" w:hint="eastAsia"/>
        </w:rPr>
        <w:t>2: The number of TB</w:t>
      </w:r>
      <w:r w:rsidR="00FC5C20">
        <w:rPr>
          <w:rFonts w:eastAsiaTheme="minorEastAsia" w:hint="eastAsia"/>
        </w:rPr>
        <w:t>s</w:t>
      </w:r>
      <w:r>
        <w:rPr>
          <w:rFonts w:eastAsiaTheme="minorEastAsia" w:hint="eastAsia"/>
        </w:rPr>
        <w:t xml:space="preserve"> </w:t>
      </w:r>
      <w:r w:rsidR="00B87620">
        <w:rPr>
          <w:rFonts w:eastAsiaTheme="minorEastAsia" w:hint="eastAsia"/>
        </w:rPr>
        <w:t>for</w:t>
      </w:r>
      <w:r w:rsidR="002D41FA">
        <w:rPr>
          <w:rFonts w:eastAsiaTheme="minorEastAsia" w:hint="eastAsia"/>
        </w:rPr>
        <w:t xml:space="preserve"> </w:t>
      </w:r>
      <w:r w:rsidR="002D41FA">
        <w:rPr>
          <w:rFonts w:eastAsiaTheme="minorEastAsia"/>
        </w:rPr>
        <w:t>generat</w:t>
      </w:r>
      <w:r w:rsidR="00B87620">
        <w:rPr>
          <w:rFonts w:eastAsiaTheme="minorEastAsia" w:hint="eastAsia"/>
        </w:rPr>
        <w:t>ing</w:t>
      </w:r>
      <w:r w:rsidR="002D41FA">
        <w:rPr>
          <w:rFonts w:eastAsiaTheme="minorEastAsia" w:hint="eastAsia"/>
        </w:rPr>
        <w:t xml:space="preserve"> NACK-only feedback </w:t>
      </w:r>
      <w:r>
        <w:rPr>
          <w:rFonts w:eastAsiaTheme="minorEastAsia" w:hint="eastAsia"/>
        </w:rPr>
        <w:t xml:space="preserve">is based on </w:t>
      </w:r>
      <w:r w:rsidR="00CF2FA8">
        <w:rPr>
          <w:rFonts w:eastAsiaTheme="minorEastAsia" w:hint="eastAsia"/>
        </w:rPr>
        <w:t xml:space="preserve">the number </w:t>
      </w:r>
      <w:r>
        <w:rPr>
          <w:rFonts w:eastAsiaTheme="minorEastAsia" w:hint="eastAsia"/>
        </w:rPr>
        <w:t>of configured TB</w:t>
      </w:r>
      <w:r w:rsidR="00CF2FA8">
        <w:rPr>
          <w:rFonts w:eastAsiaTheme="minorEastAsia" w:hint="eastAsia"/>
        </w:rPr>
        <w:t>(s)</w:t>
      </w:r>
    </w:p>
    <w:p w:rsidR="002E0066" w:rsidRDefault="0091779A" w:rsidP="00B93BCF">
      <w:pPr>
        <w:pStyle w:val="Normalwithindent"/>
        <w:spacing w:line="240" w:lineRule="auto"/>
        <w:ind w:firstLine="0"/>
        <w:rPr>
          <w:rFonts w:eastAsiaTheme="minorEastAsia"/>
        </w:rPr>
      </w:pPr>
      <w:r w:rsidRPr="00103043">
        <w:rPr>
          <w:rFonts w:eastAsiaTheme="minorEastAsia"/>
        </w:rPr>
        <w:t>Option</w:t>
      </w:r>
      <w:r w:rsidR="00B93BCF">
        <w:rPr>
          <w:rFonts w:eastAsiaTheme="minorEastAsia" w:hint="eastAsia"/>
        </w:rPr>
        <w:t xml:space="preserve"> </w:t>
      </w:r>
      <w:r w:rsidRPr="00103043">
        <w:rPr>
          <w:rFonts w:eastAsiaTheme="minorEastAsia"/>
        </w:rPr>
        <w:t>1</w:t>
      </w:r>
      <w:r w:rsidR="00CF2FA8">
        <w:rPr>
          <w:rFonts w:eastAsiaTheme="minorEastAsia" w:hint="eastAsia"/>
        </w:rPr>
        <w:t xml:space="preserve"> does not work if</w:t>
      </w:r>
      <w:r>
        <w:rPr>
          <w:rFonts w:eastAsiaTheme="minorEastAsia" w:hint="eastAsia"/>
        </w:rPr>
        <w:t xml:space="preserve"> DCI is </w:t>
      </w:r>
      <w:r w:rsidR="00CF2FA8">
        <w:rPr>
          <w:rFonts w:eastAsiaTheme="minorEastAsia" w:hint="eastAsia"/>
        </w:rPr>
        <w:t>missed at UE side</w:t>
      </w:r>
      <w:r>
        <w:rPr>
          <w:rFonts w:eastAsiaTheme="minorEastAsia" w:hint="eastAsia"/>
        </w:rPr>
        <w:t xml:space="preserve">. </w:t>
      </w:r>
      <w:r w:rsidR="00684464">
        <w:rPr>
          <w:rFonts w:eastAsiaTheme="minorEastAsia" w:hint="eastAsia"/>
        </w:rPr>
        <w:t>So</w:t>
      </w:r>
      <w:r>
        <w:rPr>
          <w:rFonts w:eastAsiaTheme="minorEastAsia" w:hint="eastAsia"/>
        </w:rPr>
        <w:t xml:space="preserve"> Option</w:t>
      </w:r>
      <w:r w:rsidR="00B93BCF">
        <w:rPr>
          <w:rFonts w:eastAsiaTheme="minorEastAsia" w:hint="eastAsia"/>
        </w:rPr>
        <w:t xml:space="preserve"> </w:t>
      </w:r>
      <w:r>
        <w:rPr>
          <w:rFonts w:eastAsiaTheme="minorEastAsia" w:hint="eastAsia"/>
        </w:rPr>
        <w:t xml:space="preserve">2 </w:t>
      </w:r>
      <w:r w:rsidR="00CF2FA8">
        <w:rPr>
          <w:rFonts w:eastAsiaTheme="minorEastAsia" w:hint="eastAsia"/>
        </w:rPr>
        <w:t>should be used</w:t>
      </w:r>
      <w:r>
        <w:rPr>
          <w:rFonts w:eastAsiaTheme="minorEastAsia" w:hint="eastAsia"/>
        </w:rPr>
        <w:t xml:space="preserve">. However, no matter which option is applied, further </w:t>
      </w:r>
      <w:r>
        <w:rPr>
          <w:rFonts w:eastAsiaTheme="minorEastAsia"/>
        </w:rPr>
        <w:t>discuss</w:t>
      </w:r>
      <w:r>
        <w:rPr>
          <w:rFonts w:eastAsiaTheme="minorEastAsia" w:hint="eastAsia"/>
        </w:rPr>
        <w:t xml:space="preserve">ion is </w:t>
      </w:r>
      <w:r w:rsidR="00542DA3">
        <w:rPr>
          <w:rFonts w:eastAsiaTheme="minorEastAsia" w:hint="eastAsia"/>
        </w:rPr>
        <w:t xml:space="preserve">needed. </w:t>
      </w:r>
      <w:r w:rsidR="00684464">
        <w:rPr>
          <w:rFonts w:eastAsiaTheme="minorEastAsia" w:hint="eastAsia"/>
        </w:rPr>
        <w:t>Thus,</w:t>
      </w:r>
      <w:r w:rsidR="00542DA3">
        <w:rPr>
          <w:rFonts w:eastAsiaTheme="minorEastAsia" w:hint="eastAsia"/>
        </w:rPr>
        <w:t xml:space="preserve"> </w:t>
      </w:r>
      <w:r w:rsidR="00542DA3">
        <w:rPr>
          <w:rFonts w:eastAsiaTheme="minorEastAsia"/>
        </w:rPr>
        <w:t>considering</w:t>
      </w:r>
      <w:r>
        <w:rPr>
          <w:rFonts w:eastAsiaTheme="minorEastAsia" w:hint="eastAsia"/>
        </w:rPr>
        <w:t xml:space="preserve"> the limited time in MBS </w:t>
      </w:r>
      <w:r>
        <w:rPr>
          <w:rFonts w:eastAsiaTheme="minorEastAsia"/>
        </w:rPr>
        <w:t>maintenance</w:t>
      </w:r>
      <w:r>
        <w:rPr>
          <w:rFonts w:eastAsiaTheme="minorEastAsia" w:hint="eastAsia"/>
        </w:rPr>
        <w:t xml:space="preserve"> phase, </w:t>
      </w:r>
      <w:r w:rsidR="00684464">
        <w:rPr>
          <w:rFonts w:eastAsiaTheme="minorEastAsia" w:hint="eastAsia"/>
        </w:rPr>
        <w:t xml:space="preserve">we </w:t>
      </w:r>
      <w:r w:rsidR="00684464">
        <w:rPr>
          <w:rFonts w:eastAsiaTheme="minorEastAsia"/>
        </w:rPr>
        <w:t>prefer</w:t>
      </w:r>
      <w:r w:rsidR="00684464">
        <w:rPr>
          <w:rFonts w:eastAsiaTheme="minorEastAsia" w:hint="eastAsia"/>
        </w:rPr>
        <w:t xml:space="preserve"> </w:t>
      </w:r>
      <w:r>
        <w:rPr>
          <w:rFonts w:eastAsiaTheme="minorEastAsia" w:hint="eastAsia"/>
        </w:rPr>
        <w:t>Proposal 3.2.2-1</w:t>
      </w:r>
      <w:r w:rsidR="00684464">
        <w:rPr>
          <w:rFonts w:eastAsiaTheme="minorEastAsia" w:hint="eastAsia"/>
        </w:rPr>
        <w:t xml:space="preserve"> </w:t>
      </w:r>
      <w:r w:rsidR="005B635D">
        <w:rPr>
          <w:rFonts w:eastAsiaTheme="minorEastAsia" w:hint="eastAsia"/>
        </w:rPr>
        <w:t>that do not support more than one NACK-only transmission in the same PUCCH</w:t>
      </w:r>
      <w:r w:rsidR="00542DA3">
        <w:rPr>
          <w:rFonts w:eastAsiaTheme="minorEastAsia" w:hint="eastAsia"/>
        </w:rPr>
        <w:t xml:space="preserve">. </w:t>
      </w:r>
    </w:p>
    <w:p w:rsidR="00542DA3" w:rsidRPr="00542DA3" w:rsidRDefault="00542DA3" w:rsidP="00542DA3">
      <w:pPr>
        <w:overflowPunct w:val="0"/>
        <w:autoSpaceDE w:val="0"/>
        <w:autoSpaceDN w:val="0"/>
        <w:snapToGrid w:val="0"/>
        <w:spacing w:before="156"/>
        <w:contextualSpacing/>
        <w:jc w:val="both"/>
        <w:rPr>
          <w:rFonts w:eastAsiaTheme="minorEastAsia" w:cs="Times"/>
          <w:b/>
          <w:i/>
          <w:szCs w:val="20"/>
          <w:lang w:eastAsia="zh-CN"/>
        </w:rPr>
      </w:pPr>
      <w:r w:rsidRPr="00103043">
        <w:rPr>
          <w:rFonts w:eastAsiaTheme="minorEastAsia" w:cs="Times"/>
          <w:b/>
          <w:i/>
          <w:szCs w:val="20"/>
          <w:lang w:eastAsia="zh-CN"/>
        </w:rPr>
        <w:t xml:space="preserve">Proposal </w:t>
      </w:r>
      <w:r w:rsidR="00512315">
        <w:rPr>
          <w:rFonts w:eastAsiaTheme="minorEastAsia" w:cs="Times" w:hint="eastAsia"/>
          <w:b/>
          <w:i/>
          <w:szCs w:val="20"/>
          <w:lang w:eastAsia="zh-CN"/>
        </w:rPr>
        <w:t>7</w:t>
      </w:r>
      <w:r w:rsidRPr="00103043">
        <w:rPr>
          <w:rFonts w:eastAsiaTheme="minorEastAsia" w:cs="Times"/>
          <w:b/>
          <w:i/>
          <w:szCs w:val="20"/>
          <w:lang w:eastAsia="zh-CN"/>
        </w:rPr>
        <w:t>: Does not support more than one NACK-only transmission in the same PUCCH.</w:t>
      </w:r>
    </w:p>
    <w:p w:rsidR="00017253" w:rsidRPr="001F0CE4" w:rsidRDefault="00315058" w:rsidP="00A95826">
      <w:pPr>
        <w:pStyle w:val="10"/>
        <w:numPr>
          <w:ilvl w:val="0"/>
          <w:numId w:val="5"/>
        </w:numPr>
        <w:rPr>
          <w:rFonts w:ascii="Arial" w:eastAsia="Arial Unicode MS" w:hAnsi="Arial" w:cs="Arial"/>
          <w:sz w:val="24"/>
          <w:szCs w:val="24"/>
        </w:rPr>
      </w:pPr>
      <w:r w:rsidRPr="001F0CE4">
        <w:rPr>
          <w:rFonts w:ascii="Arial" w:eastAsia="Arial Unicode MS" w:hAnsi="Arial" w:cs="Arial" w:hint="eastAsia"/>
          <w:sz w:val="24"/>
          <w:szCs w:val="24"/>
        </w:rPr>
        <w:lastRenderedPageBreak/>
        <w:t>Conclusion</w:t>
      </w:r>
      <w:r w:rsidR="00017253" w:rsidRPr="001F0CE4">
        <w:rPr>
          <w:rFonts w:ascii="Arial" w:eastAsia="Arial Unicode MS" w:hAnsi="Arial" w:cs="Arial"/>
          <w:sz w:val="24"/>
          <w:szCs w:val="24"/>
        </w:rPr>
        <w:t xml:space="preserve"> </w:t>
      </w:r>
    </w:p>
    <w:p w:rsidR="0029674D" w:rsidRDefault="00CC5769" w:rsidP="00246B7D">
      <w:pPr>
        <w:pStyle w:val="ab"/>
        <w:rPr>
          <w:rFonts w:eastAsiaTheme="minorEastAsia"/>
          <w:lang w:eastAsia="zh-CN"/>
        </w:rPr>
      </w:pPr>
      <w:r w:rsidRPr="00CC5769">
        <w:rPr>
          <w:rFonts w:eastAsiaTheme="minorEastAsia" w:hint="eastAsia"/>
          <w:lang w:eastAsia="zh-CN"/>
        </w:rPr>
        <w:t>In this document, the issue</w:t>
      </w:r>
      <w:r w:rsidR="00B93BCF">
        <w:rPr>
          <w:rFonts w:eastAsiaTheme="minorEastAsia" w:hint="eastAsia"/>
          <w:lang w:eastAsia="zh-CN"/>
        </w:rPr>
        <w:t>s</w:t>
      </w:r>
      <w:r w:rsidRPr="00CC5769">
        <w:rPr>
          <w:rFonts w:eastAsiaTheme="minorEastAsia" w:hint="eastAsia"/>
          <w:lang w:eastAsia="zh-CN"/>
        </w:rPr>
        <w:t xml:space="preserve"> on </w:t>
      </w:r>
      <w:r w:rsidRPr="00CC5769">
        <w:rPr>
          <w:rFonts w:eastAsiaTheme="minorEastAsia"/>
          <w:lang w:eastAsia="zh-CN"/>
        </w:rPr>
        <w:t>improv</w:t>
      </w:r>
      <w:r w:rsidRPr="00CC5769">
        <w:rPr>
          <w:rFonts w:eastAsiaTheme="minorEastAsia" w:hint="eastAsia"/>
          <w:lang w:eastAsia="zh-CN"/>
        </w:rPr>
        <w:t>ing</w:t>
      </w:r>
      <w:r w:rsidRPr="00CC5769">
        <w:rPr>
          <w:rFonts w:eastAsiaTheme="minorEastAsia"/>
          <w:lang w:eastAsia="zh-CN"/>
        </w:rPr>
        <w:t xml:space="preserve"> reliability of Broadcast/Multicast service</w:t>
      </w:r>
      <w:r w:rsidRPr="00CC5769">
        <w:rPr>
          <w:rFonts w:eastAsiaTheme="minorEastAsia" w:hint="eastAsia"/>
          <w:lang w:eastAsia="zh-CN"/>
        </w:rPr>
        <w:t xml:space="preserve"> </w:t>
      </w:r>
      <w:r w:rsidR="00B93BCF">
        <w:rPr>
          <w:rFonts w:eastAsiaTheme="minorEastAsia" w:hint="eastAsia"/>
          <w:lang w:eastAsia="zh-CN"/>
        </w:rPr>
        <w:t>are</w:t>
      </w:r>
      <w:r w:rsidRPr="00CC5769">
        <w:rPr>
          <w:rFonts w:eastAsiaTheme="minorEastAsia" w:hint="eastAsia"/>
          <w:lang w:eastAsia="zh-CN"/>
        </w:rPr>
        <w:t xml:space="preserve"> </w:t>
      </w:r>
      <w:r w:rsidRPr="00CC5769">
        <w:rPr>
          <w:rFonts w:eastAsiaTheme="minorEastAsia"/>
          <w:lang w:eastAsia="zh-CN"/>
        </w:rPr>
        <w:t>discussed</w:t>
      </w:r>
      <w:r w:rsidRPr="00CC5769">
        <w:rPr>
          <w:rFonts w:eastAsiaTheme="minorEastAsia" w:hint="eastAsia"/>
          <w:lang w:eastAsia="zh-CN"/>
        </w:rPr>
        <w:t>. The</w:t>
      </w:r>
      <w:r>
        <w:rPr>
          <w:rFonts w:eastAsiaTheme="minorEastAsia" w:hint="eastAsia"/>
          <w:lang w:eastAsia="zh-CN"/>
        </w:rPr>
        <w:t xml:space="preserve"> </w:t>
      </w:r>
      <w:r w:rsidRPr="00CC5769">
        <w:rPr>
          <w:rFonts w:eastAsiaTheme="minorEastAsia" w:hint="eastAsia"/>
          <w:lang w:eastAsia="zh-CN"/>
        </w:rPr>
        <w:t>proposals are given as following</w:t>
      </w:r>
      <w:r w:rsidR="005706D1">
        <w:rPr>
          <w:rFonts w:eastAsiaTheme="minorEastAsia" w:hint="eastAsia"/>
          <w:lang w:eastAsia="zh-CN"/>
        </w:rPr>
        <w:t>:</w:t>
      </w:r>
    </w:p>
    <w:p w:rsidR="00512315" w:rsidRDefault="00512315" w:rsidP="00246B7D">
      <w:pPr>
        <w:pStyle w:val="ab"/>
        <w:rPr>
          <w:rFonts w:eastAsiaTheme="minorEastAsia"/>
          <w:lang w:eastAsia="zh-CN"/>
        </w:rPr>
      </w:pPr>
    </w:p>
    <w:p w:rsidR="00512315" w:rsidRDefault="00512315" w:rsidP="00512315">
      <w:pPr>
        <w:pStyle w:val="a1"/>
        <w:spacing w:beforeLines="50" w:before="120" w:afterLines="50"/>
        <w:rPr>
          <w:rFonts w:eastAsiaTheme="minorEastAsia"/>
          <w:b/>
          <w:i/>
          <w:lang w:eastAsia="zh-CN"/>
        </w:rPr>
      </w:pPr>
      <w:r>
        <w:rPr>
          <w:rFonts w:eastAsiaTheme="minorEastAsia" w:hint="eastAsia"/>
          <w:b/>
          <w:i/>
          <w:lang w:eastAsia="zh-CN"/>
        </w:rPr>
        <w:t>Proposal 1: S</w:t>
      </w:r>
      <w:r>
        <w:rPr>
          <w:rFonts w:eastAsiaTheme="minorEastAsia"/>
          <w:b/>
          <w:i/>
          <w:lang w:eastAsia="zh-CN"/>
        </w:rPr>
        <w:t>eparate</w:t>
      </w:r>
      <w:r>
        <w:rPr>
          <w:rFonts w:eastAsiaTheme="minorEastAsia" w:hint="eastAsia"/>
          <w:b/>
          <w:i/>
          <w:lang w:eastAsia="zh-CN"/>
        </w:rPr>
        <w:t xml:space="preserve"> UL DAI </w:t>
      </w:r>
      <w:r>
        <w:rPr>
          <w:rFonts w:eastAsiaTheme="minorEastAsia"/>
          <w:b/>
          <w:i/>
          <w:lang w:eastAsia="zh-CN"/>
        </w:rPr>
        <w:t>field(s) is</w:t>
      </w:r>
      <w:r>
        <w:rPr>
          <w:rFonts w:eastAsiaTheme="minorEastAsia" w:hint="eastAsia"/>
          <w:b/>
          <w:i/>
          <w:lang w:eastAsia="zh-CN"/>
        </w:rPr>
        <w:t xml:space="preserve"> introduced in DCI format 0_1 and 0_2 for multicast. </w:t>
      </w:r>
    </w:p>
    <w:p w:rsidR="00512315" w:rsidRDefault="00512315" w:rsidP="00512315">
      <w:pPr>
        <w:pStyle w:val="a1"/>
        <w:spacing w:beforeLines="50" w:before="120" w:afterLines="50"/>
        <w:rPr>
          <w:rFonts w:eastAsiaTheme="minorEastAsia"/>
          <w:b/>
          <w:i/>
          <w:lang w:eastAsia="zh-CN"/>
        </w:rPr>
      </w:pPr>
      <w:r>
        <w:rPr>
          <w:rFonts w:eastAsiaTheme="minorEastAsia"/>
          <w:b/>
          <w:i/>
          <w:lang w:eastAsia="zh-CN"/>
        </w:rPr>
        <w:t>Proposal</w:t>
      </w:r>
      <w:r>
        <w:rPr>
          <w:rFonts w:eastAsiaTheme="minorEastAsia" w:hint="eastAsia"/>
          <w:b/>
          <w:i/>
          <w:lang w:eastAsia="zh-CN"/>
        </w:rPr>
        <w:t xml:space="preserve"> 2: If multicast is configured with Type-1 HARQ-ACK CB, </w:t>
      </w:r>
      <w:r w:rsidRPr="004033C1">
        <w:rPr>
          <w:rFonts w:eastAsiaTheme="minorEastAsia" w:hint="eastAsia"/>
          <w:b/>
          <w:i/>
          <w:lang w:eastAsia="zh-CN"/>
        </w:rPr>
        <w:t>1</w:t>
      </w:r>
      <w:r w:rsidRPr="00741D4A">
        <w:rPr>
          <w:rFonts w:eastAsiaTheme="minorEastAsia" w:hint="eastAsia"/>
          <w:b/>
          <w:i/>
          <w:lang w:eastAsia="zh-CN"/>
        </w:rPr>
        <w:t>-bit</w:t>
      </w:r>
      <w:r>
        <w:rPr>
          <w:rFonts w:eastAsiaTheme="minorEastAsia" w:hint="eastAsia"/>
          <w:b/>
          <w:i/>
          <w:lang w:eastAsia="zh-CN"/>
        </w:rPr>
        <w:t xml:space="preserve"> </w:t>
      </w:r>
      <w:r w:rsidRPr="006D102B">
        <w:rPr>
          <w:rFonts w:eastAsiaTheme="minorEastAsia" w:hint="eastAsia"/>
          <w:b/>
          <w:i/>
        </w:rPr>
        <w:t xml:space="preserve">UL DAI </w:t>
      </w:r>
      <w:r>
        <w:rPr>
          <w:rFonts w:eastAsiaTheme="minorEastAsia"/>
          <w:b/>
          <w:i/>
          <w:lang w:eastAsia="zh-CN"/>
        </w:rPr>
        <w:t>field</w:t>
      </w:r>
      <w:r w:rsidRPr="006D102B">
        <w:rPr>
          <w:rFonts w:eastAsiaTheme="minorEastAsia" w:hint="eastAsia"/>
          <w:b/>
          <w:i/>
        </w:rPr>
        <w:t xml:space="preserve"> for multicast is applied for all configured G-RNTI</w:t>
      </w:r>
      <w:r>
        <w:rPr>
          <w:rFonts w:eastAsiaTheme="minorEastAsia" w:hint="eastAsia"/>
          <w:b/>
          <w:i/>
          <w:lang w:eastAsia="zh-CN"/>
        </w:rPr>
        <w:t xml:space="preserve">s. </w:t>
      </w:r>
    </w:p>
    <w:p w:rsidR="00512315" w:rsidRDefault="00512315" w:rsidP="00512315">
      <w:pPr>
        <w:pStyle w:val="a1"/>
        <w:spacing w:beforeLines="50" w:before="120" w:afterLines="50"/>
        <w:rPr>
          <w:rFonts w:eastAsiaTheme="minorEastAsia"/>
          <w:b/>
          <w:i/>
          <w:lang w:eastAsia="zh-CN"/>
        </w:rPr>
      </w:pPr>
      <w:r>
        <w:rPr>
          <w:rFonts w:eastAsiaTheme="minorEastAsia" w:hint="eastAsia"/>
          <w:b/>
          <w:i/>
          <w:lang w:eastAsia="zh-CN"/>
        </w:rPr>
        <w:t>Proposal 3: If multicast is configured with Type-2 HARQ-ACK CB,</w:t>
      </w:r>
      <w:r w:rsidRPr="004033C1">
        <w:rPr>
          <w:rFonts w:eastAsiaTheme="minorEastAsia" w:hint="eastAsia"/>
          <w:b/>
          <w:i/>
          <w:lang w:eastAsia="zh-CN"/>
        </w:rPr>
        <w:t xml:space="preserve"> </w:t>
      </w:r>
      <w:r>
        <w:rPr>
          <w:rFonts w:eastAsiaTheme="minorEastAsia" w:hint="eastAsia"/>
          <w:b/>
          <w:i/>
          <w:lang w:eastAsia="zh-CN"/>
        </w:rPr>
        <w:t>up to three 2-bit UL DAI fields</w:t>
      </w:r>
      <w:r w:rsidRPr="000C3E50">
        <w:rPr>
          <w:rFonts w:eastAsiaTheme="minorEastAsia" w:hint="eastAsia"/>
          <w:b/>
          <w:i/>
        </w:rPr>
        <w:t xml:space="preserve"> </w:t>
      </w:r>
      <w:r w:rsidRPr="006D102B">
        <w:rPr>
          <w:rFonts w:eastAsiaTheme="minorEastAsia" w:hint="eastAsia"/>
          <w:b/>
          <w:i/>
        </w:rPr>
        <w:t>for multicast</w:t>
      </w:r>
      <w:r>
        <w:rPr>
          <w:rFonts w:eastAsiaTheme="minorEastAsia" w:hint="eastAsia"/>
          <w:b/>
          <w:i/>
          <w:lang w:eastAsia="zh-CN"/>
        </w:rPr>
        <w:t xml:space="preserve"> is introduced. </w:t>
      </w:r>
      <w:r w:rsidRPr="00512315">
        <w:rPr>
          <w:rFonts w:eastAsiaTheme="minorEastAsia" w:hint="eastAsia"/>
          <w:b/>
          <w:i/>
          <w:lang w:eastAsia="zh-CN"/>
        </w:rPr>
        <w:t xml:space="preserve">And the exact number of UL DAI depends on </w:t>
      </w:r>
      <w:proofErr w:type="spellStart"/>
      <w:r w:rsidRPr="00512315">
        <w:rPr>
          <w:rFonts w:eastAsiaTheme="minorEastAsia" w:hint="eastAsia"/>
          <w:b/>
          <w:i/>
          <w:lang w:eastAsia="zh-CN"/>
        </w:rPr>
        <w:t>gNB</w:t>
      </w:r>
      <w:r w:rsidRPr="00512315">
        <w:rPr>
          <w:rFonts w:eastAsiaTheme="minorEastAsia"/>
          <w:b/>
          <w:i/>
          <w:lang w:eastAsia="zh-CN"/>
        </w:rPr>
        <w:t>’</w:t>
      </w:r>
      <w:r w:rsidRPr="00512315">
        <w:rPr>
          <w:rFonts w:eastAsiaTheme="minorEastAsia" w:hint="eastAsia"/>
          <w:b/>
          <w:i/>
          <w:lang w:eastAsia="zh-CN"/>
        </w:rPr>
        <w:t>s</w:t>
      </w:r>
      <w:proofErr w:type="spellEnd"/>
      <w:r w:rsidRPr="00512315">
        <w:rPr>
          <w:rFonts w:eastAsiaTheme="minorEastAsia" w:hint="eastAsia"/>
          <w:b/>
          <w:i/>
          <w:lang w:eastAsia="zh-CN"/>
        </w:rPr>
        <w:t xml:space="preserve"> configuration.</w:t>
      </w:r>
    </w:p>
    <w:p w:rsidR="00512315" w:rsidRDefault="00512315" w:rsidP="00512315">
      <w:pPr>
        <w:pStyle w:val="a1"/>
        <w:spacing w:beforeLines="50" w:before="120" w:afterLines="50"/>
        <w:rPr>
          <w:rFonts w:eastAsiaTheme="minorEastAsia"/>
          <w:b/>
          <w:i/>
          <w:lang w:eastAsia="zh-CN"/>
        </w:rPr>
      </w:pPr>
      <w:r>
        <w:rPr>
          <w:rFonts w:eastAsiaTheme="minorEastAsia" w:hint="eastAsia"/>
          <w:b/>
          <w:i/>
          <w:lang w:eastAsia="zh-CN"/>
        </w:rPr>
        <w:t>Proposal 4: T</w:t>
      </w:r>
      <w:r w:rsidRPr="003A1715">
        <w:rPr>
          <w:rFonts w:eastAsiaTheme="minorEastAsia" w:hint="eastAsia"/>
          <w:b/>
          <w:i/>
          <w:lang w:eastAsia="zh-CN"/>
        </w:rPr>
        <w:t xml:space="preserve">he </w:t>
      </w:r>
      <w:r w:rsidRPr="003A1715">
        <w:rPr>
          <w:rFonts w:eastAsiaTheme="minorEastAsia"/>
          <w:b/>
          <w:i/>
          <w:lang w:eastAsia="zh-CN"/>
        </w:rPr>
        <w:t>association</w:t>
      </w:r>
      <w:r w:rsidRPr="003A1715">
        <w:rPr>
          <w:rFonts w:eastAsiaTheme="minorEastAsia" w:hint="eastAsia"/>
          <w:b/>
          <w:i/>
          <w:lang w:eastAsia="zh-CN"/>
        </w:rPr>
        <w:t xml:space="preserve"> between the UL DAI</w:t>
      </w:r>
      <w:r w:rsidRPr="004033C1">
        <w:rPr>
          <w:rFonts w:eastAsiaTheme="minorEastAsia"/>
          <w:b/>
          <w:i/>
          <w:lang w:eastAsia="zh-CN"/>
        </w:rPr>
        <w:t xml:space="preserve"> </w:t>
      </w:r>
      <w:r>
        <w:rPr>
          <w:rFonts w:eastAsiaTheme="minorEastAsia"/>
          <w:b/>
          <w:i/>
          <w:lang w:eastAsia="zh-CN"/>
        </w:rPr>
        <w:t>field</w:t>
      </w:r>
      <w:r>
        <w:rPr>
          <w:rFonts w:eastAsiaTheme="minorEastAsia" w:hint="eastAsia"/>
          <w:b/>
          <w:i/>
          <w:lang w:eastAsia="zh-CN"/>
        </w:rPr>
        <w:t>s</w:t>
      </w:r>
      <w:r w:rsidRPr="003A1715">
        <w:rPr>
          <w:rFonts w:eastAsiaTheme="minorEastAsia" w:hint="eastAsia"/>
          <w:b/>
          <w:i/>
          <w:lang w:eastAsia="zh-CN"/>
        </w:rPr>
        <w:t xml:space="preserve"> and G-</w:t>
      </w:r>
      <w:r w:rsidRPr="003A1715">
        <w:rPr>
          <w:rFonts w:eastAsiaTheme="minorEastAsia"/>
          <w:b/>
          <w:i/>
          <w:lang w:eastAsia="zh-CN"/>
        </w:rPr>
        <w:t>RNTI</w:t>
      </w:r>
      <w:r>
        <w:rPr>
          <w:rFonts w:eastAsiaTheme="minorEastAsia" w:hint="eastAsia"/>
          <w:b/>
          <w:i/>
          <w:lang w:eastAsia="zh-CN"/>
        </w:rPr>
        <w:t>s</w:t>
      </w:r>
      <w:r w:rsidRPr="003A1715">
        <w:rPr>
          <w:rFonts w:eastAsiaTheme="minorEastAsia"/>
          <w:b/>
          <w:i/>
          <w:lang w:eastAsia="zh-CN"/>
        </w:rPr>
        <w:t xml:space="preserve"> </w:t>
      </w:r>
      <w:r>
        <w:rPr>
          <w:rFonts w:eastAsiaTheme="minorEastAsia" w:hint="eastAsia"/>
          <w:b/>
          <w:i/>
          <w:lang w:eastAsia="zh-CN"/>
        </w:rPr>
        <w:t>are</w:t>
      </w:r>
      <w:r w:rsidRPr="003A1715">
        <w:rPr>
          <w:rFonts w:eastAsiaTheme="minorEastAsia" w:hint="eastAsia"/>
          <w:b/>
          <w:i/>
          <w:lang w:eastAsia="zh-CN"/>
        </w:rPr>
        <w:t xml:space="preserve"> </w:t>
      </w:r>
      <w:r w:rsidRPr="003A1715">
        <w:rPr>
          <w:rFonts w:eastAsiaTheme="minorEastAsia"/>
          <w:b/>
          <w:i/>
          <w:lang w:eastAsia="zh-CN"/>
        </w:rPr>
        <w:t>configured</w:t>
      </w:r>
      <w:r w:rsidRPr="003A1715">
        <w:rPr>
          <w:rFonts w:eastAsiaTheme="minorEastAsia" w:hint="eastAsia"/>
          <w:b/>
          <w:i/>
          <w:lang w:eastAsia="zh-CN"/>
        </w:rPr>
        <w:t xml:space="preserve"> by RRC</w:t>
      </w:r>
      <w:r>
        <w:rPr>
          <w:rFonts w:eastAsiaTheme="minorEastAsia" w:hint="eastAsia"/>
          <w:b/>
          <w:i/>
          <w:lang w:eastAsia="zh-CN"/>
        </w:rPr>
        <w:t>.</w:t>
      </w:r>
    </w:p>
    <w:p w:rsidR="00512315" w:rsidRDefault="00512315" w:rsidP="00246B7D">
      <w:pPr>
        <w:pStyle w:val="ab"/>
        <w:rPr>
          <w:rFonts w:eastAsiaTheme="minorEastAsia" w:cs="Times"/>
          <w:b/>
          <w:i/>
          <w:lang w:eastAsia="zh-CN"/>
        </w:rPr>
      </w:pPr>
      <w:r>
        <w:rPr>
          <w:rFonts w:eastAsiaTheme="minorEastAsia" w:cs="Times" w:hint="eastAsia"/>
          <w:b/>
          <w:i/>
          <w:lang w:eastAsia="zh-CN"/>
        </w:rPr>
        <w:t xml:space="preserve">Proposal 5: </w:t>
      </w:r>
      <w:r w:rsidRPr="00103043">
        <w:rPr>
          <w:rFonts w:eastAsiaTheme="minorEastAsia" w:cs="Times"/>
          <w:b/>
          <w:i/>
          <w:lang w:eastAsia="zh-CN"/>
        </w:rPr>
        <w:t>When the UE is scheduled to multiplex enhanced Type-2 HARQ-ACK for unicast and with Type-1 or Type-2 HARQ-ACK codebook for multicast in the same PUCCH slot, UE generates two separate sub-codebooks for unicast and multicast respectively and appends the multicast HARQ-ACK sub-codebook to the unicast HARQ-ACK sub-codebook</w:t>
      </w:r>
      <w:r>
        <w:rPr>
          <w:rFonts w:eastAsiaTheme="minorEastAsia" w:cs="Times" w:hint="eastAsia"/>
          <w:b/>
          <w:i/>
          <w:lang w:eastAsia="zh-CN"/>
        </w:rPr>
        <w:t>.</w:t>
      </w:r>
    </w:p>
    <w:p w:rsidR="00512315" w:rsidRDefault="00512315" w:rsidP="00512315">
      <w:pPr>
        <w:overflowPunct w:val="0"/>
        <w:autoSpaceDE w:val="0"/>
        <w:autoSpaceDN w:val="0"/>
        <w:snapToGrid w:val="0"/>
        <w:spacing w:before="156"/>
        <w:contextualSpacing/>
        <w:jc w:val="both"/>
        <w:rPr>
          <w:rFonts w:eastAsiaTheme="minorEastAsia" w:cs="Times"/>
          <w:b/>
          <w:i/>
          <w:szCs w:val="20"/>
          <w:lang w:eastAsia="zh-CN"/>
        </w:rPr>
      </w:pPr>
      <w:r w:rsidRPr="003F6501">
        <w:rPr>
          <w:rFonts w:eastAsiaTheme="minorEastAsia" w:cs="Times" w:hint="eastAsia"/>
          <w:b/>
          <w:i/>
          <w:szCs w:val="20"/>
          <w:lang w:eastAsia="zh-CN"/>
        </w:rPr>
        <w:t xml:space="preserve">Proposal </w:t>
      </w:r>
      <w:r>
        <w:rPr>
          <w:rFonts w:eastAsiaTheme="minorEastAsia" w:cs="Times" w:hint="eastAsia"/>
          <w:b/>
          <w:i/>
          <w:szCs w:val="20"/>
          <w:lang w:eastAsia="zh-CN"/>
        </w:rPr>
        <w:t>6</w:t>
      </w:r>
      <w:r w:rsidRPr="003F6501">
        <w:rPr>
          <w:rFonts w:eastAsiaTheme="minorEastAsia" w:cs="Times" w:hint="eastAsia"/>
          <w:b/>
          <w:i/>
          <w:szCs w:val="20"/>
          <w:lang w:eastAsia="zh-CN"/>
        </w:rPr>
        <w:t xml:space="preserve">: </w:t>
      </w:r>
      <w:r w:rsidRPr="00103043">
        <w:rPr>
          <w:rFonts w:eastAsiaTheme="minorEastAsia" w:cs="Times"/>
          <w:b/>
          <w:i/>
          <w:szCs w:val="20"/>
          <w:lang w:eastAsia="zh-CN"/>
        </w:rPr>
        <w:t>When UE is scheduled to provide Type-3</w:t>
      </w:r>
      <w:r>
        <w:rPr>
          <w:rFonts w:eastAsiaTheme="minorEastAsia" w:cs="Times" w:hint="eastAsia"/>
          <w:b/>
          <w:i/>
          <w:szCs w:val="20"/>
          <w:lang w:eastAsia="zh-CN"/>
        </w:rPr>
        <w:t>/</w:t>
      </w:r>
      <w:r w:rsidRPr="00103043">
        <w:rPr>
          <w:rFonts w:eastAsiaTheme="minorEastAsia" w:cs="Times"/>
          <w:b/>
          <w:i/>
          <w:szCs w:val="20"/>
          <w:lang w:eastAsia="zh-CN"/>
        </w:rPr>
        <w:t xml:space="preserve"> enhanced Type-3 HARQ-ACK for unicast and Type-1 or Type-2 HARQ-ACK codebook for multicast in the same PUCCH slot, the UE drops the HARQ-ACK for multicast.</w:t>
      </w:r>
    </w:p>
    <w:p w:rsidR="00512315" w:rsidRPr="002A78A9" w:rsidRDefault="00512315" w:rsidP="00512315">
      <w:pPr>
        <w:pStyle w:val="af0"/>
        <w:numPr>
          <w:ilvl w:val="0"/>
          <w:numId w:val="66"/>
        </w:numPr>
        <w:overflowPunct w:val="0"/>
        <w:autoSpaceDE w:val="0"/>
        <w:autoSpaceDN w:val="0"/>
        <w:snapToGrid w:val="0"/>
        <w:spacing w:before="156"/>
        <w:jc w:val="both"/>
        <w:rPr>
          <w:rFonts w:eastAsiaTheme="minorEastAsia" w:cs="Times"/>
          <w:b/>
          <w:i/>
          <w:szCs w:val="20"/>
          <w:lang w:eastAsia="zh-CN"/>
        </w:rPr>
      </w:pPr>
      <w:proofErr w:type="gramStart"/>
      <w:r w:rsidRPr="006C7C20">
        <w:rPr>
          <w:rFonts w:eastAsiaTheme="minorEastAsia" w:cs="Times"/>
          <w:b/>
          <w:i/>
          <w:szCs w:val="20"/>
          <w:lang w:eastAsia="zh-CN"/>
        </w:rPr>
        <w:t>the</w:t>
      </w:r>
      <w:proofErr w:type="gramEnd"/>
      <w:r w:rsidRPr="006C7C20">
        <w:rPr>
          <w:rFonts w:eastAsiaTheme="minorEastAsia" w:cs="Times"/>
          <w:b/>
          <w:i/>
          <w:szCs w:val="20"/>
          <w:lang w:eastAsia="zh-CN"/>
        </w:rPr>
        <w:t xml:space="preserve"> UE is not expecting HARQ-ACK information in a Type 1 or Type 2 HARQ-ACK </w:t>
      </w:r>
      <w:r>
        <w:rPr>
          <w:rFonts w:eastAsiaTheme="minorEastAsia" w:cs="Times" w:hint="eastAsia"/>
          <w:b/>
          <w:i/>
          <w:szCs w:val="20"/>
          <w:lang w:eastAsia="zh-CN"/>
        </w:rPr>
        <w:t>codebook for multicast</w:t>
      </w:r>
      <w:r w:rsidRPr="006C7C20">
        <w:rPr>
          <w:rFonts w:eastAsiaTheme="minorEastAsia" w:cs="Times"/>
          <w:b/>
          <w:i/>
          <w:szCs w:val="20"/>
          <w:lang w:eastAsia="zh-CN"/>
        </w:rPr>
        <w:t xml:space="preserve"> to be transmitted that cannot be mapped to the enhanced Type 3 HARQ-ACK </w:t>
      </w:r>
      <w:r>
        <w:rPr>
          <w:rFonts w:eastAsiaTheme="minorEastAsia" w:cs="Times" w:hint="eastAsia"/>
          <w:b/>
          <w:i/>
          <w:szCs w:val="20"/>
          <w:lang w:eastAsia="zh-CN"/>
        </w:rPr>
        <w:t>codebook for unicast</w:t>
      </w:r>
      <w:r w:rsidRPr="006C7C20">
        <w:rPr>
          <w:rFonts w:eastAsiaTheme="minorEastAsia" w:cs="Times"/>
          <w:b/>
          <w:i/>
          <w:szCs w:val="20"/>
          <w:lang w:eastAsia="zh-CN"/>
        </w:rPr>
        <w:t xml:space="preserve"> as the HARQ process is not part of the codebook.</w:t>
      </w:r>
    </w:p>
    <w:p w:rsidR="00512315" w:rsidRPr="001B7693" w:rsidRDefault="00512315" w:rsidP="001B7693">
      <w:pPr>
        <w:overflowPunct w:val="0"/>
        <w:autoSpaceDE w:val="0"/>
        <w:autoSpaceDN w:val="0"/>
        <w:snapToGrid w:val="0"/>
        <w:spacing w:before="156"/>
        <w:jc w:val="both"/>
        <w:rPr>
          <w:rFonts w:eastAsiaTheme="minorEastAsia" w:cs="Times"/>
          <w:b/>
          <w:i/>
          <w:szCs w:val="20"/>
          <w:lang w:eastAsia="zh-CN"/>
        </w:rPr>
      </w:pPr>
      <w:r w:rsidRPr="001B7693">
        <w:rPr>
          <w:rFonts w:eastAsiaTheme="minorEastAsia" w:cs="Times"/>
          <w:b/>
          <w:i/>
          <w:szCs w:val="20"/>
          <w:lang w:eastAsia="zh-CN"/>
        </w:rPr>
        <w:t xml:space="preserve">Proposal </w:t>
      </w:r>
      <w:r w:rsidRPr="001B7693">
        <w:rPr>
          <w:rFonts w:eastAsiaTheme="minorEastAsia" w:cs="Times" w:hint="eastAsia"/>
          <w:b/>
          <w:i/>
          <w:szCs w:val="20"/>
          <w:lang w:eastAsia="zh-CN"/>
        </w:rPr>
        <w:t>7</w:t>
      </w:r>
      <w:r w:rsidRPr="001B7693">
        <w:rPr>
          <w:rFonts w:eastAsiaTheme="minorEastAsia" w:cs="Times"/>
          <w:b/>
          <w:i/>
          <w:szCs w:val="20"/>
          <w:lang w:eastAsia="zh-CN"/>
        </w:rPr>
        <w:t>: Does not support more than one NACK-only transmission in the same PUCCH.</w:t>
      </w:r>
    </w:p>
    <w:p w:rsidR="00890E07" w:rsidRPr="001F0CE4" w:rsidRDefault="00890E07" w:rsidP="00A95826">
      <w:pPr>
        <w:pStyle w:val="10"/>
        <w:numPr>
          <w:ilvl w:val="0"/>
          <w:numId w:val="5"/>
        </w:numPr>
        <w:rPr>
          <w:rFonts w:ascii="Arial" w:eastAsia="Arial Unicode MS" w:hAnsi="Arial" w:cs="Arial"/>
          <w:sz w:val="24"/>
          <w:szCs w:val="24"/>
        </w:rPr>
      </w:pPr>
      <w:r w:rsidRPr="001F0CE4">
        <w:rPr>
          <w:rFonts w:ascii="Arial" w:eastAsia="Arial Unicode MS" w:hAnsi="Arial" w:cs="Arial"/>
          <w:sz w:val="24"/>
          <w:szCs w:val="24"/>
        </w:rPr>
        <w:t>Reference</w:t>
      </w:r>
      <w:r w:rsidR="00315058" w:rsidRPr="001F0CE4">
        <w:rPr>
          <w:rFonts w:ascii="Arial" w:eastAsia="Arial Unicode MS" w:hAnsi="Arial" w:cs="Arial" w:hint="eastAsia"/>
          <w:sz w:val="24"/>
          <w:szCs w:val="24"/>
        </w:rPr>
        <w:t>s</w:t>
      </w:r>
    </w:p>
    <w:p w:rsidR="003A1297" w:rsidRPr="00D724C4" w:rsidRDefault="00433B6B" w:rsidP="00D724C4">
      <w:pPr>
        <w:pStyle w:val="Reference"/>
        <w:rPr>
          <w:sz w:val="18"/>
          <w:szCs w:val="18"/>
        </w:rPr>
      </w:pPr>
      <w:r w:rsidRPr="005B1BCC">
        <w:rPr>
          <w:lang w:eastAsia="zh-CN"/>
        </w:rPr>
        <w:t>3GPP TSG RAN WG1 Meeting RAN1 #</w:t>
      </w:r>
      <w:r w:rsidR="002E4F05">
        <w:rPr>
          <w:rFonts w:hint="eastAsia"/>
          <w:lang w:eastAsia="zh-CN"/>
        </w:rPr>
        <w:t>10</w:t>
      </w:r>
      <w:r w:rsidR="002E4F05">
        <w:rPr>
          <w:rFonts w:eastAsiaTheme="minorEastAsia" w:hint="eastAsia"/>
          <w:lang w:eastAsia="zh-CN"/>
        </w:rPr>
        <w:t>7</w:t>
      </w:r>
      <w:r w:rsidR="00366B83">
        <w:rPr>
          <w:rFonts w:hint="eastAsia"/>
          <w:lang w:eastAsia="zh-CN"/>
        </w:rPr>
        <w:t>b</w:t>
      </w:r>
      <w:r w:rsidR="00735E13">
        <w:rPr>
          <w:rFonts w:eastAsiaTheme="minorEastAsia" w:hint="eastAsia"/>
          <w:lang w:eastAsia="zh-CN"/>
        </w:rPr>
        <w:t>is-e</w:t>
      </w:r>
      <w:r w:rsidRPr="005B1BCC">
        <w:rPr>
          <w:lang w:eastAsia="zh-CN"/>
        </w:rPr>
        <w:t xml:space="preserve"> </w:t>
      </w:r>
      <w:r w:rsidR="00735E13">
        <w:rPr>
          <w:rFonts w:eastAsiaTheme="minorEastAsia" w:hint="eastAsia"/>
          <w:lang w:eastAsia="zh-CN"/>
        </w:rPr>
        <w:t>C</w:t>
      </w:r>
      <w:r w:rsidR="00735E13" w:rsidRPr="005B1BCC">
        <w:rPr>
          <w:lang w:eastAsia="zh-CN"/>
        </w:rPr>
        <w:t>hair</w:t>
      </w:r>
      <w:r w:rsidR="00735E13">
        <w:rPr>
          <w:rFonts w:eastAsiaTheme="minorEastAsia"/>
          <w:lang w:eastAsia="zh-CN"/>
        </w:rPr>
        <w:t>’</w:t>
      </w:r>
      <w:r w:rsidR="00735E13">
        <w:rPr>
          <w:rFonts w:eastAsiaTheme="minorEastAsia" w:hint="eastAsia"/>
          <w:lang w:eastAsia="zh-CN"/>
        </w:rPr>
        <w:t>s</w:t>
      </w:r>
      <w:r w:rsidR="00735E13" w:rsidRPr="005B1BCC">
        <w:rPr>
          <w:lang w:eastAsia="zh-CN"/>
        </w:rPr>
        <w:t xml:space="preserve"> </w:t>
      </w:r>
      <w:r w:rsidR="00735E13">
        <w:rPr>
          <w:rFonts w:eastAsiaTheme="minorEastAsia" w:hint="eastAsia"/>
          <w:lang w:eastAsia="zh-CN"/>
        </w:rPr>
        <w:t>N</w:t>
      </w:r>
      <w:r w:rsidR="00735E13" w:rsidRPr="005B1BCC">
        <w:rPr>
          <w:lang w:eastAsia="zh-CN"/>
        </w:rPr>
        <w:t>otes</w:t>
      </w:r>
      <w:r w:rsidRPr="005B1BCC">
        <w:rPr>
          <w:lang w:eastAsia="zh-CN"/>
        </w:rPr>
        <w:t>,</w:t>
      </w:r>
      <w:r w:rsidRPr="005B1BCC">
        <w:rPr>
          <w:rFonts w:hint="eastAsia"/>
          <w:lang w:eastAsia="zh-CN"/>
        </w:rPr>
        <w:t xml:space="preserve"> </w:t>
      </w:r>
      <w:r w:rsidR="00366B83">
        <w:rPr>
          <w:rFonts w:eastAsiaTheme="minorEastAsia" w:hint="eastAsia"/>
          <w:lang w:eastAsia="zh-CN"/>
        </w:rPr>
        <w:t>Jan.17t</w:t>
      </w:r>
      <w:r w:rsidR="0038449F" w:rsidRPr="002E4C67">
        <w:rPr>
          <w:lang w:eastAsia="zh-CN"/>
        </w:rPr>
        <w:t xml:space="preserve">h </w:t>
      </w:r>
      <w:r w:rsidRPr="002E4C67">
        <w:rPr>
          <w:lang w:eastAsia="zh-CN"/>
        </w:rPr>
        <w:t xml:space="preserve">– </w:t>
      </w:r>
      <w:r w:rsidR="00366B83">
        <w:rPr>
          <w:rFonts w:eastAsiaTheme="minorEastAsia" w:hint="eastAsia"/>
          <w:lang w:eastAsia="zh-CN"/>
        </w:rPr>
        <w:t>25</w:t>
      </w:r>
      <w:r w:rsidR="0038449F" w:rsidRPr="002E4C67">
        <w:rPr>
          <w:lang w:eastAsia="zh-CN"/>
        </w:rPr>
        <w:t>th</w:t>
      </w:r>
      <w:r w:rsidRPr="002E4C67">
        <w:rPr>
          <w:lang w:eastAsia="zh-CN"/>
        </w:rPr>
        <w:t>,</w:t>
      </w:r>
      <w:r>
        <w:rPr>
          <w:rFonts w:eastAsiaTheme="minorEastAsia" w:hint="eastAsia"/>
          <w:lang w:eastAsia="zh-CN"/>
        </w:rPr>
        <w:t xml:space="preserve"> </w:t>
      </w:r>
      <w:r w:rsidRPr="005B1BCC">
        <w:rPr>
          <w:lang w:eastAsia="zh-CN"/>
        </w:rPr>
        <w:t>2</w:t>
      </w:r>
      <w:r>
        <w:rPr>
          <w:rFonts w:hint="eastAsia"/>
          <w:lang w:eastAsia="zh-CN"/>
        </w:rPr>
        <w:t>02</w:t>
      </w:r>
      <w:r w:rsidR="00366B83">
        <w:rPr>
          <w:rFonts w:eastAsiaTheme="minorEastAsia" w:hint="eastAsia"/>
          <w:lang w:eastAsia="zh-CN"/>
        </w:rPr>
        <w:t>2</w:t>
      </w:r>
      <w:r w:rsidRPr="005B1BCC">
        <w:rPr>
          <w:rFonts w:hint="eastAsia"/>
          <w:lang w:eastAsia="zh-CN"/>
        </w:rPr>
        <w:t>.</w:t>
      </w:r>
    </w:p>
    <w:sectPr w:rsidR="003A1297" w:rsidRPr="00D724C4" w:rsidSect="00F50A0A">
      <w:headerReference w:type="default" r:id="rId13"/>
      <w:pgSz w:w="11906" w:h="16838"/>
      <w:pgMar w:top="1008" w:right="1296" w:bottom="1296" w:left="1296" w:header="706" w:footer="70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43055" w:rsidRDefault="00943055">
      <w:r>
        <w:separator/>
      </w:r>
    </w:p>
  </w:endnote>
  <w:endnote w:type="continuationSeparator" w:id="0">
    <w:p w:rsidR="00943055" w:rsidRDefault="009430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等线">
    <w:altName w:val="Arial Unicode MS"/>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43055" w:rsidRDefault="00943055">
      <w:r>
        <w:separator/>
      </w:r>
    </w:p>
  </w:footnote>
  <w:footnote w:type="continuationSeparator" w:id="0">
    <w:p w:rsidR="00943055" w:rsidRDefault="0094305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74A8" w:rsidRDefault="007D74A8" w:rsidP="00417FDA">
    <w:pPr>
      <w:pStyle w:val="a5"/>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37E346D"/>
    <w:multiLevelType w:val="hybridMultilevel"/>
    <w:tmpl w:val="035AD79C"/>
    <w:lvl w:ilvl="0" w:tplc="8190F2AA">
      <w:numFmt w:val="bullet"/>
      <w:lvlText w:val="•"/>
      <w:lvlJc w:val="left"/>
      <w:pPr>
        <w:ind w:left="620" w:hanging="420"/>
      </w:pPr>
      <w:rPr>
        <w:rFonts w:ascii="宋体" w:eastAsia="宋体" w:hAnsi="宋体" w:cs="Times New Roman" w:hint="eastAsia"/>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6911BDF"/>
    <w:multiLevelType w:val="hybridMultilevel"/>
    <w:tmpl w:val="BD48EF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288170C"/>
    <w:multiLevelType w:val="hybridMultilevel"/>
    <w:tmpl w:val="AF98D168"/>
    <w:lvl w:ilvl="0" w:tplc="13CE4B20">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98776DF"/>
    <w:multiLevelType w:val="hybridMultilevel"/>
    <w:tmpl w:val="40705DE4"/>
    <w:lvl w:ilvl="0" w:tplc="08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nsid w:val="1A126DAA"/>
    <w:multiLevelType w:val="hybridMultilevel"/>
    <w:tmpl w:val="504CC332"/>
    <w:lvl w:ilvl="0" w:tplc="8190F2AA">
      <w:numFmt w:val="bullet"/>
      <w:lvlText w:val="•"/>
      <w:lvlJc w:val="left"/>
      <w:pPr>
        <w:ind w:left="704" w:hanging="420"/>
      </w:pPr>
      <w:rPr>
        <w:rFonts w:ascii="宋体" w:eastAsia="宋体" w:hAnsi="宋体" w:cs="Times New Roman" w:hint="eastAsia"/>
      </w:rPr>
    </w:lvl>
    <w:lvl w:ilvl="1" w:tplc="04090003">
      <w:start w:val="1"/>
      <w:numFmt w:val="bullet"/>
      <w:lvlText w:val="o"/>
      <w:lvlJc w:val="left"/>
      <w:pPr>
        <w:ind w:left="1124" w:hanging="420"/>
      </w:pPr>
      <w:rPr>
        <w:rFonts w:ascii="Courier New" w:hAnsi="Courier New" w:cs="Courier New" w:hint="default"/>
      </w:rPr>
    </w:lvl>
    <w:lvl w:ilvl="2" w:tplc="81AAB69E">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nsid w:val="1D4F2153"/>
    <w:multiLevelType w:val="hybridMultilevel"/>
    <w:tmpl w:val="5936DD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F610DFC"/>
    <w:multiLevelType w:val="hybridMultilevel"/>
    <w:tmpl w:val="5AE2F9A2"/>
    <w:lvl w:ilvl="0" w:tplc="04090001">
      <w:start w:val="1"/>
      <w:numFmt w:val="bullet"/>
      <w:lvlText w:val=""/>
      <w:lvlJc w:val="left"/>
      <w:pPr>
        <w:ind w:left="860" w:hanging="420"/>
      </w:pPr>
      <w:rPr>
        <w:rFonts w:ascii="Symbol" w:hAnsi="Symbol"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10">
    <w:nsid w:val="1FA82086"/>
    <w:multiLevelType w:val="hybridMultilevel"/>
    <w:tmpl w:val="2334D4A2"/>
    <w:lvl w:ilvl="0" w:tplc="8190F2AA">
      <w:numFmt w:val="bullet"/>
      <w:lvlText w:val="•"/>
      <w:lvlJc w:val="left"/>
      <w:pPr>
        <w:ind w:left="420" w:hanging="420"/>
      </w:pPr>
      <w:rPr>
        <w:rFonts w:ascii="宋体" w:eastAsia="宋体" w:hAnsi="宋体" w:cs="Times New Roman" w:hint="eastAsia"/>
      </w:rPr>
    </w:lvl>
    <w:lvl w:ilvl="1" w:tplc="49FE12AC">
      <w:numFmt w:val="bullet"/>
      <w:lvlText w:val="-"/>
      <w:lvlJc w:val="left"/>
      <w:pPr>
        <w:ind w:left="840" w:hanging="420"/>
      </w:pPr>
      <w:rPr>
        <w:rFonts w:ascii="Times New Roman" w:eastAsia="MS Mincho"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1932E41"/>
    <w:multiLevelType w:val="hybridMultilevel"/>
    <w:tmpl w:val="E1DEAD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31F1A6D"/>
    <w:multiLevelType w:val="hybridMultilevel"/>
    <w:tmpl w:val="0796809C"/>
    <w:lvl w:ilvl="0" w:tplc="8190F2AA">
      <w:numFmt w:val="bullet"/>
      <w:lvlText w:val="•"/>
      <w:lvlJc w:val="left"/>
      <w:pPr>
        <w:ind w:left="420" w:hanging="420"/>
      </w:pPr>
      <w:rPr>
        <w:rFonts w:ascii="宋体" w:eastAsia="宋体" w:hAnsi="宋体" w:cs="Times New Roman" w:hint="eastAsia"/>
      </w:rPr>
    </w:lvl>
    <w:lvl w:ilvl="1" w:tplc="08090001">
      <w:start w:val="1"/>
      <w:numFmt w:val="bullet"/>
      <w:lvlText w:val=""/>
      <w:lvlJc w:val="left"/>
      <w:pPr>
        <w:ind w:left="840" w:hanging="420"/>
      </w:pPr>
      <w:rPr>
        <w:rFonts w:ascii="Symbol" w:hAnsi="Symbol"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4E46E55"/>
    <w:multiLevelType w:val="hybridMultilevel"/>
    <w:tmpl w:val="32C2A1D8"/>
    <w:lvl w:ilvl="0" w:tplc="8190F2AA">
      <w:numFmt w:val="bullet"/>
      <w:lvlText w:val="•"/>
      <w:lvlJc w:val="left"/>
      <w:pPr>
        <w:ind w:left="704" w:hanging="420"/>
      </w:pPr>
      <w:rPr>
        <w:rFonts w:ascii="宋体" w:eastAsia="宋体" w:hAnsi="宋体" w:cs="Times New Roman" w:hint="eastAsia"/>
      </w:rPr>
    </w:lvl>
    <w:lvl w:ilvl="1" w:tplc="04090003">
      <w:start w:val="1"/>
      <w:numFmt w:val="bullet"/>
      <w:lvlText w:val="o"/>
      <w:lvlJc w:val="left"/>
      <w:pPr>
        <w:ind w:left="1124" w:hanging="420"/>
      </w:pPr>
      <w:rPr>
        <w:rFonts w:ascii="Courier New" w:hAnsi="Courier New" w:cs="Courier New" w:hint="default"/>
      </w:rPr>
    </w:lvl>
    <w:lvl w:ilvl="2" w:tplc="DB60718C">
      <w:start w:val="1"/>
      <w:numFmt w:val="bullet"/>
      <w:lvlText w:val="•"/>
      <w:lvlJc w:val="left"/>
      <w:pPr>
        <w:ind w:left="1544" w:hanging="420"/>
      </w:pPr>
      <w:rPr>
        <w:rFonts w:ascii="Arial" w:hAnsi="Arial" w:cs="Times New Roman"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nsid w:val="26A71105"/>
    <w:multiLevelType w:val="hybridMultilevel"/>
    <w:tmpl w:val="2A60337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299913B1"/>
    <w:multiLevelType w:val="hybridMultilevel"/>
    <w:tmpl w:val="62EC722E"/>
    <w:lvl w:ilvl="0" w:tplc="04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nsid w:val="2B162555"/>
    <w:multiLevelType w:val="hybridMultilevel"/>
    <w:tmpl w:val="BCCED7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C1A158B"/>
    <w:multiLevelType w:val="hybridMultilevel"/>
    <w:tmpl w:val="725EFF1A"/>
    <w:lvl w:ilvl="0" w:tplc="3CFAD0D4">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2C935099"/>
    <w:multiLevelType w:val="hybridMultilevel"/>
    <w:tmpl w:val="ADF062D6"/>
    <w:lvl w:ilvl="0" w:tplc="041D0001">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1">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329C4C58"/>
    <w:multiLevelType w:val="hybridMultilevel"/>
    <w:tmpl w:val="8610A8EC"/>
    <w:lvl w:ilvl="0" w:tplc="5C6C2CFC">
      <w:numFmt w:val="bullet"/>
      <w:lvlText w:val="-"/>
      <w:lvlJc w:val="left"/>
      <w:pPr>
        <w:ind w:left="646" w:hanging="420"/>
      </w:pPr>
      <w:rPr>
        <w:rFonts w:ascii="Times New Roman" w:eastAsia="Times New Roman" w:hAnsi="Times New Roman" w:cs="Times New Roman" w:hint="default"/>
      </w:rPr>
    </w:lvl>
    <w:lvl w:ilvl="1" w:tplc="04090003">
      <w:start w:val="1"/>
      <w:numFmt w:val="bullet"/>
      <w:lvlText w:val=""/>
      <w:lvlJc w:val="left"/>
      <w:pPr>
        <w:ind w:left="1066" w:hanging="420"/>
      </w:pPr>
      <w:rPr>
        <w:rFonts w:ascii="Wingdings" w:hAnsi="Wingdings" w:hint="default"/>
      </w:rPr>
    </w:lvl>
    <w:lvl w:ilvl="2" w:tplc="04090005">
      <w:start w:val="1"/>
      <w:numFmt w:val="bullet"/>
      <w:lvlText w:val=""/>
      <w:lvlJc w:val="left"/>
      <w:pPr>
        <w:ind w:left="1486" w:hanging="420"/>
      </w:pPr>
      <w:rPr>
        <w:rFonts w:ascii="Wingdings" w:hAnsi="Wingdings" w:hint="default"/>
      </w:rPr>
    </w:lvl>
    <w:lvl w:ilvl="3" w:tplc="04090001" w:tentative="1">
      <w:start w:val="1"/>
      <w:numFmt w:val="bullet"/>
      <w:lvlText w:val=""/>
      <w:lvlJc w:val="left"/>
      <w:pPr>
        <w:ind w:left="1906" w:hanging="420"/>
      </w:pPr>
      <w:rPr>
        <w:rFonts w:ascii="Wingdings" w:hAnsi="Wingdings" w:hint="default"/>
      </w:rPr>
    </w:lvl>
    <w:lvl w:ilvl="4" w:tplc="04090003" w:tentative="1">
      <w:start w:val="1"/>
      <w:numFmt w:val="bullet"/>
      <w:lvlText w:val=""/>
      <w:lvlJc w:val="left"/>
      <w:pPr>
        <w:ind w:left="2326" w:hanging="420"/>
      </w:pPr>
      <w:rPr>
        <w:rFonts w:ascii="Wingdings" w:hAnsi="Wingdings" w:hint="default"/>
      </w:rPr>
    </w:lvl>
    <w:lvl w:ilvl="5" w:tplc="04090005" w:tentative="1">
      <w:start w:val="1"/>
      <w:numFmt w:val="bullet"/>
      <w:lvlText w:val=""/>
      <w:lvlJc w:val="left"/>
      <w:pPr>
        <w:ind w:left="2746" w:hanging="420"/>
      </w:pPr>
      <w:rPr>
        <w:rFonts w:ascii="Wingdings" w:hAnsi="Wingdings" w:hint="default"/>
      </w:rPr>
    </w:lvl>
    <w:lvl w:ilvl="6" w:tplc="04090001" w:tentative="1">
      <w:start w:val="1"/>
      <w:numFmt w:val="bullet"/>
      <w:lvlText w:val=""/>
      <w:lvlJc w:val="left"/>
      <w:pPr>
        <w:ind w:left="3166" w:hanging="420"/>
      </w:pPr>
      <w:rPr>
        <w:rFonts w:ascii="Wingdings" w:hAnsi="Wingdings" w:hint="default"/>
      </w:rPr>
    </w:lvl>
    <w:lvl w:ilvl="7" w:tplc="04090003" w:tentative="1">
      <w:start w:val="1"/>
      <w:numFmt w:val="bullet"/>
      <w:lvlText w:val=""/>
      <w:lvlJc w:val="left"/>
      <w:pPr>
        <w:ind w:left="3586" w:hanging="420"/>
      </w:pPr>
      <w:rPr>
        <w:rFonts w:ascii="Wingdings" w:hAnsi="Wingdings" w:hint="default"/>
      </w:rPr>
    </w:lvl>
    <w:lvl w:ilvl="8" w:tplc="04090005" w:tentative="1">
      <w:start w:val="1"/>
      <w:numFmt w:val="bullet"/>
      <w:lvlText w:val=""/>
      <w:lvlJc w:val="left"/>
      <w:pPr>
        <w:ind w:left="4006" w:hanging="420"/>
      </w:pPr>
      <w:rPr>
        <w:rFonts w:ascii="Wingdings" w:hAnsi="Wingdings" w:hint="default"/>
      </w:rPr>
    </w:lvl>
  </w:abstractNum>
  <w:abstractNum w:abstractNumId="23">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4">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3E743B5D"/>
    <w:multiLevelType w:val="hybridMultilevel"/>
    <w:tmpl w:val="184A1FF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3">
      <w:start w:val="1"/>
      <w:numFmt w:val="bullet"/>
      <w:lvlText w:val="o"/>
      <w:lvlJc w:val="left"/>
      <w:pPr>
        <w:ind w:left="1685" w:hanging="420"/>
      </w:pPr>
      <w:rPr>
        <w:rFonts w:ascii="Courier New" w:hAnsi="Courier New" w:cs="Courier New"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6">
    <w:nsid w:val="3F0200CD"/>
    <w:multiLevelType w:val="hybridMultilevel"/>
    <w:tmpl w:val="A7C24EDA"/>
    <w:lvl w:ilvl="0" w:tplc="8190F2AA">
      <w:numFmt w:val="bullet"/>
      <w:lvlText w:val="•"/>
      <w:lvlJc w:val="left"/>
      <w:pPr>
        <w:ind w:left="420" w:hanging="420"/>
      </w:pPr>
      <w:rPr>
        <w:rFonts w:ascii="宋体" w:eastAsia="宋体" w:hAnsi="宋体" w:cs="Times New Roman" w:hint="eastAsia"/>
      </w:rPr>
    </w:lvl>
    <w:lvl w:ilvl="1" w:tplc="8190F2AA">
      <w:numFmt w:val="bullet"/>
      <w:lvlText w:val="•"/>
      <w:lvlJc w:val="left"/>
      <w:pPr>
        <w:ind w:left="840" w:hanging="420"/>
      </w:pPr>
      <w:rPr>
        <w:rFonts w:ascii="宋体" w:eastAsia="宋体" w:hAnsi="宋体" w:cs="Times New Roman" w:hint="eastAsia"/>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8">
    <w:nsid w:val="417F6AFB"/>
    <w:multiLevelType w:val="multilevel"/>
    <w:tmpl w:val="8C1EF0E8"/>
    <w:lvl w:ilvl="0">
      <w:start w:val="1"/>
      <w:numFmt w:val="bullet"/>
      <w:pStyle w:val="3GPPAgreements"/>
      <w:lvlText w:val="●"/>
      <w:lvlJc w:val="left"/>
      <w:pPr>
        <w:ind w:left="284" w:hanging="284"/>
      </w:pPr>
      <w:rPr>
        <w:rFonts w:ascii="Times New Roman" w:hAnsi="Times New Roman" w:cs="Times New Roman" w:hint="default"/>
        <w:color w:val="auto"/>
        <w:sz w:val="22"/>
      </w:rPr>
    </w:lvl>
    <w:lvl w:ilvl="1">
      <w:numFmt w:val="bullet"/>
      <w:lvlText w:val="•"/>
      <w:lvlJc w:val="left"/>
      <w:pPr>
        <w:ind w:left="851" w:hanging="283"/>
      </w:pPr>
      <w:rPr>
        <w:rFonts w:ascii="宋体" w:eastAsia="宋体" w:hAnsi="宋体" w:cs="Times New Roman" w:hint="eastAsia"/>
        <w:color w:val="auto"/>
        <w:sz w:val="22"/>
        <w:lang w:val="en-GB"/>
      </w:rPr>
    </w:lvl>
    <w:lvl w:ilvl="2">
      <w:numFmt w:val="bullet"/>
      <w:lvlText w:val="-"/>
      <w:lvlJc w:val="left"/>
      <w:pPr>
        <w:ind w:left="1135" w:hanging="284"/>
      </w:pPr>
      <w:rPr>
        <w:rFonts w:ascii="Times New Roman" w:eastAsia="Malgun Gothic" w:hAnsi="Times New Roman" w:cs="Times New Roman" w:hint="default"/>
        <w:color w:val="auto"/>
        <w:sz w:val="22"/>
      </w:rPr>
    </w:lvl>
    <w:lvl w:ilvl="3">
      <w:numFmt w:val="bullet"/>
      <w:lvlText w:val="•"/>
      <w:lvlJc w:val="left"/>
      <w:pPr>
        <w:ind w:left="1418" w:hanging="283"/>
      </w:pPr>
      <w:rPr>
        <w:rFonts w:ascii="宋体" w:eastAsia="宋体" w:hAnsi="宋体" w:cs="Times New Roman" w:hint="eastAsia"/>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9">
    <w:nsid w:val="41924808"/>
    <w:multiLevelType w:val="hybridMultilevel"/>
    <w:tmpl w:val="0E9499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423408EF"/>
    <w:multiLevelType w:val="hybridMultilevel"/>
    <w:tmpl w:val="B8148268"/>
    <w:lvl w:ilvl="0" w:tplc="8190F2AA">
      <w:numFmt w:val="bullet"/>
      <w:lvlText w:val="•"/>
      <w:lvlJc w:val="left"/>
      <w:pPr>
        <w:ind w:left="420" w:hanging="420"/>
      </w:pPr>
      <w:rPr>
        <w:rFonts w:ascii="宋体" w:eastAsia="宋体" w:hAnsi="宋体" w:cs="Times New Roma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4271189D"/>
    <w:multiLevelType w:val="multilevel"/>
    <w:tmpl w:val="0409001F"/>
    <w:lvl w:ilvl="0">
      <w:start w:val="1"/>
      <w:numFmt w:val="decimal"/>
      <w:lvlText w:val="%1."/>
      <w:lvlJc w:val="left"/>
      <w:pPr>
        <w:ind w:left="425" w:hanging="425"/>
      </w:pPr>
      <w:rPr>
        <w:rFonts w:hint="default"/>
        <w:lang w:val="en-US"/>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default"/>
        <w:sz w:val="20"/>
      </w:rPr>
    </w:lvl>
    <w:lvl w:ilvl="3">
      <w:start w:val="1"/>
      <w:numFmt w:val="decimal"/>
      <w:lvlText w:val="%1.%2.%3.%4."/>
      <w:lvlJc w:val="left"/>
      <w:pPr>
        <w:ind w:left="851" w:hanging="851"/>
      </w:pPr>
      <w:rPr>
        <w:rFonts w:hint="default"/>
      </w:rPr>
    </w:lvl>
    <w:lvl w:ilvl="4">
      <w:start w:val="1"/>
      <w:numFmt w:val="decimal"/>
      <w:lvlText w:val="%1.%2.%3.%4.%5."/>
      <w:lvlJc w:val="left"/>
      <w:pPr>
        <w:ind w:left="992" w:hanging="992"/>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6" w:hanging="1276"/>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9" w:hanging="1559"/>
      </w:pPr>
      <w:rPr>
        <w:rFonts w:hint="default"/>
      </w:rPr>
    </w:lvl>
  </w:abstractNum>
  <w:abstractNum w:abstractNumId="32">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35">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6">
    <w:nsid w:val="4A7948CD"/>
    <w:multiLevelType w:val="hybridMultilevel"/>
    <w:tmpl w:val="415EFDB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7">
    <w:nsid w:val="4AA56984"/>
    <w:multiLevelType w:val="hybridMultilevel"/>
    <w:tmpl w:val="C00C28D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9">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nsid w:val="4C633C93"/>
    <w:multiLevelType w:val="hybridMultilevel"/>
    <w:tmpl w:val="5CF21334"/>
    <w:lvl w:ilvl="0" w:tplc="5C6C2CFC">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1">
    <w:nsid w:val="4DB42632"/>
    <w:multiLevelType w:val="hybridMultilevel"/>
    <w:tmpl w:val="092E7F2E"/>
    <w:lvl w:ilvl="0" w:tplc="DD0495BA">
      <w:start w:val="1"/>
      <w:numFmt w:val="bullet"/>
      <w:lvlText w:val="‐"/>
      <w:lvlJc w:val="left"/>
      <w:pPr>
        <w:ind w:left="620" w:hanging="420"/>
      </w:pPr>
      <w:rPr>
        <w:rFonts w:ascii="宋体" w:eastAsia="宋体" w:hAnsi="宋体" w:hint="eastAsia"/>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2">
    <w:nsid w:val="4E81651E"/>
    <w:multiLevelType w:val="hybridMultilevel"/>
    <w:tmpl w:val="0D1AD8D0"/>
    <w:lvl w:ilvl="0" w:tplc="8190F2AA">
      <w:numFmt w:val="bullet"/>
      <w:lvlText w:val="•"/>
      <w:lvlJc w:val="left"/>
      <w:pPr>
        <w:ind w:left="420" w:hanging="420"/>
      </w:pPr>
      <w:rPr>
        <w:rFonts w:ascii="宋体" w:eastAsia="宋体" w:hAnsi="宋体" w:cs="Times New Roman" w:hint="eastAsia"/>
      </w:rPr>
    </w:lvl>
    <w:lvl w:ilvl="1" w:tplc="8190F2AA">
      <w:numFmt w:val="bullet"/>
      <w:lvlText w:val="•"/>
      <w:lvlJc w:val="left"/>
      <w:pPr>
        <w:ind w:left="840" w:hanging="420"/>
      </w:pPr>
      <w:rPr>
        <w:rFonts w:ascii="宋体" w:eastAsia="宋体" w:hAnsi="宋体" w:cs="Times New Roman" w:hint="eastAsia"/>
      </w:rPr>
    </w:lvl>
    <w:lvl w:ilvl="2" w:tplc="04090003">
      <w:start w:val="1"/>
      <w:numFmt w:val="bullet"/>
      <w:lvlText w:val="o"/>
      <w:lvlJc w:val="left"/>
      <w:pPr>
        <w:ind w:left="1260" w:hanging="420"/>
      </w:pPr>
      <w:rPr>
        <w:rFonts w:ascii="Courier New" w:hAnsi="Courier New" w:cs="Courier New" w:hint="default"/>
      </w:rPr>
    </w:lvl>
    <w:lvl w:ilvl="3" w:tplc="666A460A">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nsid w:val="5101505E"/>
    <w:multiLevelType w:val="hybridMultilevel"/>
    <w:tmpl w:val="7010AF26"/>
    <w:lvl w:ilvl="0" w:tplc="EECCAAA0">
      <w:start w:val="1"/>
      <w:numFmt w:val="decimal"/>
      <w:pStyle w:val="Observation"/>
      <w:lvlText w:val="Observation %1"/>
      <w:lvlJc w:val="left"/>
      <w:pPr>
        <w:ind w:left="360" w:hanging="360"/>
      </w:pPr>
      <w:rPr>
        <w:rFonts w:hint="default"/>
        <w:b w:val="0"/>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5158549F"/>
    <w:multiLevelType w:val="hybridMultilevel"/>
    <w:tmpl w:val="E570B79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5">
      <w:start w:val="1"/>
      <w:numFmt w:val="bullet"/>
      <w:lvlText w:val=""/>
      <w:lvlJc w:val="left"/>
      <w:pPr>
        <w:ind w:left="1685" w:hanging="420"/>
      </w:pPr>
      <w:rPr>
        <w:rFonts w:ascii="Wingdings" w:hAnsi="Wingdings"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abstractNum w:abstractNumId="45">
    <w:nsid w:val="518056AE"/>
    <w:multiLevelType w:val="hybridMultilevel"/>
    <w:tmpl w:val="4864B366"/>
    <w:lvl w:ilvl="0" w:tplc="8190F2AA">
      <w:numFmt w:val="bullet"/>
      <w:lvlText w:val="•"/>
      <w:lvlJc w:val="left"/>
      <w:pPr>
        <w:ind w:left="644" w:hanging="360"/>
      </w:pPr>
      <w:rPr>
        <w:rFonts w:ascii="宋体" w:eastAsia="宋体" w:hAnsi="宋体" w:cs="Times New Roman" w:hint="eastAsia"/>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6">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7">
    <w:nsid w:val="53D26296"/>
    <w:multiLevelType w:val="hybridMultilevel"/>
    <w:tmpl w:val="B912635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nsid w:val="54020EEC"/>
    <w:multiLevelType w:val="hybridMultilevel"/>
    <w:tmpl w:val="056675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nsid w:val="54A45691"/>
    <w:multiLevelType w:val="hybridMultilevel"/>
    <w:tmpl w:val="D7C07C04"/>
    <w:lvl w:ilvl="0" w:tplc="D3CA7EE0">
      <w:start w:val="8"/>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nsid w:val="69663C78"/>
    <w:multiLevelType w:val="hybridMultilevel"/>
    <w:tmpl w:val="FF46EBD0"/>
    <w:lvl w:ilvl="0" w:tplc="040B0001">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52">
    <w:nsid w:val="6E477963"/>
    <w:multiLevelType w:val="hybridMultilevel"/>
    <w:tmpl w:val="1BF024A0"/>
    <w:lvl w:ilvl="0" w:tplc="AAF043BA">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3">
    <w:nsid w:val="6ED65BC3"/>
    <w:multiLevelType w:val="hybridMultilevel"/>
    <w:tmpl w:val="2556B45E"/>
    <w:lvl w:ilvl="0" w:tplc="D3CA7EE0">
      <w:start w:val="8"/>
      <w:numFmt w:val="bullet"/>
      <w:lvlText w:val="-"/>
      <w:lvlJc w:val="left"/>
      <w:pPr>
        <w:ind w:left="840" w:hanging="420"/>
      </w:pPr>
      <w:rPr>
        <w:rFonts w:ascii="Arial" w:eastAsia="Malgun Gothic"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4">
    <w:nsid w:val="7118074A"/>
    <w:multiLevelType w:val="hybridMultilevel"/>
    <w:tmpl w:val="F51027B8"/>
    <w:lvl w:ilvl="0" w:tplc="8190F2AA">
      <w:numFmt w:val="bullet"/>
      <w:lvlText w:val="•"/>
      <w:lvlJc w:val="left"/>
      <w:pPr>
        <w:ind w:left="845" w:hanging="420"/>
      </w:pPr>
      <w:rPr>
        <w:rFonts w:ascii="宋体" w:eastAsia="宋体" w:hAnsi="宋体" w:cs="Times New Roman" w:hint="eastAsia"/>
      </w:rPr>
    </w:lvl>
    <w:lvl w:ilvl="1" w:tplc="04090003">
      <w:start w:val="1"/>
      <w:numFmt w:val="bullet"/>
      <w:lvlText w:val="o"/>
      <w:lvlJc w:val="left"/>
      <w:pPr>
        <w:ind w:left="1265" w:hanging="420"/>
      </w:pPr>
      <w:rPr>
        <w:rFonts w:ascii="Courier New" w:hAnsi="Courier New" w:cs="Courier New"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55">
    <w:nsid w:val="7241658B"/>
    <w:multiLevelType w:val="hybridMultilevel"/>
    <w:tmpl w:val="8C9CDC64"/>
    <w:lvl w:ilvl="0" w:tplc="040B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nsid w:val="73E2679B"/>
    <w:multiLevelType w:val="hybridMultilevel"/>
    <w:tmpl w:val="9C38B212"/>
    <w:lvl w:ilvl="0" w:tplc="0C626348">
      <w:start w:val="1"/>
      <w:numFmt w:val="decimal"/>
      <w:pStyle w:val="Proposal"/>
      <w:lvlText w:val="Proposal %1"/>
      <w:lvlJc w:val="left"/>
      <w:pPr>
        <w:tabs>
          <w:tab w:val="num" w:pos="3998"/>
        </w:tabs>
        <w:ind w:left="3998" w:hanging="1304"/>
      </w:pPr>
      <w:rPr>
        <w:rFonts w:ascii="Times New Roman" w:hAnsi="Times New Roman" w:cs="Times New Roman" w:hint="default"/>
        <w:b w:val="0"/>
        <w:i/>
        <w:u w:val="single"/>
      </w:rPr>
    </w:lvl>
    <w:lvl w:ilvl="1" w:tplc="04090019">
      <w:start w:val="1"/>
      <w:numFmt w:val="lowerLetter"/>
      <w:lvlText w:val="%2."/>
      <w:lvlJc w:val="left"/>
      <w:pPr>
        <w:ind w:left="4134" w:hanging="360"/>
      </w:pPr>
    </w:lvl>
    <w:lvl w:ilvl="2" w:tplc="0409001B" w:tentative="1">
      <w:start w:val="1"/>
      <w:numFmt w:val="lowerRoman"/>
      <w:lvlText w:val="%3."/>
      <w:lvlJc w:val="right"/>
      <w:pPr>
        <w:ind w:left="4854" w:hanging="180"/>
      </w:pPr>
    </w:lvl>
    <w:lvl w:ilvl="3" w:tplc="0409000F" w:tentative="1">
      <w:start w:val="1"/>
      <w:numFmt w:val="decimal"/>
      <w:lvlText w:val="%4."/>
      <w:lvlJc w:val="left"/>
      <w:pPr>
        <w:ind w:left="5574" w:hanging="360"/>
      </w:pPr>
    </w:lvl>
    <w:lvl w:ilvl="4" w:tplc="04090019" w:tentative="1">
      <w:start w:val="1"/>
      <w:numFmt w:val="lowerLetter"/>
      <w:lvlText w:val="%5."/>
      <w:lvlJc w:val="left"/>
      <w:pPr>
        <w:ind w:left="6294" w:hanging="360"/>
      </w:pPr>
    </w:lvl>
    <w:lvl w:ilvl="5" w:tplc="0409001B" w:tentative="1">
      <w:start w:val="1"/>
      <w:numFmt w:val="lowerRoman"/>
      <w:lvlText w:val="%6."/>
      <w:lvlJc w:val="right"/>
      <w:pPr>
        <w:ind w:left="7014" w:hanging="180"/>
      </w:pPr>
    </w:lvl>
    <w:lvl w:ilvl="6" w:tplc="0409000F" w:tentative="1">
      <w:start w:val="1"/>
      <w:numFmt w:val="decimal"/>
      <w:lvlText w:val="%7."/>
      <w:lvlJc w:val="left"/>
      <w:pPr>
        <w:ind w:left="7734" w:hanging="360"/>
      </w:pPr>
    </w:lvl>
    <w:lvl w:ilvl="7" w:tplc="04090019" w:tentative="1">
      <w:start w:val="1"/>
      <w:numFmt w:val="lowerLetter"/>
      <w:lvlText w:val="%8."/>
      <w:lvlJc w:val="left"/>
      <w:pPr>
        <w:ind w:left="8454" w:hanging="360"/>
      </w:pPr>
    </w:lvl>
    <w:lvl w:ilvl="8" w:tplc="0409001B" w:tentative="1">
      <w:start w:val="1"/>
      <w:numFmt w:val="lowerRoman"/>
      <w:lvlText w:val="%9."/>
      <w:lvlJc w:val="right"/>
      <w:pPr>
        <w:ind w:left="9174" w:hanging="180"/>
      </w:pPr>
    </w:lvl>
  </w:abstractNum>
  <w:abstractNum w:abstractNumId="57">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nsid w:val="776125C7"/>
    <w:multiLevelType w:val="hybridMultilevel"/>
    <w:tmpl w:val="1D7688DE"/>
    <w:lvl w:ilvl="0" w:tplc="8190F2AA">
      <w:numFmt w:val="bullet"/>
      <w:lvlText w:val="•"/>
      <w:lvlJc w:val="left"/>
      <w:pPr>
        <w:ind w:left="840" w:hanging="420"/>
      </w:pPr>
      <w:rPr>
        <w:rFonts w:ascii="宋体" w:eastAsia="宋体" w:hAnsi="宋体" w:cs="Times New Roman" w:hint="eastAsia"/>
      </w:rPr>
    </w:lvl>
    <w:lvl w:ilvl="1" w:tplc="8190F2AA">
      <w:numFmt w:val="bullet"/>
      <w:lvlText w:val="•"/>
      <w:lvlJc w:val="left"/>
      <w:pPr>
        <w:ind w:left="1260" w:hanging="420"/>
      </w:pPr>
      <w:rPr>
        <w:rFonts w:ascii="宋体" w:eastAsia="宋体" w:hAnsi="宋体" w:cs="Times New Roman" w:hint="eastAsia"/>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9">
    <w:nsid w:val="78203008"/>
    <w:multiLevelType w:val="hybridMultilevel"/>
    <w:tmpl w:val="9F0E7B6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61">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2">
    <w:nsid w:val="7BF415D7"/>
    <w:multiLevelType w:val="hybridMultilevel"/>
    <w:tmpl w:val="9A9E272C"/>
    <w:lvl w:ilvl="0" w:tplc="8190F2AA">
      <w:numFmt w:val="bullet"/>
      <w:lvlText w:val="•"/>
      <w:lvlJc w:val="left"/>
      <w:pPr>
        <w:ind w:left="704" w:hanging="420"/>
      </w:pPr>
      <w:rPr>
        <w:rFonts w:ascii="宋体" w:eastAsia="宋体" w:hAnsi="宋体" w:cs="Times New Roman" w:hint="eastAsia"/>
      </w:rPr>
    </w:lvl>
    <w:lvl w:ilvl="1" w:tplc="04090003">
      <w:start w:val="1"/>
      <w:numFmt w:val="bullet"/>
      <w:lvlText w:val="o"/>
      <w:lvlJc w:val="left"/>
      <w:pPr>
        <w:ind w:left="1124" w:hanging="420"/>
      </w:pPr>
      <w:rPr>
        <w:rFonts w:ascii="Courier New" w:hAnsi="Courier New" w:cs="Courier New"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3">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9"/>
  </w:num>
  <w:num w:numId="2">
    <w:abstractNumId w:val="3"/>
  </w:num>
  <w:num w:numId="3">
    <w:abstractNumId w:val="57"/>
  </w:num>
  <w:num w:numId="4">
    <w:abstractNumId w:val="1"/>
  </w:num>
  <w:num w:numId="5">
    <w:abstractNumId w:val="31"/>
  </w:num>
  <w:num w:numId="6">
    <w:abstractNumId w:val="56"/>
  </w:num>
  <w:num w:numId="7">
    <w:abstractNumId w:val="43"/>
  </w:num>
  <w:num w:numId="8">
    <w:abstractNumId w:val="35"/>
  </w:num>
  <w:num w:numId="9">
    <w:abstractNumId w:val="63"/>
  </w:num>
  <w:num w:numId="10">
    <w:abstractNumId w:val="38"/>
  </w:num>
  <w:num w:numId="11">
    <w:abstractNumId w:val="33"/>
  </w:num>
  <w:num w:numId="12">
    <w:abstractNumId w:val="60"/>
  </w:num>
  <w:num w:numId="13">
    <w:abstractNumId w:val="27"/>
  </w:num>
  <w:num w:numId="14">
    <w:abstractNumId w:val="50"/>
  </w:num>
  <w:num w:numId="15">
    <w:abstractNumId w:val="34"/>
  </w:num>
  <w:num w:numId="16">
    <w:abstractNumId w:val="20"/>
  </w:num>
  <w:num w:numId="17">
    <w:abstractNumId w:val="0"/>
  </w:num>
  <w:num w:numId="18">
    <w:abstractNumId w:val="46"/>
  </w:num>
  <w:num w:numId="19">
    <w:abstractNumId w:val="61"/>
  </w:num>
  <w:num w:numId="20">
    <w:abstractNumId w:val="21"/>
  </w:num>
  <w:num w:numId="21">
    <w:abstractNumId w:val="32"/>
  </w:num>
  <w:num w:numId="22">
    <w:abstractNumId w:val="24"/>
  </w:num>
  <w:num w:numId="23">
    <w:abstractNumId w:val="23"/>
  </w:num>
  <w:num w:numId="24">
    <w:abstractNumId w:val="19"/>
  </w:num>
  <w:num w:numId="25">
    <w:abstractNumId w:val="59"/>
  </w:num>
  <w:num w:numId="26">
    <w:abstractNumId w:val="37"/>
  </w:num>
  <w:num w:numId="27">
    <w:abstractNumId w:val="53"/>
  </w:num>
  <w:num w:numId="28">
    <w:abstractNumId w:val="22"/>
  </w:num>
  <w:num w:numId="29">
    <w:abstractNumId w:val="28"/>
  </w:num>
  <w:num w:numId="30">
    <w:abstractNumId w:val="18"/>
  </w:num>
  <w:num w:numId="31">
    <w:abstractNumId w:val="9"/>
  </w:num>
  <w:num w:numId="32">
    <w:abstractNumId w:val="41"/>
  </w:num>
  <w:num w:numId="33">
    <w:abstractNumId w:val="10"/>
  </w:num>
  <w:num w:numId="34">
    <w:abstractNumId w:val="49"/>
  </w:num>
  <w:num w:numId="35">
    <w:abstractNumId w:val="17"/>
  </w:num>
  <w:num w:numId="36">
    <w:abstractNumId w:val="4"/>
  </w:num>
  <w:num w:numId="37">
    <w:abstractNumId w:val="30"/>
  </w:num>
  <w:num w:numId="38">
    <w:abstractNumId w:val="8"/>
  </w:num>
  <w:num w:numId="39">
    <w:abstractNumId w:val="54"/>
  </w:num>
  <w:num w:numId="40">
    <w:abstractNumId w:val="29"/>
  </w:num>
  <w:num w:numId="41">
    <w:abstractNumId w:val="12"/>
  </w:num>
  <w:num w:numId="42">
    <w:abstractNumId w:val="6"/>
  </w:num>
  <w:num w:numId="43">
    <w:abstractNumId w:val="16"/>
  </w:num>
  <w:num w:numId="44">
    <w:abstractNumId w:val="47"/>
  </w:num>
  <w:num w:numId="45">
    <w:abstractNumId w:val="58"/>
  </w:num>
  <w:num w:numId="46">
    <w:abstractNumId w:val="48"/>
  </w:num>
  <w:num w:numId="47">
    <w:abstractNumId w:val="44"/>
  </w:num>
  <w:num w:numId="48">
    <w:abstractNumId w:val="25"/>
  </w:num>
  <w:num w:numId="49">
    <w:abstractNumId w:val="15"/>
  </w:num>
  <w:num w:numId="50">
    <w:abstractNumId w:val="36"/>
  </w:num>
  <w:num w:numId="51">
    <w:abstractNumId w:val="51"/>
  </w:num>
  <w:num w:numId="52">
    <w:abstractNumId w:val="11"/>
  </w:num>
  <w:num w:numId="53">
    <w:abstractNumId w:val="62"/>
  </w:num>
  <w:num w:numId="54">
    <w:abstractNumId w:val="13"/>
  </w:num>
  <w:num w:numId="55">
    <w:abstractNumId w:val="14"/>
  </w:num>
  <w:num w:numId="56">
    <w:abstractNumId w:val="39"/>
  </w:num>
  <w:num w:numId="57">
    <w:abstractNumId w:val="52"/>
  </w:num>
  <w:num w:numId="58">
    <w:abstractNumId w:val="26"/>
  </w:num>
  <w:num w:numId="59">
    <w:abstractNumId w:val="42"/>
  </w:num>
  <w:num w:numId="60">
    <w:abstractNumId w:val="7"/>
  </w:num>
  <w:num w:numId="61">
    <w:abstractNumId w:val="45"/>
  </w:num>
  <w:num w:numId="62">
    <w:abstractNumId w:val="39"/>
  </w:num>
  <w:num w:numId="63">
    <w:abstractNumId w:val="55"/>
  </w:num>
  <w:num w:numId="64">
    <w:abstractNumId w:val="40"/>
  </w:num>
  <w:num w:numId="65">
    <w:abstractNumId w:val="2"/>
  </w:num>
  <w:num w:numId="66">
    <w:abstractNumId w:val="5"/>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bordersDoNotSurroundHeader/>
  <w:bordersDoNotSurroundFooter/>
  <w:proofState w:spelling="clean" w:grammar="clean"/>
  <w:defaultTabStop w:val="144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5799"/>
    <w:rsid w:val="000007E1"/>
    <w:rsid w:val="00000AD9"/>
    <w:rsid w:val="0000113C"/>
    <w:rsid w:val="000015BD"/>
    <w:rsid w:val="00002381"/>
    <w:rsid w:val="000025D1"/>
    <w:rsid w:val="0000276B"/>
    <w:rsid w:val="00002DFC"/>
    <w:rsid w:val="00003983"/>
    <w:rsid w:val="00003AEB"/>
    <w:rsid w:val="00003B8D"/>
    <w:rsid w:val="00003D61"/>
    <w:rsid w:val="00004139"/>
    <w:rsid w:val="00004353"/>
    <w:rsid w:val="00004552"/>
    <w:rsid w:val="000047ED"/>
    <w:rsid w:val="00004897"/>
    <w:rsid w:val="00004C04"/>
    <w:rsid w:val="00004FA5"/>
    <w:rsid w:val="00005119"/>
    <w:rsid w:val="00005743"/>
    <w:rsid w:val="00005DD4"/>
    <w:rsid w:val="00006B6F"/>
    <w:rsid w:val="0000707D"/>
    <w:rsid w:val="000070BC"/>
    <w:rsid w:val="0000755E"/>
    <w:rsid w:val="00007595"/>
    <w:rsid w:val="00010688"/>
    <w:rsid w:val="00010A58"/>
    <w:rsid w:val="00010C00"/>
    <w:rsid w:val="000114C2"/>
    <w:rsid w:val="0001151B"/>
    <w:rsid w:val="00011E75"/>
    <w:rsid w:val="0001205F"/>
    <w:rsid w:val="0001230A"/>
    <w:rsid w:val="00012EA9"/>
    <w:rsid w:val="00012EBA"/>
    <w:rsid w:val="000132DD"/>
    <w:rsid w:val="00013477"/>
    <w:rsid w:val="0001393C"/>
    <w:rsid w:val="0001411C"/>
    <w:rsid w:val="00014306"/>
    <w:rsid w:val="00014C6C"/>
    <w:rsid w:val="00014D4E"/>
    <w:rsid w:val="00014FDD"/>
    <w:rsid w:val="000150D5"/>
    <w:rsid w:val="000150E7"/>
    <w:rsid w:val="0001533D"/>
    <w:rsid w:val="000154A1"/>
    <w:rsid w:val="000155F1"/>
    <w:rsid w:val="000156E0"/>
    <w:rsid w:val="000159B4"/>
    <w:rsid w:val="00015A3E"/>
    <w:rsid w:val="00015A4B"/>
    <w:rsid w:val="00015D85"/>
    <w:rsid w:val="00016090"/>
    <w:rsid w:val="00016129"/>
    <w:rsid w:val="000166A3"/>
    <w:rsid w:val="000166B3"/>
    <w:rsid w:val="000168B7"/>
    <w:rsid w:val="00017253"/>
    <w:rsid w:val="00020D37"/>
    <w:rsid w:val="00020DBC"/>
    <w:rsid w:val="000214F2"/>
    <w:rsid w:val="0002180A"/>
    <w:rsid w:val="00021AEF"/>
    <w:rsid w:val="00021BB0"/>
    <w:rsid w:val="00022009"/>
    <w:rsid w:val="0002219A"/>
    <w:rsid w:val="000225BE"/>
    <w:rsid w:val="000225F0"/>
    <w:rsid w:val="000226FE"/>
    <w:rsid w:val="00022BC4"/>
    <w:rsid w:val="00022F4F"/>
    <w:rsid w:val="0002372A"/>
    <w:rsid w:val="00023798"/>
    <w:rsid w:val="00023814"/>
    <w:rsid w:val="0002412F"/>
    <w:rsid w:val="0002480F"/>
    <w:rsid w:val="00024860"/>
    <w:rsid w:val="00024B1B"/>
    <w:rsid w:val="00025212"/>
    <w:rsid w:val="00025378"/>
    <w:rsid w:val="000256B2"/>
    <w:rsid w:val="00025CF9"/>
    <w:rsid w:val="00025D7D"/>
    <w:rsid w:val="000264F4"/>
    <w:rsid w:val="00027636"/>
    <w:rsid w:val="00027ECA"/>
    <w:rsid w:val="0003004F"/>
    <w:rsid w:val="00030074"/>
    <w:rsid w:val="000305B9"/>
    <w:rsid w:val="00030C4F"/>
    <w:rsid w:val="00030C9B"/>
    <w:rsid w:val="00030DE9"/>
    <w:rsid w:val="000316A5"/>
    <w:rsid w:val="0003187B"/>
    <w:rsid w:val="0003199B"/>
    <w:rsid w:val="00031E0F"/>
    <w:rsid w:val="00031F81"/>
    <w:rsid w:val="00032434"/>
    <w:rsid w:val="00032476"/>
    <w:rsid w:val="00032812"/>
    <w:rsid w:val="0003284E"/>
    <w:rsid w:val="00032904"/>
    <w:rsid w:val="00032D76"/>
    <w:rsid w:val="00032D7F"/>
    <w:rsid w:val="00032E2C"/>
    <w:rsid w:val="000335C3"/>
    <w:rsid w:val="0003368A"/>
    <w:rsid w:val="00033715"/>
    <w:rsid w:val="00033A38"/>
    <w:rsid w:val="00033D4D"/>
    <w:rsid w:val="00033D74"/>
    <w:rsid w:val="00033ECD"/>
    <w:rsid w:val="00033FED"/>
    <w:rsid w:val="00034182"/>
    <w:rsid w:val="0003498E"/>
    <w:rsid w:val="00034B76"/>
    <w:rsid w:val="000358EC"/>
    <w:rsid w:val="00035A5C"/>
    <w:rsid w:val="00036266"/>
    <w:rsid w:val="0003670D"/>
    <w:rsid w:val="00036771"/>
    <w:rsid w:val="000372EE"/>
    <w:rsid w:val="000374BB"/>
    <w:rsid w:val="00037F12"/>
    <w:rsid w:val="00037F39"/>
    <w:rsid w:val="000401AC"/>
    <w:rsid w:val="00040CAF"/>
    <w:rsid w:val="00040D69"/>
    <w:rsid w:val="00040D7C"/>
    <w:rsid w:val="000410F8"/>
    <w:rsid w:val="0004112D"/>
    <w:rsid w:val="000411C5"/>
    <w:rsid w:val="00041245"/>
    <w:rsid w:val="00041337"/>
    <w:rsid w:val="00041550"/>
    <w:rsid w:val="00041966"/>
    <w:rsid w:val="00041ECF"/>
    <w:rsid w:val="000421A2"/>
    <w:rsid w:val="000423F4"/>
    <w:rsid w:val="00042888"/>
    <w:rsid w:val="00042A65"/>
    <w:rsid w:val="00042CB5"/>
    <w:rsid w:val="00042E49"/>
    <w:rsid w:val="0004304F"/>
    <w:rsid w:val="0004312B"/>
    <w:rsid w:val="000432B7"/>
    <w:rsid w:val="00043401"/>
    <w:rsid w:val="00043411"/>
    <w:rsid w:val="000434E1"/>
    <w:rsid w:val="00043780"/>
    <w:rsid w:val="00044455"/>
    <w:rsid w:val="000449FC"/>
    <w:rsid w:val="00044B8E"/>
    <w:rsid w:val="00044D31"/>
    <w:rsid w:val="00044D53"/>
    <w:rsid w:val="00044FD2"/>
    <w:rsid w:val="0004526B"/>
    <w:rsid w:val="0004532F"/>
    <w:rsid w:val="0004552D"/>
    <w:rsid w:val="0004582B"/>
    <w:rsid w:val="00045AE5"/>
    <w:rsid w:val="00045BBE"/>
    <w:rsid w:val="00045BBF"/>
    <w:rsid w:val="00045CC1"/>
    <w:rsid w:val="00045D4F"/>
    <w:rsid w:val="000467B4"/>
    <w:rsid w:val="00046812"/>
    <w:rsid w:val="000468AF"/>
    <w:rsid w:val="00046A76"/>
    <w:rsid w:val="00046BFD"/>
    <w:rsid w:val="0004707E"/>
    <w:rsid w:val="00047493"/>
    <w:rsid w:val="00047EB1"/>
    <w:rsid w:val="00050047"/>
    <w:rsid w:val="00050197"/>
    <w:rsid w:val="000503A4"/>
    <w:rsid w:val="00050427"/>
    <w:rsid w:val="000504CF"/>
    <w:rsid w:val="00050B05"/>
    <w:rsid w:val="000512D8"/>
    <w:rsid w:val="0005141E"/>
    <w:rsid w:val="000514DD"/>
    <w:rsid w:val="00051D85"/>
    <w:rsid w:val="00052674"/>
    <w:rsid w:val="00052BBF"/>
    <w:rsid w:val="00052E39"/>
    <w:rsid w:val="00052E5A"/>
    <w:rsid w:val="000532BF"/>
    <w:rsid w:val="00053312"/>
    <w:rsid w:val="00053D8D"/>
    <w:rsid w:val="00053DCC"/>
    <w:rsid w:val="00053F8D"/>
    <w:rsid w:val="0005406F"/>
    <w:rsid w:val="00054188"/>
    <w:rsid w:val="000543CC"/>
    <w:rsid w:val="00054455"/>
    <w:rsid w:val="000548F5"/>
    <w:rsid w:val="00054CB0"/>
    <w:rsid w:val="00054CC9"/>
    <w:rsid w:val="000551D6"/>
    <w:rsid w:val="0005537A"/>
    <w:rsid w:val="0005555B"/>
    <w:rsid w:val="00055658"/>
    <w:rsid w:val="00055671"/>
    <w:rsid w:val="00055919"/>
    <w:rsid w:val="000559BD"/>
    <w:rsid w:val="00055C34"/>
    <w:rsid w:val="00055D52"/>
    <w:rsid w:val="00056CE0"/>
    <w:rsid w:val="0005709E"/>
    <w:rsid w:val="0005717D"/>
    <w:rsid w:val="0005723D"/>
    <w:rsid w:val="00057348"/>
    <w:rsid w:val="0005738D"/>
    <w:rsid w:val="000574CA"/>
    <w:rsid w:val="00057591"/>
    <w:rsid w:val="000576AA"/>
    <w:rsid w:val="0005782D"/>
    <w:rsid w:val="00057869"/>
    <w:rsid w:val="0005797B"/>
    <w:rsid w:val="00057DE8"/>
    <w:rsid w:val="000601F6"/>
    <w:rsid w:val="000606B1"/>
    <w:rsid w:val="00061076"/>
    <w:rsid w:val="00061267"/>
    <w:rsid w:val="00061C97"/>
    <w:rsid w:val="00061D2A"/>
    <w:rsid w:val="000620A8"/>
    <w:rsid w:val="000624DE"/>
    <w:rsid w:val="00062628"/>
    <w:rsid w:val="00062817"/>
    <w:rsid w:val="000630D9"/>
    <w:rsid w:val="000635A6"/>
    <w:rsid w:val="00063D49"/>
    <w:rsid w:val="00064266"/>
    <w:rsid w:val="00065000"/>
    <w:rsid w:val="000654DA"/>
    <w:rsid w:val="000655E9"/>
    <w:rsid w:val="0006586B"/>
    <w:rsid w:val="00065B23"/>
    <w:rsid w:val="000669E5"/>
    <w:rsid w:val="00066C6B"/>
    <w:rsid w:val="00066F46"/>
    <w:rsid w:val="000670DB"/>
    <w:rsid w:val="00067C08"/>
    <w:rsid w:val="00067EF6"/>
    <w:rsid w:val="000701A5"/>
    <w:rsid w:val="00070301"/>
    <w:rsid w:val="000705B4"/>
    <w:rsid w:val="0007085B"/>
    <w:rsid w:val="000709FA"/>
    <w:rsid w:val="00070B7B"/>
    <w:rsid w:val="0007152A"/>
    <w:rsid w:val="00071D99"/>
    <w:rsid w:val="00071F51"/>
    <w:rsid w:val="00072074"/>
    <w:rsid w:val="000727C6"/>
    <w:rsid w:val="00072914"/>
    <w:rsid w:val="000729E8"/>
    <w:rsid w:val="00072ACD"/>
    <w:rsid w:val="00073806"/>
    <w:rsid w:val="00073A91"/>
    <w:rsid w:val="00073F71"/>
    <w:rsid w:val="000744D1"/>
    <w:rsid w:val="000747FB"/>
    <w:rsid w:val="00074AC3"/>
    <w:rsid w:val="00074B3A"/>
    <w:rsid w:val="00074D61"/>
    <w:rsid w:val="00074F2E"/>
    <w:rsid w:val="00075108"/>
    <w:rsid w:val="0007530B"/>
    <w:rsid w:val="0007550D"/>
    <w:rsid w:val="00075A08"/>
    <w:rsid w:val="00075D77"/>
    <w:rsid w:val="00075DCC"/>
    <w:rsid w:val="000760C0"/>
    <w:rsid w:val="00076214"/>
    <w:rsid w:val="0007649C"/>
    <w:rsid w:val="00076DBA"/>
    <w:rsid w:val="00076F38"/>
    <w:rsid w:val="000770BA"/>
    <w:rsid w:val="00077451"/>
    <w:rsid w:val="0007790B"/>
    <w:rsid w:val="00077B7B"/>
    <w:rsid w:val="00077DE1"/>
    <w:rsid w:val="00077F98"/>
    <w:rsid w:val="00080020"/>
    <w:rsid w:val="000801CF"/>
    <w:rsid w:val="0008060E"/>
    <w:rsid w:val="000806D6"/>
    <w:rsid w:val="000809D9"/>
    <w:rsid w:val="0008149D"/>
    <w:rsid w:val="0008157B"/>
    <w:rsid w:val="000815A1"/>
    <w:rsid w:val="0008169B"/>
    <w:rsid w:val="000816A1"/>
    <w:rsid w:val="00081929"/>
    <w:rsid w:val="00081F0E"/>
    <w:rsid w:val="000822B5"/>
    <w:rsid w:val="00082BD6"/>
    <w:rsid w:val="00082C8F"/>
    <w:rsid w:val="00082D59"/>
    <w:rsid w:val="00082D84"/>
    <w:rsid w:val="000832B4"/>
    <w:rsid w:val="000834CD"/>
    <w:rsid w:val="0008360B"/>
    <w:rsid w:val="000836A2"/>
    <w:rsid w:val="000836D1"/>
    <w:rsid w:val="000838BB"/>
    <w:rsid w:val="00083EF2"/>
    <w:rsid w:val="00084188"/>
    <w:rsid w:val="00084713"/>
    <w:rsid w:val="00084B38"/>
    <w:rsid w:val="00084B7F"/>
    <w:rsid w:val="00084D86"/>
    <w:rsid w:val="000850C3"/>
    <w:rsid w:val="000850EC"/>
    <w:rsid w:val="000852AB"/>
    <w:rsid w:val="0008555B"/>
    <w:rsid w:val="00085768"/>
    <w:rsid w:val="000858A1"/>
    <w:rsid w:val="00085D12"/>
    <w:rsid w:val="00086166"/>
    <w:rsid w:val="00086604"/>
    <w:rsid w:val="00086B8C"/>
    <w:rsid w:val="00086D31"/>
    <w:rsid w:val="00086D76"/>
    <w:rsid w:val="00087039"/>
    <w:rsid w:val="0008729D"/>
    <w:rsid w:val="000873A5"/>
    <w:rsid w:val="0008780E"/>
    <w:rsid w:val="000879B9"/>
    <w:rsid w:val="00087A50"/>
    <w:rsid w:val="00087D03"/>
    <w:rsid w:val="00087EBA"/>
    <w:rsid w:val="000900B2"/>
    <w:rsid w:val="00090445"/>
    <w:rsid w:val="000907B3"/>
    <w:rsid w:val="0009096E"/>
    <w:rsid w:val="00090A87"/>
    <w:rsid w:val="00091727"/>
    <w:rsid w:val="0009193B"/>
    <w:rsid w:val="00091B36"/>
    <w:rsid w:val="00091BDC"/>
    <w:rsid w:val="00091CD6"/>
    <w:rsid w:val="00092147"/>
    <w:rsid w:val="0009224A"/>
    <w:rsid w:val="00092268"/>
    <w:rsid w:val="000922E8"/>
    <w:rsid w:val="0009232D"/>
    <w:rsid w:val="00092AA6"/>
    <w:rsid w:val="00092B7E"/>
    <w:rsid w:val="00092C53"/>
    <w:rsid w:val="00093429"/>
    <w:rsid w:val="0009350F"/>
    <w:rsid w:val="00093D9B"/>
    <w:rsid w:val="00093FC0"/>
    <w:rsid w:val="00094609"/>
    <w:rsid w:val="00094A4A"/>
    <w:rsid w:val="00094E1F"/>
    <w:rsid w:val="00094EAA"/>
    <w:rsid w:val="00094F37"/>
    <w:rsid w:val="00095744"/>
    <w:rsid w:val="00095FD7"/>
    <w:rsid w:val="000961CA"/>
    <w:rsid w:val="000962BB"/>
    <w:rsid w:val="00096301"/>
    <w:rsid w:val="0009653D"/>
    <w:rsid w:val="000969D4"/>
    <w:rsid w:val="00097522"/>
    <w:rsid w:val="0009763F"/>
    <w:rsid w:val="00097796"/>
    <w:rsid w:val="00097850"/>
    <w:rsid w:val="000A0398"/>
    <w:rsid w:val="000A0413"/>
    <w:rsid w:val="000A0585"/>
    <w:rsid w:val="000A0E04"/>
    <w:rsid w:val="000A10DA"/>
    <w:rsid w:val="000A10E3"/>
    <w:rsid w:val="000A1553"/>
    <w:rsid w:val="000A1AC5"/>
    <w:rsid w:val="000A1AC8"/>
    <w:rsid w:val="000A258F"/>
    <w:rsid w:val="000A26FE"/>
    <w:rsid w:val="000A31B2"/>
    <w:rsid w:val="000A33B0"/>
    <w:rsid w:val="000A35B6"/>
    <w:rsid w:val="000A3C7E"/>
    <w:rsid w:val="000A480A"/>
    <w:rsid w:val="000A48B4"/>
    <w:rsid w:val="000A4ACF"/>
    <w:rsid w:val="000A4E08"/>
    <w:rsid w:val="000A5145"/>
    <w:rsid w:val="000A57BE"/>
    <w:rsid w:val="000A5E2A"/>
    <w:rsid w:val="000A64F0"/>
    <w:rsid w:val="000A68BD"/>
    <w:rsid w:val="000A698E"/>
    <w:rsid w:val="000A709B"/>
    <w:rsid w:val="000A7416"/>
    <w:rsid w:val="000A77D3"/>
    <w:rsid w:val="000A78AE"/>
    <w:rsid w:val="000A7932"/>
    <w:rsid w:val="000A7D41"/>
    <w:rsid w:val="000A7F77"/>
    <w:rsid w:val="000B086E"/>
    <w:rsid w:val="000B0CB5"/>
    <w:rsid w:val="000B0DD7"/>
    <w:rsid w:val="000B1295"/>
    <w:rsid w:val="000B17C5"/>
    <w:rsid w:val="000B24E9"/>
    <w:rsid w:val="000B29CA"/>
    <w:rsid w:val="000B2A33"/>
    <w:rsid w:val="000B39C6"/>
    <w:rsid w:val="000B3A40"/>
    <w:rsid w:val="000B3A45"/>
    <w:rsid w:val="000B3C11"/>
    <w:rsid w:val="000B3CE2"/>
    <w:rsid w:val="000B470B"/>
    <w:rsid w:val="000B474F"/>
    <w:rsid w:val="000B5332"/>
    <w:rsid w:val="000B57C1"/>
    <w:rsid w:val="000B5C07"/>
    <w:rsid w:val="000B661F"/>
    <w:rsid w:val="000B6667"/>
    <w:rsid w:val="000B6CB7"/>
    <w:rsid w:val="000B6E4E"/>
    <w:rsid w:val="000B6F94"/>
    <w:rsid w:val="000B716A"/>
    <w:rsid w:val="000B7212"/>
    <w:rsid w:val="000B72A7"/>
    <w:rsid w:val="000B7512"/>
    <w:rsid w:val="000B76AA"/>
    <w:rsid w:val="000B7CC3"/>
    <w:rsid w:val="000B7FB0"/>
    <w:rsid w:val="000C0327"/>
    <w:rsid w:val="000C056C"/>
    <w:rsid w:val="000C0938"/>
    <w:rsid w:val="000C094D"/>
    <w:rsid w:val="000C0A12"/>
    <w:rsid w:val="000C0A44"/>
    <w:rsid w:val="000C0E39"/>
    <w:rsid w:val="000C0F4D"/>
    <w:rsid w:val="000C1593"/>
    <w:rsid w:val="000C2054"/>
    <w:rsid w:val="000C2268"/>
    <w:rsid w:val="000C22C5"/>
    <w:rsid w:val="000C2C34"/>
    <w:rsid w:val="000C2F21"/>
    <w:rsid w:val="000C3058"/>
    <w:rsid w:val="000C3929"/>
    <w:rsid w:val="000C3A1C"/>
    <w:rsid w:val="000C3A97"/>
    <w:rsid w:val="000C3E50"/>
    <w:rsid w:val="000C445C"/>
    <w:rsid w:val="000C4781"/>
    <w:rsid w:val="000C4EF0"/>
    <w:rsid w:val="000C4FF6"/>
    <w:rsid w:val="000C5A17"/>
    <w:rsid w:val="000C5D2F"/>
    <w:rsid w:val="000C6AEA"/>
    <w:rsid w:val="000C6BC2"/>
    <w:rsid w:val="000C6F98"/>
    <w:rsid w:val="000C7271"/>
    <w:rsid w:val="000C7317"/>
    <w:rsid w:val="000C735A"/>
    <w:rsid w:val="000C78C9"/>
    <w:rsid w:val="000D057E"/>
    <w:rsid w:val="000D0FAE"/>
    <w:rsid w:val="000D0FAF"/>
    <w:rsid w:val="000D1204"/>
    <w:rsid w:val="000D13C7"/>
    <w:rsid w:val="000D1702"/>
    <w:rsid w:val="000D1EB9"/>
    <w:rsid w:val="000D1FE9"/>
    <w:rsid w:val="000D2240"/>
    <w:rsid w:val="000D23DA"/>
    <w:rsid w:val="000D2591"/>
    <w:rsid w:val="000D2654"/>
    <w:rsid w:val="000D292A"/>
    <w:rsid w:val="000D2D51"/>
    <w:rsid w:val="000D2E50"/>
    <w:rsid w:val="000D2F30"/>
    <w:rsid w:val="000D32E8"/>
    <w:rsid w:val="000D42B8"/>
    <w:rsid w:val="000D4DA5"/>
    <w:rsid w:val="000D4E43"/>
    <w:rsid w:val="000D4FD0"/>
    <w:rsid w:val="000D51AD"/>
    <w:rsid w:val="000D51BA"/>
    <w:rsid w:val="000D5483"/>
    <w:rsid w:val="000D55DF"/>
    <w:rsid w:val="000D5A62"/>
    <w:rsid w:val="000D5B79"/>
    <w:rsid w:val="000D5C70"/>
    <w:rsid w:val="000D5C9C"/>
    <w:rsid w:val="000D6367"/>
    <w:rsid w:val="000D673A"/>
    <w:rsid w:val="000D6F63"/>
    <w:rsid w:val="000D77A1"/>
    <w:rsid w:val="000D786F"/>
    <w:rsid w:val="000D79D5"/>
    <w:rsid w:val="000D7D77"/>
    <w:rsid w:val="000E00A1"/>
    <w:rsid w:val="000E032C"/>
    <w:rsid w:val="000E0643"/>
    <w:rsid w:val="000E09B1"/>
    <w:rsid w:val="000E0AA1"/>
    <w:rsid w:val="000E0B12"/>
    <w:rsid w:val="000E0BD0"/>
    <w:rsid w:val="000E100C"/>
    <w:rsid w:val="000E10A9"/>
    <w:rsid w:val="000E11F2"/>
    <w:rsid w:val="000E14BE"/>
    <w:rsid w:val="000E1B41"/>
    <w:rsid w:val="000E1C47"/>
    <w:rsid w:val="000E1D3B"/>
    <w:rsid w:val="000E2098"/>
    <w:rsid w:val="000E285C"/>
    <w:rsid w:val="000E2AB9"/>
    <w:rsid w:val="000E30BC"/>
    <w:rsid w:val="000E3573"/>
    <w:rsid w:val="000E443D"/>
    <w:rsid w:val="000E47FE"/>
    <w:rsid w:val="000E4CFD"/>
    <w:rsid w:val="000E5939"/>
    <w:rsid w:val="000E5B07"/>
    <w:rsid w:val="000E5B5F"/>
    <w:rsid w:val="000E5DF2"/>
    <w:rsid w:val="000E5FF1"/>
    <w:rsid w:val="000E650D"/>
    <w:rsid w:val="000E6A04"/>
    <w:rsid w:val="000E6E2F"/>
    <w:rsid w:val="000E6F13"/>
    <w:rsid w:val="000E746E"/>
    <w:rsid w:val="000E758F"/>
    <w:rsid w:val="000E76DC"/>
    <w:rsid w:val="000F02CA"/>
    <w:rsid w:val="000F05AD"/>
    <w:rsid w:val="000F12B6"/>
    <w:rsid w:val="000F12EE"/>
    <w:rsid w:val="000F16D7"/>
    <w:rsid w:val="000F174A"/>
    <w:rsid w:val="000F1C4D"/>
    <w:rsid w:val="000F1E0E"/>
    <w:rsid w:val="000F2A85"/>
    <w:rsid w:val="000F308E"/>
    <w:rsid w:val="000F30EF"/>
    <w:rsid w:val="000F337B"/>
    <w:rsid w:val="000F36DA"/>
    <w:rsid w:val="000F3965"/>
    <w:rsid w:val="000F3AFD"/>
    <w:rsid w:val="000F3CE5"/>
    <w:rsid w:val="000F3E2A"/>
    <w:rsid w:val="000F4403"/>
    <w:rsid w:val="000F4C4F"/>
    <w:rsid w:val="000F53E4"/>
    <w:rsid w:val="000F5538"/>
    <w:rsid w:val="000F58AA"/>
    <w:rsid w:val="000F5E7B"/>
    <w:rsid w:val="000F6113"/>
    <w:rsid w:val="000F6187"/>
    <w:rsid w:val="000F61AE"/>
    <w:rsid w:val="000F64FB"/>
    <w:rsid w:val="000F6C36"/>
    <w:rsid w:val="000F71BF"/>
    <w:rsid w:val="000F77FB"/>
    <w:rsid w:val="000F7898"/>
    <w:rsid w:val="000F78B7"/>
    <w:rsid w:val="000F79D5"/>
    <w:rsid w:val="000F7DCF"/>
    <w:rsid w:val="000F7E41"/>
    <w:rsid w:val="0010032C"/>
    <w:rsid w:val="00100860"/>
    <w:rsid w:val="0010094E"/>
    <w:rsid w:val="00100F2C"/>
    <w:rsid w:val="001015FE"/>
    <w:rsid w:val="00101B55"/>
    <w:rsid w:val="00102087"/>
    <w:rsid w:val="0010217D"/>
    <w:rsid w:val="00102A99"/>
    <w:rsid w:val="00102B0C"/>
    <w:rsid w:val="00103043"/>
    <w:rsid w:val="0010327E"/>
    <w:rsid w:val="0010336C"/>
    <w:rsid w:val="001035B8"/>
    <w:rsid w:val="00103C3D"/>
    <w:rsid w:val="00104617"/>
    <w:rsid w:val="00104F22"/>
    <w:rsid w:val="001051DB"/>
    <w:rsid w:val="00105309"/>
    <w:rsid w:val="001053D0"/>
    <w:rsid w:val="0010567D"/>
    <w:rsid w:val="001064E6"/>
    <w:rsid w:val="00106870"/>
    <w:rsid w:val="001071ED"/>
    <w:rsid w:val="00107469"/>
    <w:rsid w:val="00107AB8"/>
    <w:rsid w:val="00107B73"/>
    <w:rsid w:val="0011006D"/>
    <w:rsid w:val="00110333"/>
    <w:rsid w:val="0011085C"/>
    <w:rsid w:val="00110A5E"/>
    <w:rsid w:val="00110D0F"/>
    <w:rsid w:val="00111458"/>
    <w:rsid w:val="001115EE"/>
    <w:rsid w:val="001119A9"/>
    <w:rsid w:val="00111EE3"/>
    <w:rsid w:val="00112006"/>
    <w:rsid w:val="0011219E"/>
    <w:rsid w:val="0011245A"/>
    <w:rsid w:val="00112709"/>
    <w:rsid w:val="00112A0F"/>
    <w:rsid w:val="00112ADB"/>
    <w:rsid w:val="00112AF6"/>
    <w:rsid w:val="00112B92"/>
    <w:rsid w:val="00112E18"/>
    <w:rsid w:val="0011370D"/>
    <w:rsid w:val="001137A8"/>
    <w:rsid w:val="001140C1"/>
    <w:rsid w:val="001143BA"/>
    <w:rsid w:val="00114C45"/>
    <w:rsid w:val="00114C86"/>
    <w:rsid w:val="00114E4C"/>
    <w:rsid w:val="0011530D"/>
    <w:rsid w:val="001157CF"/>
    <w:rsid w:val="00115C3E"/>
    <w:rsid w:val="00116443"/>
    <w:rsid w:val="00116921"/>
    <w:rsid w:val="00116BAA"/>
    <w:rsid w:val="00116CD7"/>
    <w:rsid w:val="00116E97"/>
    <w:rsid w:val="00117567"/>
    <w:rsid w:val="001177FE"/>
    <w:rsid w:val="001178F4"/>
    <w:rsid w:val="00117907"/>
    <w:rsid w:val="00120215"/>
    <w:rsid w:val="00120899"/>
    <w:rsid w:val="00120A61"/>
    <w:rsid w:val="00120DCB"/>
    <w:rsid w:val="0012278F"/>
    <w:rsid w:val="00122902"/>
    <w:rsid w:val="00122A6B"/>
    <w:rsid w:val="00123142"/>
    <w:rsid w:val="00123604"/>
    <w:rsid w:val="00123689"/>
    <w:rsid w:val="001236B2"/>
    <w:rsid w:val="00123BA1"/>
    <w:rsid w:val="00123C7E"/>
    <w:rsid w:val="00123E32"/>
    <w:rsid w:val="001240FF"/>
    <w:rsid w:val="00124145"/>
    <w:rsid w:val="0012443D"/>
    <w:rsid w:val="00124B80"/>
    <w:rsid w:val="00125577"/>
    <w:rsid w:val="001258DE"/>
    <w:rsid w:val="001259E9"/>
    <w:rsid w:val="00125CEC"/>
    <w:rsid w:val="0012630C"/>
    <w:rsid w:val="00127064"/>
    <w:rsid w:val="00127409"/>
    <w:rsid w:val="00127A09"/>
    <w:rsid w:val="001301B9"/>
    <w:rsid w:val="001305A0"/>
    <w:rsid w:val="00130EB6"/>
    <w:rsid w:val="00131386"/>
    <w:rsid w:val="001316C6"/>
    <w:rsid w:val="00131793"/>
    <w:rsid w:val="00131BBB"/>
    <w:rsid w:val="0013204E"/>
    <w:rsid w:val="0013208C"/>
    <w:rsid w:val="001320CD"/>
    <w:rsid w:val="001321C8"/>
    <w:rsid w:val="00132233"/>
    <w:rsid w:val="001323A4"/>
    <w:rsid w:val="00132D1E"/>
    <w:rsid w:val="00132F2B"/>
    <w:rsid w:val="00133034"/>
    <w:rsid w:val="0013343D"/>
    <w:rsid w:val="001336E3"/>
    <w:rsid w:val="00133961"/>
    <w:rsid w:val="00133BA8"/>
    <w:rsid w:val="0013461F"/>
    <w:rsid w:val="0013506E"/>
    <w:rsid w:val="001352DB"/>
    <w:rsid w:val="00135B30"/>
    <w:rsid w:val="00135C2E"/>
    <w:rsid w:val="00135C9B"/>
    <w:rsid w:val="0013607D"/>
    <w:rsid w:val="00136BAE"/>
    <w:rsid w:val="00136BC9"/>
    <w:rsid w:val="00136EE1"/>
    <w:rsid w:val="001370DD"/>
    <w:rsid w:val="001375EC"/>
    <w:rsid w:val="001378AC"/>
    <w:rsid w:val="00137AFB"/>
    <w:rsid w:val="00137B2D"/>
    <w:rsid w:val="00137EDD"/>
    <w:rsid w:val="0014022E"/>
    <w:rsid w:val="001405BD"/>
    <w:rsid w:val="00140E56"/>
    <w:rsid w:val="00140F81"/>
    <w:rsid w:val="0014109B"/>
    <w:rsid w:val="00141448"/>
    <w:rsid w:val="001416F0"/>
    <w:rsid w:val="00141C3E"/>
    <w:rsid w:val="001421F2"/>
    <w:rsid w:val="00142522"/>
    <w:rsid w:val="00142663"/>
    <w:rsid w:val="00142A01"/>
    <w:rsid w:val="00142ADC"/>
    <w:rsid w:val="001431B1"/>
    <w:rsid w:val="00143A9C"/>
    <w:rsid w:val="00144265"/>
    <w:rsid w:val="0014430E"/>
    <w:rsid w:val="001444FC"/>
    <w:rsid w:val="00144BBA"/>
    <w:rsid w:val="00144DCD"/>
    <w:rsid w:val="0014521B"/>
    <w:rsid w:val="0014536B"/>
    <w:rsid w:val="001453E8"/>
    <w:rsid w:val="00145CBD"/>
    <w:rsid w:val="00146329"/>
    <w:rsid w:val="00146365"/>
    <w:rsid w:val="0014671D"/>
    <w:rsid w:val="001469C3"/>
    <w:rsid w:val="00146FEC"/>
    <w:rsid w:val="00147490"/>
    <w:rsid w:val="001475F0"/>
    <w:rsid w:val="00147B7C"/>
    <w:rsid w:val="00147CC5"/>
    <w:rsid w:val="00147D13"/>
    <w:rsid w:val="0015017F"/>
    <w:rsid w:val="001501B9"/>
    <w:rsid w:val="00150683"/>
    <w:rsid w:val="0015085F"/>
    <w:rsid w:val="00150CB8"/>
    <w:rsid w:val="0015109E"/>
    <w:rsid w:val="001513DF"/>
    <w:rsid w:val="00152269"/>
    <w:rsid w:val="00152402"/>
    <w:rsid w:val="00152471"/>
    <w:rsid w:val="00152C31"/>
    <w:rsid w:val="00152DAE"/>
    <w:rsid w:val="00152E51"/>
    <w:rsid w:val="00152FA8"/>
    <w:rsid w:val="00152FEC"/>
    <w:rsid w:val="00152FF5"/>
    <w:rsid w:val="00153000"/>
    <w:rsid w:val="0015307D"/>
    <w:rsid w:val="001533D2"/>
    <w:rsid w:val="00153993"/>
    <w:rsid w:val="00153F9A"/>
    <w:rsid w:val="001544A5"/>
    <w:rsid w:val="00154679"/>
    <w:rsid w:val="001548DA"/>
    <w:rsid w:val="001549DE"/>
    <w:rsid w:val="00154A1E"/>
    <w:rsid w:val="00154EF0"/>
    <w:rsid w:val="0015502D"/>
    <w:rsid w:val="0015508D"/>
    <w:rsid w:val="0015522F"/>
    <w:rsid w:val="00155731"/>
    <w:rsid w:val="00156402"/>
    <w:rsid w:val="00156421"/>
    <w:rsid w:val="00156451"/>
    <w:rsid w:val="00156D29"/>
    <w:rsid w:val="001574C9"/>
    <w:rsid w:val="00157580"/>
    <w:rsid w:val="001578B6"/>
    <w:rsid w:val="00157AA4"/>
    <w:rsid w:val="00157C27"/>
    <w:rsid w:val="00157E76"/>
    <w:rsid w:val="00157F19"/>
    <w:rsid w:val="00160542"/>
    <w:rsid w:val="001606F0"/>
    <w:rsid w:val="0016071A"/>
    <w:rsid w:val="0016071D"/>
    <w:rsid w:val="0016083E"/>
    <w:rsid w:val="001610DC"/>
    <w:rsid w:val="001610E0"/>
    <w:rsid w:val="00161B53"/>
    <w:rsid w:val="00161E17"/>
    <w:rsid w:val="00161E21"/>
    <w:rsid w:val="00161F5B"/>
    <w:rsid w:val="00162360"/>
    <w:rsid w:val="00162920"/>
    <w:rsid w:val="00162DCA"/>
    <w:rsid w:val="00162E7E"/>
    <w:rsid w:val="00163577"/>
    <w:rsid w:val="001636DF"/>
    <w:rsid w:val="00163751"/>
    <w:rsid w:val="001637FD"/>
    <w:rsid w:val="00163829"/>
    <w:rsid w:val="001638A4"/>
    <w:rsid w:val="00163908"/>
    <w:rsid w:val="00163967"/>
    <w:rsid w:val="00163BEA"/>
    <w:rsid w:val="00163C37"/>
    <w:rsid w:val="00163C40"/>
    <w:rsid w:val="00163EE3"/>
    <w:rsid w:val="0016424E"/>
    <w:rsid w:val="001642EB"/>
    <w:rsid w:val="001648A2"/>
    <w:rsid w:val="00164C5A"/>
    <w:rsid w:val="001653B2"/>
    <w:rsid w:val="0016545F"/>
    <w:rsid w:val="00165AA0"/>
    <w:rsid w:val="001661EE"/>
    <w:rsid w:val="0016678D"/>
    <w:rsid w:val="00166BD6"/>
    <w:rsid w:val="00166C0D"/>
    <w:rsid w:val="00167929"/>
    <w:rsid w:val="00167976"/>
    <w:rsid w:val="00170097"/>
    <w:rsid w:val="00170DF7"/>
    <w:rsid w:val="001710D3"/>
    <w:rsid w:val="001712D2"/>
    <w:rsid w:val="001719F4"/>
    <w:rsid w:val="00171C0B"/>
    <w:rsid w:val="00171FF8"/>
    <w:rsid w:val="001729AB"/>
    <w:rsid w:val="00172C5D"/>
    <w:rsid w:val="00172D32"/>
    <w:rsid w:val="00173384"/>
    <w:rsid w:val="00173465"/>
    <w:rsid w:val="00173680"/>
    <w:rsid w:val="00173CD6"/>
    <w:rsid w:val="001741BC"/>
    <w:rsid w:val="00174453"/>
    <w:rsid w:val="001745E4"/>
    <w:rsid w:val="00174DF2"/>
    <w:rsid w:val="0017511A"/>
    <w:rsid w:val="0017512A"/>
    <w:rsid w:val="0017517E"/>
    <w:rsid w:val="0017547F"/>
    <w:rsid w:val="00175BAE"/>
    <w:rsid w:val="00175C90"/>
    <w:rsid w:val="00175D0C"/>
    <w:rsid w:val="00175D4D"/>
    <w:rsid w:val="00176238"/>
    <w:rsid w:val="00176C20"/>
    <w:rsid w:val="00176E2C"/>
    <w:rsid w:val="00177213"/>
    <w:rsid w:val="001772DC"/>
    <w:rsid w:val="001776C5"/>
    <w:rsid w:val="0018024A"/>
    <w:rsid w:val="0018031A"/>
    <w:rsid w:val="001806B0"/>
    <w:rsid w:val="001809EF"/>
    <w:rsid w:val="00180C7A"/>
    <w:rsid w:val="00180FE2"/>
    <w:rsid w:val="001813A3"/>
    <w:rsid w:val="001818DF"/>
    <w:rsid w:val="00181961"/>
    <w:rsid w:val="00181A8F"/>
    <w:rsid w:val="00182051"/>
    <w:rsid w:val="0018280A"/>
    <w:rsid w:val="00182D95"/>
    <w:rsid w:val="00183111"/>
    <w:rsid w:val="00183182"/>
    <w:rsid w:val="0018366A"/>
    <w:rsid w:val="00183A54"/>
    <w:rsid w:val="00183CE0"/>
    <w:rsid w:val="00183EDA"/>
    <w:rsid w:val="00183FDC"/>
    <w:rsid w:val="00184041"/>
    <w:rsid w:val="0018419D"/>
    <w:rsid w:val="00184C5E"/>
    <w:rsid w:val="0018513E"/>
    <w:rsid w:val="00185312"/>
    <w:rsid w:val="00185952"/>
    <w:rsid w:val="001859A6"/>
    <w:rsid w:val="001859F6"/>
    <w:rsid w:val="00185A5F"/>
    <w:rsid w:val="00185A69"/>
    <w:rsid w:val="00185A83"/>
    <w:rsid w:val="00186F90"/>
    <w:rsid w:val="0018724A"/>
    <w:rsid w:val="00187331"/>
    <w:rsid w:val="001876EA"/>
    <w:rsid w:val="00187D4E"/>
    <w:rsid w:val="00187DBA"/>
    <w:rsid w:val="00187DE5"/>
    <w:rsid w:val="001900ED"/>
    <w:rsid w:val="0019039D"/>
    <w:rsid w:val="001906CE"/>
    <w:rsid w:val="0019074E"/>
    <w:rsid w:val="001907AA"/>
    <w:rsid w:val="001907F3"/>
    <w:rsid w:val="001909E8"/>
    <w:rsid w:val="00190C3C"/>
    <w:rsid w:val="00190D30"/>
    <w:rsid w:val="00191803"/>
    <w:rsid w:val="00191F96"/>
    <w:rsid w:val="00192332"/>
    <w:rsid w:val="00192943"/>
    <w:rsid w:val="0019299C"/>
    <w:rsid w:val="00193558"/>
    <w:rsid w:val="00193597"/>
    <w:rsid w:val="0019389C"/>
    <w:rsid w:val="00193C21"/>
    <w:rsid w:val="00193F1F"/>
    <w:rsid w:val="00194298"/>
    <w:rsid w:val="001943F3"/>
    <w:rsid w:val="001943FE"/>
    <w:rsid w:val="001944F1"/>
    <w:rsid w:val="00195276"/>
    <w:rsid w:val="00195CF4"/>
    <w:rsid w:val="0019678C"/>
    <w:rsid w:val="0019699D"/>
    <w:rsid w:val="001969F0"/>
    <w:rsid w:val="00196BCA"/>
    <w:rsid w:val="0019714B"/>
    <w:rsid w:val="001971E1"/>
    <w:rsid w:val="00197523"/>
    <w:rsid w:val="00197880"/>
    <w:rsid w:val="00197A51"/>
    <w:rsid w:val="00197CAA"/>
    <w:rsid w:val="00197DD8"/>
    <w:rsid w:val="00197E3E"/>
    <w:rsid w:val="001A000F"/>
    <w:rsid w:val="001A02C9"/>
    <w:rsid w:val="001A06C2"/>
    <w:rsid w:val="001A1542"/>
    <w:rsid w:val="001A1CE7"/>
    <w:rsid w:val="001A1CF2"/>
    <w:rsid w:val="001A1FCB"/>
    <w:rsid w:val="001A22B6"/>
    <w:rsid w:val="001A25BD"/>
    <w:rsid w:val="001A27E8"/>
    <w:rsid w:val="001A2890"/>
    <w:rsid w:val="001A3104"/>
    <w:rsid w:val="001A359D"/>
    <w:rsid w:val="001A3A44"/>
    <w:rsid w:val="001A3E6F"/>
    <w:rsid w:val="001A42A6"/>
    <w:rsid w:val="001A496B"/>
    <w:rsid w:val="001A4AC9"/>
    <w:rsid w:val="001A4C38"/>
    <w:rsid w:val="001A5046"/>
    <w:rsid w:val="001A51A9"/>
    <w:rsid w:val="001A528C"/>
    <w:rsid w:val="001A546C"/>
    <w:rsid w:val="001A5518"/>
    <w:rsid w:val="001A5564"/>
    <w:rsid w:val="001A594D"/>
    <w:rsid w:val="001A5BC6"/>
    <w:rsid w:val="001A655A"/>
    <w:rsid w:val="001A66D6"/>
    <w:rsid w:val="001A6798"/>
    <w:rsid w:val="001A6B30"/>
    <w:rsid w:val="001A6BD2"/>
    <w:rsid w:val="001A6CB8"/>
    <w:rsid w:val="001A73B5"/>
    <w:rsid w:val="001A747C"/>
    <w:rsid w:val="001A7AAF"/>
    <w:rsid w:val="001A7BB4"/>
    <w:rsid w:val="001B0A68"/>
    <w:rsid w:val="001B0D9E"/>
    <w:rsid w:val="001B0F55"/>
    <w:rsid w:val="001B10C4"/>
    <w:rsid w:val="001B128E"/>
    <w:rsid w:val="001B12E1"/>
    <w:rsid w:val="001B1451"/>
    <w:rsid w:val="001B1BC7"/>
    <w:rsid w:val="001B1D22"/>
    <w:rsid w:val="001B1F5F"/>
    <w:rsid w:val="001B236D"/>
    <w:rsid w:val="001B26B6"/>
    <w:rsid w:val="001B3002"/>
    <w:rsid w:val="001B3120"/>
    <w:rsid w:val="001B356A"/>
    <w:rsid w:val="001B35DA"/>
    <w:rsid w:val="001B3BFE"/>
    <w:rsid w:val="001B4180"/>
    <w:rsid w:val="001B4B0D"/>
    <w:rsid w:val="001B5206"/>
    <w:rsid w:val="001B5758"/>
    <w:rsid w:val="001B64FF"/>
    <w:rsid w:val="001B65BE"/>
    <w:rsid w:val="001B6601"/>
    <w:rsid w:val="001B666D"/>
    <w:rsid w:val="001B673C"/>
    <w:rsid w:val="001B6BA5"/>
    <w:rsid w:val="001B6C0B"/>
    <w:rsid w:val="001B6D1E"/>
    <w:rsid w:val="001B7546"/>
    <w:rsid w:val="001B756B"/>
    <w:rsid w:val="001B7693"/>
    <w:rsid w:val="001C00F4"/>
    <w:rsid w:val="001C0924"/>
    <w:rsid w:val="001C0B74"/>
    <w:rsid w:val="001C0E39"/>
    <w:rsid w:val="001C117F"/>
    <w:rsid w:val="001C11A0"/>
    <w:rsid w:val="001C1628"/>
    <w:rsid w:val="001C1657"/>
    <w:rsid w:val="001C1789"/>
    <w:rsid w:val="001C181F"/>
    <w:rsid w:val="001C1E21"/>
    <w:rsid w:val="001C1F03"/>
    <w:rsid w:val="001C1F98"/>
    <w:rsid w:val="001C20E8"/>
    <w:rsid w:val="001C22C8"/>
    <w:rsid w:val="001C28C0"/>
    <w:rsid w:val="001C2DA6"/>
    <w:rsid w:val="001C30E4"/>
    <w:rsid w:val="001C33C3"/>
    <w:rsid w:val="001C36BC"/>
    <w:rsid w:val="001C3B31"/>
    <w:rsid w:val="001C3C03"/>
    <w:rsid w:val="001C3F1F"/>
    <w:rsid w:val="001C4024"/>
    <w:rsid w:val="001C40BD"/>
    <w:rsid w:val="001C434E"/>
    <w:rsid w:val="001C43E1"/>
    <w:rsid w:val="001C4755"/>
    <w:rsid w:val="001C47E7"/>
    <w:rsid w:val="001C4898"/>
    <w:rsid w:val="001C4930"/>
    <w:rsid w:val="001C4EAA"/>
    <w:rsid w:val="001C505D"/>
    <w:rsid w:val="001C5189"/>
    <w:rsid w:val="001C5445"/>
    <w:rsid w:val="001C5B16"/>
    <w:rsid w:val="001C6274"/>
    <w:rsid w:val="001C68AE"/>
    <w:rsid w:val="001C6CEA"/>
    <w:rsid w:val="001C7176"/>
    <w:rsid w:val="001C756D"/>
    <w:rsid w:val="001C774C"/>
    <w:rsid w:val="001C7770"/>
    <w:rsid w:val="001C77C9"/>
    <w:rsid w:val="001D01FC"/>
    <w:rsid w:val="001D0253"/>
    <w:rsid w:val="001D04B8"/>
    <w:rsid w:val="001D07D2"/>
    <w:rsid w:val="001D0A01"/>
    <w:rsid w:val="001D1447"/>
    <w:rsid w:val="001D1BF6"/>
    <w:rsid w:val="001D20C4"/>
    <w:rsid w:val="001D2582"/>
    <w:rsid w:val="001D2915"/>
    <w:rsid w:val="001D37A1"/>
    <w:rsid w:val="001D38CD"/>
    <w:rsid w:val="001D3B52"/>
    <w:rsid w:val="001D3C84"/>
    <w:rsid w:val="001D3E47"/>
    <w:rsid w:val="001D42D0"/>
    <w:rsid w:val="001D44C0"/>
    <w:rsid w:val="001D4981"/>
    <w:rsid w:val="001D4EC4"/>
    <w:rsid w:val="001D5918"/>
    <w:rsid w:val="001D5D4A"/>
    <w:rsid w:val="001D5FDA"/>
    <w:rsid w:val="001D641C"/>
    <w:rsid w:val="001D645F"/>
    <w:rsid w:val="001D68F9"/>
    <w:rsid w:val="001D6A99"/>
    <w:rsid w:val="001D6BF3"/>
    <w:rsid w:val="001D6D24"/>
    <w:rsid w:val="001D6DB4"/>
    <w:rsid w:val="001D6F5F"/>
    <w:rsid w:val="001D7652"/>
    <w:rsid w:val="001D78B3"/>
    <w:rsid w:val="001D7911"/>
    <w:rsid w:val="001D7AE6"/>
    <w:rsid w:val="001E01F6"/>
    <w:rsid w:val="001E0B51"/>
    <w:rsid w:val="001E0E45"/>
    <w:rsid w:val="001E1102"/>
    <w:rsid w:val="001E1462"/>
    <w:rsid w:val="001E1793"/>
    <w:rsid w:val="001E1E16"/>
    <w:rsid w:val="001E1FF4"/>
    <w:rsid w:val="001E2049"/>
    <w:rsid w:val="001E2671"/>
    <w:rsid w:val="001E278D"/>
    <w:rsid w:val="001E27ED"/>
    <w:rsid w:val="001E3267"/>
    <w:rsid w:val="001E3FAC"/>
    <w:rsid w:val="001E3FC7"/>
    <w:rsid w:val="001E40AA"/>
    <w:rsid w:val="001E4BDE"/>
    <w:rsid w:val="001E4CCA"/>
    <w:rsid w:val="001E4CE7"/>
    <w:rsid w:val="001E50E2"/>
    <w:rsid w:val="001E548E"/>
    <w:rsid w:val="001E56B9"/>
    <w:rsid w:val="001E5945"/>
    <w:rsid w:val="001E5FBF"/>
    <w:rsid w:val="001E65F9"/>
    <w:rsid w:val="001E6C97"/>
    <w:rsid w:val="001E77CD"/>
    <w:rsid w:val="001E7C56"/>
    <w:rsid w:val="001E7CE6"/>
    <w:rsid w:val="001E7E18"/>
    <w:rsid w:val="001E7F45"/>
    <w:rsid w:val="001F05B2"/>
    <w:rsid w:val="001F0CE4"/>
    <w:rsid w:val="001F210A"/>
    <w:rsid w:val="001F2294"/>
    <w:rsid w:val="001F2424"/>
    <w:rsid w:val="001F2431"/>
    <w:rsid w:val="001F252D"/>
    <w:rsid w:val="001F279F"/>
    <w:rsid w:val="001F3DCC"/>
    <w:rsid w:val="001F4610"/>
    <w:rsid w:val="001F4E6D"/>
    <w:rsid w:val="001F5127"/>
    <w:rsid w:val="001F52BA"/>
    <w:rsid w:val="001F597B"/>
    <w:rsid w:val="001F5AC1"/>
    <w:rsid w:val="001F5AF6"/>
    <w:rsid w:val="001F5BBF"/>
    <w:rsid w:val="001F5F3A"/>
    <w:rsid w:val="001F6122"/>
    <w:rsid w:val="001F6367"/>
    <w:rsid w:val="001F64FA"/>
    <w:rsid w:val="001F67E0"/>
    <w:rsid w:val="001F67FD"/>
    <w:rsid w:val="001F6939"/>
    <w:rsid w:val="001F6DBC"/>
    <w:rsid w:val="001F71AF"/>
    <w:rsid w:val="001F7571"/>
    <w:rsid w:val="001F76EE"/>
    <w:rsid w:val="001F79B8"/>
    <w:rsid w:val="001F7B0A"/>
    <w:rsid w:val="001F7B98"/>
    <w:rsid w:val="002001BE"/>
    <w:rsid w:val="0020039D"/>
    <w:rsid w:val="00200445"/>
    <w:rsid w:val="0020097E"/>
    <w:rsid w:val="00200ADC"/>
    <w:rsid w:val="00200EC2"/>
    <w:rsid w:val="00201109"/>
    <w:rsid w:val="00201177"/>
    <w:rsid w:val="002012A1"/>
    <w:rsid w:val="00201377"/>
    <w:rsid w:val="002019AE"/>
    <w:rsid w:val="00201ECE"/>
    <w:rsid w:val="002020AA"/>
    <w:rsid w:val="00202459"/>
    <w:rsid w:val="0020274F"/>
    <w:rsid w:val="00202C9E"/>
    <w:rsid w:val="00203090"/>
    <w:rsid w:val="002030B7"/>
    <w:rsid w:val="002034DA"/>
    <w:rsid w:val="0020358E"/>
    <w:rsid w:val="002036EC"/>
    <w:rsid w:val="00203717"/>
    <w:rsid w:val="00203D02"/>
    <w:rsid w:val="00203EED"/>
    <w:rsid w:val="0020459B"/>
    <w:rsid w:val="00204987"/>
    <w:rsid w:val="002051D9"/>
    <w:rsid w:val="002055B1"/>
    <w:rsid w:val="00205887"/>
    <w:rsid w:val="00205C68"/>
    <w:rsid w:val="00205E9B"/>
    <w:rsid w:val="002060C9"/>
    <w:rsid w:val="0020659C"/>
    <w:rsid w:val="00206C82"/>
    <w:rsid w:val="00207B61"/>
    <w:rsid w:val="00207E21"/>
    <w:rsid w:val="00207ECE"/>
    <w:rsid w:val="0021013F"/>
    <w:rsid w:val="00210694"/>
    <w:rsid w:val="0021090A"/>
    <w:rsid w:val="0021197D"/>
    <w:rsid w:val="00211994"/>
    <w:rsid w:val="00211A6A"/>
    <w:rsid w:val="00211E0F"/>
    <w:rsid w:val="00211E81"/>
    <w:rsid w:val="0021232D"/>
    <w:rsid w:val="00212C6A"/>
    <w:rsid w:val="00212EF8"/>
    <w:rsid w:val="002130C0"/>
    <w:rsid w:val="002131D4"/>
    <w:rsid w:val="002132EF"/>
    <w:rsid w:val="00213F64"/>
    <w:rsid w:val="00214549"/>
    <w:rsid w:val="0021489D"/>
    <w:rsid w:val="00214A43"/>
    <w:rsid w:val="00214AFB"/>
    <w:rsid w:val="002158D0"/>
    <w:rsid w:val="002169B1"/>
    <w:rsid w:val="002169E6"/>
    <w:rsid w:val="00216FE1"/>
    <w:rsid w:val="00217430"/>
    <w:rsid w:val="00217631"/>
    <w:rsid w:val="00217A15"/>
    <w:rsid w:val="00220112"/>
    <w:rsid w:val="002201B7"/>
    <w:rsid w:val="002202A9"/>
    <w:rsid w:val="002203B7"/>
    <w:rsid w:val="00220671"/>
    <w:rsid w:val="00220C93"/>
    <w:rsid w:val="00220D98"/>
    <w:rsid w:val="00220E7E"/>
    <w:rsid w:val="0022116C"/>
    <w:rsid w:val="00221211"/>
    <w:rsid w:val="0022134C"/>
    <w:rsid w:val="00221636"/>
    <w:rsid w:val="00221698"/>
    <w:rsid w:val="00221A06"/>
    <w:rsid w:val="00221B30"/>
    <w:rsid w:val="00221EFC"/>
    <w:rsid w:val="00221F18"/>
    <w:rsid w:val="00222087"/>
    <w:rsid w:val="0022240C"/>
    <w:rsid w:val="00222525"/>
    <w:rsid w:val="00222889"/>
    <w:rsid w:val="002229BC"/>
    <w:rsid w:val="00222A22"/>
    <w:rsid w:val="00222AA6"/>
    <w:rsid w:val="002232B1"/>
    <w:rsid w:val="00223CC4"/>
    <w:rsid w:val="00223F35"/>
    <w:rsid w:val="00224645"/>
    <w:rsid w:val="002246D7"/>
    <w:rsid w:val="0022492C"/>
    <w:rsid w:val="00224B22"/>
    <w:rsid w:val="00224DB4"/>
    <w:rsid w:val="002264AD"/>
    <w:rsid w:val="00226547"/>
    <w:rsid w:val="0022664C"/>
    <w:rsid w:val="00226844"/>
    <w:rsid w:val="00226874"/>
    <w:rsid w:val="002271BA"/>
    <w:rsid w:val="00227399"/>
    <w:rsid w:val="0023027D"/>
    <w:rsid w:val="00230556"/>
    <w:rsid w:val="00230796"/>
    <w:rsid w:val="00230E32"/>
    <w:rsid w:val="00230E8E"/>
    <w:rsid w:val="00231422"/>
    <w:rsid w:val="00231708"/>
    <w:rsid w:val="00231856"/>
    <w:rsid w:val="00231B8A"/>
    <w:rsid w:val="002320DD"/>
    <w:rsid w:val="002320F1"/>
    <w:rsid w:val="002321F8"/>
    <w:rsid w:val="002322A3"/>
    <w:rsid w:val="00232411"/>
    <w:rsid w:val="00232D42"/>
    <w:rsid w:val="00232DAF"/>
    <w:rsid w:val="0023350E"/>
    <w:rsid w:val="002336E8"/>
    <w:rsid w:val="002338B3"/>
    <w:rsid w:val="002339E2"/>
    <w:rsid w:val="00233AD7"/>
    <w:rsid w:val="00233BCD"/>
    <w:rsid w:val="00233F84"/>
    <w:rsid w:val="002340D5"/>
    <w:rsid w:val="0023418C"/>
    <w:rsid w:val="00234331"/>
    <w:rsid w:val="00234462"/>
    <w:rsid w:val="0023481B"/>
    <w:rsid w:val="00234C4C"/>
    <w:rsid w:val="00234E6C"/>
    <w:rsid w:val="00235016"/>
    <w:rsid w:val="002354DB"/>
    <w:rsid w:val="0023556F"/>
    <w:rsid w:val="00235C04"/>
    <w:rsid w:val="00235D29"/>
    <w:rsid w:val="002361B4"/>
    <w:rsid w:val="002362A7"/>
    <w:rsid w:val="0023643A"/>
    <w:rsid w:val="00236655"/>
    <w:rsid w:val="00236C0A"/>
    <w:rsid w:val="00236C87"/>
    <w:rsid w:val="00237580"/>
    <w:rsid w:val="00237B01"/>
    <w:rsid w:val="002401FC"/>
    <w:rsid w:val="002404A0"/>
    <w:rsid w:val="00240A27"/>
    <w:rsid w:val="00240E73"/>
    <w:rsid w:val="00241009"/>
    <w:rsid w:val="0024153E"/>
    <w:rsid w:val="002415E7"/>
    <w:rsid w:val="0024165A"/>
    <w:rsid w:val="00241E36"/>
    <w:rsid w:val="00242260"/>
    <w:rsid w:val="002425C0"/>
    <w:rsid w:val="00242806"/>
    <w:rsid w:val="002429C6"/>
    <w:rsid w:val="00242AAD"/>
    <w:rsid w:val="00242BF2"/>
    <w:rsid w:val="0024329F"/>
    <w:rsid w:val="0024392B"/>
    <w:rsid w:val="00243E72"/>
    <w:rsid w:val="0024453A"/>
    <w:rsid w:val="002449CC"/>
    <w:rsid w:val="00244A7A"/>
    <w:rsid w:val="0024518A"/>
    <w:rsid w:val="0024531F"/>
    <w:rsid w:val="002459E9"/>
    <w:rsid w:val="00245D72"/>
    <w:rsid w:val="00246353"/>
    <w:rsid w:val="002463D1"/>
    <w:rsid w:val="00246498"/>
    <w:rsid w:val="002464F7"/>
    <w:rsid w:val="0024653D"/>
    <w:rsid w:val="002466A4"/>
    <w:rsid w:val="002466BD"/>
    <w:rsid w:val="00246B7D"/>
    <w:rsid w:val="00246DC3"/>
    <w:rsid w:val="00246EDC"/>
    <w:rsid w:val="00246FA2"/>
    <w:rsid w:val="00247273"/>
    <w:rsid w:val="0024736B"/>
    <w:rsid w:val="00247CB4"/>
    <w:rsid w:val="002508F8"/>
    <w:rsid w:val="00250AFD"/>
    <w:rsid w:val="00250D22"/>
    <w:rsid w:val="002512FE"/>
    <w:rsid w:val="002513B2"/>
    <w:rsid w:val="0025194F"/>
    <w:rsid w:val="00251ADA"/>
    <w:rsid w:val="00251E19"/>
    <w:rsid w:val="00252EE7"/>
    <w:rsid w:val="0025391B"/>
    <w:rsid w:val="00254114"/>
    <w:rsid w:val="00255230"/>
    <w:rsid w:val="002553B1"/>
    <w:rsid w:val="0025593F"/>
    <w:rsid w:val="00255B9F"/>
    <w:rsid w:val="0025662C"/>
    <w:rsid w:val="00257037"/>
    <w:rsid w:val="0025710A"/>
    <w:rsid w:val="002572AB"/>
    <w:rsid w:val="0025787D"/>
    <w:rsid w:val="00257EDF"/>
    <w:rsid w:val="002607CF"/>
    <w:rsid w:val="00260C4D"/>
    <w:rsid w:val="0026110A"/>
    <w:rsid w:val="00261135"/>
    <w:rsid w:val="0026152B"/>
    <w:rsid w:val="0026175E"/>
    <w:rsid w:val="00261D65"/>
    <w:rsid w:val="00262015"/>
    <w:rsid w:val="002623C1"/>
    <w:rsid w:val="0026263C"/>
    <w:rsid w:val="002629D2"/>
    <w:rsid w:val="00262B2A"/>
    <w:rsid w:val="00262F15"/>
    <w:rsid w:val="00262F91"/>
    <w:rsid w:val="002631EC"/>
    <w:rsid w:val="00263547"/>
    <w:rsid w:val="002637C3"/>
    <w:rsid w:val="00263A43"/>
    <w:rsid w:val="00263BAA"/>
    <w:rsid w:val="00263F20"/>
    <w:rsid w:val="0026437E"/>
    <w:rsid w:val="00264438"/>
    <w:rsid w:val="0026455E"/>
    <w:rsid w:val="00264CCD"/>
    <w:rsid w:val="002650B4"/>
    <w:rsid w:val="002651FA"/>
    <w:rsid w:val="0026526C"/>
    <w:rsid w:val="002654F8"/>
    <w:rsid w:val="00265D4B"/>
    <w:rsid w:val="00265E34"/>
    <w:rsid w:val="002668F2"/>
    <w:rsid w:val="00267000"/>
    <w:rsid w:val="0026710C"/>
    <w:rsid w:val="00267118"/>
    <w:rsid w:val="0026728B"/>
    <w:rsid w:val="0026733A"/>
    <w:rsid w:val="00267DE7"/>
    <w:rsid w:val="00267FF0"/>
    <w:rsid w:val="00270004"/>
    <w:rsid w:val="00270AAE"/>
    <w:rsid w:val="002710BA"/>
    <w:rsid w:val="00271659"/>
    <w:rsid w:val="0027174C"/>
    <w:rsid w:val="00271EB9"/>
    <w:rsid w:val="00271F7C"/>
    <w:rsid w:val="0027220E"/>
    <w:rsid w:val="0027257C"/>
    <w:rsid w:val="00272D61"/>
    <w:rsid w:val="00272FD7"/>
    <w:rsid w:val="002738DD"/>
    <w:rsid w:val="00273B5F"/>
    <w:rsid w:val="00273D27"/>
    <w:rsid w:val="00274181"/>
    <w:rsid w:val="002743C0"/>
    <w:rsid w:val="0027484D"/>
    <w:rsid w:val="00274CA2"/>
    <w:rsid w:val="00275062"/>
    <w:rsid w:val="002750CB"/>
    <w:rsid w:val="002755FB"/>
    <w:rsid w:val="00275784"/>
    <w:rsid w:val="0027587A"/>
    <w:rsid w:val="00275CC3"/>
    <w:rsid w:val="0027628B"/>
    <w:rsid w:val="002764C3"/>
    <w:rsid w:val="00276524"/>
    <w:rsid w:val="0027667D"/>
    <w:rsid w:val="00276956"/>
    <w:rsid w:val="0027698A"/>
    <w:rsid w:val="00276E51"/>
    <w:rsid w:val="0027709E"/>
    <w:rsid w:val="002773B3"/>
    <w:rsid w:val="00277607"/>
    <w:rsid w:val="00277878"/>
    <w:rsid w:val="002805D0"/>
    <w:rsid w:val="002808F1"/>
    <w:rsid w:val="00280AF3"/>
    <w:rsid w:val="00280F4E"/>
    <w:rsid w:val="00281B3F"/>
    <w:rsid w:val="00282355"/>
    <w:rsid w:val="00282549"/>
    <w:rsid w:val="00282D13"/>
    <w:rsid w:val="00283107"/>
    <w:rsid w:val="0028352B"/>
    <w:rsid w:val="002835D5"/>
    <w:rsid w:val="00283684"/>
    <w:rsid w:val="002836A4"/>
    <w:rsid w:val="0028384D"/>
    <w:rsid w:val="002839EF"/>
    <w:rsid w:val="00283E25"/>
    <w:rsid w:val="0028426F"/>
    <w:rsid w:val="002844A7"/>
    <w:rsid w:val="0028499E"/>
    <w:rsid w:val="00284A13"/>
    <w:rsid w:val="00284A81"/>
    <w:rsid w:val="0028523A"/>
    <w:rsid w:val="00285263"/>
    <w:rsid w:val="002853B6"/>
    <w:rsid w:val="00285455"/>
    <w:rsid w:val="002858D8"/>
    <w:rsid w:val="00285B20"/>
    <w:rsid w:val="00285D76"/>
    <w:rsid w:val="00285D8B"/>
    <w:rsid w:val="00285FD3"/>
    <w:rsid w:val="00286091"/>
    <w:rsid w:val="002861D2"/>
    <w:rsid w:val="00286625"/>
    <w:rsid w:val="00286864"/>
    <w:rsid w:val="00286960"/>
    <w:rsid w:val="00286AB0"/>
    <w:rsid w:val="00286BDA"/>
    <w:rsid w:val="00286DF1"/>
    <w:rsid w:val="002875BD"/>
    <w:rsid w:val="002876D7"/>
    <w:rsid w:val="00287B65"/>
    <w:rsid w:val="00290099"/>
    <w:rsid w:val="00290113"/>
    <w:rsid w:val="002902D0"/>
    <w:rsid w:val="0029046A"/>
    <w:rsid w:val="00290A5D"/>
    <w:rsid w:val="002912FA"/>
    <w:rsid w:val="00291356"/>
    <w:rsid w:val="00291487"/>
    <w:rsid w:val="00291BC2"/>
    <w:rsid w:val="00291FEB"/>
    <w:rsid w:val="002920A6"/>
    <w:rsid w:val="002921EC"/>
    <w:rsid w:val="002923B4"/>
    <w:rsid w:val="002924DD"/>
    <w:rsid w:val="00292CE8"/>
    <w:rsid w:val="00292DAE"/>
    <w:rsid w:val="0029378B"/>
    <w:rsid w:val="00293EF1"/>
    <w:rsid w:val="0029422F"/>
    <w:rsid w:val="00294639"/>
    <w:rsid w:val="002949EB"/>
    <w:rsid w:val="00294C2A"/>
    <w:rsid w:val="00294DC1"/>
    <w:rsid w:val="00295A27"/>
    <w:rsid w:val="0029606C"/>
    <w:rsid w:val="002962E6"/>
    <w:rsid w:val="002962EF"/>
    <w:rsid w:val="0029661A"/>
    <w:rsid w:val="0029669C"/>
    <w:rsid w:val="0029674D"/>
    <w:rsid w:val="002967F9"/>
    <w:rsid w:val="0029720F"/>
    <w:rsid w:val="00297AB5"/>
    <w:rsid w:val="00297E8F"/>
    <w:rsid w:val="002A0170"/>
    <w:rsid w:val="002A0DD1"/>
    <w:rsid w:val="002A0F6F"/>
    <w:rsid w:val="002A1358"/>
    <w:rsid w:val="002A1481"/>
    <w:rsid w:val="002A14DC"/>
    <w:rsid w:val="002A1640"/>
    <w:rsid w:val="002A1671"/>
    <w:rsid w:val="002A1727"/>
    <w:rsid w:val="002A1AFA"/>
    <w:rsid w:val="002A22AF"/>
    <w:rsid w:val="002A26AE"/>
    <w:rsid w:val="002A2806"/>
    <w:rsid w:val="002A3292"/>
    <w:rsid w:val="002A396A"/>
    <w:rsid w:val="002A3C7C"/>
    <w:rsid w:val="002A4314"/>
    <w:rsid w:val="002A4336"/>
    <w:rsid w:val="002A4418"/>
    <w:rsid w:val="002A46A6"/>
    <w:rsid w:val="002A47E2"/>
    <w:rsid w:val="002A4834"/>
    <w:rsid w:val="002A496F"/>
    <w:rsid w:val="002A520C"/>
    <w:rsid w:val="002A52D2"/>
    <w:rsid w:val="002A5632"/>
    <w:rsid w:val="002A563B"/>
    <w:rsid w:val="002A5B11"/>
    <w:rsid w:val="002A5CB1"/>
    <w:rsid w:val="002A5E31"/>
    <w:rsid w:val="002A66A2"/>
    <w:rsid w:val="002A6821"/>
    <w:rsid w:val="002A683F"/>
    <w:rsid w:val="002A68D9"/>
    <w:rsid w:val="002A6A72"/>
    <w:rsid w:val="002A6CE3"/>
    <w:rsid w:val="002A6D64"/>
    <w:rsid w:val="002A6EAF"/>
    <w:rsid w:val="002A7245"/>
    <w:rsid w:val="002A725D"/>
    <w:rsid w:val="002A7637"/>
    <w:rsid w:val="002A78A9"/>
    <w:rsid w:val="002A7BB9"/>
    <w:rsid w:val="002A7DAB"/>
    <w:rsid w:val="002A7E9C"/>
    <w:rsid w:val="002A7F5E"/>
    <w:rsid w:val="002B0207"/>
    <w:rsid w:val="002B02D2"/>
    <w:rsid w:val="002B037D"/>
    <w:rsid w:val="002B04C1"/>
    <w:rsid w:val="002B0654"/>
    <w:rsid w:val="002B0A83"/>
    <w:rsid w:val="002B0D0B"/>
    <w:rsid w:val="002B0DFE"/>
    <w:rsid w:val="002B0F82"/>
    <w:rsid w:val="002B1434"/>
    <w:rsid w:val="002B1AAA"/>
    <w:rsid w:val="002B1B86"/>
    <w:rsid w:val="002B1CB3"/>
    <w:rsid w:val="002B1D7A"/>
    <w:rsid w:val="002B26F8"/>
    <w:rsid w:val="002B2877"/>
    <w:rsid w:val="002B2D2F"/>
    <w:rsid w:val="002B3692"/>
    <w:rsid w:val="002B3870"/>
    <w:rsid w:val="002B3939"/>
    <w:rsid w:val="002B4395"/>
    <w:rsid w:val="002B4AC9"/>
    <w:rsid w:val="002B4AD2"/>
    <w:rsid w:val="002B57DA"/>
    <w:rsid w:val="002B6070"/>
    <w:rsid w:val="002B6559"/>
    <w:rsid w:val="002B669F"/>
    <w:rsid w:val="002B6C23"/>
    <w:rsid w:val="002B72A7"/>
    <w:rsid w:val="002B7524"/>
    <w:rsid w:val="002B7A45"/>
    <w:rsid w:val="002C03B8"/>
    <w:rsid w:val="002C04FB"/>
    <w:rsid w:val="002C0FA3"/>
    <w:rsid w:val="002C14A3"/>
    <w:rsid w:val="002C17D4"/>
    <w:rsid w:val="002C1C85"/>
    <w:rsid w:val="002C2220"/>
    <w:rsid w:val="002C2520"/>
    <w:rsid w:val="002C253A"/>
    <w:rsid w:val="002C283A"/>
    <w:rsid w:val="002C28EA"/>
    <w:rsid w:val="002C294E"/>
    <w:rsid w:val="002C295A"/>
    <w:rsid w:val="002C3309"/>
    <w:rsid w:val="002C3447"/>
    <w:rsid w:val="002C3479"/>
    <w:rsid w:val="002C3621"/>
    <w:rsid w:val="002C3B85"/>
    <w:rsid w:val="002C3CB2"/>
    <w:rsid w:val="002C3CC9"/>
    <w:rsid w:val="002C3E4E"/>
    <w:rsid w:val="002C4051"/>
    <w:rsid w:val="002C479D"/>
    <w:rsid w:val="002C4C0A"/>
    <w:rsid w:val="002C4D53"/>
    <w:rsid w:val="002C507A"/>
    <w:rsid w:val="002C5374"/>
    <w:rsid w:val="002C590D"/>
    <w:rsid w:val="002C5C51"/>
    <w:rsid w:val="002C5FAD"/>
    <w:rsid w:val="002C62FB"/>
    <w:rsid w:val="002C6798"/>
    <w:rsid w:val="002C695E"/>
    <w:rsid w:val="002C7CB7"/>
    <w:rsid w:val="002D0030"/>
    <w:rsid w:val="002D029B"/>
    <w:rsid w:val="002D0691"/>
    <w:rsid w:val="002D076D"/>
    <w:rsid w:val="002D07EB"/>
    <w:rsid w:val="002D08AA"/>
    <w:rsid w:val="002D0C1A"/>
    <w:rsid w:val="002D14E1"/>
    <w:rsid w:val="002D1903"/>
    <w:rsid w:val="002D19C1"/>
    <w:rsid w:val="002D1A11"/>
    <w:rsid w:val="002D2244"/>
    <w:rsid w:val="002D22B6"/>
    <w:rsid w:val="002D2521"/>
    <w:rsid w:val="002D258E"/>
    <w:rsid w:val="002D2C46"/>
    <w:rsid w:val="002D31D8"/>
    <w:rsid w:val="002D3700"/>
    <w:rsid w:val="002D3ED0"/>
    <w:rsid w:val="002D41FA"/>
    <w:rsid w:val="002D4247"/>
    <w:rsid w:val="002D44C5"/>
    <w:rsid w:val="002D4507"/>
    <w:rsid w:val="002D4547"/>
    <w:rsid w:val="002D4837"/>
    <w:rsid w:val="002D49B3"/>
    <w:rsid w:val="002D4A92"/>
    <w:rsid w:val="002D4C5C"/>
    <w:rsid w:val="002D4DF9"/>
    <w:rsid w:val="002D5244"/>
    <w:rsid w:val="002D5948"/>
    <w:rsid w:val="002D5F3C"/>
    <w:rsid w:val="002D5FA5"/>
    <w:rsid w:val="002D6294"/>
    <w:rsid w:val="002D6804"/>
    <w:rsid w:val="002D6C07"/>
    <w:rsid w:val="002D6CEF"/>
    <w:rsid w:val="002D704F"/>
    <w:rsid w:val="002D741D"/>
    <w:rsid w:val="002D79D0"/>
    <w:rsid w:val="002D7D6B"/>
    <w:rsid w:val="002D7FE9"/>
    <w:rsid w:val="002E0066"/>
    <w:rsid w:val="002E01C6"/>
    <w:rsid w:val="002E0785"/>
    <w:rsid w:val="002E096D"/>
    <w:rsid w:val="002E0D79"/>
    <w:rsid w:val="002E0DBA"/>
    <w:rsid w:val="002E10F7"/>
    <w:rsid w:val="002E1153"/>
    <w:rsid w:val="002E1A45"/>
    <w:rsid w:val="002E1D33"/>
    <w:rsid w:val="002E1D6E"/>
    <w:rsid w:val="002E1E5F"/>
    <w:rsid w:val="002E2093"/>
    <w:rsid w:val="002E2AC4"/>
    <w:rsid w:val="002E2CA6"/>
    <w:rsid w:val="002E2FDC"/>
    <w:rsid w:val="002E3D04"/>
    <w:rsid w:val="002E4267"/>
    <w:rsid w:val="002E440D"/>
    <w:rsid w:val="002E458B"/>
    <w:rsid w:val="002E46A9"/>
    <w:rsid w:val="002E47F8"/>
    <w:rsid w:val="002E4ABA"/>
    <w:rsid w:val="002E4D37"/>
    <w:rsid w:val="002E4F05"/>
    <w:rsid w:val="002E50A3"/>
    <w:rsid w:val="002E561C"/>
    <w:rsid w:val="002E5651"/>
    <w:rsid w:val="002E5DAB"/>
    <w:rsid w:val="002E67F9"/>
    <w:rsid w:val="002E6AAE"/>
    <w:rsid w:val="002E7057"/>
    <w:rsid w:val="002E720E"/>
    <w:rsid w:val="002E7236"/>
    <w:rsid w:val="002E7987"/>
    <w:rsid w:val="002E7FE4"/>
    <w:rsid w:val="002F0495"/>
    <w:rsid w:val="002F1187"/>
    <w:rsid w:val="002F17F1"/>
    <w:rsid w:val="002F1963"/>
    <w:rsid w:val="002F1D05"/>
    <w:rsid w:val="002F1D26"/>
    <w:rsid w:val="002F22CA"/>
    <w:rsid w:val="002F23AB"/>
    <w:rsid w:val="002F25FA"/>
    <w:rsid w:val="002F2889"/>
    <w:rsid w:val="002F2931"/>
    <w:rsid w:val="002F2C8E"/>
    <w:rsid w:val="002F3509"/>
    <w:rsid w:val="002F3652"/>
    <w:rsid w:val="002F368C"/>
    <w:rsid w:val="002F3869"/>
    <w:rsid w:val="002F3C0F"/>
    <w:rsid w:val="002F3D46"/>
    <w:rsid w:val="002F41B8"/>
    <w:rsid w:val="002F41DD"/>
    <w:rsid w:val="002F47EE"/>
    <w:rsid w:val="002F527E"/>
    <w:rsid w:val="002F5695"/>
    <w:rsid w:val="002F5B13"/>
    <w:rsid w:val="002F6387"/>
    <w:rsid w:val="002F6964"/>
    <w:rsid w:val="002F6D3F"/>
    <w:rsid w:val="002F6D80"/>
    <w:rsid w:val="002F6E8A"/>
    <w:rsid w:val="002F73EF"/>
    <w:rsid w:val="002F7423"/>
    <w:rsid w:val="002F776D"/>
    <w:rsid w:val="002F7797"/>
    <w:rsid w:val="002F7832"/>
    <w:rsid w:val="002F7C1B"/>
    <w:rsid w:val="00300276"/>
    <w:rsid w:val="00300576"/>
    <w:rsid w:val="003006DE"/>
    <w:rsid w:val="00300821"/>
    <w:rsid w:val="00300A06"/>
    <w:rsid w:val="00300BFA"/>
    <w:rsid w:val="00300D05"/>
    <w:rsid w:val="00301173"/>
    <w:rsid w:val="003011B9"/>
    <w:rsid w:val="003014AA"/>
    <w:rsid w:val="00301504"/>
    <w:rsid w:val="0030161B"/>
    <w:rsid w:val="00301768"/>
    <w:rsid w:val="00301A32"/>
    <w:rsid w:val="00301AB9"/>
    <w:rsid w:val="00302321"/>
    <w:rsid w:val="00302745"/>
    <w:rsid w:val="00302AC2"/>
    <w:rsid w:val="00302B0D"/>
    <w:rsid w:val="00302BAA"/>
    <w:rsid w:val="00303311"/>
    <w:rsid w:val="00303348"/>
    <w:rsid w:val="003039B1"/>
    <w:rsid w:val="00303F3C"/>
    <w:rsid w:val="00303F9B"/>
    <w:rsid w:val="003044D7"/>
    <w:rsid w:val="00304599"/>
    <w:rsid w:val="003047A2"/>
    <w:rsid w:val="003049BB"/>
    <w:rsid w:val="00304BC5"/>
    <w:rsid w:val="0030501E"/>
    <w:rsid w:val="003052B7"/>
    <w:rsid w:val="003055D3"/>
    <w:rsid w:val="00305618"/>
    <w:rsid w:val="00305729"/>
    <w:rsid w:val="00305B46"/>
    <w:rsid w:val="00305D7C"/>
    <w:rsid w:val="00306748"/>
    <w:rsid w:val="00307105"/>
    <w:rsid w:val="0030712E"/>
    <w:rsid w:val="003072AE"/>
    <w:rsid w:val="003074D9"/>
    <w:rsid w:val="0030764A"/>
    <w:rsid w:val="00307D4E"/>
    <w:rsid w:val="00310223"/>
    <w:rsid w:val="00310FB3"/>
    <w:rsid w:val="00311288"/>
    <w:rsid w:val="003115B6"/>
    <w:rsid w:val="00311741"/>
    <w:rsid w:val="003118DC"/>
    <w:rsid w:val="00311975"/>
    <w:rsid w:val="00311D00"/>
    <w:rsid w:val="003122B9"/>
    <w:rsid w:val="00312395"/>
    <w:rsid w:val="0031297A"/>
    <w:rsid w:val="003130A8"/>
    <w:rsid w:val="0031342E"/>
    <w:rsid w:val="003135B9"/>
    <w:rsid w:val="003137BE"/>
    <w:rsid w:val="0031396E"/>
    <w:rsid w:val="00314B99"/>
    <w:rsid w:val="00314BE4"/>
    <w:rsid w:val="00314DA1"/>
    <w:rsid w:val="00315058"/>
    <w:rsid w:val="00315421"/>
    <w:rsid w:val="0031550D"/>
    <w:rsid w:val="00315EF5"/>
    <w:rsid w:val="00316770"/>
    <w:rsid w:val="00316796"/>
    <w:rsid w:val="00316B01"/>
    <w:rsid w:val="00316C73"/>
    <w:rsid w:val="00316E47"/>
    <w:rsid w:val="00317143"/>
    <w:rsid w:val="003171FB"/>
    <w:rsid w:val="003173AE"/>
    <w:rsid w:val="003174AD"/>
    <w:rsid w:val="00317CE6"/>
    <w:rsid w:val="00317E44"/>
    <w:rsid w:val="00317FCA"/>
    <w:rsid w:val="0032030E"/>
    <w:rsid w:val="003204AE"/>
    <w:rsid w:val="0032058E"/>
    <w:rsid w:val="00320D03"/>
    <w:rsid w:val="00320F91"/>
    <w:rsid w:val="003213D8"/>
    <w:rsid w:val="003213F2"/>
    <w:rsid w:val="00321426"/>
    <w:rsid w:val="00321A6A"/>
    <w:rsid w:val="00321B1E"/>
    <w:rsid w:val="0032234C"/>
    <w:rsid w:val="00322512"/>
    <w:rsid w:val="003225C7"/>
    <w:rsid w:val="0032281F"/>
    <w:rsid w:val="00322E0A"/>
    <w:rsid w:val="003235AF"/>
    <w:rsid w:val="00323746"/>
    <w:rsid w:val="00323A89"/>
    <w:rsid w:val="00323E92"/>
    <w:rsid w:val="00323EE1"/>
    <w:rsid w:val="00324851"/>
    <w:rsid w:val="00324CD5"/>
    <w:rsid w:val="00325470"/>
    <w:rsid w:val="003255BB"/>
    <w:rsid w:val="0032578D"/>
    <w:rsid w:val="003265B5"/>
    <w:rsid w:val="00326A2D"/>
    <w:rsid w:val="00326AAE"/>
    <w:rsid w:val="00326BE2"/>
    <w:rsid w:val="00326D40"/>
    <w:rsid w:val="00326FBA"/>
    <w:rsid w:val="003275CC"/>
    <w:rsid w:val="00327706"/>
    <w:rsid w:val="003278D4"/>
    <w:rsid w:val="00327C5B"/>
    <w:rsid w:val="00330166"/>
    <w:rsid w:val="00330787"/>
    <w:rsid w:val="003307C2"/>
    <w:rsid w:val="00330824"/>
    <w:rsid w:val="00330BCE"/>
    <w:rsid w:val="00330DBB"/>
    <w:rsid w:val="00330EFF"/>
    <w:rsid w:val="00331553"/>
    <w:rsid w:val="003319C5"/>
    <w:rsid w:val="00331B1A"/>
    <w:rsid w:val="00331C10"/>
    <w:rsid w:val="003321E7"/>
    <w:rsid w:val="00332410"/>
    <w:rsid w:val="00332553"/>
    <w:rsid w:val="00333096"/>
    <w:rsid w:val="00333630"/>
    <w:rsid w:val="00333A69"/>
    <w:rsid w:val="00333D3A"/>
    <w:rsid w:val="00333D47"/>
    <w:rsid w:val="003340C4"/>
    <w:rsid w:val="00334104"/>
    <w:rsid w:val="00334339"/>
    <w:rsid w:val="00334923"/>
    <w:rsid w:val="00334EF8"/>
    <w:rsid w:val="00335036"/>
    <w:rsid w:val="00335064"/>
    <w:rsid w:val="00335207"/>
    <w:rsid w:val="003354E7"/>
    <w:rsid w:val="003355F4"/>
    <w:rsid w:val="00335F2B"/>
    <w:rsid w:val="00336108"/>
    <w:rsid w:val="00336133"/>
    <w:rsid w:val="0033616B"/>
    <w:rsid w:val="0033618B"/>
    <w:rsid w:val="00336458"/>
    <w:rsid w:val="00336608"/>
    <w:rsid w:val="00336701"/>
    <w:rsid w:val="00336B27"/>
    <w:rsid w:val="00336DEB"/>
    <w:rsid w:val="00337024"/>
    <w:rsid w:val="0033708F"/>
    <w:rsid w:val="003370CE"/>
    <w:rsid w:val="0033748A"/>
    <w:rsid w:val="00337531"/>
    <w:rsid w:val="00337822"/>
    <w:rsid w:val="00337CB3"/>
    <w:rsid w:val="00337CC7"/>
    <w:rsid w:val="00337FA2"/>
    <w:rsid w:val="00340299"/>
    <w:rsid w:val="0034056E"/>
    <w:rsid w:val="00340717"/>
    <w:rsid w:val="0034085A"/>
    <w:rsid w:val="00340ABF"/>
    <w:rsid w:val="00340D23"/>
    <w:rsid w:val="00340DE8"/>
    <w:rsid w:val="0034141B"/>
    <w:rsid w:val="00341B61"/>
    <w:rsid w:val="00341B95"/>
    <w:rsid w:val="00341E80"/>
    <w:rsid w:val="00342339"/>
    <w:rsid w:val="0034253F"/>
    <w:rsid w:val="003425D5"/>
    <w:rsid w:val="003427C1"/>
    <w:rsid w:val="003433F0"/>
    <w:rsid w:val="0034371A"/>
    <w:rsid w:val="00343B15"/>
    <w:rsid w:val="003440CB"/>
    <w:rsid w:val="0034439B"/>
    <w:rsid w:val="003448C2"/>
    <w:rsid w:val="00344AF4"/>
    <w:rsid w:val="00344C4C"/>
    <w:rsid w:val="0034597B"/>
    <w:rsid w:val="00345998"/>
    <w:rsid w:val="00345A22"/>
    <w:rsid w:val="00345E4A"/>
    <w:rsid w:val="00345E57"/>
    <w:rsid w:val="003460ED"/>
    <w:rsid w:val="0034650A"/>
    <w:rsid w:val="00346575"/>
    <w:rsid w:val="0034659B"/>
    <w:rsid w:val="00347831"/>
    <w:rsid w:val="00347A72"/>
    <w:rsid w:val="00347F8B"/>
    <w:rsid w:val="00350070"/>
    <w:rsid w:val="00350091"/>
    <w:rsid w:val="003501DC"/>
    <w:rsid w:val="00350648"/>
    <w:rsid w:val="00350674"/>
    <w:rsid w:val="0035189B"/>
    <w:rsid w:val="003518BA"/>
    <w:rsid w:val="00351CB0"/>
    <w:rsid w:val="00351CC6"/>
    <w:rsid w:val="003520DD"/>
    <w:rsid w:val="00352148"/>
    <w:rsid w:val="003522FA"/>
    <w:rsid w:val="003523B3"/>
    <w:rsid w:val="003526D1"/>
    <w:rsid w:val="0035298A"/>
    <w:rsid w:val="00352A56"/>
    <w:rsid w:val="0035330E"/>
    <w:rsid w:val="0035363D"/>
    <w:rsid w:val="00353ABB"/>
    <w:rsid w:val="00353B18"/>
    <w:rsid w:val="003541C0"/>
    <w:rsid w:val="003549F4"/>
    <w:rsid w:val="00354AC1"/>
    <w:rsid w:val="00355029"/>
    <w:rsid w:val="00355040"/>
    <w:rsid w:val="0035531B"/>
    <w:rsid w:val="0035554A"/>
    <w:rsid w:val="003555C4"/>
    <w:rsid w:val="0035597D"/>
    <w:rsid w:val="00355A8E"/>
    <w:rsid w:val="00355CB3"/>
    <w:rsid w:val="00356A57"/>
    <w:rsid w:val="00356D6C"/>
    <w:rsid w:val="00356D91"/>
    <w:rsid w:val="0035700C"/>
    <w:rsid w:val="003575AD"/>
    <w:rsid w:val="00357AFC"/>
    <w:rsid w:val="00357CB4"/>
    <w:rsid w:val="00357FC1"/>
    <w:rsid w:val="00360232"/>
    <w:rsid w:val="00360806"/>
    <w:rsid w:val="003608BB"/>
    <w:rsid w:val="003608CF"/>
    <w:rsid w:val="003608D2"/>
    <w:rsid w:val="00360AF3"/>
    <w:rsid w:val="00360B1F"/>
    <w:rsid w:val="00360E7F"/>
    <w:rsid w:val="003610CE"/>
    <w:rsid w:val="0036143B"/>
    <w:rsid w:val="003614E0"/>
    <w:rsid w:val="00361505"/>
    <w:rsid w:val="003615B2"/>
    <w:rsid w:val="00362110"/>
    <w:rsid w:val="00362387"/>
    <w:rsid w:val="003623F7"/>
    <w:rsid w:val="00363163"/>
    <w:rsid w:val="003634DA"/>
    <w:rsid w:val="0036350C"/>
    <w:rsid w:val="00363B93"/>
    <w:rsid w:val="00364148"/>
    <w:rsid w:val="00364692"/>
    <w:rsid w:val="00364DB3"/>
    <w:rsid w:val="00364F7A"/>
    <w:rsid w:val="00365F34"/>
    <w:rsid w:val="0036607F"/>
    <w:rsid w:val="0036615F"/>
    <w:rsid w:val="003662EA"/>
    <w:rsid w:val="003663CE"/>
    <w:rsid w:val="00366B83"/>
    <w:rsid w:val="00366C79"/>
    <w:rsid w:val="00366F5A"/>
    <w:rsid w:val="00367235"/>
    <w:rsid w:val="003678F6"/>
    <w:rsid w:val="00367CC5"/>
    <w:rsid w:val="00367D4B"/>
    <w:rsid w:val="00367FE7"/>
    <w:rsid w:val="00370440"/>
    <w:rsid w:val="003707FC"/>
    <w:rsid w:val="003715B5"/>
    <w:rsid w:val="003716BE"/>
    <w:rsid w:val="00371A63"/>
    <w:rsid w:val="00371A66"/>
    <w:rsid w:val="00371C39"/>
    <w:rsid w:val="00371DFA"/>
    <w:rsid w:val="0037247D"/>
    <w:rsid w:val="00372656"/>
    <w:rsid w:val="00373222"/>
    <w:rsid w:val="00373935"/>
    <w:rsid w:val="00373B46"/>
    <w:rsid w:val="00373E62"/>
    <w:rsid w:val="00373FDD"/>
    <w:rsid w:val="00374043"/>
    <w:rsid w:val="003745C0"/>
    <w:rsid w:val="0037628B"/>
    <w:rsid w:val="003775CB"/>
    <w:rsid w:val="00377A81"/>
    <w:rsid w:val="00377BE1"/>
    <w:rsid w:val="00377EE5"/>
    <w:rsid w:val="003801ED"/>
    <w:rsid w:val="00380579"/>
    <w:rsid w:val="003806BC"/>
    <w:rsid w:val="00380AF4"/>
    <w:rsid w:val="00380BBC"/>
    <w:rsid w:val="00382614"/>
    <w:rsid w:val="0038298C"/>
    <w:rsid w:val="00382C72"/>
    <w:rsid w:val="00382FF0"/>
    <w:rsid w:val="003831FF"/>
    <w:rsid w:val="00383317"/>
    <w:rsid w:val="003837D1"/>
    <w:rsid w:val="00383E88"/>
    <w:rsid w:val="00384131"/>
    <w:rsid w:val="0038449F"/>
    <w:rsid w:val="003846D4"/>
    <w:rsid w:val="00384C62"/>
    <w:rsid w:val="003853A8"/>
    <w:rsid w:val="00386072"/>
    <w:rsid w:val="003862FB"/>
    <w:rsid w:val="0038633D"/>
    <w:rsid w:val="0038671D"/>
    <w:rsid w:val="003868E7"/>
    <w:rsid w:val="003869A1"/>
    <w:rsid w:val="00386A59"/>
    <w:rsid w:val="00386B29"/>
    <w:rsid w:val="00386EAC"/>
    <w:rsid w:val="00387335"/>
    <w:rsid w:val="00387396"/>
    <w:rsid w:val="003875A3"/>
    <w:rsid w:val="00387646"/>
    <w:rsid w:val="00387B2C"/>
    <w:rsid w:val="00387F13"/>
    <w:rsid w:val="003904FB"/>
    <w:rsid w:val="00390864"/>
    <w:rsid w:val="00390C58"/>
    <w:rsid w:val="0039111E"/>
    <w:rsid w:val="003911E6"/>
    <w:rsid w:val="00391796"/>
    <w:rsid w:val="00392077"/>
    <w:rsid w:val="003925C6"/>
    <w:rsid w:val="00392949"/>
    <w:rsid w:val="00392F94"/>
    <w:rsid w:val="00392FE6"/>
    <w:rsid w:val="00393481"/>
    <w:rsid w:val="00393F87"/>
    <w:rsid w:val="00394188"/>
    <w:rsid w:val="00394AE9"/>
    <w:rsid w:val="00394FFE"/>
    <w:rsid w:val="003951E6"/>
    <w:rsid w:val="0039520A"/>
    <w:rsid w:val="00395226"/>
    <w:rsid w:val="0039541A"/>
    <w:rsid w:val="00395845"/>
    <w:rsid w:val="00396D66"/>
    <w:rsid w:val="003970E6"/>
    <w:rsid w:val="00397ACB"/>
    <w:rsid w:val="003A0343"/>
    <w:rsid w:val="003A0433"/>
    <w:rsid w:val="003A05E9"/>
    <w:rsid w:val="003A09DD"/>
    <w:rsid w:val="003A0A5F"/>
    <w:rsid w:val="003A1025"/>
    <w:rsid w:val="003A115A"/>
    <w:rsid w:val="003A124D"/>
    <w:rsid w:val="003A1297"/>
    <w:rsid w:val="003A16AF"/>
    <w:rsid w:val="003A1715"/>
    <w:rsid w:val="003A174E"/>
    <w:rsid w:val="003A1A97"/>
    <w:rsid w:val="003A1B49"/>
    <w:rsid w:val="003A1CD8"/>
    <w:rsid w:val="003A24EF"/>
    <w:rsid w:val="003A279E"/>
    <w:rsid w:val="003A289E"/>
    <w:rsid w:val="003A2CDC"/>
    <w:rsid w:val="003A2FD5"/>
    <w:rsid w:val="003A3165"/>
    <w:rsid w:val="003A3380"/>
    <w:rsid w:val="003A33CF"/>
    <w:rsid w:val="003A3432"/>
    <w:rsid w:val="003A362D"/>
    <w:rsid w:val="003A3A70"/>
    <w:rsid w:val="003A3B81"/>
    <w:rsid w:val="003A3C09"/>
    <w:rsid w:val="003A43D0"/>
    <w:rsid w:val="003A45D8"/>
    <w:rsid w:val="003A50DE"/>
    <w:rsid w:val="003A551B"/>
    <w:rsid w:val="003A5897"/>
    <w:rsid w:val="003A5960"/>
    <w:rsid w:val="003A5ADB"/>
    <w:rsid w:val="003A5B23"/>
    <w:rsid w:val="003A5E5E"/>
    <w:rsid w:val="003A6160"/>
    <w:rsid w:val="003A6B9D"/>
    <w:rsid w:val="003A6BDF"/>
    <w:rsid w:val="003A6DFB"/>
    <w:rsid w:val="003A719A"/>
    <w:rsid w:val="003B0151"/>
    <w:rsid w:val="003B0846"/>
    <w:rsid w:val="003B0BE3"/>
    <w:rsid w:val="003B0FE7"/>
    <w:rsid w:val="003B1511"/>
    <w:rsid w:val="003B154F"/>
    <w:rsid w:val="003B15FC"/>
    <w:rsid w:val="003B17B2"/>
    <w:rsid w:val="003B1D96"/>
    <w:rsid w:val="003B2121"/>
    <w:rsid w:val="003B2C51"/>
    <w:rsid w:val="003B2D70"/>
    <w:rsid w:val="003B2DD3"/>
    <w:rsid w:val="003B2FC7"/>
    <w:rsid w:val="003B3BAA"/>
    <w:rsid w:val="003B4157"/>
    <w:rsid w:val="003B4694"/>
    <w:rsid w:val="003B46D3"/>
    <w:rsid w:val="003B4847"/>
    <w:rsid w:val="003B4C0F"/>
    <w:rsid w:val="003B4F1C"/>
    <w:rsid w:val="003B5153"/>
    <w:rsid w:val="003B516D"/>
    <w:rsid w:val="003B5BEC"/>
    <w:rsid w:val="003B5FEC"/>
    <w:rsid w:val="003B64F4"/>
    <w:rsid w:val="003B652C"/>
    <w:rsid w:val="003B6610"/>
    <w:rsid w:val="003B6731"/>
    <w:rsid w:val="003B6CED"/>
    <w:rsid w:val="003B7A0A"/>
    <w:rsid w:val="003B7EC7"/>
    <w:rsid w:val="003B7F38"/>
    <w:rsid w:val="003B7FB0"/>
    <w:rsid w:val="003C0D0E"/>
    <w:rsid w:val="003C0DB7"/>
    <w:rsid w:val="003C12AD"/>
    <w:rsid w:val="003C1372"/>
    <w:rsid w:val="003C13D6"/>
    <w:rsid w:val="003C1D98"/>
    <w:rsid w:val="003C3653"/>
    <w:rsid w:val="003C38CE"/>
    <w:rsid w:val="003C3B66"/>
    <w:rsid w:val="003C458F"/>
    <w:rsid w:val="003C4A65"/>
    <w:rsid w:val="003C4AFF"/>
    <w:rsid w:val="003C5317"/>
    <w:rsid w:val="003C5791"/>
    <w:rsid w:val="003C5B76"/>
    <w:rsid w:val="003C5DFD"/>
    <w:rsid w:val="003C6031"/>
    <w:rsid w:val="003C64EC"/>
    <w:rsid w:val="003C67EF"/>
    <w:rsid w:val="003C6961"/>
    <w:rsid w:val="003C6BFC"/>
    <w:rsid w:val="003C6E70"/>
    <w:rsid w:val="003C6FB0"/>
    <w:rsid w:val="003C739D"/>
    <w:rsid w:val="003C7819"/>
    <w:rsid w:val="003C7969"/>
    <w:rsid w:val="003D013A"/>
    <w:rsid w:val="003D08E1"/>
    <w:rsid w:val="003D0AC8"/>
    <w:rsid w:val="003D0AFB"/>
    <w:rsid w:val="003D0E14"/>
    <w:rsid w:val="003D0E22"/>
    <w:rsid w:val="003D13B7"/>
    <w:rsid w:val="003D1497"/>
    <w:rsid w:val="003D166B"/>
    <w:rsid w:val="003D265B"/>
    <w:rsid w:val="003D269C"/>
    <w:rsid w:val="003D2865"/>
    <w:rsid w:val="003D2BE9"/>
    <w:rsid w:val="003D2C59"/>
    <w:rsid w:val="003D2D22"/>
    <w:rsid w:val="003D2D45"/>
    <w:rsid w:val="003D2DB9"/>
    <w:rsid w:val="003D3000"/>
    <w:rsid w:val="003D32B8"/>
    <w:rsid w:val="003D3697"/>
    <w:rsid w:val="003D36C7"/>
    <w:rsid w:val="003D3CA7"/>
    <w:rsid w:val="003D4141"/>
    <w:rsid w:val="003D4499"/>
    <w:rsid w:val="003D4865"/>
    <w:rsid w:val="003D487A"/>
    <w:rsid w:val="003D4B0B"/>
    <w:rsid w:val="003D4F5C"/>
    <w:rsid w:val="003D527B"/>
    <w:rsid w:val="003D5990"/>
    <w:rsid w:val="003D5A99"/>
    <w:rsid w:val="003D647B"/>
    <w:rsid w:val="003D662D"/>
    <w:rsid w:val="003D6A1A"/>
    <w:rsid w:val="003D6A2D"/>
    <w:rsid w:val="003D6A56"/>
    <w:rsid w:val="003D6FB9"/>
    <w:rsid w:val="003D6FDB"/>
    <w:rsid w:val="003D7346"/>
    <w:rsid w:val="003D73B4"/>
    <w:rsid w:val="003D7734"/>
    <w:rsid w:val="003D7CCD"/>
    <w:rsid w:val="003D7E47"/>
    <w:rsid w:val="003E038C"/>
    <w:rsid w:val="003E064A"/>
    <w:rsid w:val="003E07C1"/>
    <w:rsid w:val="003E0C77"/>
    <w:rsid w:val="003E174B"/>
    <w:rsid w:val="003E194C"/>
    <w:rsid w:val="003E1DD0"/>
    <w:rsid w:val="003E2023"/>
    <w:rsid w:val="003E2A98"/>
    <w:rsid w:val="003E2C59"/>
    <w:rsid w:val="003E3377"/>
    <w:rsid w:val="003E379A"/>
    <w:rsid w:val="003E38C4"/>
    <w:rsid w:val="003E3A23"/>
    <w:rsid w:val="003E4299"/>
    <w:rsid w:val="003E4AD8"/>
    <w:rsid w:val="003E4BC1"/>
    <w:rsid w:val="003E5859"/>
    <w:rsid w:val="003E58D2"/>
    <w:rsid w:val="003E5C58"/>
    <w:rsid w:val="003E5E46"/>
    <w:rsid w:val="003E6437"/>
    <w:rsid w:val="003E65AA"/>
    <w:rsid w:val="003E6688"/>
    <w:rsid w:val="003E675D"/>
    <w:rsid w:val="003E6A07"/>
    <w:rsid w:val="003E6C30"/>
    <w:rsid w:val="003E6E0B"/>
    <w:rsid w:val="003E7B4A"/>
    <w:rsid w:val="003F018E"/>
    <w:rsid w:val="003F0BC2"/>
    <w:rsid w:val="003F0E8D"/>
    <w:rsid w:val="003F1AEA"/>
    <w:rsid w:val="003F1E4A"/>
    <w:rsid w:val="003F1F17"/>
    <w:rsid w:val="003F239E"/>
    <w:rsid w:val="003F2477"/>
    <w:rsid w:val="003F27D5"/>
    <w:rsid w:val="003F3658"/>
    <w:rsid w:val="003F4142"/>
    <w:rsid w:val="003F4670"/>
    <w:rsid w:val="003F4A75"/>
    <w:rsid w:val="003F4C9A"/>
    <w:rsid w:val="003F4D46"/>
    <w:rsid w:val="003F56B3"/>
    <w:rsid w:val="003F5912"/>
    <w:rsid w:val="003F61BF"/>
    <w:rsid w:val="003F6475"/>
    <w:rsid w:val="003F6501"/>
    <w:rsid w:val="003F6529"/>
    <w:rsid w:val="003F66AD"/>
    <w:rsid w:val="003F679A"/>
    <w:rsid w:val="003F6811"/>
    <w:rsid w:val="003F695E"/>
    <w:rsid w:val="003F6EF2"/>
    <w:rsid w:val="003F7024"/>
    <w:rsid w:val="003F73CB"/>
    <w:rsid w:val="003F787C"/>
    <w:rsid w:val="003F7C5B"/>
    <w:rsid w:val="003F7FA7"/>
    <w:rsid w:val="00400095"/>
    <w:rsid w:val="00400B82"/>
    <w:rsid w:val="004011FB"/>
    <w:rsid w:val="00401F2C"/>
    <w:rsid w:val="00402E9F"/>
    <w:rsid w:val="00402ECF"/>
    <w:rsid w:val="004033C1"/>
    <w:rsid w:val="004034C6"/>
    <w:rsid w:val="00403501"/>
    <w:rsid w:val="00403DA5"/>
    <w:rsid w:val="0040402C"/>
    <w:rsid w:val="00404315"/>
    <w:rsid w:val="00404493"/>
    <w:rsid w:val="0040456B"/>
    <w:rsid w:val="004048AF"/>
    <w:rsid w:val="00404945"/>
    <w:rsid w:val="004049C3"/>
    <w:rsid w:val="00405210"/>
    <w:rsid w:val="00405257"/>
    <w:rsid w:val="0040551D"/>
    <w:rsid w:val="00405727"/>
    <w:rsid w:val="00405912"/>
    <w:rsid w:val="00405942"/>
    <w:rsid w:val="00405CB8"/>
    <w:rsid w:val="00405EC6"/>
    <w:rsid w:val="00406213"/>
    <w:rsid w:val="004065BD"/>
    <w:rsid w:val="00406709"/>
    <w:rsid w:val="00407033"/>
    <w:rsid w:val="00407168"/>
    <w:rsid w:val="004074B7"/>
    <w:rsid w:val="00407CE6"/>
    <w:rsid w:val="00410F98"/>
    <w:rsid w:val="00411150"/>
    <w:rsid w:val="00411694"/>
    <w:rsid w:val="00411CBB"/>
    <w:rsid w:val="004123EB"/>
    <w:rsid w:val="00412491"/>
    <w:rsid w:val="0041249A"/>
    <w:rsid w:val="00412FBC"/>
    <w:rsid w:val="00413DA5"/>
    <w:rsid w:val="00413FFB"/>
    <w:rsid w:val="004146EE"/>
    <w:rsid w:val="004159D6"/>
    <w:rsid w:val="00415A67"/>
    <w:rsid w:val="00416723"/>
    <w:rsid w:val="004168B4"/>
    <w:rsid w:val="004169E8"/>
    <w:rsid w:val="0041709B"/>
    <w:rsid w:val="00417157"/>
    <w:rsid w:val="004174F3"/>
    <w:rsid w:val="0041757C"/>
    <w:rsid w:val="00417848"/>
    <w:rsid w:val="00417FDA"/>
    <w:rsid w:val="0042006C"/>
    <w:rsid w:val="004200DE"/>
    <w:rsid w:val="004203BF"/>
    <w:rsid w:val="00420B0C"/>
    <w:rsid w:val="00420DEE"/>
    <w:rsid w:val="00420DFB"/>
    <w:rsid w:val="0042123C"/>
    <w:rsid w:val="00421248"/>
    <w:rsid w:val="00421481"/>
    <w:rsid w:val="0042152D"/>
    <w:rsid w:val="00421AF7"/>
    <w:rsid w:val="00421C79"/>
    <w:rsid w:val="00422182"/>
    <w:rsid w:val="00422419"/>
    <w:rsid w:val="00422898"/>
    <w:rsid w:val="00422EF1"/>
    <w:rsid w:val="00423544"/>
    <w:rsid w:val="004238F8"/>
    <w:rsid w:val="0042393F"/>
    <w:rsid w:val="0042394F"/>
    <w:rsid w:val="00423C88"/>
    <w:rsid w:val="00423C89"/>
    <w:rsid w:val="00423D78"/>
    <w:rsid w:val="00423DDD"/>
    <w:rsid w:val="00423E91"/>
    <w:rsid w:val="00423EC1"/>
    <w:rsid w:val="00424337"/>
    <w:rsid w:val="00424452"/>
    <w:rsid w:val="0042448B"/>
    <w:rsid w:val="00424643"/>
    <w:rsid w:val="00424970"/>
    <w:rsid w:val="004249AF"/>
    <w:rsid w:val="004249F9"/>
    <w:rsid w:val="00424C64"/>
    <w:rsid w:val="00424D4C"/>
    <w:rsid w:val="004251A1"/>
    <w:rsid w:val="004252B5"/>
    <w:rsid w:val="004257DB"/>
    <w:rsid w:val="00425840"/>
    <w:rsid w:val="00425BAF"/>
    <w:rsid w:val="00426134"/>
    <w:rsid w:val="004262F4"/>
    <w:rsid w:val="004265C9"/>
    <w:rsid w:val="004265E1"/>
    <w:rsid w:val="00426B24"/>
    <w:rsid w:val="0042726A"/>
    <w:rsid w:val="0042728F"/>
    <w:rsid w:val="00427697"/>
    <w:rsid w:val="004278E3"/>
    <w:rsid w:val="00427BCE"/>
    <w:rsid w:val="00427DD6"/>
    <w:rsid w:val="00427DEC"/>
    <w:rsid w:val="00427E78"/>
    <w:rsid w:val="00430213"/>
    <w:rsid w:val="004303FD"/>
    <w:rsid w:val="004304D4"/>
    <w:rsid w:val="00430719"/>
    <w:rsid w:val="0043082F"/>
    <w:rsid w:val="00430F9E"/>
    <w:rsid w:val="00430FFB"/>
    <w:rsid w:val="00431011"/>
    <w:rsid w:val="00431127"/>
    <w:rsid w:val="00431290"/>
    <w:rsid w:val="004313BD"/>
    <w:rsid w:val="00431523"/>
    <w:rsid w:val="004315DA"/>
    <w:rsid w:val="004316B8"/>
    <w:rsid w:val="00431E4A"/>
    <w:rsid w:val="00431E7C"/>
    <w:rsid w:val="00431F58"/>
    <w:rsid w:val="004320E0"/>
    <w:rsid w:val="00432485"/>
    <w:rsid w:val="0043261B"/>
    <w:rsid w:val="00432630"/>
    <w:rsid w:val="00432AA9"/>
    <w:rsid w:val="00432B52"/>
    <w:rsid w:val="00432B56"/>
    <w:rsid w:val="00432C4C"/>
    <w:rsid w:val="00433A65"/>
    <w:rsid w:val="00433B6B"/>
    <w:rsid w:val="00433EC4"/>
    <w:rsid w:val="004345BC"/>
    <w:rsid w:val="004347C4"/>
    <w:rsid w:val="00434805"/>
    <w:rsid w:val="00434A25"/>
    <w:rsid w:val="00434A4C"/>
    <w:rsid w:val="004350E7"/>
    <w:rsid w:val="004355C2"/>
    <w:rsid w:val="0043563C"/>
    <w:rsid w:val="004361F1"/>
    <w:rsid w:val="00436726"/>
    <w:rsid w:val="004368ED"/>
    <w:rsid w:val="00436B48"/>
    <w:rsid w:val="00436C11"/>
    <w:rsid w:val="0043721D"/>
    <w:rsid w:val="004374D5"/>
    <w:rsid w:val="00437762"/>
    <w:rsid w:val="00440034"/>
    <w:rsid w:val="004400B2"/>
    <w:rsid w:val="004401E5"/>
    <w:rsid w:val="00440A61"/>
    <w:rsid w:val="00440BE9"/>
    <w:rsid w:val="00440D7D"/>
    <w:rsid w:val="004410DD"/>
    <w:rsid w:val="004420E5"/>
    <w:rsid w:val="004422AD"/>
    <w:rsid w:val="004423D0"/>
    <w:rsid w:val="0044260B"/>
    <w:rsid w:val="0044268D"/>
    <w:rsid w:val="00442FF0"/>
    <w:rsid w:val="00443591"/>
    <w:rsid w:val="00443653"/>
    <w:rsid w:val="004438DE"/>
    <w:rsid w:val="00443A49"/>
    <w:rsid w:val="00444531"/>
    <w:rsid w:val="004446AB"/>
    <w:rsid w:val="0044476D"/>
    <w:rsid w:val="00444993"/>
    <w:rsid w:val="004449D1"/>
    <w:rsid w:val="00444B86"/>
    <w:rsid w:val="00445089"/>
    <w:rsid w:val="00446247"/>
    <w:rsid w:val="0044636E"/>
    <w:rsid w:val="00446683"/>
    <w:rsid w:val="00446C83"/>
    <w:rsid w:val="00447364"/>
    <w:rsid w:val="0044742F"/>
    <w:rsid w:val="0044774E"/>
    <w:rsid w:val="00447A18"/>
    <w:rsid w:val="00447CA9"/>
    <w:rsid w:val="00447E12"/>
    <w:rsid w:val="00450A85"/>
    <w:rsid w:val="00450E90"/>
    <w:rsid w:val="0045121A"/>
    <w:rsid w:val="0045147E"/>
    <w:rsid w:val="004515C1"/>
    <w:rsid w:val="004518B9"/>
    <w:rsid w:val="0045199E"/>
    <w:rsid w:val="00452CEB"/>
    <w:rsid w:val="00453030"/>
    <w:rsid w:val="00453575"/>
    <w:rsid w:val="0045424A"/>
    <w:rsid w:val="0045487C"/>
    <w:rsid w:val="00454AA9"/>
    <w:rsid w:val="00454B3B"/>
    <w:rsid w:val="00454CC6"/>
    <w:rsid w:val="00454DBA"/>
    <w:rsid w:val="00455027"/>
    <w:rsid w:val="0045547D"/>
    <w:rsid w:val="004554DF"/>
    <w:rsid w:val="00455808"/>
    <w:rsid w:val="004568C4"/>
    <w:rsid w:val="004569DC"/>
    <w:rsid w:val="00456B91"/>
    <w:rsid w:val="00456BC3"/>
    <w:rsid w:val="0045756B"/>
    <w:rsid w:val="004575B7"/>
    <w:rsid w:val="00457A99"/>
    <w:rsid w:val="00457F49"/>
    <w:rsid w:val="004602A5"/>
    <w:rsid w:val="00460FDB"/>
    <w:rsid w:val="0046164E"/>
    <w:rsid w:val="004616A7"/>
    <w:rsid w:val="00461AE4"/>
    <w:rsid w:val="00461AEA"/>
    <w:rsid w:val="00461D2C"/>
    <w:rsid w:val="00462042"/>
    <w:rsid w:val="004624A9"/>
    <w:rsid w:val="00462590"/>
    <w:rsid w:val="0046299B"/>
    <w:rsid w:val="00462BE0"/>
    <w:rsid w:val="00462C72"/>
    <w:rsid w:val="00462CEA"/>
    <w:rsid w:val="00463191"/>
    <w:rsid w:val="00463259"/>
    <w:rsid w:val="004632AC"/>
    <w:rsid w:val="00463731"/>
    <w:rsid w:val="00463B6D"/>
    <w:rsid w:val="00463E1B"/>
    <w:rsid w:val="004640DC"/>
    <w:rsid w:val="004644B7"/>
    <w:rsid w:val="004653CD"/>
    <w:rsid w:val="0046563A"/>
    <w:rsid w:val="004656E5"/>
    <w:rsid w:val="00465738"/>
    <w:rsid w:val="0046583C"/>
    <w:rsid w:val="004658DA"/>
    <w:rsid w:val="004659FE"/>
    <w:rsid w:val="0046600A"/>
    <w:rsid w:val="00466179"/>
    <w:rsid w:val="004662C6"/>
    <w:rsid w:val="00466495"/>
    <w:rsid w:val="00466BC5"/>
    <w:rsid w:val="004671F3"/>
    <w:rsid w:val="004676B6"/>
    <w:rsid w:val="00467853"/>
    <w:rsid w:val="00467ACE"/>
    <w:rsid w:val="00467C88"/>
    <w:rsid w:val="00467EB3"/>
    <w:rsid w:val="004700EE"/>
    <w:rsid w:val="004701A8"/>
    <w:rsid w:val="0047031A"/>
    <w:rsid w:val="00470667"/>
    <w:rsid w:val="00470811"/>
    <w:rsid w:val="00470C56"/>
    <w:rsid w:val="00470D06"/>
    <w:rsid w:val="00470F89"/>
    <w:rsid w:val="0047133A"/>
    <w:rsid w:val="0047259C"/>
    <w:rsid w:val="00472865"/>
    <w:rsid w:val="00472CE4"/>
    <w:rsid w:val="00472D6B"/>
    <w:rsid w:val="00472FE8"/>
    <w:rsid w:val="004735AC"/>
    <w:rsid w:val="004737F9"/>
    <w:rsid w:val="00473DAE"/>
    <w:rsid w:val="004743CF"/>
    <w:rsid w:val="00474544"/>
    <w:rsid w:val="004748F2"/>
    <w:rsid w:val="00474927"/>
    <w:rsid w:val="00475015"/>
    <w:rsid w:val="00475569"/>
    <w:rsid w:val="00475D34"/>
    <w:rsid w:val="00475E06"/>
    <w:rsid w:val="004766EE"/>
    <w:rsid w:val="004768DC"/>
    <w:rsid w:val="00476924"/>
    <w:rsid w:val="00476AFA"/>
    <w:rsid w:val="00476B10"/>
    <w:rsid w:val="00476C02"/>
    <w:rsid w:val="00476D0D"/>
    <w:rsid w:val="00476EDA"/>
    <w:rsid w:val="004770F6"/>
    <w:rsid w:val="0048008D"/>
    <w:rsid w:val="004803FF"/>
    <w:rsid w:val="00480589"/>
    <w:rsid w:val="00480D89"/>
    <w:rsid w:val="00480ED6"/>
    <w:rsid w:val="004814CE"/>
    <w:rsid w:val="004814F8"/>
    <w:rsid w:val="004817C7"/>
    <w:rsid w:val="0048192B"/>
    <w:rsid w:val="00481A10"/>
    <w:rsid w:val="00481AAC"/>
    <w:rsid w:val="00481D7A"/>
    <w:rsid w:val="0048200B"/>
    <w:rsid w:val="00482760"/>
    <w:rsid w:val="00482B92"/>
    <w:rsid w:val="00482D4C"/>
    <w:rsid w:val="00482E69"/>
    <w:rsid w:val="00482F75"/>
    <w:rsid w:val="00482FA7"/>
    <w:rsid w:val="00483201"/>
    <w:rsid w:val="00483C59"/>
    <w:rsid w:val="0048432A"/>
    <w:rsid w:val="004848E7"/>
    <w:rsid w:val="00484D86"/>
    <w:rsid w:val="00484ECD"/>
    <w:rsid w:val="004855CB"/>
    <w:rsid w:val="0048561B"/>
    <w:rsid w:val="00485C57"/>
    <w:rsid w:val="00485EC0"/>
    <w:rsid w:val="00486126"/>
    <w:rsid w:val="0048697B"/>
    <w:rsid w:val="00486EA2"/>
    <w:rsid w:val="0048714C"/>
    <w:rsid w:val="004872EB"/>
    <w:rsid w:val="004873FD"/>
    <w:rsid w:val="004874CB"/>
    <w:rsid w:val="004874F5"/>
    <w:rsid w:val="0048766C"/>
    <w:rsid w:val="00487F1C"/>
    <w:rsid w:val="00490B3C"/>
    <w:rsid w:val="00490C16"/>
    <w:rsid w:val="00490DE1"/>
    <w:rsid w:val="00490FA0"/>
    <w:rsid w:val="00491108"/>
    <w:rsid w:val="004911FE"/>
    <w:rsid w:val="00492044"/>
    <w:rsid w:val="0049209E"/>
    <w:rsid w:val="00492997"/>
    <w:rsid w:val="00492ED3"/>
    <w:rsid w:val="004936DE"/>
    <w:rsid w:val="0049425F"/>
    <w:rsid w:val="00494273"/>
    <w:rsid w:val="00494F30"/>
    <w:rsid w:val="0049504F"/>
    <w:rsid w:val="00495662"/>
    <w:rsid w:val="0049583C"/>
    <w:rsid w:val="0049585F"/>
    <w:rsid w:val="00495AC3"/>
    <w:rsid w:val="00495CD7"/>
    <w:rsid w:val="0049616A"/>
    <w:rsid w:val="00496184"/>
    <w:rsid w:val="0049629C"/>
    <w:rsid w:val="004963CE"/>
    <w:rsid w:val="004963F2"/>
    <w:rsid w:val="00496665"/>
    <w:rsid w:val="0049667D"/>
    <w:rsid w:val="004966AF"/>
    <w:rsid w:val="004968B8"/>
    <w:rsid w:val="00496982"/>
    <w:rsid w:val="00496C5E"/>
    <w:rsid w:val="00496DA3"/>
    <w:rsid w:val="004979B9"/>
    <w:rsid w:val="00497A5A"/>
    <w:rsid w:val="00497B05"/>
    <w:rsid w:val="00497D57"/>
    <w:rsid w:val="00497FC5"/>
    <w:rsid w:val="004A00C1"/>
    <w:rsid w:val="004A05C5"/>
    <w:rsid w:val="004A08B1"/>
    <w:rsid w:val="004A0906"/>
    <w:rsid w:val="004A09B4"/>
    <w:rsid w:val="004A0BCA"/>
    <w:rsid w:val="004A0F3B"/>
    <w:rsid w:val="004A0FED"/>
    <w:rsid w:val="004A10A8"/>
    <w:rsid w:val="004A12FE"/>
    <w:rsid w:val="004A1972"/>
    <w:rsid w:val="004A1C0E"/>
    <w:rsid w:val="004A2E71"/>
    <w:rsid w:val="004A36B0"/>
    <w:rsid w:val="004A3AB0"/>
    <w:rsid w:val="004A3B59"/>
    <w:rsid w:val="004A4792"/>
    <w:rsid w:val="004A494C"/>
    <w:rsid w:val="004A49E5"/>
    <w:rsid w:val="004A5F35"/>
    <w:rsid w:val="004A62C4"/>
    <w:rsid w:val="004A674D"/>
    <w:rsid w:val="004A6C9E"/>
    <w:rsid w:val="004A7236"/>
    <w:rsid w:val="004A7498"/>
    <w:rsid w:val="004A7643"/>
    <w:rsid w:val="004A7C01"/>
    <w:rsid w:val="004A7D0E"/>
    <w:rsid w:val="004A7D28"/>
    <w:rsid w:val="004B041D"/>
    <w:rsid w:val="004B0A37"/>
    <w:rsid w:val="004B0C2C"/>
    <w:rsid w:val="004B11E2"/>
    <w:rsid w:val="004B13A9"/>
    <w:rsid w:val="004B168E"/>
    <w:rsid w:val="004B1845"/>
    <w:rsid w:val="004B1880"/>
    <w:rsid w:val="004B1960"/>
    <w:rsid w:val="004B1AE8"/>
    <w:rsid w:val="004B1D19"/>
    <w:rsid w:val="004B1E0D"/>
    <w:rsid w:val="004B24AC"/>
    <w:rsid w:val="004B26A0"/>
    <w:rsid w:val="004B272E"/>
    <w:rsid w:val="004B2E44"/>
    <w:rsid w:val="004B341E"/>
    <w:rsid w:val="004B34A1"/>
    <w:rsid w:val="004B34E5"/>
    <w:rsid w:val="004B3842"/>
    <w:rsid w:val="004B3922"/>
    <w:rsid w:val="004B3987"/>
    <w:rsid w:val="004B419A"/>
    <w:rsid w:val="004B442F"/>
    <w:rsid w:val="004B4F1B"/>
    <w:rsid w:val="004B5532"/>
    <w:rsid w:val="004B561A"/>
    <w:rsid w:val="004B584F"/>
    <w:rsid w:val="004B5F4C"/>
    <w:rsid w:val="004B62D5"/>
    <w:rsid w:val="004B6872"/>
    <w:rsid w:val="004B6B88"/>
    <w:rsid w:val="004B720A"/>
    <w:rsid w:val="004B748F"/>
    <w:rsid w:val="004B74C5"/>
    <w:rsid w:val="004B7C85"/>
    <w:rsid w:val="004C02BF"/>
    <w:rsid w:val="004C0555"/>
    <w:rsid w:val="004C061D"/>
    <w:rsid w:val="004C0989"/>
    <w:rsid w:val="004C0B54"/>
    <w:rsid w:val="004C0C6D"/>
    <w:rsid w:val="004C11E0"/>
    <w:rsid w:val="004C1686"/>
    <w:rsid w:val="004C1B3F"/>
    <w:rsid w:val="004C1FE7"/>
    <w:rsid w:val="004C20EA"/>
    <w:rsid w:val="004C2976"/>
    <w:rsid w:val="004C2B66"/>
    <w:rsid w:val="004C33A5"/>
    <w:rsid w:val="004C44A8"/>
    <w:rsid w:val="004C479A"/>
    <w:rsid w:val="004C4B6D"/>
    <w:rsid w:val="004C4B8F"/>
    <w:rsid w:val="004C4E69"/>
    <w:rsid w:val="004C5531"/>
    <w:rsid w:val="004C61F1"/>
    <w:rsid w:val="004C655A"/>
    <w:rsid w:val="004C669B"/>
    <w:rsid w:val="004C66C4"/>
    <w:rsid w:val="004C67BF"/>
    <w:rsid w:val="004C6ADC"/>
    <w:rsid w:val="004C6EF4"/>
    <w:rsid w:val="004C76C2"/>
    <w:rsid w:val="004C78DC"/>
    <w:rsid w:val="004C7C25"/>
    <w:rsid w:val="004C7E5C"/>
    <w:rsid w:val="004D0164"/>
    <w:rsid w:val="004D07C3"/>
    <w:rsid w:val="004D0F53"/>
    <w:rsid w:val="004D10E2"/>
    <w:rsid w:val="004D1119"/>
    <w:rsid w:val="004D1732"/>
    <w:rsid w:val="004D186B"/>
    <w:rsid w:val="004D1F64"/>
    <w:rsid w:val="004D2EBF"/>
    <w:rsid w:val="004D3322"/>
    <w:rsid w:val="004D3498"/>
    <w:rsid w:val="004D35C8"/>
    <w:rsid w:val="004D396A"/>
    <w:rsid w:val="004D46D7"/>
    <w:rsid w:val="004D4A5E"/>
    <w:rsid w:val="004D4FE7"/>
    <w:rsid w:val="004D518E"/>
    <w:rsid w:val="004D55BA"/>
    <w:rsid w:val="004D5CFA"/>
    <w:rsid w:val="004D5DFC"/>
    <w:rsid w:val="004D5E85"/>
    <w:rsid w:val="004D65DB"/>
    <w:rsid w:val="004D68CA"/>
    <w:rsid w:val="004D6A80"/>
    <w:rsid w:val="004D7177"/>
    <w:rsid w:val="004D7778"/>
    <w:rsid w:val="004D7894"/>
    <w:rsid w:val="004D7F1C"/>
    <w:rsid w:val="004E02F0"/>
    <w:rsid w:val="004E0443"/>
    <w:rsid w:val="004E057C"/>
    <w:rsid w:val="004E0CC6"/>
    <w:rsid w:val="004E191A"/>
    <w:rsid w:val="004E1921"/>
    <w:rsid w:val="004E1B2E"/>
    <w:rsid w:val="004E1DC8"/>
    <w:rsid w:val="004E2296"/>
    <w:rsid w:val="004E28E4"/>
    <w:rsid w:val="004E3253"/>
    <w:rsid w:val="004E368F"/>
    <w:rsid w:val="004E3DC8"/>
    <w:rsid w:val="004E3F2A"/>
    <w:rsid w:val="004E4494"/>
    <w:rsid w:val="004E45D6"/>
    <w:rsid w:val="004E476B"/>
    <w:rsid w:val="004E4DCA"/>
    <w:rsid w:val="004E5325"/>
    <w:rsid w:val="004E54D2"/>
    <w:rsid w:val="004E58D1"/>
    <w:rsid w:val="004E6236"/>
    <w:rsid w:val="004E627B"/>
    <w:rsid w:val="004E6FDE"/>
    <w:rsid w:val="004E70EF"/>
    <w:rsid w:val="004F0344"/>
    <w:rsid w:val="004F061A"/>
    <w:rsid w:val="004F133A"/>
    <w:rsid w:val="004F1893"/>
    <w:rsid w:val="004F1A94"/>
    <w:rsid w:val="004F205F"/>
    <w:rsid w:val="004F226D"/>
    <w:rsid w:val="004F249A"/>
    <w:rsid w:val="004F285F"/>
    <w:rsid w:val="004F2D32"/>
    <w:rsid w:val="004F3AC9"/>
    <w:rsid w:val="004F3BA2"/>
    <w:rsid w:val="004F409E"/>
    <w:rsid w:val="004F41E3"/>
    <w:rsid w:val="004F4639"/>
    <w:rsid w:val="004F4674"/>
    <w:rsid w:val="004F4B10"/>
    <w:rsid w:val="004F4C24"/>
    <w:rsid w:val="004F4F80"/>
    <w:rsid w:val="004F51AA"/>
    <w:rsid w:val="004F550E"/>
    <w:rsid w:val="004F572F"/>
    <w:rsid w:val="004F5775"/>
    <w:rsid w:val="004F5E0C"/>
    <w:rsid w:val="004F6B9A"/>
    <w:rsid w:val="004F6FD3"/>
    <w:rsid w:val="004F76E1"/>
    <w:rsid w:val="004F78D6"/>
    <w:rsid w:val="004F799D"/>
    <w:rsid w:val="004F7E8C"/>
    <w:rsid w:val="004F7E9F"/>
    <w:rsid w:val="004F7FF4"/>
    <w:rsid w:val="00500605"/>
    <w:rsid w:val="005007BB"/>
    <w:rsid w:val="00500C29"/>
    <w:rsid w:val="00501494"/>
    <w:rsid w:val="00501E29"/>
    <w:rsid w:val="005021AA"/>
    <w:rsid w:val="00502880"/>
    <w:rsid w:val="00502AF5"/>
    <w:rsid w:val="00502CE3"/>
    <w:rsid w:val="00502D3F"/>
    <w:rsid w:val="005033BE"/>
    <w:rsid w:val="00503795"/>
    <w:rsid w:val="00503B58"/>
    <w:rsid w:val="00503C9A"/>
    <w:rsid w:val="00504A83"/>
    <w:rsid w:val="00504F0B"/>
    <w:rsid w:val="00504F12"/>
    <w:rsid w:val="00504F6B"/>
    <w:rsid w:val="00505065"/>
    <w:rsid w:val="005050F7"/>
    <w:rsid w:val="00505506"/>
    <w:rsid w:val="00505660"/>
    <w:rsid w:val="00505F4C"/>
    <w:rsid w:val="00506277"/>
    <w:rsid w:val="00506283"/>
    <w:rsid w:val="005067EB"/>
    <w:rsid w:val="00506871"/>
    <w:rsid w:val="00506900"/>
    <w:rsid w:val="005069E3"/>
    <w:rsid w:val="005069F8"/>
    <w:rsid w:val="005076A9"/>
    <w:rsid w:val="00507A6B"/>
    <w:rsid w:val="00507FB7"/>
    <w:rsid w:val="005100AA"/>
    <w:rsid w:val="0051048D"/>
    <w:rsid w:val="0051049B"/>
    <w:rsid w:val="005105B3"/>
    <w:rsid w:val="005106CD"/>
    <w:rsid w:val="00510869"/>
    <w:rsid w:val="00510CA4"/>
    <w:rsid w:val="00510CCE"/>
    <w:rsid w:val="00510D65"/>
    <w:rsid w:val="0051114E"/>
    <w:rsid w:val="005116F0"/>
    <w:rsid w:val="00511CA6"/>
    <w:rsid w:val="00512315"/>
    <w:rsid w:val="00512CEE"/>
    <w:rsid w:val="00512D7C"/>
    <w:rsid w:val="00512DE7"/>
    <w:rsid w:val="00512F72"/>
    <w:rsid w:val="005130B8"/>
    <w:rsid w:val="005131CE"/>
    <w:rsid w:val="00513641"/>
    <w:rsid w:val="0051376B"/>
    <w:rsid w:val="0051378E"/>
    <w:rsid w:val="005139B4"/>
    <w:rsid w:val="00513F30"/>
    <w:rsid w:val="00514242"/>
    <w:rsid w:val="00514278"/>
    <w:rsid w:val="005142D3"/>
    <w:rsid w:val="00514662"/>
    <w:rsid w:val="0051471E"/>
    <w:rsid w:val="00514933"/>
    <w:rsid w:val="00514CBD"/>
    <w:rsid w:val="00514FA6"/>
    <w:rsid w:val="0051505C"/>
    <w:rsid w:val="0051533B"/>
    <w:rsid w:val="005155D2"/>
    <w:rsid w:val="005156CB"/>
    <w:rsid w:val="0051578A"/>
    <w:rsid w:val="00515853"/>
    <w:rsid w:val="00515B28"/>
    <w:rsid w:val="005161CF"/>
    <w:rsid w:val="00516477"/>
    <w:rsid w:val="0051676D"/>
    <w:rsid w:val="00516C0E"/>
    <w:rsid w:val="00516C36"/>
    <w:rsid w:val="005177DD"/>
    <w:rsid w:val="00517E9F"/>
    <w:rsid w:val="0052056C"/>
    <w:rsid w:val="00520971"/>
    <w:rsid w:val="005209F2"/>
    <w:rsid w:val="00520B51"/>
    <w:rsid w:val="00520C22"/>
    <w:rsid w:val="00520CF2"/>
    <w:rsid w:val="00520F61"/>
    <w:rsid w:val="005212C7"/>
    <w:rsid w:val="005214D0"/>
    <w:rsid w:val="005216AA"/>
    <w:rsid w:val="00521785"/>
    <w:rsid w:val="00522086"/>
    <w:rsid w:val="00522217"/>
    <w:rsid w:val="00522BDD"/>
    <w:rsid w:val="00522D8C"/>
    <w:rsid w:val="00522F7B"/>
    <w:rsid w:val="00523013"/>
    <w:rsid w:val="005234D9"/>
    <w:rsid w:val="00523AF9"/>
    <w:rsid w:val="00523BA4"/>
    <w:rsid w:val="00523C84"/>
    <w:rsid w:val="00523EC7"/>
    <w:rsid w:val="0052426F"/>
    <w:rsid w:val="0052454B"/>
    <w:rsid w:val="005246EC"/>
    <w:rsid w:val="00524836"/>
    <w:rsid w:val="005249E8"/>
    <w:rsid w:val="00524B30"/>
    <w:rsid w:val="00524ED6"/>
    <w:rsid w:val="00525AAF"/>
    <w:rsid w:val="00525F81"/>
    <w:rsid w:val="005269B1"/>
    <w:rsid w:val="00526D95"/>
    <w:rsid w:val="00526DA1"/>
    <w:rsid w:val="005274A3"/>
    <w:rsid w:val="005274F9"/>
    <w:rsid w:val="0052776B"/>
    <w:rsid w:val="0052782A"/>
    <w:rsid w:val="00527925"/>
    <w:rsid w:val="00527F52"/>
    <w:rsid w:val="005302A3"/>
    <w:rsid w:val="005305F0"/>
    <w:rsid w:val="00530D0D"/>
    <w:rsid w:val="00531F65"/>
    <w:rsid w:val="005320A5"/>
    <w:rsid w:val="00532808"/>
    <w:rsid w:val="005328E3"/>
    <w:rsid w:val="00532CD2"/>
    <w:rsid w:val="00532EA0"/>
    <w:rsid w:val="005334EF"/>
    <w:rsid w:val="0053355F"/>
    <w:rsid w:val="00533A62"/>
    <w:rsid w:val="00533EE3"/>
    <w:rsid w:val="005344FA"/>
    <w:rsid w:val="005353A0"/>
    <w:rsid w:val="00535651"/>
    <w:rsid w:val="00535754"/>
    <w:rsid w:val="005359D2"/>
    <w:rsid w:val="00535E91"/>
    <w:rsid w:val="0053622A"/>
    <w:rsid w:val="00536267"/>
    <w:rsid w:val="0053647F"/>
    <w:rsid w:val="00536519"/>
    <w:rsid w:val="00536A56"/>
    <w:rsid w:val="00536C04"/>
    <w:rsid w:val="00537157"/>
    <w:rsid w:val="00537FE5"/>
    <w:rsid w:val="00540047"/>
    <w:rsid w:val="00540100"/>
    <w:rsid w:val="00540614"/>
    <w:rsid w:val="005406BC"/>
    <w:rsid w:val="00540DD3"/>
    <w:rsid w:val="00540E98"/>
    <w:rsid w:val="00540EE2"/>
    <w:rsid w:val="00540FF4"/>
    <w:rsid w:val="00541103"/>
    <w:rsid w:val="005411FC"/>
    <w:rsid w:val="0054134B"/>
    <w:rsid w:val="0054196D"/>
    <w:rsid w:val="00541F0B"/>
    <w:rsid w:val="00541FD5"/>
    <w:rsid w:val="0054247B"/>
    <w:rsid w:val="0054286D"/>
    <w:rsid w:val="005429F6"/>
    <w:rsid w:val="00542DA3"/>
    <w:rsid w:val="00543895"/>
    <w:rsid w:val="0054392B"/>
    <w:rsid w:val="00544198"/>
    <w:rsid w:val="005442F4"/>
    <w:rsid w:val="0054496A"/>
    <w:rsid w:val="005452B4"/>
    <w:rsid w:val="00545C03"/>
    <w:rsid w:val="00545C50"/>
    <w:rsid w:val="00545E25"/>
    <w:rsid w:val="00546029"/>
    <w:rsid w:val="00546224"/>
    <w:rsid w:val="00546CC5"/>
    <w:rsid w:val="00546DE1"/>
    <w:rsid w:val="00547082"/>
    <w:rsid w:val="00547084"/>
    <w:rsid w:val="0054714B"/>
    <w:rsid w:val="005477F3"/>
    <w:rsid w:val="005479B9"/>
    <w:rsid w:val="00547B76"/>
    <w:rsid w:val="00547C9A"/>
    <w:rsid w:val="00547E3F"/>
    <w:rsid w:val="005500ED"/>
    <w:rsid w:val="005502E0"/>
    <w:rsid w:val="0055047B"/>
    <w:rsid w:val="005504A9"/>
    <w:rsid w:val="00550647"/>
    <w:rsid w:val="00550685"/>
    <w:rsid w:val="00550B18"/>
    <w:rsid w:val="00551241"/>
    <w:rsid w:val="005525C9"/>
    <w:rsid w:val="005529D5"/>
    <w:rsid w:val="00552BA3"/>
    <w:rsid w:val="00552CBE"/>
    <w:rsid w:val="005535ED"/>
    <w:rsid w:val="0055382F"/>
    <w:rsid w:val="00553972"/>
    <w:rsid w:val="00553ADF"/>
    <w:rsid w:val="005542FC"/>
    <w:rsid w:val="005545D3"/>
    <w:rsid w:val="0055542B"/>
    <w:rsid w:val="005557D0"/>
    <w:rsid w:val="005559C7"/>
    <w:rsid w:val="00555E9A"/>
    <w:rsid w:val="005560D8"/>
    <w:rsid w:val="00556353"/>
    <w:rsid w:val="0055646B"/>
    <w:rsid w:val="00556570"/>
    <w:rsid w:val="00556653"/>
    <w:rsid w:val="005573FB"/>
    <w:rsid w:val="00560100"/>
    <w:rsid w:val="00560543"/>
    <w:rsid w:val="00560F13"/>
    <w:rsid w:val="00560F80"/>
    <w:rsid w:val="00561032"/>
    <w:rsid w:val="00561148"/>
    <w:rsid w:val="0056116E"/>
    <w:rsid w:val="00561420"/>
    <w:rsid w:val="00561ED9"/>
    <w:rsid w:val="005622EF"/>
    <w:rsid w:val="00562766"/>
    <w:rsid w:val="00562D5B"/>
    <w:rsid w:val="00562D8A"/>
    <w:rsid w:val="00562DDC"/>
    <w:rsid w:val="00563106"/>
    <w:rsid w:val="00563813"/>
    <w:rsid w:val="00563C6F"/>
    <w:rsid w:val="00563F6C"/>
    <w:rsid w:val="005643DE"/>
    <w:rsid w:val="00564B86"/>
    <w:rsid w:val="00564E73"/>
    <w:rsid w:val="005650F9"/>
    <w:rsid w:val="00565518"/>
    <w:rsid w:val="00565EEA"/>
    <w:rsid w:val="0056603D"/>
    <w:rsid w:val="005669A0"/>
    <w:rsid w:val="00566DD2"/>
    <w:rsid w:val="00566E68"/>
    <w:rsid w:val="00566ED2"/>
    <w:rsid w:val="00566FBD"/>
    <w:rsid w:val="00567D82"/>
    <w:rsid w:val="00570113"/>
    <w:rsid w:val="00570472"/>
    <w:rsid w:val="005706D1"/>
    <w:rsid w:val="00570968"/>
    <w:rsid w:val="00570A8C"/>
    <w:rsid w:val="00570C83"/>
    <w:rsid w:val="00570CC0"/>
    <w:rsid w:val="00570D58"/>
    <w:rsid w:val="005716A6"/>
    <w:rsid w:val="00571A3C"/>
    <w:rsid w:val="00571B3A"/>
    <w:rsid w:val="0057217E"/>
    <w:rsid w:val="005726EB"/>
    <w:rsid w:val="00572ACD"/>
    <w:rsid w:val="005736AA"/>
    <w:rsid w:val="00573F5B"/>
    <w:rsid w:val="00573FEA"/>
    <w:rsid w:val="00574020"/>
    <w:rsid w:val="00574235"/>
    <w:rsid w:val="00574A0A"/>
    <w:rsid w:val="00574BA9"/>
    <w:rsid w:val="00575B5D"/>
    <w:rsid w:val="0057600A"/>
    <w:rsid w:val="005766B0"/>
    <w:rsid w:val="00576770"/>
    <w:rsid w:val="005767B3"/>
    <w:rsid w:val="00576B41"/>
    <w:rsid w:val="00577365"/>
    <w:rsid w:val="00577430"/>
    <w:rsid w:val="005775D2"/>
    <w:rsid w:val="00577C6F"/>
    <w:rsid w:val="00577E23"/>
    <w:rsid w:val="00580279"/>
    <w:rsid w:val="00580AFD"/>
    <w:rsid w:val="00580EAA"/>
    <w:rsid w:val="00581441"/>
    <w:rsid w:val="005815DA"/>
    <w:rsid w:val="00581662"/>
    <w:rsid w:val="00581E8D"/>
    <w:rsid w:val="00582107"/>
    <w:rsid w:val="00582543"/>
    <w:rsid w:val="005827EF"/>
    <w:rsid w:val="00582B53"/>
    <w:rsid w:val="00582E2A"/>
    <w:rsid w:val="00582EFF"/>
    <w:rsid w:val="00582FF6"/>
    <w:rsid w:val="005836A3"/>
    <w:rsid w:val="00583E42"/>
    <w:rsid w:val="00583ECE"/>
    <w:rsid w:val="005848D1"/>
    <w:rsid w:val="00585210"/>
    <w:rsid w:val="005854D7"/>
    <w:rsid w:val="0058559D"/>
    <w:rsid w:val="00585831"/>
    <w:rsid w:val="00585CEC"/>
    <w:rsid w:val="00586082"/>
    <w:rsid w:val="00586425"/>
    <w:rsid w:val="00586648"/>
    <w:rsid w:val="00586A5D"/>
    <w:rsid w:val="00586EC8"/>
    <w:rsid w:val="00586EF7"/>
    <w:rsid w:val="00587834"/>
    <w:rsid w:val="00587B54"/>
    <w:rsid w:val="0059066A"/>
    <w:rsid w:val="00591168"/>
    <w:rsid w:val="00591205"/>
    <w:rsid w:val="0059125B"/>
    <w:rsid w:val="00591282"/>
    <w:rsid w:val="00591758"/>
    <w:rsid w:val="00592568"/>
    <w:rsid w:val="005926A8"/>
    <w:rsid w:val="00592A18"/>
    <w:rsid w:val="00592A68"/>
    <w:rsid w:val="00592DF6"/>
    <w:rsid w:val="00593181"/>
    <w:rsid w:val="005931E7"/>
    <w:rsid w:val="005932A3"/>
    <w:rsid w:val="005932C2"/>
    <w:rsid w:val="00593371"/>
    <w:rsid w:val="005937DA"/>
    <w:rsid w:val="00593808"/>
    <w:rsid w:val="0059485D"/>
    <w:rsid w:val="00595058"/>
    <w:rsid w:val="005955DB"/>
    <w:rsid w:val="005956B7"/>
    <w:rsid w:val="00595CA7"/>
    <w:rsid w:val="00596810"/>
    <w:rsid w:val="005968AA"/>
    <w:rsid w:val="00596FE5"/>
    <w:rsid w:val="005975BA"/>
    <w:rsid w:val="0059773C"/>
    <w:rsid w:val="00597C79"/>
    <w:rsid w:val="00597F52"/>
    <w:rsid w:val="005A00A7"/>
    <w:rsid w:val="005A0376"/>
    <w:rsid w:val="005A051F"/>
    <w:rsid w:val="005A0D94"/>
    <w:rsid w:val="005A0E28"/>
    <w:rsid w:val="005A0ECE"/>
    <w:rsid w:val="005A1508"/>
    <w:rsid w:val="005A15BD"/>
    <w:rsid w:val="005A19FF"/>
    <w:rsid w:val="005A1B9A"/>
    <w:rsid w:val="005A1BF4"/>
    <w:rsid w:val="005A2533"/>
    <w:rsid w:val="005A2619"/>
    <w:rsid w:val="005A273E"/>
    <w:rsid w:val="005A2C79"/>
    <w:rsid w:val="005A2E7F"/>
    <w:rsid w:val="005A3782"/>
    <w:rsid w:val="005A391C"/>
    <w:rsid w:val="005A3C6D"/>
    <w:rsid w:val="005A3E85"/>
    <w:rsid w:val="005A41A1"/>
    <w:rsid w:val="005A4785"/>
    <w:rsid w:val="005A48DC"/>
    <w:rsid w:val="005A4B01"/>
    <w:rsid w:val="005A4B31"/>
    <w:rsid w:val="005A4CF3"/>
    <w:rsid w:val="005A52DB"/>
    <w:rsid w:val="005A5548"/>
    <w:rsid w:val="005A6712"/>
    <w:rsid w:val="005A686F"/>
    <w:rsid w:val="005A68A1"/>
    <w:rsid w:val="005A6B5A"/>
    <w:rsid w:val="005A6B61"/>
    <w:rsid w:val="005A6FF6"/>
    <w:rsid w:val="005A76C9"/>
    <w:rsid w:val="005A782D"/>
    <w:rsid w:val="005A7FB5"/>
    <w:rsid w:val="005B06D1"/>
    <w:rsid w:val="005B0A80"/>
    <w:rsid w:val="005B0DDD"/>
    <w:rsid w:val="005B1196"/>
    <w:rsid w:val="005B15E0"/>
    <w:rsid w:val="005B1C13"/>
    <w:rsid w:val="005B1DF5"/>
    <w:rsid w:val="005B1E9B"/>
    <w:rsid w:val="005B1F46"/>
    <w:rsid w:val="005B1FBB"/>
    <w:rsid w:val="005B215A"/>
    <w:rsid w:val="005B28B4"/>
    <w:rsid w:val="005B2D91"/>
    <w:rsid w:val="005B2E05"/>
    <w:rsid w:val="005B36FD"/>
    <w:rsid w:val="005B3755"/>
    <w:rsid w:val="005B39EA"/>
    <w:rsid w:val="005B3CE8"/>
    <w:rsid w:val="005B43D5"/>
    <w:rsid w:val="005B4E16"/>
    <w:rsid w:val="005B51A7"/>
    <w:rsid w:val="005B53F0"/>
    <w:rsid w:val="005B5456"/>
    <w:rsid w:val="005B557C"/>
    <w:rsid w:val="005B635D"/>
    <w:rsid w:val="005B69D0"/>
    <w:rsid w:val="005B6AFB"/>
    <w:rsid w:val="005B6E3F"/>
    <w:rsid w:val="005B708D"/>
    <w:rsid w:val="005B7221"/>
    <w:rsid w:val="005B736E"/>
    <w:rsid w:val="005B7BC5"/>
    <w:rsid w:val="005B7D2E"/>
    <w:rsid w:val="005B7E94"/>
    <w:rsid w:val="005C047A"/>
    <w:rsid w:val="005C055E"/>
    <w:rsid w:val="005C0903"/>
    <w:rsid w:val="005C0B71"/>
    <w:rsid w:val="005C0DA9"/>
    <w:rsid w:val="005C0E3C"/>
    <w:rsid w:val="005C1039"/>
    <w:rsid w:val="005C1175"/>
    <w:rsid w:val="005C134C"/>
    <w:rsid w:val="005C13E8"/>
    <w:rsid w:val="005C15D3"/>
    <w:rsid w:val="005C162A"/>
    <w:rsid w:val="005C19FF"/>
    <w:rsid w:val="005C1ABC"/>
    <w:rsid w:val="005C23E6"/>
    <w:rsid w:val="005C26F6"/>
    <w:rsid w:val="005C2886"/>
    <w:rsid w:val="005C2C75"/>
    <w:rsid w:val="005C2F0F"/>
    <w:rsid w:val="005C3981"/>
    <w:rsid w:val="005C4168"/>
    <w:rsid w:val="005C41A6"/>
    <w:rsid w:val="005C44E5"/>
    <w:rsid w:val="005C47CF"/>
    <w:rsid w:val="005C4837"/>
    <w:rsid w:val="005C4DF4"/>
    <w:rsid w:val="005C555C"/>
    <w:rsid w:val="005C6022"/>
    <w:rsid w:val="005C6621"/>
    <w:rsid w:val="005C6825"/>
    <w:rsid w:val="005C6B7E"/>
    <w:rsid w:val="005C7C25"/>
    <w:rsid w:val="005D0172"/>
    <w:rsid w:val="005D0231"/>
    <w:rsid w:val="005D0533"/>
    <w:rsid w:val="005D062F"/>
    <w:rsid w:val="005D087F"/>
    <w:rsid w:val="005D0A1A"/>
    <w:rsid w:val="005D10D1"/>
    <w:rsid w:val="005D1BA0"/>
    <w:rsid w:val="005D2503"/>
    <w:rsid w:val="005D27F6"/>
    <w:rsid w:val="005D2C27"/>
    <w:rsid w:val="005D2D5E"/>
    <w:rsid w:val="005D30D2"/>
    <w:rsid w:val="005D382F"/>
    <w:rsid w:val="005D41DF"/>
    <w:rsid w:val="005D453D"/>
    <w:rsid w:val="005D4718"/>
    <w:rsid w:val="005D4838"/>
    <w:rsid w:val="005D49FB"/>
    <w:rsid w:val="005D4C42"/>
    <w:rsid w:val="005D4EB1"/>
    <w:rsid w:val="005D52CA"/>
    <w:rsid w:val="005D5509"/>
    <w:rsid w:val="005D55E7"/>
    <w:rsid w:val="005D5F36"/>
    <w:rsid w:val="005D5FBE"/>
    <w:rsid w:val="005D64A1"/>
    <w:rsid w:val="005D64CF"/>
    <w:rsid w:val="005D6EF8"/>
    <w:rsid w:val="005D7279"/>
    <w:rsid w:val="005D727C"/>
    <w:rsid w:val="005D7285"/>
    <w:rsid w:val="005D7591"/>
    <w:rsid w:val="005D759E"/>
    <w:rsid w:val="005D7D06"/>
    <w:rsid w:val="005E01B4"/>
    <w:rsid w:val="005E0388"/>
    <w:rsid w:val="005E041B"/>
    <w:rsid w:val="005E0A05"/>
    <w:rsid w:val="005E0CF3"/>
    <w:rsid w:val="005E0E74"/>
    <w:rsid w:val="005E0E81"/>
    <w:rsid w:val="005E1758"/>
    <w:rsid w:val="005E21C1"/>
    <w:rsid w:val="005E2433"/>
    <w:rsid w:val="005E2565"/>
    <w:rsid w:val="005E279B"/>
    <w:rsid w:val="005E29E1"/>
    <w:rsid w:val="005E2BAD"/>
    <w:rsid w:val="005E2EB6"/>
    <w:rsid w:val="005E300E"/>
    <w:rsid w:val="005E3022"/>
    <w:rsid w:val="005E30F2"/>
    <w:rsid w:val="005E3B98"/>
    <w:rsid w:val="005E3C28"/>
    <w:rsid w:val="005E3F3E"/>
    <w:rsid w:val="005E4494"/>
    <w:rsid w:val="005E44E0"/>
    <w:rsid w:val="005E4704"/>
    <w:rsid w:val="005E489F"/>
    <w:rsid w:val="005E4D25"/>
    <w:rsid w:val="005E5059"/>
    <w:rsid w:val="005E5434"/>
    <w:rsid w:val="005E5443"/>
    <w:rsid w:val="005E552D"/>
    <w:rsid w:val="005E6541"/>
    <w:rsid w:val="005E66B4"/>
    <w:rsid w:val="005E68FB"/>
    <w:rsid w:val="005E6A47"/>
    <w:rsid w:val="005E70DA"/>
    <w:rsid w:val="005E7642"/>
    <w:rsid w:val="005E7749"/>
    <w:rsid w:val="005E7A6B"/>
    <w:rsid w:val="005E7AA4"/>
    <w:rsid w:val="005E7D34"/>
    <w:rsid w:val="005E7F13"/>
    <w:rsid w:val="005F00BC"/>
    <w:rsid w:val="005F06F9"/>
    <w:rsid w:val="005F0981"/>
    <w:rsid w:val="005F0CDC"/>
    <w:rsid w:val="005F12D3"/>
    <w:rsid w:val="005F1443"/>
    <w:rsid w:val="005F14FB"/>
    <w:rsid w:val="005F1826"/>
    <w:rsid w:val="005F1BB7"/>
    <w:rsid w:val="005F22A1"/>
    <w:rsid w:val="005F2B0C"/>
    <w:rsid w:val="005F312A"/>
    <w:rsid w:val="005F3509"/>
    <w:rsid w:val="005F3599"/>
    <w:rsid w:val="005F369B"/>
    <w:rsid w:val="005F3C73"/>
    <w:rsid w:val="005F3F0B"/>
    <w:rsid w:val="005F43D1"/>
    <w:rsid w:val="005F471A"/>
    <w:rsid w:val="005F551E"/>
    <w:rsid w:val="005F5751"/>
    <w:rsid w:val="005F584A"/>
    <w:rsid w:val="005F598F"/>
    <w:rsid w:val="005F5A5B"/>
    <w:rsid w:val="005F6176"/>
    <w:rsid w:val="005F6548"/>
    <w:rsid w:val="005F66F9"/>
    <w:rsid w:val="005F6EA3"/>
    <w:rsid w:val="005F705C"/>
    <w:rsid w:val="005F7AB4"/>
    <w:rsid w:val="006003DA"/>
    <w:rsid w:val="00600417"/>
    <w:rsid w:val="006009A1"/>
    <w:rsid w:val="00600A76"/>
    <w:rsid w:val="00600EDF"/>
    <w:rsid w:val="0060173F"/>
    <w:rsid w:val="006028D9"/>
    <w:rsid w:val="006028F8"/>
    <w:rsid w:val="00602B28"/>
    <w:rsid w:val="00602D10"/>
    <w:rsid w:val="00603AAF"/>
    <w:rsid w:val="00604403"/>
    <w:rsid w:val="00604526"/>
    <w:rsid w:val="006045CF"/>
    <w:rsid w:val="0060488D"/>
    <w:rsid w:val="00604FCD"/>
    <w:rsid w:val="00605F2E"/>
    <w:rsid w:val="006069B3"/>
    <w:rsid w:val="00606A0F"/>
    <w:rsid w:val="00606A66"/>
    <w:rsid w:val="0060742A"/>
    <w:rsid w:val="00607973"/>
    <w:rsid w:val="00607D56"/>
    <w:rsid w:val="00610C51"/>
    <w:rsid w:val="00610E88"/>
    <w:rsid w:val="0061122D"/>
    <w:rsid w:val="006114B9"/>
    <w:rsid w:val="006114F0"/>
    <w:rsid w:val="006115CF"/>
    <w:rsid w:val="0061167A"/>
    <w:rsid w:val="00611703"/>
    <w:rsid w:val="006119F9"/>
    <w:rsid w:val="00611B43"/>
    <w:rsid w:val="00612476"/>
    <w:rsid w:val="006125BF"/>
    <w:rsid w:val="006126F2"/>
    <w:rsid w:val="00612E11"/>
    <w:rsid w:val="006131EB"/>
    <w:rsid w:val="00613E88"/>
    <w:rsid w:val="0061408A"/>
    <w:rsid w:val="006140BD"/>
    <w:rsid w:val="00614268"/>
    <w:rsid w:val="0061444B"/>
    <w:rsid w:val="0061465A"/>
    <w:rsid w:val="00614928"/>
    <w:rsid w:val="00614D17"/>
    <w:rsid w:val="0061543E"/>
    <w:rsid w:val="00615682"/>
    <w:rsid w:val="006157CF"/>
    <w:rsid w:val="006159A1"/>
    <w:rsid w:val="00615A39"/>
    <w:rsid w:val="0061614D"/>
    <w:rsid w:val="00616349"/>
    <w:rsid w:val="00616384"/>
    <w:rsid w:val="00616492"/>
    <w:rsid w:val="006164AA"/>
    <w:rsid w:val="0061692D"/>
    <w:rsid w:val="00616EBA"/>
    <w:rsid w:val="0061705E"/>
    <w:rsid w:val="00617499"/>
    <w:rsid w:val="00617554"/>
    <w:rsid w:val="00617635"/>
    <w:rsid w:val="006177F6"/>
    <w:rsid w:val="006179B7"/>
    <w:rsid w:val="00617BBB"/>
    <w:rsid w:val="0062010E"/>
    <w:rsid w:val="00620359"/>
    <w:rsid w:val="00620848"/>
    <w:rsid w:val="0062086E"/>
    <w:rsid w:val="00620974"/>
    <w:rsid w:val="006210BB"/>
    <w:rsid w:val="0062150B"/>
    <w:rsid w:val="0062181E"/>
    <w:rsid w:val="0062185F"/>
    <w:rsid w:val="00621946"/>
    <w:rsid w:val="00621DB8"/>
    <w:rsid w:val="0062224C"/>
    <w:rsid w:val="00622B7D"/>
    <w:rsid w:val="00622B9D"/>
    <w:rsid w:val="00622BC8"/>
    <w:rsid w:val="00623163"/>
    <w:rsid w:val="0062319A"/>
    <w:rsid w:val="006233C8"/>
    <w:rsid w:val="00623623"/>
    <w:rsid w:val="00623666"/>
    <w:rsid w:val="0062455F"/>
    <w:rsid w:val="00624B62"/>
    <w:rsid w:val="006250AE"/>
    <w:rsid w:val="0062513D"/>
    <w:rsid w:val="00625677"/>
    <w:rsid w:val="0062591B"/>
    <w:rsid w:val="00625F4F"/>
    <w:rsid w:val="006261DC"/>
    <w:rsid w:val="00626276"/>
    <w:rsid w:val="00626436"/>
    <w:rsid w:val="0062655F"/>
    <w:rsid w:val="00626A3F"/>
    <w:rsid w:val="006274EC"/>
    <w:rsid w:val="00627836"/>
    <w:rsid w:val="00627DBF"/>
    <w:rsid w:val="00627EA2"/>
    <w:rsid w:val="00627FE9"/>
    <w:rsid w:val="006300E4"/>
    <w:rsid w:val="00630146"/>
    <w:rsid w:val="006301E3"/>
    <w:rsid w:val="0063044C"/>
    <w:rsid w:val="006308FB"/>
    <w:rsid w:val="00630BB9"/>
    <w:rsid w:val="00631405"/>
    <w:rsid w:val="006319DD"/>
    <w:rsid w:val="006319F3"/>
    <w:rsid w:val="00632232"/>
    <w:rsid w:val="00632525"/>
    <w:rsid w:val="00632562"/>
    <w:rsid w:val="0063263F"/>
    <w:rsid w:val="00632BA3"/>
    <w:rsid w:val="00632C3F"/>
    <w:rsid w:val="00632E2B"/>
    <w:rsid w:val="00632F50"/>
    <w:rsid w:val="0063338E"/>
    <w:rsid w:val="006335FB"/>
    <w:rsid w:val="00633794"/>
    <w:rsid w:val="00633E04"/>
    <w:rsid w:val="00633E2E"/>
    <w:rsid w:val="006344EC"/>
    <w:rsid w:val="006344F5"/>
    <w:rsid w:val="006350CC"/>
    <w:rsid w:val="00635105"/>
    <w:rsid w:val="00635963"/>
    <w:rsid w:val="00635E13"/>
    <w:rsid w:val="00635FBA"/>
    <w:rsid w:val="00636084"/>
    <w:rsid w:val="00636333"/>
    <w:rsid w:val="006363AD"/>
    <w:rsid w:val="006363BD"/>
    <w:rsid w:val="00636413"/>
    <w:rsid w:val="006366B5"/>
    <w:rsid w:val="006368A2"/>
    <w:rsid w:val="00637034"/>
    <w:rsid w:val="00637198"/>
    <w:rsid w:val="00637478"/>
    <w:rsid w:val="00637590"/>
    <w:rsid w:val="00637F3E"/>
    <w:rsid w:val="00640211"/>
    <w:rsid w:val="006403A9"/>
    <w:rsid w:val="00640891"/>
    <w:rsid w:val="00640CB0"/>
    <w:rsid w:val="0064104B"/>
    <w:rsid w:val="00641881"/>
    <w:rsid w:val="006419AE"/>
    <w:rsid w:val="00641A23"/>
    <w:rsid w:val="00641B62"/>
    <w:rsid w:val="00641D43"/>
    <w:rsid w:val="006421CB"/>
    <w:rsid w:val="006424DB"/>
    <w:rsid w:val="0064265E"/>
    <w:rsid w:val="00642776"/>
    <w:rsid w:val="00642976"/>
    <w:rsid w:val="00642DC5"/>
    <w:rsid w:val="00643CE2"/>
    <w:rsid w:val="00644263"/>
    <w:rsid w:val="00644331"/>
    <w:rsid w:val="00644446"/>
    <w:rsid w:val="006447B8"/>
    <w:rsid w:val="00644919"/>
    <w:rsid w:val="00644971"/>
    <w:rsid w:val="00644E63"/>
    <w:rsid w:val="00644FB6"/>
    <w:rsid w:val="00645183"/>
    <w:rsid w:val="006451D2"/>
    <w:rsid w:val="006454AF"/>
    <w:rsid w:val="006455C0"/>
    <w:rsid w:val="00645652"/>
    <w:rsid w:val="00646B43"/>
    <w:rsid w:val="00646D84"/>
    <w:rsid w:val="0064797F"/>
    <w:rsid w:val="00647BA1"/>
    <w:rsid w:val="00647F2B"/>
    <w:rsid w:val="006501D5"/>
    <w:rsid w:val="006506C8"/>
    <w:rsid w:val="00650B88"/>
    <w:rsid w:val="00650CF1"/>
    <w:rsid w:val="00650DE4"/>
    <w:rsid w:val="00651175"/>
    <w:rsid w:val="00651403"/>
    <w:rsid w:val="00651457"/>
    <w:rsid w:val="00651620"/>
    <w:rsid w:val="00651622"/>
    <w:rsid w:val="0065188C"/>
    <w:rsid w:val="006522E5"/>
    <w:rsid w:val="00652465"/>
    <w:rsid w:val="0065296D"/>
    <w:rsid w:val="00652BE7"/>
    <w:rsid w:val="006531D8"/>
    <w:rsid w:val="00653D9A"/>
    <w:rsid w:val="00653DDD"/>
    <w:rsid w:val="00654149"/>
    <w:rsid w:val="006544B7"/>
    <w:rsid w:val="006546B7"/>
    <w:rsid w:val="00654AAE"/>
    <w:rsid w:val="00654CF5"/>
    <w:rsid w:val="00654FD2"/>
    <w:rsid w:val="00655508"/>
    <w:rsid w:val="00655542"/>
    <w:rsid w:val="00655A59"/>
    <w:rsid w:val="00655D31"/>
    <w:rsid w:val="00655F92"/>
    <w:rsid w:val="00656283"/>
    <w:rsid w:val="006578BD"/>
    <w:rsid w:val="00657AD4"/>
    <w:rsid w:val="00657BD9"/>
    <w:rsid w:val="006600E6"/>
    <w:rsid w:val="006601F8"/>
    <w:rsid w:val="00660522"/>
    <w:rsid w:val="006609A0"/>
    <w:rsid w:val="006609D0"/>
    <w:rsid w:val="006609EE"/>
    <w:rsid w:val="00660CD3"/>
    <w:rsid w:val="00660E50"/>
    <w:rsid w:val="0066137D"/>
    <w:rsid w:val="0066198F"/>
    <w:rsid w:val="00661A98"/>
    <w:rsid w:val="00662097"/>
    <w:rsid w:val="00662709"/>
    <w:rsid w:val="00662737"/>
    <w:rsid w:val="006632A1"/>
    <w:rsid w:val="00663820"/>
    <w:rsid w:val="006639AE"/>
    <w:rsid w:val="00664938"/>
    <w:rsid w:val="00664A90"/>
    <w:rsid w:val="00664C91"/>
    <w:rsid w:val="00664C97"/>
    <w:rsid w:val="00664F31"/>
    <w:rsid w:val="006652C7"/>
    <w:rsid w:val="00665351"/>
    <w:rsid w:val="00665439"/>
    <w:rsid w:val="006657D5"/>
    <w:rsid w:val="006658A0"/>
    <w:rsid w:val="0066600A"/>
    <w:rsid w:val="00666BB2"/>
    <w:rsid w:val="00666F09"/>
    <w:rsid w:val="006670ED"/>
    <w:rsid w:val="0066711A"/>
    <w:rsid w:val="0066732D"/>
    <w:rsid w:val="006675A6"/>
    <w:rsid w:val="00667BA9"/>
    <w:rsid w:val="00667E14"/>
    <w:rsid w:val="006701B3"/>
    <w:rsid w:val="0067031A"/>
    <w:rsid w:val="00670544"/>
    <w:rsid w:val="00670572"/>
    <w:rsid w:val="006705D6"/>
    <w:rsid w:val="006706E8"/>
    <w:rsid w:val="00670FD3"/>
    <w:rsid w:val="006711C9"/>
    <w:rsid w:val="00671611"/>
    <w:rsid w:val="0067195C"/>
    <w:rsid w:val="00671E30"/>
    <w:rsid w:val="00671EE8"/>
    <w:rsid w:val="006720BE"/>
    <w:rsid w:val="006727CD"/>
    <w:rsid w:val="00672E45"/>
    <w:rsid w:val="00673A52"/>
    <w:rsid w:val="00673A55"/>
    <w:rsid w:val="00673E0C"/>
    <w:rsid w:val="0067451F"/>
    <w:rsid w:val="00675B75"/>
    <w:rsid w:val="006760EF"/>
    <w:rsid w:val="006769EC"/>
    <w:rsid w:val="00676D97"/>
    <w:rsid w:val="006772F8"/>
    <w:rsid w:val="0067786E"/>
    <w:rsid w:val="006802D4"/>
    <w:rsid w:val="0068039A"/>
    <w:rsid w:val="006803FE"/>
    <w:rsid w:val="00680513"/>
    <w:rsid w:val="006808A7"/>
    <w:rsid w:val="00680D24"/>
    <w:rsid w:val="0068122B"/>
    <w:rsid w:val="006815C8"/>
    <w:rsid w:val="00681F60"/>
    <w:rsid w:val="00682B29"/>
    <w:rsid w:val="00682B3A"/>
    <w:rsid w:val="00682C08"/>
    <w:rsid w:val="00682E45"/>
    <w:rsid w:val="006837C4"/>
    <w:rsid w:val="00683829"/>
    <w:rsid w:val="00683C67"/>
    <w:rsid w:val="00683DF4"/>
    <w:rsid w:val="00683E12"/>
    <w:rsid w:val="00683FFD"/>
    <w:rsid w:val="00684464"/>
    <w:rsid w:val="00685683"/>
    <w:rsid w:val="00685BBB"/>
    <w:rsid w:val="00686495"/>
    <w:rsid w:val="00686E63"/>
    <w:rsid w:val="006874C2"/>
    <w:rsid w:val="006876FA"/>
    <w:rsid w:val="00687796"/>
    <w:rsid w:val="006901B5"/>
    <w:rsid w:val="00690456"/>
    <w:rsid w:val="00690508"/>
    <w:rsid w:val="00690586"/>
    <w:rsid w:val="006907E6"/>
    <w:rsid w:val="0069098D"/>
    <w:rsid w:val="00690A21"/>
    <w:rsid w:val="00690BBC"/>
    <w:rsid w:val="0069192E"/>
    <w:rsid w:val="006919F5"/>
    <w:rsid w:val="00691E16"/>
    <w:rsid w:val="00692168"/>
    <w:rsid w:val="0069233E"/>
    <w:rsid w:val="00693213"/>
    <w:rsid w:val="006933C6"/>
    <w:rsid w:val="00693541"/>
    <w:rsid w:val="00693545"/>
    <w:rsid w:val="006935B9"/>
    <w:rsid w:val="00693A00"/>
    <w:rsid w:val="00693EFB"/>
    <w:rsid w:val="00694158"/>
    <w:rsid w:val="0069444E"/>
    <w:rsid w:val="00694638"/>
    <w:rsid w:val="006947C2"/>
    <w:rsid w:val="006949CF"/>
    <w:rsid w:val="00694C6E"/>
    <w:rsid w:val="00694F07"/>
    <w:rsid w:val="00694FE6"/>
    <w:rsid w:val="0069520B"/>
    <w:rsid w:val="00695445"/>
    <w:rsid w:val="0069559E"/>
    <w:rsid w:val="00696228"/>
    <w:rsid w:val="00696501"/>
    <w:rsid w:val="00696647"/>
    <w:rsid w:val="006966E2"/>
    <w:rsid w:val="00696A32"/>
    <w:rsid w:val="00696C10"/>
    <w:rsid w:val="00696EAC"/>
    <w:rsid w:val="00697345"/>
    <w:rsid w:val="006975D4"/>
    <w:rsid w:val="0069799E"/>
    <w:rsid w:val="00697B59"/>
    <w:rsid w:val="00697D57"/>
    <w:rsid w:val="00697F36"/>
    <w:rsid w:val="006A179A"/>
    <w:rsid w:val="006A19BB"/>
    <w:rsid w:val="006A1BB5"/>
    <w:rsid w:val="006A1C46"/>
    <w:rsid w:val="006A1D45"/>
    <w:rsid w:val="006A1E36"/>
    <w:rsid w:val="006A2700"/>
    <w:rsid w:val="006A27D8"/>
    <w:rsid w:val="006A2857"/>
    <w:rsid w:val="006A286A"/>
    <w:rsid w:val="006A2AD6"/>
    <w:rsid w:val="006A2CFC"/>
    <w:rsid w:val="006A375B"/>
    <w:rsid w:val="006A3826"/>
    <w:rsid w:val="006A3A28"/>
    <w:rsid w:val="006A3D41"/>
    <w:rsid w:val="006A3DAE"/>
    <w:rsid w:val="006A41F6"/>
    <w:rsid w:val="006A496A"/>
    <w:rsid w:val="006A4CA8"/>
    <w:rsid w:val="006A4CD9"/>
    <w:rsid w:val="006A50E5"/>
    <w:rsid w:val="006A5328"/>
    <w:rsid w:val="006A546D"/>
    <w:rsid w:val="006A55D7"/>
    <w:rsid w:val="006A55DA"/>
    <w:rsid w:val="006A57D1"/>
    <w:rsid w:val="006A5A16"/>
    <w:rsid w:val="006A5B68"/>
    <w:rsid w:val="006A5C3A"/>
    <w:rsid w:val="006A5D1A"/>
    <w:rsid w:val="006A5D76"/>
    <w:rsid w:val="006A6679"/>
    <w:rsid w:val="006A6A35"/>
    <w:rsid w:val="006A6B66"/>
    <w:rsid w:val="006A6B77"/>
    <w:rsid w:val="006A730F"/>
    <w:rsid w:val="006A736A"/>
    <w:rsid w:val="006A754E"/>
    <w:rsid w:val="006A78BB"/>
    <w:rsid w:val="006B05E7"/>
    <w:rsid w:val="006B0D0C"/>
    <w:rsid w:val="006B0EB3"/>
    <w:rsid w:val="006B1522"/>
    <w:rsid w:val="006B15DD"/>
    <w:rsid w:val="006B17D8"/>
    <w:rsid w:val="006B1A17"/>
    <w:rsid w:val="006B1C6C"/>
    <w:rsid w:val="006B1E6C"/>
    <w:rsid w:val="006B23D9"/>
    <w:rsid w:val="006B2644"/>
    <w:rsid w:val="006B2787"/>
    <w:rsid w:val="006B27BD"/>
    <w:rsid w:val="006B2B0D"/>
    <w:rsid w:val="006B3821"/>
    <w:rsid w:val="006B3AC8"/>
    <w:rsid w:val="006B3E40"/>
    <w:rsid w:val="006B4249"/>
    <w:rsid w:val="006B555B"/>
    <w:rsid w:val="006B58A1"/>
    <w:rsid w:val="006B593D"/>
    <w:rsid w:val="006B5F09"/>
    <w:rsid w:val="006B5F21"/>
    <w:rsid w:val="006B603D"/>
    <w:rsid w:val="006B619D"/>
    <w:rsid w:val="006B62D0"/>
    <w:rsid w:val="006B654B"/>
    <w:rsid w:val="006B65C8"/>
    <w:rsid w:val="006B6701"/>
    <w:rsid w:val="006B68DC"/>
    <w:rsid w:val="006B6CD8"/>
    <w:rsid w:val="006B7079"/>
    <w:rsid w:val="006B7222"/>
    <w:rsid w:val="006B7278"/>
    <w:rsid w:val="006B7D72"/>
    <w:rsid w:val="006B7E12"/>
    <w:rsid w:val="006C023B"/>
    <w:rsid w:val="006C0550"/>
    <w:rsid w:val="006C0C5E"/>
    <w:rsid w:val="006C2285"/>
    <w:rsid w:val="006C23E6"/>
    <w:rsid w:val="006C2438"/>
    <w:rsid w:val="006C2509"/>
    <w:rsid w:val="006C2637"/>
    <w:rsid w:val="006C2947"/>
    <w:rsid w:val="006C2E1A"/>
    <w:rsid w:val="006C32DD"/>
    <w:rsid w:val="006C3C45"/>
    <w:rsid w:val="006C3CBE"/>
    <w:rsid w:val="006C424D"/>
    <w:rsid w:val="006C4911"/>
    <w:rsid w:val="006C4F06"/>
    <w:rsid w:val="006C6033"/>
    <w:rsid w:val="006C6096"/>
    <w:rsid w:val="006C625E"/>
    <w:rsid w:val="006C6285"/>
    <w:rsid w:val="006C64FF"/>
    <w:rsid w:val="006C697F"/>
    <w:rsid w:val="006C6BDB"/>
    <w:rsid w:val="006C714F"/>
    <w:rsid w:val="006C7358"/>
    <w:rsid w:val="006C7579"/>
    <w:rsid w:val="006C7631"/>
    <w:rsid w:val="006C7B85"/>
    <w:rsid w:val="006C7C20"/>
    <w:rsid w:val="006C7E2B"/>
    <w:rsid w:val="006C7FEB"/>
    <w:rsid w:val="006D0366"/>
    <w:rsid w:val="006D0697"/>
    <w:rsid w:val="006D0803"/>
    <w:rsid w:val="006D0BB9"/>
    <w:rsid w:val="006D0DEF"/>
    <w:rsid w:val="006D102B"/>
    <w:rsid w:val="006D124C"/>
    <w:rsid w:val="006D1382"/>
    <w:rsid w:val="006D1815"/>
    <w:rsid w:val="006D1859"/>
    <w:rsid w:val="006D1C1F"/>
    <w:rsid w:val="006D1DCD"/>
    <w:rsid w:val="006D1E4E"/>
    <w:rsid w:val="006D2513"/>
    <w:rsid w:val="006D26CA"/>
    <w:rsid w:val="006D286B"/>
    <w:rsid w:val="006D2ACE"/>
    <w:rsid w:val="006D341B"/>
    <w:rsid w:val="006D44C4"/>
    <w:rsid w:val="006D466C"/>
    <w:rsid w:val="006D4720"/>
    <w:rsid w:val="006D5926"/>
    <w:rsid w:val="006D6694"/>
    <w:rsid w:val="006D66BB"/>
    <w:rsid w:val="006D6A91"/>
    <w:rsid w:val="006D6C22"/>
    <w:rsid w:val="006D6CEE"/>
    <w:rsid w:val="006D7336"/>
    <w:rsid w:val="006D7BB2"/>
    <w:rsid w:val="006D7D7A"/>
    <w:rsid w:val="006D7D99"/>
    <w:rsid w:val="006D7E80"/>
    <w:rsid w:val="006E0004"/>
    <w:rsid w:val="006E00BB"/>
    <w:rsid w:val="006E04F3"/>
    <w:rsid w:val="006E0E63"/>
    <w:rsid w:val="006E0F81"/>
    <w:rsid w:val="006E127D"/>
    <w:rsid w:val="006E156E"/>
    <w:rsid w:val="006E27AC"/>
    <w:rsid w:val="006E2990"/>
    <w:rsid w:val="006E2E9B"/>
    <w:rsid w:val="006E33CB"/>
    <w:rsid w:val="006E363F"/>
    <w:rsid w:val="006E394A"/>
    <w:rsid w:val="006E3A68"/>
    <w:rsid w:val="006E3AA8"/>
    <w:rsid w:val="006E41E6"/>
    <w:rsid w:val="006E46F2"/>
    <w:rsid w:val="006E4F6D"/>
    <w:rsid w:val="006E502E"/>
    <w:rsid w:val="006E51F2"/>
    <w:rsid w:val="006E52D1"/>
    <w:rsid w:val="006E57B4"/>
    <w:rsid w:val="006E5E74"/>
    <w:rsid w:val="006E6189"/>
    <w:rsid w:val="006E6DA2"/>
    <w:rsid w:val="006E6E55"/>
    <w:rsid w:val="006E70C5"/>
    <w:rsid w:val="006E7839"/>
    <w:rsid w:val="006E7B1F"/>
    <w:rsid w:val="006E7CF8"/>
    <w:rsid w:val="006F00EF"/>
    <w:rsid w:val="006F01E1"/>
    <w:rsid w:val="006F0599"/>
    <w:rsid w:val="006F0753"/>
    <w:rsid w:val="006F0ED6"/>
    <w:rsid w:val="006F104E"/>
    <w:rsid w:val="006F1151"/>
    <w:rsid w:val="006F123D"/>
    <w:rsid w:val="006F178D"/>
    <w:rsid w:val="006F1B05"/>
    <w:rsid w:val="006F1DBC"/>
    <w:rsid w:val="006F1E63"/>
    <w:rsid w:val="006F213D"/>
    <w:rsid w:val="006F224A"/>
    <w:rsid w:val="006F23CD"/>
    <w:rsid w:val="006F295F"/>
    <w:rsid w:val="006F2DD9"/>
    <w:rsid w:val="006F2F8F"/>
    <w:rsid w:val="006F33D7"/>
    <w:rsid w:val="006F35DC"/>
    <w:rsid w:val="006F3E55"/>
    <w:rsid w:val="006F3EA6"/>
    <w:rsid w:val="006F411B"/>
    <w:rsid w:val="006F419C"/>
    <w:rsid w:val="006F4989"/>
    <w:rsid w:val="006F4E29"/>
    <w:rsid w:val="006F595D"/>
    <w:rsid w:val="006F62A0"/>
    <w:rsid w:val="006F6681"/>
    <w:rsid w:val="006F6AB6"/>
    <w:rsid w:val="006F6B69"/>
    <w:rsid w:val="006F6C76"/>
    <w:rsid w:val="006F71F3"/>
    <w:rsid w:val="006F7B9B"/>
    <w:rsid w:val="00700662"/>
    <w:rsid w:val="00700874"/>
    <w:rsid w:val="00700BCD"/>
    <w:rsid w:val="00700E94"/>
    <w:rsid w:val="0070128E"/>
    <w:rsid w:val="00701435"/>
    <w:rsid w:val="0070181E"/>
    <w:rsid w:val="00701B27"/>
    <w:rsid w:val="00701DFF"/>
    <w:rsid w:val="00701F2D"/>
    <w:rsid w:val="00702121"/>
    <w:rsid w:val="007025B4"/>
    <w:rsid w:val="00702B05"/>
    <w:rsid w:val="00702B80"/>
    <w:rsid w:val="00702C61"/>
    <w:rsid w:val="00702EE7"/>
    <w:rsid w:val="007035B9"/>
    <w:rsid w:val="0070371E"/>
    <w:rsid w:val="00703F92"/>
    <w:rsid w:val="007043C7"/>
    <w:rsid w:val="00704A66"/>
    <w:rsid w:val="00704D40"/>
    <w:rsid w:val="00704E77"/>
    <w:rsid w:val="00705706"/>
    <w:rsid w:val="00705A39"/>
    <w:rsid w:val="00705A61"/>
    <w:rsid w:val="007066C9"/>
    <w:rsid w:val="007071D4"/>
    <w:rsid w:val="00707665"/>
    <w:rsid w:val="00707ECA"/>
    <w:rsid w:val="00710167"/>
    <w:rsid w:val="00710643"/>
    <w:rsid w:val="00710817"/>
    <w:rsid w:val="00710A73"/>
    <w:rsid w:val="00711095"/>
    <w:rsid w:val="0071190A"/>
    <w:rsid w:val="007119B2"/>
    <w:rsid w:val="00712022"/>
    <w:rsid w:val="00712200"/>
    <w:rsid w:val="007123E8"/>
    <w:rsid w:val="007128E8"/>
    <w:rsid w:val="00712B7F"/>
    <w:rsid w:val="007130DB"/>
    <w:rsid w:val="00713764"/>
    <w:rsid w:val="00713BDA"/>
    <w:rsid w:val="007148EC"/>
    <w:rsid w:val="007148EE"/>
    <w:rsid w:val="00715448"/>
    <w:rsid w:val="00715498"/>
    <w:rsid w:val="0071575F"/>
    <w:rsid w:val="0071586F"/>
    <w:rsid w:val="00715916"/>
    <w:rsid w:val="00715BE2"/>
    <w:rsid w:val="00715CAF"/>
    <w:rsid w:val="00715ECE"/>
    <w:rsid w:val="007165DD"/>
    <w:rsid w:val="00716CC0"/>
    <w:rsid w:val="00717106"/>
    <w:rsid w:val="0071715D"/>
    <w:rsid w:val="00717485"/>
    <w:rsid w:val="007178CA"/>
    <w:rsid w:val="00717BFE"/>
    <w:rsid w:val="00717F3A"/>
    <w:rsid w:val="00720532"/>
    <w:rsid w:val="00720761"/>
    <w:rsid w:val="00720F78"/>
    <w:rsid w:val="00720FF4"/>
    <w:rsid w:val="00721278"/>
    <w:rsid w:val="007213D0"/>
    <w:rsid w:val="00721BB4"/>
    <w:rsid w:val="00721C85"/>
    <w:rsid w:val="00721FF0"/>
    <w:rsid w:val="00722B2E"/>
    <w:rsid w:val="00722C3C"/>
    <w:rsid w:val="00722E8C"/>
    <w:rsid w:val="00722EE8"/>
    <w:rsid w:val="00722FB1"/>
    <w:rsid w:val="00723020"/>
    <w:rsid w:val="007231FB"/>
    <w:rsid w:val="00723497"/>
    <w:rsid w:val="0072405B"/>
    <w:rsid w:val="00724188"/>
    <w:rsid w:val="007243BD"/>
    <w:rsid w:val="007248E6"/>
    <w:rsid w:val="00724DA5"/>
    <w:rsid w:val="007251B1"/>
    <w:rsid w:val="0072548B"/>
    <w:rsid w:val="007254A1"/>
    <w:rsid w:val="007254ED"/>
    <w:rsid w:val="00725925"/>
    <w:rsid w:val="00725A95"/>
    <w:rsid w:val="00725DBF"/>
    <w:rsid w:val="00726959"/>
    <w:rsid w:val="00726CA7"/>
    <w:rsid w:val="00727848"/>
    <w:rsid w:val="00727F4E"/>
    <w:rsid w:val="0073013A"/>
    <w:rsid w:val="00730544"/>
    <w:rsid w:val="007305BC"/>
    <w:rsid w:val="00730BA7"/>
    <w:rsid w:val="00730E97"/>
    <w:rsid w:val="00731991"/>
    <w:rsid w:val="00731F34"/>
    <w:rsid w:val="0073219A"/>
    <w:rsid w:val="007324D3"/>
    <w:rsid w:val="0073254D"/>
    <w:rsid w:val="0073262E"/>
    <w:rsid w:val="00733017"/>
    <w:rsid w:val="00733438"/>
    <w:rsid w:val="00733636"/>
    <w:rsid w:val="00733AF1"/>
    <w:rsid w:val="00734142"/>
    <w:rsid w:val="00734315"/>
    <w:rsid w:val="0073484A"/>
    <w:rsid w:val="00734C1E"/>
    <w:rsid w:val="00734C9B"/>
    <w:rsid w:val="00734E11"/>
    <w:rsid w:val="00734F55"/>
    <w:rsid w:val="0073524C"/>
    <w:rsid w:val="0073583E"/>
    <w:rsid w:val="00735905"/>
    <w:rsid w:val="00735AD0"/>
    <w:rsid w:val="00735B8E"/>
    <w:rsid w:val="00735BDA"/>
    <w:rsid w:val="00735E13"/>
    <w:rsid w:val="00736003"/>
    <w:rsid w:val="00736772"/>
    <w:rsid w:val="00736913"/>
    <w:rsid w:val="00736C9D"/>
    <w:rsid w:val="00736EB8"/>
    <w:rsid w:val="00737696"/>
    <w:rsid w:val="00737C0E"/>
    <w:rsid w:val="00737EC3"/>
    <w:rsid w:val="0074009D"/>
    <w:rsid w:val="007409B1"/>
    <w:rsid w:val="0074102C"/>
    <w:rsid w:val="007413D0"/>
    <w:rsid w:val="00741724"/>
    <w:rsid w:val="0074189D"/>
    <w:rsid w:val="00741A3D"/>
    <w:rsid w:val="00741D4A"/>
    <w:rsid w:val="00741FE5"/>
    <w:rsid w:val="0074217D"/>
    <w:rsid w:val="00742204"/>
    <w:rsid w:val="007422AE"/>
    <w:rsid w:val="00742467"/>
    <w:rsid w:val="0074255B"/>
    <w:rsid w:val="0074278B"/>
    <w:rsid w:val="00742DD5"/>
    <w:rsid w:val="00743562"/>
    <w:rsid w:val="00743F33"/>
    <w:rsid w:val="0074490F"/>
    <w:rsid w:val="00744E0C"/>
    <w:rsid w:val="00744F9A"/>
    <w:rsid w:val="007450A8"/>
    <w:rsid w:val="007455F8"/>
    <w:rsid w:val="007459A5"/>
    <w:rsid w:val="00745A17"/>
    <w:rsid w:val="00745A57"/>
    <w:rsid w:val="00746359"/>
    <w:rsid w:val="007465AC"/>
    <w:rsid w:val="00746867"/>
    <w:rsid w:val="00746A3F"/>
    <w:rsid w:val="00746D4B"/>
    <w:rsid w:val="00746E16"/>
    <w:rsid w:val="007476C5"/>
    <w:rsid w:val="00747920"/>
    <w:rsid w:val="00747A26"/>
    <w:rsid w:val="00747BC6"/>
    <w:rsid w:val="00747F04"/>
    <w:rsid w:val="00750179"/>
    <w:rsid w:val="00750324"/>
    <w:rsid w:val="0075040E"/>
    <w:rsid w:val="007504A3"/>
    <w:rsid w:val="00750624"/>
    <w:rsid w:val="00750F3A"/>
    <w:rsid w:val="0075182B"/>
    <w:rsid w:val="00751891"/>
    <w:rsid w:val="00751987"/>
    <w:rsid w:val="00751AF7"/>
    <w:rsid w:val="00752125"/>
    <w:rsid w:val="00752359"/>
    <w:rsid w:val="00752469"/>
    <w:rsid w:val="0075259D"/>
    <w:rsid w:val="00752752"/>
    <w:rsid w:val="0075297B"/>
    <w:rsid w:val="007529E0"/>
    <w:rsid w:val="00752EE0"/>
    <w:rsid w:val="00752FF4"/>
    <w:rsid w:val="007537AD"/>
    <w:rsid w:val="00753CB0"/>
    <w:rsid w:val="007541C5"/>
    <w:rsid w:val="0075434E"/>
    <w:rsid w:val="00754D07"/>
    <w:rsid w:val="00755519"/>
    <w:rsid w:val="007558C7"/>
    <w:rsid w:val="007559FB"/>
    <w:rsid w:val="00755EEB"/>
    <w:rsid w:val="007560D7"/>
    <w:rsid w:val="007560FC"/>
    <w:rsid w:val="007565EE"/>
    <w:rsid w:val="00756CF6"/>
    <w:rsid w:val="00757167"/>
    <w:rsid w:val="0075765A"/>
    <w:rsid w:val="00757884"/>
    <w:rsid w:val="00757A0E"/>
    <w:rsid w:val="00757C90"/>
    <w:rsid w:val="007614C7"/>
    <w:rsid w:val="00761568"/>
    <w:rsid w:val="007615B3"/>
    <w:rsid w:val="007617B8"/>
    <w:rsid w:val="007617DE"/>
    <w:rsid w:val="0076187F"/>
    <w:rsid w:val="00761A9A"/>
    <w:rsid w:val="00761BE3"/>
    <w:rsid w:val="0076220E"/>
    <w:rsid w:val="007627DC"/>
    <w:rsid w:val="007628BD"/>
    <w:rsid w:val="00762922"/>
    <w:rsid w:val="00763580"/>
    <w:rsid w:val="007635A3"/>
    <w:rsid w:val="00763D65"/>
    <w:rsid w:val="00763FF6"/>
    <w:rsid w:val="0076460F"/>
    <w:rsid w:val="007649DC"/>
    <w:rsid w:val="007651D9"/>
    <w:rsid w:val="007653D1"/>
    <w:rsid w:val="00765416"/>
    <w:rsid w:val="00765530"/>
    <w:rsid w:val="0076567B"/>
    <w:rsid w:val="00765930"/>
    <w:rsid w:val="007661AC"/>
    <w:rsid w:val="0076654F"/>
    <w:rsid w:val="00766B13"/>
    <w:rsid w:val="00766F7F"/>
    <w:rsid w:val="0076732F"/>
    <w:rsid w:val="0076757C"/>
    <w:rsid w:val="00767762"/>
    <w:rsid w:val="007677A6"/>
    <w:rsid w:val="00767CAC"/>
    <w:rsid w:val="00767CBB"/>
    <w:rsid w:val="00767DEA"/>
    <w:rsid w:val="00770018"/>
    <w:rsid w:val="0077020E"/>
    <w:rsid w:val="007702DE"/>
    <w:rsid w:val="007704E9"/>
    <w:rsid w:val="0077080B"/>
    <w:rsid w:val="007708E1"/>
    <w:rsid w:val="00770D8F"/>
    <w:rsid w:val="00770EED"/>
    <w:rsid w:val="00770F8E"/>
    <w:rsid w:val="00771080"/>
    <w:rsid w:val="0077128A"/>
    <w:rsid w:val="007713CB"/>
    <w:rsid w:val="0077140C"/>
    <w:rsid w:val="0077166A"/>
    <w:rsid w:val="00771708"/>
    <w:rsid w:val="00771A61"/>
    <w:rsid w:val="00771F52"/>
    <w:rsid w:val="00772489"/>
    <w:rsid w:val="0077251A"/>
    <w:rsid w:val="00772899"/>
    <w:rsid w:val="007729FF"/>
    <w:rsid w:val="00773069"/>
    <w:rsid w:val="00773437"/>
    <w:rsid w:val="0077383A"/>
    <w:rsid w:val="00773F78"/>
    <w:rsid w:val="00774013"/>
    <w:rsid w:val="007746BA"/>
    <w:rsid w:val="00774813"/>
    <w:rsid w:val="007748C9"/>
    <w:rsid w:val="00774CA2"/>
    <w:rsid w:val="00775210"/>
    <w:rsid w:val="007754A1"/>
    <w:rsid w:val="007756CF"/>
    <w:rsid w:val="00775824"/>
    <w:rsid w:val="007762B6"/>
    <w:rsid w:val="007771C9"/>
    <w:rsid w:val="00777590"/>
    <w:rsid w:val="00777A17"/>
    <w:rsid w:val="00777A58"/>
    <w:rsid w:val="00777CC9"/>
    <w:rsid w:val="00777FB8"/>
    <w:rsid w:val="007803A9"/>
    <w:rsid w:val="00780454"/>
    <w:rsid w:val="0078089E"/>
    <w:rsid w:val="00780D91"/>
    <w:rsid w:val="00781057"/>
    <w:rsid w:val="007810AE"/>
    <w:rsid w:val="00781703"/>
    <w:rsid w:val="00781724"/>
    <w:rsid w:val="00781A45"/>
    <w:rsid w:val="00781CEE"/>
    <w:rsid w:val="00781EA8"/>
    <w:rsid w:val="00781EB8"/>
    <w:rsid w:val="00782012"/>
    <w:rsid w:val="007821DC"/>
    <w:rsid w:val="007835C2"/>
    <w:rsid w:val="00783C6C"/>
    <w:rsid w:val="0078402E"/>
    <w:rsid w:val="007841E6"/>
    <w:rsid w:val="00784504"/>
    <w:rsid w:val="00784572"/>
    <w:rsid w:val="0078479A"/>
    <w:rsid w:val="00784ACB"/>
    <w:rsid w:val="007851F2"/>
    <w:rsid w:val="00785326"/>
    <w:rsid w:val="007855CE"/>
    <w:rsid w:val="007855EF"/>
    <w:rsid w:val="0078569F"/>
    <w:rsid w:val="00785F44"/>
    <w:rsid w:val="00786155"/>
    <w:rsid w:val="0078629C"/>
    <w:rsid w:val="00786595"/>
    <w:rsid w:val="007865E5"/>
    <w:rsid w:val="00786DFD"/>
    <w:rsid w:val="00786F13"/>
    <w:rsid w:val="00786FE7"/>
    <w:rsid w:val="00787634"/>
    <w:rsid w:val="00787736"/>
    <w:rsid w:val="00787A72"/>
    <w:rsid w:val="00787AA7"/>
    <w:rsid w:val="00790344"/>
    <w:rsid w:val="007905B8"/>
    <w:rsid w:val="00790719"/>
    <w:rsid w:val="007909B0"/>
    <w:rsid w:val="00790C0A"/>
    <w:rsid w:val="0079114C"/>
    <w:rsid w:val="007911EE"/>
    <w:rsid w:val="007912EA"/>
    <w:rsid w:val="00791472"/>
    <w:rsid w:val="00792088"/>
    <w:rsid w:val="00792C96"/>
    <w:rsid w:val="00792EB3"/>
    <w:rsid w:val="0079370C"/>
    <w:rsid w:val="00793979"/>
    <w:rsid w:val="00793A24"/>
    <w:rsid w:val="00793AE9"/>
    <w:rsid w:val="00794201"/>
    <w:rsid w:val="007942AC"/>
    <w:rsid w:val="00794A16"/>
    <w:rsid w:val="00794D7C"/>
    <w:rsid w:val="00795032"/>
    <w:rsid w:val="0079533B"/>
    <w:rsid w:val="00795380"/>
    <w:rsid w:val="0079546C"/>
    <w:rsid w:val="007958D7"/>
    <w:rsid w:val="00795970"/>
    <w:rsid w:val="0079686A"/>
    <w:rsid w:val="00796961"/>
    <w:rsid w:val="007969B5"/>
    <w:rsid w:val="00796C61"/>
    <w:rsid w:val="007973B2"/>
    <w:rsid w:val="00797431"/>
    <w:rsid w:val="0079765B"/>
    <w:rsid w:val="00797A13"/>
    <w:rsid w:val="00797A78"/>
    <w:rsid w:val="00797B83"/>
    <w:rsid w:val="00797FE3"/>
    <w:rsid w:val="00797FFD"/>
    <w:rsid w:val="007A03B1"/>
    <w:rsid w:val="007A0876"/>
    <w:rsid w:val="007A0A7E"/>
    <w:rsid w:val="007A0F2B"/>
    <w:rsid w:val="007A12D0"/>
    <w:rsid w:val="007A1B1A"/>
    <w:rsid w:val="007A1E39"/>
    <w:rsid w:val="007A20D1"/>
    <w:rsid w:val="007A236F"/>
    <w:rsid w:val="007A24E8"/>
    <w:rsid w:val="007A2623"/>
    <w:rsid w:val="007A27A9"/>
    <w:rsid w:val="007A2B30"/>
    <w:rsid w:val="007A2E22"/>
    <w:rsid w:val="007A3753"/>
    <w:rsid w:val="007A3F88"/>
    <w:rsid w:val="007A4268"/>
    <w:rsid w:val="007A4500"/>
    <w:rsid w:val="007A4ADE"/>
    <w:rsid w:val="007A5395"/>
    <w:rsid w:val="007A55E5"/>
    <w:rsid w:val="007A5711"/>
    <w:rsid w:val="007A61C9"/>
    <w:rsid w:val="007A64BF"/>
    <w:rsid w:val="007A6705"/>
    <w:rsid w:val="007A73DB"/>
    <w:rsid w:val="007A7483"/>
    <w:rsid w:val="007A7A02"/>
    <w:rsid w:val="007A7A7F"/>
    <w:rsid w:val="007A7E8C"/>
    <w:rsid w:val="007B01ED"/>
    <w:rsid w:val="007B04AB"/>
    <w:rsid w:val="007B0F93"/>
    <w:rsid w:val="007B107D"/>
    <w:rsid w:val="007B120A"/>
    <w:rsid w:val="007B1346"/>
    <w:rsid w:val="007B13A9"/>
    <w:rsid w:val="007B14A2"/>
    <w:rsid w:val="007B15B0"/>
    <w:rsid w:val="007B178C"/>
    <w:rsid w:val="007B17A7"/>
    <w:rsid w:val="007B1A4B"/>
    <w:rsid w:val="007B1F69"/>
    <w:rsid w:val="007B2044"/>
    <w:rsid w:val="007B2230"/>
    <w:rsid w:val="007B250C"/>
    <w:rsid w:val="007B2831"/>
    <w:rsid w:val="007B2877"/>
    <w:rsid w:val="007B2960"/>
    <w:rsid w:val="007B2DFF"/>
    <w:rsid w:val="007B3618"/>
    <w:rsid w:val="007B3981"/>
    <w:rsid w:val="007B3D6B"/>
    <w:rsid w:val="007B41D3"/>
    <w:rsid w:val="007B6893"/>
    <w:rsid w:val="007B6DC4"/>
    <w:rsid w:val="007B6E60"/>
    <w:rsid w:val="007B7F88"/>
    <w:rsid w:val="007C003A"/>
    <w:rsid w:val="007C01A2"/>
    <w:rsid w:val="007C04DD"/>
    <w:rsid w:val="007C05F8"/>
    <w:rsid w:val="007C082B"/>
    <w:rsid w:val="007C0921"/>
    <w:rsid w:val="007C0C14"/>
    <w:rsid w:val="007C0CF9"/>
    <w:rsid w:val="007C0F40"/>
    <w:rsid w:val="007C132D"/>
    <w:rsid w:val="007C152E"/>
    <w:rsid w:val="007C16E3"/>
    <w:rsid w:val="007C2043"/>
    <w:rsid w:val="007C212A"/>
    <w:rsid w:val="007C23B8"/>
    <w:rsid w:val="007C25BA"/>
    <w:rsid w:val="007C36F2"/>
    <w:rsid w:val="007C3B48"/>
    <w:rsid w:val="007C4A1D"/>
    <w:rsid w:val="007C4E69"/>
    <w:rsid w:val="007C50EB"/>
    <w:rsid w:val="007C531F"/>
    <w:rsid w:val="007C54C3"/>
    <w:rsid w:val="007C54F8"/>
    <w:rsid w:val="007C55A9"/>
    <w:rsid w:val="007C5992"/>
    <w:rsid w:val="007C5B26"/>
    <w:rsid w:val="007C5C1F"/>
    <w:rsid w:val="007C5E9A"/>
    <w:rsid w:val="007C5F03"/>
    <w:rsid w:val="007C5F09"/>
    <w:rsid w:val="007C63C5"/>
    <w:rsid w:val="007C665F"/>
    <w:rsid w:val="007C6977"/>
    <w:rsid w:val="007C69B0"/>
    <w:rsid w:val="007C6FD8"/>
    <w:rsid w:val="007C7215"/>
    <w:rsid w:val="007C7221"/>
    <w:rsid w:val="007C72DD"/>
    <w:rsid w:val="007C76A8"/>
    <w:rsid w:val="007C7839"/>
    <w:rsid w:val="007C7851"/>
    <w:rsid w:val="007C78D6"/>
    <w:rsid w:val="007C7977"/>
    <w:rsid w:val="007C7A75"/>
    <w:rsid w:val="007C7BDC"/>
    <w:rsid w:val="007C7C62"/>
    <w:rsid w:val="007C7D0B"/>
    <w:rsid w:val="007C7EE6"/>
    <w:rsid w:val="007D037D"/>
    <w:rsid w:val="007D068F"/>
    <w:rsid w:val="007D0854"/>
    <w:rsid w:val="007D0E8F"/>
    <w:rsid w:val="007D0FF8"/>
    <w:rsid w:val="007D1BA9"/>
    <w:rsid w:val="007D28B3"/>
    <w:rsid w:val="007D2A4A"/>
    <w:rsid w:val="007D330F"/>
    <w:rsid w:val="007D3493"/>
    <w:rsid w:val="007D39C1"/>
    <w:rsid w:val="007D3C63"/>
    <w:rsid w:val="007D3C7E"/>
    <w:rsid w:val="007D4CAA"/>
    <w:rsid w:val="007D4CC8"/>
    <w:rsid w:val="007D54DA"/>
    <w:rsid w:val="007D65F8"/>
    <w:rsid w:val="007D66E1"/>
    <w:rsid w:val="007D6A99"/>
    <w:rsid w:val="007D6B5B"/>
    <w:rsid w:val="007D6DE2"/>
    <w:rsid w:val="007D70C7"/>
    <w:rsid w:val="007D72EF"/>
    <w:rsid w:val="007D74A8"/>
    <w:rsid w:val="007D7564"/>
    <w:rsid w:val="007D7FB9"/>
    <w:rsid w:val="007E0057"/>
    <w:rsid w:val="007E0691"/>
    <w:rsid w:val="007E0953"/>
    <w:rsid w:val="007E0C7D"/>
    <w:rsid w:val="007E121C"/>
    <w:rsid w:val="007E150C"/>
    <w:rsid w:val="007E174F"/>
    <w:rsid w:val="007E1E30"/>
    <w:rsid w:val="007E1E72"/>
    <w:rsid w:val="007E1E94"/>
    <w:rsid w:val="007E1FC4"/>
    <w:rsid w:val="007E240C"/>
    <w:rsid w:val="007E2D41"/>
    <w:rsid w:val="007E2EB4"/>
    <w:rsid w:val="007E3246"/>
    <w:rsid w:val="007E3412"/>
    <w:rsid w:val="007E360C"/>
    <w:rsid w:val="007E36B9"/>
    <w:rsid w:val="007E38FE"/>
    <w:rsid w:val="007E3C7F"/>
    <w:rsid w:val="007E3E23"/>
    <w:rsid w:val="007E47B6"/>
    <w:rsid w:val="007E4B90"/>
    <w:rsid w:val="007E4D0C"/>
    <w:rsid w:val="007E4F22"/>
    <w:rsid w:val="007E5027"/>
    <w:rsid w:val="007E5065"/>
    <w:rsid w:val="007E506C"/>
    <w:rsid w:val="007E52C4"/>
    <w:rsid w:val="007E543E"/>
    <w:rsid w:val="007E563E"/>
    <w:rsid w:val="007E56EF"/>
    <w:rsid w:val="007E588F"/>
    <w:rsid w:val="007E5BB3"/>
    <w:rsid w:val="007E5CD3"/>
    <w:rsid w:val="007E5E7C"/>
    <w:rsid w:val="007E60C5"/>
    <w:rsid w:val="007E645A"/>
    <w:rsid w:val="007E693B"/>
    <w:rsid w:val="007E69CA"/>
    <w:rsid w:val="007E6E2A"/>
    <w:rsid w:val="007E6FE7"/>
    <w:rsid w:val="007E73F4"/>
    <w:rsid w:val="007E74E8"/>
    <w:rsid w:val="007E75C8"/>
    <w:rsid w:val="007E773E"/>
    <w:rsid w:val="007E7955"/>
    <w:rsid w:val="007E79BA"/>
    <w:rsid w:val="007E7B6A"/>
    <w:rsid w:val="007F0EE2"/>
    <w:rsid w:val="007F182D"/>
    <w:rsid w:val="007F1879"/>
    <w:rsid w:val="007F1DC3"/>
    <w:rsid w:val="007F26EB"/>
    <w:rsid w:val="007F2B93"/>
    <w:rsid w:val="007F2E4C"/>
    <w:rsid w:val="007F31AE"/>
    <w:rsid w:val="007F3275"/>
    <w:rsid w:val="007F381E"/>
    <w:rsid w:val="007F3A55"/>
    <w:rsid w:val="007F3D88"/>
    <w:rsid w:val="007F3EFB"/>
    <w:rsid w:val="007F4711"/>
    <w:rsid w:val="007F4A45"/>
    <w:rsid w:val="007F4DD8"/>
    <w:rsid w:val="007F51C1"/>
    <w:rsid w:val="007F5A51"/>
    <w:rsid w:val="007F5C39"/>
    <w:rsid w:val="007F5D24"/>
    <w:rsid w:val="007F605B"/>
    <w:rsid w:val="007F6455"/>
    <w:rsid w:val="007F6603"/>
    <w:rsid w:val="007F6716"/>
    <w:rsid w:val="007F6BCB"/>
    <w:rsid w:val="007F745A"/>
    <w:rsid w:val="007F75BD"/>
    <w:rsid w:val="007F7732"/>
    <w:rsid w:val="007F776C"/>
    <w:rsid w:val="007F7B9D"/>
    <w:rsid w:val="007F7C88"/>
    <w:rsid w:val="007F7D9B"/>
    <w:rsid w:val="0080005B"/>
    <w:rsid w:val="008000E8"/>
    <w:rsid w:val="008001F1"/>
    <w:rsid w:val="00800305"/>
    <w:rsid w:val="0080038A"/>
    <w:rsid w:val="00800409"/>
    <w:rsid w:val="00800746"/>
    <w:rsid w:val="008007A5"/>
    <w:rsid w:val="00800BA4"/>
    <w:rsid w:val="00800F43"/>
    <w:rsid w:val="00800FF4"/>
    <w:rsid w:val="008010E6"/>
    <w:rsid w:val="00801196"/>
    <w:rsid w:val="00801280"/>
    <w:rsid w:val="0080158F"/>
    <w:rsid w:val="00801FCA"/>
    <w:rsid w:val="008026DF"/>
    <w:rsid w:val="00802C3E"/>
    <w:rsid w:val="0080302B"/>
    <w:rsid w:val="008039D4"/>
    <w:rsid w:val="00803A79"/>
    <w:rsid w:val="00803E1A"/>
    <w:rsid w:val="0080432E"/>
    <w:rsid w:val="00804511"/>
    <w:rsid w:val="00804852"/>
    <w:rsid w:val="008048DD"/>
    <w:rsid w:val="00804B62"/>
    <w:rsid w:val="0080503E"/>
    <w:rsid w:val="008051D3"/>
    <w:rsid w:val="0080560D"/>
    <w:rsid w:val="0080562F"/>
    <w:rsid w:val="008057D3"/>
    <w:rsid w:val="0080584B"/>
    <w:rsid w:val="00805CDB"/>
    <w:rsid w:val="00806198"/>
    <w:rsid w:val="00806738"/>
    <w:rsid w:val="008067E7"/>
    <w:rsid w:val="00806810"/>
    <w:rsid w:val="00806DFC"/>
    <w:rsid w:val="00806F3A"/>
    <w:rsid w:val="00806FF8"/>
    <w:rsid w:val="0080770A"/>
    <w:rsid w:val="00807AA3"/>
    <w:rsid w:val="00807BDA"/>
    <w:rsid w:val="00807CC3"/>
    <w:rsid w:val="00807D24"/>
    <w:rsid w:val="00807E24"/>
    <w:rsid w:val="0081093A"/>
    <w:rsid w:val="008109F4"/>
    <w:rsid w:val="00810AFE"/>
    <w:rsid w:val="00810C47"/>
    <w:rsid w:val="00811402"/>
    <w:rsid w:val="00811404"/>
    <w:rsid w:val="00811A06"/>
    <w:rsid w:val="00811A54"/>
    <w:rsid w:val="00811F0B"/>
    <w:rsid w:val="0081248D"/>
    <w:rsid w:val="008124C3"/>
    <w:rsid w:val="008128E2"/>
    <w:rsid w:val="00812D44"/>
    <w:rsid w:val="00812FC0"/>
    <w:rsid w:val="00813271"/>
    <w:rsid w:val="008134CC"/>
    <w:rsid w:val="00813658"/>
    <w:rsid w:val="008139B5"/>
    <w:rsid w:val="00813A45"/>
    <w:rsid w:val="00813C93"/>
    <w:rsid w:val="00813F3C"/>
    <w:rsid w:val="00813F68"/>
    <w:rsid w:val="00814039"/>
    <w:rsid w:val="008140A1"/>
    <w:rsid w:val="008143CF"/>
    <w:rsid w:val="008145C4"/>
    <w:rsid w:val="008147B5"/>
    <w:rsid w:val="00814918"/>
    <w:rsid w:val="00814A47"/>
    <w:rsid w:val="00814F48"/>
    <w:rsid w:val="0081506A"/>
    <w:rsid w:val="00815640"/>
    <w:rsid w:val="008159CD"/>
    <w:rsid w:val="00815C3B"/>
    <w:rsid w:val="00815DD7"/>
    <w:rsid w:val="008165DB"/>
    <w:rsid w:val="008167C0"/>
    <w:rsid w:val="008168C3"/>
    <w:rsid w:val="00816F89"/>
    <w:rsid w:val="00817D43"/>
    <w:rsid w:val="00817FFD"/>
    <w:rsid w:val="0082029C"/>
    <w:rsid w:val="0082046C"/>
    <w:rsid w:val="0082049F"/>
    <w:rsid w:val="00820636"/>
    <w:rsid w:val="00820D62"/>
    <w:rsid w:val="0082129B"/>
    <w:rsid w:val="00821475"/>
    <w:rsid w:val="00821535"/>
    <w:rsid w:val="00821692"/>
    <w:rsid w:val="00821746"/>
    <w:rsid w:val="00822444"/>
    <w:rsid w:val="0082273F"/>
    <w:rsid w:val="008232A9"/>
    <w:rsid w:val="008233DA"/>
    <w:rsid w:val="0082358A"/>
    <w:rsid w:val="0082378D"/>
    <w:rsid w:val="00823892"/>
    <w:rsid w:val="00823B57"/>
    <w:rsid w:val="00823C1F"/>
    <w:rsid w:val="00823F3C"/>
    <w:rsid w:val="00824544"/>
    <w:rsid w:val="00824A9C"/>
    <w:rsid w:val="00824D4D"/>
    <w:rsid w:val="00825262"/>
    <w:rsid w:val="008253FA"/>
    <w:rsid w:val="0082557A"/>
    <w:rsid w:val="00825D8A"/>
    <w:rsid w:val="00826660"/>
    <w:rsid w:val="00826843"/>
    <w:rsid w:val="00826BCA"/>
    <w:rsid w:val="00826CAB"/>
    <w:rsid w:val="00827A91"/>
    <w:rsid w:val="00827AD4"/>
    <w:rsid w:val="00827B3A"/>
    <w:rsid w:val="00830221"/>
    <w:rsid w:val="00830704"/>
    <w:rsid w:val="00830CC5"/>
    <w:rsid w:val="0083108C"/>
    <w:rsid w:val="0083133D"/>
    <w:rsid w:val="008314E3"/>
    <w:rsid w:val="008315BE"/>
    <w:rsid w:val="00831B51"/>
    <w:rsid w:val="00831D20"/>
    <w:rsid w:val="00831E1B"/>
    <w:rsid w:val="00832166"/>
    <w:rsid w:val="00832190"/>
    <w:rsid w:val="0083220D"/>
    <w:rsid w:val="0083223C"/>
    <w:rsid w:val="00832289"/>
    <w:rsid w:val="00832838"/>
    <w:rsid w:val="00832869"/>
    <w:rsid w:val="00832964"/>
    <w:rsid w:val="00832C96"/>
    <w:rsid w:val="00833432"/>
    <w:rsid w:val="00833864"/>
    <w:rsid w:val="00833D51"/>
    <w:rsid w:val="00833E65"/>
    <w:rsid w:val="008347D6"/>
    <w:rsid w:val="00834884"/>
    <w:rsid w:val="00834B39"/>
    <w:rsid w:val="00834BDC"/>
    <w:rsid w:val="00834C21"/>
    <w:rsid w:val="00834DE7"/>
    <w:rsid w:val="00834E35"/>
    <w:rsid w:val="00835081"/>
    <w:rsid w:val="0083536B"/>
    <w:rsid w:val="008353E8"/>
    <w:rsid w:val="0083587B"/>
    <w:rsid w:val="00835C48"/>
    <w:rsid w:val="00836041"/>
    <w:rsid w:val="00836203"/>
    <w:rsid w:val="00836680"/>
    <w:rsid w:val="00836B71"/>
    <w:rsid w:val="00836D5C"/>
    <w:rsid w:val="00836EA4"/>
    <w:rsid w:val="00836F4D"/>
    <w:rsid w:val="008371EC"/>
    <w:rsid w:val="00837768"/>
    <w:rsid w:val="0083779E"/>
    <w:rsid w:val="00837D69"/>
    <w:rsid w:val="00837E9F"/>
    <w:rsid w:val="00840597"/>
    <w:rsid w:val="008405DC"/>
    <w:rsid w:val="008407C9"/>
    <w:rsid w:val="00840C87"/>
    <w:rsid w:val="0084123C"/>
    <w:rsid w:val="0084160F"/>
    <w:rsid w:val="008417B2"/>
    <w:rsid w:val="0084198F"/>
    <w:rsid w:val="00841BDE"/>
    <w:rsid w:val="008424DB"/>
    <w:rsid w:val="0084256B"/>
    <w:rsid w:val="008426DD"/>
    <w:rsid w:val="00842A35"/>
    <w:rsid w:val="00842AB2"/>
    <w:rsid w:val="00842B7B"/>
    <w:rsid w:val="00842D1C"/>
    <w:rsid w:val="00843238"/>
    <w:rsid w:val="0084391B"/>
    <w:rsid w:val="008441EC"/>
    <w:rsid w:val="00844275"/>
    <w:rsid w:val="0084459D"/>
    <w:rsid w:val="0084467F"/>
    <w:rsid w:val="008446B8"/>
    <w:rsid w:val="00844ACB"/>
    <w:rsid w:val="00844BAE"/>
    <w:rsid w:val="00844D48"/>
    <w:rsid w:val="00844D7D"/>
    <w:rsid w:val="0084510D"/>
    <w:rsid w:val="00845242"/>
    <w:rsid w:val="00845645"/>
    <w:rsid w:val="00845786"/>
    <w:rsid w:val="008458DD"/>
    <w:rsid w:val="0084595E"/>
    <w:rsid w:val="00845B0F"/>
    <w:rsid w:val="00845E19"/>
    <w:rsid w:val="00846BCF"/>
    <w:rsid w:val="00846C03"/>
    <w:rsid w:val="00846CD9"/>
    <w:rsid w:val="00846E34"/>
    <w:rsid w:val="00850716"/>
    <w:rsid w:val="00850733"/>
    <w:rsid w:val="00850A42"/>
    <w:rsid w:val="00850E62"/>
    <w:rsid w:val="00851115"/>
    <w:rsid w:val="008511CC"/>
    <w:rsid w:val="00851407"/>
    <w:rsid w:val="00851947"/>
    <w:rsid w:val="00851F0F"/>
    <w:rsid w:val="00852787"/>
    <w:rsid w:val="008527F6"/>
    <w:rsid w:val="008529DD"/>
    <w:rsid w:val="008530A1"/>
    <w:rsid w:val="00853296"/>
    <w:rsid w:val="00853D1B"/>
    <w:rsid w:val="008543DE"/>
    <w:rsid w:val="00855201"/>
    <w:rsid w:val="00855578"/>
    <w:rsid w:val="008555E7"/>
    <w:rsid w:val="00855619"/>
    <w:rsid w:val="008559FA"/>
    <w:rsid w:val="00856064"/>
    <w:rsid w:val="008563FD"/>
    <w:rsid w:val="0085651D"/>
    <w:rsid w:val="008568A1"/>
    <w:rsid w:val="00856F41"/>
    <w:rsid w:val="008570EB"/>
    <w:rsid w:val="0085777E"/>
    <w:rsid w:val="008577FA"/>
    <w:rsid w:val="00857881"/>
    <w:rsid w:val="00857BE7"/>
    <w:rsid w:val="00857E4E"/>
    <w:rsid w:val="0086015C"/>
    <w:rsid w:val="0086068D"/>
    <w:rsid w:val="00861699"/>
    <w:rsid w:val="00861EC1"/>
    <w:rsid w:val="0086206F"/>
    <w:rsid w:val="00863120"/>
    <w:rsid w:val="0086313A"/>
    <w:rsid w:val="0086378C"/>
    <w:rsid w:val="00863D15"/>
    <w:rsid w:val="00863D86"/>
    <w:rsid w:val="008640EB"/>
    <w:rsid w:val="00864BE4"/>
    <w:rsid w:val="008650A6"/>
    <w:rsid w:val="00865729"/>
    <w:rsid w:val="008659A5"/>
    <w:rsid w:val="00865A7E"/>
    <w:rsid w:val="00865E44"/>
    <w:rsid w:val="00865F3E"/>
    <w:rsid w:val="00866587"/>
    <w:rsid w:val="008673FE"/>
    <w:rsid w:val="00867424"/>
    <w:rsid w:val="00867E2A"/>
    <w:rsid w:val="00870082"/>
    <w:rsid w:val="008704E5"/>
    <w:rsid w:val="00870A21"/>
    <w:rsid w:val="00870B64"/>
    <w:rsid w:val="00870DD8"/>
    <w:rsid w:val="00870FC5"/>
    <w:rsid w:val="00871541"/>
    <w:rsid w:val="00871B1F"/>
    <w:rsid w:val="00872064"/>
    <w:rsid w:val="00872233"/>
    <w:rsid w:val="008725DD"/>
    <w:rsid w:val="00872939"/>
    <w:rsid w:val="00872B0F"/>
    <w:rsid w:val="00872BDD"/>
    <w:rsid w:val="00873078"/>
    <w:rsid w:val="0087314F"/>
    <w:rsid w:val="0087382C"/>
    <w:rsid w:val="00873B76"/>
    <w:rsid w:val="00873B82"/>
    <w:rsid w:val="00873C98"/>
    <w:rsid w:val="00874131"/>
    <w:rsid w:val="008741E1"/>
    <w:rsid w:val="00874398"/>
    <w:rsid w:val="00874718"/>
    <w:rsid w:val="008747FB"/>
    <w:rsid w:val="00874C4D"/>
    <w:rsid w:val="00875076"/>
    <w:rsid w:val="0087528B"/>
    <w:rsid w:val="008753AC"/>
    <w:rsid w:val="008758B2"/>
    <w:rsid w:val="00875B9A"/>
    <w:rsid w:val="00876A28"/>
    <w:rsid w:val="008770EF"/>
    <w:rsid w:val="008772BB"/>
    <w:rsid w:val="00877466"/>
    <w:rsid w:val="0087768E"/>
    <w:rsid w:val="008779BA"/>
    <w:rsid w:val="00877EFE"/>
    <w:rsid w:val="008805E8"/>
    <w:rsid w:val="00880D86"/>
    <w:rsid w:val="00880DE9"/>
    <w:rsid w:val="00880EAC"/>
    <w:rsid w:val="00880F7E"/>
    <w:rsid w:val="008815B2"/>
    <w:rsid w:val="00881BBF"/>
    <w:rsid w:val="00881DC6"/>
    <w:rsid w:val="00881E8B"/>
    <w:rsid w:val="0088274E"/>
    <w:rsid w:val="00882BAA"/>
    <w:rsid w:val="00882DBF"/>
    <w:rsid w:val="00882FC0"/>
    <w:rsid w:val="0088390D"/>
    <w:rsid w:val="00883BB4"/>
    <w:rsid w:val="00883EE8"/>
    <w:rsid w:val="00883F51"/>
    <w:rsid w:val="0088480A"/>
    <w:rsid w:val="00884A00"/>
    <w:rsid w:val="00884A3C"/>
    <w:rsid w:val="0088500F"/>
    <w:rsid w:val="00885722"/>
    <w:rsid w:val="00885A5E"/>
    <w:rsid w:val="00885BB0"/>
    <w:rsid w:val="00886359"/>
    <w:rsid w:val="008863D0"/>
    <w:rsid w:val="008867E7"/>
    <w:rsid w:val="0088696E"/>
    <w:rsid w:val="008873AB"/>
    <w:rsid w:val="0088764D"/>
    <w:rsid w:val="00887688"/>
    <w:rsid w:val="00887D3F"/>
    <w:rsid w:val="00890286"/>
    <w:rsid w:val="00890645"/>
    <w:rsid w:val="00890848"/>
    <w:rsid w:val="00890877"/>
    <w:rsid w:val="0089087F"/>
    <w:rsid w:val="00890B7C"/>
    <w:rsid w:val="00890E07"/>
    <w:rsid w:val="0089159F"/>
    <w:rsid w:val="0089198D"/>
    <w:rsid w:val="00891E63"/>
    <w:rsid w:val="0089203B"/>
    <w:rsid w:val="0089227D"/>
    <w:rsid w:val="00892480"/>
    <w:rsid w:val="008925C3"/>
    <w:rsid w:val="00892D21"/>
    <w:rsid w:val="0089360C"/>
    <w:rsid w:val="00894449"/>
    <w:rsid w:val="0089463D"/>
    <w:rsid w:val="00895112"/>
    <w:rsid w:val="008956FF"/>
    <w:rsid w:val="00895F8C"/>
    <w:rsid w:val="00896039"/>
    <w:rsid w:val="008970C4"/>
    <w:rsid w:val="00897E34"/>
    <w:rsid w:val="008A07FD"/>
    <w:rsid w:val="008A0927"/>
    <w:rsid w:val="008A0A2F"/>
    <w:rsid w:val="008A0AD1"/>
    <w:rsid w:val="008A1153"/>
    <w:rsid w:val="008A1911"/>
    <w:rsid w:val="008A2437"/>
    <w:rsid w:val="008A2792"/>
    <w:rsid w:val="008A299C"/>
    <w:rsid w:val="008A3222"/>
    <w:rsid w:val="008A38E6"/>
    <w:rsid w:val="008A3E00"/>
    <w:rsid w:val="008A47A8"/>
    <w:rsid w:val="008A48A4"/>
    <w:rsid w:val="008A4917"/>
    <w:rsid w:val="008A4E1E"/>
    <w:rsid w:val="008A4F76"/>
    <w:rsid w:val="008A563D"/>
    <w:rsid w:val="008A5A47"/>
    <w:rsid w:val="008A5CF8"/>
    <w:rsid w:val="008A5E5E"/>
    <w:rsid w:val="008A5FC3"/>
    <w:rsid w:val="008A62BC"/>
    <w:rsid w:val="008A64EC"/>
    <w:rsid w:val="008A6535"/>
    <w:rsid w:val="008A6F01"/>
    <w:rsid w:val="008A7666"/>
    <w:rsid w:val="008A76AF"/>
    <w:rsid w:val="008A7949"/>
    <w:rsid w:val="008A7E44"/>
    <w:rsid w:val="008B0715"/>
    <w:rsid w:val="008B107A"/>
    <w:rsid w:val="008B1317"/>
    <w:rsid w:val="008B1669"/>
    <w:rsid w:val="008B1E9F"/>
    <w:rsid w:val="008B21B1"/>
    <w:rsid w:val="008B21C1"/>
    <w:rsid w:val="008B2763"/>
    <w:rsid w:val="008B28A6"/>
    <w:rsid w:val="008B2D24"/>
    <w:rsid w:val="008B343A"/>
    <w:rsid w:val="008B3D11"/>
    <w:rsid w:val="008B3DD9"/>
    <w:rsid w:val="008B3DFE"/>
    <w:rsid w:val="008B46B1"/>
    <w:rsid w:val="008B4FA4"/>
    <w:rsid w:val="008B5100"/>
    <w:rsid w:val="008B554D"/>
    <w:rsid w:val="008B5AA1"/>
    <w:rsid w:val="008B5AF4"/>
    <w:rsid w:val="008B5D12"/>
    <w:rsid w:val="008B5DAC"/>
    <w:rsid w:val="008B5FA9"/>
    <w:rsid w:val="008B6A65"/>
    <w:rsid w:val="008B6CE0"/>
    <w:rsid w:val="008B7254"/>
    <w:rsid w:val="008B7DCA"/>
    <w:rsid w:val="008B7FC8"/>
    <w:rsid w:val="008B7FF8"/>
    <w:rsid w:val="008C0489"/>
    <w:rsid w:val="008C060F"/>
    <w:rsid w:val="008C0827"/>
    <w:rsid w:val="008C0FF0"/>
    <w:rsid w:val="008C114B"/>
    <w:rsid w:val="008C130C"/>
    <w:rsid w:val="008C133B"/>
    <w:rsid w:val="008C17CD"/>
    <w:rsid w:val="008C2430"/>
    <w:rsid w:val="008C2980"/>
    <w:rsid w:val="008C2C1D"/>
    <w:rsid w:val="008C3678"/>
    <w:rsid w:val="008C3864"/>
    <w:rsid w:val="008C39D4"/>
    <w:rsid w:val="008C3A67"/>
    <w:rsid w:val="008C3A9E"/>
    <w:rsid w:val="008C3EF8"/>
    <w:rsid w:val="008C3F24"/>
    <w:rsid w:val="008C428B"/>
    <w:rsid w:val="008C4B99"/>
    <w:rsid w:val="008C508A"/>
    <w:rsid w:val="008C523F"/>
    <w:rsid w:val="008C5453"/>
    <w:rsid w:val="008C59FD"/>
    <w:rsid w:val="008C5C6C"/>
    <w:rsid w:val="008C5DA3"/>
    <w:rsid w:val="008C6016"/>
    <w:rsid w:val="008C61E3"/>
    <w:rsid w:val="008C63DA"/>
    <w:rsid w:val="008C6660"/>
    <w:rsid w:val="008C69A3"/>
    <w:rsid w:val="008C69E0"/>
    <w:rsid w:val="008C6A85"/>
    <w:rsid w:val="008C6B93"/>
    <w:rsid w:val="008C711D"/>
    <w:rsid w:val="008C7501"/>
    <w:rsid w:val="008C765E"/>
    <w:rsid w:val="008C782C"/>
    <w:rsid w:val="008C7926"/>
    <w:rsid w:val="008C7DDB"/>
    <w:rsid w:val="008D0326"/>
    <w:rsid w:val="008D0840"/>
    <w:rsid w:val="008D0971"/>
    <w:rsid w:val="008D0E14"/>
    <w:rsid w:val="008D0F34"/>
    <w:rsid w:val="008D0F82"/>
    <w:rsid w:val="008D0F98"/>
    <w:rsid w:val="008D1404"/>
    <w:rsid w:val="008D146D"/>
    <w:rsid w:val="008D1D7F"/>
    <w:rsid w:val="008D20C6"/>
    <w:rsid w:val="008D2FBC"/>
    <w:rsid w:val="008D30CE"/>
    <w:rsid w:val="008D3378"/>
    <w:rsid w:val="008D3D01"/>
    <w:rsid w:val="008D4434"/>
    <w:rsid w:val="008D47E5"/>
    <w:rsid w:val="008D51C3"/>
    <w:rsid w:val="008D5323"/>
    <w:rsid w:val="008D5842"/>
    <w:rsid w:val="008D5BF2"/>
    <w:rsid w:val="008D63FE"/>
    <w:rsid w:val="008D66D5"/>
    <w:rsid w:val="008D6706"/>
    <w:rsid w:val="008D6986"/>
    <w:rsid w:val="008D6C34"/>
    <w:rsid w:val="008D72F7"/>
    <w:rsid w:val="008D75F5"/>
    <w:rsid w:val="008D77B6"/>
    <w:rsid w:val="008D78B4"/>
    <w:rsid w:val="008D7973"/>
    <w:rsid w:val="008D7F96"/>
    <w:rsid w:val="008E042E"/>
    <w:rsid w:val="008E09BC"/>
    <w:rsid w:val="008E0C0C"/>
    <w:rsid w:val="008E1DE1"/>
    <w:rsid w:val="008E2196"/>
    <w:rsid w:val="008E2354"/>
    <w:rsid w:val="008E23BC"/>
    <w:rsid w:val="008E2597"/>
    <w:rsid w:val="008E2609"/>
    <w:rsid w:val="008E2814"/>
    <w:rsid w:val="008E2BE2"/>
    <w:rsid w:val="008E323A"/>
    <w:rsid w:val="008E3AA4"/>
    <w:rsid w:val="008E3E12"/>
    <w:rsid w:val="008E4BC3"/>
    <w:rsid w:val="008E4C9E"/>
    <w:rsid w:val="008E54E6"/>
    <w:rsid w:val="008E5F11"/>
    <w:rsid w:val="008E63C2"/>
    <w:rsid w:val="008E66C6"/>
    <w:rsid w:val="008E6A60"/>
    <w:rsid w:val="008E6EFE"/>
    <w:rsid w:val="008E6FBB"/>
    <w:rsid w:val="008E7AEA"/>
    <w:rsid w:val="008E7B73"/>
    <w:rsid w:val="008E7DD5"/>
    <w:rsid w:val="008F08F2"/>
    <w:rsid w:val="008F09CD"/>
    <w:rsid w:val="008F0BC8"/>
    <w:rsid w:val="008F0D7E"/>
    <w:rsid w:val="008F1508"/>
    <w:rsid w:val="008F1551"/>
    <w:rsid w:val="008F1A27"/>
    <w:rsid w:val="008F2AC4"/>
    <w:rsid w:val="008F2B9B"/>
    <w:rsid w:val="008F2C5A"/>
    <w:rsid w:val="008F2D62"/>
    <w:rsid w:val="008F2E50"/>
    <w:rsid w:val="008F2FB8"/>
    <w:rsid w:val="008F359F"/>
    <w:rsid w:val="008F35C9"/>
    <w:rsid w:val="008F3669"/>
    <w:rsid w:val="008F3825"/>
    <w:rsid w:val="008F389F"/>
    <w:rsid w:val="008F3FE1"/>
    <w:rsid w:val="008F40B6"/>
    <w:rsid w:val="008F4553"/>
    <w:rsid w:val="008F4C28"/>
    <w:rsid w:val="008F544F"/>
    <w:rsid w:val="008F550A"/>
    <w:rsid w:val="008F58D9"/>
    <w:rsid w:val="008F6061"/>
    <w:rsid w:val="008F66BE"/>
    <w:rsid w:val="008F6906"/>
    <w:rsid w:val="008F6929"/>
    <w:rsid w:val="008F6ACE"/>
    <w:rsid w:val="008F6D4E"/>
    <w:rsid w:val="008F6E69"/>
    <w:rsid w:val="008F7542"/>
    <w:rsid w:val="008F7A18"/>
    <w:rsid w:val="008F7BDE"/>
    <w:rsid w:val="008F7DDC"/>
    <w:rsid w:val="009005BA"/>
    <w:rsid w:val="009006C2"/>
    <w:rsid w:val="009007C8"/>
    <w:rsid w:val="009008F5"/>
    <w:rsid w:val="0090093D"/>
    <w:rsid w:val="00900DF7"/>
    <w:rsid w:val="00900E2C"/>
    <w:rsid w:val="00901018"/>
    <w:rsid w:val="00901625"/>
    <w:rsid w:val="00901DE4"/>
    <w:rsid w:val="00902462"/>
    <w:rsid w:val="009026A3"/>
    <w:rsid w:val="0090271F"/>
    <w:rsid w:val="00902A3D"/>
    <w:rsid w:val="009030DB"/>
    <w:rsid w:val="00903177"/>
    <w:rsid w:val="0090396E"/>
    <w:rsid w:val="00903AC2"/>
    <w:rsid w:val="00904020"/>
    <w:rsid w:val="00904183"/>
    <w:rsid w:val="0090458F"/>
    <w:rsid w:val="0090466E"/>
    <w:rsid w:val="00904E5F"/>
    <w:rsid w:val="00904F06"/>
    <w:rsid w:val="00904FE1"/>
    <w:rsid w:val="009053C7"/>
    <w:rsid w:val="00905570"/>
    <w:rsid w:val="00905946"/>
    <w:rsid w:val="00905B96"/>
    <w:rsid w:val="00905D44"/>
    <w:rsid w:val="00905D64"/>
    <w:rsid w:val="00905E25"/>
    <w:rsid w:val="00906174"/>
    <w:rsid w:val="009068C0"/>
    <w:rsid w:val="00907537"/>
    <w:rsid w:val="0090788A"/>
    <w:rsid w:val="00907DB9"/>
    <w:rsid w:val="00910308"/>
    <w:rsid w:val="0091051D"/>
    <w:rsid w:val="00910721"/>
    <w:rsid w:val="00910746"/>
    <w:rsid w:val="00910D65"/>
    <w:rsid w:val="009115F4"/>
    <w:rsid w:val="0091213B"/>
    <w:rsid w:val="00912846"/>
    <w:rsid w:val="00912BB7"/>
    <w:rsid w:val="00912D4A"/>
    <w:rsid w:val="00912D4B"/>
    <w:rsid w:val="00912DC2"/>
    <w:rsid w:val="00913172"/>
    <w:rsid w:val="00913194"/>
    <w:rsid w:val="0091329A"/>
    <w:rsid w:val="00913508"/>
    <w:rsid w:val="0091398C"/>
    <w:rsid w:val="00913F1D"/>
    <w:rsid w:val="00914059"/>
    <w:rsid w:val="0091424C"/>
    <w:rsid w:val="009142EA"/>
    <w:rsid w:val="0091504C"/>
    <w:rsid w:val="00915688"/>
    <w:rsid w:val="00915D0F"/>
    <w:rsid w:val="00915DFB"/>
    <w:rsid w:val="00915FAF"/>
    <w:rsid w:val="009160CB"/>
    <w:rsid w:val="009163F2"/>
    <w:rsid w:val="00916566"/>
    <w:rsid w:val="00916801"/>
    <w:rsid w:val="009168C3"/>
    <w:rsid w:val="009168F4"/>
    <w:rsid w:val="00916A91"/>
    <w:rsid w:val="00916AD3"/>
    <w:rsid w:val="00916B4D"/>
    <w:rsid w:val="0091703E"/>
    <w:rsid w:val="00917352"/>
    <w:rsid w:val="00917660"/>
    <w:rsid w:val="0091779A"/>
    <w:rsid w:val="009178C2"/>
    <w:rsid w:val="00917CE8"/>
    <w:rsid w:val="00917E91"/>
    <w:rsid w:val="00920176"/>
    <w:rsid w:val="009202BD"/>
    <w:rsid w:val="00920AA4"/>
    <w:rsid w:val="00920F98"/>
    <w:rsid w:val="009215E5"/>
    <w:rsid w:val="00921EE9"/>
    <w:rsid w:val="00921F19"/>
    <w:rsid w:val="00921F3B"/>
    <w:rsid w:val="00922140"/>
    <w:rsid w:val="00922325"/>
    <w:rsid w:val="00922334"/>
    <w:rsid w:val="00922612"/>
    <w:rsid w:val="00922689"/>
    <w:rsid w:val="00922DE8"/>
    <w:rsid w:val="009235DB"/>
    <w:rsid w:val="009239A6"/>
    <w:rsid w:val="00923F6B"/>
    <w:rsid w:val="0092418F"/>
    <w:rsid w:val="009241A6"/>
    <w:rsid w:val="0092420F"/>
    <w:rsid w:val="00924248"/>
    <w:rsid w:val="0092460D"/>
    <w:rsid w:val="009248AA"/>
    <w:rsid w:val="009256C3"/>
    <w:rsid w:val="0092576C"/>
    <w:rsid w:val="00925A15"/>
    <w:rsid w:val="00926037"/>
    <w:rsid w:val="0092606D"/>
    <w:rsid w:val="00926156"/>
    <w:rsid w:val="0092623C"/>
    <w:rsid w:val="00926721"/>
    <w:rsid w:val="00926A40"/>
    <w:rsid w:val="00926A5E"/>
    <w:rsid w:val="00926C7B"/>
    <w:rsid w:val="00926F4B"/>
    <w:rsid w:val="00927885"/>
    <w:rsid w:val="00927B48"/>
    <w:rsid w:val="00927B84"/>
    <w:rsid w:val="00927D10"/>
    <w:rsid w:val="00930642"/>
    <w:rsid w:val="0093115B"/>
    <w:rsid w:val="009317D4"/>
    <w:rsid w:val="00931FE3"/>
    <w:rsid w:val="00932265"/>
    <w:rsid w:val="00932531"/>
    <w:rsid w:val="00932B59"/>
    <w:rsid w:val="00932DAB"/>
    <w:rsid w:val="00932EA0"/>
    <w:rsid w:val="00932EEA"/>
    <w:rsid w:val="00933246"/>
    <w:rsid w:val="009335EF"/>
    <w:rsid w:val="009336BC"/>
    <w:rsid w:val="009336BE"/>
    <w:rsid w:val="009339BD"/>
    <w:rsid w:val="00933D2B"/>
    <w:rsid w:val="00934A37"/>
    <w:rsid w:val="00934D6D"/>
    <w:rsid w:val="009350F9"/>
    <w:rsid w:val="009352B3"/>
    <w:rsid w:val="00935B35"/>
    <w:rsid w:val="00935B96"/>
    <w:rsid w:val="00935D22"/>
    <w:rsid w:val="00935ED1"/>
    <w:rsid w:val="00936411"/>
    <w:rsid w:val="0093676F"/>
    <w:rsid w:val="00936791"/>
    <w:rsid w:val="009368B6"/>
    <w:rsid w:val="00936AEE"/>
    <w:rsid w:val="00936F37"/>
    <w:rsid w:val="0093708D"/>
    <w:rsid w:val="009375DA"/>
    <w:rsid w:val="00937777"/>
    <w:rsid w:val="0093791D"/>
    <w:rsid w:val="00937A6E"/>
    <w:rsid w:val="00937E09"/>
    <w:rsid w:val="00940416"/>
    <w:rsid w:val="00940EE1"/>
    <w:rsid w:val="0094142D"/>
    <w:rsid w:val="00941878"/>
    <w:rsid w:val="00941942"/>
    <w:rsid w:val="00941A7D"/>
    <w:rsid w:val="00941EFF"/>
    <w:rsid w:val="0094207A"/>
    <w:rsid w:val="009423CC"/>
    <w:rsid w:val="0094284D"/>
    <w:rsid w:val="00943055"/>
    <w:rsid w:val="0094305B"/>
    <w:rsid w:val="0094308B"/>
    <w:rsid w:val="0094313C"/>
    <w:rsid w:val="00943248"/>
    <w:rsid w:val="009434FC"/>
    <w:rsid w:val="00943A08"/>
    <w:rsid w:val="00943E05"/>
    <w:rsid w:val="00943EAE"/>
    <w:rsid w:val="0094409A"/>
    <w:rsid w:val="0094452C"/>
    <w:rsid w:val="00944533"/>
    <w:rsid w:val="00944CA4"/>
    <w:rsid w:val="00944CB0"/>
    <w:rsid w:val="009456D5"/>
    <w:rsid w:val="0094592E"/>
    <w:rsid w:val="00945C6E"/>
    <w:rsid w:val="00945EA9"/>
    <w:rsid w:val="00945ECE"/>
    <w:rsid w:val="0094622D"/>
    <w:rsid w:val="009462E1"/>
    <w:rsid w:val="009463FF"/>
    <w:rsid w:val="0094643D"/>
    <w:rsid w:val="009468BB"/>
    <w:rsid w:val="00946A37"/>
    <w:rsid w:val="00946E8D"/>
    <w:rsid w:val="009470BB"/>
    <w:rsid w:val="009474FE"/>
    <w:rsid w:val="00947D19"/>
    <w:rsid w:val="00947D35"/>
    <w:rsid w:val="00947E33"/>
    <w:rsid w:val="00947F56"/>
    <w:rsid w:val="009503CB"/>
    <w:rsid w:val="009507AC"/>
    <w:rsid w:val="00950B5D"/>
    <w:rsid w:val="00950C3F"/>
    <w:rsid w:val="00950D13"/>
    <w:rsid w:val="00950EB3"/>
    <w:rsid w:val="00950FC5"/>
    <w:rsid w:val="0095109E"/>
    <w:rsid w:val="00951121"/>
    <w:rsid w:val="009512B3"/>
    <w:rsid w:val="009517D7"/>
    <w:rsid w:val="00951953"/>
    <w:rsid w:val="00951B54"/>
    <w:rsid w:val="00951C62"/>
    <w:rsid w:val="00952310"/>
    <w:rsid w:val="0095267B"/>
    <w:rsid w:val="00952ABE"/>
    <w:rsid w:val="0095313D"/>
    <w:rsid w:val="0095325B"/>
    <w:rsid w:val="00954F6E"/>
    <w:rsid w:val="00954F96"/>
    <w:rsid w:val="00955504"/>
    <w:rsid w:val="00955A05"/>
    <w:rsid w:val="00955B07"/>
    <w:rsid w:val="00955E64"/>
    <w:rsid w:val="00956165"/>
    <w:rsid w:val="00956258"/>
    <w:rsid w:val="00956776"/>
    <w:rsid w:val="0095682D"/>
    <w:rsid w:val="00956BBD"/>
    <w:rsid w:val="00956F57"/>
    <w:rsid w:val="00957272"/>
    <w:rsid w:val="00957461"/>
    <w:rsid w:val="0095786B"/>
    <w:rsid w:val="00957C6B"/>
    <w:rsid w:val="00957DFE"/>
    <w:rsid w:val="00960B2E"/>
    <w:rsid w:val="00960CCF"/>
    <w:rsid w:val="0096131C"/>
    <w:rsid w:val="009614E5"/>
    <w:rsid w:val="009615E4"/>
    <w:rsid w:val="0096181E"/>
    <w:rsid w:val="00961844"/>
    <w:rsid w:val="00961F9E"/>
    <w:rsid w:val="0096225E"/>
    <w:rsid w:val="00962500"/>
    <w:rsid w:val="00962FF9"/>
    <w:rsid w:val="00963564"/>
    <w:rsid w:val="00963BAD"/>
    <w:rsid w:val="00963DCF"/>
    <w:rsid w:val="00963E77"/>
    <w:rsid w:val="0096430B"/>
    <w:rsid w:val="0096442C"/>
    <w:rsid w:val="00964ADB"/>
    <w:rsid w:val="0096608B"/>
    <w:rsid w:val="009660C8"/>
    <w:rsid w:val="009661F4"/>
    <w:rsid w:val="0096645F"/>
    <w:rsid w:val="00966A77"/>
    <w:rsid w:val="00966B1D"/>
    <w:rsid w:val="00966B4E"/>
    <w:rsid w:val="00966D35"/>
    <w:rsid w:val="00967436"/>
    <w:rsid w:val="00967C56"/>
    <w:rsid w:val="00967C62"/>
    <w:rsid w:val="00970272"/>
    <w:rsid w:val="009702E4"/>
    <w:rsid w:val="00970392"/>
    <w:rsid w:val="00970559"/>
    <w:rsid w:val="00970E80"/>
    <w:rsid w:val="00970F64"/>
    <w:rsid w:val="0097126F"/>
    <w:rsid w:val="00971339"/>
    <w:rsid w:val="009719CA"/>
    <w:rsid w:val="00971E73"/>
    <w:rsid w:val="00971EBA"/>
    <w:rsid w:val="0097201A"/>
    <w:rsid w:val="009726DA"/>
    <w:rsid w:val="00972B5A"/>
    <w:rsid w:val="0097329D"/>
    <w:rsid w:val="009732A7"/>
    <w:rsid w:val="0097332F"/>
    <w:rsid w:val="009733C1"/>
    <w:rsid w:val="009734AF"/>
    <w:rsid w:val="0097369D"/>
    <w:rsid w:val="009737DC"/>
    <w:rsid w:val="00973962"/>
    <w:rsid w:val="00973D15"/>
    <w:rsid w:val="0097430B"/>
    <w:rsid w:val="009745BC"/>
    <w:rsid w:val="00974854"/>
    <w:rsid w:val="00974DCF"/>
    <w:rsid w:val="00974E0E"/>
    <w:rsid w:val="00974E22"/>
    <w:rsid w:val="00974E73"/>
    <w:rsid w:val="00975047"/>
    <w:rsid w:val="009754AB"/>
    <w:rsid w:val="0097572B"/>
    <w:rsid w:val="00975DE8"/>
    <w:rsid w:val="00975E0C"/>
    <w:rsid w:val="009763EC"/>
    <w:rsid w:val="00976415"/>
    <w:rsid w:val="00976867"/>
    <w:rsid w:val="009768BD"/>
    <w:rsid w:val="00976D69"/>
    <w:rsid w:val="0097748D"/>
    <w:rsid w:val="009774B5"/>
    <w:rsid w:val="00977534"/>
    <w:rsid w:val="00977786"/>
    <w:rsid w:val="00977A43"/>
    <w:rsid w:val="00977A66"/>
    <w:rsid w:val="00977AE5"/>
    <w:rsid w:val="00977DF7"/>
    <w:rsid w:val="00980242"/>
    <w:rsid w:val="00980425"/>
    <w:rsid w:val="0098046F"/>
    <w:rsid w:val="009805E4"/>
    <w:rsid w:val="00980960"/>
    <w:rsid w:val="00980AD9"/>
    <w:rsid w:val="0098102D"/>
    <w:rsid w:val="009817C4"/>
    <w:rsid w:val="009825FB"/>
    <w:rsid w:val="009826C6"/>
    <w:rsid w:val="00982825"/>
    <w:rsid w:val="0098294F"/>
    <w:rsid w:val="00982D6B"/>
    <w:rsid w:val="00982DC6"/>
    <w:rsid w:val="0098384F"/>
    <w:rsid w:val="009839BF"/>
    <w:rsid w:val="00983E33"/>
    <w:rsid w:val="00983F32"/>
    <w:rsid w:val="009841A9"/>
    <w:rsid w:val="009844BE"/>
    <w:rsid w:val="00984917"/>
    <w:rsid w:val="00984F46"/>
    <w:rsid w:val="00985786"/>
    <w:rsid w:val="00985948"/>
    <w:rsid w:val="00986582"/>
    <w:rsid w:val="00986DD9"/>
    <w:rsid w:val="00986F18"/>
    <w:rsid w:val="00987042"/>
    <w:rsid w:val="00987087"/>
    <w:rsid w:val="0098734B"/>
    <w:rsid w:val="00987642"/>
    <w:rsid w:val="009900AE"/>
    <w:rsid w:val="009905A6"/>
    <w:rsid w:val="00990B5A"/>
    <w:rsid w:val="00990E70"/>
    <w:rsid w:val="009914C3"/>
    <w:rsid w:val="0099155C"/>
    <w:rsid w:val="009917D6"/>
    <w:rsid w:val="00991980"/>
    <w:rsid w:val="00991AE6"/>
    <w:rsid w:val="009921AA"/>
    <w:rsid w:val="009923E6"/>
    <w:rsid w:val="00992423"/>
    <w:rsid w:val="00992462"/>
    <w:rsid w:val="00992BB0"/>
    <w:rsid w:val="00992CDE"/>
    <w:rsid w:val="0099316C"/>
    <w:rsid w:val="0099392E"/>
    <w:rsid w:val="0099397E"/>
    <w:rsid w:val="009941A0"/>
    <w:rsid w:val="00994359"/>
    <w:rsid w:val="009943D1"/>
    <w:rsid w:val="00994F66"/>
    <w:rsid w:val="00995240"/>
    <w:rsid w:val="009953A7"/>
    <w:rsid w:val="009954D2"/>
    <w:rsid w:val="00995630"/>
    <w:rsid w:val="00996400"/>
    <w:rsid w:val="00996C4D"/>
    <w:rsid w:val="00996C51"/>
    <w:rsid w:val="00996CCC"/>
    <w:rsid w:val="00996F8A"/>
    <w:rsid w:val="00997097"/>
    <w:rsid w:val="009970F9"/>
    <w:rsid w:val="009973C0"/>
    <w:rsid w:val="00997849"/>
    <w:rsid w:val="00997946"/>
    <w:rsid w:val="009A0231"/>
    <w:rsid w:val="009A053E"/>
    <w:rsid w:val="009A0560"/>
    <w:rsid w:val="009A08F7"/>
    <w:rsid w:val="009A100D"/>
    <w:rsid w:val="009A10C3"/>
    <w:rsid w:val="009A1130"/>
    <w:rsid w:val="009A1510"/>
    <w:rsid w:val="009A1A2D"/>
    <w:rsid w:val="009A1CC1"/>
    <w:rsid w:val="009A1EA2"/>
    <w:rsid w:val="009A1FA8"/>
    <w:rsid w:val="009A27F9"/>
    <w:rsid w:val="009A2861"/>
    <w:rsid w:val="009A2A21"/>
    <w:rsid w:val="009A2BB3"/>
    <w:rsid w:val="009A2CE4"/>
    <w:rsid w:val="009A31C4"/>
    <w:rsid w:val="009A35A9"/>
    <w:rsid w:val="009A4EDA"/>
    <w:rsid w:val="009A5001"/>
    <w:rsid w:val="009A55E5"/>
    <w:rsid w:val="009A5A63"/>
    <w:rsid w:val="009A5BBE"/>
    <w:rsid w:val="009A5FE4"/>
    <w:rsid w:val="009A62B2"/>
    <w:rsid w:val="009A6324"/>
    <w:rsid w:val="009A6352"/>
    <w:rsid w:val="009A662B"/>
    <w:rsid w:val="009A66DC"/>
    <w:rsid w:val="009A6788"/>
    <w:rsid w:val="009A67C4"/>
    <w:rsid w:val="009A6956"/>
    <w:rsid w:val="009A6A83"/>
    <w:rsid w:val="009A6BB8"/>
    <w:rsid w:val="009A6BFA"/>
    <w:rsid w:val="009A6E70"/>
    <w:rsid w:val="009A6FEC"/>
    <w:rsid w:val="009A7AA1"/>
    <w:rsid w:val="009A7DFF"/>
    <w:rsid w:val="009A7E4C"/>
    <w:rsid w:val="009A7E8C"/>
    <w:rsid w:val="009B03E3"/>
    <w:rsid w:val="009B0443"/>
    <w:rsid w:val="009B0873"/>
    <w:rsid w:val="009B0DA4"/>
    <w:rsid w:val="009B1035"/>
    <w:rsid w:val="009B10D7"/>
    <w:rsid w:val="009B11C9"/>
    <w:rsid w:val="009B121C"/>
    <w:rsid w:val="009B1484"/>
    <w:rsid w:val="009B1B1F"/>
    <w:rsid w:val="009B1CD2"/>
    <w:rsid w:val="009B203D"/>
    <w:rsid w:val="009B206D"/>
    <w:rsid w:val="009B2076"/>
    <w:rsid w:val="009B285E"/>
    <w:rsid w:val="009B29AC"/>
    <w:rsid w:val="009B2C4C"/>
    <w:rsid w:val="009B2E48"/>
    <w:rsid w:val="009B2E9D"/>
    <w:rsid w:val="009B2F5F"/>
    <w:rsid w:val="009B31B2"/>
    <w:rsid w:val="009B3419"/>
    <w:rsid w:val="009B3594"/>
    <w:rsid w:val="009B3781"/>
    <w:rsid w:val="009B37A3"/>
    <w:rsid w:val="009B4018"/>
    <w:rsid w:val="009B4244"/>
    <w:rsid w:val="009B46C8"/>
    <w:rsid w:val="009B4C4A"/>
    <w:rsid w:val="009B5030"/>
    <w:rsid w:val="009B51BD"/>
    <w:rsid w:val="009B54CF"/>
    <w:rsid w:val="009B5900"/>
    <w:rsid w:val="009B6240"/>
    <w:rsid w:val="009B631A"/>
    <w:rsid w:val="009B65F3"/>
    <w:rsid w:val="009B672A"/>
    <w:rsid w:val="009B6B16"/>
    <w:rsid w:val="009B6C2B"/>
    <w:rsid w:val="009B6D9D"/>
    <w:rsid w:val="009B6E20"/>
    <w:rsid w:val="009B7312"/>
    <w:rsid w:val="009B75AD"/>
    <w:rsid w:val="009B7F0A"/>
    <w:rsid w:val="009B7F7B"/>
    <w:rsid w:val="009C058D"/>
    <w:rsid w:val="009C08BE"/>
    <w:rsid w:val="009C0CF0"/>
    <w:rsid w:val="009C0DB5"/>
    <w:rsid w:val="009C0F96"/>
    <w:rsid w:val="009C1124"/>
    <w:rsid w:val="009C13D0"/>
    <w:rsid w:val="009C147C"/>
    <w:rsid w:val="009C198D"/>
    <w:rsid w:val="009C1B5D"/>
    <w:rsid w:val="009C1C76"/>
    <w:rsid w:val="009C1D9E"/>
    <w:rsid w:val="009C2344"/>
    <w:rsid w:val="009C2D07"/>
    <w:rsid w:val="009C3371"/>
    <w:rsid w:val="009C3516"/>
    <w:rsid w:val="009C368C"/>
    <w:rsid w:val="009C3B61"/>
    <w:rsid w:val="009C3CBA"/>
    <w:rsid w:val="009C4083"/>
    <w:rsid w:val="009C480D"/>
    <w:rsid w:val="009C4B9B"/>
    <w:rsid w:val="009C4E2E"/>
    <w:rsid w:val="009C5648"/>
    <w:rsid w:val="009C64F6"/>
    <w:rsid w:val="009C6FCD"/>
    <w:rsid w:val="009C71E3"/>
    <w:rsid w:val="009C73D9"/>
    <w:rsid w:val="009C77BC"/>
    <w:rsid w:val="009D0998"/>
    <w:rsid w:val="009D09C7"/>
    <w:rsid w:val="009D0AFA"/>
    <w:rsid w:val="009D13F5"/>
    <w:rsid w:val="009D28AE"/>
    <w:rsid w:val="009D33F8"/>
    <w:rsid w:val="009D358F"/>
    <w:rsid w:val="009D3769"/>
    <w:rsid w:val="009D389A"/>
    <w:rsid w:val="009D3FC3"/>
    <w:rsid w:val="009D401A"/>
    <w:rsid w:val="009D44FC"/>
    <w:rsid w:val="009D4937"/>
    <w:rsid w:val="009D4A9F"/>
    <w:rsid w:val="009D4BEE"/>
    <w:rsid w:val="009D4C0F"/>
    <w:rsid w:val="009D5027"/>
    <w:rsid w:val="009D590C"/>
    <w:rsid w:val="009D5B40"/>
    <w:rsid w:val="009D5DCC"/>
    <w:rsid w:val="009D60D7"/>
    <w:rsid w:val="009D614B"/>
    <w:rsid w:val="009D6588"/>
    <w:rsid w:val="009D6758"/>
    <w:rsid w:val="009D67DB"/>
    <w:rsid w:val="009D6BF3"/>
    <w:rsid w:val="009D6C46"/>
    <w:rsid w:val="009D7721"/>
    <w:rsid w:val="009D7F3A"/>
    <w:rsid w:val="009E0158"/>
    <w:rsid w:val="009E127E"/>
    <w:rsid w:val="009E129B"/>
    <w:rsid w:val="009E1710"/>
    <w:rsid w:val="009E1959"/>
    <w:rsid w:val="009E1C83"/>
    <w:rsid w:val="009E1C9E"/>
    <w:rsid w:val="009E1CED"/>
    <w:rsid w:val="009E20E6"/>
    <w:rsid w:val="009E20F3"/>
    <w:rsid w:val="009E2E35"/>
    <w:rsid w:val="009E2FB1"/>
    <w:rsid w:val="009E328C"/>
    <w:rsid w:val="009E352D"/>
    <w:rsid w:val="009E35DC"/>
    <w:rsid w:val="009E3963"/>
    <w:rsid w:val="009E3ACE"/>
    <w:rsid w:val="009E3D7B"/>
    <w:rsid w:val="009E4079"/>
    <w:rsid w:val="009E411B"/>
    <w:rsid w:val="009E56DF"/>
    <w:rsid w:val="009E5700"/>
    <w:rsid w:val="009E595C"/>
    <w:rsid w:val="009E5B09"/>
    <w:rsid w:val="009E5BCF"/>
    <w:rsid w:val="009E5D91"/>
    <w:rsid w:val="009E6534"/>
    <w:rsid w:val="009E6D22"/>
    <w:rsid w:val="009E6EFA"/>
    <w:rsid w:val="009E78B3"/>
    <w:rsid w:val="009E7930"/>
    <w:rsid w:val="009F092D"/>
    <w:rsid w:val="009F0996"/>
    <w:rsid w:val="009F0DE1"/>
    <w:rsid w:val="009F1FC7"/>
    <w:rsid w:val="009F28C1"/>
    <w:rsid w:val="009F2DCC"/>
    <w:rsid w:val="009F2F2E"/>
    <w:rsid w:val="009F30E5"/>
    <w:rsid w:val="009F322D"/>
    <w:rsid w:val="009F3A36"/>
    <w:rsid w:val="009F41E1"/>
    <w:rsid w:val="009F430B"/>
    <w:rsid w:val="009F4669"/>
    <w:rsid w:val="009F46C5"/>
    <w:rsid w:val="009F4B96"/>
    <w:rsid w:val="009F5179"/>
    <w:rsid w:val="009F53DF"/>
    <w:rsid w:val="009F54A1"/>
    <w:rsid w:val="009F5690"/>
    <w:rsid w:val="009F5C76"/>
    <w:rsid w:val="009F62AC"/>
    <w:rsid w:val="009F6993"/>
    <w:rsid w:val="009F7035"/>
    <w:rsid w:val="009F75B8"/>
    <w:rsid w:val="009F76F3"/>
    <w:rsid w:val="009F798A"/>
    <w:rsid w:val="009F7B76"/>
    <w:rsid w:val="009F7BBC"/>
    <w:rsid w:val="009F7EDA"/>
    <w:rsid w:val="00A00135"/>
    <w:rsid w:val="00A00AC4"/>
    <w:rsid w:val="00A00C82"/>
    <w:rsid w:val="00A00D0B"/>
    <w:rsid w:val="00A0101A"/>
    <w:rsid w:val="00A01345"/>
    <w:rsid w:val="00A01BA4"/>
    <w:rsid w:val="00A01D22"/>
    <w:rsid w:val="00A020BB"/>
    <w:rsid w:val="00A02673"/>
    <w:rsid w:val="00A02826"/>
    <w:rsid w:val="00A02A78"/>
    <w:rsid w:val="00A02AC7"/>
    <w:rsid w:val="00A02C67"/>
    <w:rsid w:val="00A02ED2"/>
    <w:rsid w:val="00A02F73"/>
    <w:rsid w:val="00A02FDC"/>
    <w:rsid w:val="00A03554"/>
    <w:rsid w:val="00A0388A"/>
    <w:rsid w:val="00A039B8"/>
    <w:rsid w:val="00A044F0"/>
    <w:rsid w:val="00A04755"/>
    <w:rsid w:val="00A04AEC"/>
    <w:rsid w:val="00A04F78"/>
    <w:rsid w:val="00A056B9"/>
    <w:rsid w:val="00A0685C"/>
    <w:rsid w:val="00A06E1D"/>
    <w:rsid w:val="00A071B7"/>
    <w:rsid w:val="00A071F4"/>
    <w:rsid w:val="00A07AB1"/>
    <w:rsid w:val="00A07D84"/>
    <w:rsid w:val="00A10043"/>
    <w:rsid w:val="00A102F6"/>
    <w:rsid w:val="00A10500"/>
    <w:rsid w:val="00A107D2"/>
    <w:rsid w:val="00A10B99"/>
    <w:rsid w:val="00A11824"/>
    <w:rsid w:val="00A11E39"/>
    <w:rsid w:val="00A11FD1"/>
    <w:rsid w:val="00A12709"/>
    <w:rsid w:val="00A127C5"/>
    <w:rsid w:val="00A13241"/>
    <w:rsid w:val="00A13303"/>
    <w:rsid w:val="00A134F4"/>
    <w:rsid w:val="00A1363B"/>
    <w:rsid w:val="00A13831"/>
    <w:rsid w:val="00A138FB"/>
    <w:rsid w:val="00A14241"/>
    <w:rsid w:val="00A1455A"/>
    <w:rsid w:val="00A14694"/>
    <w:rsid w:val="00A151C2"/>
    <w:rsid w:val="00A16D7B"/>
    <w:rsid w:val="00A16EB6"/>
    <w:rsid w:val="00A1717C"/>
    <w:rsid w:val="00A17318"/>
    <w:rsid w:val="00A1741F"/>
    <w:rsid w:val="00A175AC"/>
    <w:rsid w:val="00A17B96"/>
    <w:rsid w:val="00A17F1B"/>
    <w:rsid w:val="00A204A0"/>
    <w:rsid w:val="00A20663"/>
    <w:rsid w:val="00A20882"/>
    <w:rsid w:val="00A20FBE"/>
    <w:rsid w:val="00A21186"/>
    <w:rsid w:val="00A21436"/>
    <w:rsid w:val="00A2162A"/>
    <w:rsid w:val="00A216A0"/>
    <w:rsid w:val="00A219F3"/>
    <w:rsid w:val="00A21C36"/>
    <w:rsid w:val="00A22325"/>
    <w:rsid w:val="00A225BF"/>
    <w:rsid w:val="00A22B63"/>
    <w:rsid w:val="00A22DC6"/>
    <w:rsid w:val="00A22F37"/>
    <w:rsid w:val="00A23499"/>
    <w:rsid w:val="00A234CA"/>
    <w:rsid w:val="00A234F8"/>
    <w:rsid w:val="00A23A13"/>
    <w:rsid w:val="00A23E84"/>
    <w:rsid w:val="00A23FB5"/>
    <w:rsid w:val="00A242A5"/>
    <w:rsid w:val="00A2441B"/>
    <w:rsid w:val="00A24739"/>
    <w:rsid w:val="00A247AA"/>
    <w:rsid w:val="00A24BF3"/>
    <w:rsid w:val="00A24F36"/>
    <w:rsid w:val="00A2511E"/>
    <w:rsid w:val="00A256D3"/>
    <w:rsid w:val="00A25A10"/>
    <w:rsid w:val="00A27188"/>
    <w:rsid w:val="00A27932"/>
    <w:rsid w:val="00A27B27"/>
    <w:rsid w:val="00A30281"/>
    <w:rsid w:val="00A302BF"/>
    <w:rsid w:val="00A307DD"/>
    <w:rsid w:val="00A30AA7"/>
    <w:rsid w:val="00A30B6D"/>
    <w:rsid w:val="00A30CC1"/>
    <w:rsid w:val="00A30E1E"/>
    <w:rsid w:val="00A31263"/>
    <w:rsid w:val="00A31520"/>
    <w:rsid w:val="00A31C43"/>
    <w:rsid w:val="00A31D29"/>
    <w:rsid w:val="00A32414"/>
    <w:rsid w:val="00A3269F"/>
    <w:rsid w:val="00A3296A"/>
    <w:rsid w:val="00A32CBE"/>
    <w:rsid w:val="00A32EC1"/>
    <w:rsid w:val="00A32EC7"/>
    <w:rsid w:val="00A33078"/>
    <w:rsid w:val="00A33604"/>
    <w:rsid w:val="00A34374"/>
    <w:rsid w:val="00A34CB1"/>
    <w:rsid w:val="00A34E51"/>
    <w:rsid w:val="00A34F17"/>
    <w:rsid w:val="00A34F67"/>
    <w:rsid w:val="00A3543D"/>
    <w:rsid w:val="00A354E4"/>
    <w:rsid w:val="00A35927"/>
    <w:rsid w:val="00A3599D"/>
    <w:rsid w:val="00A35B2B"/>
    <w:rsid w:val="00A35BA5"/>
    <w:rsid w:val="00A35EA2"/>
    <w:rsid w:val="00A35F49"/>
    <w:rsid w:val="00A36233"/>
    <w:rsid w:val="00A3728C"/>
    <w:rsid w:val="00A40126"/>
    <w:rsid w:val="00A40222"/>
    <w:rsid w:val="00A4048F"/>
    <w:rsid w:val="00A40658"/>
    <w:rsid w:val="00A40908"/>
    <w:rsid w:val="00A40920"/>
    <w:rsid w:val="00A40D65"/>
    <w:rsid w:val="00A40FD6"/>
    <w:rsid w:val="00A41756"/>
    <w:rsid w:val="00A417F4"/>
    <w:rsid w:val="00A41B01"/>
    <w:rsid w:val="00A41CBB"/>
    <w:rsid w:val="00A41FD3"/>
    <w:rsid w:val="00A42536"/>
    <w:rsid w:val="00A42836"/>
    <w:rsid w:val="00A42EC0"/>
    <w:rsid w:val="00A43102"/>
    <w:rsid w:val="00A431FF"/>
    <w:rsid w:val="00A432BF"/>
    <w:rsid w:val="00A43B38"/>
    <w:rsid w:val="00A43BDA"/>
    <w:rsid w:val="00A43E03"/>
    <w:rsid w:val="00A44304"/>
    <w:rsid w:val="00A443EB"/>
    <w:rsid w:val="00A44639"/>
    <w:rsid w:val="00A44A3E"/>
    <w:rsid w:val="00A44BC1"/>
    <w:rsid w:val="00A44FB1"/>
    <w:rsid w:val="00A451C3"/>
    <w:rsid w:val="00A45428"/>
    <w:rsid w:val="00A457BC"/>
    <w:rsid w:val="00A45AC5"/>
    <w:rsid w:val="00A46047"/>
    <w:rsid w:val="00A4607A"/>
    <w:rsid w:val="00A46123"/>
    <w:rsid w:val="00A461B5"/>
    <w:rsid w:val="00A462E7"/>
    <w:rsid w:val="00A466A5"/>
    <w:rsid w:val="00A467DE"/>
    <w:rsid w:val="00A4700B"/>
    <w:rsid w:val="00A4715A"/>
    <w:rsid w:val="00A47255"/>
    <w:rsid w:val="00A47635"/>
    <w:rsid w:val="00A4787B"/>
    <w:rsid w:val="00A47FC2"/>
    <w:rsid w:val="00A50001"/>
    <w:rsid w:val="00A50157"/>
    <w:rsid w:val="00A50B88"/>
    <w:rsid w:val="00A50E4D"/>
    <w:rsid w:val="00A517F3"/>
    <w:rsid w:val="00A51ECF"/>
    <w:rsid w:val="00A5224B"/>
    <w:rsid w:val="00A52374"/>
    <w:rsid w:val="00A523B2"/>
    <w:rsid w:val="00A5240F"/>
    <w:rsid w:val="00A528FE"/>
    <w:rsid w:val="00A529AA"/>
    <w:rsid w:val="00A53361"/>
    <w:rsid w:val="00A538DF"/>
    <w:rsid w:val="00A53B42"/>
    <w:rsid w:val="00A543F8"/>
    <w:rsid w:val="00A545AD"/>
    <w:rsid w:val="00A54AFB"/>
    <w:rsid w:val="00A54CD9"/>
    <w:rsid w:val="00A55263"/>
    <w:rsid w:val="00A55440"/>
    <w:rsid w:val="00A5590F"/>
    <w:rsid w:val="00A559CF"/>
    <w:rsid w:val="00A559EE"/>
    <w:rsid w:val="00A55D50"/>
    <w:rsid w:val="00A55D5C"/>
    <w:rsid w:val="00A56766"/>
    <w:rsid w:val="00A56DE0"/>
    <w:rsid w:val="00A60067"/>
    <w:rsid w:val="00A603EF"/>
    <w:rsid w:val="00A60961"/>
    <w:rsid w:val="00A60B88"/>
    <w:rsid w:val="00A60CFC"/>
    <w:rsid w:val="00A61489"/>
    <w:rsid w:val="00A617B3"/>
    <w:rsid w:val="00A61B56"/>
    <w:rsid w:val="00A61ED0"/>
    <w:rsid w:val="00A62146"/>
    <w:rsid w:val="00A628D5"/>
    <w:rsid w:val="00A62BA5"/>
    <w:rsid w:val="00A637A1"/>
    <w:rsid w:val="00A6388E"/>
    <w:rsid w:val="00A63D54"/>
    <w:rsid w:val="00A645F0"/>
    <w:rsid w:val="00A64634"/>
    <w:rsid w:val="00A64EC8"/>
    <w:rsid w:val="00A651CD"/>
    <w:rsid w:val="00A652DE"/>
    <w:rsid w:val="00A65E86"/>
    <w:rsid w:val="00A66234"/>
    <w:rsid w:val="00A66779"/>
    <w:rsid w:val="00A66813"/>
    <w:rsid w:val="00A66896"/>
    <w:rsid w:val="00A66BBC"/>
    <w:rsid w:val="00A66C27"/>
    <w:rsid w:val="00A67235"/>
    <w:rsid w:val="00A6738B"/>
    <w:rsid w:val="00A67666"/>
    <w:rsid w:val="00A67B34"/>
    <w:rsid w:val="00A67CBD"/>
    <w:rsid w:val="00A67F5C"/>
    <w:rsid w:val="00A7023D"/>
    <w:rsid w:val="00A707D4"/>
    <w:rsid w:val="00A7091D"/>
    <w:rsid w:val="00A71011"/>
    <w:rsid w:val="00A7146B"/>
    <w:rsid w:val="00A7193E"/>
    <w:rsid w:val="00A71AC0"/>
    <w:rsid w:val="00A723F5"/>
    <w:rsid w:val="00A726CA"/>
    <w:rsid w:val="00A728F7"/>
    <w:rsid w:val="00A7292E"/>
    <w:rsid w:val="00A7299E"/>
    <w:rsid w:val="00A72A55"/>
    <w:rsid w:val="00A72C6F"/>
    <w:rsid w:val="00A72CE4"/>
    <w:rsid w:val="00A732FF"/>
    <w:rsid w:val="00A73D66"/>
    <w:rsid w:val="00A73DB7"/>
    <w:rsid w:val="00A74AD5"/>
    <w:rsid w:val="00A74D27"/>
    <w:rsid w:val="00A74D67"/>
    <w:rsid w:val="00A74F68"/>
    <w:rsid w:val="00A755C5"/>
    <w:rsid w:val="00A75928"/>
    <w:rsid w:val="00A75EAA"/>
    <w:rsid w:val="00A7692B"/>
    <w:rsid w:val="00A7741F"/>
    <w:rsid w:val="00A775A8"/>
    <w:rsid w:val="00A77688"/>
    <w:rsid w:val="00A81A21"/>
    <w:rsid w:val="00A81AA1"/>
    <w:rsid w:val="00A81B0A"/>
    <w:rsid w:val="00A81E75"/>
    <w:rsid w:val="00A820F6"/>
    <w:rsid w:val="00A821F1"/>
    <w:rsid w:val="00A82491"/>
    <w:rsid w:val="00A826FF"/>
    <w:rsid w:val="00A82901"/>
    <w:rsid w:val="00A82A13"/>
    <w:rsid w:val="00A83122"/>
    <w:rsid w:val="00A83424"/>
    <w:rsid w:val="00A83792"/>
    <w:rsid w:val="00A83866"/>
    <w:rsid w:val="00A84021"/>
    <w:rsid w:val="00A84177"/>
    <w:rsid w:val="00A84544"/>
    <w:rsid w:val="00A845FC"/>
    <w:rsid w:val="00A84619"/>
    <w:rsid w:val="00A84627"/>
    <w:rsid w:val="00A846E1"/>
    <w:rsid w:val="00A849B6"/>
    <w:rsid w:val="00A84DCC"/>
    <w:rsid w:val="00A84FEC"/>
    <w:rsid w:val="00A8519F"/>
    <w:rsid w:val="00A8549D"/>
    <w:rsid w:val="00A85E86"/>
    <w:rsid w:val="00A8664F"/>
    <w:rsid w:val="00A8696D"/>
    <w:rsid w:val="00A869F0"/>
    <w:rsid w:val="00A86D61"/>
    <w:rsid w:val="00A86DA5"/>
    <w:rsid w:val="00A87322"/>
    <w:rsid w:val="00A8782F"/>
    <w:rsid w:val="00A879CF"/>
    <w:rsid w:val="00A87E7E"/>
    <w:rsid w:val="00A90308"/>
    <w:rsid w:val="00A9061C"/>
    <w:rsid w:val="00A9099A"/>
    <w:rsid w:val="00A90B15"/>
    <w:rsid w:val="00A90DA5"/>
    <w:rsid w:val="00A912D6"/>
    <w:rsid w:val="00A916F4"/>
    <w:rsid w:val="00A91B82"/>
    <w:rsid w:val="00A91C97"/>
    <w:rsid w:val="00A91EE4"/>
    <w:rsid w:val="00A922E7"/>
    <w:rsid w:val="00A9260D"/>
    <w:rsid w:val="00A92F9B"/>
    <w:rsid w:val="00A92FAA"/>
    <w:rsid w:val="00A930D5"/>
    <w:rsid w:val="00A933ED"/>
    <w:rsid w:val="00A939C2"/>
    <w:rsid w:val="00A93A59"/>
    <w:rsid w:val="00A93BB4"/>
    <w:rsid w:val="00A94010"/>
    <w:rsid w:val="00A94CB6"/>
    <w:rsid w:val="00A95402"/>
    <w:rsid w:val="00A957BF"/>
    <w:rsid w:val="00A95826"/>
    <w:rsid w:val="00A95DCE"/>
    <w:rsid w:val="00A95FDF"/>
    <w:rsid w:val="00A9678C"/>
    <w:rsid w:val="00A9688D"/>
    <w:rsid w:val="00A96A50"/>
    <w:rsid w:val="00A973C0"/>
    <w:rsid w:val="00A979CC"/>
    <w:rsid w:val="00A97BDD"/>
    <w:rsid w:val="00A97DDE"/>
    <w:rsid w:val="00A97EFB"/>
    <w:rsid w:val="00A97FBB"/>
    <w:rsid w:val="00AA00A6"/>
    <w:rsid w:val="00AA0323"/>
    <w:rsid w:val="00AA0820"/>
    <w:rsid w:val="00AA0A3C"/>
    <w:rsid w:val="00AA0AB6"/>
    <w:rsid w:val="00AA0FAB"/>
    <w:rsid w:val="00AA11F0"/>
    <w:rsid w:val="00AA124E"/>
    <w:rsid w:val="00AA12F2"/>
    <w:rsid w:val="00AA13EF"/>
    <w:rsid w:val="00AA192A"/>
    <w:rsid w:val="00AA1A3F"/>
    <w:rsid w:val="00AA1D24"/>
    <w:rsid w:val="00AA2094"/>
    <w:rsid w:val="00AA2A6B"/>
    <w:rsid w:val="00AA2B54"/>
    <w:rsid w:val="00AA2E96"/>
    <w:rsid w:val="00AA3B08"/>
    <w:rsid w:val="00AA3C30"/>
    <w:rsid w:val="00AA422C"/>
    <w:rsid w:val="00AA473B"/>
    <w:rsid w:val="00AA4E05"/>
    <w:rsid w:val="00AA58FF"/>
    <w:rsid w:val="00AA5AB0"/>
    <w:rsid w:val="00AA5AFF"/>
    <w:rsid w:val="00AA5F2E"/>
    <w:rsid w:val="00AA5FC5"/>
    <w:rsid w:val="00AA62BE"/>
    <w:rsid w:val="00AA631D"/>
    <w:rsid w:val="00AA645B"/>
    <w:rsid w:val="00AA6B37"/>
    <w:rsid w:val="00AA7216"/>
    <w:rsid w:val="00AA77A7"/>
    <w:rsid w:val="00AA7906"/>
    <w:rsid w:val="00AA7AEB"/>
    <w:rsid w:val="00AB06AC"/>
    <w:rsid w:val="00AB0974"/>
    <w:rsid w:val="00AB0A66"/>
    <w:rsid w:val="00AB111D"/>
    <w:rsid w:val="00AB1545"/>
    <w:rsid w:val="00AB16FE"/>
    <w:rsid w:val="00AB1A2D"/>
    <w:rsid w:val="00AB1BC0"/>
    <w:rsid w:val="00AB2FBE"/>
    <w:rsid w:val="00AB34F1"/>
    <w:rsid w:val="00AB35D0"/>
    <w:rsid w:val="00AB396F"/>
    <w:rsid w:val="00AB4201"/>
    <w:rsid w:val="00AB42B4"/>
    <w:rsid w:val="00AB4A6E"/>
    <w:rsid w:val="00AB4BA0"/>
    <w:rsid w:val="00AB52C1"/>
    <w:rsid w:val="00AB55EC"/>
    <w:rsid w:val="00AB5797"/>
    <w:rsid w:val="00AB5B0B"/>
    <w:rsid w:val="00AB5B46"/>
    <w:rsid w:val="00AB5F08"/>
    <w:rsid w:val="00AB5F6A"/>
    <w:rsid w:val="00AB6125"/>
    <w:rsid w:val="00AB6A48"/>
    <w:rsid w:val="00AB6AB9"/>
    <w:rsid w:val="00AB6D46"/>
    <w:rsid w:val="00AB7431"/>
    <w:rsid w:val="00AB79B4"/>
    <w:rsid w:val="00AC0057"/>
    <w:rsid w:val="00AC06AA"/>
    <w:rsid w:val="00AC096E"/>
    <w:rsid w:val="00AC0AA1"/>
    <w:rsid w:val="00AC0D35"/>
    <w:rsid w:val="00AC0F03"/>
    <w:rsid w:val="00AC0FF7"/>
    <w:rsid w:val="00AC10CA"/>
    <w:rsid w:val="00AC1472"/>
    <w:rsid w:val="00AC1AFC"/>
    <w:rsid w:val="00AC24A2"/>
    <w:rsid w:val="00AC28A7"/>
    <w:rsid w:val="00AC2961"/>
    <w:rsid w:val="00AC2B75"/>
    <w:rsid w:val="00AC2CEC"/>
    <w:rsid w:val="00AC32C7"/>
    <w:rsid w:val="00AC34EB"/>
    <w:rsid w:val="00AC3AD2"/>
    <w:rsid w:val="00AC3B36"/>
    <w:rsid w:val="00AC3CAC"/>
    <w:rsid w:val="00AC40BE"/>
    <w:rsid w:val="00AC4474"/>
    <w:rsid w:val="00AC463C"/>
    <w:rsid w:val="00AC4651"/>
    <w:rsid w:val="00AC4920"/>
    <w:rsid w:val="00AC49BF"/>
    <w:rsid w:val="00AC4CE8"/>
    <w:rsid w:val="00AC4EA6"/>
    <w:rsid w:val="00AC4EAE"/>
    <w:rsid w:val="00AC4F8F"/>
    <w:rsid w:val="00AC5206"/>
    <w:rsid w:val="00AC5537"/>
    <w:rsid w:val="00AC5547"/>
    <w:rsid w:val="00AC5744"/>
    <w:rsid w:val="00AC5992"/>
    <w:rsid w:val="00AC60A2"/>
    <w:rsid w:val="00AC631C"/>
    <w:rsid w:val="00AC6357"/>
    <w:rsid w:val="00AC67B5"/>
    <w:rsid w:val="00AC6DC9"/>
    <w:rsid w:val="00AC7044"/>
    <w:rsid w:val="00AC7848"/>
    <w:rsid w:val="00AC78DE"/>
    <w:rsid w:val="00AC7BB2"/>
    <w:rsid w:val="00AC7CA2"/>
    <w:rsid w:val="00AC7CCC"/>
    <w:rsid w:val="00AC7DE6"/>
    <w:rsid w:val="00AD00C4"/>
    <w:rsid w:val="00AD0677"/>
    <w:rsid w:val="00AD0C16"/>
    <w:rsid w:val="00AD0E5C"/>
    <w:rsid w:val="00AD169F"/>
    <w:rsid w:val="00AD16CD"/>
    <w:rsid w:val="00AD17F1"/>
    <w:rsid w:val="00AD1DDF"/>
    <w:rsid w:val="00AD2697"/>
    <w:rsid w:val="00AD30CE"/>
    <w:rsid w:val="00AD3254"/>
    <w:rsid w:val="00AD34E0"/>
    <w:rsid w:val="00AD3917"/>
    <w:rsid w:val="00AD3EA8"/>
    <w:rsid w:val="00AD3FF4"/>
    <w:rsid w:val="00AD4537"/>
    <w:rsid w:val="00AD4F84"/>
    <w:rsid w:val="00AD5266"/>
    <w:rsid w:val="00AD5A3B"/>
    <w:rsid w:val="00AD5EA4"/>
    <w:rsid w:val="00AD60A2"/>
    <w:rsid w:val="00AD6450"/>
    <w:rsid w:val="00AD6EAB"/>
    <w:rsid w:val="00AD74DC"/>
    <w:rsid w:val="00AD756D"/>
    <w:rsid w:val="00AD75DB"/>
    <w:rsid w:val="00AD7FF1"/>
    <w:rsid w:val="00AE0133"/>
    <w:rsid w:val="00AE017E"/>
    <w:rsid w:val="00AE037E"/>
    <w:rsid w:val="00AE05AF"/>
    <w:rsid w:val="00AE08C5"/>
    <w:rsid w:val="00AE0BA6"/>
    <w:rsid w:val="00AE0E10"/>
    <w:rsid w:val="00AE1B7D"/>
    <w:rsid w:val="00AE1CB6"/>
    <w:rsid w:val="00AE1DC4"/>
    <w:rsid w:val="00AE20B1"/>
    <w:rsid w:val="00AE2711"/>
    <w:rsid w:val="00AE2873"/>
    <w:rsid w:val="00AE29EC"/>
    <w:rsid w:val="00AE2D6E"/>
    <w:rsid w:val="00AE2F90"/>
    <w:rsid w:val="00AE338F"/>
    <w:rsid w:val="00AE37E4"/>
    <w:rsid w:val="00AE3B1D"/>
    <w:rsid w:val="00AE3BFF"/>
    <w:rsid w:val="00AE4367"/>
    <w:rsid w:val="00AE4682"/>
    <w:rsid w:val="00AE4723"/>
    <w:rsid w:val="00AE4900"/>
    <w:rsid w:val="00AE4F4C"/>
    <w:rsid w:val="00AE5054"/>
    <w:rsid w:val="00AE5089"/>
    <w:rsid w:val="00AE51A7"/>
    <w:rsid w:val="00AE5440"/>
    <w:rsid w:val="00AE554E"/>
    <w:rsid w:val="00AE57BB"/>
    <w:rsid w:val="00AE596F"/>
    <w:rsid w:val="00AE5A88"/>
    <w:rsid w:val="00AE5DEF"/>
    <w:rsid w:val="00AE682F"/>
    <w:rsid w:val="00AE6A80"/>
    <w:rsid w:val="00AE6D1B"/>
    <w:rsid w:val="00AE6E61"/>
    <w:rsid w:val="00AE6F4B"/>
    <w:rsid w:val="00AE7044"/>
    <w:rsid w:val="00AE74A9"/>
    <w:rsid w:val="00AE7640"/>
    <w:rsid w:val="00AE76F9"/>
    <w:rsid w:val="00AF0362"/>
    <w:rsid w:val="00AF09D7"/>
    <w:rsid w:val="00AF0B6F"/>
    <w:rsid w:val="00AF0C83"/>
    <w:rsid w:val="00AF0D66"/>
    <w:rsid w:val="00AF0E6C"/>
    <w:rsid w:val="00AF0FC4"/>
    <w:rsid w:val="00AF12CD"/>
    <w:rsid w:val="00AF18EC"/>
    <w:rsid w:val="00AF1C81"/>
    <w:rsid w:val="00AF2052"/>
    <w:rsid w:val="00AF2103"/>
    <w:rsid w:val="00AF24DF"/>
    <w:rsid w:val="00AF268F"/>
    <w:rsid w:val="00AF2ADF"/>
    <w:rsid w:val="00AF384C"/>
    <w:rsid w:val="00AF3D8C"/>
    <w:rsid w:val="00AF4767"/>
    <w:rsid w:val="00AF4AD9"/>
    <w:rsid w:val="00AF624E"/>
    <w:rsid w:val="00AF665E"/>
    <w:rsid w:val="00AF6995"/>
    <w:rsid w:val="00AF7093"/>
    <w:rsid w:val="00AF75AA"/>
    <w:rsid w:val="00AF75C0"/>
    <w:rsid w:val="00AF764B"/>
    <w:rsid w:val="00AF76C7"/>
    <w:rsid w:val="00AF78CF"/>
    <w:rsid w:val="00AF7BCB"/>
    <w:rsid w:val="00AF7FB6"/>
    <w:rsid w:val="00B008AD"/>
    <w:rsid w:val="00B009C9"/>
    <w:rsid w:val="00B01369"/>
    <w:rsid w:val="00B014B6"/>
    <w:rsid w:val="00B02510"/>
    <w:rsid w:val="00B02B34"/>
    <w:rsid w:val="00B02C54"/>
    <w:rsid w:val="00B02D08"/>
    <w:rsid w:val="00B02F32"/>
    <w:rsid w:val="00B03A33"/>
    <w:rsid w:val="00B03BE7"/>
    <w:rsid w:val="00B03E17"/>
    <w:rsid w:val="00B04097"/>
    <w:rsid w:val="00B046E6"/>
    <w:rsid w:val="00B04EA4"/>
    <w:rsid w:val="00B04F3C"/>
    <w:rsid w:val="00B051FE"/>
    <w:rsid w:val="00B05675"/>
    <w:rsid w:val="00B057CC"/>
    <w:rsid w:val="00B05BA8"/>
    <w:rsid w:val="00B05D8B"/>
    <w:rsid w:val="00B05DF1"/>
    <w:rsid w:val="00B05EBC"/>
    <w:rsid w:val="00B0619D"/>
    <w:rsid w:val="00B069D8"/>
    <w:rsid w:val="00B06E33"/>
    <w:rsid w:val="00B07231"/>
    <w:rsid w:val="00B07B9A"/>
    <w:rsid w:val="00B07C81"/>
    <w:rsid w:val="00B10826"/>
    <w:rsid w:val="00B10882"/>
    <w:rsid w:val="00B10ADA"/>
    <w:rsid w:val="00B10E69"/>
    <w:rsid w:val="00B115DF"/>
    <w:rsid w:val="00B11917"/>
    <w:rsid w:val="00B11C63"/>
    <w:rsid w:val="00B11F2C"/>
    <w:rsid w:val="00B126C3"/>
    <w:rsid w:val="00B12E64"/>
    <w:rsid w:val="00B130B6"/>
    <w:rsid w:val="00B13B79"/>
    <w:rsid w:val="00B14874"/>
    <w:rsid w:val="00B149C7"/>
    <w:rsid w:val="00B15263"/>
    <w:rsid w:val="00B15273"/>
    <w:rsid w:val="00B159B8"/>
    <w:rsid w:val="00B15D81"/>
    <w:rsid w:val="00B15E58"/>
    <w:rsid w:val="00B15E73"/>
    <w:rsid w:val="00B163FF"/>
    <w:rsid w:val="00B168AF"/>
    <w:rsid w:val="00B16DA6"/>
    <w:rsid w:val="00B16E04"/>
    <w:rsid w:val="00B16E0F"/>
    <w:rsid w:val="00B1735E"/>
    <w:rsid w:val="00B17982"/>
    <w:rsid w:val="00B200AE"/>
    <w:rsid w:val="00B20389"/>
    <w:rsid w:val="00B205F4"/>
    <w:rsid w:val="00B20645"/>
    <w:rsid w:val="00B206B7"/>
    <w:rsid w:val="00B20A7C"/>
    <w:rsid w:val="00B20C9C"/>
    <w:rsid w:val="00B20F89"/>
    <w:rsid w:val="00B214BE"/>
    <w:rsid w:val="00B2161B"/>
    <w:rsid w:val="00B21853"/>
    <w:rsid w:val="00B219A8"/>
    <w:rsid w:val="00B21DC3"/>
    <w:rsid w:val="00B2260B"/>
    <w:rsid w:val="00B22750"/>
    <w:rsid w:val="00B22A6E"/>
    <w:rsid w:val="00B22AC8"/>
    <w:rsid w:val="00B22E07"/>
    <w:rsid w:val="00B22E65"/>
    <w:rsid w:val="00B23136"/>
    <w:rsid w:val="00B2361F"/>
    <w:rsid w:val="00B239FB"/>
    <w:rsid w:val="00B23B08"/>
    <w:rsid w:val="00B23B72"/>
    <w:rsid w:val="00B240AE"/>
    <w:rsid w:val="00B2415D"/>
    <w:rsid w:val="00B24265"/>
    <w:rsid w:val="00B24ED9"/>
    <w:rsid w:val="00B2514B"/>
    <w:rsid w:val="00B252D5"/>
    <w:rsid w:val="00B25668"/>
    <w:rsid w:val="00B256DC"/>
    <w:rsid w:val="00B25C8D"/>
    <w:rsid w:val="00B25DAD"/>
    <w:rsid w:val="00B25DEB"/>
    <w:rsid w:val="00B25E53"/>
    <w:rsid w:val="00B26063"/>
    <w:rsid w:val="00B261AA"/>
    <w:rsid w:val="00B261CA"/>
    <w:rsid w:val="00B263A2"/>
    <w:rsid w:val="00B26857"/>
    <w:rsid w:val="00B270F9"/>
    <w:rsid w:val="00B272CC"/>
    <w:rsid w:val="00B27D17"/>
    <w:rsid w:val="00B27F2F"/>
    <w:rsid w:val="00B306D8"/>
    <w:rsid w:val="00B30ED0"/>
    <w:rsid w:val="00B31192"/>
    <w:rsid w:val="00B319E5"/>
    <w:rsid w:val="00B31CB8"/>
    <w:rsid w:val="00B31F19"/>
    <w:rsid w:val="00B31F71"/>
    <w:rsid w:val="00B31FCD"/>
    <w:rsid w:val="00B321AE"/>
    <w:rsid w:val="00B32791"/>
    <w:rsid w:val="00B33563"/>
    <w:rsid w:val="00B33BA4"/>
    <w:rsid w:val="00B34055"/>
    <w:rsid w:val="00B345CF"/>
    <w:rsid w:val="00B34CD6"/>
    <w:rsid w:val="00B34EBB"/>
    <w:rsid w:val="00B3595A"/>
    <w:rsid w:val="00B35BB4"/>
    <w:rsid w:val="00B35CD2"/>
    <w:rsid w:val="00B360B6"/>
    <w:rsid w:val="00B360D6"/>
    <w:rsid w:val="00B368D9"/>
    <w:rsid w:val="00B36E2B"/>
    <w:rsid w:val="00B37347"/>
    <w:rsid w:val="00B375A7"/>
    <w:rsid w:val="00B37DE3"/>
    <w:rsid w:val="00B412A7"/>
    <w:rsid w:val="00B414F2"/>
    <w:rsid w:val="00B41F22"/>
    <w:rsid w:val="00B4215B"/>
    <w:rsid w:val="00B42D76"/>
    <w:rsid w:val="00B4329F"/>
    <w:rsid w:val="00B436A7"/>
    <w:rsid w:val="00B438BC"/>
    <w:rsid w:val="00B439EA"/>
    <w:rsid w:val="00B43A9E"/>
    <w:rsid w:val="00B43BF3"/>
    <w:rsid w:val="00B43F40"/>
    <w:rsid w:val="00B440A1"/>
    <w:rsid w:val="00B445D5"/>
    <w:rsid w:val="00B448CA"/>
    <w:rsid w:val="00B44CAA"/>
    <w:rsid w:val="00B460EE"/>
    <w:rsid w:val="00B466D7"/>
    <w:rsid w:val="00B46776"/>
    <w:rsid w:val="00B4734B"/>
    <w:rsid w:val="00B47DF7"/>
    <w:rsid w:val="00B50276"/>
    <w:rsid w:val="00B503E4"/>
    <w:rsid w:val="00B50712"/>
    <w:rsid w:val="00B50BAB"/>
    <w:rsid w:val="00B51115"/>
    <w:rsid w:val="00B513E8"/>
    <w:rsid w:val="00B51601"/>
    <w:rsid w:val="00B5232A"/>
    <w:rsid w:val="00B526AC"/>
    <w:rsid w:val="00B52774"/>
    <w:rsid w:val="00B53864"/>
    <w:rsid w:val="00B53F4B"/>
    <w:rsid w:val="00B53FE7"/>
    <w:rsid w:val="00B54313"/>
    <w:rsid w:val="00B54411"/>
    <w:rsid w:val="00B54551"/>
    <w:rsid w:val="00B54FB7"/>
    <w:rsid w:val="00B55383"/>
    <w:rsid w:val="00B55B6F"/>
    <w:rsid w:val="00B560F4"/>
    <w:rsid w:val="00B564BC"/>
    <w:rsid w:val="00B56619"/>
    <w:rsid w:val="00B56896"/>
    <w:rsid w:val="00B569AD"/>
    <w:rsid w:val="00B56BA5"/>
    <w:rsid w:val="00B572AB"/>
    <w:rsid w:val="00B57CAF"/>
    <w:rsid w:val="00B60B0A"/>
    <w:rsid w:val="00B60B94"/>
    <w:rsid w:val="00B6117A"/>
    <w:rsid w:val="00B611E5"/>
    <w:rsid w:val="00B61DF0"/>
    <w:rsid w:val="00B62624"/>
    <w:rsid w:val="00B62F4E"/>
    <w:rsid w:val="00B6403B"/>
    <w:rsid w:val="00B6426D"/>
    <w:rsid w:val="00B64C9A"/>
    <w:rsid w:val="00B64E66"/>
    <w:rsid w:val="00B650B8"/>
    <w:rsid w:val="00B65257"/>
    <w:rsid w:val="00B65284"/>
    <w:rsid w:val="00B65286"/>
    <w:rsid w:val="00B65718"/>
    <w:rsid w:val="00B66741"/>
    <w:rsid w:val="00B66797"/>
    <w:rsid w:val="00B667E5"/>
    <w:rsid w:val="00B669A2"/>
    <w:rsid w:val="00B672D3"/>
    <w:rsid w:val="00B67560"/>
    <w:rsid w:val="00B707D5"/>
    <w:rsid w:val="00B711C1"/>
    <w:rsid w:val="00B7142C"/>
    <w:rsid w:val="00B71463"/>
    <w:rsid w:val="00B7169E"/>
    <w:rsid w:val="00B71800"/>
    <w:rsid w:val="00B71809"/>
    <w:rsid w:val="00B71D5E"/>
    <w:rsid w:val="00B71DE3"/>
    <w:rsid w:val="00B71E10"/>
    <w:rsid w:val="00B72247"/>
    <w:rsid w:val="00B724F1"/>
    <w:rsid w:val="00B7276A"/>
    <w:rsid w:val="00B72BFC"/>
    <w:rsid w:val="00B73B25"/>
    <w:rsid w:val="00B73B8F"/>
    <w:rsid w:val="00B74510"/>
    <w:rsid w:val="00B745D7"/>
    <w:rsid w:val="00B746C4"/>
    <w:rsid w:val="00B7480A"/>
    <w:rsid w:val="00B74931"/>
    <w:rsid w:val="00B74993"/>
    <w:rsid w:val="00B74AD0"/>
    <w:rsid w:val="00B75E3F"/>
    <w:rsid w:val="00B75E6B"/>
    <w:rsid w:val="00B75ECA"/>
    <w:rsid w:val="00B76160"/>
    <w:rsid w:val="00B7662A"/>
    <w:rsid w:val="00B7664F"/>
    <w:rsid w:val="00B767A7"/>
    <w:rsid w:val="00B77250"/>
    <w:rsid w:val="00B77281"/>
    <w:rsid w:val="00B775A1"/>
    <w:rsid w:val="00B778FC"/>
    <w:rsid w:val="00B77A04"/>
    <w:rsid w:val="00B804E5"/>
    <w:rsid w:val="00B80615"/>
    <w:rsid w:val="00B807E6"/>
    <w:rsid w:val="00B80A1E"/>
    <w:rsid w:val="00B80CF6"/>
    <w:rsid w:val="00B80D64"/>
    <w:rsid w:val="00B816B3"/>
    <w:rsid w:val="00B81D2F"/>
    <w:rsid w:val="00B81D8C"/>
    <w:rsid w:val="00B821DA"/>
    <w:rsid w:val="00B82DC3"/>
    <w:rsid w:val="00B83172"/>
    <w:rsid w:val="00B8377E"/>
    <w:rsid w:val="00B83EDB"/>
    <w:rsid w:val="00B841E7"/>
    <w:rsid w:val="00B8434E"/>
    <w:rsid w:val="00B844EB"/>
    <w:rsid w:val="00B84707"/>
    <w:rsid w:val="00B84C66"/>
    <w:rsid w:val="00B8513E"/>
    <w:rsid w:val="00B85500"/>
    <w:rsid w:val="00B85602"/>
    <w:rsid w:val="00B857CB"/>
    <w:rsid w:val="00B85DF6"/>
    <w:rsid w:val="00B8663F"/>
    <w:rsid w:val="00B8675C"/>
    <w:rsid w:val="00B87502"/>
    <w:rsid w:val="00B87620"/>
    <w:rsid w:val="00B87FF6"/>
    <w:rsid w:val="00B9062F"/>
    <w:rsid w:val="00B90AAA"/>
    <w:rsid w:val="00B90D19"/>
    <w:rsid w:val="00B910F0"/>
    <w:rsid w:val="00B91314"/>
    <w:rsid w:val="00B91902"/>
    <w:rsid w:val="00B919E5"/>
    <w:rsid w:val="00B91BE0"/>
    <w:rsid w:val="00B92545"/>
    <w:rsid w:val="00B92630"/>
    <w:rsid w:val="00B927DB"/>
    <w:rsid w:val="00B928DB"/>
    <w:rsid w:val="00B929A6"/>
    <w:rsid w:val="00B92DA0"/>
    <w:rsid w:val="00B93118"/>
    <w:rsid w:val="00B93390"/>
    <w:rsid w:val="00B93A29"/>
    <w:rsid w:val="00B93ACC"/>
    <w:rsid w:val="00B93BCF"/>
    <w:rsid w:val="00B93E91"/>
    <w:rsid w:val="00B94746"/>
    <w:rsid w:val="00B94BEE"/>
    <w:rsid w:val="00B95168"/>
    <w:rsid w:val="00B9567B"/>
    <w:rsid w:val="00B96108"/>
    <w:rsid w:val="00B96250"/>
    <w:rsid w:val="00B96535"/>
    <w:rsid w:val="00B96651"/>
    <w:rsid w:val="00B9698A"/>
    <w:rsid w:val="00B96BE2"/>
    <w:rsid w:val="00B96CC9"/>
    <w:rsid w:val="00B96D06"/>
    <w:rsid w:val="00B9754C"/>
    <w:rsid w:val="00B9765E"/>
    <w:rsid w:val="00B97BD3"/>
    <w:rsid w:val="00B97CB1"/>
    <w:rsid w:val="00BA0AFA"/>
    <w:rsid w:val="00BA0D68"/>
    <w:rsid w:val="00BA0EEF"/>
    <w:rsid w:val="00BA1664"/>
    <w:rsid w:val="00BA1703"/>
    <w:rsid w:val="00BA1A80"/>
    <w:rsid w:val="00BA1FA0"/>
    <w:rsid w:val="00BA22FD"/>
    <w:rsid w:val="00BA256E"/>
    <w:rsid w:val="00BA2CDD"/>
    <w:rsid w:val="00BA3373"/>
    <w:rsid w:val="00BA33FA"/>
    <w:rsid w:val="00BA347A"/>
    <w:rsid w:val="00BA3914"/>
    <w:rsid w:val="00BA3ECD"/>
    <w:rsid w:val="00BA417A"/>
    <w:rsid w:val="00BA44AA"/>
    <w:rsid w:val="00BA4E41"/>
    <w:rsid w:val="00BA4EAE"/>
    <w:rsid w:val="00BA50F2"/>
    <w:rsid w:val="00BA5377"/>
    <w:rsid w:val="00BA5466"/>
    <w:rsid w:val="00BA5A7E"/>
    <w:rsid w:val="00BA5EF1"/>
    <w:rsid w:val="00BA67DB"/>
    <w:rsid w:val="00BA68F5"/>
    <w:rsid w:val="00BA7070"/>
    <w:rsid w:val="00BA746B"/>
    <w:rsid w:val="00BA7776"/>
    <w:rsid w:val="00BB0C15"/>
    <w:rsid w:val="00BB1052"/>
    <w:rsid w:val="00BB1067"/>
    <w:rsid w:val="00BB1333"/>
    <w:rsid w:val="00BB1558"/>
    <w:rsid w:val="00BB1842"/>
    <w:rsid w:val="00BB1CB6"/>
    <w:rsid w:val="00BB2049"/>
    <w:rsid w:val="00BB2C52"/>
    <w:rsid w:val="00BB3824"/>
    <w:rsid w:val="00BB38BD"/>
    <w:rsid w:val="00BB3B36"/>
    <w:rsid w:val="00BB3B7D"/>
    <w:rsid w:val="00BB453D"/>
    <w:rsid w:val="00BB47F9"/>
    <w:rsid w:val="00BB4A38"/>
    <w:rsid w:val="00BB4EFB"/>
    <w:rsid w:val="00BB50D6"/>
    <w:rsid w:val="00BB52A7"/>
    <w:rsid w:val="00BB52D3"/>
    <w:rsid w:val="00BB5637"/>
    <w:rsid w:val="00BB5E84"/>
    <w:rsid w:val="00BB6AE9"/>
    <w:rsid w:val="00BB7047"/>
    <w:rsid w:val="00BB710F"/>
    <w:rsid w:val="00BB73D4"/>
    <w:rsid w:val="00BB7537"/>
    <w:rsid w:val="00BB78A2"/>
    <w:rsid w:val="00BB7CD3"/>
    <w:rsid w:val="00BC0134"/>
    <w:rsid w:val="00BC01F5"/>
    <w:rsid w:val="00BC09DA"/>
    <w:rsid w:val="00BC0B7A"/>
    <w:rsid w:val="00BC0C96"/>
    <w:rsid w:val="00BC0DFA"/>
    <w:rsid w:val="00BC1038"/>
    <w:rsid w:val="00BC1045"/>
    <w:rsid w:val="00BC1280"/>
    <w:rsid w:val="00BC13B2"/>
    <w:rsid w:val="00BC154A"/>
    <w:rsid w:val="00BC173F"/>
    <w:rsid w:val="00BC1871"/>
    <w:rsid w:val="00BC1C6E"/>
    <w:rsid w:val="00BC1D40"/>
    <w:rsid w:val="00BC1EB2"/>
    <w:rsid w:val="00BC23A4"/>
    <w:rsid w:val="00BC2A66"/>
    <w:rsid w:val="00BC2C6F"/>
    <w:rsid w:val="00BC2E76"/>
    <w:rsid w:val="00BC2EF4"/>
    <w:rsid w:val="00BC30AC"/>
    <w:rsid w:val="00BC346A"/>
    <w:rsid w:val="00BC3585"/>
    <w:rsid w:val="00BC3876"/>
    <w:rsid w:val="00BC39A6"/>
    <w:rsid w:val="00BC3BB8"/>
    <w:rsid w:val="00BC3C6D"/>
    <w:rsid w:val="00BC436D"/>
    <w:rsid w:val="00BC460C"/>
    <w:rsid w:val="00BC5037"/>
    <w:rsid w:val="00BC510F"/>
    <w:rsid w:val="00BC52BB"/>
    <w:rsid w:val="00BC59C1"/>
    <w:rsid w:val="00BC5C42"/>
    <w:rsid w:val="00BC5EB8"/>
    <w:rsid w:val="00BC62CB"/>
    <w:rsid w:val="00BC6463"/>
    <w:rsid w:val="00BC64AD"/>
    <w:rsid w:val="00BC6D47"/>
    <w:rsid w:val="00BC6E89"/>
    <w:rsid w:val="00BC7794"/>
    <w:rsid w:val="00BC7F19"/>
    <w:rsid w:val="00BD095E"/>
    <w:rsid w:val="00BD11AF"/>
    <w:rsid w:val="00BD1499"/>
    <w:rsid w:val="00BD18D0"/>
    <w:rsid w:val="00BD1BE2"/>
    <w:rsid w:val="00BD1EC3"/>
    <w:rsid w:val="00BD218A"/>
    <w:rsid w:val="00BD291D"/>
    <w:rsid w:val="00BD2D39"/>
    <w:rsid w:val="00BD2FE6"/>
    <w:rsid w:val="00BD3065"/>
    <w:rsid w:val="00BD3BB4"/>
    <w:rsid w:val="00BD3CB8"/>
    <w:rsid w:val="00BD40A3"/>
    <w:rsid w:val="00BD4ECF"/>
    <w:rsid w:val="00BD5024"/>
    <w:rsid w:val="00BD526E"/>
    <w:rsid w:val="00BD5547"/>
    <w:rsid w:val="00BD5998"/>
    <w:rsid w:val="00BD5B14"/>
    <w:rsid w:val="00BD5DCF"/>
    <w:rsid w:val="00BD6729"/>
    <w:rsid w:val="00BD6A79"/>
    <w:rsid w:val="00BD6B03"/>
    <w:rsid w:val="00BD6DF0"/>
    <w:rsid w:val="00BD7AE8"/>
    <w:rsid w:val="00BE0E17"/>
    <w:rsid w:val="00BE10CB"/>
    <w:rsid w:val="00BE14A4"/>
    <w:rsid w:val="00BE17A5"/>
    <w:rsid w:val="00BE1CB2"/>
    <w:rsid w:val="00BE2247"/>
    <w:rsid w:val="00BE2808"/>
    <w:rsid w:val="00BE2849"/>
    <w:rsid w:val="00BE289A"/>
    <w:rsid w:val="00BE2A1F"/>
    <w:rsid w:val="00BE2E69"/>
    <w:rsid w:val="00BE2E8A"/>
    <w:rsid w:val="00BE2F83"/>
    <w:rsid w:val="00BE3C85"/>
    <w:rsid w:val="00BE3D57"/>
    <w:rsid w:val="00BE3DBE"/>
    <w:rsid w:val="00BE4802"/>
    <w:rsid w:val="00BE4878"/>
    <w:rsid w:val="00BE49AA"/>
    <w:rsid w:val="00BE4FDD"/>
    <w:rsid w:val="00BE54BF"/>
    <w:rsid w:val="00BE5958"/>
    <w:rsid w:val="00BE5B55"/>
    <w:rsid w:val="00BE5CA6"/>
    <w:rsid w:val="00BE5E30"/>
    <w:rsid w:val="00BE5E6B"/>
    <w:rsid w:val="00BE6590"/>
    <w:rsid w:val="00BE673A"/>
    <w:rsid w:val="00BE6966"/>
    <w:rsid w:val="00BE6F43"/>
    <w:rsid w:val="00BE74EF"/>
    <w:rsid w:val="00BE782D"/>
    <w:rsid w:val="00BE7A6D"/>
    <w:rsid w:val="00BE7D5F"/>
    <w:rsid w:val="00BF0080"/>
    <w:rsid w:val="00BF01A4"/>
    <w:rsid w:val="00BF0574"/>
    <w:rsid w:val="00BF08A1"/>
    <w:rsid w:val="00BF1030"/>
    <w:rsid w:val="00BF159D"/>
    <w:rsid w:val="00BF1732"/>
    <w:rsid w:val="00BF1743"/>
    <w:rsid w:val="00BF1905"/>
    <w:rsid w:val="00BF2076"/>
    <w:rsid w:val="00BF2670"/>
    <w:rsid w:val="00BF281B"/>
    <w:rsid w:val="00BF2D82"/>
    <w:rsid w:val="00BF2F75"/>
    <w:rsid w:val="00BF315E"/>
    <w:rsid w:val="00BF378C"/>
    <w:rsid w:val="00BF3BA9"/>
    <w:rsid w:val="00BF3CD9"/>
    <w:rsid w:val="00BF4038"/>
    <w:rsid w:val="00BF465E"/>
    <w:rsid w:val="00BF4846"/>
    <w:rsid w:val="00BF485E"/>
    <w:rsid w:val="00BF59A6"/>
    <w:rsid w:val="00BF5CCE"/>
    <w:rsid w:val="00BF5EA5"/>
    <w:rsid w:val="00BF6261"/>
    <w:rsid w:val="00BF63B2"/>
    <w:rsid w:val="00BF6458"/>
    <w:rsid w:val="00BF6B17"/>
    <w:rsid w:val="00BF6B3E"/>
    <w:rsid w:val="00BF6CC5"/>
    <w:rsid w:val="00BF7111"/>
    <w:rsid w:val="00BF7486"/>
    <w:rsid w:val="00BF75FF"/>
    <w:rsid w:val="00BF794E"/>
    <w:rsid w:val="00BF79F4"/>
    <w:rsid w:val="00BF7A46"/>
    <w:rsid w:val="00C0025D"/>
    <w:rsid w:val="00C004EF"/>
    <w:rsid w:val="00C005B9"/>
    <w:rsid w:val="00C0071E"/>
    <w:rsid w:val="00C00873"/>
    <w:rsid w:val="00C00F9C"/>
    <w:rsid w:val="00C01AF2"/>
    <w:rsid w:val="00C02033"/>
    <w:rsid w:val="00C021E5"/>
    <w:rsid w:val="00C025D7"/>
    <w:rsid w:val="00C026DA"/>
    <w:rsid w:val="00C0273B"/>
    <w:rsid w:val="00C027D6"/>
    <w:rsid w:val="00C030D0"/>
    <w:rsid w:val="00C04B29"/>
    <w:rsid w:val="00C04C89"/>
    <w:rsid w:val="00C05526"/>
    <w:rsid w:val="00C0617E"/>
    <w:rsid w:val="00C06930"/>
    <w:rsid w:val="00C0709C"/>
    <w:rsid w:val="00C074F4"/>
    <w:rsid w:val="00C0769E"/>
    <w:rsid w:val="00C07A94"/>
    <w:rsid w:val="00C10054"/>
    <w:rsid w:val="00C10B9B"/>
    <w:rsid w:val="00C10C55"/>
    <w:rsid w:val="00C10D24"/>
    <w:rsid w:val="00C10F1F"/>
    <w:rsid w:val="00C11034"/>
    <w:rsid w:val="00C113A8"/>
    <w:rsid w:val="00C1198B"/>
    <w:rsid w:val="00C120E9"/>
    <w:rsid w:val="00C121C0"/>
    <w:rsid w:val="00C133AC"/>
    <w:rsid w:val="00C136FC"/>
    <w:rsid w:val="00C137C6"/>
    <w:rsid w:val="00C13979"/>
    <w:rsid w:val="00C13A7F"/>
    <w:rsid w:val="00C13C3B"/>
    <w:rsid w:val="00C13C98"/>
    <w:rsid w:val="00C13D12"/>
    <w:rsid w:val="00C14B8C"/>
    <w:rsid w:val="00C150A3"/>
    <w:rsid w:val="00C15411"/>
    <w:rsid w:val="00C15563"/>
    <w:rsid w:val="00C155FD"/>
    <w:rsid w:val="00C1560A"/>
    <w:rsid w:val="00C157C9"/>
    <w:rsid w:val="00C1594F"/>
    <w:rsid w:val="00C15D96"/>
    <w:rsid w:val="00C163DA"/>
    <w:rsid w:val="00C16988"/>
    <w:rsid w:val="00C171E8"/>
    <w:rsid w:val="00C17454"/>
    <w:rsid w:val="00C17823"/>
    <w:rsid w:val="00C178DE"/>
    <w:rsid w:val="00C17DA5"/>
    <w:rsid w:val="00C17E8D"/>
    <w:rsid w:val="00C17E9A"/>
    <w:rsid w:val="00C202E0"/>
    <w:rsid w:val="00C203D7"/>
    <w:rsid w:val="00C20A94"/>
    <w:rsid w:val="00C20B85"/>
    <w:rsid w:val="00C20C0B"/>
    <w:rsid w:val="00C20CD8"/>
    <w:rsid w:val="00C218AE"/>
    <w:rsid w:val="00C21DCC"/>
    <w:rsid w:val="00C21F1A"/>
    <w:rsid w:val="00C22A9F"/>
    <w:rsid w:val="00C22AC2"/>
    <w:rsid w:val="00C22C8D"/>
    <w:rsid w:val="00C23268"/>
    <w:rsid w:val="00C23291"/>
    <w:rsid w:val="00C23403"/>
    <w:rsid w:val="00C23A38"/>
    <w:rsid w:val="00C23F17"/>
    <w:rsid w:val="00C23F18"/>
    <w:rsid w:val="00C242FB"/>
    <w:rsid w:val="00C24579"/>
    <w:rsid w:val="00C24AA6"/>
    <w:rsid w:val="00C24C29"/>
    <w:rsid w:val="00C24E1B"/>
    <w:rsid w:val="00C251D8"/>
    <w:rsid w:val="00C254B8"/>
    <w:rsid w:val="00C25BA5"/>
    <w:rsid w:val="00C2637C"/>
    <w:rsid w:val="00C2664C"/>
    <w:rsid w:val="00C269CB"/>
    <w:rsid w:val="00C26D0F"/>
    <w:rsid w:val="00C26FAF"/>
    <w:rsid w:val="00C2715A"/>
    <w:rsid w:val="00C27451"/>
    <w:rsid w:val="00C27D95"/>
    <w:rsid w:val="00C301AC"/>
    <w:rsid w:val="00C302BF"/>
    <w:rsid w:val="00C303C9"/>
    <w:rsid w:val="00C3121F"/>
    <w:rsid w:val="00C3147E"/>
    <w:rsid w:val="00C319F1"/>
    <w:rsid w:val="00C31AA4"/>
    <w:rsid w:val="00C32608"/>
    <w:rsid w:val="00C328A5"/>
    <w:rsid w:val="00C32AE4"/>
    <w:rsid w:val="00C338CF"/>
    <w:rsid w:val="00C33BA4"/>
    <w:rsid w:val="00C33E3A"/>
    <w:rsid w:val="00C33E84"/>
    <w:rsid w:val="00C3443C"/>
    <w:rsid w:val="00C34DF7"/>
    <w:rsid w:val="00C34F15"/>
    <w:rsid w:val="00C350CC"/>
    <w:rsid w:val="00C351DA"/>
    <w:rsid w:val="00C3598A"/>
    <w:rsid w:val="00C35E7E"/>
    <w:rsid w:val="00C36163"/>
    <w:rsid w:val="00C36221"/>
    <w:rsid w:val="00C365AB"/>
    <w:rsid w:val="00C36718"/>
    <w:rsid w:val="00C36757"/>
    <w:rsid w:val="00C36B88"/>
    <w:rsid w:val="00C36C1B"/>
    <w:rsid w:val="00C37363"/>
    <w:rsid w:val="00C37A9A"/>
    <w:rsid w:val="00C37E2C"/>
    <w:rsid w:val="00C37F00"/>
    <w:rsid w:val="00C4075C"/>
    <w:rsid w:val="00C40885"/>
    <w:rsid w:val="00C4121D"/>
    <w:rsid w:val="00C4183C"/>
    <w:rsid w:val="00C41C52"/>
    <w:rsid w:val="00C41E45"/>
    <w:rsid w:val="00C41E83"/>
    <w:rsid w:val="00C41FFC"/>
    <w:rsid w:val="00C42B60"/>
    <w:rsid w:val="00C43371"/>
    <w:rsid w:val="00C43F03"/>
    <w:rsid w:val="00C44483"/>
    <w:rsid w:val="00C4470B"/>
    <w:rsid w:val="00C44884"/>
    <w:rsid w:val="00C44D2D"/>
    <w:rsid w:val="00C44F00"/>
    <w:rsid w:val="00C44F90"/>
    <w:rsid w:val="00C456F9"/>
    <w:rsid w:val="00C45791"/>
    <w:rsid w:val="00C45A4C"/>
    <w:rsid w:val="00C460DE"/>
    <w:rsid w:val="00C4644A"/>
    <w:rsid w:val="00C465FC"/>
    <w:rsid w:val="00C4692C"/>
    <w:rsid w:val="00C469F9"/>
    <w:rsid w:val="00C46BBE"/>
    <w:rsid w:val="00C472B3"/>
    <w:rsid w:val="00C4739E"/>
    <w:rsid w:val="00C475D1"/>
    <w:rsid w:val="00C50798"/>
    <w:rsid w:val="00C509E4"/>
    <w:rsid w:val="00C50C43"/>
    <w:rsid w:val="00C50D02"/>
    <w:rsid w:val="00C50FAA"/>
    <w:rsid w:val="00C50FDB"/>
    <w:rsid w:val="00C51590"/>
    <w:rsid w:val="00C51A45"/>
    <w:rsid w:val="00C51F0D"/>
    <w:rsid w:val="00C520E4"/>
    <w:rsid w:val="00C5223C"/>
    <w:rsid w:val="00C52447"/>
    <w:rsid w:val="00C5277A"/>
    <w:rsid w:val="00C52B1D"/>
    <w:rsid w:val="00C52B37"/>
    <w:rsid w:val="00C53118"/>
    <w:rsid w:val="00C537FA"/>
    <w:rsid w:val="00C53801"/>
    <w:rsid w:val="00C538B6"/>
    <w:rsid w:val="00C53BAE"/>
    <w:rsid w:val="00C541B5"/>
    <w:rsid w:val="00C54296"/>
    <w:rsid w:val="00C546A0"/>
    <w:rsid w:val="00C54BC8"/>
    <w:rsid w:val="00C54F0F"/>
    <w:rsid w:val="00C54FC6"/>
    <w:rsid w:val="00C552A4"/>
    <w:rsid w:val="00C5542D"/>
    <w:rsid w:val="00C554E7"/>
    <w:rsid w:val="00C55680"/>
    <w:rsid w:val="00C55FF5"/>
    <w:rsid w:val="00C561AF"/>
    <w:rsid w:val="00C566BB"/>
    <w:rsid w:val="00C56B5D"/>
    <w:rsid w:val="00C602D6"/>
    <w:rsid w:val="00C60A49"/>
    <w:rsid w:val="00C60A93"/>
    <w:rsid w:val="00C60BC6"/>
    <w:rsid w:val="00C61295"/>
    <w:rsid w:val="00C61496"/>
    <w:rsid w:val="00C61B47"/>
    <w:rsid w:val="00C61BF1"/>
    <w:rsid w:val="00C61E8D"/>
    <w:rsid w:val="00C62142"/>
    <w:rsid w:val="00C62AEF"/>
    <w:rsid w:val="00C62D23"/>
    <w:rsid w:val="00C62D32"/>
    <w:rsid w:val="00C637A1"/>
    <w:rsid w:val="00C6393C"/>
    <w:rsid w:val="00C63BB6"/>
    <w:rsid w:val="00C63E2E"/>
    <w:rsid w:val="00C64D62"/>
    <w:rsid w:val="00C64F8A"/>
    <w:rsid w:val="00C652C3"/>
    <w:rsid w:val="00C6550E"/>
    <w:rsid w:val="00C656B4"/>
    <w:rsid w:val="00C6580F"/>
    <w:rsid w:val="00C65A70"/>
    <w:rsid w:val="00C65AF7"/>
    <w:rsid w:val="00C663DA"/>
    <w:rsid w:val="00C664FA"/>
    <w:rsid w:val="00C669F6"/>
    <w:rsid w:val="00C66D4A"/>
    <w:rsid w:val="00C67558"/>
    <w:rsid w:val="00C67645"/>
    <w:rsid w:val="00C67D7F"/>
    <w:rsid w:val="00C70305"/>
    <w:rsid w:val="00C708E0"/>
    <w:rsid w:val="00C70D57"/>
    <w:rsid w:val="00C70F81"/>
    <w:rsid w:val="00C71118"/>
    <w:rsid w:val="00C71186"/>
    <w:rsid w:val="00C712F8"/>
    <w:rsid w:val="00C7156D"/>
    <w:rsid w:val="00C71EC8"/>
    <w:rsid w:val="00C71F53"/>
    <w:rsid w:val="00C72459"/>
    <w:rsid w:val="00C72A00"/>
    <w:rsid w:val="00C72DC0"/>
    <w:rsid w:val="00C72F8A"/>
    <w:rsid w:val="00C731D5"/>
    <w:rsid w:val="00C7320B"/>
    <w:rsid w:val="00C73CA6"/>
    <w:rsid w:val="00C73E89"/>
    <w:rsid w:val="00C74025"/>
    <w:rsid w:val="00C7427F"/>
    <w:rsid w:val="00C74713"/>
    <w:rsid w:val="00C74829"/>
    <w:rsid w:val="00C74E70"/>
    <w:rsid w:val="00C75403"/>
    <w:rsid w:val="00C75703"/>
    <w:rsid w:val="00C758D2"/>
    <w:rsid w:val="00C759D3"/>
    <w:rsid w:val="00C75A1D"/>
    <w:rsid w:val="00C75A96"/>
    <w:rsid w:val="00C75C4E"/>
    <w:rsid w:val="00C75C7C"/>
    <w:rsid w:val="00C75F86"/>
    <w:rsid w:val="00C761B8"/>
    <w:rsid w:val="00C765E8"/>
    <w:rsid w:val="00C7697B"/>
    <w:rsid w:val="00C76E9B"/>
    <w:rsid w:val="00C77001"/>
    <w:rsid w:val="00C779EF"/>
    <w:rsid w:val="00C77D15"/>
    <w:rsid w:val="00C80D8C"/>
    <w:rsid w:val="00C80DD3"/>
    <w:rsid w:val="00C80DE9"/>
    <w:rsid w:val="00C80E87"/>
    <w:rsid w:val="00C814D6"/>
    <w:rsid w:val="00C81927"/>
    <w:rsid w:val="00C81FAD"/>
    <w:rsid w:val="00C820E3"/>
    <w:rsid w:val="00C8288F"/>
    <w:rsid w:val="00C8297D"/>
    <w:rsid w:val="00C82B2B"/>
    <w:rsid w:val="00C82CF9"/>
    <w:rsid w:val="00C830E2"/>
    <w:rsid w:val="00C832CB"/>
    <w:rsid w:val="00C83879"/>
    <w:rsid w:val="00C84075"/>
    <w:rsid w:val="00C845E6"/>
    <w:rsid w:val="00C84AEC"/>
    <w:rsid w:val="00C85339"/>
    <w:rsid w:val="00C85712"/>
    <w:rsid w:val="00C85E64"/>
    <w:rsid w:val="00C85F26"/>
    <w:rsid w:val="00C85FC4"/>
    <w:rsid w:val="00C8661A"/>
    <w:rsid w:val="00C86788"/>
    <w:rsid w:val="00C8681F"/>
    <w:rsid w:val="00C86A69"/>
    <w:rsid w:val="00C86A77"/>
    <w:rsid w:val="00C86F31"/>
    <w:rsid w:val="00C87177"/>
    <w:rsid w:val="00C87293"/>
    <w:rsid w:val="00C87B32"/>
    <w:rsid w:val="00C9062F"/>
    <w:rsid w:val="00C907DA"/>
    <w:rsid w:val="00C90A69"/>
    <w:rsid w:val="00C90BE6"/>
    <w:rsid w:val="00C90BFD"/>
    <w:rsid w:val="00C90C92"/>
    <w:rsid w:val="00C90E96"/>
    <w:rsid w:val="00C90F0A"/>
    <w:rsid w:val="00C91047"/>
    <w:rsid w:val="00C91092"/>
    <w:rsid w:val="00C91123"/>
    <w:rsid w:val="00C913BC"/>
    <w:rsid w:val="00C914C5"/>
    <w:rsid w:val="00C91BD4"/>
    <w:rsid w:val="00C91D41"/>
    <w:rsid w:val="00C9226C"/>
    <w:rsid w:val="00C92308"/>
    <w:rsid w:val="00C923D2"/>
    <w:rsid w:val="00C93774"/>
    <w:rsid w:val="00C93A0D"/>
    <w:rsid w:val="00C93D10"/>
    <w:rsid w:val="00C93F77"/>
    <w:rsid w:val="00C94505"/>
    <w:rsid w:val="00C945A3"/>
    <w:rsid w:val="00C94EF3"/>
    <w:rsid w:val="00C95349"/>
    <w:rsid w:val="00C95460"/>
    <w:rsid w:val="00C95491"/>
    <w:rsid w:val="00C957A2"/>
    <w:rsid w:val="00C95E6A"/>
    <w:rsid w:val="00C95F78"/>
    <w:rsid w:val="00C95F86"/>
    <w:rsid w:val="00C96236"/>
    <w:rsid w:val="00C96922"/>
    <w:rsid w:val="00C969BE"/>
    <w:rsid w:val="00C97368"/>
    <w:rsid w:val="00C97756"/>
    <w:rsid w:val="00C97BF6"/>
    <w:rsid w:val="00C97D55"/>
    <w:rsid w:val="00CA0359"/>
    <w:rsid w:val="00CA0CDF"/>
    <w:rsid w:val="00CA14DF"/>
    <w:rsid w:val="00CA1D91"/>
    <w:rsid w:val="00CA20AB"/>
    <w:rsid w:val="00CA2352"/>
    <w:rsid w:val="00CA24AF"/>
    <w:rsid w:val="00CA2965"/>
    <w:rsid w:val="00CA2A8A"/>
    <w:rsid w:val="00CA2B5A"/>
    <w:rsid w:val="00CA2F13"/>
    <w:rsid w:val="00CA36A2"/>
    <w:rsid w:val="00CA3CDD"/>
    <w:rsid w:val="00CA4115"/>
    <w:rsid w:val="00CA41D7"/>
    <w:rsid w:val="00CA4351"/>
    <w:rsid w:val="00CA4352"/>
    <w:rsid w:val="00CA4C0C"/>
    <w:rsid w:val="00CA4D82"/>
    <w:rsid w:val="00CA4EAA"/>
    <w:rsid w:val="00CA5297"/>
    <w:rsid w:val="00CA60CD"/>
    <w:rsid w:val="00CA60D0"/>
    <w:rsid w:val="00CA6593"/>
    <w:rsid w:val="00CA6D39"/>
    <w:rsid w:val="00CA70CD"/>
    <w:rsid w:val="00CA7198"/>
    <w:rsid w:val="00CA72F9"/>
    <w:rsid w:val="00CA79C5"/>
    <w:rsid w:val="00CA7D3C"/>
    <w:rsid w:val="00CB02E6"/>
    <w:rsid w:val="00CB0465"/>
    <w:rsid w:val="00CB063E"/>
    <w:rsid w:val="00CB0DA6"/>
    <w:rsid w:val="00CB0EB7"/>
    <w:rsid w:val="00CB0F48"/>
    <w:rsid w:val="00CB158B"/>
    <w:rsid w:val="00CB16AF"/>
    <w:rsid w:val="00CB17EE"/>
    <w:rsid w:val="00CB1B6D"/>
    <w:rsid w:val="00CB2496"/>
    <w:rsid w:val="00CB2703"/>
    <w:rsid w:val="00CB2CBF"/>
    <w:rsid w:val="00CB2D89"/>
    <w:rsid w:val="00CB307D"/>
    <w:rsid w:val="00CB313F"/>
    <w:rsid w:val="00CB3806"/>
    <w:rsid w:val="00CB3DFE"/>
    <w:rsid w:val="00CB4054"/>
    <w:rsid w:val="00CB41C8"/>
    <w:rsid w:val="00CB4297"/>
    <w:rsid w:val="00CB467A"/>
    <w:rsid w:val="00CB50E8"/>
    <w:rsid w:val="00CB56C7"/>
    <w:rsid w:val="00CB576F"/>
    <w:rsid w:val="00CB5B76"/>
    <w:rsid w:val="00CB60D2"/>
    <w:rsid w:val="00CB683B"/>
    <w:rsid w:val="00CB6912"/>
    <w:rsid w:val="00CB6C8F"/>
    <w:rsid w:val="00CB6CAA"/>
    <w:rsid w:val="00CC0061"/>
    <w:rsid w:val="00CC0265"/>
    <w:rsid w:val="00CC0293"/>
    <w:rsid w:val="00CC10A0"/>
    <w:rsid w:val="00CC17F9"/>
    <w:rsid w:val="00CC1B02"/>
    <w:rsid w:val="00CC1C50"/>
    <w:rsid w:val="00CC1EA6"/>
    <w:rsid w:val="00CC264D"/>
    <w:rsid w:val="00CC2771"/>
    <w:rsid w:val="00CC30B8"/>
    <w:rsid w:val="00CC32A1"/>
    <w:rsid w:val="00CC34BA"/>
    <w:rsid w:val="00CC35C3"/>
    <w:rsid w:val="00CC368E"/>
    <w:rsid w:val="00CC3A5A"/>
    <w:rsid w:val="00CC3BFF"/>
    <w:rsid w:val="00CC3C5C"/>
    <w:rsid w:val="00CC3CB3"/>
    <w:rsid w:val="00CC4A76"/>
    <w:rsid w:val="00CC4AE0"/>
    <w:rsid w:val="00CC4B39"/>
    <w:rsid w:val="00CC4F16"/>
    <w:rsid w:val="00CC54E7"/>
    <w:rsid w:val="00CC5676"/>
    <w:rsid w:val="00CC5769"/>
    <w:rsid w:val="00CC57CD"/>
    <w:rsid w:val="00CC5C25"/>
    <w:rsid w:val="00CC656E"/>
    <w:rsid w:val="00CC6996"/>
    <w:rsid w:val="00CC6A43"/>
    <w:rsid w:val="00CC70BE"/>
    <w:rsid w:val="00CC7279"/>
    <w:rsid w:val="00CC753E"/>
    <w:rsid w:val="00CC783B"/>
    <w:rsid w:val="00CC7C2B"/>
    <w:rsid w:val="00CD0230"/>
    <w:rsid w:val="00CD07C0"/>
    <w:rsid w:val="00CD0893"/>
    <w:rsid w:val="00CD0BA4"/>
    <w:rsid w:val="00CD0DD6"/>
    <w:rsid w:val="00CD183A"/>
    <w:rsid w:val="00CD1BB3"/>
    <w:rsid w:val="00CD2AE5"/>
    <w:rsid w:val="00CD30FD"/>
    <w:rsid w:val="00CD367B"/>
    <w:rsid w:val="00CD36F3"/>
    <w:rsid w:val="00CD376E"/>
    <w:rsid w:val="00CD38C8"/>
    <w:rsid w:val="00CD449E"/>
    <w:rsid w:val="00CD4CF0"/>
    <w:rsid w:val="00CD5930"/>
    <w:rsid w:val="00CD5EB2"/>
    <w:rsid w:val="00CD5ED4"/>
    <w:rsid w:val="00CD6287"/>
    <w:rsid w:val="00CD64EE"/>
    <w:rsid w:val="00CD6539"/>
    <w:rsid w:val="00CD6A8F"/>
    <w:rsid w:val="00CD6C4B"/>
    <w:rsid w:val="00CD6C95"/>
    <w:rsid w:val="00CD7111"/>
    <w:rsid w:val="00CD73ED"/>
    <w:rsid w:val="00CD78BA"/>
    <w:rsid w:val="00CD7B93"/>
    <w:rsid w:val="00CE0B04"/>
    <w:rsid w:val="00CE0CBE"/>
    <w:rsid w:val="00CE112A"/>
    <w:rsid w:val="00CE13D4"/>
    <w:rsid w:val="00CE1F5D"/>
    <w:rsid w:val="00CE24C7"/>
    <w:rsid w:val="00CE28B2"/>
    <w:rsid w:val="00CE2CF8"/>
    <w:rsid w:val="00CE3179"/>
    <w:rsid w:val="00CE4213"/>
    <w:rsid w:val="00CE4358"/>
    <w:rsid w:val="00CE4A3A"/>
    <w:rsid w:val="00CE55E1"/>
    <w:rsid w:val="00CE62EB"/>
    <w:rsid w:val="00CE6470"/>
    <w:rsid w:val="00CE64DA"/>
    <w:rsid w:val="00CE6E59"/>
    <w:rsid w:val="00CE701B"/>
    <w:rsid w:val="00CE71CC"/>
    <w:rsid w:val="00CE7D6B"/>
    <w:rsid w:val="00CE7F59"/>
    <w:rsid w:val="00CE7F61"/>
    <w:rsid w:val="00CF0057"/>
    <w:rsid w:val="00CF0456"/>
    <w:rsid w:val="00CF0766"/>
    <w:rsid w:val="00CF0EC7"/>
    <w:rsid w:val="00CF16C5"/>
    <w:rsid w:val="00CF1C37"/>
    <w:rsid w:val="00CF1D87"/>
    <w:rsid w:val="00CF1DA8"/>
    <w:rsid w:val="00CF2656"/>
    <w:rsid w:val="00CF29C3"/>
    <w:rsid w:val="00CF2F19"/>
    <w:rsid w:val="00CF2FA8"/>
    <w:rsid w:val="00CF3127"/>
    <w:rsid w:val="00CF31D7"/>
    <w:rsid w:val="00CF38B4"/>
    <w:rsid w:val="00CF39BF"/>
    <w:rsid w:val="00CF3C1C"/>
    <w:rsid w:val="00CF3CD7"/>
    <w:rsid w:val="00CF3E02"/>
    <w:rsid w:val="00CF4313"/>
    <w:rsid w:val="00CF4681"/>
    <w:rsid w:val="00CF4757"/>
    <w:rsid w:val="00CF4C8D"/>
    <w:rsid w:val="00CF4D57"/>
    <w:rsid w:val="00CF4DAF"/>
    <w:rsid w:val="00CF4ED0"/>
    <w:rsid w:val="00CF4F4A"/>
    <w:rsid w:val="00CF56D6"/>
    <w:rsid w:val="00CF5C77"/>
    <w:rsid w:val="00CF5D9F"/>
    <w:rsid w:val="00CF5EB4"/>
    <w:rsid w:val="00CF6089"/>
    <w:rsid w:val="00CF631B"/>
    <w:rsid w:val="00CF67BE"/>
    <w:rsid w:val="00CF71C4"/>
    <w:rsid w:val="00CF7231"/>
    <w:rsid w:val="00CF74B0"/>
    <w:rsid w:val="00CF7635"/>
    <w:rsid w:val="00CF7E67"/>
    <w:rsid w:val="00CF7EEC"/>
    <w:rsid w:val="00D00146"/>
    <w:rsid w:val="00D00611"/>
    <w:rsid w:val="00D00C64"/>
    <w:rsid w:val="00D00D05"/>
    <w:rsid w:val="00D011A9"/>
    <w:rsid w:val="00D01852"/>
    <w:rsid w:val="00D018CF"/>
    <w:rsid w:val="00D01C4E"/>
    <w:rsid w:val="00D021D9"/>
    <w:rsid w:val="00D025CA"/>
    <w:rsid w:val="00D02AAF"/>
    <w:rsid w:val="00D02E9B"/>
    <w:rsid w:val="00D03119"/>
    <w:rsid w:val="00D03787"/>
    <w:rsid w:val="00D042CE"/>
    <w:rsid w:val="00D046DB"/>
    <w:rsid w:val="00D04B60"/>
    <w:rsid w:val="00D05222"/>
    <w:rsid w:val="00D05354"/>
    <w:rsid w:val="00D054D5"/>
    <w:rsid w:val="00D05576"/>
    <w:rsid w:val="00D05ABD"/>
    <w:rsid w:val="00D05ECD"/>
    <w:rsid w:val="00D061AC"/>
    <w:rsid w:val="00D0653C"/>
    <w:rsid w:val="00D06AE9"/>
    <w:rsid w:val="00D06E9C"/>
    <w:rsid w:val="00D07261"/>
    <w:rsid w:val="00D075BF"/>
    <w:rsid w:val="00D07729"/>
    <w:rsid w:val="00D07B8C"/>
    <w:rsid w:val="00D07D0B"/>
    <w:rsid w:val="00D10170"/>
    <w:rsid w:val="00D10845"/>
    <w:rsid w:val="00D10EA3"/>
    <w:rsid w:val="00D11884"/>
    <w:rsid w:val="00D11BA8"/>
    <w:rsid w:val="00D11F3D"/>
    <w:rsid w:val="00D12194"/>
    <w:rsid w:val="00D125CD"/>
    <w:rsid w:val="00D12A6C"/>
    <w:rsid w:val="00D12B60"/>
    <w:rsid w:val="00D1312F"/>
    <w:rsid w:val="00D13140"/>
    <w:rsid w:val="00D132E1"/>
    <w:rsid w:val="00D132F6"/>
    <w:rsid w:val="00D1341B"/>
    <w:rsid w:val="00D136CA"/>
    <w:rsid w:val="00D13703"/>
    <w:rsid w:val="00D141A5"/>
    <w:rsid w:val="00D14806"/>
    <w:rsid w:val="00D14A32"/>
    <w:rsid w:val="00D14D3D"/>
    <w:rsid w:val="00D1542B"/>
    <w:rsid w:val="00D1553D"/>
    <w:rsid w:val="00D156E1"/>
    <w:rsid w:val="00D15F9F"/>
    <w:rsid w:val="00D16383"/>
    <w:rsid w:val="00D16588"/>
    <w:rsid w:val="00D1754D"/>
    <w:rsid w:val="00D1765F"/>
    <w:rsid w:val="00D17E4C"/>
    <w:rsid w:val="00D2047A"/>
    <w:rsid w:val="00D209A0"/>
    <w:rsid w:val="00D20B71"/>
    <w:rsid w:val="00D21081"/>
    <w:rsid w:val="00D21616"/>
    <w:rsid w:val="00D21880"/>
    <w:rsid w:val="00D2191F"/>
    <w:rsid w:val="00D21A24"/>
    <w:rsid w:val="00D21B4B"/>
    <w:rsid w:val="00D21E9E"/>
    <w:rsid w:val="00D21F37"/>
    <w:rsid w:val="00D2240D"/>
    <w:rsid w:val="00D2251F"/>
    <w:rsid w:val="00D22698"/>
    <w:rsid w:val="00D22BAF"/>
    <w:rsid w:val="00D23019"/>
    <w:rsid w:val="00D23096"/>
    <w:rsid w:val="00D231DC"/>
    <w:rsid w:val="00D2334F"/>
    <w:rsid w:val="00D23974"/>
    <w:rsid w:val="00D24012"/>
    <w:rsid w:val="00D243E6"/>
    <w:rsid w:val="00D246B6"/>
    <w:rsid w:val="00D24F0D"/>
    <w:rsid w:val="00D25013"/>
    <w:rsid w:val="00D2543A"/>
    <w:rsid w:val="00D259F6"/>
    <w:rsid w:val="00D26316"/>
    <w:rsid w:val="00D2643C"/>
    <w:rsid w:val="00D26A54"/>
    <w:rsid w:val="00D26E32"/>
    <w:rsid w:val="00D26FC0"/>
    <w:rsid w:val="00D27597"/>
    <w:rsid w:val="00D3048A"/>
    <w:rsid w:val="00D30820"/>
    <w:rsid w:val="00D30918"/>
    <w:rsid w:val="00D30FD2"/>
    <w:rsid w:val="00D3105C"/>
    <w:rsid w:val="00D31214"/>
    <w:rsid w:val="00D312F4"/>
    <w:rsid w:val="00D3132C"/>
    <w:rsid w:val="00D319A2"/>
    <w:rsid w:val="00D31BA0"/>
    <w:rsid w:val="00D31DBA"/>
    <w:rsid w:val="00D32012"/>
    <w:rsid w:val="00D321F7"/>
    <w:rsid w:val="00D3220F"/>
    <w:rsid w:val="00D323B0"/>
    <w:rsid w:val="00D3299B"/>
    <w:rsid w:val="00D32E4A"/>
    <w:rsid w:val="00D32EEF"/>
    <w:rsid w:val="00D3300C"/>
    <w:rsid w:val="00D33048"/>
    <w:rsid w:val="00D3323C"/>
    <w:rsid w:val="00D33C56"/>
    <w:rsid w:val="00D346EE"/>
    <w:rsid w:val="00D347CC"/>
    <w:rsid w:val="00D348F9"/>
    <w:rsid w:val="00D34A67"/>
    <w:rsid w:val="00D34C02"/>
    <w:rsid w:val="00D34D8F"/>
    <w:rsid w:val="00D34F58"/>
    <w:rsid w:val="00D3569D"/>
    <w:rsid w:val="00D35713"/>
    <w:rsid w:val="00D35815"/>
    <w:rsid w:val="00D35846"/>
    <w:rsid w:val="00D35C5E"/>
    <w:rsid w:val="00D35DB2"/>
    <w:rsid w:val="00D35DC1"/>
    <w:rsid w:val="00D36109"/>
    <w:rsid w:val="00D364D1"/>
    <w:rsid w:val="00D369C8"/>
    <w:rsid w:val="00D36A31"/>
    <w:rsid w:val="00D36A3F"/>
    <w:rsid w:val="00D370E2"/>
    <w:rsid w:val="00D3730D"/>
    <w:rsid w:val="00D37405"/>
    <w:rsid w:val="00D37964"/>
    <w:rsid w:val="00D400CA"/>
    <w:rsid w:val="00D40185"/>
    <w:rsid w:val="00D402AA"/>
    <w:rsid w:val="00D40308"/>
    <w:rsid w:val="00D41603"/>
    <w:rsid w:val="00D4203F"/>
    <w:rsid w:val="00D42843"/>
    <w:rsid w:val="00D42B71"/>
    <w:rsid w:val="00D42EDF"/>
    <w:rsid w:val="00D433BF"/>
    <w:rsid w:val="00D4344D"/>
    <w:rsid w:val="00D43749"/>
    <w:rsid w:val="00D438B8"/>
    <w:rsid w:val="00D43CB7"/>
    <w:rsid w:val="00D43D47"/>
    <w:rsid w:val="00D43EA6"/>
    <w:rsid w:val="00D44147"/>
    <w:rsid w:val="00D442B6"/>
    <w:rsid w:val="00D444B7"/>
    <w:rsid w:val="00D44A5C"/>
    <w:rsid w:val="00D44CF7"/>
    <w:rsid w:val="00D45342"/>
    <w:rsid w:val="00D45B42"/>
    <w:rsid w:val="00D45C3A"/>
    <w:rsid w:val="00D46B06"/>
    <w:rsid w:val="00D46FB3"/>
    <w:rsid w:val="00D46FEF"/>
    <w:rsid w:val="00D4714F"/>
    <w:rsid w:val="00D47628"/>
    <w:rsid w:val="00D47AB6"/>
    <w:rsid w:val="00D504D1"/>
    <w:rsid w:val="00D504FF"/>
    <w:rsid w:val="00D506D7"/>
    <w:rsid w:val="00D50C9E"/>
    <w:rsid w:val="00D511EE"/>
    <w:rsid w:val="00D51E51"/>
    <w:rsid w:val="00D520A1"/>
    <w:rsid w:val="00D522A0"/>
    <w:rsid w:val="00D53066"/>
    <w:rsid w:val="00D53181"/>
    <w:rsid w:val="00D53381"/>
    <w:rsid w:val="00D53958"/>
    <w:rsid w:val="00D540D7"/>
    <w:rsid w:val="00D548E4"/>
    <w:rsid w:val="00D54F5C"/>
    <w:rsid w:val="00D5510D"/>
    <w:rsid w:val="00D55C0B"/>
    <w:rsid w:val="00D55CA3"/>
    <w:rsid w:val="00D55DF4"/>
    <w:rsid w:val="00D55EB7"/>
    <w:rsid w:val="00D55ED6"/>
    <w:rsid w:val="00D568BF"/>
    <w:rsid w:val="00D569C5"/>
    <w:rsid w:val="00D56B81"/>
    <w:rsid w:val="00D56EC6"/>
    <w:rsid w:val="00D56FD2"/>
    <w:rsid w:val="00D57676"/>
    <w:rsid w:val="00D5768B"/>
    <w:rsid w:val="00D57D2C"/>
    <w:rsid w:val="00D57E0A"/>
    <w:rsid w:val="00D6006E"/>
    <w:rsid w:val="00D6011F"/>
    <w:rsid w:val="00D604B5"/>
    <w:rsid w:val="00D60D26"/>
    <w:rsid w:val="00D60FCA"/>
    <w:rsid w:val="00D61093"/>
    <w:rsid w:val="00D612FB"/>
    <w:rsid w:val="00D6131F"/>
    <w:rsid w:val="00D61428"/>
    <w:rsid w:val="00D616FA"/>
    <w:rsid w:val="00D61A9A"/>
    <w:rsid w:val="00D61D37"/>
    <w:rsid w:val="00D6209D"/>
    <w:rsid w:val="00D62189"/>
    <w:rsid w:val="00D621BC"/>
    <w:rsid w:val="00D622D7"/>
    <w:rsid w:val="00D62BC9"/>
    <w:rsid w:val="00D62C90"/>
    <w:rsid w:val="00D63397"/>
    <w:rsid w:val="00D63412"/>
    <w:rsid w:val="00D63774"/>
    <w:rsid w:val="00D6386A"/>
    <w:rsid w:val="00D63AF1"/>
    <w:rsid w:val="00D63F29"/>
    <w:rsid w:val="00D640EC"/>
    <w:rsid w:val="00D64311"/>
    <w:rsid w:val="00D6440B"/>
    <w:rsid w:val="00D64757"/>
    <w:rsid w:val="00D6481B"/>
    <w:rsid w:val="00D64E24"/>
    <w:rsid w:val="00D64E73"/>
    <w:rsid w:val="00D65398"/>
    <w:rsid w:val="00D653A9"/>
    <w:rsid w:val="00D65506"/>
    <w:rsid w:val="00D65655"/>
    <w:rsid w:val="00D6599D"/>
    <w:rsid w:val="00D65DE7"/>
    <w:rsid w:val="00D65EAA"/>
    <w:rsid w:val="00D65F42"/>
    <w:rsid w:val="00D66430"/>
    <w:rsid w:val="00D66C00"/>
    <w:rsid w:val="00D67D13"/>
    <w:rsid w:val="00D700AC"/>
    <w:rsid w:val="00D70699"/>
    <w:rsid w:val="00D7087A"/>
    <w:rsid w:val="00D70BA1"/>
    <w:rsid w:val="00D70BFE"/>
    <w:rsid w:val="00D70FB9"/>
    <w:rsid w:val="00D711BC"/>
    <w:rsid w:val="00D71281"/>
    <w:rsid w:val="00D712F2"/>
    <w:rsid w:val="00D724C4"/>
    <w:rsid w:val="00D73101"/>
    <w:rsid w:val="00D7326F"/>
    <w:rsid w:val="00D739ED"/>
    <w:rsid w:val="00D73C8C"/>
    <w:rsid w:val="00D73DC7"/>
    <w:rsid w:val="00D73E3C"/>
    <w:rsid w:val="00D73EEF"/>
    <w:rsid w:val="00D74091"/>
    <w:rsid w:val="00D7417C"/>
    <w:rsid w:val="00D74240"/>
    <w:rsid w:val="00D742A6"/>
    <w:rsid w:val="00D749C6"/>
    <w:rsid w:val="00D74C19"/>
    <w:rsid w:val="00D7690E"/>
    <w:rsid w:val="00D7691A"/>
    <w:rsid w:val="00D77597"/>
    <w:rsid w:val="00D77A9A"/>
    <w:rsid w:val="00D8013F"/>
    <w:rsid w:val="00D8026D"/>
    <w:rsid w:val="00D80421"/>
    <w:rsid w:val="00D80455"/>
    <w:rsid w:val="00D805BA"/>
    <w:rsid w:val="00D80609"/>
    <w:rsid w:val="00D80702"/>
    <w:rsid w:val="00D80D2E"/>
    <w:rsid w:val="00D80E38"/>
    <w:rsid w:val="00D81192"/>
    <w:rsid w:val="00D8119F"/>
    <w:rsid w:val="00D812B9"/>
    <w:rsid w:val="00D81B5C"/>
    <w:rsid w:val="00D81C99"/>
    <w:rsid w:val="00D8327A"/>
    <w:rsid w:val="00D83312"/>
    <w:rsid w:val="00D83A3E"/>
    <w:rsid w:val="00D840C1"/>
    <w:rsid w:val="00D845AE"/>
    <w:rsid w:val="00D8474D"/>
    <w:rsid w:val="00D84EE2"/>
    <w:rsid w:val="00D850A1"/>
    <w:rsid w:val="00D852E1"/>
    <w:rsid w:val="00D85910"/>
    <w:rsid w:val="00D85A6D"/>
    <w:rsid w:val="00D85D43"/>
    <w:rsid w:val="00D86B1E"/>
    <w:rsid w:val="00D87121"/>
    <w:rsid w:val="00D8718F"/>
    <w:rsid w:val="00D8724E"/>
    <w:rsid w:val="00D8731D"/>
    <w:rsid w:val="00D87D86"/>
    <w:rsid w:val="00D90106"/>
    <w:rsid w:val="00D90136"/>
    <w:rsid w:val="00D909C6"/>
    <w:rsid w:val="00D90B2D"/>
    <w:rsid w:val="00D90DD4"/>
    <w:rsid w:val="00D90EE9"/>
    <w:rsid w:val="00D91352"/>
    <w:rsid w:val="00D916E2"/>
    <w:rsid w:val="00D91906"/>
    <w:rsid w:val="00D91B51"/>
    <w:rsid w:val="00D91BAC"/>
    <w:rsid w:val="00D92223"/>
    <w:rsid w:val="00D923BB"/>
    <w:rsid w:val="00D92FF7"/>
    <w:rsid w:val="00D930E5"/>
    <w:rsid w:val="00D93146"/>
    <w:rsid w:val="00D931E2"/>
    <w:rsid w:val="00D93313"/>
    <w:rsid w:val="00D93793"/>
    <w:rsid w:val="00D938F6"/>
    <w:rsid w:val="00D93D2C"/>
    <w:rsid w:val="00D93E4C"/>
    <w:rsid w:val="00D95255"/>
    <w:rsid w:val="00D95884"/>
    <w:rsid w:val="00D9592C"/>
    <w:rsid w:val="00D959F6"/>
    <w:rsid w:val="00D95D70"/>
    <w:rsid w:val="00D95ECE"/>
    <w:rsid w:val="00D9630D"/>
    <w:rsid w:val="00D96568"/>
    <w:rsid w:val="00D966A2"/>
    <w:rsid w:val="00D96709"/>
    <w:rsid w:val="00D9689C"/>
    <w:rsid w:val="00D96AFE"/>
    <w:rsid w:val="00D96D87"/>
    <w:rsid w:val="00D97271"/>
    <w:rsid w:val="00D97510"/>
    <w:rsid w:val="00D976E8"/>
    <w:rsid w:val="00D97F83"/>
    <w:rsid w:val="00DA02EC"/>
    <w:rsid w:val="00DA035A"/>
    <w:rsid w:val="00DA03C0"/>
    <w:rsid w:val="00DA06BA"/>
    <w:rsid w:val="00DA087E"/>
    <w:rsid w:val="00DA0BF6"/>
    <w:rsid w:val="00DA110D"/>
    <w:rsid w:val="00DA11FA"/>
    <w:rsid w:val="00DA16DD"/>
    <w:rsid w:val="00DA1881"/>
    <w:rsid w:val="00DA2017"/>
    <w:rsid w:val="00DA2CA9"/>
    <w:rsid w:val="00DA2EAC"/>
    <w:rsid w:val="00DA3353"/>
    <w:rsid w:val="00DA33BE"/>
    <w:rsid w:val="00DA34FA"/>
    <w:rsid w:val="00DA3571"/>
    <w:rsid w:val="00DA3767"/>
    <w:rsid w:val="00DA3834"/>
    <w:rsid w:val="00DA3868"/>
    <w:rsid w:val="00DA3918"/>
    <w:rsid w:val="00DA3BA2"/>
    <w:rsid w:val="00DA3D2B"/>
    <w:rsid w:val="00DA456F"/>
    <w:rsid w:val="00DA45A2"/>
    <w:rsid w:val="00DA4909"/>
    <w:rsid w:val="00DA496B"/>
    <w:rsid w:val="00DA4D82"/>
    <w:rsid w:val="00DA596B"/>
    <w:rsid w:val="00DA5C6C"/>
    <w:rsid w:val="00DA667E"/>
    <w:rsid w:val="00DA7654"/>
    <w:rsid w:val="00DA7841"/>
    <w:rsid w:val="00DA7B40"/>
    <w:rsid w:val="00DB0434"/>
    <w:rsid w:val="00DB088E"/>
    <w:rsid w:val="00DB0B74"/>
    <w:rsid w:val="00DB0C11"/>
    <w:rsid w:val="00DB0EA3"/>
    <w:rsid w:val="00DB106A"/>
    <w:rsid w:val="00DB1148"/>
    <w:rsid w:val="00DB1919"/>
    <w:rsid w:val="00DB1ED5"/>
    <w:rsid w:val="00DB1FB3"/>
    <w:rsid w:val="00DB2098"/>
    <w:rsid w:val="00DB2A01"/>
    <w:rsid w:val="00DB2C4E"/>
    <w:rsid w:val="00DB2DF5"/>
    <w:rsid w:val="00DB33E2"/>
    <w:rsid w:val="00DB34C7"/>
    <w:rsid w:val="00DB36FF"/>
    <w:rsid w:val="00DB3A4D"/>
    <w:rsid w:val="00DB464E"/>
    <w:rsid w:val="00DB4734"/>
    <w:rsid w:val="00DB485D"/>
    <w:rsid w:val="00DB4A4B"/>
    <w:rsid w:val="00DB5007"/>
    <w:rsid w:val="00DB52FE"/>
    <w:rsid w:val="00DB554B"/>
    <w:rsid w:val="00DB5CE6"/>
    <w:rsid w:val="00DB5D3A"/>
    <w:rsid w:val="00DB5FE4"/>
    <w:rsid w:val="00DB62A3"/>
    <w:rsid w:val="00DB6374"/>
    <w:rsid w:val="00DB68E4"/>
    <w:rsid w:val="00DB6A6B"/>
    <w:rsid w:val="00DB6C63"/>
    <w:rsid w:val="00DB6D82"/>
    <w:rsid w:val="00DB6F24"/>
    <w:rsid w:val="00DB70F9"/>
    <w:rsid w:val="00DB76BE"/>
    <w:rsid w:val="00DB78B6"/>
    <w:rsid w:val="00DC0679"/>
    <w:rsid w:val="00DC0E59"/>
    <w:rsid w:val="00DC15DD"/>
    <w:rsid w:val="00DC188D"/>
    <w:rsid w:val="00DC18E7"/>
    <w:rsid w:val="00DC1EB6"/>
    <w:rsid w:val="00DC1EC8"/>
    <w:rsid w:val="00DC221D"/>
    <w:rsid w:val="00DC2E2B"/>
    <w:rsid w:val="00DC3011"/>
    <w:rsid w:val="00DC304D"/>
    <w:rsid w:val="00DC3187"/>
    <w:rsid w:val="00DC35C3"/>
    <w:rsid w:val="00DC3C24"/>
    <w:rsid w:val="00DC3D3F"/>
    <w:rsid w:val="00DC438F"/>
    <w:rsid w:val="00DC46F1"/>
    <w:rsid w:val="00DC4EF0"/>
    <w:rsid w:val="00DC519B"/>
    <w:rsid w:val="00DC5230"/>
    <w:rsid w:val="00DC528C"/>
    <w:rsid w:val="00DC5C08"/>
    <w:rsid w:val="00DC5F9E"/>
    <w:rsid w:val="00DC661B"/>
    <w:rsid w:val="00DC705C"/>
    <w:rsid w:val="00DC7955"/>
    <w:rsid w:val="00DC7B14"/>
    <w:rsid w:val="00DC7CB3"/>
    <w:rsid w:val="00DD0263"/>
    <w:rsid w:val="00DD05E9"/>
    <w:rsid w:val="00DD0AAB"/>
    <w:rsid w:val="00DD0D1B"/>
    <w:rsid w:val="00DD13CD"/>
    <w:rsid w:val="00DD171D"/>
    <w:rsid w:val="00DD1912"/>
    <w:rsid w:val="00DD1AFD"/>
    <w:rsid w:val="00DD1CC6"/>
    <w:rsid w:val="00DD1F8F"/>
    <w:rsid w:val="00DD22EA"/>
    <w:rsid w:val="00DD24B4"/>
    <w:rsid w:val="00DD25E0"/>
    <w:rsid w:val="00DD3003"/>
    <w:rsid w:val="00DD3145"/>
    <w:rsid w:val="00DD33B0"/>
    <w:rsid w:val="00DD36B3"/>
    <w:rsid w:val="00DD38E0"/>
    <w:rsid w:val="00DD453F"/>
    <w:rsid w:val="00DD4E7E"/>
    <w:rsid w:val="00DD510B"/>
    <w:rsid w:val="00DD536D"/>
    <w:rsid w:val="00DD53B2"/>
    <w:rsid w:val="00DD57B7"/>
    <w:rsid w:val="00DD5862"/>
    <w:rsid w:val="00DD5C4A"/>
    <w:rsid w:val="00DD5FEA"/>
    <w:rsid w:val="00DD6950"/>
    <w:rsid w:val="00DD741C"/>
    <w:rsid w:val="00DD7593"/>
    <w:rsid w:val="00DD77F8"/>
    <w:rsid w:val="00DD7832"/>
    <w:rsid w:val="00DD7A9E"/>
    <w:rsid w:val="00DE04A0"/>
    <w:rsid w:val="00DE05EA"/>
    <w:rsid w:val="00DE06C9"/>
    <w:rsid w:val="00DE08FF"/>
    <w:rsid w:val="00DE0B28"/>
    <w:rsid w:val="00DE1078"/>
    <w:rsid w:val="00DE15C8"/>
    <w:rsid w:val="00DE1982"/>
    <w:rsid w:val="00DE1CB7"/>
    <w:rsid w:val="00DE23D9"/>
    <w:rsid w:val="00DE267D"/>
    <w:rsid w:val="00DE2C2B"/>
    <w:rsid w:val="00DE2DB0"/>
    <w:rsid w:val="00DE31F9"/>
    <w:rsid w:val="00DE34F9"/>
    <w:rsid w:val="00DE39D2"/>
    <w:rsid w:val="00DE405D"/>
    <w:rsid w:val="00DE4185"/>
    <w:rsid w:val="00DE47EE"/>
    <w:rsid w:val="00DE555B"/>
    <w:rsid w:val="00DE5667"/>
    <w:rsid w:val="00DE5CD3"/>
    <w:rsid w:val="00DE6092"/>
    <w:rsid w:val="00DE6385"/>
    <w:rsid w:val="00DE7317"/>
    <w:rsid w:val="00DE7440"/>
    <w:rsid w:val="00DE755F"/>
    <w:rsid w:val="00DE782D"/>
    <w:rsid w:val="00DE78AA"/>
    <w:rsid w:val="00DE7A06"/>
    <w:rsid w:val="00DE7D8C"/>
    <w:rsid w:val="00DF04D5"/>
    <w:rsid w:val="00DF04D6"/>
    <w:rsid w:val="00DF050A"/>
    <w:rsid w:val="00DF1007"/>
    <w:rsid w:val="00DF1212"/>
    <w:rsid w:val="00DF1466"/>
    <w:rsid w:val="00DF1521"/>
    <w:rsid w:val="00DF1529"/>
    <w:rsid w:val="00DF1970"/>
    <w:rsid w:val="00DF1B9F"/>
    <w:rsid w:val="00DF1F59"/>
    <w:rsid w:val="00DF2436"/>
    <w:rsid w:val="00DF2AC7"/>
    <w:rsid w:val="00DF2B9C"/>
    <w:rsid w:val="00DF3383"/>
    <w:rsid w:val="00DF3473"/>
    <w:rsid w:val="00DF351F"/>
    <w:rsid w:val="00DF3536"/>
    <w:rsid w:val="00DF35DE"/>
    <w:rsid w:val="00DF3AF1"/>
    <w:rsid w:val="00DF3E1A"/>
    <w:rsid w:val="00DF455E"/>
    <w:rsid w:val="00DF4C0C"/>
    <w:rsid w:val="00DF4C77"/>
    <w:rsid w:val="00DF4FA9"/>
    <w:rsid w:val="00DF5121"/>
    <w:rsid w:val="00DF5462"/>
    <w:rsid w:val="00DF556C"/>
    <w:rsid w:val="00DF5691"/>
    <w:rsid w:val="00DF5AC7"/>
    <w:rsid w:val="00DF683B"/>
    <w:rsid w:val="00DF6E78"/>
    <w:rsid w:val="00DF6EE8"/>
    <w:rsid w:val="00DF72F7"/>
    <w:rsid w:val="00DF746A"/>
    <w:rsid w:val="00DF77B8"/>
    <w:rsid w:val="00DF7AF2"/>
    <w:rsid w:val="00E00449"/>
    <w:rsid w:val="00E0059E"/>
    <w:rsid w:val="00E00C5A"/>
    <w:rsid w:val="00E00F48"/>
    <w:rsid w:val="00E00FE5"/>
    <w:rsid w:val="00E01829"/>
    <w:rsid w:val="00E01D41"/>
    <w:rsid w:val="00E01F19"/>
    <w:rsid w:val="00E025F8"/>
    <w:rsid w:val="00E0266A"/>
    <w:rsid w:val="00E028A5"/>
    <w:rsid w:val="00E02ABF"/>
    <w:rsid w:val="00E02C2B"/>
    <w:rsid w:val="00E037CA"/>
    <w:rsid w:val="00E0398B"/>
    <w:rsid w:val="00E04454"/>
    <w:rsid w:val="00E0457C"/>
    <w:rsid w:val="00E0536B"/>
    <w:rsid w:val="00E055CD"/>
    <w:rsid w:val="00E05701"/>
    <w:rsid w:val="00E058C0"/>
    <w:rsid w:val="00E05D47"/>
    <w:rsid w:val="00E05EC8"/>
    <w:rsid w:val="00E06003"/>
    <w:rsid w:val="00E06341"/>
    <w:rsid w:val="00E0665B"/>
    <w:rsid w:val="00E06C36"/>
    <w:rsid w:val="00E06CDF"/>
    <w:rsid w:val="00E079C3"/>
    <w:rsid w:val="00E07B18"/>
    <w:rsid w:val="00E1031D"/>
    <w:rsid w:val="00E104FA"/>
    <w:rsid w:val="00E1078B"/>
    <w:rsid w:val="00E11D8C"/>
    <w:rsid w:val="00E1222B"/>
    <w:rsid w:val="00E12962"/>
    <w:rsid w:val="00E13012"/>
    <w:rsid w:val="00E130F0"/>
    <w:rsid w:val="00E132D0"/>
    <w:rsid w:val="00E13880"/>
    <w:rsid w:val="00E149A1"/>
    <w:rsid w:val="00E155B6"/>
    <w:rsid w:val="00E15DBD"/>
    <w:rsid w:val="00E16291"/>
    <w:rsid w:val="00E16338"/>
    <w:rsid w:val="00E16D93"/>
    <w:rsid w:val="00E16EE4"/>
    <w:rsid w:val="00E17129"/>
    <w:rsid w:val="00E172E5"/>
    <w:rsid w:val="00E174B8"/>
    <w:rsid w:val="00E17A5A"/>
    <w:rsid w:val="00E17F5E"/>
    <w:rsid w:val="00E17FA9"/>
    <w:rsid w:val="00E20756"/>
    <w:rsid w:val="00E20853"/>
    <w:rsid w:val="00E20C47"/>
    <w:rsid w:val="00E210F0"/>
    <w:rsid w:val="00E2134B"/>
    <w:rsid w:val="00E219CA"/>
    <w:rsid w:val="00E21BED"/>
    <w:rsid w:val="00E21C82"/>
    <w:rsid w:val="00E21F9E"/>
    <w:rsid w:val="00E22353"/>
    <w:rsid w:val="00E22434"/>
    <w:rsid w:val="00E22508"/>
    <w:rsid w:val="00E226E8"/>
    <w:rsid w:val="00E228E3"/>
    <w:rsid w:val="00E22960"/>
    <w:rsid w:val="00E229DA"/>
    <w:rsid w:val="00E22A02"/>
    <w:rsid w:val="00E22E8D"/>
    <w:rsid w:val="00E22EF8"/>
    <w:rsid w:val="00E23259"/>
    <w:rsid w:val="00E23555"/>
    <w:rsid w:val="00E2371B"/>
    <w:rsid w:val="00E2393F"/>
    <w:rsid w:val="00E23C06"/>
    <w:rsid w:val="00E23D55"/>
    <w:rsid w:val="00E23DBE"/>
    <w:rsid w:val="00E2449B"/>
    <w:rsid w:val="00E24544"/>
    <w:rsid w:val="00E24662"/>
    <w:rsid w:val="00E24946"/>
    <w:rsid w:val="00E24D48"/>
    <w:rsid w:val="00E24D50"/>
    <w:rsid w:val="00E24F60"/>
    <w:rsid w:val="00E25483"/>
    <w:rsid w:val="00E258B7"/>
    <w:rsid w:val="00E25D6C"/>
    <w:rsid w:val="00E261DE"/>
    <w:rsid w:val="00E26982"/>
    <w:rsid w:val="00E27323"/>
    <w:rsid w:val="00E278D1"/>
    <w:rsid w:val="00E279A1"/>
    <w:rsid w:val="00E279E5"/>
    <w:rsid w:val="00E27D22"/>
    <w:rsid w:val="00E302FF"/>
    <w:rsid w:val="00E30764"/>
    <w:rsid w:val="00E30822"/>
    <w:rsid w:val="00E30B5A"/>
    <w:rsid w:val="00E31223"/>
    <w:rsid w:val="00E31337"/>
    <w:rsid w:val="00E31B7A"/>
    <w:rsid w:val="00E31BA6"/>
    <w:rsid w:val="00E3225D"/>
    <w:rsid w:val="00E32378"/>
    <w:rsid w:val="00E3288A"/>
    <w:rsid w:val="00E32A59"/>
    <w:rsid w:val="00E32F15"/>
    <w:rsid w:val="00E32F3C"/>
    <w:rsid w:val="00E3307A"/>
    <w:rsid w:val="00E33340"/>
    <w:rsid w:val="00E33C53"/>
    <w:rsid w:val="00E33E08"/>
    <w:rsid w:val="00E34235"/>
    <w:rsid w:val="00E34A7E"/>
    <w:rsid w:val="00E34BEC"/>
    <w:rsid w:val="00E34D7A"/>
    <w:rsid w:val="00E35122"/>
    <w:rsid w:val="00E35D82"/>
    <w:rsid w:val="00E35F13"/>
    <w:rsid w:val="00E35F76"/>
    <w:rsid w:val="00E36084"/>
    <w:rsid w:val="00E3613C"/>
    <w:rsid w:val="00E3625F"/>
    <w:rsid w:val="00E3659C"/>
    <w:rsid w:val="00E37353"/>
    <w:rsid w:val="00E37B47"/>
    <w:rsid w:val="00E37F83"/>
    <w:rsid w:val="00E40AC1"/>
    <w:rsid w:val="00E40DD1"/>
    <w:rsid w:val="00E40ED6"/>
    <w:rsid w:val="00E4138D"/>
    <w:rsid w:val="00E41D06"/>
    <w:rsid w:val="00E41E13"/>
    <w:rsid w:val="00E41FB0"/>
    <w:rsid w:val="00E42861"/>
    <w:rsid w:val="00E428D9"/>
    <w:rsid w:val="00E428E4"/>
    <w:rsid w:val="00E42B8F"/>
    <w:rsid w:val="00E436CC"/>
    <w:rsid w:val="00E43C59"/>
    <w:rsid w:val="00E44158"/>
    <w:rsid w:val="00E44231"/>
    <w:rsid w:val="00E443A1"/>
    <w:rsid w:val="00E44D33"/>
    <w:rsid w:val="00E453B3"/>
    <w:rsid w:val="00E45C06"/>
    <w:rsid w:val="00E45F11"/>
    <w:rsid w:val="00E462FF"/>
    <w:rsid w:val="00E46938"/>
    <w:rsid w:val="00E478C8"/>
    <w:rsid w:val="00E47E1F"/>
    <w:rsid w:val="00E5041E"/>
    <w:rsid w:val="00E50820"/>
    <w:rsid w:val="00E50886"/>
    <w:rsid w:val="00E50932"/>
    <w:rsid w:val="00E5137B"/>
    <w:rsid w:val="00E518EF"/>
    <w:rsid w:val="00E51925"/>
    <w:rsid w:val="00E51C17"/>
    <w:rsid w:val="00E51E59"/>
    <w:rsid w:val="00E526C2"/>
    <w:rsid w:val="00E52983"/>
    <w:rsid w:val="00E53548"/>
    <w:rsid w:val="00E53803"/>
    <w:rsid w:val="00E538CD"/>
    <w:rsid w:val="00E53979"/>
    <w:rsid w:val="00E5420E"/>
    <w:rsid w:val="00E54672"/>
    <w:rsid w:val="00E5498B"/>
    <w:rsid w:val="00E55CB2"/>
    <w:rsid w:val="00E56739"/>
    <w:rsid w:val="00E56BBE"/>
    <w:rsid w:val="00E56C9A"/>
    <w:rsid w:val="00E57399"/>
    <w:rsid w:val="00E574E9"/>
    <w:rsid w:val="00E57559"/>
    <w:rsid w:val="00E57716"/>
    <w:rsid w:val="00E57A17"/>
    <w:rsid w:val="00E57B40"/>
    <w:rsid w:val="00E57D83"/>
    <w:rsid w:val="00E60630"/>
    <w:rsid w:val="00E609EF"/>
    <w:rsid w:val="00E60B05"/>
    <w:rsid w:val="00E61AA7"/>
    <w:rsid w:val="00E6206E"/>
    <w:rsid w:val="00E623D9"/>
    <w:rsid w:val="00E62FB6"/>
    <w:rsid w:val="00E6313E"/>
    <w:rsid w:val="00E638E2"/>
    <w:rsid w:val="00E63C2A"/>
    <w:rsid w:val="00E63D30"/>
    <w:rsid w:val="00E63D88"/>
    <w:rsid w:val="00E64073"/>
    <w:rsid w:val="00E647B2"/>
    <w:rsid w:val="00E64904"/>
    <w:rsid w:val="00E64990"/>
    <w:rsid w:val="00E649BF"/>
    <w:rsid w:val="00E64AB7"/>
    <w:rsid w:val="00E657E4"/>
    <w:rsid w:val="00E65B20"/>
    <w:rsid w:val="00E65E82"/>
    <w:rsid w:val="00E662C4"/>
    <w:rsid w:val="00E67148"/>
    <w:rsid w:val="00E67151"/>
    <w:rsid w:val="00E67448"/>
    <w:rsid w:val="00E6796C"/>
    <w:rsid w:val="00E67ADC"/>
    <w:rsid w:val="00E67D7E"/>
    <w:rsid w:val="00E701E4"/>
    <w:rsid w:val="00E706AF"/>
    <w:rsid w:val="00E70B5B"/>
    <w:rsid w:val="00E7124D"/>
    <w:rsid w:val="00E7138A"/>
    <w:rsid w:val="00E7199B"/>
    <w:rsid w:val="00E71FB4"/>
    <w:rsid w:val="00E72318"/>
    <w:rsid w:val="00E7263C"/>
    <w:rsid w:val="00E727BF"/>
    <w:rsid w:val="00E72A28"/>
    <w:rsid w:val="00E7326A"/>
    <w:rsid w:val="00E73798"/>
    <w:rsid w:val="00E73E09"/>
    <w:rsid w:val="00E74368"/>
    <w:rsid w:val="00E74898"/>
    <w:rsid w:val="00E74A74"/>
    <w:rsid w:val="00E74E50"/>
    <w:rsid w:val="00E758E2"/>
    <w:rsid w:val="00E7598E"/>
    <w:rsid w:val="00E75E33"/>
    <w:rsid w:val="00E765A4"/>
    <w:rsid w:val="00E76A8A"/>
    <w:rsid w:val="00E77055"/>
    <w:rsid w:val="00E777BC"/>
    <w:rsid w:val="00E77912"/>
    <w:rsid w:val="00E77C4F"/>
    <w:rsid w:val="00E805FE"/>
    <w:rsid w:val="00E80830"/>
    <w:rsid w:val="00E809B0"/>
    <w:rsid w:val="00E812AA"/>
    <w:rsid w:val="00E81A31"/>
    <w:rsid w:val="00E822BA"/>
    <w:rsid w:val="00E828D8"/>
    <w:rsid w:val="00E82C0B"/>
    <w:rsid w:val="00E82C50"/>
    <w:rsid w:val="00E8327C"/>
    <w:rsid w:val="00E8347E"/>
    <w:rsid w:val="00E83677"/>
    <w:rsid w:val="00E83865"/>
    <w:rsid w:val="00E83C5C"/>
    <w:rsid w:val="00E840C3"/>
    <w:rsid w:val="00E843A2"/>
    <w:rsid w:val="00E845B5"/>
    <w:rsid w:val="00E8485C"/>
    <w:rsid w:val="00E848FD"/>
    <w:rsid w:val="00E84A9D"/>
    <w:rsid w:val="00E8560B"/>
    <w:rsid w:val="00E856D2"/>
    <w:rsid w:val="00E85894"/>
    <w:rsid w:val="00E85C65"/>
    <w:rsid w:val="00E85E06"/>
    <w:rsid w:val="00E85F5D"/>
    <w:rsid w:val="00E86000"/>
    <w:rsid w:val="00E86349"/>
    <w:rsid w:val="00E87514"/>
    <w:rsid w:val="00E87516"/>
    <w:rsid w:val="00E878A1"/>
    <w:rsid w:val="00E87A57"/>
    <w:rsid w:val="00E87CE7"/>
    <w:rsid w:val="00E9087D"/>
    <w:rsid w:val="00E9151B"/>
    <w:rsid w:val="00E91954"/>
    <w:rsid w:val="00E919C1"/>
    <w:rsid w:val="00E91BB4"/>
    <w:rsid w:val="00E9215F"/>
    <w:rsid w:val="00E928FE"/>
    <w:rsid w:val="00E92AA3"/>
    <w:rsid w:val="00E9434E"/>
    <w:rsid w:val="00E951F3"/>
    <w:rsid w:val="00E956F8"/>
    <w:rsid w:val="00E958F5"/>
    <w:rsid w:val="00E95BE6"/>
    <w:rsid w:val="00E95C71"/>
    <w:rsid w:val="00E95E73"/>
    <w:rsid w:val="00E96376"/>
    <w:rsid w:val="00E965FD"/>
    <w:rsid w:val="00E96C62"/>
    <w:rsid w:val="00E96E51"/>
    <w:rsid w:val="00E96E8D"/>
    <w:rsid w:val="00E97A7E"/>
    <w:rsid w:val="00EA0101"/>
    <w:rsid w:val="00EA0253"/>
    <w:rsid w:val="00EA0425"/>
    <w:rsid w:val="00EA04F1"/>
    <w:rsid w:val="00EA091F"/>
    <w:rsid w:val="00EA0BE4"/>
    <w:rsid w:val="00EA1841"/>
    <w:rsid w:val="00EA1D2C"/>
    <w:rsid w:val="00EA24AE"/>
    <w:rsid w:val="00EA295E"/>
    <w:rsid w:val="00EA361E"/>
    <w:rsid w:val="00EA39E7"/>
    <w:rsid w:val="00EA3E5E"/>
    <w:rsid w:val="00EA3E86"/>
    <w:rsid w:val="00EA3F2E"/>
    <w:rsid w:val="00EA4545"/>
    <w:rsid w:val="00EA47B0"/>
    <w:rsid w:val="00EA49D6"/>
    <w:rsid w:val="00EA4C37"/>
    <w:rsid w:val="00EA4DE0"/>
    <w:rsid w:val="00EA4E31"/>
    <w:rsid w:val="00EA5725"/>
    <w:rsid w:val="00EA5753"/>
    <w:rsid w:val="00EA5E41"/>
    <w:rsid w:val="00EA5EA8"/>
    <w:rsid w:val="00EA63C4"/>
    <w:rsid w:val="00EA6B1F"/>
    <w:rsid w:val="00EA6BE3"/>
    <w:rsid w:val="00EA6EBA"/>
    <w:rsid w:val="00EA7002"/>
    <w:rsid w:val="00EA794A"/>
    <w:rsid w:val="00EA7AF5"/>
    <w:rsid w:val="00EB01C3"/>
    <w:rsid w:val="00EB036D"/>
    <w:rsid w:val="00EB046B"/>
    <w:rsid w:val="00EB0993"/>
    <w:rsid w:val="00EB15BF"/>
    <w:rsid w:val="00EB1835"/>
    <w:rsid w:val="00EB1D59"/>
    <w:rsid w:val="00EB27D4"/>
    <w:rsid w:val="00EB2C7F"/>
    <w:rsid w:val="00EB3087"/>
    <w:rsid w:val="00EB3144"/>
    <w:rsid w:val="00EB34E9"/>
    <w:rsid w:val="00EB3F5D"/>
    <w:rsid w:val="00EB3F65"/>
    <w:rsid w:val="00EB4731"/>
    <w:rsid w:val="00EB51B4"/>
    <w:rsid w:val="00EB5C13"/>
    <w:rsid w:val="00EB604F"/>
    <w:rsid w:val="00EB629D"/>
    <w:rsid w:val="00EB6582"/>
    <w:rsid w:val="00EB696C"/>
    <w:rsid w:val="00EB6BB2"/>
    <w:rsid w:val="00EB6BFD"/>
    <w:rsid w:val="00EB6DA3"/>
    <w:rsid w:val="00EB7A98"/>
    <w:rsid w:val="00EB7AB4"/>
    <w:rsid w:val="00EB7DFE"/>
    <w:rsid w:val="00EC019B"/>
    <w:rsid w:val="00EC09F5"/>
    <w:rsid w:val="00EC0B09"/>
    <w:rsid w:val="00EC10ED"/>
    <w:rsid w:val="00EC162D"/>
    <w:rsid w:val="00EC19A0"/>
    <w:rsid w:val="00EC267D"/>
    <w:rsid w:val="00EC2820"/>
    <w:rsid w:val="00EC29FF"/>
    <w:rsid w:val="00EC2C9C"/>
    <w:rsid w:val="00EC2FA0"/>
    <w:rsid w:val="00EC3225"/>
    <w:rsid w:val="00EC34F1"/>
    <w:rsid w:val="00EC3548"/>
    <w:rsid w:val="00EC36B5"/>
    <w:rsid w:val="00EC3AED"/>
    <w:rsid w:val="00EC3C68"/>
    <w:rsid w:val="00EC459F"/>
    <w:rsid w:val="00EC45BE"/>
    <w:rsid w:val="00EC46D8"/>
    <w:rsid w:val="00EC4754"/>
    <w:rsid w:val="00EC47EC"/>
    <w:rsid w:val="00EC491F"/>
    <w:rsid w:val="00EC4C96"/>
    <w:rsid w:val="00EC5150"/>
    <w:rsid w:val="00EC55DF"/>
    <w:rsid w:val="00EC5677"/>
    <w:rsid w:val="00EC5701"/>
    <w:rsid w:val="00EC59F0"/>
    <w:rsid w:val="00EC5DA8"/>
    <w:rsid w:val="00EC5F97"/>
    <w:rsid w:val="00EC62BD"/>
    <w:rsid w:val="00EC6BE0"/>
    <w:rsid w:val="00EC6DE4"/>
    <w:rsid w:val="00EC7444"/>
    <w:rsid w:val="00EC76C8"/>
    <w:rsid w:val="00EC79E8"/>
    <w:rsid w:val="00EC79EB"/>
    <w:rsid w:val="00EC7A11"/>
    <w:rsid w:val="00EC7B90"/>
    <w:rsid w:val="00EC7BDB"/>
    <w:rsid w:val="00ED0124"/>
    <w:rsid w:val="00ED0903"/>
    <w:rsid w:val="00ED0999"/>
    <w:rsid w:val="00ED0E56"/>
    <w:rsid w:val="00ED115A"/>
    <w:rsid w:val="00ED1415"/>
    <w:rsid w:val="00ED158E"/>
    <w:rsid w:val="00ED1811"/>
    <w:rsid w:val="00ED1904"/>
    <w:rsid w:val="00ED1F5D"/>
    <w:rsid w:val="00ED2AD1"/>
    <w:rsid w:val="00ED2F4C"/>
    <w:rsid w:val="00ED3576"/>
    <w:rsid w:val="00ED36CA"/>
    <w:rsid w:val="00ED3D0D"/>
    <w:rsid w:val="00ED447B"/>
    <w:rsid w:val="00ED4940"/>
    <w:rsid w:val="00ED4F87"/>
    <w:rsid w:val="00ED53AA"/>
    <w:rsid w:val="00ED647D"/>
    <w:rsid w:val="00ED6563"/>
    <w:rsid w:val="00ED667C"/>
    <w:rsid w:val="00ED69A5"/>
    <w:rsid w:val="00ED6B4C"/>
    <w:rsid w:val="00ED7111"/>
    <w:rsid w:val="00ED724E"/>
    <w:rsid w:val="00ED742B"/>
    <w:rsid w:val="00ED7686"/>
    <w:rsid w:val="00ED7879"/>
    <w:rsid w:val="00ED7BA0"/>
    <w:rsid w:val="00EE01D9"/>
    <w:rsid w:val="00EE08B3"/>
    <w:rsid w:val="00EE08BC"/>
    <w:rsid w:val="00EE16D2"/>
    <w:rsid w:val="00EE1D6F"/>
    <w:rsid w:val="00EE20A8"/>
    <w:rsid w:val="00EE26F1"/>
    <w:rsid w:val="00EE2728"/>
    <w:rsid w:val="00EE2AC4"/>
    <w:rsid w:val="00EE3327"/>
    <w:rsid w:val="00EE3A8A"/>
    <w:rsid w:val="00EE45E6"/>
    <w:rsid w:val="00EE491A"/>
    <w:rsid w:val="00EE49F2"/>
    <w:rsid w:val="00EE4F97"/>
    <w:rsid w:val="00EE501F"/>
    <w:rsid w:val="00EE5314"/>
    <w:rsid w:val="00EE56BF"/>
    <w:rsid w:val="00EE5ADD"/>
    <w:rsid w:val="00EE5F8E"/>
    <w:rsid w:val="00EE60D7"/>
    <w:rsid w:val="00EE6203"/>
    <w:rsid w:val="00EE6C56"/>
    <w:rsid w:val="00EE71F7"/>
    <w:rsid w:val="00EE7259"/>
    <w:rsid w:val="00EE7546"/>
    <w:rsid w:val="00EE7683"/>
    <w:rsid w:val="00EE7A86"/>
    <w:rsid w:val="00EF03BA"/>
    <w:rsid w:val="00EF066A"/>
    <w:rsid w:val="00EF06A5"/>
    <w:rsid w:val="00EF099D"/>
    <w:rsid w:val="00EF09FB"/>
    <w:rsid w:val="00EF0D44"/>
    <w:rsid w:val="00EF0F08"/>
    <w:rsid w:val="00EF1077"/>
    <w:rsid w:val="00EF15EC"/>
    <w:rsid w:val="00EF161B"/>
    <w:rsid w:val="00EF18E5"/>
    <w:rsid w:val="00EF1D2D"/>
    <w:rsid w:val="00EF1DA3"/>
    <w:rsid w:val="00EF1E08"/>
    <w:rsid w:val="00EF1EF0"/>
    <w:rsid w:val="00EF21DC"/>
    <w:rsid w:val="00EF24BD"/>
    <w:rsid w:val="00EF304A"/>
    <w:rsid w:val="00EF36FA"/>
    <w:rsid w:val="00EF3BC9"/>
    <w:rsid w:val="00EF3EC7"/>
    <w:rsid w:val="00EF3EF2"/>
    <w:rsid w:val="00EF3EF9"/>
    <w:rsid w:val="00EF42EC"/>
    <w:rsid w:val="00EF464C"/>
    <w:rsid w:val="00EF4EB8"/>
    <w:rsid w:val="00EF4F33"/>
    <w:rsid w:val="00EF50C2"/>
    <w:rsid w:val="00EF581E"/>
    <w:rsid w:val="00EF5CF4"/>
    <w:rsid w:val="00EF66DD"/>
    <w:rsid w:val="00EF679B"/>
    <w:rsid w:val="00EF6B82"/>
    <w:rsid w:val="00EF6BBC"/>
    <w:rsid w:val="00EF6E66"/>
    <w:rsid w:val="00EF6EA9"/>
    <w:rsid w:val="00EF7047"/>
    <w:rsid w:val="00EF7142"/>
    <w:rsid w:val="00EF73E0"/>
    <w:rsid w:val="00EF7AB9"/>
    <w:rsid w:val="00EF7D24"/>
    <w:rsid w:val="00F004DA"/>
    <w:rsid w:val="00F00A24"/>
    <w:rsid w:val="00F0133B"/>
    <w:rsid w:val="00F01583"/>
    <w:rsid w:val="00F0163C"/>
    <w:rsid w:val="00F01A18"/>
    <w:rsid w:val="00F01AA3"/>
    <w:rsid w:val="00F01B81"/>
    <w:rsid w:val="00F020F1"/>
    <w:rsid w:val="00F02137"/>
    <w:rsid w:val="00F0219A"/>
    <w:rsid w:val="00F028B0"/>
    <w:rsid w:val="00F02C34"/>
    <w:rsid w:val="00F02C8E"/>
    <w:rsid w:val="00F041BB"/>
    <w:rsid w:val="00F04C1F"/>
    <w:rsid w:val="00F05104"/>
    <w:rsid w:val="00F05230"/>
    <w:rsid w:val="00F055E6"/>
    <w:rsid w:val="00F05D69"/>
    <w:rsid w:val="00F05DA9"/>
    <w:rsid w:val="00F05E9D"/>
    <w:rsid w:val="00F06BE8"/>
    <w:rsid w:val="00F06C4B"/>
    <w:rsid w:val="00F06D07"/>
    <w:rsid w:val="00F07084"/>
    <w:rsid w:val="00F07163"/>
    <w:rsid w:val="00F079A0"/>
    <w:rsid w:val="00F07FD4"/>
    <w:rsid w:val="00F10BA6"/>
    <w:rsid w:val="00F10C98"/>
    <w:rsid w:val="00F10CDD"/>
    <w:rsid w:val="00F10F79"/>
    <w:rsid w:val="00F111B7"/>
    <w:rsid w:val="00F11935"/>
    <w:rsid w:val="00F11B5A"/>
    <w:rsid w:val="00F11F31"/>
    <w:rsid w:val="00F12142"/>
    <w:rsid w:val="00F1233A"/>
    <w:rsid w:val="00F124EA"/>
    <w:rsid w:val="00F1288C"/>
    <w:rsid w:val="00F12B74"/>
    <w:rsid w:val="00F12C4A"/>
    <w:rsid w:val="00F12D3A"/>
    <w:rsid w:val="00F12D7C"/>
    <w:rsid w:val="00F12E5C"/>
    <w:rsid w:val="00F12E8C"/>
    <w:rsid w:val="00F12FC0"/>
    <w:rsid w:val="00F13361"/>
    <w:rsid w:val="00F1350D"/>
    <w:rsid w:val="00F1353C"/>
    <w:rsid w:val="00F13A36"/>
    <w:rsid w:val="00F13D6D"/>
    <w:rsid w:val="00F1439F"/>
    <w:rsid w:val="00F143AB"/>
    <w:rsid w:val="00F14580"/>
    <w:rsid w:val="00F1466D"/>
    <w:rsid w:val="00F1476B"/>
    <w:rsid w:val="00F14788"/>
    <w:rsid w:val="00F14D70"/>
    <w:rsid w:val="00F14D76"/>
    <w:rsid w:val="00F14F8B"/>
    <w:rsid w:val="00F15351"/>
    <w:rsid w:val="00F159A0"/>
    <w:rsid w:val="00F15B25"/>
    <w:rsid w:val="00F16115"/>
    <w:rsid w:val="00F1651D"/>
    <w:rsid w:val="00F16629"/>
    <w:rsid w:val="00F16872"/>
    <w:rsid w:val="00F16A76"/>
    <w:rsid w:val="00F176A2"/>
    <w:rsid w:val="00F17956"/>
    <w:rsid w:val="00F17D18"/>
    <w:rsid w:val="00F17D40"/>
    <w:rsid w:val="00F17F3C"/>
    <w:rsid w:val="00F200EC"/>
    <w:rsid w:val="00F203ED"/>
    <w:rsid w:val="00F206D4"/>
    <w:rsid w:val="00F206ED"/>
    <w:rsid w:val="00F20D66"/>
    <w:rsid w:val="00F2118A"/>
    <w:rsid w:val="00F21940"/>
    <w:rsid w:val="00F21A59"/>
    <w:rsid w:val="00F21A7C"/>
    <w:rsid w:val="00F21FE7"/>
    <w:rsid w:val="00F221A5"/>
    <w:rsid w:val="00F22482"/>
    <w:rsid w:val="00F2255E"/>
    <w:rsid w:val="00F22601"/>
    <w:rsid w:val="00F22A30"/>
    <w:rsid w:val="00F22D18"/>
    <w:rsid w:val="00F22F22"/>
    <w:rsid w:val="00F2308D"/>
    <w:rsid w:val="00F2323C"/>
    <w:rsid w:val="00F2352B"/>
    <w:rsid w:val="00F235C6"/>
    <w:rsid w:val="00F23865"/>
    <w:rsid w:val="00F23976"/>
    <w:rsid w:val="00F23C96"/>
    <w:rsid w:val="00F23E4C"/>
    <w:rsid w:val="00F23EDB"/>
    <w:rsid w:val="00F23FD8"/>
    <w:rsid w:val="00F24533"/>
    <w:rsid w:val="00F24713"/>
    <w:rsid w:val="00F24998"/>
    <w:rsid w:val="00F24E2E"/>
    <w:rsid w:val="00F24F2D"/>
    <w:rsid w:val="00F2522E"/>
    <w:rsid w:val="00F2547F"/>
    <w:rsid w:val="00F25785"/>
    <w:rsid w:val="00F25E5A"/>
    <w:rsid w:val="00F265AC"/>
    <w:rsid w:val="00F267B6"/>
    <w:rsid w:val="00F269EA"/>
    <w:rsid w:val="00F26C71"/>
    <w:rsid w:val="00F26E93"/>
    <w:rsid w:val="00F27286"/>
    <w:rsid w:val="00F272C9"/>
    <w:rsid w:val="00F274BA"/>
    <w:rsid w:val="00F274BD"/>
    <w:rsid w:val="00F27627"/>
    <w:rsid w:val="00F3049F"/>
    <w:rsid w:val="00F3063D"/>
    <w:rsid w:val="00F30837"/>
    <w:rsid w:val="00F30C36"/>
    <w:rsid w:val="00F31B73"/>
    <w:rsid w:val="00F32488"/>
    <w:rsid w:val="00F32595"/>
    <w:rsid w:val="00F33092"/>
    <w:rsid w:val="00F3314E"/>
    <w:rsid w:val="00F33176"/>
    <w:rsid w:val="00F33309"/>
    <w:rsid w:val="00F3338E"/>
    <w:rsid w:val="00F33519"/>
    <w:rsid w:val="00F33635"/>
    <w:rsid w:val="00F337BE"/>
    <w:rsid w:val="00F3393A"/>
    <w:rsid w:val="00F33B87"/>
    <w:rsid w:val="00F33C3C"/>
    <w:rsid w:val="00F3417E"/>
    <w:rsid w:val="00F349F1"/>
    <w:rsid w:val="00F34C3B"/>
    <w:rsid w:val="00F34DF8"/>
    <w:rsid w:val="00F35014"/>
    <w:rsid w:val="00F350BC"/>
    <w:rsid w:val="00F35C6B"/>
    <w:rsid w:val="00F362F1"/>
    <w:rsid w:val="00F36384"/>
    <w:rsid w:val="00F3662D"/>
    <w:rsid w:val="00F36B0D"/>
    <w:rsid w:val="00F36CF4"/>
    <w:rsid w:val="00F36E51"/>
    <w:rsid w:val="00F36F89"/>
    <w:rsid w:val="00F37071"/>
    <w:rsid w:val="00F37188"/>
    <w:rsid w:val="00F37343"/>
    <w:rsid w:val="00F379DA"/>
    <w:rsid w:val="00F37C2F"/>
    <w:rsid w:val="00F37EE6"/>
    <w:rsid w:val="00F37FE4"/>
    <w:rsid w:val="00F4023E"/>
    <w:rsid w:val="00F403B5"/>
    <w:rsid w:val="00F40965"/>
    <w:rsid w:val="00F40B35"/>
    <w:rsid w:val="00F40D46"/>
    <w:rsid w:val="00F40F35"/>
    <w:rsid w:val="00F41A6A"/>
    <w:rsid w:val="00F41B5C"/>
    <w:rsid w:val="00F41C14"/>
    <w:rsid w:val="00F41C6F"/>
    <w:rsid w:val="00F41C7C"/>
    <w:rsid w:val="00F428CC"/>
    <w:rsid w:val="00F4350E"/>
    <w:rsid w:val="00F439C2"/>
    <w:rsid w:val="00F43D75"/>
    <w:rsid w:val="00F43E2F"/>
    <w:rsid w:val="00F44525"/>
    <w:rsid w:val="00F446C2"/>
    <w:rsid w:val="00F44D12"/>
    <w:rsid w:val="00F45047"/>
    <w:rsid w:val="00F4505B"/>
    <w:rsid w:val="00F451AC"/>
    <w:rsid w:val="00F4558D"/>
    <w:rsid w:val="00F4592C"/>
    <w:rsid w:val="00F45B18"/>
    <w:rsid w:val="00F46280"/>
    <w:rsid w:val="00F465DA"/>
    <w:rsid w:val="00F4675B"/>
    <w:rsid w:val="00F46A19"/>
    <w:rsid w:val="00F46E91"/>
    <w:rsid w:val="00F471A5"/>
    <w:rsid w:val="00F476B2"/>
    <w:rsid w:val="00F4785A"/>
    <w:rsid w:val="00F47A5A"/>
    <w:rsid w:val="00F500F5"/>
    <w:rsid w:val="00F503D1"/>
    <w:rsid w:val="00F50A0A"/>
    <w:rsid w:val="00F51330"/>
    <w:rsid w:val="00F51360"/>
    <w:rsid w:val="00F51628"/>
    <w:rsid w:val="00F51AAB"/>
    <w:rsid w:val="00F52090"/>
    <w:rsid w:val="00F52AA1"/>
    <w:rsid w:val="00F52CB1"/>
    <w:rsid w:val="00F53801"/>
    <w:rsid w:val="00F53E36"/>
    <w:rsid w:val="00F543BF"/>
    <w:rsid w:val="00F54505"/>
    <w:rsid w:val="00F548FA"/>
    <w:rsid w:val="00F54D89"/>
    <w:rsid w:val="00F54EBF"/>
    <w:rsid w:val="00F55A15"/>
    <w:rsid w:val="00F55D51"/>
    <w:rsid w:val="00F56AFC"/>
    <w:rsid w:val="00F56BA2"/>
    <w:rsid w:val="00F56E41"/>
    <w:rsid w:val="00F56ECB"/>
    <w:rsid w:val="00F56F33"/>
    <w:rsid w:val="00F57364"/>
    <w:rsid w:val="00F57380"/>
    <w:rsid w:val="00F57456"/>
    <w:rsid w:val="00F57A63"/>
    <w:rsid w:val="00F60492"/>
    <w:rsid w:val="00F60808"/>
    <w:rsid w:val="00F60A22"/>
    <w:rsid w:val="00F60B10"/>
    <w:rsid w:val="00F613AB"/>
    <w:rsid w:val="00F61446"/>
    <w:rsid w:val="00F62097"/>
    <w:rsid w:val="00F6230E"/>
    <w:rsid w:val="00F624C4"/>
    <w:rsid w:val="00F6279E"/>
    <w:rsid w:val="00F62910"/>
    <w:rsid w:val="00F62DC5"/>
    <w:rsid w:val="00F636F3"/>
    <w:rsid w:val="00F63C5B"/>
    <w:rsid w:val="00F63D1F"/>
    <w:rsid w:val="00F63E72"/>
    <w:rsid w:val="00F6410B"/>
    <w:rsid w:val="00F6476C"/>
    <w:rsid w:val="00F649EE"/>
    <w:rsid w:val="00F65075"/>
    <w:rsid w:val="00F65382"/>
    <w:rsid w:val="00F6545C"/>
    <w:rsid w:val="00F655F9"/>
    <w:rsid w:val="00F65D36"/>
    <w:rsid w:val="00F65F30"/>
    <w:rsid w:val="00F65F69"/>
    <w:rsid w:val="00F6602C"/>
    <w:rsid w:val="00F6629D"/>
    <w:rsid w:val="00F6631E"/>
    <w:rsid w:val="00F66652"/>
    <w:rsid w:val="00F66CD5"/>
    <w:rsid w:val="00F6722B"/>
    <w:rsid w:val="00F673D0"/>
    <w:rsid w:val="00F6745E"/>
    <w:rsid w:val="00F67542"/>
    <w:rsid w:val="00F67E59"/>
    <w:rsid w:val="00F67EF8"/>
    <w:rsid w:val="00F67FFB"/>
    <w:rsid w:val="00F701B6"/>
    <w:rsid w:val="00F704DC"/>
    <w:rsid w:val="00F70CC5"/>
    <w:rsid w:val="00F71012"/>
    <w:rsid w:val="00F710AB"/>
    <w:rsid w:val="00F71C12"/>
    <w:rsid w:val="00F71D11"/>
    <w:rsid w:val="00F72732"/>
    <w:rsid w:val="00F72AAB"/>
    <w:rsid w:val="00F72F00"/>
    <w:rsid w:val="00F72F6E"/>
    <w:rsid w:val="00F736D8"/>
    <w:rsid w:val="00F737E6"/>
    <w:rsid w:val="00F73DC7"/>
    <w:rsid w:val="00F744D8"/>
    <w:rsid w:val="00F748AC"/>
    <w:rsid w:val="00F74EAE"/>
    <w:rsid w:val="00F750AA"/>
    <w:rsid w:val="00F75B82"/>
    <w:rsid w:val="00F75BB0"/>
    <w:rsid w:val="00F76140"/>
    <w:rsid w:val="00F76672"/>
    <w:rsid w:val="00F766AD"/>
    <w:rsid w:val="00F76A0D"/>
    <w:rsid w:val="00F776ED"/>
    <w:rsid w:val="00F77DB0"/>
    <w:rsid w:val="00F8003D"/>
    <w:rsid w:val="00F80279"/>
    <w:rsid w:val="00F805EB"/>
    <w:rsid w:val="00F80D1D"/>
    <w:rsid w:val="00F80E83"/>
    <w:rsid w:val="00F8172C"/>
    <w:rsid w:val="00F817F0"/>
    <w:rsid w:val="00F81F0F"/>
    <w:rsid w:val="00F82214"/>
    <w:rsid w:val="00F82501"/>
    <w:rsid w:val="00F827BF"/>
    <w:rsid w:val="00F829AE"/>
    <w:rsid w:val="00F82C39"/>
    <w:rsid w:val="00F82ED0"/>
    <w:rsid w:val="00F83213"/>
    <w:rsid w:val="00F8348E"/>
    <w:rsid w:val="00F8364D"/>
    <w:rsid w:val="00F83B30"/>
    <w:rsid w:val="00F83C91"/>
    <w:rsid w:val="00F83D87"/>
    <w:rsid w:val="00F83EE1"/>
    <w:rsid w:val="00F8435B"/>
    <w:rsid w:val="00F84B68"/>
    <w:rsid w:val="00F84C9C"/>
    <w:rsid w:val="00F84D95"/>
    <w:rsid w:val="00F850F5"/>
    <w:rsid w:val="00F85111"/>
    <w:rsid w:val="00F8538B"/>
    <w:rsid w:val="00F853BF"/>
    <w:rsid w:val="00F8545B"/>
    <w:rsid w:val="00F857EC"/>
    <w:rsid w:val="00F85E3F"/>
    <w:rsid w:val="00F86062"/>
    <w:rsid w:val="00F861B3"/>
    <w:rsid w:val="00F8656B"/>
    <w:rsid w:val="00F866A0"/>
    <w:rsid w:val="00F86940"/>
    <w:rsid w:val="00F86F95"/>
    <w:rsid w:val="00F87131"/>
    <w:rsid w:val="00F87135"/>
    <w:rsid w:val="00F9031B"/>
    <w:rsid w:val="00F9077F"/>
    <w:rsid w:val="00F90942"/>
    <w:rsid w:val="00F90A44"/>
    <w:rsid w:val="00F9108F"/>
    <w:rsid w:val="00F91A64"/>
    <w:rsid w:val="00F91F92"/>
    <w:rsid w:val="00F92076"/>
    <w:rsid w:val="00F92295"/>
    <w:rsid w:val="00F92398"/>
    <w:rsid w:val="00F92407"/>
    <w:rsid w:val="00F9240C"/>
    <w:rsid w:val="00F9240F"/>
    <w:rsid w:val="00F929C8"/>
    <w:rsid w:val="00F92A29"/>
    <w:rsid w:val="00F92A2E"/>
    <w:rsid w:val="00F9345F"/>
    <w:rsid w:val="00F93560"/>
    <w:rsid w:val="00F937E3"/>
    <w:rsid w:val="00F93F33"/>
    <w:rsid w:val="00F94055"/>
    <w:rsid w:val="00F9432F"/>
    <w:rsid w:val="00F94F58"/>
    <w:rsid w:val="00F9517F"/>
    <w:rsid w:val="00F95A30"/>
    <w:rsid w:val="00F95A37"/>
    <w:rsid w:val="00F95AD7"/>
    <w:rsid w:val="00F965E9"/>
    <w:rsid w:val="00F96600"/>
    <w:rsid w:val="00F97901"/>
    <w:rsid w:val="00F97A78"/>
    <w:rsid w:val="00F97B25"/>
    <w:rsid w:val="00F97B4A"/>
    <w:rsid w:val="00F97E9D"/>
    <w:rsid w:val="00FA00C7"/>
    <w:rsid w:val="00FA00EB"/>
    <w:rsid w:val="00FA1033"/>
    <w:rsid w:val="00FA13C5"/>
    <w:rsid w:val="00FA1947"/>
    <w:rsid w:val="00FA1F2B"/>
    <w:rsid w:val="00FA2010"/>
    <w:rsid w:val="00FA25EA"/>
    <w:rsid w:val="00FA264C"/>
    <w:rsid w:val="00FA2700"/>
    <w:rsid w:val="00FA3516"/>
    <w:rsid w:val="00FA37E7"/>
    <w:rsid w:val="00FA3A91"/>
    <w:rsid w:val="00FA3DA2"/>
    <w:rsid w:val="00FA3F21"/>
    <w:rsid w:val="00FA46FB"/>
    <w:rsid w:val="00FA4EF2"/>
    <w:rsid w:val="00FA5FAC"/>
    <w:rsid w:val="00FA63B0"/>
    <w:rsid w:val="00FA63C0"/>
    <w:rsid w:val="00FA64A6"/>
    <w:rsid w:val="00FA651E"/>
    <w:rsid w:val="00FA6905"/>
    <w:rsid w:val="00FA6C67"/>
    <w:rsid w:val="00FA7E2E"/>
    <w:rsid w:val="00FB0792"/>
    <w:rsid w:val="00FB0C9D"/>
    <w:rsid w:val="00FB108B"/>
    <w:rsid w:val="00FB157D"/>
    <w:rsid w:val="00FB1586"/>
    <w:rsid w:val="00FB1777"/>
    <w:rsid w:val="00FB1F24"/>
    <w:rsid w:val="00FB1F84"/>
    <w:rsid w:val="00FB226A"/>
    <w:rsid w:val="00FB23D2"/>
    <w:rsid w:val="00FB2456"/>
    <w:rsid w:val="00FB25E4"/>
    <w:rsid w:val="00FB26CE"/>
    <w:rsid w:val="00FB30D3"/>
    <w:rsid w:val="00FB3B1E"/>
    <w:rsid w:val="00FB414C"/>
    <w:rsid w:val="00FB4192"/>
    <w:rsid w:val="00FB4263"/>
    <w:rsid w:val="00FB4648"/>
    <w:rsid w:val="00FB4815"/>
    <w:rsid w:val="00FB4CE7"/>
    <w:rsid w:val="00FB5980"/>
    <w:rsid w:val="00FB60FE"/>
    <w:rsid w:val="00FB6163"/>
    <w:rsid w:val="00FB633E"/>
    <w:rsid w:val="00FB67A2"/>
    <w:rsid w:val="00FB6B85"/>
    <w:rsid w:val="00FB75B7"/>
    <w:rsid w:val="00FC002D"/>
    <w:rsid w:val="00FC00F1"/>
    <w:rsid w:val="00FC011E"/>
    <w:rsid w:val="00FC0905"/>
    <w:rsid w:val="00FC09F9"/>
    <w:rsid w:val="00FC0AD3"/>
    <w:rsid w:val="00FC0E12"/>
    <w:rsid w:val="00FC10BD"/>
    <w:rsid w:val="00FC1723"/>
    <w:rsid w:val="00FC2F36"/>
    <w:rsid w:val="00FC36C7"/>
    <w:rsid w:val="00FC4575"/>
    <w:rsid w:val="00FC4BD9"/>
    <w:rsid w:val="00FC4E96"/>
    <w:rsid w:val="00FC50B0"/>
    <w:rsid w:val="00FC50DF"/>
    <w:rsid w:val="00FC55AC"/>
    <w:rsid w:val="00FC56C0"/>
    <w:rsid w:val="00FC5C20"/>
    <w:rsid w:val="00FC6090"/>
    <w:rsid w:val="00FC6119"/>
    <w:rsid w:val="00FC6196"/>
    <w:rsid w:val="00FC66F5"/>
    <w:rsid w:val="00FC6784"/>
    <w:rsid w:val="00FC67DA"/>
    <w:rsid w:val="00FC6997"/>
    <w:rsid w:val="00FC7068"/>
    <w:rsid w:val="00FC774E"/>
    <w:rsid w:val="00FD01DC"/>
    <w:rsid w:val="00FD044A"/>
    <w:rsid w:val="00FD11CE"/>
    <w:rsid w:val="00FD1D9B"/>
    <w:rsid w:val="00FD1F87"/>
    <w:rsid w:val="00FD1FDE"/>
    <w:rsid w:val="00FD2117"/>
    <w:rsid w:val="00FD21EE"/>
    <w:rsid w:val="00FD2282"/>
    <w:rsid w:val="00FD2348"/>
    <w:rsid w:val="00FD26D5"/>
    <w:rsid w:val="00FD2859"/>
    <w:rsid w:val="00FD28CC"/>
    <w:rsid w:val="00FD2AC8"/>
    <w:rsid w:val="00FD2C8E"/>
    <w:rsid w:val="00FD329A"/>
    <w:rsid w:val="00FD36CC"/>
    <w:rsid w:val="00FD37BC"/>
    <w:rsid w:val="00FD3A60"/>
    <w:rsid w:val="00FD3C7E"/>
    <w:rsid w:val="00FD41E1"/>
    <w:rsid w:val="00FD436A"/>
    <w:rsid w:val="00FD43FF"/>
    <w:rsid w:val="00FD4DE0"/>
    <w:rsid w:val="00FD4F3E"/>
    <w:rsid w:val="00FD56C4"/>
    <w:rsid w:val="00FD575A"/>
    <w:rsid w:val="00FD57BA"/>
    <w:rsid w:val="00FD5820"/>
    <w:rsid w:val="00FD5853"/>
    <w:rsid w:val="00FD7133"/>
    <w:rsid w:val="00FD76DA"/>
    <w:rsid w:val="00FD795F"/>
    <w:rsid w:val="00FD79B5"/>
    <w:rsid w:val="00FD79C9"/>
    <w:rsid w:val="00FD7BD4"/>
    <w:rsid w:val="00FD7C3C"/>
    <w:rsid w:val="00FD7DE6"/>
    <w:rsid w:val="00FD7EB5"/>
    <w:rsid w:val="00FD7EF1"/>
    <w:rsid w:val="00FD7F6F"/>
    <w:rsid w:val="00FD7FDB"/>
    <w:rsid w:val="00FD7FE8"/>
    <w:rsid w:val="00FE0057"/>
    <w:rsid w:val="00FE00F2"/>
    <w:rsid w:val="00FE0908"/>
    <w:rsid w:val="00FE0A38"/>
    <w:rsid w:val="00FE1450"/>
    <w:rsid w:val="00FE21AE"/>
    <w:rsid w:val="00FE26C7"/>
    <w:rsid w:val="00FE323D"/>
    <w:rsid w:val="00FE3441"/>
    <w:rsid w:val="00FE3EE7"/>
    <w:rsid w:val="00FE425B"/>
    <w:rsid w:val="00FE4CA9"/>
    <w:rsid w:val="00FE54E9"/>
    <w:rsid w:val="00FE55A6"/>
    <w:rsid w:val="00FE5663"/>
    <w:rsid w:val="00FE5799"/>
    <w:rsid w:val="00FE603C"/>
    <w:rsid w:val="00FE62F4"/>
    <w:rsid w:val="00FE66CA"/>
    <w:rsid w:val="00FE68A8"/>
    <w:rsid w:val="00FE71F4"/>
    <w:rsid w:val="00FE73BF"/>
    <w:rsid w:val="00FE77DE"/>
    <w:rsid w:val="00FF034B"/>
    <w:rsid w:val="00FF068C"/>
    <w:rsid w:val="00FF06D2"/>
    <w:rsid w:val="00FF0D0C"/>
    <w:rsid w:val="00FF1704"/>
    <w:rsid w:val="00FF1C2A"/>
    <w:rsid w:val="00FF1DB4"/>
    <w:rsid w:val="00FF1E86"/>
    <w:rsid w:val="00FF296D"/>
    <w:rsid w:val="00FF2C63"/>
    <w:rsid w:val="00FF2D2B"/>
    <w:rsid w:val="00FF2EE4"/>
    <w:rsid w:val="00FF30CA"/>
    <w:rsid w:val="00FF3300"/>
    <w:rsid w:val="00FF36B7"/>
    <w:rsid w:val="00FF3985"/>
    <w:rsid w:val="00FF3D02"/>
    <w:rsid w:val="00FF3E29"/>
    <w:rsid w:val="00FF3EE3"/>
    <w:rsid w:val="00FF484A"/>
    <w:rsid w:val="00FF4FAD"/>
    <w:rsid w:val="00FF533C"/>
    <w:rsid w:val="00FF5A9B"/>
    <w:rsid w:val="00FF5CF8"/>
    <w:rsid w:val="00FF60A7"/>
    <w:rsid w:val="00FF6609"/>
    <w:rsid w:val="00FF6702"/>
    <w:rsid w:val="00FF6E8E"/>
    <w:rsid w:val="00FF75CE"/>
    <w:rsid w:val="00FF7736"/>
    <w:rsid w:val="00FF7990"/>
    <w:rsid w:val="00FF7A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9"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qFormat="1"/>
    <w:lsdException w:name="header" w:uiPriority="0"/>
    <w:lsdException w:name="index heading" w:uiPriority="0"/>
    <w:lsdException w:name="caption" w:qFormat="1"/>
    <w:lsdException w:name="footnote reference" w:uiPriority="0"/>
    <w:lsdException w:name="annotation reference" w:uiPriority="0" w:qFormat="1"/>
    <w:lsdException w:name="line number"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Title" w:semiHidden="0" w:uiPriority="10" w:unhideWhenUsed="0" w:qFormat="1"/>
    <w:lsdException w:name="Default Paragraph Font" w:uiPriority="1"/>
    <w:lsdException w:name="Body Text" w:uiPriority="0"/>
    <w:lsdException w:name="List Continue 2" w:uiPriority="0"/>
    <w:lsdException w:name="Subtitle" w:semiHidden="0" w:uiPriority="0"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Hyperlink" w:qFormat="1"/>
    <w:lsdException w:name="Strong" w:semiHidden="0" w:uiPriority="22" w:unhideWhenUsed="0" w:qFormat="1"/>
    <w:lsdException w:name="Emphasis" w:semiHidden="0" w:uiPriority="20" w:unhideWhenUsed="0" w:qFormat="1"/>
    <w:lsdException w:name="HTML Preformatted" w:uiPriority="0"/>
    <w:lsdException w:name="Table Simple 2" w:uiPriority="0"/>
    <w:lsdException w:name="Table Classic 1" w:uiPriority="0"/>
    <w:lsdException w:name="Table Classic 2" w:uiPriority="0"/>
    <w:lsdException w:name="Table Grid 2" w:uiPriority="0"/>
    <w:lsdException w:name="Table Grid 3" w:uiPriority="0"/>
    <w:lsdException w:name="Table Grid 4" w:uiPriority="0"/>
    <w:lsdException w:name="Table Elegant" w:uiPriority="0"/>
    <w:lsdException w:name="Table Subtle 2" w:uiPriority="0"/>
    <w:lsdException w:name="Table Grid" w:semiHidden="0" w:uiPriority="59" w:unhideWhenUsed="0"/>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rsid w:val="003F4670"/>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Alt+12,Alt+13"/>
    <w:basedOn w:val="a0"/>
    <w:next w:val="a1"/>
    <w:link w:val="1Char"/>
    <w:uiPriority w:val="99"/>
    <w:qFormat/>
    <w:rsid w:val="00873078"/>
    <w:pPr>
      <w:keepNext/>
      <w:spacing w:before="240" w:after="60"/>
      <w:outlineLvl w:val="0"/>
    </w:pPr>
    <w:rPr>
      <w:rFonts w:ascii="Helvetica" w:eastAsia="MS Mincho" w:hAnsi="Helvetica"/>
      <w:b/>
      <w:bCs/>
      <w:kern w:val="32"/>
      <w:sz w:val="28"/>
      <w:szCs w:val="32"/>
    </w:rPr>
  </w:style>
  <w:style w:type="paragraph" w:styleId="2">
    <w:name w:val="heading 2"/>
    <w:aliases w:val="Head2A,2,H2,UNDERRUBRIK 1-2,DO NOT USE_h2,h2,h21,H2 Char,h2 Char,Header 2,Header2,22,heading2,2nd level,H21,H22,H23,H24,H25,R2,E2,†berschrift 2,õberschrift 2,Heading 2 Char"/>
    <w:basedOn w:val="a0"/>
    <w:next w:val="a1"/>
    <w:link w:val="2Char"/>
    <w:qFormat/>
    <w:rsid w:val="00873078"/>
    <w:pPr>
      <w:keepNext/>
      <w:spacing w:before="240" w:after="60"/>
      <w:outlineLvl w:val="1"/>
    </w:pPr>
    <w:rPr>
      <w:rFonts w:ascii="Helvetica" w:eastAsia="MS Mincho" w:hAnsi="Helvetica"/>
      <w:b/>
      <w:bCs/>
      <w:iCs/>
      <w:sz w:val="24"/>
      <w:szCs w:val="28"/>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标题1,3"/>
    <w:basedOn w:val="a0"/>
    <w:next w:val="a0"/>
    <w:link w:val="3Char"/>
    <w:qFormat/>
    <w:rsid w:val="002F1963"/>
    <w:pPr>
      <w:keepNext/>
      <w:spacing w:before="240" w:after="60"/>
      <w:outlineLvl w:val="2"/>
    </w:pPr>
    <w:rPr>
      <w:rFonts w:ascii="Helvetica" w:eastAsia="MS Mincho" w:hAnsi="Helvetica"/>
      <w:b/>
      <w:bCs/>
      <w:szCs w:val="26"/>
    </w:rPr>
  </w:style>
  <w:style w:type="paragraph" w:styleId="4">
    <w:name w:val="heading 4"/>
    <w:aliases w:val="h4,H4,H41,h41,H42,h42,H43,h43,H411,h411,H421,h421,H44,h44,H412,h412,H422,h422,H431,h431,H45,h45,H413,h413,H423,h423,H432,h432,H46,h46,H47,h47,Memo Heading 4,heading 4,Memo Heading 5,heading 4 + Indent: Left 0.5 in,标题3a,4th level,Heading,4,Memo,5"/>
    <w:basedOn w:val="a0"/>
    <w:next w:val="a0"/>
    <w:link w:val="4Char"/>
    <w:qFormat/>
    <w:rsid w:val="00417848"/>
    <w:pPr>
      <w:keepNext/>
      <w:spacing w:before="240" w:after="60"/>
      <w:outlineLvl w:val="3"/>
    </w:pPr>
    <w:rPr>
      <w:rFonts w:ascii="Helvetica" w:eastAsia="MS Mincho" w:hAnsi="Helvetica"/>
      <w:bCs/>
      <w:szCs w:val="28"/>
    </w:rPr>
  </w:style>
  <w:style w:type="paragraph" w:styleId="5">
    <w:name w:val="heading 5"/>
    <w:aliases w:val="h5,Heading5,H5"/>
    <w:basedOn w:val="a0"/>
    <w:next w:val="a0"/>
    <w:link w:val="5Char"/>
    <w:qFormat/>
    <w:rsid w:val="00FE5799"/>
    <w:pPr>
      <w:spacing w:before="240" w:after="60"/>
      <w:outlineLvl w:val="4"/>
    </w:pPr>
    <w:rPr>
      <w:b/>
      <w:bCs/>
      <w:i/>
      <w:iCs/>
      <w:sz w:val="26"/>
      <w:szCs w:val="26"/>
    </w:rPr>
  </w:style>
  <w:style w:type="paragraph" w:styleId="6">
    <w:name w:val="heading 6"/>
    <w:basedOn w:val="a0"/>
    <w:next w:val="a0"/>
    <w:link w:val="6Char"/>
    <w:uiPriority w:val="9"/>
    <w:unhideWhenUsed/>
    <w:qFormat/>
    <w:rsid w:val="002962EF"/>
    <w:pPr>
      <w:spacing w:before="240" w:after="60"/>
      <w:outlineLvl w:val="5"/>
    </w:pPr>
    <w:rPr>
      <w:rFonts w:ascii="Calibri" w:eastAsia="宋体" w:hAnsi="Calibri"/>
      <w:b/>
      <w:bCs/>
      <w:sz w:val="22"/>
      <w:szCs w:val="22"/>
    </w:rPr>
  </w:style>
  <w:style w:type="paragraph" w:styleId="7">
    <w:name w:val="heading 7"/>
    <w:basedOn w:val="a0"/>
    <w:next w:val="a0"/>
    <w:link w:val="7Char"/>
    <w:uiPriority w:val="9"/>
    <w:unhideWhenUsed/>
    <w:qFormat/>
    <w:rsid w:val="00562D5B"/>
    <w:pPr>
      <w:spacing w:before="240" w:after="60"/>
      <w:outlineLvl w:val="6"/>
    </w:pPr>
    <w:rPr>
      <w:rFonts w:ascii="Calibri" w:eastAsia="宋体" w:hAnsi="Calibri"/>
      <w:sz w:val="24"/>
    </w:rPr>
  </w:style>
  <w:style w:type="paragraph" w:styleId="8">
    <w:name w:val="heading 8"/>
    <w:aliases w:val="Table Heading"/>
    <w:basedOn w:val="1"/>
    <w:next w:val="a0"/>
    <w:link w:val="8Char"/>
    <w:qFormat/>
    <w:rsid w:val="00F028B0"/>
    <w:pPr>
      <w:keepLines/>
      <w:pBdr>
        <w:top w:val="single" w:sz="12" w:space="3" w:color="auto"/>
      </w:pBdr>
      <w:spacing w:after="180"/>
      <w:outlineLvl w:val="7"/>
    </w:pPr>
    <w:rPr>
      <w:rFonts w:ascii="Arial" w:eastAsia="等线" w:hAnsi="Arial"/>
      <w:b w:val="0"/>
      <w:bCs w:val="0"/>
      <w:kern w:val="0"/>
      <w:sz w:val="36"/>
      <w:szCs w:val="20"/>
      <w:lang w:val="en-GB"/>
    </w:rPr>
  </w:style>
  <w:style w:type="paragraph" w:styleId="9">
    <w:name w:val="heading 9"/>
    <w:aliases w:val="Figure Heading,FH"/>
    <w:basedOn w:val="8"/>
    <w:next w:val="a0"/>
    <w:link w:val="9Char"/>
    <w:uiPriority w:val="9"/>
    <w:qFormat/>
    <w:rsid w:val="00F028B0"/>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873078"/>
    <w:rPr>
      <w:rFonts w:ascii="Helvetica" w:eastAsia="MS Mincho" w:hAnsi="Helvetica"/>
      <w:b/>
      <w:bCs/>
      <w:kern w:val="32"/>
      <w:sz w:val="28"/>
      <w:szCs w:val="32"/>
    </w:rPr>
  </w:style>
  <w:style w:type="character" w:customStyle="1" w:styleId="2Char">
    <w:name w:val="标题 2 Char"/>
    <w:aliases w:val="Head2A Char,2 Char,H2 Char1,UNDERRUBRIK 1-2 Char,DO NOT USE_h2 Char,h2 Char1,h21 Char,H2 Char Char,h2 Char Char,Header 2 Char,Header2 Char,22 Char,heading2 Char,2nd level Char,H21 Char,H22 Char,H23 Char,H24 Char,H25 Char,R2 Char,E2 Char"/>
    <w:link w:val="2"/>
    <w:uiPriority w:val="9"/>
    <w:rsid w:val="00873078"/>
    <w:rPr>
      <w:rFonts w:ascii="Helvetica" w:eastAsia="MS Mincho" w:hAnsi="Helvetica"/>
      <w:b/>
      <w:bCs/>
      <w:iCs/>
      <w:sz w:val="24"/>
      <w:szCs w:val="28"/>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0"/>
    <w:uiPriority w:val="10"/>
    <w:rsid w:val="002F1963"/>
    <w:rPr>
      <w:rFonts w:ascii="Helvetica" w:eastAsia="MS Mincho" w:hAnsi="Helvetica"/>
      <w:b/>
      <w:bCs/>
      <w:szCs w:val="26"/>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417848"/>
    <w:rPr>
      <w:rFonts w:ascii="Helvetica" w:eastAsia="MS Mincho" w:hAnsi="Helvetica"/>
      <w:bCs/>
      <w:szCs w:val="28"/>
      <w:lang w:eastAsia="en-US"/>
    </w:rPr>
  </w:style>
  <w:style w:type="character" w:customStyle="1" w:styleId="5Char">
    <w:name w:val="标题 5 Char"/>
    <w:aliases w:val="h5 Char,Heading5 Char,H5 Char"/>
    <w:link w:val="5"/>
    <w:rsid w:val="00FE5799"/>
    <w:rPr>
      <w:rFonts w:ascii="Times New Roman" w:eastAsia="Times New Roman" w:hAnsi="Times New Roman" w:cs="Times New Roman"/>
      <w:b/>
      <w:bCs/>
      <w:i/>
      <w:iCs/>
      <w:sz w:val="26"/>
      <w:szCs w:val="26"/>
      <w:lang w:val="en-US"/>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rsid w:val="00FE5799"/>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FE5799"/>
    <w:rPr>
      <w:rFonts w:ascii="Arial" w:eastAsia="MS Mincho" w:hAnsi="Arial" w:cs="Times New Roman"/>
      <w:b/>
      <w:sz w:val="20"/>
      <w:szCs w:val="24"/>
      <w:lang w:val="en-US"/>
    </w:rPr>
  </w:style>
  <w:style w:type="paragraph" w:styleId="a6">
    <w:name w:val="footer"/>
    <w:basedOn w:val="a0"/>
    <w:link w:val="Char1"/>
    <w:uiPriority w:val="99"/>
    <w:unhideWhenUsed/>
    <w:rsid w:val="00290099"/>
    <w:pPr>
      <w:tabs>
        <w:tab w:val="center" w:pos="4536"/>
        <w:tab w:val="right" w:pos="9072"/>
      </w:tabs>
    </w:pPr>
  </w:style>
  <w:style w:type="character" w:customStyle="1" w:styleId="Char1">
    <w:name w:val="页脚 Char"/>
    <w:link w:val="a6"/>
    <w:uiPriority w:val="99"/>
    <w:rsid w:val="00290099"/>
    <w:rPr>
      <w:rFonts w:ascii="Times New Roman" w:eastAsia="Times New Roman" w:hAnsi="Times New Roman" w:cs="Times New Roman"/>
      <w:sz w:val="20"/>
      <w:szCs w:val="24"/>
      <w:lang w:val="en-US"/>
    </w:rPr>
  </w:style>
  <w:style w:type="paragraph" w:customStyle="1" w:styleId="para">
    <w:name w:val="para"/>
    <w:basedOn w:val="a0"/>
    <w:next w:val="para-ind"/>
    <w:autoRedefine/>
    <w:rsid w:val="00C61496"/>
    <w:pPr>
      <w:keepNext/>
    </w:pPr>
    <w:rPr>
      <w:sz w:val="24"/>
    </w:rPr>
  </w:style>
  <w:style w:type="paragraph" w:customStyle="1" w:styleId="para-ind">
    <w:name w:val="para-ind"/>
    <w:basedOn w:val="a0"/>
    <w:autoRedefine/>
    <w:rsid w:val="00C61496"/>
    <w:pPr>
      <w:ind w:firstLine="357"/>
    </w:pPr>
    <w:rPr>
      <w:sz w:val="24"/>
    </w:rPr>
  </w:style>
  <w:style w:type="table" w:styleId="a7">
    <w:name w:val="Table Grid"/>
    <w:basedOn w:val="a3"/>
    <w:uiPriority w:val="59"/>
    <w:rsid w:val="00C10B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Char2"/>
    <w:unhideWhenUsed/>
    <w:rsid w:val="005F584A"/>
    <w:rPr>
      <w:szCs w:val="20"/>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5F584A"/>
    <w:rPr>
      <w:rFonts w:ascii="Times New Roman" w:eastAsia="Times New Roman" w:hAnsi="Times New Roman" w:cs="Times New Roman"/>
      <w:sz w:val="20"/>
      <w:szCs w:val="20"/>
      <w:lang w:val="en-US"/>
    </w:rPr>
  </w:style>
  <w:style w:type="character" w:styleId="a9">
    <w:name w:val="footnote reference"/>
    <w:unhideWhenUsed/>
    <w:rsid w:val="005F584A"/>
    <w:rPr>
      <w:vertAlign w:val="superscript"/>
    </w:rPr>
  </w:style>
  <w:style w:type="character" w:styleId="aa">
    <w:name w:val="annotation reference"/>
    <w:unhideWhenUsed/>
    <w:qFormat/>
    <w:rsid w:val="009D5027"/>
    <w:rPr>
      <w:sz w:val="16"/>
      <w:szCs w:val="16"/>
    </w:rPr>
  </w:style>
  <w:style w:type="paragraph" w:styleId="ab">
    <w:name w:val="annotation text"/>
    <w:basedOn w:val="a0"/>
    <w:link w:val="Char3"/>
    <w:uiPriority w:val="99"/>
    <w:unhideWhenUsed/>
    <w:qFormat/>
    <w:rsid w:val="009D5027"/>
    <w:rPr>
      <w:szCs w:val="20"/>
    </w:rPr>
  </w:style>
  <w:style w:type="character" w:customStyle="1" w:styleId="Char3">
    <w:name w:val="批注文字 Char"/>
    <w:link w:val="ab"/>
    <w:uiPriority w:val="99"/>
    <w:qFormat/>
    <w:rsid w:val="009D5027"/>
    <w:rPr>
      <w:rFonts w:ascii="Times New Roman" w:eastAsia="Times New Roman" w:hAnsi="Times New Roman" w:cs="Times New Roman"/>
      <w:sz w:val="20"/>
      <w:szCs w:val="20"/>
      <w:lang w:val="en-US"/>
    </w:rPr>
  </w:style>
  <w:style w:type="paragraph" w:styleId="ac">
    <w:name w:val="annotation subject"/>
    <w:basedOn w:val="ab"/>
    <w:next w:val="ab"/>
    <w:link w:val="Char4"/>
    <w:uiPriority w:val="99"/>
    <w:unhideWhenUsed/>
    <w:rsid w:val="009D5027"/>
    <w:rPr>
      <w:b/>
      <w:bCs/>
    </w:rPr>
  </w:style>
  <w:style w:type="character" w:customStyle="1" w:styleId="Char4">
    <w:name w:val="批注主题 Char"/>
    <w:link w:val="ac"/>
    <w:uiPriority w:val="99"/>
    <w:rsid w:val="009D5027"/>
    <w:rPr>
      <w:rFonts w:ascii="Times New Roman" w:eastAsia="Times New Roman" w:hAnsi="Times New Roman" w:cs="Times New Roman"/>
      <w:b/>
      <w:bCs/>
      <w:sz w:val="20"/>
      <w:szCs w:val="20"/>
      <w:lang w:val="en-US"/>
    </w:rPr>
  </w:style>
  <w:style w:type="paragraph" w:styleId="ad">
    <w:name w:val="Balloon Text"/>
    <w:basedOn w:val="a0"/>
    <w:link w:val="Char5"/>
    <w:uiPriority w:val="99"/>
    <w:unhideWhenUsed/>
    <w:rsid w:val="009D5027"/>
    <w:rPr>
      <w:rFonts w:ascii="Tahoma" w:hAnsi="Tahoma"/>
      <w:sz w:val="16"/>
      <w:szCs w:val="16"/>
    </w:rPr>
  </w:style>
  <w:style w:type="character" w:customStyle="1" w:styleId="Char5">
    <w:name w:val="批注框文本 Char"/>
    <w:link w:val="ad"/>
    <w:uiPriority w:val="99"/>
    <w:rsid w:val="009D5027"/>
    <w:rPr>
      <w:rFonts w:ascii="Tahoma" w:eastAsia="Times New Roman" w:hAnsi="Tahoma" w:cs="Tahoma"/>
      <w:sz w:val="16"/>
      <w:szCs w:val="16"/>
      <w:lang w:val="en-US"/>
    </w:rPr>
  </w:style>
  <w:style w:type="paragraph" w:customStyle="1" w:styleId="TdocHeader2">
    <w:name w:val="Tdoc_Header_2"/>
    <w:basedOn w:val="a0"/>
    <w:rsid w:val="00EE7683"/>
    <w:pPr>
      <w:widowControl w:val="0"/>
      <w:tabs>
        <w:tab w:val="left" w:pos="1701"/>
        <w:tab w:val="right" w:pos="9072"/>
        <w:tab w:val="right" w:pos="10206"/>
      </w:tabs>
      <w:jc w:val="both"/>
    </w:pPr>
    <w:rPr>
      <w:rFonts w:ascii="Arial" w:eastAsia="Batang" w:hAnsi="Arial"/>
      <w:b/>
      <w:sz w:val="18"/>
      <w:szCs w:val="20"/>
      <w:lang w:val="en-GB"/>
    </w:rPr>
  </w:style>
  <w:style w:type="paragraph" w:styleId="ae">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6"/>
    <w:uiPriority w:val="99"/>
    <w:unhideWhenUsed/>
    <w:qFormat/>
    <w:rsid w:val="00CC57CD"/>
    <w:pPr>
      <w:spacing w:after="200"/>
    </w:pPr>
    <w:rPr>
      <w:b/>
      <w:bCs/>
      <w:color w:val="4F81BD"/>
      <w:sz w:val="18"/>
      <w:szCs w:val="18"/>
    </w:rPr>
  </w:style>
  <w:style w:type="character" w:styleId="af">
    <w:name w:val="Placeholder Text"/>
    <w:uiPriority w:val="99"/>
    <w:rsid w:val="000F6113"/>
    <w:rPr>
      <w:color w:val="808080"/>
    </w:rPr>
  </w:style>
  <w:style w:type="paragraph" w:styleId="af0">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列表段落11,列表段,—ñ弌"/>
    <w:basedOn w:val="a0"/>
    <w:link w:val="Char7"/>
    <w:uiPriority w:val="34"/>
    <w:qFormat/>
    <w:rsid w:val="000576AA"/>
    <w:pPr>
      <w:spacing w:after="200" w:line="276" w:lineRule="auto"/>
      <w:ind w:left="720"/>
      <w:contextualSpacing/>
    </w:pPr>
    <w:rPr>
      <w:rFonts w:eastAsia="Calibri"/>
      <w:szCs w:val="22"/>
    </w:rPr>
  </w:style>
  <w:style w:type="paragraph" w:customStyle="1" w:styleId="Reference">
    <w:name w:val="Reference"/>
    <w:basedOn w:val="a0"/>
    <w:link w:val="ReferenceChar"/>
    <w:qFormat/>
    <w:rsid w:val="00D26A54"/>
    <w:pPr>
      <w:numPr>
        <w:numId w:val="1"/>
      </w:numPr>
      <w:overflowPunct w:val="0"/>
      <w:autoSpaceDE w:val="0"/>
      <w:autoSpaceDN w:val="0"/>
      <w:adjustRightInd w:val="0"/>
      <w:spacing w:after="120"/>
      <w:jc w:val="both"/>
      <w:textAlignment w:val="baseline"/>
    </w:pPr>
    <w:rPr>
      <w:szCs w:val="20"/>
      <w:lang w:val="en-GB"/>
    </w:rPr>
  </w:style>
  <w:style w:type="character" w:customStyle="1" w:styleId="ReferenceChar">
    <w:name w:val="Reference Char"/>
    <w:link w:val="Reference"/>
    <w:rsid w:val="00D26A54"/>
    <w:rPr>
      <w:rFonts w:ascii="Times New Roman" w:eastAsia="Times New Roman" w:hAnsi="Times New Roman"/>
      <w:lang w:val="en-GB" w:eastAsia="en-US"/>
    </w:rPr>
  </w:style>
  <w:style w:type="paragraph" w:customStyle="1" w:styleId="Normal9pointspacing">
    <w:name w:val="Normal 9 point spacing"/>
    <w:basedOn w:val="a1"/>
    <w:link w:val="Normal9pointspacingChar"/>
    <w:qFormat/>
    <w:rsid w:val="00ED724E"/>
    <w:pPr>
      <w:spacing w:before="240" w:after="60"/>
    </w:pPr>
  </w:style>
  <w:style w:type="paragraph" w:customStyle="1" w:styleId="Proposalline">
    <w:name w:val="Proposal line"/>
    <w:basedOn w:val="Normal9pointspacing"/>
    <w:link w:val="ProposallineChar"/>
    <w:rsid w:val="007E0057"/>
    <w:pPr>
      <w:spacing w:after="240"/>
    </w:pPr>
    <w:rPr>
      <w:b/>
    </w:rPr>
  </w:style>
  <w:style w:type="character" w:customStyle="1" w:styleId="Normal9pointspacingChar">
    <w:name w:val="Normal 9 point spacing Char"/>
    <w:link w:val="Normal9pointspacing"/>
    <w:rsid w:val="00ED724E"/>
    <w:rPr>
      <w:rFonts w:ascii="Times New Roman" w:eastAsia="MS Mincho" w:hAnsi="Times New Roman"/>
      <w:szCs w:val="24"/>
      <w:lang w:eastAsia="en-US"/>
    </w:rPr>
  </w:style>
  <w:style w:type="paragraph" w:customStyle="1" w:styleId="Normal1">
    <w:name w:val="Normal1"/>
    <w:basedOn w:val="a1"/>
    <w:link w:val="NormalChar"/>
    <w:rsid w:val="00BF2F75"/>
    <w:pPr>
      <w:spacing w:after="180"/>
    </w:pPr>
    <w:rPr>
      <w:rFonts w:eastAsia="宋体"/>
    </w:rPr>
  </w:style>
  <w:style w:type="character" w:customStyle="1" w:styleId="ProposallineChar">
    <w:name w:val="Proposal line Char"/>
    <w:link w:val="Proposalline"/>
    <w:rsid w:val="007E0057"/>
    <w:rPr>
      <w:rFonts w:ascii="Times New Roman" w:eastAsia="MS Mincho" w:hAnsi="Times New Roman"/>
      <w:b/>
      <w:szCs w:val="24"/>
      <w:lang w:eastAsia="en-US"/>
    </w:rPr>
  </w:style>
  <w:style w:type="paragraph" w:customStyle="1" w:styleId="TAH">
    <w:name w:val="TAH"/>
    <w:basedOn w:val="a0"/>
    <w:link w:val="TAHCar"/>
    <w:qFormat/>
    <w:rsid w:val="00A17318"/>
    <w:pPr>
      <w:keepNext/>
      <w:keepLines/>
      <w:jc w:val="center"/>
    </w:pPr>
    <w:rPr>
      <w:rFonts w:ascii="Arial" w:hAnsi="Arial"/>
      <w:b/>
      <w:sz w:val="18"/>
      <w:szCs w:val="20"/>
      <w:lang w:val="en-GB"/>
    </w:rPr>
  </w:style>
  <w:style w:type="character" w:customStyle="1" w:styleId="NormalChar">
    <w:name w:val="Normal Char"/>
    <w:link w:val="Normal1"/>
    <w:rsid w:val="00BF2F75"/>
    <w:rPr>
      <w:rFonts w:ascii="Times New Roman" w:eastAsia="宋体" w:hAnsi="Times New Roman" w:cs="Times New Roman"/>
      <w:sz w:val="20"/>
      <w:szCs w:val="24"/>
      <w:lang w:val="en-US"/>
    </w:rPr>
  </w:style>
  <w:style w:type="paragraph" w:customStyle="1" w:styleId="TH">
    <w:name w:val="TH"/>
    <w:basedOn w:val="a0"/>
    <w:link w:val="THChar"/>
    <w:qFormat/>
    <w:rsid w:val="00A17318"/>
    <w:pPr>
      <w:keepNext/>
      <w:keepLines/>
      <w:spacing w:before="60" w:after="180"/>
      <w:jc w:val="center"/>
    </w:pPr>
    <w:rPr>
      <w:rFonts w:ascii="Arial" w:hAnsi="Arial"/>
      <w:b/>
      <w:szCs w:val="20"/>
      <w:lang w:val="en-GB"/>
    </w:rPr>
  </w:style>
  <w:style w:type="character" w:customStyle="1" w:styleId="THChar">
    <w:name w:val="TH Char"/>
    <w:link w:val="TH"/>
    <w:qFormat/>
    <w:rsid w:val="00A17318"/>
    <w:rPr>
      <w:rFonts w:ascii="Arial" w:eastAsia="Times New Roman" w:hAnsi="Arial"/>
      <w:b/>
      <w:lang w:val="en-GB" w:eastAsia="en-US"/>
    </w:rPr>
  </w:style>
  <w:style w:type="character" w:customStyle="1" w:styleId="TAHCar">
    <w:name w:val="TAH Car"/>
    <w:link w:val="TAH"/>
    <w:qFormat/>
    <w:rsid w:val="00A17318"/>
    <w:rPr>
      <w:rFonts w:ascii="Arial" w:eastAsia="Times New Roman" w:hAnsi="Arial"/>
      <w:b/>
      <w:sz w:val="18"/>
      <w:lang w:val="en-GB" w:eastAsia="en-US"/>
    </w:rPr>
  </w:style>
  <w:style w:type="paragraph" w:customStyle="1" w:styleId="EQ">
    <w:name w:val="EQ"/>
    <w:basedOn w:val="a0"/>
    <w:next w:val="a0"/>
    <w:qFormat/>
    <w:rsid w:val="007F7C88"/>
    <w:pPr>
      <w:keepLines/>
      <w:tabs>
        <w:tab w:val="center" w:pos="4536"/>
        <w:tab w:val="right" w:pos="9072"/>
      </w:tabs>
      <w:spacing w:after="180"/>
    </w:pPr>
    <w:rPr>
      <w:noProof/>
      <w:szCs w:val="20"/>
      <w:lang w:val="en-GB"/>
    </w:rPr>
  </w:style>
  <w:style w:type="paragraph" w:styleId="af1">
    <w:name w:val="Revision"/>
    <w:hidden/>
    <w:uiPriority w:val="99"/>
    <w:semiHidden/>
    <w:rsid w:val="009B1484"/>
    <w:rPr>
      <w:rFonts w:ascii="Times New Roman" w:eastAsia="Times New Roman" w:hAnsi="Times New Roman"/>
      <w:szCs w:val="24"/>
      <w:lang w:eastAsia="en-US"/>
    </w:rPr>
  </w:style>
  <w:style w:type="character" w:styleId="af2">
    <w:name w:val="Hyperlink"/>
    <w:uiPriority w:val="99"/>
    <w:qFormat/>
    <w:rsid w:val="00C460DE"/>
    <w:rPr>
      <w:color w:val="0000FF"/>
      <w:u w:val="single"/>
    </w:rPr>
  </w:style>
  <w:style w:type="character" w:customStyle="1" w:styleId="Char7">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0"/>
    <w:uiPriority w:val="34"/>
    <w:qFormat/>
    <w:rsid w:val="000576AA"/>
    <w:rPr>
      <w:rFonts w:ascii="Times New Roman" w:eastAsia="Calibri" w:hAnsi="Times New Roman"/>
      <w:szCs w:val="22"/>
      <w:lang w:eastAsia="en-US"/>
    </w:rPr>
  </w:style>
  <w:style w:type="character" w:customStyle="1" w:styleId="6Char">
    <w:name w:val="标题 6 Char"/>
    <w:link w:val="6"/>
    <w:uiPriority w:val="9"/>
    <w:rsid w:val="002962EF"/>
    <w:rPr>
      <w:rFonts w:ascii="Calibri" w:eastAsia="宋体" w:hAnsi="Calibri" w:cs="Times New Roman"/>
      <w:b/>
      <w:bCs/>
      <w:sz w:val="22"/>
      <w:szCs w:val="22"/>
      <w:lang w:eastAsia="en-US"/>
    </w:rPr>
  </w:style>
  <w:style w:type="character" w:customStyle="1" w:styleId="7Char">
    <w:name w:val="标题 7 Char"/>
    <w:link w:val="7"/>
    <w:uiPriority w:val="9"/>
    <w:rsid w:val="00562D5B"/>
    <w:rPr>
      <w:rFonts w:ascii="Calibri" w:eastAsia="宋体" w:hAnsi="Calibri" w:cs="Times New Roman"/>
      <w:sz w:val="24"/>
      <w:szCs w:val="24"/>
      <w:lang w:eastAsia="en-US"/>
    </w:rPr>
  </w:style>
  <w:style w:type="character" w:styleId="af3">
    <w:name w:val="Intense Emphasis"/>
    <w:uiPriority w:val="21"/>
    <w:qFormat/>
    <w:rsid w:val="00562D5B"/>
    <w:rPr>
      <w:b/>
      <w:bCs/>
      <w:i/>
      <w:iCs/>
      <w:color w:val="4F81BD"/>
    </w:rPr>
  </w:style>
  <w:style w:type="character" w:styleId="af4">
    <w:name w:val="Emphasis"/>
    <w:uiPriority w:val="20"/>
    <w:qFormat/>
    <w:rsid w:val="00562D5B"/>
    <w:rPr>
      <w:i/>
      <w:iCs/>
    </w:rPr>
  </w:style>
  <w:style w:type="character" w:styleId="af5">
    <w:name w:val="Strong"/>
    <w:uiPriority w:val="22"/>
    <w:qFormat/>
    <w:rsid w:val="00733AF1"/>
    <w:rPr>
      <w:rFonts w:ascii="Arial" w:eastAsia="宋体" w:hAnsi="Arial" w:cs="Arial"/>
      <w:b/>
      <w:bCs/>
      <w:color w:val="0000FF"/>
      <w:kern w:val="2"/>
      <w:lang w:val="en-GB" w:eastAsia="zh-CN" w:bidi="ar-SA"/>
    </w:rPr>
  </w:style>
  <w:style w:type="paragraph" w:customStyle="1" w:styleId="Table">
    <w:name w:val="Table"/>
    <w:basedOn w:val="Normal9pointspacing"/>
    <w:link w:val="TableChar"/>
    <w:qFormat/>
    <w:rsid w:val="004C4B8F"/>
    <w:pPr>
      <w:spacing w:before="40" w:after="40"/>
      <w:jc w:val="center"/>
    </w:pPr>
    <w:rPr>
      <w:b/>
    </w:rPr>
  </w:style>
  <w:style w:type="paragraph" w:customStyle="1" w:styleId="Proposal">
    <w:name w:val="Proposal"/>
    <w:basedOn w:val="Normal9pointspacing"/>
    <w:link w:val="ProposalChar"/>
    <w:qFormat/>
    <w:rsid w:val="00E61AA7"/>
    <w:pPr>
      <w:numPr>
        <w:numId w:val="6"/>
      </w:numPr>
      <w:tabs>
        <w:tab w:val="num" w:pos="1170"/>
      </w:tabs>
      <w:spacing w:before="120" w:after="240"/>
      <w:ind w:left="1170" w:hanging="1170"/>
      <w:jc w:val="left"/>
    </w:pPr>
    <w:rPr>
      <w:i/>
    </w:rPr>
  </w:style>
  <w:style w:type="character" w:customStyle="1" w:styleId="TableChar">
    <w:name w:val="Table Char"/>
    <w:link w:val="Table"/>
    <w:rsid w:val="004C4B8F"/>
    <w:rPr>
      <w:rFonts w:ascii="Times New Roman" w:eastAsia="MS Mincho" w:hAnsi="Times New Roman"/>
      <w:b/>
      <w:szCs w:val="24"/>
      <w:lang w:eastAsia="en-US"/>
    </w:rPr>
  </w:style>
  <w:style w:type="character" w:customStyle="1" w:styleId="ProposalChar">
    <w:name w:val="Proposal Char"/>
    <w:link w:val="Proposal"/>
    <w:rsid w:val="00E61AA7"/>
    <w:rPr>
      <w:rFonts w:ascii="Times New Roman" w:eastAsia="MS Mincho" w:hAnsi="Times New Roman"/>
      <w:i/>
      <w:szCs w:val="24"/>
      <w:lang w:eastAsia="en-US"/>
    </w:rPr>
  </w:style>
  <w:style w:type="paragraph" w:styleId="af6">
    <w:name w:val="Document Map"/>
    <w:basedOn w:val="a0"/>
    <w:link w:val="Char8"/>
    <w:uiPriority w:val="99"/>
    <w:unhideWhenUsed/>
    <w:rsid w:val="00750F3A"/>
    <w:rPr>
      <w:rFonts w:ascii="宋体" w:eastAsia="宋体"/>
      <w:sz w:val="18"/>
      <w:szCs w:val="18"/>
    </w:rPr>
  </w:style>
  <w:style w:type="character" w:customStyle="1" w:styleId="Char8">
    <w:name w:val="文档结构图 Char"/>
    <w:link w:val="af6"/>
    <w:uiPriority w:val="99"/>
    <w:rsid w:val="00750F3A"/>
    <w:rPr>
      <w:rFonts w:ascii="宋体" w:eastAsia="宋体" w:hAnsi="Times New Roman"/>
      <w:sz w:val="18"/>
      <w:szCs w:val="18"/>
      <w:lang w:eastAsia="en-US"/>
    </w:rPr>
  </w:style>
  <w:style w:type="character" w:customStyle="1" w:styleId="emailstyle15">
    <w:name w:val="emailstyle15"/>
    <w:semiHidden/>
    <w:rsid w:val="00574A0A"/>
    <w:rPr>
      <w:color w:val="000000"/>
    </w:rPr>
  </w:style>
  <w:style w:type="paragraph" w:customStyle="1" w:styleId="RAN1bullet1">
    <w:name w:val="RAN1 bullet1"/>
    <w:basedOn w:val="a0"/>
    <w:link w:val="RAN1bullet1Char"/>
    <w:qFormat/>
    <w:rsid w:val="00B669A2"/>
    <w:pPr>
      <w:numPr>
        <w:numId w:val="2"/>
      </w:numPr>
    </w:pPr>
    <w:rPr>
      <w:rFonts w:ascii="Times" w:eastAsia="Batang" w:hAnsi="Times"/>
      <w:lang w:val="en-GB"/>
    </w:rPr>
  </w:style>
  <w:style w:type="paragraph" w:customStyle="1" w:styleId="RAN1bullet2">
    <w:name w:val="RAN1 bullet2"/>
    <w:basedOn w:val="a0"/>
    <w:link w:val="RAN1bullet2Char"/>
    <w:qFormat/>
    <w:rsid w:val="00B669A2"/>
    <w:pPr>
      <w:numPr>
        <w:ilvl w:val="1"/>
        <w:numId w:val="4"/>
      </w:numPr>
      <w:tabs>
        <w:tab w:val="left" w:pos="1440"/>
      </w:tabs>
    </w:pPr>
    <w:rPr>
      <w:rFonts w:ascii="Times" w:eastAsia="Batang" w:hAnsi="Times"/>
      <w:szCs w:val="20"/>
    </w:rPr>
  </w:style>
  <w:style w:type="character" w:customStyle="1" w:styleId="RAN1bullet1Char">
    <w:name w:val="RAN1 bullet1 Char"/>
    <w:link w:val="RAN1bullet1"/>
    <w:rsid w:val="00B669A2"/>
    <w:rPr>
      <w:rFonts w:ascii="Times" w:eastAsia="Batang" w:hAnsi="Times"/>
      <w:szCs w:val="24"/>
      <w:lang w:val="en-GB" w:eastAsia="en-US"/>
    </w:rPr>
  </w:style>
  <w:style w:type="paragraph" w:customStyle="1" w:styleId="RAN1bullet3">
    <w:name w:val="RAN1 bullet3"/>
    <w:basedOn w:val="RAN1bullet2"/>
    <w:link w:val="RAN1bullet3Char"/>
    <w:qFormat/>
    <w:rsid w:val="00B669A2"/>
    <w:pPr>
      <w:numPr>
        <w:ilvl w:val="2"/>
        <w:numId w:val="3"/>
      </w:numPr>
    </w:pPr>
  </w:style>
  <w:style w:type="character" w:customStyle="1" w:styleId="RAN1bullet2Char">
    <w:name w:val="RAN1 bullet2 Char"/>
    <w:link w:val="RAN1bullet2"/>
    <w:qFormat/>
    <w:rsid w:val="00B669A2"/>
    <w:rPr>
      <w:rFonts w:ascii="Times" w:eastAsia="Batang" w:hAnsi="Times"/>
      <w:lang w:eastAsia="en-US"/>
    </w:rPr>
  </w:style>
  <w:style w:type="character" w:customStyle="1" w:styleId="RAN1bullet3Char">
    <w:name w:val="RAN1 bullet3 Char"/>
    <w:link w:val="RAN1bullet3"/>
    <w:qFormat/>
    <w:rsid w:val="00B669A2"/>
    <w:rPr>
      <w:rFonts w:ascii="Times" w:eastAsia="Batang" w:hAnsi="Times"/>
      <w:lang w:eastAsia="en-US"/>
    </w:rPr>
  </w:style>
  <w:style w:type="paragraph" w:styleId="af7">
    <w:name w:val="Normal (Web)"/>
    <w:basedOn w:val="a0"/>
    <w:uiPriority w:val="99"/>
    <w:unhideWhenUsed/>
    <w:rsid w:val="00A2441B"/>
    <w:pPr>
      <w:spacing w:before="100" w:beforeAutospacing="1" w:after="100" w:afterAutospacing="1"/>
    </w:pPr>
    <w:rPr>
      <w:rFonts w:ascii="Calibri" w:eastAsia="Calibri" w:hAnsi="Calibri" w:cs="Calibri"/>
      <w:sz w:val="22"/>
      <w:szCs w:val="22"/>
    </w:rPr>
  </w:style>
  <w:style w:type="paragraph" w:styleId="40">
    <w:name w:val="toc 4"/>
    <w:basedOn w:val="31"/>
    <w:uiPriority w:val="39"/>
    <w:rsid w:val="00AB5B46"/>
    <w:pPr>
      <w:keepLines/>
      <w:widowControl w:val="0"/>
      <w:tabs>
        <w:tab w:val="left" w:pos="1701"/>
      </w:tabs>
      <w:overflowPunct w:val="0"/>
      <w:autoSpaceDE w:val="0"/>
      <w:autoSpaceDN w:val="0"/>
      <w:adjustRightInd w:val="0"/>
      <w:ind w:left="1418" w:hanging="1418"/>
      <w:textAlignment w:val="baseline"/>
    </w:pPr>
    <w:rPr>
      <w:b/>
      <w:noProof/>
      <w:szCs w:val="20"/>
      <w:lang w:eastAsia="zh-CN"/>
    </w:rPr>
  </w:style>
  <w:style w:type="paragraph" w:styleId="31">
    <w:name w:val="toc 3"/>
    <w:basedOn w:val="a0"/>
    <w:next w:val="a0"/>
    <w:autoRedefine/>
    <w:uiPriority w:val="39"/>
    <w:unhideWhenUsed/>
    <w:rsid w:val="00AB5B46"/>
    <w:pPr>
      <w:ind w:left="400"/>
    </w:pPr>
  </w:style>
  <w:style w:type="paragraph" w:customStyle="1" w:styleId="Content">
    <w:name w:val="Content"/>
    <w:basedOn w:val="Normal9pointspacing"/>
    <w:link w:val="ContentChar"/>
    <w:rsid w:val="00191F96"/>
    <w:pPr>
      <w:spacing w:before="0" w:after="0"/>
    </w:pPr>
  </w:style>
  <w:style w:type="paragraph" w:customStyle="1" w:styleId="B1">
    <w:name w:val="B1"/>
    <w:basedOn w:val="af8"/>
    <w:link w:val="B1Char"/>
    <w:qFormat/>
    <w:rsid w:val="00D6209D"/>
    <w:pPr>
      <w:spacing w:after="180"/>
      <w:ind w:left="568" w:firstLineChars="0" w:hanging="284"/>
      <w:contextualSpacing w:val="0"/>
    </w:pPr>
    <w:rPr>
      <w:rFonts w:eastAsia="Malgun Gothic"/>
      <w:szCs w:val="20"/>
      <w:lang w:val="en-GB"/>
    </w:rPr>
  </w:style>
  <w:style w:type="character" w:customStyle="1" w:styleId="ContentChar">
    <w:name w:val="Content Char"/>
    <w:basedOn w:val="Normal9pointspacingChar"/>
    <w:link w:val="Content"/>
    <w:rsid w:val="00191F96"/>
    <w:rPr>
      <w:rFonts w:ascii="Times New Roman" w:eastAsia="MS Mincho" w:hAnsi="Times New Roman"/>
      <w:szCs w:val="24"/>
      <w:lang w:eastAsia="en-US"/>
    </w:rPr>
  </w:style>
  <w:style w:type="paragraph" w:customStyle="1" w:styleId="B2">
    <w:name w:val="B2"/>
    <w:basedOn w:val="20"/>
    <w:link w:val="B2Char"/>
    <w:qFormat/>
    <w:rsid w:val="00D6209D"/>
    <w:pPr>
      <w:spacing w:after="180"/>
      <w:ind w:leftChars="0" w:left="851" w:firstLineChars="0" w:hanging="284"/>
      <w:contextualSpacing w:val="0"/>
    </w:pPr>
    <w:rPr>
      <w:rFonts w:eastAsia="Malgun Gothic"/>
      <w:szCs w:val="20"/>
      <w:lang w:val="en-GB"/>
    </w:rPr>
  </w:style>
  <w:style w:type="character" w:customStyle="1" w:styleId="B1Char">
    <w:name w:val="B1 Char"/>
    <w:link w:val="B1"/>
    <w:rsid w:val="00D6209D"/>
    <w:rPr>
      <w:rFonts w:ascii="Times New Roman" w:eastAsia="Malgun Gothic" w:hAnsi="Times New Roman"/>
      <w:lang w:val="en-GB" w:eastAsia="en-US"/>
    </w:rPr>
  </w:style>
  <w:style w:type="character" w:customStyle="1" w:styleId="B2Char">
    <w:name w:val="B2 Char"/>
    <w:link w:val="B2"/>
    <w:qFormat/>
    <w:rsid w:val="00D6209D"/>
    <w:rPr>
      <w:rFonts w:ascii="Times New Roman" w:eastAsia="Malgun Gothic" w:hAnsi="Times New Roman"/>
      <w:lang w:val="en-GB" w:eastAsia="en-US"/>
    </w:rPr>
  </w:style>
  <w:style w:type="paragraph" w:styleId="af8">
    <w:name w:val="List"/>
    <w:basedOn w:val="a0"/>
    <w:link w:val="Char9"/>
    <w:unhideWhenUsed/>
    <w:rsid w:val="00D6209D"/>
    <w:pPr>
      <w:ind w:left="200" w:hangingChars="200" w:hanging="200"/>
      <w:contextualSpacing/>
    </w:pPr>
  </w:style>
  <w:style w:type="paragraph" w:styleId="20">
    <w:name w:val="List 2"/>
    <w:basedOn w:val="a0"/>
    <w:link w:val="2Char0"/>
    <w:unhideWhenUsed/>
    <w:rsid w:val="00D6209D"/>
    <w:pPr>
      <w:ind w:leftChars="200" w:left="100" w:hangingChars="200" w:hanging="200"/>
      <w:contextualSpacing/>
    </w:pPr>
  </w:style>
  <w:style w:type="paragraph" w:customStyle="1" w:styleId="11">
    <w:name w:val="1.1"/>
    <w:basedOn w:val="Content"/>
    <w:link w:val="11Char"/>
    <w:qFormat/>
    <w:rsid w:val="00D61A9A"/>
    <w:pPr>
      <w:contextualSpacing/>
    </w:pPr>
    <w:rPr>
      <w:rFonts w:ascii="Helvetica" w:hAnsi="Helvetica"/>
      <w:sz w:val="22"/>
      <w:szCs w:val="22"/>
    </w:rPr>
  </w:style>
  <w:style w:type="paragraph" w:customStyle="1" w:styleId="10">
    <w:name w:val="1"/>
    <w:basedOn w:val="1"/>
    <w:link w:val="1Char0"/>
    <w:qFormat/>
    <w:rsid w:val="0051505C"/>
    <w:pPr>
      <w:spacing w:before="360" w:after="180"/>
    </w:pPr>
  </w:style>
  <w:style w:type="character" w:customStyle="1" w:styleId="11Char">
    <w:name w:val="1.1 Char"/>
    <w:link w:val="11"/>
    <w:rsid w:val="00D61A9A"/>
    <w:rPr>
      <w:rFonts w:ascii="Helvetica" w:eastAsia="MS Mincho" w:hAnsi="Helvetica"/>
      <w:sz w:val="22"/>
      <w:szCs w:val="22"/>
      <w:lang w:eastAsia="en-US"/>
    </w:rPr>
  </w:style>
  <w:style w:type="paragraph" w:customStyle="1" w:styleId="Regular">
    <w:name w:val="Regular"/>
    <w:basedOn w:val="Content"/>
    <w:link w:val="RegularChar"/>
    <w:qFormat/>
    <w:rsid w:val="00032D76"/>
    <w:pPr>
      <w:spacing w:before="180"/>
      <w:ind w:firstLine="403"/>
      <w:contextualSpacing/>
    </w:pPr>
  </w:style>
  <w:style w:type="character" w:customStyle="1" w:styleId="1Char0">
    <w:name w:val="1 Char"/>
    <w:basedOn w:val="1Char"/>
    <w:link w:val="10"/>
    <w:rsid w:val="0051505C"/>
    <w:rPr>
      <w:rFonts w:ascii="Helvetica" w:eastAsia="MS Mincho" w:hAnsi="Helvetica"/>
      <w:b/>
      <w:bCs/>
      <w:kern w:val="32"/>
      <w:sz w:val="28"/>
      <w:szCs w:val="32"/>
      <w:lang w:eastAsia="en-US"/>
    </w:rPr>
  </w:style>
  <w:style w:type="paragraph" w:customStyle="1" w:styleId="TAC">
    <w:name w:val="TAC"/>
    <w:basedOn w:val="a0"/>
    <w:link w:val="TACChar"/>
    <w:qFormat/>
    <w:rsid w:val="008C133B"/>
    <w:pPr>
      <w:widowControl w:val="0"/>
      <w:jc w:val="both"/>
    </w:pPr>
    <w:rPr>
      <w:rFonts w:eastAsia="宋体"/>
      <w:kern w:val="2"/>
      <w:sz w:val="21"/>
      <w:lang w:eastAsia="zh-CN"/>
    </w:rPr>
  </w:style>
  <w:style w:type="character" w:customStyle="1" w:styleId="RegularChar">
    <w:name w:val="Regular Char"/>
    <w:basedOn w:val="ContentChar"/>
    <w:link w:val="Regular"/>
    <w:rsid w:val="00032D76"/>
    <w:rPr>
      <w:rFonts w:ascii="Times New Roman" w:eastAsia="MS Mincho" w:hAnsi="Times New Roman"/>
      <w:szCs w:val="24"/>
      <w:lang w:eastAsia="en-US"/>
    </w:rPr>
  </w:style>
  <w:style w:type="character" w:customStyle="1" w:styleId="TACChar">
    <w:name w:val="TAC Char"/>
    <w:link w:val="TAC"/>
    <w:qFormat/>
    <w:rsid w:val="008C133B"/>
    <w:rPr>
      <w:rFonts w:ascii="Times New Roman" w:hAnsi="Times New Roman"/>
      <w:kern w:val="2"/>
      <w:sz w:val="21"/>
      <w:szCs w:val="24"/>
    </w:rPr>
  </w:style>
  <w:style w:type="character" w:customStyle="1" w:styleId="LGTdocChar">
    <w:name w:val="LGTdoc_본문 Char"/>
    <w:link w:val="LGTdoc"/>
    <w:qFormat/>
    <w:locked/>
    <w:rsid w:val="00535E91"/>
    <w:rPr>
      <w:kern w:val="2"/>
      <w:sz w:val="22"/>
      <w:szCs w:val="24"/>
      <w:lang w:val="en-GB" w:eastAsia="ko-KR"/>
    </w:rPr>
  </w:style>
  <w:style w:type="paragraph" w:customStyle="1" w:styleId="LGTdoc">
    <w:name w:val="LGTdoc_본문"/>
    <w:basedOn w:val="a0"/>
    <w:link w:val="LGTdocChar"/>
    <w:qFormat/>
    <w:rsid w:val="00535E91"/>
    <w:pPr>
      <w:widowControl w:val="0"/>
      <w:autoSpaceDE w:val="0"/>
      <w:autoSpaceDN w:val="0"/>
      <w:adjustRightInd w:val="0"/>
      <w:snapToGrid w:val="0"/>
      <w:spacing w:line="264" w:lineRule="auto"/>
      <w:jc w:val="both"/>
    </w:pPr>
    <w:rPr>
      <w:rFonts w:ascii="Calibri" w:eastAsia="宋体" w:hAnsi="Calibri"/>
      <w:kern w:val="2"/>
      <w:sz w:val="22"/>
      <w:lang w:val="en-GB" w:eastAsia="ko-KR"/>
    </w:rPr>
  </w:style>
  <w:style w:type="paragraph" w:customStyle="1" w:styleId="Style1">
    <w:name w:val="Style1"/>
    <w:basedOn w:val="11"/>
    <w:link w:val="Style1Char"/>
    <w:qFormat/>
    <w:rsid w:val="00F6631E"/>
    <w:pPr>
      <w:numPr>
        <w:ilvl w:val="2"/>
      </w:numPr>
      <w:spacing w:before="120"/>
    </w:pPr>
    <w:rPr>
      <w:rFonts w:ascii="Arial" w:eastAsia="宋体" w:hAnsi="Arial" w:cs="Arial"/>
      <w:b/>
      <w:lang w:eastAsia="zh-CN"/>
    </w:rPr>
  </w:style>
  <w:style w:type="table" w:customStyle="1" w:styleId="12">
    <w:name w:val="浅色底纹1"/>
    <w:basedOn w:val="a3"/>
    <w:uiPriority w:val="60"/>
    <w:rsid w:val="00237580"/>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character" w:customStyle="1" w:styleId="Style1Char">
    <w:name w:val="Style1 Char"/>
    <w:link w:val="Style1"/>
    <w:rsid w:val="00F6631E"/>
    <w:rPr>
      <w:rFonts w:ascii="Arial" w:hAnsi="Arial" w:cs="Arial"/>
      <w:b/>
      <w:sz w:val="22"/>
      <w:szCs w:val="22"/>
    </w:rPr>
  </w:style>
  <w:style w:type="table" w:customStyle="1" w:styleId="-11">
    <w:name w:val="浅色底纹 - 强调文字颜色 11"/>
    <w:basedOn w:val="a3"/>
    <w:uiPriority w:val="60"/>
    <w:rsid w:val="00237580"/>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2">
    <w:name w:val="Light Shading Accent 2"/>
    <w:basedOn w:val="a3"/>
    <w:uiPriority w:val="60"/>
    <w:rsid w:val="00237580"/>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Light Shading Accent 3"/>
    <w:basedOn w:val="a3"/>
    <w:uiPriority w:val="60"/>
    <w:rsid w:val="00237580"/>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4">
    <w:name w:val="Light Shading Accent 4"/>
    <w:basedOn w:val="a3"/>
    <w:uiPriority w:val="60"/>
    <w:rsid w:val="00237580"/>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5">
    <w:name w:val="Light Shading Accent 5"/>
    <w:basedOn w:val="a3"/>
    <w:uiPriority w:val="60"/>
    <w:rsid w:val="00237580"/>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1-3">
    <w:name w:val="Medium Grid 1 Accent 3"/>
    <w:basedOn w:val="a3"/>
    <w:uiPriority w:val="67"/>
    <w:rsid w:val="00237580"/>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paragraph" w:customStyle="1" w:styleId="Observation">
    <w:name w:val="Observation"/>
    <w:basedOn w:val="Proposal"/>
    <w:qFormat/>
    <w:rsid w:val="00A83866"/>
    <w:pPr>
      <w:numPr>
        <w:numId w:val="7"/>
      </w:numPr>
      <w:tabs>
        <w:tab w:val="left" w:pos="1440"/>
        <w:tab w:val="num" w:pos="3998"/>
      </w:tabs>
      <w:overflowPunct w:val="0"/>
      <w:autoSpaceDE w:val="0"/>
      <w:autoSpaceDN w:val="0"/>
      <w:adjustRightInd w:val="0"/>
      <w:spacing w:before="0" w:after="120"/>
      <w:ind w:left="1440" w:hanging="1440"/>
      <w:textAlignment w:val="baseline"/>
    </w:pPr>
    <w:rPr>
      <w:rFonts w:eastAsia="Times New Roman"/>
      <w:bCs/>
      <w:szCs w:val="20"/>
      <w:lang w:val="en-GB" w:eastAsia="ja-JP"/>
    </w:rPr>
  </w:style>
  <w:style w:type="paragraph" w:customStyle="1" w:styleId="PL">
    <w:name w:val="PL"/>
    <w:link w:val="PLChar"/>
    <w:qFormat/>
    <w:rsid w:val="00C50D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C50D02"/>
    <w:rPr>
      <w:rFonts w:ascii="Courier New" w:eastAsia="Times New Roman" w:hAnsi="Courier New"/>
      <w:noProof/>
      <w:sz w:val="16"/>
      <w:shd w:val="clear" w:color="auto" w:fill="E6E6E6"/>
      <w:lang w:val="en-GB" w:eastAsia="en-GB"/>
    </w:rPr>
  </w:style>
  <w:style w:type="paragraph" w:customStyle="1" w:styleId="0Maintext">
    <w:name w:val="0 Main text"/>
    <w:basedOn w:val="a0"/>
    <w:link w:val="0MaintextChar"/>
    <w:rsid w:val="002A7DAB"/>
    <w:pPr>
      <w:spacing w:after="100" w:afterAutospacing="1" w:line="288" w:lineRule="auto"/>
      <w:ind w:firstLine="360"/>
      <w:jc w:val="both"/>
    </w:pPr>
    <w:rPr>
      <w:rFonts w:eastAsia="Malgun Gothic" w:cs="Batang"/>
      <w:szCs w:val="20"/>
      <w:lang w:val="en-GB"/>
    </w:rPr>
  </w:style>
  <w:style w:type="character" w:customStyle="1" w:styleId="0MaintextChar">
    <w:name w:val="0 Main text Char"/>
    <w:link w:val="0Maintext"/>
    <w:rsid w:val="002A7DAB"/>
    <w:rPr>
      <w:rFonts w:ascii="Times New Roman" w:eastAsia="Malgun Gothic" w:hAnsi="Times New Roman" w:cs="Batang"/>
      <w:lang w:val="en-GB" w:eastAsia="en-US"/>
    </w:rPr>
  </w:style>
  <w:style w:type="paragraph" w:customStyle="1" w:styleId="B3">
    <w:name w:val="B3"/>
    <w:basedOn w:val="a0"/>
    <w:link w:val="B3Char"/>
    <w:qFormat/>
    <w:rsid w:val="00C02033"/>
    <w:pPr>
      <w:spacing w:after="180"/>
      <w:ind w:left="1135" w:hanging="284"/>
    </w:pPr>
    <w:rPr>
      <w:rFonts w:eastAsia="等线"/>
      <w:szCs w:val="20"/>
      <w:lang w:val="en-GB"/>
    </w:rPr>
  </w:style>
  <w:style w:type="character" w:customStyle="1" w:styleId="B1Zchn">
    <w:name w:val="B1 Zchn"/>
    <w:qFormat/>
    <w:rsid w:val="00C02033"/>
    <w:rPr>
      <w:lang w:eastAsia="en-US"/>
    </w:rPr>
  </w:style>
  <w:style w:type="character" w:customStyle="1" w:styleId="B3Char">
    <w:name w:val="B3 Char"/>
    <w:link w:val="B3"/>
    <w:rsid w:val="00C02033"/>
    <w:rPr>
      <w:rFonts w:ascii="Times New Roman" w:eastAsia="等线" w:hAnsi="Times New Roman"/>
      <w:lang w:val="en-GB" w:eastAsia="en-US"/>
    </w:rPr>
  </w:style>
  <w:style w:type="character" w:customStyle="1" w:styleId="8Char">
    <w:name w:val="标题 8 Char"/>
    <w:aliases w:val="Table Heading Char"/>
    <w:link w:val="8"/>
    <w:rsid w:val="00F028B0"/>
    <w:rPr>
      <w:rFonts w:ascii="Arial" w:eastAsia="等线" w:hAnsi="Arial"/>
      <w:sz w:val="36"/>
      <w:lang w:val="en-GB" w:eastAsia="en-US"/>
    </w:rPr>
  </w:style>
  <w:style w:type="character" w:customStyle="1" w:styleId="9Char">
    <w:name w:val="标题 9 Char"/>
    <w:aliases w:val="Figure Heading Char,FH Char"/>
    <w:link w:val="9"/>
    <w:uiPriority w:val="9"/>
    <w:rsid w:val="00F028B0"/>
    <w:rPr>
      <w:rFonts w:ascii="Arial" w:eastAsia="等线" w:hAnsi="Arial"/>
      <w:sz w:val="36"/>
      <w:lang w:val="en-GB" w:eastAsia="en-US"/>
    </w:rPr>
  </w:style>
  <w:style w:type="numbering" w:customStyle="1" w:styleId="13">
    <w:name w:val="无列表1"/>
    <w:next w:val="a4"/>
    <w:uiPriority w:val="99"/>
    <w:semiHidden/>
    <w:unhideWhenUsed/>
    <w:rsid w:val="00F028B0"/>
  </w:style>
  <w:style w:type="paragraph" w:customStyle="1" w:styleId="H6">
    <w:name w:val="H6"/>
    <w:basedOn w:val="5"/>
    <w:next w:val="a0"/>
    <w:rsid w:val="00F028B0"/>
    <w:pPr>
      <w:keepNext/>
      <w:keepLines/>
      <w:spacing w:before="120" w:after="180"/>
      <w:ind w:left="1985" w:hanging="1985"/>
      <w:outlineLvl w:val="9"/>
    </w:pPr>
    <w:rPr>
      <w:rFonts w:ascii="Arial" w:eastAsia="等线" w:hAnsi="Arial"/>
      <w:b w:val="0"/>
      <w:bCs w:val="0"/>
      <w:i w:val="0"/>
      <w:iCs w:val="0"/>
      <w:sz w:val="20"/>
      <w:szCs w:val="20"/>
      <w:lang w:val="en-GB"/>
    </w:rPr>
  </w:style>
  <w:style w:type="paragraph" w:styleId="90">
    <w:name w:val="toc 9"/>
    <w:basedOn w:val="80"/>
    <w:uiPriority w:val="39"/>
    <w:rsid w:val="00F028B0"/>
    <w:pPr>
      <w:ind w:left="1418" w:hanging="1418"/>
    </w:pPr>
  </w:style>
  <w:style w:type="paragraph" w:styleId="80">
    <w:name w:val="toc 8"/>
    <w:basedOn w:val="14"/>
    <w:uiPriority w:val="39"/>
    <w:rsid w:val="00F028B0"/>
    <w:pPr>
      <w:spacing w:before="180"/>
      <w:ind w:left="2693" w:hanging="2693"/>
    </w:pPr>
    <w:rPr>
      <w:b/>
    </w:rPr>
  </w:style>
  <w:style w:type="paragraph" w:styleId="14">
    <w:name w:val="toc 1"/>
    <w:aliases w:val="Observation TOC2"/>
    <w:uiPriority w:val="39"/>
    <w:rsid w:val="00F028B0"/>
    <w:pPr>
      <w:keepNext/>
      <w:keepLines/>
      <w:widowControl w:val="0"/>
      <w:tabs>
        <w:tab w:val="right" w:leader="dot" w:pos="9639"/>
      </w:tabs>
      <w:spacing w:before="120"/>
      <w:ind w:left="567" w:right="425" w:hanging="567"/>
    </w:pPr>
    <w:rPr>
      <w:rFonts w:ascii="Times New Roman" w:eastAsia="等线" w:hAnsi="Times New Roman"/>
      <w:noProof/>
      <w:sz w:val="22"/>
      <w:lang w:val="en-GB" w:eastAsia="en-US"/>
    </w:rPr>
  </w:style>
  <w:style w:type="character" w:customStyle="1" w:styleId="ZGSM">
    <w:name w:val="ZGSM"/>
    <w:rsid w:val="00F028B0"/>
  </w:style>
  <w:style w:type="paragraph" w:customStyle="1" w:styleId="ZD">
    <w:name w:val="ZD"/>
    <w:rsid w:val="00F028B0"/>
    <w:pPr>
      <w:framePr w:wrap="notBeside" w:vAnchor="page" w:hAnchor="margin" w:y="15764"/>
      <w:widowControl w:val="0"/>
    </w:pPr>
    <w:rPr>
      <w:rFonts w:ascii="Arial" w:eastAsia="等线" w:hAnsi="Arial"/>
      <w:noProof/>
      <w:sz w:val="32"/>
      <w:lang w:val="en-GB" w:eastAsia="en-US"/>
    </w:rPr>
  </w:style>
  <w:style w:type="paragraph" w:styleId="50">
    <w:name w:val="toc 5"/>
    <w:basedOn w:val="40"/>
    <w:uiPriority w:val="39"/>
    <w:rsid w:val="00F028B0"/>
    <w:pPr>
      <w:tabs>
        <w:tab w:val="clear" w:pos="1701"/>
        <w:tab w:val="right" w:leader="dot" w:pos="9639"/>
      </w:tabs>
      <w:overflowPunct/>
      <w:autoSpaceDE/>
      <w:autoSpaceDN/>
      <w:adjustRightInd/>
      <w:ind w:left="1701" w:right="425" w:hanging="1701"/>
      <w:textAlignment w:val="auto"/>
    </w:pPr>
    <w:rPr>
      <w:rFonts w:eastAsia="等线"/>
      <w:b w:val="0"/>
      <w:lang w:val="en-GB" w:eastAsia="en-US"/>
    </w:rPr>
  </w:style>
  <w:style w:type="paragraph" w:styleId="21">
    <w:name w:val="toc 2"/>
    <w:basedOn w:val="14"/>
    <w:uiPriority w:val="39"/>
    <w:rsid w:val="00F028B0"/>
    <w:pPr>
      <w:keepNext w:val="0"/>
      <w:spacing w:before="0"/>
      <w:ind w:left="851" w:hanging="851"/>
    </w:pPr>
    <w:rPr>
      <w:sz w:val="20"/>
    </w:rPr>
  </w:style>
  <w:style w:type="paragraph" w:customStyle="1" w:styleId="TT">
    <w:name w:val="TT"/>
    <w:basedOn w:val="1"/>
    <w:next w:val="a0"/>
    <w:rsid w:val="00F028B0"/>
    <w:pPr>
      <w:keepLines/>
      <w:pBdr>
        <w:top w:val="single" w:sz="12" w:space="3" w:color="auto"/>
      </w:pBdr>
      <w:spacing w:after="180"/>
      <w:ind w:left="1134" w:hanging="1134"/>
      <w:outlineLvl w:val="9"/>
    </w:pPr>
    <w:rPr>
      <w:rFonts w:ascii="Arial" w:eastAsia="等线" w:hAnsi="Arial"/>
      <w:b w:val="0"/>
      <w:bCs w:val="0"/>
      <w:kern w:val="0"/>
      <w:sz w:val="36"/>
      <w:szCs w:val="20"/>
      <w:lang w:val="en-GB"/>
    </w:rPr>
  </w:style>
  <w:style w:type="paragraph" w:customStyle="1" w:styleId="NF">
    <w:name w:val="NF"/>
    <w:basedOn w:val="NO"/>
    <w:rsid w:val="00F028B0"/>
    <w:pPr>
      <w:keepNext/>
      <w:spacing w:after="0"/>
    </w:pPr>
    <w:rPr>
      <w:rFonts w:ascii="Arial" w:hAnsi="Arial"/>
      <w:sz w:val="18"/>
    </w:rPr>
  </w:style>
  <w:style w:type="paragraph" w:customStyle="1" w:styleId="NO">
    <w:name w:val="NO"/>
    <w:basedOn w:val="a0"/>
    <w:link w:val="NOChar"/>
    <w:rsid w:val="00F028B0"/>
    <w:pPr>
      <w:keepLines/>
      <w:spacing w:after="180"/>
      <w:ind w:left="1135" w:hanging="851"/>
    </w:pPr>
    <w:rPr>
      <w:rFonts w:eastAsia="等线"/>
      <w:szCs w:val="20"/>
      <w:lang w:val="en-GB"/>
    </w:rPr>
  </w:style>
  <w:style w:type="paragraph" w:customStyle="1" w:styleId="TAR">
    <w:name w:val="TAR"/>
    <w:basedOn w:val="TAL"/>
    <w:rsid w:val="00F028B0"/>
    <w:pPr>
      <w:jc w:val="right"/>
    </w:pPr>
  </w:style>
  <w:style w:type="paragraph" w:customStyle="1" w:styleId="TAL">
    <w:name w:val="TAL"/>
    <w:basedOn w:val="a0"/>
    <w:link w:val="TALChar"/>
    <w:rsid w:val="00F028B0"/>
    <w:pPr>
      <w:keepNext/>
      <w:keepLines/>
    </w:pPr>
    <w:rPr>
      <w:rFonts w:ascii="Arial" w:eastAsia="等线" w:hAnsi="Arial"/>
      <w:sz w:val="18"/>
      <w:szCs w:val="20"/>
      <w:lang w:val="en-GB"/>
    </w:rPr>
  </w:style>
  <w:style w:type="paragraph" w:customStyle="1" w:styleId="LD">
    <w:name w:val="LD"/>
    <w:rsid w:val="00F028B0"/>
    <w:pPr>
      <w:keepNext/>
      <w:keepLines/>
      <w:spacing w:line="180" w:lineRule="exact"/>
    </w:pPr>
    <w:rPr>
      <w:rFonts w:ascii="Courier New" w:eastAsia="等线" w:hAnsi="Courier New"/>
      <w:noProof/>
      <w:lang w:val="en-GB" w:eastAsia="en-US"/>
    </w:rPr>
  </w:style>
  <w:style w:type="paragraph" w:customStyle="1" w:styleId="EX">
    <w:name w:val="EX"/>
    <w:basedOn w:val="a0"/>
    <w:rsid w:val="00F028B0"/>
    <w:pPr>
      <w:keepLines/>
      <w:spacing w:after="180"/>
      <w:ind w:left="1702" w:hanging="1418"/>
    </w:pPr>
    <w:rPr>
      <w:rFonts w:eastAsia="等线"/>
      <w:szCs w:val="20"/>
      <w:lang w:val="en-GB"/>
    </w:rPr>
  </w:style>
  <w:style w:type="paragraph" w:customStyle="1" w:styleId="FP">
    <w:name w:val="FP"/>
    <w:basedOn w:val="a0"/>
    <w:rsid w:val="00F028B0"/>
    <w:rPr>
      <w:rFonts w:eastAsia="等线"/>
      <w:szCs w:val="20"/>
      <w:lang w:val="en-GB"/>
    </w:rPr>
  </w:style>
  <w:style w:type="paragraph" w:customStyle="1" w:styleId="NW">
    <w:name w:val="NW"/>
    <w:basedOn w:val="NO"/>
    <w:rsid w:val="00F028B0"/>
    <w:pPr>
      <w:spacing w:after="0"/>
    </w:pPr>
  </w:style>
  <w:style w:type="paragraph" w:customStyle="1" w:styleId="EW">
    <w:name w:val="EW"/>
    <w:basedOn w:val="EX"/>
    <w:rsid w:val="00F028B0"/>
    <w:pPr>
      <w:spacing w:after="0"/>
    </w:pPr>
  </w:style>
  <w:style w:type="paragraph" w:styleId="60">
    <w:name w:val="toc 6"/>
    <w:basedOn w:val="50"/>
    <w:next w:val="a0"/>
    <w:uiPriority w:val="39"/>
    <w:rsid w:val="00F028B0"/>
    <w:pPr>
      <w:ind w:left="1985" w:hanging="1985"/>
    </w:pPr>
  </w:style>
  <w:style w:type="paragraph" w:styleId="70">
    <w:name w:val="toc 7"/>
    <w:basedOn w:val="60"/>
    <w:next w:val="a0"/>
    <w:uiPriority w:val="39"/>
    <w:rsid w:val="00F028B0"/>
    <w:pPr>
      <w:ind w:left="2268" w:hanging="2268"/>
    </w:pPr>
  </w:style>
  <w:style w:type="paragraph" w:customStyle="1" w:styleId="EditorsNote">
    <w:name w:val="Editor's Note"/>
    <w:basedOn w:val="NO"/>
    <w:rsid w:val="00F028B0"/>
    <w:rPr>
      <w:color w:val="FF0000"/>
    </w:rPr>
  </w:style>
  <w:style w:type="paragraph" w:customStyle="1" w:styleId="ZA">
    <w:name w:val="ZA"/>
    <w:rsid w:val="00F028B0"/>
    <w:pPr>
      <w:framePr w:w="10206" w:h="794" w:hRule="exact" w:wrap="notBeside" w:vAnchor="page" w:hAnchor="margin" w:y="1135"/>
      <w:widowControl w:val="0"/>
      <w:pBdr>
        <w:bottom w:val="single" w:sz="12" w:space="1" w:color="auto"/>
      </w:pBdr>
      <w:jc w:val="right"/>
    </w:pPr>
    <w:rPr>
      <w:rFonts w:ascii="Arial" w:eastAsia="等线" w:hAnsi="Arial"/>
      <w:noProof/>
      <w:sz w:val="40"/>
      <w:lang w:val="en-GB" w:eastAsia="en-US"/>
    </w:rPr>
  </w:style>
  <w:style w:type="paragraph" w:customStyle="1" w:styleId="ZB">
    <w:name w:val="ZB"/>
    <w:rsid w:val="00F028B0"/>
    <w:pPr>
      <w:framePr w:w="10206" w:h="284" w:hRule="exact" w:wrap="notBeside" w:vAnchor="page" w:hAnchor="margin" w:y="1986"/>
      <w:widowControl w:val="0"/>
      <w:ind w:right="28"/>
      <w:jc w:val="right"/>
    </w:pPr>
    <w:rPr>
      <w:rFonts w:ascii="Arial" w:eastAsia="等线" w:hAnsi="Arial"/>
      <w:i/>
      <w:noProof/>
      <w:lang w:val="en-GB" w:eastAsia="en-US"/>
    </w:rPr>
  </w:style>
  <w:style w:type="paragraph" w:customStyle="1" w:styleId="ZT">
    <w:name w:val="ZT"/>
    <w:rsid w:val="00F028B0"/>
    <w:pPr>
      <w:framePr w:wrap="notBeside" w:hAnchor="margin" w:yAlign="center"/>
      <w:widowControl w:val="0"/>
      <w:spacing w:line="240" w:lineRule="atLeast"/>
      <w:jc w:val="right"/>
    </w:pPr>
    <w:rPr>
      <w:rFonts w:ascii="Arial" w:eastAsia="等线" w:hAnsi="Arial"/>
      <w:b/>
      <w:sz w:val="34"/>
      <w:lang w:val="en-GB" w:eastAsia="en-US"/>
    </w:rPr>
  </w:style>
  <w:style w:type="paragraph" w:customStyle="1" w:styleId="ZU">
    <w:name w:val="ZU"/>
    <w:rsid w:val="00F028B0"/>
    <w:pPr>
      <w:framePr w:w="10206" w:wrap="notBeside" w:vAnchor="page" w:hAnchor="margin" w:y="6238"/>
      <w:widowControl w:val="0"/>
      <w:pBdr>
        <w:top w:val="single" w:sz="12" w:space="1" w:color="auto"/>
      </w:pBdr>
      <w:jc w:val="right"/>
    </w:pPr>
    <w:rPr>
      <w:rFonts w:ascii="Arial" w:eastAsia="等线" w:hAnsi="Arial"/>
      <w:noProof/>
      <w:lang w:val="en-GB" w:eastAsia="en-US"/>
    </w:rPr>
  </w:style>
  <w:style w:type="paragraph" w:customStyle="1" w:styleId="TAN">
    <w:name w:val="TAN"/>
    <w:basedOn w:val="TAL"/>
    <w:rsid w:val="00F028B0"/>
    <w:pPr>
      <w:ind w:left="851" w:hanging="851"/>
    </w:pPr>
  </w:style>
  <w:style w:type="paragraph" w:customStyle="1" w:styleId="ZH">
    <w:name w:val="ZH"/>
    <w:rsid w:val="00F028B0"/>
    <w:pPr>
      <w:framePr w:wrap="notBeside" w:vAnchor="page" w:hAnchor="margin" w:xAlign="center" w:y="6805"/>
      <w:widowControl w:val="0"/>
    </w:pPr>
    <w:rPr>
      <w:rFonts w:ascii="Arial" w:eastAsia="等线" w:hAnsi="Arial"/>
      <w:noProof/>
      <w:lang w:val="en-GB" w:eastAsia="en-US"/>
    </w:rPr>
  </w:style>
  <w:style w:type="paragraph" w:customStyle="1" w:styleId="TF">
    <w:name w:val="TF"/>
    <w:aliases w:val="left"/>
    <w:basedOn w:val="TH"/>
    <w:link w:val="TFZchn"/>
    <w:rsid w:val="00F028B0"/>
    <w:pPr>
      <w:keepNext w:val="0"/>
      <w:spacing w:before="0" w:after="240"/>
    </w:pPr>
    <w:rPr>
      <w:rFonts w:eastAsia="等线"/>
    </w:rPr>
  </w:style>
  <w:style w:type="paragraph" w:customStyle="1" w:styleId="ZG">
    <w:name w:val="ZG"/>
    <w:rsid w:val="00F028B0"/>
    <w:pPr>
      <w:framePr w:wrap="notBeside" w:vAnchor="page" w:hAnchor="margin" w:xAlign="right" w:y="6805"/>
      <w:widowControl w:val="0"/>
      <w:jc w:val="right"/>
    </w:pPr>
    <w:rPr>
      <w:rFonts w:ascii="Arial" w:eastAsia="等线" w:hAnsi="Arial"/>
      <w:noProof/>
      <w:lang w:val="en-GB" w:eastAsia="en-US"/>
    </w:rPr>
  </w:style>
  <w:style w:type="paragraph" w:customStyle="1" w:styleId="B4">
    <w:name w:val="B4"/>
    <w:basedOn w:val="a0"/>
    <w:rsid w:val="00F028B0"/>
    <w:pPr>
      <w:spacing w:after="180"/>
      <w:ind w:left="1418" w:hanging="284"/>
    </w:pPr>
    <w:rPr>
      <w:rFonts w:eastAsia="等线"/>
      <w:szCs w:val="20"/>
      <w:lang w:val="en-GB"/>
    </w:rPr>
  </w:style>
  <w:style w:type="paragraph" w:customStyle="1" w:styleId="B5">
    <w:name w:val="B5"/>
    <w:basedOn w:val="a0"/>
    <w:rsid w:val="00F028B0"/>
    <w:pPr>
      <w:spacing w:after="180"/>
      <w:ind w:left="1702" w:hanging="284"/>
    </w:pPr>
    <w:rPr>
      <w:rFonts w:eastAsia="等线"/>
      <w:szCs w:val="20"/>
      <w:lang w:val="en-GB"/>
    </w:rPr>
  </w:style>
  <w:style w:type="paragraph" w:customStyle="1" w:styleId="ZTD">
    <w:name w:val="ZTD"/>
    <w:basedOn w:val="ZB"/>
    <w:rsid w:val="00F028B0"/>
    <w:pPr>
      <w:framePr w:wrap="notBeside"/>
    </w:pPr>
  </w:style>
  <w:style w:type="paragraph" w:customStyle="1" w:styleId="ZV">
    <w:name w:val="ZV"/>
    <w:basedOn w:val="ZU"/>
    <w:rsid w:val="00F028B0"/>
    <w:pPr>
      <w:framePr w:wrap="notBeside"/>
    </w:pPr>
  </w:style>
  <w:style w:type="paragraph" w:customStyle="1" w:styleId="TAJ">
    <w:name w:val="TAJ"/>
    <w:basedOn w:val="TH"/>
    <w:rsid w:val="00F028B0"/>
    <w:rPr>
      <w:rFonts w:eastAsia="等线"/>
    </w:rPr>
  </w:style>
  <w:style w:type="paragraph" w:customStyle="1" w:styleId="Guidance">
    <w:name w:val="Guidance"/>
    <w:basedOn w:val="a0"/>
    <w:rsid w:val="00F028B0"/>
    <w:pPr>
      <w:spacing w:after="180"/>
    </w:pPr>
    <w:rPr>
      <w:rFonts w:eastAsia="等线"/>
      <w:i/>
      <w:color w:val="0000FF"/>
      <w:szCs w:val="20"/>
      <w:lang w:val="en-GB"/>
    </w:rPr>
  </w:style>
  <w:style w:type="character" w:customStyle="1" w:styleId="B2Car">
    <w:name w:val="B2 Car"/>
    <w:rsid w:val="00F028B0"/>
    <w:rPr>
      <w:lang w:val="en-GB" w:eastAsia="en-US"/>
    </w:rPr>
  </w:style>
  <w:style w:type="character" w:customStyle="1" w:styleId="TALChar">
    <w:name w:val="TAL Char"/>
    <w:link w:val="TAL"/>
    <w:rsid w:val="00F028B0"/>
    <w:rPr>
      <w:rFonts w:ascii="Arial" w:eastAsia="等线" w:hAnsi="Arial"/>
      <w:sz w:val="18"/>
      <w:lang w:val="en-GB" w:eastAsia="en-US"/>
    </w:rPr>
  </w:style>
  <w:style w:type="paragraph" w:styleId="15">
    <w:name w:val="index 1"/>
    <w:basedOn w:val="a0"/>
    <w:rsid w:val="00F028B0"/>
    <w:pPr>
      <w:keepLines/>
      <w:overflowPunct w:val="0"/>
      <w:autoSpaceDE w:val="0"/>
      <w:autoSpaceDN w:val="0"/>
      <w:adjustRightInd w:val="0"/>
      <w:textAlignment w:val="baseline"/>
    </w:pPr>
    <w:rPr>
      <w:rFonts w:eastAsia="等线"/>
      <w:szCs w:val="20"/>
      <w:lang w:val="en-GB" w:eastAsia="en-GB"/>
    </w:rPr>
  </w:style>
  <w:style w:type="paragraph" w:styleId="22">
    <w:name w:val="index 2"/>
    <w:basedOn w:val="15"/>
    <w:rsid w:val="00F028B0"/>
    <w:pPr>
      <w:ind w:left="284"/>
    </w:pPr>
  </w:style>
  <w:style w:type="paragraph" w:styleId="23">
    <w:name w:val="List Number 2"/>
    <w:basedOn w:val="af9"/>
    <w:rsid w:val="00F028B0"/>
    <w:pPr>
      <w:ind w:left="851"/>
    </w:pPr>
  </w:style>
  <w:style w:type="paragraph" w:styleId="af9">
    <w:name w:val="List Number"/>
    <w:basedOn w:val="af8"/>
    <w:rsid w:val="00F028B0"/>
    <w:pPr>
      <w:overflowPunct w:val="0"/>
      <w:autoSpaceDE w:val="0"/>
      <w:autoSpaceDN w:val="0"/>
      <w:adjustRightInd w:val="0"/>
      <w:spacing w:after="180"/>
      <w:ind w:left="568" w:firstLineChars="0" w:hanging="284"/>
      <w:contextualSpacing w:val="0"/>
      <w:textAlignment w:val="baseline"/>
    </w:pPr>
    <w:rPr>
      <w:rFonts w:eastAsia="等线"/>
      <w:szCs w:val="20"/>
      <w:lang w:val="en-GB" w:eastAsia="en-GB"/>
    </w:rPr>
  </w:style>
  <w:style w:type="character" w:customStyle="1" w:styleId="B1Char1">
    <w:name w:val="B1 Char1"/>
    <w:qFormat/>
    <w:rsid w:val="00F028B0"/>
    <w:rPr>
      <w:rFonts w:eastAsia="Times New Roman"/>
    </w:rPr>
  </w:style>
  <w:style w:type="paragraph" w:styleId="24">
    <w:name w:val="List Bullet 2"/>
    <w:aliases w:val="lb2"/>
    <w:basedOn w:val="afa"/>
    <w:rsid w:val="00F028B0"/>
    <w:pPr>
      <w:ind w:left="851"/>
    </w:pPr>
  </w:style>
  <w:style w:type="paragraph" w:styleId="afa">
    <w:name w:val="List Bullet"/>
    <w:basedOn w:val="af8"/>
    <w:rsid w:val="00F028B0"/>
    <w:pPr>
      <w:overflowPunct w:val="0"/>
      <w:autoSpaceDE w:val="0"/>
      <w:autoSpaceDN w:val="0"/>
      <w:adjustRightInd w:val="0"/>
      <w:spacing w:after="180"/>
      <w:ind w:left="568" w:firstLineChars="0" w:hanging="284"/>
      <w:contextualSpacing w:val="0"/>
      <w:textAlignment w:val="baseline"/>
    </w:pPr>
    <w:rPr>
      <w:rFonts w:eastAsia="等线"/>
      <w:szCs w:val="20"/>
      <w:lang w:val="en-GB" w:eastAsia="en-GB"/>
    </w:rPr>
  </w:style>
  <w:style w:type="paragraph" w:styleId="32">
    <w:name w:val="List Bullet 3"/>
    <w:basedOn w:val="24"/>
    <w:rsid w:val="00F028B0"/>
    <w:pPr>
      <w:ind w:left="1135"/>
    </w:pPr>
  </w:style>
  <w:style w:type="paragraph" w:styleId="33">
    <w:name w:val="List 3"/>
    <w:basedOn w:val="20"/>
    <w:link w:val="3Char0"/>
    <w:rsid w:val="00F028B0"/>
    <w:pPr>
      <w:overflowPunct w:val="0"/>
      <w:autoSpaceDE w:val="0"/>
      <w:autoSpaceDN w:val="0"/>
      <w:adjustRightInd w:val="0"/>
      <w:spacing w:after="180"/>
      <w:ind w:leftChars="0" w:left="1135" w:firstLineChars="0" w:hanging="284"/>
      <w:contextualSpacing w:val="0"/>
      <w:textAlignment w:val="baseline"/>
    </w:pPr>
    <w:rPr>
      <w:rFonts w:eastAsia="等线"/>
      <w:szCs w:val="20"/>
      <w:lang w:val="en-GB" w:eastAsia="en-GB"/>
    </w:rPr>
  </w:style>
  <w:style w:type="paragraph" w:styleId="41">
    <w:name w:val="List 4"/>
    <w:basedOn w:val="33"/>
    <w:rsid w:val="00F028B0"/>
    <w:pPr>
      <w:ind w:left="1418"/>
    </w:pPr>
  </w:style>
  <w:style w:type="paragraph" w:styleId="51">
    <w:name w:val="List 5"/>
    <w:basedOn w:val="41"/>
    <w:rsid w:val="00F028B0"/>
    <w:pPr>
      <w:ind w:left="1702"/>
    </w:pPr>
  </w:style>
  <w:style w:type="paragraph" w:styleId="42">
    <w:name w:val="List Bullet 4"/>
    <w:basedOn w:val="32"/>
    <w:rsid w:val="00F028B0"/>
    <w:pPr>
      <w:ind w:left="1418"/>
    </w:pPr>
  </w:style>
  <w:style w:type="paragraph" w:styleId="52">
    <w:name w:val="List Bullet 5"/>
    <w:basedOn w:val="42"/>
    <w:rsid w:val="00F028B0"/>
    <w:pPr>
      <w:ind w:left="1702"/>
    </w:pPr>
  </w:style>
  <w:style w:type="paragraph" w:styleId="afb">
    <w:name w:val="index heading"/>
    <w:basedOn w:val="a0"/>
    <w:next w:val="a0"/>
    <w:rsid w:val="00F028B0"/>
    <w:pPr>
      <w:pBdr>
        <w:top w:val="single" w:sz="12" w:space="0" w:color="auto"/>
      </w:pBdr>
      <w:overflowPunct w:val="0"/>
      <w:autoSpaceDE w:val="0"/>
      <w:autoSpaceDN w:val="0"/>
      <w:adjustRightInd w:val="0"/>
      <w:spacing w:before="360" w:after="240"/>
      <w:textAlignment w:val="baseline"/>
    </w:pPr>
    <w:rPr>
      <w:rFonts w:eastAsia="等线"/>
      <w:b/>
      <w:i/>
      <w:sz w:val="26"/>
      <w:szCs w:val="20"/>
      <w:lang w:val="en-GB" w:eastAsia="en-GB"/>
    </w:rPr>
  </w:style>
  <w:style w:type="paragraph" w:customStyle="1" w:styleId="INDENT1">
    <w:name w:val="INDENT1"/>
    <w:basedOn w:val="a0"/>
    <w:rsid w:val="00F028B0"/>
    <w:pPr>
      <w:overflowPunct w:val="0"/>
      <w:autoSpaceDE w:val="0"/>
      <w:autoSpaceDN w:val="0"/>
      <w:adjustRightInd w:val="0"/>
      <w:spacing w:after="180"/>
      <w:ind w:left="851"/>
      <w:textAlignment w:val="baseline"/>
    </w:pPr>
    <w:rPr>
      <w:rFonts w:eastAsia="等线"/>
      <w:szCs w:val="20"/>
      <w:lang w:val="en-GB" w:eastAsia="en-GB"/>
    </w:rPr>
  </w:style>
  <w:style w:type="paragraph" w:customStyle="1" w:styleId="INDENT2">
    <w:name w:val="INDENT2"/>
    <w:basedOn w:val="a0"/>
    <w:rsid w:val="00F028B0"/>
    <w:pPr>
      <w:overflowPunct w:val="0"/>
      <w:autoSpaceDE w:val="0"/>
      <w:autoSpaceDN w:val="0"/>
      <w:adjustRightInd w:val="0"/>
      <w:spacing w:after="180"/>
      <w:ind w:left="1135" w:hanging="284"/>
      <w:textAlignment w:val="baseline"/>
    </w:pPr>
    <w:rPr>
      <w:rFonts w:eastAsia="等线"/>
      <w:szCs w:val="20"/>
      <w:lang w:val="en-GB" w:eastAsia="en-GB"/>
    </w:rPr>
  </w:style>
  <w:style w:type="paragraph" w:customStyle="1" w:styleId="INDENT3">
    <w:name w:val="INDENT3"/>
    <w:basedOn w:val="a0"/>
    <w:rsid w:val="00F028B0"/>
    <w:pPr>
      <w:overflowPunct w:val="0"/>
      <w:autoSpaceDE w:val="0"/>
      <w:autoSpaceDN w:val="0"/>
      <w:adjustRightInd w:val="0"/>
      <w:spacing w:after="180"/>
      <w:ind w:left="1701" w:hanging="567"/>
      <w:textAlignment w:val="baseline"/>
    </w:pPr>
    <w:rPr>
      <w:rFonts w:eastAsia="等线"/>
      <w:szCs w:val="20"/>
      <w:lang w:val="en-GB" w:eastAsia="en-GB"/>
    </w:rPr>
  </w:style>
  <w:style w:type="paragraph" w:customStyle="1" w:styleId="FigureTitle">
    <w:name w:val="Figure_Title"/>
    <w:basedOn w:val="a0"/>
    <w:next w:val="a0"/>
    <w:rsid w:val="00F028B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等线"/>
      <w:b/>
      <w:sz w:val="24"/>
      <w:szCs w:val="20"/>
      <w:lang w:val="en-GB" w:eastAsia="en-GB"/>
    </w:rPr>
  </w:style>
  <w:style w:type="paragraph" w:customStyle="1" w:styleId="RecCCITT">
    <w:name w:val="Rec_CCITT_#"/>
    <w:basedOn w:val="a0"/>
    <w:rsid w:val="00F028B0"/>
    <w:pPr>
      <w:keepNext/>
      <w:keepLines/>
      <w:overflowPunct w:val="0"/>
      <w:autoSpaceDE w:val="0"/>
      <w:autoSpaceDN w:val="0"/>
      <w:adjustRightInd w:val="0"/>
      <w:spacing w:after="180"/>
      <w:textAlignment w:val="baseline"/>
    </w:pPr>
    <w:rPr>
      <w:rFonts w:eastAsia="等线"/>
      <w:b/>
      <w:szCs w:val="20"/>
      <w:lang w:val="en-GB" w:eastAsia="en-GB"/>
    </w:rPr>
  </w:style>
  <w:style w:type="paragraph" w:customStyle="1" w:styleId="enumlev2">
    <w:name w:val="enumlev2"/>
    <w:basedOn w:val="a0"/>
    <w:rsid w:val="00F028B0"/>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等线"/>
      <w:szCs w:val="20"/>
      <w:lang w:eastAsia="en-GB"/>
    </w:rPr>
  </w:style>
  <w:style w:type="paragraph" w:customStyle="1" w:styleId="CouvRecTitle">
    <w:name w:val="Couv Rec Title"/>
    <w:basedOn w:val="a0"/>
    <w:rsid w:val="00F028B0"/>
    <w:pPr>
      <w:keepNext/>
      <w:keepLines/>
      <w:overflowPunct w:val="0"/>
      <w:autoSpaceDE w:val="0"/>
      <w:autoSpaceDN w:val="0"/>
      <w:adjustRightInd w:val="0"/>
      <w:spacing w:before="240" w:after="180"/>
      <w:ind w:left="1418"/>
      <w:textAlignment w:val="baseline"/>
    </w:pPr>
    <w:rPr>
      <w:rFonts w:ascii="Arial" w:eastAsia="等线" w:hAnsi="Arial"/>
      <w:b/>
      <w:sz w:val="36"/>
      <w:szCs w:val="20"/>
      <w:lang w:eastAsia="en-GB"/>
    </w:rPr>
  </w:style>
  <w:style w:type="character" w:styleId="afc">
    <w:name w:val="FollowedHyperlink"/>
    <w:uiPriority w:val="99"/>
    <w:rsid w:val="00F028B0"/>
    <w:rPr>
      <w:color w:val="800080"/>
      <w:u w:val="single"/>
    </w:rPr>
  </w:style>
  <w:style w:type="paragraph" w:styleId="afd">
    <w:name w:val="Plain Text"/>
    <w:basedOn w:val="a0"/>
    <w:link w:val="Chara"/>
    <w:uiPriority w:val="99"/>
    <w:rsid w:val="00F028B0"/>
    <w:pPr>
      <w:overflowPunct w:val="0"/>
      <w:autoSpaceDE w:val="0"/>
      <w:autoSpaceDN w:val="0"/>
      <w:adjustRightInd w:val="0"/>
      <w:spacing w:after="180"/>
      <w:textAlignment w:val="baseline"/>
    </w:pPr>
    <w:rPr>
      <w:rFonts w:ascii="Courier New" w:eastAsia="等线" w:hAnsi="Courier New"/>
      <w:szCs w:val="20"/>
      <w:lang w:val="nb-NO" w:eastAsia="en-GB"/>
    </w:rPr>
  </w:style>
  <w:style w:type="character" w:customStyle="1" w:styleId="Chara">
    <w:name w:val="纯文本 Char"/>
    <w:link w:val="afd"/>
    <w:uiPriority w:val="99"/>
    <w:rsid w:val="00F028B0"/>
    <w:rPr>
      <w:rFonts w:ascii="Courier New" w:eastAsia="等线" w:hAnsi="Courier New"/>
      <w:lang w:val="nb-NO" w:eastAsia="en-GB"/>
    </w:rPr>
  </w:style>
  <w:style w:type="paragraph" w:styleId="25">
    <w:name w:val="Body Text 2"/>
    <w:basedOn w:val="a0"/>
    <w:link w:val="2Char1"/>
    <w:rsid w:val="00F028B0"/>
    <w:pPr>
      <w:widowControl w:val="0"/>
      <w:tabs>
        <w:tab w:val="left" w:pos="2205"/>
      </w:tabs>
      <w:overflowPunct w:val="0"/>
      <w:autoSpaceDE w:val="0"/>
      <w:autoSpaceDN w:val="0"/>
      <w:adjustRightInd w:val="0"/>
      <w:ind w:left="630"/>
      <w:jc w:val="both"/>
      <w:textAlignment w:val="baseline"/>
    </w:pPr>
    <w:rPr>
      <w:rFonts w:eastAsia="等线"/>
      <w:kern w:val="2"/>
      <w:sz w:val="21"/>
      <w:szCs w:val="20"/>
    </w:rPr>
  </w:style>
  <w:style w:type="character" w:customStyle="1" w:styleId="2Char1">
    <w:name w:val="正文文本 2 Char"/>
    <w:link w:val="25"/>
    <w:rsid w:val="00F028B0"/>
    <w:rPr>
      <w:rFonts w:ascii="Times New Roman" w:eastAsia="等线" w:hAnsi="Times New Roman"/>
      <w:kern w:val="2"/>
      <w:sz w:val="21"/>
    </w:rPr>
  </w:style>
  <w:style w:type="paragraph" w:styleId="26">
    <w:name w:val="Body Text Indent 2"/>
    <w:basedOn w:val="a0"/>
    <w:link w:val="2Char2"/>
    <w:rsid w:val="00F028B0"/>
    <w:pPr>
      <w:widowControl w:val="0"/>
      <w:tabs>
        <w:tab w:val="left" w:pos="2205"/>
      </w:tabs>
      <w:overflowPunct w:val="0"/>
      <w:autoSpaceDE w:val="0"/>
      <w:autoSpaceDN w:val="0"/>
      <w:adjustRightInd w:val="0"/>
      <w:ind w:left="200"/>
      <w:jc w:val="both"/>
      <w:textAlignment w:val="baseline"/>
    </w:pPr>
    <w:rPr>
      <w:rFonts w:eastAsia="等线"/>
      <w:kern w:val="2"/>
      <w:szCs w:val="20"/>
    </w:rPr>
  </w:style>
  <w:style w:type="character" w:customStyle="1" w:styleId="2Char2">
    <w:name w:val="正文文本缩进 2 Char"/>
    <w:link w:val="26"/>
    <w:rsid w:val="00F028B0"/>
    <w:rPr>
      <w:rFonts w:ascii="Times New Roman" w:eastAsia="等线" w:hAnsi="Times New Roman"/>
      <w:kern w:val="2"/>
    </w:rPr>
  </w:style>
  <w:style w:type="paragraph" w:styleId="34">
    <w:name w:val="Body Text Indent 3"/>
    <w:basedOn w:val="a0"/>
    <w:link w:val="3Char1"/>
    <w:rsid w:val="00F028B0"/>
    <w:pPr>
      <w:overflowPunct w:val="0"/>
      <w:autoSpaceDE w:val="0"/>
      <w:autoSpaceDN w:val="0"/>
      <w:adjustRightInd w:val="0"/>
      <w:ind w:left="1080"/>
      <w:textAlignment w:val="baseline"/>
    </w:pPr>
    <w:rPr>
      <w:rFonts w:eastAsia="等线"/>
      <w:szCs w:val="20"/>
      <w:lang w:eastAsia="ja-JP"/>
    </w:rPr>
  </w:style>
  <w:style w:type="character" w:customStyle="1" w:styleId="3Char1">
    <w:name w:val="正文文本缩进 3 Char"/>
    <w:link w:val="34"/>
    <w:rsid w:val="00F028B0"/>
    <w:rPr>
      <w:rFonts w:ascii="Times New Roman" w:eastAsia="等线" w:hAnsi="Times New Roman"/>
      <w:lang w:eastAsia="ja-JP"/>
    </w:rPr>
  </w:style>
  <w:style w:type="paragraph" w:customStyle="1" w:styleId="numberedlist0">
    <w:name w:val="numbered list"/>
    <w:basedOn w:val="afa"/>
    <w:rsid w:val="00F028B0"/>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F028B0"/>
    <w:rPr>
      <w:rFonts w:ascii="Arial" w:eastAsia="MS Mincho" w:hAnsi="Arial"/>
      <w:lang w:val="en-GB" w:eastAsia="en-US"/>
    </w:rPr>
  </w:style>
  <w:style w:type="paragraph" w:customStyle="1" w:styleId="TabList">
    <w:name w:val="TabList"/>
    <w:basedOn w:val="a0"/>
    <w:rsid w:val="00F028B0"/>
    <w:pPr>
      <w:tabs>
        <w:tab w:val="left" w:pos="1134"/>
      </w:tabs>
      <w:overflowPunct w:val="0"/>
      <w:autoSpaceDE w:val="0"/>
      <w:autoSpaceDN w:val="0"/>
      <w:adjustRightInd w:val="0"/>
      <w:textAlignment w:val="baseline"/>
    </w:pPr>
    <w:rPr>
      <w:rFonts w:eastAsia="MS Mincho"/>
      <w:szCs w:val="20"/>
      <w:lang w:val="en-GB" w:eastAsia="en-GB"/>
    </w:rPr>
  </w:style>
  <w:style w:type="paragraph" w:customStyle="1" w:styleId="tabletext">
    <w:name w:val="table text"/>
    <w:basedOn w:val="a0"/>
    <w:next w:val="table0"/>
    <w:rsid w:val="00F028B0"/>
    <w:pPr>
      <w:overflowPunct w:val="0"/>
      <w:autoSpaceDE w:val="0"/>
      <w:autoSpaceDN w:val="0"/>
      <w:adjustRightInd w:val="0"/>
      <w:textAlignment w:val="baseline"/>
    </w:pPr>
    <w:rPr>
      <w:rFonts w:eastAsia="MS Mincho"/>
      <w:i/>
      <w:szCs w:val="20"/>
      <w:lang w:val="en-GB" w:eastAsia="en-GB"/>
    </w:rPr>
  </w:style>
  <w:style w:type="paragraph" w:customStyle="1" w:styleId="table0">
    <w:name w:val="table"/>
    <w:basedOn w:val="a0"/>
    <w:next w:val="a0"/>
    <w:rsid w:val="00F028B0"/>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0"/>
    <w:rsid w:val="00F028B0"/>
    <w:pPr>
      <w:overflowPunct w:val="0"/>
      <w:autoSpaceDE w:val="0"/>
      <w:autoSpaceDN w:val="0"/>
      <w:adjustRightInd w:val="0"/>
      <w:textAlignment w:val="baseline"/>
    </w:pPr>
    <w:rPr>
      <w:rFonts w:eastAsia="MS Mincho"/>
      <w:b/>
      <w:szCs w:val="20"/>
      <w:lang w:val="en-GB" w:eastAsia="en-GB"/>
    </w:rPr>
  </w:style>
  <w:style w:type="paragraph" w:customStyle="1" w:styleId="text">
    <w:name w:val="text"/>
    <w:basedOn w:val="a0"/>
    <w:link w:val="textChar"/>
    <w:qFormat/>
    <w:rsid w:val="00F028B0"/>
    <w:pPr>
      <w:widowControl w:val="0"/>
      <w:overflowPunct w:val="0"/>
      <w:autoSpaceDE w:val="0"/>
      <w:autoSpaceDN w:val="0"/>
      <w:adjustRightInd w:val="0"/>
      <w:spacing w:after="240"/>
      <w:jc w:val="both"/>
      <w:textAlignment w:val="baseline"/>
    </w:pPr>
    <w:rPr>
      <w:rFonts w:eastAsia="等线"/>
      <w:sz w:val="24"/>
      <w:szCs w:val="20"/>
      <w:lang w:val="en-AU" w:eastAsia="en-GB"/>
    </w:rPr>
  </w:style>
  <w:style w:type="paragraph" w:customStyle="1" w:styleId="berschrift1H1">
    <w:name w:val="Überschrift 1.H1"/>
    <w:basedOn w:val="a0"/>
    <w:next w:val="a0"/>
    <w:rsid w:val="00F028B0"/>
    <w:pPr>
      <w:keepNext/>
      <w:keepLines/>
      <w:numPr>
        <w:numId w:val="11"/>
      </w:numPr>
      <w:pBdr>
        <w:top w:val="single" w:sz="12" w:space="3" w:color="auto"/>
      </w:pBdr>
      <w:tabs>
        <w:tab w:val="clear" w:pos="735"/>
        <w:tab w:val="num" w:pos="720"/>
      </w:tabs>
      <w:overflowPunct w:val="0"/>
      <w:autoSpaceDE w:val="0"/>
      <w:autoSpaceDN w:val="0"/>
      <w:adjustRightInd w:val="0"/>
      <w:spacing w:before="240" w:after="180"/>
      <w:ind w:left="720" w:hanging="360"/>
      <w:textAlignment w:val="baseline"/>
      <w:outlineLvl w:val="0"/>
    </w:pPr>
    <w:rPr>
      <w:rFonts w:ascii="Arial" w:eastAsia="等线" w:hAnsi="Arial"/>
      <w:sz w:val="36"/>
      <w:szCs w:val="20"/>
      <w:lang w:val="en-GB" w:eastAsia="de-DE"/>
    </w:rPr>
  </w:style>
  <w:style w:type="paragraph" w:customStyle="1" w:styleId="textintend1">
    <w:name w:val="text intend 1"/>
    <w:basedOn w:val="text"/>
    <w:rsid w:val="00F028B0"/>
    <w:pPr>
      <w:widowControl/>
      <w:numPr>
        <w:numId w:val="8"/>
      </w:numPr>
      <w:tabs>
        <w:tab w:val="clear" w:pos="992"/>
        <w:tab w:val="num" w:pos="567"/>
      </w:tabs>
      <w:spacing w:after="120"/>
      <w:ind w:left="567" w:hanging="567"/>
    </w:pPr>
    <w:rPr>
      <w:rFonts w:eastAsia="MS Mincho"/>
      <w:lang w:val="en-US"/>
    </w:rPr>
  </w:style>
  <w:style w:type="paragraph" w:customStyle="1" w:styleId="textintend2">
    <w:name w:val="text intend 2"/>
    <w:basedOn w:val="text"/>
    <w:rsid w:val="00F028B0"/>
    <w:pPr>
      <w:widowControl/>
      <w:numPr>
        <w:numId w:val="9"/>
      </w:numPr>
      <w:tabs>
        <w:tab w:val="clear" w:pos="1418"/>
      </w:tabs>
      <w:spacing w:after="120"/>
      <w:ind w:left="720" w:hanging="360"/>
    </w:pPr>
    <w:rPr>
      <w:rFonts w:eastAsia="MS Mincho"/>
      <w:lang w:val="en-US"/>
    </w:rPr>
  </w:style>
  <w:style w:type="paragraph" w:customStyle="1" w:styleId="textintend3">
    <w:name w:val="text intend 3"/>
    <w:basedOn w:val="text"/>
    <w:rsid w:val="00F028B0"/>
    <w:pPr>
      <w:widowControl/>
      <w:numPr>
        <w:numId w:val="10"/>
      </w:numPr>
      <w:tabs>
        <w:tab w:val="clear" w:pos="1843"/>
      </w:tabs>
      <w:spacing w:after="120"/>
      <w:ind w:left="720" w:hanging="360"/>
    </w:pPr>
    <w:rPr>
      <w:rFonts w:eastAsia="MS Mincho"/>
      <w:lang w:val="en-US"/>
    </w:rPr>
  </w:style>
  <w:style w:type="paragraph" w:customStyle="1" w:styleId="normalpuce">
    <w:name w:val="normal puce"/>
    <w:basedOn w:val="a0"/>
    <w:rsid w:val="00F028B0"/>
    <w:pPr>
      <w:widowControl w:val="0"/>
      <w:numPr>
        <w:numId w:val="12"/>
      </w:numPr>
      <w:overflowPunct w:val="0"/>
      <w:autoSpaceDE w:val="0"/>
      <w:autoSpaceDN w:val="0"/>
      <w:adjustRightInd w:val="0"/>
      <w:spacing w:before="60" w:after="60"/>
      <w:jc w:val="both"/>
      <w:textAlignment w:val="baseline"/>
    </w:pPr>
    <w:rPr>
      <w:rFonts w:eastAsia="MS Mincho"/>
      <w:szCs w:val="20"/>
      <w:lang w:val="en-GB" w:eastAsia="en-GB"/>
    </w:rPr>
  </w:style>
  <w:style w:type="paragraph" w:customStyle="1" w:styleId="TdocHeading1">
    <w:name w:val="Tdoc_Heading_1"/>
    <w:basedOn w:val="1"/>
    <w:next w:val="a0"/>
    <w:autoRedefine/>
    <w:rsid w:val="00F028B0"/>
    <w:pPr>
      <w:numPr>
        <w:numId w:val="13"/>
      </w:numPr>
      <w:tabs>
        <w:tab w:val="clear" w:pos="360"/>
        <w:tab w:val="num" w:pos="1304"/>
      </w:tabs>
      <w:overflowPunct w:val="0"/>
      <w:autoSpaceDE w:val="0"/>
      <w:autoSpaceDN w:val="0"/>
      <w:adjustRightInd w:val="0"/>
      <w:spacing w:after="0"/>
      <w:ind w:left="1304" w:hanging="1304"/>
      <w:textAlignment w:val="baseline"/>
    </w:pPr>
    <w:rPr>
      <w:rFonts w:ascii="Arial" w:eastAsia="等线" w:hAnsi="Arial"/>
      <w:bCs w:val="0"/>
      <w:noProof/>
      <w:kern w:val="28"/>
      <w:sz w:val="24"/>
      <w:szCs w:val="20"/>
      <w:lang w:eastAsia="en-GB"/>
    </w:rPr>
  </w:style>
  <w:style w:type="paragraph" w:styleId="afe">
    <w:name w:val="Date"/>
    <w:basedOn w:val="a0"/>
    <w:next w:val="a0"/>
    <w:link w:val="Charb"/>
    <w:uiPriority w:val="99"/>
    <w:rsid w:val="00F028B0"/>
    <w:pPr>
      <w:overflowPunct w:val="0"/>
      <w:autoSpaceDE w:val="0"/>
      <w:autoSpaceDN w:val="0"/>
      <w:adjustRightInd w:val="0"/>
      <w:jc w:val="both"/>
      <w:textAlignment w:val="baseline"/>
    </w:pPr>
    <w:rPr>
      <w:rFonts w:eastAsia="等线"/>
      <w:szCs w:val="20"/>
      <w:lang w:val="en-GB" w:eastAsia="en-GB"/>
    </w:rPr>
  </w:style>
  <w:style w:type="character" w:customStyle="1" w:styleId="Charb">
    <w:name w:val="日期 Char"/>
    <w:link w:val="afe"/>
    <w:uiPriority w:val="99"/>
    <w:rsid w:val="00F028B0"/>
    <w:rPr>
      <w:rFonts w:ascii="Times New Roman" w:eastAsia="等线" w:hAnsi="Times New Roman"/>
      <w:lang w:val="en-GB" w:eastAsia="en-GB"/>
    </w:rPr>
  </w:style>
  <w:style w:type="paragraph" w:customStyle="1" w:styleId="Meetingcaption">
    <w:name w:val="Meeting caption"/>
    <w:basedOn w:val="a0"/>
    <w:rsid w:val="00F028B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等线"/>
      <w:snapToGrid w:val="0"/>
      <w:sz w:val="22"/>
      <w:szCs w:val="20"/>
      <w:lang w:val="fr-FR" w:eastAsia="en-GB"/>
    </w:rPr>
  </w:style>
  <w:style w:type="paragraph" w:customStyle="1" w:styleId="CRCoverPage">
    <w:name w:val="CR Cover Page"/>
    <w:rsid w:val="00F028B0"/>
    <w:pPr>
      <w:spacing w:after="120"/>
    </w:pPr>
    <w:rPr>
      <w:rFonts w:ascii="Arial" w:eastAsia="MS Mincho" w:hAnsi="Arial"/>
      <w:lang w:val="en-GB" w:eastAsia="en-US"/>
    </w:rPr>
  </w:style>
  <w:style w:type="paragraph" w:customStyle="1" w:styleId="Cell">
    <w:name w:val="Cell"/>
    <w:basedOn w:val="a0"/>
    <w:rsid w:val="00F028B0"/>
    <w:pPr>
      <w:overflowPunct w:val="0"/>
      <w:autoSpaceDE w:val="0"/>
      <w:autoSpaceDN w:val="0"/>
      <w:adjustRightInd w:val="0"/>
      <w:spacing w:line="240" w:lineRule="exact"/>
      <w:jc w:val="center"/>
      <w:textAlignment w:val="baseline"/>
    </w:pPr>
    <w:rPr>
      <w:rFonts w:eastAsia="等线"/>
      <w:sz w:val="16"/>
      <w:szCs w:val="20"/>
      <w:lang w:eastAsia="ja-JP"/>
    </w:rPr>
  </w:style>
  <w:style w:type="paragraph" w:customStyle="1" w:styleId="h60">
    <w:name w:val="h6"/>
    <w:basedOn w:val="a0"/>
    <w:rsid w:val="00F028B0"/>
    <w:pPr>
      <w:overflowPunct w:val="0"/>
      <w:autoSpaceDE w:val="0"/>
      <w:autoSpaceDN w:val="0"/>
      <w:adjustRightInd w:val="0"/>
      <w:spacing w:before="100" w:beforeAutospacing="1" w:after="100" w:afterAutospacing="1"/>
      <w:textAlignment w:val="baseline"/>
    </w:pPr>
    <w:rPr>
      <w:rFonts w:eastAsia="等线"/>
      <w:sz w:val="24"/>
      <w:lang w:eastAsia="ja-JP"/>
    </w:rPr>
  </w:style>
  <w:style w:type="paragraph" w:customStyle="1" w:styleId="b10">
    <w:name w:val="b1"/>
    <w:basedOn w:val="a0"/>
    <w:rsid w:val="00F028B0"/>
    <w:pPr>
      <w:overflowPunct w:val="0"/>
      <w:autoSpaceDE w:val="0"/>
      <w:autoSpaceDN w:val="0"/>
      <w:adjustRightInd w:val="0"/>
      <w:spacing w:before="100" w:beforeAutospacing="1" w:after="100" w:afterAutospacing="1"/>
      <w:textAlignment w:val="baseline"/>
    </w:pPr>
    <w:rPr>
      <w:rFonts w:eastAsia="等线"/>
      <w:sz w:val="24"/>
      <w:lang w:eastAsia="ja-JP"/>
    </w:rPr>
  </w:style>
  <w:style w:type="paragraph" w:customStyle="1" w:styleId="tah0">
    <w:name w:val="tah"/>
    <w:basedOn w:val="a0"/>
    <w:rsid w:val="00F028B0"/>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F028B0"/>
    <w:rPr>
      <w:i/>
      <w:color w:val="0000FF"/>
      <w:lang w:val="en-GB" w:eastAsia="ja-JP" w:bidi="ar-SA"/>
    </w:rPr>
  </w:style>
  <w:style w:type="paragraph" w:customStyle="1" w:styleId="CharCharCharChar">
    <w:name w:val="Char Char Char Char"/>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F028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F028B0"/>
    <w:rPr>
      <w:rFonts w:ascii="Arial" w:hAnsi="Arial"/>
      <w:sz w:val="24"/>
      <w:lang w:val="en-GB" w:eastAsia="ja-JP" w:bidi="ar-SA"/>
    </w:rPr>
  </w:style>
  <w:style w:type="table" w:customStyle="1" w:styleId="16">
    <w:name w:val="网格型1"/>
    <w:basedOn w:val="a3"/>
    <w:next w:val="a7"/>
    <w:qFormat/>
    <w:rsid w:val="00F028B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F028B0"/>
    <w:pPr>
      <w:tabs>
        <w:tab w:val="num" w:pos="2560"/>
      </w:tabs>
      <w:spacing w:after="180"/>
      <w:ind w:left="2560" w:hanging="357"/>
    </w:pPr>
    <w:rPr>
      <w:rFonts w:eastAsia="等线"/>
      <w:szCs w:val="20"/>
      <w:lang w:val="en-AU" w:eastAsia="ko-KR"/>
    </w:rPr>
  </w:style>
  <w:style w:type="character" w:customStyle="1" w:styleId="FigureCaption1">
    <w:name w:val="Figure Caption1"/>
    <w:aliases w:val="fc Char1,Figure Caption Char Char"/>
    <w:rsid w:val="00F028B0"/>
    <w:rPr>
      <w:rFonts w:ascii="Arial" w:eastAsia="????" w:hAnsi="Arial" w:cs="Arial"/>
      <w:color w:val="0000FF"/>
      <w:kern w:val="2"/>
      <w:lang w:val="en-US" w:eastAsia="en-US" w:bidi="ar-SA"/>
    </w:rPr>
  </w:style>
  <w:style w:type="character" w:customStyle="1" w:styleId="CharChar5">
    <w:name w:val="Char Char5"/>
    <w:semiHidden/>
    <w:rsid w:val="00F028B0"/>
    <w:rPr>
      <w:rFonts w:ascii="Times New Roman" w:hAnsi="Times New Roman"/>
      <w:lang w:eastAsia="en-US"/>
    </w:rPr>
  </w:style>
  <w:style w:type="character" w:customStyle="1" w:styleId="Char9">
    <w:name w:val="列表 Char"/>
    <w:link w:val="af8"/>
    <w:rsid w:val="00F028B0"/>
    <w:rPr>
      <w:rFonts w:ascii="Times New Roman" w:eastAsia="Times New Roman" w:hAnsi="Times New Roman"/>
      <w:szCs w:val="24"/>
      <w:lang w:eastAsia="en-US"/>
    </w:rPr>
  </w:style>
  <w:style w:type="character" w:customStyle="1" w:styleId="2Char0">
    <w:name w:val="列表 2 Char"/>
    <w:link w:val="20"/>
    <w:rsid w:val="00F028B0"/>
    <w:rPr>
      <w:rFonts w:ascii="Times New Roman" w:eastAsia="Times New Roman" w:hAnsi="Times New Roman"/>
      <w:szCs w:val="24"/>
      <w:lang w:eastAsia="en-US"/>
    </w:rPr>
  </w:style>
  <w:style w:type="character" w:customStyle="1" w:styleId="3Char0">
    <w:name w:val="列表 3 Char"/>
    <w:link w:val="33"/>
    <w:rsid w:val="00F028B0"/>
    <w:rPr>
      <w:rFonts w:ascii="Times New Roman" w:eastAsia="等线" w:hAnsi="Times New Roman"/>
      <w:lang w:val="en-GB" w:eastAsia="en-GB"/>
    </w:rPr>
  </w:style>
  <w:style w:type="paragraph" w:customStyle="1" w:styleId="tdoc-header">
    <w:name w:val="tdoc-header"/>
    <w:rsid w:val="00F028B0"/>
    <w:rPr>
      <w:rFonts w:ascii="Arial" w:eastAsia="等线" w:hAnsi="Arial"/>
      <w:noProof/>
      <w:sz w:val="24"/>
      <w:lang w:val="en-GB" w:eastAsia="en-US"/>
    </w:rPr>
  </w:style>
  <w:style w:type="paragraph" w:customStyle="1" w:styleId="CharChar3CharCharCharCharCharChar">
    <w:name w:val="Char Char3 Char Char Char Char Char Char"/>
    <w:semiHidden/>
    <w:rsid w:val="00F028B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F028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F028B0"/>
    <w:rPr>
      <w:rFonts w:ascii="Times New Roman" w:hAnsi="Times New Roman"/>
      <w:lang w:eastAsia="en-US"/>
    </w:rPr>
  </w:style>
  <w:style w:type="paragraph" w:customStyle="1" w:styleId="TableCell">
    <w:name w:val="Table Cell"/>
    <w:basedOn w:val="TAC"/>
    <w:link w:val="TableCellChar"/>
    <w:qFormat/>
    <w:rsid w:val="00F028B0"/>
    <w:pPr>
      <w:keepNext/>
      <w:keepLines/>
      <w:widowControl/>
      <w:overflowPunct w:val="0"/>
      <w:autoSpaceDE w:val="0"/>
      <w:autoSpaceDN w:val="0"/>
      <w:adjustRightInd w:val="0"/>
      <w:jc w:val="center"/>
    </w:pPr>
    <w:rPr>
      <w:rFonts w:ascii="Arial" w:hAnsi="Arial"/>
      <w:kern w:val="0"/>
      <w:sz w:val="18"/>
      <w:szCs w:val="20"/>
      <w:lang w:val="en-GB"/>
    </w:rPr>
  </w:style>
  <w:style w:type="character" w:customStyle="1" w:styleId="TableCellChar">
    <w:name w:val="Table Cell Char"/>
    <w:link w:val="TableCell"/>
    <w:rsid w:val="00F028B0"/>
    <w:rPr>
      <w:rFonts w:ascii="Arial" w:hAnsi="Arial"/>
      <w:sz w:val="18"/>
      <w:lang w:val="en-GB"/>
    </w:rPr>
  </w:style>
  <w:style w:type="character" w:customStyle="1" w:styleId="B11">
    <w:name w:val="B1 (文字)"/>
    <w:qFormat/>
    <w:locked/>
    <w:rsid w:val="00F028B0"/>
    <w:rPr>
      <w:rFonts w:ascii="Times New Roman" w:hAnsi="Times New Roman"/>
      <w:lang w:val="en-GB" w:eastAsia="en-US"/>
    </w:rPr>
  </w:style>
  <w:style w:type="character" w:customStyle="1" w:styleId="TALCar">
    <w:name w:val="TAL Car"/>
    <w:rsid w:val="00F028B0"/>
    <w:rPr>
      <w:rFonts w:ascii="Arial" w:hAnsi="Arial"/>
      <w:sz w:val="18"/>
      <w:lang w:eastAsia="en-US"/>
    </w:rPr>
  </w:style>
  <w:style w:type="paragraph" w:customStyle="1" w:styleId="MTDisplayEquation">
    <w:name w:val="MTDisplayEquation"/>
    <w:basedOn w:val="a0"/>
    <w:next w:val="a0"/>
    <w:link w:val="MTDisplayEquationChar"/>
    <w:rsid w:val="00F028B0"/>
    <w:pPr>
      <w:tabs>
        <w:tab w:val="center" w:pos="4680"/>
        <w:tab w:val="right" w:pos="9360"/>
      </w:tabs>
    </w:pPr>
    <w:rPr>
      <w:rFonts w:eastAsia="Calibri"/>
      <w:szCs w:val="22"/>
    </w:rPr>
  </w:style>
  <w:style w:type="character" w:customStyle="1" w:styleId="MTDisplayEquationChar">
    <w:name w:val="MTDisplayEquation Char"/>
    <w:link w:val="MTDisplayEquation"/>
    <w:rsid w:val="00F028B0"/>
    <w:rPr>
      <w:rFonts w:ascii="Times New Roman" w:eastAsia="Calibri" w:hAnsi="Times New Roman"/>
      <w:szCs w:val="22"/>
    </w:rPr>
  </w:style>
  <w:style w:type="paragraph" w:customStyle="1" w:styleId="Doc-text2">
    <w:name w:val="Doc-text2"/>
    <w:basedOn w:val="a0"/>
    <w:link w:val="Doc-text2Char"/>
    <w:qFormat/>
    <w:rsid w:val="00F028B0"/>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F028B0"/>
    <w:rPr>
      <w:rFonts w:ascii="Arial" w:eastAsia="MS Mincho" w:hAnsi="Arial"/>
      <w:szCs w:val="24"/>
      <w:lang w:val="en-GB" w:eastAsia="en-GB"/>
    </w:rPr>
  </w:style>
  <w:style w:type="paragraph" w:customStyle="1" w:styleId="Default">
    <w:name w:val="Default"/>
    <w:rsid w:val="00F028B0"/>
    <w:pPr>
      <w:autoSpaceDE w:val="0"/>
      <w:autoSpaceDN w:val="0"/>
      <w:adjustRightInd w:val="0"/>
    </w:pPr>
    <w:rPr>
      <w:rFonts w:ascii="Arial" w:eastAsia="等线" w:hAnsi="Arial" w:cs="Arial"/>
      <w:color w:val="000000"/>
      <w:sz w:val="24"/>
      <w:szCs w:val="24"/>
      <w:lang w:eastAsia="ja-JP"/>
    </w:rPr>
  </w:style>
  <w:style w:type="character" w:customStyle="1" w:styleId="textChar">
    <w:name w:val="text Char"/>
    <w:link w:val="text"/>
    <w:rsid w:val="00F028B0"/>
    <w:rPr>
      <w:rFonts w:ascii="Times New Roman" w:eastAsia="等线" w:hAnsi="Times New Roman"/>
      <w:sz w:val="24"/>
      <w:lang w:val="en-AU" w:eastAsia="en-GB"/>
    </w:rPr>
  </w:style>
  <w:style w:type="paragraph" w:customStyle="1" w:styleId="bullet1">
    <w:name w:val="bullet1"/>
    <w:basedOn w:val="text"/>
    <w:link w:val="bullet1Char"/>
    <w:qFormat/>
    <w:rsid w:val="00F028B0"/>
    <w:pPr>
      <w:widowControl/>
      <w:numPr>
        <w:numId w:val="14"/>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F028B0"/>
    <w:pPr>
      <w:widowControl/>
      <w:numPr>
        <w:ilvl w:val="1"/>
        <w:numId w:val="14"/>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F028B0"/>
    <w:rPr>
      <w:kern w:val="2"/>
      <w:sz w:val="24"/>
      <w:szCs w:val="24"/>
      <w:lang w:val="en-GB"/>
    </w:rPr>
  </w:style>
  <w:style w:type="paragraph" w:customStyle="1" w:styleId="bullet3">
    <w:name w:val="bullet3"/>
    <w:basedOn w:val="text"/>
    <w:link w:val="bullet3Char"/>
    <w:qFormat/>
    <w:rsid w:val="00F028B0"/>
    <w:pPr>
      <w:widowControl/>
      <w:numPr>
        <w:ilvl w:val="2"/>
        <w:numId w:val="14"/>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F028B0"/>
    <w:rPr>
      <w:rFonts w:ascii="Times" w:hAnsi="Times"/>
      <w:kern w:val="2"/>
      <w:sz w:val="24"/>
      <w:szCs w:val="24"/>
      <w:lang w:val="en-GB"/>
    </w:rPr>
  </w:style>
  <w:style w:type="paragraph" w:customStyle="1" w:styleId="bullet4">
    <w:name w:val="bullet4"/>
    <w:basedOn w:val="text"/>
    <w:qFormat/>
    <w:rsid w:val="00F028B0"/>
    <w:pPr>
      <w:widowControl/>
      <w:numPr>
        <w:ilvl w:val="3"/>
        <w:numId w:val="14"/>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F028B0"/>
    <w:pPr>
      <w:numPr>
        <w:numId w:val="15"/>
      </w:numPr>
    </w:pPr>
    <w:rPr>
      <w:rFonts w:eastAsia="MS Mincho"/>
      <w:sz w:val="24"/>
      <w:lang w:eastAsia="ja-JP"/>
    </w:rPr>
  </w:style>
  <w:style w:type="paragraph" w:customStyle="1" w:styleId="Comments">
    <w:name w:val="Comments"/>
    <w:basedOn w:val="a0"/>
    <w:link w:val="CommentsChar"/>
    <w:qFormat/>
    <w:rsid w:val="00F028B0"/>
    <w:pPr>
      <w:spacing w:before="40"/>
    </w:pPr>
    <w:rPr>
      <w:rFonts w:ascii="Arial" w:eastAsia="MS Mincho" w:hAnsi="Arial"/>
      <w:i/>
      <w:sz w:val="18"/>
      <w:lang w:val="en-GB" w:eastAsia="en-GB"/>
    </w:rPr>
  </w:style>
  <w:style w:type="character" w:customStyle="1" w:styleId="CommentsChar">
    <w:name w:val="Comments Char"/>
    <w:link w:val="Comments"/>
    <w:rsid w:val="00F028B0"/>
    <w:rPr>
      <w:rFonts w:ascii="Arial" w:eastAsia="MS Mincho" w:hAnsi="Arial"/>
      <w:i/>
      <w:sz w:val="18"/>
      <w:szCs w:val="24"/>
      <w:lang w:val="en-GB" w:eastAsia="en-GB"/>
    </w:rPr>
  </w:style>
  <w:style w:type="paragraph" w:customStyle="1" w:styleId="bullet">
    <w:name w:val="bullet"/>
    <w:basedOn w:val="af0"/>
    <w:link w:val="bulletChar"/>
    <w:qFormat/>
    <w:rsid w:val="00F028B0"/>
    <w:pPr>
      <w:numPr>
        <w:numId w:val="16"/>
      </w:numPr>
      <w:spacing w:after="0" w:line="240" w:lineRule="auto"/>
    </w:pPr>
    <w:rPr>
      <w:rFonts w:eastAsia="Times New Roman"/>
      <w:szCs w:val="24"/>
    </w:rPr>
  </w:style>
  <w:style w:type="character" w:customStyle="1" w:styleId="bulletChar">
    <w:name w:val="bullet Char"/>
    <w:link w:val="bullet"/>
    <w:rsid w:val="00F028B0"/>
    <w:rPr>
      <w:rFonts w:ascii="Times New Roman" w:eastAsia="Times New Roman" w:hAnsi="Times New Roman"/>
      <w:szCs w:val="24"/>
      <w:lang w:eastAsia="en-US"/>
    </w:rPr>
  </w:style>
  <w:style w:type="character" w:customStyle="1" w:styleId="colour">
    <w:name w:val="colour"/>
    <w:rsid w:val="00F028B0"/>
  </w:style>
  <w:style w:type="character" w:customStyle="1" w:styleId="TFZchn">
    <w:name w:val="TF Zchn"/>
    <w:link w:val="TF"/>
    <w:locked/>
    <w:rsid w:val="00F028B0"/>
    <w:rPr>
      <w:rFonts w:ascii="Arial" w:eastAsia="等线" w:hAnsi="Arial"/>
      <w:b/>
      <w:lang w:val="en-GB" w:eastAsia="en-US"/>
    </w:rPr>
  </w:style>
  <w:style w:type="paragraph" w:customStyle="1" w:styleId="RAN1tdoc">
    <w:name w:val="RAN1 tdoc"/>
    <w:basedOn w:val="a0"/>
    <w:link w:val="RAN1tdocChar"/>
    <w:qFormat/>
    <w:rsid w:val="00F028B0"/>
    <w:pPr>
      <w:ind w:left="720" w:hanging="720"/>
    </w:pPr>
    <w:rPr>
      <w:rFonts w:ascii="Times" w:eastAsia="Batang" w:hAnsi="Times"/>
      <w:b/>
      <w:color w:val="0000FF"/>
      <w:u w:val="single" w:color="0000FF"/>
      <w:lang w:val="en-GB"/>
    </w:rPr>
  </w:style>
  <w:style w:type="character" w:customStyle="1" w:styleId="RAN1tdocChar">
    <w:name w:val="RAN1 tdoc Char"/>
    <w:link w:val="RAN1tdoc"/>
    <w:rsid w:val="00F028B0"/>
    <w:rPr>
      <w:rFonts w:ascii="Times" w:eastAsia="Batang" w:hAnsi="Times"/>
      <w:b/>
      <w:color w:val="0000FF"/>
      <w:szCs w:val="24"/>
      <w:u w:val="single" w:color="0000FF"/>
      <w:lang w:val="en-GB"/>
    </w:rPr>
  </w:style>
  <w:style w:type="paragraph" w:customStyle="1" w:styleId="ZchnZchn">
    <w:name w:val="Zchn Zchn"/>
    <w:rsid w:val="00F028B0"/>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
    <w:name w:val="TOC Heading"/>
    <w:basedOn w:val="1"/>
    <w:next w:val="a0"/>
    <w:uiPriority w:val="39"/>
    <w:unhideWhenUsed/>
    <w:qFormat/>
    <w:rsid w:val="00F028B0"/>
    <w:pPr>
      <w:keepLines/>
      <w:spacing w:after="0" w:line="259" w:lineRule="auto"/>
      <w:outlineLvl w:val="9"/>
    </w:pPr>
    <w:rPr>
      <w:rFonts w:ascii="Calibri Light" w:eastAsia="等线" w:hAnsi="Calibri Light"/>
      <w:b w:val="0"/>
      <w:bCs w:val="0"/>
      <w:color w:val="2F5496"/>
      <w:kern w:val="0"/>
      <w:sz w:val="32"/>
    </w:rPr>
  </w:style>
  <w:style w:type="character" w:customStyle="1" w:styleId="Char6">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e"/>
    <w:uiPriority w:val="99"/>
    <w:rsid w:val="00F028B0"/>
    <w:rPr>
      <w:rFonts w:ascii="Times New Roman" w:eastAsia="Times New Roman" w:hAnsi="Times New Roman"/>
      <w:b/>
      <w:bCs/>
      <w:color w:val="4F81BD"/>
      <w:sz w:val="18"/>
      <w:szCs w:val="18"/>
      <w:lang w:eastAsia="en-US"/>
    </w:rPr>
  </w:style>
  <w:style w:type="paragraph" w:customStyle="1" w:styleId="onecomwebmail-msonormal">
    <w:name w:val="onecomwebmail-msonormal"/>
    <w:basedOn w:val="a0"/>
    <w:rsid w:val="00F028B0"/>
    <w:pPr>
      <w:spacing w:before="100" w:beforeAutospacing="1" w:after="100" w:afterAutospacing="1"/>
    </w:pPr>
    <w:rPr>
      <w:rFonts w:eastAsia="等线"/>
      <w:sz w:val="24"/>
    </w:rPr>
  </w:style>
  <w:style w:type="character" w:customStyle="1" w:styleId="bullet3Char">
    <w:name w:val="bullet3 Char"/>
    <w:link w:val="bullet3"/>
    <w:rsid w:val="00F028B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F028B0"/>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F028B0"/>
    <w:rPr>
      <w:rFonts w:ascii="Times New Roman" w:eastAsia="Malgun Gothic" w:hAnsi="Times New Roman" w:cs="Batang"/>
      <w:lang w:val="en-GB" w:eastAsia="en-US"/>
    </w:rPr>
  </w:style>
  <w:style w:type="paragraph" w:customStyle="1" w:styleId="tdoc">
    <w:name w:val="tdoc"/>
    <w:basedOn w:val="a0"/>
    <w:link w:val="tdocChar"/>
    <w:qFormat/>
    <w:rsid w:val="00F028B0"/>
    <w:pPr>
      <w:ind w:left="1440" w:hanging="1440"/>
    </w:pPr>
    <w:rPr>
      <w:rFonts w:ascii="Times" w:eastAsia="Batang" w:hAnsi="Times"/>
      <w:lang w:val="en-GB"/>
    </w:rPr>
  </w:style>
  <w:style w:type="character" w:customStyle="1" w:styleId="tdocChar">
    <w:name w:val="tdoc Char"/>
    <w:link w:val="tdoc"/>
    <w:rsid w:val="00F028B0"/>
    <w:rPr>
      <w:rFonts w:ascii="Times" w:eastAsia="Batang" w:hAnsi="Times"/>
      <w:szCs w:val="24"/>
      <w:lang w:val="en-GB" w:eastAsia="en-US"/>
    </w:rPr>
  </w:style>
  <w:style w:type="paragraph" w:customStyle="1" w:styleId="maintext">
    <w:name w:val="main text"/>
    <w:basedOn w:val="a0"/>
    <w:link w:val="maintextChar"/>
    <w:qFormat/>
    <w:rsid w:val="00F028B0"/>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F028B0"/>
    <w:rPr>
      <w:rFonts w:ascii="Times New Roman" w:eastAsia="Malgun Gothic" w:hAnsi="Times New Roman"/>
      <w:lang w:val="en-GB" w:eastAsia="ko-KR"/>
    </w:rPr>
  </w:style>
  <w:style w:type="paragraph" w:customStyle="1" w:styleId="CharChar1CharCharCharChar">
    <w:name w:val="Char Char1 Char Char Char Char"/>
    <w:semiHidden/>
    <w:rsid w:val="00F028B0"/>
    <w:pPr>
      <w:keepNext/>
      <w:tabs>
        <w:tab w:val="num" w:pos="360"/>
      </w:tabs>
      <w:autoSpaceDE w:val="0"/>
      <w:autoSpaceDN w:val="0"/>
      <w:adjustRightInd w:val="0"/>
      <w:spacing w:before="60" w:after="60"/>
      <w:ind w:left="360" w:hanging="360"/>
      <w:jc w:val="both"/>
    </w:pPr>
    <w:rPr>
      <w:rFonts w:ascii="Arial" w:eastAsia="等线" w:hAnsi="Arial" w:cs="Arial"/>
      <w:color w:val="0000FF"/>
      <w:kern w:val="2"/>
    </w:rPr>
  </w:style>
  <w:style w:type="paragraph" w:customStyle="1" w:styleId="410">
    <w:name w:val="标题41"/>
    <w:basedOn w:val="a0"/>
    <w:next w:val="aff"/>
    <w:rsid w:val="00F028B0"/>
    <w:pPr>
      <w:widowControl w:val="0"/>
      <w:ind w:firstLine="420"/>
      <w:jc w:val="both"/>
    </w:pPr>
    <w:rPr>
      <w:rFonts w:eastAsia="等线"/>
      <w:kern w:val="2"/>
      <w:sz w:val="21"/>
      <w:szCs w:val="20"/>
      <w:lang w:eastAsia="zh-CN"/>
    </w:rPr>
  </w:style>
  <w:style w:type="paragraph" w:customStyle="1" w:styleId="aff0">
    <w:name w:val="表格文字居左"/>
    <w:basedOn w:val="a0"/>
    <w:next w:val="a0"/>
    <w:rsid w:val="00F028B0"/>
    <w:pPr>
      <w:widowControl w:val="0"/>
      <w:jc w:val="both"/>
    </w:pPr>
    <w:rPr>
      <w:rFonts w:ascii="Arial" w:eastAsia="等线" w:hAnsi="Arial" w:cs="宋体"/>
      <w:kern w:val="2"/>
      <w:sz w:val="21"/>
      <w:szCs w:val="20"/>
      <w:lang w:eastAsia="zh-CN"/>
    </w:rPr>
  </w:style>
  <w:style w:type="paragraph" w:customStyle="1" w:styleId="z-1">
    <w:name w:val="z-窗体顶端1"/>
    <w:basedOn w:val="a0"/>
    <w:next w:val="a0"/>
    <w:hidden/>
    <w:uiPriority w:val="99"/>
    <w:unhideWhenUsed/>
    <w:rsid w:val="00F028B0"/>
    <w:pPr>
      <w:pBdr>
        <w:bottom w:val="single" w:sz="6" w:space="1" w:color="auto"/>
      </w:pBdr>
      <w:jc w:val="center"/>
    </w:pPr>
    <w:rPr>
      <w:rFonts w:ascii="Arial" w:eastAsia="等线" w:hAnsi="Arial"/>
      <w:vanish/>
      <w:sz w:val="16"/>
      <w:szCs w:val="16"/>
      <w:lang w:eastAsia="zh-CN"/>
    </w:rPr>
  </w:style>
  <w:style w:type="character" w:customStyle="1" w:styleId="z-Char">
    <w:name w:val="z-窗体顶端 Char"/>
    <w:link w:val="z-"/>
    <w:uiPriority w:val="99"/>
    <w:rsid w:val="00F028B0"/>
    <w:rPr>
      <w:rFonts w:ascii="Arial" w:eastAsia="等线" w:hAnsi="Arial"/>
      <w:vanish/>
      <w:sz w:val="16"/>
      <w:szCs w:val="16"/>
      <w:lang w:val="en-US" w:eastAsia="zh-CN"/>
    </w:rPr>
  </w:style>
  <w:style w:type="character" w:customStyle="1" w:styleId="hps">
    <w:name w:val="hps"/>
    <w:rsid w:val="00F028B0"/>
  </w:style>
  <w:style w:type="paragraph" w:customStyle="1" w:styleId="z-10">
    <w:name w:val="z-窗体底端1"/>
    <w:basedOn w:val="a0"/>
    <w:next w:val="a0"/>
    <w:hidden/>
    <w:uiPriority w:val="99"/>
    <w:unhideWhenUsed/>
    <w:rsid w:val="00F028B0"/>
    <w:pPr>
      <w:pBdr>
        <w:top w:val="single" w:sz="6" w:space="1" w:color="auto"/>
      </w:pBdr>
      <w:jc w:val="center"/>
    </w:pPr>
    <w:rPr>
      <w:rFonts w:ascii="Arial" w:eastAsia="等线" w:hAnsi="Arial"/>
      <w:vanish/>
      <w:sz w:val="16"/>
      <w:szCs w:val="16"/>
      <w:lang w:eastAsia="zh-CN"/>
    </w:rPr>
  </w:style>
  <w:style w:type="character" w:customStyle="1" w:styleId="z-Char0">
    <w:name w:val="z-窗体底端 Char"/>
    <w:link w:val="z-0"/>
    <w:uiPriority w:val="99"/>
    <w:rsid w:val="00F028B0"/>
    <w:rPr>
      <w:rFonts w:ascii="Arial" w:eastAsia="等线" w:hAnsi="Arial"/>
      <w:vanish/>
      <w:sz w:val="16"/>
      <w:szCs w:val="16"/>
      <w:lang w:val="en-US" w:eastAsia="zh-CN"/>
    </w:rPr>
  </w:style>
  <w:style w:type="paragraph" w:customStyle="1" w:styleId="tablecell0">
    <w:name w:val="tablecell"/>
    <w:basedOn w:val="a0"/>
    <w:qFormat/>
    <w:rsid w:val="00F028B0"/>
    <w:pPr>
      <w:autoSpaceDE w:val="0"/>
      <w:autoSpaceDN w:val="0"/>
      <w:adjustRightInd w:val="0"/>
      <w:snapToGrid w:val="0"/>
      <w:spacing w:before="40" w:after="40"/>
    </w:pPr>
    <w:rPr>
      <w:rFonts w:eastAsia="等线"/>
      <w:szCs w:val="20"/>
    </w:rPr>
  </w:style>
  <w:style w:type="character" w:customStyle="1" w:styleId="shorttext">
    <w:name w:val="short_text"/>
    <w:rsid w:val="00F028B0"/>
  </w:style>
  <w:style w:type="paragraph" w:customStyle="1" w:styleId="tableheader">
    <w:name w:val="tableheader"/>
    <w:basedOn w:val="a0"/>
    <w:qFormat/>
    <w:rsid w:val="00F028B0"/>
    <w:pPr>
      <w:snapToGrid w:val="0"/>
      <w:spacing w:before="40" w:after="40"/>
      <w:jc w:val="center"/>
    </w:pPr>
    <w:rPr>
      <w:rFonts w:eastAsia="等线" w:cs="Calibri"/>
      <w:b/>
      <w:bCs/>
      <w:color w:val="000000"/>
      <w:szCs w:val="20"/>
    </w:rPr>
  </w:style>
  <w:style w:type="character" w:customStyle="1" w:styleId="apple-converted-space">
    <w:name w:val="apple-converted-space"/>
    <w:rsid w:val="00F028B0"/>
  </w:style>
  <w:style w:type="character" w:customStyle="1" w:styleId="keyword">
    <w:name w:val="keyword"/>
    <w:rsid w:val="00F028B0"/>
  </w:style>
  <w:style w:type="paragraph" w:customStyle="1" w:styleId="Test">
    <w:name w:val="Test"/>
    <w:basedOn w:val="a0"/>
    <w:rsid w:val="00F028B0"/>
    <w:pPr>
      <w:spacing w:before="60" w:after="60" w:line="280" w:lineRule="atLeast"/>
      <w:ind w:left="2160"/>
      <w:jc w:val="both"/>
    </w:pPr>
    <w:rPr>
      <w:rFonts w:eastAsia="MS Mincho"/>
      <w:szCs w:val="20"/>
      <w:lang w:val="en-GB"/>
    </w:rPr>
  </w:style>
  <w:style w:type="paragraph" w:customStyle="1" w:styleId="17">
    <w:name w:val="正文文本缩进1"/>
    <w:basedOn w:val="a0"/>
    <w:next w:val="aff1"/>
    <w:link w:val="Charc"/>
    <w:uiPriority w:val="99"/>
    <w:unhideWhenUsed/>
    <w:rsid w:val="00F028B0"/>
    <w:pPr>
      <w:spacing w:after="120" w:line="276" w:lineRule="auto"/>
      <w:ind w:left="360"/>
    </w:pPr>
    <w:rPr>
      <w:rFonts w:ascii="Calibri" w:eastAsia="等线" w:hAnsi="Calibri"/>
      <w:szCs w:val="20"/>
      <w:lang w:eastAsia="zh-CN"/>
    </w:rPr>
  </w:style>
  <w:style w:type="character" w:customStyle="1" w:styleId="Charc">
    <w:name w:val="正文文本缩进 Char"/>
    <w:link w:val="17"/>
    <w:uiPriority w:val="99"/>
    <w:rsid w:val="00F028B0"/>
    <w:rPr>
      <w:rFonts w:eastAsia="等线"/>
      <w:lang w:val="en-US" w:eastAsia="zh-CN"/>
    </w:rPr>
  </w:style>
  <w:style w:type="paragraph" w:customStyle="1" w:styleId="ordinary-output">
    <w:name w:val="ordinary-output"/>
    <w:basedOn w:val="a0"/>
    <w:rsid w:val="00F028B0"/>
    <w:pPr>
      <w:spacing w:before="100" w:beforeAutospacing="1" w:after="100" w:afterAutospacing="1" w:line="322" w:lineRule="atLeast"/>
    </w:pPr>
    <w:rPr>
      <w:rFonts w:ascii="宋体" w:eastAsia="等线" w:hAnsi="宋体" w:cs="宋体"/>
      <w:color w:val="333333"/>
      <w:sz w:val="26"/>
      <w:szCs w:val="26"/>
      <w:lang w:eastAsia="zh-CN"/>
    </w:rPr>
  </w:style>
  <w:style w:type="character" w:customStyle="1" w:styleId="ordinary-span-edit2">
    <w:name w:val="ordinary-span-edit2"/>
    <w:rsid w:val="00F028B0"/>
  </w:style>
  <w:style w:type="paragraph" w:customStyle="1" w:styleId="3GPPNormalText">
    <w:name w:val="3GPP Normal Text"/>
    <w:basedOn w:val="a1"/>
    <w:link w:val="3GPPNormalTextChar"/>
    <w:qFormat/>
    <w:rsid w:val="00F028B0"/>
    <w:pPr>
      <w:tabs>
        <w:tab w:val="left" w:pos="1440"/>
      </w:tabs>
      <w:ind w:left="1440" w:hanging="1440"/>
    </w:pPr>
    <w:rPr>
      <w:sz w:val="22"/>
      <w:lang w:eastAsia="zh-CN"/>
    </w:rPr>
  </w:style>
  <w:style w:type="character" w:customStyle="1" w:styleId="3GPPNormalTextChar">
    <w:name w:val="3GPP Normal Text Char"/>
    <w:link w:val="3GPPNormalText"/>
    <w:rsid w:val="00F028B0"/>
    <w:rPr>
      <w:rFonts w:ascii="Times New Roman" w:eastAsia="MS Mincho" w:hAnsi="Times New Roman"/>
      <w:sz w:val="22"/>
      <w:szCs w:val="24"/>
    </w:rPr>
  </w:style>
  <w:style w:type="paragraph" w:styleId="3">
    <w:name w:val="List Number 3"/>
    <w:basedOn w:val="a0"/>
    <w:rsid w:val="00F028B0"/>
    <w:pPr>
      <w:numPr>
        <w:numId w:val="17"/>
      </w:numPr>
      <w:tabs>
        <w:tab w:val="clear" w:pos="926"/>
        <w:tab w:val="num" w:pos="567"/>
      </w:tabs>
      <w:overflowPunct w:val="0"/>
      <w:autoSpaceDE w:val="0"/>
      <w:autoSpaceDN w:val="0"/>
      <w:adjustRightInd w:val="0"/>
      <w:spacing w:after="180"/>
      <w:ind w:left="567" w:hanging="567"/>
      <w:textAlignment w:val="baseline"/>
    </w:pPr>
    <w:rPr>
      <w:rFonts w:eastAsia="等线"/>
      <w:szCs w:val="20"/>
      <w:lang w:val="en-GB"/>
    </w:rPr>
  </w:style>
  <w:style w:type="paragraph" w:customStyle="1" w:styleId="18">
    <w:name w:val="副标题1"/>
    <w:basedOn w:val="a0"/>
    <w:next w:val="a0"/>
    <w:uiPriority w:val="11"/>
    <w:qFormat/>
    <w:rsid w:val="00F028B0"/>
    <w:pPr>
      <w:numPr>
        <w:ilvl w:val="1"/>
      </w:numPr>
      <w:snapToGrid w:val="0"/>
    </w:pPr>
    <w:rPr>
      <w:rFonts w:ascii="Calibri Light" w:eastAsia="等线 Light" w:hAnsi="Calibri Light"/>
      <w:b/>
      <w:i/>
      <w:iCs/>
      <w:color w:val="5B9BD5"/>
      <w:spacing w:val="15"/>
      <w:lang w:eastAsia="zh-CN"/>
    </w:rPr>
  </w:style>
  <w:style w:type="character" w:customStyle="1" w:styleId="Chard">
    <w:name w:val="副标题 Char"/>
    <w:link w:val="aff2"/>
    <w:qFormat/>
    <w:rsid w:val="00F028B0"/>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a3"/>
    <w:uiPriority w:val="40"/>
    <w:rsid w:val="00F028B0"/>
    <w:rPr>
      <w:rFonts w:eastAsia="等线"/>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F028B0"/>
    <w:rPr>
      <w:rFonts w:eastAsia="等线"/>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F028B0"/>
  </w:style>
  <w:style w:type="character" w:customStyle="1" w:styleId="Chare">
    <w:name w:val="标题 Char"/>
    <w:link w:val="aff3"/>
    <w:rsid w:val="00F028B0"/>
    <w:rPr>
      <w:rFonts w:ascii="Arial" w:eastAsia="MS Mincho" w:hAnsi="Arial"/>
      <w:b/>
      <w:sz w:val="24"/>
      <w:lang w:val="de-DE" w:eastAsia="ja-JP"/>
    </w:rPr>
  </w:style>
  <w:style w:type="paragraph" w:customStyle="1" w:styleId="TableText0">
    <w:name w:val="TableText"/>
    <w:basedOn w:val="aff1"/>
    <w:rsid w:val="00F028B0"/>
    <w:pPr>
      <w:keepNext/>
      <w:keepLines/>
      <w:overflowPunct w:val="0"/>
      <w:autoSpaceDE w:val="0"/>
      <w:autoSpaceDN w:val="0"/>
      <w:adjustRightInd w:val="0"/>
      <w:snapToGrid w:val="0"/>
      <w:spacing w:after="180"/>
      <w:ind w:leftChars="0" w:left="0"/>
      <w:jc w:val="center"/>
    </w:pPr>
    <w:rPr>
      <w:kern w:val="2"/>
      <w:szCs w:val="20"/>
      <w:lang w:val="en-GB"/>
    </w:rPr>
  </w:style>
  <w:style w:type="paragraph" w:customStyle="1" w:styleId="HDStyleLS">
    <w:name w:val="HDStyle_LS"/>
    <w:basedOn w:val="a5"/>
    <w:rsid w:val="00F028B0"/>
    <w:pPr>
      <w:tabs>
        <w:tab w:val="clear" w:pos="4536"/>
        <w:tab w:val="clear" w:pos="9072"/>
        <w:tab w:val="center" w:pos="4680"/>
        <w:tab w:val="right" w:pos="9360"/>
        <w:tab w:val="right" w:pos="9639"/>
        <w:tab w:val="right" w:pos="10206"/>
      </w:tabs>
      <w:jc w:val="both"/>
    </w:pPr>
    <w:rPr>
      <w:rFonts w:cs="Arial"/>
      <w:sz w:val="28"/>
      <w:szCs w:val="20"/>
      <w:lang w:val="en-GB"/>
    </w:rPr>
  </w:style>
  <w:style w:type="paragraph" w:customStyle="1" w:styleId="TitleText">
    <w:name w:val="Title Text"/>
    <w:basedOn w:val="a0"/>
    <w:next w:val="a0"/>
    <w:rsid w:val="00F028B0"/>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80"/>
    <w:rsid w:val="00F028B0"/>
  </w:style>
  <w:style w:type="paragraph" w:customStyle="1" w:styleId="berschrift2Head2A2">
    <w:name w:val="Überschrift 2.Head2A.2"/>
    <w:basedOn w:val="1"/>
    <w:next w:val="a0"/>
    <w:rsid w:val="00F028B0"/>
    <w:pPr>
      <w:keepLines/>
      <w:tabs>
        <w:tab w:val="num" w:pos="432"/>
      </w:tabs>
      <w:spacing w:before="180" w:after="180"/>
      <w:ind w:left="432" w:hanging="432"/>
      <w:outlineLvl w:val="1"/>
    </w:pPr>
    <w:rPr>
      <w:rFonts w:ascii="Arial" w:hAnsi="Arial"/>
      <w:b w:val="0"/>
      <w:bCs w:val="0"/>
      <w:kern w:val="0"/>
      <w:sz w:val="32"/>
      <w:szCs w:val="20"/>
      <w:lang w:val="en-GB" w:eastAsia="de-DE"/>
    </w:rPr>
  </w:style>
  <w:style w:type="paragraph" w:customStyle="1" w:styleId="berschrift3h3H3Underrubrik2">
    <w:name w:val="Überschrift 3.h3.H3.Underrubrik2"/>
    <w:basedOn w:val="2"/>
    <w:next w:val="a0"/>
    <w:rsid w:val="00F028B0"/>
    <w:pPr>
      <w:keepLines/>
      <w:numPr>
        <w:ilvl w:val="1"/>
      </w:numPr>
      <w:tabs>
        <w:tab w:val="num" w:pos="576"/>
      </w:tabs>
      <w:spacing w:before="120" w:after="180"/>
      <w:ind w:left="576" w:hanging="576"/>
      <w:outlineLvl w:val="2"/>
    </w:pPr>
    <w:rPr>
      <w:rFonts w:ascii="Arial" w:hAnsi="Arial"/>
      <w:b w:val="0"/>
      <w:bCs w:val="0"/>
      <w:iCs w:val="0"/>
      <w:sz w:val="28"/>
      <w:szCs w:val="20"/>
      <w:lang w:val="en-GB" w:eastAsia="de-DE"/>
    </w:rPr>
  </w:style>
  <w:style w:type="paragraph" w:customStyle="1" w:styleId="Bullets">
    <w:name w:val="Bullets"/>
    <w:basedOn w:val="a1"/>
    <w:rsid w:val="00F028B0"/>
    <w:pPr>
      <w:widowControl w:val="0"/>
      <w:spacing w:after="0"/>
    </w:pPr>
    <w:rPr>
      <w:rFonts w:eastAsia="等线"/>
      <w:color w:val="0000FF"/>
      <w:kern w:val="2"/>
      <w:sz w:val="21"/>
      <w:szCs w:val="20"/>
      <w:lang w:eastAsia="zh-CN"/>
    </w:rPr>
  </w:style>
  <w:style w:type="paragraph" w:customStyle="1" w:styleId="BalloonText1">
    <w:name w:val="Balloon Text1"/>
    <w:basedOn w:val="a0"/>
    <w:semiHidden/>
    <w:rsid w:val="00F028B0"/>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F028B0"/>
    <w:pPr>
      <w:spacing w:before="360" w:line="240" w:lineRule="atLeast"/>
      <w:jc w:val="center"/>
    </w:pPr>
    <w:rPr>
      <w:rFonts w:eastAsia="MS Mincho"/>
      <w:szCs w:val="20"/>
      <w:lang w:eastAsia="ja-JP"/>
    </w:rPr>
  </w:style>
  <w:style w:type="paragraph" w:styleId="27">
    <w:name w:val="List Continue 2"/>
    <w:basedOn w:val="a0"/>
    <w:rsid w:val="00F028B0"/>
    <w:pPr>
      <w:spacing w:after="180"/>
      <w:ind w:leftChars="400" w:left="850"/>
    </w:pPr>
    <w:rPr>
      <w:rFonts w:eastAsia="MS Mincho"/>
      <w:szCs w:val="20"/>
      <w:lang w:val="en-GB" w:eastAsia="ja-JP"/>
    </w:rPr>
  </w:style>
  <w:style w:type="paragraph" w:styleId="aff1">
    <w:name w:val="Body Text Indent"/>
    <w:basedOn w:val="a0"/>
    <w:link w:val="Char10"/>
    <w:uiPriority w:val="99"/>
    <w:semiHidden/>
    <w:unhideWhenUsed/>
    <w:rsid w:val="00F028B0"/>
    <w:pPr>
      <w:spacing w:after="120"/>
      <w:ind w:leftChars="200" w:left="420"/>
    </w:pPr>
  </w:style>
  <w:style w:type="character" w:customStyle="1" w:styleId="Char10">
    <w:name w:val="正文文本缩进 Char1"/>
    <w:link w:val="aff1"/>
    <w:uiPriority w:val="99"/>
    <w:semiHidden/>
    <w:rsid w:val="00F028B0"/>
    <w:rPr>
      <w:rFonts w:ascii="Times New Roman" w:eastAsia="Times New Roman" w:hAnsi="Times New Roman"/>
      <w:szCs w:val="24"/>
      <w:lang w:eastAsia="en-US"/>
    </w:rPr>
  </w:style>
  <w:style w:type="paragraph" w:styleId="28">
    <w:name w:val="Body Text First Indent 2"/>
    <w:basedOn w:val="aff1"/>
    <w:link w:val="2Char3"/>
    <w:rsid w:val="00F028B0"/>
    <w:pPr>
      <w:spacing w:after="180"/>
      <w:ind w:leftChars="400" w:left="851" w:firstLineChars="100" w:firstLine="210"/>
    </w:pPr>
    <w:rPr>
      <w:rFonts w:eastAsia="MS Mincho"/>
      <w:szCs w:val="20"/>
      <w:lang w:val="en-GB"/>
    </w:rPr>
  </w:style>
  <w:style w:type="character" w:customStyle="1" w:styleId="2Char3">
    <w:name w:val="正文首行缩进 2 Char"/>
    <w:link w:val="28"/>
    <w:rsid w:val="00F028B0"/>
    <w:rPr>
      <w:rFonts w:ascii="Times New Roman" w:eastAsia="MS Mincho" w:hAnsi="Times New Roman"/>
      <w:szCs w:val="24"/>
      <w:lang w:val="en-GB" w:eastAsia="en-US"/>
    </w:rPr>
  </w:style>
  <w:style w:type="character" w:styleId="aff4">
    <w:name w:val="page number"/>
    <w:rsid w:val="00F028B0"/>
  </w:style>
  <w:style w:type="paragraph" w:customStyle="1" w:styleId="List1">
    <w:name w:val="List 1"/>
    <w:basedOn w:val="a0"/>
    <w:rsid w:val="00F028B0"/>
    <w:pPr>
      <w:spacing w:after="120"/>
      <w:ind w:left="568" w:hanging="284"/>
    </w:pPr>
    <w:rPr>
      <w:rFonts w:ascii="Arial" w:eastAsia="MS Mincho" w:hAnsi="Arial"/>
      <w:szCs w:val="22"/>
      <w:lang w:val="en-GB" w:eastAsia="ja-JP"/>
    </w:rPr>
  </w:style>
  <w:style w:type="paragraph" w:customStyle="1" w:styleId="assocaitedwith">
    <w:name w:val="assocaited with"/>
    <w:basedOn w:val="a0"/>
    <w:rsid w:val="00F028B0"/>
    <w:pPr>
      <w:spacing w:after="180"/>
      <w:jc w:val="center"/>
    </w:pPr>
    <w:rPr>
      <w:rFonts w:eastAsia="MS Mincho"/>
      <w:szCs w:val="20"/>
      <w:lang w:val="en-GB" w:eastAsia="ja-JP"/>
    </w:rPr>
  </w:style>
  <w:style w:type="paragraph" w:customStyle="1" w:styleId="Nor">
    <w:name w:val="Nor'"/>
    <w:basedOn w:val="assocaitedwith"/>
    <w:rsid w:val="00F028B0"/>
    <w:rPr>
      <w:b/>
    </w:rPr>
  </w:style>
  <w:style w:type="character" w:customStyle="1" w:styleId="NOChar">
    <w:name w:val="NO Char"/>
    <w:link w:val="NO"/>
    <w:rsid w:val="00F028B0"/>
    <w:rPr>
      <w:rFonts w:ascii="Times New Roman" w:eastAsia="等线" w:hAnsi="Times New Roman"/>
      <w:lang w:val="en-GB" w:eastAsia="en-US"/>
    </w:rPr>
  </w:style>
  <w:style w:type="table" w:styleId="29">
    <w:name w:val="Table Classic 2"/>
    <w:basedOn w:val="a3"/>
    <w:rsid w:val="00F028B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9">
    <w:name w:val="Table Classic 1"/>
    <w:basedOn w:val="a3"/>
    <w:rsid w:val="00F028B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3"/>
    <w:rsid w:val="00F028B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5">
    <w:name w:val="Table Theme"/>
    <w:basedOn w:val="a3"/>
    <w:rsid w:val="00F028B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3"/>
    <w:rsid w:val="00F028B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a">
    <w:name w:val="浅色列表1"/>
    <w:basedOn w:val="a3"/>
    <w:uiPriority w:val="61"/>
    <w:rsid w:val="00F028B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F028B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F028B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F028B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3"/>
    <w:rsid w:val="00F028B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3"/>
    <w:rsid w:val="00F028B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6">
    <w:name w:val="Table Elegant"/>
    <w:basedOn w:val="a3"/>
    <w:rsid w:val="00F028B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F028B0"/>
    <w:pPr>
      <w:spacing w:after="220"/>
    </w:pPr>
    <w:rPr>
      <w:rFonts w:ascii="Arial" w:eastAsia="宋体" w:hAnsi="Arial"/>
      <w:sz w:val="22"/>
    </w:rPr>
  </w:style>
  <w:style w:type="paragraph" w:customStyle="1" w:styleId="aff7">
    <w:name w:val="样式 正文"/>
    <w:basedOn w:val="a0"/>
    <w:link w:val="Charf"/>
    <w:rsid w:val="00F028B0"/>
    <w:pPr>
      <w:widowControl w:val="0"/>
      <w:ind w:firstLineChars="200" w:firstLine="420"/>
      <w:jc w:val="both"/>
    </w:pPr>
    <w:rPr>
      <w:rFonts w:eastAsia="宋体" w:cs="宋体"/>
      <w:kern w:val="2"/>
      <w:sz w:val="21"/>
      <w:szCs w:val="20"/>
      <w:lang w:eastAsia="zh-CN"/>
    </w:rPr>
  </w:style>
  <w:style w:type="character" w:customStyle="1" w:styleId="Charf">
    <w:name w:val="样式 正文 Char"/>
    <w:link w:val="aff7"/>
    <w:rsid w:val="00F028B0"/>
    <w:rPr>
      <w:rFonts w:ascii="Times New Roman" w:hAnsi="Times New Roman" w:cs="宋体"/>
      <w:kern w:val="2"/>
      <w:sz w:val="21"/>
    </w:rPr>
  </w:style>
  <w:style w:type="paragraph" w:customStyle="1" w:styleId="aff8">
    <w:name w:val="公式"/>
    <w:basedOn w:val="a0"/>
    <w:rsid w:val="00F028B0"/>
    <w:pPr>
      <w:widowControl w:val="0"/>
      <w:ind w:firstLine="420"/>
      <w:jc w:val="right"/>
    </w:pPr>
    <w:rPr>
      <w:rFonts w:eastAsia="宋体" w:cs="宋体"/>
      <w:kern w:val="2"/>
      <w:sz w:val="21"/>
      <w:szCs w:val="20"/>
      <w:lang w:eastAsia="zh-CN"/>
    </w:rPr>
  </w:style>
  <w:style w:type="paragraph" w:customStyle="1" w:styleId="Doc-title">
    <w:name w:val="Doc-title"/>
    <w:basedOn w:val="a0"/>
    <w:link w:val="Doc-titleChar"/>
    <w:qFormat/>
    <w:rsid w:val="00F028B0"/>
    <w:pPr>
      <w:spacing w:before="60"/>
      <w:ind w:left="1259" w:hanging="1259"/>
    </w:pPr>
    <w:rPr>
      <w:rFonts w:ascii="Arial" w:eastAsia="宋体" w:hAnsi="Arial" w:cs="Arial"/>
      <w:szCs w:val="20"/>
      <w:lang w:eastAsia="zh-CN"/>
    </w:rPr>
  </w:style>
  <w:style w:type="paragraph" w:customStyle="1" w:styleId="Figure">
    <w:name w:val="Figure"/>
    <w:basedOn w:val="a0"/>
    <w:next w:val="ae"/>
    <w:rsid w:val="00F028B0"/>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0"/>
    <w:rsid w:val="00F028B0"/>
    <w:pPr>
      <w:tabs>
        <w:tab w:val="left" w:pos="1701"/>
        <w:tab w:val="right" w:pos="9639"/>
      </w:tabs>
      <w:spacing w:after="240" w:line="259" w:lineRule="auto"/>
    </w:pPr>
    <w:rPr>
      <w:rFonts w:ascii="Calibri" w:eastAsia="Calibri" w:hAnsi="Calibri"/>
      <w:b/>
      <w:sz w:val="24"/>
      <w:szCs w:val="22"/>
    </w:rPr>
  </w:style>
  <w:style w:type="paragraph" w:customStyle="1" w:styleId="1b">
    <w:name w:val="图表目录1"/>
    <w:basedOn w:val="a0"/>
    <w:next w:val="a0"/>
    <w:rsid w:val="00F028B0"/>
    <w:pPr>
      <w:spacing w:after="160" w:line="259" w:lineRule="auto"/>
      <w:ind w:left="1418" w:hanging="1418"/>
    </w:pPr>
    <w:rPr>
      <w:rFonts w:ascii="Calibri" w:eastAsia="Calibri" w:hAnsi="Calibri"/>
      <w:b/>
      <w:sz w:val="22"/>
      <w:szCs w:val="22"/>
    </w:rPr>
  </w:style>
  <w:style w:type="paragraph" w:customStyle="1" w:styleId="references">
    <w:name w:val="references"/>
    <w:rsid w:val="00F028B0"/>
    <w:pPr>
      <w:numPr>
        <w:numId w:val="18"/>
      </w:numPr>
      <w:spacing w:after="50" w:line="180" w:lineRule="exact"/>
      <w:jc w:val="both"/>
    </w:pPr>
    <w:rPr>
      <w:rFonts w:ascii="Times New Roman" w:eastAsia="MS Mincho" w:hAnsi="Times New Roman"/>
      <w:noProof/>
      <w:sz w:val="16"/>
      <w:szCs w:val="16"/>
      <w:lang w:eastAsia="en-US"/>
    </w:rPr>
  </w:style>
  <w:style w:type="paragraph" w:customStyle="1" w:styleId="CharCharCharCharCharChar">
    <w:name w:val="Char Char Char Char Char Char"/>
    <w:semiHidden/>
    <w:rsid w:val="00F028B0"/>
    <w:pPr>
      <w:keepNext/>
      <w:numPr>
        <w:numId w:val="19"/>
      </w:numPr>
      <w:tabs>
        <w:tab w:val="clear" w:pos="851"/>
        <w:tab w:val="num" w:pos="360"/>
      </w:tabs>
      <w:autoSpaceDE w:val="0"/>
      <w:autoSpaceDN w:val="0"/>
      <w:adjustRightInd w:val="0"/>
      <w:spacing w:before="60" w:after="60"/>
      <w:ind w:left="0" w:firstLine="0"/>
      <w:jc w:val="both"/>
    </w:pPr>
    <w:rPr>
      <w:rFonts w:ascii="Arial" w:eastAsia="等线" w:hAnsi="Arial" w:cs="Arial"/>
      <w:color w:val="0000FF"/>
      <w:kern w:val="2"/>
    </w:rPr>
  </w:style>
  <w:style w:type="paragraph" w:customStyle="1" w:styleId="NumberedList">
    <w:name w:val="Numbered List"/>
    <w:basedOn w:val="a0"/>
    <w:rsid w:val="00F028B0"/>
    <w:pPr>
      <w:numPr>
        <w:numId w:val="21"/>
      </w:numPr>
      <w:jc w:val="both"/>
    </w:pPr>
    <w:rPr>
      <w:rFonts w:eastAsia="MS Mincho"/>
      <w:szCs w:val="20"/>
      <w:lang w:val="en-GB"/>
    </w:rPr>
  </w:style>
  <w:style w:type="paragraph" w:customStyle="1" w:styleId="FigureCaption">
    <w:name w:val="Figure Caption"/>
    <w:aliases w:val="fc Char,Figure Caption Char"/>
    <w:basedOn w:val="a0"/>
    <w:rsid w:val="00F028B0"/>
    <w:pPr>
      <w:keepLines/>
      <w:spacing w:before="60" w:after="120" w:line="300" w:lineRule="atLeast"/>
      <w:ind w:left="1008" w:hanging="1008"/>
      <w:jc w:val="both"/>
    </w:pPr>
    <w:rPr>
      <w:rFonts w:eastAsia="????"/>
      <w:szCs w:val="20"/>
    </w:rPr>
  </w:style>
  <w:style w:type="paragraph" w:customStyle="1" w:styleId="Equation-Numbered">
    <w:name w:val="Equation-Numbered"/>
    <w:basedOn w:val="a0"/>
    <w:next w:val="a0"/>
    <w:autoRedefine/>
    <w:rsid w:val="00F028B0"/>
    <w:pPr>
      <w:spacing w:before="120" w:after="120" w:line="240" w:lineRule="atLeast"/>
      <w:jc w:val="right"/>
    </w:pPr>
    <w:rPr>
      <w:rFonts w:eastAsia="等线"/>
      <w:sz w:val="22"/>
      <w:szCs w:val="20"/>
    </w:rPr>
  </w:style>
  <w:style w:type="paragraph" w:customStyle="1" w:styleId="multifig">
    <w:name w:val="multifig"/>
    <w:basedOn w:val="a0"/>
    <w:rsid w:val="00F028B0"/>
    <w:pPr>
      <w:keepNext/>
      <w:tabs>
        <w:tab w:val="center" w:pos="2160"/>
        <w:tab w:val="center" w:pos="6480"/>
      </w:tabs>
      <w:spacing w:line="240" w:lineRule="atLeast"/>
    </w:pPr>
    <w:rPr>
      <w:rFonts w:eastAsia="等线"/>
      <w:sz w:val="24"/>
      <w:szCs w:val="20"/>
    </w:rPr>
  </w:style>
  <w:style w:type="paragraph" w:customStyle="1" w:styleId="TableCaption">
    <w:name w:val="TableCaption"/>
    <w:basedOn w:val="a0"/>
    <w:rsid w:val="00F028B0"/>
    <w:pPr>
      <w:keepNext/>
      <w:tabs>
        <w:tab w:val="left" w:pos="936"/>
      </w:tabs>
      <w:spacing w:before="120" w:after="60"/>
      <w:ind w:left="936" w:hanging="936"/>
      <w:jc w:val="both"/>
    </w:pPr>
    <w:rPr>
      <w:rFonts w:eastAsia="等线"/>
      <w:sz w:val="22"/>
      <w:szCs w:val="20"/>
    </w:rPr>
  </w:style>
  <w:style w:type="paragraph" w:customStyle="1" w:styleId="EquationNumbered">
    <w:name w:val="Equation Numbered"/>
    <w:basedOn w:val="a0"/>
    <w:rsid w:val="00F028B0"/>
    <w:pPr>
      <w:tabs>
        <w:tab w:val="center" w:pos="4320"/>
        <w:tab w:val="right" w:pos="8640"/>
      </w:tabs>
      <w:spacing w:before="60" w:after="60" w:line="300" w:lineRule="atLeast"/>
    </w:pPr>
    <w:rPr>
      <w:rFonts w:eastAsia="等线"/>
      <w:sz w:val="22"/>
      <w:szCs w:val="20"/>
    </w:rPr>
  </w:style>
  <w:style w:type="paragraph" w:customStyle="1" w:styleId="Style10ptChar">
    <w:name w:val="Style 10 pt Char"/>
    <w:basedOn w:val="a0"/>
    <w:rsid w:val="00F028B0"/>
    <w:pPr>
      <w:spacing w:before="120" w:line="240" w:lineRule="exact"/>
      <w:jc w:val="both"/>
    </w:pPr>
    <w:rPr>
      <w:rFonts w:eastAsia="MS Mincho"/>
      <w:szCs w:val="20"/>
    </w:rPr>
  </w:style>
  <w:style w:type="character" w:customStyle="1" w:styleId="Style10ptCharChar">
    <w:name w:val="Style 10 pt Char Char"/>
    <w:rsid w:val="00F028B0"/>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F028B0"/>
    <w:pPr>
      <w:spacing w:before="60" w:after="60" w:line="240" w:lineRule="exact"/>
      <w:jc w:val="both"/>
    </w:pPr>
    <w:rPr>
      <w:rFonts w:eastAsia="MS Mincho"/>
      <w:b/>
      <w:szCs w:val="20"/>
    </w:rPr>
  </w:style>
  <w:style w:type="character" w:customStyle="1" w:styleId="Style10ptBoldCharChar">
    <w:name w:val="Style 10 pt Bold Char Char"/>
    <w:rsid w:val="00F028B0"/>
    <w:rPr>
      <w:rFonts w:ascii="Arial" w:eastAsia="MS Mincho" w:hAnsi="Arial" w:cs="Arial"/>
      <w:b/>
      <w:color w:val="0000FF"/>
      <w:kern w:val="2"/>
      <w:lang w:val="en-US" w:eastAsia="en-US" w:bidi="ar-SA"/>
    </w:rPr>
  </w:style>
  <w:style w:type="paragraph" w:styleId="HTML">
    <w:name w:val="HTML Preformatted"/>
    <w:basedOn w:val="a0"/>
    <w:link w:val="HTMLChar"/>
    <w:rsid w:val="00F028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Char">
    <w:name w:val="HTML 预设格式 Char"/>
    <w:link w:val="HTML"/>
    <w:rsid w:val="00F028B0"/>
    <w:rPr>
      <w:rFonts w:ascii="Courier New" w:eastAsia="Batang" w:hAnsi="Courier New" w:cs="Courier New"/>
      <w:lang w:eastAsia="ko-KR"/>
    </w:rPr>
  </w:style>
  <w:style w:type="paragraph" w:customStyle="1" w:styleId="Bullet0">
    <w:name w:val="Bullet"/>
    <w:basedOn w:val="a0"/>
    <w:rsid w:val="00F028B0"/>
    <w:pPr>
      <w:numPr>
        <w:numId w:val="20"/>
      </w:numPr>
      <w:tabs>
        <w:tab w:val="clear" w:pos="1440"/>
        <w:tab w:val="num" w:pos="360"/>
      </w:tabs>
      <w:ind w:left="0" w:firstLine="0"/>
    </w:pPr>
    <w:rPr>
      <w:rFonts w:eastAsia="等线"/>
      <w:sz w:val="24"/>
    </w:rPr>
  </w:style>
  <w:style w:type="paragraph" w:customStyle="1" w:styleId="FigureCentered">
    <w:name w:val="FigureCentered"/>
    <w:basedOn w:val="a0"/>
    <w:next w:val="a0"/>
    <w:rsid w:val="00F028B0"/>
    <w:pPr>
      <w:keepNext/>
      <w:spacing w:before="60" w:after="60" w:line="240" w:lineRule="atLeast"/>
      <w:jc w:val="center"/>
    </w:pPr>
    <w:rPr>
      <w:rFonts w:eastAsia="等线"/>
      <w:sz w:val="24"/>
      <w:szCs w:val="20"/>
    </w:rPr>
  </w:style>
  <w:style w:type="character" w:customStyle="1" w:styleId="Equation-NumberedChar">
    <w:name w:val="Equation-Numbered Char"/>
    <w:rsid w:val="00F028B0"/>
    <w:rPr>
      <w:rFonts w:ascii="Arial" w:eastAsia="宋体" w:hAnsi="Arial" w:cs="Arial"/>
      <w:color w:val="0000FF"/>
      <w:kern w:val="2"/>
      <w:sz w:val="22"/>
      <w:lang w:val="en-US" w:eastAsia="en-US" w:bidi="ar-SA"/>
    </w:rPr>
  </w:style>
  <w:style w:type="paragraph" w:customStyle="1" w:styleId="item">
    <w:name w:val="item"/>
    <w:basedOn w:val="a0"/>
    <w:rsid w:val="00F028B0"/>
    <w:pPr>
      <w:numPr>
        <w:numId w:val="22"/>
      </w:numPr>
      <w:jc w:val="both"/>
    </w:pPr>
    <w:rPr>
      <w:rFonts w:eastAsia="MS Mincho"/>
      <w:szCs w:val="20"/>
      <w:lang w:val="en-GB"/>
    </w:rPr>
  </w:style>
  <w:style w:type="paragraph" w:customStyle="1" w:styleId="PaperTableCell">
    <w:name w:val="PaperTableCell"/>
    <w:basedOn w:val="a0"/>
    <w:rsid w:val="00F028B0"/>
    <w:pPr>
      <w:jc w:val="both"/>
    </w:pPr>
    <w:rPr>
      <w:rFonts w:eastAsia="等线"/>
      <w:sz w:val="16"/>
    </w:rPr>
  </w:style>
  <w:style w:type="character" w:styleId="aff9">
    <w:name w:val="line number"/>
    <w:rsid w:val="00F028B0"/>
    <w:rPr>
      <w:rFonts w:ascii="Arial" w:eastAsia="宋体" w:hAnsi="Arial" w:cs="Arial"/>
      <w:color w:val="0000FF"/>
      <w:kern w:val="2"/>
      <w:sz w:val="18"/>
      <w:lang w:val="en-US" w:eastAsia="zh-CN" w:bidi="ar-SA"/>
    </w:rPr>
  </w:style>
  <w:style w:type="paragraph" w:customStyle="1" w:styleId="figure0">
    <w:name w:val="figure"/>
    <w:basedOn w:val="a0"/>
    <w:rsid w:val="00F028B0"/>
    <w:pPr>
      <w:keepNext/>
      <w:keepLines/>
      <w:spacing w:before="60" w:after="60" w:line="240" w:lineRule="atLeast"/>
      <w:jc w:val="center"/>
    </w:pPr>
    <w:rPr>
      <w:rFonts w:eastAsia="等线"/>
      <w:szCs w:val="20"/>
    </w:rPr>
  </w:style>
  <w:style w:type="character" w:customStyle="1" w:styleId="moz-txt-tag">
    <w:name w:val="moz-txt-tag"/>
    <w:rsid w:val="00F028B0"/>
    <w:rPr>
      <w:rFonts w:ascii="Arial" w:eastAsia="宋体" w:hAnsi="Arial" w:cs="Arial"/>
      <w:color w:val="0000FF"/>
      <w:kern w:val="2"/>
      <w:lang w:val="en-US" w:eastAsia="zh-CN" w:bidi="ar-SA"/>
    </w:rPr>
  </w:style>
  <w:style w:type="paragraph" w:customStyle="1" w:styleId="tac0">
    <w:name w:val="tac"/>
    <w:basedOn w:val="a0"/>
    <w:rsid w:val="00F028B0"/>
    <w:pPr>
      <w:keepNext/>
      <w:jc w:val="center"/>
    </w:pPr>
    <w:rPr>
      <w:rFonts w:ascii="Arial" w:eastAsia="Calibri" w:hAnsi="Arial" w:cs="Arial"/>
      <w:sz w:val="18"/>
      <w:szCs w:val="18"/>
    </w:rPr>
  </w:style>
  <w:style w:type="paragraph" w:customStyle="1" w:styleId="th0">
    <w:name w:val="th"/>
    <w:basedOn w:val="a0"/>
    <w:rsid w:val="00F028B0"/>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CharCharCharChar1">
    <w:name w:val="Char Char Char Char Char Char1"/>
    <w:semiHidden/>
    <w:rsid w:val="00F028B0"/>
    <w:pPr>
      <w:keepNext/>
      <w:tabs>
        <w:tab w:val="num" w:pos="851"/>
      </w:tabs>
      <w:autoSpaceDE w:val="0"/>
      <w:autoSpaceDN w:val="0"/>
      <w:adjustRightInd w:val="0"/>
      <w:spacing w:before="60" w:after="60"/>
      <w:ind w:left="851" w:hanging="851"/>
      <w:jc w:val="both"/>
    </w:pPr>
    <w:rPr>
      <w:rFonts w:ascii="Arial" w:eastAsia="等线" w:hAnsi="Arial" w:cs="Arial"/>
      <w:color w:val="0000FF"/>
      <w:kern w:val="2"/>
    </w:rPr>
  </w:style>
  <w:style w:type="paragraph" w:customStyle="1" w:styleId="CharCharCharCharCharChar1CharChar1">
    <w:name w:val="Char Char Char Char Char Char1 Char Char1"/>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numbering" w:customStyle="1" w:styleId="110">
    <w:name w:val="无列表11"/>
    <w:next w:val="a4"/>
    <w:uiPriority w:val="99"/>
    <w:semiHidden/>
    <w:unhideWhenUsed/>
    <w:rsid w:val="00F028B0"/>
  </w:style>
  <w:style w:type="character" w:customStyle="1" w:styleId="opdicttext22">
    <w:name w:val="op_dict_text22"/>
    <w:rsid w:val="00F028B0"/>
  </w:style>
  <w:style w:type="character" w:customStyle="1" w:styleId="def">
    <w:name w:val="def"/>
    <w:rsid w:val="00F028B0"/>
  </w:style>
  <w:style w:type="paragraph" w:customStyle="1" w:styleId="Normalwithindent">
    <w:name w:val="Normal with indent"/>
    <w:basedOn w:val="a0"/>
    <w:link w:val="NormalwithindentChar"/>
    <w:qFormat/>
    <w:rsid w:val="00F028B0"/>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rsid w:val="00F028B0"/>
    <w:rPr>
      <w:rFonts w:ascii="Times New Roman" w:eastAsia="Malgun Gothic" w:hAnsi="Times New Roman"/>
      <w:lang w:val="en-GB"/>
    </w:rPr>
  </w:style>
  <w:style w:type="paragraph" w:styleId="affa">
    <w:name w:val="No Spacing"/>
    <w:uiPriority w:val="1"/>
    <w:qFormat/>
    <w:rsid w:val="00F028B0"/>
    <w:rPr>
      <w:sz w:val="22"/>
      <w:szCs w:val="22"/>
    </w:rPr>
  </w:style>
  <w:style w:type="character" w:customStyle="1" w:styleId="high-light-bg4">
    <w:name w:val="high-light-bg4"/>
    <w:rsid w:val="00F028B0"/>
  </w:style>
  <w:style w:type="character" w:customStyle="1" w:styleId="TitleChar2">
    <w:name w:val="Title Char2"/>
    <w:uiPriority w:val="10"/>
    <w:locked/>
    <w:rsid w:val="00F028B0"/>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
    <w:next w:val="a1"/>
    <w:rsid w:val="00F028B0"/>
    <w:pPr>
      <w:tabs>
        <w:tab w:val="left" w:pos="0"/>
        <w:tab w:val="num" w:pos="360"/>
      </w:tabs>
      <w:spacing w:before="360" w:after="240"/>
      <w:ind w:left="360" w:hanging="360"/>
      <w:outlineLvl w:val="9"/>
    </w:pPr>
    <w:rPr>
      <w:rFonts w:ascii="Times New Roman" w:eastAsia="MS Gothic" w:hAnsi="Times New Roman"/>
      <w:b w:val="0"/>
      <w:bCs w:val="0"/>
      <w:kern w:val="28"/>
      <w:sz w:val="32"/>
      <w:szCs w:val="20"/>
      <w:lang w:val="en-GB" w:eastAsia="ja-JP"/>
    </w:rPr>
  </w:style>
  <w:style w:type="paragraph" w:customStyle="1" w:styleId="lptext">
    <w:name w:val="lˆptext"/>
    <w:basedOn w:val="a0"/>
    <w:rsid w:val="00F028B0"/>
    <w:pPr>
      <w:spacing w:before="100" w:after="100"/>
      <w:ind w:left="860"/>
    </w:pPr>
    <w:rPr>
      <w:rFonts w:ascii="Times" w:eastAsia="MS Gothic" w:hAnsi="Times"/>
      <w:sz w:val="24"/>
      <w:szCs w:val="20"/>
      <w:lang w:val="en-GB" w:eastAsia="ja-JP"/>
    </w:rPr>
  </w:style>
  <w:style w:type="paragraph" w:customStyle="1" w:styleId="a">
    <w:name w:val="佐藤２"/>
    <w:basedOn w:val="a0"/>
    <w:rsid w:val="00F028B0"/>
    <w:pPr>
      <w:numPr>
        <w:numId w:val="23"/>
      </w:numPr>
      <w:spacing w:after="180"/>
    </w:pPr>
    <w:rPr>
      <w:rFonts w:eastAsia="MS Gothic"/>
      <w:sz w:val="24"/>
      <w:szCs w:val="20"/>
      <w:lang w:val="en-GB" w:eastAsia="ja-JP"/>
    </w:rPr>
  </w:style>
  <w:style w:type="paragraph" w:customStyle="1" w:styleId="ListBulletLast">
    <w:name w:val="List Bullet Last"/>
    <w:aliases w:val="lbl"/>
    <w:basedOn w:val="afa"/>
    <w:next w:val="a1"/>
    <w:rsid w:val="00F028B0"/>
    <w:pPr>
      <w:overflowPunct/>
      <w:autoSpaceDE/>
      <w:autoSpaceDN/>
      <w:adjustRightInd/>
      <w:spacing w:after="240"/>
      <w:ind w:left="714" w:hanging="357"/>
      <w:textAlignment w:val="auto"/>
    </w:pPr>
    <w:rPr>
      <w:rFonts w:ascii="Arial" w:eastAsia="MS Gothic" w:hAnsi="Arial"/>
      <w:sz w:val="24"/>
      <w:lang w:eastAsia="ja-JP"/>
    </w:rPr>
  </w:style>
  <w:style w:type="paragraph" w:styleId="36">
    <w:name w:val="Body Text 3"/>
    <w:basedOn w:val="a0"/>
    <w:link w:val="3Char2"/>
    <w:rsid w:val="00F028B0"/>
    <w:pPr>
      <w:jc w:val="both"/>
    </w:pPr>
    <w:rPr>
      <w:rFonts w:eastAsia="MS Gothic"/>
      <w:sz w:val="24"/>
      <w:szCs w:val="20"/>
      <w:lang w:val="en-GB" w:eastAsia="ja-JP"/>
    </w:rPr>
  </w:style>
  <w:style w:type="character" w:customStyle="1" w:styleId="3Char2">
    <w:name w:val="正文文本 3 Char"/>
    <w:link w:val="36"/>
    <w:rsid w:val="00F028B0"/>
    <w:rPr>
      <w:rFonts w:ascii="Times New Roman" w:eastAsia="MS Gothic" w:hAnsi="Times New Roman"/>
      <w:sz w:val="24"/>
      <w:lang w:val="en-GB" w:eastAsia="ja-JP"/>
    </w:rPr>
  </w:style>
  <w:style w:type="paragraph" w:customStyle="1" w:styleId="TableText1">
    <w:name w:val="Table_Text"/>
    <w:basedOn w:val="a0"/>
    <w:rsid w:val="00F028B0"/>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1"/>
    <w:rsid w:val="00F028B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F028B0"/>
    <w:pPr>
      <w:widowControl w:val="0"/>
      <w:autoSpaceDE w:val="0"/>
      <w:autoSpaceDN w:val="0"/>
      <w:adjustRightInd w:val="0"/>
    </w:pPr>
    <w:rPr>
      <w:rFonts w:ascii="MS PGothic" w:eastAsia="MS PGothic" w:hAnsi="Century"/>
      <w:lang w:eastAsia="ja-JP"/>
    </w:rPr>
  </w:style>
  <w:style w:type="character" w:customStyle="1" w:styleId="affb">
    <w:name w:val="図表番号 (文字)"/>
    <w:aliases w:val="cap (文字),cap Char (文字) (文字)1"/>
    <w:rsid w:val="00F028B0"/>
    <w:rPr>
      <w:rFonts w:eastAsia="MS Gothic"/>
      <w:b/>
      <w:noProof w:val="0"/>
      <w:kern w:val="2"/>
      <w:sz w:val="24"/>
      <w:lang w:val="en-GB"/>
    </w:rPr>
  </w:style>
  <w:style w:type="paragraph" w:customStyle="1" w:styleId="Normal1CharChar">
    <w:name w:val="Normal1 Char Char"/>
    <w:rsid w:val="00F028B0"/>
    <w:pPr>
      <w:keepNext/>
      <w:tabs>
        <w:tab w:val="num" w:pos="851"/>
      </w:tabs>
      <w:kinsoku w:val="0"/>
      <w:overflowPunct w:val="0"/>
      <w:autoSpaceDE w:val="0"/>
      <w:autoSpaceDN w:val="0"/>
      <w:adjustRightInd w:val="0"/>
      <w:spacing w:before="60" w:after="60"/>
      <w:ind w:left="851" w:hanging="851"/>
      <w:jc w:val="both"/>
    </w:pPr>
    <w:rPr>
      <w:rFonts w:ascii="Times New Roman" w:eastAsia="等线" w:hAnsi="Times New Roman"/>
      <w:kern w:val="2"/>
      <w:sz w:val="21"/>
      <w:lang w:val="en-GB" w:eastAsia="ja-JP"/>
    </w:rPr>
  </w:style>
  <w:style w:type="paragraph" w:customStyle="1" w:styleId="CharCharCharCarCarCharCharCarCar">
    <w:name w:val="Char Char Char Car Car Char Char Car Car"/>
    <w:rsid w:val="00F028B0"/>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F028B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rsid w:val="00F028B0"/>
    <w:pPr>
      <w:ind w:leftChars="400" w:left="840"/>
    </w:pPr>
    <w:rPr>
      <w:rFonts w:ascii="MS PGothic" w:eastAsia="MS PGothic" w:hAnsi="MS PGothic" w:cs="MS PGothic"/>
      <w:sz w:val="24"/>
      <w:lang w:eastAsia="ja-JP"/>
    </w:rPr>
  </w:style>
  <w:style w:type="paragraph" w:customStyle="1" w:styleId="71">
    <w:name w:val="表 (赤)  71"/>
    <w:hidden/>
    <w:uiPriority w:val="99"/>
    <w:semiHidden/>
    <w:rsid w:val="00F028B0"/>
    <w:rPr>
      <w:rFonts w:ascii="Times New Roman" w:eastAsia="MS Gothic" w:hAnsi="Times New Roman"/>
      <w:sz w:val="24"/>
      <w:lang w:val="en-GB" w:eastAsia="ja-JP"/>
    </w:rPr>
  </w:style>
  <w:style w:type="character" w:customStyle="1" w:styleId="Doc-titleChar">
    <w:name w:val="Doc-title Char"/>
    <w:link w:val="Doc-title"/>
    <w:rsid w:val="00F028B0"/>
    <w:rPr>
      <w:rFonts w:ascii="Arial" w:hAnsi="Arial" w:cs="Arial"/>
    </w:rPr>
  </w:style>
  <w:style w:type="paragraph" w:customStyle="1" w:styleId="msonormal0">
    <w:name w:val="msonormal"/>
    <w:basedOn w:val="a0"/>
    <w:rsid w:val="00F028B0"/>
    <w:pPr>
      <w:spacing w:before="100" w:beforeAutospacing="1" w:after="100" w:afterAutospacing="1"/>
    </w:pPr>
    <w:rPr>
      <w:rFonts w:ascii="宋体" w:eastAsia="宋体" w:hAnsi="宋体" w:cs="宋体"/>
      <w:sz w:val="24"/>
      <w:lang w:eastAsia="zh-CN"/>
    </w:rPr>
  </w:style>
  <w:style w:type="paragraph" w:customStyle="1" w:styleId="font5">
    <w:name w:val="font5"/>
    <w:basedOn w:val="a0"/>
    <w:rsid w:val="00F028B0"/>
    <w:pPr>
      <w:spacing w:before="100" w:beforeAutospacing="1" w:after="100" w:afterAutospacing="1"/>
    </w:pPr>
    <w:rPr>
      <w:rFonts w:ascii="等线" w:eastAsia="等线" w:hAnsi="等线" w:cs="宋体"/>
      <w:sz w:val="18"/>
      <w:szCs w:val="18"/>
      <w:lang w:eastAsia="zh-CN"/>
    </w:rPr>
  </w:style>
  <w:style w:type="paragraph" w:customStyle="1" w:styleId="xl65">
    <w:name w:val="xl65"/>
    <w:basedOn w:val="a0"/>
    <w:rsid w:val="00F028B0"/>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F028B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F028B0"/>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F028B0"/>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F028B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F028B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F028B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F028B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F028B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F028B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F028B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F028B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F028B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F028B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F028B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F028B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F028B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F028B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F028B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F028B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F028B0"/>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0"/>
    <w:rsid w:val="00F028B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F028B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F028B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F028B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F028B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F028B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F028B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F028B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F028B0"/>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0"/>
    <w:rsid w:val="00F028B0"/>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0"/>
    <w:rsid w:val="00F028B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F028B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F028B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F028B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F028B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F028B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F028B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F028B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F028B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F028B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F028B0"/>
    <w:rPr>
      <w:rFonts w:ascii="Arial" w:hAnsi="Arial"/>
      <w:vanish w:val="0"/>
      <w:color w:val="FF0000"/>
      <w:sz w:val="24"/>
    </w:rPr>
  </w:style>
  <w:style w:type="paragraph" w:customStyle="1" w:styleId="Bulletedo1">
    <w:name w:val="Bulleted o 1"/>
    <w:basedOn w:val="a0"/>
    <w:rsid w:val="00F028B0"/>
    <w:pPr>
      <w:numPr>
        <w:numId w:val="24"/>
      </w:numPr>
      <w:overflowPunct w:val="0"/>
      <w:autoSpaceDE w:val="0"/>
      <w:autoSpaceDN w:val="0"/>
      <w:adjustRightInd w:val="0"/>
      <w:spacing w:after="180"/>
      <w:textAlignment w:val="baseline"/>
    </w:pPr>
    <w:rPr>
      <w:rFonts w:eastAsia="宋体"/>
      <w:szCs w:val="20"/>
    </w:rPr>
  </w:style>
  <w:style w:type="paragraph" w:customStyle="1" w:styleId="Equation">
    <w:name w:val="Equation"/>
    <w:basedOn w:val="a0"/>
    <w:next w:val="a0"/>
    <w:rsid w:val="00F028B0"/>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0"/>
    <w:rsid w:val="00F028B0"/>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0"/>
    <w:rsid w:val="00F028B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0"/>
    <w:rsid w:val="00F028B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CharChar3">
    <w:name w:val="Char Char3"/>
    <w:rsid w:val="00F028B0"/>
    <w:rPr>
      <w:rFonts w:ascii="Arial" w:hAnsi="Arial"/>
      <w:sz w:val="36"/>
      <w:lang w:val="en-GB" w:eastAsia="en-US" w:bidi="ar-SA"/>
    </w:rPr>
  </w:style>
  <w:style w:type="character" w:customStyle="1" w:styleId="CharChar2">
    <w:name w:val="Char Char2"/>
    <w:rsid w:val="00F028B0"/>
    <w:rPr>
      <w:rFonts w:ascii="Arial" w:hAnsi="Arial"/>
      <w:sz w:val="32"/>
      <w:lang w:val="en-GB" w:eastAsia="en-US" w:bidi="ar-SA"/>
    </w:rPr>
  </w:style>
  <w:style w:type="character" w:customStyle="1" w:styleId="CharChar1">
    <w:name w:val="Char Char1"/>
    <w:rsid w:val="00F028B0"/>
    <w:rPr>
      <w:rFonts w:ascii="Arial" w:hAnsi="Arial"/>
      <w:sz w:val="28"/>
      <w:lang w:val="en-GB" w:eastAsia="en-US" w:bidi="ar-SA"/>
    </w:rPr>
  </w:style>
  <w:style w:type="character" w:customStyle="1" w:styleId="CharChar">
    <w:name w:val="Char Char"/>
    <w:rsid w:val="00F028B0"/>
    <w:rPr>
      <w:rFonts w:ascii="Arial" w:hAnsi="Arial"/>
      <w:sz w:val="22"/>
      <w:lang w:val="en-GB" w:eastAsia="en-US" w:bidi="ar-SA"/>
    </w:rPr>
  </w:style>
  <w:style w:type="table" w:styleId="-60">
    <w:name w:val="Dark List Accent 6"/>
    <w:basedOn w:val="a3"/>
    <w:uiPriority w:val="70"/>
    <w:rsid w:val="00F028B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0"/>
    <w:link w:val="affd"/>
    <w:qFormat/>
    <w:rsid w:val="00F028B0"/>
    <w:pPr>
      <w:widowControl w:val="0"/>
      <w:spacing w:afterLines="50" w:line="320" w:lineRule="exact"/>
      <w:ind w:firstLineChars="100" w:firstLine="210"/>
      <w:jc w:val="both"/>
    </w:pPr>
    <w:rPr>
      <w:rFonts w:ascii="Century" w:eastAsia="MS Mincho" w:hAnsi="Century"/>
      <w:kern w:val="2"/>
      <w:sz w:val="21"/>
      <w:szCs w:val="22"/>
      <w:lang w:val="en-GB" w:eastAsia="ja-JP"/>
    </w:rPr>
  </w:style>
  <w:style w:type="character" w:customStyle="1" w:styleId="affd">
    <w:name w:val="テキスト (文字)"/>
    <w:link w:val="affc"/>
    <w:rsid w:val="00F028B0"/>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F028B0"/>
    <w:pPr>
      <w:spacing w:before="75" w:after="75"/>
    </w:pPr>
    <w:rPr>
      <w:rFonts w:ascii="Malgun Gothic" w:eastAsia="Malgun Gothic" w:hAnsi="Malgun Gothic" w:cs="Calibri"/>
      <w:szCs w:val="20"/>
      <w:lang w:val="sv-SE" w:eastAsia="sv-SE"/>
    </w:rPr>
  </w:style>
  <w:style w:type="paragraph" w:customStyle="1" w:styleId="gmail-b2">
    <w:name w:val="gmail-b2"/>
    <w:basedOn w:val="a0"/>
    <w:uiPriority w:val="99"/>
    <w:semiHidden/>
    <w:rsid w:val="00F028B0"/>
    <w:pPr>
      <w:spacing w:before="75" w:after="75"/>
    </w:pPr>
    <w:rPr>
      <w:rFonts w:ascii="Malgun Gothic" w:eastAsia="Malgun Gothic" w:hAnsi="Malgun Gothic" w:cs="Calibri"/>
      <w:szCs w:val="20"/>
      <w:lang w:val="sv-SE" w:eastAsia="sv-SE"/>
    </w:rPr>
  </w:style>
  <w:style w:type="character" w:customStyle="1" w:styleId="onecomwebmail-spelle">
    <w:name w:val="onecomwebmail-spelle"/>
    <w:rsid w:val="00F028B0"/>
  </w:style>
  <w:style w:type="paragraph" w:customStyle="1" w:styleId="onecomwebmail-msolistparagraph">
    <w:name w:val="onecomwebmail-msolistparagraph"/>
    <w:basedOn w:val="a0"/>
    <w:rsid w:val="00F028B0"/>
    <w:pPr>
      <w:spacing w:before="100" w:beforeAutospacing="1" w:after="100" w:afterAutospacing="1"/>
    </w:pPr>
    <w:rPr>
      <w:rFonts w:eastAsia="等线"/>
      <w:sz w:val="24"/>
      <w:lang w:val="sv-SE" w:eastAsia="sv-SE"/>
    </w:rPr>
  </w:style>
  <w:style w:type="paragraph" w:customStyle="1" w:styleId="onecomwebmail-tah">
    <w:name w:val="onecomwebmail-tah"/>
    <w:basedOn w:val="a0"/>
    <w:rsid w:val="00F028B0"/>
    <w:pPr>
      <w:spacing w:before="100" w:beforeAutospacing="1" w:after="100" w:afterAutospacing="1"/>
    </w:pPr>
    <w:rPr>
      <w:rFonts w:eastAsia="等线"/>
      <w:sz w:val="24"/>
      <w:lang w:val="sv-SE" w:eastAsia="sv-SE"/>
    </w:rPr>
  </w:style>
  <w:style w:type="paragraph" w:customStyle="1" w:styleId="onecomwebmail-tac">
    <w:name w:val="onecomwebmail-tac"/>
    <w:basedOn w:val="a0"/>
    <w:rsid w:val="00F028B0"/>
    <w:pPr>
      <w:spacing w:before="100" w:beforeAutospacing="1" w:after="100" w:afterAutospacing="1"/>
    </w:pPr>
    <w:rPr>
      <w:rFonts w:eastAsia="等线"/>
      <w:sz w:val="24"/>
      <w:lang w:val="sv-SE" w:eastAsia="sv-SE"/>
    </w:rPr>
  </w:style>
  <w:style w:type="character" w:customStyle="1" w:styleId="onecomwebmail-font">
    <w:name w:val="onecomwebmail-font"/>
    <w:rsid w:val="00F028B0"/>
  </w:style>
  <w:style w:type="character" w:customStyle="1" w:styleId="onecomwebmail-size">
    <w:name w:val="onecomwebmail-size"/>
    <w:rsid w:val="00F028B0"/>
  </w:style>
  <w:style w:type="paragraph" w:styleId="aff">
    <w:name w:val="Normal Indent"/>
    <w:basedOn w:val="a0"/>
    <w:uiPriority w:val="99"/>
    <w:semiHidden/>
    <w:unhideWhenUsed/>
    <w:rsid w:val="00F028B0"/>
    <w:pPr>
      <w:ind w:firstLineChars="200" w:firstLine="420"/>
    </w:pPr>
  </w:style>
  <w:style w:type="paragraph" w:styleId="z-">
    <w:name w:val="HTML Top of Form"/>
    <w:basedOn w:val="a0"/>
    <w:next w:val="a0"/>
    <w:link w:val="z-Char"/>
    <w:hidden/>
    <w:uiPriority w:val="99"/>
    <w:semiHidden/>
    <w:unhideWhenUsed/>
    <w:rsid w:val="00F028B0"/>
    <w:pPr>
      <w:pBdr>
        <w:bottom w:val="single" w:sz="6" w:space="1" w:color="auto"/>
      </w:pBdr>
      <w:jc w:val="center"/>
    </w:pPr>
    <w:rPr>
      <w:rFonts w:ascii="Arial" w:eastAsia="等线" w:hAnsi="Arial"/>
      <w:vanish/>
      <w:sz w:val="16"/>
      <w:szCs w:val="16"/>
      <w:lang w:eastAsia="zh-CN"/>
    </w:rPr>
  </w:style>
  <w:style w:type="character" w:customStyle="1" w:styleId="z-Char1">
    <w:name w:val="z-窗体顶端 Char1"/>
    <w:uiPriority w:val="99"/>
    <w:semiHidden/>
    <w:rsid w:val="00F028B0"/>
    <w:rPr>
      <w:rFonts w:ascii="Arial" w:eastAsia="Times New Roman" w:hAnsi="Arial" w:cs="Arial"/>
      <w:vanish/>
      <w:sz w:val="16"/>
      <w:szCs w:val="16"/>
      <w:lang w:eastAsia="en-US"/>
    </w:rPr>
  </w:style>
  <w:style w:type="paragraph" w:styleId="z-0">
    <w:name w:val="HTML Bottom of Form"/>
    <w:basedOn w:val="a0"/>
    <w:next w:val="a0"/>
    <w:link w:val="z-Char0"/>
    <w:hidden/>
    <w:uiPriority w:val="99"/>
    <w:semiHidden/>
    <w:unhideWhenUsed/>
    <w:rsid w:val="00F028B0"/>
    <w:pPr>
      <w:pBdr>
        <w:top w:val="single" w:sz="6" w:space="1" w:color="auto"/>
      </w:pBdr>
      <w:jc w:val="center"/>
    </w:pPr>
    <w:rPr>
      <w:rFonts w:ascii="Arial" w:eastAsia="等线" w:hAnsi="Arial"/>
      <w:vanish/>
      <w:sz w:val="16"/>
      <w:szCs w:val="16"/>
      <w:lang w:eastAsia="zh-CN"/>
    </w:rPr>
  </w:style>
  <w:style w:type="character" w:customStyle="1" w:styleId="z-Char10">
    <w:name w:val="z-窗体底端 Char1"/>
    <w:uiPriority w:val="99"/>
    <w:semiHidden/>
    <w:rsid w:val="00F028B0"/>
    <w:rPr>
      <w:rFonts w:ascii="Arial" w:eastAsia="Times New Roman" w:hAnsi="Arial" w:cs="Arial"/>
      <w:vanish/>
      <w:sz w:val="16"/>
      <w:szCs w:val="16"/>
      <w:lang w:eastAsia="en-US"/>
    </w:rPr>
  </w:style>
  <w:style w:type="paragraph" w:styleId="aff2">
    <w:name w:val="Subtitle"/>
    <w:basedOn w:val="a0"/>
    <w:next w:val="a0"/>
    <w:link w:val="Chard"/>
    <w:qFormat/>
    <w:rsid w:val="00F028B0"/>
    <w:pPr>
      <w:spacing w:before="240" w:after="60" w:line="312" w:lineRule="auto"/>
      <w:jc w:val="center"/>
      <w:outlineLvl w:val="1"/>
    </w:pPr>
    <w:rPr>
      <w:rFonts w:ascii="Calibri Light" w:eastAsia="等线 Light" w:hAnsi="Calibri Light"/>
      <w:b/>
      <w:i/>
      <w:iCs/>
      <w:color w:val="5B9BD5"/>
      <w:spacing w:val="15"/>
      <w:lang w:eastAsia="zh-CN"/>
    </w:rPr>
  </w:style>
  <w:style w:type="character" w:customStyle="1" w:styleId="Char11">
    <w:name w:val="副标题 Char1"/>
    <w:uiPriority w:val="11"/>
    <w:rsid w:val="00F028B0"/>
    <w:rPr>
      <w:rFonts w:ascii="Cambria" w:hAnsi="Cambria" w:cs="Times New Roman"/>
      <w:b/>
      <w:bCs/>
      <w:kern w:val="28"/>
      <w:sz w:val="32"/>
      <w:szCs w:val="32"/>
      <w:lang w:eastAsia="en-US"/>
    </w:rPr>
  </w:style>
  <w:style w:type="paragraph" w:styleId="aff3">
    <w:name w:val="Title"/>
    <w:basedOn w:val="a0"/>
    <w:next w:val="a0"/>
    <w:link w:val="Chare"/>
    <w:qFormat/>
    <w:rsid w:val="00F028B0"/>
    <w:pPr>
      <w:spacing w:before="240" w:after="60"/>
      <w:jc w:val="center"/>
      <w:outlineLvl w:val="0"/>
    </w:pPr>
    <w:rPr>
      <w:rFonts w:ascii="Arial" w:eastAsia="MS Mincho" w:hAnsi="Arial"/>
      <w:b/>
      <w:sz w:val="24"/>
      <w:szCs w:val="20"/>
      <w:lang w:val="de-DE" w:eastAsia="ja-JP"/>
    </w:rPr>
  </w:style>
  <w:style w:type="character" w:customStyle="1" w:styleId="Char12">
    <w:name w:val="标题 Char1"/>
    <w:uiPriority w:val="10"/>
    <w:rsid w:val="00F028B0"/>
    <w:rPr>
      <w:rFonts w:ascii="Cambria" w:hAnsi="Cambria" w:cs="Times New Roman"/>
      <w:b/>
      <w:bCs/>
      <w:sz w:val="32"/>
      <w:szCs w:val="32"/>
      <w:lang w:eastAsia="en-US"/>
    </w:rPr>
  </w:style>
  <w:style w:type="paragraph" w:customStyle="1" w:styleId="3GPPAgreements">
    <w:name w:val="3GPP Agreements"/>
    <w:basedOn w:val="a0"/>
    <w:link w:val="3GPPAgreementsChar"/>
    <w:qFormat/>
    <w:rsid w:val="00FC0AD3"/>
    <w:pPr>
      <w:numPr>
        <w:numId w:val="29"/>
      </w:numPr>
      <w:overflowPunct w:val="0"/>
      <w:autoSpaceDE w:val="0"/>
      <w:autoSpaceDN w:val="0"/>
      <w:adjustRightInd w:val="0"/>
      <w:spacing w:before="60" w:after="60" w:line="259" w:lineRule="auto"/>
      <w:jc w:val="both"/>
      <w:textAlignment w:val="baseline"/>
    </w:pPr>
    <w:rPr>
      <w:rFonts w:eastAsia="宋体"/>
      <w:szCs w:val="20"/>
      <w:lang w:eastAsia="zh-CN"/>
    </w:rPr>
  </w:style>
  <w:style w:type="character" w:customStyle="1" w:styleId="3GPPAgreementsChar">
    <w:name w:val="3GPP Agreements Char"/>
    <w:link w:val="3GPPAgreements"/>
    <w:qFormat/>
    <w:rsid w:val="00FC0AD3"/>
    <w:rPr>
      <w:rFonts w:ascii="Times New Roman" w:hAnsi="Times New Roman"/>
    </w:rPr>
  </w:style>
  <w:style w:type="character" w:styleId="affe">
    <w:name w:val="Book Title"/>
    <w:uiPriority w:val="33"/>
    <w:qFormat/>
    <w:rsid w:val="000635A6"/>
    <w:rPr>
      <w:rFonts w:cs="Times New Roman"/>
      <w:b/>
      <w:bCs/>
      <w:smallCaps/>
      <w:spacing w:val="5"/>
      <w:kern w:val="2"/>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9"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qFormat="1"/>
    <w:lsdException w:name="header" w:uiPriority="0"/>
    <w:lsdException w:name="index heading" w:uiPriority="0"/>
    <w:lsdException w:name="caption" w:qFormat="1"/>
    <w:lsdException w:name="footnote reference" w:uiPriority="0"/>
    <w:lsdException w:name="annotation reference" w:uiPriority="0" w:qFormat="1"/>
    <w:lsdException w:name="line number"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Title" w:semiHidden="0" w:uiPriority="10" w:unhideWhenUsed="0" w:qFormat="1"/>
    <w:lsdException w:name="Default Paragraph Font" w:uiPriority="1"/>
    <w:lsdException w:name="Body Text" w:uiPriority="0"/>
    <w:lsdException w:name="List Continue 2" w:uiPriority="0"/>
    <w:lsdException w:name="Subtitle" w:semiHidden="0" w:uiPriority="0"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Hyperlink" w:qFormat="1"/>
    <w:lsdException w:name="Strong" w:semiHidden="0" w:uiPriority="22" w:unhideWhenUsed="0" w:qFormat="1"/>
    <w:lsdException w:name="Emphasis" w:semiHidden="0" w:uiPriority="20" w:unhideWhenUsed="0" w:qFormat="1"/>
    <w:lsdException w:name="HTML Preformatted" w:uiPriority="0"/>
    <w:lsdException w:name="Table Simple 2" w:uiPriority="0"/>
    <w:lsdException w:name="Table Classic 1" w:uiPriority="0"/>
    <w:lsdException w:name="Table Classic 2" w:uiPriority="0"/>
    <w:lsdException w:name="Table Grid 2" w:uiPriority="0"/>
    <w:lsdException w:name="Table Grid 3" w:uiPriority="0"/>
    <w:lsdException w:name="Table Grid 4" w:uiPriority="0"/>
    <w:lsdException w:name="Table Elegant" w:uiPriority="0"/>
    <w:lsdException w:name="Table Subtle 2" w:uiPriority="0"/>
    <w:lsdException w:name="Table Grid" w:semiHidden="0" w:uiPriority="59" w:unhideWhenUsed="0"/>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rsid w:val="003F4670"/>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Alt+12,Alt+13"/>
    <w:basedOn w:val="a0"/>
    <w:next w:val="a1"/>
    <w:link w:val="1Char"/>
    <w:uiPriority w:val="99"/>
    <w:qFormat/>
    <w:rsid w:val="00873078"/>
    <w:pPr>
      <w:keepNext/>
      <w:spacing w:before="240" w:after="60"/>
      <w:outlineLvl w:val="0"/>
    </w:pPr>
    <w:rPr>
      <w:rFonts w:ascii="Helvetica" w:eastAsia="MS Mincho" w:hAnsi="Helvetica"/>
      <w:b/>
      <w:bCs/>
      <w:kern w:val="32"/>
      <w:sz w:val="28"/>
      <w:szCs w:val="32"/>
    </w:rPr>
  </w:style>
  <w:style w:type="paragraph" w:styleId="2">
    <w:name w:val="heading 2"/>
    <w:aliases w:val="Head2A,2,H2,UNDERRUBRIK 1-2,DO NOT USE_h2,h2,h21,H2 Char,h2 Char,Header 2,Header2,22,heading2,2nd level,H21,H22,H23,H24,H25,R2,E2,†berschrift 2,õberschrift 2,Heading 2 Char"/>
    <w:basedOn w:val="a0"/>
    <w:next w:val="a1"/>
    <w:link w:val="2Char"/>
    <w:qFormat/>
    <w:rsid w:val="00873078"/>
    <w:pPr>
      <w:keepNext/>
      <w:spacing w:before="240" w:after="60"/>
      <w:outlineLvl w:val="1"/>
    </w:pPr>
    <w:rPr>
      <w:rFonts w:ascii="Helvetica" w:eastAsia="MS Mincho" w:hAnsi="Helvetica"/>
      <w:b/>
      <w:bCs/>
      <w:iCs/>
      <w:sz w:val="24"/>
      <w:szCs w:val="28"/>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标题1,3"/>
    <w:basedOn w:val="a0"/>
    <w:next w:val="a0"/>
    <w:link w:val="3Char"/>
    <w:qFormat/>
    <w:rsid w:val="002F1963"/>
    <w:pPr>
      <w:keepNext/>
      <w:spacing w:before="240" w:after="60"/>
      <w:outlineLvl w:val="2"/>
    </w:pPr>
    <w:rPr>
      <w:rFonts w:ascii="Helvetica" w:eastAsia="MS Mincho" w:hAnsi="Helvetica"/>
      <w:b/>
      <w:bCs/>
      <w:szCs w:val="26"/>
    </w:rPr>
  </w:style>
  <w:style w:type="paragraph" w:styleId="4">
    <w:name w:val="heading 4"/>
    <w:aliases w:val="h4,H4,H41,h41,H42,h42,H43,h43,H411,h411,H421,h421,H44,h44,H412,h412,H422,h422,H431,h431,H45,h45,H413,h413,H423,h423,H432,h432,H46,h46,H47,h47,Memo Heading 4,heading 4,Memo Heading 5,heading 4 + Indent: Left 0.5 in,标题3a,4th level,Heading,4,Memo,5"/>
    <w:basedOn w:val="a0"/>
    <w:next w:val="a0"/>
    <w:link w:val="4Char"/>
    <w:qFormat/>
    <w:rsid w:val="00417848"/>
    <w:pPr>
      <w:keepNext/>
      <w:spacing w:before="240" w:after="60"/>
      <w:outlineLvl w:val="3"/>
    </w:pPr>
    <w:rPr>
      <w:rFonts w:ascii="Helvetica" w:eastAsia="MS Mincho" w:hAnsi="Helvetica"/>
      <w:bCs/>
      <w:szCs w:val="28"/>
    </w:rPr>
  </w:style>
  <w:style w:type="paragraph" w:styleId="5">
    <w:name w:val="heading 5"/>
    <w:aliases w:val="h5,Heading5,H5"/>
    <w:basedOn w:val="a0"/>
    <w:next w:val="a0"/>
    <w:link w:val="5Char"/>
    <w:qFormat/>
    <w:rsid w:val="00FE5799"/>
    <w:pPr>
      <w:spacing w:before="240" w:after="60"/>
      <w:outlineLvl w:val="4"/>
    </w:pPr>
    <w:rPr>
      <w:b/>
      <w:bCs/>
      <w:i/>
      <w:iCs/>
      <w:sz w:val="26"/>
      <w:szCs w:val="26"/>
    </w:rPr>
  </w:style>
  <w:style w:type="paragraph" w:styleId="6">
    <w:name w:val="heading 6"/>
    <w:basedOn w:val="a0"/>
    <w:next w:val="a0"/>
    <w:link w:val="6Char"/>
    <w:uiPriority w:val="9"/>
    <w:unhideWhenUsed/>
    <w:qFormat/>
    <w:rsid w:val="002962EF"/>
    <w:pPr>
      <w:spacing w:before="240" w:after="60"/>
      <w:outlineLvl w:val="5"/>
    </w:pPr>
    <w:rPr>
      <w:rFonts w:ascii="Calibri" w:eastAsia="宋体" w:hAnsi="Calibri"/>
      <w:b/>
      <w:bCs/>
      <w:sz w:val="22"/>
      <w:szCs w:val="22"/>
    </w:rPr>
  </w:style>
  <w:style w:type="paragraph" w:styleId="7">
    <w:name w:val="heading 7"/>
    <w:basedOn w:val="a0"/>
    <w:next w:val="a0"/>
    <w:link w:val="7Char"/>
    <w:uiPriority w:val="9"/>
    <w:unhideWhenUsed/>
    <w:qFormat/>
    <w:rsid w:val="00562D5B"/>
    <w:pPr>
      <w:spacing w:before="240" w:after="60"/>
      <w:outlineLvl w:val="6"/>
    </w:pPr>
    <w:rPr>
      <w:rFonts w:ascii="Calibri" w:eastAsia="宋体" w:hAnsi="Calibri"/>
      <w:sz w:val="24"/>
    </w:rPr>
  </w:style>
  <w:style w:type="paragraph" w:styleId="8">
    <w:name w:val="heading 8"/>
    <w:aliases w:val="Table Heading"/>
    <w:basedOn w:val="1"/>
    <w:next w:val="a0"/>
    <w:link w:val="8Char"/>
    <w:qFormat/>
    <w:rsid w:val="00F028B0"/>
    <w:pPr>
      <w:keepLines/>
      <w:pBdr>
        <w:top w:val="single" w:sz="12" w:space="3" w:color="auto"/>
      </w:pBdr>
      <w:spacing w:after="180"/>
      <w:outlineLvl w:val="7"/>
    </w:pPr>
    <w:rPr>
      <w:rFonts w:ascii="Arial" w:eastAsia="等线" w:hAnsi="Arial"/>
      <w:b w:val="0"/>
      <w:bCs w:val="0"/>
      <w:kern w:val="0"/>
      <w:sz w:val="36"/>
      <w:szCs w:val="20"/>
      <w:lang w:val="en-GB"/>
    </w:rPr>
  </w:style>
  <w:style w:type="paragraph" w:styleId="9">
    <w:name w:val="heading 9"/>
    <w:aliases w:val="Figure Heading,FH"/>
    <w:basedOn w:val="8"/>
    <w:next w:val="a0"/>
    <w:link w:val="9Char"/>
    <w:uiPriority w:val="9"/>
    <w:qFormat/>
    <w:rsid w:val="00F028B0"/>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873078"/>
    <w:rPr>
      <w:rFonts w:ascii="Helvetica" w:eastAsia="MS Mincho" w:hAnsi="Helvetica"/>
      <w:b/>
      <w:bCs/>
      <w:kern w:val="32"/>
      <w:sz w:val="28"/>
      <w:szCs w:val="32"/>
    </w:rPr>
  </w:style>
  <w:style w:type="character" w:customStyle="1" w:styleId="2Char">
    <w:name w:val="标题 2 Char"/>
    <w:aliases w:val="Head2A Char,2 Char,H2 Char1,UNDERRUBRIK 1-2 Char,DO NOT USE_h2 Char,h2 Char1,h21 Char,H2 Char Char,h2 Char Char,Header 2 Char,Header2 Char,22 Char,heading2 Char,2nd level Char,H21 Char,H22 Char,H23 Char,H24 Char,H25 Char,R2 Char,E2 Char"/>
    <w:link w:val="2"/>
    <w:uiPriority w:val="9"/>
    <w:rsid w:val="00873078"/>
    <w:rPr>
      <w:rFonts w:ascii="Helvetica" w:eastAsia="MS Mincho" w:hAnsi="Helvetica"/>
      <w:b/>
      <w:bCs/>
      <w:iCs/>
      <w:sz w:val="24"/>
      <w:szCs w:val="28"/>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0"/>
    <w:uiPriority w:val="10"/>
    <w:rsid w:val="002F1963"/>
    <w:rPr>
      <w:rFonts w:ascii="Helvetica" w:eastAsia="MS Mincho" w:hAnsi="Helvetica"/>
      <w:b/>
      <w:bCs/>
      <w:szCs w:val="26"/>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417848"/>
    <w:rPr>
      <w:rFonts w:ascii="Helvetica" w:eastAsia="MS Mincho" w:hAnsi="Helvetica"/>
      <w:bCs/>
      <w:szCs w:val="28"/>
      <w:lang w:eastAsia="en-US"/>
    </w:rPr>
  </w:style>
  <w:style w:type="character" w:customStyle="1" w:styleId="5Char">
    <w:name w:val="标题 5 Char"/>
    <w:aliases w:val="h5 Char,Heading5 Char,H5 Char"/>
    <w:link w:val="5"/>
    <w:rsid w:val="00FE5799"/>
    <w:rPr>
      <w:rFonts w:ascii="Times New Roman" w:eastAsia="Times New Roman" w:hAnsi="Times New Roman" w:cs="Times New Roman"/>
      <w:b/>
      <w:bCs/>
      <w:i/>
      <w:iCs/>
      <w:sz w:val="26"/>
      <w:szCs w:val="26"/>
      <w:lang w:val="en-US"/>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rsid w:val="00FE5799"/>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FE5799"/>
    <w:rPr>
      <w:rFonts w:ascii="Arial" w:eastAsia="MS Mincho" w:hAnsi="Arial" w:cs="Times New Roman"/>
      <w:b/>
      <w:sz w:val="20"/>
      <w:szCs w:val="24"/>
      <w:lang w:val="en-US"/>
    </w:rPr>
  </w:style>
  <w:style w:type="paragraph" w:styleId="a6">
    <w:name w:val="footer"/>
    <w:basedOn w:val="a0"/>
    <w:link w:val="Char1"/>
    <w:uiPriority w:val="99"/>
    <w:unhideWhenUsed/>
    <w:rsid w:val="00290099"/>
    <w:pPr>
      <w:tabs>
        <w:tab w:val="center" w:pos="4536"/>
        <w:tab w:val="right" w:pos="9072"/>
      </w:tabs>
    </w:pPr>
  </w:style>
  <w:style w:type="character" w:customStyle="1" w:styleId="Char1">
    <w:name w:val="页脚 Char"/>
    <w:link w:val="a6"/>
    <w:uiPriority w:val="99"/>
    <w:rsid w:val="00290099"/>
    <w:rPr>
      <w:rFonts w:ascii="Times New Roman" w:eastAsia="Times New Roman" w:hAnsi="Times New Roman" w:cs="Times New Roman"/>
      <w:sz w:val="20"/>
      <w:szCs w:val="24"/>
      <w:lang w:val="en-US"/>
    </w:rPr>
  </w:style>
  <w:style w:type="paragraph" w:customStyle="1" w:styleId="para">
    <w:name w:val="para"/>
    <w:basedOn w:val="a0"/>
    <w:next w:val="para-ind"/>
    <w:autoRedefine/>
    <w:rsid w:val="00C61496"/>
    <w:pPr>
      <w:keepNext/>
    </w:pPr>
    <w:rPr>
      <w:sz w:val="24"/>
    </w:rPr>
  </w:style>
  <w:style w:type="paragraph" w:customStyle="1" w:styleId="para-ind">
    <w:name w:val="para-ind"/>
    <w:basedOn w:val="a0"/>
    <w:autoRedefine/>
    <w:rsid w:val="00C61496"/>
    <w:pPr>
      <w:ind w:firstLine="357"/>
    </w:pPr>
    <w:rPr>
      <w:sz w:val="24"/>
    </w:rPr>
  </w:style>
  <w:style w:type="table" w:styleId="a7">
    <w:name w:val="Table Grid"/>
    <w:basedOn w:val="a3"/>
    <w:uiPriority w:val="59"/>
    <w:rsid w:val="00C10B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Char2"/>
    <w:unhideWhenUsed/>
    <w:rsid w:val="005F584A"/>
    <w:rPr>
      <w:szCs w:val="20"/>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5F584A"/>
    <w:rPr>
      <w:rFonts w:ascii="Times New Roman" w:eastAsia="Times New Roman" w:hAnsi="Times New Roman" w:cs="Times New Roman"/>
      <w:sz w:val="20"/>
      <w:szCs w:val="20"/>
      <w:lang w:val="en-US"/>
    </w:rPr>
  </w:style>
  <w:style w:type="character" w:styleId="a9">
    <w:name w:val="footnote reference"/>
    <w:unhideWhenUsed/>
    <w:rsid w:val="005F584A"/>
    <w:rPr>
      <w:vertAlign w:val="superscript"/>
    </w:rPr>
  </w:style>
  <w:style w:type="character" w:styleId="aa">
    <w:name w:val="annotation reference"/>
    <w:unhideWhenUsed/>
    <w:qFormat/>
    <w:rsid w:val="009D5027"/>
    <w:rPr>
      <w:sz w:val="16"/>
      <w:szCs w:val="16"/>
    </w:rPr>
  </w:style>
  <w:style w:type="paragraph" w:styleId="ab">
    <w:name w:val="annotation text"/>
    <w:basedOn w:val="a0"/>
    <w:link w:val="Char3"/>
    <w:uiPriority w:val="99"/>
    <w:unhideWhenUsed/>
    <w:qFormat/>
    <w:rsid w:val="009D5027"/>
    <w:rPr>
      <w:szCs w:val="20"/>
    </w:rPr>
  </w:style>
  <w:style w:type="character" w:customStyle="1" w:styleId="Char3">
    <w:name w:val="批注文字 Char"/>
    <w:link w:val="ab"/>
    <w:uiPriority w:val="99"/>
    <w:qFormat/>
    <w:rsid w:val="009D5027"/>
    <w:rPr>
      <w:rFonts w:ascii="Times New Roman" w:eastAsia="Times New Roman" w:hAnsi="Times New Roman" w:cs="Times New Roman"/>
      <w:sz w:val="20"/>
      <w:szCs w:val="20"/>
      <w:lang w:val="en-US"/>
    </w:rPr>
  </w:style>
  <w:style w:type="paragraph" w:styleId="ac">
    <w:name w:val="annotation subject"/>
    <w:basedOn w:val="ab"/>
    <w:next w:val="ab"/>
    <w:link w:val="Char4"/>
    <w:uiPriority w:val="99"/>
    <w:unhideWhenUsed/>
    <w:rsid w:val="009D5027"/>
    <w:rPr>
      <w:b/>
      <w:bCs/>
    </w:rPr>
  </w:style>
  <w:style w:type="character" w:customStyle="1" w:styleId="Char4">
    <w:name w:val="批注主题 Char"/>
    <w:link w:val="ac"/>
    <w:uiPriority w:val="99"/>
    <w:rsid w:val="009D5027"/>
    <w:rPr>
      <w:rFonts w:ascii="Times New Roman" w:eastAsia="Times New Roman" w:hAnsi="Times New Roman" w:cs="Times New Roman"/>
      <w:b/>
      <w:bCs/>
      <w:sz w:val="20"/>
      <w:szCs w:val="20"/>
      <w:lang w:val="en-US"/>
    </w:rPr>
  </w:style>
  <w:style w:type="paragraph" w:styleId="ad">
    <w:name w:val="Balloon Text"/>
    <w:basedOn w:val="a0"/>
    <w:link w:val="Char5"/>
    <w:uiPriority w:val="99"/>
    <w:unhideWhenUsed/>
    <w:rsid w:val="009D5027"/>
    <w:rPr>
      <w:rFonts w:ascii="Tahoma" w:hAnsi="Tahoma"/>
      <w:sz w:val="16"/>
      <w:szCs w:val="16"/>
    </w:rPr>
  </w:style>
  <w:style w:type="character" w:customStyle="1" w:styleId="Char5">
    <w:name w:val="批注框文本 Char"/>
    <w:link w:val="ad"/>
    <w:uiPriority w:val="99"/>
    <w:rsid w:val="009D5027"/>
    <w:rPr>
      <w:rFonts w:ascii="Tahoma" w:eastAsia="Times New Roman" w:hAnsi="Tahoma" w:cs="Tahoma"/>
      <w:sz w:val="16"/>
      <w:szCs w:val="16"/>
      <w:lang w:val="en-US"/>
    </w:rPr>
  </w:style>
  <w:style w:type="paragraph" w:customStyle="1" w:styleId="TdocHeader2">
    <w:name w:val="Tdoc_Header_2"/>
    <w:basedOn w:val="a0"/>
    <w:rsid w:val="00EE7683"/>
    <w:pPr>
      <w:widowControl w:val="0"/>
      <w:tabs>
        <w:tab w:val="left" w:pos="1701"/>
        <w:tab w:val="right" w:pos="9072"/>
        <w:tab w:val="right" w:pos="10206"/>
      </w:tabs>
      <w:jc w:val="both"/>
    </w:pPr>
    <w:rPr>
      <w:rFonts w:ascii="Arial" w:eastAsia="Batang" w:hAnsi="Arial"/>
      <w:b/>
      <w:sz w:val="18"/>
      <w:szCs w:val="20"/>
      <w:lang w:val="en-GB"/>
    </w:rPr>
  </w:style>
  <w:style w:type="paragraph" w:styleId="ae">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6"/>
    <w:uiPriority w:val="99"/>
    <w:unhideWhenUsed/>
    <w:qFormat/>
    <w:rsid w:val="00CC57CD"/>
    <w:pPr>
      <w:spacing w:after="200"/>
    </w:pPr>
    <w:rPr>
      <w:b/>
      <w:bCs/>
      <w:color w:val="4F81BD"/>
      <w:sz w:val="18"/>
      <w:szCs w:val="18"/>
    </w:rPr>
  </w:style>
  <w:style w:type="character" w:styleId="af">
    <w:name w:val="Placeholder Text"/>
    <w:uiPriority w:val="99"/>
    <w:rsid w:val="000F6113"/>
    <w:rPr>
      <w:color w:val="808080"/>
    </w:rPr>
  </w:style>
  <w:style w:type="paragraph" w:styleId="af0">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列表段落11,列表段,—ñ弌"/>
    <w:basedOn w:val="a0"/>
    <w:link w:val="Char7"/>
    <w:uiPriority w:val="34"/>
    <w:qFormat/>
    <w:rsid w:val="000576AA"/>
    <w:pPr>
      <w:spacing w:after="200" w:line="276" w:lineRule="auto"/>
      <w:ind w:left="720"/>
      <w:contextualSpacing/>
    </w:pPr>
    <w:rPr>
      <w:rFonts w:eastAsia="Calibri"/>
      <w:szCs w:val="22"/>
    </w:rPr>
  </w:style>
  <w:style w:type="paragraph" w:customStyle="1" w:styleId="Reference">
    <w:name w:val="Reference"/>
    <w:basedOn w:val="a0"/>
    <w:link w:val="ReferenceChar"/>
    <w:qFormat/>
    <w:rsid w:val="00D26A54"/>
    <w:pPr>
      <w:numPr>
        <w:numId w:val="1"/>
      </w:numPr>
      <w:overflowPunct w:val="0"/>
      <w:autoSpaceDE w:val="0"/>
      <w:autoSpaceDN w:val="0"/>
      <w:adjustRightInd w:val="0"/>
      <w:spacing w:after="120"/>
      <w:jc w:val="both"/>
      <w:textAlignment w:val="baseline"/>
    </w:pPr>
    <w:rPr>
      <w:szCs w:val="20"/>
      <w:lang w:val="en-GB"/>
    </w:rPr>
  </w:style>
  <w:style w:type="character" w:customStyle="1" w:styleId="ReferenceChar">
    <w:name w:val="Reference Char"/>
    <w:link w:val="Reference"/>
    <w:rsid w:val="00D26A54"/>
    <w:rPr>
      <w:rFonts w:ascii="Times New Roman" w:eastAsia="Times New Roman" w:hAnsi="Times New Roman"/>
      <w:lang w:val="en-GB" w:eastAsia="en-US"/>
    </w:rPr>
  </w:style>
  <w:style w:type="paragraph" w:customStyle="1" w:styleId="Normal9pointspacing">
    <w:name w:val="Normal 9 point spacing"/>
    <w:basedOn w:val="a1"/>
    <w:link w:val="Normal9pointspacingChar"/>
    <w:qFormat/>
    <w:rsid w:val="00ED724E"/>
    <w:pPr>
      <w:spacing w:before="240" w:after="60"/>
    </w:pPr>
  </w:style>
  <w:style w:type="paragraph" w:customStyle="1" w:styleId="Proposalline">
    <w:name w:val="Proposal line"/>
    <w:basedOn w:val="Normal9pointspacing"/>
    <w:link w:val="ProposallineChar"/>
    <w:rsid w:val="007E0057"/>
    <w:pPr>
      <w:spacing w:after="240"/>
    </w:pPr>
    <w:rPr>
      <w:b/>
    </w:rPr>
  </w:style>
  <w:style w:type="character" w:customStyle="1" w:styleId="Normal9pointspacingChar">
    <w:name w:val="Normal 9 point spacing Char"/>
    <w:link w:val="Normal9pointspacing"/>
    <w:rsid w:val="00ED724E"/>
    <w:rPr>
      <w:rFonts w:ascii="Times New Roman" w:eastAsia="MS Mincho" w:hAnsi="Times New Roman"/>
      <w:szCs w:val="24"/>
      <w:lang w:eastAsia="en-US"/>
    </w:rPr>
  </w:style>
  <w:style w:type="paragraph" w:customStyle="1" w:styleId="Normal1">
    <w:name w:val="Normal1"/>
    <w:basedOn w:val="a1"/>
    <w:link w:val="NormalChar"/>
    <w:rsid w:val="00BF2F75"/>
    <w:pPr>
      <w:spacing w:after="180"/>
    </w:pPr>
    <w:rPr>
      <w:rFonts w:eastAsia="宋体"/>
    </w:rPr>
  </w:style>
  <w:style w:type="character" w:customStyle="1" w:styleId="ProposallineChar">
    <w:name w:val="Proposal line Char"/>
    <w:link w:val="Proposalline"/>
    <w:rsid w:val="007E0057"/>
    <w:rPr>
      <w:rFonts w:ascii="Times New Roman" w:eastAsia="MS Mincho" w:hAnsi="Times New Roman"/>
      <w:b/>
      <w:szCs w:val="24"/>
      <w:lang w:eastAsia="en-US"/>
    </w:rPr>
  </w:style>
  <w:style w:type="paragraph" w:customStyle="1" w:styleId="TAH">
    <w:name w:val="TAH"/>
    <w:basedOn w:val="a0"/>
    <w:link w:val="TAHCar"/>
    <w:qFormat/>
    <w:rsid w:val="00A17318"/>
    <w:pPr>
      <w:keepNext/>
      <w:keepLines/>
      <w:jc w:val="center"/>
    </w:pPr>
    <w:rPr>
      <w:rFonts w:ascii="Arial" w:hAnsi="Arial"/>
      <w:b/>
      <w:sz w:val="18"/>
      <w:szCs w:val="20"/>
      <w:lang w:val="en-GB"/>
    </w:rPr>
  </w:style>
  <w:style w:type="character" w:customStyle="1" w:styleId="NormalChar">
    <w:name w:val="Normal Char"/>
    <w:link w:val="Normal1"/>
    <w:rsid w:val="00BF2F75"/>
    <w:rPr>
      <w:rFonts w:ascii="Times New Roman" w:eastAsia="宋体" w:hAnsi="Times New Roman" w:cs="Times New Roman"/>
      <w:sz w:val="20"/>
      <w:szCs w:val="24"/>
      <w:lang w:val="en-US"/>
    </w:rPr>
  </w:style>
  <w:style w:type="paragraph" w:customStyle="1" w:styleId="TH">
    <w:name w:val="TH"/>
    <w:basedOn w:val="a0"/>
    <w:link w:val="THChar"/>
    <w:qFormat/>
    <w:rsid w:val="00A17318"/>
    <w:pPr>
      <w:keepNext/>
      <w:keepLines/>
      <w:spacing w:before="60" w:after="180"/>
      <w:jc w:val="center"/>
    </w:pPr>
    <w:rPr>
      <w:rFonts w:ascii="Arial" w:hAnsi="Arial"/>
      <w:b/>
      <w:szCs w:val="20"/>
      <w:lang w:val="en-GB"/>
    </w:rPr>
  </w:style>
  <w:style w:type="character" w:customStyle="1" w:styleId="THChar">
    <w:name w:val="TH Char"/>
    <w:link w:val="TH"/>
    <w:qFormat/>
    <w:rsid w:val="00A17318"/>
    <w:rPr>
      <w:rFonts w:ascii="Arial" w:eastAsia="Times New Roman" w:hAnsi="Arial"/>
      <w:b/>
      <w:lang w:val="en-GB" w:eastAsia="en-US"/>
    </w:rPr>
  </w:style>
  <w:style w:type="character" w:customStyle="1" w:styleId="TAHCar">
    <w:name w:val="TAH Car"/>
    <w:link w:val="TAH"/>
    <w:qFormat/>
    <w:rsid w:val="00A17318"/>
    <w:rPr>
      <w:rFonts w:ascii="Arial" w:eastAsia="Times New Roman" w:hAnsi="Arial"/>
      <w:b/>
      <w:sz w:val="18"/>
      <w:lang w:val="en-GB" w:eastAsia="en-US"/>
    </w:rPr>
  </w:style>
  <w:style w:type="paragraph" w:customStyle="1" w:styleId="EQ">
    <w:name w:val="EQ"/>
    <w:basedOn w:val="a0"/>
    <w:next w:val="a0"/>
    <w:qFormat/>
    <w:rsid w:val="007F7C88"/>
    <w:pPr>
      <w:keepLines/>
      <w:tabs>
        <w:tab w:val="center" w:pos="4536"/>
        <w:tab w:val="right" w:pos="9072"/>
      </w:tabs>
      <w:spacing w:after="180"/>
    </w:pPr>
    <w:rPr>
      <w:noProof/>
      <w:szCs w:val="20"/>
      <w:lang w:val="en-GB"/>
    </w:rPr>
  </w:style>
  <w:style w:type="paragraph" w:styleId="af1">
    <w:name w:val="Revision"/>
    <w:hidden/>
    <w:uiPriority w:val="99"/>
    <w:semiHidden/>
    <w:rsid w:val="009B1484"/>
    <w:rPr>
      <w:rFonts w:ascii="Times New Roman" w:eastAsia="Times New Roman" w:hAnsi="Times New Roman"/>
      <w:szCs w:val="24"/>
      <w:lang w:eastAsia="en-US"/>
    </w:rPr>
  </w:style>
  <w:style w:type="character" w:styleId="af2">
    <w:name w:val="Hyperlink"/>
    <w:uiPriority w:val="99"/>
    <w:qFormat/>
    <w:rsid w:val="00C460DE"/>
    <w:rPr>
      <w:color w:val="0000FF"/>
      <w:u w:val="single"/>
    </w:rPr>
  </w:style>
  <w:style w:type="character" w:customStyle="1" w:styleId="Char7">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0"/>
    <w:uiPriority w:val="34"/>
    <w:qFormat/>
    <w:rsid w:val="000576AA"/>
    <w:rPr>
      <w:rFonts w:ascii="Times New Roman" w:eastAsia="Calibri" w:hAnsi="Times New Roman"/>
      <w:szCs w:val="22"/>
      <w:lang w:eastAsia="en-US"/>
    </w:rPr>
  </w:style>
  <w:style w:type="character" w:customStyle="1" w:styleId="6Char">
    <w:name w:val="标题 6 Char"/>
    <w:link w:val="6"/>
    <w:uiPriority w:val="9"/>
    <w:rsid w:val="002962EF"/>
    <w:rPr>
      <w:rFonts w:ascii="Calibri" w:eastAsia="宋体" w:hAnsi="Calibri" w:cs="Times New Roman"/>
      <w:b/>
      <w:bCs/>
      <w:sz w:val="22"/>
      <w:szCs w:val="22"/>
      <w:lang w:eastAsia="en-US"/>
    </w:rPr>
  </w:style>
  <w:style w:type="character" w:customStyle="1" w:styleId="7Char">
    <w:name w:val="标题 7 Char"/>
    <w:link w:val="7"/>
    <w:uiPriority w:val="9"/>
    <w:rsid w:val="00562D5B"/>
    <w:rPr>
      <w:rFonts w:ascii="Calibri" w:eastAsia="宋体" w:hAnsi="Calibri" w:cs="Times New Roman"/>
      <w:sz w:val="24"/>
      <w:szCs w:val="24"/>
      <w:lang w:eastAsia="en-US"/>
    </w:rPr>
  </w:style>
  <w:style w:type="character" w:styleId="af3">
    <w:name w:val="Intense Emphasis"/>
    <w:uiPriority w:val="21"/>
    <w:qFormat/>
    <w:rsid w:val="00562D5B"/>
    <w:rPr>
      <w:b/>
      <w:bCs/>
      <w:i/>
      <w:iCs/>
      <w:color w:val="4F81BD"/>
    </w:rPr>
  </w:style>
  <w:style w:type="character" w:styleId="af4">
    <w:name w:val="Emphasis"/>
    <w:uiPriority w:val="20"/>
    <w:qFormat/>
    <w:rsid w:val="00562D5B"/>
    <w:rPr>
      <w:i/>
      <w:iCs/>
    </w:rPr>
  </w:style>
  <w:style w:type="character" w:styleId="af5">
    <w:name w:val="Strong"/>
    <w:uiPriority w:val="22"/>
    <w:qFormat/>
    <w:rsid w:val="00733AF1"/>
    <w:rPr>
      <w:rFonts w:ascii="Arial" w:eastAsia="宋体" w:hAnsi="Arial" w:cs="Arial"/>
      <w:b/>
      <w:bCs/>
      <w:color w:val="0000FF"/>
      <w:kern w:val="2"/>
      <w:lang w:val="en-GB" w:eastAsia="zh-CN" w:bidi="ar-SA"/>
    </w:rPr>
  </w:style>
  <w:style w:type="paragraph" w:customStyle="1" w:styleId="Table">
    <w:name w:val="Table"/>
    <w:basedOn w:val="Normal9pointspacing"/>
    <w:link w:val="TableChar"/>
    <w:qFormat/>
    <w:rsid w:val="004C4B8F"/>
    <w:pPr>
      <w:spacing w:before="40" w:after="40"/>
      <w:jc w:val="center"/>
    </w:pPr>
    <w:rPr>
      <w:b/>
    </w:rPr>
  </w:style>
  <w:style w:type="paragraph" w:customStyle="1" w:styleId="Proposal">
    <w:name w:val="Proposal"/>
    <w:basedOn w:val="Normal9pointspacing"/>
    <w:link w:val="ProposalChar"/>
    <w:qFormat/>
    <w:rsid w:val="00E61AA7"/>
    <w:pPr>
      <w:numPr>
        <w:numId w:val="6"/>
      </w:numPr>
      <w:tabs>
        <w:tab w:val="num" w:pos="1170"/>
      </w:tabs>
      <w:spacing w:before="120" w:after="240"/>
      <w:ind w:left="1170" w:hanging="1170"/>
      <w:jc w:val="left"/>
    </w:pPr>
    <w:rPr>
      <w:i/>
    </w:rPr>
  </w:style>
  <w:style w:type="character" w:customStyle="1" w:styleId="TableChar">
    <w:name w:val="Table Char"/>
    <w:link w:val="Table"/>
    <w:rsid w:val="004C4B8F"/>
    <w:rPr>
      <w:rFonts w:ascii="Times New Roman" w:eastAsia="MS Mincho" w:hAnsi="Times New Roman"/>
      <w:b/>
      <w:szCs w:val="24"/>
      <w:lang w:eastAsia="en-US"/>
    </w:rPr>
  </w:style>
  <w:style w:type="character" w:customStyle="1" w:styleId="ProposalChar">
    <w:name w:val="Proposal Char"/>
    <w:link w:val="Proposal"/>
    <w:rsid w:val="00E61AA7"/>
    <w:rPr>
      <w:rFonts w:ascii="Times New Roman" w:eastAsia="MS Mincho" w:hAnsi="Times New Roman"/>
      <w:i/>
      <w:szCs w:val="24"/>
      <w:lang w:eastAsia="en-US"/>
    </w:rPr>
  </w:style>
  <w:style w:type="paragraph" w:styleId="af6">
    <w:name w:val="Document Map"/>
    <w:basedOn w:val="a0"/>
    <w:link w:val="Char8"/>
    <w:uiPriority w:val="99"/>
    <w:unhideWhenUsed/>
    <w:rsid w:val="00750F3A"/>
    <w:rPr>
      <w:rFonts w:ascii="宋体" w:eastAsia="宋体"/>
      <w:sz w:val="18"/>
      <w:szCs w:val="18"/>
    </w:rPr>
  </w:style>
  <w:style w:type="character" w:customStyle="1" w:styleId="Char8">
    <w:name w:val="文档结构图 Char"/>
    <w:link w:val="af6"/>
    <w:uiPriority w:val="99"/>
    <w:rsid w:val="00750F3A"/>
    <w:rPr>
      <w:rFonts w:ascii="宋体" w:eastAsia="宋体" w:hAnsi="Times New Roman"/>
      <w:sz w:val="18"/>
      <w:szCs w:val="18"/>
      <w:lang w:eastAsia="en-US"/>
    </w:rPr>
  </w:style>
  <w:style w:type="character" w:customStyle="1" w:styleId="emailstyle15">
    <w:name w:val="emailstyle15"/>
    <w:semiHidden/>
    <w:rsid w:val="00574A0A"/>
    <w:rPr>
      <w:color w:val="000000"/>
    </w:rPr>
  </w:style>
  <w:style w:type="paragraph" w:customStyle="1" w:styleId="RAN1bullet1">
    <w:name w:val="RAN1 bullet1"/>
    <w:basedOn w:val="a0"/>
    <w:link w:val="RAN1bullet1Char"/>
    <w:qFormat/>
    <w:rsid w:val="00B669A2"/>
    <w:pPr>
      <w:numPr>
        <w:numId w:val="2"/>
      </w:numPr>
    </w:pPr>
    <w:rPr>
      <w:rFonts w:ascii="Times" w:eastAsia="Batang" w:hAnsi="Times"/>
      <w:lang w:val="en-GB"/>
    </w:rPr>
  </w:style>
  <w:style w:type="paragraph" w:customStyle="1" w:styleId="RAN1bullet2">
    <w:name w:val="RAN1 bullet2"/>
    <w:basedOn w:val="a0"/>
    <w:link w:val="RAN1bullet2Char"/>
    <w:qFormat/>
    <w:rsid w:val="00B669A2"/>
    <w:pPr>
      <w:numPr>
        <w:ilvl w:val="1"/>
        <w:numId w:val="4"/>
      </w:numPr>
      <w:tabs>
        <w:tab w:val="left" w:pos="1440"/>
      </w:tabs>
    </w:pPr>
    <w:rPr>
      <w:rFonts w:ascii="Times" w:eastAsia="Batang" w:hAnsi="Times"/>
      <w:szCs w:val="20"/>
    </w:rPr>
  </w:style>
  <w:style w:type="character" w:customStyle="1" w:styleId="RAN1bullet1Char">
    <w:name w:val="RAN1 bullet1 Char"/>
    <w:link w:val="RAN1bullet1"/>
    <w:rsid w:val="00B669A2"/>
    <w:rPr>
      <w:rFonts w:ascii="Times" w:eastAsia="Batang" w:hAnsi="Times"/>
      <w:szCs w:val="24"/>
      <w:lang w:val="en-GB" w:eastAsia="en-US"/>
    </w:rPr>
  </w:style>
  <w:style w:type="paragraph" w:customStyle="1" w:styleId="RAN1bullet3">
    <w:name w:val="RAN1 bullet3"/>
    <w:basedOn w:val="RAN1bullet2"/>
    <w:link w:val="RAN1bullet3Char"/>
    <w:qFormat/>
    <w:rsid w:val="00B669A2"/>
    <w:pPr>
      <w:numPr>
        <w:ilvl w:val="2"/>
        <w:numId w:val="3"/>
      </w:numPr>
    </w:pPr>
  </w:style>
  <w:style w:type="character" w:customStyle="1" w:styleId="RAN1bullet2Char">
    <w:name w:val="RAN1 bullet2 Char"/>
    <w:link w:val="RAN1bullet2"/>
    <w:qFormat/>
    <w:rsid w:val="00B669A2"/>
    <w:rPr>
      <w:rFonts w:ascii="Times" w:eastAsia="Batang" w:hAnsi="Times"/>
      <w:lang w:eastAsia="en-US"/>
    </w:rPr>
  </w:style>
  <w:style w:type="character" w:customStyle="1" w:styleId="RAN1bullet3Char">
    <w:name w:val="RAN1 bullet3 Char"/>
    <w:link w:val="RAN1bullet3"/>
    <w:qFormat/>
    <w:rsid w:val="00B669A2"/>
    <w:rPr>
      <w:rFonts w:ascii="Times" w:eastAsia="Batang" w:hAnsi="Times"/>
      <w:lang w:eastAsia="en-US"/>
    </w:rPr>
  </w:style>
  <w:style w:type="paragraph" w:styleId="af7">
    <w:name w:val="Normal (Web)"/>
    <w:basedOn w:val="a0"/>
    <w:uiPriority w:val="99"/>
    <w:unhideWhenUsed/>
    <w:rsid w:val="00A2441B"/>
    <w:pPr>
      <w:spacing w:before="100" w:beforeAutospacing="1" w:after="100" w:afterAutospacing="1"/>
    </w:pPr>
    <w:rPr>
      <w:rFonts w:ascii="Calibri" w:eastAsia="Calibri" w:hAnsi="Calibri" w:cs="Calibri"/>
      <w:sz w:val="22"/>
      <w:szCs w:val="22"/>
    </w:rPr>
  </w:style>
  <w:style w:type="paragraph" w:styleId="40">
    <w:name w:val="toc 4"/>
    <w:basedOn w:val="31"/>
    <w:uiPriority w:val="39"/>
    <w:rsid w:val="00AB5B46"/>
    <w:pPr>
      <w:keepLines/>
      <w:widowControl w:val="0"/>
      <w:tabs>
        <w:tab w:val="left" w:pos="1701"/>
      </w:tabs>
      <w:overflowPunct w:val="0"/>
      <w:autoSpaceDE w:val="0"/>
      <w:autoSpaceDN w:val="0"/>
      <w:adjustRightInd w:val="0"/>
      <w:ind w:left="1418" w:hanging="1418"/>
      <w:textAlignment w:val="baseline"/>
    </w:pPr>
    <w:rPr>
      <w:b/>
      <w:noProof/>
      <w:szCs w:val="20"/>
      <w:lang w:eastAsia="zh-CN"/>
    </w:rPr>
  </w:style>
  <w:style w:type="paragraph" w:styleId="31">
    <w:name w:val="toc 3"/>
    <w:basedOn w:val="a0"/>
    <w:next w:val="a0"/>
    <w:autoRedefine/>
    <w:uiPriority w:val="39"/>
    <w:unhideWhenUsed/>
    <w:rsid w:val="00AB5B46"/>
    <w:pPr>
      <w:ind w:left="400"/>
    </w:pPr>
  </w:style>
  <w:style w:type="paragraph" w:customStyle="1" w:styleId="Content">
    <w:name w:val="Content"/>
    <w:basedOn w:val="Normal9pointspacing"/>
    <w:link w:val="ContentChar"/>
    <w:rsid w:val="00191F96"/>
    <w:pPr>
      <w:spacing w:before="0" w:after="0"/>
    </w:pPr>
  </w:style>
  <w:style w:type="paragraph" w:customStyle="1" w:styleId="B1">
    <w:name w:val="B1"/>
    <w:basedOn w:val="af8"/>
    <w:link w:val="B1Char"/>
    <w:qFormat/>
    <w:rsid w:val="00D6209D"/>
    <w:pPr>
      <w:spacing w:after="180"/>
      <w:ind w:left="568" w:firstLineChars="0" w:hanging="284"/>
      <w:contextualSpacing w:val="0"/>
    </w:pPr>
    <w:rPr>
      <w:rFonts w:eastAsia="Malgun Gothic"/>
      <w:szCs w:val="20"/>
      <w:lang w:val="en-GB"/>
    </w:rPr>
  </w:style>
  <w:style w:type="character" w:customStyle="1" w:styleId="ContentChar">
    <w:name w:val="Content Char"/>
    <w:basedOn w:val="Normal9pointspacingChar"/>
    <w:link w:val="Content"/>
    <w:rsid w:val="00191F96"/>
    <w:rPr>
      <w:rFonts w:ascii="Times New Roman" w:eastAsia="MS Mincho" w:hAnsi="Times New Roman"/>
      <w:szCs w:val="24"/>
      <w:lang w:eastAsia="en-US"/>
    </w:rPr>
  </w:style>
  <w:style w:type="paragraph" w:customStyle="1" w:styleId="B2">
    <w:name w:val="B2"/>
    <w:basedOn w:val="20"/>
    <w:link w:val="B2Char"/>
    <w:qFormat/>
    <w:rsid w:val="00D6209D"/>
    <w:pPr>
      <w:spacing w:after="180"/>
      <w:ind w:leftChars="0" w:left="851" w:firstLineChars="0" w:hanging="284"/>
      <w:contextualSpacing w:val="0"/>
    </w:pPr>
    <w:rPr>
      <w:rFonts w:eastAsia="Malgun Gothic"/>
      <w:szCs w:val="20"/>
      <w:lang w:val="en-GB"/>
    </w:rPr>
  </w:style>
  <w:style w:type="character" w:customStyle="1" w:styleId="B1Char">
    <w:name w:val="B1 Char"/>
    <w:link w:val="B1"/>
    <w:rsid w:val="00D6209D"/>
    <w:rPr>
      <w:rFonts w:ascii="Times New Roman" w:eastAsia="Malgun Gothic" w:hAnsi="Times New Roman"/>
      <w:lang w:val="en-GB" w:eastAsia="en-US"/>
    </w:rPr>
  </w:style>
  <w:style w:type="character" w:customStyle="1" w:styleId="B2Char">
    <w:name w:val="B2 Char"/>
    <w:link w:val="B2"/>
    <w:qFormat/>
    <w:rsid w:val="00D6209D"/>
    <w:rPr>
      <w:rFonts w:ascii="Times New Roman" w:eastAsia="Malgun Gothic" w:hAnsi="Times New Roman"/>
      <w:lang w:val="en-GB" w:eastAsia="en-US"/>
    </w:rPr>
  </w:style>
  <w:style w:type="paragraph" w:styleId="af8">
    <w:name w:val="List"/>
    <w:basedOn w:val="a0"/>
    <w:link w:val="Char9"/>
    <w:unhideWhenUsed/>
    <w:rsid w:val="00D6209D"/>
    <w:pPr>
      <w:ind w:left="200" w:hangingChars="200" w:hanging="200"/>
      <w:contextualSpacing/>
    </w:pPr>
  </w:style>
  <w:style w:type="paragraph" w:styleId="20">
    <w:name w:val="List 2"/>
    <w:basedOn w:val="a0"/>
    <w:link w:val="2Char0"/>
    <w:unhideWhenUsed/>
    <w:rsid w:val="00D6209D"/>
    <w:pPr>
      <w:ind w:leftChars="200" w:left="100" w:hangingChars="200" w:hanging="200"/>
      <w:contextualSpacing/>
    </w:pPr>
  </w:style>
  <w:style w:type="paragraph" w:customStyle="1" w:styleId="11">
    <w:name w:val="1.1"/>
    <w:basedOn w:val="Content"/>
    <w:link w:val="11Char"/>
    <w:qFormat/>
    <w:rsid w:val="00D61A9A"/>
    <w:pPr>
      <w:contextualSpacing/>
    </w:pPr>
    <w:rPr>
      <w:rFonts w:ascii="Helvetica" w:hAnsi="Helvetica"/>
      <w:sz w:val="22"/>
      <w:szCs w:val="22"/>
    </w:rPr>
  </w:style>
  <w:style w:type="paragraph" w:customStyle="1" w:styleId="10">
    <w:name w:val="1"/>
    <w:basedOn w:val="1"/>
    <w:link w:val="1Char0"/>
    <w:qFormat/>
    <w:rsid w:val="0051505C"/>
    <w:pPr>
      <w:spacing w:before="360" w:after="180"/>
    </w:pPr>
  </w:style>
  <w:style w:type="character" w:customStyle="1" w:styleId="11Char">
    <w:name w:val="1.1 Char"/>
    <w:link w:val="11"/>
    <w:rsid w:val="00D61A9A"/>
    <w:rPr>
      <w:rFonts w:ascii="Helvetica" w:eastAsia="MS Mincho" w:hAnsi="Helvetica"/>
      <w:sz w:val="22"/>
      <w:szCs w:val="22"/>
      <w:lang w:eastAsia="en-US"/>
    </w:rPr>
  </w:style>
  <w:style w:type="paragraph" w:customStyle="1" w:styleId="Regular">
    <w:name w:val="Regular"/>
    <w:basedOn w:val="Content"/>
    <w:link w:val="RegularChar"/>
    <w:qFormat/>
    <w:rsid w:val="00032D76"/>
    <w:pPr>
      <w:spacing w:before="180"/>
      <w:ind w:firstLine="403"/>
      <w:contextualSpacing/>
    </w:pPr>
  </w:style>
  <w:style w:type="character" w:customStyle="1" w:styleId="1Char0">
    <w:name w:val="1 Char"/>
    <w:basedOn w:val="1Char"/>
    <w:link w:val="10"/>
    <w:rsid w:val="0051505C"/>
    <w:rPr>
      <w:rFonts w:ascii="Helvetica" w:eastAsia="MS Mincho" w:hAnsi="Helvetica"/>
      <w:b/>
      <w:bCs/>
      <w:kern w:val="32"/>
      <w:sz w:val="28"/>
      <w:szCs w:val="32"/>
      <w:lang w:eastAsia="en-US"/>
    </w:rPr>
  </w:style>
  <w:style w:type="paragraph" w:customStyle="1" w:styleId="TAC">
    <w:name w:val="TAC"/>
    <w:basedOn w:val="a0"/>
    <w:link w:val="TACChar"/>
    <w:qFormat/>
    <w:rsid w:val="008C133B"/>
    <w:pPr>
      <w:widowControl w:val="0"/>
      <w:jc w:val="both"/>
    </w:pPr>
    <w:rPr>
      <w:rFonts w:eastAsia="宋体"/>
      <w:kern w:val="2"/>
      <w:sz w:val="21"/>
      <w:lang w:eastAsia="zh-CN"/>
    </w:rPr>
  </w:style>
  <w:style w:type="character" w:customStyle="1" w:styleId="RegularChar">
    <w:name w:val="Regular Char"/>
    <w:basedOn w:val="ContentChar"/>
    <w:link w:val="Regular"/>
    <w:rsid w:val="00032D76"/>
    <w:rPr>
      <w:rFonts w:ascii="Times New Roman" w:eastAsia="MS Mincho" w:hAnsi="Times New Roman"/>
      <w:szCs w:val="24"/>
      <w:lang w:eastAsia="en-US"/>
    </w:rPr>
  </w:style>
  <w:style w:type="character" w:customStyle="1" w:styleId="TACChar">
    <w:name w:val="TAC Char"/>
    <w:link w:val="TAC"/>
    <w:qFormat/>
    <w:rsid w:val="008C133B"/>
    <w:rPr>
      <w:rFonts w:ascii="Times New Roman" w:hAnsi="Times New Roman"/>
      <w:kern w:val="2"/>
      <w:sz w:val="21"/>
      <w:szCs w:val="24"/>
    </w:rPr>
  </w:style>
  <w:style w:type="character" w:customStyle="1" w:styleId="LGTdocChar">
    <w:name w:val="LGTdoc_본문 Char"/>
    <w:link w:val="LGTdoc"/>
    <w:qFormat/>
    <w:locked/>
    <w:rsid w:val="00535E91"/>
    <w:rPr>
      <w:kern w:val="2"/>
      <w:sz w:val="22"/>
      <w:szCs w:val="24"/>
      <w:lang w:val="en-GB" w:eastAsia="ko-KR"/>
    </w:rPr>
  </w:style>
  <w:style w:type="paragraph" w:customStyle="1" w:styleId="LGTdoc">
    <w:name w:val="LGTdoc_본문"/>
    <w:basedOn w:val="a0"/>
    <w:link w:val="LGTdocChar"/>
    <w:qFormat/>
    <w:rsid w:val="00535E91"/>
    <w:pPr>
      <w:widowControl w:val="0"/>
      <w:autoSpaceDE w:val="0"/>
      <w:autoSpaceDN w:val="0"/>
      <w:adjustRightInd w:val="0"/>
      <w:snapToGrid w:val="0"/>
      <w:spacing w:line="264" w:lineRule="auto"/>
      <w:jc w:val="both"/>
    </w:pPr>
    <w:rPr>
      <w:rFonts w:ascii="Calibri" w:eastAsia="宋体" w:hAnsi="Calibri"/>
      <w:kern w:val="2"/>
      <w:sz w:val="22"/>
      <w:lang w:val="en-GB" w:eastAsia="ko-KR"/>
    </w:rPr>
  </w:style>
  <w:style w:type="paragraph" w:customStyle="1" w:styleId="Style1">
    <w:name w:val="Style1"/>
    <w:basedOn w:val="11"/>
    <w:link w:val="Style1Char"/>
    <w:qFormat/>
    <w:rsid w:val="00F6631E"/>
    <w:pPr>
      <w:numPr>
        <w:ilvl w:val="2"/>
      </w:numPr>
      <w:spacing w:before="120"/>
    </w:pPr>
    <w:rPr>
      <w:rFonts w:ascii="Arial" w:eastAsia="宋体" w:hAnsi="Arial" w:cs="Arial"/>
      <w:b/>
      <w:lang w:eastAsia="zh-CN"/>
    </w:rPr>
  </w:style>
  <w:style w:type="table" w:customStyle="1" w:styleId="12">
    <w:name w:val="浅色底纹1"/>
    <w:basedOn w:val="a3"/>
    <w:uiPriority w:val="60"/>
    <w:rsid w:val="00237580"/>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character" w:customStyle="1" w:styleId="Style1Char">
    <w:name w:val="Style1 Char"/>
    <w:link w:val="Style1"/>
    <w:rsid w:val="00F6631E"/>
    <w:rPr>
      <w:rFonts w:ascii="Arial" w:hAnsi="Arial" w:cs="Arial"/>
      <w:b/>
      <w:sz w:val="22"/>
      <w:szCs w:val="22"/>
    </w:rPr>
  </w:style>
  <w:style w:type="table" w:customStyle="1" w:styleId="-11">
    <w:name w:val="浅色底纹 - 强调文字颜色 11"/>
    <w:basedOn w:val="a3"/>
    <w:uiPriority w:val="60"/>
    <w:rsid w:val="00237580"/>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2">
    <w:name w:val="Light Shading Accent 2"/>
    <w:basedOn w:val="a3"/>
    <w:uiPriority w:val="60"/>
    <w:rsid w:val="00237580"/>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Light Shading Accent 3"/>
    <w:basedOn w:val="a3"/>
    <w:uiPriority w:val="60"/>
    <w:rsid w:val="00237580"/>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4">
    <w:name w:val="Light Shading Accent 4"/>
    <w:basedOn w:val="a3"/>
    <w:uiPriority w:val="60"/>
    <w:rsid w:val="00237580"/>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5">
    <w:name w:val="Light Shading Accent 5"/>
    <w:basedOn w:val="a3"/>
    <w:uiPriority w:val="60"/>
    <w:rsid w:val="00237580"/>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1-3">
    <w:name w:val="Medium Grid 1 Accent 3"/>
    <w:basedOn w:val="a3"/>
    <w:uiPriority w:val="67"/>
    <w:rsid w:val="00237580"/>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paragraph" w:customStyle="1" w:styleId="Observation">
    <w:name w:val="Observation"/>
    <w:basedOn w:val="Proposal"/>
    <w:qFormat/>
    <w:rsid w:val="00A83866"/>
    <w:pPr>
      <w:numPr>
        <w:numId w:val="7"/>
      </w:numPr>
      <w:tabs>
        <w:tab w:val="left" w:pos="1440"/>
        <w:tab w:val="num" w:pos="3998"/>
      </w:tabs>
      <w:overflowPunct w:val="0"/>
      <w:autoSpaceDE w:val="0"/>
      <w:autoSpaceDN w:val="0"/>
      <w:adjustRightInd w:val="0"/>
      <w:spacing w:before="0" w:after="120"/>
      <w:ind w:left="1440" w:hanging="1440"/>
      <w:textAlignment w:val="baseline"/>
    </w:pPr>
    <w:rPr>
      <w:rFonts w:eastAsia="Times New Roman"/>
      <w:bCs/>
      <w:szCs w:val="20"/>
      <w:lang w:val="en-GB" w:eastAsia="ja-JP"/>
    </w:rPr>
  </w:style>
  <w:style w:type="paragraph" w:customStyle="1" w:styleId="PL">
    <w:name w:val="PL"/>
    <w:link w:val="PLChar"/>
    <w:qFormat/>
    <w:rsid w:val="00C50D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C50D02"/>
    <w:rPr>
      <w:rFonts w:ascii="Courier New" w:eastAsia="Times New Roman" w:hAnsi="Courier New"/>
      <w:noProof/>
      <w:sz w:val="16"/>
      <w:shd w:val="clear" w:color="auto" w:fill="E6E6E6"/>
      <w:lang w:val="en-GB" w:eastAsia="en-GB"/>
    </w:rPr>
  </w:style>
  <w:style w:type="paragraph" w:customStyle="1" w:styleId="0Maintext">
    <w:name w:val="0 Main text"/>
    <w:basedOn w:val="a0"/>
    <w:link w:val="0MaintextChar"/>
    <w:rsid w:val="002A7DAB"/>
    <w:pPr>
      <w:spacing w:after="100" w:afterAutospacing="1" w:line="288" w:lineRule="auto"/>
      <w:ind w:firstLine="360"/>
      <w:jc w:val="both"/>
    </w:pPr>
    <w:rPr>
      <w:rFonts w:eastAsia="Malgun Gothic" w:cs="Batang"/>
      <w:szCs w:val="20"/>
      <w:lang w:val="en-GB"/>
    </w:rPr>
  </w:style>
  <w:style w:type="character" w:customStyle="1" w:styleId="0MaintextChar">
    <w:name w:val="0 Main text Char"/>
    <w:link w:val="0Maintext"/>
    <w:rsid w:val="002A7DAB"/>
    <w:rPr>
      <w:rFonts w:ascii="Times New Roman" w:eastAsia="Malgun Gothic" w:hAnsi="Times New Roman" w:cs="Batang"/>
      <w:lang w:val="en-GB" w:eastAsia="en-US"/>
    </w:rPr>
  </w:style>
  <w:style w:type="paragraph" w:customStyle="1" w:styleId="B3">
    <w:name w:val="B3"/>
    <w:basedOn w:val="a0"/>
    <w:link w:val="B3Char"/>
    <w:qFormat/>
    <w:rsid w:val="00C02033"/>
    <w:pPr>
      <w:spacing w:after="180"/>
      <w:ind w:left="1135" w:hanging="284"/>
    </w:pPr>
    <w:rPr>
      <w:rFonts w:eastAsia="等线"/>
      <w:szCs w:val="20"/>
      <w:lang w:val="en-GB"/>
    </w:rPr>
  </w:style>
  <w:style w:type="character" w:customStyle="1" w:styleId="B1Zchn">
    <w:name w:val="B1 Zchn"/>
    <w:qFormat/>
    <w:rsid w:val="00C02033"/>
    <w:rPr>
      <w:lang w:eastAsia="en-US"/>
    </w:rPr>
  </w:style>
  <w:style w:type="character" w:customStyle="1" w:styleId="B3Char">
    <w:name w:val="B3 Char"/>
    <w:link w:val="B3"/>
    <w:rsid w:val="00C02033"/>
    <w:rPr>
      <w:rFonts w:ascii="Times New Roman" w:eastAsia="等线" w:hAnsi="Times New Roman"/>
      <w:lang w:val="en-GB" w:eastAsia="en-US"/>
    </w:rPr>
  </w:style>
  <w:style w:type="character" w:customStyle="1" w:styleId="8Char">
    <w:name w:val="标题 8 Char"/>
    <w:aliases w:val="Table Heading Char"/>
    <w:link w:val="8"/>
    <w:rsid w:val="00F028B0"/>
    <w:rPr>
      <w:rFonts w:ascii="Arial" w:eastAsia="等线" w:hAnsi="Arial"/>
      <w:sz w:val="36"/>
      <w:lang w:val="en-GB" w:eastAsia="en-US"/>
    </w:rPr>
  </w:style>
  <w:style w:type="character" w:customStyle="1" w:styleId="9Char">
    <w:name w:val="标题 9 Char"/>
    <w:aliases w:val="Figure Heading Char,FH Char"/>
    <w:link w:val="9"/>
    <w:uiPriority w:val="9"/>
    <w:rsid w:val="00F028B0"/>
    <w:rPr>
      <w:rFonts w:ascii="Arial" w:eastAsia="等线" w:hAnsi="Arial"/>
      <w:sz w:val="36"/>
      <w:lang w:val="en-GB" w:eastAsia="en-US"/>
    </w:rPr>
  </w:style>
  <w:style w:type="numbering" w:customStyle="1" w:styleId="13">
    <w:name w:val="无列表1"/>
    <w:next w:val="a4"/>
    <w:uiPriority w:val="99"/>
    <w:semiHidden/>
    <w:unhideWhenUsed/>
    <w:rsid w:val="00F028B0"/>
  </w:style>
  <w:style w:type="paragraph" w:customStyle="1" w:styleId="H6">
    <w:name w:val="H6"/>
    <w:basedOn w:val="5"/>
    <w:next w:val="a0"/>
    <w:rsid w:val="00F028B0"/>
    <w:pPr>
      <w:keepNext/>
      <w:keepLines/>
      <w:spacing w:before="120" w:after="180"/>
      <w:ind w:left="1985" w:hanging="1985"/>
      <w:outlineLvl w:val="9"/>
    </w:pPr>
    <w:rPr>
      <w:rFonts w:ascii="Arial" w:eastAsia="等线" w:hAnsi="Arial"/>
      <w:b w:val="0"/>
      <w:bCs w:val="0"/>
      <w:i w:val="0"/>
      <w:iCs w:val="0"/>
      <w:sz w:val="20"/>
      <w:szCs w:val="20"/>
      <w:lang w:val="en-GB"/>
    </w:rPr>
  </w:style>
  <w:style w:type="paragraph" w:styleId="90">
    <w:name w:val="toc 9"/>
    <w:basedOn w:val="80"/>
    <w:uiPriority w:val="39"/>
    <w:rsid w:val="00F028B0"/>
    <w:pPr>
      <w:ind w:left="1418" w:hanging="1418"/>
    </w:pPr>
  </w:style>
  <w:style w:type="paragraph" w:styleId="80">
    <w:name w:val="toc 8"/>
    <w:basedOn w:val="14"/>
    <w:uiPriority w:val="39"/>
    <w:rsid w:val="00F028B0"/>
    <w:pPr>
      <w:spacing w:before="180"/>
      <w:ind w:left="2693" w:hanging="2693"/>
    </w:pPr>
    <w:rPr>
      <w:b/>
    </w:rPr>
  </w:style>
  <w:style w:type="paragraph" w:styleId="14">
    <w:name w:val="toc 1"/>
    <w:aliases w:val="Observation TOC2"/>
    <w:uiPriority w:val="39"/>
    <w:rsid w:val="00F028B0"/>
    <w:pPr>
      <w:keepNext/>
      <w:keepLines/>
      <w:widowControl w:val="0"/>
      <w:tabs>
        <w:tab w:val="right" w:leader="dot" w:pos="9639"/>
      </w:tabs>
      <w:spacing w:before="120"/>
      <w:ind w:left="567" w:right="425" w:hanging="567"/>
    </w:pPr>
    <w:rPr>
      <w:rFonts w:ascii="Times New Roman" w:eastAsia="等线" w:hAnsi="Times New Roman"/>
      <w:noProof/>
      <w:sz w:val="22"/>
      <w:lang w:val="en-GB" w:eastAsia="en-US"/>
    </w:rPr>
  </w:style>
  <w:style w:type="character" w:customStyle="1" w:styleId="ZGSM">
    <w:name w:val="ZGSM"/>
    <w:rsid w:val="00F028B0"/>
  </w:style>
  <w:style w:type="paragraph" w:customStyle="1" w:styleId="ZD">
    <w:name w:val="ZD"/>
    <w:rsid w:val="00F028B0"/>
    <w:pPr>
      <w:framePr w:wrap="notBeside" w:vAnchor="page" w:hAnchor="margin" w:y="15764"/>
      <w:widowControl w:val="0"/>
    </w:pPr>
    <w:rPr>
      <w:rFonts w:ascii="Arial" w:eastAsia="等线" w:hAnsi="Arial"/>
      <w:noProof/>
      <w:sz w:val="32"/>
      <w:lang w:val="en-GB" w:eastAsia="en-US"/>
    </w:rPr>
  </w:style>
  <w:style w:type="paragraph" w:styleId="50">
    <w:name w:val="toc 5"/>
    <w:basedOn w:val="40"/>
    <w:uiPriority w:val="39"/>
    <w:rsid w:val="00F028B0"/>
    <w:pPr>
      <w:tabs>
        <w:tab w:val="clear" w:pos="1701"/>
        <w:tab w:val="right" w:leader="dot" w:pos="9639"/>
      </w:tabs>
      <w:overflowPunct/>
      <w:autoSpaceDE/>
      <w:autoSpaceDN/>
      <w:adjustRightInd/>
      <w:ind w:left="1701" w:right="425" w:hanging="1701"/>
      <w:textAlignment w:val="auto"/>
    </w:pPr>
    <w:rPr>
      <w:rFonts w:eastAsia="等线"/>
      <w:b w:val="0"/>
      <w:lang w:val="en-GB" w:eastAsia="en-US"/>
    </w:rPr>
  </w:style>
  <w:style w:type="paragraph" w:styleId="21">
    <w:name w:val="toc 2"/>
    <w:basedOn w:val="14"/>
    <w:uiPriority w:val="39"/>
    <w:rsid w:val="00F028B0"/>
    <w:pPr>
      <w:keepNext w:val="0"/>
      <w:spacing w:before="0"/>
      <w:ind w:left="851" w:hanging="851"/>
    </w:pPr>
    <w:rPr>
      <w:sz w:val="20"/>
    </w:rPr>
  </w:style>
  <w:style w:type="paragraph" w:customStyle="1" w:styleId="TT">
    <w:name w:val="TT"/>
    <w:basedOn w:val="1"/>
    <w:next w:val="a0"/>
    <w:rsid w:val="00F028B0"/>
    <w:pPr>
      <w:keepLines/>
      <w:pBdr>
        <w:top w:val="single" w:sz="12" w:space="3" w:color="auto"/>
      </w:pBdr>
      <w:spacing w:after="180"/>
      <w:ind w:left="1134" w:hanging="1134"/>
      <w:outlineLvl w:val="9"/>
    </w:pPr>
    <w:rPr>
      <w:rFonts w:ascii="Arial" w:eastAsia="等线" w:hAnsi="Arial"/>
      <w:b w:val="0"/>
      <w:bCs w:val="0"/>
      <w:kern w:val="0"/>
      <w:sz w:val="36"/>
      <w:szCs w:val="20"/>
      <w:lang w:val="en-GB"/>
    </w:rPr>
  </w:style>
  <w:style w:type="paragraph" w:customStyle="1" w:styleId="NF">
    <w:name w:val="NF"/>
    <w:basedOn w:val="NO"/>
    <w:rsid w:val="00F028B0"/>
    <w:pPr>
      <w:keepNext/>
      <w:spacing w:after="0"/>
    </w:pPr>
    <w:rPr>
      <w:rFonts w:ascii="Arial" w:hAnsi="Arial"/>
      <w:sz w:val="18"/>
    </w:rPr>
  </w:style>
  <w:style w:type="paragraph" w:customStyle="1" w:styleId="NO">
    <w:name w:val="NO"/>
    <w:basedOn w:val="a0"/>
    <w:link w:val="NOChar"/>
    <w:rsid w:val="00F028B0"/>
    <w:pPr>
      <w:keepLines/>
      <w:spacing w:after="180"/>
      <w:ind w:left="1135" w:hanging="851"/>
    </w:pPr>
    <w:rPr>
      <w:rFonts w:eastAsia="等线"/>
      <w:szCs w:val="20"/>
      <w:lang w:val="en-GB"/>
    </w:rPr>
  </w:style>
  <w:style w:type="paragraph" w:customStyle="1" w:styleId="TAR">
    <w:name w:val="TAR"/>
    <w:basedOn w:val="TAL"/>
    <w:rsid w:val="00F028B0"/>
    <w:pPr>
      <w:jc w:val="right"/>
    </w:pPr>
  </w:style>
  <w:style w:type="paragraph" w:customStyle="1" w:styleId="TAL">
    <w:name w:val="TAL"/>
    <w:basedOn w:val="a0"/>
    <w:link w:val="TALChar"/>
    <w:rsid w:val="00F028B0"/>
    <w:pPr>
      <w:keepNext/>
      <w:keepLines/>
    </w:pPr>
    <w:rPr>
      <w:rFonts w:ascii="Arial" w:eastAsia="等线" w:hAnsi="Arial"/>
      <w:sz w:val="18"/>
      <w:szCs w:val="20"/>
      <w:lang w:val="en-GB"/>
    </w:rPr>
  </w:style>
  <w:style w:type="paragraph" w:customStyle="1" w:styleId="LD">
    <w:name w:val="LD"/>
    <w:rsid w:val="00F028B0"/>
    <w:pPr>
      <w:keepNext/>
      <w:keepLines/>
      <w:spacing w:line="180" w:lineRule="exact"/>
    </w:pPr>
    <w:rPr>
      <w:rFonts w:ascii="Courier New" w:eastAsia="等线" w:hAnsi="Courier New"/>
      <w:noProof/>
      <w:lang w:val="en-GB" w:eastAsia="en-US"/>
    </w:rPr>
  </w:style>
  <w:style w:type="paragraph" w:customStyle="1" w:styleId="EX">
    <w:name w:val="EX"/>
    <w:basedOn w:val="a0"/>
    <w:rsid w:val="00F028B0"/>
    <w:pPr>
      <w:keepLines/>
      <w:spacing w:after="180"/>
      <w:ind w:left="1702" w:hanging="1418"/>
    </w:pPr>
    <w:rPr>
      <w:rFonts w:eastAsia="等线"/>
      <w:szCs w:val="20"/>
      <w:lang w:val="en-GB"/>
    </w:rPr>
  </w:style>
  <w:style w:type="paragraph" w:customStyle="1" w:styleId="FP">
    <w:name w:val="FP"/>
    <w:basedOn w:val="a0"/>
    <w:rsid w:val="00F028B0"/>
    <w:rPr>
      <w:rFonts w:eastAsia="等线"/>
      <w:szCs w:val="20"/>
      <w:lang w:val="en-GB"/>
    </w:rPr>
  </w:style>
  <w:style w:type="paragraph" w:customStyle="1" w:styleId="NW">
    <w:name w:val="NW"/>
    <w:basedOn w:val="NO"/>
    <w:rsid w:val="00F028B0"/>
    <w:pPr>
      <w:spacing w:after="0"/>
    </w:pPr>
  </w:style>
  <w:style w:type="paragraph" w:customStyle="1" w:styleId="EW">
    <w:name w:val="EW"/>
    <w:basedOn w:val="EX"/>
    <w:rsid w:val="00F028B0"/>
    <w:pPr>
      <w:spacing w:after="0"/>
    </w:pPr>
  </w:style>
  <w:style w:type="paragraph" w:styleId="60">
    <w:name w:val="toc 6"/>
    <w:basedOn w:val="50"/>
    <w:next w:val="a0"/>
    <w:uiPriority w:val="39"/>
    <w:rsid w:val="00F028B0"/>
    <w:pPr>
      <w:ind w:left="1985" w:hanging="1985"/>
    </w:pPr>
  </w:style>
  <w:style w:type="paragraph" w:styleId="70">
    <w:name w:val="toc 7"/>
    <w:basedOn w:val="60"/>
    <w:next w:val="a0"/>
    <w:uiPriority w:val="39"/>
    <w:rsid w:val="00F028B0"/>
    <w:pPr>
      <w:ind w:left="2268" w:hanging="2268"/>
    </w:pPr>
  </w:style>
  <w:style w:type="paragraph" w:customStyle="1" w:styleId="EditorsNote">
    <w:name w:val="Editor's Note"/>
    <w:basedOn w:val="NO"/>
    <w:rsid w:val="00F028B0"/>
    <w:rPr>
      <w:color w:val="FF0000"/>
    </w:rPr>
  </w:style>
  <w:style w:type="paragraph" w:customStyle="1" w:styleId="ZA">
    <w:name w:val="ZA"/>
    <w:rsid w:val="00F028B0"/>
    <w:pPr>
      <w:framePr w:w="10206" w:h="794" w:hRule="exact" w:wrap="notBeside" w:vAnchor="page" w:hAnchor="margin" w:y="1135"/>
      <w:widowControl w:val="0"/>
      <w:pBdr>
        <w:bottom w:val="single" w:sz="12" w:space="1" w:color="auto"/>
      </w:pBdr>
      <w:jc w:val="right"/>
    </w:pPr>
    <w:rPr>
      <w:rFonts w:ascii="Arial" w:eastAsia="等线" w:hAnsi="Arial"/>
      <w:noProof/>
      <w:sz w:val="40"/>
      <w:lang w:val="en-GB" w:eastAsia="en-US"/>
    </w:rPr>
  </w:style>
  <w:style w:type="paragraph" w:customStyle="1" w:styleId="ZB">
    <w:name w:val="ZB"/>
    <w:rsid w:val="00F028B0"/>
    <w:pPr>
      <w:framePr w:w="10206" w:h="284" w:hRule="exact" w:wrap="notBeside" w:vAnchor="page" w:hAnchor="margin" w:y="1986"/>
      <w:widowControl w:val="0"/>
      <w:ind w:right="28"/>
      <w:jc w:val="right"/>
    </w:pPr>
    <w:rPr>
      <w:rFonts w:ascii="Arial" w:eastAsia="等线" w:hAnsi="Arial"/>
      <w:i/>
      <w:noProof/>
      <w:lang w:val="en-GB" w:eastAsia="en-US"/>
    </w:rPr>
  </w:style>
  <w:style w:type="paragraph" w:customStyle="1" w:styleId="ZT">
    <w:name w:val="ZT"/>
    <w:rsid w:val="00F028B0"/>
    <w:pPr>
      <w:framePr w:wrap="notBeside" w:hAnchor="margin" w:yAlign="center"/>
      <w:widowControl w:val="0"/>
      <w:spacing w:line="240" w:lineRule="atLeast"/>
      <w:jc w:val="right"/>
    </w:pPr>
    <w:rPr>
      <w:rFonts w:ascii="Arial" w:eastAsia="等线" w:hAnsi="Arial"/>
      <w:b/>
      <w:sz w:val="34"/>
      <w:lang w:val="en-GB" w:eastAsia="en-US"/>
    </w:rPr>
  </w:style>
  <w:style w:type="paragraph" w:customStyle="1" w:styleId="ZU">
    <w:name w:val="ZU"/>
    <w:rsid w:val="00F028B0"/>
    <w:pPr>
      <w:framePr w:w="10206" w:wrap="notBeside" w:vAnchor="page" w:hAnchor="margin" w:y="6238"/>
      <w:widowControl w:val="0"/>
      <w:pBdr>
        <w:top w:val="single" w:sz="12" w:space="1" w:color="auto"/>
      </w:pBdr>
      <w:jc w:val="right"/>
    </w:pPr>
    <w:rPr>
      <w:rFonts w:ascii="Arial" w:eastAsia="等线" w:hAnsi="Arial"/>
      <w:noProof/>
      <w:lang w:val="en-GB" w:eastAsia="en-US"/>
    </w:rPr>
  </w:style>
  <w:style w:type="paragraph" w:customStyle="1" w:styleId="TAN">
    <w:name w:val="TAN"/>
    <w:basedOn w:val="TAL"/>
    <w:rsid w:val="00F028B0"/>
    <w:pPr>
      <w:ind w:left="851" w:hanging="851"/>
    </w:pPr>
  </w:style>
  <w:style w:type="paragraph" w:customStyle="1" w:styleId="ZH">
    <w:name w:val="ZH"/>
    <w:rsid w:val="00F028B0"/>
    <w:pPr>
      <w:framePr w:wrap="notBeside" w:vAnchor="page" w:hAnchor="margin" w:xAlign="center" w:y="6805"/>
      <w:widowControl w:val="0"/>
    </w:pPr>
    <w:rPr>
      <w:rFonts w:ascii="Arial" w:eastAsia="等线" w:hAnsi="Arial"/>
      <w:noProof/>
      <w:lang w:val="en-GB" w:eastAsia="en-US"/>
    </w:rPr>
  </w:style>
  <w:style w:type="paragraph" w:customStyle="1" w:styleId="TF">
    <w:name w:val="TF"/>
    <w:aliases w:val="left"/>
    <w:basedOn w:val="TH"/>
    <w:link w:val="TFZchn"/>
    <w:rsid w:val="00F028B0"/>
    <w:pPr>
      <w:keepNext w:val="0"/>
      <w:spacing w:before="0" w:after="240"/>
    </w:pPr>
    <w:rPr>
      <w:rFonts w:eastAsia="等线"/>
    </w:rPr>
  </w:style>
  <w:style w:type="paragraph" w:customStyle="1" w:styleId="ZG">
    <w:name w:val="ZG"/>
    <w:rsid w:val="00F028B0"/>
    <w:pPr>
      <w:framePr w:wrap="notBeside" w:vAnchor="page" w:hAnchor="margin" w:xAlign="right" w:y="6805"/>
      <w:widowControl w:val="0"/>
      <w:jc w:val="right"/>
    </w:pPr>
    <w:rPr>
      <w:rFonts w:ascii="Arial" w:eastAsia="等线" w:hAnsi="Arial"/>
      <w:noProof/>
      <w:lang w:val="en-GB" w:eastAsia="en-US"/>
    </w:rPr>
  </w:style>
  <w:style w:type="paragraph" w:customStyle="1" w:styleId="B4">
    <w:name w:val="B4"/>
    <w:basedOn w:val="a0"/>
    <w:rsid w:val="00F028B0"/>
    <w:pPr>
      <w:spacing w:after="180"/>
      <w:ind w:left="1418" w:hanging="284"/>
    </w:pPr>
    <w:rPr>
      <w:rFonts w:eastAsia="等线"/>
      <w:szCs w:val="20"/>
      <w:lang w:val="en-GB"/>
    </w:rPr>
  </w:style>
  <w:style w:type="paragraph" w:customStyle="1" w:styleId="B5">
    <w:name w:val="B5"/>
    <w:basedOn w:val="a0"/>
    <w:rsid w:val="00F028B0"/>
    <w:pPr>
      <w:spacing w:after="180"/>
      <w:ind w:left="1702" w:hanging="284"/>
    </w:pPr>
    <w:rPr>
      <w:rFonts w:eastAsia="等线"/>
      <w:szCs w:val="20"/>
      <w:lang w:val="en-GB"/>
    </w:rPr>
  </w:style>
  <w:style w:type="paragraph" w:customStyle="1" w:styleId="ZTD">
    <w:name w:val="ZTD"/>
    <w:basedOn w:val="ZB"/>
    <w:rsid w:val="00F028B0"/>
    <w:pPr>
      <w:framePr w:wrap="notBeside"/>
    </w:pPr>
  </w:style>
  <w:style w:type="paragraph" w:customStyle="1" w:styleId="ZV">
    <w:name w:val="ZV"/>
    <w:basedOn w:val="ZU"/>
    <w:rsid w:val="00F028B0"/>
    <w:pPr>
      <w:framePr w:wrap="notBeside"/>
    </w:pPr>
  </w:style>
  <w:style w:type="paragraph" w:customStyle="1" w:styleId="TAJ">
    <w:name w:val="TAJ"/>
    <w:basedOn w:val="TH"/>
    <w:rsid w:val="00F028B0"/>
    <w:rPr>
      <w:rFonts w:eastAsia="等线"/>
    </w:rPr>
  </w:style>
  <w:style w:type="paragraph" w:customStyle="1" w:styleId="Guidance">
    <w:name w:val="Guidance"/>
    <w:basedOn w:val="a0"/>
    <w:rsid w:val="00F028B0"/>
    <w:pPr>
      <w:spacing w:after="180"/>
    </w:pPr>
    <w:rPr>
      <w:rFonts w:eastAsia="等线"/>
      <w:i/>
      <w:color w:val="0000FF"/>
      <w:szCs w:val="20"/>
      <w:lang w:val="en-GB"/>
    </w:rPr>
  </w:style>
  <w:style w:type="character" w:customStyle="1" w:styleId="B2Car">
    <w:name w:val="B2 Car"/>
    <w:rsid w:val="00F028B0"/>
    <w:rPr>
      <w:lang w:val="en-GB" w:eastAsia="en-US"/>
    </w:rPr>
  </w:style>
  <w:style w:type="character" w:customStyle="1" w:styleId="TALChar">
    <w:name w:val="TAL Char"/>
    <w:link w:val="TAL"/>
    <w:rsid w:val="00F028B0"/>
    <w:rPr>
      <w:rFonts w:ascii="Arial" w:eastAsia="等线" w:hAnsi="Arial"/>
      <w:sz w:val="18"/>
      <w:lang w:val="en-GB" w:eastAsia="en-US"/>
    </w:rPr>
  </w:style>
  <w:style w:type="paragraph" w:styleId="15">
    <w:name w:val="index 1"/>
    <w:basedOn w:val="a0"/>
    <w:rsid w:val="00F028B0"/>
    <w:pPr>
      <w:keepLines/>
      <w:overflowPunct w:val="0"/>
      <w:autoSpaceDE w:val="0"/>
      <w:autoSpaceDN w:val="0"/>
      <w:adjustRightInd w:val="0"/>
      <w:textAlignment w:val="baseline"/>
    </w:pPr>
    <w:rPr>
      <w:rFonts w:eastAsia="等线"/>
      <w:szCs w:val="20"/>
      <w:lang w:val="en-GB" w:eastAsia="en-GB"/>
    </w:rPr>
  </w:style>
  <w:style w:type="paragraph" w:styleId="22">
    <w:name w:val="index 2"/>
    <w:basedOn w:val="15"/>
    <w:rsid w:val="00F028B0"/>
    <w:pPr>
      <w:ind w:left="284"/>
    </w:pPr>
  </w:style>
  <w:style w:type="paragraph" w:styleId="23">
    <w:name w:val="List Number 2"/>
    <w:basedOn w:val="af9"/>
    <w:rsid w:val="00F028B0"/>
    <w:pPr>
      <w:ind w:left="851"/>
    </w:pPr>
  </w:style>
  <w:style w:type="paragraph" w:styleId="af9">
    <w:name w:val="List Number"/>
    <w:basedOn w:val="af8"/>
    <w:rsid w:val="00F028B0"/>
    <w:pPr>
      <w:overflowPunct w:val="0"/>
      <w:autoSpaceDE w:val="0"/>
      <w:autoSpaceDN w:val="0"/>
      <w:adjustRightInd w:val="0"/>
      <w:spacing w:after="180"/>
      <w:ind w:left="568" w:firstLineChars="0" w:hanging="284"/>
      <w:contextualSpacing w:val="0"/>
      <w:textAlignment w:val="baseline"/>
    </w:pPr>
    <w:rPr>
      <w:rFonts w:eastAsia="等线"/>
      <w:szCs w:val="20"/>
      <w:lang w:val="en-GB" w:eastAsia="en-GB"/>
    </w:rPr>
  </w:style>
  <w:style w:type="character" w:customStyle="1" w:styleId="B1Char1">
    <w:name w:val="B1 Char1"/>
    <w:qFormat/>
    <w:rsid w:val="00F028B0"/>
    <w:rPr>
      <w:rFonts w:eastAsia="Times New Roman"/>
    </w:rPr>
  </w:style>
  <w:style w:type="paragraph" w:styleId="24">
    <w:name w:val="List Bullet 2"/>
    <w:aliases w:val="lb2"/>
    <w:basedOn w:val="afa"/>
    <w:rsid w:val="00F028B0"/>
    <w:pPr>
      <w:ind w:left="851"/>
    </w:pPr>
  </w:style>
  <w:style w:type="paragraph" w:styleId="afa">
    <w:name w:val="List Bullet"/>
    <w:basedOn w:val="af8"/>
    <w:rsid w:val="00F028B0"/>
    <w:pPr>
      <w:overflowPunct w:val="0"/>
      <w:autoSpaceDE w:val="0"/>
      <w:autoSpaceDN w:val="0"/>
      <w:adjustRightInd w:val="0"/>
      <w:spacing w:after="180"/>
      <w:ind w:left="568" w:firstLineChars="0" w:hanging="284"/>
      <w:contextualSpacing w:val="0"/>
      <w:textAlignment w:val="baseline"/>
    </w:pPr>
    <w:rPr>
      <w:rFonts w:eastAsia="等线"/>
      <w:szCs w:val="20"/>
      <w:lang w:val="en-GB" w:eastAsia="en-GB"/>
    </w:rPr>
  </w:style>
  <w:style w:type="paragraph" w:styleId="32">
    <w:name w:val="List Bullet 3"/>
    <w:basedOn w:val="24"/>
    <w:rsid w:val="00F028B0"/>
    <w:pPr>
      <w:ind w:left="1135"/>
    </w:pPr>
  </w:style>
  <w:style w:type="paragraph" w:styleId="33">
    <w:name w:val="List 3"/>
    <w:basedOn w:val="20"/>
    <w:link w:val="3Char0"/>
    <w:rsid w:val="00F028B0"/>
    <w:pPr>
      <w:overflowPunct w:val="0"/>
      <w:autoSpaceDE w:val="0"/>
      <w:autoSpaceDN w:val="0"/>
      <w:adjustRightInd w:val="0"/>
      <w:spacing w:after="180"/>
      <w:ind w:leftChars="0" w:left="1135" w:firstLineChars="0" w:hanging="284"/>
      <w:contextualSpacing w:val="0"/>
      <w:textAlignment w:val="baseline"/>
    </w:pPr>
    <w:rPr>
      <w:rFonts w:eastAsia="等线"/>
      <w:szCs w:val="20"/>
      <w:lang w:val="en-GB" w:eastAsia="en-GB"/>
    </w:rPr>
  </w:style>
  <w:style w:type="paragraph" w:styleId="41">
    <w:name w:val="List 4"/>
    <w:basedOn w:val="33"/>
    <w:rsid w:val="00F028B0"/>
    <w:pPr>
      <w:ind w:left="1418"/>
    </w:pPr>
  </w:style>
  <w:style w:type="paragraph" w:styleId="51">
    <w:name w:val="List 5"/>
    <w:basedOn w:val="41"/>
    <w:rsid w:val="00F028B0"/>
    <w:pPr>
      <w:ind w:left="1702"/>
    </w:pPr>
  </w:style>
  <w:style w:type="paragraph" w:styleId="42">
    <w:name w:val="List Bullet 4"/>
    <w:basedOn w:val="32"/>
    <w:rsid w:val="00F028B0"/>
    <w:pPr>
      <w:ind w:left="1418"/>
    </w:pPr>
  </w:style>
  <w:style w:type="paragraph" w:styleId="52">
    <w:name w:val="List Bullet 5"/>
    <w:basedOn w:val="42"/>
    <w:rsid w:val="00F028B0"/>
    <w:pPr>
      <w:ind w:left="1702"/>
    </w:pPr>
  </w:style>
  <w:style w:type="paragraph" w:styleId="afb">
    <w:name w:val="index heading"/>
    <w:basedOn w:val="a0"/>
    <w:next w:val="a0"/>
    <w:rsid w:val="00F028B0"/>
    <w:pPr>
      <w:pBdr>
        <w:top w:val="single" w:sz="12" w:space="0" w:color="auto"/>
      </w:pBdr>
      <w:overflowPunct w:val="0"/>
      <w:autoSpaceDE w:val="0"/>
      <w:autoSpaceDN w:val="0"/>
      <w:adjustRightInd w:val="0"/>
      <w:spacing w:before="360" w:after="240"/>
      <w:textAlignment w:val="baseline"/>
    </w:pPr>
    <w:rPr>
      <w:rFonts w:eastAsia="等线"/>
      <w:b/>
      <w:i/>
      <w:sz w:val="26"/>
      <w:szCs w:val="20"/>
      <w:lang w:val="en-GB" w:eastAsia="en-GB"/>
    </w:rPr>
  </w:style>
  <w:style w:type="paragraph" w:customStyle="1" w:styleId="INDENT1">
    <w:name w:val="INDENT1"/>
    <w:basedOn w:val="a0"/>
    <w:rsid w:val="00F028B0"/>
    <w:pPr>
      <w:overflowPunct w:val="0"/>
      <w:autoSpaceDE w:val="0"/>
      <w:autoSpaceDN w:val="0"/>
      <w:adjustRightInd w:val="0"/>
      <w:spacing w:after="180"/>
      <w:ind w:left="851"/>
      <w:textAlignment w:val="baseline"/>
    </w:pPr>
    <w:rPr>
      <w:rFonts w:eastAsia="等线"/>
      <w:szCs w:val="20"/>
      <w:lang w:val="en-GB" w:eastAsia="en-GB"/>
    </w:rPr>
  </w:style>
  <w:style w:type="paragraph" w:customStyle="1" w:styleId="INDENT2">
    <w:name w:val="INDENT2"/>
    <w:basedOn w:val="a0"/>
    <w:rsid w:val="00F028B0"/>
    <w:pPr>
      <w:overflowPunct w:val="0"/>
      <w:autoSpaceDE w:val="0"/>
      <w:autoSpaceDN w:val="0"/>
      <w:adjustRightInd w:val="0"/>
      <w:spacing w:after="180"/>
      <w:ind w:left="1135" w:hanging="284"/>
      <w:textAlignment w:val="baseline"/>
    </w:pPr>
    <w:rPr>
      <w:rFonts w:eastAsia="等线"/>
      <w:szCs w:val="20"/>
      <w:lang w:val="en-GB" w:eastAsia="en-GB"/>
    </w:rPr>
  </w:style>
  <w:style w:type="paragraph" w:customStyle="1" w:styleId="INDENT3">
    <w:name w:val="INDENT3"/>
    <w:basedOn w:val="a0"/>
    <w:rsid w:val="00F028B0"/>
    <w:pPr>
      <w:overflowPunct w:val="0"/>
      <w:autoSpaceDE w:val="0"/>
      <w:autoSpaceDN w:val="0"/>
      <w:adjustRightInd w:val="0"/>
      <w:spacing w:after="180"/>
      <w:ind w:left="1701" w:hanging="567"/>
      <w:textAlignment w:val="baseline"/>
    </w:pPr>
    <w:rPr>
      <w:rFonts w:eastAsia="等线"/>
      <w:szCs w:val="20"/>
      <w:lang w:val="en-GB" w:eastAsia="en-GB"/>
    </w:rPr>
  </w:style>
  <w:style w:type="paragraph" w:customStyle="1" w:styleId="FigureTitle">
    <w:name w:val="Figure_Title"/>
    <w:basedOn w:val="a0"/>
    <w:next w:val="a0"/>
    <w:rsid w:val="00F028B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等线"/>
      <w:b/>
      <w:sz w:val="24"/>
      <w:szCs w:val="20"/>
      <w:lang w:val="en-GB" w:eastAsia="en-GB"/>
    </w:rPr>
  </w:style>
  <w:style w:type="paragraph" w:customStyle="1" w:styleId="RecCCITT">
    <w:name w:val="Rec_CCITT_#"/>
    <w:basedOn w:val="a0"/>
    <w:rsid w:val="00F028B0"/>
    <w:pPr>
      <w:keepNext/>
      <w:keepLines/>
      <w:overflowPunct w:val="0"/>
      <w:autoSpaceDE w:val="0"/>
      <w:autoSpaceDN w:val="0"/>
      <w:adjustRightInd w:val="0"/>
      <w:spacing w:after="180"/>
      <w:textAlignment w:val="baseline"/>
    </w:pPr>
    <w:rPr>
      <w:rFonts w:eastAsia="等线"/>
      <w:b/>
      <w:szCs w:val="20"/>
      <w:lang w:val="en-GB" w:eastAsia="en-GB"/>
    </w:rPr>
  </w:style>
  <w:style w:type="paragraph" w:customStyle="1" w:styleId="enumlev2">
    <w:name w:val="enumlev2"/>
    <w:basedOn w:val="a0"/>
    <w:rsid w:val="00F028B0"/>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等线"/>
      <w:szCs w:val="20"/>
      <w:lang w:eastAsia="en-GB"/>
    </w:rPr>
  </w:style>
  <w:style w:type="paragraph" w:customStyle="1" w:styleId="CouvRecTitle">
    <w:name w:val="Couv Rec Title"/>
    <w:basedOn w:val="a0"/>
    <w:rsid w:val="00F028B0"/>
    <w:pPr>
      <w:keepNext/>
      <w:keepLines/>
      <w:overflowPunct w:val="0"/>
      <w:autoSpaceDE w:val="0"/>
      <w:autoSpaceDN w:val="0"/>
      <w:adjustRightInd w:val="0"/>
      <w:spacing w:before="240" w:after="180"/>
      <w:ind w:left="1418"/>
      <w:textAlignment w:val="baseline"/>
    </w:pPr>
    <w:rPr>
      <w:rFonts w:ascii="Arial" w:eastAsia="等线" w:hAnsi="Arial"/>
      <w:b/>
      <w:sz w:val="36"/>
      <w:szCs w:val="20"/>
      <w:lang w:eastAsia="en-GB"/>
    </w:rPr>
  </w:style>
  <w:style w:type="character" w:styleId="afc">
    <w:name w:val="FollowedHyperlink"/>
    <w:uiPriority w:val="99"/>
    <w:rsid w:val="00F028B0"/>
    <w:rPr>
      <w:color w:val="800080"/>
      <w:u w:val="single"/>
    </w:rPr>
  </w:style>
  <w:style w:type="paragraph" w:styleId="afd">
    <w:name w:val="Plain Text"/>
    <w:basedOn w:val="a0"/>
    <w:link w:val="Chara"/>
    <w:uiPriority w:val="99"/>
    <w:rsid w:val="00F028B0"/>
    <w:pPr>
      <w:overflowPunct w:val="0"/>
      <w:autoSpaceDE w:val="0"/>
      <w:autoSpaceDN w:val="0"/>
      <w:adjustRightInd w:val="0"/>
      <w:spacing w:after="180"/>
      <w:textAlignment w:val="baseline"/>
    </w:pPr>
    <w:rPr>
      <w:rFonts w:ascii="Courier New" w:eastAsia="等线" w:hAnsi="Courier New"/>
      <w:szCs w:val="20"/>
      <w:lang w:val="nb-NO" w:eastAsia="en-GB"/>
    </w:rPr>
  </w:style>
  <w:style w:type="character" w:customStyle="1" w:styleId="Chara">
    <w:name w:val="纯文本 Char"/>
    <w:link w:val="afd"/>
    <w:uiPriority w:val="99"/>
    <w:rsid w:val="00F028B0"/>
    <w:rPr>
      <w:rFonts w:ascii="Courier New" w:eastAsia="等线" w:hAnsi="Courier New"/>
      <w:lang w:val="nb-NO" w:eastAsia="en-GB"/>
    </w:rPr>
  </w:style>
  <w:style w:type="paragraph" w:styleId="25">
    <w:name w:val="Body Text 2"/>
    <w:basedOn w:val="a0"/>
    <w:link w:val="2Char1"/>
    <w:rsid w:val="00F028B0"/>
    <w:pPr>
      <w:widowControl w:val="0"/>
      <w:tabs>
        <w:tab w:val="left" w:pos="2205"/>
      </w:tabs>
      <w:overflowPunct w:val="0"/>
      <w:autoSpaceDE w:val="0"/>
      <w:autoSpaceDN w:val="0"/>
      <w:adjustRightInd w:val="0"/>
      <w:ind w:left="630"/>
      <w:jc w:val="both"/>
      <w:textAlignment w:val="baseline"/>
    </w:pPr>
    <w:rPr>
      <w:rFonts w:eastAsia="等线"/>
      <w:kern w:val="2"/>
      <w:sz w:val="21"/>
      <w:szCs w:val="20"/>
    </w:rPr>
  </w:style>
  <w:style w:type="character" w:customStyle="1" w:styleId="2Char1">
    <w:name w:val="正文文本 2 Char"/>
    <w:link w:val="25"/>
    <w:rsid w:val="00F028B0"/>
    <w:rPr>
      <w:rFonts w:ascii="Times New Roman" w:eastAsia="等线" w:hAnsi="Times New Roman"/>
      <w:kern w:val="2"/>
      <w:sz w:val="21"/>
    </w:rPr>
  </w:style>
  <w:style w:type="paragraph" w:styleId="26">
    <w:name w:val="Body Text Indent 2"/>
    <w:basedOn w:val="a0"/>
    <w:link w:val="2Char2"/>
    <w:rsid w:val="00F028B0"/>
    <w:pPr>
      <w:widowControl w:val="0"/>
      <w:tabs>
        <w:tab w:val="left" w:pos="2205"/>
      </w:tabs>
      <w:overflowPunct w:val="0"/>
      <w:autoSpaceDE w:val="0"/>
      <w:autoSpaceDN w:val="0"/>
      <w:adjustRightInd w:val="0"/>
      <w:ind w:left="200"/>
      <w:jc w:val="both"/>
      <w:textAlignment w:val="baseline"/>
    </w:pPr>
    <w:rPr>
      <w:rFonts w:eastAsia="等线"/>
      <w:kern w:val="2"/>
      <w:szCs w:val="20"/>
    </w:rPr>
  </w:style>
  <w:style w:type="character" w:customStyle="1" w:styleId="2Char2">
    <w:name w:val="正文文本缩进 2 Char"/>
    <w:link w:val="26"/>
    <w:rsid w:val="00F028B0"/>
    <w:rPr>
      <w:rFonts w:ascii="Times New Roman" w:eastAsia="等线" w:hAnsi="Times New Roman"/>
      <w:kern w:val="2"/>
    </w:rPr>
  </w:style>
  <w:style w:type="paragraph" w:styleId="34">
    <w:name w:val="Body Text Indent 3"/>
    <w:basedOn w:val="a0"/>
    <w:link w:val="3Char1"/>
    <w:rsid w:val="00F028B0"/>
    <w:pPr>
      <w:overflowPunct w:val="0"/>
      <w:autoSpaceDE w:val="0"/>
      <w:autoSpaceDN w:val="0"/>
      <w:adjustRightInd w:val="0"/>
      <w:ind w:left="1080"/>
      <w:textAlignment w:val="baseline"/>
    </w:pPr>
    <w:rPr>
      <w:rFonts w:eastAsia="等线"/>
      <w:szCs w:val="20"/>
      <w:lang w:eastAsia="ja-JP"/>
    </w:rPr>
  </w:style>
  <w:style w:type="character" w:customStyle="1" w:styleId="3Char1">
    <w:name w:val="正文文本缩进 3 Char"/>
    <w:link w:val="34"/>
    <w:rsid w:val="00F028B0"/>
    <w:rPr>
      <w:rFonts w:ascii="Times New Roman" w:eastAsia="等线" w:hAnsi="Times New Roman"/>
      <w:lang w:eastAsia="ja-JP"/>
    </w:rPr>
  </w:style>
  <w:style w:type="paragraph" w:customStyle="1" w:styleId="numberedlist0">
    <w:name w:val="numbered list"/>
    <w:basedOn w:val="afa"/>
    <w:rsid w:val="00F028B0"/>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F028B0"/>
    <w:rPr>
      <w:rFonts w:ascii="Arial" w:eastAsia="MS Mincho" w:hAnsi="Arial"/>
      <w:lang w:val="en-GB" w:eastAsia="en-US"/>
    </w:rPr>
  </w:style>
  <w:style w:type="paragraph" w:customStyle="1" w:styleId="TabList">
    <w:name w:val="TabList"/>
    <w:basedOn w:val="a0"/>
    <w:rsid w:val="00F028B0"/>
    <w:pPr>
      <w:tabs>
        <w:tab w:val="left" w:pos="1134"/>
      </w:tabs>
      <w:overflowPunct w:val="0"/>
      <w:autoSpaceDE w:val="0"/>
      <w:autoSpaceDN w:val="0"/>
      <w:adjustRightInd w:val="0"/>
      <w:textAlignment w:val="baseline"/>
    </w:pPr>
    <w:rPr>
      <w:rFonts w:eastAsia="MS Mincho"/>
      <w:szCs w:val="20"/>
      <w:lang w:val="en-GB" w:eastAsia="en-GB"/>
    </w:rPr>
  </w:style>
  <w:style w:type="paragraph" w:customStyle="1" w:styleId="tabletext">
    <w:name w:val="table text"/>
    <w:basedOn w:val="a0"/>
    <w:next w:val="table0"/>
    <w:rsid w:val="00F028B0"/>
    <w:pPr>
      <w:overflowPunct w:val="0"/>
      <w:autoSpaceDE w:val="0"/>
      <w:autoSpaceDN w:val="0"/>
      <w:adjustRightInd w:val="0"/>
      <w:textAlignment w:val="baseline"/>
    </w:pPr>
    <w:rPr>
      <w:rFonts w:eastAsia="MS Mincho"/>
      <w:i/>
      <w:szCs w:val="20"/>
      <w:lang w:val="en-GB" w:eastAsia="en-GB"/>
    </w:rPr>
  </w:style>
  <w:style w:type="paragraph" w:customStyle="1" w:styleId="table0">
    <w:name w:val="table"/>
    <w:basedOn w:val="a0"/>
    <w:next w:val="a0"/>
    <w:rsid w:val="00F028B0"/>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0"/>
    <w:rsid w:val="00F028B0"/>
    <w:pPr>
      <w:overflowPunct w:val="0"/>
      <w:autoSpaceDE w:val="0"/>
      <w:autoSpaceDN w:val="0"/>
      <w:adjustRightInd w:val="0"/>
      <w:textAlignment w:val="baseline"/>
    </w:pPr>
    <w:rPr>
      <w:rFonts w:eastAsia="MS Mincho"/>
      <w:b/>
      <w:szCs w:val="20"/>
      <w:lang w:val="en-GB" w:eastAsia="en-GB"/>
    </w:rPr>
  </w:style>
  <w:style w:type="paragraph" w:customStyle="1" w:styleId="text">
    <w:name w:val="text"/>
    <w:basedOn w:val="a0"/>
    <w:link w:val="textChar"/>
    <w:qFormat/>
    <w:rsid w:val="00F028B0"/>
    <w:pPr>
      <w:widowControl w:val="0"/>
      <w:overflowPunct w:val="0"/>
      <w:autoSpaceDE w:val="0"/>
      <w:autoSpaceDN w:val="0"/>
      <w:adjustRightInd w:val="0"/>
      <w:spacing w:after="240"/>
      <w:jc w:val="both"/>
      <w:textAlignment w:val="baseline"/>
    </w:pPr>
    <w:rPr>
      <w:rFonts w:eastAsia="等线"/>
      <w:sz w:val="24"/>
      <w:szCs w:val="20"/>
      <w:lang w:val="en-AU" w:eastAsia="en-GB"/>
    </w:rPr>
  </w:style>
  <w:style w:type="paragraph" w:customStyle="1" w:styleId="berschrift1H1">
    <w:name w:val="Überschrift 1.H1"/>
    <w:basedOn w:val="a0"/>
    <w:next w:val="a0"/>
    <w:rsid w:val="00F028B0"/>
    <w:pPr>
      <w:keepNext/>
      <w:keepLines/>
      <w:numPr>
        <w:numId w:val="11"/>
      </w:numPr>
      <w:pBdr>
        <w:top w:val="single" w:sz="12" w:space="3" w:color="auto"/>
      </w:pBdr>
      <w:tabs>
        <w:tab w:val="clear" w:pos="735"/>
        <w:tab w:val="num" w:pos="720"/>
      </w:tabs>
      <w:overflowPunct w:val="0"/>
      <w:autoSpaceDE w:val="0"/>
      <w:autoSpaceDN w:val="0"/>
      <w:adjustRightInd w:val="0"/>
      <w:spacing w:before="240" w:after="180"/>
      <w:ind w:left="720" w:hanging="360"/>
      <w:textAlignment w:val="baseline"/>
      <w:outlineLvl w:val="0"/>
    </w:pPr>
    <w:rPr>
      <w:rFonts w:ascii="Arial" w:eastAsia="等线" w:hAnsi="Arial"/>
      <w:sz w:val="36"/>
      <w:szCs w:val="20"/>
      <w:lang w:val="en-GB" w:eastAsia="de-DE"/>
    </w:rPr>
  </w:style>
  <w:style w:type="paragraph" w:customStyle="1" w:styleId="textintend1">
    <w:name w:val="text intend 1"/>
    <w:basedOn w:val="text"/>
    <w:rsid w:val="00F028B0"/>
    <w:pPr>
      <w:widowControl/>
      <w:numPr>
        <w:numId w:val="8"/>
      </w:numPr>
      <w:tabs>
        <w:tab w:val="clear" w:pos="992"/>
        <w:tab w:val="num" w:pos="567"/>
      </w:tabs>
      <w:spacing w:after="120"/>
      <w:ind w:left="567" w:hanging="567"/>
    </w:pPr>
    <w:rPr>
      <w:rFonts w:eastAsia="MS Mincho"/>
      <w:lang w:val="en-US"/>
    </w:rPr>
  </w:style>
  <w:style w:type="paragraph" w:customStyle="1" w:styleId="textintend2">
    <w:name w:val="text intend 2"/>
    <w:basedOn w:val="text"/>
    <w:rsid w:val="00F028B0"/>
    <w:pPr>
      <w:widowControl/>
      <w:numPr>
        <w:numId w:val="9"/>
      </w:numPr>
      <w:tabs>
        <w:tab w:val="clear" w:pos="1418"/>
      </w:tabs>
      <w:spacing w:after="120"/>
      <w:ind w:left="720" w:hanging="360"/>
    </w:pPr>
    <w:rPr>
      <w:rFonts w:eastAsia="MS Mincho"/>
      <w:lang w:val="en-US"/>
    </w:rPr>
  </w:style>
  <w:style w:type="paragraph" w:customStyle="1" w:styleId="textintend3">
    <w:name w:val="text intend 3"/>
    <w:basedOn w:val="text"/>
    <w:rsid w:val="00F028B0"/>
    <w:pPr>
      <w:widowControl/>
      <w:numPr>
        <w:numId w:val="10"/>
      </w:numPr>
      <w:tabs>
        <w:tab w:val="clear" w:pos="1843"/>
      </w:tabs>
      <w:spacing w:after="120"/>
      <w:ind w:left="720" w:hanging="360"/>
    </w:pPr>
    <w:rPr>
      <w:rFonts w:eastAsia="MS Mincho"/>
      <w:lang w:val="en-US"/>
    </w:rPr>
  </w:style>
  <w:style w:type="paragraph" w:customStyle="1" w:styleId="normalpuce">
    <w:name w:val="normal puce"/>
    <w:basedOn w:val="a0"/>
    <w:rsid w:val="00F028B0"/>
    <w:pPr>
      <w:widowControl w:val="0"/>
      <w:numPr>
        <w:numId w:val="12"/>
      </w:numPr>
      <w:overflowPunct w:val="0"/>
      <w:autoSpaceDE w:val="0"/>
      <w:autoSpaceDN w:val="0"/>
      <w:adjustRightInd w:val="0"/>
      <w:spacing w:before="60" w:after="60"/>
      <w:jc w:val="both"/>
      <w:textAlignment w:val="baseline"/>
    </w:pPr>
    <w:rPr>
      <w:rFonts w:eastAsia="MS Mincho"/>
      <w:szCs w:val="20"/>
      <w:lang w:val="en-GB" w:eastAsia="en-GB"/>
    </w:rPr>
  </w:style>
  <w:style w:type="paragraph" w:customStyle="1" w:styleId="TdocHeading1">
    <w:name w:val="Tdoc_Heading_1"/>
    <w:basedOn w:val="1"/>
    <w:next w:val="a0"/>
    <w:autoRedefine/>
    <w:rsid w:val="00F028B0"/>
    <w:pPr>
      <w:numPr>
        <w:numId w:val="13"/>
      </w:numPr>
      <w:tabs>
        <w:tab w:val="clear" w:pos="360"/>
        <w:tab w:val="num" w:pos="1304"/>
      </w:tabs>
      <w:overflowPunct w:val="0"/>
      <w:autoSpaceDE w:val="0"/>
      <w:autoSpaceDN w:val="0"/>
      <w:adjustRightInd w:val="0"/>
      <w:spacing w:after="0"/>
      <w:ind w:left="1304" w:hanging="1304"/>
      <w:textAlignment w:val="baseline"/>
    </w:pPr>
    <w:rPr>
      <w:rFonts w:ascii="Arial" w:eastAsia="等线" w:hAnsi="Arial"/>
      <w:bCs w:val="0"/>
      <w:noProof/>
      <w:kern w:val="28"/>
      <w:sz w:val="24"/>
      <w:szCs w:val="20"/>
      <w:lang w:eastAsia="en-GB"/>
    </w:rPr>
  </w:style>
  <w:style w:type="paragraph" w:styleId="afe">
    <w:name w:val="Date"/>
    <w:basedOn w:val="a0"/>
    <w:next w:val="a0"/>
    <w:link w:val="Charb"/>
    <w:uiPriority w:val="99"/>
    <w:rsid w:val="00F028B0"/>
    <w:pPr>
      <w:overflowPunct w:val="0"/>
      <w:autoSpaceDE w:val="0"/>
      <w:autoSpaceDN w:val="0"/>
      <w:adjustRightInd w:val="0"/>
      <w:jc w:val="both"/>
      <w:textAlignment w:val="baseline"/>
    </w:pPr>
    <w:rPr>
      <w:rFonts w:eastAsia="等线"/>
      <w:szCs w:val="20"/>
      <w:lang w:val="en-GB" w:eastAsia="en-GB"/>
    </w:rPr>
  </w:style>
  <w:style w:type="character" w:customStyle="1" w:styleId="Charb">
    <w:name w:val="日期 Char"/>
    <w:link w:val="afe"/>
    <w:uiPriority w:val="99"/>
    <w:rsid w:val="00F028B0"/>
    <w:rPr>
      <w:rFonts w:ascii="Times New Roman" w:eastAsia="等线" w:hAnsi="Times New Roman"/>
      <w:lang w:val="en-GB" w:eastAsia="en-GB"/>
    </w:rPr>
  </w:style>
  <w:style w:type="paragraph" w:customStyle="1" w:styleId="Meetingcaption">
    <w:name w:val="Meeting caption"/>
    <w:basedOn w:val="a0"/>
    <w:rsid w:val="00F028B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等线"/>
      <w:snapToGrid w:val="0"/>
      <w:sz w:val="22"/>
      <w:szCs w:val="20"/>
      <w:lang w:val="fr-FR" w:eastAsia="en-GB"/>
    </w:rPr>
  </w:style>
  <w:style w:type="paragraph" w:customStyle="1" w:styleId="CRCoverPage">
    <w:name w:val="CR Cover Page"/>
    <w:rsid w:val="00F028B0"/>
    <w:pPr>
      <w:spacing w:after="120"/>
    </w:pPr>
    <w:rPr>
      <w:rFonts w:ascii="Arial" w:eastAsia="MS Mincho" w:hAnsi="Arial"/>
      <w:lang w:val="en-GB" w:eastAsia="en-US"/>
    </w:rPr>
  </w:style>
  <w:style w:type="paragraph" w:customStyle="1" w:styleId="Cell">
    <w:name w:val="Cell"/>
    <w:basedOn w:val="a0"/>
    <w:rsid w:val="00F028B0"/>
    <w:pPr>
      <w:overflowPunct w:val="0"/>
      <w:autoSpaceDE w:val="0"/>
      <w:autoSpaceDN w:val="0"/>
      <w:adjustRightInd w:val="0"/>
      <w:spacing w:line="240" w:lineRule="exact"/>
      <w:jc w:val="center"/>
      <w:textAlignment w:val="baseline"/>
    </w:pPr>
    <w:rPr>
      <w:rFonts w:eastAsia="等线"/>
      <w:sz w:val="16"/>
      <w:szCs w:val="20"/>
      <w:lang w:eastAsia="ja-JP"/>
    </w:rPr>
  </w:style>
  <w:style w:type="paragraph" w:customStyle="1" w:styleId="h60">
    <w:name w:val="h6"/>
    <w:basedOn w:val="a0"/>
    <w:rsid w:val="00F028B0"/>
    <w:pPr>
      <w:overflowPunct w:val="0"/>
      <w:autoSpaceDE w:val="0"/>
      <w:autoSpaceDN w:val="0"/>
      <w:adjustRightInd w:val="0"/>
      <w:spacing w:before="100" w:beforeAutospacing="1" w:after="100" w:afterAutospacing="1"/>
      <w:textAlignment w:val="baseline"/>
    </w:pPr>
    <w:rPr>
      <w:rFonts w:eastAsia="等线"/>
      <w:sz w:val="24"/>
      <w:lang w:eastAsia="ja-JP"/>
    </w:rPr>
  </w:style>
  <w:style w:type="paragraph" w:customStyle="1" w:styleId="b10">
    <w:name w:val="b1"/>
    <w:basedOn w:val="a0"/>
    <w:rsid w:val="00F028B0"/>
    <w:pPr>
      <w:overflowPunct w:val="0"/>
      <w:autoSpaceDE w:val="0"/>
      <w:autoSpaceDN w:val="0"/>
      <w:adjustRightInd w:val="0"/>
      <w:spacing w:before="100" w:beforeAutospacing="1" w:after="100" w:afterAutospacing="1"/>
      <w:textAlignment w:val="baseline"/>
    </w:pPr>
    <w:rPr>
      <w:rFonts w:eastAsia="等线"/>
      <w:sz w:val="24"/>
      <w:lang w:eastAsia="ja-JP"/>
    </w:rPr>
  </w:style>
  <w:style w:type="paragraph" w:customStyle="1" w:styleId="tah0">
    <w:name w:val="tah"/>
    <w:basedOn w:val="a0"/>
    <w:rsid w:val="00F028B0"/>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F028B0"/>
    <w:rPr>
      <w:i/>
      <w:color w:val="0000FF"/>
      <w:lang w:val="en-GB" w:eastAsia="ja-JP" w:bidi="ar-SA"/>
    </w:rPr>
  </w:style>
  <w:style w:type="paragraph" w:customStyle="1" w:styleId="CharCharCharChar">
    <w:name w:val="Char Char Char Char"/>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F028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F028B0"/>
    <w:rPr>
      <w:rFonts w:ascii="Arial" w:hAnsi="Arial"/>
      <w:sz w:val="24"/>
      <w:lang w:val="en-GB" w:eastAsia="ja-JP" w:bidi="ar-SA"/>
    </w:rPr>
  </w:style>
  <w:style w:type="table" w:customStyle="1" w:styleId="16">
    <w:name w:val="网格型1"/>
    <w:basedOn w:val="a3"/>
    <w:next w:val="a7"/>
    <w:qFormat/>
    <w:rsid w:val="00F028B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F028B0"/>
    <w:pPr>
      <w:tabs>
        <w:tab w:val="num" w:pos="2560"/>
      </w:tabs>
      <w:spacing w:after="180"/>
      <w:ind w:left="2560" w:hanging="357"/>
    </w:pPr>
    <w:rPr>
      <w:rFonts w:eastAsia="等线"/>
      <w:szCs w:val="20"/>
      <w:lang w:val="en-AU" w:eastAsia="ko-KR"/>
    </w:rPr>
  </w:style>
  <w:style w:type="character" w:customStyle="1" w:styleId="FigureCaption1">
    <w:name w:val="Figure Caption1"/>
    <w:aliases w:val="fc Char1,Figure Caption Char Char"/>
    <w:rsid w:val="00F028B0"/>
    <w:rPr>
      <w:rFonts w:ascii="Arial" w:eastAsia="????" w:hAnsi="Arial" w:cs="Arial"/>
      <w:color w:val="0000FF"/>
      <w:kern w:val="2"/>
      <w:lang w:val="en-US" w:eastAsia="en-US" w:bidi="ar-SA"/>
    </w:rPr>
  </w:style>
  <w:style w:type="character" w:customStyle="1" w:styleId="CharChar5">
    <w:name w:val="Char Char5"/>
    <w:semiHidden/>
    <w:rsid w:val="00F028B0"/>
    <w:rPr>
      <w:rFonts w:ascii="Times New Roman" w:hAnsi="Times New Roman"/>
      <w:lang w:eastAsia="en-US"/>
    </w:rPr>
  </w:style>
  <w:style w:type="character" w:customStyle="1" w:styleId="Char9">
    <w:name w:val="列表 Char"/>
    <w:link w:val="af8"/>
    <w:rsid w:val="00F028B0"/>
    <w:rPr>
      <w:rFonts w:ascii="Times New Roman" w:eastAsia="Times New Roman" w:hAnsi="Times New Roman"/>
      <w:szCs w:val="24"/>
      <w:lang w:eastAsia="en-US"/>
    </w:rPr>
  </w:style>
  <w:style w:type="character" w:customStyle="1" w:styleId="2Char0">
    <w:name w:val="列表 2 Char"/>
    <w:link w:val="20"/>
    <w:rsid w:val="00F028B0"/>
    <w:rPr>
      <w:rFonts w:ascii="Times New Roman" w:eastAsia="Times New Roman" w:hAnsi="Times New Roman"/>
      <w:szCs w:val="24"/>
      <w:lang w:eastAsia="en-US"/>
    </w:rPr>
  </w:style>
  <w:style w:type="character" w:customStyle="1" w:styleId="3Char0">
    <w:name w:val="列表 3 Char"/>
    <w:link w:val="33"/>
    <w:rsid w:val="00F028B0"/>
    <w:rPr>
      <w:rFonts w:ascii="Times New Roman" w:eastAsia="等线" w:hAnsi="Times New Roman"/>
      <w:lang w:val="en-GB" w:eastAsia="en-GB"/>
    </w:rPr>
  </w:style>
  <w:style w:type="paragraph" w:customStyle="1" w:styleId="tdoc-header">
    <w:name w:val="tdoc-header"/>
    <w:rsid w:val="00F028B0"/>
    <w:rPr>
      <w:rFonts w:ascii="Arial" w:eastAsia="等线" w:hAnsi="Arial"/>
      <w:noProof/>
      <w:sz w:val="24"/>
      <w:lang w:val="en-GB" w:eastAsia="en-US"/>
    </w:rPr>
  </w:style>
  <w:style w:type="paragraph" w:customStyle="1" w:styleId="CharChar3CharCharCharCharCharChar">
    <w:name w:val="Char Char3 Char Char Char Char Char Char"/>
    <w:semiHidden/>
    <w:rsid w:val="00F028B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F028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F028B0"/>
    <w:rPr>
      <w:rFonts w:ascii="Times New Roman" w:hAnsi="Times New Roman"/>
      <w:lang w:eastAsia="en-US"/>
    </w:rPr>
  </w:style>
  <w:style w:type="paragraph" w:customStyle="1" w:styleId="TableCell">
    <w:name w:val="Table Cell"/>
    <w:basedOn w:val="TAC"/>
    <w:link w:val="TableCellChar"/>
    <w:qFormat/>
    <w:rsid w:val="00F028B0"/>
    <w:pPr>
      <w:keepNext/>
      <w:keepLines/>
      <w:widowControl/>
      <w:overflowPunct w:val="0"/>
      <w:autoSpaceDE w:val="0"/>
      <w:autoSpaceDN w:val="0"/>
      <w:adjustRightInd w:val="0"/>
      <w:jc w:val="center"/>
    </w:pPr>
    <w:rPr>
      <w:rFonts w:ascii="Arial" w:hAnsi="Arial"/>
      <w:kern w:val="0"/>
      <w:sz w:val="18"/>
      <w:szCs w:val="20"/>
      <w:lang w:val="en-GB"/>
    </w:rPr>
  </w:style>
  <w:style w:type="character" w:customStyle="1" w:styleId="TableCellChar">
    <w:name w:val="Table Cell Char"/>
    <w:link w:val="TableCell"/>
    <w:rsid w:val="00F028B0"/>
    <w:rPr>
      <w:rFonts w:ascii="Arial" w:hAnsi="Arial"/>
      <w:sz w:val="18"/>
      <w:lang w:val="en-GB"/>
    </w:rPr>
  </w:style>
  <w:style w:type="character" w:customStyle="1" w:styleId="B11">
    <w:name w:val="B1 (文字)"/>
    <w:qFormat/>
    <w:locked/>
    <w:rsid w:val="00F028B0"/>
    <w:rPr>
      <w:rFonts w:ascii="Times New Roman" w:hAnsi="Times New Roman"/>
      <w:lang w:val="en-GB" w:eastAsia="en-US"/>
    </w:rPr>
  </w:style>
  <w:style w:type="character" w:customStyle="1" w:styleId="TALCar">
    <w:name w:val="TAL Car"/>
    <w:rsid w:val="00F028B0"/>
    <w:rPr>
      <w:rFonts w:ascii="Arial" w:hAnsi="Arial"/>
      <w:sz w:val="18"/>
      <w:lang w:eastAsia="en-US"/>
    </w:rPr>
  </w:style>
  <w:style w:type="paragraph" w:customStyle="1" w:styleId="MTDisplayEquation">
    <w:name w:val="MTDisplayEquation"/>
    <w:basedOn w:val="a0"/>
    <w:next w:val="a0"/>
    <w:link w:val="MTDisplayEquationChar"/>
    <w:rsid w:val="00F028B0"/>
    <w:pPr>
      <w:tabs>
        <w:tab w:val="center" w:pos="4680"/>
        <w:tab w:val="right" w:pos="9360"/>
      </w:tabs>
    </w:pPr>
    <w:rPr>
      <w:rFonts w:eastAsia="Calibri"/>
      <w:szCs w:val="22"/>
    </w:rPr>
  </w:style>
  <w:style w:type="character" w:customStyle="1" w:styleId="MTDisplayEquationChar">
    <w:name w:val="MTDisplayEquation Char"/>
    <w:link w:val="MTDisplayEquation"/>
    <w:rsid w:val="00F028B0"/>
    <w:rPr>
      <w:rFonts w:ascii="Times New Roman" w:eastAsia="Calibri" w:hAnsi="Times New Roman"/>
      <w:szCs w:val="22"/>
    </w:rPr>
  </w:style>
  <w:style w:type="paragraph" w:customStyle="1" w:styleId="Doc-text2">
    <w:name w:val="Doc-text2"/>
    <w:basedOn w:val="a0"/>
    <w:link w:val="Doc-text2Char"/>
    <w:qFormat/>
    <w:rsid w:val="00F028B0"/>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F028B0"/>
    <w:rPr>
      <w:rFonts w:ascii="Arial" w:eastAsia="MS Mincho" w:hAnsi="Arial"/>
      <w:szCs w:val="24"/>
      <w:lang w:val="en-GB" w:eastAsia="en-GB"/>
    </w:rPr>
  </w:style>
  <w:style w:type="paragraph" w:customStyle="1" w:styleId="Default">
    <w:name w:val="Default"/>
    <w:rsid w:val="00F028B0"/>
    <w:pPr>
      <w:autoSpaceDE w:val="0"/>
      <w:autoSpaceDN w:val="0"/>
      <w:adjustRightInd w:val="0"/>
    </w:pPr>
    <w:rPr>
      <w:rFonts w:ascii="Arial" w:eastAsia="等线" w:hAnsi="Arial" w:cs="Arial"/>
      <w:color w:val="000000"/>
      <w:sz w:val="24"/>
      <w:szCs w:val="24"/>
      <w:lang w:eastAsia="ja-JP"/>
    </w:rPr>
  </w:style>
  <w:style w:type="character" w:customStyle="1" w:styleId="textChar">
    <w:name w:val="text Char"/>
    <w:link w:val="text"/>
    <w:rsid w:val="00F028B0"/>
    <w:rPr>
      <w:rFonts w:ascii="Times New Roman" w:eastAsia="等线" w:hAnsi="Times New Roman"/>
      <w:sz w:val="24"/>
      <w:lang w:val="en-AU" w:eastAsia="en-GB"/>
    </w:rPr>
  </w:style>
  <w:style w:type="paragraph" w:customStyle="1" w:styleId="bullet1">
    <w:name w:val="bullet1"/>
    <w:basedOn w:val="text"/>
    <w:link w:val="bullet1Char"/>
    <w:qFormat/>
    <w:rsid w:val="00F028B0"/>
    <w:pPr>
      <w:widowControl/>
      <w:numPr>
        <w:numId w:val="14"/>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F028B0"/>
    <w:pPr>
      <w:widowControl/>
      <w:numPr>
        <w:ilvl w:val="1"/>
        <w:numId w:val="14"/>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F028B0"/>
    <w:rPr>
      <w:kern w:val="2"/>
      <w:sz w:val="24"/>
      <w:szCs w:val="24"/>
      <w:lang w:val="en-GB"/>
    </w:rPr>
  </w:style>
  <w:style w:type="paragraph" w:customStyle="1" w:styleId="bullet3">
    <w:name w:val="bullet3"/>
    <w:basedOn w:val="text"/>
    <w:link w:val="bullet3Char"/>
    <w:qFormat/>
    <w:rsid w:val="00F028B0"/>
    <w:pPr>
      <w:widowControl/>
      <w:numPr>
        <w:ilvl w:val="2"/>
        <w:numId w:val="14"/>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F028B0"/>
    <w:rPr>
      <w:rFonts w:ascii="Times" w:hAnsi="Times"/>
      <w:kern w:val="2"/>
      <w:sz w:val="24"/>
      <w:szCs w:val="24"/>
      <w:lang w:val="en-GB"/>
    </w:rPr>
  </w:style>
  <w:style w:type="paragraph" w:customStyle="1" w:styleId="bullet4">
    <w:name w:val="bullet4"/>
    <w:basedOn w:val="text"/>
    <w:qFormat/>
    <w:rsid w:val="00F028B0"/>
    <w:pPr>
      <w:widowControl/>
      <w:numPr>
        <w:ilvl w:val="3"/>
        <w:numId w:val="14"/>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F028B0"/>
    <w:pPr>
      <w:numPr>
        <w:numId w:val="15"/>
      </w:numPr>
    </w:pPr>
    <w:rPr>
      <w:rFonts w:eastAsia="MS Mincho"/>
      <w:sz w:val="24"/>
      <w:lang w:eastAsia="ja-JP"/>
    </w:rPr>
  </w:style>
  <w:style w:type="paragraph" w:customStyle="1" w:styleId="Comments">
    <w:name w:val="Comments"/>
    <w:basedOn w:val="a0"/>
    <w:link w:val="CommentsChar"/>
    <w:qFormat/>
    <w:rsid w:val="00F028B0"/>
    <w:pPr>
      <w:spacing w:before="40"/>
    </w:pPr>
    <w:rPr>
      <w:rFonts w:ascii="Arial" w:eastAsia="MS Mincho" w:hAnsi="Arial"/>
      <w:i/>
      <w:sz w:val="18"/>
      <w:lang w:val="en-GB" w:eastAsia="en-GB"/>
    </w:rPr>
  </w:style>
  <w:style w:type="character" w:customStyle="1" w:styleId="CommentsChar">
    <w:name w:val="Comments Char"/>
    <w:link w:val="Comments"/>
    <w:rsid w:val="00F028B0"/>
    <w:rPr>
      <w:rFonts w:ascii="Arial" w:eastAsia="MS Mincho" w:hAnsi="Arial"/>
      <w:i/>
      <w:sz w:val="18"/>
      <w:szCs w:val="24"/>
      <w:lang w:val="en-GB" w:eastAsia="en-GB"/>
    </w:rPr>
  </w:style>
  <w:style w:type="paragraph" w:customStyle="1" w:styleId="bullet">
    <w:name w:val="bullet"/>
    <w:basedOn w:val="af0"/>
    <w:link w:val="bulletChar"/>
    <w:qFormat/>
    <w:rsid w:val="00F028B0"/>
    <w:pPr>
      <w:numPr>
        <w:numId w:val="16"/>
      </w:numPr>
      <w:spacing w:after="0" w:line="240" w:lineRule="auto"/>
    </w:pPr>
    <w:rPr>
      <w:rFonts w:eastAsia="Times New Roman"/>
      <w:szCs w:val="24"/>
    </w:rPr>
  </w:style>
  <w:style w:type="character" w:customStyle="1" w:styleId="bulletChar">
    <w:name w:val="bullet Char"/>
    <w:link w:val="bullet"/>
    <w:rsid w:val="00F028B0"/>
    <w:rPr>
      <w:rFonts w:ascii="Times New Roman" w:eastAsia="Times New Roman" w:hAnsi="Times New Roman"/>
      <w:szCs w:val="24"/>
      <w:lang w:eastAsia="en-US"/>
    </w:rPr>
  </w:style>
  <w:style w:type="character" w:customStyle="1" w:styleId="colour">
    <w:name w:val="colour"/>
    <w:rsid w:val="00F028B0"/>
  </w:style>
  <w:style w:type="character" w:customStyle="1" w:styleId="TFZchn">
    <w:name w:val="TF Zchn"/>
    <w:link w:val="TF"/>
    <w:locked/>
    <w:rsid w:val="00F028B0"/>
    <w:rPr>
      <w:rFonts w:ascii="Arial" w:eastAsia="等线" w:hAnsi="Arial"/>
      <w:b/>
      <w:lang w:val="en-GB" w:eastAsia="en-US"/>
    </w:rPr>
  </w:style>
  <w:style w:type="paragraph" w:customStyle="1" w:styleId="RAN1tdoc">
    <w:name w:val="RAN1 tdoc"/>
    <w:basedOn w:val="a0"/>
    <w:link w:val="RAN1tdocChar"/>
    <w:qFormat/>
    <w:rsid w:val="00F028B0"/>
    <w:pPr>
      <w:ind w:left="720" w:hanging="720"/>
    </w:pPr>
    <w:rPr>
      <w:rFonts w:ascii="Times" w:eastAsia="Batang" w:hAnsi="Times"/>
      <w:b/>
      <w:color w:val="0000FF"/>
      <w:u w:val="single" w:color="0000FF"/>
      <w:lang w:val="en-GB"/>
    </w:rPr>
  </w:style>
  <w:style w:type="character" w:customStyle="1" w:styleId="RAN1tdocChar">
    <w:name w:val="RAN1 tdoc Char"/>
    <w:link w:val="RAN1tdoc"/>
    <w:rsid w:val="00F028B0"/>
    <w:rPr>
      <w:rFonts w:ascii="Times" w:eastAsia="Batang" w:hAnsi="Times"/>
      <w:b/>
      <w:color w:val="0000FF"/>
      <w:szCs w:val="24"/>
      <w:u w:val="single" w:color="0000FF"/>
      <w:lang w:val="en-GB"/>
    </w:rPr>
  </w:style>
  <w:style w:type="paragraph" w:customStyle="1" w:styleId="ZchnZchn">
    <w:name w:val="Zchn Zchn"/>
    <w:rsid w:val="00F028B0"/>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
    <w:name w:val="TOC Heading"/>
    <w:basedOn w:val="1"/>
    <w:next w:val="a0"/>
    <w:uiPriority w:val="39"/>
    <w:unhideWhenUsed/>
    <w:qFormat/>
    <w:rsid w:val="00F028B0"/>
    <w:pPr>
      <w:keepLines/>
      <w:spacing w:after="0" w:line="259" w:lineRule="auto"/>
      <w:outlineLvl w:val="9"/>
    </w:pPr>
    <w:rPr>
      <w:rFonts w:ascii="Calibri Light" w:eastAsia="等线" w:hAnsi="Calibri Light"/>
      <w:b w:val="0"/>
      <w:bCs w:val="0"/>
      <w:color w:val="2F5496"/>
      <w:kern w:val="0"/>
      <w:sz w:val="32"/>
    </w:rPr>
  </w:style>
  <w:style w:type="character" w:customStyle="1" w:styleId="Char6">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e"/>
    <w:uiPriority w:val="99"/>
    <w:rsid w:val="00F028B0"/>
    <w:rPr>
      <w:rFonts w:ascii="Times New Roman" w:eastAsia="Times New Roman" w:hAnsi="Times New Roman"/>
      <w:b/>
      <w:bCs/>
      <w:color w:val="4F81BD"/>
      <w:sz w:val="18"/>
      <w:szCs w:val="18"/>
      <w:lang w:eastAsia="en-US"/>
    </w:rPr>
  </w:style>
  <w:style w:type="paragraph" w:customStyle="1" w:styleId="onecomwebmail-msonormal">
    <w:name w:val="onecomwebmail-msonormal"/>
    <w:basedOn w:val="a0"/>
    <w:rsid w:val="00F028B0"/>
    <w:pPr>
      <w:spacing w:before="100" w:beforeAutospacing="1" w:after="100" w:afterAutospacing="1"/>
    </w:pPr>
    <w:rPr>
      <w:rFonts w:eastAsia="等线"/>
      <w:sz w:val="24"/>
    </w:rPr>
  </w:style>
  <w:style w:type="character" w:customStyle="1" w:styleId="bullet3Char">
    <w:name w:val="bullet3 Char"/>
    <w:link w:val="bullet3"/>
    <w:rsid w:val="00F028B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F028B0"/>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F028B0"/>
    <w:rPr>
      <w:rFonts w:ascii="Times New Roman" w:eastAsia="Malgun Gothic" w:hAnsi="Times New Roman" w:cs="Batang"/>
      <w:lang w:val="en-GB" w:eastAsia="en-US"/>
    </w:rPr>
  </w:style>
  <w:style w:type="paragraph" w:customStyle="1" w:styleId="tdoc">
    <w:name w:val="tdoc"/>
    <w:basedOn w:val="a0"/>
    <w:link w:val="tdocChar"/>
    <w:qFormat/>
    <w:rsid w:val="00F028B0"/>
    <w:pPr>
      <w:ind w:left="1440" w:hanging="1440"/>
    </w:pPr>
    <w:rPr>
      <w:rFonts w:ascii="Times" w:eastAsia="Batang" w:hAnsi="Times"/>
      <w:lang w:val="en-GB"/>
    </w:rPr>
  </w:style>
  <w:style w:type="character" w:customStyle="1" w:styleId="tdocChar">
    <w:name w:val="tdoc Char"/>
    <w:link w:val="tdoc"/>
    <w:rsid w:val="00F028B0"/>
    <w:rPr>
      <w:rFonts w:ascii="Times" w:eastAsia="Batang" w:hAnsi="Times"/>
      <w:szCs w:val="24"/>
      <w:lang w:val="en-GB" w:eastAsia="en-US"/>
    </w:rPr>
  </w:style>
  <w:style w:type="paragraph" w:customStyle="1" w:styleId="maintext">
    <w:name w:val="main text"/>
    <w:basedOn w:val="a0"/>
    <w:link w:val="maintextChar"/>
    <w:qFormat/>
    <w:rsid w:val="00F028B0"/>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F028B0"/>
    <w:rPr>
      <w:rFonts w:ascii="Times New Roman" w:eastAsia="Malgun Gothic" w:hAnsi="Times New Roman"/>
      <w:lang w:val="en-GB" w:eastAsia="ko-KR"/>
    </w:rPr>
  </w:style>
  <w:style w:type="paragraph" w:customStyle="1" w:styleId="CharChar1CharCharCharChar">
    <w:name w:val="Char Char1 Char Char Char Char"/>
    <w:semiHidden/>
    <w:rsid w:val="00F028B0"/>
    <w:pPr>
      <w:keepNext/>
      <w:tabs>
        <w:tab w:val="num" w:pos="360"/>
      </w:tabs>
      <w:autoSpaceDE w:val="0"/>
      <w:autoSpaceDN w:val="0"/>
      <w:adjustRightInd w:val="0"/>
      <w:spacing w:before="60" w:after="60"/>
      <w:ind w:left="360" w:hanging="360"/>
      <w:jc w:val="both"/>
    </w:pPr>
    <w:rPr>
      <w:rFonts w:ascii="Arial" w:eastAsia="等线" w:hAnsi="Arial" w:cs="Arial"/>
      <w:color w:val="0000FF"/>
      <w:kern w:val="2"/>
    </w:rPr>
  </w:style>
  <w:style w:type="paragraph" w:customStyle="1" w:styleId="410">
    <w:name w:val="标题41"/>
    <w:basedOn w:val="a0"/>
    <w:next w:val="aff"/>
    <w:rsid w:val="00F028B0"/>
    <w:pPr>
      <w:widowControl w:val="0"/>
      <w:ind w:firstLine="420"/>
      <w:jc w:val="both"/>
    </w:pPr>
    <w:rPr>
      <w:rFonts w:eastAsia="等线"/>
      <w:kern w:val="2"/>
      <w:sz w:val="21"/>
      <w:szCs w:val="20"/>
      <w:lang w:eastAsia="zh-CN"/>
    </w:rPr>
  </w:style>
  <w:style w:type="paragraph" w:customStyle="1" w:styleId="aff0">
    <w:name w:val="表格文字居左"/>
    <w:basedOn w:val="a0"/>
    <w:next w:val="a0"/>
    <w:rsid w:val="00F028B0"/>
    <w:pPr>
      <w:widowControl w:val="0"/>
      <w:jc w:val="both"/>
    </w:pPr>
    <w:rPr>
      <w:rFonts w:ascii="Arial" w:eastAsia="等线" w:hAnsi="Arial" w:cs="宋体"/>
      <w:kern w:val="2"/>
      <w:sz w:val="21"/>
      <w:szCs w:val="20"/>
      <w:lang w:eastAsia="zh-CN"/>
    </w:rPr>
  </w:style>
  <w:style w:type="paragraph" w:customStyle="1" w:styleId="z-1">
    <w:name w:val="z-窗体顶端1"/>
    <w:basedOn w:val="a0"/>
    <w:next w:val="a0"/>
    <w:hidden/>
    <w:uiPriority w:val="99"/>
    <w:unhideWhenUsed/>
    <w:rsid w:val="00F028B0"/>
    <w:pPr>
      <w:pBdr>
        <w:bottom w:val="single" w:sz="6" w:space="1" w:color="auto"/>
      </w:pBdr>
      <w:jc w:val="center"/>
    </w:pPr>
    <w:rPr>
      <w:rFonts w:ascii="Arial" w:eastAsia="等线" w:hAnsi="Arial"/>
      <w:vanish/>
      <w:sz w:val="16"/>
      <w:szCs w:val="16"/>
      <w:lang w:eastAsia="zh-CN"/>
    </w:rPr>
  </w:style>
  <w:style w:type="character" w:customStyle="1" w:styleId="z-Char">
    <w:name w:val="z-窗体顶端 Char"/>
    <w:link w:val="z-"/>
    <w:uiPriority w:val="99"/>
    <w:rsid w:val="00F028B0"/>
    <w:rPr>
      <w:rFonts w:ascii="Arial" w:eastAsia="等线" w:hAnsi="Arial"/>
      <w:vanish/>
      <w:sz w:val="16"/>
      <w:szCs w:val="16"/>
      <w:lang w:val="en-US" w:eastAsia="zh-CN"/>
    </w:rPr>
  </w:style>
  <w:style w:type="character" w:customStyle="1" w:styleId="hps">
    <w:name w:val="hps"/>
    <w:rsid w:val="00F028B0"/>
  </w:style>
  <w:style w:type="paragraph" w:customStyle="1" w:styleId="z-10">
    <w:name w:val="z-窗体底端1"/>
    <w:basedOn w:val="a0"/>
    <w:next w:val="a0"/>
    <w:hidden/>
    <w:uiPriority w:val="99"/>
    <w:unhideWhenUsed/>
    <w:rsid w:val="00F028B0"/>
    <w:pPr>
      <w:pBdr>
        <w:top w:val="single" w:sz="6" w:space="1" w:color="auto"/>
      </w:pBdr>
      <w:jc w:val="center"/>
    </w:pPr>
    <w:rPr>
      <w:rFonts w:ascii="Arial" w:eastAsia="等线" w:hAnsi="Arial"/>
      <w:vanish/>
      <w:sz w:val="16"/>
      <w:szCs w:val="16"/>
      <w:lang w:eastAsia="zh-CN"/>
    </w:rPr>
  </w:style>
  <w:style w:type="character" w:customStyle="1" w:styleId="z-Char0">
    <w:name w:val="z-窗体底端 Char"/>
    <w:link w:val="z-0"/>
    <w:uiPriority w:val="99"/>
    <w:rsid w:val="00F028B0"/>
    <w:rPr>
      <w:rFonts w:ascii="Arial" w:eastAsia="等线" w:hAnsi="Arial"/>
      <w:vanish/>
      <w:sz w:val="16"/>
      <w:szCs w:val="16"/>
      <w:lang w:val="en-US" w:eastAsia="zh-CN"/>
    </w:rPr>
  </w:style>
  <w:style w:type="paragraph" w:customStyle="1" w:styleId="tablecell0">
    <w:name w:val="tablecell"/>
    <w:basedOn w:val="a0"/>
    <w:qFormat/>
    <w:rsid w:val="00F028B0"/>
    <w:pPr>
      <w:autoSpaceDE w:val="0"/>
      <w:autoSpaceDN w:val="0"/>
      <w:adjustRightInd w:val="0"/>
      <w:snapToGrid w:val="0"/>
      <w:spacing w:before="40" w:after="40"/>
    </w:pPr>
    <w:rPr>
      <w:rFonts w:eastAsia="等线"/>
      <w:szCs w:val="20"/>
    </w:rPr>
  </w:style>
  <w:style w:type="character" w:customStyle="1" w:styleId="shorttext">
    <w:name w:val="short_text"/>
    <w:rsid w:val="00F028B0"/>
  </w:style>
  <w:style w:type="paragraph" w:customStyle="1" w:styleId="tableheader">
    <w:name w:val="tableheader"/>
    <w:basedOn w:val="a0"/>
    <w:qFormat/>
    <w:rsid w:val="00F028B0"/>
    <w:pPr>
      <w:snapToGrid w:val="0"/>
      <w:spacing w:before="40" w:after="40"/>
      <w:jc w:val="center"/>
    </w:pPr>
    <w:rPr>
      <w:rFonts w:eastAsia="等线" w:cs="Calibri"/>
      <w:b/>
      <w:bCs/>
      <w:color w:val="000000"/>
      <w:szCs w:val="20"/>
    </w:rPr>
  </w:style>
  <w:style w:type="character" w:customStyle="1" w:styleId="apple-converted-space">
    <w:name w:val="apple-converted-space"/>
    <w:rsid w:val="00F028B0"/>
  </w:style>
  <w:style w:type="character" w:customStyle="1" w:styleId="keyword">
    <w:name w:val="keyword"/>
    <w:rsid w:val="00F028B0"/>
  </w:style>
  <w:style w:type="paragraph" w:customStyle="1" w:styleId="Test">
    <w:name w:val="Test"/>
    <w:basedOn w:val="a0"/>
    <w:rsid w:val="00F028B0"/>
    <w:pPr>
      <w:spacing w:before="60" w:after="60" w:line="280" w:lineRule="atLeast"/>
      <w:ind w:left="2160"/>
      <w:jc w:val="both"/>
    </w:pPr>
    <w:rPr>
      <w:rFonts w:eastAsia="MS Mincho"/>
      <w:szCs w:val="20"/>
      <w:lang w:val="en-GB"/>
    </w:rPr>
  </w:style>
  <w:style w:type="paragraph" w:customStyle="1" w:styleId="17">
    <w:name w:val="正文文本缩进1"/>
    <w:basedOn w:val="a0"/>
    <w:next w:val="aff1"/>
    <w:link w:val="Charc"/>
    <w:uiPriority w:val="99"/>
    <w:unhideWhenUsed/>
    <w:rsid w:val="00F028B0"/>
    <w:pPr>
      <w:spacing w:after="120" w:line="276" w:lineRule="auto"/>
      <w:ind w:left="360"/>
    </w:pPr>
    <w:rPr>
      <w:rFonts w:ascii="Calibri" w:eastAsia="等线" w:hAnsi="Calibri"/>
      <w:szCs w:val="20"/>
      <w:lang w:eastAsia="zh-CN"/>
    </w:rPr>
  </w:style>
  <w:style w:type="character" w:customStyle="1" w:styleId="Charc">
    <w:name w:val="正文文本缩进 Char"/>
    <w:link w:val="17"/>
    <w:uiPriority w:val="99"/>
    <w:rsid w:val="00F028B0"/>
    <w:rPr>
      <w:rFonts w:eastAsia="等线"/>
      <w:lang w:val="en-US" w:eastAsia="zh-CN"/>
    </w:rPr>
  </w:style>
  <w:style w:type="paragraph" w:customStyle="1" w:styleId="ordinary-output">
    <w:name w:val="ordinary-output"/>
    <w:basedOn w:val="a0"/>
    <w:rsid w:val="00F028B0"/>
    <w:pPr>
      <w:spacing w:before="100" w:beforeAutospacing="1" w:after="100" w:afterAutospacing="1" w:line="322" w:lineRule="atLeast"/>
    </w:pPr>
    <w:rPr>
      <w:rFonts w:ascii="宋体" w:eastAsia="等线" w:hAnsi="宋体" w:cs="宋体"/>
      <w:color w:val="333333"/>
      <w:sz w:val="26"/>
      <w:szCs w:val="26"/>
      <w:lang w:eastAsia="zh-CN"/>
    </w:rPr>
  </w:style>
  <w:style w:type="character" w:customStyle="1" w:styleId="ordinary-span-edit2">
    <w:name w:val="ordinary-span-edit2"/>
    <w:rsid w:val="00F028B0"/>
  </w:style>
  <w:style w:type="paragraph" w:customStyle="1" w:styleId="3GPPNormalText">
    <w:name w:val="3GPP Normal Text"/>
    <w:basedOn w:val="a1"/>
    <w:link w:val="3GPPNormalTextChar"/>
    <w:qFormat/>
    <w:rsid w:val="00F028B0"/>
    <w:pPr>
      <w:tabs>
        <w:tab w:val="left" w:pos="1440"/>
      </w:tabs>
      <w:ind w:left="1440" w:hanging="1440"/>
    </w:pPr>
    <w:rPr>
      <w:sz w:val="22"/>
      <w:lang w:eastAsia="zh-CN"/>
    </w:rPr>
  </w:style>
  <w:style w:type="character" w:customStyle="1" w:styleId="3GPPNormalTextChar">
    <w:name w:val="3GPP Normal Text Char"/>
    <w:link w:val="3GPPNormalText"/>
    <w:rsid w:val="00F028B0"/>
    <w:rPr>
      <w:rFonts w:ascii="Times New Roman" w:eastAsia="MS Mincho" w:hAnsi="Times New Roman"/>
      <w:sz w:val="22"/>
      <w:szCs w:val="24"/>
    </w:rPr>
  </w:style>
  <w:style w:type="paragraph" w:styleId="3">
    <w:name w:val="List Number 3"/>
    <w:basedOn w:val="a0"/>
    <w:rsid w:val="00F028B0"/>
    <w:pPr>
      <w:numPr>
        <w:numId w:val="17"/>
      </w:numPr>
      <w:tabs>
        <w:tab w:val="clear" w:pos="926"/>
        <w:tab w:val="num" w:pos="567"/>
      </w:tabs>
      <w:overflowPunct w:val="0"/>
      <w:autoSpaceDE w:val="0"/>
      <w:autoSpaceDN w:val="0"/>
      <w:adjustRightInd w:val="0"/>
      <w:spacing w:after="180"/>
      <w:ind w:left="567" w:hanging="567"/>
      <w:textAlignment w:val="baseline"/>
    </w:pPr>
    <w:rPr>
      <w:rFonts w:eastAsia="等线"/>
      <w:szCs w:val="20"/>
      <w:lang w:val="en-GB"/>
    </w:rPr>
  </w:style>
  <w:style w:type="paragraph" w:customStyle="1" w:styleId="18">
    <w:name w:val="副标题1"/>
    <w:basedOn w:val="a0"/>
    <w:next w:val="a0"/>
    <w:uiPriority w:val="11"/>
    <w:qFormat/>
    <w:rsid w:val="00F028B0"/>
    <w:pPr>
      <w:numPr>
        <w:ilvl w:val="1"/>
      </w:numPr>
      <w:snapToGrid w:val="0"/>
    </w:pPr>
    <w:rPr>
      <w:rFonts w:ascii="Calibri Light" w:eastAsia="等线 Light" w:hAnsi="Calibri Light"/>
      <w:b/>
      <w:i/>
      <w:iCs/>
      <w:color w:val="5B9BD5"/>
      <w:spacing w:val="15"/>
      <w:lang w:eastAsia="zh-CN"/>
    </w:rPr>
  </w:style>
  <w:style w:type="character" w:customStyle="1" w:styleId="Chard">
    <w:name w:val="副标题 Char"/>
    <w:link w:val="aff2"/>
    <w:qFormat/>
    <w:rsid w:val="00F028B0"/>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a3"/>
    <w:uiPriority w:val="40"/>
    <w:rsid w:val="00F028B0"/>
    <w:rPr>
      <w:rFonts w:eastAsia="等线"/>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F028B0"/>
    <w:rPr>
      <w:rFonts w:eastAsia="等线"/>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F028B0"/>
  </w:style>
  <w:style w:type="character" w:customStyle="1" w:styleId="Chare">
    <w:name w:val="标题 Char"/>
    <w:link w:val="aff3"/>
    <w:rsid w:val="00F028B0"/>
    <w:rPr>
      <w:rFonts w:ascii="Arial" w:eastAsia="MS Mincho" w:hAnsi="Arial"/>
      <w:b/>
      <w:sz w:val="24"/>
      <w:lang w:val="de-DE" w:eastAsia="ja-JP"/>
    </w:rPr>
  </w:style>
  <w:style w:type="paragraph" w:customStyle="1" w:styleId="TableText0">
    <w:name w:val="TableText"/>
    <w:basedOn w:val="aff1"/>
    <w:rsid w:val="00F028B0"/>
    <w:pPr>
      <w:keepNext/>
      <w:keepLines/>
      <w:overflowPunct w:val="0"/>
      <w:autoSpaceDE w:val="0"/>
      <w:autoSpaceDN w:val="0"/>
      <w:adjustRightInd w:val="0"/>
      <w:snapToGrid w:val="0"/>
      <w:spacing w:after="180"/>
      <w:ind w:leftChars="0" w:left="0"/>
      <w:jc w:val="center"/>
    </w:pPr>
    <w:rPr>
      <w:kern w:val="2"/>
      <w:szCs w:val="20"/>
      <w:lang w:val="en-GB"/>
    </w:rPr>
  </w:style>
  <w:style w:type="paragraph" w:customStyle="1" w:styleId="HDStyleLS">
    <w:name w:val="HDStyle_LS"/>
    <w:basedOn w:val="a5"/>
    <w:rsid w:val="00F028B0"/>
    <w:pPr>
      <w:tabs>
        <w:tab w:val="clear" w:pos="4536"/>
        <w:tab w:val="clear" w:pos="9072"/>
        <w:tab w:val="center" w:pos="4680"/>
        <w:tab w:val="right" w:pos="9360"/>
        <w:tab w:val="right" w:pos="9639"/>
        <w:tab w:val="right" w:pos="10206"/>
      </w:tabs>
      <w:jc w:val="both"/>
    </w:pPr>
    <w:rPr>
      <w:rFonts w:cs="Arial"/>
      <w:sz w:val="28"/>
      <w:szCs w:val="20"/>
      <w:lang w:val="en-GB"/>
    </w:rPr>
  </w:style>
  <w:style w:type="paragraph" w:customStyle="1" w:styleId="TitleText">
    <w:name w:val="Title Text"/>
    <w:basedOn w:val="a0"/>
    <w:next w:val="a0"/>
    <w:rsid w:val="00F028B0"/>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80"/>
    <w:rsid w:val="00F028B0"/>
  </w:style>
  <w:style w:type="paragraph" w:customStyle="1" w:styleId="berschrift2Head2A2">
    <w:name w:val="Überschrift 2.Head2A.2"/>
    <w:basedOn w:val="1"/>
    <w:next w:val="a0"/>
    <w:rsid w:val="00F028B0"/>
    <w:pPr>
      <w:keepLines/>
      <w:tabs>
        <w:tab w:val="num" w:pos="432"/>
      </w:tabs>
      <w:spacing w:before="180" w:after="180"/>
      <w:ind w:left="432" w:hanging="432"/>
      <w:outlineLvl w:val="1"/>
    </w:pPr>
    <w:rPr>
      <w:rFonts w:ascii="Arial" w:hAnsi="Arial"/>
      <w:b w:val="0"/>
      <w:bCs w:val="0"/>
      <w:kern w:val="0"/>
      <w:sz w:val="32"/>
      <w:szCs w:val="20"/>
      <w:lang w:val="en-GB" w:eastAsia="de-DE"/>
    </w:rPr>
  </w:style>
  <w:style w:type="paragraph" w:customStyle="1" w:styleId="berschrift3h3H3Underrubrik2">
    <w:name w:val="Überschrift 3.h3.H3.Underrubrik2"/>
    <w:basedOn w:val="2"/>
    <w:next w:val="a0"/>
    <w:rsid w:val="00F028B0"/>
    <w:pPr>
      <w:keepLines/>
      <w:numPr>
        <w:ilvl w:val="1"/>
      </w:numPr>
      <w:tabs>
        <w:tab w:val="num" w:pos="576"/>
      </w:tabs>
      <w:spacing w:before="120" w:after="180"/>
      <w:ind w:left="576" w:hanging="576"/>
      <w:outlineLvl w:val="2"/>
    </w:pPr>
    <w:rPr>
      <w:rFonts w:ascii="Arial" w:hAnsi="Arial"/>
      <w:b w:val="0"/>
      <w:bCs w:val="0"/>
      <w:iCs w:val="0"/>
      <w:sz w:val="28"/>
      <w:szCs w:val="20"/>
      <w:lang w:val="en-GB" w:eastAsia="de-DE"/>
    </w:rPr>
  </w:style>
  <w:style w:type="paragraph" w:customStyle="1" w:styleId="Bullets">
    <w:name w:val="Bullets"/>
    <w:basedOn w:val="a1"/>
    <w:rsid w:val="00F028B0"/>
    <w:pPr>
      <w:widowControl w:val="0"/>
      <w:spacing w:after="0"/>
    </w:pPr>
    <w:rPr>
      <w:rFonts w:eastAsia="等线"/>
      <w:color w:val="0000FF"/>
      <w:kern w:val="2"/>
      <w:sz w:val="21"/>
      <w:szCs w:val="20"/>
      <w:lang w:eastAsia="zh-CN"/>
    </w:rPr>
  </w:style>
  <w:style w:type="paragraph" w:customStyle="1" w:styleId="BalloonText1">
    <w:name w:val="Balloon Text1"/>
    <w:basedOn w:val="a0"/>
    <w:semiHidden/>
    <w:rsid w:val="00F028B0"/>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F028B0"/>
    <w:pPr>
      <w:spacing w:before="360" w:line="240" w:lineRule="atLeast"/>
      <w:jc w:val="center"/>
    </w:pPr>
    <w:rPr>
      <w:rFonts w:eastAsia="MS Mincho"/>
      <w:szCs w:val="20"/>
      <w:lang w:eastAsia="ja-JP"/>
    </w:rPr>
  </w:style>
  <w:style w:type="paragraph" w:styleId="27">
    <w:name w:val="List Continue 2"/>
    <w:basedOn w:val="a0"/>
    <w:rsid w:val="00F028B0"/>
    <w:pPr>
      <w:spacing w:after="180"/>
      <w:ind w:leftChars="400" w:left="850"/>
    </w:pPr>
    <w:rPr>
      <w:rFonts w:eastAsia="MS Mincho"/>
      <w:szCs w:val="20"/>
      <w:lang w:val="en-GB" w:eastAsia="ja-JP"/>
    </w:rPr>
  </w:style>
  <w:style w:type="paragraph" w:styleId="aff1">
    <w:name w:val="Body Text Indent"/>
    <w:basedOn w:val="a0"/>
    <w:link w:val="Char10"/>
    <w:uiPriority w:val="99"/>
    <w:semiHidden/>
    <w:unhideWhenUsed/>
    <w:rsid w:val="00F028B0"/>
    <w:pPr>
      <w:spacing w:after="120"/>
      <w:ind w:leftChars="200" w:left="420"/>
    </w:pPr>
  </w:style>
  <w:style w:type="character" w:customStyle="1" w:styleId="Char10">
    <w:name w:val="正文文本缩进 Char1"/>
    <w:link w:val="aff1"/>
    <w:uiPriority w:val="99"/>
    <w:semiHidden/>
    <w:rsid w:val="00F028B0"/>
    <w:rPr>
      <w:rFonts w:ascii="Times New Roman" w:eastAsia="Times New Roman" w:hAnsi="Times New Roman"/>
      <w:szCs w:val="24"/>
      <w:lang w:eastAsia="en-US"/>
    </w:rPr>
  </w:style>
  <w:style w:type="paragraph" w:styleId="28">
    <w:name w:val="Body Text First Indent 2"/>
    <w:basedOn w:val="aff1"/>
    <w:link w:val="2Char3"/>
    <w:rsid w:val="00F028B0"/>
    <w:pPr>
      <w:spacing w:after="180"/>
      <w:ind w:leftChars="400" w:left="851" w:firstLineChars="100" w:firstLine="210"/>
    </w:pPr>
    <w:rPr>
      <w:rFonts w:eastAsia="MS Mincho"/>
      <w:szCs w:val="20"/>
      <w:lang w:val="en-GB"/>
    </w:rPr>
  </w:style>
  <w:style w:type="character" w:customStyle="1" w:styleId="2Char3">
    <w:name w:val="正文首行缩进 2 Char"/>
    <w:link w:val="28"/>
    <w:rsid w:val="00F028B0"/>
    <w:rPr>
      <w:rFonts w:ascii="Times New Roman" w:eastAsia="MS Mincho" w:hAnsi="Times New Roman"/>
      <w:szCs w:val="24"/>
      <w:lang w:val="en-GB" w:eastAsia="en-US"/>
    </w:rPr>
  </w:style>
  <w:style w:type="character" w:styleId="aff4">
    <w:name w:val="page number"/>
    <w:rsid w:val="00F028B0"/>
  </w:style>
  <w:style w:type="paragraph" w:customStyle="1" w:styleId="List1">
    <w:name w:val="List 1"/>
    <w:basedOn w:val="a0"/>
    <w:rsid w:val="00F028B0"/>
    <w:pPr>
      <w:spacing w:after="120"/>
      <w:ind w:left="568" w:hanging="284"/>
    </w:pPr>
    <w:rPr>
      <w:rFonts w:ascii="Arial" w:eastAsia="MS Mincho" w:hAnsi="Arial"/>
      <w:szCs w:val="22"/>
      <w:lang w:val="en-GB" w:eastAsia="ja-JP"/>
    </w:rPr>
  </w:style>
  <w:style w:type="paragraph" w:customStyle="1" w:styleId="assocaitedwith">
    <w:name w:val="assocaited with"/>
    <w:basedOn w:val="a0"/>
    <w:rsid w:val="00F028B0"/>
    <w:pPr>
      <w:spacing w:after="180"/>
      <w:jc w:val="center"/>
    </w:pPr>
    <w:rPr>
      <w:rFonts w:eastAsia="MS Mincho"/>
      <w:szCs w:val="20"/>
      <w:lang w:val="en-GB" w:eastAsia="ja-JP"/>
    </w:rPr>
  </w:style>
  <w:style w:type="paragraph" w:customStyle="1" w:styleId="Nor">
    <w:name w:val="Nor'"/>
    <w:basedOn w:val="assocaitedwith"/>
    <w:rsid w:val="00F028B0"/>
    <w:rPr>
      <w:b/>
    </w:rPr>
  </w:style>
  <w:style w:type="character" w:customStyle="1" w:styleId="NOChar">
    <w:name w:val="NO Char"/>
    <w:link w:val="NO"/>
    <w:rsid w:val="00F028B0"/>
    <w:rPr>
      <w:rFonts w:ascii="Times New Roman" w:eastAsia="等线" w:hAnsi="Times New Roman"/>
      <w:lang w:val="en-GB" w:eastAsia="en-US"/>
    </w:rPr>
  </w:style>
  <w:style w:type="table" w:styleId="29">
    <w:name w:val="Table Classic 2"/>
    <w:basedOn w:val="a3"/>
    <w:rsid w:val="00F028B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9">
    <w:name w:val="Table Classic 1"/>
    <w:basedOn w:val="a3"/>
    <w:rsid w:val="00F028B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3"/>
    <w:rsid w:val="00F028B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5">
    <w:name w:val="Table Theme"/>
    <w:basedOn w:val="a3"/>
    <w:rsid w:val="00F028B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3"/>
    <w:rsid w:val="00F028B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a">
    <w:name w:val="浅色列表1"/>
    <w:basedOn w:val="a3"/>
    <w:uiPriority w:val="61"/>
    <w:rsid w:val="00F028B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F028B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F028B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F028B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3"/>
    <w:rsid w:val="00F028B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3"/>
    <w:rsid w:val="00F028B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6">
    <w:name w:val="Table Elegant"/>
    <w:basedOn w:val="a3"/>
    <w:rsid w:val="00F028B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F028B0"/>
    <w:pPr>
      <w:spacing w:after="220"/>
    </w:pPr>
    <w:rPr>
      <w:rFonts w:ascii="Arial" w:eastAsia="宋体" w:hAnsi="Arial"/>
      <w:sz w:val="22"/>
    </w:rPr>
  </w:style>
  <w:style w:type="paragraph" w:customStyle="1" w:styleId="aff7">
    <w:name w:val="样式 正文"/>
    <w:basedOn w:val="a0"/>
    <w:link w:val="Charf"/>
    <w:rsid w:val="00F028B0"/>
    <w:pPr>
      <w:widowControl w:val="0"/>
      <w:ind w:firstLineChars="200" w:firstLine="420"/>
      <w:jc w:val="both"/>
    </w:pPr>
    <w:rPr>
      <w:rFonts w:eastAsia="宋体" w:cs="宋体"/>
      <w:kern w:val="2"/>
      <w:sz w:val="21"/>
      <w:szCs w:val="20"/>
      <w:lang w:eastAsia="zh-CN"/>
    </w:rPr>
  </w:style>
  <w:style w:type="character" w:customStyle="1" w:styleId="Charf">
    <w:name w:val="样式 正文 Char"/>
    <w:link w:val="aff7"/>
    <w:rsid w:val="00F028B0"/>
    <w:rPr>
      <w:rFonts w:ascii="Times New Roman" w:hAnsi="Times New Roman" w:cs="宋体"/>
      <w:kern w:val="2"/>
      <w:sz w:val="21"/>
    </w:rPr>
  </w:style>
  <w:style w:type="paragraph" w:customStyle="1" w:styleId="aff8">
    <w:name w:val="公式"/>
    <w:basedOn w:val="a0"/>
    <w:rsid w:val="00F028B0"/>
    <w:pPr>
      <w:widowControl w:val="0"/>
      <w:ind w:firstLine="420"/>
      <w:jc w:val="right"/>
    </w:pPr>
    <w:rPr>
      <w:rFonts w:eastAsia="宋体" w:cs="宋体"/>
      <w:kern w:val="2"/>
      <w:sz w:val="21"/>
      <w:szCs w:val="20"/>
      <w:lang w:eastAsia="zh-CN"/>
    </w:rPr>
  </w:style>
  <w:style w:type="paragraph" w:customStyle="1" w:styleId="Doc-title">
    <w:name w:val="Doc-title"/>
    <w:basedOn w:val="a0"/>
    <w:link w:val="Doc-titleChar"/>
    <w:qFormat/>
    <w:rsid w:val="00F028B0"/>
    <w:pPr>
      <w:spacing w:before="60"/>
      <w:ind w:left="1259" w:hanging="1259"/>
    </w:pPr>
    <w:rPr>
      <w:rFonts w:ascii="Arial" w:eastAsia="宋体" w:hAnsi="Arial" w:cs="Arial"/>
      <w:szCs w:val="20"/>
      <w:lang w:eastAsia="zh-CN"/>
    </w:rPr>
  </w:style>
  <w:style w:type="paragraph" w:customStyle="1" w:styleId="Figure">
    <w:name w:val="Figure"/>
    <w:basedOn w:val="a0"/>
    <w:next w:val="ae"/>
    <w:rsid w:val="00F028B0"/>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0"/>
    <w:rsid w:val="00F028B0"/>
    <w:pPr>
      <w:tabs>
        <w:tab w:val="left" w:pos="1701"/>
        <w:tab w:val="right" w:pos="9639"/>
      </w:tabs>
      <w:spacing w:after="240" w:line="259" w:lineRule="auto"/>
    </w:pPr>
    <w:rPr>
      <w:rFonts w:ascii="Calibri" w:eastAsia="Calibri" w:hAnsi="Calibri"/>
      <w:b/>
      <w:sz w:val="24"/>
      <w:szCs w:val="22"/>
    </w:rPr>
  </w:style>
  <w:style w:type="paragraph" w:customStyle="1" w:styleId="1b">
    <w:name w:val="图表目录1"/>
    <w:basedOn w:val="a0"/>
    <w:next w:val="a0"/>
    <w:rsid w:val="00F028B0"/>
    <w:pPr>
      <w:spacing w:after="160" w:line="259" w:lineRule="auto"/>
      <w:ind w:left="1418" w:hanging="1418"/>
    </w:pPr>
    <w:rPr>
      <w:rFonts w:ascii="Calibri" w:eastAsia="Calibri" w:hAnsi="Calibri"/>
      <w:b/>
      <w:sz w:val="22"/>
      <w:szCs w:val="22"/>
    </w:rPr>
  </w:style>
  <w:style w:type="paragraph" w:customStyle="1" w:styleId="references">
    <w:name w:val="references"/>
    <w:rsid w:val="00F028B0"/>
    <w:pPr>
      <w:numPr>
        <w:numId w:val="18"/>
      </w:numPr>
      <w:spacing w:after="50" w:line="180" w:lineRule="exact"/>
      <w:jc w:val="both"/>
    </w:pPr>
    <w:rPr>
      <w:rFonts w:ascii="Times New Roman" w:eastAsia="MS Mincho" w:hAnsi="Times New Roman"/>
      <w:noProof/>
      <w:sz w:val="16"/>
      <w:szCs w:val="16"/>
      <w:lang w:eastAsia="en-US"/>
    </w:rPr>
  </w:style>
  <w:style w:type="paragraph" w:customStyle="1" w:styleId="CharCharCharCharCharChar">
    <w:name w:val="Char Char Char Char Char Char"/>
    <w:semiHidden/>
    <w:rsid w:val="00F028B0"/>
    <w:pPr>
      <w:keepNext/>
      <w:numPr>
        <w:numId w:val="19"/>
      </w:numPr>
      <w:tabs>
        <w:tab w:val="clear" w:pos="851"/>
        <w:tab w:val="num" w:pos="360"/>
      </w:tabs>
      <w:autoSpaceDE w:val="0"/>
      <w:autoSpaceDN w:val="0"/>
      <w:adjustRightInd w:val="0"/>
      <w:spacing w:before="60" w:after="60"/>
      <w:ind w:left="0" w:firstLine="0"/>
      <w:jc w:val="both"/>
    </w:pPr>
    <w:rPr>
      <w:rFonts w:ascii="Arial" w:eastAsia="等线" w:hAnsi="Arial" w:cs="Arial"/>
      <w:color w:val="0000FF"/>
      <w:kern w:val="2"/>
    </w:rPr>
  </w:style>
  <w:style w:type="paragraph" w:customStyle="1" w:styleId="NumberedList">
    <w:name w:val="Numbered List"/>
    <w:basedOn w:val="a0"/>
    <w:rsid w:val="00F028B0"/>
    <w:pPr>
      <w:numPr>
        <w:numId w:val="21"/>
      </w:numPr>
      <w:jc w:val="both"/>
    </w:pPr>
    <w:rPr>
      <w:rFonts w:eastAsia="MS Mincho"/>
      <w:szCs w:val="20"/>
      <w:lang w:val="en-GB"/>
    </w:rPr>
  </w:style>
  <w:style w:type="paragraph" w:customStyle="1" w:styleId="FigureCaption">
    <w:name w:val="Figure Caption"/>
    <w:aliases w:val="fc Char,Figure Caption Char"/>
    <w:basedOn w:val="a0"/>
    <w:rsid w:val="00F028B0"/>
    <w:pPr>
      <w:keepLines/>
      <w:spacing w:before="60" w:after="120" w:line="300" w:lineRule="atLeast"/>
      <w:ind w:left="1008" w:hanging="1008"/>
      <w:jc w:val="both"/>
    </w:pPr>
    <w:rPr>
      <w:rFonts w:eastAsia="????"/>
      <w:szCs w:val="20"/>
    </w:rPr>
  </w:style>
  <w:style w:type="paragraph" w:customStyle="1" w:styleId="Equation-Numbered">
    <w:name w:val="Equation-Numbered"/>
    <w:basedOn w:val="a0"/>
    <w:next w:val="a0"/>
    <w:autoRedefine/>
    <w:rsid w:val="00F028B0"/>
    <w:pPr>
      <w:spacing w:before="120" w:after="120" w:line="240" w:lineRule="atLeast"/>
      <w:jc w:val="right"/>
    </w:pPr>
    <w:rPr>
      <w:rFonts w:eastAsia="等线"/>
      <w:sz w:val="22"/>
      <w:szCs w:val="20"/>
    </w:rPr>
  </w:style>
  <w:style w:type="paragraph" w:customStyle="1" w:styleId="multifig">
    <w:name w:val="multifig"/>
    <w:basedOn w:val="a0"/>
    <w:rsid w:val="00F028B0"/>
    <w:pPr>
      <w:keepNext/>
      <w:tabs>
        <w:tab w:val="center" w:pos="2160"/>
        <w:tab w:val="center" w:pos="6480"/>
      </w:tabs>
      <w:spacing w:line="240" w:lineRule="atLeast"/>
    </w:pPr>
    <w:rPr>
      <w:rFonts w:eastAsia="等线"/>
      <w:sz w:val="24"/>
      <w:szCs w:val="20"/>
    </w:rPr>
  </w:style>
  <w:style w:type="paragraph" w:customStyle="1" w:styleId="TableCaption">
    <w:name w:val="TableCaption"/>
    <w:basedOn w:val="a0"/>
    <w:rsid w:val="00F028B0"/>
    <w:pPr>
      <w:keepNext/>
      <w:tabs>
        <w:tab w:val="left" w:pos="936"/>
      </w:tabs>
      <w:spacing w:before="120" w:after="60"/>
      <w:ind w:left="936" w:hanging="936"/>
      <w:jc w:val="both"/>
    </w:pPr>
    <w:rPr>
      <w:rFonts w:eastAsia="等线"/>
      <w:sz w:val="22"/>
      <w:szCs w:val="20"/>
    </w:rPr>
  </w:style>
  <w:style w:type="paragraph" w:customStyle="1" w:styleId="EquationNumbered">
    <w:name w:val="Equation Numbered"/>
    <w:basedOn w:val="a0"/>
    <w:rsid w:val="00F028B0"/>
    <w:pPr>
      <w:tabs>
        <w:tab w:val="center" w:pos="4320"/>
        <w:tab w:val="right" w:pos="8640"/>
      </w:tabs>
      <w:spacing w:before="60" w:after="60" w:line="300" w:lineRule="atLeast"/>
    </w:pPr>
    <w:rPr>
      <w:rFonts w:eastAsia="等线"/>
      <w:sz w:val="22"/>
      <w:szCs w:val="20"/>
    </w:rPr>
  </w:style>
  <w:style w:type="paragraph" w:customStyle="1" w:styleId="Style10ptChar">
    <w:name w:val="Style 10 pt Char"/>
    <w:basedOn w:val="a0"/>
    <w:rsid w:val="00F028B0"/>
    <w:pPr>
      <w:spacing w:before="120" w:line="240" w:lineRule="exact"/>
      <w:jc w:val="both"/>
    </w:pPr>
    <w:rPr>
      <w:rFonts w:eastAsia="MS Mincho"/>
      <w:szCs w:val="20"/>
    </w:rPr>
  </w:style>
  <w:style w:type="character" w:customStyle="1" w:styleId="Style10ptCharChar">
    <w:name w:val="Style 10 pt Char Char"/>
    <w:rsid w:val="00F028B0"/>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F028B0"/>
    <w:pPr>
      <w:spacing w:before="60" w:after="60" w:line="240" w:lineRule="exact"/>
      <w:jc w:val="both"/>
    </w:pPr>
    <w:rPr>
      <w:rFonts w:eastAsia="MS Mincho"/>
      <w:b/>
      <w:szCs w:val="20"/>
    </w:rPr>
  </w:style>
  <w:style w:type="character" w:customStyle="1" w:styleId="Style10ptBoldCharChar">
    <w:name w:val="Style 10 pt Bold Char Char"/>
    <w:rsid w:val="00F028B0"/>
    <w:rPr>
      <w:rFonts w:ascii="Arial" w:eastAsia="MS Mincho" w:hAnsi="Arial" w:cs="Arial"/>
      <w:b/>
      <w:color w:val="0000FF"/>
      <w:kern w:val="2"/>
      <w:lang w:val="en-US" w:eastAsia="en-US" w:bidi="ar-SA"/>
    </w:rPr>
  </w:style>
  <w:style w:type="paragraph" w:styleId="HTML">
    <w:name w:val="HTML Preformatted"/>
    <w:basedOn w:val="a0"/>
    <w:link w:val="HTMLChar"/>
    <w:rsid w:val="00F028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Char">
    <w:name w:val="HTML 预设格式 Char"/>
    <w:link w:val="HTML"/>
    <w:rsid w:val="00F028B0"/>
    <w:rPr>
      <w:rFonts w:ascii="Courier New" w:eastAsia="Batang" w:hAnsi="Courier New" w:cs="Courier New"/>
      <w:lang w:eastAsia="ko-KR"/>
    </w:rPr>
  </w:style>
  <w:style w:type="paragraph" w:customStyle="1" w:styleId="Bullet0">
    <w:name w:val="Bullet"/>
    <w:basedOn w:val="a0"/>
    <w:rsid w:val="00F028B0"/>
    <w:pPr>
      <w:numPr>
        <w:numId w:val="20"/>
      </w:numPr>
      <w:tabs>
        <w:tab w:val="clear" w:pos="1440"/>
        <w:tab w:val="num" w:pos="360"/>
      </w:tabs>
      <w:ind w:left="0" w:firstLine="0"/>
    </w:pPr>
    <w:rPr>
      <w:rFonts w:eastAsia="等线"/>
      <w:sz w:val="24"/>
    </w:rPr>
  </w:style>
  <w:style w:type="paragraph" w:customStyle="1" w:styleId="FigureCentered">
    <w:name w:val="FigureCentered"/>
    <w:basedOn w:val="a0"/>
    <w:next w:val="a0"/>
    <w:rsid w:val="00F028B0"/>
    <w:pPr>
      <w:keepNext/>
      <w:spacing w:before="60" w:after="60" w:line="240" w:lineRule="atLeast"/>
      <w:jc w:val="center"/>
    </w:pPr>
    <w:rPr>
      <w:rFonts w:eastAsia="等线"/>
      <w:sz w:val="24"/>
      <w:szCs w:val="20"/>
    </w:rPr>
  </w:style>
  <w:style w:type="character" w:customStyle="1" w:styleId="Equation-NumberedChar">
    <w:name w:val="Equation-Numbered Char"/>
    <w:rsid w:val="00F028B0"/>
    <w:rPr>
      <w:rFonts w:ascii="Arial" w:eastAsia="宋体" w:hAnsi="Arial" w:cs="Arial"/>
      <w:color w:val="0000FF"/>
      <w:kern w:val="2"/>
      <w:sz w:val="22"/>
      <w:lang w:val="en-US" w:eastAsia="en-US" w:bidi="ar-SA"/>
    </w:rPr>
  </w:style>
  <w:style w:type="paragraph" w:customStyle="1" w:styleId="item">
    <w:name w:val="item"/>
    <w:basedOn w:val="a0"/>
    <w:rsid w:val="00F028B0"/>
    <w:pPr>
      <w:numPr>
        <w:numId w:val="22"/>
      </w:numPr>
      <w:jc w:val="both"/>
    </w:pPr>
    <w:rPr>
      <w:rFonts w:eastAsia="MS Mincho"/>
      <w:szCs w:val="20"/>
      <w:lang w:val="en-GB"/>
    </w:rPr>
  </w:style>
  <w:style w:type="paragraph" w:customStyle="1" w:styleId="PaperTableCell">
    <w:name w:val="PaperTableCell"/>
    <w:basedOn w:val="a0"/>
    <w:rsid w:val="00F028B0"/>
    <w:pPr>
      <w:jc w:val="both"/>
    </w:pPr>
    <w:rPr>
      <w:rFonts w:eastAsia="等线"/>
      <w:sz w:val="16"/>
    </w:rPr>
  </w:style>
  <w:style w:type="character" w:styleId="aff9">
    <w:name w:val="line number"/>
    <w:rsid w:val="00F028B0"/>
    <w:rPr>
      <w:rFonts w:ascii="Arial" w:eastAsia="宋体" w:hAnsi="Arial" w:cs="Arial"/>
      <w:color w:val="0000FF"/>
      <w:kern w:val="2"/>
      <w:sz w:val="18"/>
      <w:lang w:val="en-US" w:eastAsia="zh-CN" w:bidi="ar-SA"/>
    </w:rPr>
  </w:style>
  <w:style w:type="paragraph" w:customStyle="1" w:styleId="figure0">
    <w:name w:val="figure"/>
    <w:basedOn w:val="a0"/>
    <w:rsid w:val="00F028B0"/>
    <w:pPr>
      <w:keepNext/>
      <w:keepLines/>
      <w:spacing w:before="60" w:after="60" w:line="240" w:lineRule="atLeast"/>
      <w:jc w:val="center"/>
    </w:pPr>
    <w:rPr>
      <w:rFonts w:eastAsia="等线"/>
      <w:szCs w:val="20"/>
    </w:rPr>
  </w:style>
  <w:style w:type="character" w:customStyle="1" w:styleId="moz-txt-tag">
    <w:name w:val="moz-txt-tag"/>
    <w:rsid w:val="00F028B0"/>
    <w:rPr>
      <w:rFonts w:ascii="Arial" w:eastAsia="宋体" w:hAnsi="Arial" w:cs="Arial"/>
      <w:color w:val="0000FF"/>
      <w:kern w:val="2"/>
      <w:lang w:val="en-US" w:eastAsia="zh-CN" w:bidi="ar-SA"/>
    </w:rPr>
  </w:style>
  <w:style w:type="paragraph" w:customStyle="1" w:styleId="tac0">
    <w:name w:val="tac"/>
    <w:basedOn w:val="a0"/>
    <w:rsid w:val="00F028B0"/>
    <w:pPr>
      <w:keepNext/>
      <w:jc w:val="center"/>
    </w:pPr>
    <w:rPr>
      <w:rFonts w:ascii="Arial" w:eastAsia="Calibri" w:hAnsi="Arial" w:cs="Arial"/>
      <w:sz w:val="18"/>
      <w:szCs w:val="18"/>
    </w:rPr>
  </w:style>
  <w:style w:type="paragraph" w:customStyle="1" w:styleId="th0">
    <w:name w:val="th"/>
    <w:basedOn w:val="a0"/>
    <w:rsid w:val="00F028B0"/>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CharCharCharChar1">
    <w:name w:val="Char Char Char Char Char Char1"/>
    <w:semiHidden/>
    <w:rsid w:val="00F028B0"/>
    <w:pPr>
      <w:keepNext/>
      <w:tabs>
        <w:tab w:val="num" w:pos="851"/>
      </w:tabs>
      <w:autoSpaceDE w:val="0"/>
      <w:autoSpaceDN w:val="0"/>
      <w:adjustRightInd w:val="0"/>
      <w:spacing w:before="60" w:after="60"/>
      <w:ind w:left="851" w:hanging="851"/>
      <w:jc w:val="both"/>
    </w:pPr>
    <w:rPr>
      <w:rFonts w:ascii="Arial" w:eastAsia="等线" w:hAnsi="Arial" w:cs="Arial"/>
      <w:color w:val="0000FF"/>
      <w:kern w:val="2"/>
    </w:rPr>
  </w:style>
  <w:style w:type="paragraph" w:customStyle="1" w:styleId="CharCharCharCharCharChar1CharChar1">
    <w:name w:val="Char Char Char Char Char Char1 Char Char1"/>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numbering" w:customStyle="1" w:styleId="110">
    <w:name w:val="无列表11"/>
    <w:next w:val="a4"/>
    <w:uiPriority w:val="99"/>
    <w:semiHidden/>
    <w:unhideWhenUsed/>
    <w:rsid w:val="00F028B0"/>
  </w:style>
  <w:style w:type="character" w:customStyle="1" w:styleId="opdicttext22">
    <w:name w:val="op_dict_text22"/>
    <w:rsid w:val="00F028B0"/>
  </w:style>
  <w:style w:type="character" w:customStyle="1" w:styleId="def">
    <w:name w:val="def"/>
    <w:rsid w:val="00F028B0"/>
  </w:style>
  <w:style w:type="paragraph" w:customStyle="1" w:styleId="Normalwithindent">
    <w:name w:val="Normal with indent"/>
    <w:basedOn w:val="a0"/>
    <w:link w:val="NormalwithindentChar"/>
    <w:qFormat/>
    <w:rsid w:val="00F028B0"/>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rsid w:val="00F028B0"/>
    <w:rPr>
      <w:rFonts w:ascii="Times New Roman" w:eastAsia="Malgun Gothic" w:hAnsi="Times New Roman"/>
      <w:lang w:val="en-GB"/>
    </w:rPr>
  </w:style>
  <w:style w:type="paragraph" w:styleId="affa">
    <w:name w:val="No Spacing"/>
    <w:uiPriority w:val="1"/>
    <w:qFormat/>
    <w:rsid w:val="00F028B0"/>
    <w:rPr>
      <w:sz w:val="22"/>
      <w:szCs w:val="22"/>
    </w:rPr>
  </w:style>
  <w:style w:type="character" w:customStyle="1" w:styleId="high-light-bg4">
    <w:name w:val="high-light-bg4"/>
    <w:rsid w:val="00F028B0"/>
  </w:style>
  <w:style w:type="character" w:customStyle="1" w:styleId="TitleChar2">
    <w:name w:val="Title Char2"/>
    <w:uiPriority w:val="10"/>
    <w:locked/>
    <w:rsid w:val="00F028B0"/>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
    <w:next w:val="a1"/>
    <w:rsid w:val="00F028B0"/>
    <w:pPr>
      <w:tabs>
        <w:tab w:val="left" w:pos="0"/>
        <w:tab w:val="num" w:pos="360"/>
      </w:tabs>
      <w:spacing w:before="360" w:after="240"/>
      <w:ind w:left="360" w:hanging="360"/>
      <w:outlineLvl w:val="9"/>
    </w:pPr>
    <w:rPr>
      <w:rFonts w:ascii="Times New Roman" w:eastAsia="MS Gothic" w:hAnsi="Times New Roman"/>
      <w:b w:val="0"/>
      <w:bCs w:val="0"/>
      <w:kern w:val="28"/>
      <w:sz w:val="32"/>
      <w:szCs w:val="20"/>
      <w:lang w:val="en-GB" w:eastAsia="ja-JP"/>
    </w:rPr>
  </w:style>
  <w:style w:type="paragraph" w:customStyle="1" w:styleId="lptext">
    <w:name w:val="lˆptext"/>
    <w:basedOn w:val="a0"/>
    <w:rsid w:val="00F028B0"/>
    <w:pPr>
      <w:spacing w:before="100" w:after="100"/>
      <w:ind w:left="860"/>
    </w:pPr>
    <w:rPr>
      <w:rFonts w:ascii="Times" w:eastAsia="MS Gothic" w:hAnsi="Times"/>
      <w:sz w:val="24"/>
      <w:szCs w:val="20"/>
      <w:lang w:val="en-GB" w:eastAsia="ja-JP"/>
    </w:rPr>
  </w:style>
  <w:style w:type="paragraph" w:customStyle="1" w:styleId="a">
    <w:name w:val="佐藤２"/>
    <w:basedOn w:val="a0"/>
    <w:rsid w:val="00F028B0"/>
    <w:pPr>
      <w:numPr>
        <w:numId w:val="23"/>
      </w:numPr>
      <w:spacing w:after="180"/>
    </w:pPr>
    <w:rPr>
      <w:rFonts w:eastAsia="MS Gothic"/>
      <w:sz w:val="24"/>
      <w:szCs w:val="20"/>
      <w:lang w:val="en-GB" w:eastAsia="ja-JP"/>
    </w:rPr>
  </w:style>
  <w:style w:type="paragraph" w:customStyle="1" w:styleId="ListBulletLast">
    <w:name w:val="List Bullet Last"/>
    <w:aliases w:val="lbl"/>
    <w:basedOn w:val="afa"/>
    <w:next w:val="a1"/>
    <w:rsid w:val="00F028B0"/>
    <w:pPr>
      <w:overflowPunct/>
      <w:autoSpaceDE/>
      <w:autoSpaceDN/>
      <w:adjustRightInd/>
      <w:spacing w:after="240"/>
      <w:ind w:left="714" w:hanging="357"/>
      <w:textAlignment w:val="auto"/>
    </w:pPr>
    <w:rPr>
      <w:rFonts w:ascii="Arial" w:eastAsia="MS Gothic" w:hAnsi="Arial"/>
      <w:sz w:val="24"/>
      <w:lang w:eastAsia="ja-JP"/>
    </w:rPr>
  </w:style>
  <w:style w:type="paragraph" w:styleId="36">
    <w:name w:val="Body Text 3"/>
    <w:basedOn w:val="a0"/>
    <w:link w:val="3Char2"/>
    <w:rsid w:val="00F028B0"/>
    <w:pPr>
      <w:jc w:val="both"/>
    </w:pPr>
    <w:rPr>
      <w:rFonts w:eastAsia="MS Gothic"/>
      <w:sz w:val="24"/>
      <w:szCs w:val="20"/>
      <w:lang w:val="en-GB" w:eastAsia="ja-JP"/>
    </w:rPr>
  </w:style>
  <w:style w:type="character" w:customStyle="1" w:styleId="3Char2">
    <w:name w:val="正文文本 3 Char"/>
    <w:link w:val="36"/>
    <w:rsid w:val="00F028B0"/>
    <w:rPr>
      <w:rFonts w:ascii="Times New Roman" w:eastAsia="MS Gothic" w:hAnsi="Times New Roman"/>
      <w:sz w:val="24"/>
      <w:lang w:val="en-GB" w:eastAsia="ja-JP"/>
    </w:rPr>
  </w:style>
  <w:style w:type="paragraph" w:customStyle="1" w:styleId="TableText1">
    <w:name w:val="Table_Text"/>
    <w:basedOn w:val="a0"/>
    <w:rsid w:val="00F028B0"/>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1"/>
    <w:rsid w:val="00F028B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F028B0"/>
    <w:pPr>
      <w:widowControl w:val="0"/>
      <w:autoSpaceDE w:val="0"/>
      <w:autoSpaceDN w:val="0"/>
      <w:adjustRightInd w:val="0"/>
    </w:pPr>
    <w:rPr>
      <w:rFonts w:ascii="MS PGothic" w:eastAsia="MS PGothic" w:hAnsi="Century"/>
      <w:lang w:eastAsia="ja-JP"/>
    </w:rPr>
  </w:style>
  <w:style w:type="character" w:customStyle="1" w:styleId="affb">
    <w:name w:val="図表番号 (文字)"/>
    <w:aliases w:val="cap (文字),cap Char (文字) (文字)1"/>
    <w:rsid w:val="00F028B0"/>
    <w:rPr>
      <w:rFonts w:eastAsia="MS Gothic"/>
      <w:b/>
      <w:noProof w:val="0"/>
      <w:kern w:val="2"/>
      <w:sz w:val="24"/>
      <w:lang w:val="en-GB"/>
    </w:rPr>
  </w:style>
  <w:style w:type="paragraph" w:customStyle="1" w:styleId="Normal1CharChar">
    <w:name w:val="Normal1 Char Char"/>
    <w:rsid w:val="00F028B0"/>
    <w:pPr>
      <w:keepNext/>
      <w:tabs>
        <w:tab w:val="num" w:pos="851"/>
      </w:tabs>
      <w:kinsoku w:val="0"/>
      <w:overflowPunct w:val="0"/>
      <w:autoSpaceDE w:val="0"/>
      <w:autoSpaceDN w:val="0"/>
      <w:adjustRightInd w:val="0"/>
      <w:spacing w:before="60" w:after="60"/>
      <w:ind w:left="851" w:hanging="851"/>
      <w:jc w:val="both"/>
    </w:pPr>
    <w:rPr>
      <w:rFonts w:ascii="Times New Roman" w:eastAsia="等线" w:hAnsi="Times New Roman"/>
      <w:kern w:val="2"/>
      <w:sz w:val="21"/>
      <w:lang w:val="en-GB" w:eastAsia="ja-JP"/>
    </w:rPr>
  </w:style>
  <w:style w:type="paragraph" w:customStyle="1" w:styleId="CharCharCharCarCarCharCharCarCar">
    <w:name w:val="Char Char Char Car Car Char Char Car Car"/>
    <w:rsid w:val="00F028B0"/>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F028B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rsid w:val="00F028B0"/>
    <w:pPr>
      <w:ind w:leftChars="400" w:left="840"/>
    </w:pPr>
    <w:rPr>
      <w:rFonts w:ascii="MS PGothic" w:eastAsia="MS PGothic" w:hAnsi="MS PGothic" w:cs="MS PGothic"/>
      <w:sz w:val="24"/>
      <w:lang w:eastAsia="ja-JP"/>
    </w:rPr>
  </w:style>
  <w:style w:type="paragraph" w:customStyle="1" w:styleId="71">
    <w:name w:val="表 (赤)  71"/>
    <w:hidden/>
    <w:uiPriority w:val="99"/>
    <w:semiHidden/>
    <w:rsid w:val="00F028B0"/>
    <w:rPr>
      <w:rFonts w:ascii="Times New Roman" w:eastAsia="MS Gothic" w:hAnsi="Times New Roman"/>
      <w:sz w:val="24"/>
      <w:lang w:val="en-GB" w:eastAsia="ja-JP"/>
    </w:rPr>
  </w:style>
  <w:style w:type="character" w:customStyle="1" w:styleId="Doc-titleChar">
    <w:name w:val="Doc-title Char"/>
    <w:link w:val="Doc-title"/>
    <w:rsid w:val="00F028B0"/>
    <w:rPr>
      <w:rFonts w:ascii="Arial" w:hAnsi="Arial" w:cs="Arial"/>
    </w:rPr>
  </w:style>
  <w:style w:type="paragraph" w:customStyle="1" w:styleId="msonormal0">
    <w:name w:val="msonormal"/>
    <w:basedOn w:val="a0"/>
    <w:rsid w:val="00F028B0"/>
    <w:pPr>
      <w:spacing w:before="100" w:beforeAutospacing="1" w:after="100" w:afterAutospacing="1"/>
    </w:pPr>
    <w:rPr>
      <w:rFonts w:ascii="宋体" w:eastAsia="宋体" w:hAnsi="宋体" w:cs="宋体"/>
      <w:sz w:val="24"/>
      <w:lang w:eastAsia="zh-CN"/>
    </w:rPr>
  </w:style>
  <w:style w:type="paragraph" w:customStyle="1" w:styleId="font5">
    <w:name w:val="font5"/>
    <w:basedOn w:val="a0"/>
    <w:rsid w:val="00F028B0"/>
    <w:pPr>
      <w:spacing w:before="100" w:beforeAutospacing="1" w:after="100" w:afterAutospacing="1"/>
    </w:pPr>
    <w:rPr>
      <w:rFonts w:ascii="等线" w:eastAsia="等线" w:hAnsi="等线" w:cs="宋体"/>
      <w:sz w:val="18"/>
      <w:szCs w:val="18"/>
      <w:lang w:eastAsia="zh-CN"/>
    </w:rPr>
  </w:style>
  <w:style w:type="paragraph" w:customStyle="1" w:styleId="xl65">
    <w:name w:val="xl65"/>
    <w:basedOn w:val="a0"/>
    <w:rsid w:val="00F028B0"/>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F028B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F028B0"/>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F028B0"/>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F028B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F028B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F028B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F028B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F028B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F028B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F028B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F028B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F028B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F028B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F028B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F028B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F028B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F028B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F028B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F028B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F028B0"/>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0"/>
    <w:rsid w:val="00F028B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F028B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F028B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F028B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F028B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F028B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F028B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F028B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F028B0"/>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0"/>
    <w:rsid w:val="00F028B0"/>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0"/>
    <w:rsid w:val="00F028B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F028B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F028B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F028B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F028B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F028B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F028B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F028B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F028B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F028B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F028B0"/>
    <w:rPr>
      <w:rFonts w:ascii="Arial" w:hAnsi="Arial"/>
      <w:vanish w:val="0"/>
      <w:color w:val="FF0000"/>
      <w:sz w:val="24"/>
    </w:rPr>
  </w:style>
  <w:style w:type="paragraph" w:customStyle="1" w:styleId="Bulletedo1">
    <w:name w:val="Bulleted o 1"/>
    <w:basedOn w:val="a0"/>
    <w:rsid w:val="00F028B0"/>
    <w:pPr>
      <w:numPr>
        <w:numId w:val="24"/>
      </w:numPr>
      <w:overflowPunct w:val="0"/>
      <w:autoSpaceDE w:val="0"/>
      <w:autoSpaceDN w:val="0"/>
      <w:adjustRightInd w:val="0"/>
      <w:spacing w:after="180"/>
      <w:textAlignment w:val="baseline"/>
    </w:pPr>
    <w:rPr>
      <w:rFonts w:eastAsia="宋体"/>
      <w:szCs w:val="20"/>
    </w:rPr>
  </w:style>
  <w:style w:type="paragraph" w:customStyle="1" w:styleId="Equation">
    <w:name w:val="Equation"/>
    <w:basedOn w:val="a0"/>
    <w:next w:val="a0"/>
    <w:rsid w:val="00F028B0"/>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0"/>
    <w:rsid w:val="00F028B0"/>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0"/>
    <w:rsid w:val="00F028B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0"/>
    <w:rsid w:val="00F028B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CharChar3">
    <w:name w:val="Char Char3"/>
    <w:rsid w:val="00F028B0"/>
    <w:rPr>
      <w:rFonts w:ascii="Arial" w:hAnsi="Arial"/>
      <w:sz w:val="36"/>
      <w:lang w:val="en-GB" w:eastAsia="en-US" w:bidi="ar-SA"/>
    </w:rPr>
  </w:style>
  <w:style w:type="character" w:customStyle="1" w:styleId="CharChar2">
    <w:name w:val="Char Char2"/>
    <w:rsid w:val="00F028B0"/>
    <w:rPr>
      <w:rFonts w:ascii="Arial" w:hAnsi="Arial"/>
      <w:sz w:val="32"/>
      <w:lang w:val="en-GB" w:eastAsia="en-US" w:bidi="ar-SA"/>
    </w:rPr>
  </w:style>
  <w:style w:type="character" w:customStyle="1" w:styleId="CharChar1">
    <w:name w:val="Char Char1"/>
    <w:rsid w:val="00F028B0"/>
    <w:rPr>
      <w:rFonts w:ascii="Arial" w:hAnsi="Arial"/>
      <w:sz w:val="28"/>
      <w:lang w:val="en-GB" w:eastAsia="en-US" w:bidi="ar-SA"/>
    </w:rPr>
  </w:style>
  <w:style w:type="character" w:customStyle="1" w:styleId="CharChar">
    <w:name w:val="Char Char"/>
    <w:rsid w:val="00F028B0"/>
    <w:rPr>
      <w:rFonts w:ascii="Arial" w:hAnsi="Arial"/>
      <w:sz w:val="22"/>
      <w:lang w:val="en-GB" w:eastAsia="en-US" w:bidi="ar-SA"/>
    </w:rPr>
  </w:style>
  <w:style w:type="table" w:styleId="-60">
    <w:name w:val="Dark List Accent 6"/>
    <w:basedOn w:val="a3"/>
    <w:uiPriority w:val="70"/>
    <w:rsid w:val="00F028B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0"/>
    <w:link w:val="affd"/>
    <w:qFormat/>
    <w:rsid w:val="00F028B0"/>
    <w:pPr>
      <w:widowControl w:val="0"/>
      <w:spacing w:afterLines="50" w:line="320" w:lineRule="exact"/>
      <w:ind w:firstLineChars="100" w:firstLine="210"/>
      <w:jc w:val="both"/>
    </w:pPr>
    <w:rPr>
      <w:rFonts w:ascii="Century" w:eastAsia="MS Mincho" w:hAnsi="Century"/>
      <w:kern w:val="2"/>
      <w:sz w:val="21"/>
      <w:szCs w:val="22"/>
      <w:lang w:val="en-GB" w:eastAsia="ja-JP"/>
    </w:rPr>
  </w:style>
  <w:style w:type="character" w:customStyle="1" w:styleId="affd">
    <w:name w:val="テキスト (文字)"/>
    <w:link w:val="affc"/>
    <w:rsid w:val="00F028B0"/>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F028B0"/>
    <w:pPr>
      <w:spacing w:before="75" w:after="75"/>
    </w:pPr>
    <w:rPr>
      <w:rFonts w:ascii="Malgun Gothic" w:eastAsia="Malgun Gothic" w:hAnsi="Malgun Gothic" w:cs="Calibri"/>
      <w:szCs w:val="20"/>
      <w:lang w:val="sv-SE" w:eastAsia="sv-SE"/>
    </w:rPr>
  </w:style>
  <w:style w:type="paragraph" w:customStyle="1" w:styleId="gmail-b2">
    <w:name w:val="gmail-b2"/>
    <w:basedOn w:val="a0"/>
    <w:uiPriority w:val="99"/>
    <w:semiHidden/>
    <w:rsid w:val="00F028B0"/>
    <w:pPr>
      <w:spacing w:before="75" w:after="75"/>
    </w:pPr>
    <w:rPr>
      <w:rFonts w:ascii="Malgun Gothic" w:eastAsia="Malgun Gothic" w:hAnsi="Malgun Gothic" w:cs="Calibri"/>
      <w:szCs w:val="20"/>
      <w:lang w:val="sv-SE" w:eastAsia="sv-SE"/>
    </w:rPr>
  </w:style>
  <w:style w:type="character" w:customStyle="1" w:styleId="onecomwebmail-spelle">
    <w:name w:val="onecomwebmail-spelle"/>
    <w:rsid w:val="00F028B0"/>
  </w:style>
  <w:style w:type="paragraph" w:customStyle="1" w:styleId="onecomwebmail-msolistparagraph">
    <w:name w:val="onecomwebmail-msolistparagraph"/>
    <w:basedOn w:val="a0"/>
    <w:rsid w:val="00F028B0"/>
    <w:pPr>
      <w:spacing w:before="100" w:beforeAutospacing="1" w:after="100" w:afterAutospacing="1"/>
    </w:pPr>
    <w:rPr>
      <w:rFonts w:eastAsia="等线"/>
      <w:sz w:val="24"/>
      <w:lang w:val="sv-SE" w:eastAsia="sv-SE"/>
    </w:rPr>
  </w:style>
  <w:style w:type="paragraph" w:customStyle="1" w:styleId="onecomwebmail-tah">
    <w:name w:val="onecomwebmail-tah"/>
    <w:basedOn w:val="a0"/>
    <w:rsid w:val="00F028B0"/>
    <w:pPr>
      <w:spacing w:before="100" w:beforeAutospacing="1" w:after="100" w:afterAutospacing="1"/>
    </w:pPr>
    <w:rPr>
      <w:rFonts w:eastAsia="等线"/>
      <w:sz w:val="24"/>
      <w:lang w:val="sv-SE" w:eastAsia="sv-SE"/>
    </w:rPr>
  </w:style>
  <w:style w:type="paragraph" w:customStyle="1" w:styleId="onecomwebmail-tac">
    <w:name w:val="onecomwebmail-tac"/>
    <w:basedOn w:val="a0"/>
    <w:rsid w:val="00F028B0"/>
    <w:pPr>
      <w:spacing w:before="100" w:beforeAutospacing="1" w:after="100" w:afterAutospacing="1"/>
    </w:pPr>
    <w:rPr>
      <w:rFonts w:eastAsia="等线"/>
      <w:sz w:val="24"/>
      <w:lang w:val="sv-SE" w:eastAsia="sv-SE"/>
    </w:rPr>
  </w:style>
  <w:style w:type="character" w:customStyle="1" w:styleId="onecomwebmail-font">
    <w:name w:val="onecomwebmail-font"/>
    <w:rsid w:val="00F028B0"/>
  </w:style>
  <w:style w:type="character" w:customStyle="1" w:styleId="onecomwebmail-size">
    <w:name w:val="onecomwebmail-size"/>
    <w:rsid w:val="00F028B0"/>
  </w:style>
  <w:style w:type="paragraph" w:styleId="aff">
    <w:name w:val="Normal Indent"/>
    <w:basedOn w:val="a0"/>
    <w:uiPriority w:val="99"/>
    <w:semiHidden/>
    <w:unhideWhenUsed/>
    <w:rsid w:val="00F028B0"/>
    <w:pPr>
      <w:ind w:firstLineChars="200" w:firstLine="420"/>
    </w:pPr>
  </w:style>
  <w:style w:type="paragraph" w:styleId="z-">
    <w:name w:val="HTML Top of Form"/>
    <w:basedOn w:val="a0"/>
    <w:next w:val="a0"/>
    <w:link w:val="z-Char"/>
    <w:hidden/>
    <w:uiPriority w:val="99"/>
    <w:semiHidden/>
    <w:unhideWhenUsed/>
    <w:rsid w:val="00F028B0"/>
    <w:pPr>
      <w:pBdr>
        <w:bottom w:val="single" w:sz="6" w:space="1" w:color="auto"/>
      </w:pBdr>
      <w:jc w:val="center"/>
    </w:pPr>
    <w:rPr>
      <w:rFonts w:ascii="Arial" w:eastAsia="等线" w:hAnsi="Arial"/>
      <w:vanish/>
      <w:sz w:val="16"/>
      <w:szCs w:val="16"/>
      <w:lang w:eastAsia="zh-CN"/>
    </w:rPr>
  </w:style>
  <w:style w:type="character" w:customStyle="1" w:styleId="z-Char1">
    <w:name w:val="z-窗体顶端 Char1"/>
    <w:uiPriority w:val="99"/>
    <w:semiHidden/>
    <w:rsid w:val="00F028B0"/>
    <w:rPr>
      <w:rFonts w:ascii="Arial" w:eastAsia="Times New Roman" w:hAnsi="Arial" w:cs="Arial"/>
      <w:vanish/>
      <w:sz w:val="16"/>
      <w:szCs w:val="16"/>
      <w:lang w:eastAsia="en-US"/>
    </w:rPr>
  </w:style>
  <w:style w:type="paragraph" w:styleId="z-0">
    <w:name w:val="HTML Bottom of Form"/>
    <w:basedOn w:val="a0"/>
    <w:next w:val="a0"/>
    <w:link w:val="z-Char0"/>
    <w:hidden/>
    <w:uiPriority w:val="99"/>
    <w:semiHidden/>
    <w:unhideWhenUsed/>
    <w:rsid w:val="00F028B0"/>
    <w:pPr>
      <w:pBdr>
        <w:top w:val="single" w:sz="6" w:space="1" w:color="auto"/>
      </w:pBdr>
      <w:jc w:val="center"/>
    </w:pPr>
    <w:rPr>
      <w:rFonts w:ascii="Arial" w:eastAsia="等线" w:hAnsi="Arial"/>
      <w:vanish/>
      <w:sz w:val="16"/>
      <w:szCs w:val="16"/>
      <w:lang w:eastAsia="zh-CN"/>
    </w:rPr>
  </w:style>
  <w:style w:type="character" w:customStyle="1" w:styleId="z-Char10">
    <w:name w:val="z-窗体底端 Char1"/>
    <w:uiPriority w:val="99"/>
    <w:semiHidden/>
    <w:rsid w:val="00F028B0"/>
    <w:rPr>
      <w:rFonts w:ascii="Arial" w:eastAsia="Times New Roman" w:hAnsi="Arial" w:cs="Arial"/>
      <w:vanish/>
      <w:sz w:val="16"/>
      <w:szCs w:val="16"/>
      <w:lang w:eastAsia="en-US"/>
    </w:rPr>
  </w:style>
  <w:style w:type="paragraph" w:styleId="aff2">
    <w:name w:val="Subtitle"/>
    <w:basedOn w:val="a0"/>
    <w:next w:val="a0"/>
    <w:link w:val="Chard"/>
    <w:qFormat/>
    <w:rsid w:val="00F028B0"/>
    <w:pPr>
      <w:spacing w:before="240" w:after="60" w:line="312" w:lineRule="auto"/>
      <w:jc w:val="center"/>
      <w:outlineLvl w:val="1"/>
    </w:pPr>
    <w:rPr>
      <w:rFonts w:ascii="Calibri Light" w:eastAsia="等线 Light" w:hAnsi="Calibri Light"/>
      <w:b/>
      <w:i/>
      <w:iCs/>
      <w:color w:val="5B9BD5"/>
      <w:spacing w:val="15"/>
      <w:lang w:eastAsia="zh-CN"/>
    </w:rPr>
  </w:style>
  <w:style w:type="character" w:customStyle="1" w:styleId="Char11">
    <w:name w:val="副标题 Char1"/>
    <w:uiPriority w:val="11"/>
    <w:rsid w:val="00F028B0"/>
    <w:rPr>
      <w:rFonts w:ascii="Cambria" w:hAnsi="Cambria" w:cs="Times New Roman"/>
      <w:b/>
      <w:bCs/>
      <w:kern w:val="28"/>
      <w:sz w:val="32"/>
      <w:szCs w:val="32"/>
      <w:lang w:eastAsia="en-US"/>
    </w:rPr>
  </w:style>
  <w:style w:type="paragraph" w:styleId="aff3">
    <w:name w:val="Title"/>
    <w:basedOn w:val="a0"/>
    <w:next w:val="a0"/>
    <w:link w:val="Chare"/>
    <w:qFormat/>
    <w:rsid w:val="00F028B0"/>
    <w:pPr>
      <w:spacing w:before="240" w:after="60"/>
      <w:jc w:val="center"/>
      <w:outlineLvl w:val="0"/>
    </w:pPr>
    <w:rPr>
      <w:rFonts w:ascii="Arial" w:eastAsia="MS Mincho" w:hAnsi="Arial"/>
      <w:b/>
      <w:sz w:val="24"/>
      <w:szCs w:val="20"/>
      <w:lang w:val="de-DE" w:eastAsia="ja-JP"/>
    </w:rPr>
  </w:style>
  <w:style w:type="character" w:customStyle="1" w:styleId="Char12">
    <w:name w:val="标题 Char1"/>
    <w:uiPriority w:val="10"/>
    <w:rsid w:val="00F028B0"/>
    <w:rPr>
      <w:rFonts w:ascii="Cambria" w:hAnsi="Cambria" w:cs="Times New Roman"/>
      <w:b/>
      <w:bCs/>
      <w:sz w:val="32"/>
      <w:szCs w:val="32"/>
      <w:lang w:eastAsia="en-US"/>
    </w:rPr>
  </w:style>
  <w:style w:type="paragraph" w:customStyle="1" w:styleId="3GPPAgreements">
    <w:name w:val="3GPP Agreements"/>
    <w:basedOn w:val="a0"/>
    <w:link w:val="3GPPAgreementsChar"/>
    <w:qFormat/>
    <w:rsid w:val="00FC0AD3"/>
    <w:pPr>
      <w:numPr>
        <w:numId w:val="29"/>
      </w:numPr>
      <w:overflowPunct w:val="0"/>
      <w:autoSpaceDE w:val="0"/>
      <w:autoSpaceDN w:val="0"/>
      <w:adjustRightInd w:val="0"/>
      <w:spacing w:before="60" w:after="60" w:line="259" w:lineRule="auto"/>
      <w:jc w:val="both"/>
      <w:textAlignment w:val="baseline"/>
    </w:pPr>
    <w:rPr>
      <w:rFonts w:eastAsia="宋体"/>
      <w:szCs w:val="20"/>
      <w:lang w:eastAsia="zh-CN"/>
    </w:rPr>
  </w:style>
  <w:style w:type="character" w:customStyle="1" w:styleId="3GPPAgreementsChar">
    <w:name w:val="3GPP Agreements Char"/>
    <w:link w:val="3GPPAgreements"/>
    <w:qFormat/>
    <w:rsid w:val="00FC0AD3"/>
    <w:rPr>
      <w:rFonts w:ascii="Times New Roman" w:hAnsi="Times New Roman"/>
    </w:rPr>
  </w:style>
  <w:style w:type="character" w:styleId="affe">
    <w:name w:val="Book Title"/>
    <w:uiPriority w:val="33"/>
    <w:qFormat/>
    <w:rsid w:val="000635A6"/>
    <w:rPr>
      <w:rFonts w:cs="Times New Roman"/>
      <w:b/>
      <w:bCs/>
      <w:smallCaps/>
      <w:spacing w:val="5"/>
      <w:kern w:val="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016046">
      <w:bodyDiv w:val="1"/>
      <w:marLeft w:val="0"/>
      <w:marRight w:val="0"/>
      <w:marTop w:val="0"/>
      <w:marBottom w:val="0"/>
      <w:divBdr>
        <w:top w:val="none" w:sz="0" w:space="0" w:color="auto"/>
        <w:left w:val="none" w:sz="0" w:space="0" w:color="auto"/>
        <w:bottom w:val="none" w:sz="0" w:space="0" w:color="auto"/>
        <w:right w:val="none" w:sz="0" w:space="0" w:color="auto"/>
      </w:divBdr>
    </w:div>
    <w:div w:id="181936297">
      <w:bodyDiv w:val="1"/>
      <w:marLeft w:val="0"/>
      <w:marRight w:val="0"/>
      <w:marTop w:val="0"/>
      <w:marBottom w:val="0"/>
      <w:divBdr>
        <w:top w:val="none" w:sz="0" w:space="0" w:color="auto"/>
        <w:left w:val="none" w:sz="0" w:space="0" w:color="auto"/>
        <w:bottom w:val="none" w:sz="0" w:space="0" w:color="auto"/>
        <w:right w:val="none" w:sz="0" w:space="0" w:color="auto"/>
      </w:divBdr>
    </w:div>
    <w:div w:id="183247098">
      <w:bodyDiv w:val="1"/>
      <w:marLeft w:val="0"/>
      <w:marRight w:val="0"/>
      <w:marTop w:val="0"/>
      <w:marBottom w:val="0"/>
      <w:divBdr>
        <w:top w:val="none" w:sz="0" w:space="0" w:color="auto"/>
        <w:left w:val="none" w:sz="0" w:space="0" w:color="auto"/>
        <w:bottom w:val="none" w:sz="0" w:space="0" w:color="auto"/>
        <w:right w:val="none" w:sz="0" w:space="0" w:color="auto"/>
      </w:divBdr>
      <w:divsChild>
        <w:div w:id="1106846302">
          <w:marLeft w:val="1166"/>
          <w:marRight w:val="0"/>
          <w:marTop w:val="96"/>
          <w:marBottom w:val="0"/>
          <w:divBdr>
            <w:top w:val="none" w:sz="0" w:space="0" w:color="auto"/>
            <w:left w:val="none" w:sz="0" w:space="0" w:color="auto"/>
            <w:bottom w:val="none" w:sz="0" w:space="0" w:color="auto"/>
            <w:right w:val="none" w:sz="0" w:space="0" w:color="auto"/>
          </w:divBdr>
        </w:div>
        <w:div w:id="1735395267">
          <w:marLeft w:val="547"/>
          <w:marRight w:val="0"/>
          <w:marTop w:val="106"/>
          <w:marBottom w:val="0"/>
          <w:divBdr>
            <w:top w:val="none" w:sz="0" w:space="0" w:color="auto"/>
            <w:left w:val="none" w:sz="0" w:space="0" w:color="auto"/>
            <w:bottom w:val="none" w:sz="0" w:space="0" w:color="auto"/>
            <w:right w:val="none" w:sz="0" w:space="0" w:color="auto"/>
          </w:divBdr>
        </w:div>
      </w:divsChild>
    </w:div>
    <w:div w:id="196311292">
      <w:bodyDiv w:val="1"/>
      <w:marLeft w:val="0"/>
      <w:marRight w:val="0"/>
      <w:marTop w:val="0"/>
      <w:marBottom w:val="0"/>
      <w:divBdr>
        <w:top w:val="none" w:sz="0" w:space="0" w:color="auto"/>
        <w:left w:val="none" w:sz="0" w:space="0" w:color="auto"/>
        <w:bottom w:val="none" w:sz="0" w:space="0" w:color="auto"/>
        <w:right w:val="none" w:sz="0" w:space="0" w:color="auto"/>
      </w:divBdr>
    </w:div>
    <w:div w:id="201401397">
      <w:bodyDiv w:val="1"/>
      <w:marLeft w:val="0"/>
      <w:marRight w:val="0"/>
      <w:marTop w:val="0"/>
      <w:marBottom w:val="0"/>
      <w:divBdr>
        <w:top w:val="none" w:sz="0" w:space="0" w:color="auto"/>
        <w:left w:val="none" w:sz="0" w:space="0" w:color="auto"/>
        <w:bottom w:val="none" w:sz="0" w:space="0" w:color="auto"/>
        <w:right w:val="none" w:sz="0" w:space="0" w:color="auto"/>
      </w:divBdr>
    </w:div>
    <w:div w:id="233274358">
      <w:bodyDiv w:val="1"/>
      <w:marLeft w:val="0"/>
      <w:marRight w:val="0"/>
      <w:marTop w:val="0"/>
      <w:marBottom w:val="0"/>
      <w:divBdr>
        <w:top w:val="none" w:sz="0" w:space="0" w:color="auto"/>
        <w:left w:val="none" w:sz="0" w:space="0" w:color="auto"/>
        <w:bottom w:val="none" w:sz="0" w:space="0" w:color="auto"/>
        <w:right w:val="none" w:sz="0" w:space="0" w:color="auto"/>
      </w:divBdr>
    </w:div>
    <w:div w:id="249655992">
      <w:bodyDiv w:val="1"/>
      <w:marLeft w:val="0"/>
      <w:marRight w:val="0"/>
      <w:marTop w:val="0"/>
      <w:marBottom w:val="0"/>
      <w:divBdr>
        <w:top w:val="none" w:sz="0" w:space="0" w:color="auto"/>
        <w:left w:val="none" w:sz="0" w:space="0" w:color="auto"/>
        <w:bottom w:val="none" w:sz="0" w:space="0" w:color="auto"/>
        <w:right w:val="none" w:sz="0" w:space="0" w:color="auto"/>
      </w:divBdr>
    </w:div>
    <w:div w:id="418645387">
      <w:bodyDiv w:val="1"/>
      <w:marLeft w:val="0"/>
      <w:marRight w:val="0"/>
      <w:marTop w:val="0"/>
      <w:marBottom w:val="0"/>
      <w:divBdr>
        <w:top w:val="none" w:sz="0" w:space="0" w:color="auto"/>
        <w:left w:val="none" w:sz="0" w:space="0" w:color="auto"/>
        <w:bottom w:val="none" w:sz="0" w:space="0" w:color="auto"/>
        <w:right w:val="none" w:sz="0" w:space="0" w:color="auto"/>
      </w:divBdr>
    </w:div>
    <w:div w:id="514005768">
      <w:bodyDiv w:val="1"/>
      <w:marLeft w:val="0"/>
      <w:marRight w:val="0"/>
      <w:marTop w:val="0"/>
      <w:marBottom w:val="0"/>
      <w:divBdr>
        <w:top w:val="none" w:sz="0" w:space="0" w:color="auto"/>
        <w:left w:val="none" w:sz="0" w:space="0" w:color="auto"/>
        <w:bottom w:val="none" w:sz="0" w:space="0" w:color="auto"/>
        <w:right w:val="none" w:sz="0" w:space="0" w:color="auto"/>
      </w:divBdr>
      <w:divsChild>
        <w:div w:id="382367403">
          <w:marLeft w:val="547"/>
          <w:marRight w:val="0"/>
          <w:marTop w:val="40"/>
          <w:marBottom w:val="0"/>
          <w:divBdr>
            <w:top w:val="none" w:sz="0" w:space="0" w:color="auto"/>
            <w:left w:val="none" w:sz="0" w:space="0" w:color="auto"/>
            <w:bottom w:val="none" w:sz="0" w:space="0" w:color="auto"/>
            <w:right w:val="none" w:sz="0" w:space="0" w:color="auto"/>
          </w:divBdr>
        </w:div>
        <w:div w:id="861014052">
          <w:marLeft w:val="547"/>
          <w:marRight w:val="0"/>
          <w:marTop w:val="40"/>
          <w:marBottom w:val="0"/>
          <w:divBdr>
            <w:top w:val="none" w:sz="0" w:space="0" w:color="auto"/>
            <w:left w:val="none" w:sz="0" w:space="0" w:color="auto"/>
            <w:bottom w:val="none" w:sz="0" w:space="0" w:color="auto"/>
            <w:right w:val="none" w:sz="0" w:space="0" w:color="auto"/>
          </w:divBdr>
        </w:div>
        <w:div w:id="1102264805">
          <w:marLeft w:val="547"/>
          <w:marRight w:val="0"/>
          <w:marTop w:val="40"/>
          <w:marBottom w:val="0"/>
          <w:divBdr>
            <w:top w:val="none" w:sz="0" w:space="0" w:color="auto"/>
            <w:left w:val="none" w:sz="0" w:space="0" w:color="auto"/>
            <w:bottom w:val="none" w:sz="0" w:space="0" w:color="auto"/>
            <w:right w:val="none" w:sz="0" w:space="0" w:color="auto"/>
          </w:divBdr>
        </w:div>
      </w:divsChild>
    </w:div>
    <w:div w:id="551575461">
      <w:bodyDiv w:val="1"/>
      <w:marLeft w:val="0"/>
      <w:marRight w:val="0"/>
      <w:marTop w:val="0"/>
      <w:marBottom w:val="0"/>
      <w:divBdr>
        <w:top w:val="none" w:sz="0" w:space="0" w:color="auto"/>
        <w:left w:val="none" w:sz="0" w:space="0" w:color="auto"/>
        <w:bottom w:val="none" w:sz="0" w:space="0" w:color="auto"/>
        <w:right w:val="none" w:sz="0" w:space="0" w:color="auto"/>
      </w:divBdr>
    </w:div>
    <w:div w:id="552354137">
      <w:bodyDiv w:val="1"/>
      <w:marLeft w:val="0"/>
      <w:marRight w:val="0"/>
      <w:marTop w:val="0"/>
      <w:marBottom w:val="0"/>
      <w:divBdr>
        <w:top w:val="none" w:sz="0" w:space="0" w:color="auto"/>
        <w:left w:val="none" w:sz="0" w:space="0" w:color="auto"/>
        <w:bottom w:val="none" w:sz="0" w:space="0" w:color="auto"/>
        <w:right w:val="none" w:sz="0" w:space="0" w:color="auto"/>
      </w:divBdr>
    </w:div>
    <w:div w:id="570234235">
      <w:bodyDiv w:val="1"/>
      <w:marLeft w:val="30"/>
      <w:marRight w:val="30"/>
      <w:marTop w:val="0"/>
      <w:marBottom w:val="0"/>
      <w:divBdr>
        <w:top w:val="none" w:sz="0" w:space="0" w:color="auto"/>
        <w:left w:val="none" w:sz="0" w:space="0" w:color="auto"/>
        <w:bottom w:val="none" w:sz="0" w:space="0" w:color="auto"/>
        <w:right w:val="none" w:sz="0" w:space="0" w:color="auto"/>
      </w:divBdr>
      <w:divsChild>
        <w:div w:id="1437288936">
          <w:marLeft w:val="0"/>
          <w:marRight w:val="0"/>
          <w:marTop w:val="0"/>
          <w:marBottom w:val="0"/>
          <w:divBdr>
            <w:top w:val="none" w:sz="0" w:space="0" w:color="auto"/>
            <w:left w:val="none" w:sz="0" w:space="0" w:color="auto"/>
            <w:bottom w:val="none" w:sz="0" w:space="0" w:color="auto"/>
            <w:right w:val="none" w:sz="0" w:space="0" w:color="auto"/>
          </w:divBdr>
          <w:divsChild>
            <w:div w:id="1224222744">
              <w:marLeft w:val="0"/>
              <w:marRight w:val="0"/>
              <w:marTop w:val="0"/>
              <w:marBottom w:val="0"/>
              <w:divBdr>
                <w:top w:val="none" w:sz="0" w:space="0" w:color="auto"/>
                <w:left w:val="none" w:sz="0" w:space="0" w:color="auto"/>
                <w:bottom w:val="none" w:sz="0" w:space="0" w:color="auto"/>
                <w:right w:val="none" w:sz="0" w:space="0" w:color="auto"/>
              </w:divBdr>
            </w:div>
            <w:div w:id="901595526">
              <w:marLeft w:val="0"/>
              <w:marRight w:val="0"/>
              <w:marTop w:val="0"/>
              <w:marBottom w:val="0"/>
              <w:divBdr>
                <w:top w:val="none" w:sz="0" w:space="0" w:color="auto"/>
                <w:left w:val="none" w:sz="0" w:space="0" w:color="auto"/>
                <w:bottom w:val="none" w:sz="0" w:space="0" w:color="auto"/>
                <w:right w:val="none" w:sz="0" w:space="0" w:color="auto"/>
              </w:divBdr>
              <w:divsChild>
                <w:div w:id="1781947620">
                  <w:marLeft w:val="180"/>
                  <w:marRight w:val="0"/>
                  <w:marTop w:val="0"/>
                  <w:marBottom w:val="0"/>
                  <w:divBdr>
                    <w:top w:val="none" w:sz="0" w:space="0" w:color="auto"/>
                    <w:left w:val="none" w:sz="0" w:space="0" w:color="auto"/>
                    <w:bottom w:val="none" w:sz="0" w:space="0" w:color="auto"/>
                    <w:right w:val="none" w:sz="0" w:space="0" w:color="auto"/>
                  </w:divBdr>
                  <w:divsChild>
                    <w:div w:id="1037001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8286392">
          <w:marLeft w:val="0"/>
          <w:marRight w:val="0"/>
          <w:marTop w:val="0"/>
          <w:marBottom w:val="0"/>
          <w:divBdr>
            <w:top w:val="none" w:sz="0" w:space="0" w:color="auto"/>
            <w:left w:val="none" w:sz="0" w:space="0" w:color="auto"/>
            <w:bottom w:val="none" w:sz="0" w:space="0" w:color="auto"/>
            <w:right w:val="none" w:sz="0" w:space="0" w:color="auto"/>
          </w:divBdr>
          <w:divsChild>
            <w:div w:id="1669088937">
              <w:marLeft w:val="0"/>
              <w:marRight w:val="0"/>
              <w:marTop w:val="0"/>
              <w:marBottom w:val="0"/>
              <w:divBdr>
                <w:top w:val="none" w:sz="0" w:space="0" w:color="auto"/>
                <w:left w:val="none" w:sz="0" w:space="0" w:color="auto"/>
                <w:bottom w:val="none" w:sz="0" w:space="0" w:color="auto"/>
                <w:right w:val="none" w:sz="0" w:space="0" w:color="auto"/>
              </w:divBdr>
            </w:div>
            <w:div w:id="1628315169">
              <w:marLeft w:val="0"/>
              <w:marRight w:val="0"/>
              <w:marTop w:val="0"/>
              <w:marBottom w:val="0"/>
              <w:divBdr>
                <w:top w:val="none" w:sz="0" w:space="0" w:color="auto"/>
                <w:left w:val="none" w:sz="0" w:space="0" w:color="auto"/>
                <w:bottom w:val="none" w:sz="0" w:space="0" w:color="auto"/>
                <w:right w:val="none" w:sz="0" w:space="0" w:color="auto"/>
              </w:divBdr>
              <w:divsChild>
                <w:div w:id="1087731189">
                  <w:marLeft w:val="180"/>
                  <w:marRight w:val="0"/>
                  <w:marTop w:val="0"/>
                  <w:marBottom w:val="0"/>
                  <w:divBdr>
                    <w:top w:val="none" w:sz="0" w:space="0" w:color="auto"/>
                    <w:left w:val="none" w:sz="0" w:space="0" w:color="auto"/>
                    <w:bottom w:val="none" w:sz="0" w:space="0" w:color="auto"/>
                    <w:right w:val="none" w:sz="0" w:space="0" w:color="auto"/>
                  </w:divBdr>
                  <w:divsChild>
                    <w:div w:id="1540512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2663651">
      <w:bodyDiv w:val="1"/>
      <w:marLeft w:val="0"/>
      <w:marRight w:val="0"/>
      <w:marTop w:val="0"/>
      <w:marBottom w:val="0"/>
      <w:divBdr>
        <w:top w:val="none" w:sz="0" w:space="0" w:color="auto"/>
        <w:left w:val="none" w:sz="0" w:space="0" w:color="auto"/>
        <w:bottom w:val="none" w:sz="0" w:space="0" w:color="auto"/>
        <w:right w:val="none" w:sz="0" w:space="0" w:color="auto"/>
      </w:divBdr>
    </w:div>
    <w:div w:id="591204296">
      <w:bodyDiv w:val="1"/>
      <w:marLeft w:val="0"/>
      <w:marRight w:val="0"/>
      <w:marTop w:val="0"/>
      <w:marBottom w:val="0"/>
      <w:divBdr>
        <w:top w:val="none" w:sz="0" w:space="0" w:color="auto"/>
        <w:left w:val="none" w:sz="0" w:space="0" w:color="auto"/>
        <w:bottom w:val="none" w:sz="0" w:space="0" w:color="auto"/>
        <w:right w:val="none" w:sz="0" w:space="0" w:color="auto"/>
      </w:divBdr>
    </w:div>
    <w:div w:id="592473677">
      <w:bodyDiv w:val="1"/>
      <w:marLeft w:val="0"/>
      <w:marRight w:val="0"/>
      <w:marTop w:val="0"/>
      <w:marBottom w:val="0"/>
      <w:divBdr>
        <w:top w:val="none" w:sz="0" w:space="0" w:color="auto"/>
        <w:left w:val="none" w:sz="0" w:space="0" w:color="auto"/>
        <w:bottom w:val="none" w:sz="0" w:space="0" w:color="auto"/>
        <w:right w:val="none" w:sz="0" w:space="0" w:color="auto"/>
      </w:divBdr>
      <w:divsChild>
        <w:div w:id="267735102">
          <w:marLeft w:val="1166"/>
          <w:marRight w:val="0"/>
          <w:marTop w:val="115"/>
          <w:marBottom w:val="0"/>
          <w:divBdr>
            <w:top w:val="none" w:sz="0" w:space="0" w:color="auto"/>
            <w:left w:val="none" w:sz="0" w:space="0" w:color="auto"/>
            <w:bottom w:val="none" w:sz="0" w:space="0" w:color="auto"/>
            <w:right w:val="none" w:sz="0" w:space="0" w:color="auto"/>
          </w:divBdr>
        </w:div>
        <w:div w:id="343214879">
          <w:marLeft w:val="1166"/>
          <w:marRight w:val="0"/>
          <w:marTop w:val="115"/>
          <w:marBottom w:val="0"/>
          <w:divBdr>
            <w:top w:val="none" w:sz="0" w:space="0" w:color="auto"/>
            <w:left w:val="none" w:sz="0" w:space="0" w:color="auto"/>
            <w:bottom w:val="none" w:sz="0" w:space="0" w:color="auto"/>
            <w:right w:val="none" w:sz="0" w:space="0" w:color="auto"/>
          </w:divBdr>
        </w:div>
        <w:div w:id="659238949">
          <w:marLeft w:val="1166"/>
          <w:marRight w:val="0"/>
          <w:marTop w:val="115"/>
          <w:marBottom w:val="0"/>
          <w:divBdr>
            <w:top w:val="none" w:sz="0" w:space="0" w:color="auto"/>
            <w:left w:val="none" w:sz="0" w:space="0" w:color="auto"/>
            <w:bottom w:val="none" w:sz="0" w:space="0" w:color="auto"/>
            <w:right w:val="none" w:sz="0" w:space="0" w:color="auto"/>
          </w:divBdr>
        </w:div>
        <w:div w:id="905338540">
          <w:marLeft w:val="547"/>
          <w:marRight w:val="0"/>
          <w:marTop w:val="130"/>
          <w:marBottom w:val="0"/>
          <w:divBdr>
            <w:top w:val="none" w:sz="0" w:space="0" w:color="auto"/>
            <w:left w:val="none" w:sz="0" w:space="0" w:color="auto"/>
            <w:bottom w:val="none" w:sz="0" w:space="0" w:color="auto"/>
            <w:right w:val="none" w:sz="0" w:space="0" w:color="auto"/>
          </w:divBdr>
        </w:div>
        <w:div w:id="1832020213">
          <w:marLeft w:val="547"/>
          <w:marRight w:val="0"/>
          <w:marTop w:val="130"/>
          <w:marBottom w:val="0"/>
          <w:divBdr>
            <w:top w:val="none" w:sz="0" w:space="0" w:color="auto"/>
            <w:left w:val="none" w:sz="0" w:space="0" w:color="auto"/>
            <w:bottom w:val="none" w:sz="0" w:space="0" w:color="auto"/>
            <w:right w:val="none" w:sz="0" w:space="0" w:color="auto"/>
          </w:divBdr>
        </w:div>
        <w:div w:id="1884750736">
          <w:marLeft w:val="1166"/>
          <w:marRight w:val="0"/>
          <w:marTop w:val="115"/>
          <w:marBottom w:val="0"/>
          <w:divBdr>
            <w:top w:val="none" w:sz="0" w:space="0" w:color="auto"/>
            <w:left w:val="none" w:sz="0" w:space="0" w:color="auto"/>
            <w:bottom w:val="none" w:sz="0" w:space="0" w:color="auto"/>
            <w:right w:val="none" w:sz="0" w:space="0" w:color="auto"/>
          </w:divBdr>
        </w:div>
      </w:divsChild>
    </w:div>
    <w:div w:id="750586887">
      <w:bodyDiv w:val="1"/>
      <w:marLeft w:val="0"/>
      <w:marRight w:val="0"/>
      <w:marTop w:val="0"/>
      <w:marBottom w:val="0"/>
      <w:divBdr>
        <w:top w:val="none" w:sz="0" w:space="0" w:color="auto"/>
        <w:left w:val="none" w:sz="0" w:space="0" w:color="auto"/>
        <w:bottom w:val="none" w:sz="0" w:space="0" w:color="auto"/>
        <w:right w:val="none" w:sz="0" w:space="0" w:color="auto"/>
      </w:divBdr>
    </w:div>
    <w:div w:id="751895572">
      <w:bodyDiv w:val="1"/>
      <w:marLeft w:val="0"/>
      <w:marRight w:val="0"/>
      <w:marTop w:val="0"/>
      <w:marBottom w:val="0"/>
      <w:divBdr>
        <w:top w:val="none" w:sz="0" w:space="0" w:color="auto"/>
        <w:left w:val="none" w:sz="0" w:space="0" w:color="auto"/>
        <w:bottom w:val="none" w:sz="0" w:space="0" w:color="auto"/>
        <w:right w:val="none" w:sz="0" w:space="0" w:color="auto"/>
      </w:divBdr>
      <w:divsChild>
        <w:div w:id="188421373">
          <w:marLeft w:val="288"/>
          <w:marRight w:val="0"/>
          <w:marTop w:val="80"/>
          <w:marBottom w:val="0"/>
          <w:divBdr>
            <w:top w:val="none" w:sz="0" w:space="0" w:color="auto"/>
            <w:left w:val="none" w:sz="0" w:space="0" w:color="auto"/>
            <w:bottom w:val="none" w:sz="0" w:space="0" w:color="auto"/>
            <w:right w:val="none" w:sz="0" w:space="0" w:color="auto"/>
          </w:divBdr>
        </w:div>
        <w:div w:id="629752177">
          <w:marLeft w:val="576"/>
          <w:marRight w:val="0"/>
          <w:marTop w:val="86"/>
          <w:marBottom w:val="0"/>
          <w:divBdr>
            <w:top w:val="none" w:sz="0" w:space="0" w:color="auto"/>
            <w:left w:val="none" w:sz="0" w:space="0" w:color="auto"/>
            <w:bottom w:val="none" w:sz="0" w:space="0" w:color="auto"/>
            <w:right w:val="none" w:sz="0" w:space="0" w:color="auto"/>
          </w:divBdr>
        </w:div>
        <w:div w:id="683048108">
          <w:marLeft w:val="288"/>
          <w:marRight w:val="0"/>
          <w:marTop w:val="80"/>
          <w:marBottom w:val="0"/>
          <w:divBdr>
            <w:top w:val="none" w:sz="0" w:space="0" w:color="auto"/>
            <w:left w:val="none" w:sz="0" w:space="0" w:color="auto"/>
            <w:bottom w:val="none" w:sz="0" w:space="0" w:color="auto"/>
            <w:right w:val="none" w:sz="0" w:space="0" w:color="auto"/>
          </w:divBdr>
        </w:div>
        <w:div w:id="839471297">
          <w:marLeft w:val="576"/>
          <w:marRight w:val="0"/>
          <w:marTop w:val="86"/>
          <w:marBottom w:val="0"/>
          <w:divBdr>
            <w:top w:val="none" w:sz="0" w:space="0" w:color="auto"/>
            <w:left w:val="none" w:sz="0" w:space="0" w:color="auto"/>
            <w:bottom w:val="none" w:sz="0" w:space="0" w:color="auto"/>
            <w:right w:val="none" w:sz="0" w:space="0" w:color="auto"/>
          </w:divBdr>
        </w:div>
        <w:div w:id="1485926619">
          <w:marLeft w:val="576"/>
          <w:marRight w:val="0"/>
          <w:marTop w:val="86"/>
          <w:marBottom w:val="0"/>
          <w:divBdr>
            <w:top w:val="none" w:sz="0" w:space="0" w:color="auto"/>
            <w:left w:val="none" w:sz="0" w:space="0" w:color="auto"/>
            <w:bottom w:val="none" w:sz="0" w:space="0" w:color="auto"/>
            <w:right w:val="none" w:sz="0" w:space="0" w:color="auto"/>
          </w:divBdr>
        </w:div>
        <w:div w:id="2073120437">
          <w:marLeft w:val="576"/>
          <w:marRight w:val="0"/>
          <w:marTop w:val="86"/>
          <w:marBottom w:val="0"/>
          <w:divBdr>
            <w:top w:val="none" w:sz="0" w:space="0" w:color="auto"/>
            <w:left w:val="none" w:sz="0" w:space="0" w:color="auto"/>
            <w:bottom w:val="none" w:sz="0" w:space="0" w:color="auto"/>
            <w:right w:val="none" w:sz="0" w:space="0" w:color="auto"/>
          </w:divBdr>
        </w:div>
      </w:divsChild>
    </w:div>
    <w:div w:id="770316759">
      <w:bodyDiv w:val="1"/>
      <w:marLeft w:val="0"/>
      <w:marRight w:val="0"/>
      <w:marTop w:val="0"/>
      <w:marBottom w:val="0"/>
      <w:divBdr>
        <w:top w:val="none" w:sz="0" w:space="0" w:color="auto"/>
        <w:left w:val="none" w:sz="0" w:space="0" w:color="auto"/>
        <w:bottom w:val="none" w:sz="0" w:space="0" w:color="auto"/>
        <w:right w:val="none" w:sz="0" w:space="0" w:color="auto"/>
      </w:divBdr>
      <w:divsChild>
        <w:div w:id="42755957">
          <w:marLeft w:val="576"/>
          <w:marRight w:val="0"/>
          <w:marTop w:val="96"/>
          <w:marBottom w:val="0"/>
          <w:divBdr>
            <w:top w:val="none" w:sz="0" w:space="0" w:color="auto"/>
            <w:left w:val="none" w:sz="0" w:space="0" w:color="auto"/>
            <w:bottom w:val="none" w:sz="0" w:space="0" w:color="auto"/>
            <w:right w:val="none" w:sz="0" w:space="0" w:color="auto"/>
          </w:divBdr>
        </w:div>
        <w:div w:id="396243707">
          <w:marLeft w:val="864"/>
          <w:marRight w:val="0"/>
          <w:marTop w:val="86"/>
          <w:marBottom w:val="0"/>
          <w:divBdr>
            <w:top w:val="none" w:sz="0" w:space="0" w:color="auto"/>
            <w:left w:val="none" w:sz="0" w:space="0" w:color="auto"/>
            <w:bottom w:val="none" w:sz="0" w:space="0" w:color="auto"/>
            <w:right w:val="none" w:sz="0" w:space="0" w:color="auto"/>
          </w:divBdr>
        </w:div>
        <w:div w:id="465971032">
          <w:marLeft w:val="864"/>
          <w:marRight w:val="0"/>
          <w:marTop w:val="86"/>
          <w:marBottom w:val="0"/>
          <w:divBdr>
            <w:top w:val="none" w:sz="0" w:space="0" w:color="auto"/>
            <w:left w:val="none" w:sz="0" w:space="0" w:color="auto"/>
            <w:bottom w:val="none" w:sz="0" w:space="0" w:color="auto"/>
            <w:right w:val="none" w:sz="0" w:space="0" w:color="auto"/>
          </w:divBdr>
        </w:div>
        <w:div w:id="746145894">
          <w:marLeft w:val="576"/>
          <w:marRight w:val="0"/>
          <w:marTop w:val="96"/>
          <w:marBottom w:val="0"/>
          <w:divBdr>
            <w:top w:val="none" w:sz="0" w:space="0" w:color="auto"/>
            <w:left w:val="none" w:sz="0" w:space="0" w:color="auto"/>
            <w:bottom w:val="none" w:sz="0" w:space="0" w:color="auto"/>
            <w:right w:val="none" w:sz="0" w:space="0" w:color="auto"/>
          </w:divBdr>
        </w:div>
        <w:div w:id="1185096721">
          <w:marLeft w:val="864"/>
          <w:marRight w:val="0"/>
          <w:marTop w:val="86"/>
          <w:marBottom w:val="0"/>
          <w:divBdr>
            <w:top w:val="none" w:sz="0" w:space="0" w:color="auto"/>
            <w:left w:val="none" w:sz="0" w:space="0" w:color="auto"/>
            <w:bottom w:val="none" w:sz="0" w:space="0" w:color="auto"/>
            <w:right w:val="none" w:sz="0" w:space="0" w:color="auto"/>
          </w:divBdr>
        </w:div>
        <w:div w:id="2060125961">
          <w:marLeft w:val="864"/>
          <w:marRight w:val="0"/>
          <w:marTop w:val="86"/>
          <w:marBottom w:val="0"/>
          <w:divBdr>
            <w:top w:val="none" w:sz="0" w:space="0" w:color="auto"/>
            <w:left w:val="none" w:sz="0" w:space="0" w:color="auto"/>
            <w:bottom w:val="none" w:sz="0" w:space="0" w:color="auto"/>
            <w:right w:val="none" w:sz="0" w:space="0" w:color="auto"/>
          </w:divBdr>
        </w:div>
      </w:divsChild>
    </w:div>
    <w:div w:id="899901530">
      <w:bodyDiv w:val="1"/>
      <w:marLeft w:val="0"/>
      <w:marRight w:val="0"/>
      <w:marTop w:val="0"/>
      <w:marBottom w:val="0"/>
      <w:divBdr>
        <w:top w:val="none" w:sz="0" w:space="0" w:color="auto"/>
        <w:left w:val="none" w:sz="0" w:space="0" w:color="auto"/>
        <w:bottom w:val="none" w:sz="0" w:space="0" w:color="auto"/>
        <w:right w:val="none" w:sz="0" w:space="0" w:color="auto"/>
      </w:divBdr>
      <w:divsChild>
        <w:div w:id="231087682">
          <w:marLeft w:val="1166"/>
          <w:marRight w:val="0"/>
          <w:marTop w:val="115"/>
          <w:marBottom w:val="0"/>
          <w:divBdr>
            <w:top w:val="none" w:sz="0" w:space="0" w:color="auto"/>
            <w:left w:val="none" w:sz="0" w:space="0" w:color="auto"/>
            <w:bottom w:val="none" w:sz="0" w:space="0" w:color="auto"/>
            <w:right w:val="none" w:sz="0" w:space="0" w:color="auto"/>
          </w:divBdr>
        </w:div>
        <w:div w:id="935862397">
          <w:marLeft w:val="1166"/>
          <w:marRight w:val="0"/>
          <w:marTop w:val="115"/>
          <w:marBottom w:val="0"/>
          <w:divBdr>
            <w:top w:val="none" w:sz="0" w:space="0" w:color="auto"/>
            <w:left w:val="none" w:sz="0" w:space="0" w:color="auto"/>
            <w:bottom w:val="none" w:sz="0" w:space="0" w:color="auto"/>
            <w:right w:val="none" w:sz="0" w:space="0" w:color="auto"/>
          </w:divBdr>
        </w:div>
        <w:div w:id="1278299021">
          <w:marLeft w:val="547"/>
          <w:marRight w:val="0"/>
          <w:marTop w:val="130"/>
          <w:marBottom w:val="0"/>
          <w:divBdr>
            <w:top w:val="none" w:sz="0" w:space="0" w:color="auto"/>
            <w:left w:val="none" w:sz="0" w:space="0" w:color="auto"/>
            <w:bottom w:val="none" w:sz="0" w:space="0" w:color="auto"/>
            <w:right w:val="none" w:sz="0" w:space="0" w:color="auto"/>
          </w:divBdr>
        </w:div>
        <w:div w:id="1573848561">
          <w:marLeft w:val="1166"/>
          <w:marRight w:val="0"/>
          <w:marTop w:val="115"/>
          <w:marBottom w:val="0"/>
          <w:divBdr>
            <w:top w:val="none" w:sz="0" w:space="0" w:color="auto"/>
            <w:left w:val="none" w:sz="0" w:space="0" w:color="auto"/>
            <w:bottom w:val="none" w:sz="0" w:space="0" w:color="auto"/>
            <w:right w:val="none" w:sz="0" w:space="0" w:color="auto"/>
          </w:divBdr>
        </w:div>
        <w:div w:id="1788618145">
          <w:marLeft w:val="1166"/>
          <w:marRight w:val="0"/>
          <w:marTop w:val="115"/>
          <w:marBottom w:val="0"/>
          <w:divBdr>
            <w:top w:val="none" w:sz="0" w:space="0" w:color="auto"/>
            <w:left w:val="none" w:sz="0" w:space="0" w:color="auto"/>
            <w:bottom w:val="none" w:sz="0" w:space="0" w:color="auto"/>
            <w:right w:val="none" w:sz="0" w:space="0" w:color="auto"/>
          </w:divBdr>
        </w:div>
        <w:div w:id="2042320113">
          <w:marLeft w:val="547"/>
          <w:marRight w:val="0"/>
          <w:marTop w:val="130"/>
          <w:marBottom w:val="0"/>
          <w:divBdr>
            <w:top w:val="none" w:sz="0" w:space="0" w:color="auto"/>
            <w:left w:val="none" w:sz="0" w:space="0" w:color="auto"/>
            <w:bottom w:val="none" w:sz="0" w:space="0" w:color="auto"/>
            <w:right w:val="none" w:sz="0" w:space="0" w:color="auto"/>
          </w:divBdr>
        </w:div>
      </w:divsChild>
    </w:div>
    <w:div w:id="912472929">
      <w:bodyDiv w:val="1"/>
      <w:marLeft w:val="0"/>
      <w:marRight w:val="0"/>
      <w:marTop w:val="0"/>
      <w:marBottom w:val="0"/>
      <w:divBdr>
        <w:top w:val="none" w:sz="0" w:space="0" w:color="auto"/>
        <w:left w:val="none" w:sz="0" w:space="0" w:color="auto"/>
        <w:bottom w:val="none" w:sz="0" w:space="0" w:color="auto"/>
        <w:right w:val="none" w:sz="0" w:space="0" w:color="auto"/>
      </w:divBdr>
    </w:div>
    <w:div w:id="915824402">
      <w:bodyDiv w:val="1"/>
      <w:marLeft w:val="0"/>
      <w:marRight w:val="0"/>
      <w:marTop w:val="0"/>
      <w:marBottom w:val="0"/>
      <w:divBdr>
        <w:top w:val="none" w:sz="0" w:space="0" w:color="auto"/>
        <w:left w:val="none" w:sz="0" w:space="0" w:color="auto"/>
        <w:bottom w:val="none" w:sz="0" w:space="0" w:color="auto"/>
        <w:right w:val="none" w:sz="0" w:space="0" w:color="auto"/>
      </w:divBdr>
    </w:div>
    <w:div w:id="972950948">
      <w:bodyDiv w:val="1"/>
      <w:marLeft w:val="0"/>
      <w:marRight w:val="0"/>
      <w:marTop w:val="0"/>
      <w:marBottom w:val="0"/>
      <w:divBdr>
        <w:top w:val="none" w:sz="0" w:space="0" w:color="auto"/>
        <w:left w:val="none" w:sz="0" w:space="0" w:color="auto"/>
        <w:bottom w:val="none" w:sz="0" w:space="0" w:color="auto"/>
        <w:right w:val="none" w:sz="0" w:space="0" w:color="auto"/>
      </w:divBdr>
      <w:divsChild>
        <w:div w:id="252712062">
          <w:marLeft w:val="547"/>
          <w:marRight w:val="0"/>
          <w:marTop w:val="40"/>
          <w:marBottom w:val="0"/>
          <w:divBdr>
            <w:top w:val="none" w:sz="0" w:space="0" w:color="auto"/>
            <w:left w:val="none" w:sz="0" w:space="0" w:color="auto"/>
            <w:bottom w:val="none" w:sz="0" w:space="0" w:color="auto"/>
            <w:right w:val="none" w:sz="0" w:space="0" w:color="auto"/>
          </w:divBdr>
        </w:div>
        <w:div w:id="830486548">
          <w:marLeft w:val="547"/>
          <w:marRight w:val="0"/>
          <w:marTop w:val="40"/>
          <w:marBottom w:val="0"/>
          <w:divBdr>
            <w:top w:val="none" w:sz="0" w:space="0" w:color="auto"/>
            <w:left w:val="none" w:sz="0" w:space="0" w:color="auto"/>
            <w:bottom w:val="none" w:sz="0" w:space="0" w:color="auto"/>
            <w:right w:val="none" w:sz="0" w:space="0" w:color="auto"/>
          </w:divBdr>
        </w:div>
        <w:div w:id="1705060975">
          <w:marLeft w:val="547"/>
          <w:marRight w:val="0"/>
          <w:marTop w:val="40"/>
          <w:marBottom w:val="0"/>
          <w:divBdr>
            <w:top w:val="none" w:sz="0" w:space="0" w:color="auto"/>
            <w:left w:val="none" w:sz="0" w:space="0" w:color="auto"/>
            <w:bottom w:val="none" w:sz="0" w:space="0" w:color="auto"/>
            <w:right w:val="none" w:sz="0" w:space="0" w:color="auto"/>
          </w:divBdr>
        </w:div>
      </w:divsChild>
    </w:div>
    <w:div w:id="1000037604">
      <w:bodyDiv w:val="1"/>
      <w:marLeft w:val="0"/>
      <w:marRight w:val="0"/>
      <w:marTop w:val="0"/>
      <w:marBottom w:val="0"/>
      <w:divBdr>
        <w:top w:val="none" w:sz="0" w:space="0" w:color="auto"/>
        <w:left w:val="none" w:sz="0" w:space="0" w:color="auto"/>
        <w:bottom w:val="none" w:sz="0" w:space="0" w:color="auto"/>
        <w:right w:val="none" w:sz="0" w:space="0" w:color="auto"/>
      </w:divBdr>
      <w:divsChild>
        <w:div w:id="517157419">
          <w:marLeft w:val="1800"/>
          <w:marRight w:val="0"/>
          <w:marTop w:val="72"/>
          <w:marBottom w:val="0"/>
          <w:divBdr>
            <w:top w:val="none" w:sz="0" w:space="0" w:color="auto"/>
            <w:left w:val="none" w:sz="0" w:space="0" w:color="auto"/>
            <w:bottom w:val="none" w:sz="0" w:space="0" w:color="auto"/>
            <w:right w:val="none" w:sz="0" w:space="0" w:color="auto"/>
          </w:divBdr>
        </w:div>
        <w:div w:id="564534176">
          <w:marLeft w:val="1166"/>
          <w:marRight w:val="0"/>
          <w:marTop w:val="91"/>
          <w:marBottom w:val="0"/>
          <w:divBdr>
            <w:top w:val="none" w:sz="0" w:space="0" w:color="auto"/>
            <w:left w:val="none" w:sz="0" w:space="0" w:color="auto"/>
            <w:bottom w:val="none" w:sz="0" w:space="0" w:color="auto"/>
            <w:right w:val="none" w:sz="0" w:space="0" w:color="auto"/>
          </w:divBdr>
        </w:div>
        <w:div w:id="945967828">
          <w:marLeft w:val="1800"/>
          <w:marRight w:val="0"/>
          <w:marTop w:val="72"/>
          <w:marBottom w:val="0"/>
          <w:divBdr>
            <w:top w:val="none" w:sz="0" w:space="0" w:color="auto"/>
            <w:left w:val="none" w:sz="0" w:space="0" w:color="auto"/>
            <w:bottom w:val="none" w:sz="0" w:space="0" w:color="auto"/>
            <w:right w:val="none" w:sz="0" w:space="0" w:color="auto"/>
          </w:divBdr>
        </w:div>
        <w:div w:id="1081832961">
          <w:marLeft w:val="1800"/>
          <w:marRight w:val="0"/>
          <w:marTop w:val="72"/>
          <w:marBottom w:val="0"/>
          <w:divBdr>
            <w:top w:val="none" w:sz="0" w:space="0" w:color="auto"/>
            <w:left w:val="none" w:sz="0" w:space="0" w:color="auto"/>
            <w:bottom w:val="none" w:sz="0" w:space="0" w:color="auto"/>
            <w:right w:val="none" w:sz="0" w:space="0" w:color="auto"/>
          </w:divBdr>
        </w:div>
        <w:div w:id="1653102262">
          <w:marLeft w:val="1166"/>
          <w:marRight w:val="0"/>
          <w:marTop w:val="91"/>
          <w:marBottom w:val="0"/>
          <w:divBdr>
            <w:top w:val="none" w:sz="0" w:space="0" w:color="auto"/>
            <w:left w:val="none" w:sz="0" w:space="0" w:color="auto"/>
            <w:bottom w:val="none" w:sz="0" w:space="0" w:color="auto"/>
            <w:right w:val="none" w:sz="0" w:space="0" w:color="auto"/>
          </w:divBdr>
        </w:div>
      </w:divsChild>
    </w:div>
    <w:div w:id="1083843089">
      <w:bodyDiv w:val="1"/>
      <w:marLeft w:val="0"/>
      <w:marRight w:val="0"/>
      <w:marTop w:val="0"/>
      <w:marBottom w:val="0"/>
      <w:divBdr>
        <w:top w:val="none" w:sz="0" w:space="0" w:color="auto"/>
        <w:left w:val="none" w:sz="0" w:space="0" w:color="auto"/>
        <w:bottom w:val="none" w:sz="0" w:space="0" w:color="auto"/>
        <w:right w:val="none" w:sz="0" w:space="0" w:color="auto"/>
      </w:divBdr>
    </w:div>
    <w:div w:id="1089354301">
      <w:bodyDiv w:val="1"/>
      <w:marLeft w:val="0"/>
      <w:marRight w:val="0"/>
      <w:marTop w:val="0"/>
      <w:marBottom w:val="0"/>
      <w:divBdr>
        <w:top w:val="none" w:sz="0" w:space="0" w:color="auto"/>
        <w:left w:val="none" w:sz="0" w:space="0" w:color="auto"/>
        <w:bottom w:val="none" w:sz="0" w:space="0" w:color="auto"/>
        <w:right w:val="none" w:sz="0" w:space="0" w:color="auto"/>
      </w:divBdr>
    </w:div>
    <w:div w:id="1109739190">
      <w:bodyDiv w:val="1"/>
      <w:marLeft w:val="0"/>
      <w:marRight w:val="0"/>
      <w:marTop w:val="0"/>
      <w:marBottom w:val="0"/>
      <w:divBdr>
        <w:top w:val="none" w:sz="0" w:space="0" w:color="auto"/>
        <w:left w:val="none" w:sz="0" w:space="0" w:color="auto"/>
        <w:bottom w:val="none" w:sz="0" w:space="0" w:color="auto"/>
        <w:right w:val="none" w:sz="0" w:space="0" w:color="auto"/>
      </w:divBdr>
    </w:div>
    <w:div w:id="1169981100">
      <w:bodyDiv w:val="1"/>
      <w:marLeft w:val="0"/>
      <w:marRight w:val="0"/>
      <w:marTop w:val="0"/>
      <w:marBottom w:val="0"/>
      <w:divBdr>
        <w:top w:val="none" w:sz="0" w:space="0" w:color="auto"/>
        <w:left w:val="none" w:sz="0" w:space="0" w:color="auto"/>
        <w:bottom w:val="none" w:sz="0" w:space="0" w:color="auto"/>
        <w:right w:val="none" w:sz="0" w:space="0" w:color="auto"/>
      </w:divBdr>
    </w:div>
    <w:div w:id="1237401155">
      <w:bodyDiv w:val="1"/>
      <w:marLeft w:val="0"/>
      <w:marRight w:val="0"/>
      <w:marTop w:val="0"/>
      <w:marBottom w:val="0"/>
      <w:divBdr>
        <w:top w:val="none" w:sz="0" w:space="0" w:color="auto"/>
        <w:left w:val="none" w:sz="0" w:space="0" w:color="auto"/>
        <w:bottom w:val="none" w:sz="0" w:space="0" w:color="auto"/>
        <w:right w:val="none" w:sz="0" w:space="0" w:color="auto"/>
      </w:divBdr>
      <w:divsChild>
        <w:div w:id="483932199">
          <w:marLeft w:val="547"/>
          <w:marRight w:val="0"/>
          <w:marTop w:val="67"/>
          <w:marBottom w:val="0"/>
          <w:divBdr>
            <w:top w:val="none" w:sz="0" w:space="0" w:color="auto"/>
            <w:left w:val="none" w:sz="0" w:space="0" w:color="auto"/>
            <w:bottom w:val="none" w:sz="0" w:space="0" w:color="auto"/>
            <w:right w:val="none" w:sz="0" w:space="0" w:color="auto"/>
          </w:divBdr>
        </w:div>
      </w:divsChild>
    </w:div>
    <w:div w:id="1239710623">
      <w:bodyDiv w:val="1"/>
      <w:marLeft w:val="0"/>
      <w:marRight w:val="0"/>
      <w:marTop w:val="0"/>
      <w:marBottom w:val="0"/>
      <w:divBdr>
        <w:top w:val="none" w:sz="0" w:space="0" w:color="auto"/>
        <w:left w:val="none" w:sz="0" w:space="0" w:color="auto"/>
        <w:bottom w:val="none" w:sz="0" w:space="0" w:color="auto"/>
        <w:right w:val="none" w:sz="0" w:space="0" w:color="auto"/>
      </w:divBdr>
    </w:div>
    <w:div w:id="1261376951">
      <w:bodyDiv w:val="1"/>
      <w:marLeft w:val="0"/>
      <w:marRight w:val="0"/>
      <w:marTop w:val="0"/>
      <w:marBottom w:val="0"/>
      <w:divBdr>
        <w:top w:val="none" w:sz="0" w:space="0" w:color="auto"/>
        <w:left w:val="none" w:sz="0" w:space="0" w:color="auto"/>
        <w:bottom w:val="none" w:sz="0" w:space="0" w:color="auto"/>
        <w:right w:val="none" w:sz="0" w:space="0" w:color="auto"/>
      </w:divBdr>
    </w:div>
    <w:div w:id="1302423074">
      <w:bodyDiv w:val="1"/>
      <w:marLeft w:val="0"/>
      <w:marRight w:val="0"/>
      <w:marTop w:val="0"/>
      <w:marBottom w:val="0"/>
      <w:divBdr>
        <w:top w:val="none" w:sz="0" w:space="0" w:color="auto"/>
        <w:left w:val="none" w:sz="0" w:space="0" w:color="auto"/>
        <w:bottom w:val="none" w:sz="0" w:space="0" w:color="auto"/>
        <w:right w:val="none" w:sz="0" w:space="0" w:color="auto"/>
      </w:divBdr>
      <w:divsChild>
        <w:div w:id="362900339">
          <w:marLeft w:val="547"/>
          <w:marRight w:val="0"/>
          <w:marTop w:val="40"/>
          <w:marBottom w:val="0"/>
          <w:divBdr>
            <w:top w:val="none" w:sz="0" w:space="0" w:color="auto"/>
            <w:left w:val="none" w:sz="0" w:space="0" w:color="auto"/>
            <w:bottom w:val="none" w:sz="0" w:space="0" w:color="auto"/>
            <w:right w:val="none" w:sz="0" w:space="0" w:color="auto"/>
          </w:divBdr>
        </w:div>
        <w:div w:id="384108086">
          <w:marLeft w:val="547"/>
          <w:marRight w:val="0"/>
          <w:marTop w:val="40"/>
          <w:marBottom w:val="0"/>
          <w:divBdr>
            <w:top w:val="none" w:sz="0" w:space="0" w:color="auto"/>
            <w:left w:val="none" w:sz="0" w:space="0" w:color="auto"/>
            <w:bottom w:val="none" w:sz="0" w:space="0" w:color="auto"/>
            <w:right w:val="none" w:sz="0" w:space="0" w:color="auto"/>
          </w:divBdr>
        </w:div>
      </w:divsChild>
    </w:div>
    <w:div w:id="1331828512">
      <w:bodyDiv w:val="1"/>
      <w:marLeft w:val="0"/>
      <w:marRight w:val="0"/>
      <w:marTop w:val="0"/>
      <w:marBottom w:val="0"/>
      <w:divBdr>
        <w:top w:val="none" w:sz="0" w:space="0" w:color="auto"/>
        <w:left w:val="none" w:sz="0" w:space="0" w:color="auto"/>
        <w:bottom w:val="none" w:sz="0" w:space="0" w:color="auto"/>
        <w:right w:val="none" w:sz="0" w:space="0" w:color="auto"/>
      </w:divBdr>
    </w:div>
    <w:div w:id="1351645145">
      <w:bodyDiv w:val="1"/>
      <w:marLeft w:val="0"/>
      <w:marRight w:val="0"/>
      <w:marTop w:val="0"/>
      <w:marBottom w:val="0"/>
      <w:divBdr>
        <w:top w:val="none" w:sz="0" w:space="0" w:color="auto"/>
        <w:left w:val="none" w:sz="0" w:space="0" w:color="auto"/>
        <w:bottom w:val="none" w:sz="0" w:space="0" w:color="auto"/>
        <w:right w:val="none" w:sz="0" w:space="0" w:color="auto"/>
      </w:divBdr>
    </w:div>
    <w:div w:id="1415861490">
      <w:bodyDiv w:val="1"/>
      <w:marLeft w:val="0"/>
      <w:marRight w:val="0"/>
      <w:marTop w:val="0"/>
      <w:marBottom w:val="0"/>
      <w:divBdr>
        <w:top w:val="none" w:sz="0" w:space="0" w:color="auto"/>
        <w:left w:val="none" w:sz="0" w:space="0" w:color="auto"/>
        <w:bottom w:val="none" w:sz="0" w:space="0" w:color="auto"/>
        <w:right w:val="none" w:sz="0" w:space="0" w:color="auto"/>
      </w:divBdr>
      <w:divsChild>
        <w:div w:id="61223428">
          <w:marLeft w:val="576"/>
          <w:marRight w:val="0"/>
          <w:marTop w:val="86"/>
          <w:marBottom w:val="0"/>
          <w:divBdr>
            <w:top w:val="none" w:sz="0" w:space="0" w:color="auto"/>
            <w:left w:val="none" w:sz="0" w:space="0" w:color="auto"/>
            <w:bottom w:val="none" w:sz="0" w:space="0" w:color="auto"/>
            <w:right w:val="none" w:sz="0" w:space="0" w:color="auto"/>
          </w:divBdr>
        </w:div>
      </w:divsChild>
    </w:div>
    <w:div w:id="1508210439">
      <w:bodyDiv w:val="1"/>
      <w:marLeft w:val="0"/>
      <w:marRight w:val="0"/>
      <w:marTop w:val="0"/>
      <w:marBottom w:val="0"/>
      <w:divBdr>
        <w:top w:val="none" w:sz="0" w:space="0" w:color="auto"/>
        <w:left w:val="none" w:sz="0" w:space="0" w:color="auto"/>
        <w:bottom w:val="none" w:sz="0" w:space="0" w:color="auto"/>
        <w:right w:val="none" w:sz="0" w:space="0" w:color="auto"/>
      </w:divBdr>
      <w:divsChild>
        <w:div w:id="587228011">
          <w:marLeft w:val="547"/>
          <w:marRight w:val="0"/>
          <w:marTop w:val="40"/>
          <w:marBottom w:val="0"/>
          <w:divBdr>
            <w:top w:val="none" w:sz="0" w:space="0" w:color="auto"/>
            <w:left w:val="none" w:sz="0" w:space="0" w:color="auto"/>
            <w:bottom w:val="none" w:sz="0" w:space="0" w:color="auto"/>
            <w:right w:val="none" w:sz="0" w:space="0" w:color="auto"/>
          </w:divBdr>
        </w:div>
        <w:div w:id="1307392406">
          <w:marLeft w:val="547"/>
          <w:marRight w:val="0"/>
          <w:marTop w:val="40"/>
          <w:marBottom w:val="0"/>
          <w:divBdr>
            <w:top w:val="none" w:sz="0" w:space="0" w:color="auto"/>
            <w:left w:val="none" w:sz="0" w:space="0" w:color="auto"/>
            <w:bottom w:val="none" w:sz="0" w:space="0" w:color="auto"/>
            <w:right w:val="none" w:sz="0" w:space="0" w:color="auto"/>
          </w:divBdr>
        </w:div>
        <w:div w:id="1892233536">
          <w:marLeft w:val="547"/>
          <w:marRight w:val="0"/>
          <w:marTop w:val="40"/>
          <w:marBottom w:val="0"/>
          <w:divBdr>
            <w:top w:val="none" w:sz="0" w:space="0" w:color="auto"/>
            <w:left w:val="none" w:sz="0" w:space="0" w:color="auto"/>
            <w:bottom w:val="none" w:sz="0" w:space="0" w:color="auto"/>
            <w:right w:val="none" w:sz="0" w:space="0" w:color="auto"/>
          </w:divBdr>
        </w:div>
      </w:divsChild>
    </w:div>
    <w:div w:id="1607499069">
      <w:bodyDiv w:val="1"/>
      <w:marLeft w:val="0"/>
      <w:marRight w:val="0"/>
      <w:marTop w:val="0"/>
      <w:marBottom w:val="0"/>
      <w:divBdr>
        <w:top w:val="none" w:sz="0" w:space="0" w:color="auto"/>
        <w:left w:val="none" w:sz="0" w:space="0" w:color="auto"/>
        <w:bottom w:val="none" w:sz="0" w:space="0" w:color="auto"/>
        <w:right w:val="none" w:sz="0" w:space="0" w:color="auto"/>
      </w:divBdr>
    </w:div>
    <w:div w:id="1764498164">
      <w:bodyDiv w:val="1"/>
      <w:marLeft w:val="0"/>
      <w:marRight w:val="0"/>
      <w:marTop w:val="0"/>
      <w:marBottom w:val="0"/>
      <w:divBdr>
        <w:top w:val="none" w:sz="0" w:space="0" w:color="auto"/>
        <w:left w:val="none" w:sz="0" w:space="0" w:color="auto"/>
        <w:bottom w:val="none" w:sz="0" w:space="0" w:color="auto"/>
        <w:right w:val="none" w:sz="0" w:space="0" w:color="auto"/>
      </w:divBdr>
    </w:div>
    <w:div w:id="1808930616">
      <w:bodyDiv w:val="1"/>
      <w:marLeft w:val="0"/>
      <w:marRight w:val="0"/>
      <w:marTop w:val="0"/>
      <w:marBottom w:val="0"/>
      <w:divBdr>
        <w:top w:val="none" w:sz="0" w:space="0" w:color="auto"/>
        <w:left w:val="none" w:sz="0" w:space="0" w:color="auto"/>
        <w:bottom w:val="none" w:sz="0" w:space="0" w:color="auto"/>
        <w:right w:val="none" w:sz="0" w:space="0" w:color="auto"/>
      </w:divBdr>
    </w:div>
    <w:div w:id="1821539567">
      <w:bodyDiv w:val="1"/>
      <w:marLeft w:val="0"/>
      <w:marRight w:val="0"/>
      <w:marTop w:val="0"/>
      <w:marBottom w:val="0"/>
      <w:divBdr>
        <w:top w:val="none" w:sz="0" w:space="0" w:color="auto"/>
        <w:left w:val="none" w:sz="0" w:space="0" w:color="auto"/>
        <w:bottom w:val="none" w:sz="0" w:space="0" w:color="auto"/>
        <w:right w:val="none" w:sz="0" w:space="0" w:color="auto"/>
      </w:divBdr>
    </w:div>
    <w:div w:id="1825731340">
      <w:bodyDiv w:val="1"/>
      <w:marLeft w:val="0"/>
      <w:marRight w:val="0"/>
      <w:marTop w:val="0"/>
      <w:marBottom w:val="0"/>
      <w:divBdr>
        <w:top w:val="none" w:sz="0" w:space="0" w:color="auto"/>
        <w:left w:val="none" w:sz="0" w:space="0" w:color="auto"/>
        <w:bottom w:val="none" w:sz="0" w:space="0" w:color="auto"/>
        <w:right w:val="none" w:sz="0" w:space="0" w:color="auto"/>
      </w:divBdr>
      <w:divsChild>
        <w:div w:id="627666007">
          <w:marLeft w:val="547"/>
          <w:marRight w:val="0"/>
          <w:marTop w:val="40"/>
          <w:marBottom w:val="0"/>
          <w:divBdr>
            <w:top w:val="none" w:sz="0" w:space="0" w:color="auto"/>
            <w:left w:val="none" w:sz="0" w:space="0" w:color="auto"/>
            <w:bottom w:val="none" w:sz="0" w:space="0" w:color="auto"/>
            <w:right w:val="none" w:sz="0" w:space="0" w:color="auto"/>
          </w:divBdr>
        </w:div>
        <w:div w:id="1445467686">
          <w:marLeft w:val="547"/>
          <w:marRight w:val="0"/>
          <w:marTop w:val="40"/>
          <w:marBottom w:val="0"/>
          <w:divBdr>
            <w:top w:val="none" w:sz="0" w:space="0" w:color="auto"/>
            <w:left w:val="none" w:sz="0" w:space="0" w:color="auto"/>
            <w:bottom w:val="none" w:sz="0" w:space="0" w:color="auto"/>
            <w:right w:val="none" w:sz="0" w:space="0" w:color="auto"/>
          </w:divBdr>
        </w:div>
        <w:div w:id="1617758997">
          <w:marLeft w:val="547"/>
          <w:marRight w:val="0"/>
          <w:marTop w:val="40"/>
          <w:marBottom w:val="0"/>
          <w:divBdr>
            <w:top w:val="none" w:sz="0" w:space="0" w:color="auto"/>
            <w:left w:val="none" w:sz="0" w:space="0" w:color="auto"/>
            <w:bottom w:val="none" w:sz="0" w:space="0" w:color="auto"/>
            <w:right w:val="none" w:sz="0" w:space="0" w:color="auto"/>
          </w:divBdr>
        </w:div>
        <w:div w:id="1835148741">
          <w:marLeft w:val="547"/>
          <w:marRight w:val="0"/>
          <w:marTop w:val="40"/>
          <w:marBottom w:val="0"/>
          <w:divBdr>
            <w:top w:val="none" w:sz="0" w:space="0" w:color="auto"/>
            <w:left w:val="none" w:sz="0" w:space="0" w:color="auto"/>
            <w:bottom w:val="none" w:sz="0" w:space="0" w:color="auto"/>
            <w:right w:val="none" w:sz="0" w:space="0" w:color="auto"/>
          </w:divBdr>
        </w:div>
      </w:divsChild>
    </w:div>
    <w:div w:id="1833792537">
      <w:bodyDiv w:val="1"/>
      <w:marLeft w:val="0"/>
      <w:marRight w:val="0"/>
      <w:marTop w:val="0"/>
      <w:marBottom w:val="0"/>
      <w:divBdr>
        <w:top w:val="none" w:sz="0" w:space="0" w:color="auto"/>
        <w:left w:val="none" w:sz="0" w:space="0" w:color="auto"/>
        <w:bottom w:val="none" w:sz="0" w:space="0" w:color="auto"/>
        <w:right w:val="none" w:sz="0" w:space="0" w:color="auto"/>
      </w:divBdr>
      <w:divsChild>
        <w:div w:id="131604218">
          <w:marLeft w:val="547"/>
          <w:marRight w:val="0"/>
          <w:marTop w:val="134"/>
          <w:marBottom w:val="0"/>
          <w:divBdr>
            <w:top w:val="none" w:sz="0" w:space="0" w:color="auto"/>
            <w:left w:val="none" w:sz="0" w:space="0" w:color="auto"/>
            <w:bottom w:val="none" w:sz="0" w:space="0" w:color="auto"/>
            <w:right w:val="none" w:sz="0" w:space="0" w:color="auto"/>
          </w:divBdr>
        </w:div>
        <w:div w:id="195394098">
          <w:marLeft w:val="547"/>
          <w:marRight w:val="0"/>
          <w:marTop w:val="134"/>
          <w:marBottom w:val="0"/>
          <w:divBdr>
            <w:top w:val="none" w:sz="0" w:space="0" w:color="auto"/>
            <w:left w:val="none" w:sz="0" w:space="0" w:color="auto"/>
            <w:bottom w:val="none" w:sz="0" w:space="0" w:color="auto"/>
            <w:right w:val="none" w:sz="0" w:space="0" w:color="auto"/>
          </w:divBdr>
        </w:div>
        <w:div w:id="1207764889">
          <w:marLeft w:val="1166"/>
          <w:marRight w:val="0"/>
          <w:marTop w:val="115"/>
          <w:marBottom w:val="0"/>
          <w:divBdr>
            <w:top w:val="none" w:sz="0" w:space="0" w:color="auto"/>
            <w:left w:val="none" w:sz="0" w:space="0" w:color="auto"/>
            <w:bottom w:val="none" w:sz="0" w:space="0" w:color="auto"/>
            <w:right w:val="none" w:sz="0" w:space="0" w:color="auto"/>
          </w:divBdr>
        </w:div>
        <w:div w:id="1362902379">
          <w:marLeft w:val="1166"/>
          <w:marRight w:val="0"/>
          <w:marTop w:val="115"/>
          <w:marBottom w:val="0"/>
          <w:divBdr>
            <w:top w:val="none" w:sz="0" w:space="0" w:color="auto"/>
            <w:left w:val="none" w:sz="0" w:space="0" w:color="auto"/>
            <w:bottom w:val="none" w:sz="0" w:space="0" w:color="auto"/>
            <w:right w:val="none" w:sz="0" w:space="0" w:color="auto"/>
          </w:divBdr>
        </w:div>
        <w:div w:id="2091926668">
          <w:marLeft w:val="1166"/>
          <w:marRight w:val="0"/>
          <w:marTop w:val="115"/>
          <w:marBottom w:val="0"/>
          <w:divBdr>
            <w:top w:val="none" w:sz="0" w:space="0" w:color="auto"/>
            <w:left w:val="none" w:sz="0" w:space="0" w:color="auto"/>
            <w:bottom w:val="none" w:sz="0" w:space="0" w:color="auto"/>
            <w:right w:val="none" w:sz="0" w:space="0" w:color="auto"/>
          </w:divBdr>
        </w:div>
      </w:divsChild>
    </w:div>
    <w:div w:id="1878393471">
      <w:bodyDiv w:val="1"/>
      <w:marLeft w:val="0"/>
      <w:marRight w:val="0"/>
      <w:marTop w:val="0"/>
      <w:marBottom w:val="0"/>
      <w:divBdr>
        <w:top w:val="none" w:sz="0" w:space="0" w:color="auto"/>
        <w:left w:val="none" w:sz="0" w:space="0" w:color="auto"/>
        <w:bottom w:val="none" w:sz="0" w:space="0" w:color="auto"/>
        <w:right w:val="none" w:sz="0" w:space="0" w:color="auto"/>
      </w:divBdr>
      <w:divsChild>
        <w:div w:id="2104908392">
          <w:marLeft w:val="1800"/>
          <w:marRight w:val="0"/>
          <w:marTop w:val="82"/>
          <w:marBottom w:val="0"/>
          <w:divBdr>
            <w:top w:val="none" w:sz="0" w:space="0" w:color="auto"/>
            <w:left w:val="none" w:sz="0" w:space="0" w:color="auto"/>
            <w:bottom w:val="none" w:sz="0" w:space="0" w:color="auto"/>
            <w:right w:val="none" w:sz="0" w:space="0" w:color="auto"/>
          </w:divBdr>
        </w:div>
      </w:divsChild>
    </w:div>
    <w:div w:id="1927229715">
      <w:bodyDiv w:val="1"/>
      <w:marLeft w:val="0"/>
      <w:marRight w:val="0"/>
      <w:marTop w:val="0"/>
      <w:marBottom w:val="0"/>
      <w:divBdr>
        <w:top w:val="none" w:sz="0" w:space="0" w:color="auto"/>
        <w:left w:val="none" w:sz="0" w:space="0" w:color="auto"/>
        <w:bottom w:val="none" w:sz="0" w:space="0" w:color="auto"/>
        <w:right w:val="none" w:sz="0" w:space="0" w:color="auto"/>
      </w:divBdr>
      <w:divsChild>
        <w:div w:id="631864990">
          <w:marLeft w:val="576"/>
          <w:marRight w:val="0"/>
          <w:marTop w:val="115"/>
          <w:marBottom w:val="0"/>
          <w:divBdr>
            <w:top w:val="none" w:sz="0" w:space="0" w:color="auto"/>
            <w:left w:val="none" w:sz="0" w:space="0" w:color="auto"/>
            <w:bottom w:val="none" w:sz="0" w:space="0" w:color="auto"/>
            <w:right w:val="none" w:sz="0" w:space="0" w:color="auto"/>
          </w:divBdr>
        </w:div>
        <w:div w:id="689189343">
          <w:marLeft w:val="1440"/>
          <w:marRight w:val="0"/>
          <w:marTop w:val="96"/>
          <w:marBottom w:val="0"/>
          <w:divBdr>
            <w:top w:val="none" w:sz="0" w:space="0" w:color="auto"/>
            <w:left w:val="none" w:sz="0" w:space="0" w:color="auto"/>
            <w:bottom w:val="none" w:sz="0" w:space="0" w:color="auto"/>
            <w:right w:val="none" w:sz="0" w:space="0" w:color="auto"/>
          </w:divBdr>
        </w:div>
        <w:div w:id="879439037">
          <w:marLeft w:val="864"/>
          <w:marRight w:val="0"/>
          <w:marTop w:val="106"/>
          <w:marBottom w:val="0"/>
          <w:divBdr>
            <w:top w:val="none" w:sz="0" w:space="0" w:color="auto"/>
            <w:left w:val="none" w:sz="0" w:space="0" w:color="auto"/>
            <w:bottom w:val="none" w:sz="0" w:space="0" w:color="auto"/>
            <w:right w:val="none" w:sz="0" w:space="0" w:color="auto"/>
          </w:divBdr>
        </w:div>
        <w:div w:id="1030378177">
          <w:marLeft w:val="1440"/>
          <w:marRight w:val="0"/>
          <w:marTop w:val="96"/>
          <w:marBottom w:val="0"/>
          <w:divBdr>
            <w:top w:val="none" w:sz="0" w:space="0" w:color="auto"/>
            <w:left w:val="none" w:sz="0" w:space="0" w:color="auto"/>
            <w:bottom w:val="none" w:sz="0" w:space="0" w:color="auto"/>
            <w:right w:val="none" w:sz="0" w:space="0" w:color="auto"/>
          </w:divBdr>
        </w:div>
        <w:div w:id="1794127095">
          <w:marLeft w:val="864"/>
          <w:marRight w:val="0"/>
          <w:marTop w:val="106"/>
          <w:marBottom w:val="0"/>
          <w:divBdr>
            <w:top w:val="none" w:sz="0" w:space="0" w:color="auto"/>
            <w:left w:val="none" w:sz="0" w:space="0" w:color="auto"/>
            <w:bottom w:val="none" w:sz="0" w:space="0" w:color="auto"/>
            <w:right w:val="none" w:sz="0" w:space="0" w:color="auto"/>
          </w:divBdr>
        </w:div>
        <w:div w:id="1805459966">
          <w:marLeft w:val="864"/>
          <w:marRight w:val="0"/>
          <w:marTop w:val="106"/>
          <w:marBottom w:val="0"/>
          <w:divBdr>
            <w:top w:val="none" w:sz="0" w:space="0" w:color="auto"/>
            <w:left w:val="none" w:sz="0" w:space="0" w:color="auto"/>
            <w:bottom w:val="none" w:sz="0" w:space="0" w:color="auto"/>
            <w:right w:val="none" w:sz="0" w:space="0" w:color="auto"/>
          </w:divBdr>
        </w:div>
        <w:div w:id="1817330953">
          <w:marLeft w:val="864"/>
          <w:marRight w:val="0"/>
          <w:marTop w:val="106"/>
          <w:marBottom w:val="0"/>
          <w:divBdr>
            <w:top w:val="none" w:sz="0" w:space="0" w:color="auto"/>
            <w:left w:val="none" w:sz="0" w:space="0" w:color="auto"/>
            <w:bottom w:val="none" w:sz="0" w:space="0" w:color="auto"/>
            <w:right w:val="none" w:sz="0" w:space="0" w:color="auto"/>
          </w:divBdr>
        </w:div>
      </w:divsChild>
    </w:div>
    <w:div w:id="1977832710">
      <w:bodyDiv w:val="1"/>
      <w:marLeft w:val="0"/>
      <w:marRight w:val="0"/>
      <w:marTop w:val="0"/>
      <w:marBottom w:val="0"/>
      <w:divBdr>
        <w:top w:val="none" w:sz="0" w:space="0" w:color="auto"/>
        <w:left w:val="none" w:sz="0" w:space="0" w:color="auto"/>
        <w:bottom w:val="none" w:sz="0" w:space="0" w:color="auto"/>
        <w:right w:val="none" w:sz="0" w:space="0" w:color="auto"/>
      </w:divBdr>
      <w:divsChild>
        <w:div w:id="127869176">
          <w:marLeft w:val="2520"/>
          <w:marRight w:val="0"/>
          <w:marTop w:val="82"/>
          <w:marBottom w:val="0"/>
          <w:divBdr>
            <w:top w:val="none" w:sz="0" w:space="0" w:color="auto"/>
            <w:left w:val="none" w:sz="0" w:space="0" w:color="auto"/>
            <w:bottom w:val="none" w:sz="0" w:space="0" w:color="auto"/>
            <w:right w:val="none" w:sz="0" w:space="0" w:color="auto"/>
          </w:divBdr>
        </w:div>
        <w:div w:id="627319543">
          <w:marLeft w:val="2520"/>
          <w:marRight w:val="0"/>
          <w:marTop w:val="72"/>
          <w:marBottom w:val="0"/>
          <w:divBdr>
            <w:top w:val="none" w:sz="0" w:space="0" w:color="auto"/>
            <w:left w:val="none" w:sz="0" w:space="0" w:color="auto"/>
            <w:bottom w:val="none" w:sz="0" w:space="0" w:color="auto"/>
            <w:right w:val="none" w:sz="0" w:space="0" w:color="auto"/>
          </w:divBdr>
        </w:div>
        <w:div w:id="672025355">
          <w:marLeft w:val="1800"/>
          <w:marRight w:val="0"/>
          <w:marTop w:val="82"/>
          <w:marBottom w:val="0"/>
          <w:divBdr>
            <w:top w:val="none" w:sz="0" w:space="0" w:color="auto"/>
            <w:left w:val="none" w:sz="0" w:space="0" w:color="auto"/>
            <w:bottom w:val="none" w:sz="0" w:space="0" w:color="auto"/>
            <w:right w:val="none" w:sz="0" w:space="0" w:color="auto"/>
          </w:divBdr>
        </w:div>
        <w:div w:id="868374259">
          <w:marLeft w:val="1166"/>
          <w:marRight w:val="0"/>
          <w:marTop w:val="91"/>
          <w:marBottom w:val="0"/>
          <w:divBdr>
            <w:top w:val="none" w:sz="0" w:space="0" w:color="auto"/>
            <w:left w:val="none" w:sz="0" w:space="0" w:color="auto"/>
            <w:bottom w:val="none" w:sz="0" w:space="0" w:color="auto"/>
            <w:right w:val="none" w:sz="0" w:space="0" w:color="auto"/>
          </w:divBdr>
        </w:div>
        <w:div w:id="1133215185">
          <w:marLeft w:val="1800"/>
          <w:marRight w:val="0"/>
          <w:marTop w:val="82"/>
          <w:marBottom w:val="0"/>
          <w:divBdr>
            <w:top w:val="none" w:sz="0" w:space="0" w:color="auto"/>
            <w:left w:val="none" w:sz="0" w:space="0" w:color="auto"/>
            <w:bottom w:val="none" w:sz="0" w:space="0" w:color="auto"/>
            <w:right w:val="none" w:sz="0" w:space="0" w:color="auto"/>
          </w:divBdr>
        </w:div>
        <w:div w:id="1447388772">
          <w:marLeft w:val="1166"/>
          <w:marRight w:val="0"/>
          <w:marTop w:val="91"/>
          <w:marBottom w:val="0"/>
          <w:divBdr>
            <w:top w:val="none" w:sz="0" w:space="0" w:color="auto"/>
            <w:left w:val="none" w:sz="0" w:space="0" w:color="auto"/>
            <w:bottom w:val="none" w:sz="0" w:space="0" w:color="auto"/>
            <w:right w:val="none" w:sz="0" w:space="0" w:color="auto"/>
          </w:divBdr>
        </w:div>
        <w:div w:id="1485659300">
          <w:marLeft w:val="1800"/>
          <w:marRight w:val="0"/>
          <w:marTop w:val="82"/>
          <w:marBottom w:val="0"/>
          <w:divBdr>
            <w:top w:val="none" w:sz="0" w:space="0" w:color="auto"/>
            <w:left w:val="none" w:sz="0" w:space="0" w:color="auto"/>
            <w:bottom w:val="none" w:sz="0" w:space="0" w:color="auto"/>
            <w:right w:val="none" w:sz="0" w:space="0" w:color="auto"/>
          </w:divBdr>
        </w:div>
        <w:div w:id="1618022855">
          <w:marLeft w:val="2520"/>
          <w:marRight w:val="0"/>
          <w:marTop w:val="82"/>
          <w:marBottom w:val="0"/>
          <w:divBdr>
            <w:top w:val="none" w:sz="0" w:space="0" w:color="auto"/>
            <w:left w:val="none" w:sz="0" w:space="0" w:color="auto"/>
            <w:bottom w:val="none" w:sz="0" w:space="0" w:color="auto"/>
            <w:right w:val="none" w:sz="0" w:space="0" w:color="auto"/>
          </w:divBdr>
        </w:div>
        <w:div w:id="1913617625">
          <w:marLeft w:val="1800"/>
          <w:marRight w:val="0"/>
          <w:marTop w:val="82"/>
          <w:marBottom w:val="0"/>
          <w:divBdr>
            <w:top w:val="none" w:sz="0" w:space="0" w:color="auto"/>
            <w:left w:val="none" w:sz="0" w:space="0" w:color="auto"/>
            <w:bottom w:val="none" w:sz="0" w:space="0" w:color="auto"/>
            <w:right w:val="none" w:sz="0" w:space="0" w:color="auto"/>
          </w:divBdr>
        </w:div>
      </w:divsChild>
    </w:div>
    <w:div w:id="1998336085">
      <w:bodyDiv w:val="1"/>
      <w:marLeft w:val="0"/>
      <w:marRight w:val="0"/>
      <w:marTop w:val="0"/>
      <w:marBottom w:val="0"/>
      <w:divBdr>
        <w:top w:val="none" w:sz="0" w:space="0" w:color="auto"/>
        <w:left w:val="none" w:sz="0" w:space="0" w:color="auto"/>
        <w:bottom w:val="none" w:sz="0" w:space="0" w:color="auto"/>
        <w:right w:val="none" w:sz="0" w:space="0" w:color="auto"/>
      </w:divBdr>
    </w:div>
    <w:div w:id="2022581659">
      <w:bodyDiv w:val="1"/>
      <w:marLeft w:val="0"/>
      <w:marRight w:val="0"/>
      <w:marTop w:val="0"/>
      <w:marBottom w:val="0"/>
      <w:divBdr>
        <w:top w:val="none" w:sz="0" w:space="0" w:color="auto"/>
        <w:left w:val="none" w:sz="0" w:space="0" w:color="auto"/>
        <w:bottom w:val="none" w:sz="0" w:space="0" w:color="auto"/>
        <w:right w:val="none" w:sz="0" w:space="0" w:color="auto"/>
      </w:divBdr>
      <w:divsChild>
        <w:div w:id="409355955">
          <w:marLeft w:val="547"/>
          <w:marRight w:val="0"/>
          <w:marTop w:val="40"/>
          <w:marBottom w:val="0"/>
          <w:divBdr>
            <w:top w:val="none" w:sz="0" w:space="0" w:color="auto"/>
            <w:left w:val="none" w:sz="0" w:space="0" w:color="auto"/>
            <w:bottom w:val="none" w:sz="0" w:space="0" w:color="auto"/>
            <w:right w:val="none" w:sz="0" w:space="0" w:color="auto"/>
          </w:divBdr>
        </w:div>
        <w:div w:id="802889553">
          <w:marLeft w:val="547"/>
          <w:marRight w:val="0"/>
          <w:marTop w:val="40"/>
          <w:marBottom w:val="0"/>
          <w:divBdr>
            <w:top w:val="none" w:sz="0" w:space="0" w:color="auto"/>
            <w:left w:val="none" w:sz="0" w:space="0" w:color="auto"/>
            <w:bottom w:val="none" w:sz="0" w:space="0" w:color="auto"/>
            <w:right w:val="none" w:sz="0" w:space="0" w:color="auto"/>
          </w:divBdr>
        </w:div>
        <w:div w:id="1337155402">
          <w:marLeft w:val="547"/>
          <w:marRight w:val="0"/>
          <w:marTop w:val="40"/>
          <w:marBottom w:val="0"/>
          <w:divBdr>
            <w:top w:val="none" w:sz="0" w:space="0" w:color="auto"/>
            <w:left w:val="none" w:sz="0" w:space="0" w:color="auto"/>
            <w:bottom w:val="none" w:sz="0" w:space="0" w:color="auto"/>
            <w:right w:val="none" w:sz="0" w:space="0" w:color="auto"/>
          </w:divBdr>
        </w:div>
        <w:div w:id="1647784830">
          <w:marLeft w:val="547"/>
          <w:marRight w:val="0"/>
          <w:marTop w:val="40"/>
          <w:marBottom w:val="0"/>
          <w:divBdr>
            <w:top w:val="none" w:sz="0" w:space="0" w:color="auto"/>
            <w:left w:val="none" w:sz="0" w:space="0" w:color="auto"/>
            <w:bottom w:val="none" w:sz="0" w:space="0" w:color="auto"/>
            <w:right w:val="none" w:sz="0" w:space="0" w:color="auto"/>
          </w:divBdr>
        </w:div>
        <w:div w:id="1977837829">
          <w:marLeft w:val="547"/>
          <w:marRight w:val="0"/>
          <w:marTop w:val="40"/>
          <w:marBottom w:val="0"/>
          <w:divBdr>
            <w:top w:val="none" w:sz="0" w:space="0" w:color="auto"/>
            <w:left w:val="none" w:sz="0" w:space="0" w:color="auto"/>
            <w:bottom w:val="none" w:sz="0" w:space="0" w:color="auto"/>
            <w:right w:val="none" w:sz="0" w:space="0" w:color="auto"/>
          </w:divBdr>
        </w:div>
      </w:divsChild>
    </w:div>
    <w:div w:id="2041709298">
      <w:bodyDiv w:val="1"/>
      <w:marLeft w:val="0"/>
      <w:marRight w:val="0"/>
      <w:marTop w:val="0"/>
      <w:marBottom w:val="0"/>
      <w:divBdr>
        <w:top w:val="none" w:sz="0" w:space="0" w:color="auto"/>
        <w:left w:val="none" w:sz="0" w:space="0" w:color="auto"/>
        <w:bottom w:val="none" w:sz="0" w:space="0" w:color="auto"/>
        <w:right w:val="none" w:sz="0" w:space="0" w:color="auto"/>
      </w:divBdr>
    </w:div>
    <w:div w:id="2065637493">
      <w:bodyDiv w:val="1"/>
      <w:marLeft w:val="0"/>
      <w:marRight w:val="0"/>
      <w:marTop w:val="0"/>
      <w:marBottom w:val="0"/>
      <w:divBdr>
        <w:top w:val="none" w:sz="0" w:space="0" w:color="auto"/>
        <w:left w:val="none" w:sz="0" w:space="0" w:color="auto"/>
        <w:bottom w:val="none" w:sz="0" w:space="0" w:color="auto"/>
        <w:right w:val="none" w:sz="0" w:space="0" w:color="auto"/>
      </w:divBdr>
    </w:div>
    <w:div w:id="2134059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76C96A-64A8-40E6-9C2D-6B20A7472E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2783</Words>
  <Characters>15868</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18614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刘苗苗</cp:lastModifiedBy>
  <cp:revision>2</cp:revision>
  <cp:lastPrinted>2016-08-08T13:12:00Z</cp:lastPrinted>
  <dcterms:created xsi:type="dcterms:W3CDTF">2022-02-14T08:53:00Z</dcterms:created>
  <dcterms:modified xsi:type="dcterms:W3CDTF">2022-02-14T08:53:00Z</dcterms:modified>
</cp:coreProperties>
</file>