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80101" w14:textId="2C4523B3"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6032E2">
        <w:rPr>
          <w:b/>
          <w:lang w:eastAsia="zh-CN"/>
        </w:rPr>
        <w:t>8</w:t>
      </w:r>
      <w:r w:rsidR="00BD6F3F">
        <w:rPr>
          <w:b/>
          <w:lang w:eastAsia="zh-CN"/>
        </w:rPr>
        <w:t>-e</w:t>
      </w:r>
      <w:r w:rsidR="000A500F">
        <w:rPr>
          <w:b/>
          <w:lang w:eastAsia="zh-CN"/>
        </w:rPr>
        <w:tab/>
      </w:r>
      <w:r w:rsidR="0087591E" w:rsidRPr="0087591E">
        <w:rPr>
          <w:b/>
          <w:lang w:eastAsia="zh-CN"/>
        </w:rPr>
        <w:t>R1-</w:t>
      </w:r>
      <w:r w:rsidR="004F4D67">
        <w:rPr>
          <w:b/>
          <w:lang w:eastAsia="zh-CN"/>
        </w:rPr>
        <w:t>2200976</w:t>
      </w:r>
    </w:p>
    <w:p w14:paraId="0CC39094" w14:textId="190CA20A" w:rsidR="00562017" w:rsidRPr="003E7E99" w:rsidRDefault="00435A30" w:rsidP="003E7E99">
      <w:pPr>
        <w:jc w:val="left"/>
        <w:rPr>
          <w:b/>
          <w:lang w:eastAsia="zh-CN"/>
        </w:rPr>
      </w:pPr>
      <w:bookmarkStart w:id="0" w:name="OLE_LINK7"/>
      <w:r>
        <w:rPr>
          <w:b/>
          <w:lang w:eastAsia="zh-CN"/>
        </w:rPr>
        <w:t>e-M</w:t>
      </w:r>
      <w:r w:rsidR="0037541B">
        <w:rPr>
          <w:b/>
          <w:lang w:eastAsia="zh-CN"/>
        </w:rPr>
        <w:t xml:space="preserve">eeting, </w:t>
      </w:r>
      <w:bookmarkStart w:id="1" w:name="_Hlk93959893"/>
      <w:r w:rsidR="006032E2" w:rsidRPr="006032E2">
        <w:rPr>
          <w:b/>
          <w:lang w:eastAsia="zh-CN"/>
        </w:rPr>
        <w:t>February</w:t>
      </w:r>
      <w:r w:rsidR="00693B4D">
        <w:rPr>
          <w:b/>
          <w:lang w:eastAsia="zh-CN"/>
        </w:rPr>
        <w:t xml:space="preserve"> </w:t>
      </w:r>
      <w:r w:rsidR="006032E2">
        <w:rPr>
          <w:b/>
        </w:rPr>
        <w:t>2</w:t>
      </w:r>
      <w:r w:rsidR="005D3E35">
        <w:rPr>
          <w:b/>
        </w:rPr>
        <w:t>1</w:t>
      </w:r>
      <w:r w:rsidR="00EE2950">
        <w:rPr>
          <w:b/>
        </w:rPr>
        <w:t xml:space="preserve"> </w:t>
      </w:r>
      <w:r w:rsidR="005D3E35">
        <w:rPr>
          <w:b/>
          <w:lang w:eastAsia="zh-CN"/>
        </w:rPr>
        <w:t>–</w:t>
      </w:r>
      <w:r w:rsidR="009B63C7">
        <w:rPr>
          <w:b/>
          <w:lang w:eastAsia="zh-CN"/>
        </w:rPr>
        <w:t xml:space="preserve"> </w:t>
      </w:r>
      <w:r w:rsidR="006032E2">
        <w:rPr>
          <w:b/>
          <w:lang w:eastAsia="zh-CN"/>
        </w:rPr>
        <w:t>M</w:t>
      </w:r>
      <w:r w:rsidR="006032E2">
        <w:rPr>
          <w:rFonts w:hint="eastAsia"/>
          <w:b/>
          <w:lang w:eastAsia="zh-CN"/>
        </w:rPr>
        <w:t>arch</w:t>
      </w:r>
      <w:r w:rsidR="00693B4D">
        <w:rPr>
          <w:b/>
          <w:lang w:eastAsia="zh-CN"/>
        </w:rPr>
        <w:t xml:space="preserve"> </w:t>
      </w:r>
      <w:r w:rsidR="006032E2">
        <w:rPr>
          <w:b/>
        </w:rPr>
        <w:t>3</w:t>
      </w:r>
      <w:bookmarkEnd w:id="1"/>
      <w:r w:rsidR="00395E0A">
        <w:rPr>
          <w:b/>
          <w:lang w:eastAsia="zh-CN"/>
        </w:rPr>
        <w:t>, 202</w:t>
      </w:r>
      <w:bookmarkEnd w:id="0"/>
      <w:r w:rsidR="006032E2">
        <w:rPr>
          <w:b/>
          <w:lang w:eastAsia="zh-CN"/>
        </w:rPr>
        <w:t>2</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Heading1"/>
        <w:numPr>
          <w:ilvl w:val="0"/>
          <w:numId w:val="6"/>
        </w:numPr>
        <w:rPr>
          <w:lang w:eastAsia="zh-CN"/>
        </w:rPr>
      </w:pPr>
      <w:bookmarkStart w:id="2" w:name="_Ref124589705"/>
      <w:bookmarkStart w:id="3" w:name="_Ref129681862"/>
      <w:r w:rsidRPr="003E7E99">
        <w:rPr>
          <w:lang w:eastAsia="zh-CN"/>
        </w:rPr>
        <w:t>Introduction</w:t>
      </w:r>
      <w:bookmarkEnd w:id="2"/>
      <w:bookmarkEnd w:id="3"/>
    </w:p>
    <w:p w14:paraId="079E6FC7" w14:textId="0E1C9958" w:rsidR="008329F9" w:rsidRPr="00AE6EE2" w:rsidRDefault="00AD1846" w:rsidP="00265E81">
      <w:pPr>
        <w:rPr>
          <w:lang w:eastAsia="zh-CN"/>
        </w:rPr>
      </w:pPr>
      <w:r>
        <w:rPr>
          <w:lang w:eastAsia="zh-CN"/>
        </w:rPr>
        <w:t>T</w:t>
      </w:r>
      <w:r w:rsidR="0013528E">
        <w:rPr>
          <w:lang w:eastAsia="zh-CN"/>
        </w:rPr>
        <w:t xml:space="preserve">his paper </w:t>
      </w:r>
      <w:r w:rsidR="00346FDD">
        <w:rPr>
          <w:lang w:eastAsia="zh-CN"/>
        </w:rPr>
        <w:t xml:space="preserve">discusses </w:t>
      </w:r>
      <w:r w:rsidR="00E0254F">
        <w:rPr>
          <w:lang w:eastAsia="zh-CN"/>
        </w:rPr>
        <w:t xml:space="preserve">the remaining issues on </w:t>
      </w:r>
      <w:r w:rsidR="00F9232B">
        <w:rPr>
          <w:lang w:eastAsia="zh-CN"/>
        </w:rPr>
        <w:t xml:space="preserve">support of 16QAM for unicast in UL and DL for NB-IoT, especially </w:t>
      </w:r>
      <w:r w:rsidR="00EB147B">
        <w:rPr>
          <w:lang w:eastAsia="zh-CN"/>
        </w:rPr>
        <w:t>channel quality reporting</w:t>
      </w:r>
      <w:r w:rsidR="00222F11">
        <w:rPr>
          <w:lang w:eastAsia="zh-CN"/>
        </w:rPr>
        <w:t xml:space="preserve"> and uplink power control</w:t>
      </w:r>
      <w:r w:rsidR="0013528E">
        <w:rPr>
          <w:lang w:eastAsia="zh-CN"/>
        </w:rPr>
        <w:t xml:space="preserve"> </w:t>
      </w:r>
      <w:r w:rsidR="00D834FA">
        <w:rPr>
          <w:lang w:eastAsia="zh-CN"/>
        </w:rPr>
        <w:t>for DL</w:t>
      </w:r>
      <w:r w:rsidR="006801DB">
        <w:rPr>
          <w:lang w:eastAsia="zh-CN"/>
        </w:rPr>
        <w:t xml:space="preserve"> and UL</w:t>
      </w:r>
      <w:r w:rsidR="007F21D3">
        <w:rPr>
          <w:lang w:eastAsia="zh-CN"/>
        </w:rPr>
        <w:t xml:space="preserve"> respectively</w:t>
      </w:r>
      <w:r w:rsidR="00D834FA">
        <w:rPr>
          <w:lang w:eastAsia="zh-CN"/>
        </w:rPr>
        <w:t>.</w:t>
      </w:r>
    </w:p>
    <w:p w14:paraId="1DA20231" w14:textId="68FEB839" w:rsidR="00732769" w:rsidRPr="00AC447F" w:rsidRDefault="00732769" w:rsidP="00732769">
      <w:pPr>
        <w:pStyle w:val="Heading1"/>
        <w:numPr>
          <w:ilvl w:val="0"/>
          <w:numId w:val="6"/>
        </w:numPr>
        <w:rPr>
          <w:rFonts w:cs="Times"/>
          <w:lang w:eastAsia="zh-CN"/>
        </w:rPr>
      </w:pPr>
      <w:r>
        <w:rPr>
          <w:rFonts w:cs="Times" w:hint="eastAsia"/>
          <w:lang w:eastAsia="zh-CN"/>
        </w:rPr>
        <w:t>C</w:t>
      </w:r>
      <w:r>
        <w:rPr>
          <w:rFonts w:cs="Times"/>
          <w:lang w:eastAsia="zh-CN"/>
        </w:rPr>
        <w:t>hannel quality reporting</w:t>
      </w:r>
    </w:p>
    <w:p w14:paraId="6B3ACFD7" w14:textId="49582C38" w:rsidR="00732769" w:rsidRDefault="00732769" w:rsidP="00732769">
      <w:pPr>
        <w:rPr>
          <w:lang w:eastAsia="zh-CN"/>
        </w:rPr>
      </w:pPr>
      <w:bookmarkStart w:id="4" w:name="OLE_LINK527"/>
      <w:bookmarkStart w:id="5" w:name="OLE_LINK528"/>
      <w:r>
        <w:rPr>
          <w:rFonts w:hint="eastAsia"/>
          <w:lang w:eastAsia="zh-CN"/>
        </w:rPr>
        <w:t>I</w:t>
      </w:r>
      <w:r w:rsidR="00403B82">
        <w:rPr>
          <w:lang w:eastAsia="zh-CN"/>
        </w:rPr>
        <w:t xml:space="preserve">n </w:t>
      </w:r>
      <w:r w:rsidR="0020172A">
        <w:rPr>
          <w:lang w:eastAsia="zh-CN"/>
        </w:rPr>
        <w:t>previous meetings</w:t>
      </w:r>
      <w:r w:rsidR="00403B82">
        <w:rPr>
          <w:lang w:eastAsia="zh-CN"/>
        </w:rPr>
        <w:t xml:space="preserve">, </w:t>
      </w:r>
      <w:r w:rsidR="00093102">
        <w:rPr>
          <w:lang w:eastAsia="zh-CN"/>
        </w:rPr>
        <w:t>the CQI table</w:t>
      </w:r>
      <w:r w:rsidR="006032E2">
        <w:rPr>
          <w:lang w:eastAsia="zh-CN"/>
        </w:rPr>
        <w:t xml:space="preserve"> for </w:t>
      </w:r>
      <w:r w:rsidR="00072D2C">
        <w:rPr>
          <w:lang w:eastAsia="zh-CN"/>
        </w:rPr>
        <w:t xml:space="preserve">DL </w:t>
      </w:r>
      <w:r w:rsidR="006032E2">
        <w:rPr>
          <w:lang w:eastAsia="zh-CN"/>
        </w:rPr>
        <w:t>16-QAM has been agreed</w:t>
      </w:r>
      <w:r w:rsidR="00072D2C">
        <w:rPr>
          <w:lang w:eastAsia="zh-CN"/>
        </w:rPr>
        <w:t xml:space="preserve"> as below</w:t>
      </w:r>
      <w:r>
        <w:rPr>
          <w:rFonts w:hint="eastAsia"/>
          <w:lang w:eastAsia="zh-CN"/>
        </w:rPr>
        <w:t>.</w:t>
      </w:r>
      <w:r w:rsidR="00403B82">
        <w:rPr>
          <w:lang w:eastAsia="zh-CN"/>
        </w:rPr>
        <w:t xml:space="preserve"> </w:t>
      </w:r>
    </w:p>
    <w:tbl>
      <w:tblPr>
        <w:tblStyle w:val="TableGrid"/>
        <w:tblW w:w="0" w:type="auto"/>
        <w:tblLook w:val="04A0" w:firstRow="1" w:lastRow="0" w:firstColumn="1" w:lastColumn="0" w:noHBand="0" w:noVBand="1"/>
      </w:tblPr>
      <w:tblGrid>
        <w:gridCol w:w="9307"/>
      </w:tblGrid>
      <w:tr w:rsidR="0007376A" w:rsidRPr="00452438" w14:paraId="12C8F259" w14:textId="77777777" w:rsidTr="00AA1D4E">
        <w:tc>
          <w:tcPr>
            <w:tcW w:w="9307" w:type="dxa"/>
          </w:tcPr>
          <w:p w14:paraId="24082963" w14:textId="77777777" w:rsidR="0007376A" w:rsidRPr="007E65A0" w:rsidRDefault="0007376A" w:rsidP="0007376A">
            <w:pPr>
              <w:ind w:left="442" w:hanging="442"/>
              <w:rPr>
                <w:b/>
                <w:highlight w:val="green"/>
                <w:lang w:eastAsia="zh-CN"/>
              </w:rPr>
            </w:pPr>
            <w:r w:rsidRPr="007E65A0">
              <w:rPr>
                <w:b/>
                <w:highlight w:val="green"/>
                <w:lang w:eastAsia="zh-CN"/>
              </w:rPr>
              <w:t>Agreement:</w:t>
            </w:r>
          </w:p>
          <w:p w14:paraId="68289015" w14:textId="77777777" w:rsidR="0007376A" w:rsidRPr="007E65A0" w:rsidRDefault="0007376A" w:rsidP="0007376A">
            <w:pPr>
              <w:ind w:left="442" w:hanging="442"/>
              <w:rPr>
                <w:b/>
                <w:highlight w:val="green"/>
                <w:lang w:eastAsia="zh-CN"/>
              </w:rPr>
            </w:pPr>
            <w:r w:rsidRPr="007E65A0">
              <w:rPr>
                <w:b/>
                <w:highlight w:val="green"/>
                <w:lang w:eastAsia="zh-CN"/>
              </w:rPr>
              <w:t>The</w:t>
            </w:r>
            <w:r w:rsidRPr="007E65A0">
              <w:rPr>
                <w:rFonts w:hint="eastAsia"/>
                <w:b/>
                <w:highlight w:val="green"/>
                <w:lang w:eastAsia="zh-CN"/>
              </w:rPr>
              <w:t xml:space="preserve"> following working assumption is confirmed with following modification</w:t>
            </w:r>
          </w:p>
          <w:p w14:paraId="7BEB6980" w14:textId="06CB6525" w:rsidR="0007376A" w:rsidRPr="0007376A" w:rsidRDefault="0007376A" w:rsidP="0007376A">
            <w:pPr>
              <w:numPr>
                <w:ilvl w:val="0"/>
                <w:numId w:val="46"/>
              </w:numPr>
              <w:tabs>
                <w:tab w:val="left" w:pos="1200"/>
                <w:tab w:val="right" w:leader="dot" w:pos="9631"/>
              </w:tabs>
              <w:autoSpaceDE/>
              <w:autoSpaceDN/>
              <w:adjustRightInd/>
              <w:snapToGrid/>
              <w:spacing w:after="0"/>
              <w:ind w:left="440" w:hanging="440"/>
              <w:jc w:val="left"/>
              <w:rPr>
                <w:lang w:eastAsia="zh-CN"/>
              </w:rPr>
            </w:pPr>
            <w:r w:rsidRPr="00681361">
              <w:rPr>
                <w:rFonts w:hint="eastAsia"/>
                <w:lang w:eastAsia="zh-CN"/>
              </w:rPr>
              <w:t>T</w:t>
            </w:r>
            <w:r w:rsidRPr="00681361">
              <w:rPr>
                <w:lang w:eastAsia="zh-CN"/>
              </w:rPr>
              <w:t>he table is endorsed.</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07376A" w:rsidRPr="00681361" w14:paraId="734CF9E5" w14:textId="77777777" w:rsidTr="00AA1D4E">
              <w:trPr>
                <w:jc w:val="center"/>
              </w:trPr>
              <w:tc>
                <w:tcPr>
                  <w:tcW w:w="1279" w:type="dxa"/>
                  <w:vMerge w:val="restart"/>
                  <w:tcBorders>
                    <w:top w:val="single" w:sz="4" w:space="0" w:color="auto"/>
                    <w:left w:val="single" w:sz="4" w:space="0" w:color="auto"/>
                    <w:right w:val="single" w:sz="4" w:space="0" w:color="auto"/>
                  </w:tcBorders>
                  <w:vAlign w:val="center"/>
                </w:tcPr>
                <w:p w14:paraId="113B5701" w14:textId="77777777" w:rsidR="0007376A" w:rsidRPr="00681361" w:rsidRDefault="0007376A" w:rsidP="0007376A">
                  <w:pPr>
                    <w:pStyle w:val="TAH"/>
                    <w:rPr>
                      <w:sz w:val="14"/>
                      <w:szCs w:val="16"/>
                    </w:rPr>
                  </w:pPr>
                  <w:r w:rsidRPr="00681361">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2C856C73" w14:textId="77777777" w:rsidR="0007376A" w:rsidRPr="00681361" w:rsidRDefault="0007376A" w:rsidP="0007376A">
                  <w:pPr>
                    <w:pStyle w:val="TAH"/>
                    <w:rPr>
                      <w:sz w:val="14"/>
                      <w:szCs w:val="16"/>
                    </w:rPr>
                  </w:pPr>
                  <w:r w:rsidRPr="00681361">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159E3C44" w14:textId="77777777" w:rsidR="0007376A" w:rsidRPr="00681361" w:rsidRDefault="0007376A" w:rsidP="0007376A">
                  <w:pPr>
                    <w:pStyle w:val="TAH"/>
                    <w:rPr>
                      <w:sz w:val="14"/>
                      <w:szCs w:val="16"/>
                    </w:rPr>
                  </w:pPr>
                  <w:r w:rsidRPr="00681361">
                    <w:rPr>
                      <w:sz w:val="14"/>
                      <w:szCs w:val="16"/>
                    </w:rPr>
                    <w:t>NPDSCH</w:t>
                  </w:r>
                  <w:r w:rsidRPr="00681361">
                    <w:rPr>
                      <w:sz w:val="14"/>
                      <w:szCs w:val="16"/>
                      <w:lang w:val="en-US"/>
                    </w:rPr>
                    <w:t xml:space="preserve"> </w:t>
                  </w:r>
                  <w:r w:rsidRPr="00681361">
                    <w:rPr>
                      <w:sz w:val="14"/>
                      <w:szCs w:val="16"/>
                    </w:rPr>
                    <w:t>transport block</w:t>
                  </w:r>
                </w:p>
                <w:p w14:paraId="727AB0ED" w14:textId="77777777" w:rsidR="0007376A" w:rsidRPr="00681361" w:rsidRDefault="0007376A" w:rsidP="0007376A">
                  <w:pPr>
                    <w:pStyle w:val="TAH"/>
                    <w:rPr>
                      <w:sz w:val="14"/>
                      <w:szCs w:val="16"/>
                    </w:rPr>
                  </w:pPr>
                  <w:r w:rsidRPr="00681361">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67E26516"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SNR</w:t>
                  </w:r>
                </w:p>
              </w:tc>
            </w:tr>
            <w:tr w:rsidR="0007376A" w:rsidRPr="00681361" w14:paraId="0A1274FC" w14:textId="77777777" w:rsidTr="00AA1D4E">
              <w:trPr>
                <w:jc w:val="center"/>
              </w:trPr>
              <w:tc>
                <w:tcPr>
                  <w:tcW w:w="1279" w:type="dxa"/>
                  <w:vMerge/>
                  <w:tcBorders>
                    <w:left w:val="single" w:sz="4" w:space="0" w:color="auto"/>
                    <w:bottom w:val="single" w:sz="4" w:space="0" w:color="auto"/>
                    <w:right w:val="single" w:sz="4" w:space="0" w:color="auto"/>
                  </w:tcBorders>
                  <w:vAlign w:val="center"/>
                </w:tcPr>
                <w:p w14:paraId="6B1BBE86" w14:textId="77777777" w:rsidR="0007376A" w:rsidRPr="00681361" w:rsidRDefault="0007376A" w:rsidP="0007376A">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22691018" w14:textId="77777777" w:rsidR="0007376A" w:rsidRPr="00681361" w:rsidRDefault="0007376A" w:rsidP="0007376A">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339B3479" w14:textId="77777777" w:rsidR="0007376A" w:rsidRPr="00681361" w:rsidRDefault="0007376A" w:rsidP="0007376A">
                  <w:pPr>
                    <w:pStyle w:val="TAH"/>
                    <w:rPr>
                      <w:sz w:val="14"/>
                      <w:szCs w:val="16"/>
                    </w:rPr>
                  </w:pPr>
                  <w:r w:rsidRPr="00681361">
                    <w:rPr>
                      <w:sz w:val="14"/>
                      <w:szCs w:val="16"/>
                    </w:rPr>
                    <w:t>M</w:t>
                  </w:r>
                  <w:r w:rsidRPr="00681361">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6438D1EF" w14:textId="77777777" w:rsidR="0007376A" w:rsidRPr="00681361" w:rsidRDefault="0007376A" w:rsidP="0007376A">
                  <w:pPr>
                    <w:pStyle w:val="TAH"/>
                    <w:rPr>
                      <w:sz w:val="14"/>
                      <w:szCs w:val="16"/>
                    </w:rPr>
                  </w:pPr>
                  <w:r w:rsidRPr="00681361">
                    <w:rPr>
                      <w:sz w:val="14"/>
                      <w:szCs w:val="16"/>
                    </w:rPr>
                    <w:t>C</w:t>
                  </w:r>
                  <w:r w:rsidRPr="00681361">
                    <w:rPr>
                      <w:rFonts w:hint="eastAsia"/>
                      <w:sz w:val="14"/>
                      <w:szCs w:val="16"/>
                    </w:rPr>
                    <w:t xml:space="preserve">ode </w:t>
                  </w:r>
                  <w:r w:rsidRPr="00681361">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72DA9EB4" w14:textId="77777777" w:rsidR="0007376A" w:rsidRPr="00681361" w:rsidRDefault="0007376A" w:rsidP="0007376A">
                  <w:pPr>
                    <w:pStyle w:val="TAH"/>
                    <w:rPr>
                      <w:sz w:val="14"/>
                      <w:szCs w:val="16"/>
                    </w:rPr>
                  </w:pPr>
                  <w:r w:rsidRPr="00681361">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48075A46" w14:textId="77777777" w:rsidR="0007376A" w:rsidRPr="00681361" w:rsidRDefault="0007376A" w:rsidP="0007376A">
                  <w:pPr>
                    <w:pStyle w:val="TAH"/>
                    <w:rPr>
                      <w:sz w:val="14"/>
                      <w:szCs w:val="16"/>
                    </w:rPr>
                  </w:pPr>
                  <w:r w:rsidRPr="00681361">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5D1F0512" w14:textId="77777777" w:rsidR="0007376A" w:rsidRPr="00681361" w:rsidRDefault="0007376A" w:rsidP="0007376A">
                  <w:pPr>
                    <w:pStyle w:val="TAH"/>
                    <w:rPr>
                      <w:sz w:val="14"/>
                      <w:szCs w:val="16"/>
                    </w:rPr>
                  </w:pPr>
                </w:p>
              </w:tc>
            </w:tr>
            <w:tr w:rsidR="0007376A" w:rsidRPr="00681361" w14:paraId="5D6B3385"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11E9B2D" w14:textId="77777777" w:rsidR="0007376A" w:rsidRPr="00681361" w:rsidRDefault="0007376A" w:rsidP="0007376A">
                  <w:pPr>
                    <w:pStyle w:val="TAC"/>
                    <w:rPr>
                      <w:sz w:val="14"/>
                      <w:szCs w:val="16"/>
                    </w:rPr>
                  </w:pPr>
                  <w:proofErr w:type="spellStart"/>
                  <w:r w:rsidRPr="00681361">
                    <w:rPr>
                      <w:sz w:val="14"/>
                      <w:szCs w:val="16"/>
                    </w:rPr>
                    <w:t>noMeasurement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0E33C699" w14:textId="77777777" w:rsidR="0007376A" w:rsidRPr="00681361" w:rsidRDefault="0007376A" w:rsidP="0007376A">
                  <w:pPr>
                    <w:pStyle w:val="TAC"/>
                    <w:rPr>
                      <w:sz w:val="14"/>
                      <w:szCs w:val="16"/>
                    </w:rPr>
                  </w:pPr>
                  <w:r w:rsidRPr="00681361">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7356865D" w14:textId="77777777" w:rsidR="0007376A" w:rsidRPr="00681361" w:rsidRDefault="0007376A" w:rsidP="0007376A">
                  <w:pPr>
                    <w:pStyle w:val="TAC"/>
                    <w:rPr>
                      <w:sz w:val="14"/>
                      <w:szCs w:val="16"/>
                    </w:rPr>
                  </w:pPr>
                  <w:r w:rsidRPr="00681361">
                    <w:rPr>
                      <w:sz w:val="14"/>
                      <w:szCs w:val="16"/>
                    </w:rPr>
                    <w:t>O</w:t>
                  </w:r>
                  <w:r w:rsidRPr="00681361">
                    <w:rPr>
                      <w:rFonts w:hint="eastAsia"/>
                      <w:sz w:val="14"/>
                      <w:szCs w:val="16"/>
                    </w:rPr>
                    <w:t xml:space="preserve">ut </w:t>
                  </w:r>
                  <w:r w:rsidRPr="00681361">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596D9EA0" w14:textId="77777777" w:rsidR="0007376A" w:rsidRPr="00681361" w:rsidRDefault="0007376A" w:rsidP="0007376A">
                  <w:pPr>
                    <w:pStyle w:val="TAC"/>
                    <w:rPr>
                      <w:sz w:val="14"/>
                      <w:szCs w:val="16"/>
                    </w:rPr>
                  </w:pPr>
                </w:p>
              </w:tc>
            </w:tr>
            <w:tr w:rsidR="0007376A" w:rsidRPr="00681361" w14:paraId="5072B10F"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4A45585"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tcPr>
                <w:p w14:paraId="5F71D835" w14:textId="77777777" w:rsidR="0007376A" w:rsidRPr="00681361" w:rsidRDefault="0007376A" w:rsidP="0007376A">
                  <w:pPr>
                    <w:pStyle w:val="TAC"/>
                    <w:rPr>
                      <w:sz w:val="14"/>
                      <w:szCs w:val="16"/>
                      <w:lang w:eastAsia="ja-JP"/>
                    </w:rPr>
                  </w:pPr>
                  <w:r w:rsidRPr="00681361">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D806410"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318B887D"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50FFF29C"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60B244A"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747BE7A6"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-0.6 dB ([2])</w:t>
                  </w:r>
                </w:p>
              </w:tc>
            </w:tr>
            <w:tr w:rsidR="0007376A" w:rsidRPr="00681361" w14:paraId="5E2AEC78"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AFF59B3"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-B</w:t>
                  </w:r>
                </w:p>
              </w:tc>
              <w:tc>
                <w:tcPr>
                  <w:tcW w:w="1147" w:type="dxa"/>
                  <w:tcBorders>
                    <w:top w:val="single" w:sz="4" w:space="0" w:color="auto"/>
                    <w:left w:val="single" w:sz="4" w:space="0" w:color="auto"/>
                    <w:bottom w:val="single" w:sz="4" w:space="0" w:color="auto"/>
                    <w:right w:val="single" w:sz="4" w:space="0" w:color="auto"/>
                  </w:tcBorders>
                  <w:vAlign w:val="center"/>
                </w:tcPr>
                <w:p w14:paraId="11210C49" w14:textId="77777777" w:rsidR="0007376A" w:rsidRPr="00681361" w:rsidRDefault="0007376A" w:rsidP="0007376A">
                  <w:pPr>
                    <w:pStyle w:val="TAC"/>
                    <w:rPr>
                      <w:sz w:val="14"/>
                      <w:szCs w:val="16"/>
                      <w:lang w:eastAsia="ja-JP"/>
                    </w:rPr>
                  </w:pPr>
                  <w:r w:rsidRPr="00681361">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3BE10158"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 xml:space="preserve">(TBS index </w:t>
                  </w:r>
                  <w:r w:rsidRPr="00681361">
                    <w:rPr>
                      <w:rFonts w:eastAsia="MS Mincho"/>
                      <w:strike/>
                      <w:sz w:val="14"/>
                      <w:szCs w:val="16"/>
                      <w:lang w:eastAsia="ja-JP"/>
                    </w:rPr>
                    <w:t>2</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1FD68FB"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31B1411F"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81C173A"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68B40B85"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-3.6</w:t>
                  </w:r>
                </w:p>
              </w:tc>
            </w:tr>
            <w:tr w:rsidR="0007376A" w:rsidRPr="00681361" w14:paraId="389ACBE6"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FBE9ACD"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-C</w:t>
                  </w:r>
                </w:p>
              </w:tc>
              <w:tc>
                <w:tcPr>
                  <w:tcW w:w="1147" w:type="dxa"/>
                  <w:tcBorders>
                    <w:top w:val="single" w:sz="4" w:space="0" w:color="auto"/>
                    <w:left w:val="single" w:sz="4" w:space="0" w:color="auto"/>
                    <w:bottom w:val="single" w:sz="4" w:space="0" w:color="auto"/>
                    <w:right w:val="single" w:sz="4" w:space="0" w:color="auto"/>
                  </w:tcBorders>
                  <w:vAlign w:val="center"/>
                </w:tcPr>
                <w:p w14:paraId="3E4570D5" w14:textId="77777777" w:rsidR="0007376A" w:rsidRPr="00681361" w:rsidRDefault="0007376A" w:rsidP="0007376A">
                  <w:pPr>
                    <w:pStyle w:val="TAC"/>
                    <w:rPr>
                      <w:sz w:val="14"/>
                      <w:szCs w:val="16"/>
                      <w:lang w:eastAsia="ja-JP"/>
                    </w:rPr>
                  </w:pPr>
                  <w:r w:rsidRPr="00681361">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906645D"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544F41D"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155DC71"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5F6C812"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47663F64"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-6.6</w:t>
                  </w:r>
                </w:p>
              </w:tc>
            </w:tr>
            <w:tr w:rsidR="0007376A" w:rsidRPr="00681361" w14:paraId="7340E9EC"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58D17F7"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-D</w:t>
                  </w:r>
                </w:p>
              </w:tc>
              <w:tc>
                <w:tcPr>
                  <w:tcW w:w="1147" w:type="dxa"/>
                  <w:tcBorders>
                    <w:top w:val="single" w:sz="4" w:space="0" w:color="auto"/>
                    <w:left w:val="single" w:sz="4" w:space="0" w:color="auto"/>
                    <w:bottom w:val="single" w:sz="4" w:space="0" w:color="auto"/>
                    <w:right w:val="single" w:sz="4" w:space="0" w:color="auto"/>
                  </w:tcBorders>
                  <w:vAlign w:val="center"/>
                </w:tcPr>
                <w:p w14:paraId="30DD174D" w14:textId="77777777" w:rsidR="0007376A" w:rsidRPr="00681361" w:rsidRDefault="0007376A" w:rsidP="0007376A">
                  <w:pPr>
                    <w:pStyle w:val="TAC"/>
                    <w:rPr>
                      <w:sz w:val="14"/>
                      <w:szCs w:val="16"/>
                      <w:lang w:eastAsia="ja-JP"/>
                    </w:rPr>
                  </w:pPr>
                  <w:r w:rsidRPr="00681361">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2CD3C422"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3181A0D"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EAC4C6C"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12FCB410"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39481B7"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-9.6</w:t>
                  </w:r>
                </w:p>
              </w:tc>
            </w:tr>
            <w:tr w:rsidR="0007376A" w:rsidRPr="00681361" w14:paraId="2F5991DC"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C5AF587"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-E</w:t>
                  </w:r>
                </w:p>
              </w:tc>
              <w:tc>
                <w:tcPr>
                  <w:tcW w:w="1147" w:type="dxa"/>
                  <w:tcBorders>
                    <w:top w:val="single" w:sz="4" w:space="0" w:color="auto"/>
                    <w:left w:val="single" w:sz="4" w:space="0" w:color="auto"/>
                    <w:bottom w:val="single" w:sz="4" w:space="0" w:color="auto"/>
                    <w:right w:val="single" w:sz="4" w:space="0" w:color="auto"/>
                  </w:tcBorders>
                  <w:vAlign w:val="center"/>
                </w:tcPr>
                <w:p w14:paraId="6889FA02" w14:textId="77777777" w:rsidR="0007376A" w:rsidRPr="00681361" w:rsidRDefault="0007376A" w:rsidP="0007376A">
                  <w:pPr>
                    <w:pStyle w:val="TAC"/>
                    <w:rPr>
                      <w:sz w:val="14"/>
                      <w:szCs w:val="16"/>
                      <w:lang w:eastAsia="ja-JP"/>
                    </w:rPr>
                  </w:pPr>
                  <w:r w:rsidRPr="00681361">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104900E3"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BB3B5FE"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859AD96"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436524F0"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1A46F60A"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-12.6</w:t>
                  </w:r>
                </w:p>
              </w:tc>
            </w:tr>
            <w:tr w:rsidR="0007376A" w:rsidRPr="00681361" w14:paraId="2ECCCC1A"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A3D6F8E" w14:textId="77777777" w:rsidR="0007376A" w:rsidRPr="00681361" w:rsidRDefault="0007376A" w:rsidP="0007376A">
                  <w:pPr>
                    <w:pStyle w:val="TAC"/>
                    <w:rPr>
                      <w:rFonts w:eastAsia="MS Mincho"/>
                      <w:strike/>
                      <w:sz w:val="14"/>
                      <w:szCs w:val="16"/>
                      <w:lang w:eastAsia="ja-JP"/>
                    </w:rPr>
                  </w:pPr>
                  <w:r w:rsidRPr="00681361">
                    <w:rPr>
                      <w:rFonts w:eastAsia="MS Mincho"/>
                      <w:strike/>
                      <w:sz w:val="14"/>
                      <w:szCs w:val="16"/>
                      <w:lang w:eastAsia="ja-JP"/>
                    </w:rPr>
                    <w:t>Working assumption</w:t>
                  </w:r>
                </w:p>
                <w:p w14:paraId="41ED4AC4"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-F</w:t>
                  </w:r>
                </w:p>
              </w:tc>
              <w:tc>
                <w:tcPr>
                  <w:tcW w:w="1147" w:type="dxa"/>
                  <w:tcBorders>
                    <w:top w:val="single" w:sz="4" w:space="0" w:color="auto"/>
                    <w:left w:val="single" w:sz="4" w:space="0" w:color="auto"/>
                    <w:bottom w:val="single" w:sz="4" w:space="0" w:color="auto"/>
                    <w:right w:val="single" w:sz="4" w:space="0" w:color="auto"/>
                  </w:tcBorders>
                  <w:vAlign w:val="center"/>
                </w:tcPr>
                <w:p w14:paraId="475A132D" w14:textId="77777777" w:rsidR="0007376A" w:rsidRPr="00681361" w:rsidRDefault="0007376A" w:rsidP="0007376A">
                  <w:pPr>
                    <w:pStyle w:val="TAC"/>
                    <w:rPr>
                      <w:sz w:val="14"/>
                      <w:szCs w:val="16"/>
                      <w:lang w:eastAsia="ja-JP"/>
                    </w:rPr>
                  </w:pPr>
                  <w:r w:rsidRPr="00681361">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659E743F"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PSK</w:t>
                  </w:r>
                  <w:r w:rsidRPr="00681361">
                    <w:rPr>
                      <w:rFonts w:eastAsia="MS Mincho" w:hint="eastAsia"/>
                      <w:strike/>
                      <w:sz w:val="14"/>
                      <w:szCs w:val="16"/>
                      <w:lang w:eastAsia="ja-JP"/>
                    </w:rPr>
                    <w:t xml:space="preserve"> (TBS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ADE78FF" w14:textId="77777777" w:rsidR="0007376A" w:rsidRPr="00681361" w:rsidRDefault="0007376A" w:rsidP="0007376A">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3D47587"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58AD79EF" w14:textId="77777777" w:rsidR="0007376A" w:rsidRPr="00681361" w:rsidRDefault="0007376A" w:rsidP="0007376A">
                  <w:pPr>
                    <w:pStyle w:val="TAC"/>
                    <w:rPr>
                      <w:rFonts w:eastAsia="MS Mincho"/>
                      <w:sz w:val="14"/>
                      <w:szCs w:val="16"/>
                      <w:lang w:eastAsia="ja-JP"/>
                    </w:rPr>
                  </w:pPr>
                  <w:r w:rsidRPr="00681361">
                    <w:rPr>
                      <w:rFonts w:eastAsia="MS Mincho" w:hint="eastAsia"/>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122BA104"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-15.6</w:t>
                  </w:r>
                </w:p>
              </w:tc>
            </w:tr>
            <w:tr w:rsidR="0007376A" w:rsidRPr="00681361" w14:paraId="3EEC952D"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1BEDD63" w14:textId="77777777" w:rsidR="0007376A" w:rsidRPr="00681361" w:rsidRDefault="0007376A" w:rsidP="0007376A">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123FCD93"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4BE3322"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7FBC68B4"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7A09BAEC"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254E18C"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6D5DB4C3"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1.0 dB ([</w:t>
                  </w:r>
                  <w:r w:rsidRPr="00681361">
                    <w:rPr>
                      <w:rFonts w:eastAsia="MS Mincho"/>
                      <w:strike/>
                      <w:sz w:val="14"/>
                      <w:szCs w:val="16"/>
                      <w:lang w:eastAsia="ja-JP"/>
                    </w:rPr>
                    <w:t>3])</w:t>
                  </w:r>
                </w:p>
              </w:tc>
            </w:tr>
            <w:tr w:rsidR="0007376A" w:rsidRPr="00681361" w14:paraId="15ABE8BE"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523AE66"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-H</w:t>
                  </w:r>
                </w:p>
              </w:tc>
              <w:tc>
                <w:tcPr>
                  <w:tcW w:w="1147" w:type="dxa"/>
                  <w:tcBorders>
                    <w:top w:val="single" w:sz="4" w:space="0" w:color="auto"/>
                    <w:left w:val="single" w:sz="4" w:space="0" w:color="auto"/>
                    <w:bottom w:val="single" w:sz="4" w:space="0" w:color="auto"/>
                    <w:right w:val="single" w:sz="4" w:space="0" w:color="auto"/>
                  </w:tcBorders>
                  <w:vAlign w:val="center"/>
                </w:tcPr>
                <w:p w14:paraId="14E64ABC" w14:textId="77777777" w:rsidR="0007376A" w:rsidRPr="00681361" w:rsidRDefault="0007376A" w:rsidP="0007376A">
                  <w:pPr>
                    <w:pStyle w:val="TAC"/>
                    <w:rPr>
                      <w:sz w:val="14"/>
                      <w:szCs w:val="16"/>
                      <w:lang w:val="en-US" w:eastAsia="ja-JP"/>
                    </w:rPr>
                  </w:pPr>
                </w:p>
                <w:p w14:paraId="61CDD34E" w14:textId="77777777" w:rsidR="0007376A" w:rsidRPr="00681361" w:rsidRDefault="0007376A" w:rsidP="0007376A">
                  <w:pPr>
                    <w:pStyle w:val="TAC"/>
                    <w:rPr>
                      <w:sz w:val="14"/>
                      <w:szCs w:val="16"/>
                      <w:lang w:val="en-US" w:eastAsia="ja-JP"/>
                    </w:rPr>
                  </w:pPr>
                  <w:r w:rsidRPr="00681361">
                    <w:rPr>
                      <w:sz w:val="14"/>
                      <w:szCs w:val="16"/>
                      <w:lang w:val="en-US" w:eastAsia="ja-JP"/>
                    </w:rPr>
                    <w:t>1</w:t>
                  </w:r>
                </w:p>
                <w:p w14:paraId="30303C57" w14:textId="77777777" w:rsidR="0007376A" w:rsidRPr="00681361" w:rsidRDefault="0007376A" w:rsidP="0007376A">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4587A9C0"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008803EB"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7D0B07B0"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B32E96B"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5B318443"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2.6 dB ([3])</w:t>
                  </w:r>
                </w:p>
              </w:tc>
            </w:tr>
            <w:tr w:rsidR="0007376A" w:rsidRPr="00681361" w14:paraId="6081707C"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F0C71CC"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-I</w:t>
                  </w:r>
                </w:p>
              </w:tc>
              <w:tc>
                <w:tcPr>
                  <w:tcW w:w="1147" w:type="dxa"/>
                  <w:tcBorders>
                    <w:top w:val="single" w:sz="4" w:space="0" w:color="auto"/>
                    <w:left w:val="single" w:sz="4" w:space="0" w:color="auto"/>
                    <w:bottom w:val="single" w:sz="4" w:space="0" w:color="auto"/>
                    <w:right w:val="single" w:sz="4" w:space="0" w:color="auto"/>
                  </w:tcBorders>
                  <w:vAlign w:val="center"/>
                </w:tcPr>
                <w:p w14:paraId="1B76A8D5"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237A176"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1B39FA8B"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1A4D75B3"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8A90748"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778911EC"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4.1 dB ([3])</w:t>
                  </w:r>
                </w:p>
              </w:tc>
            </w:tr>
            <w:tr w:rsidR="0007376A" w:rsidRPr="00681361" w14:paraId="304C49B8"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0C538A9"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-J</w:t>
                  </w:r>
                </w:p>
              </w:tc>
              <w:tc>
                <w:tcPr>
                  <w:tcW w:w="1147" w:type="dxa"/>
                  <w:tcBorders>
                    <w:top w:val="single" w:sz="4" w:space="0" w:color="auto"/>
                    <w:left w:val="single" w:sz="4" w:space="0" w:color="auto"/>
                    <w:bottom w:val="single" w:sz="4" w:space="0" w:color="auto"/>
                    <w:right w:val="single" w:sz="4" w:space="0" w:color="auto"/>
                  </w:tcBorders>
                  <w:vAlign w:val="center"/>
                </w:tcPr>
                <w:p w14:paraId="091B8FA7"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162AE7F"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41CCF3C9"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6EB141F5"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13C3470"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1DB47DD6" w14:textId="77777777" w:rsidR="0007376A" w:rsidRPr="00681361" w:rsidRDefault="0007376A" w:rsidP="0007376A">
                  <w:pPr>
                    <w:pStyle w:val="TAC"/>
                    <w:rPr>
                      <w:rFonts w:eastAsia="MS Mincho"/>
                      <w:strike/>
                      <w:sz w:val="14"/>
                      <w:szCs w:val="16"/>
                      <w:lang w:eastAsia="ja-JP"/>
                    </w:rPr>
                  </w:pPr>
                  <w:r w:rsidRPr="00681361">
                    <w:rPr>
                      <w:rFonts w:eastAsia="MS Mincho"/>
                      <w:strike/>
                      <w:sz w:val="14"/>
                      <w:szCs w:val="16"/>
                      <w:lang w:eastAsia="ja-JP"/>
                    </w:rPr>
                    <w:t>6</w:t>
                  </w:r>
                  <w:r w:rsidRPr="00681361">
                    <w:rPr>
                      <w:rFonts w:eastAsia="MS Mincho" w:hint="eastAsia"/>
                      <w:strike/>
                      <w:sz w:val="14"/>
                      <w:szCs w:val="16"/>
                      <w:lang w:eastAsia="ja-JP"/>
                    </w:rPr>
                    <w:t>.3 dB ([3])</w:t>
                  </w:r>
                </w:p>
              </w:tc>
            </w:tr>
            <w:tr w:rsidR="0007376A" w:rsidRPr="00681361" w14:paraId="5B988572"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9B4DC8D"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-K</w:t>
                  </w:r>
                </w:p>
              </w:tc>
              <w:tc>
                <w:tcPr>
                  <w:tcW w:w="1147" w:type="dxa"/>
                  <w:tcBorders>
                    <w:top w:val="single" w:sz="4" w:space="0" w:color="auto"/>
                    <w:left w:val="single" w:sz="4" w:space="0" w:color="auto"/>
                    <w:bottom w:val="single" w:sz="4" w:space="0" w:color="auto"/>
                    <w:right w:val="single" w:sz="4" w:space="0" w:color="auto"/>
                  </w:tcBorders>
                  <w:vAlign w:val="center"/>
                </w:tcPr>
                <w:p w14:paraId="2A7DFCB8"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E54DD1C"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58B352D6"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727DC982"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EA88466"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01EC26C8"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8.9 dB ([3])</w:t>
                  </w:r>
                </w:p>
              </w:tc>
            </w:tr>
            <w:tr w:rsidR="0007376A" w:rsidRPr="00681361" w14:paraId="2E11D8AA"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5444880" w14:textId="77777777" w:rsidR="0007376A" w:rsidRPr="00681361" w:rsidRDefault="0007376A" w:rsidP="0007376A">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-L</w:t>
                  </w:r>
                </w:p>
              </w:tc>
              <w:tc>
                <w:tcPr>
                  <w:tcW w:w="1147" w:type="dxa"/>
                  <w:tcBorders>
                    <w:top w:val="single" w:sz="4" w:space="0" w:color="auto"/>
                    <w:left w:val="single" w:sz="4" w:space="0" w:color="auto"/>
                    <w:bottom w:val="single" w:sz="4" w:space="0" w:color="auto"/>
                    <w:right w:val="single" w:sz="4" w:space="0" w:color="auto"/>
                  </w:tcBorders>
                  <w:vAlign w:val="center"/>
                </w:tcPr>
                <w:p w14:paraId="279E1810"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70DF52D"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w:t>
                  </w:r>
                  <w:r w:rsidRPr="00681361">
                    <w:rPr>
                      <w:rFonts w:eastAsia="MS Mincho"/>
                      <w:strike/>
                      <w:sz w:val="14"/>
                      <w:szCs w:val="16"/>
                      <w:lang w:eastAsia="ja-JP"/>
                    </w:rPr>
                    <w:t>6</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D83B79B"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7127A3AD"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BF131E"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754D35B2"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9.7 dB ([3])</w:t>
                  </w:r>
                </w:p>
              </w:tc>
            </w:tr>
            <w:tr w:rsidR="0007376A" w:rsidRPr="00681361" w14:paraId="3E4D2A12"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DB1B3EB" w14:textId="77777777" w:rsidR="0007376A" w:rsidRPr="00681361" w:rsidRDefault="0007376A" w:rsidP="0007376A">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2550271F"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EF9A7B5"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18</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AA37D42"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0D0910CA"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FD5D79F"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39BDB81E" w14:textId="77777777" w:rsidR="0007376A" w:rsidRPr="00681361" w:rsidRDefault="0007376A" w:rsidP="0007376A">
                  <w:pPr>
                    <w:pStyle w:val="TAC"/>
                    <w:rPr>
                      <w:rFonts w:eastAsia="MS Mincho"/>
                      <w:strike/>
                      <w:sz w:val="14"/>
                      <w:szCs w:val="16"/>
                      <w:lang w:eastAsia="ja-JP"/>
                    </w:rPr>
                  </w:pPr>
                  <w:r w:rsidRPr="00681361">
                    <w:rPr>
                      <w:rFonts w:eastAsia="MS Mincho"/>
                      <w:strike/>
                      <w:sz w:val="14"/>
                      <w:szCs w:val="16"/>
                      <w:lang w:eastAsia="ja-JP"/>
                    </w:rPr>
                    <w:t>11</w:t>
                  </w:r>
                  <w:r w:rsidRPr="00681361">
                    <w:rPr>
                      <w:rFonts w:eastAsia="MS Mincho" w:hint="eastAsia"/>
                      <w:strike/>
                      <w:sz w:val="14"/>
                      <w:szCs w:val="16"/>
                      <w:lang w:eastAsia="ja-JP"/>
                    </w:rPr>
                    <w:t>.7 dB ([3])</w:t>
                  </w:r>
                </w:p>
              </w:tc>
            </w:tr>
            <w:tr w:rsidR="0007376A" w:rsidRPr="00681361" w14:paraId="7D4CAA6D"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153BFD8" w14:textId="77777777" w:rsidR="0007376A" w:rsidRPr="00681361" w:rsidRDefault="0007376A" w:rsidP="0007376A">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74F389FF"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E01F53F"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C2A443B"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2C887D2D"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B36F700"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56AE71B2"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13.0 dB ([3])</w:t>
                  </w:r>
                </w:p>
              </w:tc>
            </w:tr>
            <w:tr w:rsidR="0007376A" w:rsidRPr="00681361" w14:paraId="0E2066C7" w14:textId="77777777" w:rsidTr="00AA1D4E">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13325F7" w14:textId="77777777" w:rsidR="0007376A" w:rsidRPr="00681361" w:rsidRDefault="0007376A" w:rsidP="0007376A">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2442CB4" w14:textId="77777777" w:rsidR="0007376A" w:rsidRPr="00681361" w:rsidRDefault="0007376A" w:rsidP="0007376A">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C73C32B" w14:textId="77777777" w:rsidR="0007376A" w:rsidRPr="00681361" w:rsidRDefault="0007376A" w:rsidP="0007376A">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21</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0131C6D"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283674F4" w14:textId="77777777" w:rsidR="0007376A" w:rsidRPr="00681361" w:rsidRDefault="0007376A" w:rsidP="0007376A">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C316D5C" w14:textId="77777777" w:rsidR="0007376A" w:rsidRPr="00681361" w:rsidRDefault="0007376A" w:rsidP="0007376A">
                  <w:pPr>
                    <w:pStyle w:val="TAC"/>
                    <w:rPr>
                      <w:rFonts w:eastAsia="MS Mincho"/>
                      <w:sz w:val="14"/>
                      <w:szCs w:val="16"/>
                      <w:lang w:val="en-US" w:eastAsia="ja-JP"/>
                    </w:rPr>
                  </w:pPr>
                  <w:r w:rsidRPr="00681361">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1F3D4F85" w14:textId="77777777" w:rsidR="0007376A" w:rsidRPr="00681361" w:rsidRDefault="0007376A" w:rsidP="0007376A">
                  <w:pPr>
                    <w:pStyle w:val="TAC"/>
                    <w:rPr>
                      <w:rFonts w:eastAsia="MS Mincho"/>
                      <w:strike/>
                      <w:sz w:val="14"/>
                      <w:szCs w:val="16"/>
                      <w:lang w:eastAsia="ja-JP"/>
                    </w:rPr>
                  </w:pPr>
                  <w:r w:rsidRPr="00681361">
                    <w:rPr>
                      <w:rFonts w:eastAsia="MS Mincho" w:hint="eastAsia"/>
                      <w:strike/>
                      <w:sz w:val="14"/>
                      <w:szCs w:val="16"/>
                      <w:lang w:eastAsia="ja-JP"/>
                    </w:rPr>
                    <w:t>14.1 dB ([3])</w:t>
                  </w:r>
                </w:p>
              </w:tc>
            </w:tr>
          </w:tbl>
          <w:p w14:paraId="7D5075ED" w14:textId="6A85FDAB" w:rsidR="0007376A" w:rsidRPr="0007376A" w:rsidRDefault="0007376A" w:rsidP="0007376A">
            <w:pPr>
              <w:rPr>
                <w:lang w:eastAsia="zh-CN"/>
              </w:rPr>
            </w:pPr>
          </w:p>
        </w:tc>
      </w:tr>
    </w:tbl>
    <w:p w14:paraId="17D58191" w14:textId="77777777" w:rsidR="000F2148" w:rsidRPr="0007376A" w:rsidRDefault="000F2148" w:rsidP="00732769">
      <w:pPr>
        <w:rPr>
          <w:lang w:eastAsia="zh-CN"/>
        </w:rPr>
      </w:pPr>
    </w:p>
    <w:p w14:paraId="5D732988" w14:textId="4D8EAACD" w:rsidR="006B4D73" w:rsidRDefault="006C3F90" w:rsidP="00732769">
      <w:pPr>
        <w:rPr>
          <w:lang w:eastAsia="zh-CN"/>
        </w:rPr>
      </w:pPr>
      <w:r>
        <w:rPr>
          <w:lang w:eastAsia="zh-CN"/>
        </w:rPr>
        <w:t xml:space="preserve">The CQI table should be able to accommodate the change in channel quality of the UEs. </w:t>
      </w:r>
      <w:r w:rsidR="00CB38E5">
        <w:rPr>
          <w:lang w:eastAsia="zh-CN"/>
        </w:rPr>
        <w:t xml:space="preserve">In the CQI table for DL 16-QAM, </w:t>
      </w:r>
      <w:r w:rsidR="0011699C">
        <w:rPr>
          <w:lang w:eastAsia="zh-CN"/>
        </w:rPr>
        <w:t>at most</w:t>
      </w:r>
      <w:r w:rsidR="007018EC">
        <w:rPr>
          <w:lang w:eastAsia="zh-CN"/>
        </w:rPr>
        <w:t xml:space="preserve"> </w:t>
      </w:r>
      <w:r w:rsidR="00111713">
        <w:rPr>
          <w:lang w:eastAsia="zh-CN"/>
        </w:rPr>
        <w:t xml:space="preserve">32 repetitions of </w:t>
      </w:r>
      <w:r w:rsidR="007018EC">
        <w:rPr>
          <w:lang w:eastAsia="zh-CN"/>
        </w:rPr>
        <w:t>NPDCCH can be reported by the 16-QAM UE</w:t>
      </w:r>
      <w:r w:rsidR="005F650A">
        <w:rPr>
          <w:lang w:eastAsia="zh-CN"/>
        </w:rPr>
        <w:t>. As a result,</w:t>
      </w:r>
      <w:r w:rsidR="007018EC">
        <w:rPr>
          <w:lang w:eastAsia="zh-CN"/>
        </w:rPr>
        <w:t xml:space="preserve"> the performance </w:t>
      </w:r>
      <w:r w:rsidR="0011699C">
        <w:rPr>
          <w:lang w:eastAsia="zh-CN"/>
        </w:rPr>
        <w:t>will</w:t>
      </w:r>
      <w:r w:rsidR="00FC5BD6">
        <w:rPr>
          <w:lang w:eastAsia="zh-CN"/>
        </w:rPr>
        <w:t xml:space="preserve"> degrade significantly</w:t>
      </w:r>
      <w:r w:rsidR="0011699C">
        <w:rPr>
          <w:lang w:eastAsia="zh-CN"/>
        </w:rPr>
        <w:t xml:space="preserve"> when the channel condition becomes worse </w:t>
      </w:r>
      <w:r w:rsidR="000B1073">
        <w:rPr>
          <w:lang w:eastAsia="zh-CN"/>
        </w:rPr>
        <w:t xml:space="preserve">for </w:t>
      </w:r>
      <w:r w:rsidR="0011699C">
        <w:rPr>
          <w:lang w:eastAsia="zh-CN"/>
        </w:rPr>
        <w:t>the 16-QAM UE</w:t>
      </w:r>
      <w:r w:rsidR="000B1073">
        <w:rPr>
          <w:lang w:eastAsia="zh-CN"/>
        </w:rPr>
        <w:t>s</w:t>
      </w:r>
      <w:r w:rsidR="0011699C">
        <w:rPr>
          <w:lang w:eastAsia="zh-CN"/>
        </w:rPr>
        <w:t>.</w:t>
      </w:r>
      <w:r w:rsidR="001D1EC8">
        <w:rPr>
          <w:lang w:eastAsia="zh-CN"/>
        </w:rPr>
        <w:t xml:space="preserve"> </w:t>
      </w:r>
    </w:p>
    <w:p w14:paraId="54ECD9EA" w14:textId="3E351C34" w:rsidR="007018EC" w:rsidRDefault="007D1F55" w:rsidP="00732769">
      <w:pPr>
        <w:rPr>
          <w:lang w:eastAsia="zh-CN"/>
        </w:rPr>
      </w:pPr>
      <w:r>
        <w:rPr>
          <w:lang w:eastAsia="zh-CN"/>
        </w:rPr>
        <w:t>To handle this issue</w:t>
      </w:r>
      <w:r w:rsidR="0011699C">
        <w:rPr>
          <w:lang w:eastAsia="zh-CN"/>
        </w:rPr>
        <w:t xml:space="preserve">, the </w:t>
      </w:r>
      <w:r w:rsidR="000E23FC">
        <w:rPr>
          <w:lang w:eastAsia="zh-CN"/>
        </w:rPr>
        <w:t xml:space="preserve">use </w:t>
      </w:r>
      <w:r w:rsidR="0011699C">
        <w:rPr>
          <w:lang w:eastAsia="zh-CN"/>
        </w:rPr>
        <w:t xml:space="preserve">of legacy CQI table is </w:t>
      </w:r>
      <w:r w:rsidR="009F3973">
        <w:rPr>
          <w:lang w:eastAsia="zh-CN"/>
        </w:rPr>
        <w:t xml:space="preserve">beneficial in terms of performance under channel variation and scheduling </w:t>
      </w:r>
      <w:proofErr w:type="spellStart"/>
      <w:r w:rsidR="009F3973">
        <w:rPr>
          <w:lang w:eastAsia="zh-CN"/>
        </w:rPr>
        <w:t>flexiblity</w:t>
      </w:r>
      <w:proofErr w:type="spellEnd"/>
      <w:r w:rsidR="0011699C">
        <w:rPr>
          <w:lang w:eastAsia="zh-CN"/>
        </w:rPr>
        <w:t>.</w:t>
      </w:r>
      <w:r w:rsidR="00F808FE">
        <w:rPr>
          <w:lang w:eastAsia="zh-CN"/>
        </w:rPr>
        <w:t xml:space="preserve"> </w:t>
      </w:r>
      <w:r w:rsidR="00716C57">
        <w:rPr>
          <w:lang w:eastAsia="zh-CN"/>
        </w:rPr>
        <w:t xml:space="preserve">With the use of legacy CQI table, eNB does not to reconfigure the UE </w:t>
      </w:r>
      <w:r w:rsidR="00716C57">
        <w:rPr>
          <w:lang w:eastAsia="zh-CN"/>
        </w:rPr>
        <w:lastRenderedPageBreak/>
        <w:t xml:space="preserve">to disable 16-QAM, which can save signaling overhead and thus power consumption. </w:t>
      </w:r>
      <w:r w:rsidR="004C20EC">
        <w:rPr>
          <w:lang w:eastAsia="zh-CN"/>
        </w:rPr>
        <w:t xml:space="preserve">For the CQI report, the UE </w:t>
      </w:r>
      <w:r w:rsidR="0086577E">
        <w:rPr>
          <w:lang w:eastAsia="zh-CN"/>
        </w:rPr>
        <w:t>measures</w:t>
      </w:r>
      <w:r w:rsidR="004C20EC">
        <w:rPr>
          <w:lang w:eastAsia="zh-CN"/>
        </w:rPr>
        <w:t xml:space="preserve"> the SNR by the processing of</w:t>
      </w:r>
      <w:r w:rsidR="0026237E">
        <w:rPr>
          <w:lang w:eastAsia="zh-CN"/>
        </w:rPr>
        <w:t xml:space="preserve"> the downlink (reference) signal</w:t>
      </w:r>
      <w:r w:rsidR="004C20EC">
        <w:rPr>
          <w:lang w:eastAsia="zh-CN"/>
        </w:rPr>
        <w:t>,</w:t>
      </w:r>
      <w:r w:rsidR="0026237E">
        <w:rPr>
          <w:lang w:eastAsia="zh-CN"/>
        </w:rPr>
        <w:t xml:space="preserve"> and the</w:t>
      </w:r>
      <w:r w:rsidR="004C20EC">
        <w:rPr>
          <w:lang w:eastAsia="zh-CN"/>
        </w:rPr>
        <w:t>n</w:t>
      </w:r>
      <w:r w:rsidR="0026237E">
        <w:rPr>
          <w:lang w:eastAsia="zh-CN"/>
        </w:rPr>
        <w:t xml:space="preserve"> map</w:t>
      </w:r>
      <w:r w:rsidR="004C20EC">
        <w:rPr>
          <w:lang w:eastAsia="zh-CN"/>
        </w:rPr>
        <w:t>s</w:t>
      </w:r>
      <w:r w:rsidR="0026237E">
        <w:rPr>
          <w:lang w:eastAsia="zh-CN"/>
        </w:rPr>
        <w:t xml:space="preserve"> </w:t>
      </w:r>
      <w:r w:rsidR="004C20EC">
        <w:rPr>
          <w:lang w:eastAsia="zh-CN"/>
        </w:rPr>
        <w:t>the</w:t>
      </w:r>
      <w:r w:rsidR="0026237E">
        <w:rPr>
          <w:lang w:eastAsia="zh-CN"/>
        </w:rPr>
        <w:t xml:space="preserve"> </w:t>
      </w:r>
      <w:r w:rsidR="0086577E">
        <w:rPr>
          <w:lang w:eastAsia="zh-CN"/>
        </w:rPr>
        <w:t>measured</w:t>
      </w:r>
      <w:r w:rsidR="0026237E">
        <w:rPr>
          <w:lang w:eastAsia="zh-CN"/>
        </w:rPr>
        <w:t xml:space="preserve"> SNR to </w:t>
      </w:r>
      <w:r w:rsidR="00B1646F">
        <w:rPr>
          <w:lang w:eastAsia="zh-CN"/>
        </w:rPr>
        <w:t xml:space="preserve">the repetition number of NPDCCH or MCS of the NPDSCH to estimate the CQI. </w:t>
      </w:r>
      <w:r w:rsidR="00D868BC">
        <w:rPr>
          <w:lang w:eastAsia="zh-CN"/>
        </w:rPr>
        <w:t>As the CQI table for 16-QAM comp</w:t>
      </w:r>
      <w:r w:rsidR="009B63C7">
        <w:rPr>
          <w:lang w:eastAsia="zh-CN"/>
        </w:rPr>
        <w:t>ri</w:t>
      </w:r>
      <w:r w:rsidR="00D868BC">
        <w:rPr>
          <w:lang w:eastAsia="zh-CN"/>
        </w:rPr>
        <w:t xml:space="preserve">ses </w:t>
      </w:r>
      <w:r w:rsidR="000C2886">
        <w:rPr>
          <w:lang w:eastAsia="zh-CN"/>
        </w:rPr>
        <w:t>both repetition number of NPDCCH and MCS of NPDSCH, and the legacy CQI table composes only repetition number of NPDCCH</w:t>
      </w:r>
      <w:r w:rsidR="0026237E">
        <w:rPr>
          <w:lang w:eastAsia="zh-CN"/>
        </w:rPr>
        <w:t xml:space="preserve">, </w:t>
      </w:r>
      <w:r w:rsidR="00B80CFC">
        <w:rPr>
          <w:lang w:eastAsia="zh-CN"/>
        </w:rPr>
        <w:t>the use of legacy CQI table when 16QAM is configured</w:t>
      </w:r>
      <w:r w:rsidR="0026237E">
        <w:rPr>
          <w:lang w:eastAsia="zh-CN"/>
        </w:rPr>
        <w:t xml:space="preserve"> does not </w:t>
      </w:r>
      <w:r w:rsidR="00B80CFC">
        <w:rPr>
          <w:lang w:eastAsia="zh-CN"/>
        </w:rPr>
        <w:t>introduce</w:t>
      </w:r>
      <w:r w:rsidR="0026237E">
        <w:rPr>
          <w:lang w:eastAsia="zh-CN"/>
        </w:rPr>
        <w:t xml:space="preserve"> </w:t>
      </w:r>
      <w:r w:rsidR="00B80CFC">
        <w:rPr>
          <w:lang w:eastAsia="zh-CN"/>
        </w:rPr>
        <w:t>any</w:t>
      </w:r>
      <w:r w:rsidR="0026237E">
        <w:rPr>
          <w:lang w:eastAsia="zh-CN"/>
        </w:rPr>
        <w:t xml:space="preserve"> additional UE complexity for CQI measurement and reporting.</w:t>
      </w:r>
      <w:r w:rsidR="00235E8F">
        <w:rPr>
          <w:lang w:eastAsia="zh-CN"/>
        </w:rPr>
        <w:t xml:space="preserve"> </w:t>
      </w:r>
    </w:p>
    <w:p w14:paraId="3B8AB64F" w14:textId="465510E5" w:rsidR="00732769" w:rsidRPr="0011699C" w:rsidRDefault="00797C40" w:rsidP="00732769">
      <w:pPr>
        <w:rPr>
          <w:lang w:eastAsia="zh-CN"/>
        </w:rPr>
      </w:pPr>
      <w:r>
        <w:rPr>
          <w:lang w:eastAsia="zh-CN"/>
        </w:rPr>
        <w:t>As the channel quality is measured by UE</w:t>
      </w:r>
      <w:r w:rsidR="008E1027">
        <w:rPr>
          <w:lang w:eastAsia="zh-CN"/>
        </w:rPr>
        <w:t>, the use of legacy CQI table or the new CQI table can be reported by UE in MAC CE</w:t>
      </w:r>
      <w:r>
        <w:rPr>
          <w:lang w:eastAsia="zh-CN"/>
        </w:rPr>
        <w:t xml:space="preserve"> to report accurately the channel quality</w:t>
      </w:r>
      <w:r w:rsidR="008E1027">
        <w:rPr>
          <w:lang w:eastAsia="zh-CN"/>
        </w:rPr>
        <w:t xml:space="preserve">. Then for bad channel quality </w:t>
      </w:r>
      <w:r w:rsidR="004B0AE3">
        <w:rPr>
          <w:lang w:eastAsia="zh-CN"/>
        </w:rPr>
        <w:t xml:space="preserve">requiring large number of repetitions for </w:t>
      </w:r>
      <w:r w:rsidR="008E1027">
        <w:rPr>
          <w:lang w:eastAsia="zh-CN"/>
        </w:rPr>
        <w:t xml:space="preserve">NPDCCH, the legacy CQI table can be used. </w:t>
      </w:r>
      <w:r w:rsidR="009B63C7">
        <w:rPr>
          <w:lang w:eastAsia="zh-CN"/>
        </w:rPr>
        <w:t>When in</w:t>
      </w:r>
      <w:bookmarkStart w:id="6" w:name="_GoBack"/>
      <w:bookmarkEnd w:id="6"/>
      <w:r w:rsidR="008E1027">
        <w:rPr>
          <w:lang w:eastAsia="zh-CN"/>
        </w:rPr>
        <w:t xml:space="preserve"> good channel quality, the new table can be used.</w:t>
      </w:r>
      <w:r w:rsidR="00761EC2">
        <w:rPr>
          <w:lang w:eastAsia="zh-CN"/>
        </w:rPr>
        <w:t xml:space="preserve"> </w:t>
      </w:r>
    </w:p>
    <w:p w14:paraId="446E1019" w14:textId="5F446C12" w:rsidR="0057311C" w:rsidRPr="00EA28BD" w:rsidRDefault="0057311C" w:rsidP="00732769">
      <w:pPr>
        <w:rPr>
          <w:b/>
          <w:kern w:val="2"/>
          <w:lang w:eastAsia="zh-CN"/>
        </w:rPr>
      </w:pPr>
      <w:r>
        <w:rPr>
          <w:b/>
          <w:kern w:val="2"/>
          <w:lang w:eastAsia="zh-CN"/>
        </w:rPr>
        <w:t xml:space="preserve">Proposal </w:t>
      </w:r>
      <w:r w:rsidR="0011699C">
        <w:rPr>
          <w:b/>
          <w:kern w:val="2"/>
          <w:lang w:eastAsia="zh-CN"/>
        </w:rPr>
        <w:t>1</w:t>
      </w:r>
      <w:r>
        <w:rPr>
          <w:b/>
          <w:kern w:val="2"/>
          <w:lang w:eastAsia="zh-CN"/>
        </w:rPr>
        <w:t xml:space="preserve">: </w:t>
      </w:r>
      <w:r w:rsidR="003043E5">
        <w:rPr>
          <w:b/>
          <w:kern w:val="2"/>
          <w:lang w:eastAsia="zh-CN"/>
        </w:rPr>
        <w:t xml:space="preserve">The use of legacy table or the new CQI table is indicated </w:t>
      </w:r>
      <w:r w:rsidR="00472DFC">
        <w:rPr>
          <w:b/>
          <w:kern w:val="2"/>
          <w:lang w:eastAsia="zh-CN"/>
        </w:rPr>
        <w:t xml:space="preserve">by UE </w:t>
      </w:r>
      <w:r w:rsidR="003043E5">
        <w:rPr>
          <w:b/>
          <w:kern w:val="2"/>
          <w:lang w:eastAsia="zh-CN"/>
        </w:rPr>
        <w:t>in MAC CE</w:t>
      </w:r>
      <w:r w:rsidR="00472DFC">
        <w:rPr>
          <w:b/>
          <w:kern w:val="2"/>
          <w:lang w:eastAsia="zh-CN"/>
        </w:rPr>
        <w:t>, if 16QAM is configured</w:t>
      </w:r>
      <w:r w:rsidR="003043E5">
        <w:rPr>
          <w:b/>
          <w:kern w:val="2"/>
          <w:lang w:eastAsia="zh-CN"/>
        </w:rPr>
        <w:t>.</w:t>
      </w:r>
    </w:p>
    <w:bookmarkEnd w:id="4"/>
    <w:bookmarkEnd w:id="5"/>
    <w:p w14:paraId="0894BAF0" w14:textId="77777777" w:rsidR="0057311C" w:rsidRPr="00AF4DEC" w:rsidRDefault="0057311C" w:rsidP="001A245F">
      <w:pPr>
        <w:rPr>
          <w:b/>
          <w:bCs/>
          <w:szCs w:val="21"/>
          <w:lang w:eastAsia="zh-CN"/>
        </w:rPr>
      </w:pPr>
    </w:p>
    <w:p w14:paraId="60758699" w14:textId="5CD094AB" w:rsidR="00732769" w:rsidRDefault="008A4C7F" w:rsidP="0037541B">
      <w:pPr>
        <w:pStyle w:val="Heading1"/>
        <w:numPr>
          <w:ilvl w:val="0"/>
          <w:numId w:val="6"/>
        </w:numPr>
        <w:rPr>
          <w:lang w:eastAsia="zh-CN"/>
        </w:rPr>
      </w:pPr>
      <w:r>
        <w:rPr>
          <w:lang w:eastAsia="zh-CN"/>
        </w:rPr>
        <w:t>Uplink power control</w:t>
      </w:r>
    </w:p>
    <w:p w14:paraId="629EFCA0" w14:textId="094C9B44" w:rsidR="00297748" w:rsidRPr="009D0E77" w:rsidRDefault="00024878" w:rsidP="00297748">
      <w:pPr>
        <w:rPr>
          <w:lang w:eastAsia="zh-CN"/>
        </w:rPr>
      </w:pPr>
      <w:r>
        <w:rPr>
          <w:lang w:eastAsia="zh-CN"/>
        </w:rPr>
        <w:t>In RAN1#10</w:t>
      </w:r>
      <w:r w:rsidR="00452438">
        <w:rPr>
          <w:lang w:eastAsia="zh-CN"/>
        </w:rPr>
        <w:t>7</w:t>
      </w:r>
      <w:r w:rsidR="00297748" w:rsidRPr="00FE6535">
        <w:rPr>
          <w:rFonts w:hint="eastAsia"/>
          <w:lang w:eastAsia="zh-CN"/>
        </w:rPr>
        <w:t>-</w:t>
      </w:r>
      <w:r w:rsidR="00297748" w:rsidRPr="009D0E77">
        <w:rPr>
          <w:lang w:eastAsia="zh-CN"/>
        </w:rPr>
        <w:t xml:space="preserve">e, the agreement has been reached </w:t>
      </w:r>
      <w:r w:rsidR="00640639">
        <w:rPr>
          <w:rFonts w:cs="Times"/>
          <w:bCs/>
        </w:rPr>
        <w:t xml:space="preserve">on </w:t>
      </w:r>
      <w:r>
        <w:rPr>
          <w:rFonts w:cs="Times"/>
          <w:bCs/>
        </w:rPr>
        <w:t xml:space="preserve">the </w:t>
      </w:r>
      <w:r w:rsidR="00452438">
        <w:rPr>
          <w:rFonts w:cs="Times"/>
          <w:bCs/>
        </w:rPr>
        <w:t>new term of</w:t>
      </w:r>
      <w:r w:rsidR="00640639">
        <w:rPr>
          <w:rFonts w:cs="Times"/>
          <w:bCs/>
        </w:rPr>
        <w:t xml:space="preserve"> </w:t>
      </w:r>
      <w:r>
        <w:rPr>
          <w:rFonts w:cs="Times"/>
          <w:bCs/>
        </w:rPr>
        <w:t>uplink power control</w:t>
      </w:r>
      <w:r w:rsidR="00452438">
        <w:rPr>
          <w:rFonts w:cs="Times"/>
          <w:bCs/>
        </w:rPr>
        <w:t xml:space="preserve"> for 16QAM</w:t>
      </w:r>
      <w:r w:rsidR="001F082A" w:rsidRPr="00FE6535">
        <w:rPr>
          <w:lang w:eastAsia="zh-CN"/>
        </w:rPr>
        <w:t>,</w:t>
      </w:r>
      <w:r w:rsidR="00297748" w:rsidRPr="00FE6535">
        <w:rPr>
          <w:lang w:eastAsia="zh-CN"/>
        </w:rPr>
        <w:t xml:space="preserve"> as copied below.</w:t>
      </w:r>
    </w:p>
    <w:tbl>
      <w:tblPr>
        <w:tblStyle w:val="TableGrid"/>
        <w:tblW w:w="0" w:type="auto"/>
        <w:tblLook w:val="04A0" w:firstRow="1" w:lastRow="0" w:firstColumn="1" w:lastColumn="0" w:noHBand="0" w:noVBand="1"/>
      </w:tblPr>
      <w:tblGrid>
        <w:gridCol w:w="9307"/>
      </w:tblGrid>
      <w:tr w:rsidR="00297748" w14:paraId="70315ACC" w14:textId="77777777" w:rsidTr="005E2137">
        <w:tc>
          <w:tcPr>
            <w:tcW w:w="9307" w:type="dxa"/>
          </w:tcPr>
          <w:p w14:paraId="0BCC0A2E" w14:textId="77777777" w:rsidR="00452438" w:rsidRPr="00901538" w:rsidRDefault="00452438" w:rsidP="00452438">
            <w:pPr>
              <w:shd w:val="clear" w:color="auto" w:fill="FFFFFF"/>
              <w:spacing w:line="235" w:lineRule="atLeast"/>
              <w:rPr>
                <w:rFonts w:eastAsia="Microsoft YaHei UI"/>
                <w:color w:val="000000"/>
                <w:szCs w:val="22"/>
                <w:lang w:eastAsia="zh-CN"/>
              </w:rPr>
            </w:pPr>
            <w:bookmarkStart w:id="7" w:name="_Hlk94017738"/>
            <w:r w:rsidRPr="00901538">
              <w:rPr>
                <w:rFonts w:eastAsia="Microsoft YaHei UI"/>
                <w:b/>
                <w:bCs/>
                <w:color w:val="000000"/>
                <w:szCs w:val="22"/>
                <w:shd w:val="clear" w:color="auto" w:fill="00FF00"/>
                <w:lang w:eastAsia="zh-CN"/>
              </w:rPr>
              <w:t>Agreement</w:t>
            </w:r>
          </w:p>
          <w:p w14:paraId="2DAF3997" w14:textId="77777777" w:rsidR="00452438" w:rsidRDefault="00452438" w:rsidP="00452438">
            <w:pPr>
              <w:shd w:val="clear" w:color="auto" w:fill="FFFFFF"/>
              <w:spacing w:line="235" w:lineRule="atLeast"/>
              <w:rPr>
                <w:rFonts w:eastAsia="Microsoft YaHei UI"/>
                <w:b/>
                <w:bCs/>
                <w:color w:val="000000"/>
                <w:szCs w:val="22"/>
                <w:shd w:val="clear" w:color="auto" w:fill="00FF00"/>
                <w:lang w:eastAsia="zh-CN"/>
              </w:rPr>
            </w:pPr>
            <w:r w:rsidRPr="00901538">
              <w:rPr>
                <w:rFonts w:eastAsia="Microsoft YaHei UI"/>
                <w:b/>
                <w:bCs/>
                <w:color w:val="000000"/>
                <w:szCs w:val="22"/>
                <w:shd w:val="clear" w:color="auto" w:fill="00FF00"/>
                <w:lang w:eastAsia="zh-CN"/>
              </w:rPr>
              <w:t>The following working assumption is confirmed.</w:t>
            </w:r>
          </w:p>
          <w:p w14:paraId="36411625" w14:textId="77777777" w:rsidR="00452438" w:rsidRDefault="00452438" w:rsidP="00452438">
            <w:pPr>
              <w:shd w:val="clear" w:color="auto" w:fill="FFFFFF"/>
              <w:spacing w:line="235" w:lineRule="atLeast"/>
              <w:rPr>
                <w:rFonts w:eastAsia="Microsoft YaHei UI"/>
                <w:b/>
                <w:bCs/>
                <w:color w:val="000000"/>
                <w:lang w:eastAsia="zh-CN"/>
              </w:rPr>
            </w:pPr>
            <w:r w:rsidRPr="00901538">
              <w:rPr>
                <w:rFonts w:eastAsia="Microsoft YaHei UI"/>
                <w:b/>
                <w:bCs/>
                <w:color w:val="000000"/>
                <w:lang w:eastAsia="zh-CN"/>
              </w:rPr>
              <w:t>For the new term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"C:\\..\\Users\\cmcc\\AppData\\Local\\Temp\\msohtmlclip1\\01\\clip_image002.gif"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"C:\\..\\Users\\cmcc\\AppData\\Local\\Temp\\msohtmlclip1\\01\\clip_image002.gif"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"C:\\Users\\L00367611\\AppData\\Local\\Microsoft\\Users\\cmcc\\AppData\\Local\\Temp\\msohtmlclip1\\01\\clip_image002.gif"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"C:\\Users\\q00527917\\AppData\\Local\\Microsoft\\Users\\cmcc\\AppData\\Local\\Temp\\msohtmlclip1\\01\\clip_image002.gif"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"C:\\Users\\q00527917\\AppData\\Local\\Microsoft\\Users\\cmcc\\AppData\\Local\\Temp\\msohtmlclip1\\01\\clip_image002.gif"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eMeeting\\draft\\AppData\\Local\\Microsoft\\Users\\cmcc\\AppData\\Local\\Temp\\msohtmlclip1\\01\\clip_image002.gif"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eMeeting\\draft\\AppData\\Local\\Microsoft\\Users\\cmcc\\AppData\\Local\\Temp\\msohtmlclip1\\01\\clip_image002.gif"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eMeeting\\draft\\NB-IoT\\AppData\\Local\\Microsoft\\Users\\cmcc\\AppData\\Local\\Temp\\msohtmlclip1\\01\\clip_image002.gif"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w:instrText>
            </w:r>
            <w:r w:rsidR="005D3A55">
              <w:rPr>
                <w:rFonts w:eastAsia="Microsoft YaHei UI"/>
                <w:color w:val="000000"/>
                <w:lang w:eastAsia="zh-CN"/>
              </w:rPr>
              <w:instrText>\Local\\Microsoft\\Users\\cmcc\\AppData\\Local\\Temp\\msohtmlclip1\\01\\clip_image002.gif"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7014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v:imagedata r:id="rId8" r:href="rId9"/>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eastAsia="Microsoft YaHei UI"/>
                <w:color w:val="000000"/>
                <w:lang w:eastAsia="zh-CN"/>
              </w:rPr>
              <w:t> </w:t>
            </w:r>
            <w:r w:rsidRPr="00901538">
              <w:rPr>
                <w:rFonts w:eastAsia="Microsoft YaHei UI"/>
                <w:b/>
                <w:bCs/>
                <w:color w:val="000000"/>
                <w:lang w:eastAsia="zh-CN"/>
              </w:rPr>
              <w:t>introduced for power control of NPUSCH,</w:t>
            </w:r>
          </w:p>
          <w:p w14:paraId="79FB5D6F" w14:textId="77777777" w:rsidR="00452438" w:rsidRDefault="00452438" w:rsidP="00452438">
            <w:pPr>
              <w:numPr>
                <w:ilvl w:val="0"/>
                <w:numId w:val="47"/>
              </w:numPr>
              <w:shd w:val="clear" w:color="auto" w:fill="FFFFFF"/>
              <w:autoSpaceDE/>
              <w:autoSpaceDN/>
              <w:adjustRightInd/>
              <w:snapToGrid/>
              <w:spacing w:line="235" w:lineRule="atLeast"/>
              <w:rPr>
                <w:rFonts w:eastAsia="Microsoft YaHei UI"/>
                <w:color w:val="000000"/>
                <w:lang w:eastAsia="zh-CN"/>
              </w:rPr>
            </w:pPr>
            <w:r w:rsidRPr="00901538">
              <w:rPr>
                <w:rFonts w:eastAsia="Microsoft YaHei UI"/>
                <w:color w:val="000000"/>
                <w:lang w:eastAsia="zh-CN"/>
              </w:rPr>
              <w:t>Reuse the LTE definition simplified for NB-IoT: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"C:\\..\\Users\\cmcc\\AppData\\Local\\Temp\\msohtmlclip1\\01\\clip_image004.gif"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"C:\\..\\Users\\cmcc\\AppData\\Local\\Temp\\msohtmlclip1\\01\\clip_image004.gif"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"C:\\Users\\L00367611\\AppData\\Local\\Microsoft\\Users\\cmcc\\AppData\\Local\\Temp\\msohtmlclip1\\01\\clip_image004.gif"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"C:\\Users\\q00527917\\AppData\\Local\\Microsoft\\Users\\cmcc\\AppData\\Local\\Temp\\msohtmlclip1\\01\\clip_image004.gif"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"C:\\Users\\q00527917\\AppData\\Local\\Microsoft\\Users\\cmcc\\AppData\\Local\\Temp\\msohtmlclip1\\01\\clip_image004.gif"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eMeeting\\draft\\AppData\\Local\\Microsoft\\Users\\cmcc\\AppData\\Local\\Temp\\msohtmlclip1\\01\\clip_image004.gif"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eMeeting\\draft\\AppData\\Local\\Microsoft\\Users\\cmcc\\AppData\\Local\\Temp\\msohtmlclip1\\01\\clip_image004.gif"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eMeeting\\draft\\NB-IoT\\AppData\\Local\\Microsoft\\Users\\cmcc\\AppData\\Local\\Temp\\msohtmlclip1\\01\\clip_image004.gif"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"C:\\Users\\mwx222512\\Desktop\\final\\AppData\\Local\\Microsoft\\Users\\cmcc\\AppData\\Local\\Temp\\msohtmlclip1\\01\\clip_image004.gif"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581D3B70">
                <v:shape id="_x0000_i1026" type="#_x0000_t75" style="width:147pt;height:14.5pt">
                  <v:imagedata r:id="rId10" r:href="rId11"/>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ascii="Calibri" w:eastAsia="Microsoft YaHei UI" w:hAnsi="Calibri" w:cs="Calibri"/>
                <w:color w:val="000000"/>
                <w:lang w:eastAsia="zh-CN"/>
              </w:rPr>
              <w:t> </w:t>
            </w:r>
            <w:r w:rsidRPr="00901538">
              <w:rPr>
                <w:rFonts w:eastAsia="Microsoft YaHei UI"/>
                <w:color w:val="000000"/>
                <w:lang w:eastAsia="zh-CN"/>
              </w:rPr>
              <w:t>for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"C:\\..\\Users\\cmcc\\AppData\\Local\\Temp\\msohtmlclip1\\01\\clip_image006.gif"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"C:\\..\\Users\\cmcc\\AppData\\Local\\Temp\\msohtmlclip1\\01\\clip_image006.gif"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"C:\\Users\\L00367611\\AppData\\Local\\Microsoft\\Users\\cmcc\\AppData\\Local\\Temp\\msohtmlclip1\\01\\clip_image006.gif"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"C:\\Users\\q00527917\\AppData\\Local\\Microsoft\\Users\\cmcc\\AppData\\Local\\Temp\\msohtmlclip1\\01\\clip_image006.gif"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"C:\\Users\\q00527917\\AppData\\Local\\Microsoft\\Users\\cmcc\\AppData\\Local\\Temp\\msohtmlclip1\\01\\clip_image006.gif"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eMeeting\\draft\\AppData\\Local\\Microsoft\\Users\\cmcc\\AppData\\Local\\Temp\\msohtmlclip1\\01\\clip_image006.gif"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eMeeting\\draft\\AppData\\Local\\Microsoft\\Users\\cmcc\\AppData\\Local\\Temp\\msohtmlclip1\\01\\clip_image006.gif"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eMeeting\\draft\\NB-IoT\\AppData\\Local\\Microsoft\\Users\\cmcc\\AppData\\Local\\Temp\\msohtmlclip1\\01\\clip_image006.gif"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"C:\\Users\\mwx222512\\Desktop\\final\\AppData\\Local\\Microsoft\\Users\\cmcc\\AppData\\Local\\Temp\\msohtmlclip1\\01\\clip_image006.gif" \* MERG</w:instrText>
            </w:r>
            <w:r w:rsidR="005D3A55">
              <w:rPr>
                <w:rFonts w:eastAsia="Microsoft YaHei UI"/>
                <w:color w:val="000000"/>
                <w:lang w:eastAsia="zh-CN"/>
              </w:rPr>
              <w:instrText>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747E1F4F">
                <v:shape id="_x0000_i1027" type="#_x0000_t75" style="width:42pt;height:13.5pt">
                  <v:imagedata r:id="rId12" r:href="rId13"/>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eastAsia="Microsoft YaHei UI"/>
                <w:color w:val="000000"/>
                <w:lang w:eastAsia="zh-CN"/>
              </w:rPr>
              <w:t> and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"C:\\..\\Users\\cmcc\\AppData\\Local\\Temp\\msohtmlclip1\\01\\clip_image008.gif"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"C:\\..\\Users\\cmcc\\AppData\\Local\\Temp\\msohtmlclip1\\01\\clip_image008.gif"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"C:\\Users\\L00367611\\AppData\\Local\\Microsoft\\Users\\cmcc\\AppData\\Local\\Temp\\msohtmlclip1\\01\\clip_image008.gif"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"C:\\Users\\q00527917\\AppData\\Local\\Microsoft\\Users\\cmcc\\AppData\\Local\\Temp\\msohtmlclip1\\01\\clip_image008.gif"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"C:\\Users\\q00527917\\AppData\\Local\\Microsoft\\Users\\cmcc\\AppData\\Local\\Temp\\msohtmlclip1\\01\\clip_image008.gif"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eMeeting\\draft\\AppData\\Local\\Microsoft\\Users\\cmcc\\AppData\\Local\\Temp\\msohtmlclip1\\01\\clip_image008.gif"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eMeeting\\draft\\AppData\\Local\\Microsoft\\Users\\cmcc\\AppData\\Local\\Temp\\msohtmlclip1\\01\\clip_image008.gif"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eMeeting\\draft\\NB-IoT\\AppData\\Local\\Microsoft\\Users\\cmcc\\AppData\\Local\\Temp\\msohtmlclip1\\01\\clip_image008.gif"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w:instrText>
            </w:r>
            <w:r w:rsidR="005D3A55">
              <w:rPr>
                <w:rFonts w:eastAsia="Microsoft YaHei UI"/>
                <w:color w:val="000000"/>
                <w:lang w:eastAsia="zh-CN"/>
              </w:rPr>
              <w:instrText>op\\final\\AppData\\Local\\Microsoft\\Users\\cmcc\\AppData\\Local\\Temp\\msohtmlclip1\\01\\clip_image008.gif"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258421EC">
                <v:shape id="_x0000_i1028" type="#_x0000_t75" style="width:51pt;height:14pt">
                  <v:imagedata r:id="rId14" r:href="rId15"/>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eastAsia="Microsoft YaHei UI"/>
                <w:color w:val="000000"/>
                <w:lang w:eastAsia="zh-CN"/>
              </w:rPr>
              <w:t> for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"C:\\..\\Users\\cmcc\\AppData\\Local\\Temp\\msohtmlclip1\\01\\clip_image010.gif"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"C:\\..\\Users\\cmcc\\AppData\\Local\\Temp\\msohtmlclip1\\01\\clip_image010.gif"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"C:\\Users\\L00367611\\AppData\\Local\\Microsoft\\Users\\cmcc\\AppData\\Local\\Temp\\msohtmlclip1\\01\\clip_image010.gif"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"C:\\Users\\q00527917\\AppData\\Local\\Microsoft\\Users\\cmcc\\AppData\\Local\\Temp\\msohtmlclip1\\01\\clip_image010.gif"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"C:\\Users\\q00527917\\AppData\\Local\\Microsoft\\Users\\cmcc\\AppData\\Local\\Temp\\msohtmlclip1\\01\\clip_image010.gif"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eMeeting\\draft\\AppData\\Local\\Microsoft\\Users\\cmcc\\AppData\\Local\\Temp\\msohtmlclip1\\01\\clip_image010.gif"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eMeeting\\draft\\AppData\\Local\\Microsoft\\Users\\cmcc\\AppData\\Local\\Temp\\msohtmlclip1\\01\\clip_image010.gif"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eMeeting\\draft\\NB-IoT\\AppData\\Local\\Microsoft\\Users\\cmcc\\AppData\\Local\\Temp\\msohtmlclip1\\01\\clip_image010.gif"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"C:\\Users\\mwx222512\\Desktop\\final\\AppData\\Local\\Microsoft\\Users\\cmcc\\AppData\\Local\\Temp\\msohtmlclip1\\01\\clip_image010.gif"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591616E7">
                <v:shape id="_x0000_i1029" type="#_x0000_t75" style="width:29pt;height:13.5pt">
                  <v:imagedata r:id="rId16" r:href="rId17"/>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eastAsia="Microsoft YaHei UI"/>
                <w:color w:val="000000"/>
                <w:lang w:eastAsia="zh-CN"/>
              </w:rPr>
              <w:t>, where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"C:\\..\\Users\\cmcc\\AppData\\Local\\Temp\\msohtmlclip1\\01\\clip_image012.gif"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"C:\\..\\Users\\cmcc\\AppData\\Local\\Temp\\msohtmlclip1\\01\\clip_image012.gif"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"C:\\Users\\L00367611\\AppData\\Local\\Microsoft\\Users\\cmcc\\AppData\\Local\\Temp\\msohtmlclip1\\01\\clip_image012.gif"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"C:\\Users\\q00527917\\AppData\\Local\\Microsoft\\Users\\cmcc\\AppData\\Local\\Temp\\msohtmlclip1\\01\\clip_image012.gif"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"C:\\Users\\q00527917\\AppData\\Local\\Microsoft\\Users\\cmcc\\AppData\\Local\\Temp\\msohtmlclip1\\01\\clip_image012.gif"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eMeeting\\draft\\AppData\\Local\\Microsoft\\Users\\cmcc\\AppData\\Local\\Temp\\msohtmlclip1\\01\\clip_image012.gif"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eMeeting\\draft\\AppData\\Local\\Microsoft\\Users\\cmcc\\AppData\\Local\\Temp\\msohtmlclip1\\01\\clip_image012.gif"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eMeeting\\draft\\NB-IoT\\AppData\\Local\\Microsoft\\Users\\cmcc\\AppData\\Local\\Temp\\msohtmlclip1\\01\\clip_image012.gif"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"C:\\Users\\mwx222512\\Desktop\\final\\AppData\\Local\\Microsof</w:instrText>
            </w:r>
            <w:r w:rsidR="005D3A55">
              <w:rPr>
                <w:rFonts w:eastAsia="Microsoft YaHei UI"/>
                <w:color w:val="000000"/>
                <w:lang w:eastAsia="zh-CN"/>
              </w:rPr>
              <w:instrText>t\\Users\\cmcc\\AppData\\Local\\Temp\\msohtmlclip1\\01\\clip_image012.gif"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3F79704A">
                <v:shape id="_x0000_i1030" type="#_x0000_t75" style="width:9.5pt;height:13.5pt">
                  <v:imagedata r:id="rId18" r:href="rId19"/>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eastAsia="Microsoft YaHei UI"/>
                <w:color w:val="000000"/>
                <w:lang w:eastAsia="zh-CN"/>
              </w:rPr>
              <w:t> is given by higher layer parameter </w:t>
            </w:r>
            <w:proofErr w:type="spellStart"/>
            <w:r w:rsidRPr="00901538">
              <w:rPr>
                <w:rFonts w:eastAsia="Microsoft YaHei UI"/>
                <w:i/>
                <w:iCs/>
                <w:color w:val="000000"/>
                <w:lang w:eastAsia="zh-CN"/>
              </w:rPr>
              <w:t>deltaMCS</w:t>
            </w:r>
            <w:proofErr w:type="spellEnd"/>
            <w:r w:rsidRPr="00901538">
              <w:rPr>
                <w:rFonts w:eastAsia="Microsoft YaHei UI"/>
                <w:i/>
                <w:iCs/>
                <w:color w:val="000000"/>
                <w:lang w:eastAsia="zh-CN"/>
              </w:rPr>
              <w:t>-Enabled</w:t>
            </w:r>
            <w:r w:rsidRPr="00901538">
              <w:rPr>
                <w:rFonts w:eastAsia="Microsoft YaHei UI"/>
                <w:color w:val="000000"/>
                <w:lang w:eastAsia="zh-CN"/>
              </w:rPr>
              <w:t>, and </w:t>
            </w:r>
            <w:r w:rsidRPr="00901538">
              <w:rPr>
                <w:rFonts w:eastAsia="Microsoft YaHei UI"/>
                <w:color w:val="000000"/>
                <w:lang w:eastAsia="zh-CN"/>
              </w:rPr>
              <w:fldChar w:fldCharType="begin"/>
            </w:r>
            <w:r>
              <w:rPr>
                <w:rFonts w:eastAsia="Microsoft YaHei UI"/>
                <w:color w:val="000000"/>
                <w:szCs w:val="22"/>
                <w:lang w:eastAsia="zh-CN"/>
              </w:rPr>
              <w:instrText xml:space="preserve"> INCLUDEPICTURE "C:\\..\\Users\\cmcc\\AppData\\Local\\Temp\\msohtmlclip1\\01\\clip_image014.gif" \* MERGEFORMAT </w:instrText>
            </w:r>
            <w:r w:rsidRPr="00901538">
              <w:rPr>
                <w:rFonts w:eastAsia="Microsoft YaHei UI"/>
                <w:color w:val="000000"/>
                <w:lang w:eastAsia="zh-CN"/>
              </w:rPr>
              <w:fldChar w:fldCharType="separate"/>
            </w:r>
            <w:r w:rsidR="004148B1">
              <w:rPr>
                <w:rFonts w:eastAsia="Microsoft YaHei UI"/>
                <w:color w:val="000000"/>
                <w:lang w:eastAsia="zh-CN"/>
              </w:rPr>
              <w:fldChar w:fldCharType="begin"/>
            </w:r>
            <w:r w:rsidR="004148B1">
              <w:rPr>
                <w:rFonts w:eastAsia="Microsoft YaHei UI"/>
                <w:color w:val="000000"/>
                <w:lang w:eastAsia="zh-CN"/>
              </w:rPr>
              <w:instrText xml:space="preserve"> INCLUDEPICTURE  "C:\\..\\Users\\cmcc\\AppData\\Local\\Temp\\msohtmlclip1\\01\\clip_image014.gif" \* MERGEFORMATINET </w:instrText>
            </w:r>
            <w:r w:rsidR="004148B1">
              <w:rPr>
                <w:rFonts w:eastAsia="Microsoft YaHei UI"/>
                <w:color w:val="000000"/>
                <w:lang w:eastAsia="zh-CN"/>
              </w:rPr>
              <w:fldChar w:fldCharType="separate"/>
            </w:r>
            <w:r w:rsidR="003E72A6">
              <w:rPr>
                <w:rFonts w:eastAsia="Microsoft YaHei UI"/>
                <w:color w:val="000000"/>
                <w:lang w:eastAsia="zh-CN"/>
              </w:rPr>
              <w:fldChar w:fldCharType="begin"/>
            </w:r>
            <w:r w:rsidR="003E72A6">
              <w:rPr>
                <w:rFonts w:eastAsia="Microsoft YaHei UI"/>
                <w:color w:val="000000"/>
                <w:lang w:eastAsia="zh-CN"/>
              </w:rPr>
              <w:instrText xml:space="preserve"> INCLUDEPICTURE  "C:\\Users\\L00367611\\AppData\\Local\\Microsoft\\Users\\cmcc\\AppData\\Local\\Temp\\msohtmlclip1\\01\\clip_image014.gif" \* MERGEFORMATINET </w:instrText>
            </w:r>
            <w:r w:rsidR="003E72A6">
              <w:rPr>
                <w:rFonts w:eastAsia="Microsoft YaHei UI"/>
                <w:color w:val="000000"/>
                <w:lang w:eastAsia="zh-CN"/>
              </w:rPr>
              <w:fldChar w:fldCharType="separate"/>
            </w:r>
            <w:r w:rsidR="00126D48">
              <w:rPr>
                <w:rFonts w:eastAsia="Microsoft YaHei UI"/>
                <w:color w:val="000000"/>
                <w:lang w:eastAsia="zh-CN"/>
              </w:rPr>
              <w:fldChar w:fldCharType="begin"/>
            </w:r>
            <w:r w:rsidR="00126D48">
              <w:rPr>
                <w:rFonts w:eastAsia="Microsoft YaHei UI"/>
                <w:color w:val="000000"/>
                <w:lang w:eastAsia="zh-CN"/>
              </w:rPr>
              <w:instrText xml:space="preserve"> INCLUDEPICTURE  "C:\\Users\\q00527917\\AppData\\Local\\Microsoft\\Users\\cmcc\\AppData\\Local\\Temp\\msohtmlclip1\\01\\clip_image014.gif" \* MERGEFORMATINET </w:instrText>
            </w:r>
            <w:r w:rsidR="00126D48">
              <w:rPr>
                <w:rFonts w:eastAsia="Microsoft YaHei UI"/>
                <w:color w:val="000000"/>
                <w:lang w:eastAsia="zh-CN"/>
              </w:rPr>
              <w:fldChar w:fldCharType="separate"/>
            </w:r>
            <w:r w:rsidR="006B61A3">
              <w:rPr>
                <w:rFonts w:eastAsia="Microsoft YaHei UI"/>
                <w:color w:val="000000"/>
                <w:lang w:eastAsia="zh-CN"/>
              </w:rPr>
              <w:fldChar w:fldCharType="begin"/>
            </w:r>
            <w:r w:rsidR="006B61A3">
              <w:rPr>
                <w:rFonts w:eastAsia="Microsoft YaHei UI"/>
                <w:color w:val="000000"/>
                <w:lang w:eastAsia="zh-CN"/>
              </w:rPr>
              <w:instrText xml:space="preserve"> INCLUDEPICTURE  "C:\\Users\\q00527917\\AppData\\Local\\Microsoft\\Users\\cmcc\\AppData\\Local\\Temp\\msohtmlclip1\\01\\clip_image014.gif" \* MERGEFORMATINET </w:instrText>
            </w:r>
            <w:r w:rsidR="006B61A3">
              <w:rPr>
                <w:rFonts w:eastAsia="Microsoft YaHei UI"/>
                <w:color w:val="000000"/>
                <w:lang w:eastAsia="zh-CN"/>
              </w:rPr>
              <w:fldChar w:fldCharType="separate"/>
            </w:r>
            <w:r w:rsidR="005353D2">
              <w:rPr>
                <w:rFonts w:eastAsia="Microsoft YaHei UI"/>
                <w:color w:val="000000"/>
                <w:lang w:eastAsia="zh-CN"/>
              </w:rPr>
              <w:fldChar w:fldCharType="begin"/>
            </w:r>
            <w:r w:rsidR="005353D2">
              <w:rPr>
                <w:rFonts w:eastAsia="Microsoft YaHei UI"/>
                <w:color w:val="000000"/>
                <w:lang w:eastAsia="zh-CN"/>
              </w:rPr>
              <w:instrText xml:space="preserve"> INCLUDEPICTURE  "D:\\Study\\works\\3GPP meetings\\RAN1\\RAN1#108 - 202202 - eMeeting\\draft\\AppData\\Local\\Microsoft\\Users\\cmcc\\AppData\\Local\\Temp\\msohtmlclip1\\01\\clip_image014.gif" \* MERGEFORMATINET </w:instrText>
            </w:r>
            <w:r w:rsidR="005353D2">
              <w:rPr>
                <w:rFonts w:eastAsia="Microsoft YaHei UI"/>
                <w:color w:val="000000"/>
                <w:lang w:eastAsia="zh-CN"/>
              </w:rPr>
              <w:fldChar w:fldCharType="separate"/>
            </w:r>
            <w:r w:rsidR="001F5032">
              <w:rPr>
                <w:rFonts w:eastAsia="Microsoft YaHei UI"/>
                <w:color w:val="000000"/>
                <w:lang w:eastAsia="zh-CN"/>
              </w:rPr>
              <w:fldChar w:fldCharType="begin"/>
            </w:r>
            <w:r w:rsidR="001F5032">
              <w:rPr>
                <w:rFonts w:eastAsia="Microsoft YaHei UI"/>
                <w:color w:val="000000"/>
                <w:lang w:eastAsia="zh-CN"/>
              </w:rPr>
              <w:instrText xml:space="preserve"> INCLUDEPICTURE  "D:\\Study\\works\\3GPP meetings\\RAN1\\RAN1#108 - 202202 - eMeeting\\draft\\AppData\\Local\\Microsoft\\Users\\cmcc\\AppData\\Local\\Temp\\msohtmlclip1\\01\\clip_image014.gif" \* MERGEFORMATINET </w:instrText>
            </w:r>
            <w:r w:rsidR="001F5032">
              <w:rPr>
                <w:rFonts w:eastAsia="Microsoft YaHei UI"/>
                <w:color w:val="000000"/>
                <w:lang w:eastAsia="zh-CN"/>
              </w:rPr>
              <w:fldChar w:fldCharType="separate"/>
            </w:r>
            <w:r w:rsidR="000E5932">
              <w:rPr>
                <w:rFonts w:eastAsia="Microsoft YaHei UI"/>
                <w:color w:val="000000"/>
                <w:lang w:eastAsia="zh-CN"/>
              </w:rPr>
              <w:fldChar w:fldCharType="begin"/>
            </w:r>
            <w:r w:rsidR="000E5932">
              <w:rPr>
                <w:rFonts w:eastAsia="Microsoft YaHei UI"/>
                <w:color w:val="000000"/>
                <w:lang w:eastAsia="zh-CN"/>
              </w:rPr>
              <w:instrText xml:space="preserve"> INCLUDEPICTURE  "D:\\Study\\works\\3GPP meetings\\RAN1\\RAN1#108 - 202202 - eMeeting\\draft\\NB-IoT\\AppData\\Local\\Microsoft\\Users\\cmcc\\AppData\\Local\\Temp\\msohtmlclip1\\01\\clip_image014.gif" \* MERGEFORMATINET </w:instrText>
            </w:r>
            <w:r w:rsidR="000E5932">
              <w:rPr>
                <w:rFonts w:eastAsia="Microsoft YaHei UI"/>
                <w:color w:val="000000"/>
                <w:lang w:eastAsia="zh-CN"/>
              </w:rPr>
              <w:fldChar w:fldCharType="separate"/>
            </w:r>
            <w:r w:rsidR="005D3A55">
              <w:rPr>
                <w:rFonts w:eastAsia="Microsoft YaHei UI"/>
                <w:color w:val="000000"/>
                <w:lang w:eastAsia="zh-CN"/>
              </w:rPr>
              <w:fldChar w:fldCharType="begin"/>
            </w:r>
            <w:r w:rsidR="005D3A55">
              <w:rPr>
                <w:rFonts w:eastAsia="Microsoft YaHei UI"/>
                <w:color w:val="000000"/>
                <w:lang w:eastAsia="zh-CN"/>
              </w:rPr>
              <w:instrText xml:space="preserve"> </w:instrText>
            </w:r>
            <w:r w:rsidR="005D3A55">
              <w:rPr>
                <w:rFonts w:eastAsia="Microsoft YaHei UI"/>
                <w:color w:val="000000"/>
                <w:lang w:eastAsia="zh-CN"/>
              </w:rPr>
              <w:instrText>INCLUDEPICTURE  "C:\\Users\\mwx222512\\Desktop\\final\\AppData\\Local\\Microsoft\\Users\\cmcc\\AppData\\Local\\Temp\\msohtmlclip1\\01\\clip_image014.gif" \* MERGEFORMATINET</w:instrText>
            </w:r>
            <w:r w:rsidR="005D3A55">
              <w:rPr>
                <w:rFonts w:eastAsia="Microsoft YaHei UI"/>
                <w:color w:val="000000"/>
                <w:lang w:eastAsia="zh-CN"/>
              </w:rPr>
              <w:instrText xml:space="preserve"> </w:instrText>
            </w:r>
            <w:r w:rsidR="005D3A55">
              <w:rPr>
                <w:rFonts w:eastAsia="Microsoft YaHei UI"/>
                <w:color w:val="000000"/>
                <w:lang w:eastAsia="zh-CN"/>
              </w:rPr>
              <w:fldChar w:fldCharType="separate"/>
            </w:r>
            <w:r w:rsidR="009B63C7">
              <w:rPr>
                <w:rFonts w:eastAsia="Microsoft YaHei UI"/>
                <w:color w:val="000000"/>
                <w:lang w:eastAsia="zh-CN"/>
              </w:rPr>
              <w:pict w14:anchorId="30D58E97">
                <v:shape id="_x0000_i1031" type="#_x0000_t75" style="width:53pt;height:20pt">
                  <v:imagedata r:id="rId20" r:href="rId21"/>
                </v:shape>
              </w:pict>
            </w:r>
            <w:r w:rsidR="005D3A55">
              <w:rPr>
                <w:rFonts w:eastAsia="Microsoft YaHei UI"/>
                <w:color w:val="000000"/>
                <w:szCs w:val="22"/>
                <w:lang w:eastAsia="zh-CN"/>
              </w:rPr>
              <w:fldChar w:fldCharType="end"/>
            </w:r>
            <w:r w:rsidR="000E5932">
              <w:rPr>
                <w:rFonts w:eastAsia="Microsoft YaHei UI"/>
                <w:color w:val="000000"/>
                <w:lang w:eastAsia="zh-CN"/>
              </w:rPr>
              <w:fldChar w:fldCharType="end"/>
            </w:r>
            <w:r w:rsidR="001F5032">
              <w:rPr>
                <w:rFonts w:eastAsia="Microsoft YaHei UI"/>
                <w:color w:val="000000"/>
                <w:lang w:eastAsia="zh-CN"/>
              </w:rPr>
              <w:fldChar w:fldCharType="end"/>
            </w:r>
            <w:r w:rsidR="005353D2">
              <w:rPr>
                <w:rFonts w:eastAsia="Microsoft YaHei UI"/>
                <w:color w:val="000000"/>
                <w:lang w:eastAsia="zh-CN"/>
              </w:rPr>
              <w:fldChar w:fldCharType="end"/>
            </w:r>
            <w:r w:rsidR="006B61A3">
              <w:rPr>
                <w:rFonts w:eastAsia="Microsoft YaHei UI"/>
                <w:color w:val="000000"/>
                <w:lang w:eastAsia="zh-CN"/>
              </w:rPr>
              <w:fldChar w:fldCharType="end"/>
            </w:r>
            <w:r w:rsidR="00126D48">
              <w:rPr>
                <w:rFonts w:eastAsia="Microsoft YaHei UI"/>
                <w:color w:val="000000"/>
                <w:lang w:eastAsia="zh-CN"/>
              </w:rPr>
              <w:fldChar w:fldCharType="end"/>
            </w:r>
            <w:r w:rsidR="003E72A6">
              <w:rPr>
                <w:rFonts w:eastAsia="Microsoft YaHei UI"/>
                <w:color w:val="000000"/>
                <w:lang w:eastAsia="zh-CN"/>
              </w:rPr>
              <w:fldChar w:fldCharType="end"/>
            </w:r>
            <w:r w:rsidR="004148B1">
              <w:rPr>
                <w:rFonts w:eastAsia="Microsoft YaHei UI"/>
                <w:color w:val="000000"/>
                <w:lang w:eastAsia="zh-CN"/>
              </w:rPr>
              <w:fldChar w:fldCharType="end"/>
            </w:r>
            <w:r w:rsidRPr="00901538">
              <w:rPr>
                <w:rFonts w:eastAsia="Microsoft YaHei UI"/>
                <w:color w:val="000000"/>
                <w:lang w:eastAsia="zh-CN"/>
              </w:rPr>
              <w:fldChar w:fldCharType="end"/>
            </w:r>
            <w:r w:rsidRPr="00901538">
              <w:rPr>
                <w:rFonts w:ascii="Calibri" w:eastAsia="Microsoft YaHei UI" w:hAnsi="Calibri" w:cs="Calibri"/>
                <w:color w:val="000000"/>
                <w:lang w:eastAsia="zh-CN"/>
              </w:rPr>
              <w:t> </w:t>
            </w:r>
            <w:r w:rsidRPr="00901538">
              <w:rPr>
                <w:rFonts w:eastAsia="Microsoft YaHei UI"/>
                <w:color w:val="000000"/>
                <w:lang w:eastAsia="zh-CN"/>
              </w:rPr>
              <w:t>where K is the code block size.</w:t>
            </w:r>
          </w:p>
          <w:p w14:paraId="4551DA52" w14:textId="0B1501F4" w:rsidR="003F0EFB" w:rsidRPr="00452438" w:rsidRDefault="00452438" w:rsidP="00452438">
            <w:pPr>
              <w:numPr>
                <w:ilvl w:val="0"/>
                <w:numId w:val="47"/>
              </w:numPr>
              <w:shd w:val="clear" w:color="auto" w:fill="FFFFFF"/>
              <w:autoSpaceDE/>
              <w:autoSpaceDN/>
              <w:adjustRightInd/>
              <w:snapToGrid/>
              <w:spacing w:line="235" w:lineRule="atLeast"/>
              <w:rPr>
                <w:rFonts w:eastAsia="Microsoft YaHei UI"/>
                <w:color w:val="000000"/>
                <w:szCs w:val="22"/>
                <w:lang w:eastAsia="zh-CN"/>
              </w:rPr>
            </w:pPr>
            <w:r w:rsidRPr="00901538">
              <w:rPr>
                <w:rFonts w:eastAsia="Microsoft YaHei UI"/>
                <w:color w:val="000000"/>
                <w:lang w:eastAsia="zh-CN"/>
              </w:rPr>
              <w:t>FFS: whether the new term applies to QPSK when configured with 16QAM, if it does not, whether an additional term is introduced to avoid jump between QPSK and 16QAM </w:t>
            </w:r>
          </w:p>
        </w:tc>
      </w:tr>
      <w:bookmarkEnd w:id="7"/>
    </w:tbl>
    <w:p w14:paraId="39343D38" w14:textId="77777777" w:rsidR="004F752D" w:rsidRDefault="004F752D" w:rsidP="00732769">
      <w:pPr>
        <w:rPr>
          <w:lang w:eastAsia="zh-CN"/>
        </w:rPr>
      </w:pPr>
    </w:p>
    <w:p w14:paraId="0FF81C86" w14:textId="18A538E9" w:rsidR="00FC5EAA" w:rsidRPr="0004409D" w:rsidRDefault="00E93BE8" w:rsidP="00576D02">
      <w:pPr>
        <w:pStyle w:val="CommentText"/>
        <w:rPr>
          <w:lang w:eastAsia="zh-CN"/>
        </w:rPr>
      </w:pPr>
      <w:r>
        <w:rPr>
          <w:sz w:val="22"/>
          <w:szCs w:val="22"/>
          <w:lang w:eastAsia="zh-CN"/>
        </w:rPr>
        <w:t>To eliminate</w:t>
      </w:r>
      <w:r w:rsidR="00C82975">
        <w:rPr>
          <w:sz w:val="22"/>
          <w:szCs w:val="22"/>
          <w:lang w:eastAsia="zh-CN"/>
        </w:rPr>
        <w:t xml:space="preserve"> the power gap between 16QAM and QPSK </w:t>
      </w:r>
      <w:r>
        <w:rPr>
          <w:sz w:val="22"/>
          <w:szCs w:val="22"/>
          <w:lang w:eastAsia="zh-CN"/>
        </w:rPr>
        <w:t>when the new term is introduced, it can also be applied to QPSK when 16-QAM is configured</w:t>
      </w:r>
      <w:r w:rsidR="00C82975">
        <w:rPr>
          <w:sz w:val="22"/>
          <w:szCs w:val="22"/>
          <w:lang w:eastAsia="zh-CN"/>
        </w:rPr>
        <w:t xml:space="preserve">. </w:t>
      </w:r>
      <w:r w:rsidR="00DF1CE4">
        <w:rPr>
          <w:sz w:val="22"/>
          <w:szCs w:val="22"/>
          <w:lang w:eastAsia="zh-CN"/>
        </w:rPr>
        <w:t xml:space="preserve">In this way, </w:t>
      </w:r>
      <w:r w:rsidR="00A46D1F">
        <w:rPr>
          <w:sz w:val="22"/>
          <w:szCs w:val="22"/>
          <w:lang w:eastAsia="zh-CN"/>
        </w:rPr>
        <w:t xml:space="preserve">when 16QAM is configured, </w:t>
      </w:r>
      <w:r w:rsidR="00DF1CE4">
        <w:rPr>
          <w:sz w:val="22"/>
          <w:szCs w:val="22"/>
          <w:lang w:eastAsia="zh-CN"/>
        </w:rPr>
        <w:t>UE can perform a consistent uplink power control for NPUSCH</w:t>
      </w:r>
      <w:r w:rsidR="000621B7">
        <w:rPr>
          <w:sz w:val="22"/>
          <w:szCs w:val="22"/>
          <w:lang w:eastAsia="zh-CN"/>
        </w:rPr>
        <w:t xml:space="preserve"> with modulation of QPSK and 16QAM</w:t>
      </w:r>
      <w:r w:rsidR="00DF1CE4">
        <w:rPr>
          <w:sz w:val="22"/>
          <w:szCs w:val="22"/>
          <w:lang w:eastAsia="zh-CN"/>
        </w:rPr>
        <w:t>, which is easier for implementation.</w:t>
      </w:r>
    </w:p>
    <w:p w14:paraId="61D917DE" w14:textId="0FB6EA1F" w:rsidR="00732769" w:rsidRDefault="00EF330A" w:rsidP="00EF330A">
      <w:pPr>
        <w:rPr>
          <w:rStyle w:val="CommentReference"/>
        </w:rPr>
      </w:pPr>
      <w:r w:rsidRPr="005236D3">
        <w:rPr>
          <w:b/>
        </w:rPr>
        <w:t>Proposal</w:t>
      </w:r>
      <w:r>
        <w:rPr>
          <w:b/>
        </w:rPr>
        <w:t xml:space="preserve"> </w:t>
      </w:r>
      <w:r w:rsidR="00A66B23">
        <w:rPr>
          <w:b/>
        </w:rPr>
        <w:t>2</w:t>
      </w:r>
      <w:r w:rsidRPr="005236D3">
        <w:rPr>
          <w:rFonts w:hint="eastAsia"/>
          <w:b/>
        </w:rPr>
        <w:t>：</w:t>
      </w:r>
      <w:r>
        <w:rPr>
          <w:b/>
        </w:rPr>
        <w:t xml:space="preserve">The new power control term can be applied to </w:t>
      </w:r>
      <w:r w:rsidR="004C177F">
        <w:rPr>
          <w:b/>
        </w:rPr>
        <w:t xml:space="preserve">NPUSCH with </w:t>
      </w:r>
      <w:r>
        <w:rPr>
          <w:b/>
        </w:rPr>
        <w:t>QPSK when configured with 16QAM</w:t>
      </w:r>
      <w:r w:rsidR="009076D9" w:rsidRPr="000B4F51">
        <w:rPr>
          <w:rStyle w:val="CommentReference"/>
          <w:sz w:val="22"/>
        </w:rPr>
        <w:t>.</w:t>
      </w:r>
    </w:p>
    <w:p w14:paraId="7F8DC6EF" w14:textId="77777777" w:rsidR="00C55F28" w:rsidRPr="00281154" w:rsidRDefault="00C55F28" w:rsidP="00EF330A">
      <w:pPr>
        <w:rPr>
          <w:rFonts w:cs="Times"/>
          <w:b/>
          <w:lang w:eastAsia="zh-CN"/>
        </w:rPr>
      </w:pPr>
    </w:p>
    <w:p w14:paraId="677FE21A" w14:textId="5C6C7038" w:rsidR="00721F16" w:rsidRPr="003E7E99" w:rsidRDefault="00721F16" w:rsidP="00EF330A">
      <w:pPr>
        <w:pStyle w:val="Heading1"/>
        <w:numPr>
          <w:ilvl w:val="0"/>
          <w:numId w:val="6"/>
        </w:numPr>
        <w:rPr>
          <w:lang w:eastAsia="zh-CN"/>
        </w:rPr>
      </w:pPr>
      <w:r w:rsidRPr="003E7E99">
        <w:rPr>
          <w:lang w:eastAsia="zh-CN"/>
        </w:rPr>
        <w:t>Conclusion</w:t>
      </w:r>
    </w:p>
    <w:p w14:paraId="45830931" w14:textId="5B615471" w:rsidR="009076D9" w:rsidRPr="00281154" w:rsidRDefault="004F091F" w:rsidP="009076D9">
      <w:pPr>
        <w:rPr>
          <w:lang w:eastAsia="zh-CN"/>
        </w:rPr>
      </w:pPr>
      <w:r w:rsidRPr="004F091F">
        <w:rPr>
          <w:lang w:eastAsia="zh-CN"/>
        </w:rPr>
        <w:t xml:space="preserve">In this contribution, our views </w:t>
      </w:r>
      <w:r w:rsidR="00C92F2F">
        <w:rPr>
          <w:lang w:eastAsia="zh-CN"/>
        </w:rPr>
        <w:t>of</w:t>
      </w:r>
      <w:r w:rsidRPr="004F091F">
        <w:rPr>
          <w:lang w:eastAsia="zh-CN"/>
        </w:rPr>
        <w:t xml:space="preserve"> </w:t>
      </w:r>
      <w:r w:rsidR="00C92F2F">
        <w:rPr>
          <w:lang w:eastAsia="zh-CN"/>
        </w:rPr>
        <w:t xml:space="preserve">remaining issues on </w:t>
      </w:r>
      <w:r w:rsidR="008A4092" w:rsidRPr="008A4092">
        <w:rPr>
          <w:lang w:eastAsia="zh-CN"/>
        </w:rPr>
        <w:t xml:space="preserve">support of </w:t>
      </w:r>
      <w:r w:rsidR="00E52CF2">
        <w:rPr>
          <w:lang w:eastAsia="zh-CN"/>
        </w:rPr>
        <w:t>16-QAM</w:t>
      </w:r>
      <w:r w:rsidR="008A4092" w:rsidRPr="008A4092">
        <w:rPr>
          <w:lang w:eastAsia="zh-CN"/>
        </w:rPr>
        <w:t xml:space="preserve"> for unicast in UL and DL in NB-IoT </w:t>
      </w:r>
      <w:r w:rsidRPr="004F091F">
        <w:rPr>
          <w:lang w:eastAsia="zh-CN"/>
        </w:rPr>
        <w:t>are provided</w:t>
      </w:r>
      <w:r w:rsidR="00C92F2F">
        <w:rPr>
          <w:lang w:eastAsia="zh-CN"/>
        </w:rPr>
        <w:t>, with following proposals.</w:t>
      </w:r>
    </w:p>
    <w:p w14:paraId="4F046974" w14:textId="4A914231" w:rsidR="009076D9" w:rsidRPr="00EA28BD" w:rsidRDefault="009076D9" w:rsidP="009076D9">
      <w:pPr>
        <w:rPr>
          <w:b/>
          <w:kern w:val="2"/>
          <w:lang w:eastAsia="zh-CN"/>
        </w:rPr>
      </w:pPr>
      <w:r>
        <w:rPr>
          <w:b/>
          <w:kern w:val="2"/>
          <w:lang w:eastAsia="zh-CN"/>
        </w:rPr>
        <w:t xml:space="preserve">Proposal </w:t>
      </w:r>
      <w:r w:rsidR="00180F9B">
        <w:rPr>
          <w:b/>
          <w:kern w:val="2"/>
          <w:lang w:eastAsia="zh-CN"/>
        </w:rPr>
        <w:t>1</w:t>
      </w:r>
      <w:r>
        <w:rPr>
          <w:b/>
          <w:kern w:val="2"/>
          <w:lang w:eastAsia="zh-CN"/>
        </w:rPr>
        <w:t xml:space="preserve">: The use of legacy table or the new CQI table is indicated </w:t>
      </w:r>
      <w:r w:rsidR="0056362E">
        <w:rPr>
          <w:b/>
          <w:kern w:val="2"/>
          <w:lang w:eastAsia="zh-CN"/>
        </w:rPr>
        <w:t xml:space="preserve">by UE </w:t>
      </w:r>
      <w:r>
        <w:rPr>
          <w:b/>
          <w:kern w:val="2"/>
          <w:lang w:eastAsia="zh-CN"/>
        </w:rPr>
        <w:t>in MAC CE</w:t>
      </w:r>
      <w:r w:rsidR="0056362E">
        <w:rPr>
          <w:b/>
          <w:kern w:val="2"/>
          <w:lang w:eastAsia="zh-CN"/>
        </w:rPr>
        <w:t>, if DL 16QAM is configured</w:t>
      </w:r>
      <w:r>
        <w:rPr>
          <w:b/>
          <w:kern w:val="2"/>
          <w:lang w:eastAsia="zh-CN"/>
        </w:rPr>
        <w:t>.</w:t>
      </w:r>
    </w:p>
    <w:p w14:paraId="5B14D40D" w14:textId="77405830" w:rsidR="0011527A" w:rsidRDefault="009076D9" w:rsidP="0011527A">
      <w:pPr>
        <w:rPr>
          <w:b/>
        </w:rPr>
      </w:pPr>
      <w:r w:rsidRPr="005236D3">
        <w:rPr>
          <w:b/>
        </w:rPr>
        <w:t>Proposal</w:t>
      </w:r>
      <w:r>
        <w:rPr>
          <w:b/>
        </w:rPr>
        <w:t xml:space="preserve"> </w:t>
      </w:r>
      <w:r w:rsidR="00180F9B">
        <w:rPr>
          <w:b/>
        </w:rPr>
        <w:t>2</w:t>
      </w:r>
      <w:r w:rsidRPr="005236D3">
        <w:rPr>
          <w:rFonts w:hint="eastAsia"/>
          <w:b/>
        </w:rPr>
        <w:t>：</w:t>
      </w:r>
      <w:r>
        <w:rPr>
          <w:b/>
        </w:rPr>
        <w:t xml:space="preserve">The new power control term can be applied to </w:t>
      </w:r>
      <w:r w:rsidR="004C177F">
        <w:rPr>
          <w:b/>
        </w:rPr>
        <w:t xml:space="preserve">NPUSCH with </w:t>
      </w:r>
      <w:r>
        <w:rPr>
          <w:b/>
        </w:rPr>
        <w:t>QPSK when configured with 16QAM</w:t>
      </w:r>
      <w:r w:rsidRPr="000B4F51">
        <w:rPr>
          <w:b/>
        </w:rPr>
        <w:t>.</w:t>
      </w:r>
    </w:p>
    <w:p w14:paraId="6B263B96" w14:textId="77777777" w:rsidR="00FF04E9" w:rsidRPr="003E7E99" w:rsidRDefault="00FF04E9" w:rsidP="00FF04E9">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0D9B5F4" w14:textId="77777777" w:rsidR="00FF04E9" w:rsidRDefault="00FF04E9" w:rsidP="003A6107"/>
    <w:sectPr w:rsidR="00FF04E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EFBAA" w14:textId="77777777" w:rsidR="005D3A55" w:rsidRDefault="005D3A55" w:rsidP="00721F16">
      <w:pPr>
        <w:spacing w:after="0"/>
      </w:pPr>
      <w:r>
        <w:separator/>
      </w:r>
    </w:p>
  </w:endnote>
  <w:endnote w:type="continuationSeparator" w:id="0">
    <w:p w14:paraId="75BA6B49" w14:textId="77777777" w:rsidR="005D3A55" w:rsidRDefault="005D3A55" w:rsidP="00721F16">
      <w:pPr>
        <w:spacing w:after="0"/>
      </w:pPr>
      <w:r>
        <w:continuationSeparator/>
      </w:r>
    </w:p>
  </w:endnote>
  <w:endnote w:type="continuationNotice" w:id="1">
    <w:p w14:paraId="6251268F" w14:textId="77777777" w:rsidR="005D3A55" w:rsidRDefault="005D3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EC298" w14:textId="77777777" w:rsidR="005D3A55" w:rsidRDefault="005D3A55" w:rsidP="00721F16">
      <w:pPr>
        <w:spacing w:after="0"/>
      </w:pPr>
      <w:r>
        <w:separator/>
      </w:r>
    </w:p>
  </w:footnote>
  <w:footnote w:type="continuationSeparator" w:id="0">
    <w:p w14:paraId="45FDA4EC" w14:textId="77777777" w:rsidR="005D3A55" w:rsidRDefault="005D3A55" w:rsidP="00721F16">
      <w:pPr>
        <w:spacing w:after="0"/>
      </w:pPr>
      <w:r>
        <w:continuationSeparator/>
      </w:r>
    </w:p>
  </w:footnote>
  <w:footnote w:type="continuationNotice" w:id="1">
    <w:p w14:paraId="36D3CF06" w14:textId="77777777" w:rsidR="005D3A55" w:rsidRDefault="005D3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770050"/>
    <w:multiLevelType w:val="multilevel"/>
    <w:tmpl w:val="F4BC7A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5"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4A7D4B"/>
    <w:multiLevelType w:val="hybridMultilevel"/>
    <w:tmpl w:val="D2F213C4"/>
    <w:lvl w:ilvl="0" w:tplc="C380B128">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SimSun"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7972CA5"/>
    <w:multiLevelType w:val="hybridMultilevel"/>
    <w:tmpl w:val="B33A44A0"/>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24"/>
  </w:num>
  <w:num w:numId="3">
    <w:abstractNumId w:val="38"/>
  </w:num>
  <w:num w:numId="4">
    <w:abstractNumId w:val="17"/>
  </w:num>
  <w:num w:numId="5">
    <w:abstractNumId w:val="36"/>
  </w:num>
  <w:num w:numId="6">
    <w:abstractNumId w:val="23"/>
  </w:num>
  <w:num w:numId="7">
    <w:abstractNumId w:val="12"/>
  </w:num>
  <w:num w:numId="8">
    <w:abstractNumId w:val="15"/>
  </w:num>
  <w:num w:numId="9">
    <w:abstractNumId w:val="32"/>
  </w:num>
  <w:num w:numId="10">
    <w:abstractNumId w:val="29"/>
  </w:num>
  <w:num w:numId="11">
    <w:abstractNumId w:val="3"/>
  </w:num>
  <w:num w:numId="12">
    <w:abstractNumId w:val="20"/>
  </w:num>
  <w:num w:numId="13">
    <w:abstractNumId w:val="19"/>
  </w:num>
  <w:num w:numId="14">
    <w:abstractNumId w:val="26"/>
  </w:num>
  <w:num w:numId="15">
    <w:abstractNumId w:val="21"/>
  </w:num>
  <w:num w:numId="16">
    <w:abstractNumId w:val="28"/>
  </w:num>
  <w:num w:numId="17">
    <w:abstractNumId w:val="40"/>
  </w:num>
  <w:num w:numId="18">
    <w:abstractNumId w:val="27"/>
  </w:num>
  <w:num w:numId="19">
    <w:abstractNumId w:val="6"/>
  </w:num>
  <w:num w:numId="20">
    <w:abstractNumId w:val="4"/>
  </w:num>
  <w:num w:numId="21">
    <w:abstractNumId w:val="11"/>
  </w:num>
  <w:num w:numId="22">
    <w:abstractNumId w:val="20"/>
  </w:num>
  <w:num w:numId="23">
    <w:abstractNumId w:val="18"/>
  </w:num>
  <w:num w:numId="24">
    <w:abstractNumId w:val="20"/>
  </w:num>
  <w:num w:numId="25">
    <w:abstractNumId w:val="10"/>
  </w:num>
  <w:num w:numId="26">
    <w:abstractNumId w:val="5"/>
  </w:num>
  <w:num w:numId="27">
    <w:abstractNumId w:val="30"/>
  </w:num>
  <w:num w:numId="28">
    <w:abstractNumId w:val="2"/>
  </w:num>
  <w:num w:numId="29">
    <w:abstractNumId w:val="34"/>
  </w:num>
  <w:num w:numId="30">
    <w:abstractNumId w:val="35"/>
  </w:num>
  <w:num w:numId="31">
    <w:abstractNumId w:val="16"/>
  </w:num>
  <w:num w:numId="32">
    <w:abstractNumId w:val="8"/>
  </w:num>
  <w:num w:numId="33">
    <w:abstractNumId w:val="37"/>
  </w:num>
  <w:num w:numId="34">
    <w:abstractNumId w:val="0"/>
  </w:num>
  <w:num w:numId="35">
    <w:abstractNumId w:val="20"/>
  </w:num>
  <w:num w:numId="36">
    <w:abstractNumId w:val="7"/>
  </w:num>
  <w:num w:numId="37">
    <w:abstractNumId w:val="9"/>
  </w:num>
  <w:num w:numId="38">
    <w:abstractNumId w:val="39"/>
  </w:num>
  <w:num w:numId="39">
    <w:abstractNumId w:val="1"/>
  </w:num>
  <w:num w:numId="40">
    <w:abstractNumId w:val="14"/>
  </w:num>
  <w:num w:numId="41">
    <w:abstractNumId w:val="25"/>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0"/>
  </w:num>
  <w:num w:numId="45">
    <w:abstractNumId w:val="20"/>
  </w:num>
  <w:num w:numId="46">
    <w:abstractNumId w:val="13"/>
  </w:num>
  <w:num w:numId="47">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D37"/>
    <w:rsid w:val="00000AAC"/>
    <w:rsid w:val="00000C7E"/>
    <w:rsid w:val="000012E5"/>
    <w:rsid w:val="000018B6"/>
    <w:rsid w:val="000020FE"/>
    <w:rsid w:val="0000230A"/>
    <w:rsid w:val="00002C86"/>
    <w:rsid w:val="000033D2"/>
    <w:rsid w:val="0000360B"/>
    <w:rsid w:val="00003868"/>
    <w:rsid w:val="00003C98"/>
    <w:rsid w:val="0000444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6BE3"/>
    <w:rsid w:val="00037827"/>
    <w:rsid w:val="00040093"/>
    <w:rsid w:val="00040125"/>
    <w:rsid w:val="0004027A"/>
    <w:rsid w:val="00041804"/>
    <w:rsid w:val="00041E44"/>
    <w:rsid w:val="0004296B"/>
    <w:rsid w:val="00042F55"/>
    <w:rsid w:val="00043F6C"/>
    <w:rsid w:val="0004409D"/>
    <w:rsid w:val="00044C83"/>
    <w:rsid w:val="00044FD0"/>
    <w:rsid w:val="000459DF"/>
    <w:rsid w:val="00045F1E"/>
    <w:rsid w:val="00046628"/>
    <w:rsid w:val="00046EFB"/>
    <w:rsid w:val="00047E8E"/>
    <w:rsid w:val="000500EE"/>
    <w:rsid w:val="0005140D"/>
    <w:rsid w:val="000518E6"/>
    <w:rsid w:val="0005191F"/>
    <w:rsid w:val="00051965"/>
    <w:rsid w:val="00052910"/>
    <w:rsid w:val="00053871"/>
    <w:rsid w:val="00053C15"/>
    <w:rsid w:val="00053E55"/>
    <w:rsid w:val="000545D1"/>
    <w:rsid w:val="00055487"/>
    <w:rsid w:val="00055E80"/>
    <w:rsid w:val="00056541"/>
    <w:rsid w:val="000571E0"/>
    <w:rsid w:val="00057D10"/>
    <w:rsid w:val="00060276"/>
    <w:rsid w:val="00061786"/>
    <w:rsid w:val="000617AC"/>
    <w:rsid w:val="000621B7"/>
    <w:rsid w:val="000629DD"/>
    <w:rsid w:val="00062A20"/>
    <w:rsid w:val="000631C7"/>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26CB"/>
    <w:rsid w:val="00072D2C"/>
    <w:rsid w:val="000732ED"/>
    <w:rsid w:val="000736C3"/>
    <w:rsid w:val="0007376A"/>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102"/>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4A46"/>
    <w:rsid w:val="000A500F"/>
    <w:rsid w:val="000A656F"/>
    <w:rsid w:val="000A6702"/>
    <w:rsid w:val="000A6F0B"/>
    <w:rsid w:val="000A7A02"/>
    <w:rsid w:val="000A7A1D"/>
    <w:rsid w:val="000B0055"/>
    <w:rsid w:val="000B0569"/>
    <w:rsid w:val="000B05D3"/>
    <w:rsid w:val="000B06CD"/>
    <w:rsid w:val="000B0F61"/>
    <w:rsid w:val="000B1073"/>
    <w:rsid w:val="000B1462"/>
    <w:rsid w:val="000B1DB6"/>
    <w:rsid w:val="000B1DF4"/>
    <w:rsid w:val="000B3585"/>
    <w:rsid w:val="000B372E"/>
    <w:rsid w:val="000B3895"/>
    <w:rsid w:val="000B43C0"/>
    <w:rsid w:val="000B4764"/>
    <w:rsid w:val="000B4A26"/>
    <w:rsid w:val="000B4F51"/>
    <w:rsid w:val="000B526E"/>
    <w:rsid w:val="000B69D8"/>
    <w:rsid w:val="000B7BF7"/>
    <w:rsid w:val="000C0609"/>
    <w:rsid w:val="000C09C9"/>
    <w:rsid w:val="000C0A0F"/>
    <w:rsid w:val="000C0F47"/>
    <w:rsid w:val="000C1594"/>
    <w:rsid w:val="000C1ACB"/>
    <w:rsid w:val="000C26D3"/>
    <w:rsid w:val="000C2886"/>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1ED7"/>
    <w:rsid w:val="000D279F"/>
    <w:rsid w:val="000D3202"/>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23FC"/>
    <w:rsid w:val="000E398F"/>
    <w:rsid w:val="000E3DCB"/>
    <w:rsid w:val="000E4712"/>
    <w:rsid w:val="000E4C00"/>
    <w:rsid w:val="000E5932"/>
    <w:rsid w:val="000E5F63"/>
    <w:rsid w:val="000E7170"/>
    <w:rsid w:val="000E73AF"/>
    <w:rsid w:val="000E7521"/>
    <w:rsid w:val="000E7EFB"/>
    <w:rsid w:val="000F097E"/>
    <w:rsid w:val="000F0AEF"/>
    <w:rsid w:val="000F0EEC"/>
    <w:rsid w:val="000F1F54"/>
    <w:rsid w:val="000F2148"/>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B88"/>
    <w:rsid w:val="00110D83"/>
    <w:rsid w:val="00111713"/>
    <w:rsid w:val="001118D3"/>
    <w:rsid w:val="00111FCD"/>
    <w:rsid w:val="00112870"/>
    <w:rsid w:val="00112883"/>
    <w:rsid w:val="00112AAA"/>
    <w:rsid w:val="001136BC"/>
    <w:rsid w:val="00114048"/>
    <w:rsid w:val="001147ED"/>
    <w:rsid w:val="001150DF"/>
    <w:rsid w:val="0011527A"/>
    <w:rsid w:val="001157E3"/>
    <w:rsid w:val="00116792"/>
    <w:rsid w:val="0011699C"/>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26D48"/>
    <w:rsid w:val="0013060D"/>
    <w:rsid w:val="00130794"/>
    <w:rsid w:val="00130B70"/>
    <w:rsid w:val="00130BB0"/>
    <w:rsid w:val="00131986"/>
    <w:rsid w:val="00132484"/>
    <w:rsid w:val="00132788"/>
    <w:rsid w:val="00132F7E"/>
    <w:rsid w:val="00133C1F"/>
    <w:rsid w:val="00134C98"/>
    <w:rsid w:val="00134F10"/>
    <w:rsid w:val="00135202"/>
    <w:rsid w:val="0013528E"/>
    <w:rsid w:val="0013656E"/>
    <w:rsid w:val="00137782"/>
    <w:rsid w:val="00140871"/>
    <w:rsid w:val="0014091B"/>
    <w:rsid w:val="00140944"/>
    <w:rsid w:val="0014152B"/>
    <w:rsid w:val="00142632"/>
    <w:rsid w:val="0014275E"/>
    <w:rsid w:val="0014314B"/>
    <w:rsid w:val="00143856"/>
    <w:rsid w:val="00143A6D"/>
    <w:rsid w:val="00145DBA"/>
    <w:rsid w:val="00145E65"/>
    <w:rsid w:val="00145FE3"/>
    <w:rsid w:val="001464AA"/>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7ED7"/>
    <w:rsid w:val="00160814"/>
    <w:rsid w:val="00160C75"/>
    <w:rsid w:val="001626B9"/>
    <w:rsid w:val="00166566"/>
    <w:rsid w:val="00166AB7"/>
    <w:rsid w:val="00166EE1"/>
    <w:rsid w:val="0016734E"/>
    <w:rsid w:val="001674FB"/>
    <w:rsid w:val="001675AB"/>
    <w:rsid w:val="00167B43"/>
    <w:rsid w:val="00167B69"/>
    <w:rsid w:val="001700F7"/>
    <w:rsid w:val="001701ED"/>
    <w:rsid w:val="00170378"/>
    <w:rsid w:val="00171205"/>
    <w:rsid w:val="001714AE"/>
    <w:rsid w:val="001715C3"/>
    <w:rsid w:val="00172556"/>
    <w:rsid w:val="00172868"/>
    <w:rsid w:val="0017365C"/>
    <w:rsid w:val="00174503"/>
    <w:rsid w:val="00174622"/>
    <w:rsid w:val="0017540A"/>
    <w:rsid w:val="0017554A"/>
    <w:rsid w:val="001759C8"/>
    <w:rsid w:val="00176692"/>
    <w:rsid w:val="00176B1B"/>
    <w:rsid w:val="00177426"/>
    <w:rsid w:val="00180AC2"/>
    <w:rsid w:val="00180D96"/>
    <w:rsid w:val="00180F9B"/>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939"/>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2B37"/>
    <w:rsid w:val="001C3233"/>
    <w:rsid w:val="001C3436"/>
    <w:rsid w:val="001C3BB4"/>
    <w:rsid w:val="001C3BDD"/>
    <w:rsid w:val="001C3EA3"/>
    <w:rsid w:val="001C4895"/>
    <w:rsid w:val="001C5117"/>
    <w:rsid w:val="001C5267"/>
    <w:rsid w:val="001C7CF9"/>
    <w:rsid w:val="001D0ED0"/>
    <w:rsid w:val="001D1355"/>
    <w:rsid w:val="001D138E"/>
    <w:rsid w:val="001D1530"/>
    <w:rsid w:val="001D1EC8"/>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58C"/>
    <w:rsid w:val="001E6CEC"/>
    <w:rsid w:val="001E6CFD"/>
    <w:rsid w:val="001E7221"/>
    <w:rsid w:val="001E756B"/>
    <w:rsid w:val="001E7A56"/>
    <w:rsid w:val="001F082A"/>
    <w:rsid w:val="001F20B0"/>
    <w:rsid w:val="001F2A04"/>
    <w:rsid w:val="001F3016"/>
    <w:rsid w:val="001F320A"/>
    <w:rsid w:val="001F3EF3"/>
    <w:rsid w:val="001F5032"/>
    <w:rsid w:val="001F5E17"/>
    <w:rsid w:val="001F5F55"/>
    <w:rsid w:val="001F618F"/>
    <w:rsid w:val="001F62E2"/>
    <w:rsid w:val="001F65BD"/>
    <w:rsid w:val="001F6690"/>
    <w:rsid w:val="001F6714"/>
    <w:rsid w:val="001F7A66"/>
    <w:rsid w:val="00201498"/>
    <w:rsid w:val="0020172A"/>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12C"/>
    <w:rsid w:val="002219F8"/>
    <w:rsid w:val="0022258D"/>
    <w:rsid w:val="00222A47"/>
    <w:rsid w:val="00222C02"/>
    <w:rsid w:val="00222C09"/>
    <w:rsid w:val="00222DE8"/>
    <w:rsid w:val="00222F11"/>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5E8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37E"/>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1154"/>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D7108"/>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3E5"/>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69F"/>
    <w:rsid w:val="00322A44"/>
    <w:rsid w:val="00324176"/>
    <w:rsid w:val="00324520"/>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23CD"/>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A6E"/>
    <w:rsid w:val="00372EDB"/>
    <w:rsid w:val="00372F8B"/>
    <w:rsid w:val="003735FF"/>
    <w:rsid w:val="003737C6"/>
    <w:rsid w:val="0037541B"/>
    <w:rsid w:val="003759D1"/>
    <w:rsid w:val="00376743"/>
    <w:rsid w:val="003768B5"/>
    <w:rsid w:val="00376BEF"/>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677D"/>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0C35"/>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2A6"/>
    <w:rsid w:val="003E7CD4"/>
    <w:rsid w:val="003E7E99"/>
    <w:rsid w:val="003F051B"/>
    <w:rsid w:val="003F069E"/>
    <w:rsid w:val="003F07C4"/>
    <w:rsid w:val="003F0EFB"/>
    <w:rsid w:val="003F17C7"/>
    <w:rsid w:val="003F2678"/>
    <w:rsid w:val="003F26D3"/>
    <w:rsid w:val="003F27F3"/>
    <w:rsid w:val="003F2F14"/>
    <w:rsid w:val="003F36BA"/>
    <w:rsid w:val="003F384D"/>
    <w:rsid w:val="003F393F"/>
    <w:rsid w:val="003F627E"/>
    <w:rsid w:val="003F73AF"/>
    <w:rsid w:val="003F7E43"/>
    <w:rsid w:val="00400466"/>
    <w:rsid w:val="0040080C"/>
    <w:rsid w:val="00400D5D"/>
    <w:rsid w:val="00400F56"/>
    <w:rsid w:val="00401696"/>
    <w:rsid w:val="00402134"/>
    <w:rsid w:val="004032A8"/>
    <w:rsid w:val="00403693"/>
    <w:rsid w:val="00403B82"/>
    <w:rsid w:val="00403D5B"/>
    <w:rsid w:val="004054A3"/>
    <w:rsid w:val="00405926"/>
    <w:rsid w:val="00405DB1"/>
    <w:rsid w:val="0040629A"/>
    <w:rsid w:val="00406D87"/>
    <w:rsid w:val="0040708C"/>
    <w:rsid w:val="00407191"/>
    <w:rsid w:val="00407A1A"/>
    <w:rsid w:val="00407A33"/>
    <w:rsid w:val="0041011F"/>
    <w:rsid w:val="00410805"/>
    <w:rsid w:val="004109CE"/>
    <w:rsid w:val="00410F81"/>
    <w:rsid w:val="00413031"/>
    <w:rsid w:val="00413C6E"/>
    <w:rsid w:val="00413C8C"/>
    <w:rsid w:val="004148B1"/>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A30"/>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438"/>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2DFC"/>
    <w:rsid w:val="00473AB0"/>
    <w:rsid w:val="00474445"/>
    <w:rsid w:val="00474D22"/>
    <w:rsid w:val="004755EE"/>
    <w:rsid w:val="00475C01"/>
    <w:rsid w:val="0048302B"/>
    <w:rsid w:val="0048468B"/>
    <w:rsid w:val="00485372"/>
    <w:rsid w:val="004855DC"/>
    <w:rsid w:val="00485819"/>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1A5"/>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0AE3"/>
    <w:rsid w:val="004B2085"/>
    <w:rsid w:val="004B2600"/>
    <w:rsid w:val="004B2966"/>
    <w:rsid w:val="004B4244"/>
    <w:rsid w:val="004B50E4"/>
    <w:rsid w:val="004B5279"/>
    <w:rsid w:val="004B5411"/>
    <w:rsid w:val="004B6EAC"/>
    <w:rsid w:val="004B76DF"/>
    <w:rsid w:val="004C047B"/>
    <w:rsid w:val="004C0983"/>
    <w:rsid w:val="004C0E9A"/>
    <w:rsid w:val="004C177F"/>
    <w:rsid w:val="004C1917"/>
    <w:rsid w:val="004C20EC"/>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03F"/>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4D67"/>
    <w:rsid w:val="004F5472"/>
    <w:rsid w:val="004F6157"/>
    <w:rsid w:val="004F6302"/>
    <w:rsid w:val="004F733B"/>
    <w:rsid w:val="004F752D"/>
    <w:rsid w:val="004F7641"/>
    <w:rsid w:val="004F770D"/>
    <w:rsid w:val="005001F6"/>
    <w:rsid w:val="00500C74"/>
    <w:rsid w:val="00502324"/>
    <w:rsid w:val="0050236E"/>
    <w:rsid w:val="0050289C"/>
    <w:rsid w:val="005031F1"/>
    <w:rsid w:val="00503E43"/>
    <w:rsid w:val="0050406F"/>
    <w:rsid w:val="00504B73"/>
    <w:rsid w:val="00504F49"/>
    <w:rsid w:val="00505965"/>
    <w:rsid w:val="005059D9"/>
    <w:rsid w:val="0050618E"/>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3D2"/>
    <w:rsid w:val="00535EB0"/>
    <w:rsid w:val="0053620D"/>
    <w:rsid w:val="00536516"/>
    <w:rsid w:val="0053704D"/>
    <w:rsid w:val="005372FA"/>
    <w:rsid w:val="00537B6C"/>
    <w:rsid w:val="005410B6"/>
    <w:rsid w:val="005413F4"/>
    <w:rsid w:val="00541914"/>
    <w:rsid w:val="00541F3E"/>
    <w:rsid w:val="00542064"/>
    <w:rsid w:val="0054443D"/>
    <w:rsid w:val="00544631"/>
    <w:rsid w:val="005454FD"/>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362E"/>
    <w:rsid w:val="00565C38"/>
    <w:rsid w:val="005668D2"/>
    <w:rsid w:val="00566D26"/>
    <w:rsid w:val="0056701B"/>
    <w:rsid w:val="00567366"/>
    <w:rsid w:val="005675B3"/>
    <w:rsid w:val="005678C6"/>
    <w:rsid w:val="00570070"/>
    <w:rsid w:val="00571352"/>
    <w:rsid w:val="005714E1"/>
    <w:rsid w:val="00571D36"/>
    <w:rsid w:val="00572CB8"/>
    <w:rsid w:val="0057311C"/>
    <w:rsid w:val="00574099"/>
    <w:rsid w:val="0057434E"/>
    <w:rsid w:val="00575128"/>
    <w:rsid w:val="00575FCD"/>
    <w:rsid w:val="0057626C"/>
    <w:rsid w:val="00576714"/>
    <w:rsid w:val="00576D02"/>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67B"/>
    <w:rsid w:val="00597839"/>
    <w:rsid w:val="005979C6"/>
    <w:rsid w:val="005A0045"/>
    <w:rsid w:val="005A038C"/>
    <w:rsid w:val="005A0393"/>
    <w:rsid w:val="005A03A7"/>
    <w:rsid w:val="005A0C17"/>
    <w:rsid w:val="005A1578"/>
    <w:rsid w:val="005A1B5B"/>
    <w:rsid w:val="005A31C2"/>
    <w:rsid w:val="005A560D"/>
    <w:rsid w:val="005A57C6"/>
    <w:rsid w:val="005A68F0"/>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87E"/>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A55"/>
    <w:rsid w:val="005D3E35"/>
    <w:rsid w:val="005D3F6B"/>
    <w:rsid w:val="005D5052"/>
    <w:rsid w:val="005D5077"/>
    <w:rsid w:val="005D5A8D"/>
    <w:rsid w:val="005D5AF2"/>
    <w:rsid w:val="005D600C"/>
    <w:rsid w:val="005D6974"/>
    <w:rsid w:val="005E1A9B"/>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1911"/>
    <w:rsid w:val="005F2344"/>
    <w:rsid w:val="005F31C1"/>
    <w:rsid w:val="005F4E44"/>
    <w:rsid w:val="005F50EC"/>
    <w:rsid w:val="005F5B65"/>
    <w:rsid w:val="005F6160"/>
    <w:rsid w:val="005F650A"/>
    <w:rsid w:val="005F6ED8"/>
    <w:rsid w:val="005F74D5"/>
    <w:rsid w:val="00600AEB"/>
    <w:rsid w:val="006020E5"/>
    <w:rsid w:val="00603255"/>
    <w:rsid w:val="006032E2"/>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5C9C"/>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639"/>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27E"/>
    <w:rsid w:val="0065240A"/>
    <w:rsid w:val="006529E7"/>
    <w:rsid w:val="00652BBB"/>
    <w:rsid w:val="00654950"/>
    <w:rsid w:val="006555EA"/>
    <w:rsid w:val="006558D3"/>
    <w:rsid w:val="00655E13"/>
    <w:rsid w:val="00656956"/>
    <w:rsid w:val="0065706F"/>
    <w:rsid w:val="0065799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6C1C"/>
    <w:rsid w:val="006770BA"/>
    <w:rsid w:val="0067759C"/>
    <w:rsid w:val="00677727"/>
    <w:rsid w:val="00677916"/>
    <w:rsid w:val="006800EA"/>
    <w:rsid w:val="006801DB"/>
    <w:rsid w:val="00680A78"/>
    <w:rsid w:val="00680C77"/>
    <w:rsid w:val="00680EF7"/>
    <w:rsid w:val="006817FD"/>
    <w:rsid w:val="00682796"/>
    <w:rsid w:val="00682D8C"/>
    <w:rsid w:val="00682FB0"/>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4D73"/>
    <w:rsid w:val="006B5085"/>
    <w:rsid w:val="006B5682"/>
    <w:rsid w:val="006B61A3"/>
    <w:rsid w:val="006B683D"/>
    <w:rsid w:val="006B6A3F"/>
    <w:rsid w:val="006B7297"/>
    <w:rsid w:val="006B78CA"/>
    <w:rsid w:val="006C01DA"/>
    <w:rsid w:val="006C04EB"/>
    <w:rsid w:val="006C08C4"/>
    <w:rsid w:val="006C095D"/>
    <w:rsid w:val="006C1823"/>
    <w:rsid w:val="006C1F4F"/>
    <w:rsid w:val="006C1FA2"/>
    <w:rsid w:val="006C2D55"/>
    <w:rsid w:val="006C37B9"/>
    <w:rsid w:val="006C3F90"/>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4E6"/>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8EC"/>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4B60"/>
    <w:rsid w:val="00716C57"/>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D65"/>
    <w:rsid w:val="00754E23"/>
    <w:rsid w:val="00755210"/>
    <w:rsid w:val="00756D68"/>
    <w:rsid w:val="00757119"/>
    <w:rsid w:val="00760CA4"/>
    <w:rsid w:val="007611AB"/>
    <w:rsid w:val="00761E2A"/>
    <w:rsid w:val="00761EC2"/>
    <w:rsid w:val="00762E10"/>
    <w:rsid w:val="00763399"/>
    <w:rsid w:val="00763819"/>
    <w:rsid w:val="00764805"/>
    <w:rsid w:val="00764E58"/>
    <w:rsid w:val="0076507C"/>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44C"/>
    <w:rsid w:val="00776874"/>
    <w:rsid w:val="00777593"/>
    <w:rsid w:val="007777DD"/>
    <w:rsid w:val="00777E69"/>
    <w:rsid w:val="00780D2F"/>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C40"/>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17DB"/>
    <w:rsid w:val="007D1F55"/>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413"/>
    <w:rsid w:val="007E6C1B"/>
    <w:rsid w:val="007F0744"/>
    <w:rsid w:val="007F0C10"/>
    <w:rsid w:val="007F11CD"/>
    <w:rsid w:val="007F15DB"/>
    <w:rsid w:val="007F1932"/>
    <w:rsid w:val="007F21D3"/>
    <w:rsid w:val="007F2570"/>
    <w:rsid w:val="007F267E"/>
    <w:rsid w:val="007F32D7"/>
    <w:rsid w:val="007F3841"/>
    <w:rsid w:val="007F4FE5"/>
    <w:rsid w:val="007F5411"/>
    <w:rsid w:val="007F5B12"/>
    <w:rsid w:val="007F5FAB"/>
    <w:rsid w:val="007F6508"/>
    <w:rsid w:val="00800533"/>
    <w:rsid w:val="00801FEF"/>
    <w:rsid w:val="00802358"/>
    <w:rsid w:val="00802C58"/>
    <w:rsid w:val="00802FA7"/>
    <w:rsid w:val="00804AC8"/>
    <w:rsid w:val="00804C48"/>
    <w:rsid w:val="008050EC"/>
    <w:rsid w:val="00806511"/>
    <w:rsid w:val="00806E93"/>
    <w:rsid w:val="00807298"/>
    <w:rsid w:val="00807CC2"/>
    <w:rsid w:val="00807FC1"/>
    <w:rsid w:val="00810512"/>
    <w:rsid w:val="00810A68"/>
    <w:rsid w:val="00810C62"/>
    <w:rsid w:val="008111CA"/>
    <w:rsid w:val="0081161B"/>
    <w:rsid w:val="00811757"/>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5E66"/>
    <w:rsid w:val="00835F05"/>
    <w:rsid w:val="00836023"/>
    <w:rsid w:val="0083664D"/>
    <w:rsid w:val="00836A85"/>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77E"/>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086"/>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767"/>
    <w:rsid w:val="00892E8C"/>
    <w:rsid w:val="0089310A"/>
    <w:rsid w:val="0089332E"/>
    <w:rsid w:val="00893A83"/>
    <w:rsid w:val="00893F90"/>
    <w:rsid w:val="008951AF"/>
    <w:rsid w:val="008951CE"/>
    <w:rsid w:val="00895283"/>
    <w:rsid w:val="0089534E"/>
    <w:rsid w:val="00895E78"/>
    <w:rsid w:val="008964BD"/>
    <w:rsid w:val="0089661F"/>
    <w:rsid w:val="0089681A"/>
    <w:rsid w:val="00896FB8"/>
    <w:rsid w:val="00897CA3"/>
    <w:rsid w:val="008A07EE"/>
    <w:rsid w:val="008A1464"/>
    <w:rsid w:val="008A2324"/>
    <w:rsid w:val="008A3927"/>
    <w:rsid w:val="008A3BC6"/>
    <w:rsid w:val="008A4092"/>
    <w:rsid w:val="008A4C7F"/>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454F"/>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027"/>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2406"/>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076D9"/>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5EAE"/>
    <w:rsid w:val="00946185"/>
    <w:rsid w:val="00946D3B"/>
    <w:rsid w:val="00947A30"/>
    <w:rsid w:val="00947C6D"/>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1B7"/>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801"/>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386"/>
    <w:rsid w:val="00992C5B"/>
    <w:rsid w:val="00993579"/>
    <w:rsid w:val="00993C19"/>
    <w:rsid w:val="00993D3E"/>
    <w:rsid w:val="009944C0"/>
    <w:rsid w:val="009950F8"/>
    <w:rsid w:val="0099599E"/>
    <w:rsid w:val="00995D10"/>
    <w:rsid w:val="00995D28"/>
    <w:rsid w:val="00996BD2"/>
    <w:rsid w:val="00996E9E"/>
    <w:rsid w:val="00996FE0"/>
    <w:rsid w:val="00997354"/>
    <w:rsid w:val="009A0A03"/>
    <w:rsid w:val="009A0C6E"/>
    <w:rsid w:val="009A110F"/>
    <w:rsid w:val="009A1C99"/>
    <w:rsid w:val="009A22DF"/>
    <w:rsid w:val="009A2491"/>
    <w:rsid w:val="009A3095"/>
    <w:rsid w:val="009A4416"/>
    <w:rsid w:val="009A4E33"/>
    <w:rsid w:val="009A5A6C"/>
    <w:rsid w:val="009A68A6"/>
    <w:rsid w:val="009A6B2A"/>
    <w:rsid w:val="009B030D"/>
    <w:rsid w:val="009B1152"/>
    <w:rsid w:val="009B1670"/>
    <w:rsid w:val="009B16DC"/>
    <w:rsid w:val="009B1CA7"/>
    <w:rsid w:val="009B2635"/>
    <w:rsid w:val="009B3763"/>
    <w:rsid w:val="009B3CDE"/>
    <w:rsid w:val="009B4442"/>
    <w:rsid w:val="009B48E1"/>
    <w:rsid w:val="009B491E"/>
    <w:rsid w:val="009B4A3C"/>
    <w:rsid w:val="009B4BE2"/>
    <w:rsid w:val="009B4D44"/>
    <w:rsid w:val="009B5565"/>
    <w:rsid w:val="009B63C7"/>
    <w:rsid w:val="009B7D9D"/>
    <w:rsid w:val="009C048B"/>
    <w:rsid w:val="009C0BBB"/>
    <w:rsid w:val="009C1715"/>
    <w:rsid w:val="009C19C6"/>
    <w:rsid w:val="009C1B04"/>
    <w:rsid w:val="009C209B"/>
    <w:rsid w:val="009C2539"/>
    <w:rsid w:val="009C38A1"/>
    <w:rsid w:val="009C3FC9"/>
    <w:rsid w:val="009C499B"/>
    <w:rsid w:val="009C4C89"/>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E16"/>
    <w:rsid w:val="009E07FF"/>
    <w:rsid w:val="009E0831"/>
    <w:rsid w:val="009E0A5C"/>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973"/>
    <w:rsid w:val="009F3E83"/>
    <w:rsid w:val="009F43A1"/>
    <w:rsid w:val="009F54D2"/>
    <w:rsid w:val="009F5F17"/>
    <w:rsid w:val="009F6150"/>
    <w:rsid w:val="009F65E8"/>
    <w:rsid w:val="009F683C"/>
    <w:rsid w:val="009F68F1"/>
    <w:rsid w:val="009F7050"/>
    <w:rsid w:val="009F7408"/>
    <w:rsid w:val="009F779B"/>
    <w:rsid w:val="00A01DE0"/>
    <w:rsid w:val="00A0260A"/>
    <w:rsid w:val="00A0296E"/>
    <w:rsid w:val="00A02D3C"/>
    <w:rsid w:val="00A033E1"/>
    <w:rsid w:val="00A0375A"/>
    <w:rsid w:val="00A03D42"/>
    <w:rsid w:val="00A0421E"/>
    <w:rsid w:val="00A044D0"/>
    <w:rsid w:val="00A04D42"/>
    <w:rsid w:val="00A05A0C"/>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6D1F"/>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6B23"/>
    <w:rsid w:val="00A671C8"/>
    <w:rsid w:val="00A67E9E"/>
    <w:rsid w:val="00A67FB5"/>
    <w:rsid w:val="00A7075D"/>
    <w:rsid w:val="00A70CEF"/>
    <w:rsid w:val="00A714D3"/>
    <w:rsid w:val="00A72283"/>
    <w:rsid w:val="00A722EA"/>
    <w:rsid w:val="00A7255C"/>
    <w:rsid w:val="00A733C8"/>
    <w:rsid w:val="00A74375"/>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01BE"/>
    <w:rsid w:val="00AA131A"/>
    <w:rsid w:val="00AA138B"/>
    <w:rsid w:val="00AA1936"/>
    <w:rsid w:val="00AA2510"/>
    <w:rsid w:val="00AA331A"/>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1FF2"/>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846"/>
    <w:rsid w:val="00AD1DBA"/>
    <w:rsid w:val="00AD2BFE"/>
    <w:rsid w:val="00AD398D"/>
    <w:rsid w:val="00AD3B92"/>
    <w:rsid w:val="00AD4972"/>
    <w:rsid w:val="00AD6489"/>
    <w:rsid w:val="00AD6CBD"/>
    <w:rsid w:val="00AD7532"/>
    <w:rsid w:val="00AD778F"/>
    <w:rsid w:val="00AE0294"/>
    <w:rsid w:val="00AE209B"/>
    <w:rsid w:val="00AE223E"/>
    <w:rsid w:val="00AE2CEA"/>
    <w:rsid w:val="00AE2E2C"/>
    <w:rsid w:val="00AE3499"/>
    <w:rsid w:val="00AE445A"/>
    <w:rsid w:val="00AE46DA"/>
    <w:rsid w:val="00AE495D"/>
    <w:rsid w:val="00AE54CF"/>
    <w:rsid w:val="00AE60EC"/>
    <w:rsid w:val="00AE6EE2"/>
    <w:rsid w:val="00AE731E"/>
    <w:rsid w:val="00AE7EBC"/>
    <w:rsid w:val="00AF246E"/>
    <w:rsid w:val="00AF283A"/>
    <w:rsid w:val="00AF2F7E"/>
    <w:rsid w:val="00AF33B6"/>
    <w:rsid w:val="00AF33B9"/>
    <w:rsid w:val="00AF3D0C"/>
    <w:rsid w:val="00AF3D70"/>
    <w:rsid w:val="00AF3FF6"/>
    <w:rsid w:val="00AF4753"/>
    <w:rsid w:val="00AF4DEC"/>
    <w:rsid w:val="00AF5338"/>
    <w:rsid w:val="00AF5352"/>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46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0CFC"/>
    <w:rsid w:val="00B81176"/>
    <w:rsid w:val="00B8193E"/>
    <w:rsid w:val="00B81EB9"/>
    <w:rsid w:val="00B82720"/>
    <w:rsid w:val="00B82B19"/>
    <w:rsid w:val="00B82B7F"/>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693B"/>
    <w:rsid w:val="00B970CD"/>
    <w:rsid w:val="00B977D7"/>
    <w:rsid w:val="00BA033E"/>
    <w:rsid w:val="00BA04A7"/>
    <w:rsid w:val="00BA04CE"/>
    <w:rsid w:val="00BA0817"/>
    <w:rsid w:val="00BA1542"/>
    <w:rsid w:val="00BA1576"/>
    <w:rsid w:val="00BA1582"/>
    <w:rsid w:val="00BA2EDA"/>
    <w:rsid w:val="00BA2FE7"/>
    <w:rsid w:val="00BA30B8"/>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1E9"/>
    <w:rsid w:val="00BC35D8"/>
    <w:rsid w:val="00BC45B9"/>
    <w:rsid w:val="00BC46F0"/>
    <w:rsid w:val="00BC5F6C"/>
    <w:rsid w:val="00BC6925"/>
    <w:rsid w:val="00BC7509"/>
    <w:rsid w:val="00BC77FF"/>
    <w:rsid w:val="00BC794B"/>
    <w:rsid w:val="00BC7A55"/>
    <w:rsid w:val="00BD02EA"/>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3270"/>
    <w:rsid w:val="00C04403"/>
    <w:rsid w:val="00C04A9D"/>
    <w:rsid w:val="00C04B22"/>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71"/>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71A"/>
    <w:rsid w:val="00C42898"/>
    <w:rsid w:val="00C4300B"/>
    <w:rsid w:val="00C43AE7"/>
    <w:rsid w:val="00C43EBA"/>
    <w:rsid w:val="00C44263"/>
    <w:rsid w:val="00C445DD"/>
    <w:rsid w:val="00C4575B"/>
    <w:rsid w:val="00C46563"/>
    <w:rsid w:val="00C46B45"/>
    <w:rsid w:val="00C46FFD"/>
    <w:rsid w:val="00C50118"/>
    <w:rsid w:val="00C50258"/>
    <w:rsid w:val="00C50407"/>
    <w:rsid w:val="00C509B0"/>
    <w:rsid w:val="00C51848"/>
    <w:rsid w:val="00C51BF8"/>
    <w:rsid w:val="00C51C9D"/>
    <w:rsid w:val="00C5213B"/>
    <w:rsid w:val="00C528D6"/>
    <w:rsid w:val="00C52982"/>
    <w:rsid w:val="00C53B39"/>
    <w:rsid w:val="00C54D8B"/>
    <w:rsid w:val="00C55C13"/>
    <w:rsid w:val="00C55F28"/>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975"/>
    <w:rsid w:val="00C82F2E"/>
    <w:rsid w:val="00C852F0"/>
    <w:rsid w:val="00C85CA2"/>
    <w:rsid w:val="00C86095"/>
    <w:rsid w:val="00C86349"/>
    <w:rsid w:val="00C863AC"/>
    <w:rsid w:val="00C864E7"/>
    <w:rsid w:val="00C8792A"/>
    <w:rsid w:val="00C90278"/>
    <w:rsid w:val="00C90C57"/>
    <w:rsid w:val="00C90E31"/>
    <w:rsid w:val="00C91D7F"/>
    <w:rsid w:val="00C92F2F"/>
    <w:rsid w:val="00C93126"/>
    <w:rsid w:val="00C93AC5"/>
    <w:rsid w:val="00C94003"/>
    <w:rsid w:val="00C943A2"/>
    <w:rsid w:val="00C945A7"/>
    <w:rsid w:val="00C9481E"/>
    <w:rsid w:val="00C94E09"/>
    <w:rsid w:val="00C95896"/>
    <w:rsid w:val="00C95D91"/>
    <w:rsid w:val="00C95EC3"/>
    <w:rsid w:val="00C95F41"/>
    <w:rsid w:val="00C965C6"/>
    <w:rsid w:val="00C96743"/>
    <w:rsid w:val="00C96A02"/>
    <w:rsid w:val="00C96D42"/>
    <w:rsid w:val="00C96EB2"/>
    <w:rsid w:val="00C97250"/>
    <w:rsid w:val="00C97EE4"/>
    <w:rsid w:val="00CA0385"/>
    <w:rsid w:val="00CA0C6C"/>
    <w:rsid w:val="00CA17C2"/>
    <w:rsid w:val="00CA1AF8"/>
    <w:rsid w:val="00CA20FF"/>
    <w:rsid w:val="00CA258A"/>
    <w:rsid w:val="00CA315D"/>
    <w:rsid w:val="00CA36B5"/>
    <w:rsid w:val="00CA42BF"/>
    <w:rsid w:val="00CA4E7E"/>
    <w:rsid w:val="00CA594B"/>
    <w:rsid w:val="00CA59BB"/>
    <w:rsid w:val="00CA6ED1"/>
    <w:rsid w:val="00CA7DA0"/>
    <w:rsid w:val="00CB14E7"/>
    <w:rsid w:val="00CB1816"/>
    <w:rsid w:val="00CB19BC"/>
    <w:rsid w:val="00CB1BDC"/>
    <w:rsid w:val="00CB2729"/>
    <w:rsid w:val="00CB38E5"/>
    <w:rsid w:val="00CB3F98"/>
    <w:rsid w:val="00CB4193"/>
    <w:rsid w:val="00CB4440"/>
    <w:rsid w:val="00CB46B0"/>
    <w:rsid w:val="00CB4737"/>
    <w:rsid w:val="00CB4B1F"/>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6B6"/>
    <w:rsid w:val="00CE67F0"/>
    <w:rsid w:val="00CE69F2"/>
    <w:rsid w:val="00CF0086"/>
    <w:rsid w:val="00CF00FB"/>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6948"/>
    <w:rsid w:val="00D17AF9"/>
    <w:rsid w:val="00D20485"/>
    <w:rsid w:val="00D20960"/>
    <w:rsid w:val="00D20A83"/>
    <w:rsid w:val="00D21687"/>
    <w:rsid w:val="00D2245B"/>
    <w:rsid w:val="00D22705"/>
    <w:rsid w:val="00D22C00"/>
    <w:rsid w:val="00D23075"/>
    <w:rsid w:val="00D23085"/>
    <w:rsid w:val="00D2367F"/>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60F"/>
    <w:rsid w:val="00D75EAD"/>
    <w:rsid w:val="00D76133"/>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868BC"/>
    <w:rsid w:val="00D90423"/>
    <w:rsid w:val="00D91308"/>
    <w:rsid w:val="00D91C4F"/>
    <w:rsid w:val="00D93449"/>
    <w:rsid w:val="00D93F90"/>
    <w:rsid w:val="00D9418F"/>
    <w:rsid w:val="00D94B91"/>
    <w:rsid w:val="00D9523D"/>
    <w:rsid w:val="00D956A1"/>
    <w:rsid w:val="00DA1B4F"/>
    <w:rsid w:val="00DA20A6"/>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1CE4"/>
    <w:rsid w:val="00DF203E"/>
    <w:rsid w:val="00DF29B2"/>
    <w:rsid w:val="00DF30EF"/>
    <w:rsid w:val="00DF3A30"/>
    <w:rsid w:val="00DF3A86"/>
    <w:rsid w:val="00DF4FCE"/>
    <w:rsid w:val="00DF598C"/>
    <w:rsid w:val="00DF6785"/>
    <w:rsid w:val="00DF680F"/>
    <w:rsid w:val="00DF6EB4"/>
    <w:rsid w:val="00E00CA4"/>
    <w:rsid w:val="00E00F6B"/>
    <w:rsid w:val="00E01055"/>
    <w:rsid w:val="00E01405"/>
    <w:rsid w:val="00E0164B"/>
    <w:rsid w:val="00E017BE"/>
    <w:rsid w:val="00E01AF7"/>
    <w:rsid w:val="00E0254F"/>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18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15D4"/>
    <w:rsid w:val="00E52CE3"/>
    <w:rsid w:val="00E52CF2"/>
    <w:rsid w:val="00E5377A"/>
    <w:rsid w:val="00E53AFF"/>
    <w:rsid w:val="00E540E4"/>
    <w:rsid w:val="00E54ACF"/>
    <w:rsid w:val="00E54BAF"/>
    <w:rsid w:val="00E55521"/>
    <w:rsid w:val="00E55BB7"/>
    <w:rsid w:val="00E55FAD"/>
    <w:rsid w:val="00E60926"/>
    <w:rsid w:val="00E60EB3"/>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933"/>
    <w:rsid w:val="00E71AEF"/>
    <w:rsid w:val="00E71DF8"/>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2F77"/>
    <w:rsid w:val="00E840B4"/>
    <w:rsid w:val="00E8445E"/>
    <w:rsid w:val="00E8489B"/>
    <w:rsid w:val="00E85CCA"/>
    <w:rsid w:val="00E85D8F"/>
    <w:rsid w:val="00E869C9"/>
    <w:rsid w:val="00E86D28"/>
    <w:rsid w:val="00E877E7"/>
    <w:rsid w:val="00E90032"/>
    <w:rsid w:val="00E917F0"/>
    <w:rsid w:val="00E91ADE"/>
    <w:rsid w:val="00E91F75"/>
    <w:rsid w:val="00E921DA"/>
    <w:rsid w:val="00E93652"/>
    <w:rsid w:val="00E93BE8"/>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08B"/>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240"/>
    <w:rsid w:val="00EE1559"/>
    <w:rsid w:val="00EE21B9"/>
    <w:rsid w:val="00EE21C1"/>
    <w:rsid w:val="00EE2950"/>
    <w:rsid w:val="00EE2B3B"/>
    <w:rsid w:val="00EE3286"/>
    <w:rsid w:val="00EE35A2"/>
    <w:rsid w:val="00EE383B"/>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30A"/>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E5C"/>
    <w:rsid w:val="00F04199"/>
    <w:rsid w:val="00F0449D"/>
    <w:rsid w:val="00F04BDE"/>
    <w:rsid w:val="00F04F41"/>
    <w:rsid w:val="00F05708"/>
    <w:rsid w:val="00F058B2"/>
    <w:rsid w:val="00F06D1D"/>
    <w:rsid w:val="00F07936"/>
    <w:rsid w:val="00F07E9E"/>
    <w:rsid w:val="00F104EB"/>
    <w:rsid w:val="00F10DBA"/>
    <w:rsid w:val="00F10EE3"/>
    <w:rsid w:val="00F11511"/>
    <w:rsid w:val="00F11694"/>
    <w:rsid w:val="00F12A76"/>
    <w:rsid w:val="00F12AC2"/>
    <w:rsid w:val="00F12AF7"/>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69C"/>
    <w:rsid w:val="00F64F70"/>
    <w:rsid w:val="00F65B15"/>
    <w:rsid w:val="00F65B6C"/>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8FE"/>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604C"/>
    <w:rsid w:val="00F87A39"/>
    <w:rsid w:val="00F87C0B"/>
    <w:rsid w:val="00F87EFA"/>
    <w:rsid w:val="00F90F41"/>
    <w:rsid w:val="00F91A65"/>
    <w:rsid w:val="00F9232B"/>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1B37"/>
    <w:rsid w:val="00FB20D3"/>
    <w:rsid w:val="00FB2526"/>
    <w:rsid w:val="00FB280C"/>
    <w:rsid w:val="00FB2B85"/>
    <w:rsid w:val="00FB300E"/>
    <w:rsid w:val="00FB3466"/>
    <w:rsid w:val="00FB3AA6"/>
    <w:rsid w:val="00FB4AAE"/>
    <w:rsid w:val="00FB5D20"/>
    <w:rsid w:val="00FB5FA5"/>
    <w:rsid w:val="00FB7269"/>
    <w:rsid w:val="00FB739A"/>
    <w:rsid w:val="00FB782F"/>
    <w:rsid w:val="00FB7F4A"/>
    <w:rsid w:val="00FC1481"/>
    <w:rsid w:val="00FC1822"/>
    <w:rsid w:val="00FC3372"/>
    <w:rsid w:val="00FC4495"/>
    <w:rsid w:val="00FC59AA"/>
    <w:rsid w:val="00FC5BD6"/>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3E22"/>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4D8B"/>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qFormat/>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TableNormal"/>
    <w:next w:val="TableGrid"/>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FB5FA5"/>
  </w:style>
  <w:style w:type="paragraph" w:styleId="NormalWeb">
    <w:name w:val="Normal (Web)"/>
    <w:basedOn w:val="Normal"/>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List2"/>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423D97"/>
    <w:pPr>
      <w:ind w:leftChars="200" w:left="100" w:hangingChars="200" w:hanging="200"/>
      <w:contextualSpacing/>
    </w:pPr>
  </w:style>
  <w:style w:type="paragraph" w:styleId="List3">
    <w:name w:val="List 3"/>
    <w:basedOn w:val="Normal"/>
    <w:uiPriority w:val="99"/>
    <w:semiHidden/>
    <w:unhideWhenUsed/>
    <w:rsid w:val="00423D97"/>
    <w:pPr>
      <w:ind w:leftChars="400" w:left="100" w:hangingChars="200" w:hanging="200"/>
      <w:contextualSpacing/>
    </w:pPr>
  </w:style>
  <w:style w:type="paragraph" w:customStyle="1" w:styleId="a">
    <w:name w:val="a"/>
    <w:basedOn w:val="Normal"/>
    <w:uiPriority w:val="99"/>
    <w:rsid w:val="00F10EE3"/>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809531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AppData/Local/Microsoft/Users/cmcc/AppData/Local/Temp/msohtmlclip1/01/clip_image006.gif"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AppData/Local/Microsoft/Users/cmcc/AppData/Local/Temp/msohtmlclip1/01/clip_image014.gif"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AppData/Local/Microsoft/Users/cmcc/AppData/Local/Temp/msohtmlclip1/01/clip_image010.gif"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AppData/Local/Microsoft/Users/cmcc/AppData/Local/Temp/msohtmlclip1/01/clip_image004.gif" TargetMode="External"/><Relationship Id="rId5" Type="http://schemas.openxmlformats.org/officeDocument/2006/relationships/webSettings" Target="webSettings.xml"/><Relationship Id="rId15" Type="http://schemas.openxmlformats.org/officeDocument/2006/relationships/image" Target="../AppData/Local/Microsoft/Users/cmcc/AppData/Local/Temp/msohtmlclip1/01/clip_image008.gif"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AppData/Local/Microsoft/Users/cmcc/AppData/Local/Temp/msohtmlclip1/01/clip_image012.gif" TargetMode="External"/><Relationship Id="rId4" Type="http://schemas.openxmlformats.org/officeDocument/2006/relationships/settings" Target="settings.xml"/><Relationship Id="rId9" Type="http://schemas.openxmlformats.org/officeDocument/2006/relationships/image" Target="../AppData/Local/Microsoft/Users/cmcc/AppData/Local/Temp/msohtmlclip1/01/clip_image002.gif"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82B1-D70B-49FF-9941-ABB6AA78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43</cp:revision>
  <dcterms:created xsi:type="dcterms:W3CDTF">2022-02-11T06:56:00Z</dcterms:created>
  <dcterms:modified xsi:type="dcterms:W3CDTF">2022-02-14T17:39:00Z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(3)PVEA0lIMQUHq5eWYpxLCMzLUpSc40AU/oR8ezcXr449hGw231trUzx5l+ooqAtgpn8aWkEgB
nfRT8qeZ24+VWobuQZD+2XtXzmJyIzRNic9DQ1z2qYMBw8XSU9spHrFstbQd9DzMYMTFY9tV
ASNBHHSwoE9l6LXaeqcx6fScQuqhUaVGguxYzuP8VZEXbOztbIAgp8LaIn4p0egGaN1B6FUE
3gCy5nOqhA/JLHRZub</vt:lpwstr>
  </property>
  <property fmtid="{D5CDD505-2E9C-101B-9397-08002B2CF9AE}" pid="3" name="_2015_ms_pID_7253431">
    <vt:lpwstr>XlgetuOVa7JRKeYXfHrl80sjuauK32ihw8oEa2UC4+utPm0oLiYec0
UPDhVu/CkihpxcuwFCVzTYo7zPG37ULRDsED8JFVxCKZVM4fAGwEhTwlyZaY8AZojUv9JhJ9
K0AS+ox4TWzqRYNF57zVf2kvfU4xybM6AK8MbnEPCIvuJdJ3/cZpyh3DGn1LUmFPhQ3rwjaK
+lONAbziAoQthePpGw6TIAodh4JzBC6O28TE</vt:lpwstr>
  </property>
  <property fmtid="{D5CDD505-2E9C-101B-9397-08002B2CF9AE}" pid="4" name="_2015_ms_pID_7253432">
    <vt:lpwstr>5bphLoBj4jGqsfyRPKpPAJA=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1636007209</vt:lpwstr>
  </property>
</Properties>
</file>