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f0"/>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pPr>
        <w:rPr>
          <w:lang w:val="en-US"/>
        </w:rPr>
      </w:pPr>
    </w:p>
    <w:p>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tc>
          <w:tcPr>
            <w:tcW w:w="9630" w:type="dxa"/>
          </w:tcPr>
          <w:p>
            <w:pPr>
              <w:spacing w:after="0" w:line="240" w:lineRule="auto"/>
              <w:rPr>
                <w:lang w:eastAsia="zh-CN"/>
              </w:rPr>
            </w:pPr>
            <w:r>
              <w:rPr>
                <w:highlight w:val="cyan"/>
                <w:lang w:eastAsia="zh-CN"/>
              </w:rPr>
              <w:t>[107-e-NR-R17-RedCap-01] Email discussion regarding aspects related to reduced maximum UE bandwidth – Johan (Ericsson)</w:t>
            </w:r>
          </w:p>
          <w:p>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pPr>
        <w:jc w:val="both"/>
        <w:rPr>
          <w:color w:val="FF0000"/>
          <w:lang w:val="en-US"/>
        </w:rPr>
      </w:pPr>
      <w:r>
        <w:rPr>
          <w:color w:val="FF0000"/>
          <w:lang w:val="en-US"/>
        </w:rPr>
        <w:br/>
        <w:t>RAN1 is waiting for LS responses from RAN2 and RAN4 to an LS on NCD-SSB sent from RAN1#106bis-e [37]. This is discussed in Section 5 (“SSB transmission”) in this document.</w:t>
      </w:r>
    </w:p>
    <w:p>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FL2</w:t>
      </w:r>
      <w:r>
        <w:rPr>
          <w:lang w:val="en-US"/>
        </w:rPr>
        <w:t>.</w:t>
      </w:r>
    </w:p>
    <w:p>
      <w:pPr>
        <w:jc w:val="both"/>
        <w:rPr>
          <w:lang w:val="en-US"/>
        </w:rPr>
      </w:pPr>
      <w:r>
        <w:rPr>
          <w:lang w:val="en-US"/>
        </w:rPr>
        <w:t>Follow the naming convention in this example:</w:t>
      </w:r>
    </w:p>
    <w:p>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pPr>
        <w:pStyle w:val="aff"/>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pPr>
        <w:pStyle w:val="aff"/>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pPr>
        <w:pStyle w:val="aff"/>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b"/>
            <w:color w:val="0000FF"/>
          </w:rPr>
          <w:t>R1-2110752</w:t>
        </w:r>
      </w:hyperlink>
      <w:r>
        <w:rPr>
          <w:rFonts w:eastAsia="Times New Roman"/>
          <w:lang w:val="en-US"/>
        </w:rPr>
        <w:t>), otherwise the sorting of the files will be messed up (which can only be fixed by the RAN1 secretary).</w:t>
      </w:r>
    </w:p>
    <w:p>
      <w:pPr>
        <w:spacing w:after="160"/>
        <w:jc w:val="both"/>
        <w:rPr>
          <w:rFonts w:eastAsia="Times New Roman"/>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tc>
          <w:tcPr>
            <w:tcW w:w="2263" w:type="dxa"/>
            <w:shd w:val="clear" w:color="auto" w:fill="BFBFBF" w:themeFill="background1" w:themeFillShade="BF"/>
          </w:tcPr>
          <w:p>
            <w:pPr>
              <w:spacing w:after="0"/>
              <w:jc w:val="center"/>
              <w:rPr>
                <w:b/>
                <w:bCs/>
                <w:lang w:val="en-US"/>
              </w:rPr>
            </w:pPr>
            <w:r>
              <w:rPr>
                <w:b/>
                <w:bCs/>
                <w:lang w:val="en-US"/>
              </w:rPr>
              <w:t>Company</w:t>
            </w:r>
          </w:p>
        </w:tc>
        <w:tc>
          <w:tcPr>
            <w:tcW w:w="2977" w:type="dxa"/>
            <w:shd w:val="clear" w:color="auto" w:fill="BFBFBF" w:themeFill="background1" w:themeFillShade="BF"/>
          </w:tcPr>
          <w:p>
            <w:pPr>
              <w:spacing w:after="0"/>
              <w:jc w:val="center"/>
              <w:rPr>
                <w:b/>
                <w:bCs/>
                <w:lang w:val="en-US"/>
              </w:rPr>
            </w:pPr>
            <w:r>
              <w:rPr>
                <w:b/>
                <w:bCs/>
                <w:lang w:val="en-US"/>
              </w:rPr>
              <w:t>Point of contact</w:t>
            </w:r>
          </w:p>
        </w:tc>
        <w:tc>
          <w:tcPr>
            <w:tcW w:w="4394" w:type="dxa"/>
            <w:shd w:val="clear" w:color="auto" w:fill="BFBFBF" w:themeFill="background1" w:themeFillShade="BF"/>
          </w:tcPr>
          <w:p>
            <w:pPr>
              <w:spacing w:after="0"/>
              <w:jc w:val="center"/>
              <w:rPr>
                <w:b/>
                <w:bCs/>
                <w:lang w:val="en-US"/>
              </w:rPr>
            </w:pPr>
            <w:r>
              <w:rPr>
                <w:b/>
                <w:bCs/>
                <w:lang w:val="en-US"/>
              </w:rPr>
              <w:t>Email address</w:t>
            </w:r>
          </w:p>
        </w:tc>
      </w:tr>
      <w:tr>
        <w:tc>
          <w:tcPr>
            <w:tcW w:w="2263" w:type="dxa"/>
          </w:tcPr>
          <w:p>
            <w:pPr>
              <w:spacing w:after="0"/>
              <w:jc w:val="center"/>
              <w:rPr>
                <w:lang w:val="en-US"/>
              </w:rPr>
            </w:pPr>
            <w:r>
              <w:rPr>
                <w:lang w:val="en-US"/>
              </w:rPr>
              <w:t>Intel Corporation</w:t>
            </w:r>
          </w:p>
        </w:tc>
        <w:tc>
          <w:tcPr>
            <w:tcW w:w="2977" w:type="dxa"/>
          </w:tcPr>
          <w:p>
            <w:pPr>
              <w:spacing w:after="0"/>
              <w:jc w:val="center"/>
              <w:rPr>
                <w:lang w:val="en-US"/>
              </w:rPr>
            </w:pPr>
            <w:proofErr w:type="spellStart"/>
            <w:r>
              <w:rPr>
                <w:lang w:val="en-US"/>
              </w:rPr>
              <w:t>Debdeep</w:t>
            </w:r>
            <w:proofErr w:type="spellEnd"/>
            <w:r>
              <w:rPr>
                <w:lang w:val="en-US"/>
              </w:rPr>
              <w:t xml:space="preserve"> Chatterjee</w:t>
            </w:r>
          </w:p>
        </w:tc>
        <w:tc>
          <w:tcPr>
            <w:tcW w:w="4394" w:type="dxa"/>
          </w:tcPr>
          <w:p>
            <w:pPr>
              <w:spacing w:after="0"/>
              <w:jc w:val="center"/>
              <w:rPr>
                <w:lang w:val="en-US"/>
              </w:rPr>
            </w:pPr>
            <w:r>
              <w:rPr>
                <w:lang w:val="en-US"/>
              </w:rPr>
              <w:t>debdeep.chatterjee@intel.com</w:t>
            </w:r>
          </w:p>
        </w:tc>
      </w:tr>
      <w:tr>
        <w:tc>
          <w:tcPr>
            <w:tcW w:w="2263" w:type="dxa"/>
          </w:tcPr>
          <w:p>
            <w:pPr>
              <w:spacing w:after="0"/>
              <w:jc w:val="center"/>
              <w:rPr>
                <w:rFonts w:eastAsia="Yu Mincho"/>
                <w:lang w:val="en-US" w:eastAsia="ja-JP"/>
              </w:rPr>
            </w:pPr>
            <w:r>
              <w:rPr>
                <w:rFonts w:eastAsia="Yu Mincho"/>
                <w:lang w:val="en-US" w:eastAsia="ja-JP"/>
              </w:rPr>
              <w:t>Qualcomm</w:t>
            </w:r>
          </w:p>
        </w:tc>
        <w:tc>
          <w:tcPr>
            <w:tcW w:w="2977" w:type="dxa"/>
          </w:tcPr>
          <w:p>
            <w:pPr>
              <w:spacing w:after="0"/>
              <w:jc w:val="center"/>
              <w:rPr>
                <w:rFonts w:eastAsia="Yu Mincho"/>
                <w:lang w:val="en-US" w:eastAsia="ja-JP"/>
              </w:rPr>
            </w:pPr>
            <w:r>
              <w:rPr>
                <w:rFonts w:eastAsia="Yu Mincho"/>
                <w:lang w:val="en-US" w:eastAsia="ja-JP"/>
              </w:rPr>
              <w:t>Jing Lei</w:t>
            </w:r>
          </w:p>
        </w:tc>
        <w:tc>
          <w:tcPr>
            <w:tcW w:w="4394" w:type="dxa"/>
          </w:tcPr>
          <w:p>
            <w:pPr>
              <w:spacing w:after="0"/>
              <w:jc w:val="center"/>
              <w:rPr>
                <w:rFonts w:eastAsiaTheme="minorEastAsia"/>
                <w:lang w:val="en-US" w:eastAsia="zh-CN"/>
              </w:rPr>
            </w:pPr>
            <w:r>
              <w:rPr>
                <w:rFonts w:eastAsiaTheme="minorEastAsia"/>
                <w:lang w:val="en-US" w:eastAsia="zh-CN"/>
              </w:rPr>
              <w:t>leijing@qti.qualcomm.com</w:t>
            </w:r>
          </w:p>
        </w:tc>
      </w:tr>
      <w:tr>
        <w:tc>
          <w:tcPr>
            <w:tcW w:w="2263" w:type="dxa"/>
          </w:tcPr>
          <w:p>
            <w:pPr>
              <w:spacing w:after="0"/>
              <w:jc w:val="center"/>
              <w:rPr>
                <w:rFonts w:eastAsia="Yu Mincho"/>
                <w:lang w:val="en-US" w:eastAsia="ja-JP"/>
              </w:rPr>
            </w:pPr>
            <w:r>
              <w:rPr>
                <w:lang w:val="en-US"/>
              </w:rPr>
              <w:t>vivo</w:t>
            </w:r>
          </w:p>
        </w:tc>
        <w:tc>
          <w:tcPr>
            <w:tcW w:w="2977" w:type="dxa"/>
          </w:tcPr>
          <w:p>
            <w:pPr>
              <w:spacing w:after="0"/>
              <w:jc w:val="center"/>
              <w:rPr>
                <w:rFonts w:eastAsia="Yu Mincho"/>
                <w:lang w:val="en-US" w:eastAsia="ja-JP"/>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pPr>
              <w:spacing w:after="0"/>
              <w:jc w:val="center"/>
              <w:rPr>
                <w:lang w:val="en-US"/>
              </w:rPr>
            </w:pPr>
            <w:r>
              <w:rPr>
                <w:rFonts w:eastAsiaTheme="minorEastAsia"/>
                <w:lang w:val="en-US" w:eastAsia="zh-CN"/>
              </w:rPr>
              <w:t>panxueming@vivo.com</w:t>
            </w:r>
          </w:p>
        </w:tc>
      </w:tr>
      <w:tr>
        <w:tc>
          <w:tcPr>
            <w:tcW w:w="2263" w:type="dxa"/>
          </w:tcPr>
          <w:p>
            <w:pPr>
              <w:spacing w:after="0"/>
              <w:jc w:val="center"/>
              <w:rPr>
                <w:rFonts w:eastAsiaTheme="minorEastAsia"/>
                <w:lang w:val="en-US" w:eastAsia="zh-CN"/>
              </w:rPr>
            </w:pPr>
            <w:r>
              <w:rPr>
                <w:lang w:val="en-US"/>
              </w:rPr>
              <w:t>Huawei, HiSilicon</w:t>
            </w:r>
          </w:p>
        </w:tc>
        <w:tc>
          <w:tcPr>
            <w:tcW w:w="2977" w:type="dxa"/>
          </w:tcPr>
          <w:p>
            <w:pPr>
              <w:spacing w:after="0"/>
              <w:jc w:val="center"/>
              <w:rPr>
                <w:rFonts w:eastAsiaTheme="minorEastAsia"/>
                <w:lang w:val="en-US" w:eastAsia="zh-CN"/>
              </w:rPr>
            </w:pPr>
            <w:r>
              <w:rPr>
                <w:lang w:val="en-US"/>
              </w:rPr>
              <w:t>Yi WANG</w:t>
            </w:r>
          </w:p>
        </w:tc>
        <w:tc>
          <w:tcPr>
            <w:tcW w:w="4394" w:type="dxa"/>
          </w:tcPr>
          <w:p>
            <w:pPr>
              <w:spacing w:after="0"/>
              <w:jc w:val="center"/>
              <w:rPr>
                <w:rFonts w:eastAsiaTheme="minorEastAsia"/>
                <w:lang w:val="en-US" w:eastAsia="zh-CN"/>
              </w:rPr>
            </w:pPr>
            <w:r>
              <w:rPr>
                <w:lang w:val="en-US"/>
              </w:rPr>
              <w:t>wangyi6@huawei.com</w:t>
            </w:r>
          </w:p>
        </w:tc>
      </w:tr>
      <w:tr>
        <w:tc>
          <w:tcPr>
            <w:tcW w:w="2263" w:type="dxa"/>
          </w:tcPr>
          <w:p>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Pr>
          <w:p>
            <w:pPr>
              <w:spacing w:after="0"/>
              <w:jc w:val="center"/>
              <w:rPr>
                <w:rFonts w:eastAsia="Yu Mincho"/>
                <w:lang w:val="en-US" w:eastAsia="ja-JP"/>
              </w:rPr>
            </w:pPr>
            <w:r>
              <w:rPr>
                <w:rFonts w:eastAsia="Yu Mincho"/>
                <w:lang w:val="en-US" w:eastAsia="ja-JP"/>
              </w:rPr>
              <w:t>mayuko.okano@docomo-lab.com</w:t>
            </w:r>
          </w:p>
        </w:tc>
      </w:tr>
      <w:tr>
        <w:tc>
          <w:tcPr>
            <w:tcW w:w="2263" w:type="dxa"/>
          </w:tcPr>
          <w:p>
            <w:pPr>
              <w:tabs>
                <w:tab w:val="left" w:pos="1830"/>
              </w:tabs>
              <w:spacing w:after="0"/>
              <w:jc w:val="center"/>
              <w:rPr>
                <w:rFonts w:eastAsia="Yu Mincho"/>
                <w:lang w:val="en-US" w:eastAsia="ja-JP"/>
              </w:rPr>
            </w:pPr>
            <w:r>
              <w:rPr>
                <w:rFonts w:eastAsia="Yu Mincho"/>
                <w:lang w:val="en-US" w:eastAsia="ja-JP"/>
              </w:rPr>
              <w:t>Nordic</w:t>
            </w:r>
          </w:p>
        </w:tc>
        <w:tc>
          <w:tcPr>
            <w:tcW w:w="2977" w:type="dxa"/>
          </w:tcPr>
          <w:p>
            <w:pPr>
              <w:spacing w:after="0"/>
              <w:jc w:val="center"/>
              <w:rPr>
                <w:rFonts w:eastAsia="Yu Mincho"/>
                <w:lang w:val="en-US" w:eastAsia="ja-JP"/>
              </w:rPr>
            </w:pPr>
            <w:r>
              <w:rPr>
                <w:rFonts w:eastAsia="Yu Mincho"/>
                <w:lang w:val="en-US" w:eastAsia="ja-JP"/>
              </w:rPr>
              <w:t xml:space="preserve">Karol Schober </w:t>
            </w:r>
          </w:p>
        </w:tc>
        <w:tc>
          <w:tcPr>
            <w:tcW w:w="4394" w:type="dxa"/>
          </w:tcPr>
          <w:p>
            <w:pPr>
              <w:spacing w:after="0"/>
              <w:jc w:val="center"/>
              <w:rPr>
                <w:rFonts w:eastAsia="Yu Mincho"/>
                <w:lang w:val="en-US" w:eastAsia="ja-JP"/>
              </w:rPr>
            </w:pPr>
            <w:r>
              <w:rPr>
                <w:lang w:val="en-US"/>
              </w:rPr>
              <w:t>karol.schober@nordicsemi.no</w:t>
            </w:r>
          </w:p>
        </w:tc>
      </w:tr>
      <w:tr>
        <w:tc>
          <w:tcPr>
            <w:tcW w:w="2263" w:type="dxa"/>
          </w:tcPr>
          <w:p>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Pr>
          <w:p>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tc>
          <w:tcPr>
            <w:tcW w:w="2263" w:type="dxa"/>
          </w:tcPr>
          <w:p>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Pr>
          <w:p>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pPr>
              <w:spacing w:after="0"/>
              <w:jc w:val="center"/>
              <w:rPr>
                <w:rFonts w:eastAsia="Yu Mincho"/>
                <w:lang w:val="en-US" w:eastAsia="ja-JP"/>
              </w:rPr>
            </w:pPr>
            <w:r>
              <w:rPr>
                <w:rFonts w:eastAsia="Yu Mincho" w:hint="eastAsia"/>
                <w:lang w:val="en-US" w:eastAsia="ja-JP"/>
              </w:rPr>
              <w:t>m</w:t>
            </w:r>
            <w:r>
              <w:rPr>
                <w:rFonts w:eastAsia="Yu Mincho"/>
                <w:lang w:val="en-US" w:eastAsia="ja-JP"/>
              </w:rPr>
              <w:t>aki.shotaro@jp.panasonic.com</w:t>
            </w:r>
          </w:p>
        </w:tc>
      </w:tr>
      <w:tr>
        <w:tc>
          <w:tcPr>
            <w:tcW w:w="2263" w:type="dxa"/>
          </w:tcPr>
          <w:p>
            <w:pPr>
              <w:spacing w:after="0"/>
              <w:jc w:val="center"/>
              <w:rPr>
                <w:rFonts w:eastAsia="宋体"/>
                <w:lang w:val="en-US" w:eastAsia="ja-JP"/>
              </w:rPr>
            </w:pPr>
            <w:r>
              <w:rPr>
                <w:rFonts w:eastAsia="宋体" w:hint="eastAsia"/>
                <w:lang w:val="en-US" w:eastAsia="zh-CN"/>
              </w:rPr>
              <w:t>ZTE</w:t>
            </w:r>
          </w:p>
        </w:tc>
        <w:tc>
          <w:tcPr>
            <w:tcW w:w="2977" w:type="dxa"/>
          </w:tcPr>
          <w:p>
            <w:pPr>
              <w:spacing w:after="0"/>
              <w:jc w:val="center"/>
              <w:rPr>
                <w:rFonts w:eastAsia="宋体"/>
                <w:lang w:val="en-US" w:eastAsia="ja-JP"/>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pPr>
              <w:spacing w:after="0"/>
              <w:jc w:val="center"/>
              <w:rPr>
                <w:rFonts w:eastAsia="宋体"/>
                <w:lang w:val="en-US" w:eastAsia="zh-CN"/>
              </w:rPr>
            </w:pPr>
            <w:r>
              <w:rPr>
                <w:rFonts w:eastAsia="宋体" w:hint="eastAsia"/>
                <w:lang w:val="en-US" w:eastAsia="zh-CN"/>
              </w:rPr>
              <w:t>hu.youjun1@zte.com.cn</w:t>
            </w:r>
          </w:p>
        </w:tc>
      </w:tr>
      <w:tr>
        <w:tc>
          <w:tcPr>
            <w:tcW w:w="2263" w:type="dxa"/>
          </w:tcPr>
          <w:p>
            <w:pPr>
              <w:spacing w:after="0"/>
              <w:jc w:val="center"/>
              <w:rPr>
                <w:lang w:val="en-US"/>
              </w:rPr>
            </w:pPr>
            <w:r>
              <w:rPr>
                <w:lang w:val="en-US"/>
              </w:rPr>
              <w:t>CATT</w:t>
            </w:r>
          </w:p>
        </w:tc>
        <w:tc>
          <w:tcPr>
            <w:tcW w:w="2977" w:type="dxa"/>
          </w:tcPr>
          <w:p>
            <w:pPr>
              <w:spacing w:after="0"/>
              <w:jc w:val="center"/>
              <w:rPr>
                <w:lang w:val="en-US"/>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Pr>
          <w:p>
            <w:pPr>
              <w:spacing w:after="0"/>
              <w:jc w:val="center"/>
              <w:rPr>
                <w:lang w:val="en-US"/>
              </w:rPr>
            </w:pPr>
            <w:r>
              <w:rPr>
                <w:rFonts w:eastAsiaTheme="minorEastAsia" w:hint="eastAsia"/>
                <w:lang w:val="en-US" w:eastAsia="zh-CN"/>
              </w:rPr>
              <w:t>feiyongqiang@catt.cn</w:t>
            </w:r>
          </w:p>
        </w:tc>
      </w:tr>
      <w:tr>
        <w:tc>
          <w:tcPr>
            <w:tcW w:w="2263" w:type="dxa"/>
          </w:tcPr>
          <w:p>
            <w:pPr>
              <w:spacing w:after="0"/>
              <w:jc w:val="center"/>
              <w:rPr>
                <w:rFonts w:eastAsiaTheme="minorEastAsia"/>
                <w:lang w:val="en-US" w:eastAsia="zh-CN"/>
              </w:rPr>
            </w:pPr>
            <w:r>
              <w:rPr>
                <w:rFonts w:eastAsiaTheme="minorEastAsia"/>
                <w:lang w:val="en-US" w:eastAsia="zh-CN"/>
              </w:rPr>
              <w:t>CMCC</w:t>
            </w:r>
          </w:p>
        </w:tc>
        <w:tc>
          <w:tcPr>
            <w:tcW w:w="2977" w:type="dxa"/>
          </w:tcPr>
          <w:p>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pPr>
              <w:spacing w:after="0"/>
              <w:jc w:val="center"/>
              <w:rPr>
                <w:rFonts w:eastAsiaTheme="minorEastAsia"/>
                <w:lang w:val="en-US" w:eastAsia="zh-CN"/>
              </w:rPr>
            </w:pPr>
            <w:r>
              <w:rPr>
                <w:rFonts w:eastAsiaTheme="minorEastAsia"/>
                <w:lang w:val="en-US" w:eastAsia="zh-CN"/>
              </w:rPr>
              <w:t>hulijie@chinamobile.com</w:t>
            </w:r>
          </w:p>
        </w:tc>
      </w:tr>
      <w:tr>
        <w:tc>
          <w:tcPr>
            <w:tcW w:w="2263" w:type="dxa"/>
          </w:tcPr>
          <w:p>
            <w:pPr>
              <w:spacing w:after="0"/>
              <w:jc w:val="center"/>
              <w:rPr>
                <w:rFonts w:eastAsiaTheme="minorEastAsia"/>
                <w:lang w:val="en-US" w:eastAsia="zh-CN"/>
              </w:rPr>
            </w:pPr>
            <w:r>
              <w:rPr>
                <w:rFonts w:eastAsiaTheme="minorEastAsia"/>
                <w:lang w:val="en-US" w:eastAsia="zh-CN"/>
              </w:rPr>
              <w:t>Xiaomi</w:t>
            </w:r>
          </w:p>
        </w:tc>
        <w:tc>
          <w:tcPr>
            <w:tcW w:w="2977" w:type="dxa"/>
          </w:tcPr>
          <w:p>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tc>
          <w:tcPr>
            <w:tcW w:w="2263" w:type="dxa"/>
          </w:tcPr>
          <w:p>
            <w:pPr>
              <w:spacing w:after="0"/>
              <w:jc w:val="center"/>
              <w:rPr>
                <w:rFonts w:eastAsiaTheme="minorEastAsia"/>
                <w:lang w:val="en-US" w:eastAsia="zh-CN"/>
              </w:rPr>
            </w:pPr>
            <w:r>
              <w:rPr>
                <w:rFonts w:eastAsiaTheme="minorEastAsia"/>
                <w:lang w:val="en-US" w:eastAsia="zh-CN"/>
              </w:rPr>
              <w:t>MediaTek</w:t>
            </w:r>
          </w:p>
        </w:tc>
        <w:tc>
          <w:tcPr>
            <w:tcW w:w="2977" w:type="dxa"/>
          </w:tcPr>
          <w:p>
            <w:pPr>
              <w:spacing w:after="0"/>
              <w:jc w:val="center"/>
              <w:rPr>
                <w:rFonts w:eastAsiaTheme="minorEastAsia"/>
                <w:lang w:val="en-US" w:eastAsia="zh-CN"/>
              </w:rPr>
            </w:pPr>
            <w:r>
              <w:rPr>
                <w:rFonts w:eastAsiaTheme="minorEastAsia"/>
                <w:lang w:val="en-US" w:eastAsia="zh-CN"/>
              </w:rPr>
              <w:t>Mohammed Al-</w:t>
            </w:r>
            <w:proofErr w:type="spellStart"/>
            <w:r>
              <w:rPr>
                <w:rFonts w:eastAsiaTheme="minorEastAsia"/>
                <w:lang w:val="en-US" w:eastAsia="zh-CN"/>
              </w:rPr>
              <w:t>Imari</w:t>
            </w:r>
            <w:proofErr w:type="spellEnd"/>
          </w:p>
        </w:tc>
        <w:tc>
          <w:tcPr>
            <w:tcW w:w="4394" w:type="dxa"/>
          </w:tcPr>
          <w:p>
            <w:pPr>
              <w:spacing w:after="0"/>
              <w:jc w:val="center"/>
              <w:rPr>
                <w:rFonts w:eastAsiaTheme="minorEastAsia"/>
                <w:lang w:val="en-US" w:eastAsia="zh-CN"/>
              </w:rPr>
            </w:pPr>
            <w:r>
              <w:rPr>
                <w:rFonts w:eastAsiaTheme="minorEastAsia"/>
                <w:lang w:val="en-US" w:eastAsia="zh-CN"/>
              </w:rPr>
              <w:t>Mohammed.Al-Imari@mediatek.com</w:t>
            </w:r>
          </w:p>
        </w:tc>
      </w:tr>
      <w:tr>
        <w:tc>
          <w:tcPr>
            <w:tcW w:w="2263" w:type="dxa"/>
          </w:tcPr>
          <w:p>
            <w:pPr>
              <w:spacing w:after="0"/>
              <w:jc w:val="center"/>
              <w:rPr>
                <w:lang w:val="en-US" w:eastAsia="ko-KR"/>
              </w:rPr>
            </w:pPr>
            <w:r>
              <w:rPr>
                <w:rFonts w:hint="eastAsia"/>
                <w:lang w:val="en-US" w:eastAsia="ko-KR"/>
              </w:rPr>
              <w:t>L</w:t>
            </w:r>
            <w:r>
              <w:rPr>
                <w:lang w:val="en-US" w:eastAsia="ko-KR"/>
              </w:rPr>
              <w:t>G Electronics</w:t>
            </w:r>
          </w:p>
        </w:tc>
        <w:tc>
          <w:tcPr>
            <w:tcW w:w="2977" w:type="dxa"/>
          </w:tcPr>
          <w:p>
            <w:pPr>
              <w:spacing w:after="0"/>
              <w:jc w:val="center"/>
              <w:rPr>
                <w:lang w:val="en-US" w:eastAsia="ko-KR"/>
              </w:rPr>
            </w:pPr>
            <w:r>
              <w:rPr>
                <w:rFonts w:hint="eastAsia"/>
                <w:lang w:val="en-US" w:eastAsia="ko-KR"/>
              </w:rPr>
              <w:t>Jay KIM</w:t>
            </w:r>
          </w:p>
        </w:tc>
        <w:tc>
          <w:tcPr>
            <w:tcW w:w="4394" w:type="dxa"/>
          </w:tcPr>
          <w:p>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tc>
          <w:tcPr>
            <w:tcW w:w="2263" w:type="dxa"/>
          </w:tcPr>
          <w:p>
            <w:pPr>
              <w:spacing w:after="0"/>
              <w:jc w:val="center"/>
              <w:rPr>
                <w:lang w:val="en-US"/>
              </w:rPr>
            </w:pPr>
            <w:r>
              <w:t>FUTUREWEI</w:t>
            </w:r>
          </w:p>
        </w:tc>
        <w:tc>
          <w:tcPr>
            <w:tcW w:w="2977" w:type="dxa"/>
          </w:tcPr>
          <w:p>
            <w:pPr>
              <w:spacing w:after="0"/>
              <w:jc w:val="center"/>
              <w:rPr>
                <w:lang w:val="en-US"/>
              </w:rPr>
            </w:pPr>
            <w:proofErr w:type="spellStart"/>
            <w:r>
              <w:t>Vip</w:t>
            </w:r>
            <w:proofErr w:type="spellEnd"/>
            <w:r>
              <w:t xml:space="preserve"> Desai</w:t>
            </w:r>
          </w:p>
        </w:tc>
        <w:tc>
          <w:tcPr>
            <w:tcW w:w="4394" w:type="dxa"/>
          </w:tcPr>
          <w:p>
            <w:pPr>
              <w:spacing w:after="0"/>
              <w:jc w:val="center"/>
              <w:rPr>
                <w:lang w:val="en-US"/>
              </w:rPr>
            </w:pPr>
            <w:r>
              <w:t>vipul.desai@futurewei.com</w:t>
            </w:r>
          </w:p>
        </w:tc>
      </w:tr>
      <w:tr>
        <w:tc>
          <w:tcPr>
            <w:tcW w:w="2263" w:type="dxa"/>
          </w:tcPr>
          <w:p>
            <w:pPr>
              <w:spacing w:after="0"/>
              <w:jc w:val="center"/>
              <w:rPr>
                <w:lang w:val="en-US"/>
              </w:rPr>
            </w:pPr>
            <w:r>
              <w:rPr>
                <w:lang w:val="en-US"/>
              </w:rPr>
              <w:t>Ericsson</w:t>
            </w:r>
          </w:p>
        </w:tc>
        <w:tc>
          <w:tcPr>
            <w:tcW w:w="2977" w:type="dxa"/>
          </w:tcPr>
          <w:p>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Pr>
          <w:p>
            <w:pPr>
              <w:spacing w:after="0"/>
              <w:jc w:val="center"/>
              <w:rPr>
                <w:lang w:val="en-US"/>
              </w:rPr>
            </w:pPr>
            <w:r>
              <w:rPr>
                <w:lang w:val="en-US"/>
              </w:rPr>
              <w:t>sandeep.narayanan.kadan.veedu@ericsson.com</w:t>
            </w:r>
          </w:p>
        </w:tc>
      </w:tr>
      <w:tr>
        <w:tc>
          <w:tcPr>
            <w:tcW w:w="2263" w:type="dxa"/>
          </w:tcPr>
          <w:p>
            <w:pPr>
              <w:spacing w:after="0"/>
              <w:jc w:val="center"/>
              <w:rPr>
                <w:lang w:val="en-US"/>
              </w:rPr>
            </w:pPr>
            <w:r>
              <w:rPr>
                <w:lang w:val="en-US"/>
              </w:rPr>
              <w:t>Nokia</w:t>
            </w:r>
          </w:p>
        </w:tc>
        <w:tc>
          <w:tcPr>
            <w:tcW w:w="2977" w:type="dxa"/>
          </w:tcPr>
          <w:p>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Pr>
          <w:p>
            <w:pPr>
              <w:spacing w:after="0"/>
              <w:jc w:val="center"/>
              <w:rPr>
                <w:lang w:val="en-US"/>
              </w:rPr>
            </w:pPr>
            <w:r>
              <w:rPr>
                <w:lang w:val="en-US"/>
              </w:rPr>
              <w:t>rapeepat.ratasuk@nokia-bell-labs.com</w:t>
            </w:r>
          </w:p>
        </w:tc>
      </w:tr>
      <w:tr>
        <w:tc>
          <w:tcPr>
            <w:tcW w:w="2263" w:type="dxa"/>
          </w:tcPr>
          <w:p>
            <w:pPr>
              <w:spacing w:after="0"/>
              <w:jc w:val="center"/>
              <w:rPr>
                <w:lang w:val="en-US"/>
              </w:rPr>
            </w:pPr>
            <w:r>
              <w:rPr>
                <w:lang w:val="en-US"/>
              </w:rPr>
              <w:t>NEC</w:t>
            </w:r>
          </w:p>
        </w:tc>
        <w:tc>
          <w:tcPr>
            <w:tcW w:w="2977" w:type="dxa"/>
          </w:tcPr>
          <w:p>
            <w:pPr>
              <w:spacing w:after="0"/>
              <w:jc w:val="center"/>
              <w:rPr>
                <w:lang w:val="en-US"/>
              </w:rPr>
            </w:pPr>
            <w:r>
              <w:rPr>
                <w:lang w:val="en-US"/>
              </w:rPr>
              <w:t>Takahiro Sasaki</w:t>
            </w:r>
          </w:p>
        </w:tc>
        <w:tc>
          <w:tcPr>
            <w:tcW w:w="4394" w:type="dxa"/>
          </w:tcPr>
          <w:p>
            <w:pPr>
              <w:spacing w:after="0"/>
              <w:jc w:val="center"/>
              <w:rPr>
                <w:lang w:val="en-US"/>
              </w:rPr>
            </w:pPr>
            <w:r>
              <w:rPr>
                <w:lang w:val="en-US"/>
              </w:rPr>
              <w:t>t</w:t>
            </w:r>
            <w:r>
              <w:rPr>
                <w:rFonts w:hint="eastAsia"/>
                <w:lang w:val="en-US"/>
              </w:rPr>
              <w:t>akahiro.sasaki@nec.com</w:t>
            </w:r>
          </w:p>
        </w:tc>
      </w:tr>
      <w:tr>
        <w:tc>
          <w:tcPr>
            <w:tcW w:w="2263" w:type="dxa"/>
          </w:tcPr>
          <w:p>
            <w:pPr>
              <w:spacing w:after="0"/>
              <w:jc w:val="center"/>
            </w:pPr>
            <w:r>
              <w:rPr>
                <w:rFonts w:asciiTheme="minorEastAsia" w:eastAsiaTheme="minorEastAsia" w:hAnsiTheme="minorEastAsia" w:hint="eastAsia"/>
                <w:lang w:eastAsia="zh-CN"/>
              </w:rPr>
              <w:t>OPPO</w:t>
            </w:r>
          </w:p>
        </w:tc>
        <w:tc>
          <w:tcPr>
            <w:tcW w:w="2977" w:type="dxa"/>
          </w:tcPr>
          <w:p>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uweijie@oppo.com</w:t>
            </w:r>
          </w:p>
        </w:tc>
      </w:tr>
      <w:tr>
        <w:tc>
          <w:tcPr>
            <w:tcW w:w="2263" w:type="dxa"/>
          </w:tcPr>
          <w:p>
            <w:pPr>
              <w:spacing w:after="0"/>
              <w:jc w:val="center"/>
              <w:rPr>
                <w:rFonts w:asciiTheme="minorEastAsia" w:eastAsiaTheme="minorEastAsia" w:hAnsiTheme="minorEastAsia"/>
                <w:lang w:eastAsia="zh-CN"/>
              </w:rPr>
            </w:pPr>
            <w:proofErr w:type="spellStart"/>
            <w:r>
              <w:rPr>
                <w:lang w:val="en-US"/>
              </w:rPr>
              <w:t>Spreadtrum</w:t>
            </w:r>
            <w:proofErr w:type="spellEnd"/>
          </w:p>
        </w:tc>
        <w:tc>
          <w:tcPr>
            <w:tcW w:w="2977" w:type="dxa"/>
          </w:tcPr>
          <w:p>
            <w:pPr>
              <w:spacing w:after="0"/>
              <w:jc w:val="center"/>
              <w:rPr>
                <w:rFonts w:eastAsiaTheme="minorEastAsia"/>
                <w:lang w:val="en-US" w:eastAsia="zh-CN"/>
              </w:rPr>
            </w:pPr>
            <w:proofErr w:type="spellStart"/>
            <w:r>
              <w:rPr>
                <w:rFonts w:hint="eastAsia"/>
                <w:lang w:val="en-US"/>
              </w:rPr>
              <w:t>H</w:t>
            </w:r>
            <w:r>
              <w:rPr>
                <w:lang w:val="en-US"/>
              </w:rPr>
              <w:t>uayu</w:t>
            </w:r>
            <w:proofErr w:type="spellEnd"/>
            <w:r>
              <w:rPr>
                <w:lang w:val="en-US"/>
              </w:rPr>
              <w:t xml:space="preserve"> Zhou</w:t>
            </w:r>
          </w:p>
        </w:tc>
        <w:tc>
          <w:tcPr>
            <w:tcW w:w="4394" w:type="dxa"/>
          </w:tcPr>
          <w:p>
            <w:pPr>
              <w:spacing w:after="0"/>
              <w:jc w:val="center"/>
              <w:rPr>
                <w:rFonts w:eastAsiaTheme="minorEastAsia"/>
                <w:lang w:val="en-US" w:eastAsia="zh-CN"/>
              </w:rPr>
            </w:pPr>
            <w:r>
              <w:rPr>
                <w:rFonts w:eastAsiaTheme="minorEastAsia"/>
                <w:lang w:val="en-US" w:eastAsia="zh-CN"/>
              </w:rPr>
              <w:t>huayu.zhou@unisoc.com</w:t>
            </w:r>
          </w:p>
        </w:tc>
      </w:tr>
      <w:tr>
        <w:tc>
          <w:tcPr>
            <w:tcW w:w="2263" w:type="dxa"/>
          </w:tcPr>
          <w:p>
            <w:pPr>
              <w:spacing w:after="0"/>
              <w:jc w:val="center"/>
              <w:rPr>
                <w:lang w:val="en-US"/>
              </w:rPr>
            </w:pPr>
            <w:r>
              <w:rPr>
                <w:lang w:val="en-US"/>
              </w:rPr>
              <w:t xml:space="preserve">Apple </w:t>
            </w:r>
          </w:p>
        </w:tc>
        <w:tc>
          <w:tcPr>
            <w:tcW w:w="2977" w:type="dxa"/>
          </w:tcPr>
          <w:p>
            <w:pPr>
              <w:spacing w:after="0"/>
              <w:jc w:val="center"/>
              <w:rPr>
                <w:lang w:val="en-US"/>
              </w:rPr>
            </w:pPr>
            <w:r>
              <w:rPr>
                <w:lang w:val="en-US"/>
              </w:rPr>
              <w:t>Hong He</w:t>
            </w:r>
          </w:p>
        </w:tc>
        <w:tc>
          <w:tcPr>
            <w:tcW w:w="4394" w:type="dxa"/>
          </w:tcPr>
          <w:p>
            <w:pPr>
              <w:spacing w:after="0"/>
              <w:jc w:val="center"/>
              <w:rPr>
                <w:rFonts w:eastAsiaTheme="minorEastAsia"/>
                <w:lang w:val="en-US" w:eastAsia="zh-CN"/>
              </w:rPr>
            </w:pPr>
            <w:hyperlink r:id="rId13" w:history="1">
              <w:r>
                <w:rPr>
                  <w:rStyle w:val="afb"/>
                  <w:rFonts w:eastAsiaTheme="minorEastAsia"/>
                  <w:lang w:val="en-US" w:eastAsia="zh-CN"/>
                </w:rPr>
                <w:t>Hhe5@apple.com</w:t>
              </w:r>
            </w:hyperlink>
          </w:p>
        </w:tc>
      </w:tr>
      <w:tr>
        <w:tc>
          <w:tcPr>
            <w:tcW w:w="2263" w:type="dxa"/>
          </w:tcPr>
          <w:p>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pPr>
              <w:spacing w:after="0"/>
              <w:jc w:val="center"/>
              <w:rPr>
                <w:rFonts w:eastAsiaTheme="minorEastAsia"/>
                <w:lang w:val="en-US" w:eastAsia="zh-CN"/>
              </w:rPr>
            </w:pPr>
            <w:r>
              <w:rPr>
                <w:rFonts w:eastAsiaTheme="minorEastAsia"/>
                <w:lang w:val="en-US" w:eastAsia="zh-CN"/>
              </w:rPr>
              <w:t>Jing Guo</w:t>
            </w:r>
          </w:p>
        </w:tc>
        <w:tc>
          <w:tcPr>
            <w:tcW w:w="4394" w:type="dxa"/>
          </w:tcPr>
          <w:p>
            <w:pPr>
              <w:spacing w:after="0"/>
              <w:jc w:val="center"/>
              <w:rPr>
                <w:rFonts w:eastAsiaTheme="minorEastAsia"/>
                <w:lang w:val="en-US" w:eastAsia="zh-CN"/>
              </w:rPr>
            </w:pPr>
            <w:r>
              <w:rPr>
                <w:rFonts w:eastAsiaTheme="minorEastAsia"/>
                <w:lang w:val="en-US" w:eastAsia="zh-CN"/>
              </w:rPr>
              <w:t>guojing6@chinatelecom.cn</w:t>
            </w:r>
          </w:p>
        </w:tc>
      </w:tr>
    </w:tbl>
    <w:p>
      <w:pPr>
        <w:jc w:val="center"/>
        <w:rPr>
          <w:lang w:val="en-US"/>
        </w:rPr>
      </w:pPr>
    </w:p>
    <w:p>
      <w:pPr>
        <w:pStyle w:val="1"/>
        <w:ind w:left="1134" w:hanging="1134"/>
        <w:rPr>
          <w:rStyle w:val="afa"/>
          <w:i w:val="0"/>
          <w:iCs w:val="0"/>
        </w:rPr>
      </w:pPr>
      <w:r>
        <w:rPr>
          <w:rStyle w:val="afa"/>
          <w:i w:val="0"/>
          <w:iCs w:val="0"/>
        </w:rPr>
        <w:t>Separate initial UL BWP</w:t>
      </w:r>
    </w:p>
    <w:p>
      <w:pPr>
        <w:jc w:val="both"/>
      </w:pPr>
      <w:r>
        <w:t>RAN1#106bis-e [2] made the following agreement regarding separate initial UL BWP:</w:t>
      </w:r>
    </w:p>
    <w:tbl>
      <w:tblPr>
        <w:tblStyle w:val="af8"/>
        <w:tblW w:w="0" w:type="auto"/>
        <w:tblLook w:val="04A0" w:firstRow="1" w:lastRow="0" w:firstColumn="1" w:lastColumn="0" w:noHBand="0" w:noVBand="1"/>
      </w:tblPr>
      <w:tblGrid>
        <w:gridCol w:w="9630"/>
      </w:tblGrid>
      <w:tr>
        <w:tc>
          <w:tcPr>
            <w:tcW w:w="9630" w:type="dxa"/>
          </w:tcPr>
          <w:p>
            <w:pPr>
              <w:spacing w:after="0" w:line="240" w:lineRule="auto"/>
              <w:rPr>
                <w:rFonts w:ascii="Times" w:hAnsi="Times"/>
                <w:szCs w:val="24"/>
                <w:highlight w:val="green"/>
              </w:rPr>
            </w:pPr>
            <w:r>
              <w:rPr>
                <w:rFonts w:ascii="Times" w:hAnsi="Times"/>
                <w:szCs w:val="24"/>
                <w:highlight w:val="green"/>
              </w:rPr>
              <w:t>Agreement:</w:t>
            </w:r>
          </w:p>
          <w:p>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pPr>
        <w:jc w:val="both"/>
        <w:rPr>
          <w:lang w:eastAsia="ja-JP"/>
        </w:rPr>
      </w:pPr>
      <w:r>
        <w:br/>
        <w:t>In RAN1#106bis-e [3]</w:t>
      </w:r>
      <w:r>
        <w:rPr>
          <w:lang w:eastAsia="ja-JP"/>
        </w:rPr>
        <w:t>, there was a discussion on whether up to 2 separate initial UL BWPs can also be configured for RedCap:</w:t>
      </w:r>
    </w:p>
    <w:tbl>
      <w:tblPr>
        <w:tblStyle w:val="af8"/>
        <w:tblW w:w="0" w:type="auto"/>
        <w:tblLook w:val="04A0" w:firstRow="1" w:lastRow="0" w:firstColumn="1" w:lastColumn="0" w:noHBand="0" w:noVBand="1"/>
      </w:tblPr>
      <w:tblGrid>
        <w:gridCol w:w="9307"/>
      </w:tblGrid>
      <w:tr>
        <w:tc>
          <w:tcPr>
            <w:tcW w:w="9307" w:type="dxa"/>
          </w:tcPr>
          <w:p>
            <w:pPr>
              <w:spacing w:after="0" w:line="240" w:lineRule="auto"/>
              <w:rPr>
                <w:lang w:eastAsia="ja-JP"/>
              </w:rPr>
            </w:pPr>
            <w:r>
              <w:rPr>
                <w:lang w:eastAsia="ja-JP"/>
              </w:rPr>
              <w:t>High Priority Proposal 2.1-2d:</w:t>
            </w:r>
          </w:p>
          <w:p>
            <w:pPr>
              <w:numPr>
                <w:ilvl w:val="0"/>
                <w:numId w:val="13"/>
              </w:numPr>
              <w:spacing w:after="0" w:line="252" w:lineRule="auto"/>
              <w:contextualSpacing/>
              <w:jc w:val="both"/>
              <w:rPr>
                <w:b/>
                <w:bCs/>
              </w:rPr>
            </w:pPr>
            <w:r>
              <w:t>It is FFS till RAN1#107-e whether up to 2 separate initial UL BWPs can also be configured.</w:t>
            </w:r>
          </w:p>
        </w:tc>
      </w:tr>
    </w:tbl>
    <w:p>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w:t>
      </w:r>
      <w:proofErr w:type="spellStart"/>
      <w:r>
        <w:rPr>
          <w:lang w:eastAsia="ja-JP"/>
        </w:rPr>
        <w:t>RedCap</w:t>
      </w:r>
      <w:proofErr w:type="spellEnd"/>
      <w:r>
        <w:rPr>
          <w:lang w:eastAsia="ja-JP"/>
        </w:rPr>
        <w:t xml:space="preserve"> and non-RedCap UEs [5, 6, 12].</w:t>
      </w:r>
    </w:p>
    <w:p>
      <w:pPr>
        <w:rPr>
          <w:b/>
        </w:rPr>
      </w:pPr>
      <w:r>
        <w:rPr>
          <w:b/>
          <w:highlight w:val="yellow"/>
        </w:rPr>
        <w:lastRenderedPageBreak/>
        <w:t>FL1 High Priority Question 2-1a</w:t>
      </w:r>
      <w:r>
        <w:rPr>
          <w:b/>
        </w:rPr>
        <w:t>: How many separate initial UL BWPs for RedCap can be configured?</w:t>
      </w:r>
    </w:p>
    <w:p>
      <w:pPr>
        <w:pStyle w:val="aff"/>
        <w:numPr>
          <w:ilvl w:val="0"/>
          <w:numId w:val="14"/>
        </w:numPr>
        <w:rPr>
          <w:b/>
          <w:sz w:val="20"/>
          <w:szCs w:val="22"/>
          <w:lang w:val="en-US"/>
        </w:rPr>
      </w:pPr>
      <w:r>
        <w:rPr>
          <w:b/>
          <w:sz w:val="20"/>
          <w:szCs w:val="22"/>
          <w:lang w:val="en-US"/>
        </w:rPr>
        <w:t>Option 1: Up to 1 separate initial UL BWP for RedCap can be configured.</w:t>
      </w:r>
    </w:p>
    <w:p>
      <w:pPr>
        <w:pStyle w:val="aff"/>
        <w:numPr>
          <w:ilvl w:val="0"/>
          <w:numId w:val="14"/>
        </w:numPr>
        <w:rPr>
          <w:b/>
          <w:sz w:val="20"/>
          <w:szCs w:val="22"/>
          <w:lang w:val="en-US"/>
        </w:rPr>
      </w:pPr>
      <w:r>
        <w:rPr>
          <w:b/>
          <w:sz w:val="20"/>
          <w:szCs w:val="22"/>
          <w:lang w:val="en-US"/>
        </w:rPr>
        <w:t>Option 2: Up to 2 separate initial UL BWPs for RedCap can be configured.</w:t>
      </w:r>
    </w:p>
    <w:tbl>
      <w:tblPr>
        <w:tblStyle w:val="af8"/>
        <w:tblW w:w="9631" w:type="dxa"/>
        <w:tblLook w:val="04A0" w:firstRow="1" w:lastRow="0" w:firstColumn="1" w:lastColumn="0" w:noHBand="0" w:noVBand="1"/>
      </w:tblPr>
      <w:tblGrid>
        <w:gridCol w:w="1412"/>
        <w:gridCol w:w="1253"/>
        <w:gridCol w:w="6966"/>
      </w:tblGrid>
      <w:tr>
        <w:tc>
          <w:tcPr>
            <w:tcW w:w="1412" w:type="dxa"/>
            <w:shd w:val="clear" w:color="auto" w:fill="D9D9D9" w:themeFill="background1" w:themeFillShade="D9"/>
          </w:tcPr>
          <w:p>
            <w:pPr>
              <w:rPr>
                <w:b/>
                <w:bCs/>
                <w:lang w:val="en-US"/>
              </w:rPr>
            </w:pPr>
            <w:r>
              <w:rPr>
                <w:b/>
                <w:bCs/>
                <w:lang w:val="en-US"/>
              </w:rPr>
              <w:t>Company</w:t>
            </w:r>
          </w:p>
        </w:tc>
        <w:tc>
          <w:tcPr>
            <w:tcW w:w="1253" w:type="dxa"/>
            <w:shd w:val="clear" w:color="auto" w:fill="D9D9D9" w:themeFill="background1" w:themeFillShade="D9"/>
          </w:tcPr>
          <w:p>
            <w:pPr>
              <w:rPr>
                <w:b/>
                <w:bCs/>
                <w:lang w:val="en-US"/>
              </w:rPr>
            </w:pPr>
            <w:r>
              <w:rPr>
                <w:b/>
                <w:bCs/>
                <w:lang w:val="en-US"/>
              </w:rPr>
              <w:t>Option (1/2)</w:t>
            </w:r>
          </w:p>
        </w:tc>
        <w:tc>
          <w:tcPr>
            <w:tcW w:w="6966" w:type="dxa"/>
            <w:shd w:val="clear" w:color="auto" w:fill="D9D9D9" w:themeFill="background1" w:themeFillShade="D9"/>
          </w:tcPr>
          <w:p>
            <w:pPr>
              <w:rPr>
                <w:b/>
                <w:bCs/>
                <w:lang w:val="en-US"/>
              </w:rPr>
            </w:pPr>
            <w:r>
              <w:rPr>
                <w:b/>
                <w:bCs/>
                <w:lang w:val="en-US"/>
              </w:rPr>
              <w:t>Comments</w:t>
            </w:r>
          </w:p>
        </w:tc>
      </w:tr>
      <w:tr>
        <w:tc>
          <w:tcPr>
            <w:tcW w:w="1412" w:type="dxa"/>
          </w:tcPr>
          <w:p>
            <w:pPr>
              <w:rPr>
                <w:lang w:val="en-US" w:eastAsia="ko-KR"/>
              </w:rPr>
            </w:pPr>
            <w:r>
              <w:rPr>
                <w:lang w:val="en-US" w:eastAsia="ko-KR"/>
              </w:rPr>
              <w:t>Intel</w:t>
            </w:r>
          </w:p>
        </w:tc>
        <w:tc>
          <w:tcPr>
            <w:tcW w:w="1253" w:type="dxa"/>
          </w:tcPr>
          <w:p>
            <w:pPr>
              <w:tabs>
                <w:tab w:val="left" w:pos="551"/>
              </w:tabs>
              <w:rPr>
                <w:lang w:val="en-US" w:eastAsia="ko-KR"/>
              </w:rPr>
            </w:pPr>
            <w:r>
              <w:rPr>
                <w:lang w:val="en-US" w:eastAsia="ko-KR"/>
              </w:rPr>
              <w:t>1</w:t>
            </w:r>
          </w:p>
        </w:tc>
        <w:tc>
          <w:tcPr>
            <w:tcW w:w="6966" w:type="dxa"/>
          </w:tcPr>
          <w:p>
            <w:pPr>
              <w:rPr>
                <w:lang w:val="en-US" w:eastAsia="ko-KR"/>
              </w:rPr>
            </w:pPr>
            <w:r>
              <w:rPr>
                <w:lang w:val="en-US" w:eastAsia="ko-KR"/>
              </w:rPr>
              <w:t xml:space="preserve">Up to one separate initial UL BWP for RedCap is sufficient. </w:t>
            </w:r>
          </w:p>
          <w:p>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tc>
          <w:tcPr>
            <w:tcW w:w="1412" w:type="dxa"/>
          </w:tcPr>
          <w:p>
            <w:pPr>
              <w:rPr>
                <w:lang w:val="en-US" w:eastAsia="ko-KR"/>
              </w:rPr>
            </w:pPr>
            <w:r>
              <w:rPr>
                <w:lang w:val="en-US" w:eastAsia="ko-KR"/>
              </w:rPr>
              <w:t>Qualcomm</w:t>
            </w:r>
          </w:p>
        </w:tc>
        <w:tc>
          <w:tcPr>
            <w:tcW w:w="1253" w:type="dxa"/>
          </w:tcPr>
          <w:p>
            <w:pPr>
              <w:tabs>
                <w:tab w:val="left" w:pos="551"/>
              </w:tabs>
              <w:rPr>
                <w:lang w:val="en-US" w:eastAsia="ko-KR"/>
              </w:rPr>
            </w:pPr>
            <w:r>
              <w:rPr>
                <w:lang w:val="en-US" w:eastAsia="ko-KR"/>
              </w:rPr>
              <w:t>Option 1</w:t>
            </w:r>
          </w:p>
        </w:tc>
        <w:tc>
          <w:tcPr>
            <w:tcW w:w="6966" w:type="dxa"/>
          </w:tcPr>
          <w:p>
            <w:pPr>
              <w:rPr>
                <w:lang w:val="en-US" w:eastAsia="ko-KR"/>
              </w:rPr>
            </w:pPr>
          </w:p>
        </w:tc>
      </w:tr>
      <w:tr>
        <w:tc>
          <w:tcPr>
            <w:tcW w:w="1412"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53" w:type="dxa"/>
          </w:tcPr>
          <w:p>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tc>
          <w:tcPr>
            <w:tcW w:w="1412" w:type="dxa"/>
          </w:tcPr>
          <w:p>
            <w:pPr>
              <w:rPr>
                <w:lang w:val="en-US" w:eastAsia="ko-KR"/>
              </w:rPr>
            </w:pPr>
            <w:r>
              <w:rPr>
                <w:lang w:val="en-US" w:eastAsia="ko-KR"/>
              </w:rPr>
              <w:t xml:space="preserve">HW, </w:t>
            </w:r>
            <w:proofErr w:type="spellStart"/>
            <w:r>
              <w:rPr>
                <w:lang w:val="en-US" w:eastAsia="ko-KR"/>
              </w:rPr>
              <w:t>HiSi</w:t>
            </w:r>
            <w:proofErr w:type="spellEnd"/>
          </w:p>
        </w:tc>
        <w:tc>
          <w:tcPr>
            <w:tcW w:w="1253" w:type="dxa"/>
          </w:tcPr>
          <w:p>
            <w:pPr>
              <w:tabs>
                <w:tab w:val="left" w:pos="551"/>
              </w:tabs>
              <w:rPr>
                <w:lang w:val="en-US" w:eastAsia="ko-KR"/>
              </w:rPr>
            </w:pPr>
            <w:r>
              <w:rPr>
                <w:lang w:val="en-US" w:eastAsia="ko-KR"/>
              </w:rPr>
              <w:t>2</w:t>
            </w:r>
          </w:p>
        </w:tc>
        <w:tc>
          <w:tcPr>
            <w:tcW w:w="6966" w:type="dxa"/>
          </w:tcPr>
          <w:p>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tc>
          <w:tcPr>
            <w:tcW w:w="1412" w:type="dxa"/>
          </w:tcPr>
          <w:p>
            <w:pPr>
              <w:rPr>
                <w:lang w:val="en-US" w:eastAsia="ko-KR"/>
              </w:rPr>
            </w:pPr>
            <w:r>
              <w:rPr>
                <w:rFonts w:eastAsia="Yu Mincho" w:hint="eastAsia"/>
                <w:lang w:val="en-US" w:eastAsia="ja-JP"/>
              </w:rPr>
              <w:t>D</w:t>
            </w:r>
            <w:r>
              <w:rPr>
                <w:rFonts w:eastAsia="Yu Mincho"/>
                <w:lang w:val="en-US" w:eastAsia="ja-JP"/>
              </w:rPr>
              <w:t>OCOMO</w:t>
            </w:r>
          </w:p>
        </w:tc>
        <w:tc>
          <w:tcPr>
            <w:tcW w:w="1253" w:type="dxa"/>
          </w:tcPr>
          <w:p>
            <w:pPr>
              <w:tabs>
                <w:tab w:val="left" w:pos="551"/>
              </w:tabs>
              <w:rPr>
                <w:lang w:val="en-US" w:eastAsia="ko-KR"/>
              </w:rPr>
            </w:pPr>
            <w:r>
              <w:rPr>
                <w:rFonts w:eastAsia="Yu Mincho"/>
                <w:lang w:val="en-US" w:eastAsia="ja-JP"/>
              </w:rPr>
              <w:t>Option 1</w:t>
            </w:r>
          </w:p>
        </w:tc>
        <w:tc>
          <w:tcPr>
            <w:tcW w:w="6966" w:type="dxa"/>
          </w:tcPr>
          <w:p>
            <w:pPr>
              <w:rPr>
                <w:lang w:val="en-US" w:eastAsia="ko-KR"/>
              </w:rPr>
            </w:pPr>
          </w:p>
        </w:tc>
      </w:tr>
      <w:tr>
        <w:tc>
          <w:tcPr>
            <w:tcW w:w="1412" w:type="dxa"/>
          </w:tcPr>
          <w:p>
            <w:pPr>
              <w:rPr>
                <w:rFonts w:eastAsia="Yu Mincho"/>
                <w:lang w:val="en-US" w:eastAsia="ja-JP"/>
              </w:rPr>
            </w:pPr>
            <w:r>
              <w:rPr>
                <w:lang w:val="en-US" w:eastAsia="ko-KR"/>
              </w:rPr>
              <w:t>Nordic</w:t>
            </w:r>
          </w:p>
        </w:tc>
        <w:tc>
          <w:tcPr>
            <w:tcW w:w="1253" w:type="dxa"/>
          </w:tcPr>
          <w:p>
            <w:pPr>
              <w:tabs>
                <w:tab w:val="left" w:pos="551"/>
              </w:tabs>
              <w:rPr>
                <w:rFonts w:eastAsia="Yu Mincho"/>
                <w:lang w:val="en-US" w:eastAsia="ja-JP"/>
              </w:rPr>
            </w:pPr>
            <w:r>
              <w:rPr>
                <w:lang w:val="en-US" w:eastAsia="ko-KR"/>
              </w:rPr>
              <w:t>Option 1</w:t>
            </w:r>
          </w:p>
        </w:tc>
        <w:tc>
          <w:tcPr>
            <w:tcW w:w="6966" w:type="dxa"/>
          </w:tcPr>
          <w:p>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tc>
          <w:tcPr>
            <w:tcW w:w="1412" w:type="dxa"/>
          </w:tcPr>
          <w:p>
            <w:pPr>
              <w:rPr>
                <w:rFonts w:eastAsia="Yu Mincho"/>
                <w:lang w:val="en-US" w:eastAsia="ja-JP"/>
              </w:rPr>
            </w:pPr>
            <w:r>
              <w:rPr>
                <w:rFonts w:eastAsia="Yu Mincho" w:hint="eastAsia"/>
                <w:lang w:val="en-US" w:eastAsia="ja-JP"/>
              </w:rPr>
              <w:t>S</w:t>
            </w:r>
            <w:r>
              <w:rPr>
                <w:rFonts w:eastAsia="Yu Mincho"/>
                <w:lang w:val="en-US" w:eastAsia="ja-JP"/>
              </w:rPr>
              <w:t>harp</w:t>
            </w:r>
          </w:p>
        </w:tc>
        <w:tc>
          <w:tcPr>
            <w:tcW w:w="1253" w:type="dxa"/>
          </w:tcPr>
          <w:p>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6" w:type="dxa"/>
          </w:tcPr>
          <w:p>
            <w:pPr>
              <w:rPr>
                <w:lang w:val="en-US" w:eastAsia="ko-KR"/>
              </w:rPr>
            </w:pPr>
          </w:p>
        </w:tc>
      </w:tr>
      <w:tr>
        <w:tc>
          <w:tcPr>
            <w:tcW w:w="1412" w:type="dxa"/>
          </w:tcPr>
          <w:p>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53" w:type="dxa"/>
          </w:tcPr>
          <w:p>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6" w:type="dxa"/>
          </w:tcPr>
          <w:p>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tc>
          <w:tcPr>
            <w:tcW w:w="1412" w:type="dxa"/>
          </w:tcPr>
          <w:p>
            <w:pPr>
              <w:spacing w:afterLines="50" w:after="120"/>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253" w:type="dxa"/>
          </w:tcPr>
          <w:p>
            <w:pPr>
              <w:tabs>
                <w:tab w:val="left" w:pos="551"/>
              </w:tabs>
              <w:spacing w:afterLines="50" w:after="120"/>
              <w:rPr>
                <w:rFonts w:eastAsia="宋体"/>
                <w:lang w:val="en-US" w:eastAsia="ja-JP"/>
              </w:rPr>
            </w:pPr>
            <w:r>
              <w:rPr>
                <w:rFonts w:eastAsia="宋体"/>
                <w:lang w:val="en-US" w:eastAsia="zh-CN"/>
              </w:rPr>
              <w:t>Option 1</w:t>
            </w:r>
          </w:p>
        </w:tc>
        <w:tc>
          <w:tcPr>
            <w:tcW w:w="6966" w:type="dxa"/>
          </w:tcPr>
          <w:p>
            <w:pPr>
              <w:pStyle w:val="aff"/>
              <w:widowControl w:val="0"/>
              <w:snapToGrid w:val="0"/>
              <w:spacing w:afterLines="50" w:after="120"/>
              <w:ind w:left="0"/>
              <w:jc w:val="both"/>
              <w:rPr>
                <w:rFonts w:ascii="Times New Roman" w:hAnsi="Times New Roman" w:cs="Times New Roman"/>
                <w:sz w:val="20"/>
                <w:szCs w:val="20"/>
                <w:lang w:val="en-US" w:eastAsia="ko-KR"/>
              </w:rPr>
            </w:pPr>
          </w:p>
        </w:tc>
      </w:tr>
      <w:tr>
        <w:tc>
          <w:tcPr>
            <w:tcW w:w="1412" w:type="dxa"/>
          </w:tcPr>
          <w:p>
            <w:pPr>
              <w:spacing w:afterLines="50" w:after="120"/>
              <w:rPr>
                <w:rFonts w:eastAsia="宋体"/>
                <w:lang w:val="en-US" w:eastAsia="zh-CN"/>
              </w:rPr>
            </w:pPr>
            <w:r>
              <w:rPr>
                <w:rFonts w:eastAsiaTheme="minorEastAsia" w:hint="eastAsia"/>
                <w:lang w:val="en-US" w:eastAsia="zh-CN"/>
              </w:rPr>
              <w:t>CATT</w:t>
            </w:r>
          </w:p>
        </w:tc>
        <w:tc>
          <w:tcPr>
            <w:tcW w:w="1253" w:type="dxa"/>
          </w:tcPr>
          <w:p>
            <w:pPr>
              <w:tabs>
                <w:tab w:val="left" w:pos="551"/>
              </w:tabs>
              <w:spacing w:afterLines="50" w:after="120"/>
              <w:rPr>
                <w:rFonts w:eastAsia="宋体"/>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966" w:type="dxa"/>
          </w:tcPr>
          <w:p>
            <w:pPr>
              <w:rPr>
                <w:rFonts w:eastAsiaTheme="minorEastAsia"/>
                <w:lang w:val="en-US" w:eastAsia="zh-CN"/>
              </w:rPr>
            </w:pPr>
            <w:r>
              <w:rPr>
                <w:rFonts w:eastAsiaTheme="minorEastAsia" w:hint="eastAsia"/>
                <w:lang w:val="en-US" w:eastAsia="zh-CN"/>
              </w:rPr>
              <w:t>Option 2 is our 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pPr>
              <w:pStyle w:val="aff"/>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tc>
          <w:tcPr>
            <w:tcW w:w="1412" w:type="dxa"/>
          </w:tcPr>
          <w:p>
            <w:pPr>
              <w:rPr>
                <w:lang w:val="en-US" w:eastAsia="ko-KR"/>
              </w:rPr>
            </w:pPr>
            <w:r>
              <w:rPr>
                <w:rFonts w:eastAsiaTheme="minorEastAsia"/>
                <w:lang w:val="en-US" w:eastAsia="zh-CN"/>
              </w:rPr>
              <w:t>CMCC</w:t>
            </w:r>
          </w:p>
        </w:tc>
        <w:tc>
          <w:tcPr>
            <w:tcW w:w="1253" w:type="dxa"/>
          </w:tcPr>
          <w:p>
            <w:pPr>
              <w:tabs>
                <w:tab w:val="left" w:pos="551"/>
              </w:tabs>
              <w:rPr>
                <w:lang w:val="en-US" w:eastAsia="ko-KR"/>
              </w:rPr>
            </w:pPr>
            <w:r>
              <w:rPr>
                <w:rFonts w:eastAsiaTheme="minorEastAsia"/>
                <w:lang w:val="en-US" w:eastAsia="zh-CN"/>
              </w:rPr>
              <w:t>Option1</w:t>
            </w:r>
          </w:p>
        </w:tc>
        <w:tc>
          <w:tcPr>
            <w:tcW w:w="6966" w:type="dxa"/>
          </w:tcPr>
          <w:p>
            <w:pPr>
              <w:rPr>
                <w:lang w:val="en-US" w:eastAsia="ko-KR"/>
              </w:rPr>
            </w:pPr>
            <w:r>
              <w:rPr>
                <w:rFonts w:eastAsiaTheme="minorEastAsia" w:hint="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tc>
          <w:tcPr>
            <w:tcW w:w="1412" w:type="dxa"/>
          </w:tcPr>
          <w:p>
            <w:pPr>
              <w:spacing w:afterLines="5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1253" w:type="dxa"/>
          </w:tcPr>
          <w:p>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pPr>
              <w:rPr>
                <w:rFonts w:eastAsiaTheme="minorEastAsia"/>
                <w:lang w:val="en-US" w:eastAsia="zh-CN"/>
              </w:rPr>
            </w:pPr>
          </w:p>
        </w:tc>
      </w:tr>
      <w:tr>
        <w:tc>
          <w:tcPr>
            <w:tcW w:w="1412" w:type="dxa"/>
          </w:tcPr>
          <w:p>
            <w:pPr>
              <w:spacing w:afterLines="50" w:after="120"/>
              <w:rPr>
                <w:rFonts w:eastAsiaTheme="minorEastAsia"/>
                <w:lang w:val="en-US" w:eastAsia="zh-CN"/>
              </w:rPr>
            </w:pPr>
            <w:r>
              <w:rPr>
                <w:rFonts w:eastAsiaTheme="minorEastAsia"/>
                <w:lang w:val="en-US" w:eastAsia="zh-CN"/>
              </w:rPr>
              <w:lastRenderedPageBreak/>
              <w:t>MediaTek</w:t>
            </w:r>
          </w:p>
        </w:tc>
        <w:tc>
          <w:tcPr>
            <w:tcW w:w="1253" w:type="dxa"/>
          </w:tcPr>
          <w:p>
            <w:pPr>
              <w:tabs>
                <w:tab w:val="left" w:pos="551"/>
              </w:tabs>
              <w:spacing w:afterLines="50" w:after="120"/>
              <w:rPr>
                <w:rFonts w:eastAsia="Yu Mincho"/>
                <w:lang w:val="en-US" w:eastAsia="ja-JP"/>
              </w:rPr>
            </w:pPr>
            <w:r>
              <w:rPr>
                <w:rFonts w:eastAsia="宋体"/>
                <w:lang w:val="en-US" w:eastAsia="zh-CN"/>
              </w:rPr>
              <w:t>Option 1</w:t>
            </w:r>
          </w:p>
        </w:tc>
        <w:tc>
          <w:tcPr>
            <w:tcW w:w="6966" w:type="dxa"/>
          </w:tcPr>
          <w:p>
            <w:pPr>
              <w:rPr>
                <w:rFonts w:eastAsiaTheme="minorEastAsia"/>
                <w:lang w:val="en-US" w:eastAsia="zh-CN"/>
              </w:rPr>
            </w:pPr>
          </w:p>
        </w:tc>
      </w:tr>
      <w:tr>
        <w:tc>
          <w:tcPr>
            <w:tcW w:w="1412" w:type="dxa"/>
          </w:tcPr>
          <w:p>
            <w:pPr>
              <w:spacing w:afterLines="50" w:after="120"/>
              <w:rPr>
                <w:rFonts w:eastAsiaTheme="minorEastAsia"/>
                <w:lang w:eastAsia="ko-KR"/>
              </w:rPr>
            </w:pPr>
            <w:r>
              <w:rPr>
                <w:rFonts w:eastAsiaTheme="minorEastAsia" w:hint="eastAsia"/>
                <w:lang w:eastAsia="ko-KR"/>
              </w:rPr>
              <w:t>LGE</w:t>
            </w:r>
          </w:p>
        </w:tc>
        <w:tc>
          <w:tcPr>
            <w:tcW w:w="1253" w:type="dxa"/>
          </w:tcPr>
          <w:p>
            <w:pPr>
              <w:tabs>
                <w:tab w:val="left" w:pos="551"/>
              </w:tabs>
              <w:spacing w:afterLines="50" w:after="120"/>
              <w:rPr>
                <w:rFonts w:eastAsiaTheme="minorEastAsia"/>
                <w:lang w:val="en-US" w:eastAsia="ko-KR"/>
              </w:rPr>
            </w:pPr>
            <w:r>
              <w:rPr>
                <w:rFonts w:eastAsiaTheme="minorEastAsia" w:hint="eastAsia"/>
                <w:lang w:val="en-US" w:eastAsia="ko-KR"/>
              </w:rPr>
              <w:t>Option 1</w:t>
            </w:r>
          </w:p>
        </w:tc>
        <w:tc>
          <w:tcPr>
            <w:tcW w:w="6966" w:type="dxa"/>
          </w:tcPr>
          <w:p>
            <w:pPr>
              <w:rPr>
                <w:rFonts w:eastAsiaTheme="minorEastAsia"/>
                <w:lang w:val="en-US" w:eastAsia="zh-CN"/>
              </w:rPr>
            </w:pPr>
          </w:p>
        </w:tc>
      </w:tr>
      <w:tr>
        <w:tc>
          <w:tcPr>
            <w:tcW w:w="1412" w:type="dxa"/>
          </w:tcPr>
          <w:p>
            <w:pPr>
              <w:spacing w:afterLines="50" w:after="120"/>
              <w:rPr>
                <w:rFonts w:eastAsiaTheme="minorEastAsia"/>
                <w:lang w:eastAsia="ko-KR"/>
              </w:rPr>
            </w:pPr>
            <w:r>
              <w:rPr>
                <w:rFonts w:eastAsiaTheme="minorEastAsia"/>
                <w:lang w:eastAsia="ko-KR"/>
              </w:rPr>
              <w:t>FUTUREWEI</w:t>
            </w:r>
          </w:p>
        </w:tc>
        <w:tc>
          <w:tcPr>
            <w:tcW w:w="1253" w:type="dxa"/>
          </w:tcPr>
          <w:p>
            <w:pPr>
              <w:tabs>
                <w:tab w:val="left" w:pos="551"/>
              </w:tabs>
              <w:spacing w:afterLines="50" w:after="120"/>
              <w:rPr>
                <w:rFonts w:eastAsiaTheme="minorEastAsia"/>
                <w:lang w:val="en-US" w:eastAsia="ko-KR"/>
              </w:rPr>
            </w:pPr>
            <w:r>
              <w:rPr>
                <w:rFonts w:eastAsiaTheme="minorEastAsia"/>
                <w:lang w:val="en-US" w:eastAsia="ko-KR"/>
              </w:rPr>
              <w:t>clarification</w:t>
            </w:r>
          </w:p>
        </w:tc>
        <w:tc>
          <w:tcPr>
            <w:tcW w:w="6966" w:type="dxa"/>
          </w:tcPr>
          <w:p>
            <w:pPr>
              <w:rPr>
                <w:rFonts w:eastAsiaTheme="minorEastAsia"/>
                <w:lang w:val="en-US" w:eastAsia="zh-CN"/>
              </w:rPr>
            </w:pPr>
            <w:r>
              <w:rPr>
                <w:rFonts w:eastAsiaTheme="minorEastAsia"/>
                <w:lang w:val="en-US" w:eastAsia="zh-CN"/>
              </w:rPr>
              <w:t>We want to ensure any agreements for proposal 4-2a are not complicated by this proposal.</w:t>
            </w:r>
          </w:p>
          <w:p>
            <w:pPr>
              <w:rPr>
                <w:rFonts w:eastAsiaTheme="minorEastAsia"/>
                <w:lang w:val="en-US" w:eastAsia="zh-CN"/>
              </w:rPr>
            </w:pPr>
            <w:r>
              <w:rPr>
                <w:rFonts w:eastAsiaTheme="minorEastAsia"/>
                <w:lang w:val="en-US" w:eastAsia="zh-CN"/>
              </w:rPr>
              <w:t xml:space="preserve">For TDD alignment (question 4-2a), several companies are supportive of </w:t>
            </w:r>
          </w:p>
          <w:p>
            <w:pPr>
              <w:pStyle w:val="aff"/>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pPr>
              <w:pStyle w:val="aff"/>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pPr>
              <w:pStyle w:val="aff"/>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tc>
          <w:tcPr>
            <w:tcW w:w="1412" w:type="dxa"/>
          </w:tcPr>
          <w:p>
            <w:pPr>
              <w:spacing w:afterLines="50" w:after="120"/>
              <w:rPr>
                <w:rFonts w:eastAsiaTheme="minorEastAsia"/>
                <w:lang w:eastAsia="ko-KR"/>
              </w:rPr>
            </w:pPr>
            <w:r>
              <w:rPr>
                <w:rFonts w:eastAsiaTheme="minorEastAsia"/>
                <w:lang w:eastAsia="ko-KR"/>
              </w:rPr>
              <w:t>Ericsson</w:t>
            </w:r>
          </w:p>
        </w:tc>
        <w:tc>
          <w:tcPr>
            <w:tcW w:w="1253" w:type="dxa"/>
          </w:tcPr>
          <w:p>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6" w:type="dxa"/>
          </w:tcPr>
          <w:p>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pPr>
              <w:jc w:val="both"/>
              <w:rPr>
                <w:lang w:val="en-US" w:eastAsia="ko-KR"/>
              </w:rPr>
            </w:pPr>
            <w:r>
              <w:rPr>
                <w:noProof/>
                <w:lang w:val="en-US" w:eastAsia="zh-CN"/>
              </w:rPr>
              <w:drawing>
                <wp:inline distT="0" distB="0" distL="0" distR="0">
                  <wp:extent cx="4286580" cy="13759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6161" cy="1407873"/>
                          </a:xfrm>
                          <a:prstGeom prst="rect">
                            <a:avLst/>
                          </a:prstGeom>
                          <a:noFill/>
                        </pic:spPr>
                      </pic:pic>
                    </a:graphicData>
                  </a:graphic>
                </wp:inline>
              </w:drawing>
            </w:r>
          </w:p>
          <w:p>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tc>
          <w:tcPr>
            <w:tcW w:w="1412" w:type="dxa"/>
          </w:tcPr>
          <w:p>
            <w:pPr>
              <w:spacing w:afterLines="50" w:after="120"/>
              <w:rPr>
                <w:rFonts w:eastAsiaTheme="minorEastAsia"/>
                <w:lang w:eastAsia="zh-CN"/>
              </w:rPr>
            </w:pPr>
            <w:r>
              <w:rPr>
                <w:rFonts w:eastAsiaTheme="minorEastAsia"/>
                <w:lang w:eastAsia="zh-CN"/>
              </w:rPr>
              <w:t>Nokia, NSB</w:t>
            </w:r>
          </w:p>
        </w:tc>
        <w:tc>
          <w:tcPr>
            <w:tcW w:w="1253" w:type="dxa"/>
          </w:tcPr>
          <w:p>
            <w:pPr>
              <w:tabs>
                <w:tab w:val="left" w:pos="551"/>
              </w:tabs>
              <w:spacing w:afterLines="50" w:after="120"/>
              <w:rPr>
                <w:rFonts w:eastAsiaTheme="minorEastAsia"/>
                <w:lang w:val="en-US" w:eastAsia="zh-CN"/>
              </w:rPr>
            </w:pPr>
            <w:r>
              <w:rPr>
                <w:rFonts w:eastAsiaTheme="minorEastAsia"/>
                <w:lang w:val="en-US" w:eastAsia="zh-CN"/>
              </w:rPr>
              <w:t>Option 1</w:t>
            </w:r>
          </w:p>
        </w:tc>
        <w:tc>
          <w:tcPr>
            <w:tcW w:w="6966" w:type="dxa"/>
          </w:tcPr>
          <w:p>
            <w:pPr>
              <w:rPr>
                <w:rFonts w:eastAsiaTheme="minorEastAsia"/>
                <w:lang w:val="en-US" w:eastAsia="zh-CN"/>
              </w:rPr>
            </w:pPr>
          </w:p>
        </w:tc>
      </w:tr>
      <w:tr>
        <w:tc>
          <w:tcPr>
            <w:tcW w:w="1412" w:type="dxa"/>
          </w:tcPr>
          <w:p>
            <w:pPr>
              <w:spacing w:afterLines="50" w:after="120"/>
              <w:rPr>
                <w:rFonts w:eastAsiaTheme="minorEastAsia"/>
                <w:lang w:eastAsia="zh-CN"/>
              </w:rPr>
            </w:pPr>
            <w:r>
              <w:rPr>
                <w:rFonts w:eastAsiaTheme="minorEastAsia"/>
                <w:lang w:eastAsia="ko-KR"/>
              </w:rPr>
              <w:t>NEC</w:t>
            </w:r>
          </w:p>
        </w:tc>
        <w:tc>
          <w:tcPr>
            <w:tcW w:w="1253" w:type="dxa"/>
          </w:tcPr>
          <w:p>
            <w:pPr>
              <w:tabs>
                <w:tab w:val="left" w:pos="551"/>
              </w:tabs>
              <w:spacing w:afterLines="50" w:after="120"/>
              <w:rPr>
                <w:rFonts w:eastAsiaTheme="minorEastAsia"/>
                <w:lang w:val="en-US" w:eastAsia="zh-CN"/>
              </w:rPr>
            </w:pPr>
            <w:r>
              <w:rPr>
                <w:rFonts w:eastAsiaTheme="minorEastAsia"/>
                <w:lang w:val="en-US" w:eastAsia="ko-KR"/>
              </w:rPr>
              <w:t>Option 1</w:t>
            </w:r>
          </w:p>
        </w:tc>
        <w:tc>
          <w:tcPr>
            <w:tcW w:w="6966" w:type="dxa"/>
          </w:tcPr>
          <w:p>
            <w:pPr>
              <w:rPr>
                <w:rFonts w:eastAsiaTheme="minorEastAsia"/>
                <w:lang w:val="en-US" w:eastAsia="zh-CN"/>
              </w:rPr>
            </w:pPr>
          </w:p>
        </w:tc>
      </w:tr>
      <w:tr>
        <w:tc>
          <w:tcPr>
            <w:tcW w:w="1412" w:type="dxa"/>
          </w:tcPr>
          <w:p>
            <w:pPr>
              <w:spacing w:afterLines="50" w:after="120"/>
              <w:rPr>
                <w:rFonts w:eastAsiaTheme="minorEastAsia"/>
                <w:lang w:eastAsia="ko-KR"/>
              </w:rPr>
            </w:pPr>
            <w:r>
              <w:rPr>
                <w:rFonts w:eastAsiaTheme="minorEastAsia"/>
                <w:lang w:eastAsia="ko-KR"/>
              </w:rPr>
              <w:t>Lenovo, Motorola Mobility</w:t>
            </w:r>
          </w:p>
        </w:tc>
        <w:tc>
          <w:tcPr>
            <w:tcW w:w="1253" w:type="dxa"/>
          </w:tcPr>
          <w:p>
            <w:pPr>
              <w:tabs>
                <w:tab w:val="left" w:pos="551"/>
              </w:tabs>
              <w:spacing w:afterLines="50" w:after="120"/>
              <w:rPr>
                <w:rFonts w:eastAsiaTheme="minorEastAsia"/>
                <w:lang w:val="en-US" w:eastAsia="ko-KR"/>
              </w:rPr>
            </w:pPr>
            <w:r>
              <w:rPr>
                <w:rFonts w:eastAsiaTheme="minorEastAsia"/>
                <w:lang w:val="en-US" w:eastAsia="ko-KR"/>
              </w:rPr>
              <w:t>Option 1</w:t>
            </w:r>
          </w:p>
        </w:tc>
        <w:tc>
          <w:tcPr>
            <w:tcW w:w="6966" w:type="dxa"/>
          </w:tcPr>
          <w:p>
            <w:pPr>
              <w:rPr>
                <w:rFonts w:eastAsiaTheme="minorEastAsia"/>
                <w:lang w:val="en-US" w:eastAsia="zh-CN"/>
              </w:rPr>
            </w:pPr>
          </w:p>
        </w:tc>
      </w:tr>
      <w:tr>
        <w:tc>
          <w:tcPr>
            <w:tcW w:w="1412" w:type="dxa"/>
          </w:tcPr>
          <w:p>
            <w:pPr>
              <w:spacing w:afterLines="50" w:after="120"/>
              <w:rPr>
                <w:rFonts w:eastAsiaTheme="minorEastAsia"/>
                <w:lang w:eastAsia="ko-KR"/>
              </w:rPr>
            </w:pPr>
            <w:r>
              <w:rPr>
                <w:rFonts w:eastAsiaTheme="minorEastAsia"/>
                <w:lang w:eastAsia="ko-KR"/>
              </w:rPr>
              <w:t>FL2</w:t>
            </w:r>
          </w:p>
        </w:tc>
        <w:tc>
          <w:tcPr>
            <w:tcW w:w="8219"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rPr>
                <w:b/>
              </w:rPr>
            </w:pPr>
            <w:r>
              <w:rPr>
                <w:b/>
                <w:highlight w:val="yellow"/>
              </w:rPr>
              <w:t>High Priority Proposal 2-1b</w:t>
            </w:r>
            <w:r>
              <w:rPr>
                <w:b/>
              </w:rPr>
              <w:t>:</w:t>
            </w:r>
          </w:p>
          <w:p>
            <w:pPr>
              <w:pStyle w:val="aff"/>
              <w:numPr>
                <w:ilvl w:val="0"/>
                <w:numId w:val="40"/>
              </w:numPr>
              <w:rPr>
                <w:b/>
                <w:szCs w:val="20"/>
                <w:lang w:val="en-GB"/>
              </w:rPr>
            </w:pPr>
            <w:r>
              <w:rPr>
                <w:rFonts w:ascii="Times New Roman" w:hAnsi="Times New Roman" w:cs="Times New Roman"/>
                <w:b/>
                <w:sz w:val="20"/>
                <w:szCs w:val="20"/>
              </w:rPr>
              <w:t>In Rel-17, u</w:t>
            </w:r>
            <w:r>
              <w:rPr>
                <w:rFonts w:ascii="Times New Roman" w:hAnsi="Times New Roman" w:cs="Times New Roman"/>
                <w:b/>
                <w:sz w:val="20"/>
                <w:szCs w:val="20"/>
                <w:lang w:val="en-US"/>
              </w:rPr>
              <w:t>p to 1 separate initial UL BWP for RedCap can be configured.</w:t>
            </w:r>
          </w:p>
        </w:tc>
      </w:tr>
      <w:tr>
        <w:tc>
          <w:tcPr>
            <w:tcW w:w="1412" w:type="dxa"/>
          </w:tcPr>
          <w:p>
            <w:pPr>
              <w:spacing w:afterLines="50" w:after="120"/>
              <w:rPr>
                <w:rFonts w:eastAsiaTheme="minorEastAsia"/>
                <w:lang w:eastAsia="zh-CN"/>
              </w:rPr>
            </w:pPr>
            <w:r>
              <w:rPr>
                <w:rFonts w:eastAsiaTheme="minorEastAsia" w:hint="eastAsia"/>
                <w:lang w:eastAsia="zh-CN"/>
              </w:rPr>
              <w:lastRenderedPageBreak/>
              <w:t>OPPO</w:t>
            </w:r>
          </w:p>
        </w:tc>
        <w:tc>
          <w:tcPr>
            <w:tcW w:w="1253" w:type="dxa"/>
          </w:tcPr>
          <w:p>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966" w:type="dxa"/>
          </w:tcPr>
          <w:p>
            <w:pPr>
              <w:rPr>
                <w:b/>
                <w:lang w:val="en-US"/>
              </w:rPr>
            </w:pPr>
            <w:r>
              <w:rPr>
                <w:rFonts w:eastAsiaTheme="minorEastAsia"/>
                <w:lang w:val="en-US" w:eastAsia="zh-CN"/>
              </w:rPr>
              <w:t xml:space="preserve">If </w:t>
            </w:r>
            <w:r>
              <w:rPr>
                <w:b/>
                <w:lang w:val="en-US"/>
              </w:rPr>
              <w:t xml:space="preserve">separate initial UL BWP is used for cover the ROs that span outside of 20MHz, or it is used to cover PUCCH resources, at least 2 initial UL BWP are needed. </w:t>
            </w:r>
          </w:p>
          <w:p>
            <w:pPr>
              <w:rPr>
                <w:rFonts w:eastAsiaTheme="minorEastAsia"/>
                <w:lang w:val="en-US" w:eastAsia="zh-CN"/>
              </w:rPr>
            </w:pPr>
            <w:proofErr w:type="gramStart"/>
            <w:r>
              <w:rPr>
                <w:rFonts w:eastAsiaTheme="minorEastAsia" w:hint="eastAsia"/>
                <w:lang w:val="en-US" w:eastAsia="zh-CN"/>
              </w:rPr>
              <w:t>S</w:t>
            </w:r>
            <w:r>
              <w:rPr>
                <w:rFonts w:eastAsiaTheme="minorEastAsia"/>
                <w:lang w:val="en-US" w:eastAsia="zh-CN"/>
              </w:rPr>
              <w:t>o</w:t>
            </w:r>
            <w:proofErr w:type="gramEnd"/>
            <w:r>
              <w:rPr>
                <w:rFonts w:eastAsiaTheme="minorEastAsia"/>
                <w:lang w:val="en-US" w:eastAsia="zh-CN"/>
              </w:rPr>
              <w:t xml:space="preserve"> we support option 2.</w:t>
            </w:r>
          </w:p>
        </w:tc>
      </w:tr>
      <w:tr>
        <w:tc>
          <w:tcPr>
            <w:tcW w:w="1412" w:type="dxa"/>
          </w:tcPr>
          <w:p>
            <w:pPr>
              <w:spacing w:afterLines="50" w:after="120"/>
              <w:rPr>
                <w:rFonts w:eastAsiaTheme="minorEastAsia"/>
                <w:lang w:eastAsia="zh-CN"/>
              </w:rPr>
            </w:pPr>
            <w:r>
              <w:rPr>
                <w:rFonts w:eastAsiaTheme="minorEastAsia"/>
                <w:lang w:eastAsia="zh-CN"/>
              </w:rPr>
              <w:t>Vivo</w:t>
            </w:r>
          </w:p>
        </w:tc>
        <w:tc>
          <w:tcPr>
            <w:tcW w:w="1253" w:type="dxa"/>
          </w:tcPr>
          <w:p>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6" w:type="dxa"/>
          </w:tcPr>
          <w:p>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FL2 proposal. </w:t>
            </w:r>
          </w:p>
        </w:tc>
      </w:tr>
      <w:tr>
        <w:tc>
          <w:tcPr>
            <w:tcW w:w="1412" w:type="dxa"/>
          </w:tcPr>
          <w:p>
            <w:pPr>
              <w:spacing w:afterLines="50" w:after="120"/>
              <w:rPr>
                <w:rFonts w:eastAsiaTheme="minorEastAsia"/>
                <w:lang w:eastAsia="zh-CN"/>
              </w:rPr>
            </w:pPr>
            <w:r>
              <w:rPr>
                <w:rFonts w:eastAsiaTheme="minorEastAsia"/>
                <w:lang w:eastAsia="zh-CN"/>
              </w:rPr>
              <w:t xml:space="preserve">Apple </w:t>
            </w:r>
          </w:p>
        </w:tc>
        <w:tc>
          <w:tcPr>
            <w:tcW w:w="1253" w:type="dxa"/>
          </w:tcPr>
          <w:p>
            <w:pPr>
              <w:tabs>
                <w:tab w:val="left" w:pos="551"/>
              </w:tabs>
              <w:spacing w:afterLines="50" w:after="120"/>
              <w:rPr>
                <w:rFonts w:eastAsiaTheme="minorEastAsia"/>
                <w:lang w:val="en-US" w:eastAsia="zh-CN"/>
              </w:rPr>
            </w:pPr>
            <w:r>
              <w:rPr>
                <w:rFonts w:eastAsiaTheme="minorEastAsia"/>
                <w:lang w:val="en-US" w:eastAsia="zh-CN"/>
              </w:rPr>
              <w:t>Y</w:t>
            </w:r>
          </w:p>
        </w:tc>
        <w:tc>
          <w:tcPr>
            <w:tcW w:w="6966" w:type="dxa"/>
          </w:tcPr>
          <w:p>
            <w:pPr>
              <w:rPr>
                <w:rFonts w:eastAsiaTheme="minorEastAsia"/>
                <w:lang w:val="en-US" w:eastAsia="zh-CN"/>
              </w:rPr>
            </w:pPr>
            <w:r>
              <w:rPr>
                <w:rFonts w:eastAsiaTheme="minorEastAsia"/>
                <w:lang w:val="en-US" w:eastAsia="zh-CN"/>
              </w:rPr>
              <w:t>Support FL2 proposal</w:t>
            </w:r>
          </w:p>
        </w:tc>
      </w:tr>
      <w:tr>
        <w:tc>
          <w:tcPr>
            <w:tcW w:w="1412" w:type="dxa"/>
          </w:tcPr>
          <w:p>
            <w:pPr>
              <w:spacing w:afterLines="5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1253" w:type="dxa"/>
          </w:tcPr>
          <w:p>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6" w:type="dxa"/>
          </w:tcPr>
          <w:p>
            <w:pPr>
              <w:rPr>
                <w:rFonts w:eastAsiaTheme="minorEastAsia"/>
                <w:lang w:val="en-US" w:eastAsia="zh-CN"/>
              </w:rPr>
            </w:pPr>
            <w:r>
              <w:rPr>
                <w:rFonts w:eastAsiaTheme="minorEastAsia"/>
                <w:lang w:val="en-US" w:eastAsia="zh-CN"/>
              </w:rPr>
              <w:t xml:space="preserve">We are fine with up to 1 separate initial UL BWP for Rel-17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lang w:val="en-US" w:eastAsia="zh-CN"/>
              </w:rPr>
              <w:t xml:space="preserve"> </w:t>
            </w:r>
            <w:r>
              <w:rPr>
                <w:rFonts w:eastAsiaTheme="minorEastAsia"/>
                <w:lang w:val="en-US" w:eastAsia="zh-CN"/>
              </w:rPr>
              <w:t>Multiple separate initial UL BWPs can be further discussed in Rel-18.</w:t>
            </w:r>
          </w:p>
        </w:tc>
      </w:tr>
    </w:tbl>
    <w:p>
      <w:pPr>
        <w:jc w:val="both"/>
      </w:pPr>
    </w:p>
    <w:p>
      <w:pPr>
        <w:pStyle w:val="1"/>
        <w:ind w:left="1134" w:hanging="1134"/>
        <w:rPr>
          <w:lang w:val="en-US"/>
        </w:rPr>
      </w:pPr>
      <w:r>
        <w:rPr>
          <w:lang w:val="en-US"/>
        </w:rPr>
        <w:t>Separate initial DL BWP</w:t>
      </w:r>
    </w:p>
    <w:p>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after="0" w:line="240" w:lineRule="auto"/>
              <w:rPr>
                <w:rFonts w:ascii="Times" w:hAnsi="Times"/>
              </w:rPr>
            </w:pPr>
            <w:bookmarkStart w:id="4" w:name="_Hlk83024166"/>
            <w:r>
              <w:rPr>
                <w:rFonts w:ascii="Times" w:hAnsi="Times"/>
                <w:highlight w:val="darkYellow"/>
              </w:rPr>
              <w:t>Working assumption:</w:t>
            </w:r>
          </w:p>
          <w:p>
            <w:pPr>
              <w:numPr>
                <w:ilvl w:val="0"/>
                <w:numId w:val="12"/>
              </w:numPr>
              <w:spacing w:after="0" w:line="252" w:lineRule="auto"/>
              <w:rPr>
                <w:rFonts w:ascii="Times" w:hAnsi="Times"/>
              </w:rPr>
            </w:pPr>
            <w:r>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UEs is </w:t>
            </w:r>
            <w:r>
              <w:rPr>
                <w:rFonts w:ascii="Times" w:hAnsi="Times" w:cs="Times"/>
                <w:lang w:val="en-US" w:eastAsia="zh-CN"/>
              </w:rPr>
              <w:t>signaled</w:t>
            </w:r>
            <w:r>
              <w:rPr>
                <w:rFonts w:ascii="Times" w:hAnsi="Times" w:cs="Times"/>
                <w:lang w:eastAsia="zh-CN"/>
              </w:rPr>
              <w:t xml:space="preserve"> in SIB.</w:t>
            </w:r>
          </w:p>
          <w:p>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RedCap UEs can include a configuration of CORESET and CSS(s) </w:t>
            </w:r>
          </w:p>
          <w:p>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pPr>
              <w:numPr>
                <w:ilvl w:val="1"/>
                <w:numId w:val="12"/>
              </w:numPr>
              <w:autoSpaceDN w:val="0"/>
              <w:spacing w:after="0" w:line="252" w:lineRule="auto"/>
              <w:contextualSpacing/>
              <w:rPr>
                <w:rFonts w:ascii="Times" w:hAnsi="Times" w:cs="Times"/>
                <w:lang w:eastAsia="zh-CN"/>
              </w:rPr>
            </w:pPr>
            <w:r>
              <w:rPr>
                <w:rFonts w:ascii="Times" w:hAnsi="Times" w:cs="Times"/>
                <w:lang w:eastAsia="zh-CN"/>
              </w:rPr>
              <w:t>If a separate initial DL BWP for RedCap UEs is configured/defined, this separate initial DL BWP for RedCap UEs can be used at least after initial access (i.e., at least after RRC Setup, RRC Resume, or RRC Reestablishment).</w:t>
            </w:r>
          </w:p>
          <w:p>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UEs needs to contain the entire CORESET #0, and, if not, the RedCap UE behaviour for CORESET #0 monitoring</w:t>
            </w:r>
          </w:p>
          <w:p>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pPr>
              <w:numPr>
                <w:ilvl w:val="1"/>
                <w:numId w:val="12"/>
              </w:numPr>
              <w:autoSpaceDN w:val="0"/>
              <w:spacing w:after="0" w:line="252" w:lineRule="auto"/>
              <w:contextualSpacing/>
              <w:rPr>
                <w:rFonts w:ascii="Times" w:hAnsi="Times" w:cs="Times"/>
                <w:lang w:eastAsia="zh-CN"/>
              </w:rPr>
            </w:pPr>
            <w:r>
              <w:rPr>
                <w:rFonts w:ascii="Times" w:hAnsi="Times" w:cs="Times"/>
                <w:lang w:eastAsia="zh-CN"/>
              </w:rPr>
              <w:t>FFS: whether additional SSB is transmitted in the separately configured initial DL BWP for RedCap UEs</w:t>
            </w:r>
          </w:p>
          <w:p>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4"/>
    <w:p>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pPr>
              <w:numPr>
                <w:ilvl w:val="0"/>
                <w:numId w:val="12"/>
              </w:numPr>
              <w:autoSpaceDN w:val="0"/>
              <w:spacing w:after="0" w:line="252" w:lineRule="auto"/>
              <w:contextualSpacing/>
            </w:pPr>
            <w:r>
              <w:t>For a cell that allows a RedCap UE to access, network can configure a separate initial DL BWP for RedCap UEs in SIB.</w:t>
            </w:r>
          </w:p>
          <w:p>
            <w:pPr>
              <w:numPr>
                <w:ilvl w:val="1"/>
                <w:numId w:val="12"/>
              </w:numPr>
              <w:autoSpaceDN w:val="0"/>
              <w:spacing w:after="0" w:line="252" w:lineRule="auto"/>
              <w:contextualSpacing/>
            </w:pPr>
            <w:r>
              <w:rPr>
                <w:highlight w:val="darkYellow"/>
              </w:rPr>
              <w:t>Working assumption:</w:t>
            </w:r>
            <w:r>
              <w:t xml:space="preserve"> It can be used during initial access</w:t>
            </w:r>
          </w:p>
          <w:p>
            <w:pPr>
              <w:numPr>
                <w:ilvl w:val="1"/>
                <w:numId w:val="12"/>
              </w:numPr>
              <w:autoSpaceDN w:val="0"/>
              <w:spacing w:after="0" w:line="252" w:lineRule="auto"/>
              <w:contextualSpacing/>
            </w:pPr>
            <w:r>
              <w:t>It can be used after initial access.</w:t>
            </w:r>
          </w:p>
          <w:p>
            <w:pPr>
              <w:numPr>
                <w:ilvl w:val="1"/>
                <w:numId w:val="12"/>
              </w:numPr>
              <w:autoSpaceDN w:val="0"/>
              <w:spacing w:after="0" w:line="252" w:lineRule="auto"/>
              <w:contextualSpacing/>
            </w:pPr>
            <w:r>
              <w:t>It is no wider than the maximum RedCap UE bandwidth.</w:t>
            </w:r>
          </w:p>
          <w:p>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pPr>
              <w:numPr>
                <w:ilvl w:val="1"/>
                <w:numId w:val="12"/>
              </w:numPr>
              <w:autoSpaceDN w:val="0"/>
              <w:spacing w:after="0" w:line="252" w:lineRule="auto"/>
              <w:contextualSpacing/>
            </w:pPr>
            <w:r>
              <w:t>This applies to both TDD and FDD (including FD FDD and HD FDD) cases.</w:t>
            </w:r>
          </w:p>
          <w:p>
            <w:pPr>
              <w:numPr>
                <w:ilvl w:val="1"/>
                <w:numId w:val="12"/>
              </w:numPr>
              <w:autoSpaceDN w:val="0"/>
              <w:spacing w:after="0" w:line="252" w:lineRule="auto"/>
              <w:contextualSpacing/>
            </w:pPr>
            <w:r>
              <w:rPr>
                <w:highlight w:val="darkYellow"/>
              </w:rPr>
              <w:t>Working assumption:</w:t>
            </w:r>
            <w:r>
              <w:t xml:space="preserve"> </w:t>
            </w:r>
            <w:r>
              <w:rPr>
                <w:rFonts w:eastAsia="等线" w:hint="eastAsia"/>
                <w:lang w:eastAsia="zh-CN"/>
              </w:rPr>
              <w:t>I</w:t>
            </w:r>
            <w:r>
              <w:rPr>
                <w:rFonts w:eastAsia="等线"/>
                <w:lang w:eastAsia="zh-CN"/>
              </w:rPr>
              <w:t>t applies at least after initial access for FR1 when MIB configured CORESET#0 is included</w:t>
            </w:r>
          </w:p>
        </w:tc>
      </w:tr>
    </w:tbl>
    <w:bookmarkEnd w:id="5"/>
    <w:p>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w:t>
      </w:r>
      <w:r>
        <w:rPr>
          <w:lang w:val="en-US"/>
        </w:rPr>
        <w:lastRenderedPageBreak/>
        <w:t xml:space="preserve">to confirm the working assumptions from </w:t>
      </w:r>
      <w:r>
        <w:t>RAN1#106bis-e</w:t>
      </w:r>
      <w:r>
        <w:rPr>
          <w:lang w:val="en-US"/>
        </w:rPr>
        <w:t xml:space="preserve"> related to the configuration of a separate initial DL BWP for RedCap. It was also proposed that such configuration applies to both FR1 and FR2 [4].</w:t>
      </w:r>
    </w:p>
    <w:p>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pPr>
        <w:pStyle w:val="aff"/>
        <w:numPr>
          <w:ilvl w:val="0"/>
          <w:numId w:val="15"/>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pPr>
        <w:pStyle w:val="aff"/>
        <w:numPr>
          <w:ilvl w:val="0"/>
          <w:numId w:val="15"/>
        </w:numPr>
        <w:ind w:left="360"/>
        <w:rPr>
          <w:sz w:val="20"/>
          <w:szCs w:val="22"/>
          <w:lang w:val="en-US"/>
        </w:rPr>
      </w:pPr>
      <w:r>
        <w:rPr>
          <w:sz w:val="20"/>
          <w:szCs w:val="22"/>
          <w:lang w:val="en-US"/>
        </w:rPr>
        <w:t>[19]: If SIB1-configured initial DL BWP has a wider bandwidth than the maximum RedCap UE bandwidth and additional initial DL for RedCap UEs is not configured, a RedCap UE derives initial DL BWP corresponding to CORESET#0.</w:t>
      </w:r>
    </w:p>
    <w:p>
      <w:pPr>
        <w:pStyle w:val="aff"/>
        <w:numPr>
          <w:ilvl w:val="0"/>
          <w:numId w:val="15"/>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pPr>
        <w:pStyle w:val="aff"/>
        <w:numPr>
          <w:ilvl w:val="0"/>
          <w:numId w:val="15"/>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pPr>
        <w:jc w:val="both"/>
        <w:rPr>
          <w:lang w:val="en-US"/>
        </w:rPr>
      </w:pPr>
      <w:r>
        <w:rPr>
          <w:lang w:val="en-US"/>
        </w:rPr>
        <w:t>Based on the above views, the following proposal and question related to the RedCap separate initial DL BWP can be considered.</w:t>
      </w:r>
    </w:p>
    <w:p>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pPr>
        <w:numPr>
          <w:ilvl w:val="1"/>
          <w:numId w:val="12"/>
        </w:numPr>
        <w:autoSpaceDN w:val="0"/>
        <w:spacing w:after="0" w:line="252" w:lineRule="auto"/>
        <w:contextualSpacing/>
        <w:rPr>
          <w:b/>
          <w:bCs/>
        </w:rPr>
      </w:pPr>
      <w:r>
        <w:rPr>
          <w:b/>
          <w:bCs/>
        </w:rPr>
        <w:t>It can be used after initial access.</w:t>
      </w:r>
    </w:p>
    <w:p>
      <w:pPr>
        <w:numPr>
          <w:ilvl w:val="1"/>
          <w:numId w:val="12"/>
        </w:numPr>
        <w:autoSpaceDN w:val="0"/>
        <w:spacing w:after="0" w:line="252" w:lineRule="auto"/>
        <w:contextualSpacing/>
        <w:rPr>
          <w:b/>
          <w:bCs/>
        </w:rPr>
      </w:pPr>
      <w:r>
        <w:rPr>
          <w:b/>
          <w:bCs/>
        </w:rPr>
        <w:t>It is no wider than the maximum RedCap UE bandwidth.</w:t>
      </w:r>
    </w:p>
    <w:p>
      <w:pPr>
        <w:numPr>
          <w:ilvl w:val="1"/>
          <w:numId w:val="12"/>
        </w:numPr>
        <w:autoSpaceDN w:val="0"/>
        <w:spacing w:after="0" w:line="252" w:lineRule="auto"/>
        <w:contextualSpacing/>
        <w:rPr>
          <w:b/>
          <w:bCs/>
        </w:rPr>
      </w:pPr>
      <w:r>
        <w:rPr>
          <w:b/>
          <w:bCs/>
        </w:rPr>
        <w:t>This applies to both TDD and FDD (including FD FDD and HD FDD) cases.</w:t>
      </w:r>
    </w:p>
    <w:p>
      <w:pPr>
        <w:pStyle w:val="aff"/>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等线" w:hint="eastAsia"/>
          <w:b/>
          <w:bCs/>
          <w:sz w:val="20"/>
          <w:szCs w:val="22"/>
          <w:lang w:val="en-US" w:eastAsia="zh-CN"/>
        </w:rPr>
        <w:t>I</w:t>
      </w:r>
      <w:r>
        <w:rPr>
          <w:rFonts w:eastAsia="等线"/>
          <w:b/>
          <w:bCs/>
          <w:sz w:val="20"/>
          <w:szCs w:val="22"/>
          <w:lang w:val="en-US" w:eastAsia="zh-CN"/>
        </w:rPr>
        <w:t>t applies at least after initial access for FR1 when MIB configured CORESET#0 is included</w:t>
      </w:r>
    </w:p>
    <w:tbl>
      <w:tblPr>
        <w:tblStyle w:val="af8"/>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 (see comments)</w:t>
            </w:r>
          </w:p>
        </w:tc>
        <w:tc>
          <w:tcPr>
            <w:tcW w:w="6780" w:type="dxa"/>
          </w:tcPr>
          <w:p>
            <w:pPr>
              <w:rPr>
                <w:lang w:val="en-US" w:eastAsia="ko-KR"/>
              </w:rPr>
            </w:pPr>
            <w:r>
              <w:rPr>
                <w:lang w:val="en-US" w:eastAsia="ko-KR"/>
              </w:rPr>
              <w:t xml:space="preserve">While we can confirm the working assumptions, the case not covered by the last working assumption needs to be addressed as well. </w:t>
            </w:r>
          </w:p>
          <w:p>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 partially</w:t>
            </w:r>
          </w:p>
        </w:tc>
        <w:tc>
          <w:tcPr>
            <w:tcW w:w="6780" w:type="dxa"/>
          </w:tcPr>
          <w:p>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pPr>
              <w:ind w:left="284"/>
              <w:rPr>
                <w:color w:val="0070C0"/>
                <w:lang w:val="en-US" w:eastAsia="ko-KR"/>
              </w:rPr>
            </w:pPr>
            <w:r>
              <w:rPr>
                <w:color w:val="0070C0"/>
                <w:lang w:val="en-US" w:eastAsia="ko-KR"/>
              </w:rPr>
              <w:lastRenderedPageBreak/>
              <w:t xml:space="preserve">For a cell that allows a RedCap UE to access in TDD or FDD, </w:t>
            </w:r>
          </w:p>
          <w:p>
            <w:pPr>
              <w:pStyle w:val="aff"/>
              <w:numPr>
                <w:ilvl w:val="0"/>
                <w:numId w:val="16"/>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pPr>
              <w:pStyle w:val="aff"/>
              <w:numPr>
                <w:ilvl w:val="1"/>
                <w:numId w:val="16"/>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pPr>
              <w:pStyle w:val="aff"/>
              <w:numPr>
                <w:ilvl w:val="0"/>
                <w:numId w:val="16"/>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during and after initial access</w:t>
            </w:r>
          </w:p>
        </w:tc>
      </w:tr>
      <w:tr>
        <w:tc>
          <w:tcPr>
            <w:tcW w:w="1479" w:type="dxa"/>
          </w:tcPr>
          <w:p>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w:t>
            </w:r>
            <w:proofErr w:type="gramStart"/>
            <w:r>
              <w:rPr>
                <w:rFonts w:eastAsiaTheme="minorEastAsia"/>
                <w:lang w:val="en-US" w:eastAsia="zh-CN"/>
              </w:rPr>
              <w:t>i.e.</w:t>
            </w:r>
            <w:proofErr w:type="gramEnd"/>
            <w:r>
              <w:rPr>
                <w:rFonts w:eastAsiaTheme="minorEastAsia"/>
                <w:lang w:val="en-US" w:eastAsia="zh-CN"/>
              </w:rPr>
              <w:t xml:space="preserve"> NCD-SSB. Therefore, we think the WA should be reviewed/confirmed later. </w:t>
            </w:r>
          </w:p>
        </w:tc>
      </w:tr>
      <w:tr>
        <w:tc>
          <w:tcPr>
            <w:tcW w:w="1479" w:type="dxa"/>
          </w:tcPr>
          <w:p>
            <w:pPr>
              <w:rPr>
                <w:lang w:val="en-US" w:eastAsia="ko-KR"/>
              </w:rPr>
            </w:pPr>
            <w:r>
              <w:rPr>
                <w:lang w:val="en-US" w:eastAsia="ko-KR"/>
              </w:rPr>
              <w:t xml:space="preserve">HW, </w:t>
            </w:r>
            <w:proofErr w:type="spellStart"/>
            <w:r>
              <w:rPr>
                <w:lang w:val="en-US" w:eastAsia="ko-KR"/>
              </w:rPr>
              <w:t>HiSi</w:t>
            </w:r>
            <w:proofErr w:type="spellEnd"/>
          </w:p>
        </w:tc>
        <w:tc>
          <w:tcPr>
            <w:tcW w:w="1372" w:type="dxa"/>
          </w:tcPr>
          <w:p>
            <w:pPr>
              <w:tabs>
                <w:tab w:val="left" w:pos="551"/>
              </w:tabs>
              <w:rPr>
                <w:lang w:val="en-US" w:eastAsia="ko-KR"/>
              </w:rPr>
            </w:pPr>
          </w:p>
        </w:tc>
        <w:tc>
          <w:tcPr>
            <w:tcW w:w="6780" w:type="dxa"/>
          </w:tcPr>
          <w:p>
            <w:pPr>
              <w:rPr>
                <w:lang w:val="en-US" w:eastAsia="ko-KR"/>
              </w:rPr>
            </w:pPr>
            <w:r>
              <w:rPr>
                <w:lang w:val="en-US" w:eastAsia="ko-KR"/>
              </w:rPr>
              <w:t>We foresee many potential issues (as below) if a separate initial DL BWP is to be introduced:</w:t>
            </w:r>
          </w:p>
          <w:p>
            <w:pPr>
              <w:pStyle w:val="aff"/>
              <w:numPr>
                <w:ilvl w:val="0"/>
                <w:numId w:val="17"/>
              </w:numPr>
              <w:rPr>
                <w:sz w:val="20"/>
                <w:lang w:val="en-US" w:eastAsia="ko-KR"/>
              </w:rPr>
            </w:pPr>
            <w:r>
              <w:rPr>
                <w:sz w:val="20"/>
                <w:lang w:val="en-US" w:eastAsia="ko-KR"/>
              </w:rPr>
              <w:t>Impact on CN and design for PEI associated with CORESET other than #0, if power saving is desirable for RedCap UEs</w:t>
            </w:r>
          </w:p>
          <w:p>
            <w:pPr>
              <w:pStyle w:val="aff"/>
              <w:numPr>
                <w:ilvl w:val="0"/>
                <w:numId w:val="17"/>
              </w:numPr>
              <w:rPr>
                <w:sz w:val="20"/>
                <w:lang w:val="en-US" w:eastAsia="ko-KR"/>
              </w:rPr>
            </w:pPr>
            <w:r>
              <w:rPr>
                <w:sz w:val="20"/>
                <w:lang w:val="en-US" w:eastAsia="ko-KR"/>
              </w:rPr>
              <w:t>RF retuning/BWP switching time if separate initial DL BWP does not contain CORESET#0</w:t>
            </w:r>
          </w:p>
          <w:p>
            <w:pPr>
              <w:pStyle w:val="aff"/>
              <w:numPr>
                <w:ilvl w:val="0"/>
                <w:numId w:val="17"/>
              </w:numPr>
              <w:rPr>
                <w:sz w:val="20"/>
                <w:lang w:val="en-US" w:eastAsia="ko-KR"/>
              </w:rPr>
            </w:pPr>
            <w:r>
              <w:rPr>
                <w:sz w:val="20"/>
                <w:lang w:val="en-US" w:eastAsia="ko-KR"/>
              </w:rPr>
              <w:t>Presence of (CD/NCD)-SSB/CSI-RS/TRS during/after initial access needs RAN2 input and how the UE know which BWP contains what before capability report</w:t>
            </w:r>
          </w:p>
          <w:p>
            <w:pPr>
              <w:rPr>
                <w:lang w:val="en-US" w:eastAsia="ko-KR"/>
              </w:rPr>
            </w:pPr>
            <w:r>
              <w:rPr>
                <w:lang w:val="en-US" w:eastAsia="ko-KR"/>
              </w:rPr>
              <w:t>It is also related to Proposal 3-3a discussing the motivation of the separate initial DL BWP.</w:t>
            </w:r>
          </w:p>
        </w:tc>
      </w:tr>
      <w:tr>
        <w:tc>
          <w:tcPr>
            <w:tcW w:w="1479" w:type="dxa"/>
          </w:tcPr>
          <w:p>
            <w:pPr>
              <w:rPr>
                <w:lang w:val="en-US" w:eastAsia="ko-KR"/>
              </w:rPr>
            </w:pPr>
            <w:r>
              <w:rPr>
                <w:rFonts w:eastAsia="Yu Mincho" w:hint="eastAsia"/>
                <w:lang w:val="en-US" w:eastAsia="ja-JP"/>
              </w:rPr>
              <w:t>D</w:t>
            </w:r>
            <w:r>
              <w:rPr>
                <w:rFonts w:eastAsia="Yu Mincho"/>
                <w:lang w:val="en-US" w:eastAsia="ja-JP"/>
              </w:rPr>
              <w:t>OCOMO</w:t>
            </w:r>
          </w:p>
        </w:tc>
        <w:tc>
          <w:tcPr>
            <w:tcW w:w="1372" w:type="dxa"/>
          </w:tcPr>
          <w:p>
            <w:pPr>
              <w:tabs>
                <w:tab w:val="left" w:pos="551"/>
              </w:tabs>
              <w:rPr>
                <w:lang w:val="en-US" w:eastAsia="ko-KR"/>
              </w:rPr>
            </w:pPr>
            <w:r>
              <w:rPr>
                <w:rFonts w:eastAsia="Yu Mincho" w:hint="eastAsia"/>
                <w:lang w:val="en-US" w:eastAsia="ja-JP"/>
              </w:rPr>
              <w:t>Y</w:t>
            </w:r>
          </w:p>
        </w:tc>
        <w:tc>
          <w:tcPr>
            <w:tcW w:w="6780" w:type="dxa"/>
          </w:tcPr>
          <w:p>
            <w:pPr>
              <w:rPr>
                <w:lang w:val="en-US" w:eastAsia="ko-KR"/>
              </w:rPr>
            </w:pPr>
          </w:p>
        </w:tc>
      </w:tr>
      <w:tr>
        <w:tc>
          <w:tcPr>
            <w:tcW w:w="1479" w:type="dxa"/>
          </w:tcPr>
          <w:p>
            <w:pPr>
              <w:rPr>
                <w:rFonts w:eastAsia="Yu Mincho"/>
                <w:lang w:val="en-US" w:eastAsia="ja-JP"/>
              </w:rPr>
            </w:pPr>
            <w:r>
              <w:rPr>
                <w:lang w:val="en-US" w:eastAsia="ko-KR"/>
              </w:rPr>
              <w:t>Nordic</w:t>
            </w:r>
          </w:p>
        </w:tc>
        <w:tc>
          <w:tcPr>
            <w:tcW w:w="1372" w:type="dxa"/>
          </w:tcPr>
          <w:p>
            <w:pPr>
              <w:tabs>
                <w:tab w:val="left" w:pos="551"/>
              </w:tabs>
              <w:rPr>
                <w:rFonts w:eastAsia="Yu Mincho"/>
                <w:lang w:val="en-US" w:eastAsia="ja-JP"/>
              </w:rPr>
            </w:pPr>
            <w:r>
              <w:rPr>
                <w:lang w:val="en-US" w:eastAsia="ko-KR"/>
              </w:rPr>
              <w:t>Y, but add note</w:t>
            </w:r>
          </w:p>
        </w:tc>
        <w:tc>
          <w:tcPr>
            <w:tcW w:w="6780" w:type="dxa"/>
          </w:tcPr>
          <w:p>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pPr>
              <w:autoSpaceDN w:val="0"/>
              <w:spacing w:after="0" w:line="252" w:lineRule="auto"/>
              <w:contextualSpacing/>
            </w:pPr>
          </w:p>
          <w:p>
            <w:pPr>
              <w:autoSpaceDN w:val="0"/>
              <w:spacing w:after="0" w:line="252" w:lineRule="auto"/>
              <w:contextualSpacing/>
            </w:pPr>
            <w:r>
              <w:t>Therefore, for sake of progress we could be fine if note is included</w:t>
            </w:r>
          </w:p>
          <w:p>
            <w:pPr>
              <w:autoSpaceDN w:val="0"/>
              <w:spacing w:after="0" w:line="252" w:lineRule="auto"/>
              <w:contextualSpacing/>
              <w:rPr>
                <w:b/>
                <w:bCs/>
              </w:rPr>
            </w:pPr>
          </w:p>
          <w:p>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pPr>
              <w:numPr>
                <w:ilvl w:val="1"/>
                <w:numId w:val="12"/>
              </w:numPr>
              <w:autoSpaceDN w:val="0"/>
              <w:spacing w:after="0" w:line="252" w:lineRule="auto"/>
              <w:contextualSpacing/>
              <w:rPr>
                <w:b/>
                <w:bCs/>
              </w:rPr>
            </w:pPr>
            <w:r>
              <w:rPr>
                <w:b/>
                <w:bCs/>
              </w:rPr>
              <w:t>It can be used after initial access.</w:t>
            </w:r>
          </w:p>
          <w:p>
            <w:pPr>
              <w:numPr>
                <w:ilvl w:val="1"/>
                <w:numId w:val="12"/>
              </w:numPr>
              <w:autoSpaceDN w:val="0"/>
              <w:spacing w:after="0" w:line="252" w:lineRule="auto"/>
              <w:contextualSpacing/>
              <w:rPr>
                <w:b/>
                <w:bCs/>
              </w:rPr>
            </w:pPr>
            <w:r>
              <w:rPr>
                <w:b/>
                <w:bCs/>
              </w:rPr>
              <w:t>It is no wider than the maximum RedCap UE bandwidth.</w:t>
            </w:r>
          </w:p>
          <w:p>
            <w:pPr>
              <w:numPr>
                <w:ilvl w:val="1"/>
                <w:numId w:val="12"/>
              </w:numPr>
              <w:autoSpaceDN w:val="0"/>
              <w:spacing w:after="0" w:line="252" w:lineRule="auto"/>
              <w:contextualSpacing/>
              <w:rPr>
                <w:b/>
                <w:bCs/>
              </w:rPr>
            </w:pPr>
            <w:r>
              <w:rPr>
                <w:b/>
                <w:bCs/>
              </w:rPr>
              <w:t>This applies to both TDD and FDD (including FD FDD and HD FDD) cases.</w:t>
            </w:r>
          </w:p>
          <w:p>
            <w:pPr>
              <w:pStyle w:val="aff"/>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等线" w:hint="eastAsia"/>
                <w:b/>
                <w:bCs/>
                <w:sz w:val="20"/>
                <w:szCs w:val="22"/>
                <w:lang w:val="en-US" w:eastAsia="zh-CN"/>
              </w:rPr>
              <w:t>I</w:t>
            </w:r>
            <w:r>
              <w:rPr>
                <w:rFonts w:eastAsia="等线"/>
                <w:b/>
                <w:bCs/>
                <w:sz w:val="20"/>
                <w:szCs w:val="22"/>
                <w:lang w:val="en-US" w:eastAsia="zh-CN"/>
              </w:rPr>
              <w:t>t applies at least after initial access for FR1 when MIB configured CORESET#0 is included</w:t>
            </w:r>
          </w:p>
          <w:p>
            <w:pPr>
              <w:pStyle w:val="aff"/>
              <w:numPr>
                <w:ilvl w:val="1"/>
                <w:numId w:val="12"/>
              </w:numPr>
              <w:rPr>
                <w:rFonts w:eastAsia="Batang"/>
                <w:b/>
                <w:bCs/>
                <w:color w:val="FF0000"/>
                <w:sz w:val="20"/>
                <w:szCs w:val="22"/>
                <w:lang w:val="en-US" w:eastAsia="en-US"/>
              </w:rPr>
            </w:pPr>
            <w:r>
              <w:rPr>
                <w:b/>
                <w:bCs/>
                <w:color w:val="FF0000"/>
                <w:sz w:val="20"/>
                <w:szCs w:val="22"/>
                <w:lang w:val="en-US"/>
              </w:rPr>
              <w:t>Note:</w:t>
            </w:r>
            <w:r>
              <w:rPr>
                <w:rFonts w:eastAsia="Batang"/>
                <w:b/>
                <w:bCs/>
                <w:color w:val="FF0000"/>
                <w:sz w:val="20"/>
                <w:szCs w:val="22"/>
                <w:lang w:val="en-US" w:eastAsia="en-US"/>
              </w:rPr>
              <w:t xml:space="preserve"> </w:t>
            </w:r>
            <w:r>
              <w:rPr>
                <w:rFonts w:eastAsia="Batang"/>
                <w:color w:val="FF0000"/>
                <w:sz w:val="20"/>
                <w:szCs w:val="22"/>
                <w:lang w:val="en-US" w:eastAsia="en-US"/>
              </w:rPr>
              <w:t xml:space="preserve">Whether </w:t>
            </w:r>
            <w:r>
              <w:rPr>
                <w:color w:val="FF0000"/>
                <w:lang w:val="en-US"/>
              </w:rPr>
              <w:t xml:space="preserve">it is always configured if the initial DL BWP for non-RedCap UEs is wider than the maximum RedCap UE bandwidth is </w:t>
            </w:r>
            <w:r>
              <w:rPr>
                <w:b/>
                <w:bCs/>
                <w:color w:val="FF0000"/>
                <w:u w:val="single"/>
                <w:lang w:val="en-US"/>
              </w:rPr>
              <w:t>up to RAN2</w:t>
            </w:r>
          </w:p>
          <w:p>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tc>
          <w:tcPr>
            <w:tcW w:w="1479" w:type="dxa"/>
          </w:tcPr>
          <w:p>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pPr>
              <w:numPr>
                <w:ilvl w:val="1"/>
                <w:numId w:val="12"/>
              </w:numPr>
              <w:autoSpaceDN w:val="0"/>
              <w:spacing w:after="0" w:line="252" w:lineRule="auto"/>
              <w:contextualSpacing/>
              <w:rPr>
                <w:b/>
                <w:bCs/>
              </w:rPr>
            </w:pPr>
            <w:r>
              <w:rPr>
                <w:b/>
                <w:bCs/>
              </w:rPr>
              <w:t>It can be used after initial access.</w:t>
            </w:r>
          </w:p>
          <w:p>
            <w:pPr>
              <w:numPr>
                <w:ilvl w:val="1"/>
                <w:numId w:val="12"/>
              </w:numPr>
              <w:autoSpaceDN w:val="0"/>
              <w:spacing w:after="0" w:line="252" w:lineRule="auto"/>
              <w:contextualSpacing/>
              <w:rPr>
                <w:b/>
                <w:bCs/>
              </w:rPr>
            </w:pPr>
            <w:r>
              <w:rPr>
                <w:b/>
                <w:bCs/>
              </w:rPr>
              <w:t>It is no wider than the maximum RedCap UE bandwidth.</w:t>
            </w:r>
          </w:p>
          <w:p>
            <w:pPr>
              <w:numPr>
                <w:ilvl w:val="1"/>
                <w:numId w:val="12"/>
              </w:numPr>
              <w:autoSpaceDN w:val="0"/>
              <w:spacing w:after="0" w:line="252" w:lineRule="auto"/>
              <w:contextualSpacing/>
              <w:rPr>
                <w:b/>
                <w:bCs/>
              </w:rPr>
            </w:pPr>
            <w:r>
              <w:rPr>
                <w:b/>
                <w:bCs/>
              </w:rPr>
              <w:t>This applies to both TDD and FDD (including FD FDD and HD FDD) cases.</w:t>
            </w:r>
          </w:p>
          <w:p>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等线" w:hint="eastAsia"/>
                <w:b/>
                <w:bCs/>
                <w:strike/>
                <w:szCs w:val="22"/>
                <w:lang w:eastAsia="zh-CN"/>
              </w:rPr>
              <w:t>I</w:t>
            </w:r>
            <w:r>
              <w:rPr>
                <w:rFonts w:eastAsia="等线"/>
                <w:b/>
                <w:bCs/>
                <w:strike/>
                <w:szCs w:val="22"/>
                <w:lang w:eastAsia="zh-CN"/>
              </w:rPr>
              <w:t>t applies at least after initial access for FR1 when MIB configured CORESET#0 is included</w:t>
            </w:r>
          </w:p>
        </w:tc>
      </w:tr>
      <w:tr>
        <w:tc>
          <w:tcPr>
            <w:tcW w:w="1479" w:type="dxa"/>
          </w:tcPr>
          <w:p>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eastAsia="Yu Mincho" w:hint="eastAsia"/>
                <w:lang w:val="en-US" w:eastAsia="ja-JP"/>
              </w:rPr>
              <w:t>Y</w:t>
            </w:r>
          </w:p>
        </w:tc>
        <w:tc>
          <w:tcPr>
            <w:tcW w:w="6780" w:type="dxa"/>
          </w:tcPr>
          <w:p>
            <w:pPr>
              <w:autoSpaceDN w:val="0"/>
              <w:spacing w:after="0" w:line="252" w:lineRule="auto"/>
              <w:contextualSpacing/>
              <w:rPr>
                <w:lang w:val="en-US" w:eastAsia="ko-KR"/>
              </w:rPr>
            </w:pPr>
          </w:p>
        </w:tc>
      </w:tr>
      <w:tr>
        <w:tc>
          <w:tcPr>
            <w:tcW w:w="1479" w:type="dxa"/>
          </w:tcPr>
          <w:p>
            <w:pPr>
              <w:spacing w:afterLines="50" w:after="120"/>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pPr>
              <w:tabs>
                <w:tab w:val="left" w:pos="551"/>
              </w:tabs>
              <w:spacing w:afterLines="50" w:after="120"/>
              <w:rPr>
                <w:lang w:val="en-US" w:eastAsia="ja-JP"/>
              </w:rPr>
            </w:pPr>
            <w:r>
              <w:rPr>
                <w:rFonts w:eastAsia="宋体"/>
                <w:lang w:val="en-US" w:eastAsia="zh-CN"/>
              </w:rPr>
              <w:t>Y</w:t>
            </w:r>
            <w:r>
              <w:rPr>
                <w:rFonts w:eastAsia="宋体" w:hint="eastAsia"/>
                <w:lang w:val="en-US" w:eastAsia="zh-CN"/>
              </w:rPr>
              <w:t xml:space="preserve"> </w:t>
            </w:r>
          </w:p>
        </w:tc>
        <w:tc>
          <w:tcPr>
            <w:tcW w:w="6780" w:type="dxa"/>
          </w:tcPr>
          <w:p>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pPr>
              <w:pStyle w:val="aff"/>
              <w:numPr>
                <w:ilvl w:val="1"/>
                <w:numId w:val="12"/>
              </w:numPr>
              <w:rPr>
                <w:rFonts w:ascii="Times New Roman" w:eastAsia="Batang" w:hAnsi="Times New Roman" w:cs="Times New Roman"/>
                <w:sz w:val="20"/>
                <w:szCs w:val="20"/>
                <w:lang w:val="en-US" w:eastAsia="ko-KR"/>
              </w:rPr>
            </w:pPr>
            <w:r>
              <w:rPr>
                <w:b/>
                <w:bCs/>
                <w:sz w:val="20"/>
                <w:szCs w:val="22"/>
                <w:highlight w:val="darkYellow"/>
                <w:lang w:val="en-US"/>
              </w:rPr>
              <w:t>Working assumption:</w:t>
            </w:r>
            <w:r>
              <w:rPr>
                <w:b/>
                <w:bCs/>
                <w:sz w:val="20"/>
                <w:szCs w:val="22"/>
                <w:lang w:val="en-US"/>
              </w:rPr>
              <w:t xml:space="preserve"> </w:t>
            </w:r>
            <w:r>
              <w:rPr>
                <w:rFonts w:eastAsia="等线" w:hint="eastAsia"/>
                <w:b/>
                <w:bCs/>
                <w:sz w:val="20"/>
                <w:szCs w:val="22"/>
                <w:lang w:val="en-US" w:eastAsia="zh-CN"/>
              </w:rPr>
              <w:t>I</w:t>
            </w:r>
            <w:r>
              <w:rPr>
                <w:rFonts w:eastAsia="等线"/>
                <w:b/>
                <w:bCs/>
                <w:sz w:val="20"/>
                <w:szCs w:val="22"/>
                <w:lang w:val="en-US" w:eastAsia="zh-CN"/>
              </w:rPr>
              <w:t xml:space="preserve">t applies at least after initial access for FR1 </w:t>
            </w:r>
            <w:r>
              <w:rPr>
                <w:rFonts w:eastAsia="等线"/>
                <w:b/>
                <w:bCs/>
                <w:strike/>
                <w:sz w:val="20"/>
                <w:szCs w:val="22"/>
                <w:lang w:val="en-US" w:eastAsia="zh-CN"/>
              </w:rPr>
              <w:t>when MIB configured CORESET#0 is included</w:t>
            </w:r>
          </w:p>
        </w:tc>
      </w:tr>
      <w:tr>
        <w:tc>
          <w:tcPr>
            <w:tcW w:w="1479" w:type="dxa"/>
          </w:tcPr>
          <w:p>
            <w:pPr>
              <w:spacing w:afterLines="50" w:after="120"/>
              <w:rPr>
                <w:rFonts w:eastAsia="宋体"/>
                <w:lang w:val="en-US" w:eastAsia="zh-CN"/>
              </w:rPr>
            </w:pPr>
            <w:r>
              <w:rPr>
                <w:rFonts w:eastAsiaTheme="minorEastAsia" w:hint="eastAsia"/>
                <w:lang w:val="en-US" w:eastAsia="zh-CN"/>
              </w:rPr>
              <w:t>CATT</w:t>
            </w:r>
          </w:p>
        </w:tc>
        <w:tc>
          <w:tcPr>
            <w:tcW w:w="1372" w:type="dxa"/>
          </w:tcPr>
          <w:p>
            <w:pPr>
              <w:tabs>
                <w:tab w:val="left" w:pos="551"/>
              </w:tabs>
              <w:spacing w:afterLines="50" w:after="120"/>
              <w:rPr>
                <w:rFonts w:eastAsia="宋体"/>
                <w:lang w:val="en-US" w:eastAsia="zh-CN"/>
              </w:rPr>
            </w:pPr>
            <w:r>
              <w:rPr>
                <w:rFonts w:eastAsiaTheme="minorEastAsia" w:hint="eastAsia"/>
                <w:lang w:val="en-US" w:eastAsia="zh-CN"/>
              </w:rPr>
              <w:t>Partially</w:t>
            </w:r>
          </w:p>
        </w:tc>
        <w:tc>
          <w:tcPr>
            <w:tcW w:w="6780" w:type="dxa"/>
          </w:tcPr>
          <w:p>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pPr>
              <w:autoSpaceDN w:val="0"/>
              <w:spacing w:after="0" w:line="252" w:lineRule="auto"/>
              <w:contextualSpacing/>
              <w:rPr>
                <w:rFonts w:eastAsiaTheme="minorEastAsia"/>
                <w:lang w:val="en-US" w:eastAsia="zh-CN"/>
              </w:rPr>
            </w:pPr>
          </w:p>
          <w:p>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tc>
          <w:tcPr>
            <w:tcW w:w="1479" w:type="dxa"/>
          </w:tcPr>
          <w:p>
            <w:pPr>
              <w:rPr>
                <w:lang w:val="en-US" w:eastAsia="ko-KR"/>
              </w:rPr>
            </w:pPr>
            <w:r>
              <w:rPr>
                <w:rFonts w:eastAsiaTheme="minorEastAsia"/>
                <w:lang w:val="en-US" w:eastAsia="zh-CN"/>
              </w:rPr>
              <w:t>CMCC</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tc>
          <w:tcPr>
            <w:tcW w:w="1479" w:type="dxa"/>
          </w:tcPr>
          <w:p>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pPr>
              <w:tabs>
                <w:tab w:val="left" w:pos="551"/>
              </w:tabs>
              <w:spacing w:afterLines="50" w:after="120"/>
              <w:rPr>
                <w:rFonts w:eastAsiaTheme="minorEastAsia"/>
                <w:lang w:val="en-US" w:eastAsia="zh-CN"/>
              </w:rPr>
            </w:pPr>
          </w:p>
        </w:tc>
        <w:tc>
          <w:tcPr>
            <w:tcW w:w="6780" w:type="dxa"/>
          </w:tcPr>
          <w:p>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tc>
          <w:tcPr>
            <w:tcW w:w="1479" w:type="dxa"/>
          </w:tcPr>
          <w:p>
            <w:pPr>
              <w:spacing w:afterLines="50" w:after="120"/>
              <w:rPr>
                <w:rFonts w:eastAsiaTheme="minorEastAsia"/>
                <w:lang w:val="en-US" w:eastAsia="zh-CN"/>
              </w:rPr>
            </w:pPr>
            <w:r>
              <w:rPr>
                <w:rFonts w:eastAsiaTheme="minorEastAsia"/>
                <w:lang w:val="en-US" w:eastAsia="zh-CN"/>
              </w:rPr>
              <w:t>MediaTek</w:t>
            </w:r>
          </w:p>
        </w:tc>
        <w:tc>
          <w:tcPr>
            <w:tcW w:w="1372" w:type="dxa"/>
          </w:tcPr>
          <w:p>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tc>
          <w:tcPr>
            <w:tcW w:w="1479" w:type="dxa"/>
          </w:tcPr>
          <w:p>
            <w:pPr>
              <w:spacing w:afterLines="50" w:after="120"/>
              <w:rPr>
                <w:rFonts w:eastAsiaTheme="minorEastAsia"/>
                <w:lang w:val="en-US" w:eastAsia="ko-KR"/>
              </w:rPr>
            </w:pPr>
            <w:r>
              <w:rPr>
                <w:rFonts w:eastAsiaTheme="minorEastAsia" w:hint="eastAsia"/>
                <w:lang w:val="en-US" w:eastAsia="ko-KR"/>
              </w:rPr>
              <w:t xml:space="preserve">LGE </w:t>
            </w:r>
          </w:p>
        </w:tc>
        <w:tc>
          <w:tcPr>
            <w:tcW w:w="1372" w:type="dxa"/>
          </w:tcPr>
          <w:p>
            <w:pPr>
              <w:tabs>
                <w:tab w:val="left" w:pos="551"/>
              </w:tabs>
              <w:spacing w:afterLines="50" w:after="120"/>
              <w:rPr>
                <w:rFonts w:eastAsiaTheme="minorEastAsia"/>
                <w:lang w:val="en-US" w:eastAsia="ko-KR"/>
              </w:rPr>
            </w:pPr>
            <w:r>
              <w:rPr>
                <w:rFonts w:eastAsiaTheme="minorEastAsia" w:hint="eastAsia"/>
                <w:lang w:val="en-US" w:eastAsia="ko-KR"/>
              </w:rPr>
              <w:t>Y</w:t>
            </w:r>
          </w:p>
        </w:tc>
        <w:tc>
          <w:tcPr>
            <w:tcW w:w="6780" w:type="dxa"/>
          </w:tcPr>
          <w:p>
            <w:pPr>
              <w:autoSpaceDN w:val="0"/>
              <w:spacing w:after="0" w:line="252" w:lineRule="auto"/>
              <w:contextualSpacing/>
              <w:rPr>
                <w:rFonts w:eastAsiaTheme="minorEastAsia"/>
                <w:lang w:val="en-US" w:eastAsia="zh-CN"/>
              </w:rPr>
            </w:pPr>
            <w:r>
              <w:rPr>
                <w:szCs w:val="22"/>
                <w:lang w:val="en-US"/>
              </w:rPr>
              <w:t>It is up to network If the separate initial DL BWP for RedCap UEs is not configured, then the RedCap UEs may assume the MIB-configured CORESET#0 bandwidth as the initial DL BWP.</w:t>
            </w:r>
          </w:p>
        </w:tc>
      </w:tr>
      <w:tr>
        <w:tc>
          <w:tcPr>
            <w:tcW w:w="1479" w:type="dxa"/>
          </w:tcPr>
          <w:p>
            <w:pPr>
              <w:spacing w:afterLines="50" w:after="120"/>
              <w:rPr>
                <w:rFonts w:eastAsiaTheme="minorEastAsia"/>
                <w:lang w:val="en-US" w:eastAsia="ko-KR"/>
              </w:rPr>
            </w:pPr>
            <w:r>
              <w:t>FUTUREWEI</w:t>
            </w:r>
          </w:p>
        </w:tc>
        <w:tc>
          <w:tcPr>
            <w:tcW w:w="1372" w:type="dxa"/>
          </w:tcPr>
          <w:p>
            <w:pPr>
              <w:tabs>
                <w:tab w:val="left" w:pos="551"/>
              </w:tabs>
              <w:spacing w:afterLines="50" w:after="120"/>
              <w:rPr>
                <w:rFonts w:eastAsiaTheme="minorEastAsia"/>
                <w:lang w:val="en-US" w:eastAsia="ko-KR"/>
              </w:rPr>
            </w:pPr>
          </w:p>
        </w:tc>
        <w:tc>
          <w:tcPr>
            <w:tcW w:w="6780" w:type="dxa"/>
          </w:tcPr>
          <w:p>
            <w:pPr>
              <w:autoSpaceDN w:val="0"/>
              <w:spacing w:after="0" w:line="252" w:lineRule="auto"/>
              <w:contextualSpacing/>
              <w:rPr>
                <w:szCs w:val="22"/>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 with minor changes</w:t>
            </w:r>
          </w:p>
        </w:tc>
        <w:tc>
          <w:tcPr>
            <w:tcW w:w="6780" w:type="dxa"/>
          </w:tcPr>
          <w:p>
            <w:pPr>
              <w:rPr>
                <w:lang w:val="en-US" w:eastAsia="ko-KR"/>
              </w:rPr>
            </w:pPr>
            <w:r>
              <w:rPr>
                <w:lang w:val="en-US" w:eastAsia="ko-KR"/>
              </w:rPr>
              <w:t>The possibility of configuring a separate initial DL BWP for RedCap should be supported for both FR1 and FR2.</w:t>
            </w:r>
          </w:p>
          <w:p>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pPr>
              <w:pStyle w:val="aff"/>
              <w:numPr>
                <w:ilvl w:val="0"/>
                <w:numId w:val="37"/>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等线"/>
                <w:b/>
                <w:bCs/>
                <w:sz w:val="20"/>
                <w:szCs w:val="22"/>
                <w:lang w:val="en-US" w:eastAsia="zh-CN"/>
              </w:rPr>
              <w:t>The</w:t>
            </w:r>
            <w:r>
              <w:rPr>
                <w:rFonts w:eastAsia="等线"/>
                <w:b/>
                <w:bCs/>
                <w:color w:val="7030A0"/>
                <w:sz w:val="20"/>
                <w:szCs w:val="22"/>
                <w:lang w:val="en-US" w:eastAsia="zh-CN"/>
              </w:rPr>
              <w:t xml:space="preserve"> </w:t>
            </w:r>
            <w:proofErr w:type="spellStart"/>
            <w:r>
              <w:rPr>
                <w:b/>
                <w:bCs/>
                <w:i/>
                <w:color w:val="7030A0"/>
                <w:lang w:val="en-US" w:eastAsia="sv-SE"/>
              </w:rPr>
              <w:t>locationAndBandwidth</w:t>
            </w:r>
            <w:proofErr w:type="spellEnd"/>
            <w:r>
              <w:rPr>
                <w:rFonts w:eastAsia="等线"/>
                <w:b/>
                <w:bCs/>
                <w:color w:val="7030A0"/>
                <w:sz w:val="20"/>
                <w:szCs w:val="22"/>
                <w:lang w:val="en-US" w:eastAsia="zh-CN"/>
              </w:rPr>
              <w:t xml:space="preserve"> </w:t>
            </w:r>
            <w:r>
              <w:rPr>
                <w:rFonts w:eastAsia="等线"/>
                <w:b/>
                <w:bCs/>
                <w:sz w:val="20"/>
                <w:szCs w:val="22"/>
                <w:lang w:val="en-US" w:eastAsia="zh-CN"/>
              </w:rPr>
              <w:t xml:space="preserve">applies at least after initial access for FR1 </w:t>
            </w:r>
            <w:r>
              <w:rPr>
                <w:rFonts w:eastAsia="等线"/>
                <w:b/>
                <w:bCs/>
                <w:color w:val="7030A0"/>
                <w:sz w:val="20"/>
                <w:szCs w:val="22"/>
                <w:lang w:val="en-US" w:eastAsia="zh-CN"/>
              </w:rPr>
              <w:t xml:space="preserve">and FR2 </w:t>
            </w:r>
            <w:r>
              <w:rPr>
                <w:rFonts w:eastAsia="等线"/>
                <w:b/>
                <w:bCs/>
                <w:sz w:val="20"/>
                <w:szCs w:val="22"/>
                <w:lang w:val="en-US" w:eastAsia="zh-CN"/>
              </w:rPr>
              <w:t>when MIB configured CORESET#0 is included</w:t>
            </w:r>
          </w:p>
        </w:tc>
      </w:tr>
      <w:tr>
        <w:tc>
          <w:tcPr>
            <w:tcW w:w="1479" w:type="dxa"/>
          </w:tcPr>
          <w:p>
            <w:pPr>
              <w:spacing w:afterLines="50" w:after="120"/>
              <w:rPr>
                <w:rFonts w:eastAsiaTheme="minorEastAsia"/>
                <w:lang w:val="en-US" w:eastAsia="zh-CN"/>
              </w:rPr>
            </w:pPr>
            <w:r>
              <w:rPr>
                <w:rFonts w:eastAsiaTheme="minorEastAsia"/>
                <w:lang w:val="en-US" w:eastAsia="zh-CN"/>
              </w:rPr>
              <w:t>Nokia, NSB</w:t>
            </w:r>
          </w:p>
        </w:tc>
        <w:tc>
          <w:tcPr>
            <w:tcW w:w="1372" w:type="dxa"/>
          </w:tcPr>
          <w:p>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pPr>
              <w:pStyle w:val="aff"/>
              <w:numPr>
                <w:ilvl w:val="0"/>
                <w:numId w:val="39"/>
              </w:numPr>
              <w:autoSpaceDN w:val="0"/>
              <w:spacing w:after="0"/>
              <w:rPr>
                <w:rFonts w:eastAsiaTheme="minorEastAsia"/>
                <w:sz w:val="20"/>
                <w:szCs w:val="20"/>
                <w:lang w:val="en-US" w:eastAsia="zh-CN"/>
              </w:rPr>
            </w:pPr>
            <w:r>
              <w:rPr>
                <w:sz w:val="20"/>
                <w:szCs w:val="20"/>
                <w:lang w:val="en-US"/>
              </w:rPr>
              <w:t xml:space="preserve">It can be used during initial access </w:t>
            </w:r>
            <w:r>
              <w:rPr>
                <w:color w:val="FF0000"/>
                <w:sz w:val="20"/>
                <w:szCs w:val="20"/>
                <w:lang w:val="en-US"/>
              </w:rPr>
              <w:t>at least when MIB configured CORESET#0 is not included</w:t>
            </w:r>
          </w:p>
          <w:p>
            <w:pPr>
              <w:pStyle w:val="aff"/>
              <w:numPr>
                <w:ilvl w:val="0"/>
                <w:numId w:val="39"/>
              </w:numPr>
              <w:autoSpaceDN w:val="0"/>
              <w:spacing w:after="0"/>
              <w:rPr>
                <w:rFonts w:eastAsiaTheme="minorEastAsia"/>
                <w:sz w:val="20"/>
                <w:szCs w:val="20"/>
                <w:lang w:val="en-US" w:eastAsia="zh-CN"/>
              </w:rPr>
            </w:pPr>
            <w:r>
              <w:rPr>
                <w:rFonts w:eastAsia="等线"/>
                <w:sz w:val="20"/>
                <w:szCs w:val="22"/>
                <w:lang w:val="en-US" w:eastAsia="zh-CN"/>
              </w:rPr>
              <w:lastRenderedPageBreak/>
              <w:t xml:space="preserve">It applies at least after initial access for FR1 </w:t>
            </w:r>
            <w:r>
              <w:rPr>
                <w:rFonts w:eastAsia="等线"/>
                <w:strike/>
                <w:sz w:val="20"/>
                <w:szCs w:val="22"/>
                <w:lang w:val="en-US" w:eastAsia="zh-CN"/>
              </w:rPr>
              <w:t>when MIB configured CORESET#0 is included</w:t>
            </w:r>
          </w:p>
        </w:tc>
      </w:tr>
      <w:tr>
        <w:tc>
          <w:tcPr>
            <w:tcW w:w="1479" w:type="dxa"/>
          </w:tcPr>
          <w:p>
            <w:pPr>
              <w:spacing w:afterLines="50" w:after="120"/>
              <w:rPr>
                <w:rFonts w:eastAsiaTheme="minorEastAsia"/>
                <w:lang w:val="en-US" w:eastAsia="zh-CN"/>
              </w:rPr>
            </w:pPr>
            <w:r>
              <w:lastRenderedPageBreak/>
              <w:t>NEC</w:t>
            </w:r>
          </w:p>
        </w:tc>
        <w:tc>
          <w:tcPr>
            <w:tcW w:w="1372" w:type="dxa"/>
          </w:tcPr>
          <w:p>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pPr>
              <w:autoSpaceDN w:val="0"/>
              <w:spacing w:after="0" w:line="252" w:lineRule="auto"/>
              <w:contextualSpacing/>
              <w:rPr>
                <w:rFonts w:eastAsiaTheme="minorEastAsia"/>
                <w:lang w:val="en-US" w:eastAsia="zh-CN"/>
              </w:rPr>
            </w:pPr>
          </w:p>
        </w:tc>
      </w:tr>
      <w:tr>
        <w:tc>
          <w:tcPr>
            <w:tcW w:w="1479" w:type="dxa"/>
          </w:tcPr>
          <w:p>
            <w:pPr>
              <w:spacing w:afterLines="50" w:after="120"/>
            </w:pPr>
            <w:r>
              <w:t>Lenovo, Motorola Mobility</w:t>
            </w:r>
          </w:p>
        </w:tc>
        <w:tc>
          <w:tcPr>
            <w:tcW w:w="1372" w:type="dxa"/>
          </w:tcPr>
          <w:p>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tc>
          <w:tcPr>
            <w:tcW w:w="1479" w:type="dxa"/>
          </w:tcPr>
          <w:p>
            <w:pPr>
              <w:spacing w:afterLines="50" w:after="120"/>
            </w:pPr>
            <w:r>
              <w:t>FL2</w:t>
            </w:r>
          </w:p>
        </w:tc>
        <w:tc>
          <w:tcPr>
            <w:tcW w:w="8152" w:type="dxa"/>
            <w:gridSpan w:val="2"/>
          </w:tcPr>
          <w:p>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pPr>
              <w:autoSpaceDN w:val="0"/>
              <w:spacing w:after="0" w:line="252" w:lineRule="auto"/>
              <w:contextualSpacing/>
              <w:rPr>
                <w:rFonts w:eastAsiaTheme="minorEastAsia"/>
                <w:lang w:val="en-US" w:eastAsia="zh-CN"/>
              </w:rPr>
            </w:pPr>
          </w:p>
          <w:p>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pPr>
              <w:numPr>
                <w:ilvl w:val="0"/>
                <w:numId w:val="12"/>
              </w:numPr>
              <w:autoSpaceDN w:val="0"/>
              <w:spacing w:after="0" w:line="252" w:lineRule="auto"/>
              <w:contextualSpacing/>
              <w:rPr>
                <w:b/>
                <w:bCs/>
              </w:rPr>
            </w:pPr>
            <w:r>
              <w:rPr>
                <w:rFonts w:ascii="Times" w:hAnsi="Times"/>
                <w:b/>
                <w:bCs/>
                <w:strike/>
                <w:color w:val="FF0000"/>
                <w:szCs w:val="24"/>
              </w:rPr>
              <w:t>Working assumption:</w:t>
            </w:r>
            <w:r>
              <w:rPr>
                <w:rFonts w:ascii="Times" w:hAnsi="Times"/>
                <w:b/>
                <w:bCs/>
                <w:color w:val="FF0000"/>
                <w:szCs w:val="24"/>
              </w:rPr>
              <w:t xml:space="preserve"> For both FR1 and FR2, </w:t>
            </w:r>
            <w:r>
              <w:rPr>
                <w:b/>
                <w:bCs/>
              </w:rPr>
              <w:t>for a cell that allows a RedCap UE to access, network can configure a separate initial DL BWP for RedCap UEs in SIB.</w:t>
            </w:r>
          </w:p>
          <w:p>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pPr>
              <w:numPr>
                <w:ilvl w:val="1"/>
                <w:numId w:val="12"/>
              </w:numPr>
              <w:autoSpaceDN w:val="0"/>
              <w:spacing w:after="0" w:line="252" w:lineRule="auto"/>
              <w:contextualSpacing/>
              <w:rPr>
                <w:b/>
                <w:bCs/>
              </w:rPr>
            </w:pPr>
            <w:r>
              <w:rPr>
                <w:b/>
                <w:bCs/>
              </w:rPr>
              <w:t>It can be used after initial access.</w:t>
            </w:r>
          </w:p>
          <w:p>
            <w:pPr>
              <w:numPr>
                <w:ilvl w:val="1"/>
                <w:numId w:val="12"/>
              </w:numPr>
              <w:autoSpaceDN w:val="0"/>
              <w:spacing w:after="0" w:line="252" w:lineRule="auto"/>
              <w:contextualSpacing/>
              <w:rPr>
                <w:b/>
                <w:bCs/>
              </w:rPr>
            </w:pPr>
            <w:r>
              <w:rPr>
                <w:b/>
                <w:bCs/>
              </w:rPr>
              <w:t>It is no wider than the maximum RedCap UE bandwidth.</w:t>
            </w:r>
          </w:p>
          <w:p>
            <w:pPr>
              <w:numPr>
                <w:ilvl w:val="1"/>
                <w:numId w:val="12"/>
              </w:numPr>
              <w:autoSpaceDN w:val="0"/>
              <w:spacing w:after="0" w:line="252" w:lineRule="auto"/>
              <w:contextualSpacing/>
              <w:rPr>
                <w:b/>
                <w:bCs/>
              </w:rPr>
            </w:pPr>
            <w:r>
              <w:rPr>
                <w:b/>
                <w:bCs/>
              </w:rPr>
              <w:t>This applies to both TDD and FDD (including FD FDD and HD FDD) cases.</w:t>
            </w:r>
          </w:p>
          <w:p>
            <w:pPr>
              <w:pStyle w:val="aff"/>
              <w:numPr>
                <w:ilvl w:val="1"/>
                <w:numId w:val="12"/>
              </w:numPr>
              <w:rPr>
                <w:rFonts w:eastAsia="Batang"/>
                <w:b/>
                <w:bCs/>
                <w:strike/>
                <w:color w:val="FF0000"/>
                <w:sz w:val="20"/>
                <w:szCs w:val="22"/>
                <w:lang w:val="en-US" w:eastAsia="en-US"/>
              </w:rPr>
            </w:pPr>
            <w:r>
              <w:rPr>
                <w:b/>
                <w:bCs/>
                <w:strike/>
                <w:color w:val="FF0000"/>
                <w:sz w:val="20"/>
                <w:szCs w:val="22"/>
                <w:lang w:val="en-US"/>
              </w:rPr>
              <w:t xml:space="preserve">Working assumption: </w:t>
            </w:r>
            <w:r>
              <w:rPr>
                <w:rFonts w:eastAsia="等线" w:hint="eastAsia"/>
                <w:b/>
                <w:bCs/>
                <w:strike/>
                <w:color w:val="FF0000"/>
                <w:sz w:val="20"/>
                <w:szCs w:val="22"/>
                <w:lang w:val="en-US" w:eastAsia="zh-CN"/>
              </w:rPr>
              <w:t>I</w:t>
            </w:r>
            <w:r>
              <w:rPr>
                <w:rFonts w:eastAsia="等线"/>
                <w:b/>
                <w:bCs/>
                <w:strike/>
                <w:color w:val="FF0000"/>
                <w:sz w:val="20"/>
                <w:szCs w:val="22"/>
                <w:lang w:val="en-US" w:eastAsia="zh-CN"/>
              </w:rPr>
              <w:t>t applies at least after initial access for FR1 when MIB configured CORESET#0 is included</w:t>
            </w:r>
          </w:p>
        </w:tc>
      </w:tr>
      <w:tr>
        <w:tc>
          <w:tcPr>
            <w:tcW w:w="1479" w:type="dxa"/>
          </w:tcPr>
          <w:p>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pPr>
              <w:autoSpaceDN w:val="0"/>
              <w:spacing w:after="0" w:line="252" w:lineRule="auto"/>
              <w:contextualSpacing/>
              <w:rPr>
                <w:rFonts w:eastAsiaTheme="minorEastAsia"/>
                <w:lang w:val="en-US" w:eastAsia="zh-CN"/>
              </w:rPr>
            </w:pPr>
          </w:p>
        </w:tc>
      </w:tr>
      <w:tr>
        <w:tc>
          <w:tcPr>
            <w:tcW w:w="1479" w:type="dxa"/>
          </w:tcPr>
          <w:p>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spacing w:afterLines="50" w:after="120"/>
              <w:rPr>
                <w:rFonts w:eastAsiaTheme="minorEastAsia"/>
                <w:lang w:val="en-US" w:eastAsia="zh-CN"/>
              </w:rPr>
            </w:pPr>
            <w:r>
              <w:rPr>
                <w:rFonts w:eastAsiaTheme="minorEastAsia" w:hint="eastAsia"/>
                <w:lang w:val="en-US" w:eastAsia="zh-CN"/>
              </w:rPr>
              <w:t>S</w:t>
            </w:r>
            <w:r>
              <w:rPr>
                <w:rFonts w:eastAsiaTheme="minorEastAsia"/>
                <w:lang w:val="en-US" w:eastAsia="zh-CN"/>
              </w:rPr>
              <w:t>uggest to wait</w:t>
            </w:r>
          </w:p>
        </w:tc>
        <w:tc>
          <w:tcPr>
            <w:tcW w:w="6780" w:type="dxa"/>
          </w:tcPr>
          <w:p>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a separate initial BWP can be used after initial access depends on the discussion of NCD-SSB, therefore suggest to keep the main bullet as working assumption and confirm it later. </w:t>
            </w:r>
          </w:p>
        </w:tc>
      </w:tr>
      <w:tr>
        <w:tc>
          <w:tcPr>
            <w:tcW w:w="1479" w:type="dxa"/>
          </w:tcPr>
          <w:p>
            <w:pPr>
              <w:spacing w:afterLines="5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pPr>
              <w:autoSpaceDN w:val="0"/>
              <w:spacing w:after="0" w:line="252" w:lineRule="auto"/>
              <w:contextualSpacing/>
              <w:rPr>
                <w:rFonts w:eastAsiaTheme="minorEastAsia"/>
                <w:lang w:val="en-US" w:eastAsia="zh-CN"/>
              </w:rPr>
            </w:pPr>
          </w:p>
        </w:tc>
      </w:tr>
      <w:tr>
        <w:tc>
          <w:tcPr>
            <w:tcW w:w="1479" w:type="dxa"/>
          </w:tcPr>
          <w:p>
            <w:pPr>
              <w:spacing w:afterLines="50" w:after="120"/>
              <w:rPr>
                <w:rFonts w:eastAsiaTheme="minorEastAsia"/>
                <w:lang w:eastAsia="zh-CN"/>
              </w:rPr>
            </w:pPr>
            <w:r>
              <w:rPr>
                <w:rFonts w:eastAsiaTheme="minorEastAsia"/>
                <w:lang w:eastAsia="zh-CN"/>
              </w:rPr>
              <w:t xml:space="preserve">Apple </w:t>
            </w:r>
          </w:p>
        </w:tc>
        <w:tc>
          <w:tcPr>
            <w:tcW w:w="1372" w:type="dxa"/>
          </w:tcPr>
          <w:p>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pPr>
              <w:pStyle w:val="aff"/>
              <w:numPr>
                <w:ilvl w:val="0"/>
                <w:numId w:val="43"/>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pPr>
              <w:pStyle w:val="aff"/>
              <w:numPr>
                <w:ilvl w:val="1"/>
                <w:numId w:val="43"/>
              </w:numPr>
              <w:autoSpaceDN w:val="0"/>
              <w:spacing w:after="0"/>
              <w:rPr>
                <w:rFonts w:eastAsiaTheme="minorEastAsia"/>
                <w:lang w:val="en-US" w:eastAsia="zh-CN"/>
              </w:rPr>
            </w:pPr>
            <w:r>
              <w:rPr>
                <w:rFonts w:ascii="Times New Roman" w:eastAsiaTheme="minorEastAsia" w:hAnsi="Times New Roman" w:cs="Times New Roman"/>
                <w:sz w:val="20"/>
                <w:szCs w:val="20"/>
                <w:lang w:val="en-US" w:eastAsia="zh-CN"/>
              </w:rPr>
              <w:t>Case 1: Initial DL BWP includes MIB configured</w:t>
            </w:r>
            <w:r>
              <w:rPr>
                <w:rFonts w:eastAsiaTheme="minorEastAsia"/>
                <w:lang w:val="en-US" w:eastAsia="zh-CN"/>
              </w:rPr>
              <w:t xml:space="preserve"> CORESET #0</w:t>
            </w:r>
          </w:p>
          <w:p>
            <w:pPr>
              <w:pStyle w:val="aff"/>
              <w:numPr>
                <w:ilvl w:val="1"/>
                <w:numId w:val="43"/>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pPr>
              <w:pStyle w:val="aff"/>
              <w:numPr>
                <w:ilvl w:val="1"/>
                <w:numId w:val="43"/>
              </w:numPr>
              <w:autoSpaceDN w:val="0"/>
              <w:spacing w:after="0"/>
              <w:rPr>
                <w:rFonts w:eastAsiaTheme="minorEastAsia"/>
                <w:lang w:val="en-US" w:eastAsia="zh-CN"/>
              </w:rPr>
            </w:pPr>
            <w:r>
              <w:rPr>
                <w:rFonts w:eastAsiaTheme="minorEastAsia"/>
                <w:lang w:val="en-US" w:eastAsia="zh-CN"/>
              </w:rPr>
              <w:t xml:space="preserve">For case 1, initial DL BWP obviously can be used during initial access. </w:t>
            </w:r>
          </w:p>
          <w:p>
            <w:pPr>
              <w:pStyle w:val="aff"/>
              <w:numPr>
                <w:ilvl w:val="1"/>
                <w:numId w:val="43"/>
              </w:numPr>
              <w:autoSpaceDN w:val="0"/>
              <w:spacing w:after="0"/>
              <w:rPr>
                <w:rFonts w:eastAsiaTheme="minorEastAsia"/>
                <w:lang w:val="en-US" w:eastAsia="zh-CN"/>
              </w:rPr>
            </w:pPr>
            <w:r>
              <w:rPr>
                <w:rFonts w:eastAsiaTheme="minorEastAsia"/>
                <w:lang w:val="en-US" w:eastAsia="zh-CN"/>
              </w:rPr>
              <w:t xml:space="preserve">For case 2, we are willing to compromise to use initial DL BWP during initial access due to less frequent event of initial access procedure. </w:t>
            </w:r>
          </w:p>
          <w:p>
            <w:pPr>
              <w:pStyle w:val="aff"/>
              <w:numPr>
                <w:ilvl w:val="1"/>
                <w:numId w:val="43"/>
              </w:numPr>
              <w:autoSpaceDN w:val="0"/>
              <w:spacing w:after="0"/>
              <w:rPr>
                <w:rFonts w:eastAsiaTheme="minorEastAsia"/>
                <w:lang w:val="en-US" w:eastAsia="zh-CN"/>
              </w:rPr>
            </w:pPr>
            <w:r>
              <w:rPr>
                <w:rFonts w:eastAsiaTheme="minorEastAsia"/>
                <w:lang w:val="en-US" w:eastAsia="zh-CN"/>
              </w:rPr>
              <w:t xml:space="preserve">Therefore, we cannot understand the logic behind to support Case 2 but leave Case 1 as FFS. </w:t>
            </w:r>
          </w:p>
          <w:p>
            <w:pPr>
              <w:pStyle w:val="aff"/>
              <w:numPr>
                <w:ilvl w:val="1"/>
                <w:numId w:val="43"/>
              </w:numPr>
              <w:autoSpaceDN w:val="0"/>
              <w:spacing w:after="0"/>
              <w:rPr>
                <w:rFonts w:eastAsiaTheme="minorEastAsia"/>
                <w:lang w:val="en-US" w:eastAsia="zh-CN"/>
              </w:rPr>
            </w:pPr>
            <w:r>
              <w:rPr>
                <w:rFonts w:eastAsiaTheme="minorEastAsia"/>
                <w:lang w:val="en-US" w:eastAsia="zh-CN"/>
              </w:rPr>
              <w:t xml:space="preserve">Instead, the original working assumption should be confirmed to cover both Case 1 and Case 2. </w:t>
            </w:r>
          </w:p>
          <w:p>
            <w:pPr>
              <w:pStyle w:val="aff"/>
              <w:autoSpaceDN w:val="0"/>
              <w:spacing w:after="0"/>
              <w:ind w:left="1080"/>
              <w:rPr>
                <w:rFonts w:eastAsiaTheme="minorEastAsia"/>
                <w:lang w:val="en-US" w:eastAsia="zh-CN"/>
              </w:rPr>
            </w:pPr>
          </w:p>
          <w:p>
            <w:pPr>
              <w:pStyle w:val="aff"/>
              <w:numPr>
                <w:ilvl w:val="0"/>
                <w:numId w:val="43"/>
              </w:numPr>
              <w:autoSpaceDN w:val="0"/>
              <w:spacing w:after="0"/>
              <w:rPr>
                <w:rFonts w:eastAsiaTheme="minorEastAsia"/>
                <w:lang w:val="en-US" w:eastAsia="zh-CN"/>
              </w:rPr>
            </w:pP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eastAsiaTheme="minorEastAsia"/>
                <w:vertAlign w:val="superscript"/>
                <w:lang w:val="en-US" w:eastAsia="zh-CN"/>
              </w:rPr>
              <w:t>nd</w:t>
            </w:r>
            <w:r>
              <w:rPr>
                <w:rFonts w:eastAsiaTheme="minorEastAsia"/>
                <w:lang w:val="en-US" w:eastAsia="zh-CN"/>
              </w:rPr>
              <w:t xml:space="preserve"> sub-bullet only i.e., ‘It can be used after initial access’, it essentially means that UE is required to support </w:t>
            </w:r>
            <w:r>
              <w:rPr>
                <w:rFonts w:eastAsiaTheme="minorEastAsia"/>
                <w:lang w:val="en-US" w:eastAsia="zh-CN"/>
              </w:rPr>
              <w:lastRenderedPageBreak/>
              <w:t xml:space="preserve">initial DL BWP after initial access even it does not include CORESET#0 and not cover CD-SSB, which is exactly what we debated last meeting and why we added the last sub-bullet. This definitely should NOT be removed.   </w:t>
            </w:r>
          </w:p>
        </w:tc>
      </w:tr>
      <w:tr>
        <w:tc>
          <w:tcPr>
            <w:tcW w:w="1479" w:type="dxa"/>
          </w:tcPr>
          <w:p>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e are fine to confirm this working assumption for both FR1 and FR2.</w:t>
            </w:r>
          </w:p>
        </w:tc>
      </w:tr>
    </w:tbl>
    <w:p>
      <w:pPr>
        <w:jc w:val="both"/>
        <w:rPr>
          <w:lang w:val="en-US"/>
        </w:rPr>
      </w:pPr>
    </w:p>
    <w:p>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8"/>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tc>
          <w:tcPr>
            <w:tcW w:w="1479" w:type="dxa"/>
          </w:tcPr>
          <w:p>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tc>
          <w:tcPr>
            <w:tcW w:w="1479" w:type="dxa"/>
          </w:tcPr>
          <w:p>
            <w:pPr>
              <w:rPr>
                <w:lang w:val="en-US" w:eastAsia="ko-KR"/>
              </w:rPr>
            </w:pPr>
            <w:r>
              <w:rPr>
                <w:lang w:val="en-US" w:eastAsia="ko-KR"/>
              </w:rPr>
              <w:t xml:space="preserve">HW, </w:t>
            </w:r>
            <w:proofErr w:type="spellStart"/>
            <w:r>
              <w:rPr>
                <w:lang w:val="en-US" w:eastAsia="ko-KR"/>
              </w:rPr>
              <w:t>HiSi</w:t>
            </w:r>
            <w:proofErr w:type="spellEnd"/>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tc>
          <w:tcPr>
            <w:tcW w:w="1479" w:type="dxa"/>
          </w:tcPr>
          <w:p>
            <w:pPr>
              <w:rPr>
                <w:lang w:val="en-US" w:eastAsia="ko-KR"/>
              </w:rPr>
            </w:pPr>
            <w:r>
              <w:rPr>
                <w:rFonts w:eastAsia="Yu Mincho" w:hint="eastAsia"/>
                <w:lang w:val="en-US" w:eastAsia="ja-JP"/>
              </w:rPr>
              <w:t>D</w:t>
            </w:r>
            <w:r>
              <w:rPr>
                <w:rFonts w:eastAsia="Yu Mincho"/>
                <w:lang w:val="en-US" w:eastAsia="ja-JP"/>
              </w:rPr>
              <w:t>OCOMO</w:t>
            </w:r>
          </w:p>
        </w:tc>
        <w:tc>
          <w:tcPr>
            <w:tcW w:w="1372" w:type="dxa"/>
          </w:tcPr>
          <w:p>
            <w:pPr>
              <w:tabs>
                <w:tab w:val="left" w:pos="551"/>
              </w:tabs>
              <w:rPr>
                <w:lang w:val="en-US" w:eastAsia="ko-KR"/>
              </w:rPr>
            </w:pPr>
            <w:r>
              <w:rPr>
                <w:rFonts w:eastAsia="Yu Mincho" w:hint="eastAsia"/>
                <w:lang w:val="en-US" w:eastAsia="ja-JP"/>
              </w:rPr>
              <w:t>N</w:t>
            </w:r>
          </w:p>
        </w:tc>
        <w:tc>
          <w:tcPr>
            <w:tcW w:w="6780" w:type="dxa"/>
          </w:tcPr>
          <w:p>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tc>
          <w:tcPr>
            <w:tcW w:w="1479" w:type="dxa"/>
          </w:tcPr>
          <w:p>
            <w:pPr>
              <w:rPr>
                <w:rFonts w:eastAsia="Yu Mincho"/>
                <w:lang w:val="en-US" w:eastAsia="ja-JP"/>
              </w:rPr>
            </w:pPr>
            <w:r>
              <w:rPr>
                <w:lang w:val="en-US" w:eastAsia="ko-KR"/>
              </w:rPr>
              <w:t xml:space="preserve">Nordic </w:t>
            </w:r>
          </w:p>
        </w:tc>
        <w:tc>
          <w:tcPr>
            <w:tcW w:w="1372" w:type="dxa"/>
          </w:tcPr>
          <w:p>
            <w:pPr>
              <w:tabs>
                <w:tab w:val="left" w:pos="551"/>
              </w:tabs>
              <w:rPr>
                <w:rFonts w:eastAsia="Yu Mincho"/>
                <w:lang w:val="en-US" w:eastAsia="ja-JP"/>
              </w:rPr>
            </w:pPr>
            <w:r>
              <w:rPr>
                <w:lang w:val="en-US" w:eastAsia="ko-KR"/>
              </w:rPr>
              <w:t>Y</w:t>
            </w:r>
          </w:p>
        </w:tc>
        <w:tc>
          <w:tcPr>
            <w:tcW w:w="6780" w:type="dxa"/>
          </w:tcPr>
          <w:p>
            <w:pPr>
              <w:rPr>
                <w:lang w:val="en-US" w:eastAsia="ko-KR"/>
              </w:rPr>
            </w:pPr>
            <w:r>
              <w:rPr>
                <w:lang w:val="en-US" w:eastAsia="ko-KR"/>
              </w:rPr>
              <w:t xml:space="preserve">UE receives within MIB-configured CORESET#0 until MSG4, </w:t>
            </w:r>
            <w:proofErr w:type="gramStart"/>
            <w:r>
              <w:rPr>
                <w:lang w:val="en-US" w:eastAsia="ko-KR"/>
              </w:rPr>
              <w:t>but  BWP</w:t>
            </w:r>
            <w:proofErr w:type="gramEnd"/>
            <w:r>
              <w:rPr>
                <w:lang w:val="en-US" w:eastAsia="ko-KR"/>
              </w:rPr>
              <w:t>-</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pPr>
              <w:autoSpaceDE w:val="0"/>
              <w:autoSpaceDN w:val="0"/>
              <w:adjustRightInd w:val="0"/>
              <w:spacing w:after="0" w:line="240" w:lineRule="auto"/>
              <w:rPr>
                <w:rFonts w:ascii="Courier" w:hAnsi="Courier" w:cs="Courier"/>
                <w:color w:val="000000"/>
                <w:sz w:val="16"/>
                <w:szCs w:val="16"/>
                <w:lang w:val="en-US" w:eastAsia="sv-SE"/>
              </w:rPr>
            </w:pPr>
            <w:proofErr w:type="spellStart"/>
            <w:proofErr w:type="gramStart"/>
            <w:r>
              <w:rPr>
                <w:rFonts w:ascii="Courier" w:hAnsi="Courier" w:cs="Courier"/>
                <w:color w:val="000000"/>
                <w:sz w:val="16"/>
                <w:szCs w:val="16"/>
                <w:lang w:val="en-US" w:eastAsia="sv-SE"/>
              </w:rPr>
              <w:t>DownlinkConfigCommonSIB</w:t>
            </w:r>
            <w:proofErr w:type="spellEnd"/>
            <w:r>
              <w:rPr>
                <w:rFonts w:ascii="Courier" w:hAnsi="Courier" w:cs="Courier"/>
                <w:color w:val="000000"/>
                <w:sz w:val="16"/>
                <w:szCs w:val="16"/>
                <w:lang w:val="en-US" w:eastAsia="sv-SE"/>
              </w:rPr>
              <w:t xml:space="preserve"> ::=</w:t>
            </w:r>
            <w:proofErr w:type="gram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-SIB,</w:t>
            </w:r>
          </w:p>
          <w:p>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highlight w:val="yellow"/>
                <w:lang w:val="en-US" w:eastAsia="sv-SE"/>
              </w:rPr>
              <w:t xml:space="preserve"> BWP-</w:t>
            </w:r>
            <w:proofErr w:type="spellStart"/>
            <w:r>
              <w:rPr>
                <w:rFonts w:ascii="Courier" w:hAnsi="Courier" w:cs="Courier"/>
                <w:color w:val="000000"/>
                <w:sz w:val="16"/>
                <w:szCs w:val="16"/>
                <w:highlight w:val="yellow"/>
                <w:lang w:val="en-US" w:eastAsia="sv-SE"/>
              </w:rPr>
              <w:t>DownlinkCommon</w:t>
            </w:r>
            <w:proofErr w:type="spellEnd"/>
            <w:r>
              <w:rPr>
                <w:rFonts w:ascii="Courier" w:hAnsi="Courier" w:cs="Courier"/>
                <w:color w:val="000000"/>
                <w:sz w:val="16"/>
                <w:szCs w:val="16"/>
                <w:highlight w:val="yellow"/>
                <w:lang w:val="en-US" w:eastAsia="sv-SE"/>
              </w:rPr>
              <w:t>,</w:t>
            </w:r>
          </w:p>
          <w:p>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bcch</w:t>
            </w:r>
            <w:proofErr w:type="spellEnd"/>
            <w:r>
              <w:rPr>
                <w:rFonts w:ascii="Courier" w:hAnsi="Courier" w:cs="Courier"/>
                <w:color w:val="000000"/>
                <w:sz w:val="16"/>
                <w:szCs w:val="16"/>
                <w:lang w:val="en-US" w:eastAsia="sv-SE"/>
              </w:rPr>
              <w:t>-Config BCCH-Config,</w:t>
            </w:r>
          </w:p>
          <w:p>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pcch</w:t>
            </w:r>
            <w:proofErr w:type="spellEnd"/>
            <w:r>
              <w:rPr>
                <w:rFonts w:ascii="Courier" w:hAnsi="Courier" w:cs="Courier"/>
                <w:color w:val="000000"/>
                <w:sz w:val="16"/>
                <w:szCs w:val="16"/>
                <w:lang w:val="en-US" w:eastAsia="sv-SE"/>
              </w:rPr>
              <w:t>-Config PCCH-Config,</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pPr>
              <w:rPr>
                <w:lang w:val="en-US" w:eastAsia="ko-KR"/>
              </w:rPr>
            </w:pPr>
            <w:r>
              <w:rPr>
                <w:rFonts w:ascii="Courier" w:hAnsi="Courier" w:cs="Courier"/>
                <w:color w:val="000000"/>
                <w:sz w:val="16"/>
                <w:szCs w:val="16"/>
                <w:lang w:val="en-US" w:eastAsia="sv-SE"/>
              </w:rPr>
              <w:t>}</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BWP-</w:t>
            </w:r>
            <w:proofErr w:type="spellStart"/>
            <w:proofErr w:type="gramStart"/>
            <w:r>
              <w:rPr>
                <w:rFonts w:ascii="Courier" w:hAnsi="Courier" w:cs="Courier"/>
                <w:color w:val="000000"/>
                <w:sz w:val="16"/>
                <w:szCs w:val="16"/>
                <w:lang w:val="en-US" w:eastAsia="sv-SE"/>
              </w:rPr>
              <w:t>DownlinkCommon</w:t>
            </w:r>
            <w:proofErr w:type="spellEnd"/>
            <w:r>
              <w:rPr>
                <w:rFonts w:ascii="Courier" w:hAnsi="Courier" w:cs="Courier"/>
                <w:color w:val="000000"/>
                <w:sz w:val="16"/>
                <w:szCs w:val="16"/>
                <w:lang w:val="en-US" w:eastAsia="sv-SE"/>
              </w:rPr>
              <w:t xml:space="preserve"> ::=</w:t>
            </w:r>
            <w:proofErr w:type="gram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genericParameters</w:t>
            </w:r>
            <w:proofErr w:type="spellEnd"/>
            <w:r>
              <w:rPr>
                <w:rFonts w:ascii="Courier" w:hAnsi="Courier" w:cs="Courier"/>
                <w:color w:val="000000"/>
                <w:sz w:val="16"/>
                <w:szCs w:val="16"/>
                <w:lang w:val="en-US" w:eastAsia="sv-SE"/>
              </w:rPr>
              <w:t xml:space="preserve"> BWP,</w:t>
            </w:r>
          </w:p>
          <w:p>
            <w:pPr>
              <w:autoSpaceDE w:val="0"/>
              <w:autoSpaceDN w:val="0"/>
              <w:adjustRightInd w:val="0"/>
              <w:spacing w:after="0" w:line="240" w:lineRule="auto"/>
              <w:rPr>
                <w:rFonts w:ascii="Courier" w:hAnsi="Courier" w:cs="Courier"/>
                <w:color w:val="808080"/>
                <w:sz w:val="16"/>
                <w:szCs w:val="16"/>
                <w:highlight w:val="yellow"/>
                <w:lang w:val="en-US" w:eastAsia="sv-SE"/>
              </w:rPr>
            </w:pPr>
            <w:proofErr w:type="spellStart"/>
            <w:r>
              <w:rPr>
                <w:rFonts w:ascii="Courier" w:hAnsi="Courier" w:cs="Courier"/>
                <w:color w:val="000000"/>
                <w:sz w:val="16"/>
                <w:szCs w:val="16"/>
                <w:highlight w:val="yellow"/>
                <w:lang w:val="en-US" w:eastAsia="sv-SE"/>
              </w:rPr>
              <w:lastRenderedPageBreak/>
              <w:t>pdcch-ConfigCommon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w:t>
            </w:r>
            <w:proofErr w:type="gramStart"/>
            <w:r>
              <w:rPr>
                <w:rFonts w:ascii="Courier" w:hAnsi="Courier" w:cs="Courier"/>
                <w:color w:val="000000"/>
                <w:sz w:val="16"/>
                <w:szCs w:val="16"/>
                <w:highlight w:val="yellow"/>
                <w:lang w:val="en-US" w:eastAsia="sv-SE"/>
              </w:rPr>
              <w:t>{ PDCCH</w:t>
            </w:r>
            <w:proofErr w:type="gramEnd"/>
            <w:r>
              <w:rPr>
                <w:rFonts w:ascii="Courier" w:hAnsi="Courier" w:cs="Courier"/>
                <w:color w:val="000000"/>
                <w:sz w:val="16"/>
                <w:szCs w:val="16"/>
                <w:highlight w:val="yellow"/>
                <w:lang w:val="en-US" w:eastAsia="sv-SE"/>
              </w:rPr>
              <w:t>-</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highlight w:val="yellow"/>
                <w:lang w:val="en-US" w:eastAsia="sv-SE"/>
              </w:rPr>
              <w:t>pdsch-ConfigCommon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w:t>
            </w:r>
            <w:proofErr w:type="gramStart"/>
            <w:r>
              <w:rPr>
                <w:rFonts w:ascii="Courier" w:hAnsi="Courier" w:cs="Courier"/>
                <w:color w:val="000000"/>
                <w:sz w:val="16"/>
                <w:szCs w:val="16"/>
                <w:highlight w:val="yellow"/>
                <w:lang w:val="en-US" w:eastAsia="sv-SE"/>
              </w:rPr>
              <w:t>{ PDSCH</w:t>
            </w:r>
            <w:proofErr w:type="gramEnd"/>
            <w:r>
              <w:rPr>
                <w:rFonts w:ascii="Courier" w:hAnsi="Courier" w:cs="Courier"/>
                <w:color w:val="000000"/>
                <w:sz w:val="16"/>
                <w:szCs w:val="16"/>
                <w:highlight w:val="yellow"/>
                <w:lang w:val="en-US" w:eastAsia="sv-SE"/>
              </w:rPr>
              <w:t>-</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pPr>
              <w:rPr>
                <w:lang w:val="en-US" w:eastAsia="ko-KR"/>
              </w:rPr>
            </w:pPr>
            <w:r>
              <w:rPr>
                <w:rFonts w:ascii="Courier" w:hAnsi="Courier" w:cs="Courier"/>
                <w:color w:val="000000"/>
                <w:sz w:val="16"/>
                <w:szCs w:val="16"/>
                <w:lang w:val="en-US" w:eastAsia="sv-SE"/>
              </w:rPr>
              <w:t>}</w:t>
            </w:r>
          </w:p>
          <w:p>
            <w:pPr>
              <w:autoSpaceDE w:val="0"/>
              <w:autoSpaceDN w:val="0"/>
              <w:adjustRightInd w:val="0"/>
              <w:spacing w:after="0" w:line="240" w:lineRule="auto"/>
              <w:rPr>
                <w:rFonts w:ascii="Courier" w:hAnsi="Courier" w:cs="Courier"/>
                <w:color w:val="000000"/>
                <w:sz w:val="16"/>
                <w:szCs w:val="16"/>
                <w:lang w:val="en-US" w:eastAsia="sv-SE"/>
              </w:rPr>
            </w:pPr>
            <w:proofErr w:type="gramStart"/>
            <w:r>
              <w:rPr>
                <w:rFonts w:ascii="Courier" w:hAnsi="Courier" w:cs="Courier"/>
                <w:color w:val="000000"/>
                <w:sz w:val="16"/>
                <w:szCs w:val="16"/>
                <w:lang w:val="en-US" w:eastAsia="sv-SE"/>
              </w:rPr>
              <w:t>BWP ::=</w:t>
            </w:r>
            <w:proofErr w:type="gram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locationAndBandwidth</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w:t>
            </w:r>
            <w:proofErr w:type="gramStart"/>
            <w:r>
              <w:rPr>
                <w:rFonts w:ascii="Courier" w:hAnsi="Courier" w:cs="Courier"/>
                <w:color w:val="000000"/>
                <w:sz w:val="16"/>
                <w:szCs w:val="16"/>
                <w:lang w:val="en-US" w:eastAsia="sv-SE"/>
              </w:rPr>
              <w:t>0..</w:t>
            </w:r>
            <w:proofErr w:type="gramEnd"/>
            <w:r>
              <w:rPr>
                <w:rFonts w:ascii="Courier" w:hAnsi="Courier" w:cs="Courier"/>
                <w:color w:val="000000"/>
                <w:sz w:val="16"/>
                <w:szCs w:val="16"/>
                <w:lang w:val="en-US" w:eastAsia="sv-SE"/>
              </w:rPr>
              <w:t>37949),</w:t>
            </w:r>
          </w:p>
          <w:p>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w:t>
            </w:r>
          </w:p>
          <w:p>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lang w:val="en-US" w:eastAsia="sv-SE"/>
              </w:rPr>
              <w:t>cyclicPrefix</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ENUMERATED </w:t>
            </w:r>
            <w:proofErr w:type="gramStart"/>
            <w:r>
              <w:rPr>
                <w:rFonts w:ascii="Courier" w:hAnsi="Courier" w:cs="Courier"/>
                <w:color w:val="000000"/>
                <w:sz w:val="16"/>
                <w:szCs w:val="16"/>
                <w:lang w:val="en-US" w:eastAsia="sv-SE"/>
              </w:rPr>
              <w:t>{ extended</w:t>
            </w:r>
            <w:proofErr w:type="gramEnd"/>
            <w:r>
              <w:rPr>
                <w:rFonts w:ascii="Courier" w:hAnsi="Courier" w:cs="Courier"/>
                <w:color w:val="000000"/>
                <w:sz w:val="16"/>
                <w:szCs w:val="16"/>
                <w:lang w:val="en-US" w:eastAsia="sv-SE"/>
              </w:rPr>
              <w:t xml:space="preserve">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pPr>
              <w:rPr>
                <w:lang w:val="en-US" w:eastAsia="ko-KR"/>
              </w:rPr>
            </w:pPr>
          </w:p>
          <w:p>
            <w:pPr>
              <w:rPr>
                <w:rFonts w:eastAsia="Yu Mincho"/>
                <w:lang w:val="en-US" w:eastAsia="ja-JP"/>
              </w:rPr>
            </w:pPr>
            <w:r>
              <w:rPr>
                <w:lang w:val="en-US" w:eastAsia="ko-KR"/>
              </w:rPr>
              <w:t>These aspects are in competence of RAN2.</w:t>
            </w:r>
          </w:p>
        </w:tc>
      </w:tr>
      <w:tr>
        <w:tc>
          <w:tcPr>
            <w:tcW w:w="1479" w:type="dxa"/>
          </w:tcPr>
          <w:p>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pPr>
              <w:tabs>
                <w:tab w:val="left" w:pos="551"/>
              </w:tabs>
              <w:rPr>
                <w:lang w:val="en-US" w:eastAsia="ko-KR"/>
              </w:rPr>
            </w:pPr>
          </w:p>
        </w:tc>
        <w:tc>
          <w:tcPr>
            <w:tcW w:w="6780" w:type="dxa"/>
          </w:tcPr>
          <w:p>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w:t>
            </w:r>
            <w:r>
              <w:rPr>
                <w:rFonts w:cs="Arial"/>
                <w:szCs w:val="18"/>
                <w:shd w:val="pct10" w:color="auto" w:fill="FFFFFF"/>
                <w:lang w:eastAsia="sv-SE"/>
              </w:rPr>
              <w:t>upon reception of this field (</w:t>
            </w:r>
            <w:proofErr w:type="gramStart"/>
            <w:r>
              <w:rPr>
                <w:rFonts w:cs="Arial"/>
                <w:szCs w:val="18"/>
                <w:shd w:val="pct10" w:color="auto" w:fill="FFFFFF"/>
                <w:lang w:eastAsia="sv-SE"/>
              </w:rPr>
              <w:t>e.g.</w:t>
            </w:r>
            <w:proofErr w:type="gramEnd"/>
            <w:r>
              <w:rPr>
                <w:rFonts w:cs="Arial"/>
                <w:szCs w:val="18"/>
                <w:shd w:val="pct10" w:color="auto" w:fill="FFFFFF"/>
                <w:lang w:eastAsia="sv-SE"/>
              </w:rPr>
              <w:t xml:space="preserve"> to determine the frequency position of signals described in relation to this </w:t>
            </w:r>
            <w:proofErr w:type="spellStart"/>
            <w:r>
              <w:rPr>
                <w:rFonts w:cs="Arial"/>
                <w:i/>
                <w:iCs/>
                <w:szCs w:val="18"/>
                <w:shd w:val="pct10" w:color="auto" w:fill="FFFFFF"/>
                <w:lang w:eastAsia="sv-SE"/>
              </w:rPr>
              <w:t>locationAndBandwidth</w:t>
            </w:r>
            <w:proofErr w:type="spellEnd"/>
            <w:r>
              <w:rPr>
                <w:rFonts w:cs="Arial"/>
                <w:szCs w:val="18"/>
                <w:shd w:val="pct10" w:color="auto" w:fill="FFFFFF"/>
                <w:lang w:eastAsia="sv-SE"/>
              </w:rPr>
              <w:t>) but it keeps CORESET#0 until</w:t>
            </w:r>
            <w:r>
              <w:rPr>
                <w:shd w:val="pct10" w:color="auto" w:fill="FFFFFF"/>
                <w:lang w:eastAsia="sv-SE"/>
              </w:rPr>
              <w:t xml:space="preserve">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pPr>
              <w:rPr>
                <w:lang w:val="en-US" w:eastAsia="ko-KR"/>
              </w:rPr>
            </w:pPr>
            <w:r>
              <w:rPr>
                <w:rFonts w:eastAsia="Yu Mincho"/>
                <w:lang w:val="en-US" w:eastAsia="ja-JP"/>
              </w:rPr>
              <w:t>For simplification, we are also fine that a separate SIB-configured initial DL BWP for RedCap always be configured.</w:t>
            </w:r>
          </w:p>
        </w:tc>
      </w:tr>
      <w:tr>
        <w:tc>
          <w:tcPr>
            <w:tcW w:w="1479" w:type="dxa"/>
          </w:tcPr>
          <w:p>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eastAsia="Yu Mincho" w:hint="eastAsia"/>
                <w:lang w:val="en-US" w:eastAsia="ja-JP"/>
              </w:rPr>
              <w:t>N</w:t>
            </w:r>
          </w:p>
        </w:tc>
        <w:tc>
          <w:tcPr>
            <w:tcW w:w="6780" w:type="dxa"/>
          </w:tcPr>
          <w:p>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pPr>
              <w:rPr>
                <w:rFonts w:eastAsia="Yu Mincho"/>
                <w:lang w:val="en-US" w:eastAsia="ja-JP"/>
              </w:rPr>
            </w:pPr>
            <w:r>
              <w:rPr>
                <w:rFonts w:eastAsia="Yu Mincho"/>
                <w:lang w:val="en-US" w:eastAsia="ja-JP"/>
              </w:rPr>
              <w:t xml:space="preserve">If the initial DL BWP for non-RedCap UEs is wider than the maximum RedCap UE bandwidth, and if separate SIB-configured initial DL BWP for RedCap </w:t>
            </w:r>
            <w:r>
              <w:rPr>
                <w:rFonts w:eastAsia="Yu Mincho" w:hint="eastAsia"/>
                <w:lang w:val="en-US" w:eastAsia="ja-JP"/>
              </w:rPr>
              <w:t>i</w:t>
            </w:r>
            <w:r>
              <w:rPr>
                <w:rFonts w:eastAsia="Yu Mincho"/>
                <w:lang w:val="en-US" w:eastAsia="ja-JP"/>
              </w:rPr>
              <w:t xml:space="preserve">s not configured, a RedCap UE can use </w:t>
            </w:r>
            <w:r>
              <w:rPr>
                <w:rFonts w:eastAsia="Yu Mincho" w:hint="eastAsia"/>
                <w:lang w:val="en-US" w:eastAsia="ja-JP"/>
              </w:rPr>
              <w:t>M</w:t>
            </w:r>
            <w:r>
              <w:rPr>
                <w:rFonts w:eastAsia="Yu Mincho"/>
                <w:lang w:val="en-US" w:eastAsia="ja-JP"/>
              </w:rPr>
              <w:t>IB-configured CORESET #0 as initial DL BWP</w:t>
            </w:r>
          </w:p>
        </w:tc>
      </w:tr>
      <w:tr>
        <w:tc>
          <w:tcPr>
            <w:tcW w:w="1479" w:type="dxa"/>
          </w:tcPr>
          <w:p>
            <w:pPr>
              <w:spacing w:afterLines="50" w:after="120"/>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pPr>
              <w:tabs>
                <w:tab w:val="left" w:pos="551"/>
              </w:tabs>
              <w:spacing w:afterLines="50" w:after="120"/>
              <w:rPr>
                <w:lang w:val="en-US" w:eastAsia="ja-JP"/>
              </w:rPr>
            </w:pPr>
            <w:r>
              <w:rPr>
                <w:rFonts w:eastAsia="宋体" w:hint="eastAsia"/>
                <w:lang w:val="en-US" w:eastAsia="zh-CN"/>
              </w:rPr>
              <w:t>N</w:t>
            </w:r>
          </w:p>
        </w:tc>
        <w:tc>
          <w:tcPr>
            <w:tcW w:w="6780" w:type="dxa"/>
          </w:tcPr>
          <w:p>
            <w:pPr>
              <w:rPr>
                <w:rFonts w:eastAsia="宋体"/>
                <w:lang w:val="en-US" w:eastAsia="zh-CN"/>
              </w:rPr>
            </w:pPr>
            <w:r>
              <w:rPr>
                <w:lang w:val="en-US" w:eastAsia="ko-KR"/>
              </w:rPr>
              <w:t>It is not necessary to always configure a separate</w:t>
            </w:r>
            <w:r>
              <w:rPr>
                <w:rFonts w:eastAsia="宋体" w:hint="eastAsia"/>
                <w:lang w:val="en-US" w:eastAsia="zh-CN"/>
              </w:rPr>
              <w:t>ly</w:t>
            </w:r>
            <w:r>
              <w:rPr>
                <w:lang w:val="en-US" w:eastAsia="ko-KR"/>
              </w:rPr>
              <w:t xml:space="preserve"> SIB-configured initial DL BWP for RedCap</w:t>
            </w:r>
            <w:r>
              <w:rPr>
                <w:rFonts w:eastAsia="宋体" w:hint="eastAsia"/>
                <w:lang w:val="en-US" w:eastAsia="zh-CN"/>
              </w:rPr>
              <w:t xml:space="preserve"> UEs</w:t>
            </w:r>
            <w:r>
              <w:rPr>
                <w:lang w:val="en-US" w:eastAsia="ko-KR"/>
              </w:rPr>
              <w:t xml:space="preserve"> if the initial DL BWP for non-RedCap UEs is wider than the maximum RedCap UE bandwidth.</w:t>
            </w:r>
            <w:r>
              <w:rPr>
                <w:rFonts w:eastAsia="宋体" w:hint="eastAsia"/>
                <w:lang w:val="en-US" w:eastAsia="zh-CN"/>
              </w:rPr>
              <w:t xml:space="preserve"> The following benefits can be observed.</w:t>
            </w:r>
          </w:p>
          <w:p>
            <w:pPr>
              <w:numPr>
                <w:ilvl w:val="0"/>
                <w:numId w:val="18"/>
              </w:numPr>
              <w:rPr>
                <w:rFonts w:eastAsia="宋体"/>
                <w:lang w:val="en-US" w:eastAsia="zh-CN"/>
              </w:rPr>
            </w:pPr>
            <w:r>
              <w:rPr>
                <w:rFonts w:eastAsia="宋体" w:hint="eastAsia"/>
                <w:lang w:val="en-US" w:eastAsia="zh-CN"/>
              </w:rPr>
              <w:t xml:space="preserve">The NW has the flexibility to configure the </w:t>
            </w:r>
            <w:r>
              <w:rPr>
                <w:lang w:val="en-US" w:eastAsia="ko-KR"/>
              </w:rPr>
              <w:t>separate</w:t>
            </w:r>
            <w:r>
              <w:rPr>
                <w:rFonts w:eastAsia="宋体" w:hint="eastAsia"/>
                <w:lang w:val="en-US" w:eastAsia="zh-CN"/>
              </w:rPr>
              <w:t xml:space="preserve"> </w:t>
            </w:r>
            <w:r>
              <w:rPr>
                <w:lang w:val="en-US" w:eastAsia="ko-KR"/>
              </w:rPr>
              <w:t>initial DL BWP</w:t>
            </w:r>
            <w:r>
              <w:rPr>
                <w:rFonts w:eastAsia="宋体" w:hint="eastAsia"/>
                <w:lang w:val="en-US" w:eastAsia="zh-CN"/>
              </w:rPr>
              <w:t xml:space="preserve"> or not., e.g., no any other resources can be allocated for the separate initial DL BWP and/or the MIB-configured CORESET#0 is located at the carrier </w:t>
            </w:r>
            <w:proofErr w:type="gramStart"/>
            <w:r>
              <w:rPr>
                <w:rFonts w:eastAsia="宋体" w:hint="eastAsia"/>
                <w:lang w:val="en-US" w:eastAsia="zh-CN"/>
              </w:rPr>
              <w:t>edge,  in</w:t>
            </w:r>
            <w:proofErr w:type="gramEnd"/>
            <w:r>
              <w:rPr>
                <w:rFonts w:eastAsia="宋体" w:hint="eastAsia"/>
                <w:lang w:val="en-US" w:eastAsia="zh-CN"/>
              </w:rPr>
              <w:t xml:space="preserve"> this case, using CORESET0 is the simplest way.</w:t>
            </w:r>
          </w:p>
          <w:p>
            <w:pPr>
              <w:numPr>
                <w:ilvl w:val="0"/>
                <w:numId w:val="18"/>
              </w:numPr>
              <w:rPr>
                <w:rFonts w:eastAsia="宋体"/>
                <w:lang w:val="en-US" w:eastAsia="ja-JP"/>
              </w:rPr>
            </w:pPr>
            <w:r>
              <w:rPr>
                <w:rFonts w:eastAsia="宋体" w:hint="eastAsia"/>
                <w:lang w:val="en-US" w:eastAsia="zh-CN"/>
              </w:rPr>
              <w:t xml:space="preserve">Save the </w:t>
            </w:r>
            <w:proofErr w:type="spellStart"/>
            <w:r>
              <w:rPr>
                <w:rFonts w:eastAsia="宋体" w:hint="eastAsia"/>
                <w:lang w:val="en-US" w:eastAsia="zh-CN"/>
              </w:rPr>
              <w:t>signalling</w:t>
            </w:r>
            <w:proofErr w:type="spellEnd"/>
            <w:r>
              <w:rPr>
                <w:rFonts w:eastAsia="宋体" w:hint="eastAsia"/>
                <w:lang w:val="en-US" w:eastAsia="zh-CN"/>
              </w:rPr>
              <w:t xml:space="preserve"> overhead if the separate initial DL BWP is not configured in SIB1. </w:t>
            </w:r>
          </w:p>
        </w:tc>
      </w:tr>
      <w:tr>
        <w:tc>
          <w:tcPr>
            <w:tcW w:w="1479" w:type="dxa"/>
          </w:tcPr>
          <w:p>
            <w:pPr>
              <w:spacing w:afterLines="50" w:after="120"/>
              <w:rPr>
                <w:rFonts w:eastAsia="宋体"/>
                <w:lang w:val="en-US" w:eastAsia="zh-CN"/>
              </w:rPr>
            </w:pPr>
            <w:r>
              <w:rPr>
                <w:rFonts w:eastAsiaTheme="minorEastAsia" w:hint="eastAsia"/>
                <w:lang w:val="en-US" w:eastAsia="zh-CN"/>
              </w:rPr>
              <w:t>CATT</w:t>
            </w:r>
          </w:p>
        </w:tc>
        <w:tc>
          <w:tcPr>
            <w:tcW w:w="1372" w:type="dxa"/>
          </w:tcPr>
          <w:p>
            <w:pPr>
              <w:tabs>
                <w:tab w:val="left" w:pos="551"/>
              </w:tabs>
              <w:spacing w:afterLines="50" w:after="120"/>
              <w:rPr>
                <w:rFonts w:eastAsia="宋体"/>
                <w:lang w:val="en-US" w:eastAsia="zh-CN"/>
              </w:rPr>
            </w:pPr>
            <w:r>
              <w:rPr>
                <w:rFonts w:eastAsiaTheme="minorEastAsia" w:hint="eastAsia"/>
                <w:lang w:val="en-US" w:eastAsia="zh-CN"/>
              </w:rPr>
              <w:t>N</w:t>
            </w:r>
          </w:p>
        </w:tc>
        <w:tc>
          <w:tcPr>
            <w:tcW w:w="6780" w:type="dxa"/>
          </w:tcPr>
          <w:p>
            <w:pPr>
              <w:rPr>
                <w:lang w:val="en-US" w:eastAsia="ko-KR"/>
              </w:rPr>
            </w:pPr>
            <w:r>
              <w:rPr>
                <w:rFonts w:eastAsiaTheme="minorEastAsia" w:hint="eastAsia"/>
                <w:lang w:val="en-US" w:eastAsia="zh-CN"/>
              </w:rPr>
              <w:t>In this case, the RedCap UE can use the bandwidth and location defined by CORESET#0 instead.</w:t>
            </w:r>
          </w:p>
        </w:tc>
      </w:tr>
      <w:tr>
        <w:tc>
          <w:tcPr>
            <w:tcW w:w="1479" w:type="dxa"/>
          </w:tcPr>
          <w:p>
            <w:pPr>
              <w:rPr>
                <w:rFonts w:eastAsiaTheme="minorEastAsia"/>
                <w:lang w:val="en-US" w:eastAsia="zh-CN"/>
              </w:rPr>
            </w:pPr>
            <w:r>
              <w:rPr>
                <w:rFonts w:eastAsiaTheme="minorEastAsia" w:hint="eastAsia"/>
                <w:lang w:val="en-US" w:eastAsia="zh-CN"/>
              </w:rPr>
              <w:t>CMCC</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r>
              <w:rPr>
                <w:rFonts w:eastAsiaTheme="minorEastAsia" w:hint="eastAsia"/>
                <w:lang w:val="en-US" w:eastAsia="zh-CN"/>
              </w:rPr>
              <w:t xml:space="preserve">In this case, </w:t>
            </w:r>
            <w:r>
              <w:rPr>
                <w:rFonts w:eastAsiaTheme="minorEastAsia"/>
                <w:lang w:val="en-US" w:eastAsia="zh-CN"/>
              </w:rPr>
              <w:t xml:space="preserve">it is necessary to </w:t>
            </w:r>
            <w:r>
              <w:rPr>
                <w:rFonts w:eastAsiaTheme="minorEastAsia" w:hint="eastAsia"/>
                <w:lang w:val="en-US" w:eastAsia="zh-CN"/>
              </w:rPr>
              <w:t>support</w:t>
            </w:r>
            <w:r>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Pr>
                <w:rFonts w:eastAsiaTheme="minorEastAsia"/>
                <w:lang w:val="en-US" w:eastAsia="zh-CN"/>
              </w:rPr>
              <w:t xml:space="preserve">separate initial </w:t>
            </w:r>
            <w:r>
              <w:rPr>
                <w:rFonts w:eastAsiaTheme="minorEastAsia" w:hint="eastAsia"/>
                <w:lang w:val="en-US" w:eastAsia="zh-CN"/>
              </w:rPr>
              <w:t>D</w:t>
            </w:r>
            <w:r>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Pr>
                <w:rFonts w:eastAsiaTheme="minorEastAsia"/>
                <w:lang w:val="en-US" w:eastAsia="zh-CN"/>
              </w:rPr>
              <w:t xml:space="preserve">hen </w:t>
            </w:r>
            <w:r>
              <w:rPr>
                <w:rFonts w:eastAsiaTheme="minorEastAsia" w:hint="eastAsia"/>
                <w:lang w:val="en-US" w:eastAsia="zh-CN"/>
              </w:rPr>
              <w:t xml:space="preserve">the center frequency of </w:t>
            </w:r>
            <w:r>
              <w:rPr>
                <w:rFonts w:eastAsiaTheme="minorEastAsia"/>
                <w:lang w:val="en-US" w:eastAsia="zh-CN"/>
              </w:rPr>
              <w:t xml:space="preserve">separate initial </w:t>
            </w:r>
            <w:r>
              <w:rPr>
                <w:rFonts w:eastAsiaTheme="minorEastAsia"/>
                <w:lang w:val="en-US" w:eastAsia="zh-CN"/>
              </w:rPr>
              <w:lastRenderedPageBreak/>
              <w:t>UL BWP</w:t>
            </w:r>
            <w:r>
              <w:rPr>
                <w:rFonts w:eastAsiaTheme="minorEastAsia" w:hint="eastAsia"/>
                <w:lang w:val="en-US" w:eastAsia="zh-CN"/>
              </w:rPr>
              <w:t xml:space="preserve"> is the same as CORESET0</w:t>
            </w:r>
            <w:r>
              <w:rPr>
                <w:rFonts w:eastAsiaTheme="minorEastAsia"/>
                <w:lang w:val="en-US" w:eastAsia="zh-CN"/>
              </w:rPr>
              <w:t>, CORESET0</w:t>
            </w:r>
            <w:r>
              <w:rPr>
                <w:rFonts w:eastAsiaTheme="minorEastAsia" w:hint="eastAsia"/>
                <w:lang w:val="en-US" w:eastAsia="zh-CN"/>
              </w:rPr>
              <w:t xml:space="preserve"> can be defined as </w:t>
            </w:r>
            <w:r>
              <w:rPr>
                <w:rFonts w:eastAsiaTheme="minorEastAsia"/>
                <w:lang w:val="en-US" w:eastAsia="zh-CN"/>
              </w:rPr>
              <w:t>separate initial DL BWP</w:t>
            </w:r>
            <w:r>
              <w:rPr>
                <w:rFonts w:eastAsiaTheme="minorEastAsia" w:hint="eastAsia"/>
                <w:lang w:val="en-US" w:eastAsia="zh-CN"/>
              </w:rPr>
              <w:t>.</w:t>
            </w:r>
          </w:p>
          <w:p>
            <w:pPr>
              <w:rPr>
                <w:rFonts w:eastAsiaTheme="minorEastAsia"/>
                <w:lang w:val="en-US" w:eastAsia="zh-CN"/>
              </w:rPr>
            </w:pPr>
            <w:r>
              <w:rPr>
                <w:rFonts w:eastAsiaTheme="minorEastAsia" w:hint="eastAsia"/>
                <w:lang w:val="en-US" w:eastAsia="zh-CN"/>
              </w:rPr>
              <w:t xml:space="preserve">We suggest to modify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tc>
          <w:tcPr>
            <w:tcW w:w="1479" w:type="dxa"/>
          </w:tcPr>
          <w:p>
            <w:pPr>
              <w:spacing w:afterLines="50"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tc>
          <w:tcPr>
            <w:tcW w:w="1479" w:type="dxa"/>
          </w:tcPr>
          <w:p>
            <w:pPr>
              <w:spacing w:afterLines="50" w:after="120"/>
              <w:rPr>
                <w:rFonts w:eastAsiaTheme="minorEastAsia"/>
                <w:lang w:val="en-US" w:eastAsia="zh-CN"/>
              </w:rPr>
            </w:pPr>
            <w:r>
              <w:rPr>
                <w:rFonts w:eastAsiaTheme="minorEastAsia"/>
                <w:lang w:val="en-US" w:eastAsia="zh-CN"/>
              </w:rPr>
              <w:t>MediaTek</w:t>
            </w:r>
          </w:p>
        </w:tc>
        <w:tc>
          <w:tcPr>
            <w:tcW w:w="1372" w:type="dxa"/>
          </w:tcPr>
          <w:p>
            <w:pPr>
              <w:tabs>
                <w:tab w:val="left" w:pos="551"/>
              </w:tabs>
              <w:spacing w:afterLines="50" w:after="120"/>
              <w:rPr>
                <w:rFonts w:eastAsiaTheme="minorEastAsia"/>
                <w:lang w:val="en-US" w:eastAsia="zh-CN"/>
              </w:rPr>
            </w:pPr>
          </w:p>
        </w:tc>
        <w:tc>
          <w:tcPr>
            <w:tcW w:w="6780" w:type="dxa"/>
          </w:tcPr>
          <w:p>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tc>
          <w:tcPr>
            <w:tcW w:w="1479" w:type="dxa"/>
          </w:tcPr>
          <w:p>
            <w:pPr>
              <w:spacing w:afterLines="50" w:after="120"/>
              <w:rPr>
                <w:rFonts w:eastAsiaTheme="minorEastAsia"/>
                <w:lang w:val="en-US" w:eastAsia="ko-KR"/>
              </w:rPr>
            </w:pPr>
            <w:r>
              <w:rPr>
                <w:rFonts w:eastAsiaTheme="minorEastAsia" w:hint="eastAsia"/>
                <w:lang w:val="en-US" w:eastAsia="ko-KR"/>
              </w:rPr>
              <w:t>LGE</w:t>
            </w:r>
          </w:p>
        </w:tc>
        <w:tc>
          <w:tcPr>
            <w:tcW w:w="1372" w:type="dxa"/>
          </w:tcPr>
          <w:p>
            <w:pPr>
              <w:tabs>
                <w:tab w:val="left" w:pos="551"/>
              </w:tabs>
              <w:spacing w:afterLines="50" w:after="120"/>
              <w:rPr>
                <w:rFonts w:eastAsiaTheme="minorEastAsia"/>
                <w:lang w:val="en-US" w:eastAsia="ko-KR"/>
              </w:rPr>
            </w:pPr>
            <w:r>
              <w:rPr>
                <w:rFonts w:eastAsiaTheme="minorEastAsia" w:hint="eastAsia"/>
                <w:lang w:val="en-US" w:eastAsia="ko-KR"/>
              </w:rPr>
              <w:t>N</w:t>
            </w:r>
          </w:p>
        </w:tc>
        <w:tc>
          <w:tcPr>
            <w:tcW w:w="6780" w:type="dxa"/>
          </w:tcPr>
          <w:p>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tc>
          <w:tcPr>
            <w:tcW w:w="1479" w:type="dxa"/>
          </w:tcPr>
          <w:p>
            <w:pPr>
              <w:spacing w:afterLines="50" w:after="120"/>
              <w:rPr>
                <w:rFonts w:eastAsiaTheme="minorEastAsia"/>
                <w:lang w:val="en-US" w:eastAsia="ko-KR"/>
              </w:rPr>
            </w:pPr>
            <w:r>
              <w:t>FUTUREWEI</w:t>
            </w:r>
          </w:p>
        </w:tc>
        <w:tc>
          <w:tcPr>
            <w:tcW w:w="1372" w:type="dxa"/>
          </w:tcPr>
          <w:p>
            <w:pPr>
              <w:tabs>
                <w:tab w:val="left" w:pos="551"/>
              </w:tabs>
              <w:spacing w:afterLines="50" w:after="120"/>
              <w:rPr>
                <w:rFonts w:eastAsiaTheme="minorEastAsia"/>
                <w:lang w:val="en-US" w:eastAsia="ko-KR"/>
              </w:rPr>
            </w:pPr>
            <w:r>
              <w:t>N</w:t>
            </w:r>
          </w:p>
        </w:tc>
        <w:tc>
          <w:tcPr>
            <w:tcW w:w="6780" w:type="dxa"/>
          </w:tcPr>
          <w:p>
            <w:pPr>
              <w:rPr>
                <w:rFonts w:eastAsiaTheme="minorEastAsia"/>
                <w:lang w:val="en-US" w:eastAsia="ko-KR"/>
              </w:rPr>
            </w:pPr>
            <w:r>
              <w:t>A RedCap UE can use the MIB-configured CORESET#0 as its initial DL BWP during initial access if no SIB-configured initial BWP is configured.</w:t>
            </w:r>
          </w:p>
        </w:tc>
      </w:tr>
      <w:tr>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pPr>
              <w:rPr>
                <w:lang w:val="en-US" w:eastAsia="ko-KR"/>
              </w:rPr>
            </w:pPr>
          </w:p>
          <w:p>
            <w:pPr>
              <w:rPr>
                <w:lang w:val="en-US" w:eastAsia="ko-KR"/>
              </w:rPr>
            </w:pPr>
            <w:r>
              <w:rPr>
                <w:noProof/>
                <w:lang w:val="en-US" w:eastAsia="zh-CN"/>
              </w:rPr>
              <w:drawing>
                <wp:inline distT="0" distB="0" distL="0" distR="0">
                  <wp:extent cx="3957552"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23167" cy="1479550"/>
                          </a:xfrm>
                          <a:prstGeom prst="rect">
                            <a:avLst/>
                          </a:prstGeom>
                          <a:noFill/>
                        </pic:spPr>
                      </pic:pic>
                    </a:graphicData>
                  </a:graphic>
                </wp:inline>
              </w:drawing>
            </w:r>
          </w:p>
          <w:p>
            <w:pPr>
              <w:rPr>
                <w:lang w:val="en-US" w:eastAsia="ko-KR"/>
              </w:rPr>
            </w:pPr>
          </w:p>
          <w:p>
            <w:pPr>
              <w:rPr>
                <w:lang w:val="en-US" w:eastAsia="ko-KR"/>
              </w:rPr>
            </w:pPr>
            <w:r>
              <w:rPr>
                <w:lang w:val="en-US" w:eastAsia="ko-KR"/>
              </w:rPr>
              <w:t>Note that, according to TS 38.213, it is not necessary to always configure an initial DL BWP in SIB1 (see below).</w:t>
            </w:r>
          </w:p>
          <w:p>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tc>
          <w:tcPr>
            <w:tcW w:w="1479" w:type="dxa"/>
          </w:tcPr>
          <w:p>
            <w:pPr>
              <w:spacing w:afterLines="50" w:after="120"/>
              <w:rPr>
                <w:rFonts w:eastAsiaTheme="minorEastAsia"/>
                <w:lang w:val="en-US" w:eastAsia="zh-CN"/>
              </w:rPr>
            </w:pPr>
            <w:r>
              <w:rPr>
                <w:rFonts w:eastAsiaTheme="minorEastAsia"/>
                <w:lang w:val="en-US" w:eastAsia="zh-CN"/>
              </w:rPr>
              <w:t>Nokia, NSB</w:t>
            </w:r>
          </w:p>
        </w:tc>
        <w:tc>
          <w:tcPr>
            <w:tcW w:w="1372" w:type="dxa"/>
          </w:tcPr>
          <w:p>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tc>
          <w:tcPr>
            <w:tcW w:w="1479" w:type="dxa"/>
          </w:tcPr>
          <w:p>
            <w:pPr>
              <w:spacing w:afterLines="50" w:after="120"/>
              <w:rPr>
                <w:rFonts w:eastAsiaTheme="minorEastAsia"/>
                <w:lang w:val="en-US" w:eastAsia="zh-CN"/>
              </w:rPr>
            </w:pPr>
            <w:r>
              <w:t>NEC</w:t>
            </w:r>
          </w:p>
        </w:tc>
        <w:tc>
          <w:tcPr>
            <w:tcW w:w="1372" w:type="dxa"/>
          </w:tcPr>
          <w:p>
            <w:pPr>
              <w:tabs>
                <w:tab w:val="left" w:pos="551"/>
              </w:tabs>
              <w:spacing w:afterLines="50" w:after="120"/>
              <w:rPr>
                <w:rFonts w:eastAsiaTheme="minorEastAsia"/>
                <w:lang w:val="en-US" w:eastAsia="zh-CN"/>
              </w:rPr>
            </w:pPr>
            <w:r>
              <w:t>Y</w:t>
            </w:r>
          </w:p>
        </w:tc>
        <w:tc>
          <w:tcPr>
            <w:tcW w:w="6780" w:type="dxa"/>
          </w:tcPr>
          <w:p>
            <w:r>
              <w:t xml:space="preserve">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w:t>
            </w:r>
            <w:proofErr w:type="gramStart"/>
            <w:r>
              <w:t>agrees  to</w:t>
            </w:r>
            <w:proofErr w:type="gramEnd"/>
            <w:r>
              <w:t xml:space="preserve"> use MIB-configured CORESET#0 if the initial DL BWP for non-RedCap UEs is wider than the maximum RedCap UE bandwidth while signalling details is up to RAN2.</w:t>
            </w:r>
          </w:p>
          <w:p>
            <w:r>
              <w:lastRenderedPageBreak/>
              <w:t>TS 38.331 5.2.2.4.2.</w:t>
            </w:r>
          </w:p>
          <w:p>
            <w:pPr>
              <w:pStyle w:val="B2"/>
              <w:spacing w:after="0"/>
            </w:pPr>
            <w:r>
              <w:t>2&gt;</w:t>
            </w:r>
            <w:r>
              <w:tab/>
              <w:t>if the UE supports an uplink channel bandwidth with a maximum transmission bandwidth configuration (see TS 38.101-1 [15] and TS 38.101-2 [39]) which</w:t>
            </w:r>
          </w:p>
          <w:p>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pPr>
              <w:pStyle w:val="B3"/>
            </w:pPr>
            <w:r>
              <w:t>-</w:t>
            </w:r>
            <w:r>
              <w:tab/>
              <w:t>is wider than or equal to the bandwidth of the initial uplink BWP, and</w:t>
            </w:r>
          </w:p>
          <w:p>
            <w:pPr>
              <w:pStyle w:val="B2"/>
              <w:spacing w:after="0"/>
            </w:pPr>
            <w:r>
              <w:t>2&gt;</w:t>
            </w:r>
            <w:r>
              <w:tab/>
              <w:t>if the UE supports a downlink channel bandwidth with a maximum transmission bandwidth configuration (see TS 38.101-1 [15] and TS 38.101-2 [39]) which</w:t>
            </w:r>
          </w:p>
          <w:p>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pPr>
              <w:pStyle w:val="B3"/>
            </w:pPr>
            <w:r>
              <w:t>-</w:t>
            </w:r>
            <w:r>
              <w:tab/>
              <w:t>is wider than or equal to the bandwidth of the initial downlink BWP:</w:t>
            </w:r>
          </w:p>
          <w:p>
            <w:r>
              <w:t>&lt;omitted&gt;</w:t>
            </w:r>
          </w:p>
          <w:p>
            <w:pPr>
              <w:pStyle w:val="B2"/>
            </w:pPr>
            <w:r>
              <w:t>2&gt;</w:t>
            </w:r>
            <w:r>
              <w:tab/>
              <w:t>else:</w:t>
            </w:r>
          </w:p>
          <w:p>
            <w:pPr>
              <w:pStyle w:val="B3"/>
            </w:pPr>
            <w:r>
              <w:t>3&gt;</w:t>
            </w:r>
            <w:r>
              <w:tab/>
              <w:t>consider the cell as barred in accordance with TS 38.304 [20]; and</w:t>
            </w:r>
          </w:p>
          <w:p>
            <w:pPr>
              <w:pStyle w:val="B3"/>
            </w:pPr>
            <w:r>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tc>
          <w:tcPr>
            <w:tcW w:w="1479" w:type="dxa"/>
          </w:tcPr>
          <w:p>
            <w:pPr>
              <w:spacing w:afterLines="50" w:after="120"/>
            </w:pPr>
            <w:r>
              <w:lastRenderedPageBreak/>
              <w:t>Lenovo, Motorola Mobility</w:t>
            </w:r>
          </w:p>
        </w:tc>
        <w:tc>
          <w:tcPr>
            <w:tcW w:w="1372" w:type="dxa"/>
          </w:tcPr>
          <w:p>
            <w:pPr>
              <w:tabs>
                <w:tab w:val="left" w:pos="551"/>
              </w:tabs>
              <w:spacing w:afterLines="50" w:after="120"/>
            </w:pPr>
            <w:r>
              <w:t>Y</w:t>
            </w:r>
          </w:p>
        </w:tc>
        <w:tc>
          <w:tcPr>
            <w:tcW w:w="6780" w:type="dxa"/>
          </w:tcPr>
          <w:p>
            <w:r>
              <w:t>A separate initial DL BWP is always configured when the SIB-configured initial DL BWP for non-RedCap UEs is wider than RedCap UE BW.</w:t>
            </w:r>
          </w:p>
          <w:p>
            <w:pPr>
              <w:pStyle w:val="aff"/>
              <w:numPr>
                <w:ilvl w:val="0"/>
                <w:numId w:val="40"/>
              </w:numPr>
            </w:pPr>
            <w:r>
              <w:rPr>
                <w:sz w:val="20"/>
                <w:szCs w:val="22"/>
              </w:rPr>
              <w:t>The separate initial DL BWP can be configured to contain entire MIB-configured CORESET#0, in which case CORESET#0 is used during initial access (same as legacy).</w:t>
            </w:r>
          </w:p>
        </w:tc>
      </w:tr>
      <w:tr>
        <w:tc>
          <w:tcPr>
            <w:tcW w:w="1479" w:type="dxa"/>
          </w:tcPr>
          <w:p>
            <w:pPr>
              <w:spacing w:afterLines="50" w:after="120"/>
            </w:pPr>
            <w:r>
              <w:t>FL2</w:t>
            </w:r>
          </w:p>
        </w:tc>
        <w:tc>
          <w:tcPr>
            <w:tcW w:w="8152" w:type="dxa"/>
            <w:gridSpan w:val="2"/>
          </w:tcPr>
          <w:p>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pPr>
              <w:rPr>
                <w:b/>
                <w:bCs/>
                <w:lang w:val="en-US"/>
              </w:rPr>
            </w:pPr>
            <w:r>
              <w:rPr>
                <w:b/>
                <w:highlight w:val="yellow"/>
                <w:lang w:val="en-US"/>
              </w:rPr>
              <w:t>High Priority Proposal 3-2b</w:t>
            </w:r>
            <w:r>
              <w:rPr>
                <w:b/>
                <w:bCs/>
                <w:lang w:val="en-US"/>
              </w:rPr>
              <w:t>:</w:t>
            </w:r>
          </w:p>
          <w:p>
            <w:pPr>
              <w:pStyle w:val="aff"/>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tc>
          <w:tcPr>
            <w:tcW w:w="1479" w:type="dxa"/>
          </w:tcPr>
          <w:p>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pPr>
              <w:tabs>
                <w:tab w:val="left" w:pos="551"/>
              </w:tabs>
              <w:spacing w:afterLines="50" w:after="120"/>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Support </w:t>
            </w:r>
            <w:r>
              <w:rPr>
                <w:b/>
                <w:highlight w:val="yellow"/>
                <w:lang w:val="en-US"/>
              </w:rPr>
              <w:t>Proposal 3-2b</w:t>
            </w:r>
          </w:p>
        </w:tc>
      </w:tr>
      <w:tr>
        <w:tc>
          <w:tcPr>
            <w:tcW w:w="1479" w:type="dxa"/>
          </w:tcPr>
          <w:p>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spacing w:afterLines="50" w:after="120"/>
              <w:rPr>
                <w:rFonts w:eastAsiaTheme="minorEastAsia"/>
                <w:lang w:eastAsia="zh-CN"/>
              </w:rPr>
            </w:pPr>
          </w:p>
        </w:tc>
        <w:tc>
          <w:tcPr>
            <w:tcW w:w="6780" w:type="dxa"/>
          </w:tcPr>
          <w:p>
            <w:pPr>
              <w:rPr>
                <w:rFonts w:eastAsiaTheme="minorEastAsia"/>
                <w:lang w:eastAsia="zh-CN"/>
              </w:rPr>
            </w:pPr>
            <w:r>
              <w:rPr>
                <w:rFonts w:eastAsiaTheme="minorEastAsia" w:hint="eastAsia"/>
                <w:lang w:eastAsia="zh-CN"/>
              </w:rPr>
              <w:t>A</w:t>
            </w:r>
            <w:r>
              <w:rPr>
                <w:rFonts w:eastAsiaTheme="minorEastAsia"/>
                <w:lang w:eastAsia="zh-CN"/>
              </w:rPr>
              <w:t xml:space="preserve">cceptable for sake of progress. </w:t>
            </w:r>
          </w:p>
        </w:tc>
      </w:tr>
      <w:tr>
        <w:tc>
          <w:tcPr>
            <w:tcW w:w="1479" w:type="dxa"/>
          </w:tcPr>
          <w:p>
            <w:pPr>
              <w:spacing w:afterLines="5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r>
              <w:rPr>
                <w:rFonts w:eastAsiaTheme="minorEastAsia" w:hint="eastAsia"/>
                <w:lang w:eastAsia="zh-CN"/>
              </w:rPr>
              <w:t>A</w:t>
            </w:r>
            <w:r>
              <w:rPr>
                <w:rFonts w:eastAsiaTheme="minorEastAsia"/>
                <w:lang w:eastAsia="zh-CN"/>
              </w:rPr>
              <w:t>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tc>
          <w:tcPr>
            <w:tcW w:w="1479" w:type="dxa"/>
          </w:tcPr>
          <w:p>
            <w:pPr>
              <w:spacing w:afterLines="50" w:after="120"/>
              <w:rPr>
                <w:rFonts w:eastAsiaTheme="minorEastAsia"/>
                <w:lang w:eastAsia="zh-CN"/>
              </w:rPr>
            </w:pPr>
            <w:r>
              <w:rPr>
                <w:rFonts w:eastAsiaTheme="minorEastAsia"/>
                <w:lang w:eastAsia="zh-CN"/>
              </w:rPr>
              <w:t xml:space="preserve">Apple </w:t>
            </w:r>
          </w:p>
        </w:tc>
        <w:tc>
          <w:tcPr>
            <w:tcW w:w="1372" w:type="dxa"/>
          </w:tcPr>
          <w:p>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pPr>
              <w:rPr>
                <w:rFonts w:eastAsiaTheme="minorEastAsia"/>
                <w:lang w:eastAsia="zh-CN"/>
              </w:rPr>
            </w:pPr>
            <w:r>
              <w:rPr>
                <w:rFonts w:eastAsiaTheme="minorEastAsia"/>
                <w:lang w:eastAsia="zh-CN"/>
              </w:rPr>
              <w:t xml:space="preserve">We suggest the following editorial change to make it more precise:  </w:t>
            </w:r>
          </w:p>
          <w:p>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tc>
          <w:tcPr>
            <w:tcW w:w="1479" w:type="dxa"/>
          </w:tcPr>
          <w:p>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 xml:space="preserve">hina </w:t>
            </w:r>
            <w:r>
              <w:rPr>
                <w:rFonts w:eastAsiaTheme="minorEastAsia" w:hint="eastAsia"/>
                <w:lang w:eastAsia="zh-CN"/>
              </w:rPr>
              <w:t>Telecom</w:t>
            </w:r>
          </w:p>
        </w:tc>
        <w:tc>
          <w:tcPr>
            <w:tcW w:w="1372" w:type="dxa"/>
          </w:tcPr>
          <w:p>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understanding, it is no need to always configure separate SIB-configured initial DL BWP for </w:t>
            </w:r>
            <w:proofErr w:type="spellStart"/>
            <w:r>
              <w:rPr>
                <w:rFonts w:eastAsiaTheme="minorEastAsia"/>
                <w:lang w:eastAsia="zh-CN"/>
              </w:rPr>
              <w:t>RedCap</w:t>
            </w:r>
            <w:proofErr w:type="spellEnd"/>
            <w:r>
              <w:rPr>
                <w:rFonts w:eastAsiaTheme="minorEastAsia"/>
                <w:lang w:eastAsia="zh-CN"/>
              </w:rPr>
              <w:t xml:space="preserve"> UEs, when the initial DL BWP for non-</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is wider than the maximum </w:t>
            </w:r>
            <w:proofErr w:type="spellStart"/>
            <w:r>
              <w:rPr>
                <w:rFonts w:eastAsiaTheme="minorEastAsia"/>
                <w:lang w:eastAsia="zh-CN"/>
              </w:rPr>
              <w:t>RedCap</w:t>
            </w:r>
            <w:proofErr w:type="spellEnd"/>
            <w:r>
              <w:rPr>
                <w:rFonts w:eastAsiaTheme="minorEastAsia"/>
                <w:lang w:eastAsia="zh-CN"/>
              </w:rPr>
              <w:t xml:space="preserve"> UE bandwidth.</w:t>
            </w:r>
          </w:p>
        </w:tc>
      </w:tr>
    </w:tbl>
    <w:p>
      <w:pPr>
        <w:jc w:val="both"/>
        <w:rPr>
          <w:lang w:val="en-US"/>
        </w:rPr>
      </w:pPr>
    </w:p>
    <w:p>
      <w:pPr>
        <w:jc w:val="both"/>
        <w:rPr>
          <w:b/>
          <w:u w:val="single"/>
          <w:lang w:val="en-US"/>
        </w:rPr>
      </w:pPr>
      <w:r>
        <w:rPr>
          <w:b/>
          <w:u w:val="single"/>
          <w:lang w:val="en-US"/>
        </w:rPr>
        <w:t>Regarding the presence of CORESET#0 and other CORESETs/CSSs in the separate initial DL BWP:</w:t>
      </w:r>
    </w:p>
    <w:p>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after="0" w:line="240" w:lineRule="auto"/>
              <w:rPr>
                <w:rFonts w:asciiTheme="majorBidi" w:hAnsiTheme="majorBidi" w:cstheme="majorBidi"/>
                <w:bCs/>
              </w:rPr>
            </w:pPr>
            <w:r>
              <w:rPr>
                <w:rFonts w:asciiTheme="majorBidi" w:hAnsiTheme="majorBidi" w:cstheme="majorBidi"/>
                <w:bCs/>
              </w:rPr>
              <w:t>High Priority Proposal 3.2-5-1a:</w:t>
            </w:r>
          </w:p>
          <w:p>
            <w:pPr>
              <w:spacing w:after="0" w:line="240" w:lineRule="auto"/>
              <w:rPr>
                <w:rFonts w:asciiTheme="majorBidi" w:hAnsiTheme="majorBidi" w:cstheme="majorBidi"/>
                <w:bCs/>
              </w:rPr>
            </w:pPr>
            <w:r>
              <w:rPr>
                <w:rFonts w:asciiTheme="majorBidi" w:hAnsiTheme="majorBidi" w:cstheme="majorBidi"/>
                <w:bCs/>
              </w:rPr>
              <w:t>For FR1,</w:t>
            </w:r>
          </w:p>
          <w:p>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7" w:name="_Hlk86394929"/>
            <w:r>
              <w:rPr>
                <w:rFonts w:asciiTheme="majorBidi" w:hAnsiTheme="majorBidi" w:cstheme="majorBidi"/>
                <w:bCs/>
              </w:rPr>
              <w:t>shall use the bandwidth and location of the CORESET#0 in DL during initial access.</w:t>
            </w:r>
            <w:bookmarkEnd w:id="7"/>
          </w:p>
        </w:tc>
      </w:tr>
    </w:tbl>
    <w:p>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pPr>
        <w:rPr>
          <w:b/>
          <w:lang w:val="en-US"/>
        </w:rPr>
      </w:pPr>
      <w:r>
        <w:rPr>
          <w:b/>
          <w:highlight w:val="yellow"/>
          <w:lang w:val="en-US"/>
        </w:rPr>
        <w:t>FL1 High Priority Proposal 3-3a</w:t>
      </w:r>
      <w:r>
        <w:rPr>
          <w:b/>
          <w:lang w:val="en-US"/>
        </w:rPr>
        <w:t>:</w:t>
      </w:r>
    </w:p>
    <w:p>
      <w:pPr>
        <w:pStyle w:val="aff"/>
        <w:numPr>
          <w:ilvl w:val="0"/>
          <w:numId w:val="19"/>
        </w:numPr>
        <w:rPr>
          <w:b/>
          <w:sz w:val="20"/>
          <w:szCs w:val="22"/>
          <w:lang w:val="en-US"/>
        </w:rPr>
      </w:pPr>
      <w:r>
        <w:rPr>
          <w:b/>
          <w:sz w:val="20"/>
          <w:szCs w:val="22"/>
          <w:lang w:val="en-US"/>
        </w:rPr>
        <w:t>For FR1 and FR2, if a separate SIB-configured initial DL BWP for RedCap UEs is configured,</w:t>
      </w:r>
    </w:p>
    <w:p>
      <w:pPr>
        <w:pStyle w:val="aff"/>
        <w:numPr>
          <w:ilvl w:val="1"/>
          <w:numId w:val="15"/>
        </w:numPr>
        <w:rPr>
          <w:b/>
          <w:sz w:val="20"/>
          <w:szCs w:val="22"/>
          <w:lang w:val="en-US"/>
        </w:rPr>
      </w:pPr>
      <w:r>
        <w:rPr>
          <w:b/>
          <w:sz w:val="20"/>
          <w:szCs w:val="22"/>
          <w:lang w:val="en-US"/>
        </w:rPr>
        <w:t>It contains at least one CORESET and at least one CSS.</w:t>
      </w:r>
    </w:p>
    <w:p>
      <w:pPr>
        <w:pStyle w:val="aff"/>
        <w:numPr>
          <w:ilvl w:val="1"/>
          <w:numId w:val="15"/>
        </w:numPr>
        <w:rPr>
          <w:b/>
          <w:sz w:val="20"/>
          <w:szCs w:val="22"/>
          <w:lang w:val="en-US"/>
        </w:rPr>
      </w:pPr>
      <w:r>
        <w:rPr>
          <w:b/>
          <w:sz w:val="20"/>
          <w:szCs w:val="22"/>
          <w:lang w:val="en-US"/>
        </w:rPr>
        <w:t>It may or may not contain the entire MIB-configured CORESET#0.</w:t>
      </w:r>
    </w:p>
    <w:p>
      <w:pPr>
        <w:pStyle w:val="aff"/>
        <w:numPr>
          <w:ilvl w:val="2"/>
          <w:numId w:val="15"/>
        </w:numPr>
        <w:rPr>
          <w:b/>
          <w:sz w:val="20"/>
          <w:szCs w:val="22"/>
          <w:lang w:val="en-US"/>
        </w:rPr>
      </w:pPr>
      <w:bookmarkStart w:id="8" w:name="_Hlk87382091"/>
      <w:r>
        <w:rPr>
          <w:b/>
          <w:sz w:val="20"/>
          <w:szCs w:val="22"/>
          <w:lang w:val="en-US"/>
        </w:rPr>
        <w:t>If it contains the entire CORESET#0, the RedCap UE shall use the bandwidth and location of the CORESET#0 in DL during initial access.</w:t>
      </w:r>
      <w:bookmarkEnd w:id="8"/>
    </w:p>
    <w:tbl>
      <w:tblPr>
        <w:tblStyle w:val="af8"/>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 xml:space="preserve">We can agree with this proposal, if clarifications are provided for the SSB and CSS configuration. </w:t>
            </w:r>
          </w:p>
          <w:p>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tc>
          <w:tcPr>
            <w:tcW w:w="1479" w:type="dxa"/>
          </w:tcPr>
          <w:p>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eastAsiaTheme="minorEastAsia" w:hint="eastAsia"/>
                <w:lang w:val="en-US" w:eastAsia="zh-CN"/>
              </w:rPr>
              <w:t>Y</w:t>
            </w:r>
          </w:p>
        </w:tc>
        <w:tc>
          <w:tcPr>
            <w:tcW w:w="6780" w:type="dxa"/>
          </w:tcPr>
          <w:p>
            <w:pPr>
              <w:rPr>
                <w:lang w:val="en-US" w:eastAsia="ko-KR"/>
              </w:rPr>
            </w:pPr>
          </w:p>
        </w:tc>
      </w:tr>
      <w:tr>
        <w:tc>
          <w:tcPr>
            <w:tcW w:w="1479" w:type="dxa"/>
          </w:tcPr>
          <w:p>
            <w:pPr>
              <w:rPr>
                <w:lang w:val="en-US" w:eastAsia="ko-KR"/>
              </w:rPr>
            </w:pPr>
            <w:r>
              <w:rPr>
                <w:lang w:val="en-US" w:eastAsia="ko-KR"/>
              </w:rPr>
              <w:t xml:space="preserve">HW, </w:t>
            </w:r>
            <w:proofErr w:type="spellStart"/>
            <w:r>
              <w:rPr>
                <w:lang w:val="en-US" w:eastAsia="ko-KR"/>
              </w:rPr>
              <w:t>HiSi</w:t>
            </w:r>
            <w:proofErr w:type="spellEnd"/>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pPr>
              <w:rPr>
                <w:lang w:val="en-US" w:eastAsia="ko-KR"/>
              </w:rPr>
            </w:pPr>
            <w:r>
              <w:rPr>
                <w:lang w:val="en-US" w:eastAsia="ko-KR"/>
              </w:rPr>
              <w:lastRenderedPageBreak/>
              <w:t xml:space="preserve">One possible scenario can be a 20 MHz carrier configured with 5 MHz CORESET#0, which is not desirable to be changed per the access of RedCap UEs. In this case, the network has to use the entire separate initial DL BWP </w:t>
            </w:r>
            <w:proofErr w:type="gramStart"/>
            <w:r>
              <w:rPr>
                <w:lang w:val="en-US" w:eastAsia="ko-KR"/>
              </w:rPr>
              <w:t>e.g.</w:t>
            </w:r>
            <w:proofErr w:type="gramEnd"/>
            <w:r>
              <w:rPr>
                <w:lang w:val="en-US" w:eastAsia="ko-KR"/>
              </w:rPr>
              <w:t xml:space="preserve"> 20 MHz with (additional) CORESET/CSS for offloading if needed, which anyway will contain the CORESET#0. </w:t>
            </w:r>
          </w:p>
        </w:tc>
      </w:tr>
      <w:tr>
        <w:tc>
          <w:tcPr>
            <w:tcW w:w="1479" w:type="dxa"/>
          </w:tcPr>
          <w:p>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pPr>
              <w:tabs>
                <w:tab w:val="left" w:pos="551"/>
              </w:tabs>
              <w:rPr>
                <w:lang w:val="en-US" w:eastAsia="ko-KR"/>
              </w:rPr>
            </w:pPr>
            <w:r>
              <w:rPr>
                <w:rFonts w:eastAsia="Yu Mincho" w:hint="eastAsia"/>
                <w:lang w:val="en-US" w:eastAsia="ja-JP"/>
              </w:rPr>
              <w:t>Y</w:t>
            </w:r>
          </w:p>
        </w:tc>
        <w:tc>
          <w:tcPr>
            <w:tcW w:w="6780" w:type="dxa"/>
          </w:tcPr>
          <w:p>
            <w:pPr>
              <w:rPr>
                <w:lang w:val="en-US" w:eastAsia="ko-KR"/>
              </w:rPr>
            </w:pPr>
          </w:p>
        </w:tc>
      </w:tr>
      <w:tr>
        <w:tc>
          <w:tcPr>
            <w:tcW w:w="1479" w:type="dxa"/>
          </w:tcPr>
          <w:p>
            <w:pPr>
              <w:rPr>
                <w:rFonts w:eastAsia="Yu Mincho"/>
                <w:lang w:val="en-US" w:eastAsia="ja-JP"/>
              </w:rPr>
            </w:pPr>
            <w:r>
              <w:rPr>
                <w:lang w:val="en-US" w:eastAsia="ko-KR"/>
              </w:rPr>
              <w:t xml:space="preserve">Nordic </w:t>
            </w:r>
          </w:p>
        </w:tc>
        <w:tc>
          <w:tcPr>
            <w:tcW w:w="1372" w:type="dxa"/>
          </w:tcPr>
          <w:p>
            <w:pPr>
              <w:tabs>
                <w:tab w:val="left" w:pos="551"/>
              </w:tabs>
              <w:rPr>
                <w:rFonts w:eastAsia="Yu Mincho"/>
                <w:lang w:val="en-US" w:eastAsia="ja-JP"/>
              </w:rPr>
            </w:pPr>
            <w:r>
              <w:rPr>
                <w:lang w:val="en-US" w:eastAsia="ko-KR"/>
              </w:rPr>
              <w:t>N</w:t>
            </w:r>
          </w:p>
        </w:tc>
        <w:tc>
          <w:tcPr>
            <w:tcW w:w="6780" w:type="dxa"/>
          </w:tcPr>
          <w:p>
            <w:pPr>
              <w:rPr>
                <w:lang w:val="en-US" w:eastAsia="ko-KR"/>
              </w:rPr>
            </w:pPr>
            <w:r>
              <w:rPr>
                <w:lang w:val="en-US" w:eastAsia="ko-KR"/>
              </w:rPr>
              <w:t>Cannot agree on this separately without agreeing also Option 2</w:t>
            </w:r>
          </w:p>
        </w:tc>
      </w:tr>
      <w:tr>
        <w:tc>
          <w:tcPr>
            <w:tcW w:w="1479" w:type="dxa"/>
          </w:tcPr>
          <w:p>
            <w:pPr>
              <w:rPr>
                <w:lang w:val="en-US" w:eastAsia="ko-KR"/>
              </w:rPr>
            </w:pPr>
            <w:r>
              <w:rPr>
                <w:rFonts w:eastAsia="Yu Mincho" w:hint="eastAsia"/>
                <w:lang w:val="en-US" w:eastAsia="ja-JP"/>
              </w:rPr>
              <w:t>S</w:t>
            </w:r>
            <w:r>
              <w:rPr>
                <w:rFonts w:eastAsia="Yu Mincho"/>
                <w:lang w:val="en-US" w:eastAsia="ja-JP"/>
              </w:rPr>
              <w:t>harp</w:t>
            </w:r>
          </w:p>
        </w:tc>
        <w:tc>
          <w:tcPr>
            <w:tcW w:w="1372" w:type="dxa"/>
          </w:tcPr>
          <w:p>
            <w:pPr>
              <w:tabs>
                <w:tab w:val="left" w:pos="551"/>
              </w:tabs>
              <w:rPr>
                <w:lang w:val="en-US" w:eastAsia="ko-KR"/>
              </w:rPr>
            </w:pPr>
            <w:r>
              <w:rPr>
                <w:rFonts w:eastAsia="Yu Mincho" w:hint="eastAsia"/>
                <w:lang w:val="en-US" w:eastAsia="ja-JP"/>
              </w:rPr>
              <w:t>N</w:t>
            </w:r>
          </w:p>
        </w:tc>
        <w:tc>
          <w:tcPr>
            <w:tcW w:w="6780" w:type="dxa"/>
          </w:tcPr>
          <w:p>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pPr>
              <w:rPr>
                <w:lang w:val="en-US" w:eastAsia="ko-KR"/>
              </w:rPr>
            </w:pPr>
            <w:r>
              <w:rPr>
                <w:rFonts w:eastAsia="Yu Mincho" w:hint="eastAsia"/>
                <w:lang w:val="en-US" w:eastAsia="ja-JP"/>
              </w:rPr>
              <w:t>I</w:t>
            </w:r>
            <w:r>
              <w:rPr>
                <w:rFonts w:eastAsia="Yu Mincho"/>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tc>
          <w:tcPr>
            <w:tcW w:w="1479" w:type="dxa"/>
          </w:tcPr>
          <w:p>
            <w:pPr>
              <w:rPr>
                <w:rFonts w:eastAsia="Yu Mincho"/>
                <w:lang w:val="en-US" w:eastAsia="ja-JP"/>
              </w:rPr>
            </w:pPr>
            <w:r>
              <w:rPr>
                <w:rFonts w:eastAsia="Yu Mincho" w:hint="eastAsia"/>
                <w:lang w:val="en-US" w:eastAsia="ja-JP"/>
              </w:rPr>
              <w:t>Panasonic</w:t>
            </w:r>
          </w:p>
        </w:tc>
        <w:tc>
          <w:tcPr>
            <w:tcW w:w="1372" w:type="dxa"/>
          </w:tcPr>
          <w:p>
            <w:pPr>
              <w:tabs>
                <w:tab w:val="left" w:pos="551"/>
              </w:tabs>
              <w:rPr>
                <w:rFonts w:eastAsia="Yu Mincho"/>
                <w:lang w:val="en-US" w:eastAsia="ja-JP"/>
              </w:rPr>
            </w:pPr>
            <w:r>
              <w:rPr>
                <w:rFonts w:eastAsia="Yu Mincho" w:hint="eastAsia"/>
                <w:lang w:val="en-US" w:eastAsia="ja-JP"/>
              </w:rPr>
              <w:t>Y</w:t>
            </w:r>
          </w:p>
        </w:tc>
        <w:tc>
          <w:tcPr>
            <w:tcW w:w="6780" w:type="dxa"/>
          </w:tcPr>
          <w:p>
            <w:pPr>
              <w:rPr>
                <w:rFonts w:eastAsia="Yu Mincho"/>
                <w:lang w:val="en-US" w:eastAsia="ja-JP"/>
              </w:rPr>
            </w:pPr>
          </w:p>
        </w:tc>
      </w:tr>
      <w:tr>
        <w:tc>
          <w:tcPr>
            <w:tcW w:w="1479" w:type="dxa"/>
          </w:tcPr>
          <w:p>
            <w:pPr>
              <w:spacing w:afterLines="50" w:after="120"/>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pPr>
              <w:tabs>
                <w:tab w:val="left" w:pos="551"/>
              </w:tabs>
              <w:spacing w:afterLines="50" w:after="120"/>
              <w:rPr>
                <w:lang w:val="en-US" w:eastAsia="ja-JP"/>
              </w:rPr>
            </w:pPr>
          </w:p>
        </w:tc>
        <w:tc>
          <w:tcPr>
            <w:tcW w:w="6780" w:type="dxa"/>
          </w:tcPr>
          <w:p>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we prefer to consider the following revision:</w:t>
            </w:r>
          </w:p>
          <w:p>
            <w:pPr>
              <w:pStyle w:val="aff"/>
              <w:numPr>
                <w:ilvl w:val="1"/>
                <w:numId w:val="15"/>
              </w:numPr>
              <w:rPr>
                <w:b/>
                <w:sz w:val="20"/>
                <w:szCs w:val="22"/>
                <w:lang w:val="en-US"/>
              </w:rPr>
            </w:pPr>
            <w:r>
              <w:rPr>
                <w:b/>
                <w:sz w:val="20"/>
                <w:szCs w:val="22"/>
                <w:lang w:val="en-US"/>
              </w:rPr>
              <w:t>It may or may not contain the entire MIB-configured CORESET#0.</w:t>
            </w:r>
          </w:p>
          <w:p>
            <w:pPr>
              <w:pStyle w:val="aff"/>
              <w:numPr>
                <w:ilvl w:val="2"/>
                <w:numId w:val="15"/>
              </w:numPr>
              <w:rPr>
                <w:rFonts w:ascii="Times New Roman" w:eastAsia="Batang" w:hAnsi="Times New Roman" w:cs="Times New Roman"/>
                <w:lang w:val="en-US"/>
              </w:rPr>
            </w:pPr>
            <w:proofErr w:type="gramStart"/>
            <w:r>
              <w:rPr>
                <w:b/>
                <w:sz w:val="20"/>
                <w:szCs w:val="22"/>
                <w:lang w:val="en-US"/>
              </w:rPr>
              <w:t>If</w:t>
            </w:r>
            <w:r>
              <w:rPr>
                <w:b/>
                <w:strike/>
                <w:sz w:val="20"/>
                <w:szCs w:val="22"/>
                <w:lang w:val="en-US"/>
              </w:rPr>
              <w:t xml:space="preserve">  it</w:t>
            </w:r>
            <w:proofErr w:type="gramEnd"/>
            <w:r>
              <w:rPr>
                <w:b/>
                <w:strike/>
                <w:sz w:val="20"/>
                <w:szCs w:val="22"/>
                <w:lang w:val="en-US"/>
              </w:rPr>
              <w:t xml:space="preserve">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tc>
          <w:tcPr>
            <w:tcW w:w="1479" w:type="dxa"/>
          </w:tcPr>
          <w:p>
            <w:pPr>
              <w:spacing w:afterLines="50" w:after="120"/>
              <w:rPr>
                <w:rFonts w:eastAsia="宋体"/>
                <w:lang w:val="en-US" w:eastAsia="zh-CN"/>
              </w:rPr>
            </w:pPr>
            <w:r>
              <w:rPr>
                <w:rFonts w:eastAsiaTheme="minorEastAsia" w:hint="eastAsia"/>
                <w:lang w:val="en-US" w:eastAsia="zh-CN"/>
              </w:rPr>
              <w:t>CATT</w:t>
            </w:r>
          </w:p>
        </w:tc>
        <w:tc>
          <w:tcPr>
            <w:tcW w:w="1372" w:type="dxa"/>
          </w:tcPr>
          <w:p>
            <w:pPr>
              <w:tabs>
                <w:tab w:val="left" w:pos="551"/>
              </w:tabs>
              <w:spacing w:afterLines="50" w:after="120"/>
              <w:rPr>
                <w:lang w:val="en-US" w:eastAsia="ja-JP"/>
              </w:rPr>
            </w:pPr>
            <w:r>
              <w:rPr>
                <w:rFonts w:eastAsiaTheme="minorEastAsia" w:hint="eastAsia"/>
                <w:lang w:val="en-US" w:eastAsia="zh-CN"/>
              </w:rPr>
              <w:t>Y</w:t>
            </w:r>
          </w:p>
        </w:tc>
        <w:tc>
          <w:tcPr>
            <w:tcW w:w="6780" w:type="dxa"/>
          </w:tcPr>
          <w:p>
            <w:pPr>
              <w:rPr>
                <w:rFonts w:eastAsiaTheme="minorEastAsia"/>
                <w:lang w:val="en-US" w:eastAsia="zh-CN"/>
              </w:rPr>
            </w:pPr>
            <w:r>
              <w:rPr>
                <w:rFonts w:eastAsiaTheme="minorEastAsia" w:hint="eastAsia"/>
                <w:lang w:val="en-US" w:eastAsia="zh-CN"/>
              </w:rPr>
              <w:t>For the last sub-sub bullet, we think it is necessary.</w:t>
            </w:r>
          </w:p>
          <w:p>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Pr>
                <w:rFonts w:eastAsiaTheme="minorEastAsia" w:hint="eastAsia"/>
                <w:u w:val="single"/>
                <w:lang w:val="en-US" w:eastAsia="zh-CN"/>
              </w:rPr>
              <w:t xml:space="preserve">when early indication of RedCap is done during Msg3 but not Msg1 </w:t>
            </w:r>
            <w:r>
              <w:rPr>
                <w:rFonts w:eastAsiaTheme="minorEastAsia" w:hint="eastAsia"/>
                <w:lang w:val="en-US" w:eastAsia="zh-CN"/>
              </w:rPr>
              <w:t>(</w:t>
            </w:r>
            <w:proofErr w:type="gramStart"/>
            <w:r>
              <w:rPr>
                <w:rFonts w:eastAsiaTheme="minorEastAsia" w:hint="eastAsia"/>
                <w:lang w:val="en-US" w:eastAsia="zh-CN"/>
              </w:rPr>
              <w:t>i.e.</w:t>
            </w:r>
            <w:proofErr w:type="gramEnd"/>
            <w:r>
              <w:rPr>
                <w:rFonts w:eastAsiaTheme="minorEastAsia" w:hint="eastAsia"/>
                <w:lang w:val="en-US" w:eastAsia="zh-CN"/>
              </w:rPr>
              <w:t xml:space="preserve"> RO and preambles are shared). </w:t>
            </w:r>
          </w:p>
          <w:p>
            <w:pPr>
              <w:rPr>
                <w:rFonts w:eastAsiaTheme="minorEastAsia"/>
                <w:lang w:val="en-US" w:eastAsia="zh-CN"/>
              </w:rPr>
            </w:pPr>
            <w:r>
              <w:rPr>
                <w:rFonts w:eastAsiaTheme="minorEastAsia" w:hint="eastAsia"/>
                <w:lang w:val="en-US" w:eastAsia="zh-CN"/>
              </w:rPr>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w:t>
            </w:r>
            <w:proofErr w:type="gramStart"/>
            <w:r>
              <w:rPr>
                <w:rFonts w:eastAsiaTheme="minorEastAsia" w:hint="eastAsia"/>
                <w:lang w:val="en-US" w:eastAsia="zh-CN"/>
              </w:rPr>
              <w:t>i.e.</w:t>
            </w:r>
            <w:proofErr w:type="gramEnd"/>
            <w:r>
              <w:rPr>
                <w:rFonts w:eastAsiaTheme="minorEastAsia" w:hint="eastAsia"/>
                <w:lang w:val="en-US" w:eastAsia="zh-CN"/>
              </w:rPr>
              <w:t xml:space="preserve"> following legacy mechanism), until Msg3 is received.</w:t>
            </w:r>
          </w:p>
          <w:p>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tc>
          <w:tcPr>
            <w:tcW w:w="1479" w:type="dxa"/>
          </w:tcPr>
          <w:p>
            <w:pPr>
              <w:rPr>
                <w:rFonts w:eastAsiaTheme="minorEastAsia"/>
                <w:lang w:val="en-US" w:eastAsia="zh-CN"/>
              </w:rPr>
            </w:pPr>
            <w:r>
              <w:rPr>
                <w:rFonts w:eastAsiaTheme="minorEastAsia" w:hint="eastAsia"/>
                <w:lang w:val="en-US" w:eastAsia="zh-CN"/>
              </w:rPr>
              <w:t>CMCC</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p>
        </w:tc>
      </w:tr>
      <w:tr>
        <w:tc>
          <w:tcPr>
            <w:tcW w:w="1479" w:type="dxa"/>
          </w:tcPr>
          <w:p>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p>
          <w:p>
            <w:pPr>
              <w:rPr>
                <w:rFonts w:eastAsiaTheme="minorEastAsia"/>
                <w:lang w:eastAsia="zh-CN"/>
              </w:rPr>
            </w:pPr>
          </w:p>
        </w:tc>
      </w:tr>
      <w:tr>
        <w:tc>
          <w:tcPr>
            <w:tcW w:w="1479" w:type="dxa"/>
          </w:tcPr>
          <w:p>
            <w:pPr>
              <w:spacing w:afterLines="50" w:after="120"/>
              <w:rPr>
                <w:rFonts w:eastAsiaTheme="minorEastAsia"/>
                <w:lang w:val="en-US" w:eastAsia="zh-CN"/>
              </w:rPr>
            </w:pPr>
            <w:r>
              <w:rPr>
                <w:rFonts w:eastAsiaTheme="minorEastAsia"/>
                <w:lang w:val="en-US" w:eastAsia="zh-CN"/>
              </w:rPr>
              <w:t>MediaTek</w:t>
            </w:r>
          </w:p>
        </w:tc>
        <w:tc>
          <w:tcPr>
            <w:tcW w:w="1372" w:type="dxa"/>
          </w:tcPr>
          <w:p>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c>
          <w:tcPr>
            <w:tcW w:w="1479" w:type="dxa"/>
          </w:tcPr>
          <w:p>
            <w:pPr>
              <w:spacing w:afterLines="50" w:after="120"/>
              <w:rPr>
                <w:rFonts w:eastAsiaTheme="minorEastAsia"/>
                <w:lang w:val="en-US" w:eastAsia="ko-KR"/>
              </w:rPr>
            </w:pPr>
            <w:r>
              <w:rPr>
                <w:rFonts w:eastAsiaTheme="minorEastAsia" w:hint="eastAsia"/>
                <w:lang w:val="en-US" w:eastAsia="ko-KR"/>
              </w:rPr>
              <w:t>LGE</w:t>
            </w:r>
          </w:p>
        </w:tc>
        <w:tc>
          <w:tcPr>
            <w:tcW w:w="1372" w:type="dxa"/>
          </w:tcPr>
          <w:p>
            <w:pPr>
              <w:tabs>
                <w:tab w:val="left" w:pos="551"/>
              </w:tabs>
              <w:spacing w:afterLines="50" w:after="120"/>
              <w:rPr>
                <w:rFonts w:eastAsiaTheme="minorEastAsia"/>
                <w:lang w:val="en-US" w:eastAsia="zh-CN"/>
              </w:rPr>
            </w:pPr>
          </w:p>
        </w:tc>
        <w:tc>
          <w:tcPr>
            <w:tcW w:w="6780" w:type="dxa"/>
          </w:tcPr>
          <w:p>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 xml:space="preserve">imposes an unnecessary restriction. There should be the cases where the separate SIB-configured initial DL BWP contains CSS for </w:t>
            </w:r>
            <w:r>
              <w:rPr>
                <w:rFonts w:eastAsiaTheme="minorEastAsia"/>
                <w:lang w:val="en-US" w:eastAsia="ko-KR"/>
              </w:rPr>
              <w:lastRenderedPageBreak/>
              <w:t>random access or paging as well as the entire CORESET#0 in which case offloading can still be achieved.</w:t>
            </w:r>
          </w:p>
        </w:tc>
      </w:tr>
      <w:tr>
        <w:tc>
          <w:tcPr>
            <w:tcW w:w="1479" w:type="dxa"/>
          </w:tcPr>
          <w:p>
            <w:pPr>
              <w:spacing w:afterLines="50" w:after="120"/>
              <w:rPr>
                <w:rFonts w:eastAsiaTheme="minorEastAsia"/>
                <w:lang w:val="en-US" w:eastAsia="ko-KR"/>
              </w:rPr>
            </w:pPr>
            <w:r>
              <w:lastRenderedPageBreak/>
              <w:t>FUTUREWEI</w:t>
            </w:r>
          </w:p>
        </w:tc>
        <w:tc>
          <w:tcPr>
            <w:tcW w:w="1372" w:type="dxa"/>
          </w:tcPr>
          <w:p>
            <w:pPr>
              <w:tabs>
                <w:tab w:val="left" w:pos="551"/>
              </w:tabs>
              <w:spacing w:afterLines="50" w:after="120"/>
              <w:rPr>
                <w:rFonts w:eastAsiaTheme="minorEastAsia"/>
                <w:lang w:val="en-US" w:eastAsia="zh-CN"/>
              </w:rPr>
            </w:pPr>
            <w:r>
              <w:t>N</w:t>
            </w:r>
          </w:p>
        </w:tc>
        <w:tc>
          <w:tcPr>
            <w:tcW w:w="6780" w:type="dxa"/>
          </w:tcPr>
          <w:p>
            <w:pPr>
              <w:rPr>
                <w:rFonts w:eastAsiaTheme="minorEastAsia"/>
                <w:lang w:val="en-US" w:eastAsia="ko-KR"/>
              </w:rPr>
            </w:pPr>
            <w:r>
              <w:t>The last sub-sub-bullet is not needed</w:t>
            </w:r>
          </w:p>
        </w:tc>
      </w:tr>
      <w:tr>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are also fine with removing the last sub-bullet.</w:t>
            </w:r>
          </w:p>
          <w:p>
            <w:pPr>
              <w:pStyle w:val="aff"/>
              <w:numPr>
                <w:ilvl w:val="0"/>
                <w:numId w:val="19"/>
              </w:numPr>
              <w:rPr>
                <w:b/>
                <w:sz w:val="20"/>
                <w:szCs w:val="22"/>
                <w:lang w:val="en-US"/>
              </w:rPr>
            </w:pPr>
            <w:r>
              <w:rPr>
                <w:b/>
                <w:sz w:val="20"/>
                <w:szCs w:val="22"/>
                <w:lang w:val="en-US"/>
              </w:rPr>
              <w:t>For FR1 and FR2, if a separate SIB-configured initial DL BWP for RedCap UEs is configured,</w:t>
            </w:r>
          </w:p>
          <w:p>
            <w:pPr>
              <w:pStyle w:val="aff"/>
              <w:numPr>
                <w:ilvl w:val="1"/>
                <w:numId w:val="15"/>
              </w:numPr>
              <w:rPr>
                <w:b/>
                <w:sz w:val="20"/>
                <w:szCs w:val="22"/>
                <w:lang w:val="en-US"/>
              </w:rPr>
            </w:pPr>
            <w:r>
              <w:rPr>
                <w:b/>
                <w:sz w:val="20"/>
                <w:szCs w:val="22"/>
                <w:lang w:val="en-US"/>
              </w:rPr>
              <w:t>It contains at least one CORESET and at least one CSS.</w:t>
            </w:r>
          </w:p>
          <w:p>
            <w:pPr>
              <w:pStyle w:val="aff"/>
              <w:numPr>
                <w:ilvl w:val="1"/>
                <w:numId w:val="15"/>
              </w:numPr>
              <w:rPr>
                <w:b/>
                <w:sz w:val="20"/>
                <w:szCs w:val="22"/>
                <w:lang w:val="en-US"/>
              </w:rPr>
            </w:pPr>
            <w:r>
              <w:rPr>
                <w:b/>
                <w:sz w:val="20"/>
                <w:szCs w:val="22"/>
                <w:lang w:val="en-US"/>
              </w:rPr>
              <w:t>It may or may not contain the entire MIB-configured CORESET#0.</w:t>
            </w:r>
          </w:p>
          <w:p>
            <w:pPr>
              <w:pStyle w:val="aff"/>
              <w:numPr>
                <w:ilvl w:val="2"/>
                <w:numId w:val="15"/>
              </w:numPr>
              <w:rPr>
                <w:b/>
                <w:strike/>
                <w:color w:val="7030A0"/>
                <w:sz w:val="20"/>
                <w:szCs w:val="22"/>
                <w:lang w:val="en-US"/>
              </w:rPr>
            </w:pPr>
            <w:r>
              <w:rPr>
                <w:b/>
                <w:strike/>
                <w:color w:val="7030A0"/>
                <w:sz w:val="20"/>
                <w:szCs w:val="22"/>
                <w:lang w:val="en-US"/>
              </w:rPr>
              <w:t>If it contains the entire CORESET#0, the RedCap UE shall use the bandwidth and location of the CORESET#0 in DL during initial access.</w:t>
            </w:r>
          </w:p>
        </w:tc>
      </w:tr>
      <w:tr>
        <w:tc>
          <w:tcPr>
            <w:tcW w:w="1479" w:type="dxa"/>
          </w:tcPr>
          <w:p>
            <w:pPr>
              <w:spacing w:afterLines="50" w:after="120"/>
              <w:rPr>
                <w:rFonts w:eastAsiaTheme="minorEastAsia"/>
                <w:lang w:val="en-US" w:eastAsia="zh-CN"/>
              </w:rPr>
            </w:pPr>
            <w:r>
              <w:rPr>
                <w:rFonts w:eastAsiaTheme="minorEastAsia"/>
                <w:lang w:val="en-US" w:eastAsia="zh-CN"/>
              </w:rPr>
              <w:t>Nokia, NSB</w:t>
            </w:r>
          </w:p>
        </w:tc>
        <w:tc>
          <w:tcPr>
            <w:tcW w:w="1372" w:type="dxa"/>
          </w:tcPr>
          <w:p>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c>
          <w:tcPr>
            <w:tcW w:w="1479" w:type="dxa"/>
          </w:tcPr>
          <w:p>
            <w:pPr>
              <w:spacing w:afterLines="50" w:after="120"/>
              <w:rPr>
                <w:rFonts w:eastAsiaTheme="minorEastAsia"/>
                <w:lang w:val="en-US" w:eastAsia="zh-CN"/>
              </w:rPr>
            </w:pPr>
            <w:r>
              <w:t>NEC</w:t>
            </w:r>
          </w:p>
        </w:tc>
        <w:tc>
          <w:tcPr>
            <w:tcW w:w="1372" w:type="dxa"/>
          </w:tcPr>
          <w:p>
            <w:pPr>
              <w:tabs>
                <w:tab w:val="left" w:pos="551"/>
              </w:tabs>
              <w:spacing w:afterLines="50" w:after="120"/>
              <w:rPr>
                <w:rFonts w:eastAsiaTheme="minorEastAsia"/>
                <w:lang w:val="en-US" w:eastAsia="zh-CN"/>
              </w:rPr>
            </w:pPr>
            <w:r>
              <w:t>Y</w:t>
            </w:r>
          </w:p>
        </w:tc>
        <w:tc>
          <w:tcPr>
            <w:tcW w:w="6780" w:type="dxa"/>
          </w:tcPr>
          <w:p>
            <w:pPr>
              <w:rPr>
                <w:rFonts w:eastAsiaTheme="minorEastAsia"/>
                <w:lang w:val="en-US" w:eastAsia="zh-CN"/>
              </w:rPr>
            </w:pPr>
            <w:r>
              <w:rPr>
                <w:szCs w:val="22"/>
                <w:lang w:val="en-US"/>
              </w:rPr>
              <w:t>We are fine with the proposal but “</w:t>
            </w:r>
            <w:r>
              <w:rPr>
                <w:b/>
                <w:szCs w:val="22"/>
                <w:lang w:val="en-US"/>
              </w:rPr>
              <w:t>and at least one CSS</w:t>
            </w:r>
            <w:r>
              <w:rPr>
                <w:szCs w:val="22"/>
                <w:lang w:val="en-US"/>
              </w:rPr>
              <w:t>”</w:t>
            </w:r>
            <w:r>
              <w:t xml:space="preserve"> would not be needed. It can be left for the network configuration though if no CSS would be meaningless.</w:t>
            </w:r>
          </w:p>
        </w:tc>
      </w:tr>
      <w:tr>
        <w:tc>
          <w:tcPr>
            <w:tcW w:w="1479" w:type="dxa"/>
          </w:tcPr>
          <w:p>
            <w:pPr>
              <w:spacing w:afterLines="50" w:after="120"/>
            </w:pPr>
            <w:r>
              <w:t>Lenovo, Motorola Mobility</w:t>
            </w:r>
          </w:p>
        </w:tc>
        <w:tc>
          <w:tcPr>
            <w:tcW w:w="1372" w:type="dxa"/>
          </w:tcPr>
          <w:p>
            <w:pPr>
              <w:tabs>
                <w:tab w:val="left" w:pos="551"/>
              </w:tabs>
              <w:spacing w:afterLines="50" w:after="120"/>
            </w:pPr>
            <w:r>
              <w:t>Y</w:t>
            </w:r>
          </w:p>
        </w:tc>
        <w:tc>
          <w:tcPr>
            <w:tcW w:w="6780" w:type="dxa"/>
          </w:tcPr>
          <w:p>
            <w:pPr>
              <w:rPr>
                <w:szCs w:val="22"/>
                <w:lang w:val="en-US"/>
              </w:rPr>
            </w:pPr>
            <w:r>
              <w:rPr>
                <w:szCs w:val="22"/>
                <w:lang w:val="en-US"/>
              </w:rPr>
              <w:t xml:space="preserve">We prefer to add a sub-bullet for the case when the separate initial DL BWP does not contain MIB-configured CORESET#0, </w:t>
            </w:r>
          </w:p>
          <w:p>
            <w:pPr>
              <w:pStyle w:val="aff"/>
              <w:numPr>
                <w:ilvl w:val="1"/>
                <w:numId w:val="42"/>
              </w:numPr>
              <w:rPr>
                <w:b/>
                <w:sz w:val="20"/>
                <w:szCs w:val="22"/>
                <w:lang w:val="en-US"/>
              </w:rPr>
            </w:pPr>
            <w:r>
              <w:rPr>
                <w:b/>
                <w:sz w:val="20"/>
                <w:szCs w:val="22"/>
                <w:lang w:val="en-US"/>
              </w:rPr>
              <w:t>It may or may not contain the entire MIB-configured CORESET#0.</w:t>
            </w:r>
          </w:p>
          <w:p>
            <w:pPr>
              <w:pStyle w:val="aff"/>
              <w:numPr>
                <w:ilvl w:val="2"/>
                <w:numId w:val="42"/>
              </w:numPr>
              <w:rPr>
                <w:b/>
                <w:sz w:val="20"/>
                <w:szCs w:val="22"/>
                <w:lang w:val="en-US"/>
              </w:rPr>
            </w:pPr>
            <w:r>
              <w:rPr>
                <w:b/>
                <w:sz w:val="20"/>
                <w:szCs w:val="22"/>
                <w:lang w:val="en-US"/>
              </w:rPr>
              <w:t>If it contains the entire CORESET#0, the RedCap UE shall use the bandwidth and location of the CORESET#0 in DL during initial access.</w:t>
            </w:r>
          </w:p>
          <w:p>
            <w:pPr>
              <w:pStyle w:val="aff"/>
              <w:numPr>
                <w:ilvl w:val="2"/>
                <w:numId w:val="42"/>
              </w:numPr>
              <w:rPr>
                <w:b/>
                <w:sz w:val="20"/>
                <w:szCs w:val="22"/>
                <w:lang w:val="en-US"/>
              </w:rPr>
            </w:pPr>
            <w:r>
              <w:rPr>
                <w:b/>
                <w:color w:val="FF0000"/>
                <w:sz w:val="20"/>
                <w:szCs w:val="20"/>
                <w:lang w:val="en-US"/>
              </w:rPr>
              <w:t>If it does not contain the entire CORESET#0, the RedCap UEs can still use the bandwidth and location of the CORESET#0 during initial access.</w:t>
            </w:r>
          </w:p>
        </w:tc>
      </w:tr>
      <w:tr>
        <w:tc>
          <w:tcPr>
            <w:tcW w:w="1479" w:type="dxa"/>
          </w:tcPr>
          <w:p>
            <w:pPr>
              <w:spacing w:afterLines="50" w:after="120"/>
            </w:pPr>
            <w:r>
              <w:t>FL2</w:t>
            </w:r>
          </w:p>
        </w:tc>
        <w:tc>
          <w:tcPr>
            <w:tcW w:w="8152" w:type="dxa"/>
            <w:gridSpan w:val="2"/>
          </w:tcPr>
          <w:p>
            <w:pPr>
              <w:rPr>
                <w:szCs w:val="22"/>
                <w:lang w:val="en-US"/>
              </w:rPr>
            </w:pPr>
            <w:r>
              <w:rPr>
                <w:szCs w:val="22"/>
                <w:lang w:val="en-US"/>
              </w:rPr>
              <w:t>Based on the received responses, the following updated proposal can be considered. The removed sub-sub-bullet can be considered again in a later proposal if desired.</w:t>
            </w:r>
          </w:p>
          <w:p>
            <w:pPr>
              <w:rPr>
                <w:b/>
                <w:lang w:val="en-US"/>
              </w:rPr>
            </w:pPr>
            <w:r>
              <w:rPr>
                <w:b/>
                <w:highlight w:val="yellow"/>
                <w:lang w:val="en-US"/>
              </w:rPr>
              <w:t>High Priority Proposal 3-3b</w:t>
            </w:r>
            <w:r>
              <w:rPr>
                <w:b/>
                <w:lang w:val="en-US"/>
              </w:rPr>
              <w:t>:</w:t>
            </w:r>
          </w:p>
          <w:p>
            <w:pPr>
              <w:pStyle w:val="aff"/>
              <w:numPr>
                <w:ilvl w:val="0"/>
                <w:numId w:val="19"/>
              </w:numPr>
              <w:rPr>
                <w:b/>
                <w:sz w:val="20"/>
                <w:szCs w:val="22"/>
                <w:lang w:val="en-US"/>
              </w:rPr>
            </w:pPr>
            <w:r>
              <w:rPr>
                <w:b/>
                <w:sz w:val="20"/>
                <w:szCs w:val="22"/>
                <w:lang w:val="en-US"/>
              </w:rPr>
              <w:t>For FR1 and FR2, if a separate SIB-configured initial DL BWP for RedCap UEs is configured,</w:t>
            </w:r>
          </w:p>
          <w:p>
            <w:pPr>
              <w:pStyle w:val="aff"/>
              <w:numPr>
                <w:ilvl w:val="1"/>
                <w:numId w:val="15"/>
              </w:numPr>
              <w:rPr>
                <w:b/>
                <w:sz w:val="20"/>
                <w:szCs w:val="22"/>
                <w:lang w:val="en-US"/>
              </w:rPr>
            </w:pPr>
            <w:r>
              <w:rPr>
                <w:b/>
                <w:sz w:val="20"/>
                <w:szCs w:val="22"/>
                <w:lang w:val="en-US"/>
              </w:rPr>
              <w:t>It contains at least one CORESET and at least one CSS.</w:t>
            </w:r>
          </w:p>
          <w:p>
            <w:pPr>
              <w:pStyle w:val="aff"/>
              <w:numPr>
                <w:ilvl w:val="1"/>
                <w:numId w:val="15"/>
              </w:numPr>
              <w:rPr>
                <w:b/>
                <w:sz w:val="20"/>
                <w:szCs w:val="22"/>
                <w:lang w:val="en-US"/>
              </w:rPr>
            </w:pPr>
            <w:r>
              <w:rPr>
                <w:b/>
                <w:sz w:val="20"/>
                <w:szCs w:val="22"/>
                <w:lang w:val="en-US"/>
              </w:rPr>
              <w:t>It may or may not contain the entire MIB-configured CORESET#0.</w:t>
            </w:r>
          </w:p>
          <w:p>
            <w:pPr>
              <w:pStyle w:val="aff"/>
              <w:numPr>
                <w:ilvl w:val="2"/>
                <w:numId w:val="15"/>
              </w:numPr>
              <w:rPr>
                <w:b/>
                <w:strike/>
                <w:color w:val="FF0000"/>
                <w:sz w:val="20"/>
                <w:szCs w:val="22"/>
                <w:lang w:val="en-US"/>
              </w:rPr>
            </w:pPr>
            <w:r>
              <w:rPr>
                <w:b/>
                <w:strike/>
                <w:color w:val="FF0000"/>
                <w:sz w:val="20"/>
                <w:szCs w:val="22"/>
                <w:lang w:val="en-US"/>
              </w:rPr>
              <w:t>If it contains the entire CORESET#0, the RedCap UE shall use the bandwidth and location of the CORESET#0 in DL during initial access.</w:t>
            </w:r>
          </w:p>
        </w:tc>
      </w:tr>
      <w:tr>
        <w:tc>
          <w:tcPr>
            <w:tcW w:w="1479" w:type="dxa"/>
          </w:tcPr>
          <w:p>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pPr>
              <w:rPr>
                <w:rFonts w:eastAsiaTheme="minorEastAsia"/>
                <w:szCs w:val="22"/>
                <w:lang w:val="en-US" w:eastAsia="zh-CN"/>
              </w:rPr>
            </w:pPr>
            <w:r>
              <w:rPr>
                <w:rFonts w:eastAsiaTheme="minorEastAsia"/>
                <w:szCs w:val="22"/>
                <w:lang w:val="en-US" w:eastAsia="zh-CN"/>
              </w:rPr>
              <w:t xml:space="preserve">Support </w:t>
            </w:r>
            <w:r>
              <w:rPr>
                <w:b/>
                <w:lang w:val="en-US"/>
              </w:rPr>
              <w:t>Proposal 3-3b</w:t>
            </w:r>
          </w:p>
        </w:tc>
      </w:tr>
      <w:tr>
        <w:tc>
          <w:tcPr>
            <w:tcW w:w="1479" w:type="dxa"/>
          </w:tcPr>
          <w:p>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pPr>
              <w:rPr>
                <w:rFonts w:eastAsiaTheme="minorEastAsia"/>
                <w:szCs w:val="22"/>
                <w:lang w:val="en-US" w:eastAsia="zh-CN"/>
              </w:rPr>
            </w:pPr>
          </w:p>
        </w:tc>
      </w:tr>
      <w:tr>
        <w:tc>
          <w:tcPr>
            <w:tcW w:w="1479" w:type="dxa"/>
          </w:tcPr>
          <w:p>
            <w:pPr>
              <w:spacing w:afterLines="5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pPr>
              <w:rPr>
                <w:rFonts w:eastAsiaTheme="minorEastAsia"/>
                <w:szCs w:val="22"/>
                <w:lang w:val="en-US" w:eastAsia="zh-CN"/>
              </w:rPr>
            </w:pPr>
            <w:r>
              <w:rPr>
                <w:rFonts w:eastAsiaTheme="minorEastAsia"/>
                <w:szCs w:val="22"/>
                <w:lang w:val="en-US" w:eastAsia="zh-CN"/>
              </w:rPr>
              <w:t>We are fine to remove the last sub-bullet. It seems having no impact to UE behavior at least for PDSCH frequency-domain resource allocation during initial access [38.214]:</w:t>
            </w:r>
          </w:p>
          <w:tbl>
            <w:tblPr>
              <w:tblStyle w:val="af8"/>
              <w:tblW w:w="0" w:type="auto"/>
              <w:tblLook w:val="04A0" w:firstRow="1" w:lastRow="0" w:firstColumn="1" w:lastColumn="0" w:noHBand="0" w:noVBand="1"/>
            </w:tblPr>
            <w:tblGrid>
              <w:gridCol w:w="6554"/>
            </w:tblGrid>
            <w:tr>
              <w:tc>
                <w:tcPr>
                  <w:tcW w:w="6554" w:type="dxa"/>
                </w:tcPr>
                <w:p>
                  <w:pPr>
                    <w:spacing w:line="240" w:lineRule="auto"/>
                    <w:rPr>
                      <w:rFonts w:eastAsia="宋体"/>
                      <w:color w:val="000000"/>
                    </w:rPr>
                  </w:pPr>
                  <w:r>
                    <w:rPr>
                      <w:rFonts w:eastAsia="宋体"/>
                      <w:color w:val="000000"/>
                    </w:rPr>
                    <w:t xml:space="preserve">For a PDSCH scheduled with a DCI format 1_0 in any type of PDCCH common search space, regardless of which bandwidth part is the active bandwidth part, </w:t>
                  </w:r>
                  <w:r>
                    <w:rPr>
                      <w:rFonts w:eastAsia="宋体"/>
                      <w:color w:val="FF0000"/>
                    </w:rPr>
                    <w:t>RB numbering starts from the lowest RB of the CORESET in which the DCI was received</w:t>
                  </w:r>
                  <w:r>
                    <w:rPr>
                      <w:rFonts w:eastAsia="宋体"/>
                      <w:color w:val="000000"/>
                    </w:rPr>
                    <w:t xml:space="preserve">; </w:t>
                  </w:r>
                  <w:proofErr w:type="gramStart"/>
                  <w:r>
                    <w:rPr>
                      <w:rFonts w:eastAsia="宋体"/>
                      <w:color w:val="000000"/>
                    </w:rPr>
                    <w:t>otherwise</w:t>
                  </w:r>
                  <w:proofErr w:type="gramEnd"/>
                  <w:r>
                    <w:rPr>
                      <w:rFonts w:eastAsia="宋体"/>
                      <w:color w:val="000000"/>
                    </w:rPr>
                    <w:t xml:space="preserve"> RB numbering starts from the lowest RB in the determined downlink bandwidth part.</w:t>
                  </w:r>
                </w:p>
              </w:tc>
            </w:tr>
          </w:tbl>
          <w:p>
            <w:pPr>
              <w:rPr>
                <w:rFonts w:eastAsiaTheme="minorEastAsia"/>
                <w:szCs w:val="22"/>
                <w:lang w:val="en-US" w:eastAsia="zh-CN"/>
              </w:rPr>
            </w:pPr>
          </w:p>
        </w:tc>
      </w:tr>
      <w:tr>
        <w:tc>
          <w:tcPr>
            <w:tcW w:w="1479" w:type="dxa"/>
          </w:tcPr>
          <w:p>
            <w:pPr>
              <w:spacing w:afterLines="50" w:after="120"/>
              <w:rPr>
                <w:rFonts w:eastAsiaTheme="minorEastAsia"/>
                <w:lang w:eastAsia="zh-CN"/>
              </w:rPr>
            </w:pPr>
            <w:r>
              <w:rPr>
                <w:rFonts w:eastAsiaTheme="minorEastAsia"/>
                <w:lang w:eastAsia="zh-CN"/>
              </w:rPr>
              <w:lastRenderedPageBreak/>
              <w:t xml:space="preserve">Apple </w:t>
            </w:r>
          </w:p>
        </w:tc>
        <w:tc>
          <w:tcPr>
            <w:tcW w:w="1372" w:type="dxa"/>
          </w:tcPr>
          <w:p>
            <w:pPr>
              <w:tabs>
                <w:tab w:val="left" w:pos="551"/>
              </w:tabs>
              <w:spacing w:afterLines="50" w:after="120"/>
              <w:rPr>
                <w:rFonts w:eastAsiaTheme="minorEastAsia"/>
                <w:lang w:eastAsia="zh-CN"/>
              </w:rPr>
            </w:pPr>
          </w:p>
        </w:tc>
        <w:tc>
          <w:tcPr>
            <w:tcW w:w="6780" w:type="dxa"/>
          </w:tcPr>
          <w:p>
            <w:pPr>
              <w:rPr>
                <w:rFonts w:eastAsiaTheme="minorEastAsia"/>
                <w:szCs w:val="22"/>
                <w:lang w:val="en-US" w:eastAsia="zh-CN"/>
              </w:rPr>
            </w:pPr>
            <w:r>
              <w:rPr>
                <w:rFonts w:eastAsiaTheme="minorEastAsia"/>
                <w:szCs w:val="22"/>
                <w:lang w:val="en-US" w:eastAsia="zh-CN"/>
              </w:rPr>
              <w:t xml:space="preserve">We can be ok with this Proposal. </w:t>
            </w:r>
          </w:p>
          <w:p>
            <w:pPr>
              <w:rPr>
                <w:rFonts w:eastAsiaTheme="minorEastAsia"/>
                <w:szCs w:val="22"/>
                <w:lang w:val="en-US" w:eastAsia="zh-CN"/>
              </w:rPr>
            </w:pPr>
            <w:r>
              <w:rPr>
                <w:rFonts w:eastAsiaTheme="minorEastAsia"/>
                <w:szCs w:val="22"/>
                <w:lang w:val="en-US" w:eastAsia="zh-CN"/>
              </w:rPr>
              <w:t xml:space="preserve">We share Qualcomm view above that: </w:t>
            </w:r>
          </w:p>
          <w:p>
            <w:pPr>
              <w:rPr>
                <w:rFonts w:eastAsiaTheme="minorEastAsia"/>
                <w:szCs w:val="22"/>
                <w:lang w:val="en-US" w:eastAsia="zh-CN"/>
              </w:rPr>
            </w:pPr>
            <w:r>
              <w:rPr>
                <w:rFonts w:eastAsiaTheme="minorEastAsia"/>
                <w:szCs w:val="22"/>
                <w:u w:val="single"/>
                <w:lang w:val="en-US" w:eastAsia="zh-CN"/>
              </w:rPr>
              <w:t>Without additional agreement</w:t>
            </w:r>
            <w:r>
              <w:rPr>
                <w:rFonts w:eastAsiaTheme="minorEastAsia"/>
                <w:szCs w:val="22"/>
                <w:lang w:val="en-US" w:eastAsia="zh-CN"/>
              </w:rPr>
              <w:t xml:space="preserve">, Redcap UE expects gNB to deliver SIB in an on-demand manner and there is NO UE autonomous BWP switching for CSS monitoring on CORESET#0 that is outside of Redcap-dedicated initial DL BWP.  </w:t>
            </w:r>
          </w:p>
        </w:tc>
      </w:tr>
      <w:tr>
        <w:tc>
          <w:tcPr>
            <w:tcW w:w="1479" w:type="dxa"/>
          </w:tcPr>
          <w:p>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pPr>
              <w:rPr>
                <w:rFonts w:eastAsiaTheme="minorEastAsia"/>
                <w:szCs w:val="22"/>
                <w:lang w:val="en-US" w:eastAsia="zh-CN"/>
              </w:rPr>
            </w:pPr>
            <w:r>
              <w:rPr>
                <w:rFonts w:eastAsiaTheme="minorEastAsia" w:hint="eastAsia"/>
                <w:szCs w:val="22"/>
                <w:lang w:val="en-US" w:eastAsia="zh-CN"/>
              </w:rPr>
              <w:t>We</w:t>
            </w:r>
            <w:r>
              <w:rPr>
                <w:rFonts w:eastAsiaTheme="minorEastAsia"/>
                <w:szCs w:val="22"/>
                <w:lang w:val="en-US" w:eastAsia="zh-CN"/>
              </w:rPr>
              <w:t xml:space="preserve"> support FL proposal.</w:t>
            </w:r>
          </w:p>
        </w:tc>
      </w:tr>
    </w:tbl>
    <w:p>
      <w:pPr>
        <w:tabs>
          <w:tab w:val="left" w:pos="1410"/>
        </w:tabs>
        <w:spacing w:after="100" w:afterAutospacing="1"/>
        <w:jc w:val="both"/>
        <w:rPr>
          <w:rStyle w:val="ListLabel112"/>
          <w:lang w:val="en-US"/>
        </w:rPr>
      </w:pPr>
    </w:p>
    <w:p>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pPr>
        <w:jc w:val="both"/>
        <w:rPr>
          <w:rFonts w:ascii="Times" w:hAnsi="Times"/>
          <w:szCs w:val="24"/>
          <w:lang w:val="en-US"/>
        </w:rPr>
      </w:pPr>
      <w:r>
        <w:rPr>
          <w:rFonts w:ascii="Times" w:hAnsi="Times"/>
          <w:szCs w:val="24"/>
          <w:lang w:val="en-US"/>
        </w:rPr>
        <w:t>There are only a few views on the supported bandwidth of the separate initial DL BWP:</w:t>
      </w:r>
    </w:p>
    <w:p>
      <w:pPr>
        <w:pStyle w:val="aff"/>
        <w:numPr>
          <w:ilvl w:val="0"/>
          <w:numId w:val="20"/>
        </w:numPr>
        <w:tabs>
          <w:tab w:val="left" w:pos="1410"/>
        </w:tabs>
        <w:spacing w:after="100" w:afterAutospacing="1"/>
        <w:jc w:val="both"/>
        <w:rPr>
          <w:sz w:val="20"/>
          <w:szCs w:val="18"/>
          <w:lang w:val="en-US"/>
        </w:rPr>
      </w:pPr>
      <w:r>
        <w:rPr>
          <w:sz w:val="20"/>
          <w:szCs w:val="18"/>
          <w:lang w:val="en-US"/>
        </w:rPr>
        <w:t>[4]: For RedCap UEs the bandwidth of the separate initial DL BWP can have any value up to the maximum UE bandwidth (i.e., 20 MHz in FR1 and 100 MHz in FR2).</w:t>
      </w:r>
    </w:p>
    <w:p>
      <w:pPr>
        <w:pStyle w:val="aff"/>
        <w:numPr>
          <w:ilvl w:val="0"/>
          <w:numId w:val="20"/>
        </w:numPr>
        <w:tabs>
          <w:tab w:val="left" w:pos="1410"/>
        </w:tabs>
        <w:spacing w:after="100" w:afterAutospacing="1"/>
        <w:jc w:val="both"/>
        <w:rPr>
          <w:sz w:val="20"/>
          <w:szCs w:val="18"/>
          <w:lang w:val="en-US"/>
        </w:rPr>
      </w:pPr>
      <w:r>
        <w:rPr>
          <w:sz w:val="20"/>
          <w:szCs w:val="18"/>
          <w:lang w:val="en-US"/>
        </w:rPr>
        <w:t>[7]: The supported bandwidths in the separate initial DL BWP for RedCap UEs can have any values up to the maximum UE bandwidth.</w:t>
      </w:r>
    </w:p>
    <w:p>
      <w:pPr>
        <w:pStyle w:val="aff"/>
        <w:numPr>
          <w:ilvl w:val="0"/>
          <w:numId w:val="20"/>
        </w:numPr>
        <w:spacing w:after="160" w:line="259" w:lineRule="auto"/>
        <w:rPr>
          <w:sz w:val="20"/>
          <w:szCs w:val="22"/>
          <w:lang w:val="en-US"/>
        </w:rPr>
      </w:pPr>
      <w:r>
        <w:rPr>
          <w:sz w:val="20"/>
          <w:szCs w:val="18"/>
          <w:lang w:val="en-US"/>
        </w:rPr>
        <w:t xml:space="preserve">[15]: </w:t>
      </w:r>
      <w:r>
        <w:rPr>
          <w:sz w:val="20"/>
          <w:szCs w:val="22"/>
          <w:lang w:val="en-US"/>
        </w:rPr>
        <w:t>If the separate initial DL BWP is configured by SIB1, limit the supported bandwidth to relieve the capacity limitation in SIB1.</w:t>
      </w:r>
    </w:p>
    <w:p>
      <w:pPr>
        <w:pStyle w:val="aff"/>
        <w:numPr>
          <w:ilvl w:val="0"/>
          <w:numId w:val="20"/>
        </w:numPr>
        <w:tabs>
          <w:tab w:val="left" w:pos="1410"/>
        </w:tabs>
        <w:spacing w:after="100" w:afterAutospacing="1"/>
        <w:jc w:val="both"/>
        <w:rPr>
          <w:sz w:val="20"/>
          <w:szCs w:val="18"/>
          <w:lang w:val="en-US"/>
        </w:rPr>
      </w:pPr>
      <w:r>
        <w:rPr>
          <w:sz w:val="20"/>
          <w:szCs w:val="18"/>
          <w:lang w:val="en-US"/>
        </w:rPr>
        <w:t xml:space="preserve">[16]: </w:t>
      </w:r>
      <w:r>
        <w:rPr>
          <w:sz w:val="20"/>
          <w:szCs w:val="22"/>
          <w:lang w:val="en-US"/>
        </w:rPr>
        <w:t>For RedCap UE being configured with separate initial DL/UL BWP, fallback DCI size for RedCap UE is determined by down-selected following alternatives:</w:t>
      </w:r>
    </w:p>
    <w:p>
      <w:pPr>
        <w:pStyle w:val="aff"/>
        <w:numPr>
          <w:ilvl w:val="1"/>
          <w:numId w:val="20"/>
        </w:numPr>
        <w:spacing w:after="160" w:line="259" w:lineRule="auto"/>
        <w:rPr>
          <w:sz w:val="20"/>
          <w:szCs w:val="22"/>
          <w:lang w:val="en-US"/>
        </w:rPr>
      </w:pPr>
      <w:r>
        <w:rPr>
          <w:sz w:val="20"/>
          <w:szCs w:val="22"/>
          <w:lang w:val="en-US"/>
        </w:rPr>
        <w:t>Alt 1: Fallback DCI size for RedCap UE is the same as legacy Rel-15/16 which is determined by CORESET#0.</w:t>
      </w:r>
    </w:p>
    <w:p>
      <w:pPr>
        <w:pStyle w:val="aff"/>
        <w:numPr>
          <w:ilvl w:val="1"/>
          <w:numId w:val="20"/>
        </w:numPr>
        <w:spacing w:after="160" w:line="259" w:lineRule="auto"/>
        <w:rPr>
          <w:sz w:val="20"/>
          <w:szCs w:val="22"/>
          <w:lang w:val="en-US"/>
        </w:rPr>
      </w:pPr>
      <w:r>
        <w:rPr>
          <w:sz w:val="20"/>
          <w:szCs w:val="22"/>
          <w:lang w:val="en-US"/>
        </w:rPr>
        <w:t>Alt 2: Fallback DCI size for RedCap UE can be determined by separate initial UL/DL BWP for RedCap UE.</w:t>
      </w:r>
    </w:p>
    <w:p>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bandwidths.</w:t>
      </w:r>
    </w:p>
    <w:p>
      <w:pPr>
        <w:rPr>
          <w:b/>
          <w:lang w:val="en-US"/>
        </w:rPr>
      </w:pPr>
      <w:r>
        <w:rPr>
          <w:b/>
          <w:highlight w:val="cyan"/>
          <w:lang w:val="en-US"/>
        </w:rPr>
        <w:t>Medium Priority Question 3-4a</w:t>
      </w:r>
      <w:r>
        <w:rPr>
          <w:b/>
          <w:lang w:val="en-US"/>
        </w:rPr>
        <w:t>:</w:t>
      </w:r>
    </w:p>
    <w:p>
      <w:pPr>
        <w:pStyle w:val="aff"/>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pPr>
        <w:pStyle w:val="aff"/>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pPr>
        <w:pStyle w:val="aff"/>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8"/>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Option (A/B)</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tabs>
          <w:tab w:val="left" w:pos="1410"/>
        </w:tabs>
        <w:spacing w:after="100" w:afterAutospacing="1"/>
        <w:jc w:val="both"/>
        <w:rPr>
          <w:rStyle w:val="ListLabel112"/>
        </w:rPr>
      </w:pPr>
    </w:p>
    <w:p>
      <w:pPr>
        <w:pStyle w:val="1"/>
        <w:ind w:left="1134" w:hanging="1134"/>
        <w:rPr>
          <w:lang w:val="en-US"/>
        </w:rPr>
      </w:pPr>
      <w:r>
        <w:rPr>
          <w:lang w:val="en-US"/>
        </w:rPr>
        <w:t>BWP center frequency</w:t>
      </w:r>
    </w:p>
    <w:p>
      <w:pPr>
        <w:jc w:val="both"/>
        <w:rPr>
          <w:lang w:val="en-US"/>
        </w:rPr>
      </w:pPr>
      <w:r>
        <w:rPr>
          <w:lang w:val="en-US"/>
        </w:rPr>
        <w:t>RAN1#106bis-e [2] made the following agreement related to center frequencies for DL/UL BWPs in TDD:</w:t>
      </w:r>
    </w:p>
    <w:tbl>
      <w:tblPr>
        <w:tblStyle w:val="af8"/>
        <w:tblW w:w="0" w:type="auto"/>
        <w:tblLook w:val="04A0" w:firstRow="1" w:lastRow="0" w:firstColumn="1" w:lastColumn="0" w:noHBand="0" w:noVBand="1"/>
      </w:tblPr>
      <w:tblGrid>
        <w:gridCol w:w="9630"/>
      </w:tblGrid>
      <w:tr>
        <w:tc>
          <w:tcPr>
            <w:tcW w:w="9630" w:type="dxa"/>
          </w:tcPr>
          <w:p>
            <w:pPr>
              <w:spacing w:after="0" w:line="240" w:lineRule="auto"/>
              <w:rPr>
                <w:highlight w:val="green"/>
                <w:lang w:val="en-US"/>
              </w:rPr>
            </w:pPr>
            <w:r>
              <w:rPr>
                <w:highlight w:val="green"/>
                <w:lang w:val="en-US"/>
              </w:rPr>
              <w:t>Agreement:</w:t>
            </w:r>
          </w:p>
          <w:p>
            <w:pPr>
              <w:spacing w:line="252" w:lineRule="auto"/>
              <w:contextualSpacing/>
              <w:jc w:val="both"/>
              <w:rPr>
                <w:lang w:val="en-US"/>
              </w:rPr>
            </w:pPr>
            <w:r>
              <w:rPr>
                <w:lang w:val="en-US"/>
              </w:rPr>
              <w:t>For FR1,</w:t>
            </w:r>
          </w:p>
          <w:p>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pPr>
              <w:numPr>
                <w:ilvl w:val="0"/>
                <w:numId w:val="13"/>
              </w:numPr>
              <w:spacing w:after="0" w:line="252" w:lineRule="auto"/>
              <w:contextualSpacing/>
              <w:jc w:val="both"/>
              <w:rPr>
                <w:lang w:val="en-US"/>
              </w:rPr>
            </w:pPr>
            <w:r>
              <w:rPr>
                <w:lang w:val="en-US"/>
              </w:rPr>
              <w:lastRenderedPageBreak/>
              <w:t>For TDD, center frequencies are assumed to be the same for non-initial DL and UL BWPs with the same BWP id for a RedCap UE.</w:t>
            </w:r>
          </w:p>
        </w:tc>
      </w:tr>
    </w:tbl>
    <w:p>
      <w:pPr>
        <w:jc w:val="both"/>
        <w:rPr>
          <w:lang w:val="en-US"/>
        </w:rPr>
      </w:pPr>
      <w:r>
        <w:rPr>
          <w:lang w:val="en-US"/>
        </w:rPr>
        <w:lastRenderedPageBreak/>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pPr>
        <w:pStyle w:val="aff"/>
        <w:numPr>
          <w:ilvl w:val="0"/>
          <w:numId w:val="22"/>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pPr>
        <w:pStyle w:val="aff"/>
        <w:numPr>
          <w:ilvl w:val="0"/>
          <w:numId w:val="22"/>
        </w:numPr>
        <w:rPr>
          <w:sz w:val="20"/>
          <w:szCs w:val="22"/>
          <w:lang w:val="en-US"/>
        </w:rPr>
      </w:pPr>
      <w:r>
        <w:rPr>
          <w:sz w:val="20"/>
          <w:szCs w:val="22"/>
          <w:lang w:val="en-US"/>
        </w:rPr>
        <w:t xml:space="preserve">[4]: For TDD, RAN 1 should down-select between the following cases for RedCap: </w:t>
      </w:r>
    </w:p>
    <w:p>
      <w:pPr>
        <w:pStyle w:val="aff"/>
        <w:numPr>
          <w:ilvl w:val="1"/>
          <w:numId w:val="22"/>
        </w:numPr>
        <w:rPr>
          <w:sz w:val="20"/>
          <w:szCs w:val="22"/>
          <w:lang w:val="en-US"/>
        </w:rPr>
      </w:pPr>
      <w:r>
        <w:rPr>
          <w:sz w:val="20"/>
          <w:szCs w:val="22"/>
          <w:lang w:val="en-US"/>
        </w:rPr>
        <w:t>Case 1: The center frequencies for initial UL/DL BWPs can be different, but the initial DL BWP always contains the CORESET#0 and SSB.</w:t>
      </w:r>
    </w:p>
    <w:p>
      <w:pPr>
        <w:pStyle w:val="aff"/>
        <w:numPr>
          <w:ilvl w:val="1"/>
          <w:numId w:val="22"/>
        </w:numPr>
        <w:rPr>
          <w:sz w:val="20"/>
          <w:szCs w:val="22"/>
          <w:lang w:val="en-US"/>
        </w:rPr>
      </w:pPr>
      <w:r>
        <w:rPr>
          <w:sz w:val="20"/>
          <w:szCs w:val="22"/>
          <w:lang w:val="en-US"/>
        </w:rPr>
        <w:t>Case 2: The center frequencies for initial UL/DL BWPs are always the same, but the initial DL BWP does not necessarily contain CORESET#0.</w:t>
      </w:r>
    </w:p>
    <w:p>
      <w:pPr>
        <w:pStyle w:val="aff"/>
        <w:numPr>
          <w:ilvl w:val="0"/>
          <w:numId w:val="22"/>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pPr>
        <w:pStyle w:val="aff"/>
        <w:numPr>
          <w:ilvl w:val="0"/>
          <w:numId w:val="22"/>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pPr>
        <w:pStyle w:val="aff"/>
        <w:numPr>
          <w:ilvl w:val="0"/>
          <w:numId w:val="22"/>
        </w:numPr>
        <w:rPr>
          <w:sz w:val="20"/>
          <w:szCs w:val="22"/>
          <w:lang w:val="en-US"/>
        </w:rPr>
      </w:pPr>
      <w:r>
        <w:rPr>
          <w:sz w:val="20"/>
          <w:szCs w:val="22"/>
          <w:lang w:val="en-US"/>
        </w:rPr>
        <w:t>[15]: Assume the same center frequency for the initial DL and UL BWPs in all cases.</w:t>
      </w:r>
    </w:p>
    <w:p>
      <w:pPr>
        <w:pStyle w:val="aff"/>
        <w:numPr>
          <w:ilvl w:val="0"/>
          <w:numId w:val="22"/>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pPr>
        <w:pStyle w:val="aff"/>
        <w:numPr>
          <w:ilvl w:val="0"/>
          <w:numId w:val="22"/>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pPr>
        <w:pStyle w:val="aff"/>
        <w:numPr>
          <w:ilvl w:val="0"/>
          <w:numId w:val="22"/>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pPr>
        <w:pStyle w:val="aff"/>
        <w:numPr>
          <w:ilvl w:val="0"/>
          <w:numId w:val="22"/>
        </w:numPr>
        <w:rPr>
          <w:sz w:val="20"/>
          <w:szCs w:val="22"/>
          <w:lang w:val="en-US"/>
        </w:rPr>
      </w:pPr>
      <w:r>
        <w:rPr>
          <w:sz w:val="20"/>
          <w:szCs w:val="22"/>
          <w:lang w:val="en-US"/>
        </w:rPr>
        <w:t>[22]: For TDD, the center frequency can be different for the initial BWPs during random access.</w:t>
      </w:r>
    </w:p>
    <w:p>
      <w:pPr>
        <w:pStyle w:val="aff"/>
        <w:numPr>
          <w:ilvl w:val="0"/>
          <w:numId w:val="22"/>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pPr>
        <w:pStyle w:val="aff"/>
        <w:numPr>
          <w:ilvl w:val="0"/>
          <w:numId w:val="22"/>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pPr>
        <w:pStyle w:val="aff"/>
        <w:numPr>
          <w:ilvl w:val="0"/>
          <w:numId w:val="22"/>
        </w:numPr>
        <w:rPr>
          <w:sz w:val="20"/>
          <w:szCs w:val="22"/>
          <w:lang w:val="en-US"/>
        </w:rPr>
      </w:pPr>
      <w:r>
        <w:rPr>
          <w:sz w:val="20"/>
          <w:szCs w:val="22"/>
          <w:lang w:val="en-US"/>
        </w:rPr>
        <w:t>[26]: For TDD, center frequencies are different for DL and UL BWPs with the same BWP id for RedCap UE.</w:t>
      </w:r>
    </w:p>
    <w:p>
      <w:pPr>
        <w:jc w:val="both"/>
        <w:rPr>
          <w:lang w:val="en-US"/>
        </w:rPr>
      </w:pPr>
      <w:r>
        <w:rPr>
          <w:lang w:val="en-US"/>
        </w:rPr>
        <w:t>Based on the expressed views, the following proposal can be considered.</w:t>
      </w:r>
    </w:p>
    <w:p>
      <w:pPr>
        <w:rPr>
          <w:b/>
          <w:lang w:val="en-US"/>
        </w:rPr>
      </w:pPr>
      <w:r>
        <w:rPr>
          <w:b/>
          <w:highlight w:val="yellow"/>
          <w:lang w:val="en-US"/>
        </w:rPr>
        <w:t>FL1 High Priority Proposal 4-1a</w:t>
      </w:r>
      <w:r>
        <w:rPr>
          <w:b/>
          <w:lang w:val="en-US"/>
        </w:rPr>
        <w:t>:</w:t>
      </w:r>
    </w:p>
    <w:p>
      <w:pPr>
        <w:pStyle w:val="aff"/>
        <w:numPr>
          <w:ilvl w:val="0"/>
          <w:numId w:val="23"/>
        </w:numPr>
        <w:rPr>
          <w:b/>
          <w:bCs/>
          <w:sz w:val="20"/>
          <w:szCs w:val="22"/>
          <w:lang w:val="en-US"/>
        </w:rPr>
      </w:pPr>
      <w:r>
        <w:rPr>
          <w:b/>
          <w:sz w:val="20"/>
          <w:szCs w:val="22"/>
          <w:lang w:val="en-US"/>
        </w:rPr>
        <w:t>The center frequency of the MIB-configured CORESET#0 and the initial UL BWP may or may not be aligned.</w:t>
      </w:r>
    </w:p>
    <w:tbl>
      <w:tblPr>
        <w:tblStyle w:val="af8"/>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We suggest qualifying the proposal as below:</w:t>
            </w:r>
          </w:p>
          <w:p>
            <w:pPr>
              <w:pStyle w:val="aff"/>
              <w:numPr>
                <w:ilvl w:val="0"/>
                <w:numId w:val="23"/>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pPr>
              <w:pStyle w:val="aff"/>
              <w:numPr>
                <w:ilvl w:val="1"/>
                <w:numId w:val="23"/>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pPr>
              <w:pStyle w:val="aff"/>
              <w:numPr>
                <w:ilvl w:val="1"/>
                <w:numId w:val="23"/>
              </w:numPr>
              <w:rPr>
                <w:b/>
                <w:bCs/>
                <w:color w:val="00B0F0"/>
                <w:sz w:val="20"/>
                <w:szCs w:val="22"/>
                <w:lang w:val="en-US"/>
              </w:rPr>
            </w:pPr>
            <w:r>
              <w:rPr>
                <w:b/>
                <w:color w:val="00B0F0"/>
                <w:sz w:val="20"/>
                <w:szCs w:val="22"/>
                <w:lang w:val="en-US"/>
              </w:rPr>
              <w:lastRenderedPageBreak/>
              <w:t>if the UE is provided with configuration of Type 1 PDCCH CSS for random access in a separate initial DL BWP with same center frequency as initial UL BWP.</w:t>
            </w:r>
          </w:p>
          <w:p>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tc>
          <w:tcPr>
            <w:tcW w:w="1479" w:type="dxa"/>
          </w:tcPr>
          <w:p>
            <w:pPr>
              <w:rPr>
                <w:lang w:val="en-US" w:eastAsia="ko-KR"/>
              </w:rPr>
            </w:pPr>
            <w:r>
              <w:rPr>
                <w:lang w:val="en-US" w:eastAsia="ko-KR"/>
              </w:rPr>
              <w:lastRenderedPageBreak/>
              <w:t>Qualcomm</w:t>
            </w:r>
          </w:p>
        </w:tc>
        <w:tc>
          <w:tcPr>
            <w:tcW w:w="1372" w:type="dxa"/>
          </w:tcPr>
          <w:p>
            <w:pPr>
              <w:tabs>
                <w:tab w:val="left" w:pos="551"/>
              </w:tabs>
              <w:rPr>
                <w:lang w:val="en-US" w:eastAsia="ko-KR"/>
              </w:rPr>
            </w:pPr>
            <w:r>
              <w:rPr>
                <w:lang w:val="en-US" w:eastAsia="ko-KR"/>
              </w:rPr>
              <w:t>Y (w/ clarification)</w:t>
            </w:r>
          </w:p>
        </w:tc>
        <w:tc>
          <w:tcPr>
            <w:tcW w:w="6780" w:type="dxa"/>
          </w:tcPr>
          <w:p>
            <w:pPr>
              <w:rPr>
                <w:lang w:val="en-US" w:eastAsia="ko-KR"/>
              </w:rPr>
            </w:pPr>
            <w:r>
              <w:rPr>
                <w:lang w:val="en-US" w:eastAsia="ko-KR"/>
              </w:rPr>
              <w:t>In FDD, the center frequencies of MIB-configured CORESET#0 and the initial UL BWP of RedCap UE are always not aligned.</w:t>
            </w:r>
          </w:p>
          <w:p>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pPr>
              <w:rPr>
                <w:lang w:val="en-US" w:eastAsia="ko-KR"/>
              </w:rPr>
            </w:pP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pPr>
              <w:rPr>
                <w:rFonts w:eastAsiaTheme="minorEastAsia"/>
                <w:lang w:val="en-US" w:eastAsia="zh-CN"/>
              </w:rPr>
            </w:pPr>
            <w:r>
              <w:rPr>
                <w:rFonts w:eastAsiaTheme="minorEastAsia"/>
                <w:lang w:val="en-US" w:eastAsia="zh-CN"/>
              </w:rPr>
              <w:t>Suggest modifying as below:</w:t>
            </w:r>
          </w:p>
          <w:p>
            <w:pPr>
              <w:pStyle w:val="aff"/>
              <w:numPr>
                <w:ilvl w:val="0"/>
                <w:numId w:val="23"/>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tc>
          <w:tcPr>
            <w:tcW w:w="1479" w:type="dxa"/>
          </w:tcPr>
          <w:p>
            <w:pPr>
              <w:rPr>
                <w:lang w:val="en-US" w:eastAsia="ko-KR"/>
              </w:rPr>
            </w:pPr>
            <w:r>
              <w:rPr>
                <w:lang w:val="en-US" w:eastAsia="ko-KR"/>
              </w:rPr>
              <w:t xml:space="preserve">HW, </w:t>
            </w:r>
            <w:proofErr w:type="spellStart"/>
            <w:r>
              <w:rPr>
                <w:lang w:val="en-US" w:eastAsia="ko-KR"/>
              </w:rPr>
              <w:t>HiSi</w:t>
            </w:r>
            <w:proofErr w:type="spellEnd"/>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think it is possible to be maintained as that in R15.</w:t>
            </w:r>
          </w:p>
        </w:tc>
      </w:tr>
      <w:tr>
        <w:tc>
          <w:tcPr>
            <w:tcW w:w="1479" w:type="dxa"/>
          </w:tcPr>
          <w:p>
            <w:pPr>
              <w:rPr>
                <w:lang w:val="en-US" w:eastAsia="ko-KR"/>
              </w:rPr>
            </w:pPr>
            <w:r>
              <w:rPr>
                <w:rFonts w:eastAsia="Yu Mincho" w:hint="eastAsia"/>
                <w:lang w:val="en-US" w:eastAsia="ja-JP"/>
              </w:rPr>
              <w:t>D</w:t>
            </w:r>
            <w:r>
              <w:rPr>
                <w:rFonts w:eastAsia="Yu Mincho"/>
                <w:lang w:val="en-US" w:eastAsia="ja-JP"/>
              </w:rPr>
              <w:t>OCOMO</w:t>
            </w:r>
          </w:p>
        </w:tc>
        <w:tc>
          <w:tcPr>
            <w:tcW w:w="1372" w:type="dxa"/>
          </w:tcPr>
          <w:p>
            <w:pPr>
              <w:tabs>
                <w:tab w:val="left" w:pos="551"/>
              </w:tabs>
              <w:rPr>
                <w:lang w:val="en-US" w:eastAsia="ko-KR"/>
              </w:rPr>
            </w:pPr>
            <w:r>
              <w:rPr>
                <w:rFonts w:eastAsia="Yu Mincho" w:hint="eastAsia"/>
                <w:lang w:val="en-US" w:eastAsia="ja-JP"/>
              </w:rPr>
              <w:t>Y</w:t>
            </w:r>
          </w:p>
        </w:tc>
        <w:tc>
          <w:tcPr>
            <w:tcW w:w="6780" w:type="dxa"/>
          </w:tcPr>
          <w:p>
            <w:pPr>
              <w:rPr>
                <w:lang w:val="en-US" w:eastAsia="ko-KR"/>
              </w:rPr>
            </w:pPr>
            <w:r>
              <w:rPr>
                <w:rFonts w:eastAsia="Yu Mincho"/>
                <w:lang w:val="en-US" w:eastAsia="ja-JP"/>
              </w:rPr>
              <w:t>As pointed out by Intel and Qualcomm, “for TDD” can be added for the clarification.</w:t>
            </w:r>
          </w:p>
        </w:tc>
      </w:tr>
      <w:tr>
        <w:tc>
          <w:tcPr>
            <w:tcW w:w="1479" w:type="dxa"/>
          </w:tcPr>
          <w:p>
            <w:pPr>
              <w:rPr>
                <w:rFonts w:eastAsia="Yu Mincho"/>
                <w:lang w:val="en-US" w:eastAsia="ja-JP"/>
              </w:rPr>
            </w:pPr>
            <w:r>
              <w:rPr>
                <w:lang w:val="en-US" w:eastAsia="ko-KR"/>
              </w:rPr>
              <w:t xml:space="preserve">Nordic </w:t>
            </w:r>
          </w:p>
        </w:tc>
        <w:tc>
          <w:tcPr>
            <w:tcW w:w="1372" w:type="dxa"/>
          </w:tcPr>
          <w:p>
            <w:pPr>
              <w:tabs>
                <w:tab w:val="left" w:pos="551"/>
              </w:tabs>
              <w:rPr>
                <w:rFonts w:eastAsia="Yu Mincho"/>
                <w:lang w:val="en-US" w:eastAsia="ja-JP"/>
              </w:rPr>
            </w:pPr>
            <w:r>
              <w:rPr>
                <w:lang w:val="en-US" w:eastAsia="ko-KR"/>
              </w:rPr>
              <w:t>Y with clarification</w:t>
            </w:r>
          </w:p>
        </w:tc>
        <w:tc>
          <w:tcPr>
            <w:tcW w:w="6780" w:type="dxa"/>
          </w:tcPr>
          <w:p>
            <w:pPr>
              <w:rPr>
                <w:rFonts w:eastAsia="Yu Mincho"/>
                <w:lang w:val="en-US" w:eastAsia="ja-JP"/>
              </w:rPr>
            </w:pPr>
            <w:proofErr w:type="gramStart"/>
            <w:r>
              <w:rPr>
                <w:lang w:val="en-US" w:eastAsia="ko-KR"/>
              </w:rPr>
              <w:t>Also</w:t>
            </w:r>
            <w:proofErr w:type="gramEnd"/>
            <w:r>
              <w:rPr>
                <w:lang w:val="en-US" w:eastAsia="ko-KR"/>
              </w:rPr>
              <w:t xml:space="preserve"> could be clarified that in TDD CORESET#0 is within BW of initial UL BWP</w:t>
            </w:r>
          </w:p>
        </w:tc>
      </w:tr>
      <w:tr>
        <w:tc>
          <w:tcPr>
            <w:tcW w:w="1479" w:type="dxa"/>
          </w:tcPr>
          <w:p>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eastAsia="Yu Mincho" w:hint="eastAsia"/>
                <w:lang w:val="en-US" w:eastAsia="ja-JP"/>
              </w:rPr>
              <w:t>Y</w:t>
            </w:r>
          </w:p>
        </w:tc>
        <w:tc>
          <w:tcPr>
            <w:tcW w:w="6780" w:type="dxa"/>
          </w:tcPr>
          <w:p>
            <w:pPr>
              <w:rPr>
                <w:lang w:val="en-US" w:eastAsia="ko-KR"/>
              </w:rPr>
            </w:pPr>
          </w:p>
        </w:tc>
      </w:tr>
      <w:tr>
        <w:tc>
          <w:tcPr>
            <w:tcW w:w="1479" w:type="dxa"/>
          </w:tcPr>
          <w:p>
            <w:pPr>
              <w:rPr>
                <w:rFonts w:eastAsiaTheme="minorEastAsia"/>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pPr>
              <w:tabs>
                <w:tab w:val="left" w:pos="551"/>
              </w:tabs>
              <w:rPr>
                <w:rFonts w:eastAsiaTheme="minorEastAsia"/>
                <w:lang w:val="en-US" w:eastAsia="ja-JP"/>
              </w:rPr>
            </w:pPr>
            <w:r>
              <w:rPr>
                <w:rFonts w:eastAsia="宋体" w:hint="eastAsia"/>
                <w:lang w:val="en-US" w:eastAsia="zh-CN"/>
              </w:rPr>
              <w:t>Y</w:t>
            </w:r>
          </w:p>
        </w:tc>
        <w:tc>
          <w:tcPr>
            <w:tcW w:w="6780" w:type="dxa"/>
          </w:tcPr>
          <w:p>
            <w:pPr>
              <w:rPr>
                <w:rFonts w:eastAsia="宋体"/>
                <w:kern w:val="2"/>
                <w:lang w:val="en-US" w:eastAsia="zh-CN"/>
              </w:rPr>
            </w:pPr>
            <w:r>
              <w:rPr>
                <w:rFonts w:eastAsia="宋体" w:hint="eastAsia"/>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eastAsia="宋体" w:hint="eastAsia"/>
                <w:kern w:val="2"/>
                <w:lang w:val="en-US" w:eastAsia="zh-CN"/>
              </w:rPr>
              <w:t xml:space="preserve">, </w:t>
            </w:r>
            <w:r>
              <w:rPr>
                <w:rFonts w:eastAsia="宋体" w:hint="eastAsia"/>
                <w:lang w:val="en-US" w:eastAsia="zh-CN"/>
              </w:rPr>
              <w:t>t</w:t>
            </w:r>
            <w:r>
              <w:rPr>
                <w:rFonts w:eastAsia="宋体"/>
                <w:lang w:val="en-US" w:eastAsia="zh-CN"/>
              </w:rPr>
              <w:t xml:space="preserve">he principle </w:t>
            </w:r>
            <w:r>
              <w:rPr>
                <w:rFonts w:eastAsia="宋体" w:hint="eastAsia"/>
                <w:lang w:val="en-US" w:eastAsia="zh-CN"/>
              </w:rPr>
              <w:t>for non-RedCap UEs in</w:t>
            </w:r>
            <w:r>
              <w:rPr>
                <w:rFonts w:eastAsia="宋体"/>
                <w:lang w:val="en-US" w:eastAsia="zh-CN"/>
              </w:rPr>
              <w:t xml:space="preserve"> current NR spec should be follow</w:t>
            </w:r>
            <w:r>
              <w:rPr>
                <w:rFonts w:eastAsia="宋体" w:hint="eastAsia"/>
                <w:lang w:val="en-US" w:eastAsia="zh-CN"/>
              </w:rPr>
              <w:t>ed with unaligned</w:t>
            </w:r>
            <w:r>
              <w:rPr>
                <w:rFonts w:eastAsia="宋体" w:hint="eastAsia"/>
                <w:kern w:val="2"/>
                <w:lang w:val="en-US" w:eastAsia="zh-CN"/>
              </w:rPr>
              <w:t xml:space="preserve"> center frequency of the MIB-configured CORESET#0 and the initial UL BWP being allowed.</w:t>
            </w:r>
            <w:r>
              <w:rPr>
                <w:rFonts w:eastAsia="宋体"/>
                <w:kern w:val="2"/>
                <w:lang w:val="en-US" w:eastAsia="zh-CN"/>
              </w:rPr>
              <w:t xml:space="preserve"> </w:t>
            </w:r>
          </w:p>
          <w:p>
            <w:pPr>
              <w:rPr>
                <w:rFonts w:eastAsia="宋体"/>
                <w:kern w:val="2"/>
                <w:lang w:val="en-US" w:eastAsia="ko-KR"/>
              </w:rPr>
            </w:pPr>
            <w:r>
              <w:rPr>
                <w:rFonts w:eastAsia="宋体" w:hint="eastAsia"/>
                <w:kern w:val="2"/>
                <w:lang w:val="en-US" w:eastAsia="zh-CN"/>
              </w:rPr>
              <w:t xml:space="preserve">Additionally, </w:t>
            </w:r>
            <w:r>
              <w:rPr>
                <w:rFonts w:eastAsia="宋体"/>
                <w:kern w:val="2"/>
                <w:lang w:val="en-US" w:eastAsia="zh-CN"/>
              </w:rPr>
              <w:t>if the</w:t>
            </w:r>
            <w:r>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tc>
          <w:tcPr>
            <w:tcW w:w="1479" w:type="dxa"/>
          </w:tcPr>
          <w:p>
            <w:pPr>
              <w:rPr>
                <w:rFonts w:eastAsia="宋体"/>
                <w:lang w:val="en-US" w:eastAsia="zh-CN"/>
              </w:rPr>
            </w:pPr>
            <w:r>
              <w:rPr>
                <w:rFonts w:eastAsiaTheme="minorEastAsia" w:hint="eastAsia"/>
                <w:lang w:val="en-US" w:eastAsia="zh-CN"/>
              </w:rPr>
              <w:t>CATT</w:t>
            </w:r>
          </w:p>
        </w:tc>
        <w:tc>
          <w:tcPr>
            <w:tcW w:w="1372" w:type="dxa"/>
          </w:tcPr>
          <w:p>
            <w:pPr>
              <w:tabs>
                <w:tab w:val="left" w:pos="551"/>
              </w:tabs>
              <w:rPr>
                <w:rFonts w:eastAsia="宋体"/>
                <w:lang w:val="en-US" w:eastAsia="zh-CN"/>
              </w:rPr>
            </w:pPr>
            <w:r>
              <w:rPr>
                <w:rFonts w:eastAsiaTheme="minorEastAsia" w:hint="eastAsia"/>
                <w:lang w:val="en-US" w:eastAsia="zh-CN"/>
              </w:rPr>
              <w:t>Y</w:t>
            </w:r>
          </w:p>
        </w:tc>
        <w:tc>
          <w:tcPr>
            <w:tcW w:w="6780" w:type="dxa"/>
          </w:tcPr>
          <w:p>
            <w:pPr>
              <w:rPr>
                <w:rFonts w:eastAsia="宋体"/>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tc>
          <w:tcPr>
            <w:tcW w:w="1479" w:type="dxa"/>
          </w:tcPr>
          <w:p>
            <w:pPr>
              <w:rPr>
                <w:rFonts w:eastAsiaTheme="minorEastAsia"/>
                <w:lang w:val="en-US" w:eastAsia="zh-CN"/>
              </w:rPr>
            </w:pPr>
            <w:r>
              <w:rPr>
                <w:rFonts w:eastAsiaTheme="minorEastAsia" w:hint="eastAsia"/>
                <w:lang w:val="en-US" w:eastAsia="zh-CN"/>
              </w:rPr>
              <w:t>CMCC</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lang w:val="en-US" w:eastAsia="ko-KR"/>
              </w:rPr>
            </w:pPr>
            <w:r>
              <w:rPr>
                <w:lang w:val="en-US" w:eastAsia="ko-KR"/>
              </w:rPr>
              <w:t xml:space="preserve">It is possible that separate </w:t>
            </w:r>
            <w:r>
              <w:rPr>
                <w:szCs w:val="22"/>
                <w:lang w:val="en-US"/>
              </w:rPr>
              <w:t>initial UL BWP locates at edge of carrier to reduce PUSCH fragmentation, initial DL BWP defined by CORESET#0 is used during initial access to reduce overhead of NCD-SSB.</w:t>
            </w:r>
          </w:p>
        </w:tc>
      </w:tr>
      <w:tr>
        <w:tc>
          <w:tcPr>
            <w:tcW w:w="1479" w:type="dxa"/>
          </w:tcPr>
          <w:p>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pPr>
              <w:rPr>
                <w:rFonts w:eastAsiaTheme="minorEastAsia"/>
                <w:lang w:val="en-US" w:eastAsia="zh-CN"/>
              </w:rPr>
            </w:pPr>
            <w:r>
              <w:rPr>
                <w:rFonts w:eastAsiaTheme="minorEastAsia"/>
                <w:lang w:val="en-US" w:eastAsia="zh-CN"/>
              </w:rPr>
              <w:t xml:space="preserve">We propose the following update: </w:t>
            </w:r>
          </w:p>
          <w:p>
            <w:pPr>
              <w:pStyle w:val="aff"/>
              <w:numPr>
                <w:ilvl w:val="0"/>
                <w:numId w:val="23"/>
              </w:numPr>
              <w:rPr>
                <w:b/>
                <w:bCs/>
                <w:sz w:val="20"/>
                <w:szCs w:val="22"/>
                <w:lang w:val="en-US"/>
              </w:rPr>
            </w:pPr>
            <w:r>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Pr>
                <w:rFonts w:hint="eastAsia"/>
                <w:b/>
                <w:color w:val="FF0000"/>
                <w:sz w:val="20"/>
                <w:szCs w:val="22"/>
                <w:lang w:val="en-US" w:eastAsia="zh-CN"/>
              </w:rPr>
              <w:t>for</w:t>
            </w:r>
            <w:r>
              <w:rPr>
                <w:b/>
                <w:color w:val="FF0000"/>
                <w:sz w:val="20"/>
                <w:szCs w:val="22"/>
                <w:lang w:val="en-US"/>
              </w:rPr>
              <w:t xml:space="preserve"> RedCap in TDD case</w:t>
            </w:r>
          </w:p>
          <w:p>
            <w:pPr>
              <w:rPr>
                <w:rFonts w:eastAsiaTheme="minorEastAsia"/>
                <w:lang w:val="en-US" w:eastAsia="zh-CN"/>
              </w:rPr>
            </w:pPr>
          </w:p>
        </w:tc>
      </w:tr>
      <w:tr>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agree with comments from Intel.</w:t>
            </w:r>
          </w:p>
          <w:p>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 with clarification</w:t>
            </w:r>
          </w:p>
        </w:tc>
        <w:tc>
          <w:tcPr>
            <w:tcW w:w="6780" w:type="dxa"/>
          </w:tcPr>
          <w:p>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This is the existing case for legacy UEs as well. For example, we can have the following configuration where the center of CORESET #0 and initial UL BWP are not the same:</w:t>
            </w:r>
          </w:p>
          <w:p>
            <w:pPr>
              <w:rPr>
                <w:lang w:val="en-US" w:eastAsia="ko-KR"/>
              </w:rPr>
            </w:pPr>
            <w:r>
              <w:rPr>
                <w:noProof/>
                <w:lang w:val="en-US" w:eastAsia="zh-CN"/>
              </w:rPr>
              <w:drawing>
                <wp:inline distT="0" distB="0" distL="0" distR="0">
                  <wp:extent cx="4152647"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3941" cy="1136734"/>
                          </a:xfrm>
                          <a:prstGeom prst="rect">
                            <a:avLst/>
                          </a:prstGeom>
                          <a:noFill/>
                        </pic:spPr>
                      </pic:pic>
                    </a:graphicData>
                  </a:graphic>
                </wp:inline>
              </w:drawing>
            </w:r>
          </w:p>
          <w:p>
            <w:pPr>
              <w:rPr>
                <w:lang w:val="en-US" w:eastAsia="ko-KR"/>
              </w:rPr>
            </w:pPr>
          </w:p>
          <w:p>
            <w:pPr>
              <w:rPr>
                <w:lang w:val="en-US" w:eastAsia="ko-KR"/>
              </w:rPr>
            </w:pPr>
            <w:r>
              <w:rPr>
                <w:lang w:val="en-US" w:eastAsia="ko-KR"/>
              </w:rPr>
              <w:t>It is also good to clarify that the proposal is for the TDD case, as pointed out by other above.</w:t>
            </w:r>
          </w:p>
        </w:tc>
      </w:tr>
      <w:tr>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assume this only applies in TDD.</w:t>
            </w:r>
          </w:p>
        </w:tc>
      </w:tr>
      <w:tr>
        <w:tc>
          <w:tcPr>
            <w:tcW w:w="1479" w:type="dxa"/>
          </w:tcPr>
          <w:p>
            <w:pPr>
              <w:rPr>
                <w:rFonts w:eastAsiaTheme="minorEastAsia"/>
                <w:lang w:val="en-US" w:eastAsia="zh-CN"/>
              </w:rPr>
            </w:pPr>
            <w:r>
              <w:rPr>
                <w:rFonts w:eastAsiaTheme="minorEastAsia"/>
                <w:lang w:val="en-US" w:eastAsia="zh-CN"/>
              </w:rPr>
              <w:lastRenderedPageBreak/>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w:t>
            </w:r>
            <w:proofErr w:type="gramStart"/>
            <w:r>
              <w:rPr>
                <w:rFonts w:eastAsiaTheme="minorEastAsia"/>
                <w:lang w:val="en-US" w:eastAsia="zh-CN"/>
              </w:rPr>
              <w:t>aligned</w:t>
            </w:r>
            <w:proofErr w:type="gramEnd"/>
            <w:r>
              <w:rPr>
                <w:rFonts w:eastAsiaTheme="minorEastAsia"/>
                <w:lang w:val="en-US" w:eastAsia="zh-CN"/>
              </w:rPr>
              <w:t xml:space="preserve">. RedCap UEs should follow this principle.  </w:t>
            </w:r>
          </w:p>
        </w:tc>
      </w:tr>
      <w:tr>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pPr>
              <w:rPr>
                <w:b/>
                <w:lang w:val="en-US"/>
              </w:rPr>
            </w:pPr>
            <w:r>
              <w:rPr>
                <w:b/>
                <w:highlight w:val="yellow"/>
                <w:lang w:val="en-US"/>
              </w:rPr>
              <w:t>High Priority Proposal 4-1b</w:t>
            </w:r>
            <w:r>
              <w:rPr>
                <w:b/>
                <w:lang w:val="en-US"/>
              </w:rPr>
              <w:t>:</w:t>
            </w:r>
          </w:p>
          <w:p>
            <w:pPr>
              <w:pStyle w:val="aff"/>
              <w:numPr>
                <w:ilvl w:val="0"/>
                <w:numId w:val="23"/>
              </w:numPr>
              <w:rPr>
                <w:b/>
                <w:bCs/>
                <w:sz w:val="20"/>
                <w:szCs w:val="22"/>
                <w:lang w:val="en-US"/>
              </w:rPr>
            </w:pPr>
            <w:r>
              <w:rPr>
                <w:b/>
                <w:color w:val="FF0000"/>
                <w:sz w:val="20"/>
                <w:szCs w:val="22"/>
                <w:lang w:val="en-US"/>
              </w:rPr>
              <w:t xml:space="preserve">For TDD, </w:t>
            </w:r>
            <w:r>
              <w:rPr>
                <w:b/>
                <w:sz w:val="20"/>
                <w:szCs w:val="22"/>
                <w:lang w:val="en-US"/>
              </w:rPr>
              <w:t>the center frequency of the MIB-configured CORESET#0 and the initial UL BWP may or may not be aligned</w:t>
            </w:r>
            <w:r>
              <w:rPr>
                <w:b/>
                <w:color w:val="FF0000"/>
                <w:sz w:val="20"/>
                <w:szCs w:val="22"/>
                <w:lang w:val="en-US"/>
              </w:rPr>
              <w:t xml:space="preserve"> for RedCap UEs</w:t>
            </w:r>
            <w:r>
              <w:rPr>
                <w:b/>
                <w:sz w:val="20"/>
                <w:szCs w:val="22"/>
                <w:lang w:val="en-US"/>
              </w:rPr>
              <w:t>.</w:t>
            </w:r>
          </w:p>
          <w:p>
            <w:pPr>
              <w:pStyle w:val="aff"/>
              <w:numPr>
                <w:ilvl w:val="1"/>
                <w:numId w:val="23"/>
              </w:numPr>
              <w:rPr>
                <w:b/>
                <w:bCs/>
                <w:color w:val="FF0000"/>
                <w:sz w:val="20"/>
                <w:szCs w:val="22"/>
                <w:lang w:val="en-US"/>
              </w:rPr>
            </w:pPr>
            <w:r>
              <w:rPr>
                <w:b/>
                <w:color w:val="FF0000"/>
                <w:sz w:val="20"/>
                <w:szCs w:val="22"/>
                <w:lang w:val="en-US"/>
              </w:rPr>
              <w:t>This corresponds to legacy behavior.</w:t>
            </w:r>
          </w:p>
        </w:tc>
      </w:tr>
      <w:tr>
        <w:tc>
          <w:tcPr>
            <w:tcW w:w="1479" w:type="dxa"/>
          </w:tcPr>
          <w:p>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Pr>
                <w:rFonts w:eastAsiaTheme="minorEastAsia"/>
                <w:lang w:val="en-US" w:eastAsia="zh-CN"/>
              </w:rPr>
              <w:t>centre</w:t>
            </w:r>
            <w:proofErr w:type="spellEnd"/>
            <w:r>
              <w:rPr>
                <w:rFonts w:eastAsiaTheme="minorEastAsia"/>
                <w:lang w:val="en-US" w:eastAsia="zh-CN"/>
              </w:rPr>
              <w:t xml:space="preserve"> frequencies are used for initial DL BWP and the initial UL BWP. This will degrade the system performance. So, we shall consider whether the pains really could cover the gains.</w:t>
            </w: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tc>
          <w:tcPr>
            <w:tcW w:w="1479" w:type="dxa"/>
          </w:tcPr>
          <w:p>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pPr>
              <w:rPr>
                <w:lang w:eastAsia="zh-CN"/>
              </w:rPr>
            </w:pPr>
            <w:r>
              <w:rPr>
                <w:rFonts w:eastAsiaTheme="minorEastAsia"/>
                <w:lang w:val="en-US" w:eastAsia="zh-CN"/>
              </w:rPr>
              <w:t>we are not sure about whether it is the legacy behavior and whether the figure shown by E/// is valid for the legacy UE. It was discussed in RAN1#95 in R15 [</w:t>
            </w:r>
            <w:r>
              <w:rPr>
                <w:lang w:eastAsia="zh-CN"/>
              </w:rPr>
              <w:t>R1-1</w:t>
            </w:r>
            <w:r>
              <w:rPr>
                <w:rFonts w:hint="eastAsia"/>
                <w:lang w:eastAsia="zh-CN"/>
              </w:rPr>
              <w:t>8</w:t>
            </w:r>
            <w:r>
              <w:rPr>
                <w:lang w:eastAsia="zh-CN"/>
              </w:rPr>
              <w:t>13988], but there was no consensus and no spec update, so we understand the alignment is still in the spec. In the RAN1#95 discussion [R1-1812183], HW shown the alignment and misalignment both. According to the current spec, we think the spec supports the left figure.</w:t>
            </w:r>
          </w:p>
          <w:p>
            <w:pPr>
              <w:rPr>
                <w:rFonts w:eastAsiaTheme="minorEastAsia"/>
                <w:lang w:val="en-US" w:eastAsia="zh-CN"/>
              </w:rPr>
            </w:pPr>
            <w:r>
              <w:rPr>
                <w:noProof/>
                <w:lang w:val="en-US" w:eastAsia="zh-CN"/>
              </w:rPr>
              <w:drawing>
                <wp:inline distT="0" distB="0" distL="0" distR="0">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7175" cy="2333625"/>
                          </a:xfrm>
                          <a:prstGeom prst="rect">
                            <a:avLst/>
                          </a:prstGeom>
                          <a:noFill/>
                          <a:ln>
                            <a:noFill/>
                          </a:ln>
                        </pic:spPr>
                      </pic:pic>
                    </a:graphicData>
                  </a:graphic>
                </wp:inline>
              </w:drawing>
            </w:r>
          </w:p>
          <w:p>
            <w:pPr>
              <w:rPr>
                <w:rFonts w:eastAsiaTheme="minorEastAsia"/>
                <w:lang w:val="en-US" w:eastAsia="zh-CN"/>
              </w:rPr>
            </w:pPr>
            <w:r>
              <w:rPr>
                <w:rFonts w:eastAsiaTheme="minorEastAsia"/>
                <w:lang w:val="en-US" w:eastAsia="zh-CN"/>
              </w:rPr>
              <w:t>Therefore, we suggest removing the sub-bullet currently.</w:t>
            </w:r>
          </w:p>
          <w:p>
            <w:pPr>
              <w:rPr>
                <w:rFonts w:eastAsiaTheme="minorEastAsia"/>
                <w:lang w:val="en-US" w:eastAsia="zh-CN"/>
              </w:rPr>
            </w:pPr>
            <w:r>
              <w:rPr>
                <w:b/>
                <w:strike/>
                <w:color w:val="FF0000"/>
                <w:szCs w:val="22"/>
                <w:lang w:val="en-US"/>
              </w:rPr>
              <w:t>This corresponds to legacy behavior.</w:t>
            </w:r>
          </w:p>
        </w:tc>
      </w:tr>
      <w:tr>
        <w:tc>
          <w:tcPr>
            <w:tcW w:w="1479" w:type="dxa"/>
          </w:tcPr>
          <w:p>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bl>
    <w:p>
      <w:pPr>
        <w:jc w:val="both"/>
        <w:rPr>
          <w:lang w:val="en-US"/>
        </w:rPr>
      </w:pPr>
    </w:p>
    <w:p>
      <w:pPr>
        <w:rPr>
          <w:b/>
          <w:bCs/>
          <w:lang w:val="en-US"/>
        </w:rPr>
      </w:pPr>
      <w:r>
        <w:rPr>
          <w:b/>
          <w:highlight w:val="yellow"/>
          <w:lang w:val="en-US"/>
        </w:rPr>
        <w:t>FL1 High Priority Proposal 4-2a</w:t>
      </w:r>
      <w:r>
        <w:rPr>
          <w:b/>
          <w:lang w:val="en-US"/>
        </w:rPr>
        <w:t>:</w:t>
      </w:r>
    </w:p>
    <w:p>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TDD, the center frequencies are assumed to be the same for the initial DL (if it does not include CD-SSB and the entire CORESET#0) and UL BWPs used during random access for RedCap UEs.</w:t>
      </w:r>
    </w:p>
    <w:p>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8"/>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N</w:t>
            </w:r>
          </w:p>
        </w:tc>
        <w:tc>
          <w:tcPr>
            <w:tcW w:w="6780" w:type="dxa"/>
          </w:tcPr>
          <w:p>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pPr>
              <w:rPr>
                <w:lang w:val="en-US" w:eastAsia="ko-KR"/>
              </w:rPr>
            </w:pPr>
            <w:r>
              <w:rPr>
                <w:lang w:val="en-US" w:eastAsia="ko-KR"/>
              </w:rPr>
              <w:t xml:space="preserve">We can accept the following version: </w:t>
            </w:r>
          </w:p>
          <w:p>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pPr>
              <w:pStyle w:val="aff"/>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fine with the proposal for progress. </w:t>
            </w:r>
          </w:p>
        </w:tc>
      </w:tr>
      <w:tr>
        <w:tc>
          <w:tcPr>
            <w:tcW w:w="1479" w:type="dxa"/>
          </w:tcPr>
          <w:p>
            <w:pPr>
              <w:rPr>
                <w:lang w:val="en-US" w:eastAsia="ko-KR"/>
              </w:rPr>
            </w:pPr>
            <w:r>
              <w:rPr>
                <w:lang w:val="en-US" w:eastAsia="ko-KR"/>
              </w:rPr>
              <w:t xml:space="preserve">HW, </w:t>
            </w:r>
            <w:proofErr w:type="spellStart"/>
            <w:r>
              <w:rPr>
                <w:lang w:val="en-US" w:eastAsia="ko-KR"/>
              </w:rPr>
              <w:t>HiSi</w:t>
            </w:r>
            <w:proofErr w:type="spellEnd"/>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w:t>
            </w:r>
            <w:proofErr w:type="gramStart"/>
            <w:r>
              <w:rPr>
                <w:lang w:val="en-US" w:eastAsia="ko-KR"/>
              </w:rPr>
              <w:t>So</w:t>
            </w:r>
            <w:proofErr w:type="gramEnd"/>
            <w:r>
              <w:rPr>
                <w:lang w:val="en-US" w:eastAsia="ko-KR"/>
              </w:rPr>
              <w:t xml:space="preserve"> we agree. </w:t>
            </w:r>
          </w:p>
        </w:tc>
      </w:tr>
      <w:tr>
        <w:tc>
          <w:tcPr>
            <w:tcW w:w="1479" w:type="dxa"/>
          </w:tcPr>
          <w:p>
            <w:pPr>
              <w:rPr>
                <w:lang w:val="en-US" w:eastAsia="ko-KR"/>
              </w:rPr>
            </w:pPr>
            <w:r>
              <w:rPr>
                <w:rFonts w:eastAsia="Yu Mincho" w:hint="eastAsia"/>
                <w:lang w:val="en-US" w:eastAsia="ja-JP"/>
              </w:rPr>
              <w:t>D</w:t>
            </w:r>
            <w:r>
              <w:rPr>
                <w:rFonts w:eastAsia="Yu Mincho"/>
                <w:lang w:val="en-US" w:eastAsia="ja-JP"/>
              </w:rPr>
              <w:t>OCOMO</w:t>
            </w:r>
          </w:p>
        </w:tc>
        <w:tc>
          <w:tcPr>
            <w:tcW w:w="1372" w:type="dxa"/>
          </w:tcPr>
          <w:p>
            <w:pPr>
              <w:tabs>
                <w:tab w:val="left" w:pos="551"/>
              </w:tabs>
              <w:rPr>
                <w:lang w:val="en-US" w:eastAsia="ko-KR"/>
              </w:rPr>
            </w:pPr>
            <w:r>
              <w:rPr>
                <w:rFonts w:eastAsia="Yu Mincho" w:hint="eastAsia"/>
                <w:lang w:val="en-US" w:eastAsia="ja-JP"/>
              </w:rPr>
              <w:t>Y</w:t>
            </w:r>
          </w:p>
        </w:tc>
        <w:tc>
          <w:tcPr>
            <w:tcW w:w="6780" w:type="dxa"/>
          </w:tcPr>
          <w:p>
            <w:pPr>
              <w:rPr>
                <w:lang w:val="en-US" w:eastAsia="ko-KR"/>
              </w:rPr>
            </w:pPr>
          </w:p>
        </w:tc>
      </w:tr>
      <w:tr>
        <w:tc>
          <w:tcPr>
            <w:tcW w:w="1479" w:type="dxa"/>
          </w:tcPr>
          <w:p>
            <w:pPr>
              <w:rPr>
                <w:rFonts w:eastAsia="Yu Mincho"/>
                <w:lang w:val="en-US" w:eastAsia="ja-JP"/>
              </w:rPr>
            </w:pPr>
            <w:r>
              <w:rPr>
                <w:lang w:val="en-US" w:eastAsia="ko-KR"/>
              </w:rPr>
              <w:t xml:space="preserve">Nordic </w:t>
            </w:r>
          </w:p>
        </w:tc>
        <w:tc>
          <w:tcPr>
            <w:tcW w:w="1372" w:type="dxa"/>
          </w:tcPr>
          <w:p>
            <w:pPr>
              <w:tabs>
                <w:tab w:val="left" w:pos="551"/>
              </w:tabs>
              <w:rPr>
                <w:rFonts w:eastAsia="Yu Mincho"/>
                <w:lang w:val="en-US" w:eastAsia="ja-JP"/>
              </w:rPr>
            </w:pPr>
            <w:r>
              <w:rPr>
                <w:lang w:val="en-US" w:eastAsia="ko-KR"/>
              </w:rPr>
              <w:t>Y, with clarification</w:t>
            </w:r>
          </w:p>
        </w:tc>
        <w:tc>
          <w:tcPr>
            <w:tcW w:w="6780" w:type="dxa"/>
          </w:tcPr>
          <w:p>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pPr>
              <w:pStyle w:val="aff"/>
              <w:numPr>
                <w:ilvl w:val="1"/>
                <w:numId w:val="2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tc>
          <w:tcPr>
            <w:tcW w:w="1479" w:type="dxa"/>
          </w:tcPr>
          <w:p>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eastAsia="Yu Mincho" w:hint="eastAsia"/>
                <w:lang w:val="en-US" w:eastAsia="ja-JP"/>
              </w:rPr>
              <w:t>Y</w:t>
            </w:r>
          </w:p>
        </w:tc>
        <w:tc>
          <w:tcPr>
            <w:tcW w:w="6780" w:type="dxa"/>
          </w:tcPr>
          <w:p>
            <w:pPr>
              <w:rPr>
                <w:b/>
                <w:bCs/>
                <w:lang w:val="en-US"/>
              </w:rPr>
            </w:pPr>
          </w:p>
        </w:tc>
      </w:tr>
      <w:tr>
        <w:tc>
          <w:tcPr>
            <w:tcW w:w="1479" w:type="dxa"/>
          </w:tcPr>
          <w:p>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pPr>
              <w:tabs>
                <w:tab w:val="left" w:pos="551"/>
              </w:tabs>
              <w:rPr>
                <w:lang w:val="en-US" w:eastAsia="ja-JP"/>
              </w:rPr>
            </w:pPr>
            <w:r>
              <w:rPr>
                <w:rFonts w:eastAsia="宋体"/>
                <w:lang w:val="en-US" w:eastAsia="zh-CN"/>
              </w:rPr>
              <w:t>Y</w:t>
            </w:r>
          </w:p>
        </w:tc>
        <w:tc>
          <w:tcPr>
            <w:tcW w:w="6780" w:type="dxa"/>
          </w:tcPr>
          <w:p>
            <w:pPr>
              <w:pStyle w:val="aff"/>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pPr>
              <w:pStyle w:val="aff"/>
              <w:widowControl w:val="0"/>
              <w:snapToGrid w:val="0"/>
              <w:spacing w:afterLines="50" w:after="120"/>
              <w:ind w:left="0"/>
              <w:jc w:val="both"/>
              <w:rPr>
                <w:rFonts w:ascii="Times New Roman" w:hAnsi="Times New Roman" w:cs="Times New Roman"/>
                <w:kern w:val="2"/>
                <w:sz w:val="20"/>
                <w:szCs w:val="20"/>
                <w:lang w:val="en-US" w:eastAsia="zh-CN"/>
              </w:rPr>
            </w:pPr>
          </w:p>
          <w:p>
            <w:pPr>
              <w:pStyle w:val="aff"/>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tc>
          <w:tcPr>
            <w:tcW w:w="1479" w:type="dxa"/>
          </w:tcPr>
          <w:p>
            <w:pPr>
              <w:rPr>
                <w:rFonts w:eastAsia="宋体"/>
                <w:lang w:val="en-US" w:eastAsia="zh-CN"/>
              </w:rPr>
            </w:pPr>
            <w:r>
              <w:rPr>
                <w:rFonts w:eastAsiaTheme="minorEastAsia" w:hint="eastAsia"/>
                <w:lang w:val="en-US" w:eastAsia="zh-CN"/>
              </w:rPr>
              <w:lastRenderedPageBreak/>
              <w:t>CATT</w:t>
            </w:r>
          </w:p>
        </w:tc>
        <w:tc>
          <w:tcPr>
            <w:tcW w:w="1372" w:type="dxa"/>
          </w:tcPr>
          <w:p>
            <w:pPr>
              <w:tabs>
                <w:tab w:val="left" w:pos="551"/>
              </w:tabs>
              <w:rPr>
                <w:rFonts w:eastAsia="宋体"/>
                <w:lang w:val="en-US" w:eastAsia="zh-CN"/>
              </w:rPr>
            </w:pPr>
            <w:r>
              <w:rPr>
                <w:rFonts w:eastAsiaTheme="minorEastAsia" w:hint="eastAsia"/>
                <w:lang w:val="en-US" w:eastAsia="zh-CN"/>
              </w:rPr>
              <w:t>Y</w:t>
            </w:r>
          </w:p>
        </w:tc>
        <w:tc>
          <w:tcPr>
            <w:tcW w:w="6780" w:type="dxa"/>
          </w:tcPr>
          <w:p>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lang w:val="en-US" w:eastAsia="zh-CN"/>
              </w:rPr>
              <w:t>Both the cases can be supported by spec.</w:t>
            </w:r>
          </w:p>
        </w:tc>
      </w:tr>
      <w:tr>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aff"/>
              <w:widowControl w:val="0"/>
              <w:snapToGrid w:val="0"/>
              <w:spacing w:afterLines="50" w:after="120"/>
              <w:ind w:left="0"/>
              <w:jc w:val="both"/>
              <w:rPr>
                <w:rFonts w:eastAsiaTheme="minorEastAsia"/>
                <w:bCs/>
                <w:lang w:val="en-US" w:eastAsia="zh-CN"/>
              </w:rPr>
            </w:pPr>
          </w:p>
        </w:tc>
      </w:tr>
      <w:tr>
        <w:tc>
          <w:tcPr>
            <w:tcW w:w="1479" w:type="dxa"/>
          </w:tcPr>
          <w:p>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pStyle w:val="aff"/>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aff"/>
              <w:widowControl w:val="0"/>
              <w:snapToGrid w:val="0"/>
              <w:spacing w:afterLines="50" w:after="12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pPr>
              <w:pStyle w:val="aff"/>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pPr>
              <w:pStyle w:val="aff"/>
              <w:widowControl w:val="0"/>
              <w:snapToGrid w:val="0"/>
              <w:spacing w:afterLines="50" w:after="120"/>
              <w:ind w:left="0"/>
              <w:jc w:val="both"/>
              <w:rPr>
                <w:rFonts w:eastAsiaTheme="minorEastAsia"/>
                <w:bCs/>
                <w:lang w:val="en-US" w:eastAsia="zh-CN"/>
              </w:rPr>
            </w:pPr>
            <w:r>
              <w:rPr>
                <w:rFonts w:eastAsiaTheme="minorEastAsia"/>
                <w:bCs/>
                <w:lang w:val="en-US" w:eastAsia="zh-CN"/>
              </w:rPr>
              <w:t>We support the modified proposal from Intel.</w:t>
            </w:r>
          </w:p>
        </w:tc>
      </w:tr>
      <w:tr>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aff"/>
              <w:widowControl w:val="0"/>
              <w:snapToGrid w:val="0"/>
              <w:spacing w:afterLines="50" w:after="120"/>
              <w:ind w:left="0"/>
              <w:jc w:val="both"/>
              <w:rPr>
                <w:rFonts w:eastAsiaTheme="minorEastAsia"/>
                <w:bCs/>
                <w:lang w:val="en-US" w:eastAsia="zh-CN"/>
              </w:rPr>
            </w:pPr>
          </w:p>
        </w:tc>
      </w:tr>
      <w:tr>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 with minor changes</w:t>
            </w:r>
          </w:p>
        </w:tc>
        <w:tc>
          <w:tcPr>
            <w:tcW w:w="6780" w:type="dxa"/>
          </w:tcPr>
          <w:p>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pPr>
              <w:rPr>
                <w:lang w:val="en-US" w:eastAsia="ko-KR"/>
              </w:rPr>
            </w:pPr>
            <w:r>
              <w:rPr>
                <w:lang w:val="en-US" w:eastAsia="ko-KR"/>
              </w:rPr>
              <w:t>We propose the following update:</w:t>
            </w:r>
          </w:p>
          <w:p>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aff"/>
              <w:widowControl w:val="0"/>
              <w:snapToGrid w:val="0"/>
              <w:spacing w:afterLines="50" w:after="120"/>
              <w:ind w:left="0"/>
              <w:jc w:val="both"/>
              <w:rPr>
                <w:rFonts w:eastAsiaTheme="minorEastAsia"/>
                <w:bCs/>
                <w:lang w:val="en-US" w:eastAsia="zh-CN"/>
              </w:rPr>
            </w:pPr>
          </w:p>
        </w:tc>
      </w:tr>
      <w:tr>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aff"/>
              <w:widowControl w:val="0"/>
              <w:snapToGrid w:val="0"/>
              <w:spacing w:afterLines="50" w:after="120"/>
              <w:ind w:left="0"/>
              <w:jc w:val="both"/>
              <w:rPr>
                <w:rFonts w:eastAsiaTheme="minorEastAsia"/>
                <w:bCs/>
                <w:lang w:val="en-US" w:eastAsia="zh-CN"/>
              </w:rPr>
            </w:pPr>
          </w:p>
        </w:tc>
      </w:tr>
      <w:tr>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aff"/>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tc>
          <w:tcPr>
            <w:tcW w:w="1479" w:type="dxa"/>
          </w:tcPr>
          <w:p>
            <w:pPr>
              <w:rPr>
                <w:rFonts w:eastAsiaTheme="minorEastAsia"/>
                <w:lang w:val="en-US" w:eastAsia="zh-CN"/>
              </w:rPr>
            </w:pPr>
            <w:r>
              <w:rPr>
                <w:rFonts w:eastAsiaTheme="minorEastAsia"/>
                <w:lang w:val="en-US" w:eastAsia="zh-CN"/>
              </w:rPr>
              <w:t>FL2</w:t>
            </w:r>
          </w:p>
        </w:tc>
        <w:tc>
          <w:tcPr>
            <w:tcW w:w="8152" w:type="dxa"/>
            <w:gridSpan w:val="2"/>
          </w:tcPr>
          <w:p>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pPr>
              <w:rPr>
                <w:rFonts w:eastAsiaTheme="minorEastAsia"/>
                <w:lang w:val="en-US" w:eastAsia="zh-CN"/>
              </w:rPr>
            </w:pPr>
            <w:r>
              <w:rPr>
                <w:rFonts w:eastAsiaTheme="minorEastAsia"/>
                <w:lang w:val="en-US" w:eastAsia="zh-CN"/>
              </w:rPr>
              <w:t>Based on the received responses, the same proposal can be considered again.</w:t>
            </w:r>
          </w:p>
          <w:p>
            <w:pPr>
              <w:rPr>
                <w:b/>
                <w:bCs/>
                <w:lang w:val="en-US"/>
              </w:rPr>
            </w:pPr>
            <w:r>
              <w:rPr>
                <w:b/>
                <w:highlight w:val="yellow"/>
                <w:lang w:val="en-US"/>
              </w:rPr>
              <w:t>High Priority Proposal 4-2b</w:t>
            </w:r>
            <w:r>
              <w:rPr>
                <w:b/>
                <w:lang w:val="en-US"/>
              </w:rPr>
              <w:t>:</w:t>
            </w:r>
          </w:p>
          <w:p>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tc>
          <w:tcPr>
            <w:tcW w:w="1479" w:type="dxa"/>
          </w:tcPr>
          <w:p>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pStyle w:val="aff"/>
              <w:widowControl w:val="0"/>
              <w:snapToGrid w:val="0"/>
              <w:spacing w:afterLines="50" w:after="120"/>
              <w:ind w:left="0"/>
              <w:jc w:val="both"/>
              <w:rPr>
                <w:rFonts w:eastAsiaTheme="minorEastAsia"/>
                <w:bCs/>
                <w:lang w:val="en-US" w:eastAsia="zh-CN"/>
              </w:rPr>
            </w:pPr>
            <w:r>
              <w:rPr>
                <w:rFonts w:eastAsiaTheme="minorEastAsia"/>
                <w:bCs/>
                <w:lang w:val="en-US" w:eastAsia="zh-CN"/>
              </w:rPr>
              <w:t>We can live with this proposal for sake of progress.</w:t>
            </w: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pStyle w:val="aff"/>
              <w:widowControl w:val="0"/>
              <w:snapToGrid w:val="0"/>
              <w:spacing w:afterLines="50" w:after="120"/>
              <w:ind w:left="0"/>
              <w:jc w:val="both"/>
              <w:rPr>
                <w:rFonts w:eastAsiaTheme="minorEastAsia"/>
                <w:bCs/>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tc>
          <w:tcPr>
            <w:tcW w:w="1479" w:type="dxa"/>
          </w:tcPr>
          <w:p>
            <w:pPr>
              <w:rPr>
                <w:rFonts w:eastAsiaTheme="minorEastAsia"/>
                <w:lang w:val="en-US" w:eastAsia="zh-CN"/>
              </w:rPr>
            </w:pPr>
            <w:r>
              <w:rPr>
                <w:rFonts w:eastAsiaTheme="minorEastAsia"/>
                <w:lang w:val="en-US" w:eastAsia="zh-CN"/>
              </w:rPr>
              <w:lastRenderedPageBreak/>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aff"/>
              <w:widowControl w:val="0"/>
              <w:snapToGrid w:val="0"/>
              <w:spacing w:afterLines="50" w:after="120"/>
              <w:ind w:left="0"/>
              <w:jc w:val="both"/>
              <w:rPr>
                <w:rFonts w:eastAsiaTheme="minorEastAsia"/>
                <w:lang w:val="en-US" w:eastAsia="zh-CN"/>
              </w:rPr>
            </w:pPr>
            <w:r>
              <w:rPr>
                <w:rFonts w:eastAsiaTheme="minorEastAsia"/>
                <w:bCs/>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w:t>
            </w:r>
            <w:proofErr w:type="gramStart"/>
            <w:r>
              <w:rPr>
                <w:rFonts w:eastAsiaTheme="minorEastAsia"/>
                <w:bCs/>
                <w:lang w:val="en-US" w:eastAsia="zh-CN"/>
              </w:rPr>
              <w:t>access’</w:t>
            </w:r>
            <w:proofErr w:type="gramEnd"/>
            <w:r>
              <w:rPr>
                <w:rFonts w:eastAsiaTheme="minorEastAsia"/>
                <w:bCs/>
                <w:lang w:val="en-US" w:eastAsia="zh-CN"/>
              </w:rPr>
              <w:t xml:space="preserve"> only. </w:t>
            </w:r>
          </w:p>
        </w:tc>
      </w:tr>
      <w:tr>
        <w:tc>
          <w:tcPr>
            <w:tcW w:w="1479" w:type="dxa"/>
          </w:tcPr>
          <w:p>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pStyle w:val="aff"/>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fine with FL proposal.</w:t>
            </w:r>
          </w:p>
        </w:tc>
      </w:tr>
    </w:tbl>
    <w:p>
      <w:pPr>
        <w:tabs>
          <w:tab w:val="left" w:pos="1410"/>
        </w:tabs>
        <w:spacing w:after="100" w:afterAutospacing="1"/>
        <w:jc w:val="both"/>
        <w:rPr>
          <w:rStyle w:val="ListLabel112"/>
          <w:lang w:val="en-US"/>
        </w:rPr>
      </w:pPr>
    </w:p>
    <w:p>
      <w:pPr>
        <w:rPr>
          <w:b/>
          <w:bCs/>
          <w:lang w:val="en-US"/>
        </w:rPr>
      </w:pPr>
      <w:r>
        <w:rPr>
          <w:b/>
          <w:highlight w:val="yellow"/>
          <w:lang w:val="en-US"/>
        </w:rPr>
        <w:t>FL1 High Priority Question 4-3a</w:t>
      </w:r>
      <w:r>
        <w:rPr>
          <w:b/>
          <w:lang w:val="en-US"/>
        </w:rPr>
        <w:t>:</w:t>
      </w:r>
    </w:p>
    <w:p>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8"/>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We agree with the same handling for FR1 and FR2. </w:t>
            </w:r>
          </w:p>
          <w:p>
            <w:pPr>
              <w:rPr>
                <w:lang w:val="en-US" w:eastAsia="ko-KR"/>
              </w:rPr>
            </w:pPr>
            <w:r>
              <w:rPr>
                <w:lang w:val="en-US" w:eastAsia="ko-KR"/>
              </w:rPr>
              <w:t xml:space="preserve">We also support NOT optimizing for particular SSB/CORESET #0 patterns. </w:t>
            </w:r>
          </w:p>
          <w:p>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pPr>
              <w:pStyle w:val="aff"/>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tc>
          <w:tcPr>
            <w:tcW w:w="1479" w:type="dxa"/>
          </w:tcPr>
          <w:p>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eastAsiaTheme="minorEastAsia" w:hint="eastAsia"/>
                <w:lang w:val="en-US" w:eastAsia="zh-CN"/>
              </w:rPr>
              <w:t>Y</w:t>
            </w:r>
          </w:p>
        </w:tc>
        <w:tc>
          <w:tcPr>
            <w:tcW w:w="6780" w:type="dxa"/>
          </w:tcPr>
          <w:p>
            <w:pPr>
              <w:rPr>
                <w:lang w:val="en-US" w:eastAsia="ko-KR"/>
              </w:rPr>
            </w:pPr>
          </w:p>
        </w:tc>
      </w:tr>
      <w:tr>
        <w:tc>
          <w:tcPr>
            <w:tcW w:w="1479" w:type="dxa"/>
          </w:tcPr>
          <w:p>
            <w:pPr>
              <w:rPr>
                <w:lang w:val="en-US" w:eastAsia="ko-KR"/>
              </w:rPr>
            </w:pPr>
            <w:r>
              <w:rPr>
                <w:lang w:val="en-US" w:eastAsia="ko-KR"/>
              </w:rPr>
              <w:t xml:space="preserve">HW, </w:t>
            </w:r>
            <w:proofErr w:type="spellStart"/>
            <w:r>
              <w:rPr>
                <w:lang w:val="en-US" w:eastAsia="ko-KR"/>
              </w:rPr>
              <w:t>HiSi</w:t>
            </w:r>
            <w:proofErr w:type="spellEnd"/>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c>
          <w:tcPr>
            <w:tcW w:w="1479" w:type="dxa"/>
          </w:tcPr>
          <w:p>
            <w:pPr>
              <w:rPr>
                <w:lang w:val="en-US" w:eastAsia="ko-KR"/>
              </w:rPr>
            </w:pPr>
            <w:r>
              <w:rPr>
                <w:rFonts w:eastAsia="Yu Mincho" w:hint="eastAsia"/>
                <w:lang w:val="en-US" w:eastAsia="ja-JP"/>
              </w:rPr>
              <w:t>D</w:t>
            </w:r>
            <w:r>
              <w:rPr>
                <w:rFonts w:eastAsia="Yu Mincho"/>
                <w:lang w:val="en-US" w:eastAsia="ja-JP"/>
              </w:rPr>
              <w:t>OCOMO</w:t>
            </w:r>
          </w:p>
        </w:tc>
        <w:tc>
          <w:tcPr>
            <w:tcW w:w="1372" w:type="dxa"/>
          </w:tcPr>
          <w:p>
            <w:pPr>
              <w:tabs>
                <w:tab w:val="left" w:pos="551"/>
              </w:tabs>
              <w:rPr>
                <w:lang w:val="en-US" w:eastAsia="ko-KR"/>
              </w:rPr>
            </w:pPr>
            <w:r>
              <w:rPr>
                <w:rFonts w:eastAsia="Yu Mincho" w:hint="eastAsia"/>
                <w:lang w:val="en-US" w:eastAsia="ja-JP"/>
              </w:rPr>
              <w:t>Y</w:t>
            </w:r>
          </w:p>
        </w:tc>
        <w:tc>
          <w:tcPr>
            <w:tcW w:w="6780" w:type="dxa"/>
          </w:tcPr>
          <w:p>
            <w:pPr>
              <w:rPr>
                <w:lang w:val="en-US" w:eastAsia="ko-KR"/>
              </w:rPr>
            </w:pPr>
          </w:p>
        </w:tc>
      </w:tr>
      <w:tr>
        <w:tc>
          <w:tcPr>
            <w:tcW w:w="1479" w:type="dxa"/>
          </w:tcPr>
          <w:p>
            <w:pPr>
              <w:rPr>
                <w:rFonts w:eastAsia="Yu Mincho"/>
                <w:lang w:val="en-US" w:eastAsia="ja-JP"/>
              </w:rPr>
            </w:pPr>
            <w:r>
              <w:rPr>
                <w:lang w:val="en-US" w:eastAsia="ko-KR"/>
              </w:rPr>
              <w:t xml:space="preserve">Nordic </w:t>
            </w:r>
          </w:p>
        </w:tc>
        <w:tc>
          <w:tcPr>
            <w:tcW w:w="1372" w:type="dxa"/>
          </w:tcPr>
          <w:p>
            <w:pPr>
              <w:tabs>
                <w:tab w:val="left" w:pos="551"/>
              </w:tabs>
              <w:rPr>
                <w:rFonts w:eastAsia="Yu Mincho"/>
                <w:lang w:val="en-US" w:eastAsia="ja-JP"/>
              </w:rPr>
            </w:pPr>
            <w:r>
              <w:rPr>
                <w:lang w:val="en-US" w:eastAsia="ko-KR"/>
              </w:rPr>
              <w:t>Y</w:t>
            </w:r>
          </w:p>
        </w:tc>
        <w:tc>
          <w:tcPr>
            <w:tcW w:w="6780" w:type="dxa"/>
          </w:tcPr>
          <w:p>
            <w:pPr>
              <w:rPr>
                <w:lang w:val="en-US" w:eastAsia="ko-KR"/>
              </w:rPr>
            </w:pPr>
            <w:r>
              <w:rPr>
                <w:lang w:val="en-US" w:eastAsia="ko-KR"/>
              </w:rPr>
              <w:t>We support QC proposal</w:t>
            </w:r>
          </w:p>
        </w:tc>
      </w:tr>
      <w:tr>
        <w:tc>
          <w:tcPr>
            <w:tcW w:w="1479" w:type="dxa"/>
          </w:tcPr>
          <w:p>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eastAsia="Yu Mincho" w:hint="eastAsia"/>
                <w:lang w:val="en-US" w:eastAsia="ja-JP"/>
              </w:rPr>
              <w:t>Y</w:t>
            </w:r>
          </w:p>
        </w:tc>
        <w:tc>
          <w:tcPr>
            <w:tcW w:w="6780" w:type="dxa"/>
          </w:tcPr>
          <w:p>
            <w:pPr>
              <w:rPr>
                <w:lang w:val="en-US" w:eastAsia="ko-KR"/>
              </w:rPr>
            </w:pPr>
          </w:p>
        </w:tc>
      </w:tr>
      <w:tr>
        <w:tc>
          <w:tcPr>
            <w:tcW w:w="1479" w:type="dxa"/>
          </w:tcPr>
          <w:p>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pPr>
              <w:tabs>
                <w:tab w:val="left" w:pos="551"/>
              </w:tabs>
              <w:rPr>
                <w:lang w:val="en-US" w:eastAsia="ja-JP"/>
              </w:rPr>
            </w:pPr>
            <w:r>
              <w:rPr>
                <w:rFonts w:hint="eastAsia"/>
                <w:lang w:val="en-US" w:eastAsia="zh-CN"/>
              </w:rPr>
              <w:t>Y with modification</w:t>
            </w:r>
          </w:p>
        </w:tc>
        <w:tc>
          <w:tcPr>
            <w:tcW w:w="6780" w:type="dxa"/>
          </w:tcPr>
          <w:p>
            <w:pPr>
              <w:pStyle w:val="aff"/>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pPr>
              <w:pStyle w:val="aff"/>
              <w:ind w:left="0"/>
              <w:jc w:val="both"/>
              <w:rPr>
                <w:rFonts w:ascii="Times New Roman" w:hAnsi="Times New Roman" w:cs="Times New Roman"/>
                <w:sz w:val="20"/>
                <w:szCs w:val="20"/>
                <w:lang w:val="en-US" w:eastAsia="zh-CN"/>
              </w:rPr>
            </w:pPr>
          </w:p>
          <w:p>
            <w:pPr>
              <w:pStyle w:val="aff"/>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pPr>
              <w:pStyle w:val="aff"/>
              <w:ind w:left="0"/>
              <w:jc w:val="both"/>
              <w:rPr>
                <w:rFonts w:ascii="Times New Roman" w:hAnsi="Times New Roman" w:cs="Times New Roman"/>
                <w:sz w:val="20"/>
                <w:szCs w:val="20"/>
                <w:lang w:val="en-US"/>
              </w:rPr>
            </w:pPr>
          </w:p>
          <w:p>
            <w:pPr>
              <w:pStyle w:val="aff"/>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pPr>
              <w:pStyle w:val="aff"/>
              <w:numPr>
                <w:ilvl w:val="1"/>
                <w:numId w:val="23"/>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tc>
          <w:tcPr>
            <w:tcW w:w="1479" w:type="dxa"/>
          </w:tcPr>
          <w:p>
            <w:pPr>
              <w:rPr>
                <w:rFonts w:eastAsia="宋体"/>
                <w:lang w:val="en-US" w:eastAsia="zh-CN"/>
              </w:rPr>
            </w:pPr>
            <w:r>
              <w:rPr>
                <w:rFonts w:eastAsiaTheme="minorEastAsia" w:hint="eastAsia"/>
                <w:lang w:val="en-US" w:eastAsia="zh-CN"/>
              </w:rPr>
              <w:lastRenderedPageBreak/>
              <w:t>CATT</w:t>
            </w:r>
          </w:p>
        </w:tc>
        <w:tc>
          <w:tcPr>
            <w:tcW w:w="1372" w:type="dxa"/>
          </w:tcPr>
          <w:p>
            <w:pPr>
              <w:tabs>
                <w:tab w:val="left" w:pos="551"/>
              </w:tabs>
              <w:rPr>
                <w:lang w:val="en-US" w:eastAsia="zh-CN"/>
              </w:rPr>
            </w:pPr>
            <w:r>
              <w:rPr>
                <w:rFonts w:eastAsiaTheme="minorEastAsia" w:hint="eastAsia"/>
                <w:lang w:val="en-US" w:eastAsia="zh-CN"/>
              </w:rPr>
              <w:t>Y</w:t>
            </w:r>
          </w:p>
        </w:tc>
        <w:tc>
          <w:tcPr>
            <w:tcW w:w="6780" w:type="dxa"/>
          </w:tcPr>
          <w:p>
            <w:pPr>
              <w:pStyle w:val="aff"/>
              <w:ind w:left="0"/>
              <w:jc w:val="both"/>
              <w:rPr>
                <w:rFonts w:ascii="Times New Roman" w:hAnsi="Times New Roman" w:cs="Times New Roman"/>
                <w:sz w:val="20"/>
                <w:szCs w:val="20"/>
                <w:lang w:val="en-US" w:eastAsia="zh-CN"/>
              </w:rPr>
            </w:pPr>
          </w:p>
        </w:tc>
      </w:tr>
      <w:tr>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aff"/>
              <w:ind w:left="0"/>
              <w:jc w:val="both"/>
              <w:rPr>
                <w:rFonts w:ascii="Times New Roman" w:hAnsi="Times New Roman" w:cs="Times New Roman"/>
                <w:sz w:val="20"/>
                <w:szCs w:val="20"/>
                <w:lang w:val="en-US" w:eastAsia="zh-CN"/>
              </w:rPr>
            </w:pPr>
          </w:p>
        </w:tc>
      </w:tr>
      <w:tr>
        <w:tc>
          <w:tcPr>
            <w:tcW w:w="1479" w:type="dxa"/>
          </w:tcPr>
          <w:p>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pStyle w:val="aff"/>
              <w:ind w:left="0"/>
              <w:jc w:val="both"/>
              <w:rPr>
                <w:rFonts w:ascii="Times New Roman" w:hAnsi="Times New Roman" w:cs="Times New Roman"/>
                <w:sz w:val="20"/>
                <w:szCs w:val="20"/>
                <w:lang w:val="en-US" w:eastAsia="zh-CN"/>
              </w:rPr>
            </w:pPr>
          </w:p>
        </w:tc>
      </w:tr>
      <w:tr>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 with comments</w:t>
            </w:r>
          </w:p>
        </w:tc>
        <w:tc>
          <w:tcPr>
            <w:tcW w:w="6780" w:type="dxa"/>
          </w:tcPr>
          <w:p>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tc>
          <w:tcPr>
            <w:tcW w:w="1479" w:type="dxa"/>
          </w:tcPr>
          <w:p>
            <w:pPr>
              <w:jc w:val="both"/>
              <w:rPr>
                <w:lang w:val="en-US" w:eastAsia="ko-KR"/>
              </w:rPr>
            </w:pPr>
            <w:r>
              <w:rPr>
                <w:lang w:val="en-US" w:eastAsia="ko-KR"/>
              </w:rPr>
              <w:t>Ericsson</w:t>
            </w:r>
          </w:p>
        </w:tc>
        <w:tc>
          <w:tcPr>
            <w:tcW w:w="1372" w:type="dxa"/>
          </w:tcPr>
          <w:p>
            <w:pPr>
              <w:tabs>
                <w:tab w:val="left" w:pos="551"/>
              </w:tabs>
              <w:jc w:val="both"/>
              <w:rPr>
                <w:lang w:val="en-US" w:eastAsia="ko-KR"/>
              </w:rPr>
            </w:pPr>
          </w:p>
        </w:tc>
        <w:tc>
          <w:tcPr>
            <w:tcW w:w="6780" w:type="dxa"/>
          </w:tcPr>
          <w:p>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pPr>
              <w:jc w:val="both"/>
              <w:rPr>
                <w:lang w:val="en-US" w:eastAsia="ko-KR"/>
              </w:rPr>
            </w:pPr>
            <w:r>
              <w:rPr>
                <w:noProof/>
                <w:lang w:val="en-US" w:eastAsia="zh-CN"/>
              </w:rPr>
              <w:drawing>
                <wp:inline distT="0" distB="0" distL="0" distR="0">
                  <wp:extent cx="4127500" cy="84262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87882" cy="854954"/>
                          </a:xfrm>
                          <a:prstGeom prst="rect">
                            <a:avLst/>
                          </a:prstGeom>
                        </pic:spPr>
                      </pic:pic>
                    </a:graphicData>
                  </a:graphic>
                </wp:inline>
              </w:drawing>
            </w:r>
          </w:p>
          <w:p>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pPr>
              <w:pStyle w:val="aff"/>
              <w:numPr>
                <w:ilvl w:val="1"/>
                <w:numId w:val="2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pPr>
              <w:pStyle w:val="aff"/>
              <w:numPr>
                <w:ilvl w:val="1"/>
                <w:numId w:val="23"/>
              </w:numPr>
              <w:jc w:val="both"/>
              <w:rPr>
                <w:rFonts w:ascii="Times New Roman" w:hAnsi="Times New Roman" w:cs="Times New Roman"/>
                <w:b/>
                <w:bCs/>
                <w:sz w:val="20"/>
                <w:szCs w:val="20"/>
                <w:lang w:val="en-US"/>
              </w:rPr>
            </w:pPr>
            <w:r>
              <w:rPr>
                <w:b/>
                <w:bCs/>
                <w:lang w:val="en-US"/>
              </w:rPr>
              <w:t xml:space="preserve">For TDD, the center frequencies can be different for the initial DL (if it includes </w:t>
            </w:r>
            <w:r>
              <w:rPr>
                <w:b/>
                <w:bCs/>
                <w:strike/>
                <w:color w:val="7030A0"/>
                <w:lang w:val="en-US"/>
              </w:rPr>
              <w:t>CD-SSB and the</w:t>
            </w:r>
            <w:r>
              <w:rPr>
                <w:b/>
                <w:bCs/>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lang w:val="en-US"/>
              </w:rPr>
              <w:t>during random access for RedCap UEs.</w:t>
            </w:r>
          </w:p>
        </w:tc>
      </w:tr>
      <w:tr>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aff"/>
              <w:ind w:left="0"/>
              <w:jc w:val="both"/>
              <w:rPr>
                <w:rFonts w:ascii="Times New Roman" w:hAnsi="Times New Roman" w:cs="Times New Roman"/>
                <w:sz w:val="20"/>
                <w:szCs w:val="20"/>
                <w:lang w:val="en-US" w:eastAsia="zh-CN"/>
              </w:rPr>
            </w:pPr>
          </w:p>
        </w:tc>
      </w:tr>
      <w:tr>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aff"/>
              <w:ind w:left="0"/>
              <w:jc w:val="both"/>
              <w:rPr>
                <w:rFonts w:ascii="Times New Roman" w:hAnsi="Times New Roman" w:cs="Times New Roman"/>
                <w:sz w:val="20"/>
                <w:szCs w:val="20"/>
                <w:lang w:val="en-US" w:eastAsia="zh-CN"/>
              </w:rPr>
            </w:pPr>
          </w:p>
        </w:tc>
      </w:tr>
      <w:tr>
        <w:tc>
          <w:tcPr>
            <w:tcW w:w="1479" w:type="dxa"/>
          </w:tcPr>
          <w:p>
            <w:pPr>
              <w:rPr>
                <w:rFonts w:eastAsiaTheme="minorEastAsia"/>
                <w:lang w:val="en-US" w:eastAsia="zh-CN"/>
              </w:rPr>
            </w:pPr>
            <w:r>
              <w:rPr>
                <w:rFonts w:eastAsiaTheme="minorEastAsia"/>
                <w:lang w:val="en-US" w:eastAsia="zh-CN"/>
              </w:rPr>
              <w:lastRenderedPageBreak/>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pPr>
              <w:rPr>
                <w:b/>
                <w:bCs/>
                <w:lang w:val="en-US"/>
              </w:rPr>
            </w:pPr>
            <w:r>
              <w:rPr>
                <w:b/>
                <w:highlight w:val="yellow"/>
                <w:lang w:val="en-US"/>
              </w:rPr>
              <w:t>High Priority Proposal 4-3b</w:t>
            </w:r>
            <w:r>
              <w:rPr>
                <w:b/>
                <w:lang w:val="en-US"/>
              </w:rPr>
              <w:t>:</w:t>
            </w:r>
          </w:p>
          <w:p>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tc>
          <w:tcPr>
            <w:tcW w:w="1479" w:type="dxa"/>
          </w:tcPr>
          <w:p>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pStyle w:val="aff"/>
              <w:ind w:left="0"/>
              <w:jc w:val="both"/>
              <w:rPr>
                <w:rFonts w:ascii="Times New Roman" w:hAnsi="Times New Roman" w:cs="Times New Roman"/>
                <w:sz w:val="20"/>
                <w:szCs w:val="20"/>
                <w:lang w:val="en-US" w:eastAsia="zh-CN"/>
              </w:rPr>
            </w:pP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pStyle w:val="aff"/>
              <w:ind w:left="0"/>
              <w:jc w:val="both"/>
              <w:rPr>
                <w:rFonts w:ascii="Times New Roman" w:hAnsi="Times New Roman" w:cs="Times New Roman"/>
                <w:sz w:val="20"/>
                <w:szCs w:val="20"/>
                <w:lang w:val="en-US" w:eastAsia="zh-CN"/>
              </w:rPr>
            </w:pPr>
          </w:p>
        </w:tc>
      </w:tr>
      <w:tr>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aff"/>
              <w:ind w:left="0"/>
              <w:jc w:val="both"/>
              <w:rPr>
                <w:rFonts w:ascii="Times New Roman" w:hAnsi="Times New Roman" w:cs="Times New Roman"/>
                <w:sz w:val="20"/>
                <w:szCs w:val="20"/>
                <w:lang w:val="en-US" w:eastAsia="zh-CN"/>
              </w:rPr>
            </w:pPr>
          </w:p>
        </w:tc>
      </w:tr>
      <w:tr>
        <w:tc>
          <w:tcPr>
            <w:tcW w:w="1479" w:type="dxa"/>
          </w:tcPr>
          <w:p>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pStyle w:val="aff"/>
              <w:ind w:left="0"/>
              <w:jc w:val="both"/>
              <w:rPr>
                <w:rFonts w:ascii="Times New Roman" w:hAnsi="Times New Roman" w:cs="Times New Roman"/>
                <w:sz w:val="20"/>
                <w:szCs w:val="20"/>
                <w:lang w:val="en-US" w:eastAsia="zh-CN"/>
              </w:rPr>
            </w:pPr>
          </w:p>
        </w:tc>
      </w:tr>
    </w:tbl>
    <w:p>
      <w:pPr>
        <w:tabs>
          <w:tab w:val="left" w:pos="1410"/>
        </w:tabs>
        <w:spacing w:after="100" w:afterAutospacing="1"/>
        <w:jc w:val="both"/>
        <w:rPr>
          <w:rStyle w:val="ListLabel112"/>
          <w:lang w:val="en-US"/>
        </w:rPr>
      </w:pPr>
    </w:p>
    <w:p>
      <w:pPr>
        <w:pStyle w:val="1"/>
        <w:ind w:left="1134" w:hanging="1134"/>
        <w:rPr>
          <w:lang w:val="en-US"/>
        </w:rPr>
      </w:pPr>
      <w:r>
        <w:rPr>
          <w:lang w:val="en-US"/>
        </w:rPr>
        <w:t>SSB transmission</w:t>
      </w:r>
    </w:p>
    <w:p>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tc>
          <w:tcPr>
            <w:tcW w:w="9630" w:type="dxa"/>
            <w:tcBorders>
              <w:top w:val="single" w:sz="4" w:space="0" w:color="auto"/>
              <w:left w:val="single" w:sz="4" w:space="0" w:color="auto"/>
              <w:bottom w:val="single" w:sz="4" w:space="0" w:color="auto"/>
              <w:right w:val="single" w:sz="4" w:space="0" w:color="auto"/>
            </w:tcBorders>
          </w:tcPr>
          <w:p>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pPr>
              <w:overflowPunct w:val="0"/>
              <w:autoSpaceDE w:val="0"/>
              <w:autoSpaceDN w:val="0"/>
              <w:adjustRightInd w:val="0"/>
              <w:spacing w:line="252" w:lineRule="auto"/>
              <w:contextualSpacing/>
              <w:textAlignment w:val="baseline"/>
              <w:rPr>
                <w:b/>
                <w:sz w:val="22"/>
                <w:lang w:eastAsia="en-GB"/>
              </w:rPr>
            </w:pPr>
          </w:p>
        </w:tc>
      </w:tr>
    </w:tbl>
    <w:p>
      <w:pPr>
        <w:jc w:val="both"/>
      </w:pPr>
      <w:r>
        <w:lastRenderedPageBreak/>
        <w:br/>
      </w:r>
      <w:r>
        <w:rPr>
          <w:lang w:val="en-US"/>
        </w:rPr>
        <w:t>RAN1#106bis-e sent an LS [37] to RAN2 and RAN4 with the following questions related to SSB transmission:</w:t>
      </w:r>
    </w:p>
    <w:tbl>
      <w:tblPr>
        <w:tblStyle w:val="af8"/>
        <w:tblW w:w="0" w:type="auto"/>
        <w:tblLook w:val="04A0" w:firstRow="1" w:lastRow="0" w:firstColumn="1" w:lastColumn="0" w:noHBand="0" w:noVBand="1"/>
      </w:tblPr>
      <w:tblGrid>
        <w:gridCol w:w="9630"/>
      </w:tblGrid>
      <w:tr>
        <w:tc>
          <w:tcPr>
            <w:tcW w:w="9630" w:type="dxa"/>
          </w:tcPr>
          <w:p>
            <w:pPr>
              <w:pStyle w:val="aff"/>
              <w:numPr>
                <w:ilvl w:val="0"/>
                <w:numId w:val="24"/>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pPr>
              <w:pStyle w:val="aff"/>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pPr>
              <w:pStyle w:val="aff"/>
              <w:numPr>
                <w:ilvl w:val="0"/>
                <w:numId w:val="24"/>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pPr>
              <w:pStyle w:val="aff"/>
              <w:numPr>
                <w:ilvl w:val="0"/>
                <w:numId w:val="24"/>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pPr>
              <w:pStyle w:val="aff"/>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pPr>
              <w:pStyle w:val="aff"/>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pPr>
              <w:pStyle w:val="aff"/>
              <w:numPr>
                <w:ilvl w:val="0"/>
                <w:numId w:val="24"/>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pPr>
              <w:pStyle w:val="aff"/>
              <w:numPr>
                <w:ilvl w:val="0"/>
                <w:numId w:val="24"/>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pPr>
        <w:jc w:val="both"/>
      </w:pPr>
      <w:r>
        <w:br/>
        <w:t>RAN2#116-e has yet to reply to the LS from RAN1 but has already confirmed the following understanding of the current situation (</w:t>
      </w:r>
      <w:hyperlink r:id="rId19" w:history="1">
        <w:r>
          <w:rPr>
            <w:rStyle w:val="afb"/>
          </w:rPr>
          <w:t>draft notes</w:t>
        </w:r>
      </w:hyperlink>
      <w:r>
        <w:t>):</w:t>
      </w:r>
    </w:p>
    <w:tbl>
      <w:tblPr>
        <w:tblStyle w:val="af8"/>
        <w:tblW w:w="0" w:type="auto"/>
        <w:tblLook w:val="04A0" w:firstRow="1" w:lastRow="0" w:firstColumn="1" w:lastColumn="0" w:noHBand="0" w:noVBand="1"/>
      </w:tblPr>
      <w:tblGrid>
        <w:gridCol w:w="9630"/>
      </w:tblGrid>
      <w:tr>
        <w:tc>
          <w:tcPr>
            <w:tcW w:w="9630" w:type="dxa"/>
          </w:tcPr>
          <w:p>
            <w:pPr>
              <w:jc w:val="both"/>
              <w:rPr>
                <w:rFonts w:ascii="Arial" w:hAnsi="Arial" w:cs="Arial"/>
              </w:rPr>
            </w:pPr>
            <w:r>
              <w:rPr>
                <w:rFonts w:ascii="Arial" w:hAnsi="Arial" w:cs="Arial"/>
              </w:rPr>
              <w:t>RAN2 confirmed understanding of the current situation:</w:t>
            </w:r>
          </w:p>
          <w:p>
            <w:pPr>
              <w:jc w:val="both"/>
              <w:rPr>
                <w:rFonts w:ascii="Arial" w:hAnsi="Arial" w:cs="Arial"/>
              </w:rPr>
            </w:pPr>
            <w:r>
              <w:rPr>
                <w:rFonts w:ascii="Arial" w:hAnsi="Arial" w:cs="Arial"/>
              </w:rPr>
              <w:t>(FFS if any of the following will be included in a reply LS to RAN1)</w:t>
            </w:r>
          </w:p>
          <w:p>
            <w:pPr>
              <w:ind w:left="457" w:hanging="306"/>
              <w:jc w:val="both"/>
              <w:rPr>
                <w:rFonts w:ascii="Arial" w:hAnsi="Arial" w:cs="Arial"/>
              </w:rPr>
            </w:pPr>
            <w:r>
              <w:rPr>
                <w:rFonts w:ascii="Arial" w:hAnsi="Arial" w:cs="Arial"/>
              </w:rPr>
              <w:t>1.</w:t>
            </w:r>
            <w:r>
              <w:rPr>
                <w:rFonts w:ascii="Arial" w:hAnsi="Arial" w:cs="Arial"/>
              </w:rPr>
              <w:tab/>
              <w:t>For idle/inactive UEs, the concept of non-cell-defining SSB (NCD-SSB) and the corresponding procedures, i.e., measurements, cell (re-)selection, do not exist in the current RAN2 specifications.</w:t>
            </w:r>
          </w:p>
          <w:p>
            <w:pPr>
              <w:ind w:left="457" w:hanging="306"/>
              <w:jc w:val="both"/>
              <w:rPr>
                <w:rFonts w:ascii="Arial" w:hAnsi="Arial" w:cs="Arial"/>
              </w:rPr>
            </w:pPr>
            <w:r>
              <w:rPr>
                <w:rFonts w:ascii="Arial" w:hAnsi="Arial" w:cs="Arial"/>
              </w:rPr>
              <w:t>2.</w:t>
            </w:r>
            <w:r>
              <w:rPr>
                <w:rFonts w:ascii="Arial" w:hAnsi="Arial" w:cs="Arial"/>
              </w:rPr>
              <w:tab/>
              <w:t>For idle/inactive UEs, using NCD-SSB for measurements and cell (re-)selection would still require the UE to re-tune to the CORESET#0 for reading SIBs.</w:t>
            </w:r>
          </w:p>
          <w:p>
            <w:pPr>
              <w:ind w:left="457" w:hanging="306"/>
              <w:jc w:val="both"/>
              <w:rPr>
                <w:rFonts w:ascii="Arial" w:hAnsi="Arial" w:cs="Arial"/>
              </w:rPr>
            </w:pPr>
            <w:r>
              <w:rPr>
                <w:rFonts w:ascii="Arial" w:hAnsi="Arial" w:cs="Arial"/>
              </w:rPr>
              <w:t>3.</w:t>
            </w:r>
            <w:r>
              <w:rPr>
                <w:rFonts w:ascii="Arial" w:hAnsi="Arial" w:cs="Arial"/>
              </w:rPr>
              <w:tab/>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rPr>
                <w:rFonts w:ascii="Arial" w:hAnsi="Arial" w:cs="Arial"/>
                <w:i/>
                <w:iCs/>
              </w:rPr>
              <w:t>FreqDLInfo</w:t>
            </w:r>
            <w:proofErr w:type="spellEnd"/>
            <w:r>
              <w:rPr>
                <w:rFonts w:ascii="Arial" w:hAnsi="Arial" w:cs="Arial"/>
              </w:rPr>
              <w:t xml:space="preserve"> in HO command), in TCI-states or for any other functionality (other than RRM measurements).</w:t>
            </w:r>
          </w:p>
          <w:p>
            <w:pPr>
              <w:ind w:left="457" w:hanging="306"/>
              <w:jc w:val="both"/>
              <w:rPr>
                <w:rFonts w:ascii="Arial" w:hAnsi="Arial" w:cs="Arial"/>
              </w:rPr>
            </w:pPr>
            <w:r>
              <w:rPr>
                <w:rFonts w:ascii="Arial" w:hAnsi="Arial" w:cs="Arial"/>
              </w:rPr>
              <w:t>4.</w:t>
            </w:r>
            <w:r>
              <w:rPr>
                <w:rFonts w:ascii="Arial" w:hAnsi="Arial" w:cs="Arial"/>
              </w:rPr>
              <w:tab/>
              <w:t xml:space="preserve">It would be feasible to inform IDLE, INACTIVE and CONNECTED UEs about </w:t>
            </w:r>
            <w:proofErr w:type="gramStart"/>
            <w:r>
              <w:rPr>
                <w:rFonts w:ascii="Arial" w:hAnsi="Arial" w:cs="Arial"/>
              </w:rPr>
              <w:t>a</w:t>
            </w:r>
            <w:proofErr w:type="gramEnd"/>
            <w:r>
              <w:rPr>
                <w:rFonts w:ascii="Arial" w:hAnsi="Arial" w:cs="Arial"/>
              </w:rPr>
              <w:t xml:space="preserve"> NCD-SSB, however it is up to RAN1 and RAN4 to decide whether it is possible to use a NCD-SSB as QCL source.</w:t>
            </w:r>
          </w:p>
          <w:p>
            <w:pPr>
              <w:ind w:left="457" w:hanging="306"/>
              <w:jc w:val="both"/>
              <w:rPr>
                <w:rFonts w:ascii="Arial" w:hAnsi="Arial" w:cs="Arial"/>
              </w:rPr>
            </w:pPr>
            <w:r>
              <w:rPr>
                <w:rFonts w:ascii="Arial" w:hAnsi="Arial" w:cs="Arial"/>
              </w:rPr>
              <w:t>5.</w:t>
            </w:r>
            <w:r>
              <w:rPr>
                <w:rFonts w:ascii="Arial" w:hAnsi="Arial" w:cs="Arial"/>
              </w:rPr>
              <w:tab/>
              <w:t>According to the current RRC specification, PCIs indicated by other SSB and CD-SSB may be either the same or different if both other SSB and CD-SSB are transmitted on the serving cell.</w:t>
            </w:r>
          </w:p>
          <w:p>
            <w:pPr>
              <w:ind w:left="457" w:hanging="306"/>
              <w:jc w:val="both"/>
              <w:rPr>
                <w:rFonts w:ascii="Arial" w:hAnsi="Arial" w:cs="Arial"/>
              </w:rPr>
            </w:pPr>
            <w:r>
              <w:rPr>
                <w:rFonts w:ascii="Arial" w:hAnsi="Arial" w:cs="Arial"/>
              </w:rPr>
              <w:t>6.</w:t>
            </w:r>
            <w:r>
              <w:rPr>
                <w:rFonts w:ascii="Arial" w:hAnsi="Arial" w:cs="Arial"/>
              </w:rPr>
              <w:tab/>
              <w:t>PCIs indicated by the NCD-SSB and CD-SSB should be configured as same if both NCD-SSB and CD-SSB are transmitted on the serving cell.</w:t>
            </w:r>
          </w:p>
          <w:p>
            <w:pPr>
              <w:ind w:left="457" w:hanging="306"/>
              <w:jc w:val="both"/>
              <w:rPr>
                <w:rFonts w:ascii="Arial" w:hAnsi="Arial" w:cs="Arial"/>
              </w:rPr>
            </w:pPr>
            <w:r>
              <w:rPr>
                <w:rFonts w:ascii="Arial" w:hAnsi="Arial" w:cs="Arial"/>
              </w:rPr>
              <w:t>7.</w:t>
            </w:r>
            <w:r>
              <w:rPr>
                <w:rFonts w:ascii="Arial" w:hAnsi="Arial" w:cs="Arial"/>
              </w:rPr>
              <w:tab/>
              <w:t xml:space="preserve">According to the current RRC specification, periodicities and/or TX power and/or block indexes (provided by </w:t>
            </w:r>
            <w:proofErr w:type="spellStart"/>
            <w:r>
              <w:rPr>
                <w:rFonts w:ascii="Arial" w:hAnsi="Arial" w:cs="Arial"/>
                <w:i/>
                <w:iCs/>
              </w:rPr>
              <w:t>ssb-PositionsInBurst</w:t>
            </w:r>
            <w:proofErr w:type="spellEnd"/>
            <w:r>
              <w:rPr>
                <w:rFonts w:ascii="Arial" w:hAnsi="Arial" w:cs="Arial"/>
              </w:rPr>
              <w:t xml:space="preserve"> in SIB1 or in </w:t>
            </w:r>
            <w:proofErr w:type="spellStart"/>
            <w:r>
              <w:rPr>
                <w:rFonts w:ascii="Arial" w:hAnsi="Arial" w:cs="Arial"/>
                <w:i/>
                <w:iCs/>
              </w:rPr>
              <w:t>ServingCellConfigCommon</w:t>
            </w:r>
            <w:proofErr w:type="spellEnd"/>
            <w:r>
              <w:rPr>
                <w:rFonts w:ascii="Arial" w:hAnsi="Arial" w:cs="Arial"/>
              </w:rPr>
              <w:t>) and/or QCL sources of other SSB may be either the same or different from those of CD-SSB, if both other SSB and CD-SSB are transmitted on the serving cell.</w:t>
            </w:r>
          </w:p>
          <w:p>
            <w:pPr>
              <w:ind w:left="457" w:hanging="306"/>
              <w:jc w:val="both"/>
            </w:pPr>
            <w:r>
              <w:rPr>
                <w:rFonts w:ascii="Arial" w:hAnsi="Arial" w:cs="Arial"/>
              </w:rPr>
              <w:lastRenderedPageBreak/>
              <w:t>8.</w:t>
            </w:r>
            <w:r>
              <w:rPr>
                <w:rFonts w:ascii="Arial" w:hAnsi="Arial" w:cs="Arial"/>
              </w:rPr>
              <w:tab/>
              <w:t xml:space="preserve">Use of CSI-RS for cell and beam RLM and measurements is already supported from RAN2 </w:t>
            </w:r>
            <w:r>
              <w:rPr>
                <w:rFonts w:ascii="Arial" w:hAnsi="Arial" w:cs="Arial"/>
                <w:lang w:val="en-US"/>
              </w:rPr>
              <w:t>signaling</w:t>
            </w:r>
            <w:r>
              <w:rPr>
                <w:rFonts w:ascii="Arial" w:hAnsi="Arial" w:cs="Arial"/>
              </w:rPr>
              <w:t xml:space="preserve"> standpoint.</w:t>
            </w:r>
          </w:p>
        </w:tc>
      </w:tr>
    </w:tbl>
    <w:p>
      <w:pPr>
        <w:jc w:val="both"/>
      </w:pPr>
      <w:r>
        <w:lastRenderedPageBreak/>
        <w:br/>
        <w:t>RAN4#101-e has replied to the LS from RAN1 in [38]:</w:t>
      </w:r>
    </w:p>
    <w:tbl>
      <w:tblPr>
        <w:tblStyle w:val="af8"/>
        <w:tblW w:w="0" w:type="auto"/>
        <w:tblLook w:val="04A0" w:firstRow="1" w:lastRow="0" w:firstColumn="1" w:lastColumn="0" w:noHBand="0" w:noVBand="1"/>
      </w:tblPr>
      <w:tblGrid>
        <w:gridCol w:w="9630"/>
      </w:tblGrid>
      <w:tr>
        <w:tc>
          <w:tcPr>
            <w:tcW w:w="9630" w:type="dxa"/>
          </w:tcPr>
          <w:p>
            <w:pPr>
              <w:spacing w:after="160" w:line="240" w:lineRule="auto"/>
              <w:contextualSpacing/>
              <w:jc w:val="both"/>
              <w:rPr>
                <w:rFonts w:eastAsia="Calibri"/>
                <w:bCs/>
                <w:szCs w:val="22"/>
                <w:lang w:val="en-US"/>
              </w:rPr>
            </w:pPr>
            <w:r>
              <w:rPr>
                <w:rFonts w:eastAsia="宋体"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pPr>
              <w:spacing w:after="160" w:line="240" w:lineRule="auto"/>
              <w:contextualSpacing/>
              <w:jc w:val="both"/>
              <w:rPr>
                <w:rFonts w:eastAsia="宋体"/>
                <w:bCs/>
                <w:szCs w:val="22"/>
                <w:lang w:val="en-US" w:eastAsia="zh-CN"/>
              </w:rPr>
            </w:pPr>
          </w:p>
          <w:p>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宋体" w:hint="eastAsia"/>
                <w:szCs w:val="22"/>
                <w:lang w:val="en-US" w:eastAsia="zh-CN"/>
              </w:rPr>
              <w:t>.</w:t>
            </w:r>
          </w:p>
          <w:p>
            <w:pPr>
              <w:numPr>
                <w:ilvl w:val="1"/>
                <w:numId w:val="25"/>
              </w:numPr>
              <w:spacing w:after="160" w:line="252" w:lineRule="auto"/>
              <w:contextualSpacing/>
              <w:rPr>
                <w:rFonts w:eastAsia="宋体"/>
                <w:bCs/>
                <w:szCs w:val="22"/>
                <w:lang w:val="en-US" w:eastAsia="zh-CN"/>
              </w:rPr>
            </w:pPr>
            <w:r>
              <w:rPr>
                <w:rFonts w:eastAsia="宋体"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宋体" w:hint="eastAsia"/>
                <w:szCs w:val="22"/>
                <w:lang w:val="en-US" w:eastAsia="zh-CN"/>
              </w:rPr>
              <w:t>.</w:t>
            </w:r>
          </w:p>
          <w:p>
            <w:pPr>
              <w:numPr>
                <w:ilvl w:val="1"/>
                <w:numId w:val="25"/>
              </w:numPr>
              <w:spacing w:after="160" w:line="252" w:lineRule="auto"/>
              <w:contextualSpacing/>
              <w:rPr>
                <w:rFonts w:eastAsia="宋体"/>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which is up to RAN2</w:t>
            </w:r>
            <w:r>
              <w:rPr>
                <w:rFonts w:eastAsia="宋体" w:hint="eastAsia"/>
                <w:szCs w:val="22"/>
                <w:lang w:val="en-US" w:eastAsia="zh-CN"/>
              </w:rPr>
              <w:t>.</w:t>
            </w:r>
          </w:p>
          <w:p>
            <w:pPr>
              <w:spacing w:after="160" w:line="240" w:lineRule="auto"/>
              <w:contextualSpacing/>
              <w:jc w:val="both"/>
              <w:rPr>
                <w:rFonts w:eastAsia="Calibri"/>
                <w:bCs/>
                <w:szCs w:val="22"/>
                <w:lang w:val="en-US"/>
              </w:rPr>
            </w:pPr>
          </w:p>
          <w:p>
            <w:pPr>
              <w:spacing w:after="160" w:line="240" w:lineRule="auto"/>
              <w:contextualSpacing/>
              <w:jc w:val="both"/>
              <w:rPr>
                <w:rFonts w:eastAsia="Calibri"/>
                <w:bCs/>
                <w:szCs w:val="22"/>
                <w:lang w:val="en-US"/>
              </w:rPr>
            </w:pPr>
            <w:r>
              <w:rPr>
                <w:rFonts w:eastAsia="宋体"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pPr>
              <w:spacing w:after="160" w:line="240" w:lineRule="auto"/>
              <w:contextualSpacing/>
              <w:jc w:val="both"/>
              <w:rPr>
                <w:rFonts w:eastAsia="Calibri"/>
                <w:bCs/>
                <w:szCs w:val="22"/>
                <w:lang w:val="en-US"/>
              </w:rPr>
            </w:pPr>
          </w:p>
          <w:p>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pPr>
              <w:spacing w:after="160" w:line="240" w:lineRule="auto"/>
              <w:ind w:left="360"/>
              <w:contextualSpacing/>
              <w:jc w:val="both"/>
              <w:rPr>
                <w:rFonts w:eastAsia="宋体"/>
                <w:szCs w:val="24"/>
                <w:lang w:val="en-US" w:eastAsia="zh-CN"/>
              </w:rPr>
            </w:pPr>
            <w:r>
              <w:rPr>
                <w:rFonts w:eastAsia="Calibri" w:hint="eastAsia"/>
                <w:bCs/>
                <w:szCs w:val="22"/>
                <w:lang w:val="en-US"/>
              </w:rPr>
              <w:t>Based on the given information from RAN1 and current RAN4 understanding,</w:t>
            </w:r>
            <w:r>
              <w:rPr>
                <w:rFonts w:eastAsia="宋体" w:hint="eastAsia"/>
                <w:bCs/>
                <w:szCs w:val="22"/>
                <w:lang w:val="en-US" w:eastAsia="zh-CN"/>
              </w:rPr>
              <w:t xml:space="preserve"> it is feasible to use </w:t>
            </w:r>
            <w:r>
              <w:rPr>
                <w:rFonts w:eastAsia="Calibri"/>
                <w:bCs/>
                <w:szCs w:val="22"/>
                <w:lang w:val="en-US"/>
              </w:rPr>
              <w:t>NCD-SSB as QCL source</w:t>
            </w:r>
            <w:r>
              <w:rPr>
                <w:rFonts w:eastAsia="宋体"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宋体" w:hint="eastAsia"/>
                <w:szCs w:val="24"/>
                <w:lang w:val="en-US" w:eastAsia="zh-CN"/>
              </w:rPr>
              <w:t xml:space="preserve"> if the NCD-SSB is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hint="eastAsia"/>
                <w:szCs w:val="24"/>
                <w:lang w:val="en-US" w:eastAsia="zh-CN"/>
              </w:rPr>
              <w:t xml:space="preserve"> with the CD-SSB of UE</w:t>
            </w:r>
            <w:r>
              <w:rPr>
                <w:rFonts w:eastAsia="宋体"/>
                <w:szCs w:val="24"/>
                <w:lang w:val="en-US" w:eastAsia="zh-CN"/>
              </w:rPr>
              <w:t>’</w:t>
            </w:r>
            <w:r>
              <w:rPr>
                <w:rFonts w:eastAsia="宋体" w:hint="eastAsia"/>
                <w:szCs w:val="24"/>
                <w:lang w:val="en-US" w:eastAsia="zh-CN"/>
              </w:rPr>
              <w:t>s serving cell.</w:t>
            </w:r>
          </w:p>
          <w:p>
            <w:pPr>
              <w:spacing w:after="160" w:line="240" w:lineRule="auto"/>
              <w:ind w:left="360"/>
              <w:contextualSpacing/>
              <w:jc w:val="both"/>
              <w:rPr>
                <w:rFonts w:eastAsia="宋体"/>
                <w:szCs w:val="24"/>
                <w:lang w:val="en-US" w:eastAsia="zh-CN"/>
              </w:rPr>
            </w:pPr>
          </w:p>
          <w:p>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eastAsia="宋体" w:hint="eastAsia"/>
                <w:szCs w:val="24"/>
                <w:lang w:val="en-US" w:eastAsia="zh-CN"/>
              </w:rPr>
              <w:t xml:space="preserve">NCD-SSB is </w:t>
            </w:r>
            <w:r>
              <w:rPr>
                <w:rFonts w:eastAsia="宋体"/>
                <w:szCs w:val="24"/>
                <w:lang w:val="en-US" w:eastAsia="zh-CN"/>
              </w:rPr>
              <w:t xml:space="preserve">not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szCs w:val="24"/>
                <w:lang w:val="en-US" w:eastAsia="zh-CN"/>
              </w:rPr>
              <w:t xml:space="preserve"> with the CD-SSB of UE’s serving cell,</w:t>
            </w:r>
            <w:r>
              <w:rPr>
                <w:rFonts w:eastAsia="宋体" w:hint="eastAsia"/>
                <w:szCs w:val="24"/>
                <w:lang w:val="en-US" w:eastAsia="zh-CN"/>
              </w:rPr>
              <w:t xml:space="preserve"> </w:t>
            </w:r>
            <w:r>
              <w:rPr>
                <w:rFonts w:eastAsia="宋体"/>
                <w:szCs w:val="24"/>
                <w:lang w:val="en-US" w:eastAsia="zh-CN"/>
              </w:rPr>
              <w:t>RAN4 has not reached the conclusions and recommend RAN1 to make the decision.</w:t>
            </w:r>
          </w:p>
          <w:p>
            <w:pPr>
              <w:spacing w:after="160" w:line="240" w:lineRule="auto"/>
              <w:contextualSpacing/>
              <w:jc w:val="both"/>
              <w:rPr>
                <w:rFonts w:eastAsia="Calibri"/>
                <w:bCs/>
                <w:szCs w:val="22"/>
                <w:lang w:val="en-US"/>
              </w:rPr>
            </w:pPr>
          </w:p>
          <w:p>
            <w:pPr>
              <w:spacing w:after="160" w:line="240" w:lineRule="auto"/>
              <w:contextualSpacing/>
              <w:jc w:val="both"/>
              <w:rPr>
                <w:rFonts w:eastAsia="Calibri"/>
                <w:bCs/>
                <w:szCs w:val="22"/>
                <w:lang w:val="en-US"/>
              </w:rPr>
            </w:pPr>
            <w:r>
              <w:rPr>
                <w:rFonts w:eastAsia="宋体"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pPr>
              <w:spacing w:after="160" w:line="240" w:lineRule="auto"/>
              <w:contextualSpacing/>
              <w:jc w:val="both"/>
              <w:rPr>
                <w:rFonts w:eastAsia="Calibri"/>
                <w:bCs/>
                <w:szCs w:val="22"/>
                <w:lang w:val="en-US"/>
              </w:rPr>
            </w:pPr>
          </w:p>
          <w:p>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pPr>
              <w:spacing w:after="160" w:line="240" w:lineRule="auto"/>
              <w:ind w:firstLine="360"/>
              <w:contextualSpacing/>
              <w:jc w:val="both"/>
              <w:rPr>
                <w:rFonts w:eastAsia="Calibri"/>
                <w:bCs/>
                <w:szCs w:val="22"/>
                <w:lang w:val="en-US"/>
              </w:rPr>
            </w:pPr>
            <w:r>
              <w:rPr>
                <w:rFonts w:eastAsia="宋体" w:hint="eastAsia"/>
                <w:bCs/>
                <w:szCs w:val="22"/>
                <w:lang w:val="en-US" w:eastAsia="zh-CN"/>
              </w:rPr>
              <w:t>It is RAN4 agreement that:</w:t>
            </w:r>
          </w:p>
          <w:p>
            <w:pPr>
              <w:numPr>
                <w:ilvl w:val="1"/>
                <w:numId w:val="25"/>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pPr>
              <w:numPr>
                <w:ilvl w:val="1"/>
                <w:numId w:val="25"/>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pPr>
              <w:numPr>
                <w:ilvl w:val="2"/>
                <w:numId w:val="25"/>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pPr>
              <w:numPr>
                <w:ilvl w:val="2"/>
                <w:numId w:val="25"/>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pPr>
              <w:spacing w:after="160" w:line="240" w:lineRule="auto"/>
              <w:contextualSpacing/>
              <w:jc w:val="both"/>
              <w:rPr>
                <w:rFonts w:eastAsia="Calibri"/>
                <w:bCs/>
                <w:szCs w:val="22"/>
                <w:lang w:val="en-US"/>
              </w:rPr>
            </w:pPr>
          </w:p>
          <w:p>
            <w:pPr>
              <w:spacing w:after="160" w:line="240" w:lineRule="auto"/>
              <w:contextualSpacing/>
              <w:jc w:val="both"/>
              <w:rPr>
                <w:rFonts w:eastAsia="Calibri"/>
                <w:bCs/>
                <w:szCs w:val="22"/>
                <w:lang w:val="en-US"/>
              </w:rPr>
            </w:pPr>
            <w:r>
              <w:rPr>
                <w:rFonts w:eastAsia="宋体"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pPr>
              <w:spacing w:after="160" w:line="240" w:lineRule="auto"/>
              <w:contextualSpacing/>
              <w:jc w:val="both"/>
              <w:rPr>
                <w:rFonts w:eastAsia="Calibri"/>
                <w:bCs/>
                <w:szCs w:val="22"/>
                <w:lang w:val="en-US"/>
              </w:rPr>
            </w:pPr>
          </w:p>
          <w:p>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pPr>
              <w:spacing w:after="160" w:line="240" w:lineRule="auto"/>
              <w:contextualSpacing/>
              <w:jc w:val="both"/>
              <w:rPr>
                <w:rFonts w:eastAsia="Calibri"/>
                <w:bCs/>
                <w:szCs w:val="22"/>
                <w:lang w:val="en-US"/>
              </w:rPr>
            </w:pPr>
          </w:p>
          <w:p>
            <w:pPr>
              <w:spacing w:after="160" w:line="240" w:lineRule="auto"/>
              <w:contextualSpacing/>
              <w:jc w:val="both"/>
              <w:rPr>
                <w:rFonts w:eastAsia="Calibri"/>
                <w:bCs/>
                <w:szCs w:val="22"/>
                <w:lang w:val="en-US"/>
              </w:rPr>
            </w:pPr>
            <w:r>
              <w:rPr>
                <w:rFonts w:eastAsia="宋体"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pPr>
              <w:spacing w:after="160" w:line="240" w:lineRule="auto"/>
              <w:contextualSpacing/>
              <w:jc w:val="both"/>
              <w:rPr>
                <w:rFonts w:eastAsia="Calibri"/>
                <w:bCs/>
                <w:szCs w:val="22"/>
                <w:lang w:val="en-US"/>
              </w:rPr>
            </w:pPr>
          </w:p>
          <w:p>
            <w:pPr>
              <w:spacing w:after="160" w:line="240" w:lineRule="auto"/>
              <w:ind w:left="360"/>
              <w:contextualSpacing/>
              <w:jc w:val="both"/>
              <w:rPr>
                <w:rFonts w:eastAsia="宋体"/>
                <w:bCs/>
                <w:szCs w:val="22"/>
                <w:highlight w:val="yellow"/>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pPr>
              <w:spacing w:after="160" w:line="240" w:lineRule="auto"/>
              <w:contextualSpacing/>
              <w:jc w:val="both"/>
              <w:rPr>
                <w:rFonts w:eastAsia="Calibri"/>
                <w:bCs/>
                <w:szCs w:val="22"/>
                <w:lang w:val="en-US"/>
              </w:rPr>
            </w:pPr>
          </w:p>
          <w:p>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w:t>
            </w:r>
            <w:r>
              <w:rPr>
                <w:rFonts w:eastAsia="宋体" w:hint="eastAsia"/>
                <w:bCs/>
                <w:iCs/>
                <w:szCs w:val="22"/>
                <w:lang w:val="en-US" w:eastAsia="zh-CN"/>
              </w:rPr>
              <w:t xml:space="preserve">7 </w:t>
            </w:r>
            <w:r>
              <w:rPr>
                <w:rFonts w:eastAsia="宋体"/>
                <w:bCs/>
                <w:iCs/>
                <w:szCs w:val="22"/>
                <w:lang w:val="en-US"/>
              </w:rPr>
              <w:t>[RAN2/4] whether it is feasible for a RedCap UE to retune to a CD-SSB rather than use an NCD-SSB of larger periodicity</w:t>
            </w:r>
          </w:p>
          <w:p>
            <w:pPr>
              <w:spacing w:after="160" w:line="240" w:lineRule="auto"/>
              <w:contextualSpacing/>
              <w:jc w:val="both"/>
              <w:rPr>
                <w:rFonts w:eastAsia="宋体"/>
                <w:bCs/>
                <w:iCs/>
                <w:szCs w:val="22"/>
                <w:lang w:val="en-US"/>
              </w:rPr>
            </w:pPr>
          </w:p>
          <w:p>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pPr>
              <w:spacing w:after="160" w:line="240" w:lineRule="auto"/>
              <w:contextualSpacing/>
              <w:jc w:val="both"/>
              <w:rPr>
                <w:rFonts w:eastAsia="宋体"/>
                <w:bCs/>
                <w:iCs/>
                <w:szCs w:val="22"/>
                <w:lang w:val="en-US" w:eastAsia="zh-CN"/>
              </w:rPr>
            </w:pPr>
          </w:p>
          <w:p>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8 </w:t>
            </w:r>
            <w:r>
              <w:rPr>
                <w:rFonts w:eastAsia="Calibri"/>
                <w:bCs/>
                <w:szCs w:val="22"/>
                <w:lang w:val="en-US"/>
              </w:rPr>
              <w:t>[RAN2/4] any other potential impacts identified by RAN2/4 on support NCD-SSB for measurement</w:t>
            </w:r>
          </w:p>
          <w:p>
            <w:pPr>
              <w:spacing w:after="160" w:line="240" w:lineRule="auto"/>
              <w:contextualSpacing/>
              <w:jc w:val="both"/>
              <w:rPr>
                <w:rFonts w:eastAsia="宋体"/>
                <w:bCs/>
                <w:iCs/>
                <w:szCs w:val="22"/>
                <w:lang w:val="en-US"/>
              </w:rPr>
            </w:pPr>
          </w:p>
          <w:p>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needs to further study this question and will provide an answer later if consensus can be achieved. </w:t>
            </w:r>
          </w:p>
          <w:p>
            <w:pPr>
              <w:spacing w:after="120" w:line="252" w:lineRule="auto"/>
              <w:rPr>
                <w:lang w:val="en-US" w:eastAsia="ja-JP"/>
              </w:rPr>
            </w:pPr>
          </w:p>
        </w:tc>
      </w:tr>
    </w:tbl>
    <w:p>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pPr>
        <w:jc w:val="both"/>
        <w:rPr>
          <w:bCs/>
          <w:lang w:eastAsia="en-GB"/>
        </w:rPr>
      </w:pPr>
      <w:r>
        <w:rPr>
          <w:bCs/>
          <w:lang w:eastAsia="en-GB"/>
        </w:rPr>
        <w:t>Moreover, related to the use of CSI-RS or measurement gap configuration instead of NCD-SSB in connected mode, the following views are presented:</w:t>
      </w:r>
    </w:p>
    <w:p>
      <w:pPr>
        <w:pStyle w:val="aff"/>
        <w:numPr>
          <w:ilvl w:val="0"/>
          <w:numId w:val="26"/>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pPr>
        <w:pStyle w:val="aff"/>
        <w:numPr>
          <w:ilvl w:val="0"/>
          <w:numId w:val="26"/>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pPr>
        <w:pStyle w:val="aff"/>
        <w:numPr>
          <w:ilvl w:val="0"/>
          <w:numId w:val="26"/>
        </w:numPr>
        <w:rPr>
          <w:bCs/>
          <w:sz w:val="20"/>
          <w:szCs w:val="20"/>
          <w:lang w:val="en-US" w:eastAsia="en-GB"/>
        </w:rPr>
      </w:pPr>
      <w:r>
        <w:rPr>
          <w:bCs/>
          <w:sz w:val="20"/>
          <w:szCs w:val="20"/>
          <w:lang w:val="en-US" w:eastAsia="en-GB"/>
        </w:rPr>
        <w:t>[18]: CSI-RS is used for RLM/BFD if there is no SSB transmission in the DL BWP.</w:t>
      </w:r>
    </w:p>
    <w:p>
      <w:pPr>
        <w:pStyle w:val="aff"/>
        <w:numPr>
          <w:ilvl w:val="0"/>
          <w:numId w:val="26"/>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pPr>
        <w:jc w:val="both"/>
        <w:rPr>
          <w:color w:val="FF0000"/>
        </w:rPr>
      </w:pPr>
      <w:r>
        <w:rPr>
          <w:color w:val="FF0000"/>
        </w:rPr>
        <w:t>Given the tight timeline for the RAN1 work, the FL would like to ask the following question even though LS replies from RAN2 and RAN4 have not been received yet, since company positions may already have been affected by the preliminary assessments described above.</w:t>
      </w:r>
    </w:p>
    <w:p>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8"/>
        <w:tblW w:w="9634" w:type="dxa"/>
        <w:tblLook w:val="04A0" w:firstRow="1" w:lastRow="0" w:firstColumn="1" w:lastColumn="0" w:noHBand="0" w:noVBand="1"/>
      </w:tblPr>
      <w:tblGrid>
        <w:gridCol w:w="1479"/>
        <w:gridCol w:w="1372"/>
        <w:gridCol w:w="6783"/>
      </w:tblGrid>
      <w:tr>
        <w:tc>
          <w:tcPr>
            <w:tcW w:w="1479" w:type="dxa"/>
            <w:shd w:val="clear" w:color="auto" w:fill="D9D9D9" w:themeFill="background1" w:themeFillShade="D9"/>
          </w:tcPr>
          <w:p>
            <w:pPr>
              <w:rPr>
                <w:b/>
                <w:bCs/>
                <w:lang w:val="en-US"/>
              </w:rPr>
            </w:pPr>
            <w:r>
              <w:rPr>
                <w:b/>
                <w:bCs/>
                <w:lang w:val="en-US"/>
              </w:rPr>
              <w:t>Company</w:t>
            </w:r>
          </w:p>
        </w:tc>
        <w:tc>
          <w:tcPr>
            <w:tcW w:w="8155" w:type="dxa"/>
            <w:gridSpan w:val="2"/>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t>Template</w:t>
            </w:r>
          </w:p>
        </w:tc>
        <w:tc>
          <w:tcPr>
            <w:tcW w:w="8155" w:type="dxa"/>
            <w:gridSpan w:val="2"/>
          </w:tcPr>
          <w:p>
            <w:pPr>
              <w:rPr>
                <w:lang w:val="en-US" w:eastAsia="ko-KR"/>
              </w:rPr>
            </w:pPr>
            <w:r>
              <w:rPr>
                <w:lang w:val="en-US" w:eastAsia="ko-KR"/>
              </w:rPr>
              <w:t>Preferred: Option X</w:t>
            </w:r>
          </w:p>
          <w:p>
            <w:pPr>
              <w:rPr>
                <w:lang w:val="en-US" w:eastAsia="ko-KR"/>
              </w:rPr>
            </w:pPr>
            <w:r>
              <w:rPr>
                <w:lang w:val="en-US" w:eastAsia="ko-KR"/>
              </w:rPr>
              <w:t>Acceptable: Option X, Y</w:t>
            </w:r>
          </w:p>
        </w:tc>
      </w:tr>
      <w:tr>
        <w:tc>
          <w:tcPr>
            <w:tcW w:w="1479" w:type="dxa"/>
          </w:tcPr>
          <w:p>
            <w:pPr>
              <w:rPr>
                <w:lang w:val="en-US" w:eastAsia="ko-KR"/>
              </w:rPr>
            </w:pPr>
            <w:r>
              <w:rPr>
                <w:lang w:val="en-US" w:eastAsia="ko-KR"/>
              </w:rPr>
              <w:t>Intel</w:t>
            </w:r>
          </w:p>
        </w:tc>
        <w:tc>
          <w:tcPr>
            <w:tcW w:w="8155" w:type="dxa"/>
            <w:gridSpan w:val="2"/>
          </w:tcPr>
          <w:p>
            <w:pPr>
              <w:rPr>
                <w:lang w:val="en-US" w:eastAsia="ko-KR"/>
              </w:rPr>
            </w:pPr>
            <w:r>
              <w:rPr>
                <w:lang w:val="en-US" w:eastAsia="ko-KR"/>
              </w:rPr>
              <w:t>Preferred: Option 2</w:t>
            </w:r>
          </w:p>
          <w:p>
            <w:pPr>
              <w:rPr>
                <w:lang w:val="en-US" w:eastAsia="ko-KR"/>
              </w:rPr>
            </w:pPr>
            <w:r>
              <w:rPr>
                <w:lang w:val="en-US" w:eastAsia="ko-KR"/>
              </w:rPr>
              <w:t>Acceptable: Option 2.</w:t>
            </w:r>
          </w:p>
          <w:p>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tc>
          <w:tcPr>
            <w:tcW w:w="1479" w:type="dxa"/>
          </w:tcPr>
          <w:p>
            <w:pPr>
              <w:rPr>
                <w:lang w:val="en-US" w:eastAsia="ko-KR"/>
              </w:rPr>
            </w:pPr>
            <w:r>
              <w:rPr>
                <w:lang w:val="en-US" w:eastAsia="ko-KR"/>
              </w:rPr>
              <w:t>Qualcomm</w:t>
            </w:r>
          </w:p>
        </w:tc>
        <w:tc>
          <w:tcPr>
            <w:tcW w:w="8155" w:type="dxa"/>
            <w:gridSpan w:val="2"/>
          </w:tcPr>
          <w:p>
            <w:pPr>
              <w:rPr>
                <w:lang w:val="en-US" w:eastAsia="ko-KR"/>
              </w:rPr>
            </w:pPr>
            <w:r>
              <w:rPr>
                <w:b/>
                <w:bCs/>
                <w:u w:val="single"/>
                <w:lang w:val="en-US" w:eastAsia="ko-KR"/>
              </w:rPr>
              <w:t>Un-acceptable</w:t>
            </w:r>
            <w:r>
              <w:rPr>
                <w:lang w:val="en-US" w:eastAsia="ko-KR"/>
              </w:rPr>
              <w:t>: Option 1</w:t>
            </w:r>
          </w:p>
          <w:p>
            <w:pPr>
              <w:rPr>
                <w:b/>
                <w:bCs/>
                <w:lang w:val="en-US" w:eastAsia="ko-KR"/>
              </w:rPr>
            </w:pPr>
            <w:r>
              <w:rPr>
                <w:b/>
                <w:bCs/>
                <w:u w:val="single"/>
                <w:lang w:val="en-US" w:eastAsia="ko-KR"/>
              </w:rPr>
              <w:lastRenderedPageBreak/>
              <w:t>Preferred</w:t>
            </w:r>
            <w:r>
              <w:rPr>
                <w:b/>
                <w:bCs/>
                <w:lang w:val="en-US" w:eastAsia="ko-KR"/>
              </w:rPr>
              <w:t xml:space="preserve">: Option 2 with the following </w:t>
            </w:r>
            <w:r>
              <w:rPr>
                <w:b/>
                <w:bCs/>
                <w:i/>
                <w:iCs/>
                <w:color w:val="FF0000"/>
                <w:lang w:val="en-US" w:eastAsia="ko-KR"/>
              </w:rPr>
              <w:t>modifications</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pPr>
              <w:rPr>
                <w:lang w:eastAsia="ko-KR"/>
              </w:rPr>
            </w:pPr>
          </w:p>
          <w:p>
            <w:pPr>
              <w:rPr>
                <w:b/>
                <w:bCs/>
                <w:lang w:val="en-US" w:eastAsia="ko-KR"/>
              </w:rPr>
            </w:pPr>
            <w:r>
              <w:rPr>
                <w:b/>
                <w:bCs/>
                <w:u w:val="single"/>
                <w:lang w:val="en-US" w:eastAsia="ko-KR"/>
              </w:rPr>
              <w:t>Acceptable</w:t>
            </w:r>
            <w:r>
              <w:rPr>
                <w:b/>
                <w:bCs/>
                <w:lang w:val="en-US" w:eastAsia="ko-KR"/>
              </w:rPr>
              <w:t>: Option 2 with the following modifications</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pPr>
              <w:rPr>
                <w:lang w:eastAsia="ko-KR"/>
              </w:rPr>
            </w:pPr>
          </w:p>
        </w:tc>
      </w:tr>
      <w:tr>
        <w:tc>
          <w:tcPr>
            <w:tcW w:w="1479" w:type="dxa"/>
          </w:tcPr>
          <w:p>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gridSpan w:val="2"/>
          </w:tcPr>
          <w:p>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pPr>
              <w:rPr>
                <w:rFonts w:eastAsiaTheme="minorEastAsia"/>
                <w:lang w:val="en-US" w:eastAsia="zh-CN"/>
              </w:rPr>
            </w:pPr>
            <w:r>
              <w:rPr>
                <w:rFonts w:eastAsiaTheme="minorEastAsia"/>
                <w:lang w:val="en-US" w:eastAsia="zh-CN"/>
              </w:rPr>
              <w:t>(Option 1 is NOT Acceptable for us)</w:t>
            </w:r>
          </w:p>
          <w:p>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tc>
          <w:tcPr>
            <w:tcW w:w="1479" w:type="dxa"/>
          </w:tcPr>
          <w:p>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pPr>
              <w:rPr>
                <w:lang w:val="en-US" w:eastAsia="ko-KR"/>
              </w:rPr>
            </w:pPr>
            <w:r>
              <w:rPr>
                <w:lang w:val="en-US" w:eastAsia="ko-KR"/>
              </w:rPr>
              <w:t>Preferred: Option 1</w:t>
            </w:r>
          </w:p>
          <w:p>
            <w:pPr>
              <w:rPr>
                <w:lang w:val="en-US" w:eastAsia="ko-KR"/>
              </w:rPr>
            </w:pPr>
            <w:r>
              <w:rPr>
                <w:lang w:val="en-US" w:eastAsia="ko-KR"/>
              </w:rPr>
              <w:t>Acceptable: depending on more understanding of NCD-SSB</w:t>
            </w:r>
          </w:p>
          <w:p>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pPr>
              <w:rPr>
                <w:lang w:val="en-US" w:eastAsia="ko-KR"/>
              </w:rPr>
            </w:pPr>
            <w:r>
              <w:rPr>
                <w:lang w:val="en-US" w:eastAsia="ko-KR"/>
              </w:rPr>
              <w:lastRenderedPageBreak/>
              <w:t>We don’t see any issue with Option 1 and we’d like to understand the NCD-SSB from RAN1 perspective first (as RAN2 input is pending and RAN4 draft LS seems not so useful) – which should not be agreed as a black-box, considering:</w:t>
            </w:r>
          </w:p>
          <w:p>
            <w:pPr>
              <w:pStyle w:val="aff"/>
              <w:numPr>
                <w:ilvl w:val="0"/>
                <w:numId w:val="28"/>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pPr>
              <w:pStyle w:val="aff"/>
              <w:numPr>
                <w:ilvl w:val="0"/>
                <w:numId w:val="28"/>
              </w:numPr>
              <w:rPr>
                <w:sz w:val="20"/>
                <w:lang w:val="en-US" w:eastAsia="ko-KR"/>
              </w:rPr>
            </w:pPr>
            <w:r>
              <w:rPr>
                <w:sz w:val="20"/>
                <w:lang w:val="en-US" w:eastAsia="ko-KR"/>
              </w:rPr>
              <w:t>If CSI-RS/TRS can be used for IDLE and INACTIVE and is expected by UE seeking for power consumption, can that be an alternative solution in most cases</w:t>
            </w:r>
          </w:p>
          <w:p>
            <w:pPr>
              <w:pStyle w:val="aff"/>
              <w:numPr>
                <w:ilvl w:val="0"/>
                <w:numId w:val="28"/>
              </w:numPr>
              <w:rPr>
                <w:lang w:val="en-US" w:eastAsia="ko-KR"/>
              </w:rPr>
            </w:pPr>
            <w:r>
              <w:rPr>
                <w:sz w:val="20"/>
                <w:lang w:val="en-US" w:eastAsia="ko-KR"/>
              </w:rPr>
              <w:t xml:space="preserve">What is the performance difference between NCD-SSB with large periodicity and UE performing measurement with gap with large DRX cycle and/or sparse gap </w:t>
            </w:r>
            <w:proofErr w:type="gramStart"/>
            <w:r>
              <w:rPr>
                <w:sz w:val="20"/>
                <w:lang w:val="en-US" w:eastAsia="ko-KR"/>
              </w:rPr>
              <w:t>pattern</w:t>
            </w:r>
            <w:proofErr w:type="gramEnd"/>
          </w:p>
          <w:p>
            <w:pPr>
              <w:rPr>
                <w:lang w:val="en-US" w:eastAsia="ko-KR"/>
              </w:rPr>
            </w:pPr>
            <w:r>
              <w:rPr>
                <w:lang w:val="en-US" w:eastAsia="ko-KR"/>
              </w:rPr>
              <w:t>With clear understanding of the above, NCD-SSB can be acceptable with the following principle:</w:t>
            </w:r>
          </w:p>
          <w:p>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pPr>
              <w:rPr>
                <w:b/>
                <w:lang w:val="en-US" w:eastAsia="ko-KR"/>
              </w:rPr>
            </w:pPr>
            <w:r>
              <w:rPr>
                <w:b/>
                <w:lang w:val="en-US" w:eastAsia="ko-KR"/>
              </w:rPr>
              <w:t xml:space="preserve">Option 2 would </w:t>
            </w:r>
            <w:proofErr w:type="gramStart"/>
            <w:r>
              <w:rPr>
                <w:b/>
                <w:lang w:val="en-US" w:eastAsia="ko-KR"/>
              </w:rPr>
              <w:t>requires</w:t>
            </w:r>
            <w:proofErr w:type="gramEnd"/>
            <w:r>
              <w:rPr>
                <w:b/>
                <w:lang w:val="en-US" w:eastAsia="ko-KR"/>
              </w:rPr>
              <w:t xml:space="preserve"> modifications in alternatives:</w:t>
            </w:r>
          </w:p>
          <w:p>
            <w:pPr>
              <w:pStyle w:val="aff"/>
              <w:numPr>
                <w:ilvl w:val="0"/>
                <w:numId w:val="28"/>
              </w:numPr>
              <w:rPr>
                <w:lang w:val="en-US" w:eastAsia="ko-KR"/>
              </w:rPr>
            </w:pPr>
            <w:r>
              <w:rPr>
                <w:sz w:val="20"/>
                <w:lang w:val="en-US" w:eastAsia="ko-KR"/>
              </w:rPr>
              <w:t>Do not support separate initial DL BWP in Rel-17 for IDLE/INACTIVE</w:t>
            </w:r>
          </w:p>
          <w:p>
            <w:pPr>
              <w:pStyle w:val="aff"/>
              <w:numPr>
                <w:ilvl w:val="0"/>
                <w:numId w:val="28"/>
              </w:numPr>
              <w:rPr>
                <w:lang w:val="en-US" w:eastAsia="ko-KR"/>
              </w:rPr>
            </w:pPr>
            <w:r>
              <w:rPr>
                <w:sz w:val="20"/>
                <w:lang w:val="en-US" w:eastAsia="ko-KR"/>
              </w:rPr>
              <w:t>If supported and configured for IDLE/INACTIVE, a RedCap UE does not expect SSB transmission (irrespective of RA and/or Paging)</w:t>
            </w:r>
          </w:p>
          <w:p>
            <w:pPr>
              <w:pStyle w:val="aff"/>
              <w:numPr>
                <w:ilvl w:val="0"/>
                <w:numId w:val="28"/>
              </w:numPr>
              <w:rPr>
                <w:lang w:val="en-US" w:eastAsia="ko-KR"/>
              </w:rPr>
            </w:pPr>
            <w:r>
              <w:rPr>
                <w:sz w:val="20"/>
                <w:lang w:val="en-US" w:eastAsia="ko-KR"/>
              </w:rPr>
              <w:t>For connected mode, one or neither of NCD-SSB and CSI-RS/TRS is expected depend on UE capability</w:t>
            </w:r>
          </w:p>
          <w:p>
            <w:pPr>
              <w:pStyle w:val="aff"/>
              <w:numPr>
                <w:ilvl w:val="0"/>
                <w:numId w:val="28"/>
              </w:numPr>
              <w:rPr>
                <w:lang w:val="en-US" w:eastAsia="ko-KR"/>
              </w:rPr>
            </w:pPr>
            <w:r>
              <w:rPr>
                <w:sz w:val="20"/>
                <w:lang w:val="en-US" w:eastAsia="ko-KR"/>
              </w:rPr>
              <w:t xml:space="preserve">No additional RAN1 work for NCD-SSB, </w:t>
            </w:r>
            <w:proofErr w:type="gramStart"/>
            <w:r>
              <w:rPr>
                <w:sz w:val="20"/>
                <w:lang w:val="en-US" w:eastAsia="ko-KR"/>
              </w:rPr>
              <w:t>e.g.</w:t>
            </w:r>
            <w:proofErr w:type="gramEnd"/>
            <w:r>
              <w:rPr>
                <w:sz w:val="20"/>
                <w:lang w:val="en-US" w:eastAsia="ko-KR"/>
              </w:rPr>
              <w:t xml:space="preserve"> mapping between NCD-SSB and RO, collision handling, QCL association rule etc.</w:t>
            </w:r>
          </w:p>
        </w:tc>
      </w:tr>
      <w:tr>
        <w:tc>
          <w:tcPr>
            <w:tcW w:w="1479" w:type="dxa"/>
          </w:tcPr>
          <w:p>
            <w:pPr>
              <w:rPr>
                <w:lang w:val="en-US" w:eastAsia="ko-KR"/>
              </w:rPr>
            </w:pPr>
            <w:r>
              <w:rPr>
                <w:rFonts w:eastAsia="Yu Mincho" w:hint="eastAsia"/>
                <w:lang w:val="en-US" w:eastAsia="ja-JP"/>
              </w:rPr>
              <w:lastRenderedPageBreak/>
              <w:t>D</w:t>
            </w:r>
            <w:r>
              <w:rPr>
                <w:rFonts w:eastAsia="Yu Mincho"/>
                <w:lang w:val="en-US" w:eastAsia="ja-JP"/>
              </w:rPr>
              <w:t>OCOMO</w:t>
            </w:r>
          </w:p>
        </w:tc>
        <w:tc>
          <w:tcPr>
            <w:tcW w:w="8155" w:type="dxa"/>
            <w:gridSpan w:val="2"/>
          </w:tcPr>
          <w:p>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tc>
          <w:tcPr>
            <w:tcW w:w="1479" w:type="dxa"/>
          </w:tcPr>
          <w:p>
            <w:pPr>
              <w:rPr>
                <w:rFonts w:eastAsia="Yu Mincho"/>
                <w:lang w:val="en-US" w:eastAsia="ja-JP"/>
              </w:rPr>
            </w:pPr>
            <w:r>
              <w:rPr>
                <w:lang w:val="en-US" w:eastAsia="ko-KR"/>
              </w:rPr>
              <w:t xml:space="preserve">Nordic </w:t>
            </w:r>
          </w:p>
        </w:tc>
        <w:tc>
          <w:tcPr>
            <w:tcW w:w="8155" w:type="dxa"/>
            <w:gridSpan w:val="2"/>
          </w:tcPr>
          <w:p>
            <w:pPr>
              <w:rPr>
                <w:lang w:val="en-US" w:eastAsia="ko-KR"/>
              </w:rPr>
            </w:pPr>
            <w:r>
              <w:rPr>
                <w:lang w:val="en-US" w:eastAsia="ko-KR"/>
              </w:rPr>
              <w:t>Only Option 2 is acceptable</w:t>
            </w:r>
          </w:p>
          <w:p>
            <w:pPr>
              <w:rPr>
                <w:lang w:val="en-US" w:eastAsia="ko-KR"/>
              </w:rPr>
            </w:pPr>
            <w:r>
              <w:rPr>
                <w:lang w:val="en-US" w:eastAsia="ko-KR"/>
              </w:rPr>
              <w:t xml:space="preserve">Option 1 is unacceptable and reverting existing agreements </w:t>
            </w:r>
          </w:p>
          <w:p>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pPr>
              <w:rPr>
                <w:lang w:val="en-US" w:eastAsia="ko-KR"/>
              </w:rPr>
            </w:pPr>
          </w:p>
        </w:tc>
      </w:tr>
      <w:tr>
        <w:tc>
          <w:tcPr>
            <w:tcW w:w="1479" w:type="dxa"/>
          </w:tcPr>
          <w:p>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pPr>
              <w:rPr>
                <w:rFonts w:eastAsia="Yu Mincho"/>
                <w:lang w:val="en-US" w:eastAsia="ja-JP"/>
              </w:rPr>
            </w:pPr>
            <w:r>
              <w:rPr>
                <w:rFonts w:eastAsia="Yu Mincho"/>
                <w:lang w:val="en-US" w:eastAsia="ja-JP"/>
              </w:rPr>
              <w:t>Preferred: Option 2</w:t>
            </w:r>
          </w:p>
          <w:p>
            <w:pPr>
              <w:rPr>
                <w:rFonts w:eastAsia="Yu Mincho"/>
                <w:lang w:val="en-US" w:eastAsia="ja-JP"/>
              </w:rPr>
            </w:pPr>
            <w:r>
              <w:rPr>
                <w:rFonts w:eastAsia="Yu Mincho" w:hint="eastAsia"/>
                <w:lang w:val="en-US" w:eastAsia="ja-JP"/>
              </w:rPr>
              <w:lastRenderedPageBreak/>
              <w:t>A</w:t>
            </w:r>
            <w:r>
              <w:rPr>
                <w:rFonts w:eastAsia="Yu Mincho"/>
                <w:lang w:val="en-US" w:eastAsia="ja-JP"/>
              </w:rPr>
              <w:t>cceptable: Option 2</w:t>
            </w:r>
          </w:p>
          <w:p>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tc>
          <w:tcPr>
            <w:tcW w:w="1479" w:type="dxa"/>
          </w:tcPr>
          <w:p>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155" w:type="dxa"/>
            <w:gridSpan w:val="2"/>
          </w:tcPr>
          <w:p>
            <w:pPr>
              <w:rPr>
                <w:rFonts w:eastAsia="Yu Mincho"/>
                <w:lang w:val="en-US" w:eastAsia="ja-JP"/>
              </w:rPr>
            </w:pPr>
            <w:r>
              <w:rPr>
                <w:rFonts w:eastAsia="Yu Mincho" w:hint="eastAsia"/>
                <w:lang w:val="en-US" w:eastAsia="ja-JP"/>
              </w:rPr>
              <w:t>P</w:t>
            </w:r>
            <w:r>
              <w:rPr>
                <w:rFonts w:eastAsia="Yu Mincho"/>
                <w:lang w:val="en-US" w:eastAsia="ja-JP"/>
              </w:rPr>
              <w:t>referred: Option 2</w:t>
            </w:r>
          </w:p>
          <w:p>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tc>
          <w:tcPr>
            <w:tcW w:w="1479" w:type="dxa"/>
          </w:tcPr>
          <w:p>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5" w:type="dxa"/>
            <w:gridSpan w:val="2"/>
          </w:tcPr>
          <w:p>
            <w:pPr>
              <w:rPr>
                <w:rFonts w:eastAsia="宋体"/>
                <w:lang w:val="en-US" w:eastAsia="zh-CN"/>
              </w:rPr>
            </w:pPr>
            <w:r>
              <w:rPr>
                <w:lang w:val="en-US" w:eastAsia="ko-KR"/>
              </w:rPr>
              <w:t xml:space="preserve">Preferred: Option </w:t>
            </w:r>
            <w:r>
              <w:rPr>
                <w:rFonts w:eastAsia="宋体" w:hint="eastAsia"/>
                <w:lang w:val="en-US" w:eastAsia="zh-CN"/>
              </w:rPr>
              <w:t>1</w:t>
            </w:r>
          </w:p>
          <w:p>
            <w:pPr>
              <w:rPr>
                <w:rFonts w:eastAsia="宋体"/>
                <w:lang w:val="en-US" w:eastAsia="zh-CN"/>
              </w:rPr>
            </w:pPr>
            <w:r>
              <w:rPr>
                <w:lang w:val="en-US" w:eastAsia="ko-KR"/>
              </w:rPr>
              <w:t xml:space="preserve">Acceptable: Option </w:t>
            </w:r>
            <w:r>
              <w:rPr>
                <w:rFonts w:eastAsia="宋体" w:hint="eastAsia"/>
                <w:lang w:val="en-US" w:eastAsia="zh-CN"/>
              </w:rPr>
              <w:t>2 with modification</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rFonts w:eastAsia="宋体" w:hint="eastAsia"/>
                <w:bCs/>
                <w:color w:val="FF0000"/>
                <w:lang w:val="en-US" w:eastAsia="zh-CN"/>
              </w:rPr>
              <w:t xml:space="preserve">Whether </w:t>
            </w:r>
            <w:r>
              <w:rPr>
                <w:bCs/>
                <w:lang w:eastAsia="en-GB"/>
              </w:rPr>
              <w:t>RedCap UE expects it to contain NCD-SSB</w:t>
            </w:r>
            <w:r>
              <w:rPr>
                <w:rFonts w:eastAsia="宋体" w:hint="eastAsia"/>
                <w:bCs/>
                <w:color w:val="FF0000"/>
                <w:lang w:val="en-US" w:eastAsia="zh-CN"/>
              </w:rPr>
              <w:t>/</w:t>
            </w:r>
            <w:r>
              <w:rPr>
                <w:color w:val="FF0000"/>
                <w:lang w:val="en-US" w:eastAsia="ko-KR"/>
              </w:rPr>
              <w:t>CSI-RS/</w:t>
            </w:r>
            <w:r>
              <w:rPr>
                <w:rFonts w:eastAsia="宋体" w:hint="eastAsia"/>
                <w:color w:val="FF0000"/>
                <w:lang w:val="en-US" w:eastAsia="zh-CN"/>
              </w:rPr>
              <w:t>TRS/measurement gap</w:t>
            </w:r>
            <w:r>
              <w:rPr>
                <w:rFonts w:eastAsia="宋体"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宋体" w:hint="eastAsia"/>
                <w:bCs/>
                <w:color w:val="FF0000"/>
                <w:lang w:val="en-US" w:eastAsia="zh-CN"/>
              </w:rPr>
              <w:t>depends</w:t>
            </w:r>
            <w:proofErr w:type="gramEnd"/>
            <w:r>
              <w:rPr>
                <w:rFonts w:eastAsia="宋体"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eastAsia="宋体" w:hint="eastAsia"/>
                <w:bCs/>
                <w:color w:val="FF0000"/>
                <w:lang w:val="en-US" w:eastAsia="zh-CN"/>
              </w:rPr>
              <w:t xml:space="preserve">Note: </w:t>
            </w:r>
            <w:r>
              <w:rPr>
                <w:color w:val="FF0000"/>
                <w:lang w:val="en-US" w:eastAsia="ko-KR"/>
              </w:rPr>
              <w:t xml:space="preserve">No additional RAN1 work for NCD-SSB, </w:t>
            </w:r>
            <w:proofErr w:type="gramStart"/>
            <w:r>
              <w:rPr>
                <w:color w:val="FF0000"/>
                <w:lang w:val="en-US" w:eastAsia="ko-KR"/>
              </w:rPr>
              <w:t>e.g.</w:t>
            </w:r>
            <w:proofErr w:type="gramEnd"/>
            <w:r>
              <w:rPr>
                <w:color w:val="FF0000"/>
                <w:lang w:val="en-US" w:eastAsia="ko-KR"/>
              </w:rPr>
              <w:t xml:space="preserve"> mapping between NCD-SSB and RO, collision handling, QCL association rule etc.</w:t>
            </w:r>
          </w:p>
          <w:p>
            <w:pPr>
              <w:rPr>
                <w:rFonts w:eastAsia="宋体"/>
                <w:lang w:val="en-US" w:eastAsia="zh-CN"/>
              </w:rPr>
            </w:pPr>
            <w:r>
              <w:rPr>
                <w:rFonts w:eastAsia="宋体" w:hint="eastAsia"/>
                <w:lang w:val="en-US" w:eastAsia="zh-CN"/>
              </w:rPr>
              <w:t xml:space="preserve">We agree the analysis from Huawei regarding option2. Additionally, from the RAN4 agreement cited by FL, whether any </w:t>
            </w:r>
            <w:r>
              <w:t>specific conditions</w:t>
            </w:r>
            <w:r>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pPr>
              <w:rPr>
                <w:rFonts w:eastAsia="宋体"/>
                <w:lang w:val="en-US" w:eastAsia="zh-CN"/>
              </w:rPr>
            </w:pPr>
            <w:r>
              <w:rPr>
                <w:rFonts w:eastAsia="宋体" w:hint="eastAsia"/>
                <w:lang w:val="en-US" w:eastAsia="zh-CN"/>
              </w:rPr>
              <w:t xml:space="preserve">Moreover, in legacy NR spec, CSI-RS application also depends on the UE capability. From the gNB perspective, NCD-SSB/CSI-RS/TRS/measurement gap can be configured based on UE capability. </w:t>
            </w:r>
          </w:p>
          <w:p>
            <w:pPr>
              <w:rPr>
                <w:rFonts w:eastAsia="宋体"/>
                <w:lang w:val="en-US" w:eastAsia="ja-JP"/>
              </w:rPr>
            </w:pPr>
            <w:r>
              <w:rPr>
                <w:rFonts w:eastAsia="宋体" w:hint="eastAsia"/>
                <w:lang w:val="en-US" w:eastAsia="zh-CN"/>
              </w:rPr>
              <w:t>Considering the limited TU and this is the last Rel-17 meeting for RedCap, it is not expected that additional RAN1 work is introduced by the NCD-SSB.</w:t>
            </w:r>
          </w:p>
        </w:tc>
      </w:tr>
      <w:tr>
        <w:tc>
          <w:tcPr>
            <w:tcW w:w="1479" w:type="dxa"/>
          </w:tcPr>
          <w:p>
            <w:pPr>
              <w:rPr>
                <w:rFonts w:eastAsia="宋体"/>
                <w:lang w:val="en-US" w:eastAsia="zh-CN"/>
              </w:rPr>
            </w:pPr>
            <w:r>
              <w:rPr>
                <w:rFonts w:eastAsia="宋体"/>
                <w:lang w:val="en-US" w:eastAsia="zh-CN"/>
              </w:rPr>
              <w:t>FL</w:t>
            </w:r>
          </w:p>
        </w:tc>
        <w:tc>
          <w:tcPr>
            <w:tcW w:w="8155" w:type="dxa"/>
            <w:gridSpan w:val="2"/>
          </w:tcPr>
          <w:p>
            <w:pPr>
              <w:rPr>
                <w:lang w:val="en-US" w:eastAsia="ko-KR"/>
              </w:rPr>
            </w:pPr>
            <w:r>
              <w:t>RAN4#101-e has replied to the LS from RAN1 in [38]. The reply is inserted earlier in this section.</w:t>
            </w:r>
          </w:p>
        </w:tc>
      </w:tr>
      <w:tr>
        <w:tc>
          <w:tcPr>
            <w:tcW w:w="1479" w:type="dxa"/>
          </w:tcPr>
          <w:p>
            <w:pPr>
              <w:rPr>
                <w:rFonts w:eastAsia="宋体"/>
                <w:lang w:val="en-US" w:eastAsia="zh-CN"/>
              </w:rPr>
            </w:pPr>
            <w:r>
              <w:rPr>
                <w:rFonts w:eastAsiaTheme="minorEastAsia" w:hint="eastAsia"/>
                <w:lang w:val="en-US" w:eastAsia="zh-CN"/>
              </w:rPr>
              <w:t>CATT</w:t>
            </w:r>
          </w:p>
        </w:tc>
        <w:tc>
          <w:tcPr>
            <w:tcW w:w="8155" w:type="dxa"/>
            <w:gridSpan w:val="2"/>
          </w:tcPr>
          <w:p>
            <w:pPr>
              <w:rPr>
                <w:rFonts w:eastAsiaTheme="minorEastAsia"/>
                <w:lang w:val="en-US" w:eastAsia="zh-CN"/>
              </w:rPr>
            </w:pPr>
            <w:r>
              <w:rPr>
                <w:lang w:val="en-US" w:eastAsia="ko-KR"/>
              </w:rPr>
              <w:t>Preferred: Option</w:t>
            </w:r>
            <w:r>
              <w:rPr>
                <w:rFonts w:eastAsiaTheme="minorEastAsia" w:hint="eastAsia"/>
                <w:lang w:val="en-US" w:eastAsia="zh-CN"/>
              </w:rPr>
              <w:t xml:space="preserve"> 1</w:t>
            </w:r>
          </w:p>
          <w:p>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tc>
          <w:tcPr>
            <w:tcW w:w="1479" w:type="dxa"/>
          </w:tcPr>
          <w:p>
            <w:pPr>
              <w:rPr>
                <w:rFonts w:eastAsiaTheme="minorEastAsia"/>
                <w:lang w:val="en-US" w:eastAsia="zh-CN"/>
              </w:rPr>
            </w:pPr>
            <w:r>
              <w:rPr>
                <w:rFonts w:eastAsiaTheme="minorEastAsia" w:hint="eastAsia"/>
                <w:lang w:val="en-US" w:eastAsia="zh-CN"/>
              </w:rPr>
              <w:t>CMCC</w:t>
            </w:r>
          </w:p>
        </w:tc>
        <w:tc>
          <w:tcPr>
            <w:tcW w:w="8155" w:type="dxa"/>
            <w:gridSpan w:val="2"/>
          </w:tcPr>
          <w:p>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pPr>
              <w:numPr>
                <w:ilvl w:val="1"/>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Option 2:</w:t>
            </w:r>
          </w:p>
          <w:p>
            <w:pPr>
              <w:numPr>
                <w:ilvl w:val="2"/>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For a separate initial DL BWP (if it does not include CD-SSB and the entire CORESET#0),</w:t>
            </w:r>
          </w:p>
          <w:p>
            <w:pPr>
              <w:numPr>
                <w:ilvl w:val="3"/>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lastRenderedPageBreak/>
              <w:t>If it is configured for random access while not for paging in idle/inactive mode, RedCap UE does NOT expect it to contain SSB/CORESET#0/SIB.</w:t>
            </w:r>
          </w:p>
          <w:p>
            <w:pPr>
              <w:numPr>
                <w:ilvl w:val="4"/>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FFS: For BWP#0 configuration option 1, whether the UE can expect SSB transmission in the separate initial DL BWP when it is used in connected mode.</w:t>
            </w:r>
          </w:p>
          <w:p>
            <w:pPr>
              <w:numPr>
                <w:ilvl w:val="3"/>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If it is configured for paging, RedCap UE expects it to contain NCD-SSB for serving cell but not CORESET#0/SIB.</w:t>
            </w:r>
          </w:p>
          <w:p>
            <w:pPr>
              <w:numPr>
                <w:ilvl w:val="2"/>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For an RRC-configured active DL BWP in connected mode (if it does not include CD-SSB and the entire CORESET#0),</w:t>
            </w:r>
          </w:p>
          <w:p>
            <w:pPr>
              <w:numPr>
                <w:ilvl w:val="3"/>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RedCap UE expects it to contain NCD-SSB</w:t>
            </w:r>
            <w:r>
              <w:rPr>
                <w:rFonts w:eastAsia="宋体" w:cs="Times" w:hint="eastAsia"/>
                <w:b/>
                <w:sz w:val="21"/>
                <w:szCs w:val="21"/>
                <w:lang w:val="en-US" w:eastAsia="zh-CN"/>
              </w:rPr>
              <w:t xml:space="preserve"> </w:t>
            </w:r>
            <w:r>
              <w:rPr>
                <w:rFonts w:eastAsia="宋体" w:cs="Times" w:hint="eastAsia"/>
                <w:b/>
                <w:color w:val="FF0000"/>
                <w:sz w:val="21"/>
                <w:szCs w:val="21"/>
                <w:lang w:val="en-US" w:eastAsia="zh-CN"/>
              </w:rPr>
              <w:t>or CSI-RS</w:t>
            </w:r>
            <w:r>
              <w:rPr>
                <w:rFonts w:eastAsia="宋体" w:cs="Times"/>
                <w:b/>
                <w:sz w:val="21"/>
                <w:szCs w:val="21"/>
                <w:lang w:val="en-US" w:eastAsia="ja-JP"/>
              </w:rPr>
              <w:t xml:space="preserve"> for serving cell but not CORESET#0/SIB.</w:t>
            </w:r>
          </w:p>
          <w:p>
            <w:pPr>
              <w:spacing w:before="120" w:line="252" w:lineRule="auto"/>
              <w:ind w:left="81"/>
              <w:contextualSpacing/>
              <w:rPr>
                <w:rFonts w:eastAsia="宋体"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tc>
          <w:tcPr>
            <w:tcW w:w="1479" w:type="dxa"/>
          </w:tcPr>
          <w:p>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gridSpan w:val="2"/>
          </w:tcPr>
          <w:p>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tc>
          <w:tcPr>
            <w:tcW w:w="1479" w:type="dxa"/>
          </w:tcPr>
          <w:p>
            <w:pPr>
              <w:rPr>
                <w:rFonts w:eastAsiaTheme="minorEastAsia"/>
                <w:lang w:val="en-US" w:eastAsia="zh-CN"/>
              </w:rPr>
            </w:pPr>
            <w:r>
              <w:rPr>
                <w:rFonts w:eastAsiaTheme="minorEastAsia"/>
                <w:lang w:val="en-US" w:eastAsia="zh-CN"/>
              </w:rPr>
              <w:t>MediaTek</w:t>
            </w:r>
          </w:p>
        </w:tc>
        <w:tc>
          <w:tcPr>
            <w:tcW w:w="8155" w:type="dxa"/>
            <w:gridSpan w:val="2"/>
          </w:tcPr>
          <w:p>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pPr>
              <w:rPr>
                <w:rFonts w:eastAsiaTheme="minorEastAsia"/>
                <w:lang w:eastAsia="zh-CN"/>
              </w:rPr>
            </w:pPr>
          </w:p>
          <w:p>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tc>
          <w:tcPr>
            <w:tcW w:w="1479" w:type="dxa"/>
          </w:tcPr>
          <w:p>
            <w:pPr>
              <w:rPr>
                <w:rFonts w:eastAsiaTheme="minorEastAsia"/>
                <w:lang w:val="en-US" w:eastAsia="ko-KR"/>
              </w:rPr>
            </w:pPr>
            <w:r>
              <w:rPr>
                <w:rFonts w:eastAsiaTheme="minorEastAsia" w:hint="eastAsia"/>
                <w:lang w:val="en-US" w:eastAsia="ko-KR"/>
              </w:rPr>
              <w:t>LGE</w:t>
            </w:r>
          </w:p>
        </w:tc>
        <w:tc>
          <w:tcPr>
            <w:tcW w:w="8155" w:type="dxa"/>
            <w:gridSpan w:val="2"/>
          </w:tcPr>
          <w:p>
            <w:pPr>
              <w:rPr>
                <w:lang w:val="en-US" w:eastAsia="ko-KR"/>
              </w:rPr>
            </w:pPr>
            <w:r>
              <w:rPr>
                <w:lang w:val="en-US" w:eastAsia="ko-KR"/>
              </w:rPr>
              <w:t>Preferred: Option 2</w:t>
            </w:r>
          </w:p>
          <w:p>
            <w:pPr>
              <w:rPr>
                <w:lang w:val="en-US" w:eastAsia="ko-KR"/>
              </w:rPr>
            </w:pPr>
            <w:r>
              <w:rPr>
                <w:lang w:val="en-US" w:eastAsia="ko-KR"/>
              </w:rPr>
              <w:t>Acceptable: Option 2.</w:t>
            </w:r>
          </w:p>
        </w:tc>
      </w:tr>
      <w:tr>
        <w:tc>
          <w:tcPr>
            <w:tcW w:w="1479" w:type="dxa"/>
          </w:tcPr>
          <w:p>
            <w:pPr>
              <w:rPr>
                <w:rFonts w:eastAsiaTheme="minorEastAsia"/>
                <w:lang w:val="en-US" w:eastAsia="ko-KR"/>
              </w:rPr>
            </w:pPr>
            <w:r>
              <w:rPr>
                <w:rFonts w:eastAsiaTheme="minorEastAsia"/>
                <w:lang w:val="en-US" w:eastAsia="ko-KR"/>
              </w:rPr>
              <w:t>FUTUREWEI</w:t>
            </w:r>
          </w:p>
        </w:tc>
        <w:tc>
          <w:tcPr>
            <w:tcW w:w="8155" w:type="dxa"/>
            <w:gridSpan w:val="2"/>
          </w:tcPr>
          <w:p>
            <w:pPr>
              <w:spacing w:after="120" w:line="240" w:lineRule="auto"/>
              <w:rPr>
                <w:lang w:val="en-US" w:eastAsia="ko-KR"/>
              </w:rPr>
            </w:pPr>
            <w:r>
              <w:rPr>
                <w:lang w:val="en-US" w:eastAsia="ko-KR"/>
              </w:rPr>
              <w:t>Preferred: Depends on LS answers.</w:t>
            </w:r>
          </w:p>
          <w:p>
            <w:pPr>
              <w:spacing w:after="120" w:line="240" w:lineRule="auto"/>
              <w:rPr>
                <w:lang w:val="en-US" w:eastAsia="ko-KR"/>
              </w:rPr>
            </w:pPr>
            <w:r>
              <w:rPr>
                <w:lang w:val="en-US" w:eastAsia="ko-KR"/>
              </w:rPr>
              <w:t>Acceptable: Both</w:t>
            </w:r>
          </w:p>
        </w:tc>
      </w:tr>
      <w:tr>
        <w:tc>
          <w:tcPr>
            <w:tcW w:w="1479" w:type="dxa"/>
          </w:tcPr>
          <w:p>
            <w:pPr>
              <w:rPr>
                <w:rFonts w:eastAsiaTheme="minorEastAsia"/>
                <w:lang w:val="en-US" w:eastAsia="ko-KR"/>
              </w:rPr>
            </w:pPr>
            <w:r>
              <w:rPr>
                <w:rFonts w:eastAsiaTheme="minorEastAsia"/>
                <w:lang w:val="en-US" w:eastAsia="ko-KR"/>
              </w:rPr>
              <w:t>Ericsson</w:t>
            </w:r>
          </w:p>
        </w:tc>
        <w:tc>
          <w:tcPr>
            <w:tcW w:w="8155" w:type="dxa"/>
            <w:gridSpan w:val="2"/>
          </w:tcPr>
          <w:p>
            <w:pPr>
              <w:jc w:val="both"/>
              <w:rPr>
                <w:lang w:val="en-US" w:eastAsia="ko-KR"/>
              </w:rPr>
            </w:pPr>
            <w:r>
              <w:rPr>
                <w:lang w:val="en-US" w:eastAsia="ko-KR"/>
              </w:rPr>
              <w:t>Preferred: Option 1</w:t>
            </w:r>
          </w:p>
          <w:p>
            <w:pPr>
              <w:jc w:val="both"/>
            </w:pPr>
            <w:r>
              <w:rPr>
                <w:lang w:val="en-US" w:eastAsia="ko-KR"/>
              </w:rPr>
              <w:t>Acceptable: Option 2</w:t>
            </w:r>
          </w:p>
          <w:p>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tc>
          <w:tcPr>
            <w:tcW w:w="1479" w:type="dxa"/>
          </w:tcPr>
          <w:p>
            <w:pPr>
              <w:rPr>
                <w:rFonts w:eastAsiaTheme="minorEastAsia"/>
                <w:lang w:val="en-US" w:eastAsia="zh-CN"/>
              </w:rPr>
            </w:pPr>
            <w:bookmarkStart w:id="10" w:name="_Hlk87535285"/>
            <w:r>
              <w:rPr>
                <w:rFonts w:eastAsiaTheme="minorEastAsia"/>
                <w:lang w:val="en-US" w:eastAsia="zh-CN"/>
              </w:rPr>
              <w:lastRenderedPageBreak/>
              <w:t>Nokia, NSB</w:t>
            </w:r>
          </w:p>
        </w:tc>
        <w:tc>
          <w:tcPr>
            <w:tcW w:w="8155" w:type="dxa"/>
            <w:gridSpan w:val="2"/>
          </w:tcPr>
          <w:p>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tc>
          <w:tcPr>
            <w:tcW w:w="1479" w:type="dxa"/>
          </w:tcPr>
          <w:p>
            <w:pPr>
              <w:rPr>
                <w:rFonts w:eastAsiaTheme="minorEastAsia"/>
                <w:lang w:val="en-US" w:eastAsia="zh-CN"/>
              </w:rPr>
            </w:pPr>
            <w:r>
              <w:rPr>
                <w:rFonts w:eastAsiaTheme="minorEastAsia"/>
                <w:lang w:val="en-US" w:eastAsia="ko-KR"/>
              </w:rPr>
              <w:t>NEC</w:t>
            </w:r>
          </w:p>
        </w:tc>
        <w:tc>
          <w:tcPr>
            <w:tcW w:w="8155" w:type="dxa"/>
            <w:gridSpan w:val="2"/>
          </w:tcPr>
          <w:p>
            <w:pPr>
              <w:rPr>
                <w:lang w:val="en-US" w:eastAsia="ko-KR"/>
              </w:rPr>
            </w:pPr>
            <w:r>
              <w:rPr>
                <w:lang w:val="en-US" w:eastAsia="ko-KR"/>
              </w:rPr>
              <w:t>Depends on LS responses.</w:t>
            </w:r>
          </w:p>
        </w:tc>
      </w:tr>
      <w:tr>
        <w:tc>
          <w:tcPr>
            <w:tcW w:w="1479" w:type="dxa"/>
          </w:tcPr>
          <w:p>
            <w:pPr>
              <w:rPr>
                <w:rFonts w:eastAsiaTheme="minorEastAsia"/>
                <w:lang w:val="en-US" w:eastAsia="ko-KR"/>
              </w:rPr>
            </w:pPr>
            <w:r>
              <w:rPr>
                <w:rFonts w:eastAsiaTheme="minorEastAsia"/>
                <w:lang w:val="en-US" w:eastAsia="ko-KR"/>
              </w:rPr>
              <w:t>Lenovo, Motorola Mobility</w:t>
            </w:r>
          </w:p>
        </w:tc>
        <w:tc>
          <w:tcPr>
            <w:tcW w:w="8155" w:type="dxa"/>
            <w:gridSpan w:val="2"/>
          </w:tcPr>
          <w:p>
            <w:pPr>
              <w:rPr>
                <w:rFonts w:eastAsiaTheme="minorEastAsia"/>
                <w:lang w:val="en-US" w:eastAsia="zh-CN"/>
              </w:rPr>
            </w:pPr>
            <w:r>
              <w:rPr>
                <w:lang w:val="en-US" w:eastAsia="ko-KR"/>
              </w:rPr>
              <w:t>Preferred: Option</w:t>
            </w:r>
            <w:r>
              <w:rPr>
                <w:rFonts w:eastAsiaTheme="minorEastAsia"/>
                <w:lang w:val="en-US" w:eastAsia="zh-CN"/>
              </w:rPr>
              <w:t xml:space="preserve"> 1</w:t>
            </w:r>
          </w:p>
          <w:p>
            <w:pPr>
              <w:rPr>
                <w:lang w:val="en-US" w:eastAsia="ko-KR"/>
              </w:rPr>
            </w:pPr>
            <w:r>
              <w:rPr>
                <w:rFonts w:eastAsia="Yu Mincho"/>
                <w:lang w:val="en-US" w:eastAsia="ja-JP"/>
              </w:rPr>
              <w:t>Acceptable:</w:t>
            </w:r>
            <w:r>
              <w:rPr>
                <w:rFonts w:eastAsiaTheme="minorEastAsia"/>
                <w:lang w:val="en-US" w:eastAsia="zh-CN"/>
              </w:rPr>
              <w:t xml:space="preserve"> Option 2</w:t>
            </w:r>
          </w:p>
        </w:tc>
      </w:tr>
      <w:tr>
        <w:tc>
          <w:tcPr>
            <w:tcW w:w="1479" w:type="dxa"/>
          </w:tcPr>
          <w:p>
            <w:pPr>
              <w:rPr>
                <w:rFonts w:eastAsiaTheme="minorEastAsia"/>
                <w:lang w:val="en-US" w:eastAsia="ko-KR"/>
              </w:rPr>
            </w:pPr>
            <w:r>
              <w:rPr>
                <w:rFonts w:eastAsiaTheme="minorEastAsia"/>
                <w:lang w:val="en-US" w:eastAsia="ko-KR"/>
              </w:rPr>
              <w:t>FL2</w:t>
            </w:r>
          </w:p>
        </w:tc>
        <w:tc>
          <w:tcPr>
            <w:tcW w:w="8155" w:type="dxa"/>
            <w:gridSpan w:val="2"/>
          </w:tcPr>
          <w:p>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pPr>
              <w:rPr>
                <w:lang w:val="en-US" w:eastAsia="ko-KR"/>
              </w:rPr>
            </w:pPr>
            <w:r>
              <w:rPr>
                <w:lang w:val="en-US" w:eastAsia="ko-KR"/>
              </w:rPr>
              <w:t>A third (6/18) expressed that they would be OK with not supporting paging in a separate initial DL BWP if it would be considered infeasible for some reason.</w:t>
            </w:r>
          </w:p>
          <w:p>
            <w:pPr>
              <w:rPr>
                <w:lang w:val="en-US" w:eastAsia="ko-KR"/>
              </w:rPr>
            </w:pPr>
            <w:r>
              <w:rPr>
                <w:lang w:val="en-US" w:eastAsia="ko-KR"/>
              </w:rPr>
              <w:t>Based on the received responses, the following proposal based on Option 2 can be considered.</w:t>
            </w:r>
          </w:p>
          <w:p>
            <w:pPr>
              <w:rPr>
                <w:b/>
                <w:lang w:val="en-US"/>
              </w:rPr>
            </w:pPr>
            <w:r>
              <w:rPr>
                <w:b/>
                <w:highlight w:val="yellow"/>
                <w:lang w:val="en-US"/>
              </w:rPr>
              <w:t>High Priority Proposal 5-1b</w:t>
            </w:r>
            <w:r>
              <w:rPr>
                <w:b/>
                <w:lang w:val="en-US"/>
              </w:rPr>
              <w:t>:</w:t>
            </w:r>
          </w:p>
          <w:p>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Note: The network may choose to configure SSB or MIB-configured CORESET#0 or SIB1 to be within the respective DL BWP.</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pPr>
              <w:overflowPunct w:val="0"/>
              <w:autoSpaceDE w:val="0"/>
              <w:autoSpaceDN w:val="0"/>
              <w:adjustRightInd w:val="0"/>
              <w:spacing w:line="252" w:lineRule="auto"/>
              <w:contextualSpacing/>
              <w:textAlignment w:val="baseline"/>
              <w:rPr>
                <w:b/>
                <w:lang w:eastAsia="en-GB"/>
              </w:rPr>
            </w:pPr>
          </w:p>
        </w:tc>
      </w:tr>
      <w:bookmarkEnd w:id="10"/>
      <w:tr>
        <w:tc>
          <w:tcPr>
            <w:tcW w:w="1479" w:type="dxa"/>
            <w:shd w:val="clear" w:color="auto" w:fill="D9D9D9" w:themeFill="background1" w:themeFillShade="D9"/>
          </w:tcPr>
          <w:p>
            <w:pPr>
              <w:rPr>
                <w:b/>
                <w:bCs/>
                <w:lang w:val="en-US"/>
              </w:rPr>
            </w:pPr>
            <w:r>
              <w:rPr>
                <w:b/>
                <w:bCs/>
                <w:lang w:val="en-US"/>
              </w:rPr>
              <w:lastRenderedPageBreak/>
              <w:t>Company</w:t>
            </w:r>
          </w:p>
        </w:tc>
        <w:tc>
          <w:tcPr>
            <w:tcW w:w="1372" w:type="dxa"/>
            <w:shd w:val="clear" w:color="auto" w:fill="D9D9D9" w:themeFill="background1" w:themeFillShade="D9"/>
          </w:tcPr>
          <w:p>
            <w:pPr>
              <w:rPr>
                <w:b/>
                <w:bCs/>
                <w:lang w:val="en-US"/>
              </w:rPr>
            </w:pPr>
            <w:r>
              <w:rPr>
                <w:b/>
                <w:bCs/>
                <w:lang w:val="en-US"/>
              </w:rPr>
              <w:t>Y/N</w:t>
            </w:r>
          </w:p>
        </w:tc>
        <w:tc>
          <w:tcPr>
            <w:tcW w:w="6783" w:type="dxa"/>
            <w:shd w:val="clear" w:color="auto" w:fill="D9D9D9" w:themeFill="background1" w:themeFillShade="D9"/>
          </w:tcPr>
          <w:p>
            <w:pPr>
              <w:rPr>
                <w:b/>
                <w:bCs/>
                <w:lang w:val="en-US"/>
              </w:rPr>
            </w:pPr>
            <w:r>
              <w:rPr>
                <w:b/>
                <w:bCs/>
                <w:lang w:val="en-US"/>
              </w:rPr>
              <w:t>Comments</w:t>
            </w:r>
          </w:p>
        </w:tc>
      </w:tr>
      <w:tr>
        <w:tc>
          <w:tcPr>
            <w:tcW w:w="1479" w:type="dxa"/>
          </w:tcPr>
          <w:p>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eastAsiaTheme="minorEastAsia"/>
                <w:lang w:val="en-US" w:eastAsia="zh-CN"/>
              </w:rPr>
              <w:t xml:space="preserve">Partially Y </w:t>
            </w:r>
          </w:p>
        </w:tc>
        <w:tc>
          <w:tcPr>
            <w:tcW w:w="6783" w:type="dxa"/>
          </w:tcPr>
          <w:p>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We are generally fine with the proposal. But the word “basic” mean?</w:t>
            </w:r>
          </w:p>
          <w:p>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6783" w:type="dxa"/>
          </w:tcPr>
          <w:p>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w:t>
            </w:r>
            <w:proofErr w:type="gramStart"/>
            <w:r>
              <w:rPr>
                <w:rFonts w:eastAsiaTheme="minorEastAsia"/>
                <w:lang w:val="en-US" w:eastAsia="zh-CN"/>
              </w:rPr>
              <w:t>Therefore</w:t>
            </w:r>
            <w:proofErr w:type="gramEnd"/>
            <w:r>
              <w:rPr>
                <w:rFonts w:eastAsiaTheme="minorEastAsia"/>
                <w:lang w:val="en-US" w:eastAsia="zh-CN"/>
              </w:rPr>
              <w:t xml:space="preserve"> it is not clear how much benefit would CSI-RS bring in this case. Consider the unclear benefit and amount of specification work required, we suggest to remove CSI-RS, </w:t>
            </w:r>
            <w:proofErr w:type="gramStart"/>
            <w:r>
              <w:rPr>
                <w:rFonts w:eastAsiaTheme="minorEastAsia"/>
                <w:lang w:val="en-US" w:eastAsia="zh-CN"/>
              </w:rPr>
              <w:t>i.e.</w:t>
            </w:r>
            <w:proofErr w:type="gramEnd"/>
            <w:r>
              <w:rPr>
                <w:rFonts w:eastAsiaTheme="minorEastAsia"/>
                <w:lang w:val="en-US" w:eastAsia="zh-CN"/>
              </w:rPr>
              <w:t xml:space="preserve"> updated as the </w:t>
            </w:r>
            <w:r>
              <w:rPr>
                <w:rFonts w:eastAsiaTheme="minorEastAsia"/>
                <w:color w:val="4472C4" w:themeColor="accent1"/>
                <w:lang w:val="en-US" w:eastAsia="zh-CN"/>
              </w:rPr>
              <w:t>following</w:t>
            </w:r>
          </w:p>
          <w:p>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lastRenderedPageBreak/>
              <w:t>Working assumption: A RedCap UE can in addition optionally support operation based on CSI-RS instead of SSB in it.</w:t>
            </w:r>
          </w:p>
          <w:p>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pPr>
              <w:rPr>
                <w:rFonts w:eastAsiaTheme="minorEastAsia"/>
                <w:lang w:val="en-US" w:eastAsia="zh-CN"/>
              </w:rPr>
            </w:pPr>
          </w:p>
        </w:tc>
      </w:tr>
      <w:tr>
        <w:tc>
          <w:tcPr>
            <w:tcW w:w="1479" w:type="dxa"/>
          </w:tcPr>
          <w:p>
            <w:pPr>
              <w:rPr>
                <w:lang w:val="en-US" w:eastAsia="ko-KR"/>
              </w:rPr>
            </w:pPr>
            <w:proofErr w:type="spellStart"/>
            <w:r>
              <w:rPr>
                <w:rFonts w:eastAsiaTheme="minorEastAsia"/>
                <w:lang w:val="en-US" w:eastAsia="zh-CN"/>
              </w:rPr>
              <w:lastRenderedPageBreak/>
              <w:t>Spreadtrum</w:t>
            </w:r>
            <w:proofErr w:type="spellEnd"/>
          </w:p>
        </w:tc>
        <w:tc>
          <w:tcPr>
            <w:tcW w:w="1372" w:type="dxa"/>
          </w:tcPr>
          <w:p>
            <w:pPr>
              <w:tabs>
                <w:tab w:val="left" w:pos="551"/>
              </w:tabs>
              <w:rPr>
                <w:lang w:val="en-US" w:eastAsia="ko-KR"/>
              </w:rPr>
            </w:pPr>
            <w:r>
              <w:rPr>
                <w:rFonts w:eastAsiaTheme="minorEastAsia" w:hint="eastAsia"/>
                <w:lang w:val="en-US" w:eastAsia="zh-CN"/>
              </w:rPr>
              <w:t>Y</w:t>
            </w:r>
          </w:p>
        </w:tc>
        <w:tc>
          <w:tcPr>
            <w:tcW w:w="6783" w:type="dxa"/>
          </w:tcPr>
          <w:p>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tc>
          <w:tcPr>
            <w:tcW w:w="1479" w:type="dxa"/>
          </w:tcPr>
          <w:p>
            <w:pPr>
              <w:rPr>
                <w:rFonts w:eastAsiaTheme="minorEastAsia"/>
                <w:lang w:val="en-US" w:eastAsia="zh-CN"/>
              </w:rPr>
            </w:pPr>
            <w:r>
              <w:rPr>
                <w:lang w:val="en-US" w:eastAsia="ko-KR"/>
              </w:rPr>
              <w:t xml:space="preserve">Apple </w:t>
            </w:r>
          </w:p>
        </w:tc>
        <w:tc>
          <w:tcPr>
            <w:tcW w:w="1372" w:type="dxa"/>
          </w:tcPr>
          <w:p>
            <w:pPr>
              <w:tabs>
                <w:tab w:val="left" w:pos="551"/>
              </w:tabs>
              <w:rPr>
                <w:rFonts w:eastAsiaTheme="minorEastAsia"/>
                <w:lang w:val="en-US" w:eastAsia="zh-CN"/>
              </w:rPr>
            </w:pPr>
            <w:r>
              <w:rPr>
                <w:lang w:val="en-US" w:eastAsia="ko-KR"/>
              </w:rPr>
              <w:t>Almost Y</w:t>
            </w:r>
          </w:p>
        </w:tc>
        <w:tc>
          <w:tcPr>
            <w:tcW w:w="6783" w:type="dxa"/>
          </w:tcPr>
          <w:p>
            <w:pPr>
              <w:rPr>
                <w:lang w:val="en-US" w:eastAsia="ko-KR"/>
              </w:rPr>
            </w:pPr>
            <w:r>
              <w:rPr>
                <w:lang w:val="en-US" w:eastAsia="ko-KR"/>
              </w:rPr>
              <w:t xml:space="preserve">We support vivo’s comment to remove the CSI-RS. </w:t>
            </w:r>
          </w:p>
          <w:p>
            <w:pPr>
              <w:rPr>
                <w:lang w:val="en-US" w:eastAsia="ko-KR"/>
              </w:rPr>
            </w:pPr>
            <w:r>
              <w:rPr>
                <w:lang w:val="en-US" w:eastAsia="ko-KR"/>
              </w:rPr>
              <w:t xml:space="preserve">Similar comment as OPPO to make ‘basic’ clear. </w:t>
            </w:r>
          </w:p>
          <w:p>
            <w:pPr>
              <w:rPr>
                <w:lang w:val="en-US" w:eastAsia="ko-KR"/>
              </w:rPr>
            </w:pPr>
            <w:r>
              <w:rPr>
                <w:lang w:val="en-US" w:eastAsia="ko-KR"/>
              </w:rPr>
              <w:t xml:space="preserve">As one example: </w:t>
            </w:r>
          </w:p>
          <w:p>
            <w:pPr>
              <w:pStyle w:val="aff"/>
              <w:numPr>
                <w:ilvl w:val="0"/>
                <w:numId w:val="44"/>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pPr>
              <w:rPr>
                <w:rFonts w:eastAsiaTheme="minorEastAsia"/>
                <w:lang w:val="en-US" w:eastAsia="zh-CN"/>
              </w:rPr>
            </w:pPr>
            <w:r>
              <w:rPr>
                <w:bCs/>
                <w:color w:val="FF0000"/>
                <w:lang w:eastAsia="en-GB"/>
              </w:rPr>
              <w:t>……</w:t>
            </w:r>
          </w:p>
        </w:tc>
      </w:tr>
      <w:tr>
        <w:tc>
          <w:tcPr>
            <w:tcW w:w="1479" w:type="dxa"/>
          </w:tcPr>
          <w:p>
            <w:pPr>
              <w:rPr>
                <w:lang w:val="en-US" w:eastAsia="ko-KR"/>
              </w:rPr>
            </w:pPr>
          </w:p>
        </w:tc>
        <w:tc>
          <w:tcPr>
            <w:tcW w:w="1372" w:type="dxa"/>
          </w:tcPr>
          <w:p>
            <w:pPr>
              <w:tabs>
                <w:tab w:val="left" w:pos="551"/>
              </w:tabs>
              <w:rPr>
                <w:lang w:val="en-US" w:eastAsia="ko-KR"/>
              </w:rPr>
            </w:pPr>
          </w:p>
        </w:tc>
        <w:tc>
          <w:tcPr>
            <w:tcW w:w="6783" w:type="dxa"/>
          </w:tcPr>
          <w:p>
            <w:pPr>
              <w:rPr>
                <w:lang w:val="en-US" w:eastAsia="ko-KR"/>
              </w:rPr>
            </w:pPr>
          </w:p>
        </w:tc>
      </w:tr>
    </w:tbl>
    <w:p>
      <w:pPr>
        <w:rPr>
          <w:bCs/>
          <w:lang w:val="en-US"/>
        </w:rPr>
      </w:pPr>
    </w:p>
    <w:p>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8"/>
        <w:tblW w:w="9634" w:type="dxa"/>
        <w:tblLook w:val="04A0" w:firstRow="1" w:lastRow="0" w:firstColumn="1" w:lastColumn="0" w:noHBand="0" w:noVBand="1"/>
      </w:tblPr>
      <w:tblGrid>
        <w:gridCol w:w="1479"/>
        <w:gridCol w:w="1372"/>
        <w:gridCol w:w="6783"/>
      </w:tblGrid>
      <w:tr>
        <w:tc>
          <w:tcPr>
            <w:tcW w:w="1479" w:type="dxa"/>
            <w:shd w:val="clear" w:color="auto" w:fill="D9D9D9" w:themeFill="background1" w:themeFillShade="D9"/>
          </w:tcPr>
          <w:p>
            <w:pPr>
              <w:rPr>
                <w:b/>
                <w:bCs/>
                <w:lang w:val="en-US"/>
              </w:rPr>
            </w:pPr>
            <w:r>
              <w:rPr>
                <w:b/>
                <w:bCs/>
                <w:lang w:val="en-US"/>
              </w:rPr>
              <w:t>Company</w:t>
            </w:r>
          </w:p>
        </w:tc>
        <w:tc>
          <w:tcPr>
            <w:tcW w:w="8155" w:type="dxa"/>
            <w:gridSpan w:val="2"/>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t>Template</w:t>
            </w:r>
          </w:p>
        </w:tc>
        <w:tc>
          <w:tcPr>
            <w:tcW w:w="8155" w:type="dxa"/>
            <w:gridSpan w:val="2"/>
          </w:tcPr>
          <w:p>
            <w:pPr>
              <w:rPr>
                <w:lang w:val="en-US" w:eastAsia="ko-KR"/>
              </w:rPr>
            </w:pPr>
            <w:r>
              <w:rPr>
                <w:lang w:val="en-US" w:eastAsia="ko-KR"/>
              </w:rPr>
              <w:t>Preferred: Option X</w:t>
            </w:r>
          </w:p>
          <w:p>
            <w:pPr>
              <w:rPr>
                <w:lang w:val="en-US" w:eastAsia="ko-KR"/>
              </w:rPr>
            </w:pPr>
            <w:r>
              <w:rPr>
                <w:lang w:val="en-US" w:eastAsia="ko-KR"/>
              </w:rPr>
              <w:t>Acceptable: Option X, Y</w:t>
            </w:r>
          </w:p>
        </w:tc>
      </w:tr>
      <w:tr>
        <w:tc>
          <w:tcPr>
            <w:tcW w:w="1479" w:type="dxa"/>
          </w:tcPr>
          <w:p>
            <w:pPr>
              <w:rPr>
                <w:lang w:val="en-US" w:eastAsia="ko-KR"/>
              </w:rPr>
            </w:pPr>
            <w:r>
              <w:rPr>
                <w:lang w:val="en-US" w:eastAsia="ko-KR"/>
              </w:rPr>
              <w:t>Intel</w:t>
            </w:r>
          </w:p>
        </w:tc>
        <w:tc>
          <w:tcPr>
            <w:tcW w:w="8155" w:type="dxa"/>
            <w:gridSpan w:val="2"/>
          </w:tcPr>
          <w:p>
            <w:pPr>
              <w:rPr>
                <w:lang w:val="en-US" w:eastAsia="ko-KR"/>
              </w:rPr>
            </w:pPr>
            <w:r>
              <w:rPr>
                <w:lang w:val="en-US" w:eastAsia="ko-KR"/>
              </w:rPr>
              <w:t>Preferred: Option 2</w:t>
            </w:r>
          </w:p>
          <w:p>
            <w:pPr>
              <w:rPr>
                <w:lang w:val="en-US" w:eastAsia="ko-KR"/>
              </w:rPr>
            </w:pPr>
            <w:r>
              <w:rPr>
                <w:lang w:val="en-US" w:eastAsia="ko-KR"/>
              </w:rPr>
              <w:t>Acceptable: Option 2.</w:t>
            </w:r>
          </w:p>
          <w:p>
            <w:pPr>
              <w:rPr>
                <w:lang w:val="en-US" w:eastAsia="ko-KR"/>
              </w:rPr>
            </w:pPr>
            <w:r>
              <w:rPr>
                <w:lang w:val="en-US" w:eastAsia="ko-KR"/>
              </w:rPr>
              <w:t>Same reasons as for FR1.</w:t>
            </w:r>
          </w:p>
        </w:tc>
      </w:tr>
      <w:tr>
        <w:tc>
          <w:tcPr>
            <w:tcW w:w="1479" w:type="dxa"/>
          </w:tcPr>
          <w:p>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gridSpan w:val="2"/>
          </w:tcPr>
          <w:p>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tc>
          <w:tcPr>
            <w:tcW w:w="1479" w:type="dxa"/>
          </w:tcPr>
          <w:p>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pPr>
              <w:rPr>
                <w:lang w:val="en-US" w:eastAsia="ko-KR"/>
              </w:rPr>
            </w:pPr>
            <w:r>
              <w:rPr>
                <w:lang w:val="en-US" w:eastAsia="ko-KR"/>
              </w:rPr>
              <w:t>Similar handling as FR1.</w:t>
            </w:r>
          </w:p>
        </w:tc>
      </w:tr>
      <w:tr>
        <w:tc>
          <w:tcPr>
            <w:tcW w:w="1479" w:type="dxa"/>
          </w:tcPr>
          <w:p>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pPr>
              <w:rPr>
                <w:lang w:val="en-US" w:eastAsia="ko-KR"/>
              </w:rPr>
            </w:pPr>
            <w:r>
              <w:rPr>
                <w:lang w:val="en-US" w:eastAsia="ko-KR"/>
              </w:rPr>
              <w:t>Preferred: Option 2 (with the same modification as Question 5-1a)</w:t>
            </w:r>
          </w:p>
        </w:tc>
      </w:tr>
      <w:tr>
        <w:tc>
          <w:tcPr>
            <w:tcW w:w="1479" w:type="dxa"/>
          </w:tcPr>
          <w:p>
            <w:pPr>
              <w:rPr>
                <w:rFonts w:eastAsia="Yu Mincho"/>
                <w:lang w:val="en-US" w:eastAsia="ja-JP"/>
              </w:rPr>
            </w:pPr>
            <w:r>
              <w:rPr>
                <w:lang w:val="en-US" w:eastAsia="ko-KR"/>
              </w:rPr>
              <w:t>Nordic</w:t>
            </w:r>
          </w:p>
        </w:tc>
        <w:tc>
          <w:tcPr>
            <w:tcW w:w="8155" w:type="dxa"/>
            <w:gridSpan w:val="2"/>
          </w:tcPr>
          <w:p>
            <w:pPr>
              <w:rPr>
                <w:lang w:val="en-US" w:eastAsia="ko-KR"/>
              </w:rPr>
            </w:pPr>
            <w:r>
              <w:rPr>
                <w:lang w:val="en-US" w:eastAsia="ko-KR"/>
              </w:rPr>
              <w:t>we could agree Option 2 at least for Pattern 1 and continue discussion on Pattern 2 and Pattern 3</w:t>
            </w:r>
          </w:p>
        </w:tc>
      </w:tr>
      <w:tr>
        <w:tc>
          <w:tcPr>
            <w:tcW w:w="1479" w:type="dxa"/>
          </w:tcPr>
          <w:p>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pPr>
              <w:rPr>
                <w:rFonts w:eastAsia="Yu Mincho"/>
                <w:lang w:val="en-US" w:eastAsia="ja-JP"/>
              </w:rPr>
            </w:pPr>
            <w:r>
              <w:rPr>
                <w:rFonts w:eastAsia="Yu Mincho"/>
                <w:lang w:val="en-US" w:eastAsia="ja-JP"/>
              </w:rPr>
              <w:t>Preferred: Option 2</w:t>
            </w:r>
          </w:p>
          <w:p>
            <w:pPr>
              <w:rPr>
                <w:rFonts w:eastAsia="Yu Mincho"/>
                <w:lang w:val="en-US" w:eastAsia="ja-JP"/>
              </w:rPr>
            </w:pPr>
            <w:r>
              <w:rPr>
                <w:rFonts w:eastAsia="Yu Mincho" w:hint="eastAsia"/>
                <w:lang w:val="en-US" w:eastAsia="ja-JP"/>
              </w:rPr>
              <w:t>A</w:t>
            </w:r>
            <w:r>
              <w:rPr>
                <w:rFonts w:eastAsia="Yu Mincho"/>
                <w:lang w:val="en-US" w:eastAsia="ja-JP"/>
              </w:rPr>
              <w:t>cceptable: Option 2</w:t>
            </w:r>
          </w:p>
          <w:p>
            <w:pPr>
              <w:rPr>
                <w:lang w:val="en-US" w:eastAsia="ko-KR"/>
              </w:rPr>
            </w:pPr>
            <w:r>
              <w:rPr>
                <w:rFonts w:eastAsia="Yu Mincho" w:hint="eastAsia"/>
                <w:lang w:val="en-US" w:eastAsia="ja-JP"/>
              </w:rPr>
              <w:t>S</w:t>
            </w:r>
            <w:r>
              <w:rPr>
                <w:rFonts w:eastAsia="Yu Mincho"/>
                <w:lang w:val="en-US" w:eastAsia="ja-JP"/>
              </w:rPr>
              <w:t>ame view with FR1</w:t>
            </w:r>
          </w:p>
        </w:tc>
      </w:tr>
      <w:tr>
        <w:tc>
          <w:tcPr>
            <w:tcW w:w="1479" w:type="dxa"/>
          </w:tcPr>
          <w:p>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pPr>
              <w:rPr>
                <w:rFonts w:eastAsia="Yu Mincho"/>
                <w:lang w:val="en-US" w:eastAsia="ja-JP"/>
              </w:rPr>
            </w:pPr>
            <w:r>
              <w:rPr>
                <w:rFonts w:eastAsia="Yu Mincho" w:hint="eastAsia"/>
                <w:lang w:val="en-US" w:eastAsia="ja-JP"/>
              </w:rPr>
              <w:t>P</w:t>
            </w:r>
            <w:r>
              <w:rPr>
                <w:rFonts w:eastAsia="Yu Mincho"/>
                <w:lang w:val="en-US" w:eastAsia="ja-JP"/>
              </w:rPr>
              <w:t>referred: Option 2</w:t>
            </w:r>
          </w:p>
          <w:p>
            <w:pPr>
              <w:rPr>
                <w:rFonts w:eastAsia="Yu Mincho"/>
                <w:lang w:val="en-US" w:eastAsia="ja-JP"/>
              </w:rPr>
            </w:pPr>
            <w:r>
              <w:rPr>
                <w:rFonts w:eastAsia="Yu Mincho" w:hint="eastAsia"/>
                <w:lang w:val="en-US" w:eastAsia="ja-JP"/>
              </w:rPr>
              <w:t>A</w:t>
            </w:r>
            <w:r>
              <w:rPr>
                <w:rFonts w:eastAsia="Yu Mincho"/>
                <w:lang w:val="en-US" w:eastAsia="ja-JP"/>
              </w:rPr>
              <w:t>cceptable: Option 2</w:t>
            </w:r>
          </w:p>
          <w:p>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tc>
          <w:tcPr>
            <w:tcW w:w="1479" w:type="dxa"/>
          </w:tcPr>
          <w:p>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8155" w:type="dxa"/>
            <w:gridSpan w:val="2"/>
          </w:tcPr>
          <w:p>
            <w:pPr>
              <w:rPr>
                <w:rFonts w:eastAsia="宋体"/>
                <w:lang w:val="en-US" w:eastAsia="zh-CN"/>
              </w:rPr>
            </w:pPr>
            <w:r>
              <w:rPr>
                <w:lang w:val="en-US" w:eastAsia="ko-KR"/>
              </w:rPr>
              <w:t xml:space="preserve">Preferred: Option </w:t>
            </w:r>
            <w:r>
              <w:rPr>
                <w:rFonts w:eastAsia="宋体"/>
                <w:lang w:val="en-US" w:eastAsia="zh-CN"/>
              </w:rPr>
              <w:t>1</w:t>
            </w:r>
          </w:p>
          <w:p>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captured in TS 38.331, the network configures the </w:t>
            </w:r>
            <w:proofErr w:type="spellStart"/>
            <w:r>
              <w:rPr>
                <w:rFonts w:ascii="Times New Roman" w:eastAsia="宋体" w:hAnsi="Times New Roman" w:cs="Times New Roman"/>
                <w:i/>
                <w:iCs/>
                <w:szCs w:val="20"/>
                <w:lang w:eastAsia="zh-CN"/>
              </w:rPr>
              <w:t>locationAndBandwidth</w:t>
            </w:r>
            <w:proofErr w:type="spellEnd"/>
            <w:r>
              <w:rPr>
                <w:rFonts w:ascii="Times New Roman" w:eastAsia="宋体" w:hAnsi="Times New Roman" w:cs="Times New Roman"/>
                <w:i/>
                <w:iCs/>
                <w:szCs w:val="20"/>
                <w:lang w:eastAsia="zh-CN"/>
              </w:rPr>
              <w:t xml:space="preserve"> </w:t>
            </w:r>
            <w:r>
              <w:rPr>
                <w:rFonts w:ascii="Times New Roman" w:eastAsia="宋体" w:hAnsi="Times New Roman" w:cs="Times New Roman"/>
                <w:szCs w:val="20"/>
                <w:lang w:eastAsia="zh-CN"/>
              </w:rPr>
              <w:t xml:space="preserve">so that the initial downlink BWP contains the entire CORESET#0 of this serving cell in the frequency domain. </w:t>
            </w:r>
            <w:r>
              <w:rPr>
                <w:rFonts w:ascii="Times New Roman" w:eastAsia="宋体" w:hAnsi="Times New Roman" w:cs="Times New Roman" w:hint="eastAsia"/>
                <w:szCs w:val="20"/>
                <w:lang w:eastAsia="zh-CN"/>
              </w:rPr>
              <w:t>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for legacy UEs </w:t>
            </w:r>
            <w:r>
              <w:rPr>
                <w:rFonts w:ascii="Times New Roman" w:eastAsia="宋体" w:hAnsi="Times New Roman" w:cs="Times New Roman"/>
                <w:szCs w:val="20"/>
              </w:rPr>
              <w:t xml:space="preserve">does not contain SSB, especially for </w:t>
            </w:r>
            <w:r>
              <w:rPr>
                <w:rFonts w:ascii="Times New Roman" w:eastAsia="宋体" w:hAnsi="Times New Roman" w:cs="Times New Roman"/>
                <w:szCs w:val="20"/>
                <w:lang w:eastAsia="zh-CN"/>
              </w:rPr>
              <w:t>SSB/CORESET#0</w:t>
            </w:r>
            <w:r>
              <w:rPr>
                <w:rFonts w:ascii="Times New Roman" w:eastAsia="宋体" w:hAnsi="Times New Roman" w:cs="Times New Roman"/>
                <w:szCs w:val="20"/>
              </w:rPr>
              <w:t xml:space="preserve">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xml:space="preserve">. </w:t>
            </w:r>
            <w:r>
              <w:rPr>
                <w:rFonts w:ascii="Times New Roman" w:eastAsia="宋体" w:hAnsi="Times New Roman" w:cs="Times New Roman"/>
                <w:szCs w:val="20"/>
                <w:lang w:eastAsia="zh-CN"/>
              </w:rPr>
              <w:t xml:space="preserve">Therefore, </w:t>
            </w:r>
            <w:r>
              <w:rPr>
                <w:rFonts w:ascii="Times New Roman" w:eastAsia="宋体" w:hAnsi="Times New Roman" w:cs="Times New Roman"/>
                <w:szCs w:val="20"/>
              </w:rPr>
              <w:t>it is not necessary to have stringent SSB acquisition requirements</w:t>
            </w:r>
            <w:r>
              <w:rPr>
                <w:rFonts w:ascii="Times New Roman" w:eastAsia="宋体" w:hAnsi="Times New Roman" w:cs="Times New Roman"/>
                <w:szCs w:val="20"/>
                <w:lang w:eastAsia="zh-CN"/>
              </w:rPr>
              <w:t xml:space="preserve"> in FR2 and </w:t>
            </w:r>
            <w:r>
              <w:rPr>
                <w:rFonts w:ascii="Times New Roman" w:eastAsia="宋体" w:hAnsi="Times New Roman" w:cs="Times New Roman"/>
                <w:szCs w:val="20"/>
              </w:rPr>
              <w:t>RedCap UEs can switch to the le</w:t>
            </w:r>
            <w:r>
              <w:rPr>
                <w:rFonts w:ascii="Times New Roman" w:eastAsia="宋体" w:hAnsi="Times New Roman" w:cs="Times New Roman"/>
                <w:szCs w:val="20"/>
                <w:lang w:eastAsia="zh-CN"/>
              </w:rPr>
              <w:t>ga</w:t>
            </w:r>
            <w:r>
              <w:rPr>
                <w:rFonts w:ascii="Times New Roman" w:eastAsia="宋体" w:hAnsi="Times New Roman" w:cs="Times New Roman"/>
                <w:szCs w:val="20"/>
              </w:rPr>
              <w:t xml:space="preserve">cy </w:t>
            </w:r>
            <w:r>
              <w:rPr>
                <w:rFonts w:ascii="Times New Roman" w:eastAsia="宋体" w:hAnsi="Times New Roman" w:cs="Times New Roman"/>
                <w:szCs w:val="20"/>
                <w:lang w:eastAsia="zh-CN"/>
              </w:rPr>
              <w:t>CD-</w:t>
            </w:r>
            <w:r>
              <w:rPr>
                <w:rFonts w:ascii="Times New Roman" w:eastAsia="宋体" w:hAnsi="Times New Roman" w:cs="Times New Roman"/>
                <w:szCs w:val="20"/>
              </w:rPr>
              <w:t>SSB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retuning when needed.</w:t>
            </w:r>
            <w:r>
              <w:rPr>
                <w:rFonts w:ascii="Times New Roman" w:eastAsia="宋体" w:hAnsi="Times New Roman" w:cs="Times New Roman"/>
                <w:szCs w:val="20"/>
                <w:lang w:eastAsia="zh-CN"/>
              </w:rPr>
              <w:t xml:space="preserve"> </w:t>
            </w:r>
          </w:p>
          <w:p>
            <w:pPr>
              <w:pStyle w:val="ArialText"/>
              <w:rPr>
                <w:rFonts w:ascii="Times New Roman" w:eastAsia="宋体" w:hAnsi="Times New Roman" w:cs="Times New Roman"/>
                <w:lang w:eastAsia="zh-CN"/>
              </w:rPr>
            </w:pPr>
            <w:r>
              <w:rPr>
                <w:rFonts w:ascii="Times New Roman" w:eastAsia="宋体"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宋体" w:hAnsi="Times New Roman" w:cs="Times New Roman"/>
                <w:lang w:eastAsia="zh-CN"/>
              </w:rPr>
              <w:t xml:space="preserve">he transmission of SSB in </w:t>
            </w:r>
            <w:r>
              <w:rPr>
                <w:rFonts w:ascii="Times New Roman" w:eastAsia="宋体" w:hAnsi="Times New Roman" w:cs="Times New Roman"/>
              </w:rPr>
              <w:t>the separate initial DL BWP</w:t>
            </w:r>
            <w:r>
              <w:rPr>
                <w:rFonts w:ascii="Times New Roman" w:eastAsia="宋体" w:hAnsi="Times New Roman" w:cs="Times New Roman"/>
                <w:lang w:eastAsia="zh-CN"/>
              </w:rPr>
              <w:t xml:space="preserve"> for RedCap UEs is up to gNB configuration. The UE shall not always expect SSB transmission in the separate initial DL BWP</w:t>
            </w:r>
            <w:r>
              <w:rPr>
                <w:rFonts w:ascii="Times New Roman" w:eastAsia="宋体" w:hAnsi="Times New Roman" w:cs="Times New Roman" w:hint="eastAsia"/>
                <w:lang w:eastAsia="zh-CN"/>
              </w:rPr>
              <w:t xml:space="preserve"> in FR2</w:t>
            </w:r>
            <w:r>
              <w:rPr>
                <w:rFonts w:ascii="Times New Roman" w:eastAsia="宋体" w:hAnsi="Times New Roman" w:cs="Times New Roman"/>
                <w:lang w:eastAsia="zh-CN"/>
              </w:rPr>
              <w:t>.</w:t>
            </w:r>
          </w:p>
          <w:p>
            <w:pPr>
              <w:rPr>
                <w:rFonts w:eastAsia="宋体"/>
                <w:lang w:val="en-US" w:eastAsia="zh-CN"/>
              </w:rPr>
            </w:pPr>
            <w:r>
              <w:rPr>
                <w:lang w:val="en-US" w:eastAsia="ko-KR"/>
              </w:rPr>
              <w:t xml:space="preserve">Acceptable: </w:t>
            </w:r>
            <w:r>
              <w:rPr>
                <w:rFonts w:eastAsia="宋体" w:hint="eastAsia"/>
                <w:lang w:val="en-US" w:eastAsia="zh-CN"/>
              </w:rPr>
              <w:t>similar as FR1.</w:t>
            </w:r>
          </w:p>
        </w:tc>
      </w:tr>
      <w:tr>
        <w:tc>
          <w:tcPr>
            <w:tcW w:w="1479" w:type="dxa"/>
          </w:tcPr>
          <w:p>
            <w:pPr>
              <w:rPr>
                <w:rFonts w:eastAsia="宋体"/>
                <w:lang w:val="en-US" w:eastAsia="zh-CN"/>
              </w:rPr>
            </w:pPr>
            <w:r>
              <w:rPr>
                <w:rFonts w:eastAsia="宋体"/>
                <w:lang w:val="en-US" w:eastAsia="zh-CN"/>
              </w:rPr>
              <w:t>FL</w:t>
            </w:r>
          </w:p>
        </w:tc>
        <w:tc>
          <w:tcPr>
            <w:tcW w:w="8155" w:type="dxa"/>
            <w:gridSpan w:val="2"/>
          </w:tcPr>
          <w:p>
            <w:pPr>
              <w:rPr>
                <w:lang w:val="en-US" w:eastAsia="ko-KR"/>
              </w:rPr>
            </w:pPr>
            <w:r>
              <w:t>RAN4#101-e has replied to the LS from RAN1 in [38]. The reply is inserted earlier in this section.</w:t>
            </w:r>
          </w:p>
        </w:tc>
      </w:tr>
      <w:tr>
        <w:tc>
          <w:tcPr>
            <w:tcW w:w="1479" w:type="dxa"/>
          </w:tcPr>
          <w:p>
            <w:pPr>
              <w:rPr>
                <w:rFonts w:eastAsia="宋体"/>
                <w:lang w:val="en-US" w:eastAsia="zh-CN"/>
              </w:rPr>
            </w:pPr>
            <w:r>
              <w:rPr>
                <w:rFonts w:eastAsiaTheme="minorEastAsia" w:hint="eastAsia"/>
                <w:lang w:val="en-US" w:eastAsia="zh-CN"/>
              </w:rPr>
              <w:t>CATT</w:t>
            </w:r>
          </w:p>
        </w:tc>
        <w:tc>
          <w:tcPr>
            <w:tcW w:w="8155" w:type="dxa"/>
            <w:gridSpan w:val="2"/>
          </w:tcPr>
          <w:p>
            <w:pPr>
              <w:rPr>
                <w:rFonts w:eastAsiaTheme="minorEastAsia"/>
                <w:lang w:val="en-US" w:eastAsia="zh-CN"/>
              </w:rPr>
            </w:pPr>
            <w:r>
              <w:rPr>
                <w:lang w:val="en-US" w:eastAsia="ko-KR"/>
              </w:rPr>
              <w:t>Preferred: Option</w:t>
            </w:r>
            <w:r>
              <w:rPr>
                <w:rFonts w:eastAsiaTheme="minorEastAsia" w:hint="eastAsia"/>
                <w:lang w:val="en-US" w:eastAsia="zh-CN"/>
              </w:rPr>
              <w:t xml:space="preserve"> 1</w:t>
            </w:r>
          </w:p>
          <w:p>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tc>
          <w:tcPr>
            <w:tcW w:w="1479" w:type="dxa"/>
          </w:tcPr>
          <w:p>
            <w:pPr>
              <w:rPr>
                <w:lang w:val="en-US" w:eastAsia="ko-KR"/>
              </w:rPr>
            </w:pPr>
            <w:r>
              <w:rPr>
                <w:lang w:val="en-US" w:eastAsia="ko-KR"/>
              </w:rPr>
              <w:t>CMCC</w:t>
            </w:r>
          </w:p>
        </w:tc>
        <w:tc>
          <w:tcPr>
            <w:tcW w:w="8155" w:type="dxa"/>
            <w:gridSpan w:val="2"/>
          </w:tcPr>
          <w:p>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tc>
          <w:tcPr>
            <w:tcW w:w="1479" w:type="dxa"/>
          </w:tcPr>
          <w:p>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tc>
          <w:tcPr>
            <w:tcW w:w="1479" w:type="dxa"/>
          </w:tcPr>
          <w:p>
            <w:pPr>
              <w:rPr>
                <w:rFonts w:eastAsiaTheme="minorEastAsia"/>
                <w:lang w:val="en-US" w:eastAsia="zh-CN"/>
              </w:rPr>
            </w:pPr>
            <w:r>
              <w:rPr>
                <w:rFonts w:eastAsiaTheme="minorEastAsia"/>
                <w:lang w:val="en-US" w:eastAsia="zh-CN"/>
              </w:rPr>
              <w:t>MediaTek</w:t>
            </w:r>
          </w:p>
        </w:tc>
        <w:tc>
          <w:tcPr>
            <w:tcW w:w="8155" w:type="dxa"/>
            <w:gridSpan w:val="2"/>
          </w:tcPr>
          <w:p>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pPr>
              <w:rPr>
                <w:lang w:val="en-US" w:eastAsia="ko-KR"/>
              </w:rPr>
            </w:pPr>
            <w:r>
              <w:rPr>
                <w:lang w:val="en-US" w:eastAsia="ko-KR"/>
              </w:rPr>
              <w:t>Similar views as for FR1.</w:t>
            </w:r>
          </w:p>
        </w:tc>
      </w:tr>
      <w:tr>
        <w:tc>
          <w:tcPr>
            <w:tcW w:w="1479" w:type="dxa"/>
          </w:tcPr>
          <w:p>
            <w:pPr>
              <w:rPr>
                <w:rFonts w:eastAsiaTheme="minorEastAsia"/>
                <w:lang w:val="en-US" w:eastAsia="ko-KR"/>
              </w:rPr>
            </w:pPr>
            <w:r>
              <w:rPr>
                <w:rFonts w:eastAsiaTheme="minorEastAsia" w:hint="eastAsia"/>
                <w:lang w:val="en-US" w:eastAsia="ko-KR"/>
              </w:rPr>
              <w:t>LGE</w:t>
            </w:r>
          </w:p>
        </w:tc>
        <w:tc>
          <w:tcPr>
            <w:tcW w:w="8155" w:type="dxa"/>
            <w:gridSpan w:val="2"/>
          </w:tcPr>
          <w:p>
            <w:pPr>
              <w:rPr>
                <w:lang w:val="en-US" w:eastAsia="ko-KR"/>
              </w:rPr>
            </w:pPr>
            <w:r>
              <w:rPr>
                <w:lang w:val="en-US" w:eastAsia="ko-KR"/>
              </w:rPr>
              <w:t>Preferred: Option 2</w:t>
            </w:r>
          </w:p>
          <w:p>
            <w:pPr>
              <w:rPr>
                <w:lang w:val="en-US" w:eastAsia="ko-KR"/>
              </w:rPr>
            </w:pPr>
            <w:r>
              <w:rPr>
                <w:lang w:val="en-US" w:eastAsia="ko-KR"/>
              </w:rPr>
              <w:t>Acceptable: Option 2.</w:t>
            </w:r>
          </w:p>
        </w:tc>
      </w:tr>
      <w:tr>
        <w:tc>
          <w:tcPr>
            <w:tcW w:w="1479" w:type="dxa"/>
          </w:tcPr>
          <w:p>
            <w:pPr>
              <w:rPr>
                <w:rFonts w:eastAsiaTheme="minorEastAsia"/>
                <w:lang w:val="en-US" w:eastAsia="ko-KR"/>
              </w:rPr>
            </w:pPr>
            <w:r>
              <w:rPr>
                <w:rFonts w:eastAsiaTheme="minorEastAsia"/>
                <w:lang w:val="en-US" w:eastAsia="ko-KR"/>
              </w:rPr>
              <w:lastRenderedPageBreak/>
              <w:t>FUTUREWEI</w:t>
            </w:r>
          </w:p>
        </w:tc>
        <w:tc>
          <w:tcPr>
            <w:tcW w:w="8155" w:type="dxa"/>
            <w:gridSpan w:val="2"/>
          </w:tcPr>
          <w:p>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tc>
          <w:tcPr>
            <w:tcW w:w="1479" w:type="dxa"/>
          </w:tcPr>
          <w:p>
            <w:pPr>
              <w:rPr>
                <w:rFonts w:eastAsiaTheme="minorEastAsia"/>
                <w:lang w:val="en-US" w:eastAsia="ko-KR"/>
              </w:rPr>
            </w:pPr>
            <w:r>
              <w:rPr>
                <w:rFonts w:eastAsiaTheme="minorEastAsia"/>
                <w:lang w:val="en-US" w:eastAsia="ko-KR"/>
              </w:rPr>
              <w:t>Ericsson</w:t>
            </w:r>
          </w:p>
        </w:tc>
        <w:tc>
          <w:tcPr>
            <w:tcW w:w="8155" w:type="dxa"/>
            <w:gridSpan w:val="2"/>
          </w:tcPr>
          <w:p>
            <w:pPr>
              <w:jc w:val="both"/>
              <w:rPr>
                <w:lang w:val="en-US" w:eastAsia="ko-KR"/>
              </w:rPr>
            </w:pPr>
            <w:r>
              <w:rPr>
                <w:lang w:val="en-US" w:eastAsia="ko-KR"/>
              </w:rPr>
              <w:t>Preferred: Option 1</w:t>
            </w:r>
          </w:p>
          <w:p>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tc>
          <w:tcPr>
            <w:tcW w:w="1479" w:type="dxa"/>
          </w:tcPr>
          <w:p>
            <w:pPr>
              <w:rPr>
                <w:rFonts w:eastAsiaTheme="minorEastAsia"/>
                <w:lang w:val="en-US" w:eastAsia="zh-CN"/>
              </w:rPr>
            </w:pPr>
            <w:r>
              <w:rPr>
                <w:rFonts w:eastAsiaTheme="minorEastAsia"/>
                <w:lang w:val="en-US" w:eastAsia="zh-CN"/>
              </w:rPr>
              <w:t>Nokia, NSB</w:t>
            </w:r>
          </w:p>
        </w:tc>
        <w:tc>
          <w:tcPr>
            <w:tcW w:w="8155" w:type="dxa"/>
            <w:gridSpan w:val="2"/>
          </w:tcPr>
          <w:p>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tc>
          <w:tcPr>
            <w:tcW w:w="1479" w:type="dxa"/>
          </w:tcPr>
          <w:p>
            <w:pPr>
              <w:rPr>
                <w:rFonts w:eastAsiaTheme="minorEastAsia"/>
                <w:lang w:val="en-US" w:eastAsia="zh-CN"/>
              </w:rPr>
            </w:pPr>
            <w:r>
              <w:rPr>
                <w:rFonts w:eastAsiaTheme="minorEastAsia"/>
                <w:lang w:val="en-US" w:eastAsia="ko-KR"/>
              </w:rPr>
              <w:t>NEC</w:t>
            </w:r>
          </w:p>
        </w:tc>
        <w:tc>
          <w:tcPr>
            <w:tcW w:w="8155" w:type="dxa"/>
            <w:gridSpan w:val="2"/>
          </w:tcPr>
          <w:p>
            <w:pPr>
              <w:rPr>
                <w:lang w:val="en-US" w:eastAsia="ko-KR"/>
              </w:rPr>
            </w:pPr>
            <w:r>
              <w:rPr>
                <w:lang w:val="en-US" w:eastAsia="ko-KR"/>
              </w:rPr>
              <w:t>Depends on LS responses.</w:t>
            </w:r>
          </w:p>
        </w:tc>
      </w:tr>
      <w:tr>
        <w:tc>
          <w:tcPr>
            <w:tcW w:w="1479" w:type="dxa"/>
          </w:tcPr>
          <w:p>
            <w:pPr>
              <w:rPr>
                <w:rFonts w:eastAsiaTheme="minorEastAsia"/>
                <w:lang w:val="en-US" w:eastAsia="ko-KR"/>
              </w:rPr>
            </w:pPr>
            <w:r>
              <w:rPr>
                <w:rFonts w:eastAsiaTheme="minorEastAsia"/>
                <w:lang w:val="en-US" w:eastAsia="ko-KR"/>
              </w:rPr>
              <w:t>Lenovo, Motorola Mobility</w:t>
            </w:r>
          </w:p>
        </w:tc>
        <w:tc>
          <w:tcPr>
            <w:tcW w:w="8155" w:type="dxa"/>
            <w:gridSpan w:val="2"/>
          </w:tcPr>
          <w:p>
            <w:pPr>
              <w:rPr>
                <w:rFonts w:eastAsiaTheme="minorEastAsia"/>
                <w:lang w:val="en-US" w:eastAsia="zh-CN"/>
              </w:rPr>
            </w:pPr>
            <w:r>
              <w:rPr>
                <w:lang w:val="en-US" w:eastAsia="ko-KR"/>
              </w:rPr>
              <w:t>Preferred: Option</w:t>
            </w:r>
            <w:r>
              <w:rPr>
                <w:rFonts w:eastAsiaTheme="minorEastAsia"/>
                <w:lang w:val="en-US" w:eastAsia="zh-CN"/>
              </w:rPr>
              <w:t xml:space="preserve"> 1</w:t>
            </w:r>
          </w:p>
          <w:p>
            <w:pPr>
              <w:rPr>
                <w:lang w:val="en-US" w:eastAsia="ko-KR"/>
              </w:rPr>
            </w:pPr>
            <w:r>
              <w:rPr>
                <w:rFonts w:eastAsia="Yu Mincho"/>
                <w:lang w:val="en-US" w:eastAsia="ja-JP"/>
              </w:rPr>
              <w:t>Acceptable:</w:t>
            </w:r>
            <w:r>
              <w:rPr>
                <w:rFonts w:eastAsiaTheme="minorEastAsia"/>
                <w:lang w:val="en-US" w:eastAsia="zh-CN"/>
              </w:rPr>
              <w:t xml:space="preserve"> Option 2</w:t>
            </w:r>
          </w:p>
        </w:tc>
      </w:tr>
      <w:tr>
        <w:tc>
          <w:tcPr>
            <w:tcW w:w="1479" w:type="dxa"/>
          </w:tcPr>
          <w:p>
            <w:pPr>
              <w:rPr>
                <w:rFonts w:eastAsiaTheme="minorEastAsia"/>
                <w:lang w:val="en-US" w:eastAsia="ko-KR"/>
              </w:rPr>
            </w:pPr>
            <w:r>
              <w:rPr>
                <w:rFonts w:eastAsiaTheme="minorEastAsia"/>
                <w:lang w:val="en-US" w:eastAsia="ko-KR"/>
              </w:rPr>
              <w:t>FL2</w:t>
            </w:r>
          </w:p>
        </w:tc>
        <w:tc>
          <w:tcPr>
            <w:tcW w:w="8155" w:type="dxa"/>
            <w:gridSpan w:val="2"/>
          </w:tcPr>
          <w:p>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pPr>
              <w:rPr>
                <w:lang w:val="en-US" w:eastAsia="ko-KR"/>
              </w:rPr>
            </w:pPr>
            <w:r>
              <w:rPr>
                <w:lang w:val="en-US" w:eastAsia="ko-KR"/>
              </w:rPr>
              <w:t>Some responses highlight that SSB and CORESET#0 multiplexing patterns 2 and 3 may require special attention, whereas multiplexing pattern 1 may be more straightforward.</w:t>
            </w:r>
          </w:p>
          <w:p>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pPr>
              <w:rPr>
                <w:b/>
                <w:lang w:val="en-US"/>
              </w:rPr>
            </w:pPr>
            <w:r>
              <w:rPr>
                <w:b/>
                <w:highlight w:val="yellow"/>
                <w:lang w:val="en-US"/>
              </w:rPr>
              <w:t>High Priority Proposal 5-2b</w:t>
            </w:r>
            <w:r>
              <w:rPr>
                <w:b/>
                <w:lang w:val="en-US"/>
              </w:rPr>
              <w:t>:</w:t>
            </w:r>
          </w:p>
          <w:p>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lastRenderedPageBreak/>
              <w:t>FFS: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pPr>
              <w:rPr>
                <w:lang w:val="en-US" w:eastAsia="ko-KR"/>
              </w:rPr>
            </w:pPr>
          </w:p>
        </w:tc>
      </w:tr>
      <w:tr>
        <w:tc>
          <w:tcPr>
            <w:tcW w:w="1479" w:type="dxa"/>
            <w:shd w:val="clear" w:color="auto" w:fill="D9D9D9" w:themeFill="background1" w:themeFillShade="D9"/>
          </w:tcPr>
          <w:p>
            <w:pPr>
              <w:rPr>
                <w:b/>
                <w:bCs/>
                <w:lang w:val="en-US"/>
              </w:rPr>
            </w:pPr>
            <w:r>
              <w:rPr>
                <w:b/>
                <w:bCs/>
                <w:lang w:val="en-US"/>
              </w:rPr>
              <w:lastRenderedPageBreak/>
              <w:t>Company</w:t>
            </w:r>
          </w:p>
        </w:tc>
        <w:tc>
          <w:tcPr>
            <w:tcW w:w="1372" w:type="dxa"/>
            <w:shd w:val="clear" w:color="auto" w:fill="D9D9D9" w:themeFill="background1" w:themeFillShade="D9"/>
          </w:tcPr>
          <w:p>
            <w:pPr>
              <w:rPr>
                <w:b/>
                <w:bCs/>
                <w:lang w:val="en-US"/>
              </w:rPr>
            </w:pPr>
            <w:r>
              <w:rPr>
                <w:b/>
                <w:bCs/>
                <w:lang w:val="en-US"/>
              </w:rPr>
              <w:t>Y/N</w:t>
            </w:r>
          </w:p>
        </w:tc>
        <w:tc>
          <w:tcPr>
            <w:tcW w:w="6783" w:type="dxa"/>
            <w:shd w:val="clear" w:color="auto" w:fill="D9D9D9" w:themeFill="background1" w:themeFillShade="D9"/>
          </w:tcPr>
          <w:p>
            <w:pPr>
              <w:rPr>
                <w:b/>
                <w:bCs/>
                <w:lang w:val="en-US"/>
              </w:rPr>
            </w:pPr>
            <w:r>
              <w:rPr>
                <w:b/>
                <w:bCs/>
                <w:lang w:val="en-US"/>
              </w:rPr>
              <w:t>Comments</w:t>
            </w:r>
          </w:p>
        </w:tc>
      </w:tr>
      <w:tr>
        <w:tc>
          <w:tcPr>
            <w:tcW w:w="1479" w:type="dxa"/>
          </w:tcPr>
          <w:p>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pPr>
              <w:tabs>
                <w:tab w:val="left" w:pos="551"/>
              </w:tabs>
              <w:rPr>
                <w:lang w:val="en-US" w:eastAsia="ko-KR"/>
              </w:rPr>
            </w:pPr>
          </w:p>
        </w:tc>
        <w:tc>
          <w:tcPr>
            <w:tcW w:w="6783" w:type="dxa"/>
          </w:tcPr>
          <w:p>
            <w:pPr>
              <w:rPr>
                <w:rFonts w:eastAsiaTheme="minorEastAsia"/>
                <w:lang w:val="en-US" w:eastAsia="zh-CN"/>
              </w:rPr>
            </w:pPr>
            <w:r>
              <w:rPr>
                <w:rFonts w:eastAsiaTheme="minorEastAsia"/>
                <w:lang w:val="en-US" w:eastAsia="zh-CN"/>
              </w:rPr>
              <w:t>Same comment as the previous proposal.</w:t>
            </w: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tc>
          <w:tcPr>
            <w:tcW w:w="1479" w:type="dxa"/>
          </w:tcPr>
          <w:p>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pPr>
              <w:tabs>
                <w:tab w:val="left" w:pos="551"/>
              </w:tabs>
              <w:rPr>
                <w:lang w:val="en-US" w:eastAsia="ko-KR"/>
              </w:rPr>
            </w:pPr>
            <w:r>
              <w:rPr>
                <w:rFonts w:eastAsiaTheme="minorEastAsia" w:hint="eastAsia"/>
                <w:lang w:val="en-US" w:eastAsia="zh-CN"/>
              </w:rPr>
              <w:t>Y</w:t>
            </w:r>
          </w:p>
        </w:tc>
        <w:tc>
          <w:tcPr>
            <w:tcW w:w="6783" w:type="dxa"/>
          </w:tcPr>
          <w:p>
            <w:pPr>
              <w:rPr>
                <w:lang w:val="en-US" w:eastAsia="ko-KR"/>
              </w:rPr>
            </w:pPr>
          </w:p>
        </w:tc>
      </w:tr>
      <w:tr>
        <w:tc>
          <w:tcPr>
            <w:tcW w:w="1479" w:type="dxa"/>
          </w:tcPr>
          <w:p>
            <w:pPr>
              <w:rPr>
                <w:lang w:val="en-US" w:eastAsia="ko-KR"/>
              </w:rPr>
            </w:pPr>
          </w:p>
        </w:tc>
        <w:tc>
          <w:tcPr>
            <w:tcW w:w="1372" w:type="dxa"/>
          </w:tcPr>
          <w:p>
            <w:pPr>
              <w:tabs>
                <w:tab w:val="left" w:pos="551"/>
              </w:tabs>
              <w:rPr>
                <w:lang w:val="en-US" w:eastAsia="ko-KR"/>
              </w:rPr>
            </w:pPr>
          </w:p>
        </w:tc>
        <w:tc>
          <w:tcPr>
            <w:tcW w:w="6783" w:type="dxa"/>
          </w:tcPr>
          <w:p>
            <w:pPr>
              <w:rPr>
                <w:lang w:val="en-US" w:eastAsia="ko-KR"/>
              </w:rPr>
            </w:pPr>
          </w:p>
        </w:tc>
      </w:tr>
    </w:tbl>
    <w:p>
      <w:pPr>
        <w:rPr>
          <w:bCs/>
          <w:lang w:val="en-US"/>
        </w:rPr>
      </w:pPr>
    </w:p>
    <w:p>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af8"/>
        <w:tblW w:w="0" w:type="auto"/>
        <w:tblLook w:val="04A0" w:firstRow="1" w:lastRow="0" w:firstColumn="1" w:lastColumn="0" w:noHBand="0" w:noVBand="1"/>
      </w:tblPr>
      <w:tblGrid>
        <w:gridCol w:w="9630"/>
      </w:tblGrid>
      <w:tr>
        <w:tc>
          <w:tcPr>
            <w:tcW w:w="9630" w:type="dxa"/>
          </w:tcPr>
          <w:p>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pPr>
        <w:pStyle w:val="aff"/>
        <w:numPr>
          <w:ilvl w:val="0"/>
          <w:numId w:val="2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pPr>
        <w:pStyle w:val="aff"/>
        <w:numPr>
          <w:ilvl w:val="0"/>
          <w:numId w:val="2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pPr>
        <w:pStyle w:val="aff"/>
        <w:numPr>
          <w:ilvl w:val="0"/>
          <w:numId w:val="29"/>
        </w:numPr>
        <w:rPr>
          <w:bCs/>
          <w:sz w:val="20"/>
          <w:szCs w:val="20"/>
          <w:lang w:val="en-US"/>
        </w:rPr>
      </w:pPr>
      <w:r>
        <w:rPr>
          <w:bCs/>
          <w:sz w:val="20"/>
          <w:szCs w:val="20"/>
          <w:lang w:val="en-US"/>
        </w:rPr>
        <w:lastRenderedPageBreak/>
        <w:t>[15]: For BWP#0 configuration option 1, UE expect SSB transmission in the separate initial DL BWP when it is used in connected mode.</w:t>
      </w:r>
    </w:p>
    <w:p>
      <w:pPr>
        <w:pStyle w:val="aff"/>
        <w:numPr>
          <w:ilvl w:val="0"/>
          <w:numId w:val="2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pPr>
        <w:pStyle w:val="aff"/>
        <w:numPr>
          <w:ilvl w:val="0"/>
          <w:numId w:val="2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pPr>
        <w:pStyle w:val="aff"/>
        <w:numPr>
          <w:ilvl w:val="0"/>
          <w:numId w:val="30"/>
        </w:numPr>
        <w:rPr>
          <w:b/>
          <w:sz w:val="20"/>
          <w:szCs w:val="22"/>
          <w:lang w:val="en-US" w:eastAsia="en-GB"/>
        </w:rPr>
      </w:pPr>
      <w:r>
        <w:rPr>
          <w:b/>
          <w:sz w:val="20"/>
          <w:szCs w:val="22"/>
          <w:lang w:val="en-US" w:eastAsia="en-GB"/>
        </w:rPr>
        <w:t>For a separate initial DL BWP (if it does not include CD-SSB and the entire CORESET#0),</w:t>
      </w:r>
    </w:p>
    <w:p>
      <w:pPr>
        <w:pStyle w:val="aff"/>
        <w:numPr>
          <w:ilvl w:val="1"/>
          <w:numId w:val="30"/>
        </w:numPr>
        <w:rPr>
          <w:b/>
          <w:sz w:val="20"/>
          <w:szCs w:val="22"/>
          <w:lang w:val="en-US" w:eastAsia="en-GB"/>
        </w:rPr>
      </w:pPr>
      <w:r>
        <w:rPr>
          <w:b/>
          <w:sz w:val="20"/>
          <w:szCs w:val="22"/>
          <w:lang w:val="en-US" w:eastAsia="en-GB"/>
        </w:rPr>
        <w:t>If it is configured for random access while not for paging in idle/inactive mode, RedCap UE does NOT expect it to contain SSB/CORESET#0/SIB.</w:t>
      </w:r>
    </w:p>
    <w:p>
      <w:pPr>
        <w:pStyle w:val="aff"/>
        <w:numPr>
          <w:ilvl w:val="2"/>
          <w:numId w:val="30"/>
        </w:numPr>
        <w:rPr>
          <w:b/>
          <w:color w:val="FF0000"/>
          <w:sz w:val="20"/>
          <w:szCs w:val="22"/>
          <w:lang w:val="en-US" w:eastAsia="en-GB"/>
        </w:rPr>
      </w:pPr>
      <w:r>
        <w:rPr>
          <w:b/>
          <w:color w:val="FF0000"/>
          <w:sz w:val="20"/>
          <w:szCs w:val="22"/>
          <w:lang w:val="en-US" w:eastAsia="en-GB"/>
        </w:rPr>
        <w:t>FFS: For BWP#0 configuration option 1, whether the UE can expect SSB transmission in the separate initial DL BWP when it is used in connected mode.</w:t>
      </w:r>
    </w:p>
    <w:tbl>
      <w:tblPr>
        <w:tblStyle w:val="af8"/>
        <w:tblW w:w="10283" w:type="dxa"/>
        <w:tblLook w:val="04A0" w:firstRow="1" w:lastRow="0" w:firstColumn="1" w:lastColumn="0" w:noHBand="0" w:noVBand="1"/>
      </w:tblPr>
      <w:tblGrid>
        <w:gridCol w:w="1105"/>
        <w:gridCol w:w="561"/>
        <w:gridCol w:w="8617"/>
      </w:tblGrid>
      <w:tr>
        <w:tc>
          <w:tcPr>
            <w:tcW w:w="1105" w:type="dxa"/>
            <w:shd w:val="clear" w:color="auto" w:fill="D9D9D9" w:themeFill="background1" w:themeFillShade="D9"/>
          </w:tcPr>
          <w:p>
            <w:pPr>
              <w:rPr>
                <w:b/>
                <w:bCs/>
                <w:lang w:val="en-US"/>
              </w:rPr>
            </w:pPr>
            <w:r>
              <w:rPr>
                <w:b/>
                <w:bCs/>
                <w:lang w:val="en-US"/>
              </w:rPr>
              <w:t>Company</w:t>
            </w:r>
          </w:p>
        </w:tc>
        <w:tc>
          <w:tcPr>
            <w:tcW w:w="561" w:type="dxa"/>
            <w:shd w:val="clear" w:color="auto" w:fill="D9D9D9" w:themeFill="background1" w:themeFillShade="D9"/>
          </w:tcPr>
          <w:p>
            <w:pPr>
              <w:rPr>
                <w:b/>
                <w:bCs/>
                <w:lang w:val="en-US"/>
              </w:rPr>
            </w:pPr>
            <w:r>
              <w:rPr>
                <w:b/>
                <w:bCs/>
                <w:lang w:val="en-US"/>
              </w:rPr>
              <w:t>Y/N</w:t>
            </w:r>
          </w:p>
        </w:tc>
        <w:tc>
          <w:tcPr>
            <w:tcW w:w="8617" w:type="dxa"/>
            <w:shd w:val="clear" w:color="auto" w:fill="D9D9D9" w:themeFill="background1" w:themeFillShade="D9"/>
          </w:tcPr>
          <w:p>
            <w:pPr>
              <w:rPr>
                <w:b/>
                <w:bCs/>
                <w:lang w:val="en-US"/>
              </w:rPr>
            </w:pPr>
            <w:r>
              <w:rPr>
                <w:b/>
                <w:bCs/>
                <w:lang w:val="en-US"/>
              </w:rPr>
              <w:t>Comments</w:t>
            </w:r>
          </w:p>
        </w:tc>
      </w:tr>
      <w:tr>
        <w:tc>
          <w:tcPr>
            <w:tcW w:w="1105" w:type="dxa"/>
          </w:tcPr>
          <w:p>
            <w:pPr>
              <w:rPr>
                <w:lang w:val="en-US" w:eastAsia="ko-KR"/>
              </w:rPr>
            </w:pPr>
            <w:r>
              <w:rPr>
                <w:lang w:val="en-US" w:eastAsia="ko-KR"/>
              </w:rPr>
              <w:t>Intel</w:t>
            </w:r>
          </w:p>
        </w:tc>
        <w:tc>
          <w:tcPr>
            <w:tcW w:w="561" w:type="dxa"/>
          </w:tcPr>
          <w:p>
            <w:pPr>
              <w:tabs>
                <w:tab w:val="left" w:pos="551"/>
              </w:tabs>
              <w:rPr>
                <w:lang w:val="en-US" w:eastAsia="ko-KR"/>
              </w:rPr>
            </w:pPr>
          </w:p>
        </w:tc>
        <w:tc>
          <w:tcPr>
            <w:tcW w:w="8617" w:type="dxa"/>
          </w:tcPr>
          <w:p>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tc>
          <w:tcPr>
            <w:tcW w:w="1105" w:type="dxa"/>
          </w:tcPr>
          <w:p>
            <w:pPr>
              <w:rPr>
                <w:lang w:val="en-US" w:eastAsia="ko-KR"/>
              </w:rPr>
            </w:pPr>
            <w:r>
              <w:rPr>
                <w:lang w:val="en-US" w:eastAsia="ko-KR"/>
              </w:rPr>
              <w:t>Qualcomm</w:t>
            </w:r>
          </w:p>
        </w:tc>
        <w:tc>
          <w:tcPr>
            <w:tcW w:w="561" w:type="dxa"/>
          </w:tcPr>
          <w:p>
            <w:pPr>
              <w:tabs>
                <w:tab w:val="left" w:pos="551"/>
              </w:tabs>
              <w:rPr>
                <w:lang w:val="en-US" w:eastAsia="ko-KR"/>
              </w:rPr>
            </w:pPr>
            <w:r>
              <w:rPr>
                <w:lang w:val="en-US" w:eastAsia="ko-KR"/>
              </w:rPr>
              <w:t>N</w:t>
            </w:r>
          </w:p>
        </w:tc>
        <w:tc>
          <w:tcPr>
            <w:tcW w:w="8617" w:type="dxa"/>
          </w:tcPr>
          <w:p>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pPr>
              <w:rPr>
                <w:lang w:val="en-US" w:eastAsia="ko-KR"/>
              </w:rPr>
            </w:pPr>
            <w:r>
              <w:rPr>
                <w:lang w:val="en-US" w:eastAsia="ko-KR"/>
              </w:rPr>
              <w:t>If the separate initial DL BWP is configured for random access but does not include SSB, it cannot meet the timeline requirements for RACH (</w:t>
            </w:r>
            <w:proofErr w:type="gramStart"/>
            <w:r>
              <w:rPr>
                <w:lang w:val="en-US" w:eastAsia="ko-KR"/>
              </w:rPr>
              <w:t>e.g.</w:t>
            </w:r>
            <w:proofErr w:type="gramEnd"/>
            <w:r>
              <w:rPr>
                <w:lang w:val="en-US" w:eastAsia="ko-KR"/>
              </w:rPr>
              <w:t xml:space="preserve">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pPr>
              <w:rPr>
                <w:lang w:val="en-US" w:eastAsia="ko-KR"/>
              </w:rPr>
            </w:pPr>
            <w:r>
              <w:rPr>
                <w:lang w:val="en-US" w:eastAsia="ko-KR"/>
              </w:rPr>
              <w:t>To summarize, we have the following observation on the potential spec impacts of SSB-less BWP configured with CSS for RA only:</w:t>
            </w:r>
          </w:p>
          <w:p>
            <w:pPr>
              <w:rPr>
                <w:lang w:val="en-US" w:eastAsia="ko-KR"/>
              </w:rPr>
            </w:pPr>
            <w:r>
              <w:rPr>
                <w:noProof/>
                <w:lang w:val="en-US" w:eastAsia="zh-CN"/>
              </w:rPr>
              <w:drawing>
                <wp:inline distT="0" distB="0" distL="0" distR="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tc>
          <w:tcPr>
            <w:tcW w:w="1105"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pPr>
              <w:tabs>
                <w:tab w:val="left" w:pos="551"/>
              </w:tabs>
              <w:rPr>
                <w:lang w:val="en-US" w:eastAsia="ko-KR"/>
              </w:rPr>
            </w:pPr>
          </w:p>
        </w:tc>
        <w:tc>
          <w:tcPr>
            <w:tcW w:w="8617" w:type="dxa"/>
          </w:tcPr>
          <w:p>
            <w:pPr>
              <w:rPr>
                <w:rFonts w:eastAsiaTheme="minorEastAsia"/>
                <w:lang w:val="en-US" w:eastAsia="zh-CN"/>
              </w:rPr>
            </w:pPr>
            <w:r>
              <w:rPr>
                <w:rFonts w:eastAsiaTheme="minorEastAsia"/>
                <w:lang w:val="en-US" w:eastAsia="zh-CN"/>
              </w:rPr>
              <w:t>The FFS should be removed.</w:t>
            </w:r>
          </w:p>
          <w:p>
            <w:pPr>
              <w:rPr>
                <w:rFonts w:eastAsiaTheme="minorEastAsia"/>
                <w:lang w:val="en-US" w:eastAsia="zh-CN"/>
              </w:rPr>
            </w:pPr>
            <w:r>
              <w:rPr>
                <w:rFonts w:eastAsiaTheme="minorEastAsia"/>
                <w:lang w:val="en-US" w:eastAsia="zh-CN"/>
              </w:rPr>
              <w:lastRenderedPageBreak/>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pPr>
              <w:rPr>
                <w:rFonts w:eastAsiaTheme="minorEastAsia"/>
                <w:lang w:val="en-US" w:eastAsia="zh-CN"/>
              </w:rPr>
            </w:pPr>
          </w:p>
          <w:p>
            <w:pPr>
              <w:rPr>
                <w:rFonts w:eastAsiaTheme="minorEastAsia"/>
                <w:lang w:val="en-US" w:eastAsia="zh-CN"/>
              </w:rPr>
            </w:pPr>
            <w:r>
              <w:rPr>
                <w:rFonts w:eastAsiaTheme="minorEastAsia"/>
                <w:lang w:val="en-US" w:eastAsia="zh-CN"/>
              </w:rPr>
              <w:t xml:space="preserve">The Intel’s proposal above, </w:t>
            </w:r>
            <w:proofErr w:type="gramStart"/>
            <w:r>
              <w:rPr>
                <w:rFonts w:eastAsiaTheme="minorEastAsia"/>
                <w:lang w:val="en-US" w:eastAsia="zh-CN"/>
              </w:rPr>
              <w:t>i.e.</w:t>
            </w:r>
            <w:proofErr w:type="gramEnd"/>
            <w:r>
              <w:rPr>
                <w:rFonts w:eastAsiaTheme="minorEastAsia"/>
                <w:lang w:val="en-US" w:eastAsia="zh-CN"/>
              </w:rPr>
              <w:t xml:space="preserve"> not considering BWP#0 configuration option 1 for redcap UEs, would also be fine with us. </w:t>
            </w:r>
          </w:p>
        </w:tc>
      </w:tr>
      <w:tr>
        <w:tc>
          <w:tcPr>
            <w:tcW w:w="1105" w:type="dxa"/>
          </w:tcPr>
          <w:p>
            <w:pPr>
              <w:rPr>
                <w:lang w:val="en-US" w:eastAsia="ko-KR"/>
              </w:rPr>
            </w:pPr>
            <w:r>
              <w:rPr>
                <w:lang w:val="en-US" w:eastAsia="ko-KR"/>
              </w:rPr>
              <w:lastRenderedPageBreak/>
              <w:t xml:space="preserve">HW, </w:t>
            </w:r>
            <w:proofErr w:type="spellStart"/>
            <w:r>
              <w:rPr>
                <w:lang w:val="en-US" w:eastAsia="ko-KR"/>
              </w:rPr>
              <w:t>HiSi</w:t>
            </w:r>
            <w:proofErr w:type="spellEnd"/>
          </w:p>
        </w:tc>
        <w:tc>
          <w:tcPr>
            <w:tcW w:w="561" w:type="dxa"/>
          </w:tcPr>
          <w:p>
            <w:pPr>
              <w:tabs>
                <w:tab w:val="left" w:pos="551"/>
              </w:tabs>
              <w:rPr>
                <w:lang w:val="en-US" w:eastAsia="ko-KR"/>
              </w:rPr>
            </w:pPr>
          </w:p>
        </w:tc>
        <w:tc>
          <w:tcPr>
            <w:tcW w:w="8617" w:type="dxa"/>
          </w:tcPr>
          <w:p>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tc>
          <w:tcPr>
            <w:tcW w:w="1105" w:type="dxa"/>
          </w:tcPr>
          <w:p>
            <w:pPr>
              <w:rPr>
                <w:lang w:val="en-US" w:eastAsia="ko-KR"/>
              </w:rPr>
            </w:pPr>
            <w:r>
              <w:rPr>
                <w:rFonts w:eastAsia="Yu Mincho" w:hint="eastAsia"/>
                <w:lang w:val="en-US" w:eastAsia="ja-JP"/>
              </w:rPr>
              <w:t>D</w:t>
            </w:r>
            <w:r>
              <w:rPr>
                <w:rFonts w:eastAsia="Yu Mincho"/>
                <w:lang w:val="en-US" w:eastAsia="ja-JP"/>
              </w:rPr>
              <w:t>OCOMO</w:t>
            </w:r>
          </w:p>
        </w:tc>
        <w:tc>
          <w:tcPr>
            <w:tcW w:w="561" w:type="dxa"/>
          </w:tcPr>
          <w:p>
            <w:pPr>
              <w:tabs>
                <w:tab w:val="left" w:pos="551"/>
              </w:tabs>
              <w:rPr>
                <w:lang w:val="en-US" w:eastAsia="ko-KR"/>
              </w:rPr>
            </w:pPr>
          </w:p>
        </w:tc>
        <w:tc>
          <w:tcPr>
            <w:tcW w:w="8617" w:type="dxa"/>
          </w:tcPr>
          <w:p>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tc>
          <w:tcPr>
            <w:tcW w:w="1105" w:type="dxa"/>
          </w:tcPr>
          <w:p>
            <w:pPr>
              <w:rPr>
                <w:rFonts w:eastAsia="Yu Mincho"/>
                <w:lang w:val="en-US" w:eastAsia="ja-JP"/>
              </w:rPr>
            </w:pPr>
            <w:r>
              <w:rPr>
                <w:lang w:val="en-US" w:eastAsia="ko-KR"/>
              </w:rPr>
              <w:t>Nordic</w:t>
            </w:r>
          </w:p>
        </w:tc>
        <w:tc>
          <w:tcPr>
            <w:tcW w:w="561" w:type="dxa"/>
          </w:tcPr>
          <w:p>
            <w:pPr>
              <w:tabs>
                <w:tab w:val="left" w:pos="551"/>
              </w:tabs>
              <w:rPr>
                <w:lang w:val="en-US" w:eastAsia="ko-KR"/>
              </w:rPr>
            </w:pPr>
            <w:r>
              <w:rPr>
                <w:lang w:val="en-US" w:eastAsia="ko-KR"/>
              </w:rPr>
              <w:t>Y, but</w:t>
            </w:r>
          </w:p>
        </w:tc>
        <w:tc>
          <w:tcPr>
            <w:tcW w:w="8617" w:type="dxa"/>
          </w:tcPr>
          <w:p>
            <w:pPr>
              <w:rPr>
                <w:sz w:val="10"/>
                <w:szCs w:val="10"/>
                <w:lang w:val="en-US" w:eastAsia="ko-KR"/>
              </w:rPr>
            </w:pPr>
            <w:r>
              <w:rPr>
                <w:lang w:val="en-US" w:eastAsia="ko-KR"/>
              </w:rPr>
              <w:t>This would be acceptable only for BWP configuration option 1, where BWP#1 is configured after/in MSG4 and contains CD or NCD-SSB</w:t>
            </w:r>
          </w:p>
        </w:tc>
      </w:tr>
      <w:tr>
        <w:tc>
          <w:tcPr>
            <w:tcW w:w="1105" w:type="dxa"/>
          </w:tcPr>
          <w:p>
            <w:pPr>
              <w:rPr>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561" w:type="dxa"/>
          </w:tcPr>
          <w:p>
            <w:pPr>
              <w:tabs>
                <w:tab w:val="left" w:pos="551"/>
              </w:tabs>
              <w:rPr>
                <w:lang w:val="en-US" w:eastAsia="ko-KR"/>
              </w:rPr>
            </w:pPr>
          </w:p>
        </w:tc>
        <w:tc>
          <w:tcPr>
            <w:tcW w:w="8617" w:type="dxa"/>
          </w:tcPr>
          <w:p>
            <w:pPr>
              <w:rPr>
                <w:rFonts w:eastAsia="宋体"/>
                <w:lang w:val="en-US" w:eastAsia="ja-JP"/>
              </w:rPr>
            </w:pPr>
            <w:r>
              <w:rPr>
                <w:rFonts w:eastAsia="宋体"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tc>
          <w:tcPr>
            <w:tcW w:w="1105" w:type="dxa"/>
          </w:tcPr>
          <w:p>
            <w:pPr>
              <w:rPr>
                <w:rFonts w:eastAsia="宋体"/>
                <w:lang w:val="en-US" w:eastAsia="zh-CN"/>
              </w:rPr>
            </w:pPr>
            <w:r>
              <w:rPr>
                <w:rFonts w:eastAsiaTheme="minorEastAsia" w:hint="eastAsia"/>
                <w:lang w:val="en-US" w:eastAsia="zh-CN"/>
              </w:rPr>
              <w:t>CATT</w:t>
            </w:r>
          </w:p>
        </w:tc>
        <w:tc>
          <w:tcPr>
            <w:tcW w:w="561" w:type="dxa"/>
          </w:tcPr>
          <w:p>
            <w:pPr>
              <w:tabs>
                <w:tab w:val="left" w:pos="551"/>
              </w:tabs>
              <w:rPr>
                <w:lang w:val="en-US" w:eastAsia="ko-KR"/>
              </w:rPr>
            </w:pPr>
          </w:p>
        </w:tc>
        <w:tc>
          <w:tcPr>
            <w:tcW w:w="8617" w:type="dxa"/>
          </w:tcPr>
          <w:p>
            <w:pPr>
              <w:rPr>
                <w:rFonts w:eastAsia="宋体"/>
                <w:lang w:val="en-US" w:eastAsia="zh-CN"/>
              </w:rPr>
            </w:pPr>
            <w:r>
              <w:rPr>
                <w:rFonts w:eastAsiaTheme="minorEastAsia" w:hint="eastAsia"/>
                <w:lang w:val="en-US" w:eastAsia="zh-CN"/>
              </w:rPr>
              <w:t>We have similar views with DOCOMO.</w:t>
            </w:r>
          </w:p>
        </w:tc>
      </w:tr>
      <w:tr>
        <w:tc>
          <w:tcPr>
            <w:tcW w:w="1105" w:type="dxa"/>
          </w:tcPr>
          <w:p>
            <w:pPr>
              <w:rPr>
                <w:rFonts w:eastAsiaTheme="minorEastAsia"/>
                <w:lang w:val="en-US" w:eastAsia="zh-CN"/>
              </w:rPr>
            </w:pPr>
            <w:r>
              <w:rPr>
                <w:rFonts w:eastAsiaTheme="minorEastAsia"/>
                <w:lang w:val="en-US" w:eastAsia="zh-CN"/>
              </w:rPr>
              <w:t>CMCC</w:t>
            </w:r>
          </w:p>
        </w:tc>
        <w:tc>
          <w:tcPr>
            <w:tcW w:w="561" w:type="dxa"/>
          </w:tcPr>
          <w:p>
            <w:pPr>
              <w:tabs>
                <w:tab w:val="left" w:pos="551"/>
              </w:tabs>
              <w:rPr>
                <w:lang w:val="en-US" w:eastAsia="ko-KR"/>
              </w:rPr>
            </w:pPr>
          </w:p>
        </w:tc>
        <w:tc>
          <w:tcPr>
            <w:tcW w:w="8617" w:type="dxa"/>
          </w:tcPr>
          <w:p>
            <w:pPr>
              <w:rPr>
                <w:rFonts w:eastAsiaTheme="minorEastAsia"/>
                <w:lang w:val="en-US" w:eastAsia="zh-CN"/>
              </w:rPr>
            </w:pPr>
            <w:r>
              <w:rPr>
                <w:rFonts w:eastAsiaTheme="minorEastAsia"/>
                <w:lang w:val="en-US" w:eastAsia="zh-CN"/>
              </w:rPr>
              <w:t>Similar view as Huawei, FFS can be removed.</w:t>
            </w:r>
          </w:p>
        </w:tc>
      </w:tr>
      <w:tr>
        <w:tc>
          <w:tcPr>
            <w:tcW w:w="1105" w:type="dxa"/>
          </w:tcPr>
          <w:p>
            <w:pPr>
              <w:rPr>
                <w:rFonts w:eastAsiaTheme="minorEastAsia"/>
                <w:lang w:val="en-US" w:eastAsia="zh-CN"/>
              </w:rPr>
            </w:pPr>
            <w:r>
              <w:rPr>
                <w:rFonts w:eastAsiaTheme="minorEastAsia"/>
                <w:lang w:val="en-US" w:eastAsia="zh-CN"/>
              </w:rPr>
              <w:t>MediaTek</w:t>
            </w:r>
          </w:p>
        </w:tc>
        <w:tc>
          <w:tcPr>
            <w:tcW w:w="561" w:type="dxa"/>
          </w:tcPr>
          <w:p>
            <w:pPr>
              <w:tabs>
                <w:tab w:val="left" w:pos="551"/>
              </w:tabs>
              <w:rPr>
                <w:lang w:val="en-US" w:eastAsia="ko-KR"/>
              </w:rPr>
            </w:pPr>
          </w:p>
        </w:tc>
        <w:tc>
          <w:tcPr>
            <w:tcW w:w="8617" w:type="dxa"/>
          </w:tcPr>
          <w:p>
            <w:pPr>
              <w:rPr>
                <w:rFonts w:eastAsiaTheme="minorEastAsia"/>
                <w:lang w:val="en-US" w:eastAsia="zh-CN"/>
              </w:rPr>
            </w:pPr>
            <w:r>
              <w:rPr>
                <w:rFonts w:eastAsiaTheme="minorEastAsia"/>
                <w:lang w:val="en-US" w:eastAsia="zh-CN"/>
              </w:rPr>
              <w:t>The FFS should be removed.</w:t>
            </w:r>
          </w:p>
        </w:tc>
      </w:tr>
      <w:tr>
        <w:tc>
          <w:tcPr>
            <w:tcW w:w="1105" w:type="dxa"/>
          </w:tcPr>
          <w:p>
            <w:pPr>
              <w:rPr>
                <w:rFonts w:eastAsiaTheme="minorEastAsia"/>
                <w:lang w:val="en-US" w:eastAsia="ko-KR"/>
              </w:rPr>
            </w:pPr>
            <w:r>
              <w:rPr>
                <w:rFonts w:eastAsiaTheme="minorEastAsia" w:hint="eastAsia"/>
                <w:lang w:val="en-US" w:eastAsia="ko-KR"/>
              </w:rPr>
              <w:t>LGE</w:t>
            </w:r>
          </w:p>
        </w:tc>
        <w:tc>
          <w:tcPr>
            <w:tcW w:w="561" w:type="dxa"/>
          </w:tcPr>
          <w:p>
            <w:pPr>
              <w:tabs>
                <w:tab w:val="left" w:pos="551"/>
              </w:tabs>
              <w:rPr>
                <w:lang w:val="en-US" w:eastAsia="ko-KR"/>
              </w:rPr>
            </w:pPr>
          </w:p>
        </w:tc>
        <w:tc>
          <w:tcPr>
            <w:tcW w:w="8617" w:type="dxa"/>
          </w:tcPr>
          <w:p>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tc>
          <w:tcPr>
            <w:tcW w:w="1105" w:type="dxa"/>
          </w:tcPr>
          <w:p>
            <w:pPr>
              <w:jc w:val="both"/>
              <w:rPr>
                <w:lang w:val="en-US" w:eastAsia="ko-KR"/>
              </w:rPr>
            </w:pPr>
            <w:r>
              <w:rPr>
                <w:lang w:val="en-US" w:eastAsia="ko-KR"/>
              </w:rPr>
              <w:t>Ericsson</w:t>
            </w:r>
          </w:p>
        </w:tc>
        <w:tc>
          <w:tcPr>
            <w:tcW w:w="561" w:type="dxa"/>
          </w:tcPr>
          <w:p>
            <w:pPr>
              <w:tabs>
                <w:tab w:val="left" w:pos="551"/>
              </w:tabs>
              <w:jc w:val="both"/>
              <w:rPr>
                <w:lang w:val="en-US" w:eastAsia="ko-KR"/>
              </w:rPr>
            </w:pPr>
            <w:r>
              <w:rPr>
                <w:lang w:val="en-US" w:eastAsia="ko-KR"/>
              </w:rPr>
              <w:t>N</w:t>
            </w:r>
          </w:p>
        </w:tc>
        <w:tc>
          <w:tcPr>
            <w:tcW w:w="8617" w:type="dxa"/>
          </w:tcPr>
          <w:p>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tc>
          <w:tcPr>
            <w:tcW w:w="1105" w:type="dxa"/>
          </w:tcPr>
          <w:p>
            <w:pPr>
              <w:jc w:val="both"/>
              <w:rPr>
                <w:lang w:val="en-US" w:eastAsia="ko-KR"/>
              </w:rPr>
            </w:pPr>
            <w:r>
              <w:rPr>
                <w:lang w:val="en-US" w:eastAsia="ko-KR"/>
              </w:rPr>
              <w:t>FL2</w:t>
            </w:r>
          </w:p>
        </w:tc>
        <w:tc>
          <w:tcPr>
            <w:tcW w:w="9178" w:type="dxa"/>
            <w:gridSpan w:val="2"/>
          </w:tcPr>
          <w:p>
            <w:pPr>
              <w:jc w:val="both"/>
              <w:rPr>
                <w:lang w:val="en-US" w:eastAsia="ko-KR"/>
              </w:rPr>
            </w:pPr>
            <w:r>
              <w:rPr>
                <w:lang w:val="en-US" w:eastAsia="ko-KR"/>
              </w:rPr>
              <w:t>In line with most received responses, the FFS has been removed in Proposals 5-1b and 5-2b.</w:t>
            </w:r>
          </w:p>
        </w:tc>
      </w:tr>
    </w:tbl>
    <w:p>
      <w:pPr>
        <w:spacing w:after="100" w:afterAutospacing="1"/>
        <w:jc w:val="both"/>
        <w:rPr>
          <w:lang w:val="en-US"/>
        </w:rPr>
      </w:pPr>
    </w:p>
    <w:p>
      <w:pPr>
        <w:pStyle w:val="1"/>
        <w:ind w:left="1134" w:hanging="1134"/>
        <w:rPr>
          <w:lang w:val="en-US"/>
        </w:rPr>
      </w:pPr>
      <w:r>
        <w:rPr>
          <w:lang w:val="en-US"/>
        </w:rPr>
        <w:t>SI update mechanism</w:t>
      </w:r>
    </w:p>
    <w:p>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pPr>
        <w:jc w:val="both"/>
        <w:rPr>
          <w:lang w:val="en-US"/>
        </w:rPr>
      </w:pPr>
      <w:r>
        <w:rPr>
          <w:lang w:val="en-US"/>
        </w:rPr>
        <w:lastRenderedPageBreak/>
        <w:t>Based on the expressed views, the following proposal can be considered:</w:t>
      </w:r>
    </w:p>
    <w:p>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af8"/>
        <w:tblW w:w="9634" w:type="dxa"/>
        <w:tblLook w:val="04A0" w:firstRow="1" w:lastRow="0" w:firstColumn="1" w:lastColumn="0" w:noHBand="0" w:noVBand="1"/>
      </w:tblPr>
      <w:tblGrid>
        <w:gridCol w:w="1479"/>
        <w:gridCol w:w="8155"/>
      </w:tblGrid>
      <w:tr>
        <w:tc>
          <w:tcPr>
            <w:tcW w:w="1479" w:type="dxa"/>
            <w:shd w:val="clear" w:color="auto" w:fill="D9D9D9" w:themeFill="background1" w:themeFillShade="D9"/>
          </w:tcPr>
          <w:p>
            <w:pPr>
              <w:rPr>
                <w:b/>
                <w:bCs/>
                <w:lang w:val="en-US"/>
              </w:rPr>
            </w:pPr>
            <w:r>
              <w:rPr>
                <w:b/>
                <w:bCs/>
                <w:lang w:val="en-US"/>
              </w:rPr>
              <w:t>Company</w:t>
            </w:r>
          </w:p>
        </w:tc>
        <w:tc>
          <w:tcPr>
            <w:tcW w:w="8155"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t>Qualcomm</w:t>
            </w:r>
          </w:p>
        </w:tc>
        <w:tc>
          <w:tcPr>
            <w:tcW w:w="8155" w:type="dxa"/>
          </w:tcPr>
          <w:p>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  </w:t>
            </w:r>
          </w:p>
          <w:p>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pPr>
              <w:rPr>
                <w:lang w:val="en-US" w:eastAsia="ko-KR"/>
              </w:rPr>
            </w:pPr>
          </w:p>
        </w:tc>
      </w:tr>
      <w:tr>
        <w:tc>
          <w:tcPr>
            <w:tcW w:w="1479" w:type="dxa"/>
          </w:tcPr>
          <w:p>
            <w:pPr>
              <w:rPr>
                <w:lang w:val="en-US" w:eastAsia="ko-KR"/>
              </w:rPr>
            </w:pPr>
          </w:p>
        </w:tc>
        <w:tc>
          <w:tcPr>
            <w:tcW w:w="8155" w:type="dxa"/>
          </w:tcPr>
          <w:p>
            <w:pPr>
              <w:rPr>
                <w:lang w:val="en-US" w:eastAsia="ko-KR"/>
              </w:rPr>
            </w:pPr>
          </w:p>
        </w:tc>
      </w:tr>
    </w:tbl>
    <w:p>
      <w:pPr>
        <w:rPr>
          <w:b/>
          <w:bCs/>
          <w:highlight w:val="cyan"/>
          <w:lang w:eastAsia="zh-CN"/>
        </w:rPr>
      </w:pPr>
    </w:p>
    <w:p>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af8"/>
        <w:tblW w:w="9634" w:type="dxa"/>
        <w:tblLook w:val="04A0" w:firstRow="1" w:lastRow="0" w:firstColumn="1" w:lastColumn="0" w:noHBand="0" w:noVBand="1"/>
      </w:tblPr>
      <w:tblGrid>
        <w:gridCol w:w="1479"/>
        <w:gridCol w:w="8155"/>
      </w:tblGrid>
      <w:tr>
        <w:tc>
          <w:tcPr>
            <w:tcW w:w="1479" w:type="dxa"/>
            <w:shd w:val="clear" w:color="auto" w:fill="D9D9D9" w:themeFill="background1" w:themeFillShade="D9"/>
          </w:tcPr>
          <w:p>
            <w:pPr>
              <w:rPr>
                <w:b/>
                <w:bCs/>
                <w:lang w:val="en-US"/>
              </w:rPr>
            </w:pPr>
            <w:r>
              <w:rPr>
                <w:b/>
                <w:bCs/>
                <w:lang w:val="en-US"/>
              </w:rPr>
              <w:t>Company</w:t>
            </w:r>
          </w:p>
        </w:tc>
        <w:tc>
          <w:tcPr>
            <w:tcW w:w="8155"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t>Qualcomm</w:t>
            </w:r>
          </w:p>
        </w:tc>
        <w:tc>
          <w:tcPr>
            <w:tcW w:w="8155" w:type="dxa"/>
          </w:tcPr>
          <w:p>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pPr>
              <w:rPr>
                <w:b/>
                <w:bCs/>
                <w:lang w:val="en-US" w:eastAsia="ko-KR"/>
              </w:rPr>
            </w:pPr>
            <w:r>
              <w:rPr>
                <w:b/>
                <w:bCs/>
                <w:lang w:val="en-US" w:eastAsia="ko-KR"/>
              </w:rPr>
              <w:t xml:space="preserve">Proposal: </w:t>
            </w:r>
          </w:p>
          <w:p>
            <w:pPr>
              <w:pStyle w:val="aff"/>
              <w:numPr>
                <w:ilvl w:val="0"/>
                <w:numId w:val="3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pPr>
              <w:pStyle w:val="aff"/>
              <w:numPr>
                <w:ilvl w:val="0"/>
                <w:numId w:val="3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tc>
          <w:tcPr>
            <w:tcW w:w="1479" w:type="dxa"/>
          </w:tcPr>
          <w:p>
            <w:pPr>
              <w:rPr>
                <w:lang w:val="en-US" w:eastAsia="ko-KR"/>
              </w:rPr>
            </w:pPr>
          </w:p>
        </w:tc>
        <w:tc>
          <w:tcPr>
            <w:tcW w:w="8155" w:type="dxa"/>
          </w:tcPr>
          <w:p>
            <w:pPr>
              <w:rPr>
                <w:lang w:val="en-US" w:eastAsia="ko-KR"/>
              </w:rPr>
            </w:pPr>
          </w:p>
        </w:tc>
      </w:tr>
    </w:tbl>
    <w:p>
      <w:pPr>
        <w:rPr>
          <w:lang w:val="en-US"/>
        </w:rPr>
      </w:pPr>
    </w:p>
    <w:p>
      <w:pPr>
        <w:pStyle w:val="1"/>
        <w:ind w:left="1134" w:hanging="1134"/>
        <w:rPr>
          <w:lang w:val="en-US"/>
        </w:rPr>
      </w:pPr>
      <w:r>
        <w:rPr>
          <w:lang w:val="en-US"/>
        </w:rPr>
        <w:t>FGs for BWP operation</w:t>
      </w:r>
    </w:p>
    <w:p>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8"/>
        <w:tblW w:w="0" w:type="auto"/>
        <w:tblLook w:val="04A0" w:firstRow="1" w:lastRow="0" w:firstColumn="1" w:lastColumn="0" w:noHBand="0" w:noVBand="1"/>
      </w:tblPr>
      <w:tblGrid>
        <w:gridCol w:w="9630"/>
      </w:tblGrid>
      <w:tr>
        <w:tc>
          <w:tcPr>
            <w:tcW w:w="9630" w:type="dxa"/>
          </w:tcPr>
          <w:p>
            <w:pPr>
              <w:spacing w:after="0"/>
              <w:rPr>
                <w:lang w:val="en-US"/>
              </w:rPr>
            </w:pPr>
            <w:r>
              <w:rPr>
                <w:highlight w:val="green"/>
                <w:lang w:val="en-US"/>
              </w:rPr>
              <w:t>Agreements:</w:t>
            </w:r>
            <w:r>
              <w:rPr>
                <w:lang w:val="en-US"/>
              </w:rPr>
              <w:t xml:space="preserve"> Take the following as an agreement, revised from the RAN1#104bis-e working assumption:</w:t>
            </w:r>
          </w:p>
          <w:p>
            <w:pPr>
              <w:numPr>
                <w:ilvl w:val="0"/>
                <w:numId w:val="3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pPr>
              <w:numPr>
                <w:ilvl w:val="2"/>
                <w:numId w:val="12"/>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pPr>
        <w:spacing w:after="0"/>
        <w:jc w:val="both"/>
        <w:rPr>
          <w:bCs/>
          <w:kern w:val="2"/>
          <w:szCs w:val="22"/>
          <w:lang w:val="en-US" w:eastAsia="zh-CN"/>
        </w:rPr>
      </w:pPr>
    </w:p>
    <w:p>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pPr>
        <w:pStyle w:val="aff"/>
        <w:numPr>
          <w:ilvl w:val="0"/>
          <w:numId w:val="33"/>
        </w:numPr>
        <w:rPr>
          <w:sz w:val="20"/>
          <w:szCs w:val="22"/>
          <w:lang w:val="en-US"/>
        </w:rPr>
      </w:pPr>
      <w:r>
        <w:rPr>
          <w:sz w:val="20"/>
          <w:szCs w:val="22"/>
          <w:lang w:val="en-US"/>
        </w:rPr>
        <w:t>[4]: The RedCap UE should support a new FG for BWP operation where an RRC-configured DL BWP contains SSB but not CORESET#0.</w:t>
      </w:r>
    </w:p>
    <w:p>
      <w:pPr>
        <w:pStyle w:val="aff"/>
        <w:numPr>
          <w:ilvl w:val="0"/>
          <w:numId w:val="33"/>
        </w:numPr>
        <w:rPr>
          <w:sz w:val="20"/>
          <w:szCs w:val="22"/>
          <w:lang w:val="en-US"/>
        </w:rPr>
      </w:pPr>
      <w:r>
        <w:rPr>
          <w:sz w:val="20"/>
          <w:szCs w:val="22"/>
          <w:lang w:val="en-US"/>
        </w:rPr>
        <w:t>[9]: Define new capabilities like FG 6-1/6-1a/6-2/6-3/6-4 to consider SSB and CORESET of CSS presence in the UE-specific DL BWP.</w:t>
      </w:r>
    </w:p>
    <w:p>
      <w:pPr>
        <w:pStyle w:val="aff"/>
        <w:numPr>
          <w:ilvl w:val="0"/>
          <w:numId w:val="33"/>
        </w:numPr>
        <w:rPr>
          <w:sz w:val="20"/>
          <w:szCs w:val="22"/>
          <w:lang w:val="en-US"/>
        </w:rPr>
      </w:pPr>
      <w:r>
        <w:rPr>
          <w:sz w:val="20"/>
          <w:szCs w:val="22"/>
          <w:lang w:val="en-US"/>
        </w:rPr>
        <w:t>[11]: RedCap UE should support a modified FG 6-1a, in which CORESET#0 is removed from the original FG 6-1a.</w:t>
      </w:r>
    </w:p>
    <w:p>
      <w:pPr>
        <w:pStyle w:val="aff"/>
        <w:numPr>
          <w:ilvl w:val="0"/>
          <w:numId w:val="3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pPr>
        <w:pStyle w:val="aff"/>
        <w:numPr>
          <w:ilvl w:val="0"/>
          <w:numId w:val="3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pPr>
        <w:pStyle w:val="1"/>
        <w:ind w:left="1134" w:hanging="1134"/>
        <w:rPr>
          <w:lang w:val="en-US"/>
        </w:rPr>
      </w:pPr>
      <w:r>
        <w:rPr>
          <w:lang w:val="en-US"/>
        </w:rPr>
        <w:t>PUCCH transmission</w:t>
      </w:r>
    </w:p>
    <w:p>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w:t>
      </w:r>
      <w:proofErr w:type="spellStart"/>
      <w:r>
        <w:rPr>
          <w:rFonts w:asciiTheme="majorBidi" w:hAnsiTheme="majorBidi" w:cstheme="majorBidi"/>
        </w:rPr>
        <w:t>MsgB</w:t>
      </w:r>
      <w:proofErr w:type="spellEnd"/>
      <w:r>
        <w:rPr>
          <w:rFonts w:asciiTheme="majorBidi" w:hAnsiTheme="majorBidi" w:cstheme="majorBidi"/>
        </w:rPr>
        <w:t>]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hd w:val="clear" w:color="auto" w:fill="FFFFFF"/>
              <w:spacing w:after="0" w:line="231" w:lineRule="atLeast"/>
              <w:rPr>
                <w:rFonts w:ascii="Microsoft YaHei UI" w:eastAsia="Microsoft YaHei UI" w:hAnsi="Microsoft YaHei UI" w:cs="宋体"/>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Pr>
                <w:rFonts w:ascii="Times" w:eastAsia="Microsoft YaHei UI" w:hAnsi="Times" w:cs="Times"/>
                <w:color w:val="000000"/>
                <w:lang w:eastAsia="zh-CN"/>
              </w:rPr>
              <w:t>MsgB</w:t>
            </w:r>
            <w:proofErr w:type="spellEnd"/>
            <w:r>
              <w:rPr>
                <w:rFonts w:ascii="Times" w:eastAsia="Microsoft YaHei UI" w:hAnsi="Times" w:cs="Times"/>
                <w:color w:val="000000"/>
                <w:lang w:eastAsia="zh-CN"/>
              </w:rPr>
              <w:t xml:space="preserve"> for </w:t>
            </w:r>
            <w:proofErr w:type="spellStart"/>
            <w:r>
              <w:rPr>
                <w:rFonts w:ascii="Times" w:eastAsia="Microsoft YaHei UI" w:hAnsi="Times" w:cs="Times"/>
                <w:color w:val="000000"/>
                <w:lang w:eastAsia="zh-CN"/>
              </w:rPr>
              <w:t>RedCap</w:t>
            </w:r>
            <w:proofErr w:type="spellEnd"/>
          </w:p>
          <w:p>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pPr>
        <w:jc w:val="both"/>
      </w:pPr>
    </w:p>
    <w:p>
      <w:pPr>
        <w:jc w:val="both"/>
        <w:rPr>
          <w:b/>
          <w:bCs/>
          <w:u w:val="single"/>
        </w:rPr>
      </w:pPr>
      <w:r>
        <w:rPr>
          <w:b/>
          <w:bCs/>
          <w:u w:val="single"/>
        </w:rPr>
        <w:t xml:space="preserve">Disabling </w:t>
      </w:r>
      <w:bookmarkStart w:id="16" w:name="_Toc68643006"/>
      <w:bookmarkStart w:id="17" w:name="_Toc68606801"/>
      <w:bookmarkStart w:id="18" w:name="_Toc68640912"/>
      <w:bookmarkStart w:id="19" w:name="_Toc68640596"/>
      <w:bookmarkStart w:id="20" w:name="_Toc68640479"/>
      <w:bookmarkStart w:id="21" w:name="_Toc68640740"/>
      <w:bookmarkStart w:id="22" w:name="_Toc68642579"/>
      <w:bookmarkStart w:id="23" w:name="_Toc68642460"/>
      <w:bookmarkStart w:id="24" w:name="_Toc68642843"/>
      <w:bookmarkEnd w:id="16"/>
      <w:bookmarkEnd w:id="17"/>
      <w:bookmarkEnd w:id="18"/>
      <w:bookmarkEnd w:id="19"/>
      <w:bookmarkEnd w:id="20"/>
      <w:bookmarkEnd w:id="21"/>
      <w:bookmarkEnd w:id="22"/>
      <w:bookmarkEnd w:id="23"/>
      <w:bookmarkEnd w:id="24"/>
      <w:r>
        <w:rPr>
          <w:b/>
          <w:bCs/>
          <w:u w:val="single"/>
        </w:rPr>
        <w:t>frequency hopping:</w:t>
      </w:r>
    </w:p>
    <w:p>
      <w:pPr>
        <w:jc w:val="both"/>
        <w:rPr>
          <w:lang w:val="en-US"/>
        </w:rPr>
      </w:pPr>
      <w:r>
        <w:rPr>
          <w:lang w:val="en-US"/>
        </w:rPr>
        <w:t>The contributions generally agree that specification changes are required to support disabling the PUCCH FH in the PUCCH resource for HARQ feedback for Msg4/</w:t>
      </w:r>
      <w:proofErr w:type="spellStart"/>
      <w:r>
        <w:rPr>
          <w:lang w:val="en-US"/>
        </w:rPr>
        <w:t>MsgB</w:t>
      </w:r>
      <w:proofErr w:type="spellEnd"/>
      <w:r>
        <w:rPr>
          <w:lang w:val="en-US"/>
        </w:rPr>
        <w:t xml:space="preserve"> for </w:t>
      </w:r>
      <w:proofErr w:type="spellStart"/>
      <w:r>
        <w:rPr>
          <w:lang w:val="en-US"/>
        </w:rPr>
        <w:t>RedCap</w:t>
      </w:r>
      <w:proofErr w:type="spellEnd"/>
      <w:r>
        <w:rPr>
          <w:lang w:val="en-US"/>
        </w:rPr>
        <w:t xml:space="preserve">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pPr>
        <w:jc w:val="both"/>
      </w:pPr>
      <w:r>
        <w:t>Based on the above views, the following question can be considered.</w:t>
      </w:r>
    </w:p>
    <w:p>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w:t>
      </w:r>
      <w:proofErr w:type="spellStart"/>
      <w:r>
        <w:rPr>
          <w:b/>
          <w:lang w:val="en-US"/>
        </w:rPr>
        <w:t>MsgB</w:t>
      </w:r>
      <w:proofErr w:type="spellEnd"/>
      <w:r>
        <w:rPr>
          <w:b/>
          <w:lang w:val="en-US"/>
        </w:rPr>
        <w:t>) with disabled FH be determined?</w:t>
      </w:r>
    </w:p>
    <w:tbl>
      <w:tblPr>
        <w:tblStyle w:val="af8"/>
        <w:tblW w:w="9690" w:type="dxa"/>
        <w:tblLook w:val="04A0" w:firstRow="1" w:lastRow="0" w:firstColumn="1" w:lastColumn="0" w:noHBand="0" w:noVBand="1"/>
      </w:tblPr>
      <w:tblGrid>
        <w:gridCol w:w="1424"/>
        <w:gridCol w:w="8266"/>
      </w:tblGrid>
      <w:tr>
        <w:trPr>
          <w:trHeight w:val="400"/>
        </w:trPr>
        <w:tc>
          <w:tcPr>
            <w:tcW w:w="1424" w:type="dxa"/>
            <w:shd w:val="clear" w:color="auto" w:fill="D9D9D9" w:themeFill="background1" w:themeFillShade="D9"/>
          </w:tcPr>
          <w:p>
            <w:pPr>
              <w:rPr>
                <w:b/>
                <w:bCs/>
                <w:lang w:val="en-US"/>
              </w:rPr>
            </w:pPr>
            <w:r>
              <w:rPr>
                <w:b/>
                <w:bCs/>
                <w:lang w:val="en-US"/>
              </w:rPr>
              <w:t>Company</w:t>
            </w:r>
          </w:p>
        </w:tc>
        <w:tc>
          <w:tcPr>
            <w:tcW w:w="8266" w:type="dxa"/>
            <w:shd w:val="clear" w:color="auto" w:fill="D9D9D9" w:themeFill="background1" w:themeFillShade="D9"/>
          </w:tcPr>
          <w:p>
            <w:pPr>
              <w:rPr>
                <w:b/>
                <w:bCs/>
                <w:lang w:val="en-US"/>
              </w:rPr>
            </w:pPr>
            <w:r>
              <w:rPr>
                <w:b/>
                <w:bCs/>
                <w:lang w:val="en-US"/>
              </w:rPr>
              <w:t>Comments</w:t>
            </w:r>
          </w:p>
        </w:tc>
      </w:tr>
      <w:tr>
        <w:trPr>
          <w:trHeight w:val="400"/>
        </w:trPr>
        <w:tc>
          <w:tcPr>
            <w:tcW w:w="1424" w:type="dxa"/>
          </w:tcPr>
          <w:p>
            <w:pPr>
              <w:rPr>
                <w:lang w:val="en-US" w:eastAsia="ko-KR"/>
              </w:rPr>
            </w:pPr>
            <w:r>
              <w:rPr>
                <w:lang w:val="en-US" w:eastAsia="ko-KR"/>
              </w:rPr>
              <w:t>Intel</w:t>
            </w:r>
          </w:p>
        </w:tc>
        <w:tc>
          <w:tcPr>
            <w:tcW w:w="8266" w:type="dxa"/>
          </w:tcPr>
          <w:p>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trPr>
          <w:trHeight w:val="400"/>
        </w:trPr>
        <w:tc>
          <w:tcPr>
            <w:tcW w:w="1424" w:type="dxa"/>
          </w:tcPr>
          <w:p>
            <w:pPr>
              <w:rPr>
                <w:lang w:val="en-US" w:eastAsia="ko-KR"/>
              </w:rPr>
            </w:pPr>
            <w:r>
              <w:rPr>
                <w:lang w:val="en-US" w:eastAsia="ko-KR"/>
              </w:rPr>
              <w:t>Qualcomm</w:t>
            </w:r>
          </w:p>
        </w:tc>
        <w:tc>
          <w:tcPr>
            <w:tcW w:w="8266" w:type="dxa"/>
          </w:tcPr>
          <w:p>
            <w:pPr>
              <w:rPr>
                <w:lang w:val="en-US" w:eastAsia="ko-KR"/>
              </w:rPr>
            </w:pPr>
            <w:r>
              <w:rPr>
                <w:lang w:val="en-US" w:eastAsia="ko-KR"/>
              </w:rPr>
              <w:t>We are open for further discussion. Minimum spec change is preferred</w:t>
            </w:r>
          </w:p>
        </w:tc>
      </w:tr>
      <w:tr>
        <w:trPr>
          <w:trHeight w:val="400"/>
        </w:trPr>
        <w:tc>
          <w:tcPr>
            <w:tcW w:w="1424" w:type="dxa"/>
          </w:tcPr>
          <w:p>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8266" w:type="dxa"/>
          </w:tcPr>
          <w:p>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pPr>
              <w:rPr>
                <w:rFonts w:eastAsiaTheme="minorEastAsia"/>
                <w:lang w:val="en-US" w:eastAsia="zh-CN"/>
              </w:rPr>
            </w:pPr>
            <w:r>
              <w:rPr>
                <w:rFonts w:eastAsiaTheme="minorEastAsia"/>
                <w:lang w:val="en-US" w:eastAsia="zh-CN"/>
              </w:rPr>
              <w:t>1, All 16 PUCCH resources for Msg4/</w:t>
            </w:r>
            <w:proofErr w:type="spellStart"/>
            <w:r>
              <w:rPr>
                <w:rFonts w:eastAsiaTheme="minorEastAsia"/>
                <w:lang w:val="en-US" w:eastAsia="zh-CN"/>
              </w:rPr>
              <w:t>MsgB</w:t>
            </w:r>
            <w:proofErr w:type="spell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UEs should be put at one edge of the separate initial UL BWP. </w:t>
            </w:r>
          </w:p>
          <w:p>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pPr>
              <w:adjustRightInd w:val="0"/>
              <w:snapToGrid w:val="0"/>
              <w:spacing w:afterLines="50" w:after="120"/>
              <w:jc w:val="center"/>
              <w:rPr>
                <w:rFonts w:eastAsiaTheme="minorEastAsia"/>
                <w:sz w:val="18"/>
                <w:lang w:eastAsia="zh-CN"/>
              </w:rPr>
            </w:pPr>
            <w:r>
              <w:rPr>
                <w:rFonts w:eastAsiaTheme="minorEastAsia" w:hint="eastAsia"/>
                <w:sz w:val="18"/>
                <w:lang w:eastAsia="zh-CN"/>
              </w:rPr>
              <w:t>F</w:t>
            </w:r>
            <w:r>
              <w:rPr>
                <w:rFonts w:eastAsiaTheme="minorEastAsia"/>
                <w:sz w:val="18"/>
                <w:lang w:eastAsia="zh-CN"/>
              </w:rPr>
              <w:t>igure 1 PRB index determination for common PUCCH resources without FH</w:t>
            </w:r>
          </w:p>
          <w:p>
            <w:pPr>
              <w:rPr>
                <w:rFonts w:eastAsiaTheme="minorEastAsia"/>
                <w:lang w:val="en-US" w:eastAsia="zh-CN"/>
              </w:rPr>
            </w:pPr>
            <w:r>
              <w:rPr>
                <w:rFonts w:eastAsiaTheme="minorEastAsia"/>
                <w:lang w:val="en-US" w:eastAsia="zh-CN"/>
              </w:rPr>
              <w:t>By taking into above two points, we propose following:</w:t>
            </w:r>
          </w:p>
          <w:p>
            <w:pPr>
              <w:numPr>
                <w:ilvl w:val="0"/>
                <w:numId w:val="35"/>
              </w:numPr>
              <w:spacing w:afterLines="50" w:after="12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w:t>
            </w:r>
            <w:proofErr w:type="spellStart"/>
            <w:r>
              <w:rPr>
                <w:rFonts w:eastAsia="MS Mincho"/>
                <w:b/>
                <w:szCs w:val="22"/>
              </w:rPr>
              <w:t>MsgB</w:t>
            </w:r>
            <w:proofErr w:type="spellEnd"/>
            <w:r>
              <w:rPr>
                <w:rFonts w:eastAsia="MS Mincho"/>
                <w:b/>
                <w:szCs w:val="22"/>
              </w:rPr>
              <w:t xml:space="preserve"> for </w:t>
            </w:r>
            <w:proofErr w:type="spellStart"/>
            <w:r>
              <w:rPr>
                <w:rFonts w:eastAsia="MS Mincho"/>
                <w:b/>
                <w:szCs w:val="22"/>
              </w:rPr>
              <w:t>RedCap</w:t>
            </w:r>
            <w:proofErr w:type="spellEnd"/>
            <w:r>
              <w:rPr>
                <w:rFonts w:eastAsia="MS Mincho"/>
                <w:b/>
                <w:szCs w:val="22"/>
              </w:rPr>
              <w:t xml:space="preserve">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pPr>
              <w:adjustRightInd w:val="0"/>
              <w:snapToGrid w:val="0"/>
              <w:spacing w:afterLines="50" w:after="120"/>
              <w:jc w:val="both"/>
              <w:rPr>
                <w:rFonts w:eastAsiaTheme="minorEastAsia"/>
                <w:b/>
                <w:bCs/>
                <w:szCs w:val="22"/>
                <w:lang w:eastAsia="zh-CN"/>
              </w:rPr>
            </w:pPr>
            <w:r>
              <w:rPr>
                <w:rFonts w:eastAsia="MS Mincho"/>
                <w:b/>
                <w:szCs w:val="22"/>
              </w:rPr>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w:t>
            </w:r>
            <w:proofErr w:type="spellStart"/>
            <w:r>
              <w:rPr>
                <w:rFonts w:eastAsia="MS Mincho"/>
                <w:b/>
                <w:szCs w:val="22"/>
              </w:rPr>
              <w:t>MsgB</w:t>
            </w:r>
            <w:proofErr w:type="spellEnd"/>
            <w:r>
              <w:rPr>
                <w:rFonts w:eastAsiaTheme="minorEastAsia"/>
                <w:b/>
                <w:bCs/>
                <w:szCs w:val="22"/>
                <w:lang w:eastAsia="zh-CN"/>
              </w:rPr>
              <w:t xml:space="preserve"> can be down-selected from following two options</w:t>
            </w:r>
          </w:p>
          <w:p>
            <w:pPr>
              <w:numPr>
                <w:ilvl w:val="1"/>
                <w:numId w:val="35"/>
              </w:numPr>
              <w:spacing w:afterLines="50" w:after="120" w:line="240" w:lineRule="auto"/>
              <w:jc w:val="both"/>
              <w:rPr>
                <w:rFonts w:eastAsia="MS Mincho"/>
                <w:b/>
                <w:szCs w:val="22"/>
              </w:rPr>
            </w:pPr>
            <w:r>
              <w:rPr>
                <w:rFonts w:eastAsia="MS Mincho"/>
                <w:b/>
                <w:szCs w:val="22"/>
              </w:rPr>
              <w:t xml:space="preserve">Option 1: Separately configured by the NW </w:t>
            </w:r>
          </w:p>
          <w:p>
            <w:pPr>
              <w:numPr>
                <w:ilvl w:val="1"/>
                <w:numId w:val="35"/>
              </w:numPr>
              <w:spacing w:afterLines="50" w:after="12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tc>
      </w:tr>
      <w:tr>
        <w:trPr>
          <w:trHeight w:val="400"/>
        </w:trPr>
        <w:tc>
          <w:tcPr>
            <w:tcW w:w="1424" w:type="dxa"/>
          </w:tcPr>
          <w:p>
            <w:pPr>
              <w:rPr>
                <w:lang w:val="en-US" w:eastAsia="ko-KR"/>
              </w:rPr>
            </w:pPr>
            <w:r>
              <w:rPr>
                <w:lang w:val="en-US" w:eastAsia="ko-KR"/>
              </w:rPr>
              <w:t xml:space="preserve">HW, </w:t>
            </w:r>
            <w:proofErr w:type="spellStart"/>
            <w:r>
              <w:rPr>
                <w:lang w:val="en-US" w:eastAsia="ko-KR"/>
              </w:rPr>
              <w:t>HiSi</w:t>
            </w:r>
            <w:proofErr w:type="spellEnd"/>
          </w:p>
        </w:tc>
        <w:tc>
          <w:tcPr>
            <w:tcW w:w="8266" w:type="dxa"/>
          </w:tcPr>
          <w:p>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trPr>
          <w:trHeight w:val="400"/>
        </w:trPr>
        <w:tc>
          <w:tcPr>
            <w:tcW w:w="1424" w:type="dxa"/>
          </w:tcPr>
          <w:p>
            <w:pPr>
              <w:rPr>
                <w:lang w:val="en-US" w:eastAsia="ko-KR"/>
              </w:rPr>
            </w:pPr>
            <w:r>
              <w:rPr>
                <w:rFonts w:eastAsia="Yu Mincho" w:hint="eastAsia"/>
                <w:lang w:val="en-US" w:eastAsia="ja-JP"/>
              </w:rPr>
              <w:t>D</w:t>
            </w:r>
            <w:r>
              <w:rPr>
                <w:rFonts w:eastAsia="Yu Mincho"/>
                <w:lang w:val="en-US" w:eastAsia="ja-JP"/>
              </w:rPr>
              <w:t>OCOMO</w:t>
            </w:r>
          </w:p>
        </w:tc>
        <w:tc>
          <w:tcPr>
            <w:tcW w:w="8266" w:type="dxa"/>
          </w:tcPr>
          <w:p>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w:t>
            </w:r>
            <w:proofErr w:type="spellStart"/>
            <w:r>
              <w:rPr>
                <w:rFonts w:eastAsia="MS Mincho"/>
                <w:bCs/>
              </w:rPr>
              <w:t>MsgB</w:t>
            </w:r>
            <w:proofErr w:type="spellEnd"/>
            <w:r>
              <w:rPr>
                <w:rFonts w:eastAsia="MS Mincho"/>
                <w:bCs/>
              </w:rPr>
              <w:t xml:space="preserve"> for </w:t>
            </w:r>
            <w:proofErr w:type="spellStart"/>
            <w:r>
              <w:rPr>
                <w:rFonts w:eastAsia="MS Mincho"/>
                <w:bCs/>
              </w:rPr>
              <w:t>RedCap</w:t>
            </w:r>
            <w:proofErr w:type="spellEnd"/>
            <w:r>
              <w:rPr>
                <w:rFonts w:eastAsia="MS Mincho"/>
                <w:bCs/>
              </w:rPr>
              <w:t xml:space="preserve"> UEs is disabled,</w:t>
            </w:r>
            <w:r>
              <w:rPr>
                <w:bCs/>
              </w:rPr>
              <w:t xml:space="preserve"> first hop should be used, i.e., </w:t>
            </w:r>
            <w:r>
              <w:rPr>
                <w:rFonts w:eastAsia="MS Mincho"/>
                <w:bCs/>
              </w:rPr>
              <w:t>UE determines the PRB index of the PUCCH transmission as follows:</w:t>
            </w:r>
          </w:p>
          <w:p>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Pr>
                <w:rFonts w:eastAsia="MS Mincho" w:hint="eastAsia"/>
                <w:bCs/>
                <w:lang w:val="en-US"/>
              </w:rPr>
              <w:t xml:space="preserve"> </w:t>
            </w:r>
            <w:r>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Pr>
                <w:rFonts w:ascii="Times" w:eastAsia="MS Mincho" w:hAnsi="Times"/>
                <w:bCs/>
                <w:lang w:val="en-US"/>
              </w:rPr>
              <w:t xml:space="preserve"> </w:t>
            </w:r>
            <w:r>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trPr>
          <w:trHeight w:val="400"/>
        </w:trPr>
        <w:tc>
          <w:tcPr>
            <w:tcW w:w="1424" w:type="dxa"/>
          </w:tcPr>
          <w:p>
            <w:pPr>
              <w:rPr>
                <w:rFonts w:eastAsia="Yu Mincho"/>
                <w:lang w:val="en-US" w:eastAsia="ja-JP"/>
              </w:rPr>
            </w:pPr>
            <w:r>
              <w:rPr>
                <w:lang w:val="en-US" w:eastAsia="ko-KR"/>
              </w:rPr>
              <w:t xml:space="preserve">Nordic </w:t>
            </w:r>
          </w:p>
        </w:tc>
        <w:tc>
          <w:tcPr>
            <w:tcW w:w="8266" w:type="dxa"/>
          </w:tcPr>
          <w:p>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pPr>
              <w:spacing w:afterLines="50" w:after="120" w:line="240" w:lineRule="auto"/>
              <w:jc w:val="both"/>
              <w:rPr>
                <w:rFonts w:eastAsia="MS Mincho"/>
                <w:bCs/>
              </w:rPr>
            </w:pPr>
          </w:p>
          <w:p>
            <w:pPr>
              <w:spacing w:afterLines="50" w:after="120" w:line="240" w:lineRule="auto"/>
              <w:jc w:val="both"/>
              <w:rPr>
                <w:rFonts w:eastAsia="MS Mincho"/>
                <w:bCs/>
              </w:rPr>
            </w:pPr>
            <w:r>
              <w:rPr>
                <w:rFonts w:eastAsia="MS Mincho"/>
                <w:bCs/>
                <w:noProof/>
                <w:lang w:val="en-US" w:eastAsia="zh-CN"/>
              </w:rPr>
              <w:lastRenderedPageBreak/>
              <w:drawing>
                <wp:inline distT="0" distB="0" distL="0" distR="0">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trPr>
          <w:trHeight w:val="400"/>
        </w:trPr>
        <w:tc>
          <w:tcPr>
            <w:tcW w:w="1424" w:type="dxa"/>
          </w:tcPr>
          <w:p>
            <w:pPr>
              <w:rPr>
                <w:lang w:val="en-US" w:eastAsia="ko-KR"/>
              </w:rPr>
            </w:pPr>
            <w:r>
              <w:rPr>
                <w:rFonts w:eastAsia="Yu Mincho" w:hint="eastAsia"/>
                <w:lang w:val="en-US" w:eastAsia="ja-JP"/>
              </w:rPr>
              <w:lastRenderedPageBreak/>
              <w:t>S</w:t>
            </w:r>
            <w:r>
              <w:rPr>
                <w:rFonts w:eastAsia="Yu Mincho"/>
                <w:lang w:val="en-US" w:eastAsia="ja-JP"/>
              </w:rPr>
              <w:t>harp</w:t>
            </w:r>
          </w:p>
        </w:tc>
        <w:tc>
          <w:tcPr>
            <w:tcW w:w="8266" w:type="dxa"/>
          </w:tcPr>
          <w:p>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pPr>
              <w:pStyle w:val="aff"/>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Pr>
                <w:rFonts w:eastAsia="MS Mincho" w:hint="eastAsia"/>
                <w:lang w:val="en-US"/>
              </w:rPr>
              <w:t xml:space="preserve"> </w:t>
            </w:r>
            <w:r>
              <w:rPr>
                <w:rFonts w:eastAsia="MS Mincho"/>
                <w:lang w:val="en-US"/>
              </w:rPr>
              <w:t>when PUCCH resources locate at the bottom side of the separate initial UL BWP</w:t>
            </w:r>
          </w:p>
          <w:p>
            <w:pPr>
              <w:pStyle w:val="aff"/>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Pr>
                <w:rFonts w:eastAsia="MS Mincho" w:hint="eastAsia"/>
                <w:lang w:val="en-US"/>
              </w:rPr>
              <w:t xml:space="preserve"> </w:t>
            </w:r>
            <w:r>
              <w:rPr>
                <w:rFonts w:eastAsia="MS Mincho"/>
                <w:lang w:val="en-US"/>
              </w:rPr>
              <w:t xml:space="preserve">when PUCCH resources locate at the top side of the separate initial UL BWP. </w:t>
            </w:r>
          </w:p>
        </w:tc>
      </w:tr>
      <w:tr>
        <w:trPr>
          <w:trHeight w:val="400"/>
        </w:trPr>
        <w:tc>
          <w:tcPr>
            <w:tcW w:w="1424" w:type="dxa"/>
          </w:tcPr>
          <w:p>
            <w:pPr>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trPr>
          <w:trHeight w:val="400"/>
        </w:trPr>
        <w:tc>
          <w:tcPr>
            <w:tcW w:w="1424" w:type="dxa"/>
          </w:tcPr>
          <w:p>
            <w:pPr>
              <w:rPr>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66" w:type="dxa"/>
          </w:tcPr>
          <w:p>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hint="eastAsia"/>
                <w:kern w:val="2"/>
                <w:lang w:val="en-US" w:eastAsia="zh-CN"/>
              </w:rPr>
              <w:t xml:space="preserve"> </w:t>
            </w:r>
            <w:r>
              <w:rPr>
                <w:rFonts w:eastAsia="Malgun Gothic"/>
                <w:kern w:val="2"/>
                <w:lang w:val="en-US" w:eastAsia="ko-KR"/>
              </w:rPr>
              <w:t xml:space="preserve"> </w:t>
            </w:r>
            <w:r>
              <w:rPr>
                <w:rFonts w:eastAsia="Malgun Gothic"/>
                <w:noProof/>
                <w:kern w:val="2"/>
                <w:position w:val="-10"/>
                <w:lang w:val="en-US" w:eastAsia="ko-KR"/>
              </w:rPr>
              <w:object w:dxaOrig="538" w:dyaOrig="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pt;height:17.25pt;mso-width-percent:0;mso-height-percent:0;mso-width-percent:0;mso-height-percent:0" o:ole="">
                  <v:imagedata r:id="rId23" o:title=""/>
                  <o:lock v:ext="edit" aspectratio="f"/>
                </v:shape>
                <o:OLEObject Type="Embed" ProgID="Equation.3" ShapeID="_x0000_i1025" DrawAspect="Content" ObjectID="_1698236787" r:id="rId24"/>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PUSCH resource fragmentation will inevitably be caused.</w:t>
            </w:r>
          </w:p>
          <w:p>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noProof/>
                <w:kern w:val="2"/>
                <w:position w:val="-10"/>
                <w:lang w:val="en-US" w:eastAsia="ko-KR"/>
              </w:rPr>
              <w:object w:dxaOrig="538" w:dyaOrig="363">
                <v:shape id="_x0000_i1026" type="#_x0000_t75" alt="" style="width:27pt;height:17.25pt;mso-width-percent:0;mso-height-percent:0;mso-width-percent:0;mso-height-percent:0" o:ole="">
                  <v:imagedata r:id="rId25" o:title=""/>
                  <o:lock v:ext="edit" aspectratio="f"/>
                </v:shape>
                <o:OLEObject Type="Embed" ProgID="Equation.3" ShapeID="_x0000_i1026" DrawAspect="Content" ObjectID="_1698236788" r:id="rId26"/>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to avoid PUSCH resource fragmentation, it may reduce the number of available PUCCH resources and limit the location of PDCCH for Msg4/</w:t>
            </w:r>
            <w:proofErr w:type="spellStart"/>
            <w:r>
              <w:rPr>
                <w:rFonts w:eastAsia="Malgun Gothic"/>
                <w:kern w:val="2"/>
                <w:lang w:val="en-US" w:eastAsia="ko-KR"/>
              </w:rPr>
              <w:t>MsgB</w:t>
            </w:r>
            <w:proofErr w:type="spellEnd"/>
            <w:r>
              <w:rPr>
                <w:rFonts w:eastAsia="Malgun Gothic"/>
                <w:kern w:val="2"/>
                <w:lang w:val="en-US" w:eastAsia="ko-KR"/>
              </w:rPr>
              <w:t>.</w:t>
            </w:r>
          </w:p>
          <w:p>
            <w:pPr>
              <w:spacing w:afterLines="50" w:after="120" w:line="260" w:lineRule="auto"/>
              <w:rPr>
                <w:rFonts w:eastAsia="宋体"/>
                <w:lang w:val="en-US" w:eastAsia="ja-JP"/>
                <w:oMath/>
              </w:rPr>
            </w:pPr>
            <w:r>
              <w:rPr>
                <w:rFonts w:eastAsia="宋体" w:hint="eastAsia"/>
                <w:kern w:val="2"/>
                <w:lang w:val="en-US" w:eastAsia="zh-CN"/>
              </w:rPr>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trPr>
          <w:trHeight w:val="400"/>
        </w:trPr>
        <w:tc>
          <w:tcPr>
            <w:tcW w:w="1424" w:type="dxa"/>
          </w:tcPr>
          <w:p>
            <w:pPr>
              <w:rPr>
                <w:rFonts w:eastAsia="宋体"/>
                <w:lang w:val="en-US" w:eastAsia="zh-CN"/>
              </w:rPr>
            </w:pPr>
            <w:r>
              <w:rPr>
                <w:rFonts w:eastAsiaTheme="minorEastAsia" w:hint="eastAsia"/>
                <w:lang w:val="en-US" w:eastAsia="zh-CN"/>
              </w:rPr>
              <w:t>CATT</w:t>
            </w:r>
          </w:p>
        </w:tc>
        <w:tc>
          <w:tcPr>
            <w:tcW w:w="8266" w:type="dxa"/>
          </w:tcPr>
          <w:p>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Pr>
                <w:rFonts w:eastAsiaTheme="minorEastAsia" w:hint="eastAsia"/>
                <w:u w:val="single"/>
                <w:lang w:val="en-US" w:eastAsia="zh-CN"/>
              </w:rPr>
              <w:t>high</w:t>
            </w:r>
            <w:r>
              <w:rPr>
                <w:rFonts w:eastAsiaTheme="minorEastAsia" w:hint="eastAsia"/>
                <w:lang w:val="en-US" w:eastAsia="zh-CN"/>
              </w:rPr>
              <w:t xml:space="preserve"> frequency edge (</w:t>
            </w:r>
            <w:proofErr w:type="gramStart"/>
            <w:r>
              <w:rPr>
                <w:rFonts w:eastAsiaTheme="minorEastAsia" w:hint="eastAsia"/>
                <w:lang w:val="en-US" w:eastAsia="zh-CN"/>
              </w:rPr>
              <w:t>i.e.</w:t>
            </w:r>
            <w:proofErr w:type="gramEnd"/>
            <w:r>
              <w:rPr>
                <w:rFonts w:eastAsiaTheme="minorEastAsia" w:hint="eastAsia"/>
                <w:lang w:val="en-US" w:eastAsia="zh-CN"/>
              </w:rPr>
              <w:t xml:space="preserve"> similar to Sharp</w:t>
            </w:r>
            <w:r>
              <w:rPr>
                <w:rFonts w:eastAsiaTheme="minorEastAsia"/>
                <w:lang w:val="en-US" w:eastAsia="zh-CN"/>
              </w:rPr>
              <w:t>’</w:t>
            </w:r>
            <w:r>
              <w:rPr>
                <w:rFonts w:eastAsiaTheme="minorEastAsia" w:hint="eastAsia"/>
                <w:lang w:val="en-US" w:eastAsia="zh-CN"/>
              </w:rPr>
              <w:t>s consideration)</w:t>
            </w:r>
          </w:p>
        </w:tc>
      </w:tr>
      <w:tr>
        <w:trPr>
          <w:trHeight w:val="400"/>
        </w:trPr>
        <w:tc>
          <w:tcPr>
            <w:tcW w:w="1424" w:type="dxa"/>
          </w:tcPr>
          <w:p>
            <w:pPr>
              <w:rPr>
                <w:rFonts w:eastAsiaTheme="minorEastAsia"/>
                <w:lang w:val="en-US" w:eastAsia="zh-CN"/>
              </w:rPr>
            </w:pPr>
            <w:r>
              <w:rPr>
                <w:rFonts w:eastAsiaTheme="minorEastAsia" w:hint="eastAsia"/>
                <w:lang w:val="en-US" w:eastAsia="zh-CN"/>
              </w:rPr>
              <w:t>CMCC</w:t>
            </w:r>
          </w:p>
        </w:tc>
        <w:tc>
          <w:tcPr>
            <w:tcW w:w="8266" w:type="dxa"/>
          </w:tcPr>
          <w:p>
            <w:pPr>
              <w:rPr>
                <w:rFonts w:eastAsiaTheme="minorEastAsia"/>
                <w:lang w:val="en-US" w:eastAsia="zh-CN"/>
              </w:rPr>
            </w:pPr>
            <w:r>
              <w:rPr>
                <w:rFonts w:eastAsiaTheme="minorEastAsia" w:hint="eastAsia"/>
                <w:lang w:val="en-US" w:eastAsia="zh-CN"/>
              </w:rPr>
              <w:t xml:space="preserve">Between PRB index of two </w:t>
            </w:r>
            <w:proofErr w:type="gramStart"/>
            <w:r>
              <w:rPr>
                <w:rFonts w:eastAsiaTheme="minorEastAsia" w:hint="eastAsia"/>
                <w:lang w:val="en-US" w:eastAsia="zh-CN"/>
              </w:rPr>
              <w:t>hop</w:t>
            </w:r>
            <w:proofErr w:type="gramEnd"/>
            <w:r>
              <w:rPr>
                <w:rFonts w:eastAsiaTheme="minorEastAsia" w:hint="eastAsia"/>
                <w:lang w:val="en-US" w:eastAsia="zh-CN"/>
              </w:rPr>
              <w:t xml:space="preserve">, the </w:t>
            </w:r>
            <w:r>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trPr>
          <w:trHeight w:val="400"/>
        </w:trPr>
        <w:tc>
          <w:tcPr>
            <w:tcW w:w="1424" w:type="dxa"/>
          </w:tcPr>
          <w:p>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6" w:type="dxa"/>
          </w:tcPr>
          <w:p>
            <w:pPr>
              <w:jc w:val="both"/>
              <w:rPr>
                <w:rFonts w:eastAsia="等线"/>
                <w:sz w:val="22"/>
                <w:szCs w:val="22"/>
                <w:lang w:eastAsia="zh-CN"/>
              </w:rPr>
            </w:pPr>
            <w:r>
              <w:rPr>
                <w:rFonts w:eastAsia="等线"/>
                <w:sz w:val="22"/>
                <w:szCs w:val="22"/>
                <w:lang w:eastAsia="zh-CN"/>
              </w:rPr>
              <w:t>Firstly, we think reuse the existing equations for PUCCH PRB determination could be baseline</w:t>
            </w:r>
            <w:proofErr w:type="gramStart"/>
            <w:r>
              <w:rPr>
                <w:rFonts w:eastAsia="等线"/>
                <w:sz w:val="22"/>
                <w:szCs w:val="22"/>
                <w:lang w:eastAsia="zh-CN"/>
              </w:rPr>
              <w:t>. .</w:t>
            </w:r>
            <w:proofErr w:type="gramEnd"/>
            <w:r>
              <w:rPr>
                <w:rFonts w:eastAsia="等线"/>
                <w:sz w:val="22"/>
                <w:szCs w:val="22"/>
                <w:lang w:eastAsia="zh-CN"/>
              </w:rPr>
              <w:t xml:space="preserve"> Furthermore, to avoid resource fragment, only assigning PUCCH PRB at one edge of initial UL BWP is more desirable.  Depending on different scenario, different equations should be take</w:t>
            </w:r>
            <w:r>
              <w:rPr>
                <w:rFonts w:eastAsia="等线" w:hint="eastAsia"/>
                <w:sz w:val="22"/>
                <w:szCs w:val="22"/>
                <w:lang w:eastAsia="zh-CN"/>
              </w:rPr>
              <w:t>n</w:t>
            </w:r>
            <w:r>
              <w:rPr>
                <w:rFonts w:eastAsia="等线"/>
                <w:sz w:val="22"/>
                <w:szCs w:val="22"/>
                <w:lang w:eastAsia="zh-CN"/>
              </w:rPr>
              <w:t xml:space="preserve"> to avoid PUCCH PRBs is located in distributed way within the BWP. As shown in the following </w:t>
            </w:r>
            <w:proofErr w:type="gramStart"/>
            <w:r>
              <w:rPr>
                <w:rFonts w:eastAsia="等线"/>
                <w:sz w:val="22"/>
                <w:szCs w:val="22"/>
                <w:lang w:eastAsia="zh-CN"/>
              </w:rPr>
              <w:t xml:space="preserve">figure,  </w:t>
            </w:r>
            <w:r>
              <w:rPr>
                <w:rFonts w:eastAsia="等线" w:hint="eastAsia"/>
                <w:sz w:val="22"/>
                <w:szCs w:val="22"/>
                <w:lang w:eastAsia="zh-CN"/>
              </w:rPr>
              <w:t>i</w:t>
            </w:r>
            <w:r>
              <w:rPr>
                <w:rFonts w:eastAsia="等线"/>
                <w:sz w:val="22"/>
                <w:szCs w:val="22"/>
                <w:lang w:eastAsia="zh-CN"/>
              </w:rPr>
              <w:t>n</w:t>
            </w:r>
            <w:proofErr w:type="gramEnd"/>
            <w:r>
              <w:rPr>
                <w:rFonts w:eastAsia="等线"/>
                <w:sz w:val="22"/>
                <w:szCs w:val="22"/>
                <w:lang w:eastAsia="zh-CN"/>
              </w:rPr>
              <w:t xml:space="preserve"> case (A), it is better to take the equation  </w:t>
            </w:r>
            <w:r>
              <w:rPr>
                <w:b/>
                <w:noProof/>
                <w:position w:val="-10"/>
                <w:sz w:val="22"/>
                <w:szCs w:val="22"/>
                <w:lang w:val="en-US" w:eastAsia="zh-CN"/>
              </w:rPr>
              <w:drawing>
                <wp:inline distT="0" distB="0" distL="0" distR="0">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93800" cy="222250"/>
                          </a:xfrm>
                          <a:prstGeom prst="rect">
                            <a:avLst/>
                          </a:prstGeom>
                          <a:noFill/>
                          <a:ln>
                            <a:noFill/>
                          </a:ln>
                        </pic:spPr>
                      </pic:pic>
                    </a:graphicData>
                  </a:graphic>
                </wp:inline>
              </w:drawing>
            </w:r>
            <w:r>
              <w:rPr>
                <w:rFonts w:eastAsia="等线"/>
                <w:sz w:val="22"/>
                <w:szCs w:val="22"/>
                <w:lang w:eastAsia="zh-CN"/>
              </w:rPr>
              <w:t xml:space="preserve">to determine the PRB index. In </w:t>
            </w:r>
            <w:r>
              <w:rPr>
                <w:rFonts w:eastAsia="等线" w:hint="eastAsia"/>
                <w:sz w:val="22"/>
                <w:szCs w:val="22"/>
                <w:lang w:eastAsia="zh-CN"/>
              </w:rPr>
              <w:t>case</w:t>
            </w:r>
            <w:r>
              <w:rPr>
                <w:rFonts w:eastAsia="等线"/>
                <w:sz w:val="22"/>
                <w:szCs w:val="22"/>
                <w:lang w:eastAsia="zh-CN"/>
              </w:rPr>
              <w:t xml:space="preserve">(B), it is better to take equation </w:t>
            </w:r>
            <w:r>
              <w:rPr>
                <w:b/>
                <w:noProof/>
                <w:position w:val="-10"/>
                <w:sz w:val="22"/>
                <w:szCs w:val="22"/>
                <w:lang w:val="en-US" w:eastAsia="zh-CN"/>
              </w:rPr>
              <w:drawing>
                <wp:inline distT="0" distB="0" distL="0" distR="0">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r>
              <w:rPr>
                <w:rFonts w:eastAsia="等线"/>
                <w:sz w:val="22"/>
                <w:szCs w:val="22"/>
                <w:lang w:eastAsia="zh-CN"/>
              </w:rPr>
              <w:t xml:space="preserve">  to determine the PRB index. Considering this point, NW can indicate which equation is used to determine the PRB index. </w:t>
            </w:r>
          </w:p>
          <w:p>
            <w:pPr>
              <w:rPr>
                <w:rFonts w:eastAsiaTheme="minorEastAsia"/>
                <w:lang w:eastAsia="zh-CN"/>
              </w:rPr>
            </w:pPr>
            <w:r>
              <w:rPr>
                <w:noProof/>
                <w:lang w:val="en-US" w:eastAsia="zh-CN"/>
              </w:rPr>
              <w:lastRenderedPageBreak/>
              <w:drawing>
                <wp:inline distT="0" distB="0" distL="0" distR="0">
                  <wp:extent cx="5111750" cy="2105150"/>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13693" cy="2105950"/>
                          </a:xfrm>
                          <a:prstGeom prst="rect">
                            <a:avLst/>
                          </a:prstGeom>
                          <a:noFill/>
                          <a:ln>
                            <a:noFill/>
                          </a:ln>
                        </pic:spPr>
                      </pic:pic>
                    </a:graphicData>
                  </a:graphic>
                </wp:inline>
              </w:drawing>
            </w:r>
          </w:p>
        </w:tc>
      </w:tr>
      <w:tr>
        <w:trPr>
          <w:trHeight w:val="400"/>
        </w:trPr>
        <w:tc>
          <w:tcPr>
            <w:tcW w:w="1424" w:type="dxa"/>
          </w:tcPr>
          <w:p>
            <w:pPr>
              <w:rPr>
                <w:rFonts w:eastAsiaTheme="minorEastAsia"/>
                <w:lang w:val="en-US" w:eastAsia="ko-KR"/>
              </w:rPr>
            </w:pPr>
            <w:r>
              <w:rPr>
                <w:rFonts w:eastAsiaTheme="minorEastAsia" w:hint="eastAsia"/>
                <w:lang w:val="en-US" w:eastAsia="ko-KR"/>
              </w:rPr>
              <w:lastRenderedPageBreak/>
              <w:t>LGE</w:t>
            </w:r>
          </w:p>
        </w:tc>
        <w:tc>
          <w:tcPr>
            <w:tcW w:w="8266" w:type="dxa"/>
          </w:tcPr>
          <w:p>
            <w:pPr>
              <w:jc w:val="both"/>
              <w:rPr>
                <w:rFonts w:eastAsia="等线"/>
                <w:sz w:val="22"/>
                <w:szCs w:val="22"/>
                <w:lang w:eastAsia="ko-KR"/>
              </w:rPr>
            </w:pPr>
            <w:r>
              <w:rPr>
                <w:rFonts w:eastAsia="等线" w:hint="eastAsia"/>
                <w:sz w:val="22"/>
                <w:szCs w:val="22"/>
                <w:lang w:eastAsia="ko-KR"/>
              </w:rPr>
              <w:t xml:space="preserve">Striving for a minimum spec change is fine. </w:t>
            </w:r>
            <w:r>
              <w:rPr>
                <w:rFonts w:eastAsia="等线"/>
                <w:sz w:val="22"/>
                <w:szCs w:val="22"/>
                <w:lang w:eastAsia="ko-KR"/>
              </w:rPr>
              <w:t>We think the first frequency hop should be used during the entire PUCCH transmission when the intra-slot FH is disabled.</w:t>
            </w:r>
          </w:p>
        </w:tc>
      </w:tr>
      <w:tr>
        <w:trPr>
          <w:trHeight w:val="400"/>
        </w:trPr>
        <w:tc>
          <w:tcPr>
            <w:tcW w:w="1424" w:type="dxa"/>
          </w:tcPr>
          <w:p>
            <w:pPr>
              <w:rPr>
                <w:rFonts w:eastAsiaTheme="minorEastAsia"/>
                <w:lang w:val="en-US" w:eastAsia="ko-KR"/>
              </w:rPr>
            </w:pPr>
            <w:r>
              <w:t>FUTUREWEI</w:t>
            </w:r>
          </w:p>
        </w:tc>
        <w:tc>
          <w:tcPr>
            <w:tcW w:w="8266" w:type="dxa"/>
          </w:tcPr>
          <w:p>
            <w:pPr>
              <w:jc w:val="both"/>
              <w:rPr>
                <w:rFonts w:eastAsia="等线"/>
                <w:sz w:val="22"/>
                <w:szCs w:val="22"/>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trPr>
          <w:trHeight w:val="400"/>
        </w:trPr>
        <w:tc>
          <w:tcPr>
            <w:tcW w:w="1424" w:type="dxa"/>
          </w:tcPr>
          <w:p>
            <w:pPr>
              <w:jc w:val="both"/>
              <w:rPr>
                <w:lang w:val="en-US" w:eastAsia="ko-KR"/>
              </w:rPr>
            </w:pPr>
            <w:r>
              <w:rPr>
                <w:lang w:val="en-US" w:eastAsia="ko-KR"/>
              </w:rPr>
              <w:t>Ericsson</w:t>
            </w:r>
          </w:p>
        </w:tc>
        <w:tc>
          <w:tcPr>
            <w:tcW w:w="8266" w:type="dxa"/>
          </w:tcPr>
          <w:p>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proofErr w:type="spellStart"/>
            <w:r>
              <w:rPr>
                <w:i/>
                <w:iCs/>
              </w:rPr>
              <w:t>pucch-ResourceCommon</w:t>
            </w:r>
            <w:proofErr w:type="spellEnd"/>
            <w:r>
              <w:t>.</w:t>
            </w:r>
          </w:p>
          <w:p>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pPr>
              <w:jc w:val="both"/>
              <w:rPr>
                <w:lang w:val="en-US" w:eastAsia="ko-KR"/>
              </w:rPr>
            </w:pPr>
            <w:r>
              <w:rPr>
                <w:b/>
                <w:bCs/>
                <w:lang w:val="en-US" w:eastAsia="ko-KR"/>
              </w:rPr>
              <w:t>More specific comment:</w:t>
            </w:r>
            <w:r>
              <w:rPr>
                <w:lang w:val="en-US" w:eastAsia="ko-KR"/>
              </w:rPr>
              <w:t xml:space="preserve"> </w:t>
            </w:r>
            <w:r>
              <w:rPr>
                <w:sz w:val="18"/>
                <w:szCs w:val="18"/>
              </w:rP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pPr>
              <w:pStyle w:val="aa"/>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noProof/>
                <w:position w:val="-10"/>
                <w:sz w:val="18"/>
                <w:szCs w:val="18"/>
              </w:rPr>
              <w:object w:dxaOrig="1880" w:dyaOrig="340">
                <v:shape id="_x0000_i1027" type="#_x0000_t75" alt="" style="width:93.75pt;height:17.25pt;mso-width-percent:0;mso-height-percent:0;mso-width-percent:0;mso-height-percent:0" o:ole="">
                  <v:imagedata r:id="rId30" o:title=""/>
                </v:shape>
                <o:OLEObject Type="Embed" ProgID="Equation.3" ShapeID="_x0000_i1027" DrawAspect="Content" ObjectID="_1698236789" r:id="rId31"/>
              </w:object>
            </w:r>
            <w:r>
              <w:rPr>
                <w:rFonts w:ascii="Times New Roman" w:hAnsi="Times New Roman"/>
                <w:sz w:val="18"/>
                <w:szCs w:val="18"/>
              </w:rPr>
              <w:t xml:space="preserve">, which is located at the lower edge of the RedCap UL BWP. </w:t>
            </w:r>
          </w:p>
          <w:p>
            <w:pPr>
              <w:pStyle w:val="aa"/>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noProof/>
                <w:position w:val="-10"/>
                <w:sz w:val="18"/>
                <w:szCs w:val="18"/>
              </w:rPr>
              <w:object w:dxaOrig="2700" w:dyaOrig="340">
                <v:shape id="_x0000_i1028" type="#_x0000_t75" alt="" style="width:135.75pt;height:15.75pt;mso-width-percent:0;mso-height-percent:0;mso-width-percent:0;mso-height-percent:0" o:ole="">
                  <v:imagedata r:id="rId32" o:title=""/>
                </v:shape>
                <o:OLEObject Type="Embed" ProgID="Equation.3" ShapeID="_x0000_i1028" DrawAspect="Content" ObjectID="_1698236790" r:id="rId33"/>
              </w:object>
            </w:r>
            <w:r>
              <w:rPr>
                <w:rFonts w:ascii="Times New Roman" w:hAnsi="Times New Roman"/>
                <w:sz w:val="18"/>
                <w:szCs w:val="18"/>
              </w:rPr>
              <w:t xml:space="preserve">, which is located at the higher edge of the RedCap UL BWP. </w:t>
            </w:r>
          </w:p>
          <w:p>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f0"/>
                <w:rFonts w:ascii="Times New Roman" w:hAnsi="Times New Roman"/>
              </w:rPr>
            </w:pPr>
          </w:p>
          <w:p>
            <w:pPr>
              <w:pStyle w:val="aa"/>
              <w:rPr>
                <w:rFonts w:ascii="Times New Roman" w:hAnsi="Times New Roman"/>
                <w:color w:val="808080"/>
                <w:sz w:val="22"/>
                <w:szCs w:val="22"/>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w:t>
            </w:r>
            <w:proofErr w:type="spellStart"/>
            <w:r>
              <w:rPr>
                <w:rFonts w:ascii="Times New Roman" w:hAnsi="Times New Roman"/>
              </w:rPr>
              <w:t>RedCap</w:t>
            </w:r>
            <w:proofErr w:type="spellEnd"/>
            <w:r>
              <w:rPr>
                <w:rFonts w:ascii="Times New Roman" w:hAnsi="Times New Roman"/>
              </w:rPr>
              <w:t xml:space="preserve"> UL BWP, </w:t>
            </w:r>
            <w:r>
              <w:rPr>
                <w:rFonts w:ascii="Times New Roman" w:hAnsi="Times New Roman"/>
                <w:noProof/>
                <w:position w:val="-10"/>
              </w:rPr>
              <w:object w:dxaOrig="380" w:dyaOrig="300">
                <v:shape id="_x0000_i1029" type="#_x0000_t75" alt="" style="width:21.75pt;height:14.25pt;mso-width-percent:0;mso-height-percent:0;mso-width-percent:0;mso-height-percent:0" o:ole="">
                  <v:imagedata r:id="rId34" o:title=""/>
                </v:shape>
                <o:OLEObject Type="Embed" ProgID="Equation.3" ShapeID="_x0000_i1029" DrawAspect="Content" ObjectID="_1698236791" r:id="rId35"/>
              </w:object>
            </w:r>
            <w:r>
              <w:rPr>
                <w:rFonts w:ascii="Times New Roman" w:hAnsi="Times New Roman"/>
              </w:rPr>
              <w:t xml:space="preserve"> is the total number of initial cyclic shift indexes in the set of initial cyclic shift indexes. </w:t>
            </w:r>
          </w:p>
          <w:p>
            <w:pPr>
              <w:jc w:val="both"/>
              <w:rPr>
                <w:lang w:val="en-US" w:eastAsia="ko-KR"/>
              </w:rPr>
            </w:pPr>
            <w:r>
              <w:rPr>
                <w:noProof/>
                <w:lang w:val="en-US" w:eastAsia="zh-CN"/>
              </w:rPr>
              <w:lastRenderedPageBreak/>
              <w:drawing>
                <wp:inline distT="0" distB="0" distL="0" distR="0">
                  <wp:extent cx="5105384"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tc>
      </w:tr>
      <w:tr>
        <w:trPr>
          <w:trHeight w:val="400"/>
        </w:trPr>
        <w:tc>
          <w:tcPr>
            <w:tcW w:w="1424" w:type="dxa"/>
          </w:tcPr>
          <w:p>
            <w:pPr>
              <w:jc w:val="both"/>
              <w:rPr>
                <w:lang w:val="en-US" w:eastAsia="ko-KR"/>
              </w:rPr>
            </w:pPr>
            <w:r>
              <w:rPr>
                <w:rFonts w:eastAsiaTheme="minorEastAsia"/>
                <w:lang w:val="en-US" w:eastAsia="ko-KR"/>
              </w:rPr>
              <w:lastRenderedPageBreak/>
              <w:t>Lenovo, Motorola Mobility</w:t>
            </w:r>
          </w:p>
        </w:tc>
        <w:tc>
          <w:tcPr>
            <w:tcW w:w="8266" w:type="dxa"/>
          </w:tcPr>
          <w:p>
            <w:pPr>
              <w:rPr>
                <w:rFonts w:eastAsiaTheme="minorEastAsia"/>
                <w:lang w:val="en-US" w:eastAsia="zh-CN"/>
              </w:rPr>
            </w:pPr>
            <w:r>
              <w:rPr>
                <w:lang w:val="en-US" w:eastAsia="ko-KR"/>
              </w:rPr>
              <w:t>Preferred: Option</w:t>
            </w:r>
            <w:r>
              <w:rPr>
                <w:rFonts w:eastAsiaTheme="minorEastAsia"/>
                <w:lang w:val="en-US" w:eastAsia="zh-CN"/>
              </w:rPr>
              <w:t xml:space="preserve"> 1</w:t>
            </w:r>
          </w:p>
          <w:p>
            <w:pPr>
              <w:jc w:val="both"/>
              <w:rPr>
                <w:lang w:val="en-US" w:eastAsia="ko-KR"/>
              </w:rPr>
            </w:pPr>
            <w:r>
              <w:rPr>
                <w:rFonts w:eastAsia="Yu Mincho"/>
                <w:lang w:val="en-US" w:eastAsia="ja-JP"/>
              </w:rPr>
              <w:t>Acceptable:</w:t>
            </w:r>
            <w:r>
              <w:rPr>
                <w:rFonts w:eastAsiaTheme="minorEastAsia"/>
                <w:lang w:val="en-US" w:eastAsia="zh-CN"/>
              </w:rPr>
              <w:t xml:space="preserve"> Option 2</w:t>
            </w:r>
          </w:p>
        </w:tc>
      </w:tr>
      <w:tr>
        <w:trPr>
          <w:trHeight w:val="400"/>
        </w:trPr>
        <w:tc>
          <w:tcPr>
            <w:tcW w:w="1424" w:type="dxa"/>
          </w:tcPr>
          <w:p>
            <w:pPr>
              <w:jc w:val="both"/>
              <w:rPr>
                <w:lang w:val="en-US" w:eastAsia="ko-KR"/>
              </w:rPr>
            </w:pPr>
            <w:r>
              <w:rPr>
                <w:lang w:val="en-US" w:eastAsia="ko-KR"/>
              </w:rPr>
              <w:t>FL2</w:t>
            </w:r>
          </w:p>
        </w:tc>
        <w:tc>
          <w:tcPr>
            <w:tcW w:w="8266" w:type="dxa"/>
          </w:tcPr>
          <w:p>
            <w:pPr>
              <w:jc w:val="both"/>
              <w:rPr>
                <w:lang w:val="en-US" w:eastAsia="ko-KR"/>
              </w:rPr>
            </w:pPr>
            <w:r>
              <w:rPr>
                <w:lang w:val="en-US" w:eastAsia="ko-KR"/>
              </w:rPr>
              <w:t>Based on the received responses, companies are invited to provide input on the following questions.</w:t>
            </w:r>
          </w:p>
          <w:p>
            <w:pPr>
              <w:rPr>
                <w:b/>
                <w:lang w:val="en-US"/>
              </w:rPr>
            </w:pPr>
            <w:r>
              <w:rPr>
                <w:b/>
                <w:highlight w:val="yellow"/>
                <w:lang w:val="en-US"/>
              </w:rPr>
              <w:t>High Priority Question 8-1b</w:t>
            </w:r>
            <w:r>
              <w:rPr>
                <w:b/>
                <w:lang w:val="en-US"/>
              </w:rPr>
              <w:t>: When the frequency hopping for the RedCap PUCCH resources (for HARQ feedback for Msg4/</w:t>
            </w:r>
            <w:proofErr w:type="spellStart"/>
            <w:r>
              <w:rPr>
                <w:b/>
                <w:lang w:val="en-US"/>
              </w:rPr>
              <w:t>MsgB</w:t>
            </w:r>
            <w:proofErr w:type="spellEnd"/>
            <w:r>
              <w:rPr>
                <w:b/>
                <w:lang w:val="en-US"/>
              </w:rPr>
              <w:t>) is deactivated,</w:t>
            </w:r>
          </w:p>
          <w:p>
            <w:pPr>
              <w:pStyle w:val="aff"/>
              <w:numPr>
                <w:ilvl w:val="0"/>
                <w:numId w:val="41"/>
              </w:numPr>
              <w:rPr>
                <w:b/>
                <w:sz w:val="20"/>
                <w:szCs w:val="22"/>
                <w:lang w:val="en-US"/>
              </w:rPr>
            </w:pPr>
            <w:r>
              <w:rPr>
                <w:b/>
                <w:sz w:val="20"/>
                <w:szCs w:val="22"/>
                <w:lang w:val="en-US"/>
              </w:rPr>
              <w:t xml:space="preserve">Should there be 8 or 16 PUCCH resources (i.e., what should be the range for the PUCCH resource index </w:t>
            </w:r>
            <w:proofErr w:type="spellStart"/>
            <w:r>
              <w:rPr>
                <w:b/>
                <w:i/>
                <w:iCs/>
                <w:sz w:val="20"/>
                <w:szCs w:val="22"/>
                <w:lang w:val="en-US"/>
              </w:rPr>
              <w:t>r</w:t>
            </w:r>
            <w:r>
              <w:rPr>
                <w:b/>
                <w:i/>
                <w:iCs/>
                <w:sz w:val="20"/>
                <w:szCs w:val="22"/>
                <w:vertAlign w:val="subscript"/>
                <w:lang w:val="en-US"/>
              </w:rPr>
              <w:t>PUCCH</w:t>
            </w:r>
            <w:proofErr w:type="spellEnd"/>
            <w:r>
              <w:rPr>
                <w:b/>
                <w:sz w:val="20"/>
                <w:szCs w:val="22"/>
                <w:lang w:val="en-US"/>
              </w:rPr>
              <w:t>)?</w:t>
            </w:r>
          </w:p>
          <w:p>
            <w:pPr>
              <w:pStyle w:val="aff"/>
              <w:numPr>
                <w:ilvl w:val="0"/>
                <w:numId w:val="41"/>
              </w:numPr>
              <w:rPr>
                <w:b/>
                <w:lang w:val="en-US"/>
              </w:rPr>
            </w:pPr>
            <w:r>
              <w:rPr>
                <w:b/>
                <w:sz w:val="20"/>
                <w:szCs w:val="22"/>
                <w:lang w:val="en-US"/>
              </w:rPr>
              <w:t xml:space="preserve">Should each PUCCH resource (corresponding to a PUCCH resource index </w:t>
            </w:r>
            <w:proofErr w:type="spellStart"/>
            <w:r>
              <w:rPr>
                <w:b/>
                <w:i/>
                <w:iCs/>
                <w:sz w:val="20"/>
                <w:szCs w:val="22"/>
                <w:lang w:val="en-US"/>
              </w:rPr>
              <w:t>r</w:t>
            </w:r>
            <w:r>
              <w:rPr>
                <w:b/>
                <w:i/>
                <w:iCs/>
                <w:sz w:val="20"/>
                <w:szCs w:val="22"/>
                <w:vertAlign w:val="subscript"/>
                <w:lang w:val="en-US"/>
              </w:rPr>
              <w:t>PUCCH</w:t>
            </w:r>
            <w:proofErr w:type="spellEnd"/>
            <w:r>
              <w:rPr>
                <w:b/>
                <w:sz w:val="20"/>
                <w:szCs w:val="22"/>
                <w:lang w:val="en-US"/>
              </w:rPr>
              <w:t>) be mapped to 1 or 2 PRBs?</w:t>
            </w:r>
          </w:p>
          <w:p>
            <w:pPr>
              <w:pStyle w:val="aff"/>
              <w:numPr>
                <w:ilvl w:val="0"/>
                <w:numId w:val="41"/>
              </w:numPr>
              <w:rPr>
                <w:b/>
                <w:sz w:val="20"/>
                <w:szCs w:val="22"/>
                <w:lang w:val="en-US"/>
              </w:rPr>
            </w:pPr>
            <w:r>
              <w:rPr>
                <w:b/>
                <w:sz w:val="20"/>
                <w:szCs w:val="22"/>
                <w:lang w:val="en-US"/>
              </w:rPr>
              <w:t>Should the PUCCH resources be mapped to the same or different edges of the BWP?</w:t>
            </w:r>
          </w:p>
          <w:p>
            <w:pPr>
              <w:pStyle w:val="aff"/>
              <w:numPr>
                <w:ilvl w:val="0"/>
                <w:numId w:val="41"/>
              </w:numPr>
              <w:rPr>
                <w:b/>
                <w:sz w:val="20"/>
                <w:szCs w:val="22"/>
                <w:lang w:val="en-US"/>
              </w:rPr>
            </w:pPr>
            <w:r>
              <w:rPr>
                <w:b/>
                <w:sz w:val="20"/>
                <w:szCs w:val="22"/>
                <w:lang w:val="en-US"/>
              </w:rPr>
              <w:t>Do you have some suggested solutions, concerns or other comments?</w:t>
            </w:r>
          </w:p>
        </w:tc>
      </w:tr>
      <w:tr>
        <w:trPr>
          <w:trHeight w:val="400"/>
        </w:trPr>
        <w:tc>
          <w:tcPr>
            <w:tcW w:w="1424" w:type="dxa"/>
          </w:tcPr>
          <w:p>
            <w:pPr>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6" w:type="dxa"/>
          </w:tcPr>
          <w:p>
            <w:pPr>
              <w:jc w:val="both"/>
              <w:rPr>
                <w:rFonts w:eastAsiaTheme="minorEastAsia"/>
                <w:bCs/>
                <w:lang w:val="en-US" w:eastAsia="zh-CN"/>
              </w:rPr>
            </w:pPr>
            <w:r>
              <w:rPr>
                <w:rFonts w:eastAsiaTheme="minorEastAsia"/>
                <w:bCs/>
                <w:lang w:val="en-US" w:eastAsia="zh-CN"/>
              </w:rPr>
              <w:t>Our answers to FL2 questions are as below</w:t>
            </w:r>
          </w:p>
          <w:p>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1: 16 PUCCH resources</w:t>
            </w:r>
          </w:p>
          <w:p>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2: 1 PRB</w:t>
            </w:r>
          </w:p>
          <w:p>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 xml:space="preserve">3: all PUCCH resources are mapped to same edge of the BWP, which can be either the lower edge or higher edge, configurable by NW. </w:t>
            </w:r>
          </w:p>
          <w:p>
            <w:pPr>
              <w:jc w:val="both"/>
              <w:rPr>
                <w:rFonts w:eastAsiaTheme="minorEastAsia"/>
                <w:b/>
                <w:bCs/>
                <w:lang w:val="en-US" w:eastAsia="zh-CN"/>
              </w:rPr>
            </w:pPr>
            <w:r>
              <w:rPr>
                <w:rFonts w:eastAsiaTheme="minorEastAsia" w:hint="eastAsia"/>
                <w:bCs/>
                <w:lang w:val="en-US" w:eastAsia="zh-CN"/>
              </w:rPr>
              <w:t>Q</w:t>
            </w:r>
            <w:r>
              <w:rPr>
                <w:rFonts w:eastAsiaTheme="minorEastAsia"/>
                <w:bCs/>
                <w:lang w:val="en-US" w:eastAsia="zh-CN"/>
              </w:rPr>
              <w:t xml:space="preserve">3: We have described the preferred solution in the reply of previous round. </w:t>
            </w:r>
          </w:p>
        </w:tc>
      </w:tr>
      <w:tr>
        <w:trPr>
          <w:trHeight w:val="400"/>
        </w:trPr>
        <w:tc>
          <w:tcPr>
            <w:tcW w:w="1424" w:type="dxa"/>
          </w:tcPr>
          <w:p>
            <w:pPr>
              <w:jc w:val="both"/>
              <w:rPr>
                <w:rFonts w:eastAsiaTheme="minorEastAsia"/>
                <w:lang w:val="en-US" w:eastAsia="zh-CN"/>
              </w:rPr>
            </w:pPr>
            <w:r>
              <w:rPr>
                <w:lang w:val="en-US" w:eastAsia="ko-KR"/>
              </w:rPr>
              <w:t>Apple</w:t>
            </w:r>
          </w:p>
        </w:tc>
        <w:tc>
          <w:tcPr>
            <w:tcW w:w="8266" w:type="dxa"/>
          </w:tcPr>
          <w:p>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bl>
    <w:p>
      <w:pPr>
        <w:jc w:val="both"/>
        <w:rPr>
          <w:lang w:val="en-US"/>
        </w:rPr>
      </w:pPr>
    </w:p>
    <w:p>
      <w:pPr>
        <w:jc w:val="both"/>
      </w:pPr>
      <w:r>
        <w:rPr>
          <w:b/>
          <w:bCs/>
          <w:u w:val="single"/>
        </w:rPr>
        <w:t xml:space="preserve">PUCCH multiplexing: </w:t>
      </w:r>
    </w:p>
    <w:p>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w:t>
      </w:r>
      <w:r>
        <w:rPr>
          <w:rFonts w:eastAsia="Microsoft YaHei UI"/>
          <w:color w:val="000000"/>
          <w:lang w:eastAsia="zh-CN"/>
        </w:rPr>
        <w:lastRenderedPageBreak/>
        <w:t>used for non-FH PUCCH transmissions to support multiplexing of non-FH and FH PUCCH transmissions in the same PRB.</w:t>
      </w:r>
    </w:p>
    <w:p>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af8"/>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rFonts w:eastAsia="Yu Mincho" w:hint="eastAsia"/>
                <w:lang w:val="en-US" w:eastAsia="ja-JP"/>
              </w:rPr>
              <w:t>D</w:t>
            </w:r>
            <w:r>
              <w:rPr>
                <w:rFonts w:eastAsia="Yu Mincho"/>
                <w:lang w:val="en-US" w:eastAsia="ja-JP"/>
              </w:rPr>
              <w:t>OCOMO</w:t>
            </w:r>
          </w:p>
        </w:tc>
        <w:tc>
          <w:tcPr>
            <w:tcW w:w="1372" w:type="dxa"/>
          </w:tcPr>
          <w:p>
            <w:pPr>
              <w:tabs>
                <w:tab w:val="left" w:pos="551"/>
              </w:tabs>
              <w:rPr>
                <w:lang w:val="en-US" w:eastAsia="ko-KR"/>
              </w:rPr>
            </w:pPr>
            <w:r>
              <w:rPr>
                <w:rFonts w:eastAsia="Yu Mincho" w:hint="eastAsia"/>
                <w:lang w:val="en-US" w:eastAsia="ja-JP"/>
              </w:rPr>
              <w:t>Y</w:t>
            </w:r>
          </w:p>
        </w:tc>
        <w:tc>
          <w:tcPr>
            <w:tcW w:w="6780" w:type="dxa"/>
          </w:tcPr>
          <w:p>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rPr>
          <w:lang w:val="en-US"/>
        </w:rPr>
      </w:pPr>
    </w:p>
    <w:p>
      <w:pPr>
        <w:pStyle w:val="1"/>
        <w:ind w:left="1134" w:hanging="1134"/>
        <w:rPr>
          <w:lang w:val="en-US"/>
        </w:rPr>
      </w:pPr>
      <w:r>
        <w:rPr>
          <w:lang w:val="en-US"/>
        </w:rPr>
        <w:t>Other issues</w:t>
      </w:r>
    </w:p>
    <w:p>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8"/>
        <w:tblW w:w="9634" w:type="dxa"/>
        <w:tblLook w:val="04A0" w:firstRow="1" w:lastRow="0" w:firstColumn="1" w:lastColumn="0" w:noHBand="0" w:noVBand="1"/>
      </w:tblPr>
      <w:tblGrid>
        <w:gridCol w:w="1479"/>
        <w:gridCol w:w="8155"/>
      </w:tblGrid>
      <w:tr>
        <w:tc>
          <w:tcPr>
            <w:tcW w:w="1479" w:type="dxa"/>
            <w:shd w:val="clear" w:color="auto" w:fill="D9D9D9" w:themeFill="background1" w:themeFillShade="D9"/>
          </w:tcPr>
          <w:p>
            <w:pPr>
              <w:rPr>
                <w:b/>
                <w:bCs/>
                <w:lang w:val="en-US"/>
              </w:rPr>
            </w:pPr>
            <w:r>
              <w:rPr>
                <w:b/>
                <w:bCs/>
                <w:lang w:val="en-US"/>
              </w:rPr>
              <w:t>Company</w:t>
            </w:r>
          </w:p>
        </w:tc>
        <w:tc>
          <w:tcPr>
            <w:tcW w:w="8155"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t>Qualcomm</w:t>
            </w:r>
          </w:p>
        </w:tc>
        <w:tc>
          <w:tcPr>
            <w:tcW w:w="8155" w:type="dxa"/>
          </w:tcPr>
          <w:p>
            <w:pPr>
              <w:rPr>
                <w:lang w:val="en-US" w:eastAsia="ko-KR"/>
              </w:rPr>
            </w:pPr>
            <w:r>
              <w:rPr>
                <w:lang w:val="en-US" w:eastAsia="ko-KR"/>
              </w:rPr>
              <w:t xml:space="preserve">Solutions consistent with the WI objectives of UE complexity reduction and have </w:t>
            </w:r>
            <w:proofErr w:type="gramStart"/>
            <w:r>
              <w:rPr>
                <w:lang w:val="en-US" w:eastAsia="ko-KR"/>
              </w:rPr>
              <w:t>less</w:t>
            </w:r>
            <w:proofErr w:type="gramEnd"/>
            <w:r>
              <w:rPr>
                <w:lang w:val="en-US" w:eastAsia="ko-KR"/>
              </w:rPr>
              <w:t xml:space="preserve"> spec impacts in RAN1/2/4 should be prioritized for R17 RedCap UE.</w:t>
            </w:r>
          </w:p>
        </w:tc>
      </w:tr>
      <w:tr>
        <w:tc>
          <w:tcPr>
            <w:tcW w:w="1479" w:type="dxa"/>
          </w:tcPr>
          <w:p>
            <w:pPr>
              <w:rPr>
                <w:lang w:val="en-US" w:eastAsia="ko-KR"/>
              </w:rPr>
            </w:pPr>
          </w:p>
        </w:tc>
        <w:tc>
          <w:tcPr>
            <w:tcW w:w="8155" w:type="dxa"/>
          </w:tcPr>
          <w:p>
            <w:pPr>
              <w:rPr>
                <w:lang w:val="en-US" w:eastAsia="ko-KR"/>
              </w:rPr>
            </w:pPr>
          </w:p>
        </w:tc>
      </w:tr>
    </w:tbl>
    <w:p>
      <w:pPr>
        <w:spacing w:after="100" w:afterAutospacing="1"/>
        <w:jc w:val="both"/>
        <w:rPr>
          <w:lang w:val="en-US"/>
        </w:rPr>
      </w:pPr>
    </w:p>
    <w:p>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trPr>
          <w:trHeight w:val="450"/>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hyperlink r:id="rId37" w:history="1">
              <w:r>
                <w:rPr>
                  <w:rStyle w:val="afb"/>
                  <w:color w:val="0000FF"/>
                  <w:lang w:val="en-US"/>
                </w:rPr>
                <w:t>RP-211574</w:t>
              </w:r>
            </w:hyperlink>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hyperlink r:id="rId38" w:history="1">
              <w:r>
                <w:rPr>
                  <w:rStyle w:val="afb"/>
                  <w:color w:val="0000FF"/>
                  <w:lang w:val="en-US"/>
                </w:rPr>
                <w:t>R1-2110669</w:t>
              </w:r>
            </w:hyperlink>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lastRenderedPageBreak/>
              <w:t>[3]</w:t>
            </w:r>
          </w:p>
        </w:tc>
        <w:tc>
          <w:tcPr>
            <w:tcW w:w="1456" w:type="dxa"/>
            <w:tcMar>
              <w:top w:w="0" w:type="dxa"/>
              <w:left w:w="70" w:type="dxa"/>
              <w:bottom w:w="0" w:type="dxa"/>
              <w:right w:w="70" w:type="dxa"/>
            </w:tcMar>
          </w:tcPr>
          <w:p>
            <w:hyperlink r:id="rId39" w:history="1">
              <w:r>
                <w:rPr>
                  <w:rStyle w:val="afb"/>
                  <w:color w:val="0000FF"/>
                  <w:lang w:eastAsia="sv-SE"/>
                </w:rPr>
                <w:t>R1-2110381</w:t>
              </w:r>
            </w:hyperlink>
          </w:p>
        </w:tc>
        <w:tc>
          <w:tcPr>
            <w:tcW w:w="4921" w:type="dxa"/>
            <w:tcMar>
              <w:top w:w="0" w:type="dxa"/>
              <w:left w:w="70" w:type="dxa"/>
              <w:bottom w:w="0" w:type="dxa"/>
              <w:right w:w="70" w:type="dxa"/>
            </w:tcMar>
          </w:tcPr>
          <w:p>
            <w:pPr>
              <w:rPr>
                <w:lang w:val="en-US"/>
              </w:rPr>
            </w:pPr>
            <w:r>
              <w:rPr>
                <w:lang w:val="en-US"/>
              </w:rPr>
              <w:t>FL summary #5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color w:val="0000FF"/>
                <w:u w:val="single"/>
                <w:lang w:val="en-US"/>
              </w:rPr>
            </w:pPr>
            <w:hyperlink r:id="rId40" w:history="1">
              <w:r>
                <w:rPr>
                  <w:rStyle w:val="afb"/>
                  <w:color w:val="0000FF"/>
                </w:rPr>
                <w:t>R1-2110769</w:t>
              </w:r>
            </w:hyperlink>
          </w:p>
        </w:tc>
        <w:tc>
          <w:tcPr>
            <w:tcW w:w="4921" w:type="dxa"/>
            <w:tcMar>
              <w:top w:w="0" w:type="dxa"/>
              <w:left w:w="70" w:type="dxa"/>
              <w:bottom w:w="0" w:type="dxa"/>
              <w:right w:w="70" w:type="dxa"/>
            </w:tcMar>
          </w:tcPr>
          <w:p>
            <w:pPr>
              <w:rPr>
                <w:lang w:val="en-US"/>
              </w:rPr>
            </w:pPr>
            <w:r>
              <w:t>Reduced maximum UE bandwidth for RedCap</w:t>
            </w:r>
          </w:p>
        </w:tc>
        <w:tc>
          <w:tcPr>
            <w:tcW w:w="2551" w:type="dxa"/>
            <w:tcMar>
              <w:top w:w="0" w:type="dxa"/>
              <w:left w:w="70" w:type="dxa"/>
              <w:bottom w:w="0" w:type="dxa"/>
              <w:right w:w="70" w:type="dxa"/>
            </w:tcMar>
          </w:tcPr>
          <w:p>
            <w:pPr>
              <w:rPr>
                <w:lang w:val="en-US"/>
              </w:rPr>
            </w:pPr>
            <w:r>
              <w:t>Ericsson</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color w:val="0000FF"/>
                <w:u w:val="single"/>
                <w:lang w:val="en-US"/>
              </w:rPr>
            </w:pPr>
            <w:hyperlink r:id="rId41" w:history="1">
              <w:r>
                <w:rPr>
                  <w:rStyle w:val="afb"/>
                  <w:color w:val="0000FF"/>
                </w:rPr>
                <w:t>R1-2110801</w:t>
              </w:r>
            </w:hyperlink>
          </w:p>
        </w:tc>
        <w:tc>
          <w:tcPr>
            <w:tcW w:w="4921" w:type="dxa"/>
            <w:tcMar>
              <w:top w:w="0" w:type="dxa"/>
              <w:left w:w="70" w:type="dxa"/>
              <w:bottom w:w="0" w:type="dxa"/>
              <w:right w:w="70" w:type="dxa"/>
            </w:tcMar>
          </w:tcPr>
          <w:p>
            <w:pPr>
              <w:rPr>
                <w:lang w:val="en-US"/>
              </w:rPr>
            </w:pPr>
            <w:r>
              <w:t>Reduced maximum UE bandwidth</w:t>
            </w:r>
          </w:p>
        </w:tc>
        <w:tc>
          <w:tcPr>
            <w:tcW w:w="2551" w:type="dxa"/>
            <w:tcMar>
              <w:top w:w="0" w:type="dxa"/>
              <w:left w:w="70" w:type="dxa"/>
              <w:bottom w:w="0" w:type="dxa"/>
              <w:right w:w="70" w:type="dxa"/>
            </w:tcMar>
          </w:tcPr>
          <w:p>
            <w:pPr>
              <w:rPr>
                <w:lang w:val="en-US"/>
              </w:rPr>
            </w:pPr>
            <w:r>
              <w:t>Huawei, HiSilicon</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color w:val="0000FF"/>
                <w:u w:val="single"/>
                <w:lang w:val="en-US"/>
              </w:rPr>
            </w:pPr>
            <w:hyperlink r:id="rId42" w:history="1">
              <w:r>
                <w:rPr>
                  <w:rStyle w:val="afb"/>
                  <w:color w:val="0000FF"/>
                </w:rPr>
                <w:t>R1-2110892</w:t>
              </w:r>
            </w:hyperlink>
          </w:p>
        </w:tc>
        <w:tc>
          <w:tcPr>
            <w:tcW w:w="4921" w:type="dxa"/>
            <w:tcMar>
              <w:top w:w="0" w:type="dxa"/>
              <w:left w:w="70" w:type="dxa"/>
              <w:bottom w:w="0" w:type="dxa"/>
              <w:right w:w="70" w:type="dxa"/>
            </w:tcMar>
          </w:tcPr>
          <w:p>
            <w:pPr>
              <w:rPr>
                <w:lang w:val="en-US"/>
              </w:rPr>
            </w:pPr>
            <w:r>
              <w:t>Bandwidth Reduction for RedCap UEs</w:t>
            </w:r>
          </w:p>
        </w:tc>
        <w:tc>
          <w:tcPr>
            <w:tcW w:w="2551" w:type="dxa"/>
            <w:tcMar>
              <w:top w:w="0" w:type="dxa"/>
              <w:left w:w="70" w:type="dxa"/>
              <w:bottom w:w="0" w:type="dxa"/>
              <w:right w:w="70" w:type="dxa"/>
            </w:tcMar>
          </w:tcPr>
          <w:p>
            <w:pPr>
              <w:rPr>
                <w:lang w:val="en-US"/>
              </w:rPr>
            </w:pPr>
            <w:r>
              <w:t>FUTUREWEI</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color w:val="0000FF"/>
                <w:u w:val="single"/>
                <w:lang w:val="en-US"/>
              </w:rPr>
            </w:pPr>
            <w:hyperlink r:id="rId43" w:history="1">
              <w:r>
                <w:rPr>
                  <w:rStyle w:val="afb"/>
                  <w:color w:val="0000FF"/>
                </w:rPr>
                <w:t>R1-2111019</w:t>
              </w:r>
            </w:hyperlink>
          </w:p>
        </w:tc>
        <w:tc>
          <w:tcPr>
            <w:tcW w:w="4921" w:type="dxa"/>
            <w:tcMar>
              <w:top w:w="0" w:type="dxa"/>
              <w:left w:w="70" w:type="dxa"/>
              <w:bottom w:w="0" w:type="dxa"/>
              <w:right w:w="70" w:type="dxa"/>
            </w:tcMar>
          </w:tcPr>
          <w:p>
            <w:pPr>
              <w:rPr>
                <w:lang w:val="en-US"/>
              </w:rPr>
            </w:pPr>
            <w:r>
              <w:t>Remaining issues on reduced maximum UE bandwidth</w:t>
            </w:r>
          </w:p>
        </w:tc>
        <w:tc>
          <w:tcPr>
            <w:tcW w:w="2551" w:type="dxa"/>
            <w:tcMar>
              <w:top w:w="0" w:type="dxa"/>
              <w:left w:w="70" w:type="dxa"/>
              <w:bottom w:w="0" w:type="dxa"/>
              <w:right w:w="70" w:type="dxa"/>
            </w:tcMar>
          </w:tcPr>
          <w:p>
            <w:pPr>
              <w:rPr>
                <w:lang w:val="en-US"/>
              </w:rPr>
            </w:pPr>
            <w:r>
              <w:t>Vivo, Guangdong Genius</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color w:val="0000FF"/>
                <w:u w:val="single"/>
                <w:lang w:val="en-US"/>
              </w:rPr>
            </w:pPr>
            <w:hyperlink r:id="rId44" w:history="1">
              <w:r>
                <w:rPr>
                  <w:rStyle w:val="afb"/>
                  <w:color w:val="0000FF"/>
                </w:rPr>
                <w:t>R1-2111066</w:t>
              </w:r>
            </w:hyperlink>
          </w:p>
        </w:tc>
        <w:tc>
          <w:tcPr>
            <w:tcW w:w="4921" w:type="dxa"/>
            <w:tcMar>
              <w:top w:w="0" w:type="dxa"/>
              <w:left w:w="70" w:type="dxa"/>
              <w:bottom w:w="0" w:type="dxa"/>
              <w:right w:w="70" w:type="dxa"/>
            </w:tcMar>
          </w:tcPr>
          <w:p>
            <w:pPr>
              <w:rPr>
                <w:lang w:val="en-US"/>
              </w:rPr>
            </w:pPr>
            <w:r>
              <w:t>Bandwidth reduction for reduced capability NR devices</w:t>
            </w:r>
          </w:p>
        </w:tc>
        <w:tc>
          <w:tcPr>
            <w:tcW w:w="2551" w:type="dxa"/>
            <w:tcMar>
              <w:top w:w="0" w:type="dxa"/>
              <w:left w:w="70" w:type="dxa"/>
              <w:bottom w:w="0" w:type="dxa"/>
              <w:right w:w="70" w:type="dxa"/>
            </w:tcMar>
          </w:tcPr>
          <w:p>
            <w:pPr>
              <w:rPr>
                <w:lang w:val="en-US"/>
              </w:rPr>
            </w:pPr>
            <w:r>
              <w:t xml:space="preserve">ZTE, </w:t>
            </w:r>
            <w:proofErr w:type="spellStart"/>
            <w:r>
              <w:t>Sanechips</w:t>
            </w:r>
            <w:proofErr w:type="spellEnd"/>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color w:val="0000FF"/>
                <w:u w:val="single"/>
                <w:lang w:val="en-US"/>
              </w:rPr>
            </w:pPr>
            <w:hyperlink r:id="rId45" w:history="1">
              <w:r>
                <w:rPr>
                  <w:rStyle w:val="afb"/>
                  <w:color w:val="0000FF"/>
                </w:rPr>
                <w:t>R1-2111101</w:t>
              </w:r>
            </w:hyperlink>
          </w:p>
        </w:tc>
        <w:tc>
          <w:tcPr>
            <w:tcW w:w="4921" w:type="dxa"/>
            <w:tcMar>
              <w:top w:w="0" w:type="dxa"/>
              <w:left w:w="70" w:type="dxa"/>
              <w:bottom w:w="0" w:type="dxa"/>
              <w:right w:w="70" w:type="dxa"/>
            </w:tcMar>
          </w:tcPr>
          <w:p>
            <w:pPr>
              <w:rPr>
                <w:lang w:val="en-US"/>
              </w:rPr>
            </w:pPr>
            <w:r>
              <w:t>Discussion on aspects related to reduced maximum UE bandwidth</w:t>
            </w:r>
          </w:p>
        </w:tc>
        <w:tc>
          <w:tcPr>
            <w:tcW w:w="2551" w:type="dxa"/>
            <w:tcMar>
              <w:top w:w="0" w:type="dxa"/>
              <w:left w:w="70" w:type="dxa"/>
              <w:bottom w:w="0" w:type="dxa"/>
              <w:right w:w="70" w:type="dxa"/>
            </w:tcMar>
          </w:tcPr>
          <w:p>
            <w:pPr>
              <w:rPr>
                <w:lang w:val="en-US"/>
              </w:rPr>
            </w:pPr>
            <w:proofErr w:type="spellStart"/>
            <w:r>
              <w:t>Spreadtrum</w:t>
            </w:r>
            <w:proofErr w:type="spellEnd"/>
            <w:r>
              <w:t xml:space="preserve"> Communications</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color w:val="0000FF"/>
                <w:u w:val="single"/>
                <w:lang w:val="en-US"/>
              </w:rPr>
            </w:pPr>
            <w:hyperlink r:id="rId46" w:history="1">
              <w:r>
                <w:rPr>
                  <w:rStyle w:val="afb"/>
                  <w:color w:val="0000FF"/>
                </w:rPr>
                <w:t>R1-2111129</w:t>
              </w:r>
            </w:hyperlink>
          </w:p>
        </w:tc>
        <w:tc>
          <w:tcPr>
            <w:tcW w:w="4921" w:type="dxa"/>
            <w:tcMar>
              <w:top w:w="0" w:type="dxa"/>
              <w:left w:w="70" w:type="dxa"/>
              <w:bottom w:w="0" w:type="dxa"/>
              <w:right w:w="70" w:type="dxa"/>
            </w:tcMar>
          </w:tcPr>
          <w:p>
            <w:pPr>
              <w:rPr>
                <w:lang w:val="en-US"/>
              </w:rPr>
            </w:pPr>
            <w:r>
              <w:t>Bandwidth Reduction for Reduced Capability Devices</w:t>
            </w:r>
          </w:p>
        </w:tc>
        <w:tc>
          <w:tcPr>
            <w:tcW w:w="2551" w:type="dxa"/>
            <w:tcMar>
              <w:top w:w="0" w:type="dxa"/>
              <w:left w:w="70" w:type="dxa"/>
              <w:bottom w:w="0" w:type="dxa"/>
              <w:right w:w="70" w:type="dxa"/>
            </w:tcMar>
          </w:tcPr>
          <w:p>
            <w:pPr>
              <w:rPr>
                <w:lang w:val="en-US"/>
              </w:rPr>
            </w:pPr>
            <w:r>
              <w:t>Nokia, Nokia Shanghai Bell</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color w:val="0000FF"/>
                <w:u w:val="single"/>
                <w:lang w:val="en-US"/>
              </w:rPr>
            </w:pPr>
            <w:hyperlink r:id="rId47" w:history="1">
              <w:r>
                <w:rPr>
                  <w:rStyle w:val="afb"/>
                  <w:color w:val="0000FF"/>
                </w:rPr>
                <w:t>R1-2111262</w:t>
              </w:r>
            </w:hyperlink>
          </w:p>
        </w:tc>
        <w:tc>
          <w:tcPr>
            <w:tcW w:w="4921" w:type="dxa"/>
            <w:tcMar>
              <w:top w:w="0" w:type="dxa"/>
              <w:left w:w="70" w:type="dxa"/>
              <w:bottom w:w="0" w:type="dxa"/>
              <w:right w:w="70" w:type="dxa"/>
            </w:tcMar>
          </w:tcPr>
          <w:p>
            <w:pPr>
              <w:rPr>
                <w:lang w:val="en-US"/>
              </w:rPr>
            </w:pPr>
            <w:r>
              <w:t>Discussion on reduced maximum UE bandwidth</w:t>
            </w:r>
          </w:p>
        </w:tc>
        <w:tc>
          <w:tcPr>
            <w:tcW w:w="2551" w:type="dxa"/>
            <w:tcMar>
              <w:top w:w="0" w:type="dxa"/>
              <w:left w:w="70" w:type="dxa"/>
              <w:bottom w:w="0" w:type="dxa"/>
              <w:right w:w="70" w:type="dxa"/>
            </w:tcMar>
          </w:tcPr>
          <w:p>
            <w:pPr>
              <w:rPr>
                <w:lang w:val="en-US"/>
              </w:rPr>
            </w:pPr>
            <w:r>
              <w:t>CATT</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color w:val="0000FF"/>
                <w:u w:val="single"/>
                <w:lang w:val="en-US"/>
              </w:rPr>
            </w:pPr>
            <w:hyperlink r:id="rId48" w:history="1">
              <w:r>
                <w:rPr>
                  <w:rStyle w:val="afb"/>
                  <w:color w:val="0000FF"/>
                </w:rPr>
                <w:t>R1-2111322</w:t>
              </w:r>
            </w:hyperlink>
          </w:p>
        </w:tc>
        <w:tc>
          <w:tcPr>
            <w:tcW w:w="4921" w:type="dxa"/>
            <w:tcMar>
              <w:top w:w="0" w:type="dxa"/>
              <w:left w:w="70" w:type="dxa"/>
              <w:bottom w:w="0" w:type="dxa"/>
              <w:right w:w="70" w:type="dxa"/>
            </w:tcMar>
          </w:tcPr>
          <w:p>
            <w:pPr>
              <w:rPr>
                <w:lang w:val="en-US"/>
              </w:rPr>
            </w:pPr>
            <w:r>
              <w:t>Discussion on reduced UE bandwidth</w:t>
            </w:r>
          </w:p>
        </w:tc>
        <w:tc>
          <w:tcPr>
            <w:tcW w:w="2551" w:type="dxa"/>
            <w:tcMar>
              <w:top w:w="0" w:type="dxa"/>
              <w:left w:w="70" w:type="dxa"/>
              <w:bottom w:w="0" w:type="dxa"/>
              <w:right w:w="70" w:type="dxa"/>
            </w:tcMar>
          </w:tcPr>
          <w:p>
            <w:pPr>
              <w:rPr>
                <w:lang w:val="en-US"/>
              </w:rPr>
            </w:pPr>
            <w:r>
              <w:t>OPPO</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color w:val="0000FF"/>
                <w:u w:val="single"/>
                <w:lang w:val="en-US"/>
              </w:rPr>
            </w:pPr>
            <w:hyperlink r:id="rId49" w:history="1">
              <w:r>
                <w:rPr>
                  <w:rStyle w:val="afb"/>
                  <w:color w:val="0000FF"/>
                </w:rPr>
                <w:t>R1-2111403</w:t>
              </w:r>
            </w:hyperlink>
          </w:p>
        </w:tc>
        <w:tc>
          <w:tcPr>
            <w:tcW w:w="4921" w:type="dxa"/>
            <w:tcMar>
              <w:top w:w="0" w:type="dxa"/>
              <w:left w:w="70" w:type="dxa"/>
              <w:bottom w:w="0" w:type="dxa"/>
              <w:right w:w="70" w:type="dxa"/>
            </w:tcMar>
          </w:tcPr>
          <w:p>
            <w:pPr>
              <w:rPr>
                <w:lang w:val="en-US"/>
              </w:rPr>
            </w:pPr>
            <w:r>
              <w:t>Discussion on reduced maximum UE bandwidth for RedCap</w:t>
            </w:r>
          </w:p>
        </w:tc>
        <w:tc>
          <w:tcPr>
            <w:tcW w:w="2551" w:type="dxa"/>
            <w:tcMar>
              <w:top w:w="0" w:type="dxa"/>
              <w:left w:w="70" w:type="dxa"/>
              <w:bottom w:w="0" w:type="dxa"/>
              <w:right w:w="70" w:type="dxa"/>
            </w:tcMar>
          </w:tcPr>
          <w:p>
            <w:pPr>
              <w:rPr>
                <w:lang w:val="en-US"/>
              </w:rPr>
            </w:pPr>
            <w:r>
              <w:t>Sony</w:t>
            </w:r>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hyperlink r:id="rId50" w:history="1">
              <w:r>
                <w:rPr>
                  <w:rStyle w:val="afb"/>
                  <w:color w:val="0000FF"/>
                </w:rPr>
                <w:t>R1-2111501</w:t>
              </w:r>
            </w:hyperlink>
          </w:p>
        </w:tc>
        <w:tc>
          <w:tcPr>
            <w:tcW w:w="4921" w:type="dxa"/>
            <w:tcMar>
              <w:top w:w="0" w:type="dxa"/>
              <w:left w:w="70" w:type="dxa"/>
              <w:bottom w:w="0" w:type="dxa"/>
              <w:right w:w="70" w:type="dxa"/>
            </w:tcMar>
          </w:tcPr>
          <w:p>
            <w:pPr>
              <w:rPr>
                <w:lang w:val="en-US"/>
              </w:rPr>
            </w:pPr>
            <w:r>
              <w:t>On reduced max UE BW for RedCap</w:t>
            </w:r>
          </w:p>
        </w:tc>
        <w:tc>
          <w:tcPr>
            <w:tcW w:w="2551" w:type="dxa"/>
            <w:tcMar>
              <w:top w:w="0" w:type="dxa"/>
              <w:left w:w="70" w:type="dxa"/>
              <w:bottom w:w="0" w:type="dxa"/>
              <w:right w:w="70" w:type="dxa"/>
            </w:tcMar>
          </w:tcPr>
          <w:p>
            <w:pPr>
              <w:rPr>
                <w:lang w:val="en-US"/>
              </w:rPr>
            </w:pPr>
            <w:r>
              <w:t>Intel Corporation</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color w:val="0000FF"/>
                <w:u w:val="single"/>
                <w:lang w:val="en-US"/>
              </w:rPr>
            </w:pPr>
            <w:hyperlink r:id="rId51" w:history="1">
              <w:r>
                <w:rPr>
                  <w:rStyle w:val="afb"/>
                  <w:color w:val="0000FF"/>
                </w:rPr>
                <w:t>R1-2111578</w:t>
              </w:r>
            </w:hyperlink>
          </w:p>
        </w:tc>
        <w:tc>
          <w:tcPr>
            <w:tcW w:w="4921" w:type="dxa"/>
            <w:tcMar>
              <w:top w:w="0" w:type="dxa"/>
              <w:left w:w="70" w:type="dxa"/>
              <w:bottom w:w="0" w:type="dxa"/>
              <w:right w:w="70" w:type="dxa"/>
            </w:tcMar>
          </w:tcPr>
          <w:p>
            <w:pPr>
              <w:rPr>
                <w:lang w:val="en-US"/>
              </w:rPr>
            </w:pPr>
            <w:r>
              <w:t>Discussion on the remaining issues of reduced UE bandwidth for RedCap</w:t>
            </w:r>
          </w:p>
        </w:tc>
        <w:tc>
          <w:tcPr>
            <w:tcW w:w="2551" w:type="dxa"/>
            <w:tcMar>
              <w:top w:w="0" w:type="dxa"/>
              <w:left w:w="70" w:type="dxa"/>
              <w:bottom w:w="0" w:type="dxa"/>
              <w:right w:w="70" w:type="dxa"/>
            </w:tcMar>
          </w:tcPr>
          <w:p>
            <w:pPr>
              <w:rPr>
                <w:lang w:val="en-US"/>
              </w:rPr>
            </w:pPr>
            <w:r>
              <w:t>Xiaomi</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color w:val="0000FF"/>
                <w:u w:val="single"/>
                <w:lang w:val="en-US"/>
              </w:rPr>
            </w:pPr>
            <w:hyperlink r:id="rId52" w:history="1">
              <w:r>
                <w:rPr>
                  <w:rStyle w:val="afb"/>
                  <w:color w:val="0000FF"/>
                </w:rPr>
                <w:t>R1-2111595</w:t>
              </w:r>
            </w:hyperlink>
          </w:p>
        </w:tc>
        <w:tc>
          <w:tcPr>
            <w:tcW w:w="4921" w:type="dxa"/>
            <w:tcMar>
              <w:top w:w="0" w:type="dxa"/>
              <w:left w:w="70" w:type="dxa"/>
              <w:bottom w:w="0" w:type="dxa"/>
              <w:right w:w="70" w:type="dxa"/>
            </w:tcMar>
          </w:tcPr>
          <w:p>
            <w:pPr>
              <w:rPr>
                <w:lang w:val="en-US"/>
              </w:rPr>
            </w:pPr>
            <w:r>
              <w:t>Discussion on aspects related to reduced maximum UE bandwidth</w:t>
            </w:r>
          </w:p>
        </w:tc>
        <w:tc>
          <w:tcPr>
            <w:tcW w:w="2551" w:type="dxa"/>
            <w:tcMar>
              <w:top w:w="0" w:type="dxa"/>
              <w:left w:w="70" w:type="dxa"/>
              <w:bottom w:w="0" w:type="dxa"/>
              <w:right w:w="70" w:type="dxa"/>
            </w:tcMar>
          </w:tcPr>
          <w:p>
            <w:pPr>
              <w:rPr>
                <w:lang w:val="en-US"/>
              </w:rPr>
            </w:pPr>
            <w:proofErr w:type="spellStart"/>
            <w:r>
              <w:t>ASUSTeK</w:t>
            </w:r>
            <w:proofErr w:type="spellEnd"/>
            <w:r>
              <w:t xml:space="preserve"> </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color w:val="0000FF"/>
                <w:u w:val="single"/>
                <w:lang w:val="en-US"/>
              </w:rPr>
            </w:pPr>
            <w:hyperlink r:id="rId53" w:history="1">
              <w:r>
                <w:rPr>
                  <w:rStyle w:val="afb"/>
                  <w:color w:val="0000FF"/>
                </w:rPr>
                <w:t>R1-2111613</w:t>
              </w:r>
            </w:hyperlink>
          </w:p>
        </w:tc>
        <w:tc>
          <w:tcPr>
            <w:tcW w:w="4921" w:type="dxa"/>
            <w:tcMar>
              <w:top w:w="0" w:type="dxa"/>
              <w:left w:w="70" w:type="dxa"/>
              <w:bottom w:w="0" w:type="dxa"/>
              <w:right w:w="70" w:type="dxa"/>
            </w:tcMar>
          </w:tcPr>
          <w:p>
            <w:pPr>
              <w:rPr>
                <w:lang w:val="en-US"/>
              </w:rPr>
            </w:pPr>
            <w:r>
              <w:t>Discussion on reduced maximum UE bandwidth</w:t>
            </w:r>
          </w:p>
        </w:tc>
        <w:tc>
          <w:tcPr>
            <w:tcW w:w="2551" w:type="dxa"/>
            <w:tcMar>
              <w:top w:w="0" w:type="dxa"/>
              <w:left w:w="70" w:type="dxa"/>
              <w:bottom w:w="0" w:type="dxa"/>
              <w:right w:w="70" w:type="dxa"/>
            </w:tcMar>
          </w:tcPr>
          <w:p>
            <w:pPr>
              <w:rPr>
                <w:lang w:val="en-US"/>
              </w:rPr>
            </w:pPr>
            <w:r>
              <w:t>CMCC</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color w:val="0000FF"/>
                <w:u w:val="single"/>
                <w:lang w:val="en-US"/>
              </w:rPr>
            </w:pPr>
            <w:hyperlink r:id="rId54" w:history="1">
              <w:r>
                <w:rPr>
                  <w:rStyle w:val="afb"/>
                  <w:color w:val="0000FF"/>
                </w:rPr>
                <w:t>R1-2111744</w:t>
              </w:r>
            </w:hyperlink>
          </w:p>
        </w:tc>
        <w:tc>
          <w:tcPr>
            <w:tcW w:w="4921" w:type="dxa"/>
            <w:tcMar>
              <w:top w:w="0" w:type="dxa"/>
              <w:left w:w="70" w:type="dxa"/>
              <w:bottom w:w="0" w:type="dxa"/>
              <w:right w:w="70" w:type="dxa"/>
            </w:tcMar>
          </w:tcPr>
          <w:p>
            <w:pPr>
              <w:rPr>
                <w:lang w:val="en-US"/>
              </w:rPr>
            </w:pPr>
            <w:r>
              <w:t>UE complexity reduction</w:t>
            </w:r>
          </w:p>
        </w:tc>
        <w:tc>
          <w:tcPr>
            <w:tcW w:w="2551" w:type="dxa"/>
            <w:tcMar>
              <w:top w:w="0" w:type="dxa"/>
              <w:left w:w="70" w:type="dxa"/>
              <w:bottom w:w="0" w:type="dxa"/>
              <w:right w:w="70" w:type="dxa"/>
            </w:tcMar>
          </w:tcPr>
          <w:p>
            <w:pPr>
              <w:rPr>
                <w:lang w:val="en-US"/>
              </w:rPr>
            </w:pPr>
            <w:r>
              <w:t>Samsung</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color w:val="0000FF"/>
                <w:u w:val="single"/>
                <w:lang w:val="en-US"/>
              </w:rPr>
            </w:pPr>
            <w:hyperlink r:id="rId55" w:history="1">
              <w:r>
                <w:rPr>
                  <w:rStyle w:val="afb"/>
                  <w:color w:val="0000FF"/>
                </w:rPr>
                <w:t>R1-2111880</w:t>
              </w:r>
            </w:hyperlink>
          </w:p>
        </w:tc>
        <w:tc>
          <w:tcPr>
            <w:tcW w:w="4921" w:type="dxa"/>
            <w:tcMar>
              <w:top w:w="0" w:type="dxa"/>
              <w:left w:w="70" w:type="dxa"/>
              <w:bottom w:w="0" w:type="dxa"/>
              <w:right w:w="70" w:type="dxa"/>
            </w:tcMar>
          </w:tcPr>
          <w:p>
            <w:pPr>
              <w:rPr>
                <w:lang w:val="en-US"/>
              </w:rPr>
            </w:pPr>
            <w:r>
              <w:t>Reduced maximum UE bandwidth for RedCap</w:t>
            </w:r>
          </w:p>
        </w:tc>
        <w:tc>
          <w:tcPr>
            <w:tcW w:w="2551" w:type="dxa"/>
            <w:tcMar>
              <w:top w:w="0" w:type="dxa"/>
              <w:left w:w="70" w:type="dxa"/>
              <w:bottom w:w="0" w:type="dxa"/>
              <w:right w:w="70" w:type="dxa"/>
            </w:tcMar>
          </w:tcPr>
          <w:p>
            <w:pPr>
              <w:rPr>
                <w:lang w:val="en-US"/>
              </w:rPr>
            </w:pPr>
            <w:r>
              <w:t>Apple</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color w:val="0000FF"/>
                <w:u w:val="single"/>
                <w:lang w:val="en-US"/>
              </w:rPr>
            </w:pPr>
            <w:hyperlink r:id="rId56" w:history="1">
              <w:r>
                <w:rPr>
                  <w:rStyle w:val="afb"/>
                  <w:color w:val="0000FF"/>
                </w:rPr>
                <w:t>R1-2111957</w:t>
              </w:r>
            </w:hyperlink>
          </w:p>
        </w:tc>
        <w:tc>
          <w:tcPr>
            <w:tcW w:w="4921" w:type="dxa"/>
            <w:tcMar>
              <w:top w:w="0" w:type="dxa"/>
              <w:left w:w="70" w:type="dxa"/>
              <w:bottom w:w="0" w:type="dxa"/>
              <w:right w:w="70" w:type="dxa"/>
            </w:tcMar>
          </w:tcPr>
          <w:p>
            <w:pPr>
              <w:rPr>
                <w:lang w:val="en-US"/>
              </w:rPr>
            </w:pPr>
            <w:r>
              <w:t>Discussion on BWP operation for RedCap</w:t>
            </w:r>
          </w:p>
        </w:tc>
        <w:tc>
          <w:tcPr>
            <w:tcW w:w="2551" w:type="dxa"/>
            <w:tcMar>
              <w:top w:w="0" w:type="dxa"/>
              <w:left w:w="70" w:type="dxa"/>
              <w:bottom w:w="0" w:type="dxa"/>
              <w:right w:w="70" w:type="dxa"/>
            </w:tcMar>
          </w:tcPr>
          <w:p>
            <w:pPr>
              <w:rPr>
                <w:lang w:val="en-US"/>
              </w:rPr>
            </w:pPr>
            <w:r>
              <w:t>NEC</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color w:val="0000FF"/>
                <w:u w:val="single"/>
                <w:lang w:val="en-US"/>
              </w:rPr>
            </w:pPr>
            <w:hyperlink r:id="rId57" w:history="1">
              <w:r>
                <w:rPr>
                  <w:rStyle w:val="afb"/>
                  <w:color w:val="0000FF"/>
                </w:rPr>
                <w:t>R1-2111963</w:t>
              </w:r>
            </w:hyperlink>
          </w:p>
        </w:tc>
        <w:tc>
          <w:tcPr>
            <w:tcW w:w="4921" w:type="dxa"/>
            <w:tcMar>
              <w:top w:w="0" w:type="dxa"/>
              <w:left w:w="70" w:type="dxa"/>
              <w:bottom w:w="0" w:type="dxa"/>
              <w:right w:w="70" w:type="dxa"/>
            </w:tcMar>
          </w:tcPr>
          <w:p>
            <w:pPr>
              <w:rPr>
                <w:lang w:val="en-US"/>
              </w:rPr>
            </w:pPr>
            <w:r>
              <w:t>Discussion on reduced maximum bandwidth for RedCap UEs</w:t>
            </w:r>
          </w:p>
        </w:tc>
        <w:tc>
          <w:tcPr>
            <w:tcW w:w="2551" w:type="dxa"/>
            <w:tcMar>
              <w:top w:w="0" w:type="dxa"/>
              <w:left w:w="70" w:type="dxa"/>
              <w:bottom w:w="0" w:type="dxa"/>
              <w:right w:w="70" w:type="dxa"/>
            </w:tcMar>
          </w:tcPr>
          <w:p>
            <w:pPr>
              <w:rPr>
                <w:lang w:val="en-US"/>
              </w:rPr>
            </w:pPr>
            <w:proofErr w:type="spellStart"/>
            <w:r>
              <w:t>InterDigital</w:t>
            </w:r>
            <w:proofErr w:type="spellEnd"/>
            <w:r>
              <w:t>, Inc.</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color w:val="0000FF"/>
                <w:u w:val="single"/>
                <w:lang w:val="en-US"/>
              </w:rPr>
            </w:pPr>
            <w:hyperlink r:id="rId58" w:history="1">
              <w:r>
                <w:rPr>
                  <w:rStyle w:val="afb"/>
                  <w:color w:val="0000FF"/>
                </w:rPr>
                <w:t>R1-2112006</w:t>
              </w:r>
            </w:hyperlink>
          </w:p>
        </w:tc>
        <w:tc>
          <w:tcPr>
            <w:tcW w:w="4921" w:type="dxa"/>
            <w:tcMar>
              <w:top w:w="0" w:type="dxa"/>
              <w:left w:w="70" w:type="dxa"/>
              <w:bottom w:w="0" w:type="dxa"/>
              <w:right w:w="70" w:type="dxa"/>
            </w:tcMar>
          </w:tcPr>
          <w:p>
            <w:pPr>
              <w:rPr>
                <w:lang w:val="en-US"/>
              </w:rPr>
            </w:pPr>
            <w:r>
              <w:t>Reduced maximum UE bandwidth for RedCap</w:t>
            </w:r>
          </w:p>
        </w:tc>
        <w:tc>
          <w:tcPr>
            <w:tcW w:w="2551" w:type="dxa"/>
            <w:tcMar>
              <w:top w:w="0" w:type="dxa"/>
              <w:left w:w="70" w:type="dxa"/>
              <w:bottom w:w="0" w:type="dxa"/>
              <w:right w:w="70" w:type="dxa"/>
            </w:tcMar>
          </w:tcPr>
          <w:p>
            <w:pPr>
              <w:rPr>
                <w:lang w:val="en-US"/>
              </w:rPr>
            </w:pPr>
            <w:r>
              <w:t>Lenovo, Motorola Mobility</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color w:val="0000FF"/>
                <w:u w:val="single"/>
                <w:lang w:val="en-US"/>
              </w:rPr>
            </w:pPr>
            <w:hyperlink r:id="rId59" w:history="1">
              <w:r>
                <w:rPr>
                  <w:rStyle w:val="afb"/>
                  <w:color w:val="0000FF"/>
                </w:rPr>
                <w:t>R1-2112015</w:t>
              </w:r>
            </w:hyperlink>
          </w:p>
        </w:tc>
        <w:tc>
          <w:tcPr>
            <w:tcW w:w="4921" w:type="dxa"/>
            <w:tcMar>
              <w:top w:w="0" w:type="dxa"/>
              <w:left w:w="70" w:type="dxa"/>
              <w:bottom w:w="0" w:type="dxa"/>
              <w:right w:w="70" w:type="dxa"/>
            </w:tcMar>
          </w:tcPr>
          <w:p>
            <w:pPr>
              <w:rPr>
                <w:lang w:val="en-US"/>
              </w:rPr>
            </w:pPr>
            <w:r>
              <w:t>Discussion on reduced maximum UE bandwidth</w:t>
            </w:r>
          </w:p>
        </w:tc>
        <w:tc>
          <w:tcPr>
            <w:tcW w:w="2551" w:type="dxa"/>
            <w:tcMar>
              <w:top w:w="0" w:type="dxa"/>
              <w:left w:w="70" w:type="dxa"/>
              <w:bottom w:w="0" w:type="dxa"/>
              <w:right w:w="70" w:type="dxa"/>
            </w:tcMar>
          </w:tcPr>
          <w:p>
            <w:pPr>
              <w:rPr>
                <w:lang w:val="en-US"/>
              </w:rPr>
            </w:pPr>
            <w:r>
              <w:t>Sharp</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color w:val="0000FF"/>
                <w:u w:val="single"/>
                <w:lang w:val="en-US"/>
              </w:rPr>
            </w:pPr>
            <w:hyperlink r:id="rId60" w:history="1">
              <w:r>
                <w:rPr>
                  <w:rStyle w:val="afb"/>
                  <w:color w:val="0000FF"/>
                </w:rPr>
                <w:t>R1-2112056</w:t>
              </w:r>
            </w:hyperlink>
          </w:p>
        </w:tc>
        <w:tc>
          <w:tcPr>
            <w:tcW w:w="4921" w:type="dxa"/>
            <w:tcMar>
              <w:top w:w="0" w:type="dxa"/>
              <w:left w:w="70" w:type="dxa"/>
              <w:bottom w:w="0" w:type="dxa"/>
              <w:right w:w="70" w:type="dxa"/>
            </w:tcMar>
          </w:tcPr>
          <w:p>
            <w:pPr>
              <w:rPr>
                <w:lang w:val="en-US"/>
              </w:rPr>
            </w:pPr>
            <w:r>
              <w:t>Aspects related to the reduced maximum UE bandwidth of RedCap</w:t>
            </w:r>
          </w:p>
        </w:tc>
        <w:tc>
          <w:tcPr>
            <w:tcW w:w="2551" w:type="dxa"/>
            <w:tcMar>
              <w:top w:w="0" w:type="dxa"/>
              <w:left w:w="70" w:type="dxa"/>
              <w:bottom w:w="0" w:type="dxa"/>
              <w:right w:w="70" w:type="dxa"/>
            </w:tcMar>
          </w:tcPr>
          <w:p>
            <w:pPr>
              <w:rPr>
                <w:lang w:val="en-US"/>
              </w:rPr>
            </w:pPr>
            <w:r>
              <w:t>LG Electronics</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color w:val="0000FF"/>
                <w:u w:val="single"/>
                <w:lang w:val="en-US"/>
              </w:rPr>
            </w:pPr>
            <w:hyperlink r:id="rId61" w:history="1">
              <w:r>
                <w:rPr>
                  <w:rStyle w:val="afb"/>
                  <w:color w:val="0000FF"/>
                </w:rPr>
                <w:t>R1-2112084</w:t>
              </w:r>
            </w:hyperlink>
          </w:p>
        </w:tc>
        <w:tc>
          <w:tcPr>
            <w:tcW w:w="4921" w:type="dxa"/>
            <w:tcMar>
              <w:top w:w="0" w:type="dxa"/>
              <w:left w:w="70" w:type="dxa"/>
              <w:bottom w:w="0" w:type="dxa"/>
              <w:right w:w="70" w:type="dxa"/>
            </w:tcMar>
          </w:tcPr>
          <w:p>
            <w:pPr>
              <w:rPr>
                <w:lang w:val="en-US"/>
              </w:rPr>
            </w:pPr>
            <w:r>
              <w:t>Aspects related to reduced maximum UE bandwidth for RedCap</w:t>
            </w:r>
          </w:p>
        </w:tc>
        <w:tc>
          <w:tcPr>
            <w:tcW w:w="2551" w:type="dxa"/>
            <w:tcMar>
              <w:top w:w="0" w:type="dxa"/>
              <w:left w:w="70" w:type="dxa"/>
              <w:bottom w:w="0" w:type="dxa"/>
              <w:right w:w="70" w:type="dxa"/>
            </w:tcMar>
          </w:tcPr>
          <w:p>
            <w:pPr>
              <w:rPr>
                <w:lang w:val="en-US"/>
              </w:rPr>
            </w:pPr>
            <w:r>
              <w:t>Panasonic Corporation</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color w:val="0000FF"/>
                <w:u w:val="single"/>
                <w:lang w:val="en-US"/>
              </w:rPr>
            </w:pPr>
            <w:hyperlink r:id="rId62" w:history="1">
              <w:r>
                <w:rPr>
                  <w:rStyle w:val="afb"/>
                  <w:color w:val="0000FF"/>
                </w:rPr>
                <w:t>R1-2112113</w:t>
              </w:r>
            </w:hyperlink>
          </w:p>
        </w:tc>
        <w:tc>
          <w:tcPr>
            <w:tcW w:w="4921" w:type="dxa"/>
            <w:tcMar>
              <w:top w:w="0" w:type="dxa"/>
              <w:left w:w="70" w:type="dxa"/>
              <w:bottom w:w="0" w:type="dxa"/>
              <w:right w:w="70" w:type="dxa"/>
            </w:tcMar>
          </w:tcPr>
          <w:p>
            <w:pPr>
              <w:rPr>
                <w:lang w:val="en-US"/>
              </w:rPr>
            </w:pPr>
            <w:r>
              <w:t>Discussion on reduced maximum UE bandwidth for RedCap</w:t>
            </w:r>
          </w:p>
        </w:tc>
        <w:tc>
          <w:tcPr>
            <w:tcW w:w="2551" w:type="dxa"/>
            <w:tcMar>
              <w:top w:w="0" w:type="dxa"/>
              <w:left w:w="70" w:type="dxa"/>
              <w:bottom w:w="0" w:type="dxa"/>
              <w:right w:w="70" w:type="dxa"/>
            </w:tcMar>
          </w:tcPr>
          <w:p>
            <w:pPr>
              <w:rPr>
                <w:lang w:val="en-US"/>
              </w:rPr>
            </w:pPr>
            <w:r>
              <w:t>NTT DOCOMO, INC.</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color w:val="0000FF"/>
                <w:u w:val="single"/>
                <w:lang w:val="en-US"/>
              </w:rPr>
            </w:pPr>
            <w:hyperlink r:id="rId63" w:history="1">
              <w:r>
                <w:rPr>
                  <w:rStyle w:val="afb"/>
                  <w:color w:val="0000FF"/>
                </w:rPr>
                <w:t>R1-2112223</w:t>
              </w:r>
            </w:hyperlink>
          </w:p>
        </w:tc>
        <w:tc>
          <w:tcPr>
            <w:tcW w:w="4921" w:type="dxa"/>
            <w:tcMar>
              <w:top w:w="0" w:type="dxa"/>
              <w:left w:w="70" w:type="dxa"/>
              <w:bottom w:w="0" w:type="dxa"/>
              <w:right w:w="70" w:type="dxa"/>
            </w:tcMar>
          </w:tcPr>
          <w:p>
            <w:pPr>
              <w:rPr>
                <w:lang w:val="en-US"/>
              </w:rPr>
            </w:pPr>
            <w:r>
              <w:t>BW Reduction for RedCap UE</w:t>
            </w:r>
          </w:p>
        </w:tc>
        <w:tc>
          <w:tcPr>
            <w:tcW w:w="2551" w:type="dxa"/>
            <w:tcMar>
              <w:top w:w="0" w:type="dxa"/>
              <w:left w:w="70" w:type="dxa"/>
              <w:bottom w:w="0" w:type="dxa"/>
              <w:right w:w="70" w:type="dxa"/>
            </w:tcMar>
          </w:tcPr>
          <w:p>
            <w:pPr>
              <w:rPr>
                <w:lang w:val="en-US"/>
              </w:rPr>
            </w:pPr>
            <w:r>
              <w:t>Qualcomm Incorporated</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[28]</w:t>
            </w:r>
          </w:p>
        </w:tc>
        <w:tc>
          <w:tcPr>
            <w:tcW w:w="1456" w:type="dxa"/>
            <w:tcMar>
              <w:top w:w="0" w:type="dxa"/>
              <w:left w:w="70" w:type="dxa"/>
              <w:bottom w:w="0" w:type="dxa"/>
              <w:right w:w="70" w:type="dxa"/>
            </w:tcMar>
          </w:tcPr>
          <w:p>
            <w:pPr>
              <w:rPr>
                <w:color w:val="0000FF"/>
                <w:u w:val="single"/>
                <w:lang w:val="en-US"/>
              </w:rPr>
            </w:pPr>
            <w:hyperlink r:id="rId64" w:history="1">
              <w:r>
                <w:rPr>
                  <w:rStyle w:val="afb"/>
                  <w:color w:val="0000FF"/>
                </w:rPr>
                <w:t>R1-2112283</w:t>
              </w:r>
            </w:hyperlink>
          </w:p>
        </w:tc>
        <w:tc>
          <w:tcPr>
            <w:tcW w:w="4921" w:type="dxa"/>
            <w:tcMar>
              <w:top w:w="0" w:type="dxa"/>
              <w:left w:w="70" w:type="dxa"/>
              <w:bottom w:w="0" w:type="dxa"/>
              <w:right w:w="70" w:type="dxa"/>
            </w:tcMar>
          </w:tcPr>
          <w:p>
            <w:pPr>
              <w:rPr>
                <w:lang w:val="en-US"/>
              </w:rPr>
            </w:pPr>
            <w:r>
              <w:t>On reduced maximum bandwidth for RedCap UEs</w:t>
            </w:r>
          </w:p>
        </w:tc>
        <w:tc>
          <w:tcPr>
            <w:tcW w:w="2551" w:type="dxa"/>
            <w:tcMar>
              <w:top w:w="0" w:type="dxa"/>
              <w:left w:w="70" w:type="dxa"/>
              <w:bottom w:w="0" w:type="dxa"/>
              <w:right w:w="70" w:type="dxa"/>
            </w:tcMar>
          </w:tcPr>
          <w:p>
            <w:pPr>
              <w:rPr>
                <w:lang w:val="en-US"/>
              </w:rPr>
            </w:pPr>
            <w:r>
              <w:t>MediaTek Inc.</w:t>
            </w:r>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[29]</w:t>
            </w:r>
          </w:p>
        </w:tc>
        <w:tc>
          <w:tcPr>
            <w:tcW w:w="1456" w:type="dxa"/>
            <w:tcMar>
              <w:top w:w="0" w:type="dxa"/>
              <w:left w:w="70" w:type="dxa"/>
              <w:bottom w:w="0" w:type="dxa"/>
              <w:right w:w="70" w:type="dxa"/>
            </w:tcMar>
          </w:tcPr>
          <w:p>
            <w:pPr>
              <w:rPr>
                <w:lang w:val="en-US"/>
              </w:rPr>
            </w:pPr>
            <w:hyperlink r:id="rId65" w:history="1">
              <w:r>
                <w:rPr>
                  <w:rStyle w:val="afb"/>
                  <w:color w:val="0000FF"/>
                </w:rPr>
                <w:t>R1-2112376</w:t>
              </w:r>
            </w:hyperlink>
          </w:p>
        </w:tc>
        <w:tc>
          <w:tcPr>
            <w:tcW w:w="4921" w:type="dxa"/>
            <w:tcMar>
              <w:top w:w="0" w:type="dxa"/>
              <w:left w:w="70" w:type="dxa"/>
              <w:bottom w:w="0" w:type="dxa"/>
              <w:right w:w="70" w:type="dxa"/>
            </w:tcMar>
          </w:tcPr>
          <w:p>
            <w:pPr>
              <w:rPr>
                <w:lang w:val="en-US"/>
              </w:rPr>
            </w:pPr>
            <w:r>
              <w:t>On aspects related to reduced maximum UE BW</w:t>
            </w:r>
          </w:p>
        </w:tc>
        <w:tc>
          <w:tcPr>
            <w:tcW w:w="2551" w:type="dxa"/>
            <w:tcMar>
              <w:top w:w="0" w:type="dxa"/>
              <w:left w:w="70" w:type="dxa"/>
              <w:bottom w:w="0" w:type="dxa"/>
              <w:right w:w="70" w:type="dxa"/>
            </w:tcMar>
          </w:tcPr>
          <w:p>
            <w:pPr>
              <w:rPr>
                <w:lang w:val="en-US"/>
              </w:rPr>
            </w:pPr>
            <w:r>
              <w:t>Nordic Semiconductor ASA</w:t>
            </w:r>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lastRenderedPageBreak/>
              <w:t>[30]</w:t>
            </w:r>
          </w:p>
        </w:tc>
        <w:tc>
          <w:tcPr>
            <w:tcW w:w="1456" w:type="dxa"/>
            <w:tcMar>
              <w:top w:w="0" w:type="dxa"/>
              <w:left w:w="70" w:type="dxa"/>
              <w:bottom w:w="0" w:type="dxa"/>
              <w:right w:w="70" w:type="dxa"/>
            </w:tcMar>
          </w:tcPr>
          <w:p>
            <w:pPr>
              <w:rPr>
                <w:rStyle w:val="afb"/>
                <w:color w:val="0000FF"/>
                <w:lang w:val="en-US"/>
              </w:rPr>
            </w:pPr>
            <w:hyperlink r:id="rId66" w:history="1">
              <w:r>
                <w:rPr>
                  <w:rStyle w:val="afb"/>
                  <w:color w:val="0000FF"/>
                </w:rPr>
                <w:t>R1-2111132</w:t>
              </w:r>
            </w:hyperlink>
          </w:p>
        </w:tc>
        <w:tc>
          <w:tcPr>
            <w:tcW w:w="4921" w:type="dxa"/>
            <w:tcMar>
              <w:top w:w="0" w:type="dxa"/>
              <w:left w:w="70" w:type="dxa"/>
              <w:bottom w:w="0" w:type="dxa"/>
              <w:right w:w="70" w:type="dxa"/>
            </w:tcMar>
          </w:tcPr>
          <w:p>
            <w:pPr>
              <w:rPr>
                <w:lang w:val="en-US"/>
              </w:rPr>
            </w:pPr>
            <w:r>
              <w:t>On other aspects of RedCap</w:t>
            </w:r>
          </w:p>
        </w:tc>
        <w:tc>
          <w:tcPr>
            <w:tcW w:w="2551" w:type="dxa"/>
            <w:tcMar>
              <w:top w:w="0" w:type="dxa"/>
              <w:left w:w="70" w:type="dxa"/>
              <w:bottom w:w="0" w:type="dxa"/>
              <w:right w:w="70" w:type="dxa"/>
            </w:tcMar>
          </w:tcPr>
          <w:p>
            <w:pPr>
              <w:rPr>
                <w:lang w:val="en-US"/>
              </w:rPr>
            </w:pPr>
            <w:r>
              <w:t>Nokia, Nokia Shanghai Bell</w:t>
            </w:r>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rStyle w:val="afb"/>
                <w:color w:val="0000FF"/>
                <w:lang w:val="en-US"/>
              </w:rPr>
            </w:pPr>
            <w:hyperlink r:id="rId67" w:history="1">
              <w:r>
                <w:rPr>
                  <w:rStyle w:val="afb"/>
                  <w:color w:val="0000FF"/>
                </w:rPr>
                <w:t>R1-2111580</w:t>
              </w:r>
            </w:hyperlink>
          </w:p>
        </w:tc>
        <w:tc>
          <w:tcPr>
            <w:tcW w:w="4921" w:type="dxa"/>
            <w:tcMar>
              <w:top w:w="0" w:type="dxa"/>
              <w:left w:w="70" w:type="dxa"/>
              <w:bottom w:w="0" w:type="dxa"/>
              <w:right w:w="70" w:type="dxa"/>
            </w:tcMar>
          </w:tcPr>
          <w:p>
            <w:pPr>
              <w:rPr>
                <w:lang w:val="en-US"/>
              </w:rPr>
            </w:pPr>
            <w:r>
              <w:t>Discussion on the remaining issues of higher layer related topics for RedCap</w:t>
            </w:r>
          </w:p>
        </w:tc>
        <w:tc>
          <w:tcPr>
            <w:tcW w:w="2551" w:type="dxa"/>
            <w:tcMar>
              <w:top w:w="0" w:type="dxa"/>
              <w:left w:w="70" w:type="dxa"/>
              <w:bottom w:w="0" w:type="dxa"/>
              <w:right w:w="70" w:type="dxa"/>
            </w:tcMar>
          </w:tcPr>
          <w:p>
            <w:pPr>
              <w:rPr>
                <w:lang w:val="en-US"/>
              </w:rPr>
            </w:pPr>
            <w:r>
              <w:t>Xiaomi</w:t>
            </w:r>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hyperlink r:id="rId68" w:history="1">
              <w:r>
                <w:rPr>
                  <w:rStyle w:val="afb"/>
                  <w:color w:val="0000FF"/>
                </w:rPr>
                <w:t>R1-2111616</w:t>
              </w:r>
            </w:hyperlink>
          </w:p>
        </w:tc>
        <w:tc>
          <w:tcPr>
            <w:tcW w:w="4921" w:type="dxa"/>
            <w:tcMar>
              <w:top w:w="0" w:type="dxa"/>
              <w:left w:w="70" w:type="dxa"/>
              <w:bottom w:w="0" w:type="dxa"/>
              <w:right w:w="70" w:type="dxa"/>
            </w:tcMar>
          </w:tcPr>
          <w:p>
            <w:pPr>
              <w:rPr>
                <w:lang w:val="en-US"/>
              </w:rPr>
            </w:pPr>
            <w:r>
              <w:t>Discussion on other aspects of RedCap UE</w:t>
            </w:r>
          </w:p>
        </w:tc>
        <w:tc>
          <w:tcPr>
            <w:tcW w:w="2551" w:type="dxa"/>
            <w:tcMar>
              <w:top w:w="0" w:type="dxa"/>
              <w:left w:w="70" w:type="dxa"/>
              <w:bottom w:w="0" w:type="dxa"/>
              <w:right w:w="70" w:type="dxa"/>
            </w:tcMar>
          </w:tcPr>
          <w:p>
            <w:pPr>
              <w:rPr>
                <w:lang w:val="en-US"/>
              </w:rPr>
            </w:pPr>
            <w:r>
              <w:t>CMCC</w:t>
            </w:r>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color w:val="0000FF"/>
                <w:u w:val="single"/>
                <w:lang w:val="en-US"/>
              </w:rPr>
            </w:pPr>
            <w:hyperlink r:id="rId69" w:history="1">
              <w:r>
                <w:rPr>
                  <w:rStyle w:val="afb"/>
                  <w:color w:val="0000FF"/>
                </w:rPr>
                <w:t>R1-2111923</w:t>
              </w:r>
            </w:hyperlink>
          </w:p>
        </w:tc>
        <w:tc>
          <w:tcPr>
            <w:tcW w:w="4921" w:type="dxa"/>
            <w:tcMar>
              <w:top w:w="0" w:type="dxa"/>
              <w:left w:w="70" w:type="dxa"/>
              <w:bottom w:w="0" w:type="dxa"/>
              <w:right w:w="70" w:type="dxa"/>
            </w:tcMar>
          </w:tcPr>
          <w:p>
            <w:pPr>
              <w:rPr>
                <w:lang w:val="en-US"/>
              </w:rPr>
            </w:pPr>
            <w:r>
              <w:t>On RedCap UE RF retuning</w:t>
            </w:r>
          </w:p>
        </w:tc>
        <w:tc>
          <w:tcPr>
            <w:tcW w:w="2551" w:type="dxa"/>
            <w:tcMar>
              <w:top w:w="0" w:type="dxa"/>
              <w:left w:w="70" w:type="dxa"/>
              <w:bottom w:w="0" w:type="dxa"/>
              <w:right w:w="70" w:type="dxa"/>
            </w:tcMar>
          </w:tcPr>
          <w:p>
            <w:pPr>
              <w:rPr>
                <w:lang w:val="en-US"/>
              </w:rPr>
            </w:pPr>
            <w:r>
              <w:t>Huawei, HiSilicon</w:t>
            </w:r>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pPr>
              <w:rPr>
                <w:color w:val="0000FF"/>
                <w:u w:val="single"/>
              </w:rPr>
            </w:pPr>
            <w:hyperlink r:id="rId70" w:history="1">
              <w:r>
                <w:rPr>
                  <w:rStyle w:val="afb"/>
                  <w:color w:val="0000FF"/>
                </w:rPr>
                <w:t>R1-2111966</w:t>
              </w:r>
            </w:hyperlink>
          </w:p>
        </w:tc>
        <w:tc>
          <w:tcPr>
            <w:tcW w:w="4921" w:type="dxa"/>
            <w:tcMar>
              <w:top w:w="0" w:type="dxa"/>
              <w:left w:w="70" w:type="dxa"/>
              <w:bottom w:w="0" w:type="dxa"/>
              <w:right w:w="70" w:type="dxa"/>
            </w:tcMar>
          </w:tcPr>
          <w:p>
            <w:r>
              <w:t>Considerations for initial BWP for RedCap UEs</w:t>
            </w:r>
          </w:p>
        </w:tc>
        <w:tc>
          <w:tcPr>
            <w:tcW w:w="2551" w:type="dxa"/>
            <w:tcMar>
              <w:top w:w="0" w:type="dxa"/>
              <w:left w:w="70" w:type="dxa"/>
              <w:bottom w:w="0" w:type="dxa"/>
              <w:right w:w="70" w:type="dxa"/>
            </w:tcMar>
          </w:tcPr>
          <w:p>
            <w:proofErr w:type="spellStart"/>
            <w:r>
              <w:t>InterDigital</w:t>
            </w:r>
            <w:proofErr w:type="spellEnd"/>
            <w:r>
              <w:t>, Inc.</w:t>
            </w:r>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pPr>
              <w:rPr>
                <w:color w:val="0000FF"/>
                <w:u w:val="single"/>
              </w:rPr>
            </w:pPr>
            <w:hyperlink r:id="rId71" w:history="1">
              <w:r>
                <w:rPr>
                  <w:rStyle w:val="afb"/>
                  <w:color w:val="0000FF"/>
                </w:rPr>
                <w:t>R1-2112007</w:t>
              </w:r>
            </w:hyperlink>
          </w:p>
        </w:tc>
        <w:tc>
          <w:tcPr>
            <w:tcW w:w="4921" w:type="dxa"/>
            <w:tcMar>
              <w:top w:w="0" w:type="dxa"/>
              <w:left w:w="70" w:type="dxa"/>
              <w:bottom w:w="0" w:type="dxa"/>
              <w:right w:w="70" w:type="dxa"/>
            </w:tcMar>
          </w:tcPr>
          <w:p>
            <w:r>
              <w:t>RAN1 aspects for RAN2-led features for RedCap</w:t>
            </w:r>
          </w:p>
        </w:tc>
        <w:tc>
          <w:tcPr>
            <w:tcW w:w="2551" w:type="dxa"/>
            <w:tcMar>
              <w:top w:w="0" w:type="dxa"/>
              <w:left w:w="70" w:type="dxa"/>
              <w:bottom w:w="0" w:type="dxa"/>
              <w:right w:w="70" w:type="dxa"/>
            </w:tcMar>
          </w:tcPr>
          <w:p>
            <w:r>
              <w:t>Lenovo, Motorola Mobility</w:t>
            </w:r>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pPr>
              <w:rPr>
                <w:color w:val="0000FF"/>
                <w:u w:val="single"/>
              </w:rPr>
            </w:pPr>
            <w:hyperlink r:id="rId72" w:history="1">
              <w:r>
                <w:rPr>
                  <w:rStyle w:val="afb"/>
                  <w:color w:val="0000FF"/>
                </w:rPr>
                <w:t>R1-2112225</w:t>
              </w:r>
            </w:hyperlink>
          </w:p>
        </w:tc>
        <w:tc>
          <w:tcPr>
            <w:tcW w:w="4921" w:type="dxa"/>
            <w:tcMar>
              <w:top w:w="0" w:type="dxa"/>
              <w:left w:w="70" w:type="dxa"/>
              <w:bottom w:w="0" w:type="dxa"/>
              <w:right w:w="70" w:type="dxa"/>
            </w:tcMar>
          </w:tcPr>
          <w:p>
            <w:r>
              <w:t>Cross Layer Design Considerations for RedCap Device</w:t>
            </w:r>
          </w:p>
        </w:tc>
        <w:tc>
          <w:tcPr>
            <w:tcW w:w="2551" w:type="dxa"/>
            <w:tcMar>
              <w:top w:w="0" w:type="dxa"/>
              <w:left w:w="70" w:type="dxa"/>
              <w:bottom w:w="0" w:type="dxa"/>
              <w:right w:w="70" w:type="dxa"/>
            </w:tcMar>
          </w:tcPr>
          <w:p>
            <w:r>
              <w:t>Qualcomm Incorporated</w:t>
            </w:r>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[37]</w:t>
            </w:r>
          </w:p>
        </w:tc>
        <w:tc>
          <w:tcPr>
            <w:tcW w:w="1456" w:type="dxa"/>
            <w:tcMar>
              <w:top w:w="0" w:type="dxa"/>
              <w:left w:w="70" w:type="dxa"/>
              <w:bottom w:w="0" w:type="dxa"/>
              <w:right w:w="70" w:type="dxa"/>
            </w:tcMar>
          </w:tcPr>
          <w:p>
            <w:hyperlink r:id="rId73" w:history="1">
              <w:r>
                <w:rPr>
                  <w:rStyle w:val="afb"/>
                  <w:color w:val="0000FF"/>
                </w:rPr>
                <w:t>R1-2110600</w:t>
              </w:r>
            </w:hyperlink>
          </w:p>
        </w:tc>
        <w:tc>
          <w:tcPr>
            <w:tcW w:w="4921" w:type="dxa"/>
            <w:tcMar>
              <w:top w:w="0" w:type="dxa"/>
              <w:left w:w="70" w:type="dxa"/>
              <w:bottom w:w="0" w:type="dxa"/>
              <w:right w:w="70" w:type="dxa"/>
            </w:tcMar>
          </w:tcPr>
          <w:p>
            <w:r>
              <w:t>LS on use of NCD-SSB instead of CD-SSB for RedCap UE</w:t>
            </w:r>
          </w:p>
        </w:tc>
        <w:tc>
          <w:tcPr>
            <w:tcW w:w="2551" w:type="dxa"/>
            <w:tcMar>
              <w:top w:w="0" w:type="dxa"/>
              <w:left w:w="70" w:type="dxa"/>
              <w:bottom w:w="0" w:type="dxa"/>
              <w:right w:w="70" w:type="dxa"/>
            </w:tcMar>
          </w:tcPr>
          <w:p>
            <w:r>
              <w:t>RAN1, Ericsson</w:t>
            </w:r>
          </w:p>
        </w:tc>
      </w:tr>
      <w:bookmarkEnd w:id="25"/>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[38]</w:t>
            </w:r>
          </w:p>
        </w:tc>
        <w:tc>
          <w:tcPr>
            <w:tcW w:w="1456" w:type="dxa"/>
            <w:tcMar>
              <w:top w:w="0" w:type="dxa"/>
              <w:left w:w="70" w:type="dxa"/>
              <w:bottom w:w="0" w:type="dxa"/>
              <w:right w:w="70" w:type="dxa"/>
            </w:tcMar>
          </w:tcPr>
          <w:p>
            <w:hyperlink r:id="rId74" w:history="1">
              <w:r>
                <w:rPr>
                  <w:rStyle w:val="afb"/>
                  <w:color w:val="0000FF"/>
                </w:rPr>
                <w:t>R4-2120327</w:t>
              </w:r>
            </w:hyperlink>
          </w:p>
        </w:tc>
        <w:tc>
          <w:tcPr>
            <w:tcW w:w="4921" w:type="dxa"/>
            <w:tcMar>
              <w:top w:w="0" w:type="dxa"/>
              <w:left w:w="70" w:type="dxa"/>
              <w:bottom w:w="0" w:type="dxa"/>
              <w:right w:w="70" w:type="dxa"/>
            </w:tcMar>
          </w:tcPr>
          <w:p>
            <w:r>
              <w:t>Reply LS on use of NCD-SSB for RedCap UE</w:t>
            </w:r>
          </w:p>
        </w:tc>
        <w:tc>
          <w:tcPr>
            <w:tcW w:w="2551" w:type="dxa"/>
            <w:tcMar>
              <w:top w:w="0" w:type="dxa"/>
              <w:left w:w="70" w:type="dxa"/>
              <w:bottom w:w="0" w:type="dxa"/>
              <w:right w:w="70" w:type="dxa"/>
            </w:tcMar>
          </w:tcPr>
          <w:p>
            <w:r>
              <w:t>RAN4, ZTE</w:t>
            </w:r>
          </w:p>
        </w:tc>
      </w:tr>
    </w:tbl>
    <w:p>
      <w:pPr>
        <w:rPr>
          <w:lang w:val="en-US"/>
        </w:rPr>
      </w:pPr>
    </w:p>
    <w:sectPr>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S Mincho">
    <w:altName w:val="ＭＳ 明朝"/>
    <w:panose1 w:val="02020609040205080304"/>
    <w:charset w:val="80"/>
    <w:family w:val="modern"/>
    <w:pitch w:val="fixed"/>
    <w:sig w:usb0="A00002BF" w:usb1="68C7FCFB" w:usb2="00000010"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D922AC"/>
    <w:multiLevelType w:val="hybridMultilevel"/>
    <w:tmpl w:val="DC9E3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30044D"/>
    <w:multiLevelType w:val="hybridMultilevel"/>
    <w:tmpl w:val="0616F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6B31C9"/>
    <w:multiLevelType w:val="hybridMultilevel"/>
    <w:tmpl w:val="63AE7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4A3A4F"/>
    <w:multiLevelType w:val="hybridMultilevel"/>
    <w:tmpl w:val="31F286FA"/>
    <w:lvl w:ilvl="0" w:tplc="48DC77C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A34570"/>
    <w:multiLevelType w:val="hybridMultilevel"/>
    <w:tmpl w:val="56B4C2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A006BB"/>
    <w:multiLevelType w:val="singleLevel"/>
    <w:tmpl w:val="46A006BB"/>
    <w:lvl w:ilvl="0">
      <w:start w:val="1"/>
      <w:numFmt w:val="decimal"/>
      <w:suff w:val="space"/>
      <w:lvlText w:val="%1)"/>
      <w:lvlJc w:val="left"/>
    </w:lvl>
  </w:abstractNum>
  <w:abstractNum w:abstractNumId="27" w15:restartNumberingAfterBreak="0">
    <w:nsid w:val="49034118"/>
    <w:multiLevelType w:val="hybridMultilevel"/>
    <w:tmpl w:val="365AA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C478D9"/>
    <w:multiLevelType w:val="multilevel"/>
    <w:tmpl w:val="F57083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8673B0"/>
    <w:multiLevelType w:val="hybridMultilevel"/>
    <w:tmpl w:val="E1A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0"/>
  </w:num>
  <w:num w:numId="5">
    <w:abstractNumId w:val="14"/>
  </w:num>
  <w:num w:numId="6">
    <w:abstractNumId w:val="20"/>
    <w:lvlOverride w:ilvl="0">
      <w:startOverride w:val="1"/>
    </w:lvlOverride>
  </w:num>
  <w:num w:numId="7">
    <w:abstractNumId w:val="21"/>
  </w:num>
  <w:num w:numId="8">
    <w:abstractNumId w:val="28"/>
  </w:num>
  <w:num w:numId="9">
    <w:abstractNumId w:val="25"/>
  </w:num>
  <w:num w:numId="10">
    <w:abstractNumId w:val="13"/>
  </w:num>
  <w:num w:numId="11">
    <w:abstractNumId w:val="30"/>
  </w:num>
  <w:num w:numId="12">
    <w:abstractNumId w:val="8"/>
  </w:num>
  <w:num w:numId="13">
    <w:abstractNumId w:val="9"/>
  </w:num>
  <w:num w:numId="14">
    <w:abstractNumId w:val="37"/>
  </w:num>
  <w:num w:numId="15">
    <w:abstractNumId w:val="5"/>
  </w:num>
  <w:num w:numId="16">
    <w:abstractNumId w:val="17"/>
  </w:num>
  <w:num w:numId="17">
    <w:abstractNumId w:val="18"/>
  </w:num>
  <w:num w:numId="18">
    <w:abstractNumId w:val="26"/>
  </w:num>
  <w:num w:numId="19">
    <w:abstractNumId w:val="10"/>
  </w:num>
  <w:num w:numId="20">
    <w:abstractNumId w:val="35"/>
  </w:num>
  <w:num w:numId="21">
    <w:abstractNumId w:val="29"/>
  </w:num>
  <w:num w:numId="22">
    <w:abstractNumId w:val="41"/>
  </w:num>
  <w:num w:numId="23">
    <w:abstractNumId w:val="24"/>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6"/>
  </w:num>
  <w:num w:numId="27">
    <w:abstractNumId w:val="42"/>
  </w:num>
  <w:num w:numId="28">
    <w:abstractNumId w:val="32"/>
  </w:num>
  <w:num w:numId="29">
    <w:abstractNumId w:val="33"/>
  </w:num>
  <w:num w:numId="30">
    <w:abstractNumId w:val="2"/>
  </w:num>
  <w:num w:numId="31">
    <w:abstractNumId w:val="12"/>
  </w:num>
  <w:num w:numId="32">
    <w:abstractNumId w:val="31"/>
  </w:num>
  <w:num w:numId="33">
    <w:abstractNumId w:val="40"/>
  </w:num>
  <w:num w:numId="34">
    <w:abstractNumId w:val="16"/>
  </w:num>
  <w:num w:numId="35">
    <w:abstractNumId w:val="19"/>
  </w:num>
  <w:num w:numId="36">
    <w:abstractNumId w:val="15"/>
  </w:num>
  <w:num w:numId="37">
    <w:abstractNumId w:val="36"/>
  </w:num>
  <w:num w:numId="38">
    <w:abstractNumId w:val="22"/>
  </w:num>
  <w:num w:numId="39">
    <w:abstractNumId w:val="39"/>
  </w:num>
  <w:num w:numId="40">
    <w:abstractNumId w:val="3"/>
  </w:num>
  <w:num w:numId="41">
    <w:abstractNumId w:val="23"/>
  </w:num>
  <w:num w:numId="42">
    <w:abstractNumId w:val="5"/>
  </w:num>
  <w:num w:numId="43">
    <w:abstractNumId w:val="7"/>
  </w:num>
  <w:num w:numId="4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CD3BD02-4235-4430-9F20-602C904D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num"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e">
    <w:name w:val="列表段落 字符"/>
    <w:aliases w:val="- Bullets 字符,?? ?? 字符,????? 字符,???? 字符,Lista1 字符,列出段落 字符,목록 단락 字符,列出段落1 字符,中等深浅网格 1 - 着色 21 字符,R4_bullets 字符,列表段落1 字符,—ño’i—Ž 字符,¥¡¡¡¡ì¬º¥¹¥È¶ÎÂä 字符,ÁÐ³ö¶ÎÂä 字符,¥ê¥¹¥È¶ÎÂä 字符,1st level - Bullet List Paragraph 字符,Lettre d'introduction 字符,列 字符"/>
    <w:link w:val="aff"/>
    <w:uiPriority w:val="34"/>
    <w:qFormat/>
    <w:locked/>
    <w:rPr>
      <w:rFonts w:ascii="Times" w:eastAsia="宋体" w:hAnsi="Times" w:cs="Times"/>
      <w:sz w:val="22"/>
      <w:szCs w:val="24"/>
      <w:lang w:eastAsia="ja-JP"/>
    </w:rPr>
  </w:style>
  <w:style w:type="paragraph" w:styleId="aff">
    <w:name w:val="List Paragraph"/>
    <w:aliases w:val="- Bullets,?? ??,?????,????,Lista1,列出段落,목록 단락,列出段落1,中等深浅网格 1 - 着色 21,R4_bullets,列表段落1,—ño’i—Ž,¥¡¡¡¡ì¬º¥¹¥È¶ÎÂä,ÁÐ³ö¶ÎÂä,¥ê¥¹¥È¶ÎÂä,1st level - Bullet List Paragraph,Lettre d'introduction,Paragrafo elenco,Normal bullet 2,列表段落11,リスト段落,列"/>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styleId="aff1">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30143">
      <w:bodyDiv w:val="1"/>
      <w:marLeft w:val="0"/>
      <w:marRight w:val="0"/>
      <w:marTop w:val="0"/>
      <w:marBottom w:val="0"/>
      <w:divBdr>
        <w:top w:val="none" w:sz="0" w:space="0" w:color="auto"/>
        <w:left w:val="none" w:sz="0" w:space="0" w:color="auto"/>
        <w:bottom w:val="none" w:sz="0" w:space="0" w:color="auto"/>
        <w:right w:val="none" w:sz="0" w:space="0" w:color="auto"/>
      </w:divBdr>
    </w:div>
    <w:div w:id="44854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he5@apple.com" TargetMode="External"/><Relationship Id="rId18" Type="http://schemas.openxmlformats.org/officeDocument/2006/relationships/image" Target="media/image5.png"/><Relationship Id="rId26" Type="http://schemas.openxmlformats.org/officeDocument/2006/relationships/oleObject" Target="embeddings/oleObject2.bin"/><Relationship Id="rId39" Type="http://schemas.openxmlformats.org/officeDocument/2006/relationships/hyperlink" Target="https://www.3gpp.org/ftp/TSG_RAN/WG1_RL1/TSGR1_106b-e/Docs/R1-2110381.zip" TargetMode="External"/><Relationship Id="rId21" Type="http://schemas.openxmlformats.org/officeDocument/2006/relationships/image" Target="media/image7.png"/><Relationship Id="rId34" Type="http://schemas.openxmlformats.org/officeDocument/2006/relationships/image" Target="media/image16.wmf"/><Relationship Id="rId42" Type="http://schemas.openxmlformats.org/officeDocument/2006/relationships/hyperlink" Target="https://www.3gpp.org/ftp/TSG_RAN/WG1_RL1/TSGR1_107-e/Docs/R1-2110892.zip" TargetMode="External"/><Relationship Id="rId47" Type="http://schemas.openxmlformats.org/officeDocument/2006/relationships/hyperlink" Target="https://www.3gpp.org/ftp/TSG_RAN/WG1_RL1/TSGR1_107-e/Docs/R1-2111262.zip" TargetMode="External"/><Relationship Id="rId50" Type="http://schemas.openxmlformats.org/officeDocument/2006/relationships/hyperlink" Target="https://www.3gpp.org/ftp/TSG_RAN/WG1_RL1/TSGR1_107-e/Docs/R1-2111501.zip" TargetMode="External"/><Relationship Id="rId55" Type="http://schemas.openxmlformats.org/officeDocument/2006/relationships/hyperlink" Target="https://www.3gpp.org/ftp/TSG_RAN/WG1_RL1/TSGR1_107-e/Docs/R1-2111880.zip" TargetMode="External"/><Relationship Id="rId63" Type="http://schemas.openxmlformats.org/officeDocument/2006/relationships/hyperlink" Target="https://www.3gpp.org/ftp/TSG_RAN/WG1_RL1/TSGR1_107-e/Docs/R1-2112223.zip" TargetMode="External"/><Relationship Id="rId68" Type="http://schemas.openxmlformats.org/officeDocument/2006/relationships/hyperlink" Target="https://www.3gpp.org/ftp/TSG_RAN/WG1_RL1/TSGR1_107-e/Docs/R1-2111616.zip" TargetMode="External"/><Relationship Id="rId76" Type="http://schemas.microsoft.com/office/2011/relationships/people" Target="people.xml"/><Relationship Id="rId7" Type="http://schemas.openxmlformats.org/officeDocument/2006/relationships/styles" Target="styles.xml"/><Relationship Id="rId71"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png"/><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hyperlink" Target="https://www.3gpp.org/ftp/TSG_RAN/TSG_RAN/TSGR_92e/Docs/RP-211574.zip" TargetMode="External"/><Relationship Id="rId40" Type="http://schemas.openxmlformats.org/officeDocument/2006/relationships/hyperlink" Target="https://www.3gpp.org/ftp/TSG_RAN/WG1_RL1/TSGR1_107-e/Docs/R1-2110769.zip" TargetMode="External"/><Relationship Id="rId45" Type="http://schemas.openxmlformats.org/officeDocument/2006/relationships/hyperlink" Target="https://www.3gpp.org/ftp/TSG_RAN/WG1_RL1/TSGR1_107-e/Docs/R1-2111101.zip" TargetMode="External"/><Relationship Id="rId53" Type="http://schemas.openxmlformats.org/officeDocument/2006/relationships/hyperlink" Target="https://www.3gpp.org/ftp/TSG_RAN/WG1_RL1/TSGR1_107-e/Docs/R1-2111613.zip" TargetMode="External"/><Relationship Id="rId58" Type="http://schemas.openxmlformats.org/officeDocument/2006/relationships/hyperlink" Target="https://www.3gpp.org/ftp/TSG_RAN/WG1_RL1/TSGR1_107-e/Docs/R1-2112006.zip" TargetMode="External"/><Relationship Id="rId66" Type="http://schemas.openxmlformats.org/officeDocument/2006/relationships/hyperlink" Target="https://www.3gpp.org/ftp/TSG_RAN/WG1_RL1/TSGR1_107-e/Docs/R1-2111132.zip" TargetMode="External"/><Relationship Id="rId74" Type="http://schemas.openxmlformats.org/officeDocument/2006/relationships/hyperlink" Target="https://www.3gpp.org/ftp/tsg_ran/WG4_Radio/TSGR4_101-e/Docs/R4-2120327.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7.png"/><Relationship Id="rId49" Type="http://schemas.openxmlformats.org/officeDocument/2006/relationships/hyperlink" Target="https://www.3gpp.org/ftp/TSG_RAN/WG1_RL1/TSGR1_107-e/Docs/R1-2111403.zip" TargetMode="External"/><Relationship Id="rId57" Type="http://schemas.openxmlformats.org/officeDocument/2006/relationships/hyperlink" Target="https://www.3gpp.org/ftp/TSG_RAN/WG1_RL1/TSGR1_107-e/Docs/R1-2111963.zip" TargetMode="External"/><Relationship Id="rId61" Type="http://schemas.openxmlformats.org/officeDocument/2006/relationships/hyperlink" Target="https://www.3gpp.org/ftp/TSG_RAN/WG1_RL1/TSGR1_107-e/Docs/R1-2112084.zip" TargetMode="External"/><Relationship Id="rId10" Type="http://schemas.openxmlformats.org/officeDocument/2006/relationships/footnotes" Target="footnotes.xml"/><Relationship Id="rId19" Type="http://schemas.openxmlformats.org/officeDocument/2006/relationships/hyperlink" Target="https://www.3gpp.org/ftp/tsg_ran/WG2_RL2/TSGR2_116-e/Inbox/Chairmans_Notes/RAN2-116-e%20-%20R17%20NTN-REDCAP-CE_2021_11_10_0600.docx" TargetMode="External"/><Relationship Id="rId31" Type="http://schemas.openxmlformats.org/officeDocument/2006/relationships/oleObject" Target="embeddings/oleObject3.bin"/><Relationship Id="rId44" Type="http://schemas.openxmlformats.org/officeDocument/2006/relationships/hyperlink" Target="https://www.3gpp.org/ftp/TSG_RAN/WG1_RL1/TSGR1_107-e/Docs/R1-2111066.zip" TargetMode="External"/><Relationship Id="rId52" Type="http://schemas.openxmlformats.org/officeDocument/2006/relationships/hyperlink" Target="https://www.3gpp.org/ftp/TSG_RAN/WG1_RL1/TSGR1_107-e/Docs/R1-2111595.zip" TargetMode="External"/><Relationship Id="rId60" Type="http://schemas.openxmlformats.org/officeDocument/2006/relationships/hyperlink" Target="https://www.3gpp.org/ftp/TSG_RAN/WG1_RL1/TSGR1_107-e/Docs/R1-2112056.zip" TargetMode="External"/><Relationship Id="rId65" Type="http://schemas.openxmlformats.org/officeDocument/2006/relationships/hyperlink" Target="https://www.3gpp.org/ftp/TSG_RAN/WG1_RL1/TSGR1_107-e/Docs/R1-2112376.zip" TargetMode="External"/><Relationship Id="rId73" Type="http://schemas.openxmlformats.org/officeDocument/2006/relationships/hyperlink" Target="https://www.3gpp.org/ftp/TSG_RAN/WG1_RL1/TSGR1_106b-e/Docs/R1-21106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oleObject" Target="embeddings/oleObject5.bin"/><Relationship Id="rId43" Type="http://schemas.openxmlformats.org/officeDocument/2006/relationships/hyperlink" Target="https://www.3gpp.org/ftp/TSG_RAN/WG1_RL1/TSGR1_107-e/Docs/R1-2111019.zip" TargetMode="External"/><Relationship Id="rId48" Type="http://schemas.openxmlformats.org/officeDocument/2006/relationships/hyperlink" Target="https://www.3gpp.org/ftp/TSG_RAN/WG1_RL1/TSGR1_107-e/Docs/R1-2111322.zip" TargetMode="External"/><Relationship Id="rId56" Type="http://schemas.openxmlformats.org/officeDocument/2006/relationships/hyperlink" Target="https://www.3gpp.org/ftp/TSG_RAN/WG1_RL1/TSGR1_107-e/Docs/R1-2111957.zip" TargetMode="External"/><Relationship Id="rId64" Type="http://schemas.openxmlformats.org/officeDocument/2006/relationships/hyperlink" Target="https://www.3gpp.org/ftp/TSG_RAN/WG1_RL1/TSGR1_107-e/Docs/R1-2112283.zip" TargetMode="External"/><Relationship Id="rId69" Type="http://schemas.openxmlformats.org/officeDocument/2006/relationships/hyperlink" Target="https://www.3gpp.org/ftp/TSG_RAN/WG1_RL1/TSGR1_107-e/Docs/R1-2111923.zip"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7-e/Docs/R1-2111578.zip" TargetMode="External"/><Relationship Id="rId72" Type="http://schemas.openxmlformats.org/officeDocument/2006/relationships/hyperlink" Target="https://www.3gpp.org/ftp/TSG_RAN/WG1_RL1/TSGR1_107-e/Docs/R1-2112225.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4.emf"/><Relationship Id="rId25" Type="http://schemas.openxmlformats.org/officeDocument/2006/relationships/image" Target="media/image10.wmf"/><Relationship Id="rId33" Type="http://schemas.openxmlformats.org/officeDocument/2006/relationships/oleObject" Target="embeddings/oleObject4.bin"/><Relationship Id="rId38" Type="http://schemas.openxmlformats.org/officeDocument/2006/relationships/hyperlink" Target="https://www.3gpp.org/ftp/TSG_RAN/WG1_RL1/TSGR1_106b-e/Docs/R1-2110669.zip" TargetMode="External"/><Relationship Id="rId46" Type="http://schemas.openxmlformats.org/officeDocument/2006/relationships/hyperlink" Target="https://www.3gpp.org/ftp/TSG_RAN/WG1_RL1/TSGR1_107-e/Docs/R1-2111129.zip" TargetMode="External"/><Relationship Id="rId59" Type="http://schemas.openxmlformats.org/officeDocument/2006/relationships/hyperlink" Target="https://www.3gpp.org/ftp/TSG_RAN/WG1_RL1/TSGR1_107-e/Docs/R1-2112015.zip" TargetMode="External"/><Relationship Id="rId67" Type="http://schemas.openxmlformats.org/officeDocument/2006/relationships/hyperlink" Target="https://www.3gpp.org/ftp/TSG_RAN/WG1_RL1/TSGR1_107-e/Docs/R1-2111580.zip" TargetMode="External"/><Relationship Id="rId20" Type="http://schemas.openxmlformats.org/officeDocument/2006/relationships/image" Target="media/image6.png"/><Relationship Id="rId41" Type="http://schemas.openxmlformats.org/officeDocument/2006/relationships/hyperlink" Target="https://www.3gpp.org/ftp/TSG_RAN/WG1_RL1/TSGR1_107-e/Docs/R1-2110801.zip" TargetMode="External"/><Relationship Id="rId54" Type="http://schemas.openxmlformats.org/officeDocument/2006/relationships/hyperlink" Target="https://www.3gpp.org/ftp/TSG_RAN/WG1_RL1/TSGR1_107-e/Docs/R1-2111744.zip" TargetMode="External"/><Relationship Id="rId62" Type="http://schemas.openxmlformats.org/officeDocument/2006/relationships/hyperlink" Target="https://www.3gpp.org/ftp/TSG_RAN/WG1_RL1/TSGR1_107-e/Docs/R1-2112113.zip" TargetMode="External"/><Relationship Id="rId70" Type="http://schemas.openxmlformats.org/officeDocument/2006/relationships/hyperlink" Target="https://www.3gpp.org/ftp/TSG_RAN/WG1_RL1/TSGR1_107-e/Docs/R1-2111966.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CCEAB22A-E05C-4789-93B4-2C6E437AB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B435495-74C4-4ABE-8F40-7E91CE08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50</Pages>
  <Words>19781</Words>
  <Characters>112753</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132270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guo jing</cp:lastModifiedBy>
  <cp:revision>7</cp:revision>
  <dcterms:created xsi:type="dcterms:W3CDTF">2021-11-12T07:08:00Z</dcterms:created>
  <dcterms:modified xsi:type="dcterms:W3CDTF">2021-11-12T07:40:00Z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