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F6" w:rsidRDefault="001F79BB">
      <w:pPr>
        <w:ind w:left="1985" w:hanging="1988"/>
        <w:rPr>
          <w:rFonts w:ascii="Arial" w:hAnsi="Arial" w:cs="Arial"/>
          <w:b/>
        </w:rPr>
      </w:pPr>
      <w:r>
        <w:rPr>
          <w:rFonts w:ascii="Arial" w:hAnsi="Arial" w:cs="Arial"/>
          <w:b/>
        </w:rPr>
        <w:t>3GPP TSG RAN WG1#107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R1-2112508</w:t>
      </w:r>
    </w:p>
    <w:p w:rsidR="009C2FF6" w:rsidRDefault="001F79BB">
      <w:pPr>
        <w:rPr>
          <w:rFonts w:ascii="Arial" w:hAnsi="Arial" w:cs="Arial"/>
          <w:b/>
        </w:rPr>
      </w:pPr>
      <w:r>
        <w:rPr>
          <w:rFonts w:ascii="Arial" w:hAnsi="Arial"/>
          <w:b/>
        </w:rPr>
        <w:t>e-meeting, November 11th – 19th, 2021</w:t>
      </w:r>
    </w:p>
    <w:p w:rsidR="009C2FF6" w:rsidRDefault="009C2FF6">
      <w:pPr>
        <w:ind w:left="1988" w:hanging="1988"/>
        <w:rPr>
          <w:rFonts w:ascii="Arial" w:hAnsi="Arial" w:cs="Arial"/>
          <w:b/>
        </w:rPr>
      </w:pPr>
    </w:p>
    <w:p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rsidR="009C2FF6" w:rsidRDefault="009C2FF6">
      <w:pPr>
        <w:ind w:left="1988" w:hanging="1988"/>
        <w:rPr>
          <w:rFonts w:ascii="Arial" w:hAnsi="Arial" w:cs="Arial"/>
          <w:b/>
        </w:rPr>
      </w:pPr>
    </w:p>
    <w:p w:rsidR="009C2FF6" w:rsidRDefault="001F79BB">
      <w:pPr>
        <w:pStyle w:val="3GPPH1"/>
      </w:pPr>
      <w:r>
        <w:t>1. Introduction</w:t>
      </w:r>
    </w:p>
    <w:p w:rsidR="009C2FF6" w:rsidRDefault="001F79BB">
      <w:pPr>
        <w:pStyle w:val="3GPPNormalText"/>
      </w:pPr>
      <w:r>
        <w:t>This document provides a summary of the following email discussion for AI 8.5:</w:t>
      </w:r>
    </w:p>
    <w:p w:rsidR="009C2FF6" w:rsidRDefault="001F79BB">
      <w:pPr>
        <w:rPr>
          <w:highlight w:val="cyan"/>
        </w:rPr>
      </w:pPr>
      <w:r>
        <w:rPr>
          <w:highlight w:val="cyan"/>
          <w:lang w:val="en-GB"/>
        </w:rPr>
        <w:t xml:space="preserve"> </w:t>
      </w:r>
      <w:r>
        <w:rPr>
          <w:highlight w:val="cyan"/>
        </w:rPr>
        <w:t>[107-e-R17-RRC-NR-ePos] Email discussion on Rel-17 RRC parameters for positioning enhancement – Ren Da (CATT)</w:t>
      </w:r>
    </w:p>
    <w:p w:rsidR="009C2FF6" w:rsidRDefault="001F79BB">
      <w:pPr>
        <w:numPr>
          <w:ilvl w:val="0"/>
          <w:numId w:val="4"/>
        </w:numPr>
        <w:rPr>
          <w:highlight w:val="cyan"/>
        </w:rPr>
      </w:pPr>
      <w:r>
        <w:rPr>
          <w:highlight w:val="cyan"/>
        </w:rPr>
        <w:t>Email discussion to start on November 15</w:t>
      </w:r>
    </w:p>
    <w:p w:rsidR="009C2FF6" w:rsidRDefault="001F79BB">
      <w:pPr>
        <w:pStyle w:val="3GPPNormalText"/>
      </w:pPr>
      <w:r>
        <w:t>The RRC parameters from the last meeting are included in R1-2110573[1].</w:t>
      </w:r>
    </w:p>
    <w:p w:rsidR="009C2FF6" w:rsidRDefault="001F79BB">
      <w:pPr>
        <w:pStyle w:val="3GPPNormalText"/>
      </w:pPr>
      <w:r>
        <w:t xml:space="preserve">The recommendations for RAN1 RRC parameter preparation are provided in [2]. The </w:t>
      </w:r>
      <w:proofErr w:type="gramStart"/>
      <w:r>
        <w:t>suggested  guidelines</w:t>
      </w:r>
      <w:proofErr w:type="gramEnd"/>
      <w:r>
        <w:t xml:space="preserve"> are copied in the following for convenience:</w:t>
      </w:r>
    </w:p>
    <w:p w:rsidR="009C2FF6" w:rsidRDefault="001F79BB">
      <w:pPr>
        <w:pStyle w:val="3GPPNormalText"/>
        <w:numPr>
          <w:ilvl w:val="0"/>
          <w:numId w:val="5"/>
        </w:numPr>
        <w:spacing w:before="0" w:after="0"/>
      </w:pPr>
      <w:r>
        <w:rPr>
          <w:rFonts w:hint="eastAsia"/>
          <w:i/>
        </w:rPr>
        <w:t xml:space="preserve">Column </w:t>
      </w:r>
      <w:r>
        <w:rPr>
          <w:rFonts w:hint="eastAsia"/>
          <w:b/>
          <w:i/>
        </w:rPr>
        <w:t>E</w:t>
      </w:r>
      <w:r>
        <w:rPr>
          <w:rFonts w:hint="eastAsia"/>
        </w:rPr>
        <w:t xml:space="preserve"> (RAN2 Parent IE): </w:t>
      </w:r>
      <w:r>
        <w:rPr>
          <w:rFonts w:hint="eastAsia"/>
          <w:i/>
        </w:rPr>
        <w:t>Should be left empty</w:t>
      </w:r>
      <w:r>
        <w:rPr>
          <w:rFonts w:hint="eastAsia"/>
        </w:rPr>
        <w:t xml:space="preserve">. Provide information on Parent IE in </w:t>
      </w:r>
      <w:r>
        <w:rPr>
          <w:rFonts w:hint="eastAsia"/>
          <w:i/>
        </w:rPr>
        <w:t xml:space="preserve">Column </w:t>
      </w:r>
      <w:r>
        <w:rPr>
          <w:rFonts w:hint="eastAsia"/>
          <w:b/>
          <w:i/>
        </w:rPr>
        <w:t>M</w:t>
      </w:r>
      <w:r>
        <w:rPr>
          <w:rFonts w:hint="eastAsia"/>
        </w:rPr>
        <w:t xml:space="preserve">, if needed. </w:t>
      </w:r>
    </w:p>
    <w:p w:rsidR="009C2FF6" w:rsidRDefault="001F79BB">
      <w:pPr>
        <w:pStyle w:val="3GPPNormalText"/>
        <w:numPr>
          <w:ilvl w:val="0"/>
          <w:numId w:val="5"/>
        </w:numPr>
        <w:spacing w:before="0" w:after="0"/>
      </w:pPr>
      <w:r>
        <w:rPr>
          <w:rFonts w:hint="eastAsia"/>
          <w:i/>
        </w:rPr>
        <w:t>Column F</w:t>
      </w:r>
      <w:r>
        <w:rPr>
          <w:rFonts w:hint="eastAsia"/>
        </w:rPr>
        <w:t xml:space="preserve"> (RAN2 ASN.1 name): </w:t>
      </w:r>
      <w:r>
        <w:rPr>
          <w:rFonts w:hint="eastAsia"/>
          <w:i/>
        </w:rPr>
        <w:t>Should be left empty</w:t>
      </w:r>
      <w:r>
        <w:rPr>
          <w:rFonts w:hint="eastAsia"/>
        </w:rPr>
        <w:t xml:space="preserve">. </w:t>
      </w:r>
    </w:p>
    <w:p w:rsidR="009C2FF6" w:rsidRDefault="001F79BB">
      <w:pPr>
        <w:pStyle w:val="3GPPNormalText"/>
        <w:numPr>
          <w:ilvl w:val="0"/>
          <w:numId w:val="5"/>
        </w:numPr>
        <w:spacing w:before="0" w:after="0"/>
      </w:pPr>
      <w:r>
        <w:rPr>
          <w:rFonts w:hint="eastAsia"/>
          <w:i/>
        </w:rPr>
        <w:t>Column J</w:t>
      </w:r>
      <w:r>
        <w:rPr>
          <w:rFonts w:hint="eastAsia"/>
        </w:rPr>
        <w:t xml:space="preserve"> (description): Should be suitable as </w:t>
      </w:r>
      <w:r>
        <w:rPr>
          <w:rFonts w:hint="eastAsia"/>
        </w:rPr>
        <w:t>“</w:t>
      </w:r>
      <w:r>
        <w:rPr>
          <w:rFonts w:hint="eastAsia"/>
        </w:rPr>
        <w:t>field description</w:t>
      </w:r>
      <w:r>
        <w:rPr>
          <w:rFonts w:hint="eastAsia"/>
        </w:rPr>
        <w:t>”</w:t>
      </w:r>
      <w:r>
        <w:rPr>
          <w:rFonts w:hint="eastAsia"/>
        </w:rPr>
        <w:t xml:space="preserve"> for the RRC specification. </w:t>
      </w:r>
      <w:proofErr w:type="gramStart"/>
      <w:r>
        <w:rPr>
          <w:rFonts w:hint="eastAsia"/>
        </w:rPr>
        <w:t>i.e</w:t>
      </w:r>
      <w:proofErr w:type="gramEnd"/>
      <w:r>
        <w:rPr>
          <w:rFonts w:hint="eastAsia"/>
        </w:rPr>
        <w:t>. it should clarify</w:t>
      </w:r>
      <w:r>
        <w:t xml:space="preserve"> what the UE does when the NW sets the field. Should e.g., contain the unit of the numerical values. Short and </w:t>
      </w:r>
      <w:r>
        <w:rPr>
          <w:rFonts w:hint="eastAsia"/>
        </w:rPr>
        <w:t xml:space="preserve">concrete descriptions are preferred. </w:t>
      </w:r>
    </w:p>
    <w:p w:rsidR="009C2FF6" w:rsidRDefault="001F79BB">
      <w:pPr>
        <w:pStyle w:val="3GPPNormalText"/>
        <w:numPr>
          <w:ilvl w:val="0"/>
          <w:numId w:val="5"/>
        </w:numPr>
        <w:spacing w:before="0" w:after="0"/>
      </w:pPr>
      <w:r>
        <w:rPr>
          <w:rFonts w:hint="eastAsia"/>
          <w:i/>
        </w:rPr>
        <w:t xml:space="preserve">Column M </w:t>
      </w:r>
      <w:r>
        <w:rPr>
          <w:rFonts w:hint="eastAsia"/>
        </w:rPr>
        <w:t xml:space="preserve">(per UE, cell, ...): May also </w:t>
      </w:r>
      <w:r>
        <w:rPr>
          <w:rFonts w:hint="eastAsia"/>
          <w:i/>
        </w:rPr>
        <w:t>contain the name of a parent IE</w:t>
      </w:r>
      <w:r>
        <w:rPr>
          <w:rFonts w:hint="eastAsia"/>
        </w:rPr>
        <w:t xml:space="preserve"> that RAN1 considers appropriate.</w:t>
      </w:r>
    </w:p>
    <w:p w:rsidR="009C2FF6" w:rsidRDefault="001F79BB">
      <w:pPr>
        <w:pStyle w:val="3GPPNormalText"/>
        <w:numPr>
          <w:ilvl w:val="0"/>
          <w:numId w:val="5"/>
        </w:numPr>
        <w:spacing w:before="0" w:after="0"/>
      </w:pPr>
      <w:r>
        <w:rPr>
          <w:rFonts w:hint="eastAsia"/>
          <w:i/>
        </w:rPr>
        <w:t>Column P</w:t>
      </w:r>
      <w:r>
        <w:rPr>
          <w:rFonts w:hint="eastAsia"/>
        </w:rPr>
        <w:t xml:space="preserve">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rsidR="009C2FF6" w:rsidRDefault="001F79BB">
      <w:pPr>
        <w:pStyle w:val="3GPPNormalText"/>
        <w:numPr>
          <w:ilvl w:val="0"/>
          <w:numId w:val="5"/>
        </w:numPr>
        <w:spacing w:before="0" w:after="0"/>
      </w:pPr>
      <w:r>
        <w:rPr>
          <w:i/>
        </w:rPr>
        <w:t>Column Q (Status [Post 106b-e]): No change is allowed</w:t>
      </w:r>
    </w:p>
    <w:p w:rsidR="009C2FF6" w:rsidRDefault="001F79BB">
      <w:pPr>
        <w:pStyle w:val="3GPPNormalText"/>
        <w:numPr>
          <w:ilvl w:val="1"/>
          <w:numId w:val="5"/>
        </w:numPr>
        <w:spacing w:before="0" w:after="0"/>
      </w:pPr>
      <w:r>
        <w:t>use different color (e.g. blue) for any change applied to a row that is marked as “stable” for “Status [Post 106b-e]”</w:t>
      </w:r>
    </w:p>
    <w:p w:rsidR="009C2FF6" w:rsidRDefault="001F79BB">
      <w:pPr>
        <w:pStyle w:val="3GPPNormalText"/>
        <w:numPr>
          <w:ilvl w:val="0"/>
          <w:numId w:val="5"/>
        </w:numPr>
        <w:spacing w:before="0" w:after="0"/>
      </w:pPr>
      <w:r>
        <w:rPr>
          <w:i/>
        </w:rPr>
        <w:t xml:space="preserve">Column R (Status [Post 1067-e]): Please provide the status, i.e. “stable/unstable” for all </w:t>
      </w:r>
      <w:proofErr w:type="gramStart"/>
      <w:r>
        <w:rPr>
          <w:i/>
        </w:rPr>
        <w:t>row</w:t>
      </w:r>
      <w:proofErr w:type="gramEnd"/>
      <w:r>
        <w:rPr>
          <w:i/>
        </w:rPr>
        <w:t xml:space="preserve"> under column “Status Post [107-e]”.</w:t>
      </w:r>
    </w:p>
    <w:p w:rsidR="009C2FF6" w:rsidRDefault="001F79BB">
      <w:pPr>
        <w:pStyle w:val="3GPPNormalText"/>
        <w:numPr>
          <w:ilvl w:val="0"/>
          <w:numId w:val="6"/>
        </w:numPr>
      </w:pPr>
      <w:r>
        <w:t>“Stable”: For previously unstable rows that are stable now-&gt;Mean the row is stable.</w:t>
      </w:r>
    </w:p>
    <w:p w:rsidR="009C2FF6" w:rsidRDefault="001F79BB">
      <w:pPr>
        <w:pStyle w:val="3GPPNormalText"/>
        <w:numPr>
          <w:ilvl w:val="0"/>
          <w:numId w:val="6"/>
        </w:numPr>
      </w:pPr>
      <w:r>
        <w:t>“Unstable</w:t>
      </w:r>
      <w:proofErr w:type="gramStart"/>
      <w:r>
        <w:t>”  For</w:t>
      </w:r>
      <w:proofErr w:type="gramEnd"/>
      <w:r>
        <w:t xml:space="preserve"> rows that were stable before but have become unstable Or they are still unstable  -&gt; Mean the row is unstable. Please keep the changes that people see.</w:t>
      </w:r>
    </w:p>
    <w:p w:rsidR="009C2FF6" w:rsidRDefault="001F79BB">
      <w:pPr>
        <w:pStyle w:val="3GPPNormalText"/>
        <w:numPr>
          <w:ilvl w:val="0"/>
          <w:numId w:val="6"/>
        </w:numPr>
      </w:pPr>
      <w:r>
        <w:t>“New-Stable”: New rows which are stable</w:t>
      </w:r>
    </w:p>
    <w:p w:rsidR="009C2FF6" w:rsidRDefault="001F79BB">
      <w:pPr>
        <w:pStyle w:val="3GPPNormalText"/>
        <w:numPr>
          <w:ilvl w:val="0"/>
          <w:numId w:val="6"/>
        </w:numPr>
      </w:pPr>
      <w:r>
        <w:t>“New-unstable”:  New rows which are not stable</w:t>
      </w:r>
    </w:p>
    <w:p w:rsidR="009C2FF6" w:rsidRDefault="001F79BB">
      <w:pPr>
        <w:pStyle w:val="3GPPNormalText"/>
        <w:numPr>
          <w:ilvl w:val="0"/>
          <w:numId w:val="6"/>
        </w:numPr>
        <w:ind w:right="-600"/>
      </w:pPr>
      <w:r>
        <w:t>Only rows marked as {Stable, New-stable} will be included for LS to RAN2.</w:t>
      </w:r>
    </w:p>
    <w:p w:rsidR="009C2FF6" w:rsidRDefault="001F79BB">
      <w:pPr>
        <w:pStyle w:val="3GPPNormalText"/>
        <w:numPr>
          <w:ilvl w:val="0"/>
          <w:numId w:val="6"/>
        </w:numPr>
        <w:spacing w:before="0" w:after="0"/>
      </w:pPr>
      <w:r>
        <w:t>Only rows marked as {Unstable, New-unstable} will be kept in backlog for future meetings to be revisited.</w:t>
      </w:r>
    </w:p>
    <w:p w:rsidR="009C2FF6" w:rsidRDefault="001F79BB">
      <w:pPr>
        <w:pStyle w:val="3GPPNormalText"/>
        <w:ind w:left="400" w:hanging="400"/>
      </w:pPr>
      <w:r>
        <w:t xml:space="preserve">Additional Notes: </w:t>
      </w:r>
    </w:p>
    <w:p w:rsidR="009C2FF6" w:rsidRDefault="001F79BB">
      <w:pPr>
        <w:pStyle w:val="3GPPNormalText"/>
        <w:numPr>
          <w:ilvl w:val="0"/>
          <w:numId w:val="7"/>
        </w:numPr>
        <w:ind w:left="400" w:hanging="400"/>
      </w:pPr>
      <w:r>
        <w:lastRenderedPageBreak/>
        <w:t xml:space="preserve">Although the subject title says the email discussion is about Rel-17 RRC parameters, for Rel-17 </w:t>
      </w:r>
      <w:proofErr w:type="spellStart"/>
      <w:r>
        <w:t>ePOS</w:t>
      </w:r>
      <w:proofErr w:type="spellEnd"/>
      <w:r>
        <w:t>, we will also need to include the parameters related to other protocols, namely, LPP/</w:t>
      </w:r>
      <w:proofErr w:type="spellStart"/>
      <w:r>
        <w:t>NRPPa</w:t>
      </w:r>
      <w:proofErr w:type="spellEnd"/>
      <w:r>
        <w:t>, in this email discussion. We will basically follow the recommendation of the RRC parameter for the preparation of LPP/</w:t>
      </w:r>
      <w:proofErr w:type="spellStart"/>
      <w:r>
        <w:t>NRPPa</w:t>
      </w:r>
      <w:proofErr w:type="spellEnd"/>
      <w:r>
        <w:t xml:space="preserve"> parameters. </w:t>
      </w:r>
    </w:p>
    <w:p w:rsidR="009C2FF6" w:rsidRDefault="001F79BB">
      <w:pPr>
        <w:pStyle w:val="3GPPNormalText"/>
        <w:numPr>
          <w:ilvl w:val="0"/>
          <w:numId w:val="7"/>
        </w:numPr>
        <w:ind w:left="400" w:hanging="400"/>
      </w:pPr>
      <w:r>
        <w:t>The parameters related to the maximum numbers (e.g., the maximum number of UE RX/</w:t>
      </w:r>
      <w:proofErr w:type="spellStart"/>
      <w:r>
        <w:t>Tx</w:t>
      </w:r>
      <w:proofErr w:type="spellEnd"/>
      <w:r>
        <w:t>/</w:t>
      </w:r>
      <w:proofErr w:type="spellStart"/>
      <w:r>
        <w:t>RxTx</w:t>
      </w:r>
      <w:proofErr w:type="spellEnd"/>
      <w:r>
        <w:t xml:space="preserve"> TEGs) discussed in this document are the maximum numbers allowed in the specifications (e.g., TS 37.355</w:t>
      </w:r>
      <w:proofErr w:type="gramStart"/>
      <w:r>
        <w:t>,  TS</w:t>
      </w:r>
      <w:proofErr w:type="gramEnd"/>
      <w:r>
        <w:t xml:space="preserve"> 38.455, TS 38.331). This is separate from the corresponding parameters related to UE capability, which will be discussed in UE feature session. Obviously, the maximum numbers supported by a UE capability do not exceed the maximum numbers allowed in the specifications.</w:t>
      </w:r>
    </w:p>
    <w:p w:rsidR="009C2FF6" w:rsidRDefault="001F79BB">
      <w:pPr>
        <w:pStyle w:val="3GPPNormalText"/>
        <w:numPr>
          <w:ilvl w:val="0"/>
          <w:numId w:val="7"/>
        </w:numPr>
        <w:ind w:left="400" w:hanging="400"/>
      </w:pPr>
      <w:r>
        <w:t>For new RRC parameters added in Rel-107-e, we may use the word document for email discussion, which makes it easier to track the comments and changes. The final tables of the parameters after this email discussion will be copied into the companion spreadsheet, which will be submitted together with this word document.</w:t>
      </w:r>
    </w:p>
    <w:p w:rsidR="009C2FF6" w:rsidRDefault="009C2FF6">
      <w:pPr>
        <w:pStyle w:val="3GPPNormalText"/>
      </w:pPr>
    </w:p>
    <w:p w:rsidR="009C2FF6" w:rsidRDefault="009C2FF6">
      <w:pPr>
        <w:sectPr w:rsidR="009C2FF6">
          <w:pgSz w:w="11907" w:h="16839"/>
          <w:pgMar w:top="1440" w:right="992" w:bottom="1440" w:left="1440" w:header="708" w:footer="708" w:gutter="0"/>
          <w:cols w:space="708"/>
          <w:docGrid w:linePitch="360"/>
        </w:sectPr>
      </w:pPr>
    </w:p>
    <w:p w:rsidR="009C2FF6" w:rsidRDefault="001F79BB">
      <w:pPr>
        <w:pStyle w:val="3GPPH1"/>
      </w:pPr>
      <w:r>
        <w:lastRenderedPageBreak/>
        <w:t>2. Accuracy improvements by mitigating UE Rx/</w:t>
      </w:r>
      <w:proofErr w:type="spellStart"/>
      <w:r>
        <w:t>Tx</w:t>
      </w:r>
      <w:proofErr w:type="spellEnd"/>
      <w:r>
        <w:t xml:space="preserve"> and/or gNB Rx/</w:t>
      </w:r>
      <w:proofErr w:type="spellStart"/>
      <w:r>
        <w:t>Tx</w:t>
      </w:r>
      <w:proofErr w:type="spellEnd"/>
      <w:r>
        <w:t xml:space="preserve"> timing delays</w:t>
      </w:r>
    </w:p>
    <w:p w:rsidR="009C2FF6" w:rsidRDefault="009C2FF6"/>
    <w:p w:rsidR="009C2FF6" w:rsidRDefault="001F79BB">
      <w:pPr>
        <w:pStyle w:val="3GPPH2"/>
        <w:tabs>
          <w:tab w:val="left" w:pos="4410"/>
        </w:tabs>
      </w:pPr>
      <w:r>
        <w:rPr>
          <w:highlight w:val="yellow"/>
        </w:rPr>
        <w:t>(1</w:t>
      </w:r>
      <w:r>
        <w:rPr>
          <w:highlight w:val="yellow"/>
          <w:vertAlign w:val="superscript"/>
        </w:rPr>
        <w:t>st</w:t>
      </w:r>
      <w:r>
        <w:rPr>
          <w:highlight w:val="yellow"/>
        </w:rPr>
        <w:t xml:space="preserve"> Round) Parameter Table</w:t>
      </w:r>
    </w:p>
    <w:p w:rsidR="009C2FF6" w:rsidRDefault="009C2FF6"/>
    <w:tbl>
      <w:tblPr>
        <w:tblW w:w="23760" w:type="dxa"/>
        <w:tblLook w:val="04A0"/>
        <w:tblPrChange w:id="1" w:author="Ren Da (CATT)" w:date="2021-11-18T18:33:00Z">
          <w:tblPr>
            <w:tblW w:w="23760" w:type="dxa"/>
            <w:tblLook w:val="04A0"/>
          </w:tblPr>
        </w:tblPrChange>
      </w:tblPr>
      <w:tblGrid>
        <w:gridCol w:w="1253"/>
        <w:gridCol w:w="1398"/>
        <w:gridCol w:w="3480"/>
        <w:gridCol w:w="1230"/>
        <w:gridCol w:w="5152"/>
        <w:gridCol w:w="1108"/>
        <w:gridCol w:w="1440"/>
        <w:gridCol w:w="1489"/>
        <w:gridCol w:w="5311"/>
        <w:gridCol w:w="888"/>
        <w:gridCol w:w="1011"/>
        <w:tblGridChange w:id="2">
          <w:tblGrid>
            <w:gridCol w:w="5"/>
            <w:gridCol w:w="1248"/>
            <w:gridCol w:w="8"/>
            <w:gridCol w:w="1390"/>
            <w:gridCol w:w="24"/>
            <w:gridCol w:w="3239"/>
            <w:gridCol w:w="217"/>
            <w:gridCol w:w="1017"/>
            <w:gridCol w:w="213"/>
            <w:gridCol w:w="5059"/>
            <w:gridCol w:w="93"/>
            <w:gridCol w:w="1026"/>
            <w:gridCol w:w="82"/>
            <w:gridCol w:w="1367"/>
            <w:gridCol w:w="73"/>
            <w:gridCol w:w="1417"/>
            <w:gridCol w:w="72"/>
            <w:gridCol w:w="5175"/>
            <w:gridCol w:w="136"/>
            <w:gridCol w:w="888"/>
            <w:gridCol w:w="5"/>
            <w:gridCol w:w="1006"/>
            <w:gridCol w:w="5"/>
          </w:tblGrid>
        </w:tblGridChange>
      </w:tblGrid>
      <w:tr w:rsidR="009C2FF6" w:rsidTr="009C2FF6">
        <w:trPr>
          <w:trHeight w:val="840"/>
          <w:trPrChange w:id="3" w:author="Ren Da (CATT)" w:date="2021-11-18T18:33:00Z">
            <w:trPr>
              <w:gridBefore w:val="1"/>
              <w:wBefore w:w="5" w:type="dxa"/>
              <w:trHeight w:val="840"/>
            </w:trPr>
          </w:trPrChange>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tcPrChange w:id="4" w:author="Ren Da (CATT)" w:date="2021-11-18T18:33:00Z">
              <w:tcPr>
                <w:tcW w:w="1256" w:type="dxa"/>
                <w:gridSpan w:val="2"/>
                <w:tcBorders>
                  <w:top w:val="single" w:sz="4" w:space="0" w:color="auto"/>
                  <w:left w:val="single" w:sz="4" w:space="0" w:color="auto"/>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WI code</w:t>
            </w:r>
          </w:p>
        </w:tc>
        <w:tc>
          <w:tcPr>
            <w:tcW w:w="1414" w:type="dxa"/>
            <w:tcBorders>
              <w:top w:val="single" w:sz="4" w:space="0" w:color="auto"/>
              <w:left w:val="nil"/>
              <w:bottom w:val="single" w:sz="4" w:space="0" w:color="auto"/>
              <w:right w:val="single" w:sz="4" w:space="0" w:color="auto"/>
            </w:tcBorders>
            <w:shd w:val="clear" w:color="000000" w:fill="00B0F0"/>
            <w:vAlign w:val="center"/>
            <w:tcPrChange w:id="5" w:author="Ren Da (CATT)" w:date="2021-11-18T18:33:00Z">
              <w:tcPr>
                <w:tcW w:w="1414" w:type="dxa"/>
                <w:gridSpan w:val="2"/>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3239" w:type="dxa"/>
            <w:tcBorders>
              <w:top w:val="single" w:sz="4" w:space="0" w:color="auto"/>
              <w:left w:val="nil"/>
              <w:bottom w:val="single" w:sz="4" w:space="0" w:color="auto"/>
              <w:right w:val="single" w:sz="4" w:space="0" w:color="auto"/>
            </w:tcBorders>
            <w:shd w:val="clear" w:color="000000" w:fill="00B0F0"/>
            <w:vAlign w:val="center"/>
            <w:tcPrChange w:id="6" w:author="Ren Da (CATT)" w:date="2021-11-18T18:33:00Z">
              <w:tcPr>
                <w:tcW w:w="3239" w:type="dxa"/>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34" w:type="dxa"/>
            <w:tcBorders>
              <w:top w:val="single" w:sz="4" w:space="0" w:color="auto"/>
              <w:left w:val="nil"/>
              <w:bottom w:val="single" w:sz="4" w:space="0" w:color="auto"/>
              <w:right w:val="single" w:sz="4" w:space="0" w:color="auto"/>
            </w:tcBorders>
            <w:shd w:val="clear" w:color="000000" w:fill="00B0F0"/>
            <w:vAlign w:val="center"/>
            <w:tcPrChange w:id="7" w:author="Ren Da (CATT)" w:date="2021-11-18T18:33:00Z">
              <w:tcPr>
                <w:tcW w:w="1234" w:type="dxa"/>
                <w:gridSpan w:val="2"/>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272" w:type="dxa"/>
            <w:tcBorders>
              <w:top w:val="single" w:sz="4" w:space="0" w:color="auto"/>
              <w:left w:val="nil"/>
              <w:bottom w:val="single" w:sz="4" w:space="0" w:color="auto"/>
              <w:right w:val="single" w:sz="4" w:space="0" w:color="auto"/>
            </w:tcBorders>
            <w:shd w:val="clear" w:color="000000" w:fill="00B0F0"/>
            <w:vAlign w:val="center"/>
            <w:tcPrChange w:id="8" w:author="Ren Da (CATT)" w:date="2021-11-18T18:33:00Z">
              <w:tcPr>
                <w:tcW w:w="5272" w:type="dxa"/>
                <w:gridSpan w:val="2"/>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19" w:type="dxa"/>
            <w:tcBorders>
              <w:top w:val="single" w:sz="4" w:space="0" w:color="auto"/>
              <w:left w:val="nil"/>
              <w:bottom w:val="single" w:sz="4" w:space="0" w:color="auto"/>
              <w:right w:val="single" w:sz="4" w:space="0" w:color="auto"/>
            </w:tcBorders>
            <w:shd w:val="clear" w:color="000000" w:fill="00B0F0"/>
            <w:vAlign w:val="center"/>
            <w:tcPrChange w:id="9" w:author="Ren Da (CATT)" w:date="2021-11-18T18:33:00Z">
              <w:tcPr>
                <w:tcW w:w="1119" w:type="dxa"/>
                <w:gridSpan w:val="2"/>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49" w:type="dxa"/>
            <w:tcBorders>
              <w:top w:val="single" w:sz="4" w:space="0" w:color="auto"/>
              <w:left w:val="nil"/>
              <w:bottom w:val="single" w:sz="4" w:space="0" w:color="auto"/>
              <w:right w:val="single" w:sz="4" w:space="0" w:color="auto"/>
            </w:tcBorders>
            <w:shd w:val="clear" w:color="000000" w:fill="00B0F0"/>
            <w:vAlign w:val="center"/>
            <w:tcPrChange w:id="10" w:author="Ren Da (CATT)" w:date="2021-11-18T18:33:00Z">
              <w:tcPr>
                <w:tcW w:w="1449" w:type="dxa"/>
                <w:gridSpan w:val="2"/>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90" w:type="dxa"/>
            <w:tcBorders>
              <w:top w:val="single" w:sz="4" w:space="0" w:color="auto"/>
              <w:left w:val="nil"/>
              <w:bottom w:val="single" w:sz="4" w:space="0" w:color="auto"/>
              <w:right w:val="single" w:sz="4" w:space="0" w:color="auto"/>
            </w:tcBorders>
            <w:shd w:val="clear" w:color="000000" w:fill="00B0F0"/>
            <w:vAlign w:val="center"/>
            <w:tcPrChange w:id="11" w:author="Ren Da (CATT)" w:date="2021-11-18T18:33:00Z">
              <w:tcPr>
                <w:tcW w:w="1490" w:type="dxa"/>
                <w:gridSpan w:val="2"/>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387" w:type="dxa"/>
            <w:tcBorders>
              <w:top w:val="single" w:sz="4" w:space="0" w:color="auto"/>
              <w:left w:val="nil"/>
              <w:bottom w:val="single" w:sz="4" w:space="0" w:color="auto"/>
              <w:right w:val="single" w:sz="4" w:space="0" w:color="auto"/>
            </w:tcBorders>
            <w:shd w:val="clear" w:color="000000" w:fill="00B0F0"/>
            <w:vAlign w:val="center"/>
            <w:tcPrChange w:id="12" w:author="Ren Da (CATT)" w:date="2021-11-18T18:33:00Z">
              <w:tcPr>
                <w:tcW w:w="5247" w:type="dxa"/>
                <w:gridSpan w:val="2"/>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889" w:type="dxa"/>
            <w:tcBorders>
              <w:top w:val="single" w:sz="4" w:space="0" w:color="auto"/>
              <w:left w:val="nil"/>
              <w:bottom w:val="single" w:sz="4" w:space="0" w:color="auto"/>
              <w:right w:val="single" w:sz="4" w:space="0" w:color="auto"/>
            </w:tcBorders>
            <w:shd w:val="clear" w:color="000000" w:fill="00B0F0"/>
            <w:vAlign w:val="center"/>
            <w:tcPrChange w:id="13" w:author="Ren Da (CATT)" w:date="2021-11-18T18:33:00Z">
              <w:tcPr>
                <w:tcW w:w="1029" w:type="dxa"/>
                <w:gridSpan w:val="3"/>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11" w:type="dxa"/>
            <w:tcBorders>
              <w:top w:val="single" w:sz="4" w:space="0" w:color="auto"/>
              <w:left w:val="nil"/>
              <w:bottom w:val="single" w:sz="4" w:space="0" w:color="auto"/>
              <w:right w:val="single" w:sz="4" w:space="0" w:color="auto"/>
            </w:tcBorders>
            <w:shd w:val="clear" w:color="000000" w:fill="00B0F0"/>
            <w:vAlign w:val="center"/>
            <w:tcPrChange w:id="14" w:author="Ren Da (CATT)" w:date="2021-11-18T18:33:00Z">
              <w:tcPr>
                <w:tcW w:w="1011" w:type="dxa"/>
                <w:gridSpan w:val="2"/>
                <w:tcBorders>
                  <w:top w:val="single" w:sz="4" w:space="0" w:color="auto"/>
                  <w:left w:val="nil"/>
                  <w:bottom w:val="single" w:sz="4" w:space="0" w:color="auto"/>
                  <w:right w:val="single" w:sz="4" w:space="0" w:color="auto"/>
                </w:tcBorders>
                <w:shd w:val="clear" w:color="000000" w:fill="00B0F0"/>
                <w:vAlign w:val="center"/>
              </w:tcPr>
            </w:tcPrChange>
          </w:tcPr>
          <w:p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rsidTr="009C2FF6">
        <w:trPr>
          <w:trHeight w:val="1560"/>
          <w:trPrChange w:id="15" w:author="Ren Da (CATT)" w:date="2021-11-18T18:33:00Z">
            <w:trPr>
              <w:gridBefore w:val="1"/>
              <w:wBefore w:w="5" w:type="dxa"/>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ueRxTEG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1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tcPrChange w:id="20" w:author="Ren Da (CATT)" w:date="2021-11-18T18:33:00Z">
              <w:tcPr>
                <w:tcW w:w="5272" w:type="dxa"/>
                <w:gridSpan w:val="2"/>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The ID of a UE Rx timing error group</w:t>
            </w:r>
            <w:proofErr w:type="gramStart"/>
            <w:r>
              <w:rPr>
                <w:rFonts w:ascii="Arial" w:hAnsi="Arial" w:cs="Arial"/>
                <w:color w:val="000000"/>
                <w:sz w:val="16"/>
                <w:szCs w:val="16"/>
              </w:rPr>
              <w:t>,  which</w:t>
            </w:r>
            <w:proofErr w:type="gramEnd"/>
            <w:r>
              <w:rPr>
                <w:rFonts w:ascii="Arial" w:hAnsi="Arial" w:cs="Arial"/>
                <w:color w:val="000000"/>
                <w:sz w:val="16"/>
                <w:szCs w:val="16"/>
              </w:rPr>
              <w:t xml:space="preserve"> is sent with RSTD measurements by UE to LMF. The UE includes one </w:t>
            </w:r>
            <w:proofErr w:type="spellStart"/>
            <w:r>
              <w:rPr>
                <w:rFonts w:ascii="Arial" w:hAnsi="Arial" w:cs="Arial"/>
                <w:color w:val="000000"/>
                <w:sz w:val="16"/>
                <w:szCs w:val="16"/>
              </w:rPr>
              <w:t>ueRxTEG</w:t>
            </w:r>
            <w:proofErr w:type="spellEnd"/>
            <w:r>
              <w:rPr>
                <w:rFonts w:ascii="Arial" w:hAnsi="Arial" w:cs="Arial"/>
                <w:color w:val="000000"/>
                <w:sz w:val="16"/>
                <w:szCs w:val="16"/>
              </w:rPr>
              <w:t xml:space="preserve">-ID for the RSTD reference time and one </w:t>
            </w:r>
            <w:proofErr w:type="spellStart"/>
            <w:r>
              <w:rPr>
                <w:rFonts w:ascii="Arial" w:hAnsi="Arial" w:cs="Arial"/>
                <w:color w:val="000000"/>
                <w:sz w:val="16"/>
                <w:szCs w:val="16"/>
              </w:rPr>
              <w:t>ueRxTEG</w:t>
            </w:r>
            <w:proofErr w:type="spellEnd"/>
            <w:r>
              <w:rPr>
                <w:rFonts w:ascii="Arial" w:hAnsi="Arial" w:cs="Arial"/>
                <w:color w:val="000000"/>
                <w:sz w:val="16"/>
                <w:szCs w:val="16"/>
              </w:rPr>
              <w:t>-ID for each DL RSTD measurement (including each additional DL RSTD measurement).</w:t>
            </w:r>
          </w:p>
        </w:tc>
        <w:tc>
          <w:tcPr>
            <w:tcW w:w="1119" w:type="dxa"/>
            <w:tcBorders>
              <w:top w:val="nil"/>
              <w:left w:val="nil"/>
              <w:bottom w:val="single" w:sz="4" w:space="0" w:color="auto"/>
              <w:right w:val="single" w:sz="4" w:space="0" w:color="auto"/>
            </w:tcBorders>
            <w:shd w:val="clear" w:color="auto" w:fill="auto"/>
            <w:vAlign w:val="center"/>
            <w:tcPrChange w:id="2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2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xml:space="preserve">• 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tc>
        <w:tc>
          <w:tcPr>
            <w:tcW w:w="889" w:type="dxa"/>
            <w:tcBorders>
              <w:top w:val="nil"/>
              <w:left w:val="nil"/>
              <w:bottom w:val="single" w:sz="4" w:space="0" w:color="auto"/>
              <w:right w:val="single" w:sz="4" w:space="0" w:color="auto"/>
            </w:tcBorders>
            <w:shd w:val="clear" w:color="auto" w:fill="auto"/>
            <w:vAlign w:val="bottom"/>
            <w:tcPrChange w:id="2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2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5920"/>
          <w:trPrChange w:id="27" w:author="Ren Da (CATT)" w:date="2021-11-18T18:33:00Z">
            <w:trPr>
              <w:gridBefore w:val="1"/>
              <w:wBefore w:w="5" w:type="dxa"/>
              <w:trHeight w:val="59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3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ueTxTEG</w:t>
            </w:r>
            <w:proofErr w:type="spellEnd"/>
          </w:p>
        </w:tc>
        <w:tc>
          <w:tcPr>
            <w:tcW w:w="1234" w:type="dxa"/>
            <w:tcBorders>
              <w:top w:val="nil"/>
              <w:left w:val="nil"/>
              <w:bottom w:val="single" w:sz="4" w:space="0" w:color="auto"/>
              <w:right w:val="single" w:sz="4" w:space="0" w:color="auto"/>
            </w:tcBorders>
            <w:shd w:val="clear" w:color="auto" w:fill="auto"/>
            <w:vAlign w:val="center"/>
            <w:tcPrChange w:id="3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3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A UE Tx TEG is associated with the transmissions of one or more UL positioning SRS resources. </w:t>
            </w:r>
            <w:proofErr w:type="spellStart"/>
            <w:r>
              <w:rPr>
                <w:rFonts w:ascii="Arial" w:hAnsi="Arial" w:cs="Arial"/>
                <w:color w:val="000000"/>
                <w:sz w:val="16"/>
                <w:szCs w:val="16"/>
              </w:rPr>
              <w:t>ueTxTEG</w:t>
            </w:r>
            <w:proofErr w:type="spellEnd"/>
            <w:r>
              <w:rPr>
                <w:rFonts w:ascii="Arial" w:hAnsi="Arial" w:cs="Arial"/>
                <w:color w:val="000000"/>
                <w:sz w:val="16"/>
                <w:szCs w:val="16"/>
              </w:rPr>
              <w:t xml:space="preserve"> may be sent from UE to LMF for supporting UL-TDOA or multi-RTT.</w:t>
            </w:r>
          </w:p>
        </w:tc>
        <w:tc>
          <w:tcPr>
            <w:tcW w:w="1119" w:type="dxa"/>
            <w:tcBorders>
              <w:top w:val="nil"/>
              <w:left w:val="nil"/>
              <w:bottom w:val="single" w:sz="4" w:space="0" w:color="auto"/>
              <w:right w:val="single" w:sz="4" w:space="0" w:color="auto"/>
            </w:tcBorders>
            <w:shd w:val="clear" w:color="auto" w:fill="auto"/>
            <w:vAlign w:val="center"/>
            <w:tcPrChange w:id="3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N/A</w:t>
            </w:r>
          </w:p>
        </w:tc>
        <w:tc>
          <w:tcPr>
            <w:tcW w:w="1449" w:type="dxa"/>
            <w:tcBorders>
              <w:top w:val="nil"/>
              <w:left w:val="nil"/>
              <w:bottom w:val="single" w:sz="4" w:space="0" w:color="auto"/>
              <w:right w:val="single" w:sz="4" w:space="0" w:color="auto"/>
            </w:tcBorders>
            <w:shd w:val="clear" w:color="auto" w:fill="auto"/>
            <w:vAlign w:val="center"/>
            <w:tcPrChange w:id="3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000000" w:fill="FFFFCC"/>
            <w:vAlign w:val="center"/>
            <w:tcPrChange w:id="36" w:author="Ren Da (CATT)" w:date="2021-11-18T18:33:00Z">
              <w:tcPr>
                <w:tcW w:w="5247" w:type="dxa"/>
                <w:gridSpan w:val="2"/>
                <w:tcBorders>
                  <w:top w:val="nil"/>
                  <w:left w:val="nil"/>
                  <w:bottom w:val="single" w:sz="4" w:space="0" w:color="auto"/>
                  <w:right w:val="single" w:sz="4" w:space="0" w:color="auto"/>
                </w:tcBorders>
                <w:shd w:val="clear" w:color="000000" w:fill="FFFFCC"/>
                <w:vAlign w:val="center"/>
              </w:tcPr>
            </w:tcPrChange>
          </w:tcPr>
          <w:p w:rsidR="009C2FF6" w:rsidRDefault="001F79BB">
            <w:pPr>
              <w:rPr>
                <w:ins w:id="37" w:author="Ren Da (CATT)" w:date="2021-11-14T21:28:00Z"/>
                <w:rFonts w:ascii="Arial" w:hAnsi="Arial" w:cs="Arial"/>
                <w:b/>
                <w:sz w:val="16"/>
                <w:szCs w:val="16"/>
              </w:rPr>
            </w:pPr>
            <w:ins w:id="38" w:author="Ren Da (CATT)" w:date="2021-11-14T21:28:00Z">
              <w:r>
                <w:rPr>
                  <w:rFonts w:ascii="Arial" w:hAnsi="Arial" w:cs="Arial"/>
                  <w:b/>
                  <w:sz w:val="16"/>
                  <w:szCs w:val="16"/>
                  <w:highlight w:val="green"/>
                </w:rPr>
                <w:t>Agreement</w:t>
              </w:r>
            </w:ins>
          </w:p>
          <w:p w:rsidR="009C2FF6" w:rsidRDefault="001F79BB">
            <w:pPr>
              <w:rPr>
                <w:ins w:id="39" w:author="Ren Da (CATT)" w:date="2021-11-14T21:28:00Z"/>
                <w:rFonts w:ascii="Arial" w:hAnsi="Arial" w:cs="Arial"/>
                <w:sz w:val="16"/>
                <w:szCs w:val="16"/>
              </w:rPr>
            </w:pPr>
            <w:ins w:id="40" w:author="Ren Da (CATT)" w:date="2021-11-14T21:28:00Z">
              <w:r>
                <w:rPr>
                  <w:rFonts w:ascii="Arial" w:hAnsi="Arial" w:cs="Arial"/>
                  <w:sz w:val="16"/>
                  <w:szCs w:val="16"/>
                </w:rPr>
                <w:t>Confirm and modify the working assumption with the following modifications:</w:t>
              </w:r>
            </w:ins>
          </w:p>
          <w:p w:rsidR="009C2FF6" w:rsidRDefault="001F79BB">
            <w:pPr>
              <w:pStyle w:val="af1"/>
              <w:numPr>
                <w:ilvl w:val="0"/>
                <w:numId w:val="8"/>
              </w:numPr>
              <w:tabs>
                <w:tab w:val="left" w:pos="360"/>
                <w:tab w:val="left" w:pos="720"/>
              </w:tabs>
              <w:rPr>
                <w:ins w:id="41" w:author="Ren Da (CATT)" w:date="2021-11-14T21:28:00Z"/>
                <w:rFonts w:ascii="Arial" w:hAnsi="Arial" w:cs="Arial"/>
                <w:sz w:val="16"/>
                <w:szCs w:val="16"/>
              </w:rPr>
            </w:pPr>
            <w:ins w:id="42" w:author="Ren Da (CATT)" w:date="2021-11-14T21:28:00Z">
              <w:r>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rsidR="009C2FF6" w:rsidRDefault="001F79BB">
            <w:pPr>
              <w:pStyle w:val="af1"/>
              <w:numPr>
                <w:ilvl w:val="1"/>
                <w:numId w:val="8"/>
              </w:numPr>
              <w:tabs>
                <w:tab w:val="left" w:pos="360"/>
                <w:tab w:val="left" w:pos="720"/>
              </w:tabs>
              <w:rPr>
                <w:ins w:id="43" w:author="Ren Da (CATT)" w:date="2021-11-14T21:28:00Z"/>
                <w:rFonts w:ascii="Arial" w:hAnsi="Arial" w:cs="Arial"/>
                <w:sz w:val="16"/>
                <w:szCs w:val="16"/>
              </w:rPr>
            </w:pPr>
            <w:ins w:id="44" w:author="Ren Da (CATT)" w:date="2021-11-14T21:28:00Z">
              <w:r>
                <w:rPr>
                  <w:rFonts w:ascii="Arial" w:hAnsi="Arial" w:cs="Arial"/>
                  <w:sz w:val="16"/>
                  <w:szCs w:val="16"/>
                </w:rPr>
                <w:t>The serving gNB should forward the association information provided by the UE to the LMF.</w:t>
              </w:r>
            </w:ins>
          </w:p>
          <w:p w:rsidR="009C2FF6" w:rsidRDefault="001F79BB">
            <w:pPr>
              <w:pStyle w:val="af1"/>
              <w:numPr>
                <w:ilvl w:val="1"/>
                <w:numId w:val="8"/>
              </w:numPr>
              <w:tabs>
                <w:tab w:val="left" w:pos="360"/>
                <w:tab w:val="left" w:pos="720"/>
              </w:tabs>
              <w:rPr>
                <w:ins w:id="45" w:author="Ren Da (CATT)" w:date="2021-11-14T21:28:00Z"/>
                <w:rFonts w:ascii="Arial" w:hAnsi="Arial" w:cs="Arial"/>
                <w:sz w:val="16"/>
                <w:szCs w:val="16"/>
              </w:rPr>
            </w:pPr>
            <w:ins w:id="46" w:author="Ren Da (CATT)" w:date="2021-11-14T21:28:00Z">
              <w:r>
                <w:rPr>
                  <w:rFonts w:ascii="Arial" w:hAnsi="Arial" w:cs="Arial"/>
                  <w:sz w:val="16"/>
                  <w:szCs w:val="16"/>
                </w:rPr>
                <w:t>UE should report its capability of supporting multiple UE Tx TEGs for UL TDOA to serving gNB.</w:t>
              </w:r>
            </w:ins>
          </w:p>
          <w:p w:rsidR="009C2FF6" w:rsidRDefault="001F79BB">
            <w:pPr>
              <w:pStyle w:val="af1"/>
              <w:numPr>
                <w:ilvl w:val="0"/>
                <w:numId w:val="8"/>
              </w:numPr>
              <w:tabs>
                <w:tab w:val="left" w:pos="360"/>
                <w:tab w:val="left" w:pos="720"/>
              </w:tabs>
              <w:rPr>
                <w:ins w:id="47" w:author="Ren Da (CATT)" w:date="2021-11-14T21:28:00Z"/>
                <w:rFonts w:ascii="Arial" w:hAnsi="Arial" w:cs="Arial"/>
                <w:sz w:val="16"/>
                <w:szCs w:val="16"/>
              </w:rPr>
            </w:pPr>
            <w:ins w:id="48" w:author="Ren Da (CATT)" w:date="2021-11-14T21:28:00Z">
              <w:r>
                <w:rPr>
                  <w:rFonts w:ascii="Arial" w:hAnsi="Arial" w:cs="Arial"/>
                  <w:sz w:val="16"/>
                  <w:szCs w:val="16"/>
                </w:rPr>
                <w:t xml:space="preserve">For mitigating UE </w:t>
              </w:r>
              <w:proofErr w:type="gramStart"/>
              <w:r>
                <w:rPr>
                  <w:rFonts w:ascii="Arial" w:hAnsi="Arial" w:cs="Arial"/>
                  <w:sz w:val="16"/>
                  <w:szCs w:val="16"/>
                </w:rPr>
                <w:t>Tx</w:t>
              </w:r>
              <w:proofErr w:type="gramEnd"/>
              <w:r>
                <w:rPr>
                  <w:rFonts w:ascii="Arial" w:hAnsi="Arial" w:cs="Arial"/>
                  <w:sz w:val="16"/>
                  <w:szCs w:val="16"/>
                </w:rPr>
                <w:t xml:space="preserve"> timing errors for Multi-RTT, subject to UE’s capability, support the LMF to request a UE to provide the association information of UL SRS resources for positioning with Tx TEGs directly to the LMF if the UE supports multiple Tx TEGs for Multi-RTT.</w:t>
              </w:r>
            </w:ins>
          </w:p>
          <w:p w:rsidR="009C2FF6" w:rsidRDefault="001F79BB">
            <w:pPr>
              <w:pStyle w:val="af1"/>
              <w:numPr>
                <w:ilvl w:val="1"/>
                <w:numId w:val="8"/>
              </w:numPr>
              <w:tabs>
                <w:tab w:val="left" w:pos="360"/>
                <w:tab w:val="left" w:pos="720"/>
              </w:tabs>
              <w:rPr>
                <w:ins w:id="49" w:author="Ren Da (CATT)" w:date="2021-11-14T21:28:00Z"/>
                <w:rFonts w:ascii="Arial" w:hAnsi="Arial" w:cs="Arial"/>
                <w:sz w:val="16"/>
                <w:szCs w:val="16"/>
              </w:rPr>
            </w:pPr>
            <w:ins w:id="50" w:author="Ren Da (CATT)" w:date="2021-11-14T21:28:00Z">
              <w:r>
                <w:rPr>
                  <w:rFonts w:ascii="Arial" w:hAnsi="Arial" w:cs="Arial"/>
                  <w:sz w:val="16"/>
                  <w:szCs w:val="16"/>
                </w:rPr>
                <w:t>UE should report its capability of supporting multiple UE Tx TEGs for Multi-RTT directly to the LMF.</w:t>
              </w:r>
            </w:ins>
          </w:p>
          <w:p w:rsidR="009C2FF6" w:rsidRDefault="001F79BB">
            <w:pPr>
              <w:pStyle w:val="af1"/>
              <w:numPr>
                <w:ilvl w:val="0"/>
                <w:numId w:val="8"/>
              </w:numPr>
              <w:spacing w:line="259" w:lineRule="auto"/>
              <w:jc w:val="both"/>
              <w:rPr>
                <w:ins w:id="51" w:author="Ren Da (CATT)" w:date="2021-11-14T21:28:00Z"/>
                <w:rFonts w:ascii="Arial" w:hAnsi="Arial" w:cs="Arial"/>
                <w:color w:val="FF0000"/>
                <w:sz w:val="16"/>
                <w:szCs w:val="16"/>
                <w:u w:val="single"/>
              </w:rPr>
            </w:pPr>
            <w:ins w:id="52" w:author="Ren Da (CATT)" w:date="2021-11-14T21:28:00Z">
              <w:r>
                <w:rPr>
                  <w:rFonts w:ascii="Arial" w:hAnsi="Arial" w:cs="Arial"/>
                  <w:color w:val="FF0000"/>
                  <w:sz w:val="16"/>
                  <w:szCs w:val="16"/>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ins>
          </w:p>
          <w:p w:rsidR="009C2FF6" w:rsidRDefault="001F79BB">
            <w:pPr>
              <w:pStyle w:val="af1"/>
              <w:numPr>
                <w:ilvl w:val="1"/>
                <w:numId w:val="8"/>
              </w:numPr>
              <w:spacing w:line="259" w:lineRule="auto"/>
              <w:jc w:val="both"/>
              <w:rPr>
                <w:ins w:id="53" w:author="Ren Da (CATT)" w:date="2021-11-14T21:28:00Z"/>
                <w:rFonts w:ascii="Arial" w:hAnsi="Arial" w:cs="Arial"/>
                <w:color w:val="FF0000"/>
                <w:sz w:val="16"/>
                <w:szCs w:val="16"/>
                <w:u w:val="single"/>
              </w:rPr>
            </w:pPr>
            <w:ins w:id="54" w:author="Ren Da (CATT)" w:date="2021-11-14T21:28:00Z">
              <w:r>
                <w:rPr>
                  <w:rFonts w:ascii="Arial" w:hAnsi="Arial" w:cs="Arial"/>
                  <w:color w:val="FF0000"/>
                  <w:sz w:val="16"/>
                  <w:szCs w:val="16"/>
                  <w:u w:val="single"/>
                </w:rPr>
                <w:t xml:space="preserve">to the serving gNB if a request to provide the association information is received from the gNB </w:t>
              </w:r>
            </w:ins>
          </w:p>
          <w:p w:rsidR="009C2FF6" w:rsidRDefault="001F79BB">
            <w:pPr>
              <w:rPr>
                <w:rFonts w:ascii="Arial" w:hAnsi="Arial" w:cs="Arial"/>
                <w:color w:val="000000"/>
                <w:sz w:val="16"/>
                <w:szCs w:val="16"/>
              </w:rPr>
            </w:pPr>
            <w:ins w:id="55" w:author="Ren Da (CATT)" w:date="2021-11-14T21:28:00Z">
              <w:r>
                <w:rPr>
                  <w:rFonts w:ascii="Arial" w:hAnsi="Arial" w:cs="Arial"/>
                  <w:color w:val="FF0000"/>
                  <w:sz w:val="16"/>
                  <w:szCs w:val="16"/>
                  <w:u w:val="single"/>
                </w:rPr>
                <w:t>to the LMF if a request to provide the association information is received from the LMF</w:t>
              </w:r>
            </w:ins>
            <w:del w:id="56" w:author="Ren Da (CATT)" w:date="2021-11-14T21:28: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Pr>
                  <w:rFonts w:ascii="Arial" w:hAnsi="Arial" w:cs="Arial"/>
                  <w:color w:val="000000"/>
                  <w:sz w:val="16"/>
                  <w:szCs w:val="16"/>
                </w:rPr>
                <w:br/>
                <w:delText>□ The serving gNB should forward the association information provided by the UE to the LMF.</w:delText>
              </w:r>
              <w:r>
                <w:rPr>
                  <w:rFonts w:ascii="Arial" w:hAnsi="Arial" w:cs="Arial"/>
                  <w:color w:val="000000"/>
                  <w:sz w:val="16"/>
                  <w:szCs w:val="16"/>
                </w:rPr>
                <w:br/>
                <w:delText>▪ FFS: whether to support the serving gNB to forward the association information to the neighboring gNBs</w:delText>
              </w:r>
              <w:r>
                <w:rPr>
                  <w:rFonts w:ascii="Arial" w:hAnsi="Arial" w:cs="Arial"/>
                  <w:color w:val="000000"/>
                  <w:sz w:val="16"/>
                  <w:szCs w:val="16"/>
                </w:rPr>
                <w:br/>
                <w:delText>□ UE should report its capability of supporting multiple UE Tx TEGs for UL TDOA to serving gNB.</w:delText>
              </w:r>
              <w:r>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Pr>
                  <w:rFonts w:ascii="Arial" w:hAnsi="Arial" w:cs="Arial"/>
                  <w:color w:val="000000"/>
                  <w:sz w:val="16"/>
                  <w:szCs w:val="16"/>
                </w:rPr>
                <w:br/>
                <w:delText>□ FFS: whether to support the LMF to forward the association information to the serving and neighboring gNBs</w:delText>
              </w:r>
              <w:r>
                <w:rPr>
                  <w:rFonts w:ascii="Arial" w:hAnsi="Arial" w:cs="Arial"/>
                  <w:color w:val="000000"/>
                  <w:sz w:val="16"/>
                  <w:szCs w:val="16"/>
                </w:rPr>
                <w:br/>
                <w:delText>□ UE should report its capability of supporting multiple UE Tx TEGs for Multi-RTT directly to the LMF.</w:delText>
              </w:r>
              <w:r>
                <w:rPr>
                  <w:rFonts w:ascii="Arial" w:hAnsi="Arial" w:cs="Arial"/>
                  <w:color w:val="000000"/>
                  <w:sz w:val="16"/>
                  <w:szCs w:val="16"/>
                </w:rPr>
                <w:br/>
                <w:delText>• FFS: Mitigation of UE Tx timing errors when Multi-RTT, UL-TDOA and/or DL-TDOA are used.</w:delText>
              </w:r>
            </w:del>
          </w:p>
        </w:tc>
        <w:tc>
          <w:tcPr>
            <w:tcW w:w="889" w:type="dxa"/>
            <w:tcBorders>
              <w:top w:val="nil"/>
              <w:left w:val="nil"/>
              <w:bottom w:val="single" w:sz="4" w:space="0" w:color="auto"/>
              <w:right w:val="single" w:sz="4" w:space="0" w:color="auto"/>
            </w:tcBorders>
            <w:shd w:val="clear" w:color="auto" w:fill="auto"/>
            <w:vAlign w:val="bottom"/>
            <w:tcPrChange w:id="57"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5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500"/>
          <w:trPrChange w:id="59" w:author="Ren Da (CATT)" w:date="2021-11-18T18:33:00Z">
            <w:trPr>
              <w:gridBefore w:val="1"/>
              <w:wBefore w:w="5" w:type="dxa"/>
              <w:trHeight w:val="50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6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lastRenderedPageBreak/>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6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6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ueTxTEG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6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tcPrChange w:id="64" w:author="Ren Da (CATT)" w:date="2021-11-18T18:33:00Z">
              <w:tcPr>
                <w:tcW w:w="5272" w:type="dxa"/>
                <w:gridSpan w:val="2"/>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The ID of a UE Tx timing error group. One UE Tx TEG ID can be associated with one or more UL positioning SRS resource IDs.</w:t>
            </w:r>
          </w:p>
        </w:tc>
        <w:tc>
          <w:tcPr>
            <w:tcW w:w="1119" w:type="dxa"/>
            <w:tcBorders>
              <w:top w:val="nil"/>
              <w:left w:val="nil"/>
              <w:bottom w:val="single" w:sz="4" w:space="0" w:color="auto"/>
              <w:right w:val="single" w:sz="4" w:space="0" w:color="auto"/>
            </w:tcBorders>
            <w:shd w:val="clear" w:color="auto" w:fill="auto"/>
            <w:vAlign w:val="center"/>
            <w:tcPrChange w:id="6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6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ueTxTEG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Change w:id="6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6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6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7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71"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7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7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7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srs-PosResourceSetId</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7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Change w:id="76"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FFS: whether there is a need to include the positioning SRS resource set ID in </w:t>
            </w:r>
            <w:proofErr w:type="spellStart"/>
            <w:r>
              <w:rPr>
                <w:rFonts w:ascii="Arial" w:hAnsi="Arial" w:cs="Arial"/>
                <w:color w:val="000000"/>
                <w:sz w:val="16"/>
                <w:szCs w:val="16"/>
              </w:rPr>
              <w:t>ueTxTEG</w:t>
            </w:r>
            <w:proofErr w:type="spellEnd"/>
            <w:r>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tcPrChange w:id="7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Change w:id="7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ueTxTEG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Change w:id="7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8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81"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8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83"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8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8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8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srs-PosResourceId</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8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Change w:id="88"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Positioning SRS resource ID</w:t>
            </w:r>
          </w:p>
        </w:tc>
        <w:tc>
          <w:tcPr>
            <w:tcW w:w="1119" w:type="dxa"/>
            <w:tcBorders>
              <w:top w:val="nil"/>
              <w:left w:val="nil"/>
              <w:bottom w:val="single" w:sz="4" w:space="0" w:color="auto"/>
              <w:right w:val="single" w:sz="4" w:space="0" w:color="auto"/>
            </w:tcBorders>
            <w:shd w:val="clear" w:color="auto" w:fill="auto"/>
            <w:vAlign w:val="center"/>
            <w:tcPrChange w:id="8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1449" w:type="dxa"/>
            <w:tcBorders>
              <w:top w:val="nil"/>
              <w:left w:val="nil"/>
              <w:bottom w:val="single" w:sz="4" w:space="0" w:color="auto"/>
              <w:right w:val="single" w:sz="4" w:space="0" w:color="auto"/>
            </w:tcBorders>
            <w:shd w:val="clear" w:color="auto" w:fill="auto"/>
            <w:vAlign w:val="center"/>
            <w:tcPrChange w:id="9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ueTxTEG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Change w:id="9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9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the maximum number of positioning SRS Resources</w:t>
            </w:r>
          </w:p>
        </w:tc>
        <w:tc>
          <w:tcPr>
            <w:tcW w:w="889" w:type="dxa"/>
            <w:tcBorders>
              <w:top w:val="nil"/>
              <w:left w:val="nil"/>
              <w:bottom w:val="single" w:sz="4" w:space="0" w:color="auto"/>
              <w:right w:val="single" w:sz="4" w:space="0" w:color="auto"/>
            </w:tcBorders>
            <w:shd w:val="clear" w:color="auto" w:fill="auto"/>
            <w:vAlign w:val="bottom"/>
            <w:tcPrChange w:id="93"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9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2600"/>
          <w:trPrChange w:id="95" w:author="Ren Da (CATT)" w:date="2021-11-18T18:33:00Z">
            <w:trPr>
              <w:gridBefore w:val="1"/>
              <w:wBefore w:w="5" w:type="dxa"/>
              <w:trHeight w:val="260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9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9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9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ueRxTxTEG</w:t>
            </w:r>
            <w:proofErr w:type="spellEnd"/>
            <w:r>
              <w:rPr>
                <w:rFonts w:ascii="Arial" w:hAnsi="Arial" w:cs="Arial"/>
                <w:color w:val="000000"/>
                <w:sz w:val="16"/>
                <w:szCs w:val="16"/>
              </w:rPr>
              <w:t>-ID-group</w:t>
            </w:r>
          </w:p>
        </w:tc>
        <w:tc>
          <w:tcPr>
            <w:tcW w:w="1234" w:type="dxa"/>
            <w:tcBorders>
              <w:top w:val="nil"/>
              <w:left w:val="nil"/>
              <w:bottom w:val="single" w:sz="4" w:space="0" w:color="auto"/>
              <w:right w:val="single" w:sz="4" w:space="0" w:color="auto"/>
            </w:tcBorders>
            <w:shd w:val="clear" w:color="auto" w:fill="auto"/>
            <w:vAlign w:val="center"/>
            <w:tcPrChange w:id="9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0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Up to UE capability, a UE may report an </w:t>
            </w:r>
            <w:proofErr w:type="spellStart"/>
            <w:r>
              <w:rPr>
                <w:rFonts w:ascii="Arial" w:hAnsi="Arial" w:cs="Arial"/>
                <w:color w:val="000000"/>
                <w:sz w:val="16"/>
                <w:szCs w:val="16"/>
              </w:rPr>
              <w:t>ueRxTxTEG</w:t>
            </w:r>
            <w:proofErr w:type="spellEnd"/>
            <w:r>
              <w:rPr>
                <w:rFonts w:ascii="Arial" w:hAnsi="Arial" w:cs="Arial"/>
                <w:color w:val="000000"/>
                <w:sz w:val="16"/>
                <w:szCs w:val="16"/>
              </w:rPr>
              <w:t xml:space="preserve">-ID-group with a UE Rx-Tx measurement to LMF. The </w:t>
            </w:r>
            <w:proofErr w:type="spellStart"/>
            <w:r>
              <w:rPr>
                <w:rFonts w:ascii="Arial" w:hAnsi="Arial" w:cs="Arial"/>
                <w:color w:val="000000"/>
                <w:sz w:val="16"/>
                <w:szCs w:val="16"/>
              </w:rPr>
              <w:t>ueRxTxTEG</w:t>
            </w:r>
            <w:proofErr w:type="spellEnd"/>
            <w:r>
              <w:rPr>
                <w:rFonts w:ascii="Arial" w:hAnsi="Arial" w:cs="Arial"/>
                <w:color w:val="000000"/>
                <w:sz w:val="16"/>
                <w:szCs w:val="16"/>
              </w:rPr>
              <w:t>-ID-group can include one of the following combinations of TEG IDs:</w:t>
            </w:r>
            <w:r>
              <w:rPr>
                <w:rFonts w:ascii="Arial" w:hAnsi="Arial" w:cs="Arial"/>
                <w:color w:val="000000"/>
                <w:sz w:val="16"/>
                <w:szCs w:val="16"/>
              </w:rPr>
              <w:br/>
            </w:r>
            <w:r>
              <w:rPr>
                <w:rFonts w:ascii="Arial" w:hAnsi="Arial" w:cs="Arial"/>
                <w:color w:val="000000"/>
                <w:sz w:val="16"/>
                <w:szCs w:val="16"/>
              </w:rPr>
              <w:br/>
              <w:t xml:space="preserve">• An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w:t>
            </w:r>
            <w:r>
              <w:rPr>
                <w:rFonts w:ascii="Arial" w:hAnsi="Arial" w:cs="Arial"/>
                <w:color w:val="000000"/>
                <w:sz w:val="16"/>
                <w:szCs w:val="16"/>
              </w:rPr>
              <w:br/>
              <w:t>• A pair of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w:t>
            </w:r>
            <w:proofErr w:type="spellStart"/>
            <w:r>
              <w:rPr>
                <w:rFonts w:ascii="Arial" w:hAnsi="Arial" w:cs="Arial"/>
                <w:color w:val="000000"/>
                <w:sz w:val="16"/>
                <w:szCs w:val="16"/>
              </w:rPr>
              <w:t>Tx</w:t>
            </w:r>
            <w:proofErr w:type="spellEnd"/>
            <w:r>
              <w:rPr>
                <w:rFonts w:ascii="Arial" w:hAnsi="Arial" w:cs="Arial"/>
                <w:color w:val="000000"/>
                <w:sz w:val="16"/>
                <w:szCs w:val="16"/>
              </w:rPr>
              <w:t xml:space="preserve"> TEG ID}</w:t>
            </w:r>
            <w:r>
              <w:rPr>
                <w:rFonts w:ascii="Arial" w:hAnsi="Arial" w:cs="Arial"/>
                <w:color w:val="000000"/>
                <w:sz w:val="16"/>
                <w:szCs w:val="16"/>
              </w:rPr>
              <w:br/>
              <w:t>• A pair of UE {Rx TEG ID, Tx TEG ID}</w:t>
            </w:r>
            <w:r>
              <w:rPr>
                <w:rFonts w:ascii="Arial" w:hAnsi="Arial" w:cs="Arial"/>
                <w:color w:val="000000"/>
                <w:sz w:val="16"/>
                <w:szCs w:val="16"/>
              </w:rPr>
              <w:br/>
              <w:t>• FFS: A triplet of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Rx TEG ID, Tx TEG ID}</w:t>
            </w:r>
          </w:p>
        </w:tc>
        <w:tc>
          <w:tcPr>
            <w:tcW w:w="1119" w:type="dxa"/>
            <w:tcBorders>
              <w:top w:val="nil"/>
              <w:left w:val="nil"/>
              <w:bottom w:val="single" w:sz="4" w:space="0" w:color="auto"/>
              <w:right w:val="single" w:sz="4" w:space="0" w:color="auto"/>
            </w:tcBorders>
            <w:shd w:val="clear" w:color="auto" w:fill="auto"/>
            <w:vAlign w:val="center"/>
            <w:tcPrChange w:id="10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0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10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0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Agreements</w:t>
            </w:r>
            <w:r>
              <w:rPr>
                <w:rFonts w:ascii="Arial" w:hAnsi="Arial" w:cs="Arial"/>
                <w:color w:val="000000"/>
                <w:sz w:val="16"/>
                <w:szCs w:val="16"/>
              </w:rPr>
              <w:br/>
              <w:t>For mitigating UE Tx/Rx timing errors for DL+UL positioning, a UE may should support, up to UE capability, either one or both of the following options:</w:t>
            </w:r>
            <w:r>
              <w:rPr>
                <w:rFonts w:ascii="Arial" w:hAnsi="Arial" w:cs="Arial"/>
                <w:color w:val="000000"/>
                <w:sz w:val="16"/>
                <w:szCs w:val="16"/>
              </w:rPr>
              <w:br/>
              <w:t xml:space="preserve">• Option 1: Reporting of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w:t>
            </w:r>
            <w:r>
              <w:rPr>
                <w:rFonts w:ascii="Arial" w:hAnsi="Arial" w:cs="Arial"/>
                <w:color w:val="000000"/>
                <w:sz w:val="16"/>
                <w:szCs w:val="16"/>
              </w:rPr>
              <w:br/>
              <w:t>• Option 2: Reporting of UE Rx TEG ID and UE Tx TEG ID.</w:t>
            </w:r>
            <w:r>
              <w:rPr>
                <w:rFonts w:ascii="Arial" w:hAnsi="Arial" w:cs="Arial"/>
                <w:color w:val="000000"/>
                <w:sz w:val="16"/>
                <w:szCs w:val="16"/>
              </w:rPr>
              <w:br/>
            </w:r>
            <w:r>
              <w:rPr>
                <w:rFonts w:ascii="Arial" w:hAnsi="Arial" w:cs="Arial"/>
                <w:color w:val="000000"/>
                <w:sz w:val="16"/>
                <w:szCs w:val="16"/>
              </w:rPr>
              <w:br/>
              <w:t>Agreements</w:t>
            </w:r>
            <w:r>
              <w:rPr>
                <w:rFonts w:ascii="Arial" w:hAnsi="Arial" w:cs="Arial"/>
                <w:color w:val="000000"/>
                <w:sz w:val="16"/>
                <w:szCs w:val="16"/>
              </w:rPr>
              <w:br/>
              <w:t xml:space="preserve">If a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is reported with a UE Rx-Tx time difference measurement, the UE may optionally also report a Tx TEG ID.</w:t>
            </w:r>
          </w:p>
        </w:tc>
        <w:tc>
          <w:tcPr>
            <w:tcW w:w="889" w:type="dxa"/>
            <w:tcBorders>
              <w:top w:val="nil"/>
              <w:left w:val="nil"/>
              <w:bottom w:val="single" w:sz="4" w:space="0" w:color="auto"/>
              <w:right w:val="single" w:sz="4" w:space="0" w:color="auto"/>
            </w:tcBorders>
            <w:shd w:val="clear" w:color="auto" w:fill="auto"/>
            <w:vAlign w:val="bottom"/>
            <w:tcPrChange w:id="10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0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107"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0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0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1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ueRxTxTEG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11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1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The ID of a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timing error group.</w:t>
            </w:r>
          </w:p>
        </w:tc>
        <w:tc>
          <w:tcPr>
            <w:tcW w:w="1119" w:type="dxa"/>
            <w:tcBorders>
              <w:top w:val="nil"/>
              <w:left w:val="nil"/>
              <w:bottom w:val="single" w:sz="4" w:space="0" w:color="auto"/>
              <w:right w:val="single" w:sz="4" w:space="0" w:color="auto"/>
            </w:tcBorders>
            <w:shd w:val="clear" w:color="auto" w:fill="auto"/>
            <w:vAlign w:val="center"/>
            <w:tcPrChange w:id="11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1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ueRxTxTEG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Change w:id="11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16"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17"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1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119"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2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2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2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ueTxTEG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12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24"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The ID of a UE Tx timing error group.</w:t>
            </w:r>
          </w:p>
        </w:tc>
        <w:tc>
          <w:tcPr>
            <w:tcW w:w="1119" w:type="dxa"/>
            <w:tcBorders>
              <w:top w:val="nil"/>
              <w:left w:val="nil"/>
              <w:bottom w:val="single" w:sz="4" w:space="0" w:color="auto"/>
              <w:right w:val="single" w:sz="4" w:space="0" w:color="auto"/>
            </w:tcBorders>
            <w:shd w:val="clear" w:color="auto" w:fill="auto"/>
            <w:vAlign w:val="center"/>
            <w:tcPrChange w:id="12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2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ueRxTxTEG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Change w:id="12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2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2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3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131"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3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3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3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ueRxTEG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13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vMerge w:val="restart"/>
            <w:tcBorders>
              <w:top w:val="nil"/>
              <w:left w:val="single" w:sz="4" w:space="0" w:color="auto"/>
              <w:bottom w:val="single" w:sz="4" w:space="0" w:color="auto"/>
              <w:right w:val="single" w:sz="4" w:space="0" w:color="auto"/>
            </w:tcBorders>
            <w:shd w:val="clear" w:color="auto" w:fill="auto"/>
            <w:vAlign w:val="center"/>
            <w:tcPrChange w:id="136" w:author="Ren Da (CATT)" w:date="2021-11-18T18:33:00Z">
              <w:tcPr>
                <w:tcW w:w="5272"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The ID of a UE Rx timing error group.</w:t>
            </w:r>
          </w:p>
        </w:tc>
        <w:tc>
          <w:tcPr>
            <w:tcW w:w="1119" w:type="dxa"/>
            <w:tcBorders>
              <w:top w:val="nil"/>
              <w:left w:val="nil"/>
              <w:bottom w:val="single" w:sz="4" w:space="0" w:color="auto"/>
              <w:right w:val="single" w:sz="4" w:space="0" w:color="auto"/>
            </w:tcBorders>
            <w:shd w:val="clear" w:color="auto" w:fill="auto"/>
            <w:vAlign w:val="center"/>
            <w:tcPrChange w:id="13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3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ueRxTxTEG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Change w:id="13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4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41"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4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143"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4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4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4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maxNumOfUE-RxTEG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14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vMerge/>
            <w:tcBorders>
              <w:top w:val="nil"/>
              <w:left w:val="single" w:sz="4" w:space="0" w:color="auto"/>
              <w:bottom w:val="single" w:sz="4" w:space="0" w:color="auto"/>
              <w:right w:val="single" w:sz="4" w:space="0" w:color="auto"/>
            </w:tcBorders>
            <w:vAlign w:val="center"/>
            <w:tcPrChange w:id="148" w:author="Ren Da (CATT)" w:date="2021-11-18T18:33:00Z">
              <w:tcPr>
                <w:tcW w:w="5272" w:type="dxa"/>
                <w:gridSpan w:val="2"/>
                <w:vMerge/>
                <w:tcBorders>
                  <w:top w:val="nil"/>
                  <w:left w:val="single" w:sz="4" w:space="0" w:color="auto"/>
                  <w:bottom w:val="single" w:sz="4" w:space="0" w:color="auto"/>
                  <w:right w:val="single" w:sz="4" w:space="0" w:color="auto"/>
                </w:tcBorders>
                <w:vAlign w:val="center"/>
              </w:tcPr>
            </w:tcPrChange>
          </w:tcPr>
          <w:p w:rsidR="009C2FF6" w:rsidRDefault="009C2FF6">
            <w:pPr>
              <w:rPr>
                <w:rFonts w:ascii="Arial" w:hAnsi="Arial" w:cs="Arial"/>
                <w:color w:val="000000"/>
                <w:sz w:val="16"/>
                <w:szCs w:val="16"/>
              </w:rPr>
            </w:pPr>
          </w:p>
        </w:tc>
        <w:tc>
          <w:tcPr>
            <w:tcW w:w="1119" w:type="dxa"/>
            <w:tcBorders>
              <w:top w:val="nil"/>
              <w:left w:val="nil"/>
              <w:bottom w:val="single" w:sz="4" w:space="0" w:color="auto"/>
              <w:right w:val="single" w:sz="4" w:space="0" w:color="auto"/>
            </w:tcBorders>
            <w:shd w:val="clear" w:color="auto" w:fill="auto"/>
            <w:vAlign w:val="center"/>
            <w:tcPrChange w:id="14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5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5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5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53"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5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155"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5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5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5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maxNumOfUE-TxTEG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15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6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The maximum number of UE-</w:t>
            </w:r>
            <w:proofErr w:type="spellStart"/>
            <w:r>
              <w:rPr>
                <w:rFonts w:ascii="Arial" w:hAnsi="Arial" w:cs="Arial"/>
                <w:color w:val="000000"/>
                <w:sz w:val="16"/>
                <w:szCs w:val="16"/>
              </w:rPr>
              <w:t>RxTEG</w:t>
            </w:r>
            <w:proofErr w:type="spellEnd"/>
            <w:r>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tcPrChange w:id="16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6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6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6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6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6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640"/>
          <w:trPrChange w:id="167" w:author="Ren Da (CATT)" w:date="2021-11-18T18:33:00Z">
            <w:trPr>
              <w:gridBefore w:val="1"/>
              <w:wBefore w:w="5" w:type="dxa"/>
              <w:trHeight w:val="6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6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6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7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maxNumOfPosSRSResourcesPerTxTEG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17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17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FFS: The maximum number of positioning SRS resources associated with one UE </w:t>
            </w:r>
            <w:proofErr w:type="spellStart"/>
            <w:r>
              <w:rPr>
                <w:rFonts w:ascii="Arial" w:hAnsi="Arial" w:cs="Arial"/>
                <w:color w:val="000000"/>
                <w:sz w:val="16"/>
                <w:szCs w:val="16"/>
              </w:rPr>
              <w:t>TxTEG</w:t>
            </w:r>
            <w:proofErr w:type="spellEnd"/>
          </w:p>
        </w:tc>
        <w:tc>
          <w:tcPr>
            <w:tcW w:w="1119" w:type="dxa"/>
            <w:tcBorders>
              <w:top w:val="nil"/>
              <w:left w:val="nil"/>
              <w:bottom w:val="single" w:sz="4" w:space="0" w:color="auto"/>
              <w:right w:val="single" w:sz="4" w:space="0" w:color="auto"/>
            </w:tcBorders>
            <w:shd w:val="clear" w:color="auto" w:fill="auto"/>
            <w:vAlign w:val="center"/>
            <w:tcPrChange w:id="17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Change w:id="17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17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76"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77"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Change w:id="17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179"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8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8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8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maxNumOfUE-RxTxTEG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18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84"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The Max number of UE-</w:t>
            </w:r>
            <w:proofErr w:type="spellStart"/>
            <w:r>
              <w:rPr>
                <w:rFonts w:ascii="Arial" w:hAnsi="Arial" w:cs="Arial"/>
                <w:color w:val="000000"/>
                <w:sz w:val="16"/>
                <w:szCs w:val="16"/>
              </w:rPr>
              <w:t>RxTxTEG</w:t>
            </w:r>
            <w:proofErr w:type="spellEnd"/>
            <w:r>
              <w:rPr>
                <w:rFonts w:ascii="Arial" w:hAnsi="Arial" w:cs="Arial"/>
                <w:color w:val="000000"/>
                <w:sz w:val="16"/>
                <w:szCs w:val="16"/>
              </w:rPr>
              <w:t xml:space="preserve"> per UE</w:t>
            </w:r>
          </w:p>
        </w:tc>
        <w:tc>
          <w:tcPr>
            <w:tcW w:w="1119" w:type="dxa"/>
            <w:tcBorders>
              <w:top w:val="nil"/>
              <w:left w:val="nil"/>
              <w:bottom w:val="single" w:sz="4" w:space="0" w:color="auto"/>
              <w:right w:val="single" w:sz="4" w:space="0" w:color="auto"/>
            </w:tcBorders>
            <w:shd w:val="clear" w:color="auto" w:fill="auto"/>
            <w:vAlign w:val="center"/>
            <w:tcPrChange w:id="18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8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8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8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8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9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3380"/>
          <w:trPrChange w:id="191" w:author="Ren Da (CATT)" w:date="2021-11-18T18:33:00Z">
            <w:trPr>
              <w:gridBefore w:val="1"/>
              <w:wBefore w:w="5" w:type="dxa"/>
              <w:trHeight w:val="33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9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9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9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numOfUERxTEG-PerPRSResource</w:t>
            </w:r>
            <w:proofErr w:type="spellEnd"/>
          </w:p>
        </w:tc>
        <w:tc>
          <w:tcPr>
            <w:tcW w:w="1234" w:type="dxa"/>
            <w:tcBorders>
              <w:top w:val="nil"/>
              <w:left w:val="nil"/>
              <w:bottom w:val="single" w:sz="4" w:space="0" w:color="auto"/>
              <w:right w:val="single" w:sz="4" w:space="0" w:color="auto"/>
            </w:tcBorders>
            <w:shd w:val="clear" w:color="auto" w:fill="auto"/>
            <w:vAlign w:val="center"/>
            <w:tcPrChange w:id="19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196"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b/>
                <w:bCs/>
                <w:color w:val="000000"/>
                <w:sz w:val="16"/>
                <w:szCs w:val="16"/>
              </w:rPr>
            </w:pPr>
            <w:r>
              <w:rPr>
                <w:rFonts w:ascii="Arial" w:hAnsi="Arial" w:cs="Arial"/>
                <w:b/>
                <w:bCs/>
                <w:color w:val="000000"/>
                <w:sz w:val="16"/>
                <w:szCs w:val="16"/>
              </w:rPr>
              <w:t xml:space="preserve">The </w:t>
            </w:r>
            <w:r>
              <w:rPr>
                <w:rFonts w:ascii="Arial" w:hAnsi="Arial" w:cs="Arial"/>
                <w:color w:val="000000"/>
                <w:sz w:val="16"/>
                <w:szCs w:val="16"/>
              </w:rPr>
              <w:t xml:space="preserve">number </w:t>
            </w:r>
            <w:proofErr w:type="gramStart"/>
            <w:r>
              <w:rPr>
                <w:rFonts w:ascii="Arial" w:hAnsi="Arial" w:cs="Arial"/>
                <w:color w:val="000000"/>
                <w:sz w:val="16"/>
                <w:szCs w:val="16"/>
              </w:rPr>
              <w:t xml:space="preserve">of </w:t>
            </w:r>
            <w:r>
              <w:rPr>
                <w:rFonts w:ascii="Arial" w:hAnsi="Arial" w:cs="Arial"/>
                <w:b/>
                <w:bCs/>
                <w:color w:val="000000"/>
                <w:sz w:val="16"/>
                <w:szCs w:val="16"/>
              </w:rPr>
              <w:t xml:space="preserve"> different</w:t>
            </w:r>
            <w:proofErr w:type="gramEnd"/>
            <w:r>
              <w:rPr>
                <w:rFonts w:ascii="Arial" w:hAnsi="Arial" w:cs="Arial"/>
                <w:b/>
                <w:bCs/>
                <w:color w:val="000000"/>
                <w:sz w:val="16"/>
                <w:szCs w:val="16"/>
              </w:rPr>
              <w:t xml:space="preserve"> </w:t>
            </w:r>
            <w:r>
              <w:rPr>
                <w:rFonts w:ascii="Arial" w:hAnsi="Arial" w:cs="Arial"/>
                <w:color w:val="000000"/>
                <w:sz w:val="16"/>
                <w:szCs w:val="16"/>
              </w:rPr>
              <w:t xml:space="preserve">UE Rx TEGs that the LMF request a UE to measure the </w:t>
            </w:r>
            <w:r>
              <w:rPr>
                <w:rFonts w:ascii="Arial" w:hAnsi="Arial" w:cs="Arial"/>
                <w:b/>
                <w:bCs/>
                <w:color w:val="000000"/>
                <w:sz w:val="16"/>
                <w:szCs w:val="16"/>
              </w:rPr>
              <w:t xml:space="preserve">same </w:t>
            </w:r>
            <w:r>
              <w:rPr>
                <w:rFonts w:ascii="Arial" w:hAnsi="Arial" w:cs="Arial"/>
                <w:color w:val="000000"/>
                <w:sz w:val="16"/>
                <w:szCs w:val="16"/>
              </w:rPr>
              <w:t>DL PRS resource of a TRP for RSTD.</w:t>
            </w:r>
          </w:p>
        </w:tc>
        <w:tc>
          <w:tcPr>
            <w:tcW w:w="1119" w:type="dxa"/>
            <w:tcBorders>
              <w:top w:val="nil"/>
              <w:left w:val="nil"/>
              <w:bottom w:val="single" w:sz="4" w:space="0" w:color="auto"/>
              <w:right w:val="single" w:sz="4" w:space="0" w:color="auto"/>
            </w:tcBorders>
            <w:shd w:val="clear" w:color="auto" w:fill="auto"/>
            <w:vAlign w:val="center"/>
            <w:tcPrChange w:id="19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9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19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0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LMF to request a UE to optionally measure the same DL PRS resource of a TRP with N different UE Rx TEGs and report the corresponding multiple RSTD measurements. • N</w:t>
            </w:r>
            <w:proofErr w:type="gramStart"/>
            <w:r>
              <w:rPr>
                <w:rFonts w:ascii="Arial" w:hAnsi="Arial" w:cs="Arial"/>
                <w:color w:val="000000"/>
                <w:sz w:val="16"/>
                <w:szCs w:val="16"/>
              </w:rPr>
              <w:t>=[</w:t>
            </w:r>
            <w:proofErr w:type="gramEnd"/>
            <w:r>
              <w:rPr>
                <w:rFonts w:ascii="Arial" w:hAnsi="Arial" w:cs="Arial"/>
                <w:color w:val="000000"/>
                <w:sz w:val="16"/>
                <w:szCs w:val="16"/>
              </w:rPr>
              <w:t>2, 3, 4, 6, 8] (FFS: other values), where the maximum value of N depends on UE capability</w:t>
            </w:r>
            <w:r>
              <w:rPr>
                <w:rFonts w:ascii="Arial" w:hAnsi="Arial" w:cs="Arial"/>
                <w:color w:val="000000"/>
                <w:sz w:val="16"/>
                <w:szCs w:val="16"/>
              </w:rPr>
              <w:br/>
              <w:t xml:space="preserve">• The TRP can be either a “RSTD” reference TRP or a </w:t>
            </w:r>
            <w:proofErr w:type="spellStart"/>
            <w:r>
              <w:rPr>
                <w:rFonts w:ascii="Arial" w:hAnsi="Arial" w:cs="Arial"/>
                <w:color w:val="000000"/>
                <w:sz w:val="16"/>
                <w:szCs w:val="16"/>
              </w:rPr>
              <w:t>neighbour</w:t>
            </w:r>
            <w:proofErr w:type="spellEnd"/>
            <w:r>
              <w:rPr>
                <w:rFonts w:ascii="Arial" w:hAnsi="Arial" w:cs="Arial"/>
                <w:color w:val="000000"/>
                <w:sz w:val="16"/>
                <w:szCs w:val="16"/>
              </w:rPr>
              <w:t xml:space="preserve"> TRP</w:t>
            </w:r>
            <w:r>
              <w:rPr>
                <w:rFonts w:ascii="Arial" w:hAnsi="Arial" w:cs="Arial"/>
                <w:color w:val="000000"/>
                <w:sz w:val="16"/>
                <w:szCs w:val="16"/>
              </w:rPr>
              <w:br/>
              <w:t xml:space="preserve">• 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w:t>
            </w:r>
            <w:r>
              <w:rPr>
                <w:rFonts w:ascii="Arial" w:hAnsi="Arial" w:cs="Arial"/>
                <w:color w:val="000000"/>
                <w:sz w:val="16"/>
                <w:szCs w:val="16"/>
              </w:rPr>
              <w:br/>
              <w:t>• The timestamps of the multiple RSTD measurements in the same measurement report can be the same or different.</w:t>
            </w:r>
            <w:r>
              <w:rPr>
                <w:rFonts w:ascii="Arial" w:hAnsi="Arial" w:cs="Arial"/>
                <w:color w:val="000000"/>
                <w:sz w:val="16"/>
                <w:szCs w:val="16"/>
              </w:rPr>
              <w:br/>
              <w:t>• Note: All RSTD measurements are relative to a single reference timing</w:t>
            </w:r>
          </w:p>
        </w:tc>
        <w:tc>
          <w:tcPr>
            <w:tcW w:w="889" w:type="dxa"/>
            <w:tcBorders>
              <w:top w:val="nil"/>
              <w:left w:val="nil"/>
              <w:bottom w:val="single" w:sz="4" w:space="0" w:color="auto"/>
              <w:right w:val="single" w:sz="4" w:space="0" w:color="auto"/>
            </w:tcBorders>
            <w:shd w:val="clear" w:color="auto" w:fill="auto"/>
            <w:vAlign w:val="bottom"/>
            <w:tcPrChange w:id="201"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20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3120"/>
          <w:trPrChange w:id="203" w:author="Ren Da (CATT)" w:date="2021-11-18T18:33:00Z">
            <w:trPr>
              <w:gridBefore w:val="1"/>
              <w:wBefore w:w="5" w:type="dxa"/>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0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lastRenderedPageBreak/>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0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0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proofErr w:type="spellStart"/>
            <w:r>
              <w:rPr>
                <w:rFonts w:ascii="Arial" w:hAnsi="Arial" w:cs="Arial"/>
                <w:sz w:val="16"/>
                <w:szCs w:val="16"/>
              </w:rPr>
              <w:t>UETxTEG_Request_UL</w:t>
            </w:r>
            <w:proofErr w:type="spellEnd"/>
            <w:r>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tcPrChange w:id="20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08"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The parameter is used for the serving gNB to request a UE to provide UE Tx TEG association for UL-TDOA</w:t>
            </w:r>
          </w:p>
        </w:tc>
        <w:tc>
          <w:tcPr>
            <w:tcW w:w="1119" w:type="dxa"/>
            <w:tcBorders>
              <w:top w:val="nil"/>
              <w:left w:val="nil"/>
              <w:bottom w:val="single" w:sz="4" w:space="0" w:color="auto"/>
              <w:right w:val="single" w:sz="4" w:space="0" w:color="auto"/>
            </w:tcBorders>
            <w:shd w:val="clear" w:color="auto" w:fill="auto"/>
            <w:vAlign w:val="center"/>
            <w:tcPrChange w:id="20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1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1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1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ins w:id="213" w:author="Ren Da (CATT)" w:date="2021-11-14T21:29:00Z"/>
                <w:rFonts w:ascii="Arial" w:hAnsi="Arial" w:cs="Arial"/>
                <w:b/>
                <w:sz w:val="16"/>
                <w:szCs w:val="16"/>
              </w:rPr>
            </w:pPr>
            <w:ins w:id="214" w:author="Ren Da (CATT)" w:date="2021-11-14T21:29:00Z">
              <w:r>
                <w:rPr>
                  <w:rFonts w:ascii="Arial" w:hAnsi="Arial" w:cs="Arial"/>
                  <w:b/>
                  <w:sz w:val="16"/>
                  <w:szCs w:val="16"/>
                  <w:highlight w:val="green"/>
                </w:rPr>
                <w:t>Agreement</w:t>
              </w:r>
            </w:ins>
          </w:p>
          <w:p w:rsidR="009C2FF6" w:rsidRDefault="001F79BB">
            <w:pPr>
              <w:pStyle w:val="af1"/>
              <w:numPr>
                <w:ilvl w:val="0"/>
                <w:numId w:val="8"/>
              </w:numPr>
              <w:tabs>
                <w:tab w:val="left" w:pos="360"/>
                <w:tab w:val="left" w:pos="720"/>
              </w:tabs>
              <w:rPr>
                <w:ins w:id="215" w:author="Ren Da (CATT)" w:date="2021-11-14T21:29:00Z"/>
                <w:rFonts w:ascii="Arial" w:hAnsi="Arial" w:cs="Arial"/>
                <w:sz w:val="16"/>
                <w:szCs w:val="16"/>
              </w:rPr>
            </w:pPr>
            <w:ins w:id="216" w:author="Ren Da (CATT)" w:date="2021-11-14T21:29:00Z">
              <w:r>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rsidR="009C2FF6" w:rsidRPr="009C2FF6" w:rsidRDefault="001F79BB">
            <w:pPr>
              <w:pStyle w:val="af1"/>
              <w:numPr>
                <w:ilvl w:val="1"/>
                <w:numId w:val="8"/>
              </w:numPr>
              <w:tabs>
                <w:tab w:val="left" w:pos="360"/>
                <w:tab w:val="left" w:pos="720"/>
              </w:tabs>
              <w:rPr>
                <w:ins w:id="217" w:author="Ren Da (CATT)" w:date="2021-11-14T21:29:00Z"/>
                <w:rFonts w:ascii="Arial" w:hAnsi="Arial" w:cs="Arial"/>
                <w:color w:val="000000"/>
                <w:sz w:val="16"/>
                <w:szCs w:val="16"/>
                <w:rPrChange w:id="218" w:author="Ren Da (CATT)" w:date="2021-11-14T21:29:00Z">
                  <w:rPr>
                    <w:ins w:id="219" w:author="Ren Da (CATT)" w:date="2021-11-14T21:29:00Z"/>
                  </w:rPr>
                </w:rPrChange>
              </w:rPr>
            </w:pPr>
            <w:ins w:id="220" w:author="Ren Da (CATT)" w:date="2021-11-14T21:29:00Z">
              <w:r>
                <w:rPr>
                  <w:rFonts w:ascii="Arial" w:hAnsi="Arial" w:cs="Arial"/>
                  <w:sz w:val="16"/>
                  <w:szCs w:val="16"/>
                </w:rPr>
                <w:t>The serving gNB should forward the association information provided by the UE to the LMF</w:t>
              </w:r>
            </w:ins>
          </w:p>
          <w:p w:rsidR="00071C4C" w:rsidRDefault="001F79BB">
            <w:pPr>
              <w:pStyle w:val="af1"/>
              <w:numPr>
                <w:ilvl w:val="1"/>
                <w:numId w:val="8"/>
              </w:numPr>
              <w:tabs>
                <w:tab w:val="left" w:pos="360"/>
                <w:tab w:val="left" w:pos="720"/>
              </w:tabs>
              <w:rPr>
                <w:rFonts w:ascii="Arial" w:hAnsi="Arial" w:cs="Arial"/>
                <w:color w:val="000000"/>
                <w:sz w:val="16"/>
                <w:szCs w:val="16"/>
              </w:rPr>
              <w:pPrChange w:id="221" w:author="Ren Da (CATT)" w:date="2021-11-14T21:29:00Z">
                <w:pPr/>
              </w:pPrChange>
            </w:pPr>
            <w:ins w:id="222" w:author="Ren Da (CATT)" w:date="2021-11-14T21:29:00Z">
              <w:r>
                <w:rPr>
                  <w:rFonts w:ascii="Arial" w:hAnsi="Arial" w:cs="Arial"/>
                  <w:sz w:val="16"/>
                  <w:szCs w:val="16"/>
                </w:rPr>
                <w:t>UE should report its capability of supporting multiple UE Tx TEGs for UL TDOA to serving gNB</w:t>
              </w:r>
            </w:ins>
            <w:del w:id="223" w:author="Ren Da (CATT)" w:date="2021-11-14T21:29: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Pr>
                  <w:rFonts w:ascii="Arial" w:hAnsi="Arial" w:cs="Arial"/>
                  <w:color w:val="000000"/>
                  <w:sz w:val="16"/>
                  <w:szCs w:val="16"/>
                </w:rPr>
                <w:br/>
                <w:delText>□ The serving gNB should forward the association information provided by the UE to the LMF.</w:delText>
              </w:r>
              <w:r>
                <w:rPr>
                  <w:rFonts w:ascii="Arial" w:hAnsi="Arial" w:cs="Arial"/>
                  <w:color w:val="000000"/>
                  <w:sz w:val="16"/>
                  <w:szCs w:val="16"/>
                </w:rPr>
                <w:br/>
                <w:delText>▪ FFS: whether to support the serving gNB to forward the association information to the neighboring gNBs</w:delText>
              </w:r>
              <w:r>
                <w:rPr>
                  <w:rFonts w:ascii="Arial" w:hAnsi="Arial" w:cs="Arial"/>
                  <w:color w:val="000000"/>
                  <w:sz w:val="16"/>
                  <w:szCs w:val="16"/>
                </w:rPr>
                <w:br/>
                <w:delText>□ UE should report its capability of supporting multiple UE Tx TEGs for UL TDOA to serving gNB.</w:delText>
              </w:r>
            </w:del>
          </w:p>
        </w:tc>
        <w:tc>
          <w:tcPr>
            <w:tcW w:w="889" w:type="dxa"/>
            <w:tcBorders>
              <w:top w:val="nil"/>
              <w:left w:val="nil"/>
              <w:bottom w:val="single" w:sz="4" w:space="0" w:color="auto"/>
              <w:right w:val="single" w:sz="4" w:space="0" w:color="auto"/>
            </w:tcBorders>
            <w:shd w:val="clear" w:color="auto" w:fill="auto"/>
            <w:vAlign w:val="bottom"/>
            <w:tcPrChange w:id="224"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Change w:id="225"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3120"/>
          <w:trPrChange w:id="226" w:author="Ren Da (CATT)" w:date="2021-11-18T18:33:00Z">
            <w:trPr>
              <w:gridBefore w:val="1"/>
              <w:wBefore w:w="5" w:type="dxa"/>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27"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28"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29"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proofErr w:type="spellStart"/>
            <w:r>
              <w:rPr>
                <w:rFonts w:ascii="Arial" w:hAnsi="Arial" w:cs="Arial"/>
                <w:sz w:val="16"/>
                <w:szCs w:val="16"/>
              </w:rPr>
              <w:t>UETxTEG</w:t>
            </w:r>
            <w:proofErr w:type="spellEnd"/>
            <w:r>
              <w:rPr>
                <w:rFonts w:ascii="Arial" w:hAnsi="Arial" w:cs="Arial"/>
                <w:sz w:val="16"/>
                <w:szCs w:val="16"/>
              </w:rPr>
              <w:t>-</w:t>
            </w:r>
            <w:proofErr w:type="spellStart"/>
            <w:r>
              <w:rPr>
                <w:rFonts w:ascii="Arial" w:hAnsi="Arial" w:cs="Arial"/>
                <w:sz w:val="16"/>
                <w:szCs w:val="16"/>
              </w:rPr>
              <w:t>Request_Multi</w:t>
            </w:r>
            <w:proofErr w:type="spellEnd"/>
            <w:r>
              <w:rPr>
                <w:rFonts w:ascii="Arial" w:hAnsi="Arial" w:cs="Arial"/>
                <w:sz w:val="16"/>
                <w:szCs w:val="16"/>
              </w:rPr>
              <w:t>-RTT</w:t>
            </w:r>
          </w:p>
        </w:tc>
        <w:tc>
          <w:tcPr>
            <w:tcW w:w="1234" w:type="dxa"/>
            <w:tcBorders>
              <w:top w:val="nil"/>
              <w:left w:val="nil"/>
              <w:bottom w:val="single" w:sz="4" w:space="0" w:color="auto"/>
              <w:right w:val="single" w:sz="4" w:space="0" w:color="auto"/>
            </w:tcBorders>
            <w:shd w:val="clear" w:color="auto" w:fill="auto"/>
            <w:vAlign w:val="center"/>
            <w:tcPrChange w:id="230"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31"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The parameter is used by a LMF to request a UE to provide UE Tx TEG association for Multi-RTT</w:t>
            </w:r>
          </w:p>
        </w:tc>
        <w:tc>
          <w:tcPr>
            <w:tcW w:w="1119" w:type="dxa"/>
            <w:tcBorders>
              <w:top w:val="nil"/>
              <w:left w:val="nil"/>
              <w:bottom w:val="single" w:sz="4" w:space="0" w:color="auto"/>
              <w:right w:val="single" w:sz="4" w:space="0" w:color="auto"/>
            </w:tcBorders>
            <w:shd w:val="clear" w:color="auto" w:fill="auto"/>
            <w:vAlign w:val="center"/>
            <w:tcPrChange w:id="23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33"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34"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35"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ins w:id="236" w:author="Ren Da (CATT)" w:date="2021-11-14T21:30:00Z"/>
                <w:rFonts w:ascii="Arial" w:hAnsi="Arial" w:cs="Arial"/>
                <w:b/>
                <w:sz w:val="16"/>
                <w:szCs w:val="16"/>
              </w:rPr>
            </w:pPr>
            <w:ins w:id="237" w:author="Ren Da (CATT)" w:date="2021-11-14T21:30:00Z">
              <w:r>
                <w:rPr>
                  <w:rFonts w:ascii="Arial" w:hAnsi="Arial" w:cs="Arial"/>
                  <w:b/>
                  <w:sz w:val="16"/>
                  <w:szCs w:val="16"/>
                  <w:highlight w:val="green"/>
                </w:rPr>
                <w:t>Agreement</w:t>
              </w:r>
            </w:ins>
          </w:p>
          <w:p w:rsidR="009C2FF6" w:rsidRDefault="001F79BB">
            <w:pPr>
              <w:pStyle w:val="af1"/>
              <w:numPr>
                <w:ilvl w:val="0"/>
                <w:numId w:val="8"/>
              </w:numPr>
              <w:tabs>
                <w:tab w:val="left" w:pos="360"/>
                <w:tab w:val="left" w:pos="720"/>
              </w:tabs>
              <w:rPr>
                <w:ins w:id="238" w:author="Ren Da (CATT)" w:date="2021-11-14T21:30:00Z"/>
                <w:rFonts w:ascii="Arial" w:hAnsi="Arial" w:cs="Arial"/>
                <w:sz w:val="16"/>
                <w:szCs w:val="16"/>
              </w:rPr>
            </w:pPr>
            <w:ins w:id="239" w:author="Ren Da (CATT)" w:date="2021-11-14T21:30:00Z">
              <w:r>
                <w:rPr>
                  <w:rFonts w:ascii="Arial" w:hAnsi="Arial" w:cs="Arial"/>
                  <w:sz w:val="16"/>
                  <w:szCs w:val="16"/>
                </w:rPr>
                <w:t xml:space="preserve">For mitigating UE </w:t>
              </w:r>
              <w:proofErr w:type="gramStart"/>
              <w:r>
                <w:rPr>
                  <w:rFonts w:ascii="Arial" w:hAnsi="Arial" w:cs="Arial"/>
                  <w:sz w:val="16"/>
                  <w:szCs w:val="16"/>
                </w:rPr>
                <w:t>Tx</w:t>
              </w:r>
              <w:proofErr w:type="gramEnd"/>
              <w:r>
                <w:rPr>
                  <w:rFonts w:ascii="Arial" w:hAnsi="Arial" w:cs="Arial"/>
                  <w:sz w:val="16"/>
                  <w:szCs w:val="16"/>
                </w:rPr>
                <w:t xml:space="preserve"> timing errors for Multi-RTT, subject to UE’s capability, support the LMF to request a UE to provide the association information of UL SRS resources for positioning with Tx TEGs directly to the LMF if the UE supports multiple Tx TEGs for Multi-RTT.</w:t>
              </w:r>
            </w:ins>
          </w:p>
          <w:p w:rsidR="009C2FF6" w:rsidRDefault="001F79BB">
            <w:pPr>
              <w:pStyle w:val="af1"/>
              <w:numPr>
                <w:ilvl w:val="1"/>
                <w:numId w:val="8"/>
              </w:numPr>
              <w:tabs>
                <w:tab w:val="left" w:pos="360"/>
                <w:tab w:val="left" w:pos="720"/>
              </w:tabs>
              <w:rPr>
                <w:ins w:id="240" w:author="Ren Da (CATT)" w:date="2021-11-14T21:30:00Z"/>
                <w:rFonts w:ascii="Arial" w:hAnsi="Arial" w:cs="Arial"/>
                <w:sz w:val="16"/>
                <w:szCs w:val="16"/>
              </w:rPr>
            </w:pPr>
            <w:ins w:id="241" w:author="Ren Da (CATT)" w:date="2021-11-14T21:30:00Z">
              <w:r>
                <w:rPr>
                  <w:rFonts w:ascii="Arial" w:hAnsi="Arial" w:cs="Arial"/>
                  <w:sz w:val="16"/>
                  <w:szCs w:val="16"/>
                </w:rPr>
                <w:t>UE should report its capability of supporting multiple UE Tx TEGs for Multi-RTT directly to the LMF.</w:t>
              </w:r>
            </w:ins>
          </w:p>
          <w:p w:rsidR="009C2FF6" w:rsidRDefault="001F79BB">
            <w:pPr>
              <w:rPr>
                <w:rFonts w:ascii="Arial" w:hAnsi="Arial" w:cs="Arial"/>
                <w:color w:val="000000"/>
                <w:sz w:val="16"/>
                <w:szCs w:val="16"/>
              </w:rPr>
            </w:pPr>
            <w:del w:id="242" w:author="Ren Da (CATT)" w:date="2021-11-14T21:30: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Pr>
                  <w:rFonts w:ascii="Arial" w:hAnsi="Arial" w:cs="Arial"/>
                  <w:color w:val="000000"/>
                  <w:sz w:val="16"/>
                  <w:szCs w:val="16"/>
                </w:rPr>
                <w:br/>
                <w:delText>□ FFS: whether to support the LMF to forward the association information to the serving and neighboring gNBs</w:delText>
              </w:r>
              <w:r>
                <w:rPr>
                  <w:rFonts w:ascii="Arial" w:hAnsi="Arial" w:cs="Arial"/>
                  <w:color w:val="000000"/>
                  <w:sz w:val="16"/>
                  <w:szCs w:val="16"/>
                </w:rPr>
                <w:br/>
                <w:delText>□ UE should report its capability of supporting multiple UE Tx TEGs for Multi-RTT directly to the LMF.</w:delText>
              </w:r>
              <w:r>
                <w:rPr>
                  <w:rFonts w:ascii="Arial" w:hAnsi="Arial" w:cs="Arial"/>
                  <w:color w:val="000000"/>
                  <w:sz w:val="16"/>
                  <w:szCs w:val="16"/>
                </w:rPr>
                <w:br/>
                <w:delText xml:space="preserve">• FFS: Mitigation of UE Tx timing errors when Multi-RTT, UL-TDOA and/or DL-TDOA are </w:delText>
              </w:r>
            </w:del>
          </w:p>
        </w:tc>
        <w:tc>
          <w:tcPr>
            <w:tcW w:w="889" w:type="dxa"/>
            <w:tcBorders>
              <w:top w:val="nil"/>
              <w:left w:val="nil"/>
              <w:bottom w:val="single" w:sz="4" w:space="0" w:color="auto"/>
              <w:right w:val="single" w:sz="4" w:space="0" w:color="auto"/>
            </w:tcBorders>
            <w:shd w:val="clear" w:color="auto" w:fill="auto"/>
            <w:vAlign w:val="bottom"/>
            <w:tcPrChange w:id="243"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4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1560"/>
          <w:trPrChange w:id="245" w:author="Ren Da (CATT)" w:date="2021-11-18T18:33:00Z">
            <w:trPr>
              <w:gridBefore w:val="1"/>
              <w:wBefore w:w="5" w:type="dxa"/>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4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4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4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proofErr w:type="spellStart"/>
            <w:r>
              <w:rPr>
                <w:rFonts w:ascii="Arial" w:hAnsi="Arial" w:cs="Arial"/>
                <w:sz w:val="16"/>
                <w:szCs w:val="16"/>
              </w:rPr>
              <w:t>UERxTEG</w:t>
            </w:r>
            <w:proofErr w:type="spellEnd"/>
            <w:r>
              <w:rPr>
                <w:rFonts w:ascii="Arial" w:hAnsi="Arial" w:cs="Arial"/>
                <w:sz w:val="16"/>
                <w:szCs w:val="16"/>
              </w:rPr>
              <w:t>-ID-</w:t>
            </w:r>
            <w:proofErr w:type="spellStart"/>
            <w:r>
              <w:rPr>
                <w:rFonts w:ascii="Arial" w:hAnsi="Arial" w:cs="Arial"/>
                <w:sz w:val="16"/>
                <w:szCs w:val="16"/>
              </w:rPr>
              <w:t>Request_DL</w:t>
            </w:r>
            <w:proofErr w:type="spellEnd"/>
            <w:r>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tcPrChange w:id="24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5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The parameter is used by a LMF to request a UE to provide the information related to UE Rx TEG IDs for DL TDOA</w:t>
            </w:r>
          </w:p>
        </w:tc>
        <w:tc>
          <w:tcPr>
            <w:tcW w:w="1119" w:type="dxa"/>
            <w:tcBorders>
              <w:top w:val="nil"/>
              <w:left w:val="nil"/>
              <w:bottom w:val="single" w:sz="4" w:space="0" w:color="auto"/>
              <w:right w:val="single" w:sz="4" w:space="0" w:color="auto"/>
            </w:tcBorders>
            <w:shd w:val="clear" w:color="auto" w:fill="auto"/>
            <w:vAlign w:val="center"/>
            <w:tcPrChange w:id="25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5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5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5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following for mitigating TRP Tx timing errors and/or UE Rx timing errors for DL TDOA</w:t>
            </w:r>
            <w:r>
              <w:rPr>
                <w:rFonts w:ascii="Arial" w:hAnsi="Arial" w:cs="Arial"/>
                <w:color w:val="000000"/>
                <w:sz w:val="16"/>
                <w:szCs w:val="16"/>
              </w:rPr>
              <w:br/>
              <w:t>• Support a UE to provide the association information of RSTD measurements with UE Rx TEG(s) to the LMF when the UE reports the RSTD measurements to the LMF if the UE has multiple TEGs</w:t>
            </w:r>
          </w:p>
        </w:tc>
        <w:tc>
          <w:tcPr>
            <w:tcW w:w="889" w:type="dxa"/>
            <w:tcBorders>
              <w:top w:val="nil"/>
              <w:left w:val="nil"/>
              <w:bottom w:val="single" w:sz="4" w:space="0" w:color="auto"/>
              <w:right w:val="single" w:sz="4" w:space="0" w:color="auto"/>
            </w:tcBorders>
            <w:shd w:val="clear" w:color="auto" w:fill="auto"/>
            <w:vAlign w:val="bottom"/>
            <w:tcPrChange w:id="25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5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2340"/>
          <w:trPrChange w:id="257" w:author="Ren Da (CATT)" w:date="2021-11-18T18:33:00Z">
            <w:trPr>
              <w:gridBefore w:val="1"/>
              <w:wBefore w:w="5" w:type="dxa"/>
              <w:trHeight w:val="23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5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5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6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proofErr w:type="spellStart"/>
            <w:r>
              <w:rPr>
                <w:rFonts w:ascii="Arial" w:hAnsi="Arial" w:cs="Arial"/>
                <w:sz w:val="16"/>
                <w:szCs w:val="16"/>
              </w:rPr>
              <w:t>UERxTxTEG</w:t>
            </w:r>
            <w:proofErr w:type="spellEnd"/>
            <w:r>
              <w:rPr>
                <w:rFonts w:ascii="Arial" w:hAnsi="Arial" w:cs="Arial"/>
                <w:sz w:val="16"/>
                <w:szCs w:val="16"/>
              </w:rPr>
              <w:t>-ID-Request</w:t>
            </w:r>
          </w:p>
        </w:tc>
        <w:tc>
          <w:tcPr>
            <w:tcW w:w="1234" w:type="dxa"/>
            <w:tcBorders>
              <w:top w:val="nil"/>
              <w:left w:val="nil"/>
              <w:bottom w:val="single" w:sz="4" w:space="0" w:color="auto"/>
              <w:right w:val="single" w:sz="4" w:space="0" w:color="auto"/>
            </w:tcBorders>
            <w:shd w:val="clear" w:color="auto" w:fill="auto"/>
            <w:vAlign w:val="center"/>
            <w:tcPrChange w:id="26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6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xml:space="preserve">The parameter is used by a LMF to request a UE to provide </w:t>
            </w:r>
            <w:proofErr w:type="spellStart"/>
            <w:r>
              <w:rPr>
                <w:rFonts w:ascii="Arial" w:hAnsi="Arial" w:cs="Arial"/>
                <w:sz w:val="16"/>
                <w:szCs w:val="16"/>
              </w:rPr>
              <w:t>ueRxTxTEG</w:t>
            </w:r>
            <w:proofErr w:type="spellEnd"/>
            <w:r>
              <w:rPr>
                <w:rFonts w:ascii="Arial" w:hAnsi="Arial" w:cs="Arial"/>
                <w:sz w:val="16"/>
                <w:szCs w:val="16"/>
              </w:rPr>
              <w:t>-ID-group information for DL+UL positioning.</w:t>
            </w:r>
          </w:p>
        </w:tc>
        <w:tc>
          <w:tcPr>
            <w:tcW w:w="1119" w:type="dxa"/>
            <w:tcBorders>
              <w:top w:val="nil"/>
              <w:left w:val="nil"/>
              <w:bottom w:val="single" w:sz="4" w:space="0" w:color="auto"/>
              <w:right w:val="single" w:sz="4" w:space="0" w:color="auto"/>
            </w:tcBorders>
            <w:shd w:val="clear" w:color="auto" w:fill="auto"/>
            <w:vAlign w:val="center"/>
            <w:tcPrChange w:id="26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6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6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66"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For mitigating UE Tx/Rx timing errors for DL+UL positioning, a UE may should support, up to UE capability, either one or both of the following options:</w:t>
            </w:r>
            <w:r>
              <w:rPr>
                <w:rFonts w:ascii="Arial" w:hAnsi="Arial" w:cs="Arial"/>
                <w:color w:val="000000"/>
                <w:sz w:val="16"/>
                <w:szCs w:val="16"/>
              </w:rPr>
              <w:br/>
              <w:t xml:space="preserve">• Option 1: Reporting of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w:t>
            </w:r>
            <w:r>
              <w:rPr>
                <w:rFonts w:ascii="Arial" w:hAnsi="Arial" w:cs="Arial"/>
                <w:color w:val="000000"/>
                <w:sz w:val="16"/>
                <w:szCs w:val="16"/>
              </w:rPr>
              <w:br/>
              <w:t>• Option 2: Reporting of UE Rx TEG ID and UE Tx TEG ID.</w:t>
            </w:r>
            <w:r>
              <w:rPr>
                <w:rFonts w:ascii="Arial" w:hAnsi="Arial" w:cs="Arial"/>
                <w:color w:val="000000"/>
                <w:sz w:val="16"/>
                <w:szCs w:val="16"/>
              </w:rPr>
              <w:br/>
            </w:r>
            <w:r>
              <w:rPr>
                <w:rFonts w:ascii="Arial" w:hAnsi="Arial" w:cs="Arial"/>
                <w:color w:val="000000"/>
                <w:sz w:val="16"/>
                <w:szCs w:val="16"/>
              </w:rPr>
              <w:br/>
              <w:t>Agreements</w:t>
            </w:r>
            <w:r>
              <w:rPr>
                <w:rFonts w:ascii="Arial" w:hAnsi="Arial" w:cs="Arial"/>
                <w:color w:val="000000"/>
                <w:sz w:val="16"/>
                <w:szCs w:val="16"/>
              </w:rPr>
              <w:br/>
              <w:t xml:space="preserve">If a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is reported with a UE Rx-Tx time difference measurement, the UE may optionally also report a Tx TEG ID.</w:t>
            </w:r>
          </w:p>
        </w:tc>
        <w:tc>
          <w:tcPr>
            <w:tcW w:w="889" w:type="dxa"/>
            <w:tcBorders>
              <w:top w:val="nil"/>
              <w:left w:val="nil"/>
              <w:bottom w:val="single" w:sz="4" w:space="0" w:color="auto"/>
              <w:right w:val="single" w:sz="4" w:space="0" w:color="auto"/>
            </w:tcBorders>
            <w:shd w:val="clear" w:color="auto" w:fill="auto"/>
            <w:vAlign w:val="bottom"/>
            <w:tcPrChange w:id="267"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6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3640"/>
          <w:trPrChange w:id="269" w:author="Ren Da (CATT)" w:date="2021-11-18T18:33:00Z">
            <w:trPr>
              <w:gridBefore w:val="1"/>
              <w:wBefore w:w="5" w:type="dxa"/>
              <w:trHeight w:val="36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7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lastRenderedPageBreak/>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7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7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w:t>
            </w:r>
            <w:proofErr w:type="spellStart"/>
            <w:r>
              <w:rPr>
                <w:rFonts w:ascii="Arial" w:hAnsi="Arial" w:cs="Arial"/>
                <w:sz w:val="16"/>
                <w:szCs w:val="16"/>
              </w:rPr>
              <w:t>MeasPRSwithDiffRxTEGs_Request</w:t>
            </w:r>
            <w:ins w:id="273" w:author="Ren Da (CATT)" w:date="2021-11-18T18:42:00Z">
              <w:r>
                <w:rPr>
                  <w:rFonts w:ascii="Arial" w:hAnsi="Arial" w:cs="Arial"/>
                  <w:sz w:val="16"/>
                  <w:szCs w:val="16"/>
                </w:rPr>
                <w:t>_RSTD</w:t>
              </w:r>
            </w:ins>
            <w:proofErr w:type="spellEnd"/>
          </w:p>
        </w:tc>
        <w:tc>
          <w:tcPr>
            <w:tcW w:w="1234" w:type="dxa"/>
            <w:tcBorders>
              <w:top w:val="nil"/>
              <w:left w:val="nil"/>
              <w:bottom w:val="single" w:sz="4" w:space="0" w:color="auto"/>
              <w:right w:val="single" w:sz="4" w:space="0" w:color="auto"/>
            </w:tcBorders>
            <w:shd w:val="clear" w:color="auto" w:fill="auto"/>
            <w:vAlign w:val="center"/>
            <w:tcPrChange w:id="274"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75"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The parameter is used by a LMF to request a UE to measure the same DL PRS with different UE Rx TEGs</w:t>
            </w:r>
            <w:ins w:id="276" w:author="Ren Da (CATT)" w:date="2021-11-18T18:42:00Z">
              <w:r>
                <w:rPr>
                  <w:rFonts w:ascii="Arial" w:hAnsi="Arial" w:cs="Arial"/>
                  <w:sz w:val="16"/>
                  <w:szCs w:val="16"/>
                </w:rPr>
                <w:t xml:space="preserve"> for RSTD measurements</w:t>
              </w:r>
            </w:ins>
          </w:p>
        </w:tc>
        <w:tc>
          <w:tcPr>
            <w:tcW w:w="1119" w:type="dxa"/>
            <w:tcBorders>
              <w:top w:val="nil"/>
              <w:left w:val="nil"/>
              <w:bottom w:val="single" w:sz="4" w:space="0" w:color="auto"/>
              <w:right w:val="single" w:sz="4" w:space="0" w:color="auto"/>
            </w:tcBorders>
            <w:shd w:val="clear" w:color="auto" w:fill="auto"/>
            <w:vAlign w:val="center"/>
            <w:tcPrChange w:id="27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del w:id="278" w:author="Ren Da (CATT)" w:date="2021-11-18T18:27:00Z">
              <w:r>
                <w:rPr>
                  <w:rFonts w:ascii="Arial" w:hAnsi="Arial" w:cs="Arial"/>
                  <w:sz w:val="16"/>
                  <w:szCs w:val="16"/>
                </w:rPr>
                <w:delText> </w:delText>
              </w:r>
            </w:del>
            <w:ins w:id="279" w:author="Ren Da (CATT)" w:date="2021-11-18T18:26:00Z">
              <w:r>
                <w:rPr>
                  <w:rFonts w:ascii="Arial" w:hAnsi="Arial" w:cs="Arial"/>
                  <w:sz w:val="16"/>
                  <w:szCs w:val="16"/>
                </w:rPr>
                <w:t>[</w:t>
              </w:r>
            </w:ins>
            <w:del w:id="280" w:author="Ren Da (CATT)" w:date="2021-11-18T18:25:00Z">
              <w:r>
                <w:rPr>
                  <w:rFonts w:ascii="Arial" w:hAnsi="Arial" w:cs="Arial"/>
                  <w:sz w:val="16"/>
                  <w:szCs w:val="16"/>
                </w:rPr>
                <w:delText>FFS</w:delText>
              </w:r>
            </w:del>
            <w:ins w:id="281" w:author="Ren Da (CATT)" w:date="2021-11-18T18:25:00Z">
              <w:r>
                <w:rPr>
                  <w:rFonts w:ascii="Arial" w:hAnsi="Arial" w:cs="Arial"/>
                  <w:color w:val="000000"/>
                  <w:sz w:val="16"/>
                  <w:szCs w:val="16"/>
                </w:rPr>
                <w:t>2, 3, 4, 6, 8</w:t>
              </w:r>
            </w:ins>
            <w:ins w:id="282" w:author="Ren Da (CATT)" w:date="2021-11-18T18:27:00Z">
              <w:r>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tcPrChange w:id="283"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84"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85"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ins w:id="286" w:author="Ren Da (CATT)" w:date="2021-11-18T18:22:00Z"/>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LMF to request a UE to optionally measure the same DL PRS resource of a TRP with N different UE Rx TEGs and report the corresponding multiple RSTD measurements.</w:t>
            </w:r>
            <w:r>
              <w:rPr>
                <w:rFonts w:ascii="Arial" w:hAnsi="Arial" w:cs="Arial"/>
                <w:color w:val="000000"/>
                <w:sz w:val="16"/>
                <w:szCs w:val="16"/>
              </w:rPr>
              <w:br/>
            </w:r>
            <w:r>
              <w:rPr>
                <w:rFonts w:ascii="Arial" w:hAnsi="Arial" w:cs="Arial"/>
                <w:color w:val="000000"/>
                <w:sz w:val="16"/>
                <w:szCs w:val="16"/>
              </w:rPr>
              <w:br/>
              <w:t>• N=[2, 3, 4, 6, 8] (FFS: other values), where the maximum value of N depends on UE capability</w:t>
            </w:r>
            <w:r>
              <w:rPr>
                <w:rFonts w:ascii="Arial" w:hAnsi="Arial" w:cs="Arial"/>
                <w:color w:val="000000"/>
                <w:sz w:val="16"/>
                <w:szCs w:val="16"/>
              </w:rPr>
              <w:br/>
              <w:t xml:space="preserve">• The TRP can be either a “RSTD” reference TRP or a </w:t>
            </w:r>
            <w:proofErr w:type="spellStart"/>
            <w:r>
              <w:rPr>
                <w:rFonts w:ascii="Arial" w:hAnsi="Arial" w:cs="Arial"/>
                <w:color w:val="000000"/>
                <w:sz w:val="16"/>
                <w:szCs w:val="16"/>
              </w:rPr>
              <w:t>neighbour</w:t>
            </w:r>
            <w:proofErr w:type="spellEnd"/>
            <w:r>
              <w:rPr>
                <w:rFonts w:ascii="Arial" w:hAnsi="Arial" w:cs="Arial"/>
                <w:color w:val="000000"/>
                <w:sz w:val="16"/>
                <w:szCs w:val="16"/>
              </w:rPr>
              <w:t xml:space="preserve"> TRP</w:t>
            </w:r>
            <w:r>
              <w:rPr>
                <w:rFonts w:ascii="Arial" w:hAnsi="Arial" w:cs="Arial"/>
                <w:color w:val="000000"/>
                <w:sz w:val="16"/>
                <w:szCs w:val="16"/>
              </w:rPr>
              <w:br/>
              <w:t xml:space="preserve">• 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w:t>
            </w:r>
            <w:r>
              <w:rPr>
                <w:rFonts w:ascii="Arial" w:hAnsi="Arial" w:cs="Arial"/>
                <w:color w:val="000000"/>
                <w:sz w:val="16"/>
                <w:szCs w:val="16"/>
              </w:rPr>
              <w:br/>
              <w:t>• The timestamps of the multiple RSTD measurements in the same measurement report can be the same or different.</w:t>
            </w:r>
            <w:r>
              <w:rPr>
                <w:rFonts w:ascii="Arial" w:hAnsi="Arial" w:cs="Arial"/>
                <w:color w:val="000000"/>
                <w:sz w:val="16"/>
                <w:szCs w:val="16"/>
              </w:rPr>
              <w:br/>
              <w:t>• Note: All RSTD measurements are relative to a single reference timing</w:t>
            </w:r>
          </w:p>
          <w:p w:rsidR="009C2FF6" w:rsidRDefault="009C2FF6">
            <w:pPr>
              <w:rPr>
                <w:ins w:id="287" w:author="Ren Da (CATT)" w:date="2021-11-18T18:22:00Z"/>
                <w:rFonts w:ascii="Arial" w:hAnsi="Arial" w:cs="Arial"/>
                <w:color w:val="000000"/>
                <w:sz w:val="16"/>
                <w:szCs w:val="16"/>
              </w:rPr>
            </w:pPr>
          </w:p>
          <w:p w:rsidR="009C2FF6" w:rsidRDefault="001F79BB">
            <w:pPr>
              <w:rPr>
                <w:ins w:id="288" w:author="Ren Da (CATT)" w:date="2021-11-18T18:22:00Z"/>
                <w:rFonts w:ascii="Arial" w:hAnsi="Arial" w:cs="Arial"/>
                <w:color w:val="000000"/>
                <w:sz w:val="16"/>
                <w:szCs w:val="16"/>
              </w:rPr>
            </w:pPr>
            <w:ins w:id="289" w:author="Ren Da (CATT)" w:date="2021-11-18T18:22:00Z">
              <w:r>
                <w:rPr>
                  <w:rFonts w:ascii="Arial" w:hAnsi="Arial" w:cs="Arial"/>
                  <w:color w:val="000000"/>
                  <w:sz w:val="16"/>
                  <w:szCs w:val="16"/>
                </w:rPr>
                <w:t>Agreement</w:t>
              </w:r>
            </w:ins>
          </w:p>
          <w:p w:rsidR="009C2FF6" w:rsidRDefault="001F79BB">
            <w:pPr>
              <w:rPr>
                <w:ins w:id="290" w:author="Ren Da (CATT)" w:date="2021-11-18T18:22:00Z"/>
                <w:rFonts w:ascii="Arial" w:hAnsi="Arial" w:cs="Arial"/>
                <w:color w:val="000000"/>
                <w:sz w:val="16"/>
                <w:szCs w:val="16"/>
              </w:rPr>
            </w:pPr>
            <w:ins w:id="291" w:author="Ren Da (CATT)" w:date="2021-11-18T18:22:00Z">
              <w:r>
                <w:rPr>
                  <w:rFonts w:ascii="Arial" w:hAnsi="Arial" w:cs="Arial"/>
                  <w:color w:val="000000"/>
                  <w:sz w:val="16"/>
                  <w:szCs w:val="16"/>
                </w:rPr>
                <w:t>Make the following modification on the previous agreement made in RAN#106bis-e:</w:t>
              </w:r>
            </w:ins>
          </w:p>
          <w:p w:rsidR="009C2FF6" w:rsidRDefault="001F79BB">
            <w:pPr>
              <w:rPr>
                <w:ins w:id="292" w:author="Ren Da (CATT)" w:date="2021-11-18T18:22:00Z"/>
                <w:rFonts w:ascii="Arial" w:hAnsi="Arial" w:cs="Arial"/>
                <w:color w:val="000000"/>
                <w:sz w:val="16"/>
                <w:szCs w:val="16"/>
              </w:rPr>
            </w:pPr>
            <w:ins w:id="293" w:author="Ren Da (CATT)" w:date="2021-11-18T18:22:00Z">
              <w:r>
                <w:rPr>
                  <w:rFonts w:ascii="Arial" w:hAnsi="Arial" w:cs="Arial"/>
                  <w:color w:val="000000"/>
                  <w:sz w:val="16"/>
                  <w:szCs w:val="16"/>
                </w:rPr>
                <w:t>•</w:t>
              </w:r>
              <w:r>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RSTD measurements.</w:t>
              </w:r>
            </w:ins>
          </w:p>
          <w:p w:rsidR="009C2FF6" w:rsidRDefault="001F79BB">
            <w:pPr>
              <w:rPr>
                <w:ins w:id="294" w:author="Ren Da (CATT)" w:date="2021-11-18T18:22:00Z"/>
                <w:rFonts w:ascii="Arial" w:hAnsi="Arial" w:cs="Arial"/>
                <w:color w:val="000000"/>
                <w:sz w:val="16"/>
                <w:szCs w:val="16"/>
              </w:rPr>
            </w:pPr>
            <w:ins w:id="295" w:author="Ren Da (CATT)" w:date="2021-11-18T18:22:00Z">
              <w:r>
                <w:rPr>
                  <w:rFonts w:ascii="Arial" w:hAnsi="Arial" w:cs="Arial"/>
                  <w:color w:val="000000"/>
                  <w:sz w:val="16"/>
                  <w:szCs w:val="16"/>
                </w:rPr>
                <w:t></w:t>
              </w:r>
              <w:r>
                <w:rPr>
                  <w:rFonts w:ascii="Arial" w:hAnsi="Arial" w:cs="Arial"/>
                  <w:color w:val="000000"/>
                  <w:sz w:val="16"/>
                  <w:szCs w:val="16"/>
                </w:rPr>
                <w:tab/>
                <w:t>N=[2, 3, 4, 6, 8], where the maximum value of N depends on UE capability, and applies to all DL PRS positioning frequency layers</w:t>
              </w:r>
            </w:ins>
          </w:p>
          <w:p w:rsidR="009C2FF6" w:rsidRDefault="001F79BB">
            <w:pPr>
              <w:rPr>
                <w:ins w:id="296" w:author="Ren Da (CATT)" w:date="2021-11-18T18:22:00Z"/>
                <w:rFonts w:ascii="Arial" w:hAnsi="Arial" w:cs="Arial"/>
                <w:color w:val="000000"/>
                <w:sz w:val="16"/>
                <w:szCs w:val="16"/>
              </w:rPr>
            </w:pPr>
            <w:ins w:id="297" w:author="Ren Da (CATT)" w:date="2021-11-18T18:22:00Z">
              <w:r>
                <w:rPr>
                  <w:rFonts w:ascii="Arial" w:hAnsi="Arial" w:cs="Arial"/>
                  <w:color w:val="000000"/>
                  <w:sz w:val="16"/>
                  <w:szCs w:val="16"/>
                </w:rPr>
                <w:t></w:t>
              </w:r>
              <w:r>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rsidR="009C2FF6" w:rsidRDefault="001F79BB">
            <w:pPr>
              <w:rPr>
                <w:ins w:id="298" w:author="Ren Da (CATT)" w:date="2021-11-18T18:22:00Z"/>
                <w:rFonts w:ascii="Arial" w:hAnsi="Arial" w:cs="Arial"/>
                <w:color w:val="000000"/>
                <w:sz w:val="16"/>
                <w:szCs w:val="16"/>
              </w:rPr>
            </w:pPr>
            <w:ins w:id="299" w:author="Ren Da (CATT)" w:date="2021-11-18T18:22:00Z">
              <w:r>
                <w:rPr>
                  <w:rFonts w:ascii="Arial" w:hAnsi="Arial" w:cs="Arial"/>
                  <w:color w:val="000000"/>
                  <w:sz w:val="16"/>
                  <w:szCs w:val="16"/>
                </w:rPr>
                <w:t>o</w:t>
              </w:r>
              <w:r>
                <w:rPr>
                  <w:rFonts w:ascii="Arial" w:hAnsi="Arial" w:cs="Arial"/>
                  <w:color w:val="000000"/>
                  <w:sz w:val="16"/>
                  <w:szCs w:val="16"/>
                </w:rPr>
                <w:tab/>
                <w:t xml:space="preserve">The TRP can be either a “RSTD” reference TRP or a </w:t>
              </w:r>
              <w:proofErr w:type="spellStart"/>
              <w:r>
                <w:rPr>
                  <w:rFonts w:ascii="Arial" w:hAnsi="Arial" w:cs="Arial"/>
                  <w:color w:val="000000"/>
                  <w:sz w:val="16"/>
                  <w:szCs w:val="16"/>
                </w:rPr>
                <w:t>neighbour</w:t>
              </w:r>
              <w:proofErr w:type="spellEnd"/>
              <w:r>
                <w:rPr>
                  <w:rFonts w:ascii="Arial" w:hAnsi="Arial" w:cs="Arial"/>
                  <w:color w:val="000000"/>
                  <w:sz w:val="16"/>
                  <w:szCs w:val="16"/>
                </w:rPr>
                <w:t xml:space="preserve"> TRP</w:t>
              </w:r>
            </w:ins>
          </w:p>
          <w:p w:rsidR="009C2FF6" w:rsidRDefault="001F79BB">
            <w:pPr>
              <w:rPr>
                <w:ins w:id="300" w:author="Ren Da (CATT)" w:date="2021-11-18T18:22:00Z"/>
                <w:rFonts w:ascii="Arial" w:hAnsi="Arial" w:cs="Arial"/>
                <w:color w:val="000000"/>
                <w:sz w:val="16"/>
                <w:szCs w:val="16"/>
              </w:rPr>
            </w:pPr>
            <w:ins w:id="301" w:author="Ren Da (CATT)" w:date="2021-11-18T18:22:00Z">
              <w:r>
                <w:rPr>
                  <w:rFonts w:ascii="Arial" w:hAnsi="Arial" w:cs="Arial"/>
                  <w:color w:val="000000"/>
                  <w:sz w:val="16"/>
                  <w:szCs w:val="16"/>
                </w:rPr>
                <w:t>o</w:t>
              </w:r>
              <w:r>
                <w:rPr>
                  <w:rFonts w:ascii="Arial" w:hAnsi="Arial" w:cs="Arial"/>
                  <w:color w:val="000000"/>
                  <w:sz w:val="16"/>
                  <w:szCs w:val="16"/>
                </w:rPr>
                <w:tab/>
                <w:t xml:space="preserve">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w:t>
              </w:r>
            </w:ins>
          </w:p>
          <w:p w:rsidR="009C2FF6" w:rsidRDefault="001F79BB">
            <w:pPr>
              <w:rPr>
                <w:ins w:id="302" w:author="Ren Da (CATT)" w:date="2021-11-18T18:22:00Z"/>
                <w:rFonts w:ascii="Arial" w:hAnsi="Arial" w:cs="Arial"/>
                <w:color w:val="000000"/>
                <w:sz w:val="16"/>
                <w:szCs w:val="16"/>
              </w:rPr>
            </w:pPr>
            <w:proofErr w:type="gramStart"/>
            <w:ins w:id="303" w:author="Ren Da (CATT)" w:date="2021-11-18T18:22:00Z">
              <w:r>
                <w:rPr>
                  <w:rFonts w:ascii="Arial" w:hAnsi="Arial" w:cs="Arial"/>
                  <w:color w:val="000000"/>
                  <w:sz w:val="16"/>
                  <w:szCs w:val="16"/>
                </w:rPr>
                <w:t>o</w:t>
              </w:r>
              <w:proofErr w:type="gramEnd"/>
              <w:r>
                <w:rPr>
                  <w:rFonts w:ascii="Arial" w:hAnsi="Arial" w:cs="Arial"/>
                  <w:color w:val="000000"/>
                  <w:sz w:val="16"/>
                  <w:szCs w:val="16"/>
                </w:rPr>
                <w:tab/>
                <w:t>The timestamps of the multiple RSTD measurements in the same measurement report can be the same or different.</w:t>
              </w:r>
            </w:ins>
          </w:p>
          <w:p w:rsidR="009C2FF6" w:rsidRDefault="001F79BB">
            <w:pPr>
              <w:rPr>
                <w:rFonts w:ascii="Arial" w:hAnsi="Arial" w:cs="Arial"/>
                <w:color w:val="000000"/>
                <w:sz w:val="16"/>
                <w:szCs w:val="16"/>
              </w:rPr>
            </w:pPr>
            <w:ins w:id="304" w:author="Ren Da (CATT)" w:date="2021-11-18T18:22:00Z">
              <w:r>
                <w:rPr>
                  <w:rFonts w:ascii="Arial" w:hAnsi="Arial" w:cs="Arial"/>
                  <w:color w:val="000000"/>
                  <w:sz w:val="16"/>
                  <w:szCs w:val="16"/>
                </w:rPr>
                <w:t>o</w:t>
              </w:r>
              <w:r>
                <w:rPr>
                  <w:rFonts w:ascii="Arial" w:hAnsi="Arial" w:cs="Arial"/>
                  <w:color w:val="000000"/>
                  <w:sz w:val="16"/>
                  <w:szCs w:val="16"/>
                </w:rPr>
                <w:tab/>
                <w:t>Note: All RSTD measurements are relative to a single reference timing</w:t>
              </w:r>
            </w:ins>
          </w:p>
        </w:tc>
        <w:tc>
          <w:tcPr>
            <w:tcW w:w="889" w:type="dxa"/>
            <w:tcBorders>
              <w:top w:val="nil"/>
              <w:left w:val="nil"/>
              <w:bottom w:val="single" w:sz="4" w:space="0" w:color="auto"/>
              <w:right w:val="single" w:sz="4" w:space="0" w:color="auto"/>
            </w:tcBorders>
            <w:shd w:val="clear" w:color="auto" w:fill="auto"/>
            <w:vAlign w:val="bottom"/>
            <w:tcPrChange w:id="30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30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364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ins w:id="307" w:author="Ren Da (CATT)" w:date="2021-11-18T18:40:00Z">
              <w:r>
                <w:rPr>
                  <w:rFonts w:ascii="Arial" w:hAnsi="Arial" w:cs="Arial"/>
                  <w:color w:val="000000"/>
                  <w:sz w:val="16"/>
                  <w:szCs w:val="16"/>
                </w:rPr>
                <w:t>NR_pos_enh</w:t>
              </w:r>
            </w:ins>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ins w:id="308" w:author="Ren Da (CATT)" w:date="2021-11-18T18:40:00Z">
              <w:r>
                <w:rPr>
                  <w:rFonts w:ascii="Arial" w:hAnsi="Arial" w:cs="Arial"/>
                  <w:color w:val="000000"/>
                  <w:sz w:val="16"/>
                  <w:szCs w:val="16"/>
                </w:rPr>
                <w:t>Mitigation of UE Rx/Tx timing delays</w:t>
              </w:r>
            </w:ins>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ins w:id="309" w:author="Ren Da (CATT)" w:date="2021-11-18T18:40:00Z">
              <w:r>
                <w:rPr>
                  <w:rFonts w:ascii="Arial" w:hAnsi="Arial" w:cs="Arial"/>
                  <w:sz w:val="16"/>
                  <w:szCs w:val="16"/>
                </w:rPr>
                <w:t> </w:t>
              </w:r>
              <w:proofErr w:type="spellStart"/>
              <w:r>
                <w:rPr>
                  <w:rFonts w:ascii="Arial" w:hAnsi="Arial" w:cs="Arial"/>
                  <w:sz w:val="16"/>
                  <w:szCs w:val="16"/>
                </w:rPr>
                <w:t>MeasPRSwithDiffRxTEGs_Request</w:t>
              </w:r>
            </w:ins>
            <w:ins w:id="310" w:author="Ren Da (CATT)" w:date="2021-11-18T18:41:00Z">
              <w:r>
                <w:rPr>
                  <w:rFonts w:ascii="Arial" w:hAnsi="Arial" w:cs="Arial"/>
                  <w:sz w:val="16"/>
                  <w:szCs w:val="16"/>
                </w:rPr>
                <w:t>_UERxTx</w:t>
              </w:r>
            </w:ins>
            <w:proofErr w:type="spellEnd"/>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ins w:id="311" w:author="Ren Da (CATT)" w:date="2021-11-18T18:41:00Z">
              <w:r>
                <w:rPr>
                  <w:rFonts w:ascii="Arial" w:hAnsi="Arial" w:cs="Arial"/>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ins w:id="312" w:author="Ren Da (CATT)" w:date="2021-11-18T18:41:00Z">
              <w:r>
                <w:rPr>
                  <w:rFonts w:ascii="Arial" w:hAnsi="Arial" w:cs="Arial"/>
                  <w:sz w:val="16"/>
                  <w:szCs w:val="16"/>
                </w:rPr>
                <w:t>The parameter is used by a LMF to request a UE to measure the same DL PRS with different UE Rx TEGs for UE Rx-Tx time difference measurements</w:t>
              </w:r>
            </w:ins>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ins w:id="313" w:author="Ren Da (CATT)" w:date="2021-11-18T18:41:00Z">
              <w:r>
                <w:rPr>
                  <w:rFonts w:ascii="Arial" w:hAnsi="Arial" w:cs="Arial"/>
                  <w:sz w:val="16"/>
                  <w:szCs w:val="16"/>
                </w:rPr>
                <w:t>[</w:t>
              </w:r>
              <w:r>
                <w:rPr>
                  <w:rFonts w:ascii="Arial" w:hAnsi="Arial" w:cs="Arial"/>
                  <w:color w:val="000000"/>
                  <w:sz w:val="16"/>
                  <w:szCs w:val="16"/>
                </w:rPr>
                <w:t>2, 3, 4, 6, 8]</w:t>
              </w:r>
            </w:ins>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ins w:id="314" w:author="Ren Da (CATT)" w:date="2021-11-18T18:41:00Z">
              <w:r>
                <w:rPr>
                  <w:rFonts w:ascii="Arial" w:hAnsi="Arial" w:cs="Arial"/>
                  <w:sz w:val="16"/>
                  <w:szCs w:val="16"/>
                </w:rPr>
                <w:t> FFS</w:t>
              </w:r>
            </w:ins>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ins w:id="315" w:author="Ren Da (CATT)" w:date="2021-11-18T18:41:00Z">
              <w:r>
                <w:rPr>
                  <w:rFonts w:ascii="Arial" w:hAnsi="Arial" w:cs="Arial"/>
                  <w:sz w:val="16"/>
                  <w:szCs w:val="16"/>
                </w:rPr>
                <w:t>FFS for RAN2</w:t>
              </w:r>
            </w:ins>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ins w:id="316" w:author="Ren Da (CATT)" w:date="2021-11-18T18:41:00Z"/>
                <w:rFonts w:ascii="Arial" w:hAnsi="Arial" w:cs="Arial"/>
                <w:color w:val="000000"/>
                <w:sz w:val="16"/>
                <w:szCs w:val="16"/>
              </w:rPr>
            </w:pPr>
            <w:ins w:id="317" w:author="Ren Da (CATT)" w:date="2021-11-18T18:41:00Z">
              <w:r>
                <w:rPr>
                  <w:rFonts w:ascii="Arial" w:hAnsi="Arial" w:cs="Arial"/>
                  <w:color w:val="000000"/>
                  <w:sz w:val="16"/>
                  <w:szCs w:val="16"/>
                </w:rPr>
                <w:t>Agreement</w:t>
              </w:r>
            </w:ins>
          </w:p>
          <w:p w:rsidR="009C2FF6" w:rsidRDefault="001F79BB">
            <w:pPr>
              <w:rPr>
                <w:ins w:id="318" w:author="Ren Da (CATT)" w:date="2021-11-18T18:41:00Z"/>
                <w:rFonts w:ascii="Arial" w:hAnsi="Arial" w:cs="Arial"/>
                <w:color w:val="000000"/>
                <w:sz w:val="16"/>
                <w:szCs w:val="16"/>
              </w:rPr>
            </w:pPr>
            <w:ins w:id="319" w:author="Ren Da (CATT)" w:date="2021-11-18T18:41:00Z">
              <w:r>
                <w:rPr>
                  <w:rFonts w:ascii="Arial" w:hAnsi="Arial" w:cs="Arial"/>
                  <w:color w:val="000000"/>
                  <w:sz w:val="16"/>
                  <w:szCs w:val="16"/>
                </w:rPr>
                <w:t>•</w:t>
              </w:r>
              <w:r>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UE Rx-Tx time difference measurements.</w:t>
              </w:r>
            </w:ins>
          </w:p>
          <w:p w:rsidR="009C2FF6" w:rsidRDefault="001F79BB">
            <w:pPr>
              <w:rPr>
                <w:ins w:id="320" w:author="Ren Da (CATT)" w:date="2021-11-18T18:41:00Z"/>
                <w:rFonts w:ascii="Arial" w:hAnsi="Arial" w:cs="Arial"/>
                <w:color w:val="000000"/>
                <w:sz w:val="16"/>
                <w:szCs w:val="16"/>
              </w:rPr>
            </w:pPr>
            <w:ins w:id="321" w:author="Ren Da (CATT)" w:date="2021-11-18T18:41:00Z">
              <w:r>
                <w:rPr>
                  <w:rFonts w:ascii="Arial" w:hAnsi="Arial" w:cs="Arial"/>
                  <w:color w:val="000000"/>
                  <w:sz w:val="16"/>
                  <w:szCs w:val="16"/>
                </w:rPr>
                <w:t></w:t>
              </w:r>
              <w:r>
                <w:rPr>
                  <w:rFonts w:ascii="Arial" w:hAnsi="Arial" w:cs="Arial"/>
                  <w:color w:val="000000"/>
                  <w:sz w:val="16"/>
                  <w:szCs w:val="16"/>
                </w:rPr>
                <w:tab/>
                <w:t>N=[2, 3, 4, 6, 8], where the maximum value of N depends on UE capability, and applies to all DL PRS positioning frequency layers</w:t>
              </w:r>
            </w:ins>
          </w:p>
          <w:p w:rsidR="009C2FF6" w:rsidRDefault="001F79BB">
            <w:pPr>
              <w:rPr>
                <w:ins w:id="322" w:author="Ren Da (CATT)" w:date="2021-11-18T18:41:00Z"/>
                <w:rFonts w:ascii="Arial" w:hAnsi="Arial" w:cs="Arial"/>
                <w:color w:val="000000"/>
                <w:sz w:val="16"/>
                <w:szCs w:val="16"/>
              </w:rPr>
            </w:pPr>
            <w:ins w:id="323" w:author="Ren Da (CATT)" w:date="2021-11-18T18:41:00Z">
              <w:r>
                <w:rPr>
                  <w:rFonts w:ascii="Arial" w:hAnsi="Arial" w:cs="Arial"/>
                  <w:color w:val="000000"/>
                  <w:sz w:val="16"/>
                  <w:szCs w:val="16"/>
                </w:rPr>
                <w:t></w:t>
              </w:r>
              <w:r>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rsidR="009C2FF6" w:rsidRDefault="001F79BB">
            <w:pPr>
              <w:rPr>
                <w:ins w:id="324" w:author="Ren Da (CATT)" w:date="2021-11-18T18:41:00Z"/>
                <w:rFonts w:ascii="Arial" w:hAnsi="Arial" w:cs="Arial"/>
                <w:color w:val="000000"/>
                <w:sz w:val="16"/>
                <w:szCs w:val="16"/>
              </w:rPr>
            </w:pPr>
            <w:ins w:id="325" w:author="Ren Da (CATT)" w:date="2021-11-18T18:41:00Z">
              <w:r>
                <w:rPr>
                  <w:rFonts w:ascii="Arial" w:hAnsi="Arial" w:cs="Arial"/>
                  <w:color w:val="000000"/>
                  <w:sz w:val="16"/>
                  <w:szCs w:val="16"/>
                </w:rPr>
                <w:t>o</w:t>
              </w:r>
              <w:r>
                <w:rPr>
                  <w:rFonts w:ascii="Arial" w:hAnsi="Arial" w:cs="Arial"/>
                  <w:color w:val="000000"/>
                  <w:sz w:val="16"/>
                  <w:szCs w:val="16"/>
                </w:rPr>
                <w:tab/>
                <w:t xml:space="preserve">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w:t>
              </w:r>
            </w:ins>
          </w:p>
          <w:p w:rsidR="009C2FF6" w:rsidRDefault="001F79BB">
            <w:pPr>
              <w:rPr>
                <w:rFonts w:ascii="Arial" w:hAnsi="Arial" w:cs="Arial"/>
                <w:color w:val="000000"/>
                <w:sz w:val="16"/>
                <w:szCs w:val="16"/>
              </w:rPr>
            </w:pPr>
            <w:proofErr w:type="gramStart"/>
            <w:ins w:id="326" w:author="Ren Da (CATT)" w:date="2021-11-18T18:41:00Z">
              <w:r>
                <w:rPr>
                  <w:rFonts w:ascii="Arial" w:hAnsi="Arial" w:cs="Arial"/>
                  <w:color w:val="000000"/>
                  <w:sz w:val="16"/>
                  <w:szCs w:val="16"/>
                </w:rPr>
                <w:t>o</w:t>
              </w:r>
              <w:proofErr w:type="gramEnd"/>
              <w:r>
                <w:rPr>
                  <w:rFonts w:ascii="Arial" w:hAnsi="Arial" w:cs="Arial"/>
                  <w:color w:val="000000"/>
                  <w:sz w:val="16"/>
                  <w:szCs w:val="16"/>
                </w:rPr>
                <w:tab/>
                <w:t>The timestamps of the multiple UE Rx-Tx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rsidR="009C2FF6" w:rsidRDefault="009C2FF6">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ins w:id="327" w:author="Ren Da (CATT)" w:date="2021-11-18T18:41:00Z">
              <w:r>
                <w:rPr>
                  <w:rFonts w:ascii="Arial" w:hAnsi="Arial" w:cs="Arial"/>
                  <w:color w:val="000000"/>
                  <w:sz w:val="16"/>
                  <w:szCs w:val="16"/>
                </w:rPr>
                <w:t>new stable</w:t>
              </w:r>
            </w:ins>
          </w:p>
        </w:tc>
      </w:tr>
      <w:tr w:rsidR="009C2FF6">
        <w:trPr>
          <w:trHeight w:val="68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lastRenderedPageBreak/>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Timestamp of a UE measurement instance</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The timestamp of a UE measurement instance. One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enabling</w:t>
            </w:r>
            <w:r>
              <w:rPr>
                <w:rFonts w:ascii="Arial" w:hAnsi="Arial" w:cs="Arial"/>
                <w:color w:val="000000"/>
                <w:sz w:val="16"/>
                <w:szCs w:val="16"/>
              </w:rPr>
              <w:br/>
              <w:t>• A UE to report one or more measurement instances (of RSTD, DL RSRP, and/or UE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measurements) in a single measurement report to LMF for UE-assisted positioning, and </w:t>
            </w:r>
            <w:r>
              <w:rPr>
                <w:rFonts w:ascii="Arial" w:hAnsi="Arial" w:cs="Arial"/>
                <w:color w:val="000000"/>
                <w:sz w:val="16"/>
                <w:szCs w:val="16"/>
              </w:rPr>
              <w:br/>
              <w:t>• A TRP to report one or more measurement instances (of RTOA, UL RSRP, and/or gNB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measurements) in a single measurement report to LMF, and</w:t>
            </w:r>
            <w:r>
              <w:rPr>
                <w:rFonts w:ascii="Arial" w:hAnsi="Arial" w:cs="Arial"/>
                <w:color w:val="000000"/>
                <w:sz w:val="16"/>
                <w:szCs w:val="16"/>
              </w:rPr>
              <w:br/>
              <w:t>• Each measurement instance is reported with its own timestamp</w:t>
            </w:r>
            <w:r>
              <w:rPr>
                <w:rFonts w:ascii="Arial" w:hAnsi="Arial" w:cs="Arial"/>
                <w:color w:val="000000"/>
                <w:sz w:val="16"/>
                <w:szCs w:val="16"/>
              </w:rPr>
              <w:br/>
              <w:t>o FFS: The measurement instances are within a [configured] measurement time window</w:t>
            </w:r>
            <w:r>
              <w:rPr>
                <w:rFonts w:ascii="Arial" w:hAnsi="Arial" w:cs="Arial"/>
                <w:color w:val="000000"/>
                <w:sz w:val="16"/>
                <w:szCs w:val="16"/>
              </w:rPr>
              <w:br/>
              <w:t>• FFS: Each UE measurement instance can be configured with N instances of the DL-PRS Resource Set</w:t>
            </w:r>
            <w:r>
              <w:rPr>
                <w:rFonts w:ascii="Arial" w:hAnsi="Arial" w:cs="Arial"/>
                <w:color w:val="000000"/>
                <w:sz w:val="16"/>
                <w:szCs w:val="16"/>
              </w:rPr>
              <w:br/>
              <w:t>o FFS: N (including N=1)</w:t>
            </w:r>
            <w:r>
              <w:rPr>
                <w:rFonts w:ascii="Arial" w:hAnsi="Arial" w:cs="Arial"/>
                <w:color w:val="000000"/>
                <w:sz w:val="16"/>
                <w:szCs w:val="16"/>
              </w:rPr>
              <w:br/>
              <w:t>• FFS: Each TRP measurement instance can be configured with M SRS measurement time occasions</w:t>
            </w:r>
            <w:r>
              <w:rPr>
                <w:rFonts w:ascii="Arial" w:hAnsi="Arial" w:cs="Arial"/>
                <w:color w:val="000000"/>
                <w:sz w:val="16"/>
                <w:szCs w:val="16"/>
              </w:rPr>
              <w:br/>
              <w:t>o FFS: M (including M=1)</w:t>
            </w:r>
            <w:r>
              <w:rPr>
                <w:rFonts w:ascii="Arial" w:hAnsi="Arial" w:cs="Arial"/>
                <w:color w:val="000000"/>
                <w:sz w:val="16"/>
                <w:szCs w:val="16"/>
              </w:rPr>
              <w:br/>
              <w:t xml:space="preserve">• FFS: details of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 if any</w:t>
            </w:r>
            <w:r>
              <w:rPr>
                <w:rFonts w:ascii="Arial" w:hAnsi="Arial" w:cs="Arial"/>
                <w:color w:val="000000"/>
                <w:sz w:val="16"/>
                <w:szCs w:val="16"/>
              </w:rPr>
              <w:br/>
              <w:t>• FFS: whether and how to consider the additional enhancement related to measurement reporting of multi-paths and quality metric</w:t>
            </w:r>
            <w:r>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bottom"/>
          </w:tcPr>
          <w:p w:rsidR="009C2FF6" w:rsidRDefault="001F79BB">
            <w:pPr>
              <w:rPr>
                <w:rFonts w:ascii="Arial" w:hAnsi="Arial" w:cs="Arial"/>
                <w:color w:val="000000"/>
                <w:sz w:val="16"/>
                <w:szCs w:val="16"/>
              </w:rPr>
            </w:pPr>
            <w:r>
              <w:rPr>
                <w:rFonts w:ascii="Arial" w:hAnsi="Arial" w:cs="Arial"/>
                <w:color w:val="000000"/>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32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trpRxTEG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 xml:space="preserve">The ID of a TRP Rx timing error group, which is sent with RTOA measurements from gNB to LMF. </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trpTxTEG</w:t>
            </w:r>
            <w:proofErr w:type="spellEnd"/>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A TRP Tx TEG is associated with the transmissions of one or more DL PRS resources. </w:t>
            </w:r>
            <w:r>
              <w:rPr>
                <w:rFonts w:ascii="Arial" w:hAnsi="Arial" w:cs="Arial"/>
                <w:color w:val="000000"/>
                <w:sz w:val="16"/>
                <w:szCs w:val="16"/>
              </w:rPr>
              <w:br/>
            </w:r>
            <w:proofErr w:type="spellStart"/>
            <w:r>
              <w:rPr>
                <w:rFonts w:ascii="Arial" w:hAnsi="Arial" w:cs="Arial"/>
                <w:color w:val="000000"/>
                <w:sz w:val="16"/>
                <w:szCs w:val="16"/>
              </w:rPr>
              <w:t>trpTxTEG</w:t>
            </w:r>
            <w:proofErr w:type="spellEnd"/>
            <w:r>
              <w:rPr>
                <w:rFonts w:ascii="Arial" w:hAnsi="Arial" w:cs="Arial"/>
                <w:color w:val="000000"/>
                <w:sz w:val="16"/>
                <w:szCs w:val="16"/>
              </w:rPr>
              <w:t xml:space="preserve"> may be sent from gNB to LMF for supporting DL-TDOA or multi-RTT.</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trpTxTEG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ID of a TRP Tx timing error group. One TRP Tx TEG ID can be associated with one or more DL PRS resources</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trpTxTEG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NR-DL-PRS-</w:t>
            </w:r>
            <w:proofErr w:type="spellStart"/>
            <w:r>
              <w:rPr>
                <w:rFonts w:ascii="Arial" w:hAnsi="Arial" w:cs="Arial"/>
                <w:color w:val="000000"/>
                <w:sz w:val="16"/>
                <w:szCs w:val="16"/>
              </w:rPr>
              <w:t>ResourceSetID</w:t>
            </w:r>
            <w:proofErr w:type="spellEnd"/>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 xml:space="preserve">NR DL PRS </w:t>
            </w:r>
            <w:proofErr w:type="spellStart"/>
            <w:r>
              <w:rPr>
                <w:rFonts w:ascii="Arial" w:hAnsi="Arial" w:cs="Arial"/>
                <w:color w:val="000000"/>
                <w:sz w:val="16"/>
                <w:szCs w:val="16"/>
              </w:rPr>
              <w:t>ResourceSetID</w:t>
            </w:r>
            <w:proofErr w:type="spellEnd"/>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trpTxTEG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NR-DL-PRS-</w:t>
            </w:r>
            <w:proofErr w:type="spellStart"/>
            <w:r>
              <w:rPr>
                <w:rFonts w:ascii="Arial" w:hAnsi="Arial" w:cs="Arial"/>
                <w:color w:val="000000"/>
                <w:sz w:val="16"/>
                <w:szCs w:val="16"/>
              </w:rPr>
              <w:t>ResourceID</w:t>
            </w:r>
            <w:proofErr w:type="spellEnd"/>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•NR DL PRS </w:t>
            </w:r>
            <w:proofErr w:type="spellStart"/>
            <w:r>
              <w:rPr>
                <w:rFonts w:ascii="Arial" w:hAnsi="Arial" w:cs="Arial"/>
                <w:color w:val="000000"/>
                <w:sz w:val="16"/>
                <w:szCs w:val="16"/>
              </w:rPr>
              <w:t>ResourceID</w:t>
            </w:r>
            <w:proofErr w:type="spellEnd"/>
            <w:r>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trpTxTEG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0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lastRenderedPageBreak/>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trpRxTxTEG</w:t>
            </w:r>
            <w:proofErr w:type="spellEnd"/>
            <w:r>
              <w:rPr>
                <w:rFonts w:ascii="Arial" w:hAnsi="Arial" w:cs="Arial"/>
                <w:color w:val="000000"/>
                <w:sz w:val="16"/>
                <w:szCs w:val="16"/>
              </w:rPr>
              <w:t>-ID-group</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A gNB may report a </w:t>
            </w:r>
            <w:proofErr w:type="spellStart"/>
            <w:r>
              <w:rPr>
                <w:rFonts w:ascii="Arial" w:hAnsi="Arial" w:cs="Arial"/>
                <w:color w:val="000000"/>
                <w:sz w:val="16"/>
                <w:szCs w:val="16"/>
              </w:rPr>
              <w:t>trpRxTxTEG</w:t>
            </w:r>
            <w:proofErr w:type="spellEnd"/>
            <w:r>
              <w:rPr>
                <w:rFonts w:ascii="Arial" w:hAnsi="Arial" w:cs="Arial"/>
                <w:color w:val="000000"/>
                <w:sz w:val="16"/>
                <w:szCs w:val="16"/>
              </w:rPr>
              <w:t xml:space="preserve">-ID-group with a TRP Rx-Tx measurement to LMF. The </w:t>
            </w:r>
            <w:proofErr w:type="spellStart"/>
            <w:r>
              <w:rPr>
                <w:rFonts w:ascii="Arial" w:hAnsi="Arial" w:cs="Arial"/>
                <w:color w:val="000000"/>
                <w:sz w:val="16"/>
                <w:szCs w:val="16"/>
              </w:rPr>
              <w:t>trpRxTxTEG</w:t>
            </w:r>
            <w:proofErr w:type="spellEnd"/>
            <w:r>
              <w:rPr>
                <w:rFonts w:ascii="Arial" w:hAnsi="Arial" w:cs="Arial"/>
                <w:color w:val="000000"/>
                <w:sz w:val="16"/>
                <w:szCs w:val="16"/>
              </w:rPr>
              <w:t>-ID-group can be one of the following combinations of the TEG IDs:</w:t>
            </w:r>
            <w:r>
              <w:rPr>
                <w:rFonts w:ascii="Arial" w:hAnsi="Arial" w:cs="Arial"/>
                <w:color w:val="000000"/>
                <w:sz w:val="16"/>
                <w:szCs w:val="16"/>
              </w:rPr>
              <w:br/>
              <w:t xml:space="preserve">• An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w:t>
            </w:r>
            <w:r>
              <w:rPr>
                <w:rFonts w:ascii="Arial" w:hAnsi="Arial" w:cs="Arial"/>
                <w:color w:val="000000"/>
                <w:sz w:val="16"/>
                <w:szCs w:val="16"/>
              </w:rPr>
              <w:br/>
              <w:t>• A pair of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w:t>
            </w:r>
            <w:proofErr w:type="spellStart"/>
            <w:r>
              <w:rPr>
                <w:rFonts w:ascii="Arial" w:hAnsi="Arial" w:cs="Arial"/>
                <w:color w:val="000000"/>
                <w:sz w:val="16"/>
                <w:szCs w:val="16"/>
              </w:rPr>
              <w:t>Tx</w:t>
            </w:r>
            <w:proofErr w:type="spellEnd"/>
            <w:r>
              <w:rPr>
                <w:rFonts w:ascii="Arial" w:hAnsi="Arial" w:cs="Arial"/>
                <w:color w:val="000000"/>
                <w:sz w:val="16"/>
                <w:szCs w:val="16"/>
              </w:rPr>
              <w:t xml:space="preserve"> TEG ID}</w:t>
            </w:r>
            <w:r>
              <w:rPr>
                <w:rFonts w:ascii="Arial" w:hAnsi="Arial" w:cs="Arial"/>
                <w:color w:val="000000"/>
                <w:sz w:val="16"/>
                <w:szCs w:val="16"/>
              </w:rPr>
              <w:br/>
              <w:t>• A pair of TRP {Rx TEG ID, Tx TEG ID}</w:t>
            </w:r>
            <w:r>
              <w:rPr>
                <w:rFonts w:ascii="Arial" w:hAnsi="Arial" w:cs="Arial"/>
                <w:color w:val="000000"/>
                <w:sz w:val="16"/>
                <w:szCs w:val="16"/>
              </w:rPr>
              <w:br/>
              <w:t>• FFS: A triplet of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Rx TEG ID, Tx TEG ID}</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Assuming the similar agreement as UE side will be made in the next </w:t>
            </w:r>
            <w:proofErr w:type="spellStart"/>
            <w:r>
              <w:rPr>
                <w:rFonts w:ascii="Arial" w:hAnsi="Arial" w:cs="Arial"/>
                <w:color w:val="000000"/>
                <w:sz w:val="16"/>
                <w:szCs w:val="16"/>
              </w:rPr>
              <w:t>meetAgreement</w:t>
            </w:r>
            <w:proofErr w:type="spellEnd"/>
            <w:r>
              <w:rPr>
                <w:rFonts w:ascii="Arial" w:hAnsi="Arial" w:cs="Arial"/>
                <w:color w:val="000000"/>
                <w:sz w:val="16"/>
                <w:szCs w:val="16"/>
              </w:rPr>
              <w:t>:</w:t>
            </w:r>
            <w:r>
              <w:rPr>
                <w:rFonts w:ascii="Arial" w:hAnsi="Arial" w:cs="Arial"/>
                <w:color w:val="000000"/>
                <w:sz w:val="16"/>
                <w:szCs w:val="16"/>
              </w:rPr>
              <w:br/>
              <w:t>• For mitigating TRP Tx/Rx timing errors for DL+UL positioning, when a gNB reports a gNB Rx-Tx time difference measurement, the gNB can support either or both of the following options:</w:t>
            </w:r>
            <w:r>
              <w:rPr>
                <w:rFonts w:ascii="Arial" w:hAnsi="Arial" w:cs="Arial"/>
                <w:color w:val="000000"/>
                <w:sz w:val="16"/>
                <w:szCs w:val="16"/>
              </w:rPr>
              <w:br/>
              <w:t xml:space="preserve">• Option 1: Reporting of a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and optionally a TRP Tx TEG ID</w:t>
            </w:r>
            <w:r>
              <w:rPr>
                <w:rFonts w:ascii="Arial" w:hAnsi="Arial" w:cs="Arial"/>
                <w:color w:val="000000"/>
                <w:sz w:val="16"/>
                <w:szCs w:val="16"/>
              </w:rPr>
              <w:br/>
              <w:t>• Option 2: Reporting of a TRP Rx TEG ID and a TRP Tx TEG ID</w:t>
            </w:r>
            <w:r>
              <w:rPr>
                <w:rFonts w:ascii="Arial" w:hAnsi="Arial" w:cs="Arial"/>
                <w:color w:val="000000"/>
                <w:sz w:val="16"/>
                <w:szCs w:val="16"/>
              </w:rPr>
              <w:br/>
              <w:t>• Note: The TRP Rx TEG ID is associated with one UL positioning SRS resource (or more UL positioning SRS resources) corresponding to the Rx time of the gNB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w:t>
            </w:r>
            <w:r>
              <w:rPr>
                <w:rFonts w:ascii="Arial" w:hAnsi="Arial" w:cs="Arial"/>
                <w:color w:val="000000"/>
                <w:sz w:val="16"/>
                <w:szCs w:val="16"/>
              </w:rPr>
              <w:br/>
              <w:t>• If a TRP Tx TEG ID is reported with a gNB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 the gNB also reports the association of the TRP Tx TEG ID to the DL PRS resource(s) to the LMF under the condition that the TRP has more than one DL PRS resource.</w:t>
            </w:r>
            <w:r>
              <w:rPr>
                <w:rFonts w:ascii="Arial" w:hAnsi="Arial" w:cs="Arial"/>
                <w:color w:val="000000"/>
                <w:sz w:val="16"/>
                <w:szCs w:val="16"/>
              </w:rPr>
              <w:br/>
              <w:t>• FFS: how the association of the Tx TEG ID to the DL PRS resource(s) is determined by the TRP and how the association is reported to the LMF.</w:t>
            </w:r>
            <w:r>
              <w:rPr>
                <w:rFonts w:ascii="Arial" w:hAnsi="Arial" w:cs="Arial"/>
                <w:color w:val="000000"/>
                <w:sz w:val="16"/>
                <w:szCs w:val="16"/>
              </w:rPr>
              <w:br/>
              <w:t xml:space="preserve">• FFS: details of the </w:t>
            </w:r>
            <w:proofErr w:type="spellStart"/>
            <w:r>
              <w:rPr>
                <w:rFonts w:ascii="Arial" w:hAnsi="Arial" w:cs="Arial"/>
                <w:color w:val="000000"/>
                <w:sz w:val="16"/>
                <w:szCs w:val="16"/>
              </w:rPr>
              <w:t>signallinging</w:t>
            </w:r>
            <w:proofErr w:type="spellEnd"/>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trpRxTxTEG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The ID of the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timing error group. </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trpRxTxTEG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trpTxTEG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ID of a TRP Tx timing error group.</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trpRxTxTEG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trpRxTEG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ID of a TRP Rx timing error group.</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trpRxTxTEG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srs-PosResourceSetId</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The ID of a positioning SRS resource set. </w:t>
            </w:r>
            <w:r>
              <w:rPr>
                <w:rFonts w:ascii="Arial" w:hAnsi="Arial" w:cs="Arial"/>
                <w:color w:val="000000"/>
                <w:sz w:val="16"/>
                <w:szCs w:val="16"/>
              </w:rPr>
              <w:br/>
              <w:t>FFS: whether there is a need to include positioning SRS resource set ID.</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Support gNB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srs-PosResourceId</w:t>
            </w:r>
            <w:proofErr w:type="spellEnd"/>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The ID of a positioning SRS resource reported with RTOA measurement</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Support gNB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30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maxNumOfTRPRxTEG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maximum number of TRP-</w:t>
            </w:r>
            <w:proofErr w:type="spellStart"/>
            <w:r>
              <w:rPr>
                <w:rFonts w:ascii="Arial" w:hAnsi="Arial" w:cs="Arial"/>
                <w:color w:val="000000"/>
                <w:sz w:val="16"/>
                <w:szCs w:val="16"/>
              </w:rPr>
              <w:t>RxTEG</w:t>
            </w:r>
            <w:proofErr w:type="spellEnd"/>
            <w:r>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maxNumOfTRPTxTEG</w:t>
            </w:r>
            <w:proofErr w:type="spellEnd"/>
            <w:r>
              <w:rPr>
                <w:rFonts w:ascii="Arial" w:hAnsi="Arial" w:cs="Arial"/>
                <w:color w:val="000000"/>
                <w:sz w:val="16"/>
                <w:szCs w:val="16"/>
              </w:rPr>
              <w:t xml:space="preserve"> ]</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maximum number of TRP-</w:t>
            </w:r>
            <w:proofErr w:type="spellStart"/>
            <w:r>
              <w:rPr>
                <w:rFonts w:ascii="Arial" w:hAnsi="Arial" w:cs="Arial"/>
                <w:color w:val="000000"/>
                <w:sz w:val="16"/>
                <w:szCs w:val="16"/>
              </w:rPr>
              <w:t>TxTEG</w:t>
            </w:r>
            <w:proofErr w:type="spellEnd"/>
            <w:r>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64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maxNumOfPRSResourcesPerTxTEG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The maximum number of PRS resources associated with one TRP </w:t>
            </w:r>
            <w:proofErr w:type="spellStart"/>
            <w:r>
              <w:rPr>
                <w:rFonts w:ascii="Arial" w:hAnsi="Arial" w:cs="Arial"/>
                <w:color w:val="000000"/>
                <w:sz w:val="16"/>
                <w:szCs w:val="16"/>
              </w:rPr>
              <w:t>TxTEG</w:t>
            </w:r>
            <w:proofErr w:type="spellEnd"/>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maxNumOfTRPRxTxTEG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The Max number of TRP </w:t>
            </w:r>
            <w:proofErr w:type="spellStart"/>
            <w:r>
              <w:rPr>
                <w:rFonts w:ascii="Arial" w:hAnsi="Arial" w:cs="Arial"/>
                <w:color w:val="000000"/>
                <w:sz w:val="16"/>
                <w:szCs w:val="16"/>
              </w:rPr>
              <w:t>RxTxTEG</w:t>
            </w:r>
            <w:proofErr w:type="spellEnd"/>
            <w:r>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numOfTRPRxTEG-PerPRSResource</w:t>
            </w:r>
            <w:ins w:id="328" w:author="Ren Da (CATT)" w:date="2021-11-18T18:37:00Z">
              <w:r>
                <w:rPr>
                  <w:rFonts w:ascii="Arial" w:hAnsi="Arial" w:cs="Arial"/>
                  <w:color w:val="000000"/>
                  <w:sz w:val="16"/>
                  <w:szCs w:val="16"/>
                </w:rPr>
                <w:t>_RTOA</w:t>
              </w:r>
            </w:ins>
            <w:proofErr w:type="spellEnd"/>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number of  different TRP Rx TEGs that the LMF requests a TRP to measure the same UL positioning SRS resource of a UE</w:t>
            </w:r>
            <w:ins w:id="329" w:author="Ren Da (CATT)" w:date="2021-11-18T18:37:00Z">
              <w:r>
                <w:rPr>
                  <w:rFonts w:ascii="Arial" w:hAnsi="Arial" w:cs="Arial"/>
                  <w:color w:val="000000"/>
                  <w:sz w:val="16"/>
                  <w:szCs w:val="16"/>
                </w:rPr>
                <w:t xml:space="preserve"> for RTOA</w:t>
              </w:r>
            </w:ins>
            <w:ins w:id="330" w:author="Ren Da (CATT)" w:date="2021-11-18T18:39:00Z">
              <w:r>
                <w:rPr>
                  <w:rFonts w:ascii="Arial" w:hAnsi="Arial" w:cs="Arial"/>
                  <w:color w:val="000000"/>
                  <w:sz w:val="16"/>
                  <w:szCs w:val="16"/>
                </w:rPr>
                <w:t xml:space="preserve"> measurements</w:t>
              </w:r>
            </w:ins>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ins w:id="331" w:author="Ren Da (CATT)" w:date="2021-11-18T18:26:00Z">
              <w:r>
                <w:rPr>
                  <w:rFonts w:ascii="Arial" w:hAnsi="Arial" w:cs="Arial"/>
                  <w:color w:val="000000"/>
                  <w:sz w:val="16"/>
                  <w:szCs w:val="16"/>
                </w:rPr>
                <w:t>[2, 3, 4, 6, 8]</w:t>
              </w:r>
            </w:ins>
            <w:del w:id="332" w:author="Ren Da (CATT)" w:date="2021-11-18T18:26:00Z">
              <w:r>
                <w:rPr>
                  <w:rFonts w:ascii="Arial" w:hAnsi="Arial" w:cs="Arial"/>
                  <w:color w:val="000000"/>
                  <w:sz w:val="16"/>
                  <w:szCs w:val="16"/>
                </w:rPr>
                <w:delText> FFS</w:delText>
              </w:r>
            </w:del>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ins w:id="333" w:author="Ren Da (CATT)" w:date="2021-11-18T18:24:00Z"/>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r>
            <w:r w:rsidR="00F4542B" w:rsidRPr="00F4542B">
              <w:rPr>
                <w:rFonts w:ascii="Arial" w:hAnsi="Arial" w:cs="Arial"/>
                <w:strike/>
                <w:color w:val="000000"/>
                <w:sz w:val="16"/>
                <w:szCs w:val="16"/>
                <w:rPrChange w:id="334" w:author="Ren Da (CATT)" w:date="2021-11-18T18:24:00Z">
                  <w:rPr>
                    <w:rFonts w:ascii="Arial" w:hAnsi="Arial" w:cs="Arial"/>
                    <w:color w:val="000000"/>
                    <w:sz w:val="16"/>
                    <w:szCs w:val="16"/>
                  </w:rPr>
                </w:rPrChange>
              </w:rPr>
              <w:t>Support the LMF to request a TRP to optionally measure the same SRS resource of a UE with M different TRP Rx TEGs and report the corresponding multiple RTOA measurements</w:t>
            </w:r>
            <w:r w:rsidR="00F4542B" w:rsidRPr="00F4542B">
              <w:rPr>
                <w:rFonts w:ascii="Arial" w:hAnsi="Arial" w:cs="Arial"/>
                <w:strike/>
                <w:color w:val="000000"/>
                <w:sz w:val="16"/>
                <w:szCs w:val="16"/>
                <w:rPrChange w:id="335" w:author="Ren Da (CATT)" w:date="2021-11-18T18:24:00Z">
                  <w:rPr>
                    <w:rFonts w:ascii="Arial" w:hAnsi="Arial" w:cs="Arial"/>
                    <w:color w:val="000000"/>
                    <w:sz w:val="16"/>
                    <w:szCs w:val="16"/>
                  </w:rPr>
                </w:rPrChange>
              </w:rPr>
              <w:br/>
              <w:t>• M = [2, 3, 4, 6, 8] (FFS: other values)</w:t>
            </w:r>
            <w:r w:rsidR="00F4542B" w:rsidRPr="00F4542B">
              <w:rPr>
                <w:rFonts w:ascii="Arial" w:hAnsi="Arial" w:cs="Arial"/>
                <w:strike/>
                <w:color w:val="000000"/>
                <w:sz w:val="16"/>
                <w:szCs w:val="16"/>
                <w:rPrChange w:id="336" w:author="Ren Da (CATT)" w:date="2021-11-18T18:24:00Z">
                  <w:rPr>
                    <w:rFonts w:ascii="Arial" w:hAnsi="Arial" w:cs="Arial"/>
                    <w:color w:val="000000"/>
                    <w:sz w:val="16"/>
                    <w:szCs w:val="16"/>
                  </w:rPr>
                </w:rPrChange>
              </w:rPr>
              <w:br/>
              <w:t xml:space="preserve">• FFS: details of the </w:t>
            </w:r>
            <w:proofErr w:type="spellStart"/>
            <w:r w:rsidR="00F4542B" w:rsidRPr="00F4542B">
              <w:rPr>
                <w:rFonts w:ascii="Arial" w:hAnsi="Arial" w:cs="Arial"/>
                <w:strike/>
                <w:color w:val="000000"/>
                <w:sz w:val="16"/>
                <w:szCs w:val="16"/>
                <w:rPrChange w:id="337" w:author="Ren Da (CATT)" w:date="2021-11-18T18:24:00Z">
                  <w:rPr>
                    <w:rFonts w:ascii="Arial" w:hAnsi="Arial" w:cs="Arial"/>
                    <w:color w:val="000000"/>
                    <w:sz w:val="16"/>
                    <w:szCs w:val="16"/>
                  </w:rPr>
                </w:rPrChange>
              </w:rPr>
              <w:t>signalling</w:t>
            </w:r>
            <w:proofErr w:type="spellEnd"/>
            <w:r w:rsidR="00F4542B" w:rsidRPr="00F4542B">
              <w:rPr>
                <w:rFonts w:ascii="Arial" w:hAnsi="Arial" w:cs="Arial"/>
                <w:strike/>
                <w:color w:val="000000"/>
                <w:sz w:val="16"/>
                <w:szCs w:val="16"/>
                <w:rPrChange w:id="338" w:author="Ren Da (CATT)" w:date="2021-11-18T18:24:00Z">
                  <w:rPr>
                    <w:rFonts w:ascii="Arial" w:hAnsi="Arial" w:cs="Arial"/>
                    <w:color w:val="000000"/>
                    <w:sz w:val="16"/>
                    <w:szCs w:val="16"/>
                  </w:rPr>
                </w:rPrChange>
              </w:rPr>
              <w:t>, procedures</w:t>
            </w:r>
            <w:r w:rsidR="00F4542B" w:rsidRPr="00F4542B">
              <w:rPr>
                <w:rFonts w:ascii="Arial" w:hAnsi="Arial" w:cs="Arial"/>
                <w:strike/>
                <w:color w:val="000000"/>
                <w:sz w:val="16"/>
                <w:szCs w:val="16"/>
                <w:rPrChange w:id="339" w:author="Ren Da (CATT)" w:date="2021-11-18T18:24:00Z">
                  <w:rPr>
                    <w:rFonts w:ascii="Arial" w:hAnsi="Arial" w:cs="Arial"/>
                    <w:color w:val="000000"/>
                    <w:sz w:val="16"/>
                    <w:szCs w:val="16"/>
                  </w:rPr>
                </w:rPrChange>
              </w:rPr>
              <w:br/>
              <w:t>• The timestamps of the multiple RTOA measurements in the same measurement report can be the same or different.</w:t>
            </w:r>
          </w:p>
          <w:p w:rsidR="009C2FF6" w:rsidRDefault="009C2FF6">
            <w:pPr>
              <w:rPr>
                <w:ins w:id="340" w:author="Ren Da (CATT)" w:date="2021-11-18T18:24:00Z"/>
                <w:rFonts w:ascii="Arial" w:hAnsi="Arial" w:cs="Arial"/>
                <w:color w:val="000000"/>
                <w:sz w:val="16"/>
                <w:szCs w:val="16"/>
              </w:rPr>
            </w:pPr>
          </w:p>
          <w:p w:rsidR="009C2FF6" w:rsidRDefault="001F79BB">
            <w:pPr>
              <w:rPr>
                <w:ins w:id="341" w:author="Ren Da (CATT)" w:date="2021-11-18T18:24:00Z"/>
                <w:rFonts w:ascii="Arial" w:hAnsi="Arial" w:cs="Arial"/>
                <w:color w:val="000000"/>
                <w:sz w:val="16"/>
                <w:szCs w:val="16"/>
              </w:rPr>
            </w:pPr>
            <w:ins w:id="342" w:author="Ren Da (CATT)" w:date="2021-11-18T18:24:00Z">
              <w:r>
                <w:rPr>
                  <w:rFonts w:ascii="Arial" w:hAnsi="Arial" w:cs="Arial"/>
                  <w:color w:val="000000"/>
                  <w:sz w:val="16"/>
                  <w:szCs w:val="16"/>
                </w:rPr>
                <w:t>•</w:t>
              </w:r>
              <w:r>
                <w:rPr>
                  <w:rFonts w:ascii="Arial" w:hAnsi="Arial" w:cs="Arial"/>
                  <w:color w:val="000000"/>
                  <w:sz w:val="16"/>
                  <w:szCs w:val="16"/>
                </w:rPr>
                <w:tab/>
                <w:t>Support the LMF to request a TRP to optionally measure the same SRS resource of a UE with M different TRP Rx TEGs and report the corresponding multiple RTOA measurements.</w:t>
              </w:r>
            </w:ins>
          </w:p>
          <w:p w:rsidR="009C2FF6" w:rsidRDefault="001F79BB">
            <w:pPr>
              <w:rPr>
                <w:ins w:id="343" w:author="Ren Da (CATT)" w:date="2021-11-18T18:24:00Z"/>
                <w:rFonts w:ascii="Arial" w:hAnsi="Arial" w:cs="Arial"/>
                <w:color w:val="000000"/>
                <w:sz w:val="16"/>
                <w:szCs w:val="16"/>
              </w:rPr>
            </w:pPr>
            <w:ins w:id="344" w:author="Ren Da (CATT)" w:date="2021-11-18T18:24:00Z">
              <w:r>
                <w:rPr>
                  <w:rFonts w:ascii="Arial" w:hAnsi="Arial" w:cs="Arial"/>
                  <w:color w:val="000000"/>
                  <w:sz w:val="16"/>
                  <w:szCs w:val="16"/>
                </w:rPr>
                <w:t>o</w:t>
              </w:r>
              <w:r>
                <w:rPr>
                  <w:rFonts w:ascii="Arial" w:hAnsi="Arial" w:cs="Arial"/>
                  <w:color w:val="000000"/>
                  <w:sz w:val="16"/>
                  <w:szCs w:val="16"/>
                </w:rPr>
                <w:tab/>
                <w:t>M = [2, 3, 4, 6, 8] (FFS: other values)  applies to all configured SRS resources for positioning</w:t>
              </w:r>
            </w:ins>
          </w:p>
          <w:p w:rsidR="009C2FF6" w:rsidRDefault="001F79BB">
            <w:pPr>
              <w:rPr>
                <w:ins w:id="345" w:author="Ren Da (CATT)" w:date="2021-11-18T18:24:00Z"/>
                <w:rFonts w:ascii="Arial" w:hAnsi="Arial" w:cs="Arial"/>
                <w:color w:val="000000"/>
                <w:sz w:val="16"/>
                <w:szCs w:val="16"/>
              </w:rPr>
            </w:pPr>
            <w:ins w:id="346" w:author="Ren Da (CATT)" w:date="2021-11-18T18:24:00Z">
              <w:r>
                <w:rPr>
                  <w:rFonts w:ascii="Arial" w:hAnsi="Arial" w:cs="Arial"/>
                  <w:color w:val="000000"/>
                  <w:sz w:val="16"/>
                  <w:szCs w:val="16"/>
                </w:rPr>
                <w:t>o</w:t>
              </w:r>
              <w:r>
                <w:rPr>
                  <w:rFonts w:ascii="Arial" w:hAnsi="Arial" w:cs="Arial"/>
                  <w:color w:val="000000"/>
                  <w:sz w:val="16"/>
                  <w:szCs w:val="16"/>
                </w:rPr>
                <w:tab/>
                <w:t>Note: If M is not explicitly included in the request, it is up to TRP to determine the number of different TRP Rx TEGs to measure the same SRS resources for positioning</w:t>
              </w:r>
            </w:ins>
          </w:p>
          <w:p w:rsidR="009C2FF6" w:rsidRDefault="001F79BB">
            <w:pPr>
              <w:rPr>
                <w:ins w:id="347" w:author="Ren Da (CATT)" w:date="2021-11-18T18:24:00Z"/>
                <w:rFonts w:ascii="Arial" w:hAnsi="Arial" w:cs="Arial"/>
                <w:color w:val="000000"/>
                <w:sz w:val="16"/>
                <w:szCs w:val="16"/>
              </w:rPr>
            </w:pPr>
            <w:ins w:id="348" w:author="Ren Da (CATT)" w:date="2021-11-18T18:24:00Z">
              <w:r>
                <w:rPr>
                  <w:rFonts w:ascii="Arial" w:hAnsi="Arial" w:cs="Arial"/>
                  <w:color w:val="000000"/>
                  <w:sz w:val="16"/>
                  <w:szCs w:val="16"/>
                </w:rPr>
                <w:t>o</w:t>
              </w:r>
              <w:r>
                <w:rPr>
                  <w:rFonts w:ascii="Arial" w:hAnsi="Arial" w:cs="Arial"/>
                  <w:color w:val="000000"/>
                  <w:sz w:val="16"/>
                  <w:szCs w:val="16"/>
                </w:rPr>
                <w:tab/>
                <w:t xml:space="preserve">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w:t>
              </w:r>
            </w:ins>
          </w:p>
          <w:p w:rsidR="009C2FF6" w:rsidRDefault="001F79BB">
            <w:pPr>
              <w:rPr>
                <w:rFonts w:ascii="Arial" w:hAnsi="Arial" w:cs="Arial"/>
                <w:color w:val="000000"/>
                <w:sz w:val="16"/>
                <w:szCs w:val="16"/>
              </w:rPr>
            </w:pPr>
            <w:proofErr w:type="gramStart"/>
            <w:ins w:id="349" w:author="Ren Da (CATT)" w:date="2021-11-18T18:24:00Z">
              <w:r>
                <w:rPr>
                  <w:rFonts w:ascii="Arial" w:hAnsi="Arial" w:cs="Arial"/>
                  <w:color w:val="000000"/>
                  <w:sz w:val="16"/>
                  <w:szCs w:val="16"/>
                </w:rPr>
                <w:t>o</w:t>
              </w:r>
              <w:proofErr w:type="gramEnd"/>
              <w:r>
                <w:rPr>
                  <w:rFonts w:ascii="Arial" w:hAnsi="Arial" w:cs="Arial"/>
                  <w:color w:val="000000"/>
                  <w:sz w:val="16"/>
                  <w:szCs w:val="16"/>
                </w:rPr>
                <w:tab/>
                <w:t>The timestamps of the multiple RTOA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ins w:id="350" w:author="Ren Da (CATT)" w:date="2021-11-18T18:36:00Z">
              <w:r>
                <w:rPr>
                  <w:rFonts w:ascii="Arial" w:hAnsi="Arial" w:cs="Arial"/>
                  <w:color w:val="000000"/>
                  <w:sz w:val="16"/>
                  <w:szCs w:val="16"/>
                </w:rPr>
                <w:lastRenderedPageBreak/>
                <w:t>NR_pos_enh</w:t>
              </w:r>
            </w:ins>
            <w:proofErr w:type="spellEnd"/>
          </w:p>
        </w:tc>
        <w:tc>
          <w:tcPr>
            <w:tcW w:w="14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ins w:id="351" w:author="Ren Da (CATT)" w:date="2021-11-18T18:36:00Z">
              <w:r>
                <w:rPr>
                  <w:rFonts w:ascii="Arial" w:hAnsi="Arial" w:cs="Arial"/>
                  <w:color w:val="000000"/>
                  <w:sz w:val="16"/>
                  <w:szCs w:val="16"/>
                </w:rPr>
                <w:t>Mitigation of TRP Rx/Tx timing delays</w:t>
              </w:r>
            </w:ins>
          </w:p>
        </w:tc>
        <w:tc>
          <w:tcPr>
            <w:tcW w:w="323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ins w:id="352" w:author="Ren Da (CATT)" w:date="2021-11-18T18:37:00Z">
              <w:r>
                <w:rPr>
                  <w:rFonts w:ascii="Arial" w:hAnsi="Arial" w:cs="Arial"/>
                  <w:color w:val="000000"/>
                  <w:sz w:val="16"/>
                  <w:szCs w:val="16"/>
                </w:rPr>
                <w:t>numOfTRPRxTEG-PerPRSResource</w:t>
              </w:r>
            </w:ins>
            <w:ins w:id="353" w:author="Ren Da (CATT)" w:date="2021-11-18T18:38:00Z">
              <w:r>
                <w:rPr>
                  <w:rFonts w:ascii="Arial" w:hAnsi="Arial" w:cs="Arial"/>
                  <w:color w:val="000000"/>
                  <w:sz w:val="16"/>
                  <w:szCs w:val="16"/>
                </w:rPr>
                <w:t>_TRPRxTx</w:t>
              </w:r>
            </w:ins>
            <w:proofErr w:type="spellEnd"/>
          </w:p>
        </w:tc>
        <w:tc>
          <w:tcPr>
            <w:tcW w:w="123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ins w:id="354" w:author="Ren Da (CATT)" w:date="2021-11-18T18:37:00Z">
              <w:r>
                <w:rPr>
                  <w:rFonts w:ascii="Arial" w:hAnsi="Arial" w:cs="Arial"/>
                  <w:color w:val="000000"/>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ins w:id="355" w:author="Ren Da (CATT)" w:date="2021-11-18T18:38:00Z">
              <w:r>
                <w:rPr>
                  <w:rFonts w:ascii="Arial" w:hAnsi="Arial" w:cs="Arial"/>
                  <w:color w:val="000000"/>
                  <w:sz w:val="16"/>
                  <w:szCs w:val="16"/>
                </w:rPr>
                <w:t>The number of  different TRP Rx TEGs that the LMF requests a TRP to measure the same UL positioning SRS resource of a UE for gNB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measurements</w:t>
              </w:r>
            </w:ins>
          </w:p>
        </w:tc>
        <w:tc>
          <w:tcPr>
            <w:tcW w:w="111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ins w:id="356" w:author="Ren Da (CATT)" w:date="2021-11-18T18:39:00Z">
              <w:r>
                <w:rPr>
                  <w:rFonts w:ascii="Arial" w:hAnsi="Arial" w:cs="Arial"/>
                  <w:color w:val="000000"/>
                  <w:sz w:val="16"/>
                  <w:szCs w:val="16"/>
                </w:rPr>
                <w:t>[2, 3, 4, 6, 8]</w:t>
              </w:r>
            </w:ins>
          </w:p>
        </w:tc>
        <w:tc>
          <w:tcPr>
            <w:tcW w:w="14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ins w:id="357" w:author="Ren Da (CATT)" w:date="2021-11-18T18:39:00Z">
              <w:r>
                <w:rPr>
                  <w:rFonts w:ascii="Arial" w:hAnsi="Arial" w:cs="Arial"/>
                  <w:color w:val="000000"/>
                  <w:sz w:val="16"/>
                  <w:szCs w:val="16"/>
                </w:rPr>
                <w:t>  [per TRP]</w:t>
              </w:r>
            </w:ins>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ins w:id="358" w:author="Ren Da (CATT)" w:date="2021-11-18T18:39:00Z">
              <w:r>
                <w:rPr>
                  <w:rFonts w:ascii="Arial" w:hAnsi="Arial" w:cs="Arial"/>
                  <w:color w:val="000000"/>
                  <w:sz w:val="16"/>
                  <w:szCs w:val="16"/>
                </w:rPr>
                <w:t>FFS for RAN3</w:t>
              </w:r>
            </w:ins>
          </w:p>
        </w:tc>
        <w:tc>
          <w:tcPr>
            <w:tcW w:w="5387" w:type="dxa"/>
            <w:tcBorders>
              <w:top w:val="nil"/>
              <w:left w:val="nil"/>
              <w:bottom w:val="single" w:sz="4" w:space="0" w:color="auto"/>
              <w:right w:val="single" w:sz="4" w:space="0" w:color="auto"/>
            </w:tcBorders>
            <w:shd w:val="clear" w:color="auto" w:fill="auto"/>
            <w:vAlign w:val="center"/>
          </w:tcPr>
          <w:p w:rsidR="009C2FF6" w:rsidRDefault="001F79BB">
            <w:pPr>
              <w:rPr>
                <w:ins w:id="359" w:author="Ren Da (CATT)" w:date="2021-11-18T18:39:00Z"/>
                <w:rFonts w:ascii="Arial" w:hAnsi="Arial" w:cs="Arial"/>
                <w:color w:val="000000"/>
                <w:sz w:val="16"/>
                <w:szCs w:val="16"/>
              </w:rPr>
            </w:pPr>
            <w:ins w:id="360" w:author="Ren Da (CATT)" w:date="2021-11-18T18:39:00Z">
              <w:r>
                <w:rPr>
                  <w:rFonts w:ascii="Arial" w:hAnsi="Arial" w:cs="Arial"/>
                  <w:color w:val="000000"/>
                  <w:sz w:val="16"/>
                  <w:szCs w:val="16"/>
                </w:rPr>
                <w:t>•</w:t>
              </w:r>
              <w:r>
                <w:rPr>
                  <w:rFonts w:ascii="Arial" w:hAnsi="Arial" w:cs="Arial"/>
                  <w:color w:val="000000"/>
                  <w:sz w:val="16"/>
                  <w:szCs w:val="16"/>
                </w:rPr>
                <w:tab/>
                <w:t>Support the LMF to request a TRP to optionally measure the same SRS resource of a UE with M different TRP Rx TEGs and report the corresponding multiple gNB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measurements.</w:t>
              </w:r>
            </w:ins>
          </w:p>
          <w:p w:rsidR="009C2FF6" w:rsidRDefault="001F79BB">
            <w:pPr>
              <w:rPr>
                <w:ins w:id="361" w:author="Ren Da (CATT)" w:date="2021-11-18T18:39:00Z"/>
                <w:rFonts w:ascii="Arial" w:hAnsi="Arial" w:cs="Arial"/>
                <w:color w:val="000000"/>
                <w:sz w:val="16"/>
                <w:szCs w:val="16"/>
              </w:rPr>
            </w:pPr>
            <w:ins w:id="362" w:author="Ren Da (CATT)" w:date="2021-11-18T18:39:00Z">
              <w:r>
                <w:rPr>
                  <w:rFonts w:ascii="Arial" w:hAnsi="Arial" w:cs="Arial"/>
                  <w:color w:val="000000"/>
                  <w:sz w:val="16"/>
                  <w:szCs w:val="16"/>
                </w:rPr>
                <w:t>o</w:t>
              </w:r>
              <w:r>
                <w:rPr>
                  <w:rFonts w:ascii="Arial" w:hAnsi="Arial" w:cs="Arial"/>
                  <w:color w:val="000000"/>
                  <w:sz w:val="16"/>
                  <w:szCs w:val="16"/>
                </w:rPr>
                <w:tab/>
                <w:t>M = [2, 3, 4, 6, 8] applies to all configured SRS resources.</w:t>
              </w:r>
            </w:ins>
          </w:p>
          <w:p w:rsidR="009C2FF6" w:rsidRDefault="001F79BB">
            <w:pPr>
              <w:rPr>
                <w:ins w:id="363" w:author="Ren Da (CATT)" w:date="2021-11-18T18:39:00Z"/>
                <w:rFonts w:ascii="Arial" w:hAnsi="Arial" w:cs="Arial"/>
                <w:color w:val="000000"/>
                <w:sz w:val="16"/>
                <w:szCs w:val="16"/>
              </w:rPr>
            </w:pPr>
            <w:ins w:id="364" w:author="Ren Da (CATT)" w:date="2021-11-18T18:39:00Z">
              <w:r>
                <w:rPr>
                  <w:rFonts w:ascii="Arial" w:hAnsi="Arial" w:cs="Arial"/>
                  <w:color w:val="000000"/>
                  <w:sz w:val="16"/>
                  <w:szCs w:val="16"/>
                </w:rPr>
                <w:t>o</w:t>
              </w:r>
              <w:r>
                <w:rPr>
                  <w:rFonts w:ascii="Arial" w:hAnsi="Arial" w:cs="Arial"/>
                  <w:color w:val="000000"/>
                  <w:sz w:val="16"/>
                  <w:szCs w:val="16"/>
                </w:rPr>
                <w:tab/>
                <w:t>Note: If M is not explicitly included in the request, it is up to TRP to determine the number of different TRP Rx TEGs to measure the same SRS resources</w:t>
              </w:r>
            </w:ins>
          </w:p>
          <w:p w:rsidR="009C2FF6" w:rsidRDefault="001F79BB">
            <w:pPr>
              <w:rPr>
                <w:ins w:id="365" w:author="Ren Da (CATT)" w:date="2021-11-18T18:39:00Z"/>
                <w:rFonts w:ascii="Arial" w:hAnsi="Arial" w:cs="Arial"/>
                <w:color w:val="000000"/>
                <w:sz w:val="16"/>
                <w:szCs w:val="16"/>
              </w:rPr>
            </w:pPr>
            <w:ins w:id="366" w:author="Ren Da (CATT)" w:date="2021-11-18T18:39:00Z">
              <w:r>
                <w:rPr>
                  <w:rFonts w:ascii="Arial" w:hAnsi="Arial" w:cs="Arial"/>
                  <w:color w:val="000000"/>
                  <w:sz w:val="16"/>
                  <w:szCs w:val="16"/>
                </w:rPr>
                <w:t>o</w:t>
              </w:r>
              <w:r>
                <w:rPr>
                  <w:rFonts w:ascii="Arial" w:hAnsi="Arial" w:cs="Arial"/>
                  <w:color w:val="000000"/>
                  <w:sz w:val="16"/>
                  <w:szCs w:val="16"/>
                </w:rPr>
                <w:tab/>
                <w:t xml:space="preserve">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w:t>
              </w:r>
            </w:ins>
          </w:p>
          <w:p w:rsidR="009C2FF6" w:rsidRDefault="001F79BB">
            <w:pPr>
              <w:rPr>
                <w:rFonts w:ascii="Arial" w:hAnsi="Arial" w:cs="Arial"/>
                <w:color w:val="000000"/>
                <w:sz w:val="16"/>
                <w:szCs w:val="16"/>
              </w:rPr>
            </w:pPr>
            <w:proofErr w:type="gramStart"/>
            <w:ins w:id="367" w:author="Ren Da (CATT)" w:date="2021-11-18T18:39:00Z">
              <w:r>
                <w:rPr>
                  <w:rFonts w:ascii="Arial" w:hAnsi="Arial" w:cs="Arial"/>
                  <w:color w:val="000000"/>
                  <w:sz w:val="16"/>
                  <w:szCs w:val="16"/>
                </w:rPr>
                <w:t>o</w:t>
              </w:r>
              <w:proofErr w:type="gramEnd"/>
              <w:r>
                <w:rPr>
                  <w:rFonts w:ascii="Arial" w:hAnsi="Arial" w:cs="Arial"/>
                  <w:color w:val="000000"/>
                  <w:sz w:val="16"/>
                  <w:szCs w:val="16"/>
                </w:rPr>
                <w:tab/>
                <w:t>The timestamps of the multiple gNB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rsidR="009C2FF6" w:rsidRDefault="009C2FF6">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ins w:id="368" w:author="Ren Da (CATT)" w:date="2021-11-18T18:39:00Z">
              <w:r>
                <w:rPr>
                  <w:rFonts w:ascii="Calibri" w:hAnsi="Calibri" w:cs="Calibri"/>
                  <w:color w:val="000000"/>
                  <w:sz w:val="22"/>
                  <w:szCs w:val="22"/>
                </w:rPr>
                <w:t>New stable</w:t>
              </w:r>
            </w:ins>
          </w:p>
        </w:tc>
      </w:tr>
      <w:tr w:rsidR="009C2FF6" w:rsidTr="009C2FF6">
        <w:trPr>
          <w:trHeight w:val="2080"/>
          <w:trPrChange w:id="369" w:author="Ren Da (CATT)" w:date="2021-11-18T18:33:00Z">
            <w:trPr>
              <w:gridBefore w:val="1"/>
              <w:wBefore w:w="5" w:type="dxa"/>
              <w:trHeight w:val="20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7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37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37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proofErr w:type="spellStart"/>
            <w:r>
              <w:rPr>
                <w:rFonts w:ascii="Arial" w:hAnsi="Arial" w:cs="Arial"/>
                <w:sz w:val="16"/>
                <w:szCs w:val="16"/>
              </w:rPr>
              <w:t>TRPTxTEG_Request_DL</w:t>
            </w:r>
            <w:proofErr w:type="spellEnd"/>
            <w:r>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tcPrChange w:id="37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374"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The parameter is used by a LMF to request a TRP to provide TRP Tx TEG association for DL-TDOA</w:t>
            </w:r>
          </w:p>
        </w:tc>
        <w:tc>
          <w:tcPr>
            <w:tcW w:w="1119" w:type="dxa"/>
            <w:tcBorders>
              <w:top w:val="nil"/>
              <w:left w:val="nil"/>
              <w:bottom w:val="single" w:sz="4" w:space="0" w:color="auto"/>
              <w:right w:val="single" w:sz="4" w:space="0" w:color="auto"/>
            </w:tcBorders>
            <w:shd w:val="clear" w:color="auto" w:fill="auto"/>
            <w:vAlign w:val="center"/>
            <w:tcPrChange w:id="37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37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7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37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following for mitigating TRP Tx timing errors and/or UE Rx timing errors for DL TDOA</w:t>
            </w:r>
            <w:r>
              <w:rPr>
                <w:rFonts w:ascii="Arial" w:hAnsi="Arial" w:cs="Arial"/>
                <w:sz w:val="16"/>
                <w:szCs w:val="16"/>
              </w:rPr>
              <w:br/>
              <w:t>• Support a TRP providing the association information of DL PRS resources with Tx TEGs to the LMF if the TRP has multiple TEGs</w:t>
            </w:r>
            <w:r>
              <w:rPr>
                <w:rFonts w:ascii="Arial" w:hAnsi="Arial" w:cs="Arial"/>
                <w:sz w:val="16"/>
                <w:szCs w:val="16"/>
              </w:rPr>
              <w:br/>
              <w:t xml:space="preserve">• Support the LMF to provide the association information of DL PRS resources with Tx TEGs to a UE for UE-based positioning if the TRP has multiple TEGs </w:t>
            </w:r>
          </w:p>
        </w:tc>
        <w:tc>
          <w:tcPr>
            <w:tcW w:w="889" w:type="dxa"/>
            <w:tcBorders>
              <w:top w:val="nil"/>
              <w:left w:val="nil"/>
              <w:bottom w:val="single" w:sz="4" w:space="0" w:color="auto"/>
              <w:right w:val="single" w:sz="4" w:space="0" w:color="auto"/>
            </w:tcBorders>
            <w:shd w:val="clear" w:color="auto" w:fill="auto"/>
            <w:vAlign w:val="center"/>
            <w:tcPrChange w:id="379"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38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1440"/>
          <w:trPrChange w:id="381" w:author="Ren Da (CATT)" w:date="2021-11-18T18:33:00Z">
            <w:trPr>
              <w:gridBefore w:val="1"/>
              <w:wBefore w:w="5" w:type="dxa"/>
              <w:trHeight w:val="14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8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38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38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proofErr w:type="spellStart"/>
            <w:r>
              <w:rPr>
                <w:rFonts w:ascii="Arial" w:hAnsi="Arial" w:cs="Arial"/>
                <w:sz w:val="16"/>
                <w:szCs w:val="16"/>
              </w:rPr>
              <w:t>TRPRxTEG_Request_UL</w:t>
            </w:r>
            <w:proofErr w:type="spellEnd"/>
            <w:r>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tcPrChange w:id="38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386"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The parameter is used by a LMF to request a TRP to provide TRP Rx TEG association for UL-TDOA</w:t>
            </w:r>
          </w:p>
        </w:tc>
        <w:tc>
          <w:tcPr>
            <w:tcW w:w="1119" w:type="dxa"/>
            <w:tcBorders>
              <w:top w:val="nil"/>
              <w:left w:val="nil"/>
              <w:bottom w:val="single" w:sz="4" w:space="0" w:color="auto"/>
              <w:right w:val="single" w:sz="4" w:space="0" w:color="auto"/>
            </w:tcBorders>
            <w:shd w:val="clear" w:color="auto" w:fill="auto"/>
            <w:vAlign w:val="center"/>
            <w:tcPrChange w:id="38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38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8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39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following for mitigating UE Tx timing errors and/or TRP Rx timing errors for UL TDOA</w:t>
            </w:r>
            <w:r>
              <w:rPr>
                <w:rFonts w:ascii="Arial" w:hAnsi="Arial" w:cs="Arial"/>
                <w:sz w:val="16"/>
                <w:szCs w:val="16"/>
              </w:rPr>
              <w:br/>
              <w:t>• Support a TRP to provide the association information of RTOA measurements with TRP Rx TEG(s) to the LMF when the TRP reports the RTOA measurements to the LMF if the TRP has multiple Rx TEGs</w:t>
            </w:r>
          </w:p>
        </w:tc>
        <w:tc>
          <w:tcPr>
            <w:tcW w:w="889" w:type="dxa"/>
            <w:tcBorders>
              <w:top w:val="nil"/>
              <w:left w:val="nil"/>
              <w:bottom w:val="single" w:sz="4" w:space="0" w:color="auto"/>
              <w:right w:val="single" w:sz="4" w:space="0" w:color="auto"/>
            </w:tcBorders>
            <w:shd w:val="clear" w:color="auto" w:fill="auto"/>
            <w:vAlign w:val="center"/>
            <w:tcPrChange w:id="391"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39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480"/>
          <w:trPrChange w:id="393"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9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39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39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proofErr w:type="spellStart"/>
            <w:r>
              <w:rPr>
                <w:rFonts w:ascii="Arial" w:hAnsi="Arial" w:cs="Arial"/>
                <w:sz w:val="16"/>
                <w:szCs w:val="16"/>
              </w:rPr>
              <w:t>TRPRxTxTEG</w:t>
            </w:r>
            <w:proofErr w:type="spellEnd"/>
            <w:r>
              <w:rPr>
                <w:rFonts w:ascii="Arial" w:hAnsi="Arial" w:cs="Arial"/>
                <w:sz w:val="16"/>
                <w:szCs w:val="16"/>
              </w:rPr>
              <w:t>-ID-Request</w:t>
            </w:r>
          </w:p>
        </w:tc>
        <w:tc>
          <w:tcPr>
            <w:tcW w:w="1234" w:type="dxa"/>
            <w:tcBorders>
              <w:top w:val="nil"/>
              <w:left w:val="nil"/>
              <w:bottom w:val="single" w:sz="4" w:space="0" w:color="auto"/>
              <w:right w:val="single" w:sz="4" w:space="0" w:color="auto"/>
            </w:tcBorders>
            <w:shd w:val="clear" w:color="auto" w:fill="auto"/>
            <w:vAlign w:val="center"/>
            <w:tcPrChange w:id="39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398"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xml:space="preserve">The parameter is used by a LMF to request a gNB to provide TRP </w:t>
            </w:r>
            <w:proofErr w:type="spellStart"/>
            <w:r>
              <w:rPr>
                <w:rFonts w:ascii="Arial" w:hAnsi="Arial" w:cs="Arial"/>
                <w:sz w:val="16"/>
                <w:szCs w:val="16"/>
              </w:rPr>
              <w:t>RxTxTEG</w:t>
            </w:r>
            <w:proofErr w:type="spellEnd"/>
            <w:r>
              <w:rPr>
                <w:rFonts w:ascii="Arial" w:hAnsi="Arial" w:cs="Arial"/>
                <w:sz w:val="16"/>
                <w:szCs w:val="16"/>
              </w:rPr>
              <w:t>-ID-group information for DL+UL positioning.</w:t>
            </w:r>
          </w:p>
        </w:tc>
        <w:tc>
          <w:tcPr>
            <w:tcW w:w="1119" w:type="dxa"/>
            <w:tcBorders>
              <w:top w:val="nil"/>
              <w:left w:val="nil"/>
              <w:bottom w:val="single" w:sz="4" w:space="0" w:color="auto"/>
              <w:right w:val="single" w:sz="4" w:space="0" w:color="auto"/>
            </w:tcBorders>
            <w:shd w:val="clear" w:color="auto" w:fill="auto"/>
            <w:vAlign w:val="center"/>
            <w:tcPrChange w:id="39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0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0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0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w:t>
            </w:r>
          </w:p>
        </w:tc>
        <w:tc>
          <w:tcPr>
            <w:tcW w:w="889" w:type="dxa"/>
            <w:tcBorders>
              <w:top w:val="nil"/>
              <w:left w:val="nil"/>
              <w:bottom w:val="single" w:sz="4" w:space="0" w:color="auto"/>
              <w:right w:val="single" w:sz="4" w:space="0" w:color="auto"/>
            </w:tcBorders>
            <w:shd w:val="clear" w:color="auto" w:fill="auto"/>
            <w:vAlign w:val="center"/>
            <w:tcPrChange w:id="403"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40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1460"/>
          <w:trPrChange w:id="405" w:author="Ren Da (CATT)" w:date="2021-11-18T18:33:00Z">
            <w:trPr>
              <w:gridBefore w:val="1"/>
              <w:wBefore w:w="5" w:type="dxa"/>
              <w:trHeight w:val="14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0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0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0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w:t>
            </w:r>
            <w:proofErr w:type="spellStart"/>
            <w:r>
              <w:rPr>
                <w:rFonts w:ascii="Arial" w:hAnsi="Arial" w:cs="Arial"/>
                <w:sz w:val="16"/>
                <w:szCs w:val="16"/>
              </w:rPr>
              <w:t>MeasPosSRSwithDiffRxTEGs_Request</w:t>
            </w:r>
            <w:proofErr w:type="spellEnd"/>
          </w:p>
        </w:tc>
        <w:tc>
          <w:tcPr>
            <w:tcW w:w="1234" w:type="dxa"/>
            <w:tcBorders>
              <w:top w:val="nil"/>
              <w:left w:val="nil"/>
              <w:bottom w:val="single" w:sz="4" w:space="0" w:color="auto"/>
              <w:right w:val="single" w:sz="4" w:space="0" w:color="auto"/>
            </w:tcBorders>
            <w:shd w:val="clear" w:color="auto" w:fill="auto"/>
            <w:vAlign w:val="center"/>
            <w:tcPrChange w:id="40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1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The parameter is used by a LMF to request a TRP to measure the same UL positioning SRS resource with different UE Rx TEGs</w:t>
            </w:r>
          </w:p>
        </w:tc>
        <w:tc>
          <w:tcPr>
            <w:tcW w:w="1119" w:type="dxa"/>
            <w:tcBorders>
              <w:top w:val="nil"/>
              <w:left w:val="nil"/>
              <w:bottom w:val="single" w:sz="4" w:space="0" w:color="auto"/>
              <w:right w:val="single" w:sz="4" w:space="0" w:color="auto"/>
            </w:tcBorders>
            <w:shd w:val="clear" w:color="auto" w:fill="auto"/>
            <w:vAlign w:val="center"/>
            <w:tcPrChange w:id="41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1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1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bottom"/>
            <w:tcPrChange w:id="414" w:author="Ren Da (CATT)" w:date="2021-11-18T18:33:00Z">
              <w:tcPr>
                <w:tcW w:w="5247" w:type="dxa"/>
                <w:gridSpan w:val="2"/>
                <w:tcBorders>
                  <w:top w:val="nil"/>
                  <w:left w:val="nil"/>
                  <w:bottom w:val="single" w:sz="4" w:space="0" w:color="auto"/>
                  <w:right w:val="single" w:sz="4" w:space="0" w:color="auto"/>
                </w:tcBorders>
                <w:shd w:val="clear" w:color="auto" w:fill="auto"/>
                <w:vAlign w:val="bottom"/>
              </w:tcPr>
            </w:tcPrChange>
          </w:tcPr>
          <w:p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LMF to request a TRP to optionally measure the same SRS resource of a UE with M different TRP Rx TEGs and report the corresponding multiple RTOA measurements</w:t>
            </w:r>
            <w:r>
              <w:rPr>
                <w:rFonts w:ascii="Arial" w:hAnsi="Arial" w:cs="Arial"/>
                <w:sz w:val="16"/>
                <w:szCs w:val="16"/>
              </w:rPr>
              <w:br/>
              <w:t>• M = [2, 3, 4, 6, 8] (FFS: other values)</w:t>
            </w:r>
            <w:r>
              <w:rPr>
                <w:rFonts w:ascii="Arial" w:hAnsi="Arial" w:cs="Arial"/>
                <w:sz w:val="16"/>
                <w:szCs w:val="16"/>
              </w:rPr>
              <w:br/>
              <w:t xml:space="preserve">• FFS: details of the </w:t>
            </w:r>
            <w:proofErr w:type="spellStart"/>
            <w:r>
              <w:rPr>
                <w:rFonts w:ascii="Arial" w:hAnsi="Arial" w:cs="Arial"/>
                <w:sz w:val="16"/>
                <w:szCs w:val="16"/>
              </w:rPr>
              <w:t>signalling</w:t>
            </w:r>
            <w:proofErr w:type="spellEnd"/>
            <w:r>
              <w:rPr>
                <w:rFonts w:ascii="Arial" w:hAnsi="Arial" w:cs="Arial"/>
                <w:sz w:val="16"/>
                <w:szCs w:val="16"/>
              </w:rPr>
              <w:t>, procedures</w:t>
            </w:r>
          </w:p>
        </w:tc>
        <w:tc>
          <w:tcPr>
            <w:tcW w:w="889" w:type="dxa"/>
            <w:tcBorders>
              <w:top w:val="nil"/>
              <w:left w:val="nil"/>
              <w:bottom w:val="single" w:sz="4" w:space="0" w:color="auto"/>
              <w:right w:val="single" w:sz="4" w:space="0" w:color="auto"/>
            </w:tcBorders>
            <w:shd w:val="clear" w:color="auto" w:fill="auto"/>
            <w:vAlign w:val="center"/>
            <w:tcPrChange w:id="415"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41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6880"/>
          <w:trPrChange w:id="417" w:author="Ren Da (CATT)" w:date="2021-11-18T18:33:00Z">
            <w:trPr>
              <w:gridBefore w:val="1"/>
              <w:wBefore w:w="5" w:type="dxa"/>
              <w:trHeight w:val="68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1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lastRenderedPageBreak/>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1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2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Timestamp of a TRP measurement instance</w:t>
            </w:r>
          </w:p>
        </w:tc>
        <w:tc>
          <w:tcPr>
            <w:tcW w:w="1234" w:type="dxa"/>
            <w:tcBorders>
              <w:top w:val="nil"/>
              <w:left w:val="nil"/>
              <w:bottom w:val="single" w:sz="4" w:space="0" w:color="auto"/>
              <w:right w:val="single" w:sz="4" w:space="0" w:color="auto"/>
            </w:tcBorders>
            <w:shd w:val="clear" w:color="auto" w:fill="auto"/>
            <w:vAlign w:val="center"/>
            <w:tcPrChange w:id="42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2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The timestamp of a measurement instance. One TRP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tcPrChange w:id="42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2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2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26"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 Agreement:</w:t>
            </w:r>
            <w:r>
              <w:rPr>
                <w:rFonts w:ascii="Arial" w:hAnsi="Arial" w:cs="Arial"/>
                <w:color w:val="000000"/>
                <w:sz w:val="16"/>
                <w:szCs w:val="16"/>
              </w:rPr>
              <w:br/>
              <w:t>Support enabling</w:t>
            </w:r>
            <w:r>
              <w:rPr>
                <w:rFonts w:ascii="Arial" w:hAnsi="Arial" w:cs="Arial"/>
                <w:color w:val="000000"/>
                <w:sz w:val="16"/>
                <w:szCs w:val="16"/>
              </w:rPr>
              <w:br/>
              <w:t>• A UE to report one or more measurement instances (of RSTD, DL RSRP, and/or UE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measurements) in a single measurement report to LMF for UE-assisted positioning, and </w:t>
            </w:r>
            <w:r>
              <w:rPr>
                <w:rFonts w:ascii="Arial" w:hAnsi="Arial" w:cs="Arial"/>
                <w:color w:val="000000"/>
                <w:sz w:val="16"/>
                <w:szCs w:val="16"/>
              </w:rPr>
              <w:br/>
              <w:t>• A TRP to report one or more measurement instances (of RTOA, UL RSRP, and/or gNB Rx-</w:t>
            </w:r>
            <w:proofErr w:type="spellStart"/>
            <w:r>
              <w:rPr>
                <w:rFonts w:ascii="Arial" w:hAnsi="Arial" w:cs="Arial"/>
                <w:color w:val="000000"/>
                <w:sz w:val="16"/>
                <w:szCs w:val="16"/>
              </w:rPr>
              <w:t>Tx</w:t>
            </w:r>
            <w:proofErr w:type="spellEnd"/>
            <w:r>
              <w:rPr>
                <w:rFonts w:ascii="Arial" w:hAnsi="Arial" w:cs="Arial"/>
                <w:color w:val="000000"/>
                <w:sz w:val="16"/>
                <w:szCs w:val="16"/>
              </w:rPr>
              <w:t xml:space="preserve"> time difference measurements) in a single measurement report to LMF, and</w:t>
            </w:r>
            <w:r>
              <w:rPr>
                <w:rFonts w:ascii="Arial" w:hAnsi="Arial" w:cs="Arial"/>
                <w:color w:val="000000"/>
                <w:sz w:val="16"/>
                <w:szCs w:val="16"/>
              </w:rPr>
              <w:br/>
              <w:t>• Each measurement instance is reported with its own timestamp</w:t>
            </w:r>
            <w:r>
              <w:rPr>
                <w:rFonts w:ascii="Arial" w:hAnsi="Arial" w:cs="Arial"/>
                <w:color w:val="000000"/>
                <w:sz w:val="16"/>
                <w:szCs w:val="16"/>
              </w:rPr>
              <w:br/>
              <w:t>o FFS: The measurement instances are within a [configured] measurement time window</w:t>
            </w:r>
            <w:r>
              <w:rPr>
                <w:rFonts w:ascii="Arial" w:hAnsi="Arial" w:cs="Arial"/>
                <w:color w:val="000000"/>
                <w:sz w:val="16"/>
                <w:szCs w:val="16"/>
              </w:rPr>
              <w:br/>
              <w:t>• FFS: Each UE measurement instance can be configured with N instances of the DL-PRS Resource Set</w:t>
            </w:r>
            <w:r>
              <w:rPr>
                <w:rFonts w:ascii="Arial" w:hAnsi="Arial" w:cs="Arial"/>
                <w:color w:val="000000"/>
                <w:sz w:val="16"/>
                <w:szCs w:val="16"/>
              </w:rPr>
              <w:br/>
              <w:t>o FFS: N (including N=1)</w:t>
            </w:r>
            <w:r>
              <w:rPr>
                <w:rFonts w:ascii="Arial" w:hAnsi="Arial" w:cs="Arial"/>
                <w:color w:val="000000"/>
                <w:sz w:val="16"/>
                <w:szCs w:val="16"/>
              </w:rPr>
              <w:br/>
              <w:t>• FFS: Each TRP measurement instance can be configured with M SRS measurement time occasions</w:t>
            </w:r>
            <w:r>
              <w:rPr>
                <w:rFonts w:ascii="Arial" w:hAnsi="Arial" w:cs="Arial"/>
                <w:color w:val="000000"/>
                <w:sz w:val="16"/>
                <w:szCs w:val="16"/>
              </w:rPr>
              <w:br/>
              <w:t>o FFS: M (including M=1)</w:t>
            </w:r>
            <w:r>
              <w:rPr>
                <w:rFonts w:ascii="Arial" w:hAnsi="Arial" w:cs="Arial"/>
                <w:color w:val="000000"/>
                <w:sz w:val="16"/>
                <w:szCs w:val="16"/>
              </w:rPr>
              <w:br/>
              <w:t xml:space="preserve">• FFS: details of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 if any</w:t>
            </w:r>
            <w:r>
              <w:rPr>
                <w:rFonts w:ascii="Arial" w:hAnsi="Arial" w:cs="Arial"/>
                <w:color w:val="000000"/>
                <w:sz w:val="16"/>
                <w:szCs w:val="16"/>
              </w:rPr>
              <w:br/>
              <w:t>• FFS: whether and how to consider the additional enhancement related to measurement reporting of multi-paths and quality metric</w:t>
            </w:r>
            <w:r>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center"/>
            <w:tcPrChange w:id="427"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rsidR="009C2FF6" w:rsidRDefault="001F79BB">
            <w:pPr>
              <w:rPr>
                <w:rFonts w:ascii="Arial" w:hAnsi="Arial" w:cs="Arial"/>
                <w:color w:val="008080"/>
                <w:sz w:val="16"/>
                <w:szCs w:val="16"/>
                <w:u w:val="single"/>
              </w:rPr>
            </w:pPr>
            <w:r>
              <w:rPr>
                <w:rFonts w:ascii="Arial" w:hAnsi="Arial" w:cs="Arial"/>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tcPrChange w:id="42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260"/>
          <w:trPrChange w:id="429"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3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3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3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proofErr w:type="spellStart"/>
            <w:ins w:id="433" w:author="Ren Da (CATT)" w:date="2021-11-18T18:31:00Z">
              <w:r>
                <w:rPr>
                  <w:rFonts w:ascii="Arial" w:hAnsi="Arial" w:cs="Arial"/>
                  <w:color w:val="000000"/>
                  <w:sz w:val="16"/>
                  <w:szCs w:val="16"/>
                </w:rPr>
                <w:t>numOfSRSMeasTimeOccasions-perMeasurementInst</w:t>
              </w:r>
            </w:ins>
            <w:ins w:id="434" w:author="Ren Da (CATT)" w:date="2021-11-18T18:32:00Z">
              <w:r>
                <w:rPr>
                  <w:rFonts w:ascii="Arial" w:hAnsi="Arial" w:cs="Arial"/>
                  <w:color w:val="000000"/>
                  <w:sz w:val="16"/>
                  <w:szCs w:val="16"/>
                </w:rPr>
                <w:t>ance</w:t>
              </w:r>
            </w:ins>
            <w:proofErr w:type="spellEnd"/>
          </w:p>
        </w:tc>
        <w:tc>
          <w:tcPr>
            <w:tcW w:w="1234" w:type="dxa"/>
            <w:tcBorders>
              <w:top w:val="nil"/>
              <w:left w:val="nil"/>
              <w:bottom w:val="single" w:sz="4" w:space="0" w:color="auto"/>
              <w:right w:val="single" w:sz="4" w:space="0" w:color="auto"/>
            </w:tcBorders>
            <w:shd w:val="clear" w:color="auto" w:fill="auto"/>
            <w:vAlign w:val="center"/>
            <w:tcPrChange w:id="43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ins w:id="436" w:author="Ren Da (CATT)" w:date="2021-11-18T18:32:00Z">
              <w:r>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tcPrChange w:id="437"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ins w:id="438" w:author="Ren Da (CATT)" w:date="2021-11-18T18:32:00Z">
              <w:r>
                <w:rPr>
                  <w:rFonts w:ascii="Arial" w:hAnsi="Arial" w:cs="Arial"/>
                  <w:sz w:val="16"/>
                  <w:szCs w:val="16"/>
                </w:rPr>
                <w:t>Each measurement instance in a TRP measurement report can be configured by LMF with either N=1 or 4 SRS measurement time occasions.</w:t>
              </w:r>
            </w:ins>
          </w:p>
        </w:tc>
        <w:tc>
          <w:tcPr>
            <w:tcW w:w="1119" w:type="dxa"/>
            <w:tcBorders>
              <w:top w:val="nil"/>
              <w:left w:val="nil"/>
              <w:bottom w:val="single" w:sz="4" w:space="0" w:color="auto"/>
              <w:right w:val="single" w:sz="4" w:space="0" w:color="auto"/>
            </w:tcBorders>
            <w:shd w:val="clear" w:color="auto" w:fill="auto"/>
            <w:vAlign w:val="center"/>
            <w:tcPrChange w:id="43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ins w:id="440" w:author="Ren Da (CATT)" w:date="2021-11-18T18:32:00Z">
              <w:r>
                <w:rPr>
                  <w:rFonts w:ascii="Arial" w:hAnsi="Arial" w:cs="Arial"/>
                  <w:color w:val="000000"/>
                  <w:sz w:val="16"/>
                  <w:szCs w:val="16"/>
                </w:rPr>
                <w:t>[1, 4]</w:t>
              </w:r>
            </w:ins>
          </w:p>
        </w:tc>
        <w:tc>
          <w:tcPr>
            <w:tcW w:w="1449" w:type="dxa"/>
            <w:tcBorders>
              <w:top w:val="nil"/>
              <w:left w:val="nil"/>
              <w:bottom w:val="single" w:sz="4" w:space="0" w:color="auto"/>
              <w:right w:val="single" w:sz="4" w:space="0" w:color="auto"/>
            </w:tcBorders>
            <w:shd w:val="clear" w:color="auto" w:fill="auto"/>
            <w:vAlign w:val="center"/>
            <w:tcPrChange w:id="441"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42"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43"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ins w:id="444" w:author="Ren Da (CATT)" w:date="2021-11-18T18:33:00Z"/>
                <w:rFonts w:ascii="Arial" w:hAnsi="Arial" w:cs="Arial"/>
                <w:color w:val="000000"/>
                <w:sz w:val="16"/>
                <w:szCs w:val="16"/>
              </w:rPr>
            </w:pPr>
            <w:ins w:id="445" w:author="Ren Da (CATT)" w:date="2021-11-18T18:33:00Z">
              <w:r>
                <w:rPr>
                  <w:rFonts w:ascii="Arial" w:hAnsi="Arial" w:cs="Arial"/>
                  <w:color w:val="000000"/>
                  <w:sz w:val="16"/>
                  <w:szCs w:val="16"/>
                </w:rPr>
                <w:t>Agreement</w:t>
              </w:r>
            </w:ins>
          </w:p>
          <w:p w:rsidR="009C2FF6" w:rsidRDefault="001F79BB">
            <w:pPr>
              <w:rPr>
                <w:rFonts w:ascii="Arial" w:hAnsi="Arial" w:cs="Arial"/>
                <w:color w:val="000000"/>
                <w:sz w:val="16"/>
                <w:szCs w:val="16"/>
              </w:rPr>
            </w:pPr>
            <w:ins w:id="446" w:author="Ren Da (CATT)" w:date="2021-11-18T18:33:00Z">
              <w:r>
                <w:rPr>
                  <w:rFonts w:ascii="Arial" w:hAnsi="Arial" w:cs="Arial"/>
                  <w:color w:val="000000"/>
                  <w:sz w:val="16"/>
                  <w:szCs w:val="16"/>
                </w:rPr>
                <w:t>Each measurement instance in a TRP measurement report can be configured by LMF with either N=1 or 4 SRS measurement time occasions.</w:t>
              </w:r>
            </w:ins>
          </w:p>
        </w:tc>
        <w:tc>
          <w:tcPr>
            <w:tcW w:w="889" w:type="dxa"/>
            <w:tcBorders>
              <w:top w:val="nil"/>
              <w:left w:val="nil"/>
              <w:bottom w:val="single" w:sz="4" w:space="0" w:color="auto"/>
              <w:right w:val="single" w:sz="4" w:space="0" w:color="auto"/>
            </w:tcBorders>
            <w:shd w:val="clear" w:color="auto" w:fill="auto"/>
            <w:vAlign w:val="center"/>
            <w:tcPrChange w:id="447"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4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ins w:id="449" w:author="Ren Da (CATT)" w:date="2021-11-18T18:33:00Z">
              <w:r>
                <w:rPr>
                  <w:rFonts w:ascii="Arial" w:hAnsi="Arial" w:cs="Arial"/>
                  <w:sz w:val="16"/>
                  <w:szCs w:val="16"/>
                </w:rPr>
                <w:t>New-stable</w:t>
              </w:r>
            </w:ins>
          </w:p>
        </w:tc>
      </w:tr>
      <w:tr w:rsidR="009C2FF6" w:rsidTr="009C2FF6">
        <w:trPr>
          <w:trHeight w:val="260"/>
          <w:trPrChange w:id="450"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51"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52"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53"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54"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ins w:id="455" w:author="Ren Da (CATT)" w:date="2021-11-18T18:32:00Z">
              <w:r>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tcPrChange w:id="456"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5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9C2FF6">
            <w:pPr>
              <w:rPr>
                <w:rFonts w:ascii="Arial" w:hAnsi="Arial" w:cs="Arial"/>
                <w:color w:val="000000"/>
                <w:sz w:val="16"/>
                <w:szCs w:val="16"/>
              </w:rPr>
            </w:pPr>
          </w:p>
        </w:tc>
        <w:tc>
          <w:tcPr>
            <w:tcW w:w="1449" w:type="dxa"/>
            <w:tcBorders>
              <w:top w:val="nil"/>
              <w:left w:val="nil"/>
              <w:bottom w:val="single" w:sz="4" w:space="0" w:color="auto"/>
              <w:right w:val="single" w:sz="4" w:space="0" w:color="auto"/>
            </w:tcBorders>
            <w:shd w:val="clear" w:color="auto" w:fill="auto"/>
            <w:vAlign w:val="center"/>
            <w:tcPrChange w:id="45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5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6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61"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6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260"/>
          <w:trPrChange w:id="463"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6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6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6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6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68"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6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7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7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7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73"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7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rsidTr="009C2FF6">
        <w:trPr>
          <w:trHeight w:val="260"/>
          <w:trPrChange w:id="475"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7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7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7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7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8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8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8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8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8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85"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8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bl>
    <w:p w:rsidR="009C2FF6" w:rsidRDefault="009C2FF6"/>
    <w:p w:rsidR="009C2FF6" w:rsidRDefault="009C2FF6"/>
    <w:p w:rsidR="009C2FF6" w:rsidRDefault="009C2FF6"/>
    <w:p w:rsidR="009C2FF6" w:rsidRDefault="009C2FF6"/>
    <w:p w:rsidR="009C2FF6" w:rsidRDefault="009C2FF6"/>
    <w:p w:rsidR="009C2FF6" w:rsidRDefault="009C2FF6"/>
    <w:p w:rsidR="009C2FF6" w:rsidRDefault="009C2FF6"/>
    <w:tbl>
      <w:tblPr>
        <w:tblW w:w="22480" w:type="dxa"/>
        <w:tblLook w:val="04A0"/>
      </w:tblPr>
      <w:tblGrid>
        <w:gridCol w:w="1490"/>
        <w:gridCol w:w="2263"/>
        <w:gridCol w:w="1259"/>
        <w:gridCol w:w="5684"/>
        <w:gridCol w:w="1162"/>
        <w:gridCol w:w="1477"/>
        <w:gridCol w:w="1508"/>
        <w:gridCol w:w="5548"/>
        <w:gridCol w:w="1048"/>
        <w:gridCol w:w="1041"/>
      </w:tblGrid>
      <w:tr w:rsidR="009C2FF6">
        <w:trPr>
          <w:trHeight w:val="130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numOfSamples-perMeasurement</w:t>
            </w:r>
            <w:proofErr w:type="spellEnd"/>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[1, 4]</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RAN2</w:t>
            </w:r>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Subject to UE capability, support LMF to explicitly request UE to report the measurement with either M-sample or 4-sample, if RAN4 has supported M-sample measurement.</w:t>
            </w:r>
            <w:r>
              <w:rPr>
                <w:rFonts w:ascii="Arial" w:hAnsi="Arial" w:cs="Arial"/>
                <w:color w:val="000000"/>
                <w:sz w:val="18"/>
                <w:szCs w:val="18"/>
              </w:rPr>
              <w:br/>
              <w:t xml:space="preserve">• FFS </w:t>
            </w:r>
            <w:proofErr w:type="spellStart"/>
            <w:r>
              <w:rPr>
                <w:rFonts w:ascii="Arial" w:hAnsi="Arial" w:cs="Arial"/>
                <w:color w:val="000000"/>
                <w:sz w:val="18"/>
                <w:szCs w:val="18"/>
              </w:rPr>
              <w:t>signalling</w:t>
            </w:r>
            <w:proofErr w:type="spellEnd"/>
            <w:r>
              <w:rPr>
                <w:rFonts w:ascii="Arial" w:hAnsi="Arial" w:cs="Arial"/>
                <w:color w:val="000000"/>
                <w:sz w:val="18"/>
                <w:szCs w:val="18"/>
              </w:rPr>
              <w:t xml:space="preserve"> details.</w:t>
            </w:r>
          </w:p>
        </w:tc>
        <w:tc>
          <w:tcPr>
            <w:tcW w:w="1048"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bl>
    <w:p w:rsidR="009C2FF6" w:rsidRDefault="009C2FF6"/>
    <w:p w:rsidR="009C2FF6" w:rsidRDefault="001F79BB">
      <w:pPr>
        <w:pStyle w:val="2"/>
        <w:numPr>
          <w:ilvl w:val="0"/>
          <w:numId w:val="0"/>
        </w:numPr>
        <w:ind w:left="576"/>
      </w:pPr>
      <w:r>
        <w:t>Comments</w:t>
      </w:r>
    </w:p>
    <w:p w:rsidR="009C2FF6" w:rsidRDefault="009C2FF6">
      <w:pPr>
        <w:rPr>
          <w:lang w:val="en-GB" w:eastAsia="ja-JP"/>
        </w:rPr>
      </w:pPr>
    </w:p>
    <w:tbl>
      <w:tblPr>
        <w:tblStyle w:val="ad"/>
        <w:tblW w:w="16830" w:type="dxa"/>
        <w:jc w:val="center"/>
        <w:tblLayout w:type="fixed"/>
        <w:tblLook w:val="04A0"/>
      </w:tblPr>
      <w:tblGrid>
        <w:gridCol w:w="4230"/>
        <w:gridCol w:w="12600"/>
      </w:tblGrid>
      <w:tr w:rsidR="009C2FF6">
        <w:trPr>
          <w:trHeight w:val="260"/>
          <w:jc w:val="center"/>
        </w:trPr>
        <w:tc>
          <w:tcPr>
            <w:tcW w:w="4230" w:type="dxa"/>
          </w:tcPr>
          <w:p w:rsidR="009C2FF6" w:rsidRDefault="001F79BB">
            <w:pPr>
              <w:spacing w:after="0"/>
              <w:rPr>
                <w:b/>
                <w:sz w:val="16"/>
                <w:szCs w:val="16"/>
              </w:rPr>
            </w:pPr>
            <w:r>
              <w:rPr>
                <w:b/>
                <w:sz w:val="16"/>
                <w:szCs w:val="16"/>
              </w:rPr>
              <w:t>Company</w:t>
            </w:r>
          </w:p>
        </w:tc>
        <w:tc>
          <w:tcPr>
            <w:tcW w:w="12600" w:type="dxa"/>
          </w:tcPr>
          <w:p w:rsidR="009C2FF6" w:rsidRDefault="001F79BB">
            <w:pPr>
              <w:spacing w:after="0"/>
              <w:rPr>
                <w:b/>
                <w:sz w:val="16"/>
                <w:szCs w:val="16"/>
              </w:rPr>
            </w:pPr>
            <w:r>
              <w:rPr>
                <w:b/>
                <w:sz w:val="16"/>
                <w:szCs w:val="16"/>
              </w:rPr>
              <w:t xml:space="preserve">Comments </w:t>
            </w: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lastRenderedPageBreak/>
              <w:t>Hu</w:t>
            </w:r>
            <w:r>
              <w:rPr>
                <w:rFonts w:eastAsia="宋体" w:cstheme="minorHAnsi"/>
                <w:sz w:val="16"/>
                <w:szCs w:val="16"/>
              </w:rPr>
              <w:t xml:space="preserve">awei, </w:t>
            </w:r>
            <w:proofErr w:type="spellStart"/>
            <w:r>
              <w:rPr>
                <w:rFonts w:eastAsia="宋体" w:cstheme="minorHAnsi"/>
                <w:sz w:val="16"/>
                <w:szCs w:val="16"/>
              </w:rPr>
              <w:t>HiSilicon</w:t>
            </w:r>
            <w:proofErr w:type="spellEnd"/>
          </w:p>
        </w:tc>
        <w:tc>
          <w:tcPr>
            <w:tcW w:w="12600" w:type="dxa"/>
          </w:tcPr>
          <w:p w:rsidR="009C2FF6" w:rsidRDefault="001F79BB">
            <w:pPr>
              <w:spacing w:after="0"/>
              <w:rPr>
                <w:rFonts w:eastAsiaTheme="minorEastAsia"/>
                <w:sz w:val="16"/>
                <w:szCs w:val="16"/>
              </w:rPr>
            </w:pPr>
            <w:r>
              <w:rPr>
                <w:rFonts w:eastAsiaTheme="minorEastAsia" w:hint="eastAsia"/>
                <w:sz w:val="16"/>
                <w:szCs w:val="16"/>
              </w:rPr>
              <w:t>Not sure why it is needed here.</w:t>
            </w:r>
          </w:p>
        </w:tc>
      </w:tr>
      <w:tr w:rsidR="009C2FF6">
        <w:trPr>
          <w:trHeight w:val="253"/>
          <w:jc w:val="center"/>
        </w:trPr>
        <w:tc>
          <w:tcPr>
            <w:tcW w:w="4230" w:type="dxa"/>
          </w:tcPr>
          <w:p w:rsidR="009C2FF6" w:rsidRDefault="001F79BB">
            <w:pPr>
              <w:spacing w:after="0"/>
              <w:rPr>
                <w:rFonts w:eastAsiaTheme="minorEastAsia"/>
                <w:sz w:val="16"/>
                <w:szCs w:val="16"/>
              </w:rPr>
            </w:pPr>
            <w:r>
              <w:rPr>
                <w:rFonts w:eastAsiaTheme="minorEastAsia" w:hint="eastAsia"/>
                <w:sz w:val="16"/>
                <w:szCs w:val="16"/>
              </w:rPr>
              <w:t>ZTE</w:t>
            </w:r>
          </w:p>
        </w:tc>
        <w:tc>
          <w:tcPr>
            <w:tcW w:w="12600" w:type="dxa"/>
          </w:tcPr>
          <w:p w:rsidR="009C2FF6" w:rsidRDefault="001F79BB">
            <w:pPr>
              <w:spacing w:after="0"/>
              <w:rPr>
                <w:rFonts w:eastAsiaTheme="minorEastAsia"/>
                <w:sz w:val="16"/>
                <w:szCs w:val="16"/>
              </w:rPr>
            </w:pPr>
            <w:r>
              <w:rPr>
                <w:rFonts w:eastAsiaTheme="minorEastAsia" w:hint="eastAsia"/>
                <w:sz w:val="16"/>
                <w:szCs w:val="16"/>
              </w:rPr>
              <w:t>For the row [</w:t>
            </w:r>
            <w:proofErr w:type="spellStart"/>
            <w:r>
              <w:rPr>
                <w:rFonts w:eastAsiaTheme="minorEastAsia" w:hint="eastAsia"/>
                <w:sz w:val="16"/>
                <w:szCs w:val="16"/>
              </w:rPr>
              <w:t>maxNumOfPosSRSResourcesPerTxTEG</w:t>
            </w:r>
            <w:proofErr w:type="spellEnd"/>
            <w:r>
              <w:rPr>
                <w:rFonts w:eastAsiaTheme="minorEastAsia" w:hint="eastAsia"/>
                <w:sz w:val="16"/>
                <w:szCs w:val="16"/>
              </w:rPr>
              <w:t>], we don</w:t>
            </w:r>
            <w:r>
              <w:rPr>
                <w:rFonts w:eastAsiaTheme="minorEastAsia"/>
                <w:sz w:val="16"/>
                <w:szCs w:val="16"/>
              </w:rPr>
              <w:t>’</w:t>
            </w:r>
            <w:r>
              <w:rPr>
                <w:rFonts w:eastAsiaTheme="minorEastAsia" w:hint="eastAsia"/>
                <w:sz w:val="16"/>
                <w:szCs w:val="16"/>
              </w:rPr>
              <w:t xml:space="preserve">t have any agreement related to this parameter. Suggest to remove it. We think </w:t>
            </w:r>
            <w:proofErr w:type="spellStart"/>
            <w:r>
              <w:rPr>
                <w:rFonts w:eastAsiaTheme="minorEastAsia" w:hint="eastAsia"/>
                <w:sz w:val="16"/>
                <w:szCs w:val="16"/>
              </w:rPr>
              <w:t>maxNumOfPosSRSResourcesPerTxTEG</w:t>
            </w:r>
            <w:proofErr w:type="spellEnd"/>
            <w:r>
              <w:rPr>
                <w:rFonts w:eastAsiaTheme="minorEastAsia" w:hint="eastAsia"/>
                <w:sz w:val="16"/>
                <w:szCs w:val="16"/>
              </w:rPr>
              <w:t xml:space="preserve"> may anyway be limited by the maximum number of Tx TEG supported by UE per band or per FS, which is subject to UE capability discussion.</w:t>
            </w:r>
          </w:p>
          <w:p w:rsidR="009C2FF6" w:rsidRDefault="009C2FF6">
            <w:pPr>
              <w:spacing w:after="0"/>
              <w:rPr>
                <w:rFonts w:eastAsiaTheme="minorEastAsia"/>
                <w:sz w:val="16"/>
                <w:szCs w:val="16"/>
              </w:rPr>
            </w:pPr>
          </w:p>
          <w:p w:rsidR="009C2FF6" w:rsidRDefault="001F79BB">
            <w:pPr>
              <w:spacing w:after="0"/>
              <w:rPr>
                <w:rFonts w:eastAsiaTheme="minorEastAsia"/>
                <w:sz w:val="16"/>
                <w:szCs w:val="16"/>
              </w:rPr>
            </w:pPr>
            <w:r>
              <w:rPr>
                <w:rFonts w:eastAsiaTheme="minorEastAsia" w:hint="eastAsia"/>
                <w:sz w:val="16"/>
                <w:szCs w:val="16"/>
              </w:rPr>
              <w:t>The same suggestion for the row [</w:t>
            </w:r>
            <w:proofErr w:type="spellStart"/>
            <w:r>
              <w:rPr>
                <w:rFonts w:eastAsiaTheme="minorEastAsia" w:hint="eastAsia"/>
                <w:sz w:val="16"/>
                <w:szCs w:val="16"/>
              </w:rPr>
              <w:t>maxNumOfPRSResourcesPerTxTEG</w:t>
            </w:r>
            <w:proofErr w:type="spellEnd"/>
            <w:r>
              <w:rPr>
                <w:rFonts w:eastAsiaTheme="minorEastAsia" w:hint="eastAsia"/>
                <w:sz w:val="16"/>
                <w:szCs w:val="16"/>
              </w:rPr>
              <w:t>].</w:t>
            </w:r>
          </w:p>
        </w:tc>
      </w:tr>
      <w:tr w:rsidR="00102020">
        <w:trPr>
          <w:trHeight w:val="253"/>
          <w:jc w:val="center"/>
        </w:trPr>
        <w:tc>
          <w:tcPr>
            <w:tcW w:w="4230" w:type="dxa"/>
          </w:tcPr>
          <w:p w:rsidR="00102020" w:rsidRDefault="00102020" w:rsidP="00102020">
            <w:pPr>
              <w:spacing w:after="0"/>
              <w:rPr>
                <w:rFonts w:eastAsia="宋体" w:cstheme="minorHAnsi"/>
                <w:sz w:val="16"/>
                <w:szCs w:val="16"/>
              </w:rPr>
            </w:pPr>
            <w:r>
              <w:rPr>
                <w:rFonts w:eastAsia="宋体" w:cstheme="minorHAnsi"/>
                <w:sz w:val="16"/>
                <w:szCs w:val="16"/>
              </w:rPr>
              <w:t>vivo</w:t>
            </w:r>
          </w:p>
        </w:tc>
        <w:tc>
          <w:tcPr>
            <w:tcW w:w="12600" w:type="dxa"/>
          </w:tcPr>
          <w:p w:rsidR="00102020" w:rsidRDefault="00102020" w:rsidP="00102020">
            <w:pPr>
              <w:spacing w:after="0"/>
              <w:rPr>
                <w:rFonts w:eastAsiaTheme="minorEastAsia"/>
                <w:sz w:val="16"/>
                <w:szCs w:val="16"/>
              </w:rPr>
            </w:pPr>
            <w:r>
              <w:rPr>
                <w:rFonts w:eastAsiaTheme="minorEastAsia" w:hint="eastAsia"/>
                <w:sz w:val="16"/>
                <w:szCs w:val="16"/>
              </w:rPr>
              <w:t>1</w:t>
            </w:r>
            <w:r>
              <w:rPr>
                <w:rFonts w:eastAsiaTheme="minorEastAsia"/>
                <w:sz w:val="16"/>
                <w:szCs w:val="16"/>
              </w:rPr>
              <w:t>. In following row, description column, ‘Rx’ should be changed to ‘Tx’.</w:t>
            </w:r>
          </w:p>
          <w:p w:rsidR="00102020" w:rsidRDefault="00102020" w:rsidP="00102020">
            <w:pPr>
              <w:spacing w:after="0"/>
              <w:rPr>
                <w:rFonts w:eastAsiaTheme="minorEastAsia"/>
                <w:sz w:val="16"/>
                <w:szCs w:val="16"/>
              </w:rPr>
            </w:pPr>
          </w:p>
          <w:p w:rsidR="00102020" w:rsidRDefault="00102020" w:rsidP="00102020">
            <w:pPr>
              <w:spacing w:after="0"/>
              <w:rPr>
                <w:rFonts w:eastAsiaTheme="minorEastAsia"/>
                <w:sz w:val="16"/>
                <w:szCs w:val="16"/>
              </w:rPr>
            </w:pPr>
            <w:r>
              <w:rPr>
                <w:noProof/>
              </w:rPr>
              <w:drawing>
                <wp:inline distT="0" distB="0" distL="0" distR="0">
                  <wp:extent cx="7181850" cy="342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7181850" cy="342900"/>
                          </a:xfrm>
                          <a:prstGeom prst="rect">
                            <a:avLst/>
                          </a:prstGeom>
                        </pic:spPr>
                      </pic:pic>
                    </a:graphicData>
                  </a:graphic>
                </wp:inline>
              </w:drawing>
            </w:r>
          </w:p>
          <w:p w:rsidR="00102020" w:rsidRDefault="00102020" w:rsidP="00102020">
            <w:pPr>
              <w:spacing w:after="0"/>
              <w:rPr>
                <w:rFonts w:eastAsiaTheme="minorEastAsia"/>
                <w:sz w:val="16"/>
                <w:szCs w:val="16"/>
              </w:rPr>
            </w:pPr>
          </w:p>
          <w:p w:rsidR="00102020" w:rsidRDefault="00102020" w:rsidP="00102020">
            <w:pPr>
              <w:spacing w:after="0"/>
              <w:rPr>
                <w:rFonts w:eastAsiaTheme="minorEastAsia"/>
                <w:sz w:val="16"/>
                <w:szCs w:val="16"/>
              </w:rPr>
            </w:pPr>
            <w:r>
              <w:rPr>
                <w:rFonts w:eastAsiaTheme="minorEastAsia" w:hint="eastAsia"/>
                <w:sz w:val="16"/>
                <w:szCs w:val="16"/>
              </w:rPr>
              <w:t>2</w:t>
            </w:r>
            <w:r>
              <w:rPr>
                <w:rFonts w:eastAsiaTheme="minorEastAsia"/>
                <w:sz w:val="16"/>
                <w:szCs w:val="16"/>
              </w:rPr>
              <w:t xml:space="preserve">. The following 2 rows may be duplicated, regarding multiple </w:t>
            </w:r>
            <w:proofErr w:type="spellStart"/>
            <w:r>
              <w:rPr>
                <w:rFonts w:eastAsiaTheme="minorEastAsia"/>
                <w:sz w:val="16"/>
                <w:szCs w:val="16"/>
              </w:rPr>
              <w:t>RxTEGs</w:t>
            </w:r>
            <w:proofErr w:type="spellEnd"/>
            <w:r>
              <w:rPr>
                <w:rFonts w:eastAsiaTheme="minorEastAsia"/>
                <w:sz w:val="16"/>
                <w:szCs w:val="16"/>
              </w:rPr>
              <w:t xml:space="preserve"> for the same PRS resource. The same problem occurs on TRP side about ‘</w:t>
            </w:r>
            <w:proofErr w:type="spellStart"/>
            <w:r w:rsidRPr="00582504">
              <w:rPr>
                <w:rFonts w:ascii="Arial" w:hAnsi="Arial" w:cs="Arial"/>
                <w:color w:val="000000"/>
                <w:sz w:val="16"/>
                <w:szCs w:val="16"/>
              </w:rPr>
              <w:t>numOfTRPRxTEG-PerPRSResource</w:t>
            </w:r>
            <w:ins w:id="487" w:author="Ren Da (CATT)" w:date="2021-11-18T18:37:00Z">
              <w:r>
                <w:rPr>
                  <w:rFonts w:ascii="Arial" w:hAnsi="Arial" w:cs="Arial"/>
                  <w:color w:val="000000"/>
                  <w:sz w:val="16"/>
                  <w:szCs w:val="16"/>
                </w:rPr>
                <w:t>_RTOA</w:t>
              </w:r>
            </w:ins>
            <w:proofErr w:type="spellEnd"/>
            <w:r>
              <w:rPr>
                <w:rFonts w:eastAsiaTheme="minorEastAsia"/>
                <w:sz w:val="16"/>
                <w:szCs w:val="16"/>
              </w:rPr>
              <w:t>’ and ‘</w:t>
            </w:r>
            <w:proofErr w:type="spellStart"/>
            <w:r w:rsidRPr="00582504">
              <w:rPr>
                <w:rFonts w:ascii="Arial" w:hAnsi="Arial" w:cs="Arial"/>
                <w:sz w:val="16"/>
                <w:szCs w:val="16"/>
              </w:rPr>
              <w:t>MeasPosSRSwithDiffRxTEGs_Request</w:t>
            </w:r>
            <w:proofErr w:type="spellEnd"/>
            <w:r>
              <w:rPr>
                <w:rFonts w:eastAsiaTheme="minorEastAsia"/>
                <w:sz w:val="16"/>
                <w:szCs w:val="16"/>
              </w:rPr>
              <w:t>’.</w:t>
            </w:r>
          </w:p>
          <w:p w:rsidR="00102020" w:rsidRDefault="00102020" w:rsidP="00102020">
            <w:pPr>
              <w:spacing w:after="0"/>
              <w:rPr>
                <w:rFonts w:eastAsiaTheme="minorEastAsia"/>
                <w:sz w:val="16"/>
                <w:szCs w:val="16"/>
              </w:rPr>
            </w:pPr>
          </w:p>
          <w:p w:rsidR="00102020" w:rsidRDefault="00102020" w:rsidP="00102020">
            <w:pPr>
              <w:spacing w:after="0"/>
              <w:rPr>
                <w:rFonts w:eastAsiaTheme="minorEastAsia"/>
                <w:sz w:val="16"/>
                <w:szCs w:val="16"/>
              </w:rPr>
            </w:pPr>
            <w:r>
              <w:rPr>
                <w:noProof/>
              </w:rPr>
              <w:drawing>
                <wp:inline distT="0" distB="0" distL="0" distR="0">
                  <wp:extent cx="7863840" cy="118618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7863840" cy="1186180"/>
                          </a:xfrm>
                          <a:prstGeom prst="rect">
                            <a:avLst/>
                          </a:prstGeom>
                        </pic:spPr>
                      </pic:pic>
                    </a:graphicData>
                  </a:graphic>
                </wp:inline>
              </w:drawing>
            </w:r>
          </w:p>
          <w:p w:rsidR="00102020" w:rsidRDefault="00102020" w:rsidP="00102020">
            <w:pPr>
              <w:spacing w:after="0"/>
              <w:rPr>
                <w:rFonts w:eastAsiaTheme="minorEastAsia"/>
                <w:sz w:val="16"/>
                <w:szCs w:val="16"/>
              </w:rPr>
            </w:pPr>
          </w:p>
          <w:p w:rsidR="00102020" w:rsidRDefault="00102020" w:rsidP="00102020">
            <w:pPr>
              <w:spacing w:after="0"/>
              <w:rPr>
                <w:rFonts w:eastAsiaTheme="minorEastAsia"/>
                <w:sz w:val="16"/>
                <w:szCs w:val="16"/>
              </w:rPr>
            </w:pPr>
          </w:p>
          <w:p w:rsidR="00102020" w:rsidRDefault="00102020" w:rsidP="00102020">
            <w:pPr>
              <w:spacing w:after="0"/>
              <w:rPr>
                <w:rFonts w:eastAsiaTheme="minorEastAsia"/>
                <w:sz w:val="16"/>
                <w:szCs w:val="16"/>
              </w:rPr>
            </w:pPr>
            <w:r>
              <w:rPr>
                <w:noProof/>
              </w:rPr>
              <w:drawing>
                <wp:inline distT="0" distB="0" distL="0" distR="0">
                  <wp:extent cx="7863840" cy="1846304"/>
                  <wp:effectExtent l="0" t="0" r="381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7868496" cy="1847397"/>
                          </a:xfrm>
                          <a:prstGeom prst="rect">
                            <a:avLst/>
                          </a:prstGeom>
                        </pic:spPr>
                      </pic:pic>
                    </a:graphicData>
                  </a:graphic>
                </wp:inline>
              </w:drawing>
            </w:r>
          </w:p>
          <w:p w:rsidR="00102020" w:rsidRDefault="00102020" w:rsidP="00102020">
            <w:pPr>
              <w:spacing w:after="0"/>
              <w:rPr>
                <w:rFonts w:eastAsiaTheme="minorEastAsia"/>
                <w:sz w:val="16"/>
                <w:szCs w:val="16"/>
              </w:rPr>
            </w:pPr>
          </w:p>
          <w:p w:rsidR="00102020" w:rsidRDefault="00102020" w:rsidP="00102020">
            <w:pPr>
              <w:spacing w:after="0"/>
              <w:rPr>
                <w:sz w:val="16"/>
                <w:szCs w:val="16"/>
              </w:rPr>
            </w:pPr>
          </w:p>
        </w:tc>
      </w:tr>
    </w:tbl>
    <w:p w:rsidR="009C2FF6" w:rsidRDefault="009C2FF6"/>
    <w:p w:rsidR="009C2FF6" w:rsidRDefault="009C2FF6"/>
    <w:p w:rsidR="009C2FF6" w:rsidRDefault="009C2FF6"/>
    <w:p w:rsidR="009C2FF6" w:rsidRDefault="009C2FF6"/>
    <w:p w:rsidR="009C2FF6" w:rsidRDefault="001F79BB">
      <w:pPr>
        <w:pStyle w:val="3GPPH1"/>
      </w:pPr>
      <w:r>
        <w:t>3. Accuracy improvements for UL-AoA positioning solutions</w:t>
      </w:r>
    </w:p>
    <w:p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rsidR="009C2FF6" w:rsidRDefault="009C2FF6">
      <w:pPr>
        <w:rPr>
          <w:highlight w:val="yellow"/>
          <w:lang w:val="en-GB"/>
        </w:rPr>
      </w:pPr>
    </w:p>
    <w:tbl>
      <w:tblPr>
        <w:tblW w:w="22480" w:type="dxa"/>
        <w:tblLook w:val="04A0"/>
      </w:tblPr>
      <w:tblGrid>
        <w:gridCol w:w="1377"/>
        <w:gridCol w:w="3649"/>
        <w:gridCol w:w="1179"/>
        <w:gridCol w:w="4478"/>
        <w:gridCol w:w="1024"/>
        <w:gridCol w:w="2849"/>
        <w:gridCol w:w="1461"/>
        <w:gridCol w:w="4450"/>
        <w:gridCol w:w="1062"/>
        <w:gridCol w:w="951"/>
      </w:tblGrid>
      <w:tr w:rsidR="009C2FF6">
        <w:trPr>
          <w:trHeight w:val="840"/>
        </w:trPr>
        <w:tc>
          <w:tcPr>
            <w:tcW w:w="1389" w:type="dxa"/>
            <w:tcBorders>
              <w:top w:val="single" w:sz="4" w:space="0" w:color="auto"/>
              <w:left w:val="single" w:sz="4" w:space="0" w:color="auto"/>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3462"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184"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4679"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040"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2663"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57"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4643"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12"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951"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trPr>
          <w:trHeight w:val="30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8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Expected UL Angle of Arrival</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Indication of expected AoA/</w:t>
            </w:r>
            <w:proofErr w:type="spellStart"/>
            <w:r>
              <w:rPr>
                <w:rFonts w:ascii="Arial" w:hAnsi="Arial" w:cs="Arial"/>
                <w:color w:val="000000"/>
                <w:sz w:val="16"/>
                <w:szCs w:val="16"/>
              </w:rPr>
              <w:t>ZoA</w:t>
            </w:r>
            <w:proofErr w:type="spellEnd"/>
            <w:r>
              <w:rPr>
                <w:rFonts w:ascii="Arial" w:hAnsi="Arial" w:cs="Arial"/>
                <w:color w:val="000000"/>
                <w:sz w:val="16"/>
                <w:szCs w:val="16"/>
              </w:rPr>
              <w:t xml:space="preserve"> value and uncertainty (of the expected AoA/</w:t>
            </w:r>
            <w:proofErr w:type="spellStart"/>
            <w:r>
              <w:rPr>
                <w:rFonts w:ascii="Arial" w:hAnsi="Arial" w:cs="Arial"/>
                <w:color w:val="000000"/>
                <w:sz w:val="16"/>
                <w:szCs w:val="16"/>
              </w:rPr>
              <w:t>ZoA</w:t>
            </w:r>
            <w:proofErr w:type="spellEnd"/>
            <w:r>
              <w:rPr>
                <w:rFonts w:ascii="Arial" w:hAnsi="Arial" w:cs="Arial"/>
                <w:color w:val="000000"/>
                <w:sz w:val="16"/>
                <w:szCs w:val="16"/>
              </w:rPr>
              <w:t xml:space="preserve"> value) range(s)</w:t>
            </w:r>
            <w:r>
              <w:rPr>
                <w:rFonts w:ascii="Arial" w:hAnsi="Arial" w:cs="Arial"/>
                <w:color w:val="000000"/>
                <w:sz w:val="16"/>
                <w:szCs w:val="16"/>
              </w:rPr>
              <w:br/>
              <w:t>IE names are already used by RAN3 in R3-214516</w:t>
            </w:r>
          </w:p>
        </w:tc>
        <w:tc>
          <w:tcPr>
            <w:tcW w:w="1040"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8080"/>
                <w:sz w:val="16"/>
                <w:szCs w:val="16"/>
              </w:rPr>
            </w:pPr>
            <w:r>
              <w:rPr>
                <w:rFonts w:ascii="Arial" w:hAnsi="Arial" w:cs="Arial"/>
                <w:color w:val="008080"/>
                <w:sz w:val="16"/>
                <w:szCs w:val="16"/>
              </w:rPr>
              <w:t>[1, …, 8]</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Granularity of 0.1 degrees is applied for the expected AoA (</w:t>
            </w:r>
            <w:proofErr w:type="spellStart"/>
            <w:r>
              <w:rPr>
                <w:rFonts w:ascii="Arial" w:hAnsi="Arial" w:cs="Arial"/>
                <w:color w:val="000000"/>
                <w:sz w:val="18"/>
                <w:szCs w:val="18"/>
              </w:rPr>
              <w:t>φAOA</w:t>
            </w:r>
            <w:proofErr w:type="spellEnd"/>
            <w:r>
              <w:rPr>
                <w:rFonts w:ascii="Arial" w:hAnsi="Arial" w:cs="Arial"/>
                <w:color w:val="000000"/>
                <w:sz w:val="18"/>
                <w:szCs w:val="18"/>
              </w:rPr>
              <w:t xml:space="preserve">), expected </w:t>
            </w:r>
            <w:proofErr w:type="spellStart"/>
            <w:r>
              <w:rPr>
                <w:rFonts w:ascii="Arial" w:hAnsi="Arial" w:cs="Arial"/>
                <w:color w:val="000000"/>
                <w:sz w:val="18"/>
                <w:szCs w:val="18"/>
              </w:rPr>
              <w:t>ZoA</w:t>
            </w:r>
            <w:proofErr w:type="spellEnd"/>
            <w:r>
              <w:rPr>
                <w:rFonts w:ascii="Arial" w:hAnsi="Arial" w:cs="Arial"/>
                <w:color w:val="000000"/>
                <w:sz w:val="18"/>
                <w:szCs w:val="18"/>
              </w:rPr>
              <w:t xml:space="preserve"> (</w:t>
            </w:r>
            <w:proofErr w:type="spellStart"/>
            <w:r>
              <w:rPr>
                <w:rFonts w:ascii="Arial" w:hAnsi="Arial" w:cs="Arial"/>
                <w:color w:val="000000"/>
                <w:sz w:val="18"/>
                <w:szCs w:val="18"/>
              </w:rPr>
              <w:t>θZOA</w:t>
            </w:r>
            <w:proofErr w:type="spellEnd"/>
            <w:r>
              <w:rPr>
                <w:rFonts w:ascii="Arial" w:hAnsi="Arial" w:cs="Arial"/>
                <w:color w:val="000000"/>
                <w:sz w:val="18"/>
                <w:szCs w:val="18"/>
              </w:rPr>
              <w:t xml:space="preserve"> ) and the corresponding uncertainty values.</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64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Expected Azimuth AoA</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64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lastRenderedPageBreak/>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Expected Zenith AoA</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64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Expected Azimuth AoA Value</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“in Expected Azimuth AoA”</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64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Expected Azimuth AoA Uncertainty Range</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“in Expected Azimuth AoA”</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64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Expected Zenith AoA Value</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Uncertainty range for expected azimuth angle of arrival</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“in Expected Zenith AoA”</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8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Expected Zenith AoA Uncertainty Range</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uncertainty range for expected zenith angle of arrival</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“in Expected Zenith AoA”</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82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Zenith Angle of Arrival</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This information element contains the Zenith Angle of Arrival, which can correspond to linear array measurement</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“in TRP Measurement Result”</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The following option is supported to enhance signaling of UL-AOA measurement report in case of a linear array</w:t>
            </w:r>
            <w:r>
              <w:rPr>
                <w:rFonts w:ascii="Arial" w:hAnsi="Arial" w:cs="Arial"/>
                <w:color w:val="000000"/>
                <w:sz w:val="18"/>
                <w:szCs w:val="18"/>
              </w:rPr>
              <w:br/>
              <w:t xml:space="preserve">○ Option 2: The z-axis of LCS is defined along the linear array axis. gNB reports only the </w:t>
            </w:r>
            <w:proofErr w:type="spellStart"/>
            <w:r>
              <w:rPr>
                <w:rFonts w:ascii="Arial" w:hAnsi="Arial" w:cs="Arial"/>
                <w:color w:val="000000"/>
                <w:sz w:val="18"/>
                <w:szCs w:val="18"/>
              </w:rPr>
              <w:t>ZoA</w:t>
            </w:r>
            <w:proofErr w:type="spellEnd"/>
            <w:r>
              <w:rPr>
                <w:rFonts w:ascii="Arial" w:hAnsi="Arial" w:cs="Arial"/>
                <w:color w:val="000000"/>
                <w:sz w:val="18"/>
                <w:szCs w:val="18"/>
              </w:rPr>
              <w:t xml:space="preserve"> relative to z-axis in the LCS, and the LCS-to-GCS translation function is used to set up the specific z-axis direction</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42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ULAoAOfFirstPathPerSRSResource</w:t>
            </w:r>
            <w:proofErr w:type="spellEnd"/>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r>
              <w:rPr>
                <w:rFonts w:ascii="Arial" w:hAnsi="Arial" w:cs="Arial"/>
                <w:color w:val="000000"/>
                <w:sz w:val="18"/>
                <w:szCs w:val="18"/>
              </w:rPr>
              <w:br/>
              <w:t>• Note: The use of SRS for MIMO resource is transparent to the UE</w:t>
            </w:r>
            <w:r>
              <w:rPr>
                <w:rFonts w:ascii="Arial" w:hAnsi="Arial" w:cs="Arial"/>
                <w:color w:val="000000"/>
                <w:sz w:val="18"/>
                <w:szCs w:val="18"/>
              </w:rPr>
              <w:br/>
              <w:t>• FFS: Reporting of gNB Rx-</w:t>
            </w:r>
            <w:proofErr w:type="spellStart"/>
            <w:r>
              <w:rPr>
                <w:rFonts w:ascii="Arial" w:hAnsi="Arial" w:cs="Arial"/>
                <w:color w:val="000000"/>
                <w:sz w:val="18"/>
                <w:szCs w:val="18"/>
              </w:rPr>
              <w:t>Tx</w:t>
            </w:r>
            <w:proofErr w:type="spellEnd"/>
            <w:r>
              <w:rPr>
                <w:rFonts w:ascii="Arial" w:hAnsi="Arial" w:cs="Arial"/>
                <w:color w:val="000000"/>
                <w:sz w:val="18"/>
                <w:szCs w:val="18"/>
              </w:rPr>
              <w:br/>
            </w:r>
            <w:r>
              <w:rPr>
                <w:rFonts w:ascii="Arial" w:hAnsi="Arial" w:cs="Arial"/>
                <w:color w:val="000000"/>
                <w:sz w:val="18"/>
                <w:szCs w:val="18"/>
              </w:rPr>
              <w:br/>
              <w:t>Agreement:</w:t>
            </w:r>
            <w:r>
              <w:rPr>
                <w:rFonts w:ascii="Arial" w:hAnsi="Arial" w:cs="Arial"/>
                <w:color w:val="000000"/>
                <w:sz w:val="18"/>
                <w:szCs w:val="18"/>
              </w:rPr>
              <w:br/>
              <w:t>Reporting of one gNB Rx-</w:t>
            </w:r>
            <w:proofErr w:type="spellStart"/>
            <w:r>
              <w:rPr>
                <w:rFonts w:ascii="Arial" w:hAnsi="Arial" w:cs="Arial"/>
                <w:color w:val="000000"/>
                <w:sz w:val="18"/>
                <w:szCs w:val="18"/>
              </w:rPr>
              <w:t>Tx</w:t>
            </w:r>
            <w:proofErr w:type="spellEnd"/>
            <w:r>
              <w:rPr>
                <w:rFonts w:ascii="Arial" w:hAnsi="Arial" w:cs="Arial"/>
                <w:color w:val="000000"/>
                <w:sz w:val="18"/>
                <w:szCs w:val="18"/>
              </w:rPr>
              <w:t xml:space="preserve"> time difference and multiple UL-AOAs measurements for the first arrival path per SRS resource for positioning in a single gNB report to LMF is supported </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2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UL Angle of Arrival</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Existing</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ULAoAOfFirstPathPerSRSResource</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8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C6E0B4"/>
                <w:sz w:val="16"/>
                <w:szCs w:val="16"/>
              </w:rPr>
            </w:pPr>
            <w:r>
              <w:rPr>
                <w:rFonts w:ascii="Arial" w:hAnsi="Arial" w:cs="Arial"/>
                <w:color w:val="C6E0B4"/>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Calibri" w:hAnsi="Calibri" w:cs="Calibri"/>
                <w:color w:val="C6E0B4"/>
                <w:sz w:val="16"/>
                <w:szCs w:val="16"/>
              </w:rPr>
            </w:pPr>
            <w:r>
              <w:rPr>
                <w:rFonts w:ascii="Calibri" w:hAnsi="Calibri" w:cs="Calibri"/>
                <w:color w:val="C6E0B4"/>
                <w:sz w:val="16"/>
                <w:szCs w:val="16"/>
              </w:rPr>
              <w:t> </w:t>
            </w:r>
            <w:r>
              <w:rPr>
                <w:rFonts w:ascii="Calibri" w:hAnsi="Calibri" w:cs="Calibri"/>
                <w:color w:val="C6E0B4"/>
                <w:sz w:val="20"/>
                <w:szCs w:val="20"/>
              </w:rPr>
              <w:t>It seems the existing IE “</w:t>
            </w:r>
            <w:r>
              <w:rPr>
                <w:rFonts w:ascii="Arial" w:hAnsi="Arial" w:cs="Arial"/>
                <w:color w:val="C6E0B4"/>
                <w:sz w:val="16"/>
                <w:szCs w:val="16"/>
              </w:rPr>
              <w:t xml:space="preserve">UL Angle of </w:t>
            </w:r>
            <w:proofErr w:type="gramStart"/>
            <w:r>
              <w:rPr>
                <w:rFonts w:ascii="Arial" w:hAnsi="Arial" w:cs="Arial"/>
                <w:color w:val="C6E0B4"/>
                <w:sz w:val="16"/>
                <w:szCs w:val="16"/>
              </w:rPr>
              <w:t>Arrival</w:t>
            </w:r>
            <w:r>
              <w:rPr>
                <w:rFonts w:ascii="Calibri" w:hAnsi="Calibri" w:cs="Calibri"/>
                <w:color w:val="C6E0B4"/>
                <w:sz w:val="16"/>
                <w:szCs w:val="16"/>
              </w:rPr>
              <w:t> </w:t>
            </w:r>
            <w:r>
              <w:rPr>
                <w:rFonts w:ascii="Arial" w:hAnsi="Arial" w:cs="Arial"/>
                <w:color w:val="C6E0B4"/>
                <w:sz w:val="16"/>
                <w:szCs w:val="16"/>
              </w:rPr>
              <w:t>”</w:t>
            </w:r>
            <w:proofErr w:type="gramEnd"/>
            <w:r>
              <w:rPr>
                <w:rFonts w:ascii="Arial" w:hAnsi="Arial" w:cs="Arial"/>
                <w:color w:val="C6E0B4"/>
                <w:sz w:val="16"/>
                <w:szCs w:val="16"/>
              </w:rPr>
              <w:t xml:space="preserve"> should be used represent all AoA values. </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C6E0B4"/>
                <w:sz w:val="16"/>
                <w:szCs w:val="16"/>
              </w:rPr>
            </w:pPr>
            <w:r>
              <w:rPr>
                <w:rFonts w:ascii="Arial" w:hAnsi="Arial" w:cs="Arial"/>
                <w:color w:val="C6E0B4"/>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C6E0B4"/>
                <w:sz w:val="16"/>
                <w:szCs w:val="16"/>
              </w:rPr>
            </w:pPr>
            <w:r>
              <w:rPr>
                <w:rFonts w:ascii="Arial" w:hAnsi="Arial" w:cs="Arial"/>
                <w:color w:val="C6E0B4"/>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C6E0B4"/>
                <w:sz w:val="16"/>
                <w:szCs w:val="16"/>
              </w:rPr>
            </w:pPr>
            <w:r>
              <w:rPr>
                <w:rFonts w:ascii="Arial" w:hAnsi="Arial" w:cs="Arial"/>
                <w:color w:val="C6E0B4"/>
                <w:sz w:val="16"/>
                <w:szCs w:val="16"/>
              </w:rPr>
              <w:t> 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C6E0B4"/>
                <w:sz w:val="16"/>
                <w:szCs w:val="16"/>
              </w:rPr>
            </w:pPr>
            <w:r>
              <w:rPr>
                <w:rFonts w:ascii="Arial" w:hAnsi="Arial" w:cs="Arial"/>
                <w:color w:val="C6E0B4"/>
                <w:sz w:val="16"/>
                <w:szCs w:val="16"/>
              </w:rPr>
              <w:t xml:space="preserve">“in </w:t>
            </w:r>
            <w:proofErr w:type="spellStart"/>
            <w:r>
              <w:rPr>
                <w:rFonts w:ascii="Arial" w:hAnsi="Arial" w:cs="Arial"/>
                <w:color w:val="C6E0B4"/>
                <w:sz w:val="16"/>
                <w:szCs w:val="16"/>
              </w:rPr>
              <w:t>ULAoAOfFirstPathPerSRSResource</w:t>
            </w:r>
            <w:proofErr w:type="spellEnd"/>
            <w:r>
              <w:rPr>
                <w:rFonts w:ascii="Arial" w:hAnsi="Arial" w:cs="Arial"/>
                <w:color w:val="C6E0B4"/>
                <w:sz w:val="16"/>
                <w:szCs w:val="16"/>
              </w:rPr>
              <w:t>”</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C6E0B4"/>
                <w:sz w:val="16"/>
                <w:szCs w:val="16"/>
              </w:rPr>
            </w:pPr>
            <w:r>
              <w:rPr>
                <w:rFonts w:ascii="Arial" w:hAnsi="Arial" w:cs="Arial"/>
                <w:color w:val="C6E0B4"/>
                <w:sz w:val="16"/>
                <w:szCs w:val="16"/>
              </w:rPr>
              <w:t> 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C6E0B4"/>
                <w:sz w:val="18"/>
                <w:szCs w:val="18"/>
              </w:rPr>
            </w:pPr>
            <w:r>
              <w:rPr>
                <w:rFonts w:ascii="Arial" w:hAnsi="Arial" w:cs="Arial"/>
                <w:color w:val="C6E0B4"/>
                <w:sz w:val="18"/>
                <w:szCs w:val="18"/>
              </w:rPr>
              <w:t> </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C6E0B4"/>
                <w:sz w:val="22"/>
                <w:szCs w:val="22"/>
              </w:rPr>
            </w:pPr>
            <w:r>
              <w:rPr>
                <w:rFonts w:ascii="Calibri" w:hAnsi="Calibri" w:cs="Calibri"/>
                <w:color w:val="C6E0B4"/>
                <w:sz w:val="22"/>
                <w:szCs w:val="22"/>
              </w:rPr>
              <w:t>Removed</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4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maxNumOfULAoAOfFirstPathPerSRSResource</w:t>
            </w:r>
            <w:proofErr w:type="spellEnd"/>
            <w:r>
              <w:rPr>
                <w:rFonts w:ascii="Arial" w:hAnsi="Arial" w:cs="Arial"/>
                <w:color w:val="000000"/>
                <w:sz w:val="16"/>
                <w:szCs w:val="16"/>
              </w:rPr>
              <w:t> </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8</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The maximum number of UL-AOAs values (pair of AOA &amp; ZOA values) to be reported per SRS resource for the first arrival path corresponding to the same timestamp is 8.</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56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srs-PosResourceId</w:t>
            </w:r>
            <w:proofErr w:type="spellEnd"/>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ID of a positioning SRS resource reported with RTOA and multiple UL-AOAs measurements</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8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lastRenderedPageBreak/>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TRP Position Relative Geodetic</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Defined in 9.2.48, TS 38.455</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8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TRP Position Relative Cartesian</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Defined in 9.2.50, TS 38.456</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5680"/>
        </w:trPr>
        <w:tc>
          <w:tcPr>
            <w:tcW w:w="138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firstPath</w:t>
            </w:r>
            <w:proofErr w:type="spellEnd"/>
            <w:r>
              <w:rPr>
                <w:rFonts w:ascii="Arial" w:hAnsi="Arial" w:cs="Arial"/>
                <w:sz w:val="16"/>
                <w:szCs w:val="16"/>
              </w:rPr>
              <w:t>-SRS-RSRP</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w:t>
            </w:r>
          </w:p>
        </w:tc>
        <w:tc>
          <w:tcPr>
            <w:tcW w:w="467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xml:space="preserve">For the first arrival path RSRP measurements on SRS for positioning resource, </w:t>
            </w:r>
          </w:p>
        </w:tc>
        <w:tc>
          <w:tcPr>
            <w:tcW w:w="104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26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xml:space="preserve">• For the first arrival path measurements on SRS for positioning resource, </w:t>
            </w:r>
            <w:r>
              <w:rPr>
                <w:rFonts w:ascii="Arial" w:hAnsi="Arial" w:cs="Arial"/>
                <w:color w:val="000000"/>
                <w:sz w:val="18"/>
                <w:szCs w:val="18"/>
              </w:rPr>
              <w:br/>
              <w:t>o gNB can report to LMF the following set of measurements {one SRS-RSRP, multiple UL-AOAs (AoA/</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w:t>
            </w:r>
            <w:r>
              <w:rPr>
                <w:rFonts w:ascii="Arial" w:hAnsi="Arial" w:cs="Arial"/>
                <w:color w:val="000000"/>
                <w:sz w:val="18"/>
                <w:szCs w:val="18"/>
              </w:rPr>
              <w:br/>
              <w:t>o gNB can report to LMF the following set of measurements {one SRS-RSRP, multiple UL-AOAs (AoA/</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one-gNB Rx-</w:t>
            </w:r>
            <w:proofErr w:type="spellStart"/>
            <w:r>
              <w:rPr>
                <w:rFonts w:ascii="Arial" w:hAnsi="Arial" w:cs="Arial"/>
                <w:color w:val="000000"/>
                <w:sz w:val="18"/>
                <w:szCs w:val="18"/>
              </w:rPr>
              <w:t>Tx</w:t>
            </w:r>
            <w:proofErr w:type="spellEnd"/>
            <w:r>
              <w:rPr>
                <w:rFonts w:ascii="Arial" w:hAnsi="Arial" w:cs="Arial"/>
                <w:color w:val="000000"/>
                <w:sz w:val="18"/>
                <w:szCs w:val="18"/>
              </w:rPr>
              <w:t xml:space="preserve"> time difference}</w:t>
            </w:r>
            <w:r>
              <w:rPr>
                <w:rFonts w:ascii="Arial" w:hAnsi="Arial" w:cs="Arial"/>
                <w:color w:val="000000"/>
                <w:sz w:val="18"/>
                <w:szCs w:val="18"/>
              </w:rPr>
              <w:br/>
              <w:t>o FFS additional option: gNB can report to LMF the following set of measurements {multiple SRS-RSRP, multiple UL-AOAs (AoA/</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one-gNB Rx-</w:t>
            </w:r>
            <w:proofErr w:type="spellStart"/>
            <w:r>
              <w:rPr>
                <w:rFonts w:ascii="Arial" w:hAnsi="Arial" w:cs="Arial"/>
                <w:color w:val="000000"/>
                <w:sz w:val="18"/>
                <w:szCs w:val="18"/>
              </w:rPr>
              <w:t>Tx</w:t>
            </w:r>
            <w:proofErr w:type="spellEnd"/>
            <w:r>
              <w:rPr>
                <w:rFonts w:ascii="Arial" w:hAnsi="Arial" w:cs="Arial"/>
                <w:color w:val="000000"/>
                <w:sz w:val="18"/>
                <w:szCs w:val="18"/>
              </w:rPr>
              <w:t xml:space="preserve"> time difference}</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 For the first arrival path measurements on SRS for MIMO resource,</w:t>
            </w:r>
            <w:r>
              <w:rPr>
                <w:rFonts w:ascii="Arial" w:hAnsi="Arial" w:cs="Arial"/>
                <w:color w:val="000000"/>
                <w:sz w:val="18"/>
                <w:szCs w:val="18"/>
              </w:rPr>
              <w:br/>
              <w:t>o gNB can report to LMF the following set of measurements {one SRS-RSRP, multiple UL-AOAs (AoA/</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w:t>
            </w:r>
            <w:r>
              <w:rPr>
                <w:rFonts w:ascii="Arial" w:hAnsi="Arial" w:cs="Arial"/>
                <w:color w:val="000000"/>
                <w:sz w:val="18"/>
                <w:szCs w:val="18"/>
              </w:rPr>
              <w:br/>
              <w:t>o FFS: gNB can report to LMF the following set of measurements {multiple SRS-RSRP, multiple UL-AOAs (AoA/</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o Note: The operation of SRS for MIMO is transparent to the UE</w:t>
            </w:r>
          </w:p>
        </w:tc>
        <w:tc>
          <w:tcPr>
            <w:tcW w:w="101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new-stable</w:t>
            </w:r>
          </w:p>
        </w:tc>
        <w:tc>
          <w:tcPr>
            <w:tcW w:w="95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bl>
    <w:p w:rsidR="009C2FF6" w:rsidRDefault="009C2FF6">
      <w:pPr>
        <w:rPr>
          <w:highlight w:val="yellow"/>
          <w:lang w:val="en-GB"/>
        </w:rPr>
      </w:pPr>
    </w:p>
    <w:p w:rsidR="009C2FF6" w:rsidRDefault="009C2FF6">
      <w:pPr>
        <w:rPr>
          <w:highlight w:val="yellow"/>
          <w:lang w:val="en-GB"/>
        </w:rPr>
      </w:pPr>
    </w:p>
    <w:p w:rsidR="009C2FF6" w:rsidRDefault="009C2FF6">
      <w:pPr>
        <w:rPr>
          <w:highlight w:val="yellow"/>
          <w:lang w:val="en-GB"/>
        </w:rPr>
      </w:pPr>
    </w:p>
    <w:p w:rsidR="009C2FF6" w:rsidRDefault="009C2FF6"/>
    <w:p w:rsidR="009C2FF6" w:rsidRDefault="009C2FF6"/>
    <w:p w:rsidR="009C2FF6" w:rsidRDefault="001F79BB">
      <w:pPr>
        <w:pStyle w:val="2"/>
        <w:numPr>
          <w:ilvl w:val="0"/>
          <w:numId w:val="0"/>
        </w:numPr>
        <w:ind w:left="576"/>
      </w:pPr>
      <w:r>
        <w:t>Comments</w:t>
      </w:r>
    </w:p>
    <w:p w:rsidR="009C2FF6" w:rsidRDefault="009C2FF6">
      <w:pPr>
        <w:rPr>
          <w:lang w:val="en-GB" w:eastAsia="ja-JP"/>
        </w:rPr>
      </w:pPr>
    </w:p>
    <w:tbl>
      <w:tblPr>
        <w:tblStyle w:val="ad"/>
        <w:tblW w:w="16830" w:type="dxa"/>
        <w:jc w:val="center"/>
        <w:tblLayout w:type="fixed"/>
        <w:tblLook w:val="04A0"/>
      </w:tblPr>
      <w:tblGrid>
        <w:gridCol w:w="4230"/>
        <w:gridCol w:w="12600"/>
      </w:tblGrid>
      <w:tr w:rsidR="009C2FF6">
        <w:trPr>
          <w:trHeight w:val="260"/>
          <w:jc w:val="center"/>
        </w:trPr>
        <w:tc>
          <w:tcPr>
            <w:tcW w:w="4230" w:type="dxa"/>
          </w:tcPr>
          <w:p w:rsidR="009C2FF6" w:rsidRDefault="001F79BB">
            <w:pPr>
              <w:spacing w:after="0"/>
              <w:rPr>
                <w:b/>
                <w:sz w:val="16"/>
                <w:szCs w:val="16"/>
              </w:rPr>
            </w:pPr>
            <w:r>
              <w:rPr>
                <w:b/>
                <w:sz w:val="16"/>
                <w:szCs w:val="16"/>
              </w:rPr>
              <w:t>Company</w:t>
            </w:r>
          </w:p>
        </w:tc>
        <w:tc>
          <w:tcPr>
            <w:tcW w:w="12600" w:type="dxa"/>
          </w:tcPr>
          <w:p w:rsidR="009C2FF6" w:rsidRDefault="001F79BB">
            <w:pPr>
              <w:spacing w:after="0"/>
              <w:rPr>
                <w:b/>
                <w:sz w:val="16"/>
                <w:szCs w:val="16"/>
              </w:rPr>
            </w:pPr>
            <w:r>
              <w:rPr>
                <w:b/>
                <w:sz w:val="16"/>
                <w:szCs w:val="16"/>
              </w:rPr>
              <w:t xml:space="preserve">Comments </w:t>
            </w: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t xml:space="preserve">Huawei, </w:t>
            </w:r>
            <w:proofErr w:type="spellStart"/>
            <w:r>
              <w:rPr>
                <w:rFonts w:eastAsia="宋体" w:cstheme="minorHAnsi" w:hint="eastAsia"/>
                <w:sz w:val="16"/>
                <w:szCs w:val="16"/>
              </w:rPr>
              <w:t>HiSilicon</w:t>
            </w:r>
            <w:proofErr w:type="spellEnd"/>
          </w:p>
        </w:tc>
        <w:tc>
          <w:tcPr>
            <w:tcW w:w="12600" w:type="dxa"/>
          </w:tcPr>
          <w:p w:rsidR="009C2FF6" w:rsidRDefault="001F79BB">
            <w:pPr>
              <w:spacing w:after="0"/>
              <w:rPr>
                <w:rFonts w:eastAsiaTheme="minorEastAsia"/>
                <w:sz w:val="16"/>
                <w:szCs w:val="16"/>
              </w:rPr>
            </w:pPr>
            <w:r>
              <w:rPr>
                <w:rFonts w:eastAsiaTheme="minorEastAsia" w:hint="eastAsia"/>
                <w:sz w:val="16"/>
                <w:szCs w:val="16"/>
              </w:rPr>
              <w:t xml:space="preserve">Suggest to remove </w:t>
            </w:r>
            <w:r>
              <w:rPr>
                <w:rFonts w:eastAsiaTheme="minorEastAsia"/>
                <w:sz w:val="16"/>
                <w:szCs w:val="16"/>
              </w:rPr>
              <w:t>“for positioning” in column 4.</w:t>
            </w:r>
          </w:p>
          <w:p w:rsidR="009C2FF6" w:rsidRDefault="009C2FF6">
            <w:pPr>
              <w:spacing w:after="0"/>
              <w:rPr>
                <w:rFonts w:eastAsiaTheme="minorEastAsia"/>
                <w:sz w:val="16"/>
                <w:szCs w:val="16"/>
              </w:rPr>
            </w:pPr>
          </w:p>
          <w:tbl>
            <w:tblPr>
              <w:tblW w:w="12151" w:type="dxa"/>
              <w:tblLayout w:type="fixed"/>
              <w:tblLook w:val="04A0"/>
            </w:tblPr>
            <w:tblGrid>
              <w:gridCol w:w="2173"/>
              <w:gridCol w:w="2551"/>
              <w:gridCol w:w="1814"/>
              <w:gridCol w:w="5613"/>
            </w:tblGrid>
            <w:tr w:rsidR="009C2FF6">
              <w:trPr>
                <w:trHeight w:val="567"/>
              </w:trPr>
              <w:tc>
                <w:tcPr>
                  <w:tcW w:w="2173"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255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firstPath</w:t>
                  </w:r>
                  <w:proofErr w:type="spellEnd"/>
                  <w:r>
                    <w:rPr>
                      <w:rFonts w:ascii="Arial" w:hAnsi="Arial" w:cs="Arial"/>
                      <w:sz w:val="16"/>
                      <w:szCs w:val="16"/>
                    </w:rPr>
                    <w:t>-SRS-RSRP</w:t>
                  </w:r>
                </w:p>
              </w:tc>
              <w:tc>
                <w:tcPr>
                  <w:tcW w:w="18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w:t>
                  </w:r>
                </w:p>
              </w:tc>
              <w:tc>
                <w:tcPr>
                  <w:tcW w:w="561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xml:space="preserve">For the first arrival path RSRP measurements on SRS </w:t>
                  </w:r>
                  <w:del w:id="488" w:author="Huawei - Huangsu" w:date="2021-11-19T10:25:00Z">
                    <w:r>
                      <w:rPr>
                        <w:rFonts w:ascii="Arial" w:hAnsi="Arial" w:cs="Arial"/>
                        <w:sz w:val="16"/>
                        <w:szCs w:val="16"/>
                      </w:rPr>
                      <w:delText xml:space="preserve">for positioning </w:delText>
                    </w:r>
                  </w:del>
                  <w:r>
                    <w:rPr>
                      <w:rFonts w:ascii="Arial" w:hAnsi="Arial" w:cs="Arial"/>
                      <w:sz w:val="16"/>
                      <w:szCs w:val="16"/>
                    </w:rPr>
                    <w:t xml:space="preserve">resource, </w:t>
                  </w:r>
                </w:p>
              </w:tc>
            </w:tr>
          </w:tbl>
          <w:p w:rsidR="009C2FF6" w:rsidRDefault="009C2FF6">
            <w:pPr>
              <w:spacing w:after="0"/>
              <w:rPr>
                <w:rFonts w:eastAsiaTheme="minorEastAsia"/>
                <w:sz w:val="16"/>
                <w:szCs w:val="16"/>
              </w:rPr>
            </w:pP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t>ZTE</w:t>
            </w:r>
          </w:p>
        </w:tc>
        <w:tc>
          <w:tcPr>
            <w:tcW w:w="12600" w:type="dxa"/>
          </w:tcPr>
          <w:p w:rsidR="009C2FF6" w:rsidRDefault="001F79BB">
            <w:pPr>
              <w:rPr>
                <w:sz w:val="18"/>
                <w:szCs w:val="18"/>
              </w:rPr>
            </w:pPr>
            <w:r>
              <w:rPr>
                <w:rFonts w:hint="eastAsia"/>
                <w:sz w:val="18"/>
                <w:szCs w:val="18"/>
              </w:rPr>
              <w:t>Suggest to update the following rows according to the agreement below,</w:t>
            </w:r>
          </w:p>
          <w:tbl>
            <w:tblPr>
              <w:tblStyle w:val="ad"/>
              <w:tblW w:w="0" w:type="auto"/>
              <w:tblLayout w:type="fixed"/>
              <w:tblLook w:val="04A0"/>
            </w:tblPr>
            <w:tblGrid>
              <w:gridCol w:w="2980"/>
            </w:tblGrid>
            <w:tr w:rsidR="009C2FF6">
              <w:trPr>
                <w:trHeight w:val="282"/>
              </w:trPr>
              <w:tc>
                <w:tcPr>
                  <w:tcW w:w="2980" w:type="dxa"/>
                  <w:vAlign w:val="center"/>
                </w:tcPr>
                <w:p w:rsidR="009C2FF6" w:rsidRDefault="001F79BB">
                  <w:pPr>
                    <w:rPr>
                      <w:sz w:val="21"/>
                      <w:szCs w:val="21"/>
                    </w:rPr>
                  </w:pPr>
                  <w:r>
                    <w:rPr>
                      <w:rFonts w:ascii="Arial" w:hAnsi="Arial" w:cs="Arial"/>
                      <w:color w:val="000000"/>
                      <w:sz w:val="13"/>
                      <w:szCs w:val="13"/>
                    </w:rPr>
                    <w:t>TRP Position Relative Geodetic</w:t>
                  </w:r>
                </w:p>
              </w:tc>
            </w:tr>
            <w:tr w:rsidR="009C2FF6">
              <w:trPr>
                <w:trHeight w:val="563"/>
              </w:trPr>
              <w:tc>
                <w:tcPr>
                  <w:tcW w:w="2980" w:type="dxa"/>
                  <w:vAlign w:val="center"/>
                </w:tcPr>
                <w:p w:rsidR="009C2FF6" w:rsidRDefault="001F79BB">
                  <w:pPr>
                    <w:rPr>
                      <w:sz w:val="21"/>
                      <w:szCs w:val="21"/>
                    </w:rPr>
                  </w:pPr>
                  <w:r>
                    <w:rPr>
                      <w:rFonts w:ascii="Arial" w:hAnsi="Arial" w:cs="Arial"/>
                      <w:color w:val="000000"/>
                      <w:sz w:val="13"/>
                      <w:szCs w:val="13"/>
                    </w:rPr>
                    <w:t>TRP Position Relative Cartesian</w:t>
                  </w:r>
                </w:p>
              </w:tc>
            </w:tr>
          </w:tbl>
          <w:p w:rsidR="009C2FF6" w:rsidRDefault="001F79BB">
            <w:pPr>
              <w:rPr>
                <w:b/>
                <w:sz w:val="18"/>
                <w:szCs w:val="18"/>
              </w:rPr>
            </w:pPr>
            <w:r>
              <w:rPr>
                <w:b/>
                <w:sz w:val="18"/>
                <w:szCs w:val="18"/>
                <w:highlight w:val="green"/>
              </w:rPr>
              <w:t>Agreement</w:t>
            </w:r>
          </w:p>
          <w:p w:rsidR="009C2FF6" w:rsidRDefault="001F79BB">
            <w:pPr>
              <w:pStyle w:val="af1"/>
              <w:numPr>
                <w:ilvl w:val="0"/>
                <w:numId w:val="9"/>
              </w:numPr>
              <w:rPr>
                <w:sz w:val="18"/>
                <w:szCs w:val="18"/>
              </w:rPr>
            </w:pPr>
            <w:r>
              <w:rPr>
                <w:sz w:val="18"/>
                <w:szCs w:val="18"/>
              </w:rPr>
              <w:t>ARP location is associated with UL measurements for NR Positioning (UL AOA, UL-RTOA, UL SRS-RSRP, UL SRS-RSRPP and gNB Rx-</w:t>
            </w:r>
            <w:proofErr w:type="spellStart"/>
            <w:r>
              <w:rPr>
                <w:sz w:val="18"/>
                <w:szCs w:val="18"/>
              </w:rPr>
              <w:t>Tx</w:t>
            </w:r>
            <w:proofErr w:type="spellEnd"/>
            <w:r>
              <w:rPr>
                <w:sz w:val="18"/>
                <w:szCs w:val="18"/>
              </w:rPr>
              <w:t xml:space="preserve"> time difference measurements)</w:t>
            </w:r>
          </w:p>
          <w:p w:rsidR="009C2FF6" w:rsidRDefault="001F79BB">
            <w:pPr>
              <w:pStyle w:val="af1"/>
              <w:numPr>
                <w:ilvl w:val="0"/>
                <w:numId w:val="9"/>
              </w:numPr>
              <w:rPr>
                <w:sz w:val="18"/>
                <w:szCs w:val="18"/>
              </w:rPr>
            </w:pPr>
            <w:r>
              <w:rPr>
                <w:sz w:val="18"/>
                <w:szCs w:val="18"/>
              </w:rPr>
              <w:t xml:space="preserve">Use of ARP ID for potential overhead reduction in </w:t>
            </w:r>
            <w:proofErr w:type="spellStart"/>
            <w:r>
              <w:rPr>
                <w:sz w:val="18"/>
                <w:szCs w:val="18"/>
              </w:rPr>
              <w:t>NRPPa</w:t>
            </w:r>
            <w:proofErr w:type="spellEnd"/>
            <w:r>
              <w:rPr>
                <w:sz w:val="18"/>
                <w:szCs w:val="18"/>
              </w:rPr>
              <w:t xml:space="preserve"> signaling is up to RAN3</w:t>
            </w:r>
          </w:p>
          <w:p w:rsidR="009C2FF6" w:rsidRDefault="001F79BB">
            <w:pPr>
              <w:pStyle w:val="af1"/>
              <w:numPr>
                <w:ilvl w:val="0"/>
                <w:numId w:val="9"/>
              </w:numPr>
              <w:rPr>
                <w:sz w:val="18"/>
                <w:szCs w:val="18"/>
              </w:rPr>
            </w:pPr>
            <w:r>
              <w:rPr>
                <w:sz w:val="18"/>
                <w:szCs w:val="18"/>
              </w:rPr>
              <w:t>Send LS to RAN3 to enable relevant signaling in RAN3 specification</w:t>
            </w:r>
          </w:p>
          <w:p w:rsidR="009C2FF6" w:rsidRDefault="009C2FF6">
            <w:pPr>
              <w:spacing w:after="0"/>
              <w:rPr>
                <w:sz w:val="16"/>
                <w:szCs w:val="16"/>
              </w:rPr>
            </w:pPr>
          </w:p>
        </w:tc>
      </w:tr>
      <w:tr w:rsidR="00102020">
        <w:trPr>
          <w:trHeight w:val="253"/>
          <w:jc w:val="center"/>
        </w:trPr>
        <w:tc>
          <w:tcPr>
            <w:tcW w:w="4230" w:type="dxa"/>
          </w:tcPr>
          <w:p w:rsidR="00102020" w:rsidRDefault="00102020" w:rsidP="00102020">
            <w:pPr>
              <w:spacing w:after="0"/>
              <w:rPr>
                <w:rFonts w:eastAsia="宋体" w:cstheme="minorHAnsi"/>
                <w:sz w:val="16"/>
                <w:szCs w:val="16"/>
              </w:rPr>
            </w:pPr>
            <w:r>
              <w:rPr>
                <w:rFonts w:eastAsia="宋体" w:cstheme="minorHAnsi" w:hint="eastAsia"/>
                <w:sz w:val="16"/>
                <w:szCs w:val="16"/>
              </w:rPr>
              <w:t>vivo</w:t>
            </w:r>
          </w:p>
        </w:tc>
        <w:tc>
          <w:tcPr>
            <w:tcW w:w="12600" w:type="dxa"/>
          </w:tcPr>
          <w:p w:rsidR="00102020" w:rsidRDefault="00102020" w:rsidP="00102020">
            <w:pPr>
              <w:spacing w:after="0"/>
              <w:rPr>
                <w:rFonts w:eastAsiaTheme="minorEastAsia"/>
                <w:sz w:val="16"/>
                <w:szCs w:val="16"/>
              </w:rPr>
            </w:pPr>
          </w:p>
          <w:p w:rsidR="00102020" w:rsidRPr="009636A3" w:rsidRDefault="00102020" w:rsidP="00102020">
            <w:pPr>
              <w:spacing w:after="0"/>
              <w:rPr>
                <w:rFonts w:eastAsiaTheme="minorEastAsia"/>
                <w:noProof/>
                <w:sz w:val="20"/>
                <w:szCs w:val="20"/>
              </w:rPr>
            </w:pPr>
            <w:r>
              <w:rPr>
                <w:rFonts w:eastAsiaTheme="minorEastAsia"/>
                <w:noProof/>
                <w:sz w:val="20"/>
                <w:szCs w:val="20"/>
              </w:rPr>
              <w:t xml:space="preserve">1. </w:t>
            </w:r>
            <w:r w:rsidRPr="009636A3">
              <w:rPr>
                <w:rFonts w:eastAsiaTheme="minorEastAsia" w:hint="eastAsia"/>
                <w:noProof/>
                <w:sz w:val="20"/>
                <w:szCs w:val="20"/>
              </w:rPr>
              <w:t>Suggest</w:t>
            </w:r>
            <w:r w:rsidRPr="009636A3">
              <w:rPr>
                <w:rFonts w:eastAsiaTheme="minorEastAsia"/>
                <w:noProof/>
                <w:sz w:val="20"/>
                <w:szCs w:val="20"/>
              </w:rPr>
              <w:t xml:space="preserve"> </w:t>
            </w:r>
            <w:r w:rsidRPr="009636A3">
              <w:rPr>
                <w:rFonts w:eastAsiaTheme="minorEastAsia" w:hint="eastAsia"/>
                <w:noProof/>
                <w:sz w:val="20"/>
                <w:szCs w:val="20"/>
              </w:rPr>
              <w:t>to</w:t>
            </w:r>
            <w:r w:rsidRPr="009636A3">
              <w:rPr>
                <w:rFonts w:eastAsiaTheme="minorEastAsia"/>
                <w:noProof/>
                <w:sz w:val="20"/>
                <w:szCs w:val="20"/>
              </w:rPr>
              <w:t xml:space="preserve"> </w:t>
            </w:r>
            <w:r w:rsidRPr="009636A3">
              <w:rPr>
                <w:rFonts w:eastAsiaTheme="minorEastAsia" w:hint="eastAsia"/>
                <w:noProof/>
                <w:sz w:val="20"/>
                <w:szCs w:val="20"/>
              </w:rPr>
              <w:t>change</w:t>
            </w:r>
            <w:r w:rsidRPr="009636A3">
              <w:rPr>
                <w:rFonts w:eastAsiaTheme="minorEastAsia"/>
                <w:noProof/>
                <w:sz w:val="20"/>
                <w:szCs w:val="20"/>
              </w:rPr>
              <w:t xml:space="preserve"> </w:t>
            </w:r>
            <w:r w:rsidRPr="009636A3">
              <w:rPr>
                <w:rFonts w:eastAsiaTheme="minorEastAsia" w:hint="eastAsia"/>
                <w:noProof/>
                <w:sz w:val="20"/>
                <w:szCs w:val="20"/>
              </w:rPr>
              <w:t>the</w:t>
            </w:r>
            <w:r w:rsidRPr="009636A3">
              <w:rPr>
                <w:rFonts w:eastAsiaTheme="minorEastAsia"/>
                <w:noProof/>
                <w:sz w:val="20"/>
                <w:szCs w:val="20"/>
              </w:rPr>
              <w:t xml:space="preserve"> </w:t>
            </w:r>
            <w:r w:rsidRPr="009636A3">
              <w:rPr>
                <w:rFonts w:eastAsiaTheme="minorEastAsia" w:hint="eastAsia"/>
                <w:noProof/>
                <w:sz w:val="20"/>
                <w:szCs w:val="20"/>
              </w:rPr>
              <w:t>value</w:t>
            </w:r>
            <w:r w:rsidRPr="009636A3">
              <w:rPr>
                <w:rFonts w:eastAsiaTheme="minorEastAsia"/>
                <w:noProof/>
                <w:sz w:val="20"/>
                <w:szCs w:val="20"/>
              </w:rPr>
              <w:t xml:space="preserve"> </w:t>
            </w:r>
            <w:r w:rsidRPr="009636A3">
              <w:rPr>
                <w:rFonts w:eastAsiaTheme="minorEastAsia" w:hint="eastAsia"/>
                <w:noProof/>
                <w:sz w:val="20"/>
                <w:szCs w:val="20"/>
              </w:rPr>
              <w:t>[</w:t>
            </w:r>
            <w:r w:rsidRPr="009636A3">
              <w:rPr>
                <w:rFonts w:eastAsiaTheme="minorEastAsia"/>
                <w:noProof/>
                <w:sz w:val="20"/>
                <w:szCs w:val="20"/>
              </w:rPr>
              <w:t xml:space="preserve">1,…,8] </w:t>
            </w:r>
            <w:r w:rsidRPr="009636A3">
              <w:rPr>
                <w:rFonts w:eastAsiaTheme="minorEastAsia" w:hint="eastAsia"/>
                <w:noProof/>
                <w:sz w:val="20"/>
                <w:szCs w:val="20"/>
              </w:rPr>
              <w:t>to</w:t>
            </w:r>
            <w:r w:rsidRPr="009636A3">
              <w:rPr>
                <w:rFonts w:eastAsiaTheme="minorEastAsia"/>
                <w:noProof/>
                <w:sz w:val="20"/>
                <w:szCs w:val="20"/>
              </w:rPr>
              <w:t xml:space="preserve"> FFS </w:t>
            </w:r>
            <w:r w:rsidRPr="009636A3">
              <w:rPr>
                <w:rFonts w:eastAsiaTheme="minorEastAsia" w:hint="eastAsia"/>
                <w:noProof/>
                <w:sz w:val="20"/>
                <w:szCs w:val="20"/>
              </w:rPr>
              <w:t>since</w:t>
            </w:r>
            <w:r w:rsidRPr="009636A3">
              <w:rPr>
                <w:rFonts w:eastAsiaTheme="minorEastAsia"/>
                <w:noProof/>
                <w:sz w:val="20"/>
                <w:szCs w:val="20"/>
              </w:rPr>
              <w:t xml:space="preserve"> </w:t>
            </w:r>
            <w:r w:rsidRPr="009636A3">
              <w:rPr>
                <w:rFonts w:eastAsiaTheme="minorEastAsia" w:hint="eastAsia"/>
                <w:noProof/>
                <w:sz w:val="20"/>
                <w:szCs w:val="20"/>
              </w:rPr>
              <w:t xml:space="preserve">there </w:t>
            </w:r>
            <w:r>
              <w:rPr>
                <w:rFonts w:eastAsiaTheme="minorEastAsia"/>
                <w:noProof/>
                <w:sz w:val="20"/>
                <w:szCs w:val="20"/>
              </w:rPr>
              <w:t>is</w:t>
            </w:r>
            <w:r w:rsidRPr="009636A3">
              <w:rPr>
                <w:rFonts w:eastAsiaTheme="minorEastAsia"/>
                <w:noProof/>
                <w:sz w:val="20"/>
                <w:szCs w:val="20"/>
              </w:rPr>
              <w:t xml:space="preserve"> </w:t>
            </w:r>
            <w:r w:rsidRPr="009636A3">
              <w:rPr>
                <w:rFonts w:eastAsiaTheme="minorEastAsia" w:hint="eastAsia"/>
                <w:noProof/>
                <w:sz w:val="20"/>
                <w:szCs w:val="20"/>
              </w:rPr>
              <w:t>no</w:t>
            </w:r>
            <w:r w:rsidRPr="009636A3">
              <w:rPr>
                <w:rFonts w:eastAsiaTheme="minorEastAsia"/>
                <w:noProof/>
                <w:sz w:val="20"/>
                <w:szCs w:val="20"/>
              </w:rPr>
              <w:t xml:space="preserve"> </w:t>
            </w:r>
            <w:r w:rsidRPr="009636A3">
              <w:rPr>
                <w:rFonts w:eastAsiaTheme="minorEastAsia" w:hint="eastAsia"/>
                <w:noProof/>
                <w:sz w:val="20"/>
                <w:szCs w:val="20"/>
              </w:rPr>
              <w:t>agreement</w:t>
            </w:r>
            <w:r w:rsidRPr="009636A3">
              <w:rPr>
                <w:rFonts w:eastAsiaTheme="minorEastAsia"/>
                <w:noProof/>
                <w:sz w:val="20"/>
                <w:szCs w:val="20"/>
              </w:rPr>
              <w:t xml:space="preserve"> </w:t>
            </w:r>
            <w:r w:rsidRPr="009636A3">
              <w:rPr>
                <w:rFonts w:eastAsiaTheme="minorEastAsia" w:hint="eastAsia"/>
                <w:noProof/>
                <w:sz w:val="20"/>
                <w:szCs w:val="20"/>
              </w:rPr>
              <w:t>for</w:t>
            </w:r>
            <w:r w:rsidRPr="009636A3">
              <w:rPr>
                <w:rFonts w:eastAsiaTheme="minorEastAsia"/>
                <w:noProof/>
                <w:sz w:val="20"/>
                <w:szCs w:val="20"/>
              </w:rPr>
              <w:t xml:space="preserve"> </w:t>
            </w:r>
            <w:r w:rsidRPr="009636A3">
              <w:rPr>
                <w:rFonts w:eastAsiaTheme="minorEastAsia" w:hint="eastAsia"/>
                <w:noProof/>
                <w:sz w:val="20"/>
                <w:szCs w:val="20"/>
              </w:rPr>
              <w:t>the</w:t>
            </w:r>
            <w:r w:rsidRPr="009636A3">
              <w:rPr>
                <w:rFonts w:eastAsiaTheme="minorEastAsia"/>
                <w:noProof/>
                <w:sz w:val="20"/>
                <w:szCs w:val="20"/>
              </w:rPr>
              <w:t xml:space="preserve"> </w:t>
            </w:r>
            <w:r w:rsidRPr="009636A3">
              <w:rPr>
                <w:rFonts w:eastAsiaTheme="minorEastAsia" w:hint="eastAsia"/>
                <w:noProof/>
                <w:sz w:val="20"/>
                <w:szCs w:val="20"/>
              </w:rPr>
              <w:t>value</w:t>
            </w:r>
          </w:p>
          <w:p w:rsidR="00102020" w:rsidRDefault="00102020" w:rsidP="00102020">
            <w:pPr>
              <w:spacing w:after="0"/>
              <w:rPr>
                <w:rFonts w:eastAsiaTheme="minorEastAsia"/>
                <w:sz w:val="16"/>
                <w:szCs w:val="16"/>
              </w:rPr>
            </w:pPr>
            <w:r>
              <w:rPr>
                <w:noProof/>
              </w:rPr>
              <w:lastRenderedPageBreak/>
              <w:drawing>
                <wp:inline distT="0" distB="0" distL="0" distR="0">
                  <wp:extent cx="7863840" cy="33274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7863840" cy="332740"/>
                          </a:xfrm>
                          <a:prstGeom prst="rect">
                            <a:avLst/>
                          </a:prstGeom>
                        </pic:spPr>
                      </pic:pic>
                    </a:graphicData>
                  </a:graphic>
                </wp:inline>
              </w:drawing>
            </w:r>
          </w:p>
          <w:p w:rsidR="00102020" w:rsidRPr="009636A3" w:rsidRDefault="00102020" w:rsidP="00102020">
            <w:pPr>
              <w:spacing w:after="0"/>
              <w:rPr>
                <w:rFonts w:eastAsiaTheme="minorEastAsia"/>
                <w:sz w:val="16"/>
                <w:szCs w:val="16"/>
              </w:rPr>
            </w:pPr>
            <w:r>
              <w:rPr>
                <w:rFonts w:eastAsiaTheme="minorEastAsia"/>
                <w:sz w:val="16"/>
                <w:szCs w:val="16"/>
              </w:rPr>
              <w:t xml:space="preserve">2. </w:t>
            </w:r>
            <w:r w:rsidRPr="009636A3">
              <w:rPr>
                <w:rFonts w:eastAsiaTheme="minorEastAsia"/>
                <w:sz w:val="16"/>
                <w:szCs w:val="16"/>
              </w:rPr>
              <w:t xml:space="preserve">Why only </w:t>
            </w:r>
            <w:proofErr w:type="spellStart"/>
            <w:r>
              <w:rPr>
                <w:rFonts w:ascii="Arial" w:hAnsi="Arial" w:cs="Arial"/>
                <w:color w:val="000000"/>
                <w:sz w:val="16"/>
                <w:szCs w:val="16"/>
              </w:rPr>
              <w:t>srs-PosResourceId</w:t>
            </w:r>
            <w:proofErr w:type="spellEnd"/>
            <w:r>
              <w:rPr>
                <w:rFonts w:ascii="Arial" w:hAnsi="Arial" w:cs="Arial"/>
                <w:color w:val="000000"/>
                <w:sz w:val="16"/>
                <w:szCs w:val="16"/>
              </w:rPr>
              <w:t xml:space="preserve"> </w:t>
            </w:r>
            <w:r w:rsidRPr="009636A3">
              <w:rPr>
                <w:rFonts w:ascii="Arial" w:hAnsi="Arial" w:cs="Arial" w:hint="eastAsia"/>
                <w:color w:val="000000"/>
                <w:sz w:val="16"/>
                <w:szCs w:val="16"/>
              </w:rPr>
              <w:t>in</w:t>
            </w:r>
            <w:r>
              <w:rPr>
                <w:rFonts w:ascii="Arial" w:hAnsi="Arial" w:cs="Arial"/>
                <w:color w:val="000000"/>
                <w:sz w:val="16"/>
                <w:szCs w:val="16"/>
              </w:rPr>
              <w:t xml:space="preserve"> </w:t>
            </w:r>
            <w:r w:rsidRPr="009636A3">
              <w:rPr>
                <w:rFonts w:ascii="Arial" w:hAnsi="Arial" w:cs="Arial" w:hint="eastAsia"/>
                <w:color w:val="000000"/>
                <w:sz w:val="16"/>
                <w:szCs w:val="16"/>
              </w:rPr>
              <w:t>here</w:t>
            </w:r>
            <w:r>
              <w:rPr>
                <w:rFonts w:ascii="Arial" w:hAnsi="Arial" w:cs="Arial"/>
                <w:color w:val="000000"/>
                <w:sz w:val="16"/>
                <w:szCs w:val="16"/>
              </w:rPr>
              <w:t xml:space="preserve"> </w:t>
            </w:r>
            <w:r w:rsidRPr="009636A3">
              <w:rPr>
                <w:rFonts w:ascii="Arial" w:hAnsi="Arial" w:cs="Arial" w:hint="eastAsia"/>
                <w:color w:val="000000"/>
                <w:sz w:val="16"/>
                <w:szCs w:val="16"/>
              </w:rPr>
              <w:t>since</w:t>
            </w:r>
            <w:r>
              <w:rPr>
                <w:rFonts w:ascii="Arial" w:hAnsi="Arial" w:cs="Arial"/>
                <w:color w:val="000000"/>
                <w:sz w:val="16"/>
                <w:szCs w:val="16"/>
              </w:rPr>
              <w:t xml:space="preserve"> </w:t>
            </w:r>
            <w:r w:rsidRPr="009636A3">
              <w:rPr>
                <w:rFonts w:ascii="Arial" w:hAnsi="Arial" w:cs="Arial" w:hint="eastAsia"/>
                <w:color w:val="000000"/>
                <w:sz w:val="16"/>
                <w:szCs w:val="16"/>
              </w:rPr>
              <w:t>the</w:t>
            </w:r>
            <w:r>
              <w:rPr>
                <w:rFonts w:ascii="Arial" w:hAnsi="Arial" w:cs="Arial"/>
                <w:color w:val="000000"/>
                <w:sz w:val="16"/>
                <w:szCs w:val="16"/>
              </w:rPr>
              <w:t xml:space="preserve"> </w:t>
            </w:r>
            <w:r w:rsidRPr="009636A3">
              <w:rPr>
                <w:rFonts w:ascii="Arial" w:hAnsi="Arial" w:cs="Arial" w:hint="eastAsia"/>
                <w:color w:val="000000"/>
                <w:sz w:val="16"/>
                <w:szCs w:val="16"/>
              </w:rPr>
              <w:t>agreement</w:t>
            </w:r>
            <w:r>
              <w:rPr>
                <w:rFonts w:ascii="Arial" w:hAnsi="Arial" w:cs="Arial"/>
                <w:color w:val="000000"/>
                <w:sz w:val="16"/>
                <w:szCs w:val="16"/>
              </w:rPr>
              <w:t xml:space="preserve"> </w:t>
            </w:r>
            <w:r w:rsidRPr="009636A3">
              <w:rPr>
                <w:rFonts w:ascii="Arial" w:hAnsi="Arial" w:cs="Arial" w:hint="eastAsia"/>
                <w:color w:val="000000"/>
                <w:sz w:val="16"/>
                <w:szCs w:val="16"/>
              </w:rPr>
              <w:t>is</w:t>
            </w:r>
            <w:r>
              <w:rPr>
                <w:rFonts w:ascii="Arial" w:hAnsi="Arial" w:cs="Arial"/>
                <w:color w:val="000000"/>
                <w:sz w:val="16"/>
                <w:szCs w:val="16"/>
              </w:rPr>
              <w:t xml:space="preserve"> </w:t>
            </w:r>
            <w:r w:rsidRPr="009636A3">
              <w:rPr>
                <w:rFonts w:ascii="Arial" w:hAnsi="Arial" w:cs="Arial" w:hint="eastAsia"/>
                <w:color w:val="000000"/>
                <w:sz w:val="16"/>
                <w:szCs w:val="16"/>
              </w:rPr>
              <w:t>for</w:t>
            </w:r>
            <w:r>
              <w:rPr>
                <w:rFonts w:ascii="Arial" w:hAnsi="Arial" w:cs="Arial"/>
                <w:color w:val="000000"/>
                <w:sz w:val="16"/>
                <w:szCs w:val="16"/>
              </w:rPr>
              <w:t xml:space="preserve"> SRS </w:t>
            </w:r>
            <w:r w:rsidRPr="009636A3">
              <w:rPr>
                <w:rFonts w:ascii="Arial" w:hAnsi="Arial" w:cs="Arial" w:hint="eastAsia"/>
                <w:color w:val="000000"/>
                <w:sz w:val="16"/>
                <w:szCs w:val="16"/>
              </w:rPr>
              <w:t>for</w:t>
            </w:r>
            <w:r>
              <w:rPr>
                <w:rFonts w:ascii="Arial" w:hAnsi="Arial" w:cs="Arial"/>
                <w:color w:val="000000"/>
                <w:sz w:val="16"/>
                <w:szCs w:val="16"/>
              </w:rPr>
              <w:t xml:space="preserve"> </w:t>
            </w:r>
            <w:r w:rsidRPr="009636A3">
              <w:rPr>
                <w:rFonts w:ascii="Arial" w:hAnsi="Arial" w:cs="Arial" w:hint="eastAsia"/>
                <w:color w:val="000000"/>
                <w:sz w:val="16"/>
                <w:szCs w:val="16"/>
              </w:rPr>
              <w:t>positioning</w:t>
            </w:r>
            <w:r>
              <w:rPr>
                <w:rFonts w:ascii="Arial" w:hAnsi="Arial" w:cs="Arial"/>
                <w:color w:val="000000"/>
                <w:sz w:val="16"/>
                <w:szCs w:val="16"/>
              </w:rPr>
              <w:t xml:space="preserve"> </w:t>
            </w:r>
            <w:r w:rsidRPr="009636A3">
              <w:rPr>
                <w:rFonts w:ascii="Arial" w:hAnsi="Arial" w:cs="Arial" w:hint="eastAsia"/>
                <w:color w:val="000000"/>
                <w:sz w:val="16"/>
                <w:szCs w:val="16"/>
              </w:rPr>
              <w:t>and</w:t>
            </w:r>
            <w:r>
              <w:rPr>
                <w:rFonts w:ascii="Arial" w:hAnsi="Arial" w:cs="Arial"/>
                <w:color w:val="000000"/>
                <w:sz w:val="16"/>
                <w:szCs w:val="16"/>
              </w:rPr>
              <w:t xml:space="preserve"> SRS </w:t>
            </w:r>
            <w:r w:rsidRPr="009636A3">
              <w:rPr>
                <w:rFonts w:ascii="Arial" w:hAnsi="Arial" w:cs="Arial" w:hint="eastAsia"/>
                <w:color w:val="000000"/>
                <w:sz w:val="16"/>
                <w:szCs w:val="16"/>
              </w:rPr>
              <w:t>for</w:t>
            </w:r>
            <w:r>
              <w:rPr>
                <w:rFonts w:ascii="Arial" w:hAnsi="Arial" w:cs="Arial"/>
                <w:color w:val="000000"/>
                <w:sz w:val="16"/>
                <w:szCs w:val="16"/>
              </w:rPr>
              <w:t xml:space="preserve"> MIMO</w:t>
            </w:r>
          </w:p>
          <w:p w:rsidR="00102020" w:rsidRDefault="00102020" w:rsidP="00102020">
            <w:pPr>
              <w:spacing w:after="0"/>
              <w:rPr>
                <w:rFonts w:eastAsiaTheme="minorEastAsia"/>
                <w:sz w:val="16"/>
                <w:szCs w:val="16"/>
              </w:rPr>
            </w:pPr>
          </w:p>
          <w:p w:rsidR="00102020" w:rsidRDefault="00102020" w:rsidP="00102020">
            <w:pPr>
              <w:spacing w:after="0"/>
              <w:rPr>
                <w:rFonts w:eastAsiaTheme="minorEastAsia"/>
                <w:sz w:val="16"/>
                <w:szCs w:val="16"/>
              </w:rPr>
            </w:pPr>
            <w:r w:rsidRPr="009636A3">
              <w:rPr>
                <w:rFonts w:eastAsiaTheme="minorEastAsia"/>
                <w:noProof/>
                <w:sz w:val="16"/>
                <w:szCs w:val="16"/>
              </w:rPr>
              <w:drawing>
                <wp:inline distT="0" distB="0" distL="0" distR="0">
                  <wp:extent cx="7863840" cy="62738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7863840" cy="627380"/>
                          </a:xfrm>
                          <a:prstGeom prst="rect">
                            <a:avLst/>
                          </a:prstGeom>
                        </pic:spPr>
                      </pic:pic>
                    </a:graphicData>
                  </a:graphic>
                </wp:inline>
              </w:drawing>
            </w:r>
          </w:p>
          <w:p w:rsidR="00102020" w:rsidRDefault="00102020" w:rsidP="00102020">
            <w:pPr>
              <w:spacing w:after="0"/>
              <w:rPr>
                <w:sz w:val="16"/>
                <w:szCs w:val="16"/>
              </w:rPr>
            </w:pPr>
            <w:r>
              <w:rPr>
                <w:rFonts w:eastAsiaTheme="minorEastAsia" w:hint="eastAsia"/>
                <w:sz w:val="16"/>
                <w:szCs w:val="16"/>
              </w:rPr>
              <w:t>3</w:t>
            </w:r>
            <w:r>
              <w:rPr>
                <w:rFonts w:eastAsiaTheme="minorEastAsia"/>
                <w:sz w:val="16"/>
                <w:szCs w:val="16"/>
              </w:rPr>
              <w:t xml:space="preserve">. </w:t>
            </w:r>
            <w:r>
              <w:rPr>
                <w:rFonts w:eastAsiaTheme="minorEastAsia" w:hint="eastAsia"/>
                <w:sz w:val="16"/>
                <w:szCs w:val="16"/>
              </w:rPr>
              <w:t>whether</w:t>
            </w:r>
            <w:r>
              <w:rPr>
                <w:rFonts w:eastAsiaTheme="minorEastAsia" w:hint="eastAsia"/>
                <w:sz w:val="16"/>
                <w:szCs w:val="16"/>
              </w:rPr>
              <w:t>“</w:t>
            </w:r>
            <w:proofErr w:type="spellStart"/>
            <w:r>
              <w:rPr>
                <w:rFonts w:ascii="Arial" w:hAnsi="Arial" w:cs="Arial"/>
                <w:sz w:val="16"/>
                <w:szCs w:val="16"/>
              </w:rPr>
              <w:t>firstPath</w:t>
            </w:r>
            <w:proofErr w:type="spellEnd"/>
            <w:r>
              <w:rPr>
                <w:rFonts w:ascii="Arial" w:hAnsi="Arial" w:cs="Arial"/>
                <w:sz w:val="16"/>
                <w:szCs w:val="16"/>
              </w:rPr>
              <w:t>-SRS-RSRP</w:t>
            </w:r>
            <w:r>
              <w:rPr>
                <w:rFonts w:eastAsiaTheme="minorEastAsia" w:hint="eastAsia"/>
                <w:sz w:val="16"/>
                <w:szCs w:val="16"/>
              </w:rPr>
              <w:t>”</w:t>
            </w:r>
            <w:r>
              <w:rPr>
                <w:rFonts w:eastAsiaTheme="minorEastAsia"/>
                <w:sz w:val="16"/>
                <w:szCs w:val="16"/>
              </w:rPr>
              <w:t xml:space="preserve"> </w:t>
            </w:r>
            <w:r>
              <w:rPr>
                <w:rFonts w:eastAsiaTheme="minorEastAsia" w:hint="eastAsia"/>
                <w:sz w:val="16"/>
                <w:szCs w:val="16"/>
              </w:rPr>
              <w:t>should</w:t>
            </w:r>
            <w:r>
              <w:rPr>
                <w:rFonts w:eastAsiaTheme="minorEastAsia"/>
                <w:sz w:val="16"/>
                <w:szCs w:val="16"/>
              </w:rPr>
              <w:t xml:space="preserve"> </w:t>
            </w:r>
            <w:r>
              <w:rPr>
                <w:rFonts w:eastAsiaTheme="minorEastAsia" w:hint="eastAsia"/>
                <w:sz w:val="16"/>
                <w:szCs w:val="16"/>
              </w:rPr>
              <w:t>be</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d </w:t>
            </w:r>
            <w:r>
              <w:rPr>
                <w:rFonts w:eastAsiaTheme="minorEastAsia" w:hint="eastAsia"/>
                <w:sz w:val="16"/>
                <w:szCs w:val="16"/>
              </w:rPr>
              <w:t>to</w:t>
            </w:r>
            <w:r>
              <w:rPr>
                <w:rFonts w:eastAsiaTheme="minorEastAsia"/>
                <w:sz w:val="16"/>
                <w:szCs w:val="16"/>
              </w:rPr>
              <w:t xml:space="preserve"> SRS-RSRPP, and similar question in other IE for path RSRP</w:t>
            </w:r>
          </w:p>
        </w:tc>
      </w:tr>
    </w:tbl>
    <w:p w:rsidR="009C2FF6" w:rsidRDefault="009C2FF6"/>
    <w:p w:rsidR="009C2FF6" w:rsidRDefault="009C2FF6"/>
    <w:p w:rsidR="009C2FF6" w:rsidRDefault="001F79BB">
      <w:pPr>
        <w:pStyle w:val="3GPPH1"/>
      </w:pPr>
      <w:r>
        <w:t>4. Accuracy improvements for DL-</w:t>
      </w:r>
      <w:proofErr w:type="spellStart"/>
      <w:r>
        <w:t>AoD</w:t>
      </w:r>
      <w:proofErr w:type="spellEnd"/>
      <w:r>
        <w:t xml:space="preserve"> positioning solutions</w:t>
      </w:r>
    </w:p>
    <w:p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tbl>
      <w:tblPr>
        <w:tblW w:w="22480" w:type="dxa"/>
        <w:tblLook w:val="04A0"/>
      </w:tblPr>
      <w:tblGrid>
        <w:gridCol w:w="1494"/>
        <w:gridCol w:w="2270"/>
        <w:gridCol w:w="1261"/>
        <w:gridCol w:w="5648"/>
        <w:gridCol w:w="1165"/>
        <w:gridCol w:w="1481"/>
        <w:gridCol w:w="1509"/>
        <w:gridCol w:w="5562"/>
        <w:gridCol w:w="1048"/>
        <w:gridCol w:w="1042"/>
      </w:tblGrid>
      <w:tr w:rsidR="009C2FF6">
        <w:trPr>
          <w:trHeight w:val="840"/>
        </w:trPr>
        <w:tc>
          <w:tcPr>
            <w:tcW w:w="1499" w:type="dxa"/>
            <w:tcBorders>
              <w:top w:val="single" w:sz="4" w:space="0" w:color="auto"/>
              <w:left w:val="single" w:sz="4" w:space="0" w:color="auto"/>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085"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64"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726"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73"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90"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0"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642"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2"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trPr>
          <w:trHeight w:val="30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2085"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572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564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antennaInfoRequest_DL</w:t>
            </w:r>
            <w:proofErr w:type="spellEnd"/>
            <w:r>
              <w:rPr>
                <w:rFonts w:ascii="Arial" w:hAnsi="Arial" w:cs="Arial"/>
                <w:sz w:val="16"/>
                <w:szCs w:val="16"/>
              </w:rPr>
              <w:t>-AOD</w:t>
            </w:r>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Request from LMF to a gNB,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w:t>
            </w:r>
            <w:proofErr w:type="spellStart"/>
            <w:r>
              <w:rPr>
                <w:rFonts w:ascii="Arial" w:hAnsi="Arial" w:cs="Arial"/>
                <w:color w:val="000000"/>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New-stable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trpAntennaInformation</w:t>
            </w:r>
            <w:proofErr w:type="spellEnd"/>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rsidR="009C2FF6" w:rsidRDefault="001F79BB">
            <w:pPr>
              <w:rPr>
                <w:rFonts w:ascii="Calibri" w:hAnsi="Calibri" w:cs="Calibri"/>
                <w:sz w:val="22"/>
                <w:szCs w:val="22"/>
              </w:rPr>
            </w:pPr>
            <w:r>
              <w:rPr>
                <w:rFonts w:ascii="Calibri" w:hAnsi="Calibri" w:cs="Calibri"/>
                <w:sz w:val="22"/>
                <w:szCs w:val="22"/>
              </w:rPr>
              <w:t>TRP beam/antenna information reported from gNB to LMF for DL-</w:t>
            </w:r>
            <w:proofErr w:type="spellStart"/>
            <w:r>
              <w:rPr>
                <w:rFonts w:ascii="Calibri" w:hAnsi="Calibri" w:cs="Calibri"/>
                <w:sz w:val="22"/>
                <w:szCs w:val="22"/>
              </w:rPr>
              <w:t>AoD</w:t>
            </w:r>
            <w:proofErr w:type="spellEnd"/>
            <w:r>
              <w:rPr>
                <w:rFonts w:ascii="Calibri" w:hAnsi="Calibri" w:cs="Calibri"/>
                <w:sz w:val="22"/>
                <w:szCs w:val="22"/>
              </w:rPr>
              <w:t xml:space="preserve">. </w:t>
            </w:r>
            <w:r>
              <w:rPr>
                <w:rFonts w:ascii="Calibri" w:hAnsi="Calibri" w:cs="Calibri"/>
                <w:sz w:val="22"/>
                <w:szCs w:val="22"/>
              </w:rPr>
              <w:br/>
              <w:t xml:space="preserve">FFS: The </w:t>
            </w:r>
            <w:proofErr w:type="spellStart"/>
            <w:r>
              <w:rPr>
                <w:rFonts w:ascii="Calibri" w:hAnsi="Calibri" w:cs="Calibri"/>
                <w:sz w:val="22"/>
                <w:szCs w:val="22"/>
              </w:rPr>
              <w:t>deails</w:t>
            </w:r>
            <w:proofErr w:type="spellEnd"/>
            <w:r>
              <w:rPr>
                <w:rFonts w:ascii="Calibri" w:hAnsi="Calibri" w:cs="Calibri"/>
                <w:sz w:val="22"/>
                <w:szCs w:val="22"/>
              </w:rPr>
              <w:t xml:space="preserve"> of TRP beam/antenna information</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w:t>
            </w:r>
            <w:proofErr w:type="spellStart"/>
            <w:r>
              <w:rPr>
                <w:rFonts w:ascii="Arial" w:hAnsi="Arial" w:cs="Arial"/>
                <w:color w:val="000000"/>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antennaInfoRequest_DL</w:t>
            </w:r>
            <w:proofErr w:type="spellEnd"/>
            <w:r>
              <w:rPr>
                <w:rFonts w:ascii="Arial" w:hAnsi="Arial" w:cs="Arial"/>
                <w:sz w:val="16"/>
                <w:szCs w:val="16"/>
              </w:rPr>
              <w:t>-AOD</w:t>
            </w:r>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w:t>
            </w:r>
          </w:p>
        </w:tc>
        <w:tc>
          <w:tcPr>
            <w:tcW w:w="572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Request from UE to LMF,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Regarding support of angle calculation enhancement for DL-</w:t>
            </w:r>
            <w:proofErr w:type="spellStart"/>
            <w:r>
              <w:rPr>
                <w:rFonts w:ascii="Arial" w:hAnsi="Arial" w:cs="Arial"/>
                <w:sz w:val="18"/>
                <w:szCs w:val="18"/>
              </w:rPr>
              <w:t>AoD</w:t>
            </w:r>
            <w:proofErr w:type="spellEnd"/>
            <w:r>
              <w:rPr>
                <w:rFonts w:ascii="Arial" w:hAnsi="Arial" w:cs="Arial"/>
                <w:sz w:val="18"/>
                <w:szCs w:val="18"/>
              </w:rPr>
              <w:t>:</w:t>
            </w:r>
            <w:r>
              <w:rPr>
                <w:rFonts w:ascii="Arial" w:hAnsi="Arial" w:cs="Arial"/>
                <w:sz w:val="18"/>
                <w:szCs w:val="18"/>
              </w:rPr>
              <w:br/>
              <w:t>• Support gNB providing the beam/antenna information to the LMF.</w:t>
            </w:r>
            <w:r>
              <w:rPr>
                <w:rFonts w:ascii="Arial" w:hAnsi="Arial" w:cs="Arial"/>
                <w:sz w:val="18"/>
                <w:szCs w:val="18"/>
              </w:rPr>
              <w:br/>
              <w:t>o The gNB beam/antenna information can be provided to the UE for UE-based DL-</w:t>
            </w:r>
            <w:proofErr w:type="spellStart"/>
            <w:r>
              <w:rPr>
                <w:rFonts w:ascii="Arial" w:hAnsi="Arial" w:cs="Arial"/>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sz w:val="22"/>
                <w:szCs w:val="22"/>
              </w:rPr>
            </w:pPr>
            <w:r>
              <w:rPr>
                <w:rFonts w:ascii="Calibri" w:hAnsi="Calibri" w:cs="Calibri"/>
                <w:sz w:val="22"/>
                <w:szCs w:val="22"/>
              </w:rPr>
              <w:br/>
              <w:t>unstable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9C2FF6">
            <w:pPr>
              <w:rPr>
                <w:rFonts w:ascii="Calibri" w:hAnsi="Calibri" w:cs="Calibri"/>
                <w:sz w:val="22"/>
                <w:szCs w:val="22"/>
              </w:rPr>
            </w:pPr>
          </w:p>
        </w:tc>
      </w:tr>
      <w:tr w:rsidR="009C2FF6">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trpAntennaInformation</w:t>
            </w:r>
            <w:proofErr w:type="spellEnd"/>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rsidR="009C2FF6" w:rsidRDefault="001F79BB">
            <w:pPr>
              <w:rPr>
                <w:rFonts w:ascii="Calibri" w:hAnsi="Calibri" w:cs="Calibri"/>
                <w:sz w:val="22"/>
                <w:szCs w:val="22"/>
              </w:rPr>
            </w:pPr>
            <w:r>
              <w:rPr>
                <w:rFonts w:ascii="Calibri" w:hAnsi="Calibri" w:cs="Calibri"/>
                <w:sz w:val="22"/>
                <w:szCs w:val="22"/>
              </w:rPr>
              <w:t>TRP beam/antenna information</w:t>
            </w:r>
            <w:r>
              <w:rPr>
                <w:rFonts w:ascii="Calibri" w:hAnsi="Calibri" w:cs="Calibri"/>
                <w:sz w:val="22"/>
                <w:szCs w:val="22"/>
              </w:rPr>
              <w:br/>
              <w:t>provided to the UE for UE-based DL-</w:t>
            </w:r>
            <w:proofErr w:type="spellStart"/>
            <w:r>
              <w:rPr>
                <w:rFonts w:ascii="Calibri" w:hAnsi="Calibri" w:cs="Calibri"/>
                <w:sz w:val="22"/>
                <w:szCs w:val="22"/>
              </w:rPr>
              <w:t>AoD</w:t>
            </w:r>
            <w:proofErr w:type="spellEnd"/>
            <w:r>
              <w:rPr>
                <w:rFonts w:ascii="Calibri" w:hAnsi="Calibri" w:cs="Calibri"/>
                <w:sz w:val="22"/>
                <w:szCs w:val="22"/>
              </w:rPr>
              <w:t>.</w:t>
            </w:r>
            <w:r>
              <w:rPr>
                <w:rFonts w:ascii="Calibri" w:hAnsi="Calibri" w:cs="Calibri"/>
                <w:sz w:val="22"/>
                <w:szCs w:val="22"/>
              </w:rPr>
              <w:br/>
              <w:t xml:space="preserve">FFS: The </w:t>
            </w:r>
            <w:proofErr w:type="spellStart"/>
            <w:r>
              <w:rPr>
                <w:rFonts w:ascii="Calibri" w:hAnsi="Calibri" w:cs="Calibri"/>
                <w:sz w:val="22"/>
                <w:szCs w:val="22"/>
              </w:rPr>
              <w:t>deails</w:t>
            </w:r>
            <w:proofErr w:type="spellEnd"/>
            <w:r>
              <w:rPr>
                <w:rFonts w:ascii="Calibri" w:hAnsi="Calibri" w:cs="Calibri"/>
                <w:sz w:val="22"/>
                <w:szCs w:val="22"/>
              </w:rPr>
              <w:t xml:space="preserve"> of TRP beam/antenna information</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tcPr>
          <w:p w:rsidR="009C2FF6" w:rsidRDefault="001F79BB">
            <w:pPr>
              <w:rPr>
                <w:ins w:id="489" w:author="Ren Da (CATT)" w:date="2021-11-18T19:0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w:t>
            </w:r>
            <w:proofErr w:type="spellStart"/>
            <w:r>
              <w:rPr>
                <w:rFonts w:ascii="Arial" w:hAnsi="Arial" w:cs="Arial"/>
                <w:color w:val="000000"/>
                <w:sz w:val="18"/>
                <w:szCs w:val="18"/>
              </w:rPr>
              <w:t>AoD</w:t>
            </w:r>
            <w:proofErr w:type="spellEnd"/>
          </w:p>
          <w:p w:rsidR="009C2FF6" w:rsidRDefault="009C2FF6">
            <w:pPr>
              <w:rPr>
                <w:ins w:id="490" w:author="Ren Da (CATT)" w:date="2021-11-18T19:05:00Z"/>
                <w:rFonts w:ascii="Arial" w:hAnsi="Arial" w:cs="Arial"/>
                <w:color w:val="000000"/>
                <w:sz w:val="18"/>
                <w:szCs w:val="18"/>
              </w:rPr>
            </w:pPr>
          </w:p>
          <w:p w:rsidR="009C2FF6" w:rsidRDefault="001F79BB">
            <w:pPr>
              <w:rPr>
                <w:ins w:id="491" w:author="Ren Da (CATT)" w:date="2021-11-18T19:05:00Z"/>
                <w:rFonts w:ascii="Arial" w:hAnsi="Arial" w:cs="Arial"/>
                <w:color w:val="000000"/>
                <w:sz w:val="18"/>
                <w:szCs w:val="18"/>
              </w:rPr>
            </w:pPr>
            <w:ins w:id="492" w:author="Ren Da (CATT)" w:date="2021-11-18T19:05:00Z">
              <w:r>
                <w:rPr>
                  <w:rFonts w:ascii="Arial" w:hAnsi="Arial" w:cs="Arial"/>
                  <w:color w:val="000000"/>
                  <w:sz w:val="18"/>
                  <w:szCs w:val="18"/>
                </w:rPr>
                <w:t>Agreement</w:t>
              </w:r>
            </w:ins>
          </w:p>
          <w:p w:rsidR="009C2FF6" w:rsidRDefault="001F79BB">
            <w:pPr>
              <w:rPr>
                <w:ins w:id="493" w:author="Ren Da (CATT)" w:date="2021-11-18T19:05:00Z"/>
                <w:rFonts w:ascii="Arial" w:hAnsi="Arial" w:cs="Arial"/>
                <w:color w:val="000000"/>
                <w:sz w:val="18"/>
                <w:szCs w:val="18"/>
              </w:rPr>
            </w:pPr>
            <w:ins w:id="494" w:author="Ren Da (CATT)" w:date="2021-11-18T19:05:00Z">
              <w:r>
                <w:rPr>
                  <w:rFonts w:ascii="Arial" w:hAnsi="Arial" w:cs="Arial"/>
                  <w:color w:val="000000"/>
                  <w:sz w:val="18"/>
                  <w:szCs w:val="18"/>
                </w:rPr>
                <w:t>From the RAN1 perspective, for the TRP beam/antenna information to be optionally provided by the LMF to the UE for UE-based DL-</w:t>
              </w:r>
              <w:proofErr w:type="spellStart"/>
              <w:r>
                <w:rPr>
                  <w:rFonts w:ascii="Arial" w:hAnsi="Arial" w:cs="Arial"/>
                  <w:color w:val="000000"/>
                  <w:sz w:val="18"/>
                  <w:szCs w:val="18"/>
                </w:rPr>
                <w:t>AoD</w:t>
              </w:r>
              <w:proofErr w:type="spellEnd"/>
              <w:r>
                <w:rPr>
                  <w:rFonts w:ascii="Arial" w:hAnsi="Arial" w:cs="Arial"/>
                  <w:color w:val="000000"/>
                  <w:sz w:val="18"/>
                  <w:szCs w:val="18"/>
                </w:rPr>
                <w:t>:</w:t>
              </w:r>
            </w:ins>
          </w:p>
          <w:p w:rsidR="009C2FF6" w:rsidRDefault="001F79BB">
            <w:pPr>
              <w:rPr>
                <w:ins w:id="495" w:author="Ren Da (CATT)" w:date="2021-11-18T19:05:00Z"/>
                <w:rFonts w:ascii="Arial" w:hAnsi="Arial" w:cs="Arial"/>
                <w:color w:val="000000"/>
                <w:sz w:val="18"/>
                <w:szCs w:val="18"/>
              </w:rPr>
            </w:pPr>
            <w:ins w:id="496" w:author="Ren Da (CATT)" w:date="2021-11-18T19:05:00Z">
              <w:r>
                <w:rPr>
                  <w:rFonts w:ascii="Arial" w:hAnsi="Arial" w:cs="Arial"/>
                  <w:color w:val="000000"/>
                  <w:sz w:val="18"/>
                  <w:szCs w:val="18"/>
                </w:rPr>
                <w:t>•</w:t>
              </w:r>
              <w:r>
                <w:rPr>
                  <w:rFonts w:ascii="Arial" w:hAnsi="Arial" w:cs="Arial"/>
                  <w:color w:val="000000"/>
                  <w:sz w:val="18"/>
                  <w:szCs w:val="18"/>
                </w:rPr>
                <w:tab/>
                <w:t>The LMF provides the quantized version of the relative Power between PRS resources per angle per TRP.</w:t>
              </w:r>
            </w:ins>
          </w:p>
          <w:p w:rsidR="009C2FF6" w:rsidRDefault="001F79BB">
            <w:pPr>
              <w:rPr>
                <w:ins w:id="497" w:author="Ren Da (CATT)" w:date="2021-11-18T19:05:00Z"/>
                <w:rFonts w:ascii="Arial" w:hAnsi="Arial" w:cs="Arial"/>
                <w:color w:val="000000"/>
                <w:sz w:val="18"/>
                <w:szCs w:val="18"/>
              </w:rPr>
            </w:pPr>
            <w:ins w:id="498" w:author="Ren Da (CATT)" w:date="2021-11-18T19:05:00Z">
              <w:r>
                <w:rPr>
                  <w:rFonts w:ascii="Arial" w:hAnsi="Arial" w:cs="Arial"/>
                  <w:color w:val="000000"/>
                  <w:sz w:val="18"/>
                  <w:szCs w:val="18"/>
                </w:rPr>
                <w:t>o</w:t>
              </w:r>
              <w:r>
                <w:rPr>
                  <w:rFonts w:ascii="Arial" w:hAnsi="Arial" w:cs="Arial"/>
                  <w:color w:val="000000"/>
                  <w:sz w:val="18"/>
                  <w:szCs w:val="18"/>
                </w:rPr>
                <w:tab/>
                <w:t>The relative power is defined with respect to the peak power in each angle</w:t>
              </w:r>
            </w:ins>
          </w:p>
          <w:p w:rsidR="009C2FF6" w:rsidRDefault="001F79BB">
            <w:pPr>
              <w:rPr>
                <w:ins w:id="499" w:author="Ren Da (CATT)" w:date="2021-11-18T19:05:00Z"/>
                <w:rFonts w:ascii="Arial" w:hAnsi="Arial" w:cs="Arial"/>
                <w:color w:val="000000"/>
                <w:sz w:val="18"/>
                <w:szCs w:val="18"/>
              </w:rPr>
            </w:pPr>
            <w:proofErr w:type="gramStart"/>
            <w:ins w:id="500" w:author="Ren Da (CATT)" w:date="2021-11-18T19:05:00Z">
              <w:r>
                <w:rPr>
                  <w:rFonts w:ascii="Arial" w:hAnsi="Arial" w:cs="Arial"/>
                  <w:color w:val="000000"/>
                  <w:sz w:val="18"/>
                  <w:szCs w:val="18"/>
                </w:rPr>
                <w:t>o</w:t>
              </w:r>
              <w:proofErr w:type="gramEnd"/>
              <w:r>
                <w:rPr>
                  <w:rFonts w:ascii="Arial" w:hAnsi="Arial" w:cs="Arial"/>
                  <w:color w:val="000000"/>
                  <w:sz w:val="18"/>
                  <w:szCs w:val="18"/>
                </w:rPr>
                <w:tab/>
                <w:t>For each angle, at least two PRS resources are reported.</w:t>
              </w:r>
            </w:ins>
          </w:p>
          <w:p w:rsidR="009C2FF6" w:rsidRDefault="001F79BB">
            <w:pPr>
              <w:rPr>
                <w:ins w:id="501" w:author="Ren Da (CATT)" w:date="2021-11-18T19:05:00Z"/>
                <w:rFonts w:ascii="Arial" w:hAnsi="Arial" w:cs="Arial"/>
                <w:color w:val="000000"/>
                <w:sz w:val="18"/>
                <w:szCs w:val="18"/>
              </w:rPr>
            </w:pPr>
            <w:ins w:id="502" w:author="Ren Da (CATT)" w:date="2021-11-18T19:05:00Z">
              <w:r>
                <w:rPr>
                  <w:rFonts w:ascii="Arial" w:hAnsi="Arial" w:cs="Arial"/>
                  <w:color w:val="000000"/>
                  <w:sz w:val="18"/>
                  <w:szCs w:val="18"/>
                </w:rPr>
                <w:t>o</w:t>
              </w:r>
              <w:r>
                <w:rPr>
                  <w:rFonts w:ascii="Arial" w:hAnsi="Arial" w:cs="Arial"/>
                  <w:color w:val="000000"/>
                  <w:sz w:val="18"/>
                  <w:szCs w:val="18"/>
                </w:rPr>
                <w:tab/>
                <w:t>Note: the peak power per angle is not provided</w:t>
              </w:r>
            </w:ins>
          </w:p>
          <w:p w:rsidR="009C2FF6" w:rsidRDefault="001F79BB">
            <w:pPr>
              <w:rPr>
                <w:ins w:id="503" w:author="Ren Da (CATT)" w:date="2021-11-18T19:05:00Z"/>
                <w:rFonts w:ascii="Arial" w:hAnsi="Arial" w:cs="Arial"/>
                <w:color w:val="000000"/>
                <w:sz w:val="18"/>
                <w:szCs w:val="18"/>
              </w:rPr>
            </w:pPr>
            <w:ins w:id="504" w:author="Ren Da (CATT)" w:date="2021-11-18T19:05:00Z">
              <w:r>
                <w:rPr>
                  <w:rFonts w:ascii="Arial" w:hAnsi="Arial" w:cs="Arial"/>
                  <w:color w:val="000000"/>
                  <w:sz w:val="18"/>
                  <w:szCs w:val="18"/>
                </w:rPr>
                <w:t>•</w:t>
              </w:r>
              <w:r>
                <w:rPr>
                  <w:rFonts w:ascii="Arial" w:hAnsi="Arial" w:cs="Arial"/>
                  <w:color w:val="000000"/>
                  <w:sz w:val="18"/>
                  <w:szCs w:val="18"/>
                </w:rPr>
                <w:tab/>
                <w:t>Note: up to RAN3 to decide how the TRP beam information is provided to the LMF for both UE-assisted and UE-based</w:t>
              </w:r>
            </w:ins>
          </w:p>
          <w:p w:rsidR="009C2FF6" w:rsidRDefault="001F79BB">
            <w:pPr>
              <w:rPr>
                <w:rFonts w:ascii="Arial" w:hAnsi="Arial" w:cs="Arial"/>
                <w:color w:val="000000"/>
                <w:sz w:val="18"/>
                <w:szCs w:val="18"/>
              </w:rPr>
            </w:pPr>
            <w:ins w:id="505" w:author="Ren Da (CATT)" w:date="2021-11-18T19:05:00Z">
              <w:r>
                <w:rPr>
                  <w:rFonts w:ascii="Arial" w:hAnsi="Arial" w:cs="Arial"/>
                  <w:color w:val="000000"/>
                  <w:sz w:val="18"/>
                  <w:szCs w:val="18"/>
                </w:rPr>
                <w:t>•</w:t>
              </w:r>
              <w:r>
                <w:rPr>
                  <w:rFonts w:ascii="Arial" w:hAnsi="Arial" w:cs="Arial"/>
                  <w:color w:val="000000"/>
                  <w:sz w:val="18"/>
                  <w:szCs w:val="18"/>
                </w:rPr>
                <w:tab/>
                <w:t>Send an LS to RAN2/RAN3 to decide on the signaling details</w:t>
              </w:r>
            </w:ins>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lastRenderedPageBreak/>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requestFirstPathRSRP</w:t>
            </w:r>
            <w:proofErr w:type="spellEnd"/>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parameter is used for LMF to request a UE to report the RSRP of first arrival path.</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8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firstPathRSRP</w:t>
            </w:r>
            <w:proofErr w:type="spellEnd"/>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The reported PRS RSRP of the first path from UE to LMF.</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TBD</w:t>
            </w:r>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 or existing</w:t>
            </w:r>
          </w:p>
        </w:tc>
        <w:tc>
          <w:tcPr>
            <w:tcW w:w="572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PRS assistance information for 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from LMF to UE</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UE-assisted DL-AOD positioning method, select one or more of the following to enhance the signaling to the UE for the purpose of PRS resource(s) measurement and reporting:</w:t>
            </w:r>
          </w:p>
        </w:tc>
        <w:tc>
          <w:tcPr>
            <w:tcW w:w="1049" w:type="dxa"/>
            <w:tcBorders>
              <w:top w:val="nil"/>
              <w:left w:val="nil"/>
              <w:bottom w:val="single" w:sz="4" w:space="0" w:color="auto"/>
              <w:right w:val="single" w:sz="4" w:space="0" w:color="auto"/>
            </w:tcBorders>
            <w:shd w:val="clear" w:color="000000" w:fill="FFFF00"/>
            <w:vAlign w:val="bottom"/>
          </w:tcPr>
          <w:p w:rsidR="009C2FF6" w:rsidRDefault="001F79BB">
            <w:pPr>
              <w:rPr>
                <w:rFonts w:ascii="Calibri" w:hAnsi="Calibri" w:cs="Calibri"/>
                <w:color w:val="000000"/>
                <w:sz w:val="22"/>
                <w:szCs w:val="22"/>
              </w:rPr>
            </w:pPr>
            <w:r>
              <w:rPr>
                <w:rFonts w:ascii="Calibri" w:hAnsi="Calibri" w:cs="Calibri"/>
                <w:color w:val="00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548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maxNumRSRPperTRP</w:t>
            </w:r>
            <w:proofErr w:type="spellEnd"/>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Maximum number of DL PRS RSRP measurements per TRP</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xml:space="preserve">• For UE-A DL-AOD, support reporting </w:t>
            </w:r>
            <w:r>
              <w:rPr>
                <w:rFonts w:ascii="Arial" w:hAnsi="Arial" w:cs="Arial"/>
                <w:strike/>
                <w:color w:val="000000"/>
                <w:sz w:val="16"/>
                <w:szCs w:val="16"/>
              </w:rPr>
              <w:t xml:space="preserve">more than </w:t>
            </w:r>
            <w:r>
              <w:rPr>
                <w:rFonts w:ascii="Arial" w:hAnsi="Arial" w:cs="Arial"/>
                <w:color w:val="000000"/>
                <w:sz w:val="16"/>
                <w:szCs w:val="16"/>
              </w:rPr>
              <w:t xml:space="preserve">8 up to </w:t>
            </w:r>
            <w:r>
              <w:rPr>
                <w:rFonts w:ascii="Arial" w:hAnsi="Arial" w:cs="Arial"/>
                <w:strike/>
                <w:color w:val="000000"/>
                <w:sz w:val="16"/>
                <w:szCs w:val="16"/>
              </w:rPr>
              <w:t>16</w:t>
            </w:r>
            <w:r>
              <w:rPr>
                <w:rFonts w:ascii="Arial" w:hAnsi="Arial" w:cs="Arial"/>
                <w:color w:val="000000"/>
                <w:sz w:val="16"/>
                <w:szCs w:val="16"/>
              </w:rPr>
              <w:t xml:space="preserve"> N DL PRS RSRP measurements per TRP, where N is UE capability and candidate values include {16,24}.</w:t>
            </w:r>
            <w:r>
              <w:rPr>
                <w:rFonts w:ascii="Arial" w:hAnsi="Arial" w:cs="Arial"/>
                <w:color w:val="000000"/>
                <w:sz w:val="16"/>
                <w:szCs w:val="16"/>
              </w:rPr>
              <w:br/>
              <w:t>• For UE-A DL-AOD, support reporting</w:t>
            </w:r>
            <w:r>
              <w:rPr>
                <w:rFonts w:ascii="Arial" w:hAnsi="Arial" w:cs="Arial"/>
                <w:strike/>
                <w:color w:val="000000"/>
                <w:sz w:val="16"/>
                <w:szCs w:val="16"/>
              </w:rPr>
              <w:t xml:space="preserve"> more than 8</w:t>
            </w:r>
            <w:r>
              <w:rPr>
                <w:rFonts w:ascii="Arial" w:hAnsi="Arial" w:cs="Arial"/>
                <w:color w:val="000000"/>
                <w:sz w:val="16"/>
                <w:szCs w:val="16"/>
              </w:rPr>
              <w:t xml:space="preserve"> up to </w:t>
            </w:r>
            <w:r>
              <w:rPr>
                <w:rFonts w:ascii="Arial" w:hAnsi="Arial" w:cs="Arial"/>
                <w:strike/>
                <w:color w:val="000000"/>
                <w:sz w:val="16"/>
                <w:szCs w:val="16"/>
              </w:rPr>
              <w:t xml:space="preserve">16 </w:t>
            </w:r>
            <w:r>
              <w:rPr>
                <w:rFonts w:ascii="Arial" w:hAnsi="Arial" w:cs="Arial"/>
                <w:color w:val="000000"/>
                <w:sz w:val="16"/>
                <w:szCs w:val="16"/>
              </w:rPr>
              <w:t xml:space="preserve">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5700"/>
        </w:trPr>
        <w:tc>
          <w:tcPr>
            <w:tcW w:w="1499"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lastRenderedPageBreak/>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maxNumPathRSRPperTRP</w:t>
            </w:r>
            <w:proofErr w:type="spellEnd"/>
            <w:r>
              <w:rPr>
                <w:rFonts w:ascii="Arial" w:hAnsi="Arial" w:cs="Arial"/>
                <w:color w:val="000000"/>
                <w:sz w:val="16"/>
                <w:szCs w:val="16"/>
              </w:rPr>
              <w:t>]</w:t>
            </w:r>
          </w:p>
        </w:tc>
        <w:tc>
          <w:tcPr>
            <w:tcW w:w="126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[Maximum number of DL Path PRS RSRP measurements per TRP]</w:t>
            </w:r>
          </w:p>
        </w:tc>
        <w:tc>
          <w:tcPr>
            <w:tcW w:w="117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564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Under discussion</w:t>
            </w:r>
            <w:r>
              <w:rPr>
                <w:rFonts w:ascii="Arial" w:hAnsi="Arial" w:cs="Arial"/>
                <w:color w:val="000000"/>
                <w:sz w:val="16"/>
                <w:szCs w:val="16"/>
              </w:rPr>
              <w:b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For UE-A DL-AOD, support reporting more than 8 up to 16 N DL PRS RSRP measurements per TRP, where N is UE capability and candidate values include {16,24}.</w:t>
            </w:r>
            <w:r>
              <w:rPr>
                <w:rFonts w:ascii="Arial" w:hAnsi="Arial" w:cs="Arial"/>
                <w:color w:val="000000"/>
                <w:sz w:val="16"/>
                <w:szCs w:val="16"/>
              </w:rPr>
              <w:br/>
              <w:t xml:space="preserve">• For UE-A DL-AOD, support reporting more than 8 up to 16 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bl>
    <w:p w:rsidR="009C2FF6" w:rsidRDefault="009C2FF6">
      <w:pPr>
        <w:rPr>
          <w:highlight w:val="yellow"/>
          <w:lang w:val="en-GB"/>
        </w:rPr>
      </w:pPr>
    </w:p>
    <w:p w:rsidR="009C2FF6" w:rsidRDefault="009C2FF6"/>
    <w:p w:rsidR="009C2FF6" w:rsidRDefault="009C2FF6">
      <w:pPr>
        <w:rPr>
          <w:lang w:val="en-GB"/>
        </w:rPr>
      </w:pPr>
    </w:p>
    <w:p w:rsidR="009C2FF6" w:rsidRDefault="001F79BB">
      <w:pPr>
        <w:pStyle w:val="2"/>
        <w:numPr>
          <w:ilvl w:val="0"/>
          <w:numId w:val="0"/>
        </w:numPr>
        <w:ind w:left="576"/>
      </w:pPr>
      <w:r>
        <w:t>Comments</w:t>
      </w:r>
    </w:p>
    <w:p w:rsidR="009C2FF6" w:rsidRDefault="009C2FF6">
      <w:pPr>
        <w:rPr>
          <w:lang w:val="en-GB" w:eastAsia="ja-JP"/>
        </w:rPr>
      </w:pPr>
    </w:p>
    <w:tbl>
      <w:tblPr>
        <w:tblStyle w:val="ad"/>
        <w:tblW w:w="16830" w:type="dxa"/>
        <w:jc w:val="center"/>
        <w:tblLayout w:type="fixed"/>
        <w:tblLook w:val="04A0"/>
      </w:tblPr>
      <w:tblGrid>
        <w:gridCol w:w="4230"/>
        <w:gridCol w:w="12600"/>
      </w:tblGrid>
      <w:tr w:rsidR="009C2FF6">
        <w:trPr>
          <w:trHeight w:val="260"/>
          <w:jc w:val="center"/>
        </w:trPr>
        <w:tc>
          <w:tcPr>
            <w:tcW w:w="4230" w:type="dxa"/>
          </w:tcPr>
          <w:p w:rsidR="009C2FF6" w:rsidRDefault="001F79BB">
            <w:pPr>
              <w:spacing w:after="0"/>
              <w:rPr>
                <w:b/>
                <w:sz w:val="16"/>
                <w:szCs w:val="16"/>
              </w:rPr>
            </w:pPr>
            <w:r>
              <w:rPr>
                <w:b/>
                <w:sz w:val="16"/>
                <w:szCs w:val="16"/>
              </w:rPr>
              <w:t>Company</w:t>
            </w:r>
          </w:p>
        </w:tc>
        <w:tc>
          <w:tcPr>
            <w:tcW w:w="12600" w:type="dxa"/>
          </w:tcPr>
          <w:p w:rsidR="009C2FF6" w:rsidRDefault="001F79BB">
            <w:pPr>
              <w:spacing w:after="0"/>
              <w:rPr>
                <w:b/>
                <w:sz w:val="16"/>
                <w:szCs w:val="16"/>
              </w:rPr>
            </w:pPr>
            <w:r>
              <w:rPr>
                <w:b/>
                <w:sz w:val="16"/>
                <w:szCs w:val="16"/>
              </w:rPr>
              <w:t xml:space="preserve">Comments </w:t>
            </w: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t>H</w:t>
            </w:r>
            <w:r>
              <w:rPr>
                <w:rFonts w:eastAsia="宋体" w:cstheme="minorHAnsi"/>
                <w:sz w:val="16"/>
                <w:szCs w:val="16"/>
              </w:rPr>
              <w:t xml:space="preserve">uawei, </w:t>
            </w:r>
            <w:proofErr w:type="spellStart"/>
            <w:r>
              <w:rPr>
                <w:rFonts w:eastAsia="宋体" w:cstheme="minorHAnsi"/>
                <w:sz w:val="16"/>
                <w:szCs w:val="16"/>
              </w:rPr>
              <w:t>HiSilicon</w:t>
            </w:r>
            <w:proofErr w:type="spellEnd"/>
          </w:p>
        </w:tc>
        <w:tc>
          <w:tcPr>
            <w:tcW w:w="12600" w:type="dxa"/>
          </w:tcPr>
          <w:p w:rsidR="009C2FF6" w:rsidRDefault="001F79BB">
            <w:pPr>
              <w:spacing w:after="0"/>
              <w:rPr>
                <w:rFonts w:eastAsiaTheme="minorEastAsia"/>
                <w:sz w:val="16"/>
                <w:szCs w:val="16"/>
              </w:rPr>
            </w:pPr>
            <w:r>
              <w:rPr>
                <w:rFonts w:eastAsiaTheme="minorEastAsia" w:hint="eastAsia"/>
                <w:sz w:val="16"/>
                <w:szCs w:val="16"/>
              </w:rPr>
              <w:t>We do not think the following parameter should be captured in the table.</w:t>
            </w:r>
          </w:p>
          <w:p w:rsidR="009C2FF6" w:rsidRDefault="009C2FF6">
            <w:pPr>
              <w:spacing w:after="0"/>
              <w:rPr>
                <w:rFonts w:eastAsiaTheme="minorEastAsia"/>
                <w:sz w:val="16"/>
                <w:szCs w:val="16"/>
              </w:rPr>
            </w:pPr>
          </w:p>
          <w:tbl>
            <w:tblPr>
              <w:tblW w:w="12378" w:type="dxa"/>
              <w:tblLayout w:type="fixed"/>
              <w:tblLook w:val="04A0"/>
            </w:tblPr>
            <w:tblGrid>
              <w:gridCol w:w="2031"/>
              <w:gridCol w:w="2835"/>
              <w:gridCol w:w="709"/>
              <w:gridCol w:w="6803"/>
            </w:tblGrid>
            <w:tr w:rsidR="009C2FF6">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283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8080"/>
                      <w:sz w:val="16"/>
                      <w:szCs w:val="16"/>
                      <w:u w:val="single"/>
                    </w:rPr>
                  </w:pPr>
                  <w:proofErr w:type="spellStart"/>
                  <w:r>
                    <w:rPr>
                      <w:rFonts w:ascii="Arial" w:hAnsi="Arial" w:cs="Arial"/>
                      <w:color w:val="008080"/>
                      <w:sz w:val="16"/>
                      <w:szCs w:val="16"/>
                      <w:u w:val="single"/>
                    </w:rPr>
                    <w:t>antennaInfoRequest_DL</w:t>
                  </w:r>
                  <w:proofErr w:type="spellEnd"/>
                  <w:r>
                    <w:rPr>
                      <w:rFonts w:ascii="Arial" w:hAnsi="Arial" w:cs="Arial"/>
                      <w:color w:val="008080"/>
                      <w:sz w:val="16"/>
                      <w:szCs w:val="16"/>
                      <w:u w:val="single"/>
                    </w:rPr>
                    <w:t>-AOD</w:t>
                  </w:r>
                </w:p>
              </w:tc>
              <w:tc>
                <w:tcPr>
                  <w:tcW w:w="70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r>
          </w:tbl>
          <w:p w:rsidR="009C2FF6" w:rsidRDefault="009C2FF6">
            <w:pPr>
              <w:spacing w:after="0"/>
              <w:rPr>
                <w:rFonts w:eastAsiaTheme="minorEastAsia"/>
                <w:sz w:val="16"/>
                <w:szCs w:val="16"/>
              </w:rPr>
            </w:pPr>
          </w:p>
          <w:p w:rsidR="009C2FF6" w:rsidRDefault="001F79BB">
            <w:pPr>
              <w:spacing w:after="0"/>
              <w:rPr>
                <w:rFonts w:eastAsiaTheme="minorEastAsia"/>
                <w:sz w:val="16"/>
                <w:szCs w:val="16"/>
              </w:rPr>
            </w:pPr>
            <w:r>
              <w:rPr>
                <w:rFonts w:eastAsiaTheme="minorEastAsia" w:hint="eastAsia"/>
                <w:sz w:val="16"/>
                <w:szCs w:val="16"/>
              </w:rPr>
              <w:t>T</w:t>
            </w:r>
            <w:r>
              <w:rPr>
                <w:rFonts w:eastAsiaTheme="minorEastAsia"/>
                <w:sz w:val="16"/>
                <w:szCs w:val="16"/>
              </w:rPr>
              <w:t>h</w:t>
            </w:r>
            <w:r>
              <w:rPr>
                <w:rFonts w:eastAsiaTheme="minorEastAsia" w:hint="eastAsia"/>
                <w:sz w:val="16"/>
                <w:szCs w:val="16"/>
              </w:rPr>
              <w:t xml:space="preserve">e </w:t>
            </w:r>
            <w:r>
              <w:rPr>
                <w:rFonts w:eastAsiaTheme="minorEastAsia"/>
                <w:sz w:val="16"/>
                <w:szCs w:val="16"/>
              </w:rPr>
              <w:t>reason is that there would be dedicated signaling on UE capability if the feature is supported, so that LMF understands that providing this to the UE is OK.</w:t>
            </w:r>
          </w:p>
          <w:p w:rsidR="009C2FF6" w:rsidRDefault="009C2FF6">
            <w:pPr>
              <w:spacing w:after="0"/>
              <w:rPr>
                <w:rFonts w:eastAsiaTheme="minorEastAsia"/>
                <w:sz w:val="16"/>
                <w:szCs w:val="16"/>
              </w:rPr>
            </w:pPr>
          </w:p>
          <w:p w:rsidR="009C2FF6" w:rsidRDefault="001F79BB">
            <w:pPr>
              <w:spacing w:after="0"/>
              <w:rPr>
                <w:rFonts w:eastAsiaTheme="minorEastAsia"/>
                <w:sz w:val="16"/>
                <w:szCs w:val="16"/>
              </w:rPr>
            </w:pPr>
            <w:r>
              <w:rPr>
                <w:rFonts w:eastAsiaTheme="minorEastAsia"/>
                <w:sz w:val="16"/>
                <w:szCs w:val="16"/>
              </w:rPr>
              <w:t>If there is special request by the UE for the beam pattern, it should be included in the on-demand PRS parameter.</w:t>
            </w:r>
          </w:p>
          <w:p w:rsidR="009C2FF6" w:rsidRDefault="009C2FF6">
            <w:pPr>
              <w:spacing w:after="0"/>
              <w:rPr>
                <w:rFonts w:eastAsiaTheme="minorEastAsia"/>
                <w:sz w:val="16"/>
                <w:szCs w:val="16"/>
              </w:rPr>
            </w:pPr>
          </w:p>
          <w:p w:rsidR="009C2FF6" w:rsidRDefault="001F79BB">
            <w:pPr>
              <w:spacing w:after="0"/>
              <w:rPr>
                <w:rFonts w:eastAsiaTheme="minorEastAsia"/>
                <w:sz w:val="16"/>
                <w:szCs w:val="16"/>
              </w:rPr>
            </w:pPr>
            <w:ins w:id="506" w:author="Ren Da (CATT)" w:date="2021-11-17T11:30:00Z">
              <w:r>
                <w:rPr>
                  <w:rFonts w:eastAsia="宋体" w:cstheme="minorHAnsi"/>
                  <w:sz w:val="16"/>
                  <w:szCs w:val="16"/>
                </w:rPr>
                <w:t xml:space="preserve">FL: </w:t>
              </w:r>
            </w:ins>
            <w:ins w:id="507" w:author="Ren Da (CATT)" w:date="2021-11-17T11:33:00Z">
              <w:r>
                <w:rPr>
                  <w:rFonts w:eastAsia="宋体" w:cstheme="minorHAnsi"/>
                  <w:sz w:val="16"/>
                  <w:szCs w:val="16"/>
                </w:rPr>
                <w:t xml:space="preserve">The </w:t>
              </w:r>
            </w:ins>
            <w:ins w:id="508" w:author="Ren Da (CATT)" w:date="2021-11-17T11:34:00Z">
              <w:r>
                <w:rPr>
                  <w:rFonts w:eastAsia="宋体" w:cstheme="minorHAnsi"/>
                  <w:sz w:val="16"/>
                  <w:szCs w:val="16"/>
                </w:rPr>
                <w:t xml:space="preserve">row was marked as “unstable” in previous meeting. We can </w:t>
              </w:r>
              <w:proofErr w:type="gramStart"/>
              <w:r>
                <w:rPr>
                  <w:rFonts w:eastAsia="宋体" w:cstheme="minorHAnsi"/>
                  <w:sz w:val="16"/>
                  <w:szCs w:val="16"/>
                </w:rPr>
                <w:t>removed</w:t>
              </w:r>
              <w:proofErr w:type="gramEnd"/>
              <w:r>
                <w:rPr>
                  <w:rFonts w:eastAsia="宋体" w:cstheme="minorHAnsi"/>
                  <w:sz w:val="16"/>
                  <w:szCs w:val="16"/>
                </w:rPr>
                <w:t xml:space="preserve"> whole row if the parameter is no needed.</w:t>
              </w:r>
            </w:ins>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sz w:val="16"/>
                <w:szCs w:val="16"/>
              </w:rPr>
              <w:t>Qualcomm</w:t>
            </w:r>
          </w:p>
        </w:tc>
        <w:tc>
          <w:tcPr>
            <w:tcW w:w="12600" w:type="dxa"/>
          </w:tcPr>
          <w:p w:rsidR="009C2FF6" w:rsidRDefault="001F79BB">
            <w:pPr>
              <w:pStyle w:val="af1"/>
              <w:numPr>
                <w:ilvl w:val="0"/>
                <w:numId w:val="10"/>
              </w:numPr>
              <w:rPr>
                <w:sz w:val="16"/>
                <w:szCs w:val="16"/>
              </w:rPr>
            </w:pPr>
            <w:r>
              <w:rPr>
                <w:sz w:val="16"/>
                <w:szCs w:val="16"/>
              </w:rPr>
              <w:t xml:space="preserve">With regards to the issue that HW pointed above, first it hasn’t yet been agreed that there will be a UE capability for this. Also, the “on-demand PRS framework” is not for asking “on-demand” of additional assistance data of PRS already configured; otherwise we would call the feature “Enhancements of the Assistance Data Request” and not “On-demand PRS”. The On-demand PRS is about asking for new/different PRS or PRS with specific properties. We don’t see how the “on-demand” framework will be used for the UE to request that new Assistance data are needed.  </w:t>
            </w:r>
          </w:p>
          <w:p w:rsidR="009C2FF6" w:rsidRDefault="001F79BB">
            <w:pPr>
              <w:pStyle w:val="af1"/>
              <w:rPr>
                <w:sz w:val="16"/>
                <w:szCs w:val="16"/>
              </w:rPr>
            </w:pPr>
            <w:r>
              <w:rPr>
                <w:sz w:val="16"/>
                <w:szCs w:val="16"/>
              </w:rPr>
              <w:t xml:space="preserve">We prefer to keep it, and not remove it. From our side, we believe that both the UE capability and the request is needed.  </w:t>
            </w:r>
          </w:p>
          <w:p w:rsidR="009C2FF6" w:rsidRDefault="001F79BB">
            <w:pPr>
              <w:pStyle w:val="af1"/>
              <w:ind w:left="0"/>
              <w:rPr>
                <w:sz w:val="16"/>
                <w:szCs w:val="16"/>
              </w:rPr>
            </w:pPr>
            <w:ins w:id="509" w:author="Ren Da (CATT)" w:date="2021-11-17T11:30:00Z">
              <w:r>
                <w:rPr>
                  <w:rFonts w:eastAsia="宋体" w:cstheme="minorHAnsi"/>
                  <w:sz w:val="16"/>
                  <w:szCs w:val="16"/>
                </w:rPr>
                <w:t xml:space="preserve">FL: </w:t>
              </w:r>
            </w:ins>
            <w:ins w:id="510" w:author="Ren Da (CATT)" w:date="2021-11-18T18:46:00Z">
              <w:r>
                <w:rPr>
                  <w:rFonts w:eastAsia="宋体" w:cstheme="minorHAnsi"/>
                  <w:sz w:val="16"/>
                  <w:szCs w:val="16"/>
                </w:rPr>
                <w:t xml:space="preserve">Okay. </w:t>
              </w:r>
            </w:ins>
            <w:ins w:id="511" w:author="Ren Da (CATT)" w:date="2021-11-18T19:19:00Z">
              <w:r>
                <w:rPr>
                  <w:rFonts w:eastAsia="宋体" w:cstheme="minorHAnsi"/>
                  <w:sz w:val="16"/>
                  <w:szCs w:val="16"/>
                </w:rPr>
                <w:t>R</w:t>
              </w:r>
            </w:ins>
            <w:ins w:id="512" w:author="Ren Da (CATT)" w:date="2021-11-18T19:20:00Z">
              <w:r>
                <w:rPr>
                  <w:rFonts w:eastAsia="宋体" w:cstheme="minorHAnsi"/>
                  <w:sz w:val="16"/>
                  <w:szCs w:val="16"/>
                </w:rPr>
                <w:t xml:space="preserve">eversed the changes. </w:t>
              </w:r>
            </w:ins>
            <w:ins w:id="513" w:author="Ren Da (CATT)" w:date="2021-11-18T18:46:00Z">
              <w:r>
                <w:rPr>
                  <w:rFonts w:eastAsia="宋体" w:cstheme="minorHAnsi"/>
                  <w:sz w:val="16"/>
                  <w:szCs w:val="16"/>
                </w:rPr>
                <w:t>But, keep in mind the row</w:t>
              </w:r>
            </w:ins>
            <w:ins w:id="514" w:author="Ren Da (CATT)" w:date="2021-11-17T11:34:00Z">
              <w:r>
                <w:rPr>
                  <w:rFonts w:eastAsia="宋体" w:cstheme="minorHAnsi"/>
                  <w:sz w:val="16"/>
                  <w:szCs w:val="16"/>
                </w:rPr>
                <w:t xml:space="preserve"> marked as “unstable” </w:t>
              </w:r>
            </w:ins>
            <w:ins w:id="515" w:author="Ren Da (CATT)" w:date="2021-11-18T18:46:00Z">
              <w:r>
                <w:rPr>
                  <w:rFonts w:eastAsia="宋体" w:cstheme="minorHAnsi"/>
                  <w:sz w:val="16"/>
                  <w:szCs w:val="16"/>
                </w:rPr>
                <w:t>was NOT sent to RAN2/3</w:t>
              </w:r>
            </w:ins>
            <w:ins w:id="516" w:author="Ren Da (CATT)" w:date="2021-11-17T11:34:00Z">
              <w:r>
                <w:rPr>
                  <w:rFonts w:eastAsia="宋体" w:cstheme="minorHAnsi"/>
                  <w:sz w:val="16"/>
                  <w:szCs w:val="16"/>
                </w:rPr>
                <w:t>.</w:t>
              </w:r>
            </w:ins>
            <w:ins w:id="517" w:author="Ren Da (CATT)" w:date="2021-11-18T19:20:00Z">
              <w:r>
                <w:rPr>
                  <w:rFonts w:eastAsia="宋体" w:cstheme="minorHAnsi"/>
                  <w:sz w:val="16"/>
                  <w:szCs w:val="16"/>
                </w:rPr>
                <w:t xml:space="preserve"> We will need an agreement to make it stable.</w:t>
              </w:r>
            </w:ins>
          </w:p>
          <w:p w:rsidR="009C2FF6" w:rsidRDefault="009C2FF6">
            <w:pPr>
              <w:pStyle w:val="af1"/>
              <w:rPr>
                <w:sz w:val="16"/>
                <w:szCs w:val="16"/>
              </w:rPr>
            </w:pPr>
          </w:p>
          <w:p w:rsidR="009C2FF6" w:rsidRDefault="001F79BB">
            <w:pPr>
              <w:pStyle w:val="af1"/>
              <w:numPr>
                <w:ilvl w:val="0"/>
                <w:numId w:val="10"/>
              </w:numPr>
              <w:rPr>
                <w:sz w:val="16"/>
                <w:szCs w:val="16"/>
              </w:rPr>
            </w:pPr>
            <w:r>
              <w:rPr>
                <w:rFonts w:ascii="Arial" w:hAnsi="Arial" w:cs="Arial"/>
                <w:sz w:val="16"/>
                <w:szCs w:val="16"/>
              </w:rPr>
              <w:t xml:space="preserve">It may be useful in the </w:t>
            </w:r>
            <w:proofErr w:type="spellStart"/>
            <w:r>
              <w:rPr>
                <w:rFonts w:ascii="Arial" w:hAnsi="Arial" w:cs="Arial"/>
                <w:sz w:val="16"/>
                <w:szCs w:val="16"/>
              </w:rPr>
              <w:t>trpAntennaInformation</w:t>
            </w:r>
            <w:proofErr w:type="spellEnd"/>
            <w:r>
              <w:rPr>
                <w:rFonts w:ascii="Arial" w:hAnsi="Arial" w:cs="Arial"/>
                <w:sz w:val="16"/>
                <w:szCs w:val="16"/>
              </w:rPr>
              <w:t xml:space="preserve"> rows, to add the new agreement that points to the details of this Assistance data</w:t>
            </w:r>
          </w:p>
          <w:p w:rsidR="009C2FF6" w:rsidRDefault="001F79BB">
            <w:pPr>
              <w:spacing w:after="0"/>
              <w:rPr>
                <w:sz w:val="16"/>
                <w:szCs w:val="16"/>
              </w:rPr>
            </w:pPr>
            <w:r>
              <w:rPr>
                <w:sz w:val="16"/>
                <w:szCs w:val="16"/>
              </w:rPr>
              <w:t xml:space="preserve"> </w:t>
            </w:r>
            <w:ins w:id="518" w:author="Ren Da (CATT)" w:date="2021-11-18T19:06:00Z">
              <w:r>
                <w:rPr>
                  <w:sz w:val="16"/>
                  <w:szCs w:val="16"/>
                </w:rPr>
                <w:t>FL: added</w:t>
              </w:r>
            </w:ins>
          </w:p>
          <w:p w:rsidR="009C2FF6" w:rsidRDefault="001F79BB">
            <w:pPr>
              <w:ind w:left="1440"/>
              <w:rPr>
                <w:b/>
                <w:bCs/>
                <w:iCs/>
              </w:rPr>
            </w:pPr>
            <w:r>
              <w:rPr>
                <w:b/>
                <w:bCs/>
                <w:iCs/>
                <w:highlight w:val="green"/>
              </w:rPr>
              <w:t>Agreement</w:t>
            </w:r>
          </w:p>
          <w:p w:rsidR="009C2FF6" w:rsidRDefault="001F79BB">
            <w:pPr>
              <w:ind w:left="1440"/>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rsidR="009C2FF6" w:rsidRDefault="001F79BB">
            <w:pPr>
              <w:numPr>
                <w:ilvl w:val="0"/>
                <w:numId w:val="11"/>
              </w:numPr>
              <w:ind w:left="2160"/>
              <w:rPr>
                <w:iCs/>
              </w:rPr>
            </w:pPr>
            <w:r>
              <w:rPr>
                <w:iCs/>
              </w:rPr>
              <w:t>The LMF provides the quantized version of the relative Power between PRS resources per angle per TRP.</w:t>
            </w:r>
          </w:p>
          <w:p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lastRenderedPageBreak/>
              <w:t>The relative power is defined with respect to the peak power in each angle</w:t>
            </w:r>
          </w:p>
          <w:p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For each angle, at least two PRS resources are reported.</w:t>
            </w:r>
          </w:p>
          <w:p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Note: the peak power per angle is not provided</w:t>
            </w:r>
          </w:p>
          <w:p w:rsidR="009C2FF6" w:rsidRDefault="001F79BB">
            <w:pPr>
              <w:numPr>
                <w:ilvl w:val="0"/>
                <w:numId w:val="11"/>
              </w:numPr>
              <w:ind w:left="2160"/>
              <w:rPr>
                <w:iCs/>
              </w:rPr>
            </w:pPr>
            <w:r>
              <w:rPr>
                <w:iCs/>
              </w:rPr>
              <w:t>Note: up to RAN3 to decide how the TRP beam information is provided to the LMF for both UE-assisted and UE-based</w:t>
            </w:r>
          </w:p>
          <w:p w:rsidR="009C2FF6" w:rsidRDefault="001F79BB">
            <w:pPr>
              <w:numPr>
                <w:ilvl w:val="0"/>
                <w:numId w:val="11"/>
              </w:numPr>
              <w:ind w:left="2160"/>
              <w:rPr>
                <w:iCs/>
              </w:rPr>
            </w:pPr>
            <w:r>
              <w:rPr>
                <w:iCs/>
              </w:rPr>
              <w:t>Send an LS to RAN2/RAN3 to decide on the signaling details</w:t>
            </w:r>
          </w:p>
          <w:p w:rsidR="009C2FF6" w:rsidRDefault="009C2FF6">
            <w:pPr>
              <w:spacing w:after="0"/>
              <w:rPr>
                <w:sz w:val="16"/>
                <w:szCs w:val="16"/>
              </w:rPr>
            </w:pPr>
          </w:p>
          <w:p w:rsidR="009C2FF6" w:rsidRDefault="009C2FF6">
            <w:pPr>
              <w:spacing w:after="0"/>
              <w:rPr>
                <w:sz w:val="16"/>
                <w:szCs w:val="16"/>
              </w:rPr>
            </w:pP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lastRenderedPageBreak/>
              <w:t xml:space="preserve">Huawei, </w:t>
            </w:r>
            <w:proofErr w:type="spellStart"/>
            <w:r>
              <w:rPr>
                <w:rFonts w:eastAsia="宋体" w:cstheme="minorHAnsi" w:hint="eastAsia"/>
                <w:sz w:val="16"/>
                <w:szCs w:val="16"/>
              </w:rPr>
              <w:t>HiSilicon</w:t>
            </w:r>
            <w:proofErr w:type="spellEnd"/>
          </w:p>
        </w:tc>
        <w:tc>
          <w:tcPr>
            <w:tcW w:w="12600" w:type="dxa"/>
          </w:tcPr>
          <w:p w:rsidR="009C2FF6" w:rsidRDefault="001F79BB">
            <w:pPr>
              <w:spacing w:after="0"/>
              <w:rPr>
                <w:rFonts w:eastAsiaTheme="minorEastAsia"/>
                <w:sz w:val="16"/>
                <w:szCs w:val="16"/>
              </w:rPr>
            </w:pPr>
            <w:r>
              <w:rPr>
                <w:rFonts w:eastAsiaTheme="minorEastAsia" w:hint="eastAsia"/>
                <w:sz w:val="16"/>
                <w:szCs w:val="16"/>
              </w:rPr>
              <w:t>Reply to QC:</w:t>
            </w:r>
          </w:p>
          <w:p w:rsidR="009C2FF6" w:rsidRDefault="001F79BB">
            <w:pPr>
              <w:spacing w:after="0"/>
              <w:rPr>
                <w:rFonts w:eastAsiaTheme="minorEastAsia"/>
                <w:sz w:val="16"/>
                <w:szCs w:val="16"/>
              </w:rPr>
            </w:pPr>
            <w:r>
              <w:rPr>
                <w:rFonts w:eastAsiaTheme="minorEastAsia"/>
                <w:sz w:val="16"/>
                <w:szCs w:val="16"/>
              </w:rPr>
              <w:t>What is view on the number of positioning frequency layer as the on-demand PRS feature, and even the number of TRP. Why requesting a specific parameter is not part of the on-demand PRS framework? Or is there any specific clarification on the difference between on-demand PRS and “assistance data request enhancement”?</w:t>
            </w:r>
          </w:p>
          <w:p w:rsidR="009C2FF6" w:rsidRDefault="001F79BB">
            <w:pPr>
              <w:spacing w:after="0"/>
              <w:rPr>
                <w:rFonts w:eastAsiaTheme="minorEastAsia"/>
                <w:sz w:val="16"/>
                <w:szCs w:val="16"/>
              </w:rPr>
            </w:pPr>
            <w:r>
              <w:rPr>
                <w:rFonts w:eastAsiaTheme="minorEastAsia"/>
                <w:sz w:val="16"/>
                <w:szCs w:val="16"/>
              </w:rPr>
              <w:t xml:space="preserve">My understanding is that on-demand PRS is also using </w:t>
            </w:r>
            <w:proofErr w:type="spellStart"/>
            <w:r>
              <w:rPr>
                <w:rFonts w:eastAsiaTheme="minorEastAsia"/>
                <w:sz w:val="16"/>
                <w:szCs w:val="16"/>
              </w:rPr>
              <w:t>RequestAssistanceData</w:t>
            </w:r>
            <w:proofErr w:type="spellEnd"/>
            <w:r>
              <w:rPr>
                <w:rFonts w:eastAsiaTheme="minorEastAsia"/>
                <w:sz w:val="16"/>
                <w:szCs w:val="16"/>
              </w:rPr>
              <w:t>, and this can even be done via MO-LR without receiving assistance data in the first place.</w:t>
            </w:r>
          </w:p>
          <w:p w:rsidR="009C2FF6" w:rsidRDefault="009C2FF6">
            <w:pPr>
              <w:spacing w:after="0"/>
              <w:rPr>
                <w:rFonts w:eastAsiaTheme="minorEastAsia"/>
                <w:sz w:val="16"/>
                <w:szCs w:val="16"/>
              </w:rPr>
            </w:pPr>
          </w:p>
          <w:p w:rsidR="009C2FF6" w:rsidRDefault="001F79BB">
            <w:pPr>
              <w:spacing w:after="0"/>
              <w:rPr>
                <w:rFonts w:eastAsiaTheme="minorEastAsia"/>
                <w:sz w:val="16"/>
                <w:szCs w:val="16"/>
              </w:rPr>
            </w:pPr>
            <w:r>
              <w:rPr>
                <w:rFonts w:eastAsiaTheme="minorEastAsia"/>
                <w:sz w:val="16"/>
                <w:szCs w:val="16"/>
              </w:rPr>
              <w:t>To FL:</w:t>
            </w:r>
          </w:p>
          <w:p w:rsidR="009C2FF6" w:rsidRDefault="001F79BB">
            <w:pPr>
              <w:spacing w:after="0"/>
              <w:rPr>
                <w:rFonts w:eastAsiaTheme="minorEastAsia"/>
                <w:sz w:val="16"/>
                <w:szCs w:val="16"/>
              </w:rPr>
            </w:pPr>
            <w:r>
              <w:rPr>
                <w:rFonts w:eastAsiaTheme="minorEastAsia"/>
                <w:sz w:val="16"/>
                <w:szCs w:val="16"/>
              </w:rPr>
              <w:t xml:space="preserve">We have the following suggestions on the parameter of </w:t>
            </w:r>
            <w:proofErr w:type="spellStart"/>
            <w:r>
              <w:rPr>
                <w:rFonts w:eastAsiaTheme="minorEastAsia"/>
                <w:sz w:val="16"/>
                <w:szCs w:val="16"/>
              </w:rPr>
              <w:t>trpAntennaInformation</w:t>
            </w:r>
            <w:proofErr w:type="spellEnd"/>
          </w:p>
          <w:p w:rsidR="009C2FF6" w:rsidRDefault="001F79BB">
            <w:pPr>
              <w:spacing w:after="0"/>
              <w:rPr>
                <w:rFonts w:eastAsiaTheme="minorEastAsia"/>
                <w:sz w:val="16"/>
                <w:szCs w:val="16"/>
              </w:rPr>
            </w:pPr>
            <w:r>
              <w:rPr>
                <w:rFonts w:eastAsiaTheme="minorEastAsia"/>
                <w:sz w:val="16"/>
                <w:szCs w:val="16"/>
              </w:rPr>
              <w:t xml:space="preserve">1. The name could be changed to </w:t>
            </w:r>
            <w:proofErr w:type="spellStart"/>
            <w:r>
              <w:rPr>
                <w:rFonts w:eastAsiaTheme="minorEastAsia"/>
                <w:sz w:val="16"/>
                <w:szCs w:val="16"/>
              </w:rPr>
              <w:t>trpBeamInformation</w:t>
            </w:r>
            <w:proofErr w:type="spellEnd"/>
            <w:r>
              <w:rPr>
                <w:rFonts w:eastAsiaTheme="minorEastAsia"/>
                <w:sz w:val="16"/>
                <w:szCs w:val="16"/>
              </w:rPr>
              <w:t>. I believe the antenna info was used when we decide Option 1 (number of elements, dv/dh etc.).</w:t>
            </w:r>
          </w:p>
          <w:p w:rsidR="009C2FF6" w:rsidRDefault="001F79BB">
            <w:pPr>
              <w:spacing w:after="0"/>
              <w:rPr>
                <w:rFonts w:eastAsiaTheme="minorEastAsia"/>
                <w:sz w:val="16"/>
                <w:szCs w:val="16"/>
              </w:rPr>
            </w:pPr>
            <w:r>
              <w:rPr>
                <w:rFonts w:eastAsiaTheme="minorEastAsia"/>
                <w:sz w:val="16"/>
                <w:szCs w:val="16"/>
              </w:rPr>
              <w:t>2. The column 7 should be FFS RAN2/RAN3. We do not mind to have separate rows for RAN2 and RAN3, but primarily this agreement only has RAN2 impact, and RAN3 check whether to adopt it or via OAM.</w:t>
            </w: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t>ZTE</w:t>
            </w:r>
          </w:p>
        </w:tc>
        <w:tc>
          <w:tcPr>
            <w:tcW w:w="12600" w:type="dxa"/>
          </w:tcPr>
          <w:p w:rsidR="009C2FF6" w:rsidRDefault="001F79BB">
            <w:pPr>
              <w:rPr>
                <w:sz w:val="21"/>
                <w:szCs w:val="21"/>
              </w:rPr>
            </w:pPr>
            <w:r>
              <w:rPr>
                <w:rFonts w:hint="eastAsia"/>
                <w:sz w:val="21"/>
                <w:szCs w:val="21"/>
              </w:rPr>
              <w:t>Comments for antenna/beam information:</w:t>
            </w:r>
          </w:p>
          <w:p w:rsidR="009C2FF6" w:rsidRDefault="001F79BB">
            <w:pPr>
              <w:numPr>
                <w:ilvl w:val="0"/>
                <w:numId w:val="13"/>
              </w:numPr>
              <w:rPr>
                <w:sz w:val="21"/>
                <w:szCs w:val="21"/>
              </w:rPr>
            </w:pPr>
            <w:r>
              <w:rPr>
                <w:rFonts w:hint="eastAsia"/>
                <w:sz w:val="21"/>
                <w:szCs w:val="21"/>
              </w:rPr>
              <w:t>A</w:t>
            </w:r>
            <w:r>
              <w:rPr>
                <w:sz w:val="21"/>
                <w:szCs w:val="21"/>
              </w:rPr>
              <w:t xml:space="preserve">gree with Huawei to remove the row </w:t>
            </w:r>
            <w:proofErr w:type="spellStart"/>
            <w:r>
              <w:rPr>
                <w:sz w:val="21"/>
                <w:szCs w:val="21"/>
              </w:rPr>
              <w:t>antennaInfoRequest_DL</w:t>
            </w:r>
            <w:proofErr w:type="spellEnd"/>
            <w:r>
              <w:rPr>
                <w:sz w:val="21"/>
                <w:szCs w:val="21"/>
              </w:rPr>
              <w:t>-AOD</w:t>
            </w:r>
            <w:r>
              <w:rPr>
                <w:rFonts w:hint="eastAsia"/>
                <w:sz w:val="21"/>
                <w:szCs w:val="21"/>
              </w:rPr>
              <w:t>(row#3)</w:t>
            </w:r>
          </w:p>
          <w:p w:rsidR="009C2FF6" w:rsidRDefault="001F79BB">
            <w:pPr>
              <w:numPr>
                <w:ilvl w:val="0"/>
                <w:numId w:val="13"/>
              </w:numPr>
              <w:rPr>
                <w:sz w:val="21"/>
                <w:szCs w:val="21"/>
              </w:rPr>
            </w:pPr>
            <w:r>
              <w:rPr>
                <w:rFonts w:hint="eastAsia"/>
                <w:sz w:val="21"/>
                <w:szCs w:val="21"/>
              </w:rPr>
              <w:t xml:space="preserve">Agree with Huawei to use </w:t>
            </w:r>
            <w:proofErr w:type="spellStart"/>
            <w:r>
              <w:rPr>
                <w:rFonts w:hint="eastAsia"/>
                <w:sz w:val="21"/>
                <w:szCs w:val="21"/>
              </w:rPr>
              <w:t>trpBeamInformation</w:t>
            </w:r>
            <w:proofErr w:type="spellEnd"/>
          </w:p>
          <w:p w:rsidR="009C2FF6" w:rsidRDefault="001F79BB">
            <w:pPr>
              <w:numPr>
                <w:ilvl w:val="0"/>
                <w:numId w:val="13"/>
              </w:numPr>
              <w:rPr>
                <w:rFonts w:eastAsiaTheme="minorEastAsia"/>
                <w:sz w:val="13"/>
                <w:szCs w:val="13"/>
              </w:rPr>
            </w:pPr>
            <w:r>
              <w:rPr>
                <w:rFonts w:hint="eastAsia"/>
                <w:sz w:val="21"/>
                <w:szCs w:val="21"/>
              </w:rPr>
              <w:t xml:space="preserve">We only agree the beam information from LMF to UE for UE-based positioning, so we suggest to remove all rows related to </w:t>
            </w:r>
            <w:proofErr w:type="spellStart"/>
            <w:r>
              <w:rPr>
                <w:rFonts w:hint="eastAsia"/>
                <w:sz w:val="21"/>
                <w:szCs w:val="21"/>
              </w:rPr>
              <w:t>NRPPa</w:t>
            </w:r>
            <w:proofErr w:type="spellEnd"/>
            <w:r>
              <w:rPr>
                <w:rFonts w:hint="eastAsia"/>
                <w:sz w:val="21"/>
                <w:szCs w:val="21"/>
              </w:rPr>
              <w:t xml:space="preserve"> message (i.e. row#1 and row#2)</w:t>
            </w:r>
          </w:p>
          <w:p w:rsidR="009C2FF6" w:rsidRDefault="001F79BB">
            <w:pPr>
              <w:numPr>
                <w:ilvl w:val="0"/>
                <w:numId w:val="13"/>
              </w:numPr>
              <w:rPr>
                <w:rFonts w:eastAsiaTheme="minorEastAsia"/>
                <w:sz w:val="16"/>
                <w:szCs w:val="16"/>
              </w:rPr>
            </w:pPr>
            <w:r>
              <w:rPr>
                <w:rFonts w:hint="eastAsia"/>
                <w:sz w:val="21"/>
                <w:szCs w:val="21"/>
              </w:rPr>
              <w:t xml:space="preserve">For row#4, column#7，which can be revised by </w:t>
            </w:r>
            <w:r>
              <w:rPr>
                <w:sz w:val="21"/>
                <w:szCs w:val="21"/>
              </w:rPr>
              <w:t>“</w:t>
            </w:r>
            <w:r>
              <w:rPr>
                <w:rFonts w:hint="eastAsia"/>
                <w:sz w:val="21"/>
                <w:szCs w:val="21"/>
              </w:rPr>
              <w:t xml:space="preserve">FFS </w:t>
            </w:r>
            <w:r>
              <w:rPr>
                <w:rFonts w:hint="eastAsia"/>
                <w:color w:val="FF0000"/>
                <w:sz w:val="21"/>
                <w:szCs w:val="21"/>
              </w:rPr>
              <w:t>RAN2/</w:t>
            </w:r>
            <w:r>
              <w:rPr>
                <w:rFonts w:hint="eastAsia"/>
                <w:sz w:val="21"/>
                <w:szCs w:val="21"/>
              </w:rPr>
              <w:t>RAN3</w:t>
            </w:r>
            <w:r>
              <w:rPr>
                <w:sz w:val="21"/>
                <w:szCs w:val="21"/>
              </w:rPr>
              <w:t>”</w:t>
            </w:r>
            <w:r>
              <w:rPr>
                <w:rFonts w:hint="eastAsia"/>
                <w:sz w:val="21"/>
                <w:szCs w:val="21"/>
              </w:rPr>
              <w:t xml:space="preserve"> since we agree it</w:t>
            </w:r>
            <w:r>
              <w:rPr>
                <w:sz w:val="21"/>
                <w:szCs w:val="21"/>
              </w:rPr>
              <w:t>’</w:t>
            </w:r>
            <w:r>
              <w:rPr>
                <w:rFonts w:hint="eastAsia"/>
                <w:sz w:val="21"/>
                <w:szCs w:val="21"/>
              </w:rPr>
              <w:t>s up to RAN3 to decide how the TRP beam information is provided to the LMF for both UE-assisted and UE-based.</w:t>
            </w:r>
          </w:p>
        </w:tc>
      </w:tr>
      <w:tr w:rsidR="00102020">
        <w:trPr>
          <w:trHeight w:val="253"/>
          <w:jc w:val="center"/>
        </w:trPr>
        <w:tc>
          <w:tcPr>
            <w:tcW w:w="4230" w:type="dxa"/>
          </w:tcPr>
          <w:p w:rsidR="00102020" w:rsidRDefault="00102020" w:rsidP="00102020">
            <w:pPr>
              <w:rPr>
                <w:rFonts w:eastAsia="宋体" w:cstheme="minorHAnsi"/>
                <w:sz w:val="16"/>
                <w:szCs w:val="16"/>
              </w:rPr>
            </w:pPr>
            <w:r>
              <w:rPr>
                <w:rFonts w:eastAsia="宋体" w:cstheme="minorHAnsi" w:hint="eastAsia"/>
                <w:sz w:val="16"/>
                <w:szCs w:val="16"/>
              </w:rPr>
              <w:t>vivo</w:t>
            </w:r>
          </w:p>
        </w:tc>
        <w:tc>
          <w:tcPr>
            <w:tcW w:w="12600" w:type="dxa"/>
          </w:tcPr>
          <w:p w:rsidR="00102020" w:rsidRPr="009636A3" w:rsidRDefault="00102020" w:rsidP="00102020">
            <w:pPr>
              <w:spacing w:after="0"/>
              <w:rPr>
                <w:rFonts w:ascii="Arial" w:hAnsi="Arial" w:cs="Arial"/>
                <w:color w:val="000000"/>
                <w:sz w:val="18"/>
                <w:szCs w:val="18"/>
              </w:rPr>
            </w:pPr>
            <w:r>
              <w:rPr>
                <w:rFonts w:eastAsiaTheme="minorEastAsia"/>
                <w:sz w:val="16"/>
                <w:szCs w:val="16"/>
              </w:rPr>
              <w:t>1. W</w:t>
            </w:r>
            <w:r>
              <w:rPr>
                <w:rFonts w:eastAsiaTheme="minorEastAsia" w:hint="eastAsia"/>
                <w:sz w:val="16"/>
                <w:szCs w:val="16"/>
              </w:rPr>
              <w:t>hether</w:t>
            </w:r>
            <w:r>
              <w:rPr>
                <w:rFonts w:eastAsiaTheme="minorEastAsia"/>
                <w:sz w:val="16"/>
                <w:szCs w:val="16"/>
              </w:rPr>
              <w:t xml:space="preserve"> </w:t>
            </w:r>
            <w:proofErr w:type="spellStart"/>
            <w:r>
              <w:rPr>
                <w:rFonts w:eastAsiaTheme="minorEastAsia" w:hint="eastAsia"/>
                <w:sz w:val="16"/>
                <w:szCs w:val="16"/>
              </w:rPr>
              <w:t>t</w:t>
            </w:r>
            <w:r w:rsidRPr="009636A3">
              <w:rPr>
                <w:rFonts w:eastAsiaTheme="minorEastAsia"/>
                <w:sz w:val="16"/>
                <w:szCs w:val="16"/>
              </w:rPr>
              <w:t>he</w:t>
            </w:r>
            <w:r>
              <w:rPr>
                <w:rFonts w:eastAsiaTheme="minorEastAsia"/>
                <w:sz w:val="16"/>
                <w:szCs w:val="16"/>
              </w:rPr>
              <w:t>following</w:t>
            </w:r>
            <w:proofErr w:type="spellEnd"/>
            <w:r>
              <w:rPr>
                <w:rFonts w:eastAsiaTheme="minorEastAsia"/>
                <w:sz w:val="16"/>
                <w:szCs w:val="16"/>
              </w:rPr>
              <w:t xml:space="preserve"> line</w:t>
            </w:r>
            <w:r w:rsidRPr="009636A3">
              <w:rPr>
                <w:rFonts w:eastAsiaTheme="minorEastAsia"/>
                <w:sz w:val="16"/>
                <w:szCs w:val="16"/>
              </w:rPr>
              <w:t xml:space="preserve"> </w:t>
            </w:r>
            <w:r>
              <w:rPr>
                <w:rFonts w:eastAsiaTheme="minorEastAsia"/>
                <w:sz w:val="16"/>
                <w:szCs w:val="16"/>
              </w:rPr>
              <w:t>are</w:t>
            </w:r>
            <w:r w:rsidRPr="009636A3">
              <w:rPr>
                <w:rFonts w:eastAsiaTheme="minorEastAsia"/>
                <w:sz w:val="16"/>
                <w:szCs w:val="16"/>
              </w:rPr>
              <w:t xml:space="preserve"> needed</w:t>
            </w:r>
            <w:r>
              <w:rPr>
                <w:rFonts w:eastAsiaTheme="minorEastAsia"/>
                <w:sz w:val="16"/>
                <w:szCs w:val="16"/>
              </w:rPr>
              <w:t xml:space="preserve"> </w:t>
            </w:r>
            <w:r>
              <w:rPr>
                <w:rFonts w:eastAsiaTheme="minorEastAsia" w:hint="eastAsia"/>
                <w:sz w:val="16"/>
                <w:szCs w:val="16"/>
              </w:rPr>
              <w:t>based</w:t>
            </w:r>
            <w:r>
              <w:rPr>
                <w:rFonts w:eastAsiaTheme="minorEastAsia"/>
                <w:sz w:val="16"/>
                <w:szCs w:val="16"/>
              </w:rPr>
              <w:t xml:space="preserve"> on </w:t>
            </w:r>
            <w:r>
              <w:rPr>
                <w:rFonts w:eastAsiaTheme="minorEastAsia" w:hint="eastAsia"/>
                <w:sz w:val="16"/>
                <w:szCs w:val="16"/>
              </w:rPr>
              <w:t>our</w:t>
            </w:r>
            <w:r>
              <w:rPr>
                <w:rFonts w:eastAsiaTheme="minorEastAsia"/>
                <w:sz w:val="16"/>
                <w:szCs w:val="16"/>
              </w:rPr>
              <w:t xml:space="preserve">  </w:t>
            </w:r>
            <w:r>
              <w:rPr>
                <w:rFonts w:eastAsiaTheme="minorEastAsia" w:hint="eastAsia"/>
                <w:sz w:val="16"/>
                <w:szCs w:val="16"/>
              </w:rPr>
              <w:t>latest</w:t>
            </w:r>
            <w:r>
              <w:rPr>
                <w:rFonts w:eastAsiaTheme="minorEastAsia"/>
                <w:sz w:val="16"/>
                <w:szCs w:val="16"/>
              </w:rPr>
              <w:t xml:space="preserve"> </w:t>
            </w:r>
            <w:r>
              <w:rPr>
                <w:rFonts w:eastAsiaTheme="minorEastAsia" w:hint="eastAsia"/>
                <w:sz w:val="16"/>
                <w:szCs w:val="16"/>
              </w:rPr>
              <w:t>agreement</w:t>
            </w:r>
            <w:r>
              <w:rPr>
                <w:rFonts w:eastAsiaTheme="minorEastAsia"/>
                <w:sz w:val="16"/>
                <w:szCs w:val="16"/>
              </w:rPr>
              <w:t xml:space="preserve"> </w:t>
            </w:r>
            <w:r>
              <w:rPr>
                <w:rFonts w:eastAsiaTheme="minorEastAsia" w:hint="eastAsia"/>
                <w:sz w:val="16"/>
                <w:szCs w:val="16"/>
              </w:rPr>
              <w:t>“</w:t>
            </w:r>
            <w:r w:rsidRPr="008C190F">
              <w:rPr>
                <w:rFonts w:ascii="Arial" w:hAnsi="Arial" w:cs="Arial"/>
                <w:color w:val="000000"/>
                <w:sz w:val="18"/>
                <w:szCs w:val="18"/>
              </w:rPr>
              <w:t>up to RAN3 to decide how the TRP beam information is provided to the LMF for both UE-assisted and UE-based</w:t>
            </w:r>
            <w:r>
              <w:rPr>
                <w:rFonts w:eastAsiaTheme="minorEastAsia" w:hint="eastAsia"/>
                <w:sz w:val="16"/>
                <w:szCs w:val="16"/>
              </w:rPr>
              <w:t>”</w:t>
            </w:r>
            <w:r>
              <w:rPr>
                <w:rFonts w:eastAsiaTheme="minorEastAsia" w:hint="eastAsia"/>
                <w:sz w:val="16"/>
                <w:szCs w:val="16"/>
              </w:rPr>
              <w:t>.</w:t>
            </w:r>
          </w:p>
          <w:p w:rsidR="00102020" w:rsidRDefault="00102020" w:rsidP="00102020">
            <w:pPr>
              <w:rPr>
                <w:rFonts w:eastAsiaTheme="minorEastAsia"/>
                <w:sz w:val="16"/>
                <w:szCs w:val="16"/>
              </w:rPr>
            </w:pPr>
          </w:p>
          <w:p w:rsidR="00102020" w:rsidRDefault="00102020" w:rsidP="00102020">
            <w:pPr>
              <w:rPr>
                <w:rFonts w:eastAsiaTheme="minorEastAsia"/>
                <w:sz w:val="16"/>
                <w:szCs w:val="16"/>
              </w:rPr>
            </w:pPr>
            <w:r w:rsidRPr="009636A3">
              <w:rPr>
                <w:rFonts w:eastAsiaTheme="minorEastAsia"/>
                <w:noProof/>
                <w:sz w:val="16"/>
                <w:szCs w:val="16"/>
              </w:rPr>
              <w:drawing>
                <wp:inline distT="0" distB="0" distL="0" distR="0">
                  <wp:extent cx="7863840" cy="582295"/>
                  <wp:effectExtent l="0" t="0" r="381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7863840" cy="582295"/>
                          </a:xfrm>
                          <a:prstGeom prst="rect">
                            <a:avLst/>
                          </a:prstGeom>
                        </pic:spPr>
                      </pic:pic>
                    </a:graphicData>
                  </a:graphic>
                </wp:inline>
              </w:drawing>
            </w:r>
          </w:p>
          <w:p w:rsidR="00102020" w:rsidRDefault="00102020" w:rsidP="00102020">
            <w:pPr>
              <w:rPr>
                <w:rFonts w:eastAsiaTheme="minorEastAsia"/>
                <w:sz w:val="16"/>
                <w:szCs w:val="16"/>
              </w:rPr>
            </w:pPr>
            <w:r>
              <w:rPr>
                <w:rFonts w:eastAsiaTheme="minorEastAsia" w:hint="eastAsia"/>
                <w:sz w:val="16"/>
                <w:szCs w:val="16"/>
              </w:rPr>
              <w:t>2</w:t>
            </w:r>
            <w:r>
              <w:rPr>
                <w:rFonts w:eastAsiaTheme="minorEastAsia"/>
                <w:sz w:val="16"/>
                <w:szCs w:val="16"/>
              </w:rPr>
              <w:t>.  T</w:t>
            </w:r>
            <w:r>
              <w:rPr>
                <w:rFonts w:eastAsiaTheme="minorEastAsia" w:hint="eastAsia"/>
                <w:sz w:val="16"/>
                <w:szCs w:val="16"/>
              </w:rPr>
              <w:t>he</w:t>
            </w:r>
            <w:r>
              <w:rPr>
                <w:rFonts w:eastAsiaTheme="minorEastAsia"/>
                <w:sz w:val="16"/>
                <w:szCs w:val="16"/>
              </w:rPr>
              <w:t xml:space="preserve"> </w:t>
            </w:r>
            <w:r>
              <w:rPr>
                <w:rFonts w:eastAsiaTheme="minorEastAsia" w:hint="eastAsia"/>
                <w:sz w:val="16"/>
                <w:szCs w:val="16"/>
              </w:rPr>
              <w:t>following</w:t>
            </w:r>
            <w:r>
              <w:rPr>
                <w:rFonts w:eastAsiaTheme="minorEastAsia"/>
                <w:sz w:val="16"/>
                <w:szCs w:val="16"/>
              </w:rPr>
              <w:t xml:space="preserve"> </w:t>
            </w:r>
            <w:r>
              <w:rPr>
                <w:rFonts w:eastAsiaTheme="minorEastAsia" w:hint="eastAsia"/>
                <w:sz w:val="16"/>
                <w:szCs w:val="16"/>
              </w:rPr>
              <w:t>line</w:t>
            </w:r>
            <w:r>
              <w:rPr>
                <w:rFonts w:eastAsiaTheme="minorEastAsia"/>
                <w:sz w:val="16"/>
                <w:szCs w:val="16"/>
              </w:rPr>
              <w:t xml:space="preserve"> </w:t>
            </w:r>
            <w:r>
              <w:rPr>
                <w:rFonts w:eastAsiaTheme="minorEastAsia" w:hint="eastAsia"/>
                <w:sz w:val="16"/>
                <w:szCs w:val="16"/>
              </w:rPr>
              <w:t>can</w:t>
            </w:r>
            <w:r>
              <w:rPr>
                <w:rFonts w:eastAsiaTheme="minorEastAsia"/>
                <w:sz w:val="16"/>
                <w:szCs w:val="16"/>
              </w:rPr>
              <w:t xml:space="preserve"> </w:t>
            </w:r>
            <w:r>
              <w:rPr>
                <w:rFonts w:eastAsiaTheme="minorEastAsia" w:hint="eastAsia"/>
                <w:sz w:val="16"/>
                <w:szCs w:val="16"/>
              </w:rPr>
              <w:t>be</w:t>
            </w:r>
            <w:r>
              <w:rPr>
                <w:rFonts w:eastAsiaTheme="minorEastAsia"/>
                <w:sz w:val="16"/>
                <w:szCs w:val="16"/>
              </w:rPr>
              <w:t xml:space="preserve"> </w:t>
            </w:r>
            <w:r>
              <w:rPr>
                <w:rFonts w:eastAsiaTheme="minorEastAsia" w:hint="eastAsia"/>
                <w:sz w:val="16"/>
                <w:szCs w:val="16"/>
              </w:rPr>
              <w:t>update</w:t>
            </w:r>
            <w:r>
              <w:rPr>
                <w:rFonts w:eastAsiaTheme="minorEastAsia"/>
                <w:sz w:val="16"/>
                <w:szCs w:val="16"/>
              </w:rPr>
              <w:t xml:space="preserve">d </w:t>
            </w:r>
            <w:r>
              <w:rPr>
                <w:rFonts w:eastAsiaTheme="minorEastAsia" w:hint="eastAsia"/>
                <w:sz w:val="16"/>
                <w:szCs w:val="16"/>
              </w:rPr>
              <w:t>based</w:t>
            </w:r>
            <w:r>
              <w:rPr>
                <w:rFonts w:eastAsiaTheme="minorEastAsia"/>
                <w:sz w:val="16"/>
                <w:szCs w:val="16"/>
              </w:rPr>
              <w:t xml:space="preserve"> </w:t>
            </w:r>
            <w:r>
              <w:rPr>
                <w:rFonts w:eastAsiaTheme="minorEastAsia" w:hint="eastAsia"/>
                <w:sz w:val="16"/>
                <w:szCs w:val="16"/>
              </w:rPr>
              <w:t>on</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w:t>
            </w:r>
            <w:r>
              <w:rPr>
                <w:rFonts w:eastAsiaTheme="minorEastAsia" w:hint="eastAsia"/>
                <w:sz w:val="16"/>
                <w:szCs w:val="16"/>
              </w:rPr>
              <w:t>listed</w:t>
            </w:r>
            <w:r>
              <w:rPr>
                <w:rFonts w:eastAsiaTheme="minorEastAsia"/>
                <w:sz w:val="16"/>
                <w:szCs w:val="16"/>
              </w:rPr>
              <w:t xml:space="preserve"> </w:t>
            </w:r>
            <w:r>
              <w:rPr>
                <w:rFonts w:eastAsiaTheme="minorEastAsia" w:hint="eastAsia"/>
                <w:sz w:val="16"/>
                <w:szCs w:val="16"/>
              </w:rPr>
              <w:t>agreement</w:t>
            </w:r>
          </w:p>
          <w:p w:rsidR="00102020" w:rsidRDefault="00102020" w:rsidP="00102020">
            <w:pPr>
              <w:rPr>
                <w:rFonts w:eastAsiaTheme="minorEastAsia"/>
                <w:sz w:val="16"/>
                <w:szCs w:val="16"/>
              </w:rPr>
            </w:pPr>
            <w:r>
              <w:rPr>
                <w:noProof/>
              </w:rPr>
              <w:drawing>
                <wp:inline distT="0" distB="0" distL="0" distR="0">
                  <wp:extent cx="7863840" cy="46609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7863840" cy="466090"/>
                          </a:xfrm>
                          <a:prstGeom prst="rect">
                            <a:avLst/>
                          </a:prstGeom>
                        </pic:spPr>
                      </pic:pic>
                    </a:graphicData>
                  </a:graphic>
                </wp:inline>
              </w:drawing>
            </w:r>
          </w:p>
          <w:tbl>
            <w:tblPr>
              <w:tblStyle w:val="ad"/>
              <w:tblW w:w="0" w:type="auto"/>
              <w:tblInd w:w="840" w:type="dxa"/>
              <w:tblLayout w:type="fixed"/>
              <w:tblLook w:val="04A0"/>
            </w:tblPr>
            <w:tblGrid>
              <w:gridCol w:w="12374"/>
            </w:tblGrid>
            <w:tr w:rsidR="00102020" w:rsidTr="00071C4C">
              <w:tc>
                <w:tcPr>
                  <w:tcW w:w="12374" w:type="dxa"/>
                </w:tcPr>
                <w:p w:rsidR="00102020" w:rsidRDefault="00102020" w:rsidP="00102020">
                  <w:pPr>
                    <w:rPr>
                      <w:bCs/>
                      <w:iCs/>
                    </w:rPr>
                  </w:pPr>
                  <w:r>
                    <w:rPr>
                      <w:b/>
                      <w:bCs/>
                      <w:iCs/>
                      <w:highlight w:val="green"/>
                    </w:rPr>
                    <w:t>Agreement</w:t>
                  </w:r>
                  <w:r>
                    <w:rPr>
                      <w:bCs/>
                      <w:iCs/>
                    </w:rPr>
                    <w:t xml:space="preserve"> </w:t>
                  </w:r>
                </w:p>
                <w:p w:rsidR="00102020" w:rsidRDefault="00102020" w:rsidP="00102020">
                  <w:pPr>
                    <w:rPr>
                      <w:bCs/>
                      <w:iCs/>
                    </w:rPr>
                  </w:pPr>
                  <w:r>
                    <w:rPr>
                      <w:bCs/>
                      <w:iCs/>
                    </w:rPr>
                    <w:t>For the purpose of both UE-B and UE-A DL-</w:t>
                  </w:r>
                  <w:proofErr w:type="spellStart"/>
                  <w:r>
                    <w:rPr>
                      <w:bCs/>
                      <w:iCs/>
                    </w:rPr>
                    <w:t>AoD</w:t>
                  </w:r>
                  <w:proofErr w:type="spellEnd"/>
                  <w:r>
                    <w:rPr>
                      <w:bCs/>
                      <w:iCs/>
                    </w:rPr>
                    <w:t xml:space="preserve">, and with regards to the support of AOD measurements with an expected uncertainty window, the following is supported </w:t>
                  </w:r>
                </w:p>
                <w:p w:rsidR="00102020" w:rsidRDefault="00102020" w:rsidP="00102020">
                  <w:pPr>
                    <w:numPr>
                      <w:ilvl w:val="0"/>
                      <w:numId w:val="17"/>
                    </w:numPr>
                    <w:rPr>
                      <w:bCs/>
                      <w:iCs/>
                    </w:rPr>
                  </w:pPr>
                  <w:r>
                    <w:rPr>
                      <w:bCs/>
                      <w:iCs/>
                    </w:rPr>
                    <w:t>Indication of expected angle value and uncertainty (of the expected azimuth and zenith angle value) range(s) is signaled by the LMF to the UE</w:t>
                  </w:r>
                </w:p>
                <w:p w:rsidR="00102020" w:rsidRDefault="00102020" w:rsidP="00102020">
                  <w:pPr>
                    <w:numPr>
                      <w:ilvl w:val="0"/>
                      <w:numId w:val="17"/>
                    </w:numPr>
                    <w:rPr>
                      <w:bCs/>
                      <w:iCs/>
                    </w:rPr>
                  </w:pPr>
                  <w:r>
                    <w:rPr>
                      <w:bCs/>
                      <w:iCs/>
                    </w:rPr>
                    <w:t>The type of expected angle and uncertainty can be requested by the UE, between the following options</w:t>
                  </w:r>
                </w:p>
                <w:p w:rsidR="00102020" w:rsidRDefault="00102020" w:rsidP="00102020">
                  <w:pPr>
                    <w:numPr>
                      <w:ilvl w:val="2"/>
                      <w:numId w:val="17"/>
                    </w:numPr>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signaled by the LMF to the UE</w:t>
                  </w:r>
                </w:p>
                <w:p w:rsidR="00102020" w:rsidRDefault="00102020" w:rsidP="00102020">
                  <w:pPr>
                    <w:numPr>
                      <w:ilvl w:val="2"/>
                      <w:numId w:val="17"/>
                    </w:numPr>
                    <w:rPr>
                      <w:bCs/>
                      <w:iCs/>
                    </w:rPr>
                  </w:pPr>
                  <w:r>
                    <w:rPr>
                      <w:bCs/>
                      <w:iCs/>
                    </w:rPr>
                    <w:t>Option 2: Indication of expected DL-AoA/</w:t>
                  </w:r>
                  <w:proofErr w:type="spellStart"/>
                  <w:r>
                    <w:rPr>
                      <w:bCs/>
                      <w:iCs/>
                    </w:rPr>
                    <w:t>ZoA</w:t>
                  </w:r>
                  <w:proofErr w:type="spellEnd"/>
                  <w:r>
                    <w:rPr>
                      <w:bCs/>
                      <w:iCs/>
                    </w:rPr>
                    <w:t xml:space="preserve"> value and uncertainty (of the expected DL-AoA/</w:t>
                  </w:r>
                  <w:proofErr w:type="spellStart"/>
                  <w:r>
                    <w:rPr>
                      <w:bCs/>
                      <w:iCs/>
                    </w:rPr>
                    <w:t>ZoA</w:t>
                  </w:r>
                  <w:proofErr w:type="spellEnd"/>
                  <w:r>
                    <w:rPr>
                      <w:bCs/>
                      <w:iCs/>
                    </w:rPr>
                    <w:t xml:space="preserve"> value) range(s) is signaled by the LMF to the UE</w:t>
                  </w:r>
                </w:p>
                <w:p w:rsidR="00102020" w:rsidRDefault="00102020" w:rsidP="00102020">
                  <w:pPr>
                    <w:rPr>
                      <w:iCs/>
                    </w:rPr>
                  </w:pPr>
                  <w:r>
                    <w:rPr>
                      <w:iCs/>
                    </w:rPr>
                    <w:lastRenderedPageBreak/>
                    <w:t xml:space="preserve"> </w:t>
                  </w:r>
                </w:p>
                <w:p w:rsidR="00102020" w:rsidRDefault="00102020" w:rsidP="00102020">
                  <w:pPr>
                    <w:rPr>
                      <w:bCs/>
                    </w:rPr>
                  </w:pPr>
                  <w:r>
                    <w:rPr>
                      <w:b/>
                      <w:bCs/>
                      <w:iCs/>
                      <w:highlight w:val="green"/>
                    </w:rPr>
                    <w:t>Agreement</w:t>
                  </w:r>
                  <w:r>
                    <w:rPr>
                      <w:bCs/>
                    </w:rPr>
                    <w:t xml:space="preserve"> </w:t>
                  </w:r>
                </w:p>
                <w:p w:rsidR="00102020" w:rsidRDefault="00102020" w:rsidP="00102020">
                  <w:pPr>
                    <w:rPr>
                      <w:bCs/>
                    </w:rPr>
                  </w:pPr>
                  <w:r>
                    <w:rPr>
                      <w:bCs/>
                    </w:rPr>
                    <w:t xml:space="preserve">For UE-assisted DL-AOD positioning method, to enhance the signaling to the UE for the purpose of PRS resource(s) reporting, the LMF may indicate in the assistance data (AD), one or both the following: </w:t>
                  </w:r>
                </w:p>
                <w:p w:rsidR="00102020" w:rsidRDefault="00102020" w:rsidP="00102020">
                  <w:pPr>
                    <w:pStyle w:val="20"/>
                    <w:numPr>
                      <w:ilvl w:val="0"/>
                      <w:numId w:val="18"/>
                    </w:numPr>
                    <w:spacing w:line="256" w:lineRule="auto"/>
                    <w:ind w:leftChars="0" w:left="400" w:hanging="400"/>
                    <w:rPr>
                      <w:bCs/>
                    </w:rPr>
                  </w:pPr>
                  <w:r>
                    <w:rPr>
                      <w:bCs/>
                    </w:rPr>
                    <w:t>option 1: subject to UE capability, for each PRS resource, a subset of PRS resources for the purpose of prioritization of DL-AOD reporting:</w:t>
                  </w:r>
                </w:p>
                <w:p w:rsidR="00102020" w:rsidRDefault="00102020" w:rsidP="00102020">
                  <w:pPr>
                    <w:pStyle w:val="20"/>
                    <w:numPr>
                      <w:ilvl w:val="1"/>
                      <w:numId w:val="18"/>
                    </w:numPr>
                    <w:spacing w:line="256" w:lineRule="auto"/>
                    <w:ind w:leftChars="0" w:left="400" w:hanging="400"/>
                    <w:rPr>
                      <w:bCs/>
                    </w:rPr>
                  </w:pPr>
                  <w:r>
                    <w:rPr>
                      <w:bCs/>
                    </w:rPr>
                    <w:t>a UE may include the requested PRS measurement for the subset of the PRS in the DL-</w:t>
                  </w:r>
                  <w:proofErr w:type="spellStart"/>
                  <w:r>
                    <w:rPr>
                      <w:bCs/>
                    </w:rPr>
                    <w:t>AoD</w:t>
                  </w:r>
                  <w:proofErr w:type="spellEnd"/>
                  <w:r>
                    <w:rPr>
                      <w:bCs/>
                    </w:rPr>
                    <w:t xml:space="preserve"> additional measurements if the requested PRS measurement of the associated PRS is reported </w:t>
                  </w:r>
                </w:p>
                <w:p w:rsidR="00102020" w:rsidRDefault="00102020" w:rsidP="00102020">
                  <w:pPr>
                    <w:numPr>
                      <w:ilvl w:val="2"/>
                      <w:numId w:val="19"/>
                    </w:numPr>
                    <w:ind w:hanging="357"/>
                    <w:rPr>
                      <w:bCs/>
                    </w:rPr>
                  </w:pPr>
                  <w:r>
                    <w:rPr>
                      <w:bCs/>
                    </w:rPr>
                    <w:t xml:space="preserve">The requested PRS measurement can be DL PRS RSRP and/or path PRS RSRP. </w:t>
                  </w:r>
                </w:p>
                <w:p w:rsidR="00102020" w:rsidRDefault="00102020" w:rsidP="00102020">
                  <w:pPr>
                    <w:pStyle w:val="20"/>
                    <w:numPr>
                      <w:ilvl w:val="1"/>
                      <w:numId w:val="19"/>
                    </w:numPr>
                    <w:spacing w:line="256" w:lineRule="auto"/>
                    <w:ind w:leftChars="0" w:left="400" w:hanging="400"/>
                    <w:rPr>
                      <w:bCs/>
                    </w:rPr>
                  </w:pPr>
                  <w:r>
                    <w:rPr>
                      <w:rFonts w:eastAsia="等线"/>
                      <w:bCs/>
                    </w:rPr>
                    <w:t>UE may report PRS measurements only for the subset of PRS resources.</w:t>
                  </w:r>
                </w:p>
                <w:p w:rsidR="00102020" w:rsidRDefault="00102020" w:rsidP="00102020">
                  <w:pPr>
                    <w:numPr>
                      <w:ilvl w:val="1"/>
                      <w:numId w:val="19"/>
                    </w:numPr>
                    <w:ind w:hanging="357"/>
                    <w:rPr>
                      <w:bCs/>
                    </w:rPr>
                  </w:pPr>
                  <w:r>
                    <w:rPr>
                      <w:bCs/>
                    </w:rPr>
                    <w:t xml:space="preserve">Note: The subset associated with a PRS resource can be in a same or different PRS resource set than the PRS resource </w:t>
                  </w:r>
                </w:p>
                <w:p w:rsidR="00102020" w:rsidRDefault="00102020" w:rsidP="00102020">
                  <w:pPr>
                    <w:numPr>
                      <w:ilvl w:val="0"/>
                      <w:numId w:val="19"/>
                    </w:numPr>
                    <w:rPr>
                      <w:bCs/>
                    </w:rPr>
                  </w:pPr>
                  <w:r>
                    <w:rPr>
                      <w:bCs/>
                    </w:rPr>
                    <w:t xml:space="preserve">option 2: subject to UE capability, for each PRS resource, the boresight direction information. </w:t>
                  </w:r>
                </w:p>
                <w:p w:rsidR="00102020" w:rsidRDefault="00102020" w:rsidP="00102020">
                  <w:pPr>
                    <w:numPr>
                      <w:ilvl w:val="0"/>
                      <w:numId w:val="19"/>
                    </w:numPr>
                    <w:rPr>
                      <w:bCs/>
                    </w:rPr>
                  </w:pPr>
                  <w:r>
                    <w:rPr>
                      <w:bCs/>
                    </w:rPr>
                    <w:t xml:space="preserve">Note: Either case does not imply any restriction on UE measurement </w:t>
                  </w:r>
                </w:p>
                <w:p w:rsidR="00102020" w:rsidRPr="009636A3" w:rsidRDefault="00102020" w:rsidP="00102020">
                  <w:pPr>
                    <w:pStyle w:val="20"/>
                    <w:numPr>
                      <w:ilvl w:val="0"/>
                      <w:numId w:val="19"/>
                    </w:numPr>
                    <w:spacing w:after="160" w:afterAutospacing="0" w:line="256" w:lineRule="auto"/>
                    <w:ind w:leftChars="0" w:left="400" w:hanging="400"/>
                    <w:rPr>
                      <w:rFonts w:eastAsiaTheme="minorEastAsia"/>
                      <w:sz w:val="16"/>
                      <w:szCs w:val="16"/>
                    </w:rPr>
                  </w:pPr>
                  <w:r>
                    <w:rPr>
                      <w:bCs/>
                    </w:rPr>
                    <w:t xml:space="preserve">FFS: prioritization of the PRS resources and resource subsets to be measured  </w:t>
                  </w:r>
                </w:p>
              </w:tc>
            </w:tr>
          </w:tbl>
          <w:p w:rsidR="00102020" w:rsidRDefault="00102020" w:rsidP="00102020">
            <w:pPr>
              <w:pStyle w:val="20"/>
              <w:spacing w:after="160" w:afterAutospacing="0" w:line="256" w:lineRule="auto"/>
              <w:ind w:leftChars="0" w:left="0"/>
              <w:rPr>
                <w:rFonts w:eastAsiaTheme="minorEastAsia"/>
                <w:sz w:val="16"/>
                <w:szCs w:val="16"/>
              </w:rPr>
            </w:pPr>
            <w:r>
              <w:rPr>
                <w:rFonts w:eastAsiaTheme="minorEastAsia" w:hint="eastAsia"/>
                <w:sz w:val="16"/>
                <w:szCs w:val="16"/>
              </w:rPr>
              <w:lastRenderedPageBreak/>
              <w:t>3</w:t>
            </w:r>
            <w:r>
              <w:rPr>
                <w:rFonts w:eastAsiaTheme="minorEastAsia"/>
                <w:sz w:val="16"/>
                <w:szCs w:val="16"/>
              </w:rPr>
              <w:t>.  S</w:t>
            </w:r>
            <w:r>
              <w:rPr>
                <w:rFonts w:eastAsiaTheme="minorEastAsia" w:hint="eastAsia"/>
                <w:sz w:val="16"/>
                <w:szCs w:val="16"/>
              </w:rPr>
              <w:t>uggest</w:t>
            </w:r>
            <w:r>
              <w:rPr>
                <w:rFonts w:eastAsiaTheme="minorEastAsia"/>
                <w:sz w:val="16"/>
                <w:szCs w:val="16"/>
              </w:rPr>
              <w:t xml:space="preserve"> </w:t>
            </w:r>
            <w:r>
              <w:rPr>
                <w:rFonts w:eastAsiaTheme="minorEastAsia" w:hint="eastAsia"/>
                <w:sz w:val="16"/>
                <w:szCs w:val="16"/>
              </w:rPr>
              <w:t>to</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 FFS </w:t>
            </w:r>
            <w:r>
              <w:rPr>
                <w:rFonts w:eastAsiaTheme="minorEastAsia" w:hint="eastAsia"/>
                <w:sz w:val="16"/>
                <w:szCs w:val="16"/>
              </w:rPr>
              <w:t>to</w:t>
            </w:r>
            <w:r>
              <w:rPr>
                <w:rFonts w:eastAsiaTheme="minorEastAsia"/>
                <w:sz w:val="16"/>
                <w:szCs w:val="16"/>
              </w:rPr>
              <w:t xml:space="preserve"> 24 </w:t>
            </w:r>
            <w:r>
              <w:rPr>
                <w:rFonts w:eastAsiaTheme="minorEastAsia" w:hint="eastAsia"/>
                <w:sz w:val="16"/>
                <w:szCs w:val="16"/>
              </w:rPr>
              <w:t>based</w:t>
            </w:r>
            <w:r>
              <w:rPr>
                <w:rFonts w:eastAsiaTheme="minorEastAsia"/>
                <w:sz w:val="16"/>
                <w:szCs w:val="16"/>
              </w:rPr>
              <w:t xml:space="preserve"> </w:t>
            </w:r>
            <w:r>
              <w:rPr>
                <w:rFonts w:eastAsiaTheme="minorEastAsia" w:hint="eastAsia"/>
                <w:sz w:val="16"/>
                <w:szCs w:val="16"/>
              </w:rPr>
              <w:t>agreement</w:t>
            </w:r>
          </w:p>
          <w:p w:rsidR="00102020" w:rsidRPr="009636A3" w:rsidRDefault="00102020" w:rsidP="00102020">
            <w:pPr>
              <w:pStyle w:val="20"/>
              <w:spacing w:after="160" w:afterAutospacing="0" w:line="256" w:lineRule="auto"/>
              <w:ind w:leftChars="0" w:left="0"/>
              <w:rPr>
                <w:rFonts w:eastAsiaTheme="minorEastAsia"/>
                <w:sz w:val="16"/>
                <w:szCs w:val="16"/>
              </w:rPr>
            </w:pPr>
            <w:r>
              <w:rPr>
                <w:noProof/>
              </w:rPr>
              <w:drawing>
                <wp:inline distT="0" distB="0" distL="0" distR="0">
                  <wp:extent cx="7863840" cy="2589530"/>
                  <wp:effectExtent l="0" t="0" r="381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7863840" cy="2589530"/>
                          </a:xfrm>
                          <a:prstGeom prst="rect">
                            <a:avLst/>
                          </a:prstGeom>
                        </pic:spPr>
                      </pic:pic>
                    </a:graphicData>
                  </a:graphic>
                </wp:inline>
              </w:drawing>
            </w:r>
          </w:p>
          <w:p w:rsidR="00102020" w:rsidRDefault="00102020" w:rsidP="00102020">
            <w:pPr>
              <w:pStyle w:val="20"/>
              <w:spacing w:after="160" w:afterAutospacing="0" w:line="256" w:lineRule="auto"/>
              <w:ind w:leftChars="0" w:left="0"/>
              <w:rPr>
                <w:rFonts w:eastAsiaTheme="minorEastAsia"/>
                <w:sz w:val="16"/>
                <w:szCs w:val="16"/>
              </w:rPr>
            </w:pPr>
            <w:r>
              <w:rPr>
                <w:rFonts w:eastAsiaTheme="minorEastAsia" w:hint="eastAsia"/>
                <w:sz w:val="16"/>
                <w:szCs w:val="16"/>
              </w:rPr>
              <w:t>4</w:t>
            </w:r>
            <w:r>
              <w:rPr>
                <w:rFonts w:eastAsiaTheme="minorEastAsia"/>
                <w:sz w:val="16"/>
                <w:szCs w:val="16"/>
              </w:rPr>
              <w:t>. C</w:t>
            </w:r>
            <w:r>
              <w:rPr>
                <w:rFonts w:eastAsiaTheme="minorEastAsia" w:hint="eastAsia"/>
                <w:sz w:val="16"/>
                <w:szCs w:val="16"/>
              </w:rPr>
              <w:t>an</w:t>
            </w:r>
            <w:r>
              <w:rPr>
                <w:rFonts w:eastAsiaTheme="minorEastAsia"/>
                <w:sz w:val="16"/>
                <w:szCs w:val="16"/>
              </w:rPr>
              <w:t xml:space="preserve"> </w:t>
            </w:r>
            <w:r>
              <w:rPr>
                <w:rFonts w:eastAsiaTheme="minorEastAsia" w:hint="eastAsia"/>
                <w:sz w:val="16"/>
                <w:szCs w:val="16"/>
              </w:rPr>
              <w:t>remove</w:t>
            </w:r>
            <w:r>
              <w:rPr>
                <w:rFonts w:eastAsiaTheme="minorEastAsia"/>
                <w:sz w:val="16"/>
                <w:szCs w:val="16"/>
              </w:rPr>
              <w:t xml:space="preserve"> the </w:t>
            </w:r>
            <w:r>
              <w:rPr>
                <w:rFonts w:eastAsiaTheme="minorEastAsia" w:hint="eastAsia"/>
                <w:sz w:val="16"/>
                <w:szCs w:val="16"/>
              </w:rPr>
              <w:t>bracket</w:t>
            </w:r>
            <w:r>
              <w:rPr>
                <w:rFonts w:eastAsiaTheme="minorEastAsia"/>
                <w:sz w:val="16"/>
                <w:szCs w:val="16"/>
              </w:rPr>
              <w:t xml:space="preserve"> </w:t>
            </w:r>
            <w:r>
              <w:rPr>
                <w:rFonts w:eastAsiaTheme="minorEastAsia" w:hint="eastAsia"/>
                <w:sz w:val="16"/>
                <w:szCs w:val="16"/>
              </w:rPr>
              <w:t>for</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w:t>
            </w:r>
            <w:r>
              <w:rPr>
                <w:rFonts w:eastAsiaTheme="minorEastAsia" w:hint="eastAsia"/>
                <w:sz w:val="16"/>
                <w:szCs w:val="16"/>
              </w:rPr>
              <w:t>parameter</w:t>
            </w:r>
            <w:r>
              <w:rPr>
                <w:rFonts w:eastAsiaTheme="minorEastAsia"/>
                <w:sz w:val="16"/>
                <w:szCs w:val="16"/>
              </w:rPr>
              <w:t xml:space="preserve"> </w:t>
            </w:r>
            <w:r>
              <w:rPr>
                <w:rFonts w:eastAsiaTheme="minorEastAsia" w:hint="eastAsia"/>
                <w:sz w:val="16"/>
                <w:szCs w:val="16"/>
              </w:rPr>
              <w:t>name</w:t>
            </w:r>
            <w:r>
              <w:rPr>
                <w:rFonts w:eastAsiaTheme="minorEastAsia"/>
                <w:sz w:val="16"/>
                <w:szCs w:val="16"/>
              </w:rPr>
              <w:t xml:space="preserve"> </w:t>
            </w:r>
            <w:r>
              <w:rPr>
                <w:rFonts w:eastAsiaTheme="minorEastAsia" w:hint="eastAsia"/>
                <w:sz w:val="16"/>
                <w:szCs w:val="16"/>
              </w:rPr>
              <w:t>and</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FFS </w:t>
            </w:r>
            <w:r>
              <w:rPr>
                <w:rFonts w:eastAsiaTheme="minorEastAsia" w:hint="eastAsia"/>
                <w:sz w:val="16"/>
                <w:szCs w:val="16"/>
              </w:rPr>
              <w:t>to</w:t>
            </w:r>
            <w:r>
              <w:rPr>
                <w:rFonts w:eastAsiaTheme="minorEastAsia"/>
                <w:sz w:val="16"/>
                <w:szCs w:val="16"/>
              </w:rPr>
              <w:t xml:space="preserve"> 24</w:t>
            </w:r>
          </w:p>
          <w:p w:rsidR="00102020" w:rsidRDefault="00102020" w:rsidP="00102020">
            <w:pPr>
              <w:pStyle w:val="20"/>
              <w:spacing w:after="160" w:afterAutospacing="0" w:line="256" w:lineRule="auto"/>
              <w:ind w:leftChars="0" w:left="0"/>
              <w:rPr>
                <w:rFonts w:eastAsiaTheme="minorEastAsia"/>
                <w:sz w:val="16"/>
                <w:szCs w:val="16"/>
              </w:rPr>
            </w:pPr>
            <w:r>
              <w:rPr>
                <w:noProof/>
              </w:rPr>
              <w:lastRenderedPageBreak/>
              <w:drawing>
                <wp:inline distT="0" distB="0" distL="0" distR="0">
                  <wp:extent cx="7863840" cy="244221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7863840" cy="2442210"/>
                          </a:xfrm>
                          <a:prstGeom prst="rect">
                            <a:avLst/>
                          </a:prstGeom>
                        </pic:spPr>
                      </pic:pic>
                    </a:graphicData>
                  </a:graphic>
                </wp:inline>
              </w:drawing>
            </w:r>
          </w:p>
          <w:p w:rsidR="00102020" w:rsidRDefault="00102020" w:rsidP="00102020">
            <w:pPr>
              <w:pStyle w:val="20"/>
              <w:spacing w:after="160" w:afterAutospacing="0" w:line="256" w:lineRule="auto"/>
              <w:ind w:leftChars="0" w:left="0"/>
              <w:rPr>
                <w:rFonts w:eastAsiaTheme="minorEastAsia"/>
                <w:sz w:val="16"/>
                <w:szCs w:val="16"/>
              </w:rPr>
            </w:pPr>
            <w:r>
              <w:rPr>
                <w:rFonts w:eastAsiaTheme="minorEastAsia" w:hint="eastAsia"/>
                <w:sz w:val="16"/>
                <w:szCs w:val="16"/>
              </w:rPr>
              <w:t>5</w:t>
            </w:r>
            <w:r>
              <w:rPr>
                <w:rFonts w:eastAsiaTheme="minorEastAsia"/>
                <w:sz w:val="16"/>
                <w:szCs w:val="16"/>
              </w:rPr>
              <w:t>. In</w:t>
            </w:r>
            <w:r>
              <w:t xml:space="preserve"> </w:t>
            </w:r>
            <w:r>
              <w:rPr>
                <w:rFonts w:eastAsiaTheme="minorEastAsia"/>
                <w:sz w:val="16"/>
                <w:szCs w:val="16"/>
              </w:rPr>
              <w:t>c</w:t>
            </w:r>
            <w:r w:rsidRPr="00C42C20">
              <w:rPr>
                <w:rFonts w:eastAsiaTheme="minorEastAsia"/>
                <w:sz w:val="16"/>
                <w:szCs w:val="16"/>
              </w:rPr>
              <w:t>olumn 1</w:t>
            </w:r>
            <w:r>
              <w:rPr>
                <w:rFonts w:eastAsiaTheme="minorEastAsia"/>
                <w:sz w:val="16"/>
                <w:szCs w:val="16"/>
              </w:rPr>
              <w:t>, some names of this feature is ‘</w:t>
            </w:r>
            <w:r>
              <w:rPr>
                <w:rFonts w:ascii="Arial" w:hAnsi="Arial" w:cs="Arial"/>
                <w:color w:val="000000"/>
                <w:sz w:val="16"/>
                <w:szCs w:val="16"/>
              </w:rPr>
              <w:t>UL-AOA Enhancement</w:t>
            </w:r>
            <w:r>
              <w:rPr>
                <w:rFonts w:eastAsiaTheme="minorEastAsia"/>
                <w:sz w:val="16"/>
                <w:szCs w:val="16"/>
              </w:rPr>
              <w:t>’, which should be changed to ‘</w:t>
            </w: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r>
              <w:rPr>
                <w:rFonts w:eastAsiaTheme="minorEastAsia"/>
                <w:sz w:val="16"/>
                <w:szCs w:val="16"/>
              </w:rPr>
              <w:t>’</w:t>
            </w:r>
          </w:p>
          <w:p w:rsidR="00102020" w:rsidRDefault="00102020" w:rsidP="00102020">
            <w:pPr>
              <w:rPr>
                <w:sz w:val="21"/>
                <w:szCs w:val="21"/>
              </w:rPr>
            </w:pPr>
          </w:p>
        </w:tc>
      </w:tr>
    </w:tbl>
    <w:p w:rsidR="009C2FF6" w:rsidRDefault="009C2FF6"/>
    <w:p w:rsidR="009C2FF6" w:rsidRDefault="009C2FF6">
      <w:pPr>
        <w:rPr>
          <w:lang w:val="en-GB"/>
        </w:rPr>
      </w:pPr>
    </w:p>
    <w:p w:rsidR="009C2FF6" w:rsidRDefault="001F79BB">
      <w:pPr>
        <w:pStyle w:val="3GPPH1"/>
      </w:pPr>
      <w:r>
        <w:t>5. Latency improvements for both DL and DL+UL positioning</w:t>
      </w:r>
    </w:p>
    <w:p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rsidR="009C2FF6" w:rsidRDefault="009C2FF6">
      <w:pPr>
        <w:rPr>
          <w:lang w:val="en-GB"/>
        </w:rPr>
      </w:pPr>
    </w:p>
    <w:tbl>
      <w:tblPr>
        <w:tblW w:w="22480" w:type="dxa"/>
        <w:tblLook w:val="04A0"/>
      </w:tblPr>
      <w:tblGrid>
        <w:gridCol w:w="1488"/>
        <w:gridCol w:w="2263"/>
        <w:gridCol w:w="1259"/>
        <w:gridCol w:w="5676"/>
        <w:gridCol w:w="1161"/>
        <w:gridCol w:w="1476"/>
        <w:gridCol w:w="1508"/>
        <w:gridCol w:w="5539"/>
        <w:gridCol w:w="1048"/>
        <w:gridCol w:w="1062"/>
      </w:tblGrid>
      <w:tr w:rsidR="009C2FF6">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263"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59"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684"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62"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77"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08"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548"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8"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1"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trPr>
          <w:trHeight w:val="320"/>
        </w:trPr>
        <w:tc>
          <w:tcPr>
            <w:tcW w:w="149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30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numOfSamples-perMeasurement</w:t>
            </w:r>
            <w:proofErr w:type="spellEnd"/>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new</w:t>
            </w:r>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[1, 4]</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FFS: RAN2</w:t>
            </w:r>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ins w:id="519" w:author="Ren Da (CATT)" w:date="2021-11-18T19:1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Subject to UE capability, support LMF to explicitly request UE to report the measurement with either M-sample or 4-sample, if RAN4 has supported M-sample measurement.</w:t>
            </w:r>
            <w:r>
              <w:rPr>
                <w:rFonts w:ascii="Arial" w:hAnsi="Arial" w:cs="Arial"/>
                <w:color w:val="000000"/>
                <w:sz w:val="18"/>
                <w:szCs w:val="18"/>
              </w:rPr>
              <w:br/>
              <w:t xml:space="preserve">• FFS </w:t>
            </w:r>
            <w:proofErr w:type="spellStart"/>
            <w:r>
              <w:rPr>
                <w:rFonts w:ascii="Arial" w:hAnsi="Arial" w:cs="Arial"/>
                <w:color w:val="000000"/>
                <w:sz w:val="18"/>
                <w:szCs w:val="18"/>
              </w:rPr>
              <w:t>signalling</w:t>
            </w:r>
            <w:proofErr w:type="spellEnd"/>
            <w:r>
              <w:rPr>
                <w:rFonts w:ascii="Arial" w:hAnsi="Arial" w:cs="Arial"/>
                <w:color w:val="000000"/>
                <w:sz w:val="18"/>
                <w:szCs w:val="18"/>
              </w:rPr>
              <w:t xml:space="preserve"> details.</w:t>
            </w:r>
          </w:p>
          <w:p w:rsidR="009C2FF6" w:rsidRDefault="009C2FF6">
            <w:pPr>
              <w:rPr>
                <w:ins w:id="520" w:author="Ren Da (CATT)" w:date="2021-11-18T19:16:00Z"/>
                <w:rFonts w:ascii="Arial" w:hAnsi="Arial" w:cs="Arial"/>
                <w:color w:val="000000"/>
                <w:sz w:val="18"/>
                <w:szCs w:val="18"/>
              </w:rPr>
            </w:pPr>
          </w:p>
          <w:p w:rsidR="009C2FF6" w:rsidRDefault="001F79BB">
            <w:pPr>
              <w:rPr>
                <w:ins w:id="521" w:author="Ren Da (CATT)" w:date="2021-11-18T19:15:00Z"/>
                <w:rFonts w:ascii="Arial" w:hAnsi="Arial" w:cs="Arial"/>
                <w:color w:val="000000"/>
                <w:sz w:val="18"/>
                <w:szCs w:val="18"/>
              </w:rPr>
            </w:pPr>
            <w:ins w:id="522" w:author="Ren Da (CATT)" w:date="2021-11-18T19:16:00Z">
              <w:r>
                <w:rPr>
                  <w:rFonts w:ascii="Arial" w:hAnsi="Arial" w:cs="Arial"/>
                  <w:color w:val="000000"/>
                  <w:sz w:val="18"/>
                  <w:szCs w:val="18"/>
                </w:rPr>
                <w:t>The following is not in the agreement:</w:t>
              </w:r>
            </w:ins>
          </w:p>
          <w:p w:rsidR="009C2FF6" w:rsidRDefault="001F79BB">
            <w:pPr>
              <w:rPr>
                <w:rFonts w:ascii="Arial" w:hAnsi="Arial" w:cs="Arial"/>
                <w:color w:val="000000"/>
                <w:sz w:val="18"/>
                <w:szCs w:val="18"/>
              </w:rPr>
            </w:pPr>
            <w:ins w:id="523" w:author="Ren Da (CATT)" w:date="2021-11-18T19:15:00Z">
              <w:r>
                <w:rPr>
                  <w:rFonts w:ascii="Arial" w:hAnsi="Arial" w:cs="Arial"/>
                  <w:color w:val="000000"/>
                  <w:sz w:val="18"/>
                  <w:szCs w:val="18"/>
                </w:rPr>
                <w:t>FFS</w:t>
              </w:r>
            </w:ins>
            <w:ins w:id="524" w:author="Ren Da (CATT)" w:date="2021-11-18T19:16:00Z">
              <w:r>
                <w:rPr>
                  <w:rFonts w:ascii="Arial" w:hAnsi="Arial" w:cs="Arial"/>
                  <w:color w:val="000000"/>
                  <w:sz w:val="18"/>
                  <w:szCs w:val="18"/>
                </w:rPr>
                <w:t xml:space="preserve"> </w:t>
              </w:r>
            </w:ins>
            <w:ins w:id="525" w:author="Ren Da (CATT)" w:date="2021-11-18T19:15:00Z">
              <w:r>
                <w:rPr>
                  <w:rFonts w:ascii="Arial" w:hAnsi="Arial" w:cs="Arial"/>
                  <w:color w:val="000000"/>
                  <w:sz w:val="18"/>
                  <w:szCs w:val="18"/>
                </w:rPr>
                <w:t xml:space="preserve">(to be further </w:t>
              </w:r>
              <w:proofErr w:type="spellStart"/>
              <w:r>
                <w:rPr>
                  <w:rFonts w:ascii="Arial" w:hAnsi="Arial" w:cs="Arial"/>
                  <w:color w:val="000000"/>
                  <w:sz w:val="18"/>
                  <w:szCs w:val="18"/>
                </w:rPr>
                <w:t>dicussed</w:t>
              </w:r>
              <w:proofErr w:type="spellEnd"/>
              <w:r>
                <w:rPr>
                  <w:rFonts w:ascii="Arial" w:hAnsi="Arial" w:cs="Arial"/>
                  <w:color w:val="000000"/>
                  <w:sz w:val="18"/>
                  <w:szCs w:val="18"/>
                </w:rPr>
                <w:t xml:space="preserve"> in RAN1): whether a single </w:t>
              </w:r>
              <w:proofErr w:type="spellStart"/>
              <w:r>
                <w:rPr>
                  <w:rFonts w:ascii="Arial" w:hAnsi="Arial" w:cs="Arial"/>
                  <w:color w:val="000000"/>
                  <w:sz w:val="18"/>
                  <w:szCs w:val="18"/>
                </w:rPr>
                <w:t>numOfSamples-perMeasurement</w:t>
              </w:r>
              <w:proofErr w:type="spellEnd"/>
              <w:r>
                <w:rPr>
                  <w:rFonts w:ascii="Arial" w:hAnsi="Arial" w:cs="Arial"/>
                  <w:color w:val="000000"/>
                  <w:sz w:val="18"/>
                  <w:szCs w:val="18"/>
                </w:rPr>
                <w:t xml:space="preserve"> applies for all PFLs, or there is a separate </w:t>
              </w:r>
              <w:proofErr w:type="spellStart"/>
              <w:r>
                <w:rPr>
                  <w:rFonts w:ascii="Arial" w:hAnsi="Arial" w:cs="Arial"/>
                  <w:color w:val="000000"/>
                  <w:sz w:val="18"/>
                  <w:szCs w:val="18"/>
                </w:rPr>
                <w:t>numOfSamples-perMeasurement</w:t>
              </w:r>
              <w:proofErr w:type="spellEnd"/>
              <w:r>
                <w:rPr>
                  <w:rFonts w:ascii="Arial" w:hAnsi="Arial" w:cs="Arial"/>
                  <w:color w:val="000000"/>
                  <w:sz w:val="18"/>
                  <w:szCs w:val="18"/>
                </w:rPr>
                <w:t xml:space="preserve"> for a separate PFL.”</w:t>
              </w:r>
            </w:ins>
          </w:p>
        </w:tc>
        <w:tc>
          <w:tcPr>
            <w:tcW w:w="1048"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4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proofErr w:type="spellStart"/>
            <w:r>
              <w:rPr>
                <w:rFonts w:ascii="Arial" w:hAnsi="Arial" w:cs="Arial"/>
                <w:color w:val="000000"/>
                <w:sz w:val="16"/>
                <w:szCs w:val="16"/>
              </w:rPr>
              <w:t>responseTime</w:t>
            </w:r>
            <w:proofErr w:type="spellEnd"/>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Existing</w:t>
            </w:r>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xml:space="preserve">the maximum response time as measured between receipt of the </w:t>
            </w:r>
            <w:proofErr w:type="spellStart"/>
            <w:r>
              <w:rPr>
                <w:rFonts w:ascii="Arial" w:hAnsi="Arial" w:cs="Arial"/>
                <w:color w:val="000000"/>
                <w:sz w:val="18"/>
                <w:szCs w:val="18"/>
              </w:rPr>
              <w:t>RequestLocationInformation</w:t>
            </w:r>
            <w:proofErr w:type="spellEnd"/>
            <w:r>
              <w:rPr>
                <w:rFonts w:ascii="Arial" w:hAnsi="Arial" w:cs="Arial"/>
                <w:color w:val="000000"/>
                <w:sz w:val="18"/>
                <w:szCs w:val="18"/>
              </w:rPr>
              <w:t xml:space="preserve"> and transmission of a </w:t>
            </w:r>
            <w:proofErr w:type="spellStart"/>
            <w:r>
              <w:rPr>
                <w:rFonts w:ascii="Arial" w:hAnsi="Arial" w:cs="Arial"/>
                <w:color w:val="000000"/>
                <w:sz w:val="18"/>
                <w:szCs w:val="18"/>
              </w:rPr>
              <w:t>ProvideLocationInformation</w:t>
            </w:r>
            <w:proofErr w:type="spellEnd"/>
            <w:r>
              <w:rPr>
                <w:rFonts w:ascii="Arial" w:hAnsi="Arial" w:cs="Arial"/>
                <w:color w:val="000000"/>
                <w:sz w:val="18"/>
                <w:szCs w:val="18"/>
              </w:rPr>
              <w:t>.</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others</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TS 37.355</w:t>
            </w:r>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xml:space="preserve">R1-2108696(R2-2108959) </w:t>
            </w:r>
            <w:r>
              <w:rPr>
                <w:rFonts w:ascii="Arial" w:hAnsi="Arial" w:cs="Arial"/>
                <w:color w:val="000000"/>
                <w:sz w:val="18"/>
                <w:szCs w:val="18"/>
              </w:rPr>
              <w:br/>
              <w:t>RAN2#115-e has discussed the issue of finer granularity for response time in LPP and reached the conclusion that RAN2 can signal the finer granularity</w:t>
            </w:r>
          </w:p>
        </w:tc>
        <w:tc>
          <w:tcPr>
            <w:tcW w:w="1048"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MG_</w:t>
            </w:r>
            <w:r>
              <w:rPr>
                <w:rFonts w:ascii="Calibri" w:hAnsi="Calibri" w:cs="Calibri"/>
                <w:color w:val="000000"/>
                <w:sz w:val="22"/>
                <w:szCs w:val="22"/>
              </w:rPr>
              <w:t xml:space="preserve"> </w:t>
            </w:r>
            <w:proofErr w:type="spellStart"/>
            <w:r>
              <w:rPr>
                <w:rFonts w:ascii="Arial" w:hAnsi="Arial" w:cs="Arial"/>
                <w:color w:val="000000"/>
                <w:sz w:val="16"/>
                <w:szCs w:val="16"/>
              </w:rPr>
              <w:t>activationRequest</w:t>
            </w:r>
            <w:proofErr w:type="spellEnd"/>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xml:space="preserve">LMF can send a MG activation request to serving gNB for the activation of a measurement gap via an </w:t>
            </w:r>
            <w:proofErr w:type="spellStart"/>
            <w:r>
              <w:rPr>
                <w:rFonts w:ascii="Arial" w:hAnsi="Arial" w:cs="Arial"/>
                <w:color w:val="000000"/>
                <w:sz w:val="18"/>
                <w:szCs w:val="18"/>
              </w:rPr>
              <w:t>NRPPa</w:t>
            </w:r>
            <w:proofErr w:type="spellEnd"/>
            <w:r>
              <w:rPr>
                <w:rFonts w:ascii="Arial" w:hAnsi="Arial" w:cs="Arial"/>
                <w:color w:val="000000"/>
                <w:sz w:val="18"/>
                <w:szCs w:val="18"/>
              </w:rPr>
              <w:t xml:space="preserve"> message</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 RAN3</w:t>
            </w:r>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Support the following options (in the agreement made in RAN1#106-e) for a new mechanism of MG activation request for the purpose of positioning.</w:t>
            </w:r>
            <w:r>
              <w:rPr>
                <w:rFonts w:ascii="Arial" w:hAnsi="Arial" w:cs="Arial"/>
                <w:color w:val="000000"/>
                <w:sz w:val="18"/>
                <w:szCs w:val="18"/>
              </w:rPr>
              <w:br/>
              <w:t>• Option 2: by UE (via UCI or UL MAC CE)</w:t>
            </w:r>
            <w:r>
              <w:rPr>
                <w:rFonts w:ascii="Arial" w:hAnsi="Arial" w:cs="Arial"/>
                <w:color w:val="000000"/>
                <w:sz w:val="18"/>
                <w:szCs w:val="18"/>
              </w:rPr>
              <w:br/>
              <w:t>o Select only one of UCI and UL MAC CE in RAN1#106bis-e</w:t>
            </w:r>
            <w:r>
              <w:rPr>
                <w:rFonts w:ascii="Arial" w:hAnsi="Arial" w:cs="Arial"/>
                <w:color w:val="000000"/>
                <w:sz w:val="18"/>
                <w:szCs w:val="18"/>
              </w:rPr>
              <w:br/>
              <w:t xml:space="preserve">• Option 1: by LMF (via an </w:t>
            </w:r>
            <w:proofErr w:type="spellStart"/>
            <w:r>
              <w:rPr>
                <w:rFonts w:ascii="Arial" w:hAnsi="Arial" w:cs="Arial"/>
                <w:color w:val="000000"/>
                <w:sz w:val="18"/>
                <w:szCs w:val="18"/>
              </w:rPr>
              <w:t>NRPPa</w:t>
            </w:r>
            <w:proofErr w:type="spellEnd"/>
            <w:r>
              <w:rPr>
                <w:rFonts w:ascii="Arial" w:hAnsi="Arial" w:cs="Arial"/>
                <w:color w:val="000000"/>
                <w:sz w:val="18"/>
                <w:szCs w:val="18"/>
              </w:rPr>
              <w:t xml:space="preserve"> message)</w:t>
            </w:r>
            <w:r>
              <w:rPr>
                <w:rFonts w:ascii="Arial" w:hAnsi="Arial" w:cs="Arial"/>
                <w:color w:val="000000"/>
                <w:sz w:val="18"/>
                <w:szCs w:val="18"/>
              </w:rPr>
              <w:br/>
              <w:t>o Note: This is transparent to the UE</w:t>
            </w:r>
          </w:p>
        </w:tc>
        <w:tc>
          <w:tcPr>
            <w:tcW w:w="1048"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300"/>
        </w:trPr>
        <w:tc>
          <w:tcPr>
            <w:tcW w:w="149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Calibri" w:hAnsi="Calibri" w:cs="Calibri"/>
                <w:color w:val="000000"/>
                <w:sz w:val="16"/>
                <w:szCs w:val="16"/>
              </w:rPr>
            </w:pPr>
            <w:r>
              <w:rPr>
                <w:rFonts w:ascii="Calibri" w:hAnsi="Calibri" w:cs="Calibri"/>
                <w:color w:val="000000"/>
                <w:sz w:val="16"/>
                <w:szCs w:val="16"/>
              </w:rPr>
              <w:lastRenderedPageBreak/>
              <w:t> </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 </w:t>
            </w:r>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8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strike/>
                <w:color w:val="FF0000"/>
                <w:sz w:val="16"/>
                <w:szCs w:val="16"/>
              </w:rPr>
            </w:pPr>
            <w:r>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MG_</w:t>
            </w:r>
            <w:r>
              <w:rPr>
                <w:strike/>
                <w:color w:val="FF0000"/>
              </w:rPr>
              <w:t xml:space="preserve"> </w:t>
            </w:r>
            <w:proofErr w:type="spellStart"/>
            <w:r>
              <w:rPr>
                <w:rFonts w:ascii="Arial" w:hAnsi="Arial" w:cs="Arial"/>
                <w:strike/>
                <w:color w:val="FF0000"/>
                <w:sz w:val="16"/>
                <w:szCs w:val="16"/>
              </w:rPr>
              <w:t>activationRequest</w:t>
            </w:r>
            <w:proofErr w:type="spellEnd"/>
            <w:r>
              <w:rPr>
                <w:rFonts w:ascii="Arial" w:hAnsi="Arial" w:cs="Arial"/>
                <w:strike/>
                <w:color w:val="FF0000"/>
                <w:sz w:val="16"/>
                <w:szCs w:val="16"/>
              </w:rPr>
              <w:t xml:space="preserve"> </w:t>
            </w:r>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New</w:t>
            </w:r>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strike/>
                <w:color w:val="FF0000"/>
                <w:sz w:val="16"/>
                <w:szCs w:val="16"/>
              </w:rPr>
            </w:pPr>
            <w:r>
              <w:rPr>
                <w:strike/>
                <w:color w:val="FF0000"/>
                <w:sz w:val="16"/>
                <w:szCs w:val="16"/>
              </w:rPr>
              <w:t>UL MAC CE for MG activation request by UE for the purpose of positioning.</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FFS</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8"/>
                <w:szCs w:val="18"/>
              </w:rPr>
            </w:pPr>
            <w:r>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FFS: RAN2</w:t>
            </w:r>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8"/>
                <w:szCs w:val="18"/>
              </w:rPr>
            </w:pPr>
            <w:r>
              <w:rPr>
                <w:rFonts w:ascii="Arial" w:hAnsi="Arial" w:cs="Arial"/>
                <w:strike/>
                <w:color w:val="FF0000"/>
                <w:sz w:val="18"/>
                <w:szCs w:val="18"/>
              </w:rPr>
              <w:t>Agreement:</w:t>
            </w:r>
            <w:r>
              <w:rPr>
                <w:rFonts w:ascii="Arial" w:hAnsi="Arial" w:cs="Arial"/>
                <w:strike/>
                <w:color w:val="FF0000"/>
                <w:sz w:val="18"/>
                <w:szCs w:val="18"/>
              </w:rPr>
              <w:br/>
              <w:t>Support using UL MAC CE for MG activation request by UE (Option 2) for the purpose of positioning.</w:t>
            </w:r>
          </w:p>
        </w:tc>
        <w:tc>
          <w:tcPr>
            <w:tcW w:w="10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FF0000"/>
                <w:sz w:val="22"/>
                <w:szCs w:val="22"/>
              </w:rPr>
            </w:pPr>
            <w:r>
              <w:rPr>
                <w:rFonts w:ascii="Calibri" w:hAnsi="Calibri" w:cs="Calibri"/>
                <w:color w:val="FF0000"/>
                <w:sz w:val="22"/>
                <w:szCs w:val="22"/>
              </w:rPr>
              <w:t>Removed</w:t>
            </w:r>
          </w:p>
        </w:tc>
      </w:tr>
      <w:tr w:rsidR="009C2FF6">
        <w:trPr>
          <w:trHeight w:val="156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strike/>
                <w:color w:val="FF0000"/>
                <w:sz w:val="16"/>
                <w:szCs w:val="16"/>
              </w:rPr>
            </w:pPr>
            <w:r>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MG_</w:t>
            </w:r>
            <w:r>
              <w:rPr>
                <w:strike/>
                <w:color w:val="FF0000"/>
              </w:rPr>
              <w:t xml:space="preserve"> </w:t>
            </w:r>
            <w:r>
              <w:rPr>
                <w:rFonts w:ascii="Arial" w:hAnsi="Arial" w:cs="Arial"/>
                <w:strike/>
                <w:color w:val="FF0000"/>
                <w:sz w:val="16"/>
                <w:szCs w:val="16"/>
              </w:rPr>
              <w:t>activation</w:t>
            </w:r>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New</w:t>
            </w:r>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strike/>
                <w:color w:val="FF0000"/>
                <w:sz w:val="16"/>
                <w:szCs w:val="16"/>
              </w:rPr>
            </w:pPr>
            <w:r>
              <w:rPr>
                <w:strike/>
                <w:color w:val="FF0000"/>
                <w:sz w:val="16"/>
                <w:szCs w:val="16"/>
              </w:rPr>
              <w:t>DL MAC CE for MG activation by gNB for the purpose of positioning.</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FFS</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8"/>
                <w:szCs w:val="18"/>
              </w:rPr>
            </w:pPr>
            <w:r>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FFS: RAN2</w:t>
            </w:r>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8"/>
                <w:szCs w:val="18"/>
              </w:rPr>
            </w:pPr>
            <w:r>
              <w:rPr>
                <w:rFonts w:ascii="Arial" w:hAnsi="Arial" w:cs="Arial"/>
                <w:strike/>
                <w:color w:val="FF0000"/>
                <w:sz w:val="18"/>
                <w:szCs w:val="18"/>
              </w:rPr>
              <w:t>Agreement:</w:t>
            </w:r>
            <w:r>
              <w:rPr>
                <w:rFonts w:ascii="Arial" w:hAnsi="Arial" w:cs="Arial"/>
                <w:strike/>
                <w:color w:val="FF0000"/>
                <w:sz w:val="18"/>
                <w:szCs w:val="18"/>
              </w:rPr>
              <w:br/>
              <w:t>Support the following option (from the agreement made in RAN1#106-e) for a new MG activation procedure to be performed by the gNB for the purpose of positioning.</w:t>
            </w:r>
            <w:r>
              <w:rPr>
                <w:rFonts w:ascii="Arial" w:hAnsi="Arial" w:cs="Arial"/>
                <w:strike/>
                <w:color w:val="FF0000"/>
                <w:sz w:val="18"/>
                <w:szCs w:val="18"/>
              </w:rPr>
              <w:br/>
              <w:t>Option 2: DL MAC CE</w:t>
            </w:r>
            <w:r>
              <w:rPr>
                <w:rFonts w:ascii="Arial" w:hAnsi="Arial" w:cs="Arial"/>
                <w:strike/>
                <w:color w:val="FF0000"/>
                <w:sz w:val="18"/>
                <w:szCs w:val="18"/>
              </w:rPr>
              <w:br/>
              <w:t xml:space="preserve">FFS: Deactivation process </w:t>
            </w:r>
          </w:p>
        </w:tc>
        <w:tc>
          <w:tcPr>
            <w:tcW w:w="104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r>
              <w:rPr>
                <w:rFonts w:ascii="Arial" w:hAnsi="Arial" w:cs="Arial"/>
                <w:strike/>
                <w:color w:val="FF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strike/>
                <w:color w:val="FF0000"/>
                <w:sz w:val="22"/>
                <w:szCs w:val="22"/>
              </w:rPr>
            </w:pPr>
            <w:r>
              <w:rPr>
                <w:rFonts w:ascii="Calibri" w:hAnsi="Calibri" w:cs="Calibri"/>
                <w:color w:val="FF0000"/>
                <w:sz w:val="22"/>
                <w:szCs w:val="22"/>
              </w:rPr>
              <w:t>Removed</w:t>
            </w:r>
          </w:p>
        </w:tc>
      </w:tr>
      <w:tr w:rsidR="009C2FF6">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tcPr>
          <w:p w:rsidR="009C2FF6" w:rsidRDefault="001F79BB">
            <w:pPr>
              <w:rPr>
                <w:rFonts w:ascii="Arial" w:hAnsi="Arial" w:cs="Arial"/>
                <w:color w:val="000000"/>
                <w:sz w:val="16"/>
                <w:szCs w:val="16"/>
              </w:rPr>
            </w:pPr>
            <w:r>
              <w:rPr>
                <w:rFonts w:ascii="Arial" w:hAnsi="Arial" w:cs="Arial"/>
                <w:color w:val="000000"/>
                <w:sz w:val="16"/>
                <w:szCs w:val="16"/>
              </w:rPr>
              <w:t>PRS-</w:t>
            </w:r>
            <w:proofErr w:type="spellStart"/>
            <w:r>
              <w:rPr>
                <w:rFonts w:ascii="Arial" w:hAnsi="Arial" w:cs="Arial"/>
                <w:color w:val="000000"/>
                <w:sz w:val="16"/>
                <w:szCs w:val="16"/>
              </w:rPr>
              <w:t>ProcessingWindowIndication</w:t>
            </w:r>
            <w:proofErr w:type="spellEnd"/>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tcPr>
          <w:p w:rsidR="009C2FF6" w:rsidRDefault="001F79BB">
            <w:pPr>
              <w:rPr>
                <w:color w:val="000000"/>
                <w:sz w:val="16"/>
                <w:szCs w:val="16"/>
              </w:rPr>
            </w:pPr>
            <w:r>
              <w:rPr>
                <w:color w:val="000000"/>
                <w:sz w:val="16"/>
                <w:szCs w:val="16"/>
              </w:rPr>
              <w:t>PRS processing window indication from gNB for PRS measurement outside MG.</w:t>
            </w:r>
            <w:r>
              <w:rPr>
                <w:color w:val="000000"/>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tcPr>
          <w:p w:rsidR="009C2FF6" w:rsidRDefault="001F79BB">
            <w:pPr>
              <w:rPr>
                <w:rFonts w:ascii="Arial" w:hAnsi="Arial" w:cs="Arial"/>
                <w:color w:val="000000"/>
                <w:sz w:val="16"/>
                <w:szCs w:val="16"/>
              </w:rPr>
            </w:pPr>
            <w:r>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Pr>
                <w:rFonts w:ascii="Arial" w:hAnsi="Arial" w:cs="Arial"/>
                <w:color w:val="000000"/>
                <w:sz w:val="18"/>
                <w:szCs w:val="18"/>
              </w:rPr>
              <w:br/>
              <w:t>o FFS: What are the other DL signals/channels</w:t>
            </w:r>
            <w:r>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tcPr>
          <w:p w:rsidR="009C2FF6" w:rsidRDefault="001F79BB">
            <w:pPr>
              <w:rPr>
                <w:rFonts w:ascii="Arial" w:hAnsi="Arial" w:cs="Arial"/>
                <w:color w:val="000000"/>
                <w:sz w:val="16"/>
                <w:szCs w:val="16"/>
              </w:rPr>
            </w:pPr>
            <w:r>
              <w:rPr>
                <w:rFonts w:ascii="Arial" w:hAnsi="Arial" w:cs="Arial"/>
                <w:color w:val="000000"/>
                <w:sz w:val="16"/>
                <w:szCs w:val="16"/>
              </w:rPr>
              <w:t>PRS-</w:t>
            </w:r>
            <w:proofErr w:type="spellStart"/>
            <w:r>
              <w:rPr>
                <w:rFonts w:ascii="Arial" w:hAnsi="Arial" w:cs="Arial"/>
                <w:color w:val="000000"/>
                <w:sz w:val="16"/>
                <w:szCs w:val="16"/>
              </w:rPr>
              <w:t>PriorityIndicator</w:t>
            </w:r>
            <w:proofErr w:type="spellEnd"/>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tcPr>
          <w:p w:rsidR="009C2FF6" w:rsidRDefault="001F79BB">
            <w:pPr>
              <w:rPr>
                <w:rFonts w:ascii="Calibri" w:hAnsi="Calibri" w:cs="Calibri"/>
                <w:sz w:val="16"/>
                <w:szCs w:val="16"/>
              </w:rPr>
            </w:pPr>
            <w:r>
              <w:rPr>
                <w:rFonts w:ascii="Calibri" w:hAnsi="Calibri" w:cs="Calibri"/>
                <w:sz w:val="16"/>
                <w:szCs w:val="16"/>
              </w:rPr>
              <w:t>PRS priority indicator within the PRS processing window for PRS measurement outside MG</w:t>
            </w:r>
            <w:r>
              <w:rPr>
                <w:rFonts w:ascii="Calibri" w:hAnsi="Calibri" w:cs="Calibri"/>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tcPr>
          <w:p w:rsidR="009C2FF6" w:rsidRDefault="001F79BB">
            <w:pPr>
              <w:rPr>
                <w:rFonts w:ascii="Arial" w:hAnsi="Arial" w:cs="Arial"/>
                <w:color w:val="000000"/>
                <w:sz w:val="16"/>
                <w:szCs w:val="16"/>
              </w:rPr>
            </w:pPr>
            <w:r>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Pr>
                <w:rFonts w:ascii="Arial" w:hAnsi="Arial" w:cs="Arial"/>
                <w:color w:val="000000"/>
                <w:sz w:val="18"/>
                <w:szCs w:val="18"/>
              </w:rPr>
              <w:br/>
              <w:t>o       FFS: What are the other DL signals/channels</w:t>
            </w:r>
            <w:r>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8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strike/>
                <w:color w:val="FF0000"/>
                <w:sz w:val="16"/>
                <w:szCs w:val="16"/>
              </w:rPr>
            </w:pPr>
            <w:r>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proofErr w:type="spellStart"/>
            <w:ins w:id="526" w:author="Ren Da (CATT)" w:date="2021-11-14T21:35:00Z">
              <w:r>
                <w:rPr>
                  <w:rFonts w:ascii="Arial" w:hAnsi="Arial" w:cs="Arial"/>
                  <w:strike/>
                  <w:color w:val="FF0000"/>
                  <w:sz w:val="16"/>
                  <w:szCs w:val="16"/>
                </w:rPr>
                <w:t>preconfigMG_ID</w:t>
              </w:r>
            </w:ins>
            <w:proofErr w:type="spellEnd"/>
          </w:p>
        </w:tc>
        <w:tc>
          <w:tcPr>
            <w:tcW w:w="125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ins w:id="527" w:author="Ren Da (CATT)" w:date="2021-11-14T21:35:00Z">
              <w:r>
                <w:rPr>
                  <w:rFonts w:ascii="Arial" w:hAnsi="Arial" w:cs="Arial"/>
                  <w:strike/>
                  <w:color w:val="FF0000"/>
                  <w:sz w:val="16"/>
                  <w:szCs w:val="16"/>
                </w:rPr>
                <w:t>New</w:t>
              </w:r>
            </w:ins>
          </w:p>
        </w:tc>
        <w:tc>
          <w:tcPr>
            <w:tcW w:w="5684" w:type="dxa"/>
            <w:tcBorders>
              <w:top w:val="nil"/>
              <w:left w:val="nil"/>
              <w:bottom w:val="single" w:sz="4" w:space="0" w:color="auto"/>
              <w:right w:val="single" w:sz="4" w:space="0" w:color="auto"/>
            </w:tcBorders>
            <w:shd w:val="clear" w:color="auto" w:fill="auto"/>
            <w:vAlign w:val="center"/>
          </w:tcPr>
          <w:p w:rsidR="009C2FF6" w:rsidRDefault="001F79BB">
            <w:pPr>
              <w:rPr>
                <w:strike/>
                <w:color w:val="FF0000"/>
                <w:sz w:val="16"/>
                <w:szCs w:val="16"/>
              </w:rPr>
            </w:pPr>
            <w:ins w:id="528" w:author="Ren Da (CATT)" w:date="2021-11-14T21:36:00Z">
              <w:r>
                <w:rPr>
                  <w:strike/>
                  <w:color w:val="FF0000"/>
                  <w:sz w:val="16"/>
                  <w:szCs w:val="16"/>
                </w:rPr>
                <w:t xml:space="preserve">Each MG in the </w:t>
              </w:r>
              <w:proofErr w:type="spellStart"/>
              <w:r>
                <w:rPr>
                  <w:strike/>
                  <w:color w:val="FF0000"/>
                  <w:sz w:val="16"/>
                  <w:szCs w:val="16"/>
                </w:rPr>
                <w:t>preconfiguration</w:t>
              </w:r>
              <w:proofErr w:type="spellEnd"/>
              <w:r>
                <w:rPr>
                  <w:strike/>
                  <w:color w:val="FF0000"/>
                  <w:sz w:val="16"/>
                  <w:szCs w:val="16"/>
                </w:rPr>
                <w:t xml:space="preserve"> is associated with an ID</w:t>
              </w:r>
            </w:ins>
          </w:p>
        </w:tc>
        <w:tc>
          <w:tcPr>
            <w:tcW w:w="11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ins w:id="529" w:author="Ren Da (CATT)" w:date="2021-11-14T21:36:00Z">
              <w:r>
                <w:rPr>
                  <w:rFonts w:ascii="Arial" w:hAnsi="Arial" w:cs="Arial"/>
                  <w:strike/>
                  <w:color w:val="FF0000"/>
                  <w:sz w:val="16"/>
                  <w:szCs w:val="16"/>
                </w:rPr>
                <w:t>FFS</w:t>
              </w:r>
            </w:ins>
          </w:p>
        </w:tc>
        <w:tc>
          <w:tcPr>
            <w:tcW w:w="1477"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trike/>
                <w:color w:val="FF0000"/>
                <w:sz w:val="18"/>
                <w:szCs w:val="18"/>
              </w:rPr>
            </w:pPr>
          </w:p>
        </w:tc>
        <w:tc>
          <w:tcPr>
            <w:tcW w:w="150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6"/>
                <w:szCs w:val="16"/>
              </w:rPr>
            </w:pPr>
            <w:ins w:id="530" w:author="Ren Da (CATT)" w:date="2021-11-14T21:36:00Z">
              <w:r>
                <w:rPr>
                  <w:rFonts w:ascii="Arial" w:hAnsi="Arial" w:cs="Arial"/>
                  <w:strike/>
                  <w:color w:val="FF0000"/>
                  <w:sz w:val="16"/>
                  <w:szCs w:val="16"/>
                </w:rPr>
                <w:t>FFS: RAN2</w:t>
              </w:r>
            </w:ins>
          </w:p>
        </w:tc>
        <w:tc>
          <w:tcPr>
            <w:tcW w:w="5548" w:type="dxa"/>
            <w:tcBorders>
              <w:top w:val="nil"/>
              <w:left w:val="nil"/>
              <w:bottom w:val="single" w:sz="4" w:space="0" w:color="auto"/>
              <w:right w:val="single" w:sz="4" w:space="0" w:color="auto"/>
            </w:tcBorders>
            <w:shd w:val="clear" w:color="auto" w:fill="auto"/>
            <w:vAlign w:val="center"/>
          </w:tcPr>
          <w:p w:rsidR="009C2FF6" w:rsidRDefault="001F79BB">
            <w:pPr>
              <w:rPr>
                <w:ins w:id="531" w:author="Ren Da (CATT)" w:date="2021-11-14T21:36:00Z"/>
                <w:b/>
                <w:strike/>
                <w:color w:val="FF0000"/>
              </w:rPr>
            </w:pPr>
            <w:commentRangeStart w:id="532"/>
            <w:ins w:id="533" w:author="Ren Da (CATT)" w:date="2021-11-14T21:36:00Z">
              <w:r>
                <w:rPr>
                  <w:b/>
                  <w:strike/>
                  <w:color w:val="FF0000"/>
                  <w:highlight w:val="green"/>
                </w:rPr>
                <w:t>Agreement</w:t>
              </w:r>
            </w:ins>
          </w:p>
          <w:p w:rsidR="009C2FF6" w:rsidRDefault="001F79BB">
            <w:pPr>
              <w:rPr>
                <w:ins w:id="534" w:author="Ren Da (CATT)" w:date="2021-11-14T21:36:00Z"/>
                <w:strike/>
                <w:color w:val="FF0000"/>
              </w:rPr>
            </w:pPr>
            <w:proofErr w:type="spellStart"/>
            <w:ins w:id="535" w:author="Ren Da (CATT)" w:date="2021-11-14T21:36:00Z">
              <w:r>
                <w:rPr>
                  <w:rFonts w:hint="eastAsia"/>
                  <w:strike/>
                  <w:color w:val="FF0000"/>
                </w:rPr>
                <w:t>Preconfiguration</w:t>
              </w:r>
              <w:proofErr w:type="spellEnd"/>
              <w:r>
                <w:rPr>
                  <w:rFonts w:hint="eastAsia"/>
                  <w:strike/>
                  <w:color w:val="FF0000"/>
                </w:rPr>
                <w:t xml:space="preserve"> of </w:t>
              </w:r>
              <w:r>
                <w:rPr>
                  <w:strike/>
                  <w:color w:val="FF0000"/>
                </w:rPr>
                <w:t>MG(s) in RRC is supported from RAN1 perspective.</w:t>
              </w:r>
            </w:ins>
          </w:p>
          <w:p w:rsidR="009C2FF6" w:rsidRDefault="001F79BB">
            <w:pPr>
              <w:numPr>
                <w:ilvl w:val="1"/>
                <w:numId w:val="14"/>
              </w:numPr>
              <w:rPr>
                <w:ins w:id="536" w:author="Ren Da (CATT)" w:date="2021-11-14T21:36:00Z"/>
                <w:strike/>
                <w:color w:val="FF0000"/>
              </w:rPr>
            </w:pPr>
            <w:ins w:id="537" w:author="Ren Da (CATT)" w:date="2021-11-14T21:36:00Z">
              <w:r>
                <w:rPr>
                  <w:strike/>
                  <w:color w:val="FF0000"/>
                </w:rPr>
                <w:t xml:space="preserve">Each MG in the </w:t>
              </w:r>
              <w:proofErr w:type="spellStart"/>
              <w:r>
                <w:rPr>
                  <w:strike/>
                  <w:color w:val="FF0000"/>
                </w:rPr>
                <w:t>preconfiguration</w:t>
              </w:r>
              <w:proofErr w:type="spellEnd"/>
              <w:r>
                <w:rPr>
                  <w:strike/>
                  <w:color w:val="FF0000"/>
                </w:rPr>
                <w:t xml:space="preserve"> is associated with an ID</w:t>
              </w:r>
            </w:ins>
          </w:p>
          <w:p w:rsidR="009C2FF6" w:rsidRDefault="001F79BB">
            <w:pPr>
              <w:numPr>
                <w:ilvl w:val="1"/>
                <w:numId w:val="14"/>
              </w:numPr>
              <w:rPr>
                <w:ins w:id="538" w:author="Ren Da (CATT)" w:date="2021-11-14T21:36:00Z"/>
                <w:strike/>
                <w:color w:val="FF0000"/>
              </w:rPr>
            </w:pPr>
            <w:ins w:id="539" w:author="Ren Da (CATT)" w:date="2021-11-14T21:36:00Z">
              <w:r>
                <w:rPr>
                  <w:strike/>
                  <w:color w:val="FF0000"/>
                </w:rPr>
                <w:t xml:space="preserve">The information in the UL MAC CE for MG activation request by the UE can be one ID associated with the </w:t>
              </w:r>
              <w:proofErr w:type="spellStart"/>
              <w:r>
                <w:rPr>
                  <w:strike/>
                  <w:color w:val="FF0000"/>
                </w:rPr>
                <w:t>preconfiguration</w:t>
              </w:r>
              <w:proofErr w:type="spellEnd"/>
              <w:r>
                <w:rPr>
                  <w:strike/>
                  <w:color w:val="FF0000"/>
                </w:rPr>
                <w:t xml:space="preserve"> of the MG</w:t>
              </w:r>
            </w:ins>
          </w:p>
          <w:p w:rsidR="009C2FF6" w:rsidRDefault="001F79BB">
            <w:pPr>
              <w:numPr>
                <w:ilvl w:val="1"/>
                <w:numId w:val="14"/>
              </w:numPr>
              <w:rPr>
                <w:ins w:id="540" w:author="Ren Da (CATT)" w:date="2021-11-14T21:36:00Z"/>
                <w:strike/>
                <w:color w:val="FF0000"/>
              </w:rPr>
            </w:pPr>
            <w:ins w:id="541" w:author="Ren Da (CATT)" w:date="2021-11-14T21:36:00Z">
              <w:r>
                <w:rPr>
                  <w:strike/>
                  <w:color w:val="FF0000"/>
                </w:rPr>
                <w:t xml:space="preserve">Send an LS </w:t>
              </w:r>
              <w:r>
                <w:rPr>
                  <w:rFonts w:hint="eastAsia"/>
                  <w:strike/>
                  <w:color w:val="FF0000"/>
                </w:rPr>
                <w:t>t</w:t>
              </w:r>
              <w:r>
                <w:rPr>
                  <w:strike/>
                  <w:color w:val="FF0000"/>
                </w:rPr>
                <w:t>o RAN2 and RAN3</w:t>
              </w:r>
            </w:ins>
            <w:commentRangeEnd w:id="532"/>
            <w:ins w:id="542" w:author="Ren Da (CATT)" w:date="2021-11-17T12:16:00Z">
              <w:r>
                <w:rPr>
                  <w:rStyle w:val="af0"/>
                  <w:strike/>
                  <w:color w:val="FF0000"/>
                </w:rPr>
                <w:commentReference w:id="532"/>
              </w:r>
            </w:ins>
          </w:p>
          <w:p w:rsidR="009C2FF6" w:rsidRDefault="009C2FF6">
            <w:pPr>
              <w:rPr>
                <w:rFonts w:ascii="Arial" w:hAnsi="Arial" w:cs="Arial"/>
                <w:strike/>
                <w:color w:val="FF0000"/>
                <w:sz w:val="18"/>
                <w:szCs w:val="18"/>
              </w:rPr>
            </w:pPr>
          </w:p>
        </w:tc>
        <w:tc>
          <w:tcPr>
            <w:tcW w:w="104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trike/>
                <w:color w:val="FF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strike/>
                <w:color w:val="FF0000"/>
                <w:sz w:val="22"/>
                <w:szCs w:val="22"/>
              </w:rPr>
            </w:pPr>
            <w:r>
              <w:rPr>
                <w:rFonts w:ascii="Calibri" w:hAnsi="Calibri" w:cs="Calibri"/>
                <w:strike/>
                <w:color w:val="FF0000"/>
                <w:sz w:val="22"/>
                <w:szCs w:val="22"/>
              </w:rPr>
              <w:t> </w:t>
            </w:r>
          </w:p>
        </w:tc>
      </w:tr>
      <w:tr w:rsidR="009C2FF6">
        <w:trPr>
          <w:trHeight w:val="78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rsidR="009C2FF6" w:rsidRDefault="009C2FF6">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780"/>
        </w:trPr>
        <w:tc>
          <w:tcPr>
            <w:tcW w:w="1490"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rsidR="009C2FF6" w:rsidRDefault="009C2FF6">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bl>
    <w:p w:rsidR="009C2FF6" w:rsidRDefault="009C2FF6">
      <w:pPr>
        <w:rPr>
          <w:lang w:val="en-GB"/>
        </w:rPr>
      </w:pPr>
    </w:p>
    <w:p w:rsidR="009C2FF6" w:rsidRDefault="009C2FF6">
      <w:pPr>
        <w:rPr>
          <w:lang w:val="en-GB"/>
        </w:rPr>
      </w:pPr>
    </w:p>
    <w:p w:rsidR="009C2FF6" w:rsidRDefault="009C2FF6">
      <w:pPr>
        <w:rPr>
          <w:lang w:val="en-GB"/>
        </w:rPr>
      </w:pPr>
    </w:p>
    <w:p w:rsidR="009C2FF6" w:rsidRDefault="001F79BB">
      <w:pPr>
        <w:pStyle w:val="2"/>
        <w:numPr>
          <w:ilvl w:val="0"/>
          <w:numId w:val="0"/>
        </w:numPr>
        <w:ind w:left="576"/>
      </w:pPr>
      <w:r>
        <w:t>Comments</w:t>
      </w:r>
    </w:p>
    <w:p w:rsidR="009C2FF6" w:rsidRDefault="009C2FF6">
      <w:pPr>
        <w:rPr>
          <w:lang w:val="en-GB" w:eastAsia="ja-JP"/>
        </w:rPr>
      </w:pPr>
    </w:p>
    <w:tbl>
      <w:tblPr>
        <w:tblStyle w:val="ad"/>
        <w:tblW w:w="16830" w:type="dxa"/>
        <w:jc w:val="center"/>
        <w:tblLayout w:type="fixed"/>
        <w:tblLook w:val="04A0"/>
      </w:tblPr>
      <w:tblGrid>
        <w:gridCol w:w="4230"/>
        <w:gridCol w:w="12600"/>
      </w:tblGrid>
      <w:tr w:rsidR="009C2FF6">
        <w:trPr>
          <w:trHeight w:val="260"/>
          <w:jc w:val="center"/>
        </w:trPr>
        <w:tc>
          <w:tcPr>
            <w:tcW w:w="4230" w:type="dxa"/>
          </w:tcPr>
          <w:p w:rsidR="009C2FF6" w:rsidRDefault="001F79BB">
            <w:pPr>
              <w:spacing w:after="0"/>
              <w:rPr>
                <w:b/>
                <w:sz w:val="16"/>
                <w:szCs w:val="16"/>
              </w:rPr>
            </w:pPr>
            <w:r>
              <w:rPr>
                <w:b/>
                <w:sz w:val="16"/>
                <w:szCs w:val="16"/>
              </w:rPr>
              <w:t>Company</w:t>
            </w:r>
          </w:p>
        </w:tc>
        <w:tc>
          <w:tcPr>
            <w:tcW w:w="12600" w:type="dxa"/>
          </w:tcPr>
          <w:p w:rsidR="009C2FF6" w:rsidRDefault="001F79BB">
            <w:pPr>
              <w:spacing w:after="0"/>
              <w:rPr>
                <w:b/>
                <w:sz w:val="16"/>
                <w:szCs w:val="16"/>
              </w:rPr>
            </w:pPr>
            <w:r>
              <w:rPr>
                <w:b/>
                <w:sz w:val="16"/>
                <w:szCs w:val="16"/>
              </w:rPr>
              <w:t xml:space="preserve">Comments </w:t>
            </w: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t xml:space="preserve">Huawei, </w:t>
            </w:r>
            <w:proofErr w:type="spellStart"/>
            <w:r>
              <w:rPr>
                <w:rFonts w:eastAsia="宋体" w:cstheme="minorHAnsi" w:hint="eastAsia"/>
                <w:sz w:val="16"/>
                <w:szCs w:val="16"/>
              </w:rPr>
              <w:t>HiSilicon</w:t>
            </w:r>
            <w:proofErr w:type="spellEnd"/>
          </w:p>
        </w:tc>
        <w:tc>
          <w:tcPr>
            <w:tcW w:w="12600" w:type="dxa"/>
          </w:tcPr>
          <w:p w:rsidR="009C2FF6" w:rsidRDefault="001F79BB">
            <w:pPr>
              <w:spacing w:after="0"/>
              <w:rPr>
                <w:rFonts w:eastAsiaTheme="minorEastAsia"/>
                <w:sz w:val="16"/>
                <w:szCs w:val="16"/>
              </w:rPr>
            </w:pPr>
            <w:r>
              <w:rPr>
                <w:rFonts w:eastAsiaTheme="minorEastAsia" w:hint="eastAsia"/>
                <w:sz w:val="16"/>
                <w:szCs w:val="16"/>
              </w:rPr>
              <w:t xml:space="preserve">OK with reverting </w:t>
            </w:r>
            <w:r>
              <w:rPr>
                <w:rFonts w:eastAsiaTheme="minorEastAsia"/>
                <w:sz w:val="16"/>
                <w:szCs w:val="16"/>
              </w:rPr>
              <w:t>some</w:t>
            </w:r>
            <w:r>
              <w:rPr>
                <w:rFonts w:eastAsiaTheme="minorEastAsia" w:hint="eastAsia"/>
                <w:sz w:val="16"/>
                <w:szCs w:val="16"/>
              </w:rPr>
              <w:t xml:space="preserve"> </w:t>
            </w:r>
            <w:r>
              <w:rPr>
                <w:rFonts w:eastAsiaTheme="minorEastAsia"/>
                <w:sz w:val="16"/>
                <w:szCs w:val="16"/>
              </w:rPr>
              <w:t>“stable” parameters to “unstable”.</w:t>
            </w:r>
          </w:p>
          <w:p w:rsidR="009C2FF6" w:rsidRDefault="009C2FF6">
            <w:pPr>
              <w:spacing w:after="0"/>
              <w:rPr>
                <w:rFonts w:eastAsiaTheme="minorEastAsia"/>
                <w:sz w:val="16"/>
                <w:szCs w:val="16"/>
              </w:rPr>
            </w:pPr>
          </w:p>
          <w:p w:rsidR="009C2FF6" w:rsidRDefault="001F79BB">
            <w:pPr>
              <w:spacing w:after="0"/>
              <w:rPr>
                <w:rFonts w:eastAsiaTheme="minorEastAsia"/>
                <w:sz w:val="16"/>
                <w:szCs w:val="16"/>
              </w:rPr>
            </w:pPr>
            <w:r>
              <w:rPr>
                <w:rFonts w:eastAsiaTheme="minorEastAsia"/>
                <w:sz w:val="16"/>
                <w:szCs w:val="16"/>
              </w:rPr>
              <w:t>I heard that there would be a separate spreadsheet to collect the MAC CE impact, can FL confirm?</w:t>
            </w:r>
          </w:p>
          <w:p w:rsidR="009C2FF6" w:rsidRDefault="001F79BB">
            <w:pPr>
              <w:spacing w:after="0"/>
              <w:rPr>
                <w:rFonts w:eastAsiaTheme="minorEastAsia"/>
                <w:sz w:val="16"/>
                <w:szCs w:val="16"/>
              </w:rPr>
            </w:pPr>
            <w:ins w:id="543" w:author="Ren Da (CATT)" w:date="2021-11-17T11:36:00Z">
              <w:r>
                <w:rPr>
                  <w:rFonts w:eastAsiaTheme="minorEastAsia"/>
                  <w:sz w:val="16"/>
                  <w:szCs w:val="16"/>
                </w:rPr>
                <w:t>FL: Yes</w:t>
              </w:r>
            </w:ins>
            <w:ins w:id="544" w:author="Ren Da (CATT)" w:date="2021-11-17T12:15:00Z">
              <w:r>
                <w:rPr>
                  <w:rFonts w:eastAsiaTheme="minorEastAsia"/>
                  <w:sz w:val="16"/>
                  <w:szCs w:val="16"/>
                </w:rPr>
                <w:t>, [107-e-R17-MAC-CE]</w:t>
              </w:r>
            </w:ins>
            <w:ins w:id="545" w:author="Ren Da (CATT)" w:date="2021-11-17T11:36:00Z">
              <w:r>
                <w:rPr>
                  <w:rFonts w:eastAsiaTheme="minorEastAsia"/>
                  <w:sz w:val="16"/>
                  <w:szCs w:val="16"/>
                </w:rPr>
                <w:t xml:space="preserve">. </w:t>
              </w:r>
            </w:ins>
            <w:ins w:id="546" w:author="Ren Da (CATT)" w:date="2021-11-17T12:13:00Z">
              <w:r>
                <w:rPr>
                  <w:rFonts w:eastAsiaTheme="minorEastAsia"/>
                  <w:sz w:val="16"/>
                  <w:szCs w:val="16"/>
                </w:rPr>
                <w:t xml:space="preserve">We do not need to cover </w:t>
              </w:r>
            </w:ins>
            <w:ins w:id="547" w:author="Ren Da (CATT)" w:date="2021-11-17T12:14:00Z">
              <w:r>
                <w:rPr>
                  <w:rFonts w:eastAsiaTheme="minorEastAsia"/>
                  <w:sz w:val="16"/>
                  <w:szCs w:val="16"/>
                </w:rPr>
                <w:t xml:space="preserve">MAC parameters in this email thread. </w:t>
              </w:r>
            </w:ins>
            <w:ins w:id="548" w:author="Ren Da (CATT)" w:date="2021-11-17T11:38:00Z">
              <w:r>
                <w:rPr>
                  <w:rFonts w:eastAsiaTheme="minorEastAsia"/>
                  <w:sz w:val="16"/>
                  <w:szCs w:val="16"/>
                </w:rPr>
                <w:t xml:space="preserve"> </w:t>
              </w:r>
            </w:ins>
          </w:p>
          <w:p w:rsidR="009C2FF6" w:rsidRDefault="009C2FF6">
            <w:pPr>
              <w:spacing w:after="0"/>
              <w:rPr>
                <w:rFonts w:eastAsiaTheme="minorEastAsia"/>
                <w:sz w:val="16"/>
                <w:szCs w:val="16"/>
              </w:rPr>
            </w:pPr>
          </w:p>
          <w:p w:rsidR="009C2FF6" w:rsidRDefault="001F79BB">
            <w:pPr>
              <w:spacing w:after="0"/>
              <w:rPr>
                <w:ins w:id="549" w:author="Ren Da (CATT)" w:date="2021-11-17T12:14:00Z"/>
                <w:rFonts w:eastAsiaTheme="minorEastAsia"/>
                <w:sz w:val="16"/>
                <w:szCs w:val="16"/>
              </w:rPr>
            </w:pPr>
            <w:r>
              <w:rPr>
                <w:rFonts w:eastAsiaTheme="minorEastAsia"/>
                <w:sz w:val="16"/>
                <w:szCs w:val="16"/>
              </w:rPr>
              <w:lastRenderedPageBreak/>
              <w:t>We suggest to add another parameter to control whether network acceptable UL MAC CE based on MG activation request.</w:t>
            </w:r>
          </w:p>
          <w:p w:rsidR="009C2FF6" w:rsidRDefault="001F79BB">
            <w:pPr>
              <w:spacing w:after="0"/>
              <w:rPr>
                <w:rFonts w:eastAsiaTheme="minorEastAsia"/>
                <w:sz w:val="16"/>
                <w:szCs w:val="16"/>
              </w:rPr>
            </w:pPr>
            <w:ins w:id="550" w:author="Ren Da (CATT)" w:date="2021-11-17T12:14:00Z">
              <w:r>
                <w:rPr>
                  <w:rFonts w:eastAsiaTheme="minorEastAsia"/>
                  <w:sz w:val="16"/>
                  <w:szCs w:val="16"/>
                </w:rPr>
                <w:t>FL: May</w:t>
              </w:r>
            </w:ins>
            <w:ins w:id="551" w:author="Ren Da (CATT)" w:date="2021-11-17T12:15:00Z">
              <w:r>
                <w:rPr>
                  <w:rFonts w:eastAsiaTheme="minorEastAsia"/>
                  <w:sz w:val="16"/>
                  <w:szCs w:val="16"/>
                </w:rPr>
                <w:t>be HW can make the proposal directly in the [107-e-R17-MAC-CE].</w:t>
              </w:r>
            </w:ins>
          </w:p>
          <w:p w:rsidR="009C2FF6" w:rsidRDefault="009C2FF6">
            <w:pPr>
              <w:spacing w:after="0"/>
              <w:rPr>
                <w:rFonts w:eastAsiaTheme="minorEastAsia"/>
                <w:sz w:val="16"/>
                <w:szCs w:val="16"/>
              </w:rPr>
            </w:pPr>
          </w:p>
          <w:tbl>
            <w:tblPr>
              <w:tblW w:w="12378" w:type="dxa"/>
              <w:tblLayout w:type="fixed"/>
              <w:tblLook w:val="04A0"/>
            </w:tblPr>
            <w:tblGrid>
              <w:gridCol w:w="2031"/>
              <w:gridCol w:w="2835"/>
              <w:gridCol w:w="709"/>
              <w:gridCol w:w="6803"/>
            </w:tblGrid>
            <w:tr w:rsidR="009C2FF6">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tcPr>
                <w:p w:rsidR="009C2FF6" w:rsidRDefault="001F79BB">
                  <w:pPr>
                    <w:rPr>
                      <w:rFonts w:ascii="Arial" w:eastAsiaTheme="minorEastAsia" w:hAnsi="Arial" w:cs="Arial"/>
                      <w:color w:val="008080"/>
                      <w:sz w:val="16"/>
                      <w:szCs w:val="16"/>
                      <w:u w:val="single"/>
                    </w:rPr>
                  </w:pP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p>
              </w:tc>
              <w:tc>
                <w:tcPr>
                  <w:tcW w:w="70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rsidR="009C2FF6" w:rsidRDefault="001F79BB">
                  <w:pPr>
                    <w:rPr>
                      <w:rFonts w:ascii="Arial" w:eastAsiaTheme="minorEastAsia" w:hAnsi="Arial" w:cs="Arial"/>
                      <w:color w:val="008080"/>
                      <w:sz w:val="16"/>
                      <w:szCs w:val="16"/>
                      <w:u w:val="single"/>
                    </w:rPr>
                  </w:pPr>
                  <w:r>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rsidR="009C2FF6" w:rsidRDefault="009C2FF6">
            <w:pPr>
              <w:spacing w:after="0"/>
              <w:rPr>
                <w:rFonts w:eastAsiaTheme="minorEastAsia"/>
                <w:sz w:val="16"/>
                <w:szCs w:val="16"/>
              </w:rPr>
            </w:pP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lastRenderedPageBreak/>
              <w:t>v</w:t>
            </w:r>
            <w:r>
              <w:rPr>
                <w:rFonts w:eastAsia="宋体" w:cstheme="minorHAnsi"/>
                <w:sz w:val="16"/>
                <w:szCs w:val="16"/>
              </w:rPr>
              <w:t>ivo</w:t>
            </w:r>
          </w:p>
        </w:tc>
        <w:tc>
          <w:tcPr>
            <w:tcW w:w="12600" w:type="dxa"/>
          </w:tcPr>
          <w:p w:rsidR="009C2FF6" w:rsidRDefault="001F79BB">
            <w:pPr>
              <w:spacing w:after="0"/>
              <w:rPr>
                <w:rFonts w:eastAsiaTheme="minorEastAsia"/>
                <w:sz w:val="16"/>
                <w:szCs w:val="16"/>
              </w:rPr>
            </w:pPr>
            <w:r>
              <w:rPr>
                <w:rFonts w:eastAsiaTheme="minorEastAsia" w:hint="eastAsia"/>
                <w:sz w:val="16"/>
                <w:szCs w:val="16"/>
              </w:rPr>
              <w:t>R</w:t>
            </w:r>
            <w:r>
              <w:rPr>
                <w:rFonts w:eastAsiaTheme="minorEastAsia"/>
                <w:sz w:val="16"/>
                <w:szCs w:val="16"/>
              </w:rPr>
              <w:t>egarding ‘</w:t>
            </w:r>
            <w:r>
              <w:rPr>
                <w:rFonts w:ascii="Arial" w:hAnsi="Arial" w:cs="Arial"/>
                <w:color w:val="000000"/>
                <w:sz w:val="16"/>
                <w:szCs w:val="16"/>
              </w:rPr>
              <w:t>MG_</w:t>
            </w:r>
            <w:r>
              <w:rPr>
                <w:color w:val="000000"/>
              </w:rPr>
              <w:t xml:space="preserve"> </w:t>
            </w:r>
            <w:proofErr w:type="spellStart"/>
            <w:r>
              <w:rPr>
                <w:rFonts w:ascii="Arial" w:hAnsi="Arial" w:cs="Arial"/>
                <w:color w:val="000000"/>
                <w:sz w:val="16"/>
                <w:szCs w:val="16"/>
              </w:rPr>
              <w:t>activationRequest</w:t>
            </w:r>
            <w:proofErr w:type="spellEnd"/>
            <w:r>
              <w:rPr>
                <w:rFonts w:eastAsiaTheme="minorEastAsia"/>
                <w:sz w:val="16"/>
                <w:szCs w:val="16"/>
              </w:rPr>
              <w:t>’ by UE in row 6, we think the following new agreement should be added to ‘comments’ column. In addition, we think MG-ID should also be added, since MG ID is not only associated with RRC configured pre-MG, but also associated with UL MAC CE UE activation request.</w:t>
            </w:r>
          </w:p>
          <w:p w:rsidR="009C2FF6" w:rsidRDefault="001F79BB">
            <w:pPr>
              <w:rPr>
                <w:ins w:id="552" w:author="Ren Da (CATT)" w:date="2021-11-14T21:36:00Z"/>
                <w:b/>
              </w:rPr>
            </w:pPr>
            <w:ins w:id="553" w:author="Ren Da (CATT)" w:date="2021-11-14T21:36:00Z">
              <w:r>
                <w:rPr>
                  <w:b/>
                  <w:highlight w:val="green"/>
                </w:rPr>
                <w:t>Agreement</w:t>
              </w:r>
            </w:ins>
          </w:p>
          <w:p w:rsidR="009C2FF6" w:rsidRDefault="001F79BB">
            <w:pPr>
              <w:rPr>
                <w:ins w:id="554" w:author="Ren Da (CATT)" w:date="2021-11-14T21:36:00Z"/>
              </w:rPr>
            </w:pPr>
            <w:proofErr w:type="spellStart"/>
            <w:ins w:id="555" w:author="Ren Da (CATT)" w:date="2021-11-14T21:36:00Z">
              <w:r>
                <w:rPr>
                  <w:rFonts w:hint="eastAsia"/>
                </w:rPr>
                <w:t>Preconfiguration</w:t>
              </w:r>
              <w:proofErr w:type="spellEnd"/>
              <w:r>
                <w:rPr>
                  <w:rFonts w:hint="eastAsia"/>
                </w:rPr>
                <w:t xml:space="preserve"> of </w:t>
              </w:r>
              <w:r>
                <w:t>MG(s) in RRC is supported from RAN1 perspective.</w:t>
              </w:r>
            </w:ins>
          </w:p>
          <w:p w:rsidR="009C2FF6" w:rsidRDefault="001F79BB">
            <w:pPr>
              <w:numPr>
                <w:ilvl w:val="1"/>
                <w:numId w:val="14"/>
              </w:numPr>
              <w:rPr>
                <w:ins w:id="556" w:author="Ren Da (CATT)" w:date="2021-11-14T21:36:00Z"/>
              </w:rPr>
            </w:pPr>
            <w:ins w:id="557" w:author="Ren Da (CATT)" w:date="2021-11-14T21:36:00Z">
              <w:r>
                <w:t xml:space="preserve">Each MG in the </w:t>
              </w:r>
              <w:proofErr w:type="spellStart"/>
              <w:r>
                <w:t>preconfiguration</w:t>
              </w:r>
              <w:proofErr w:type="spellEnd"/>
              <w:r>
                <w:t xml:space="preserve"> is associated with an ID</w:t>
              </w:r>
            </w:ins>
          </w:p>
          <w:p w:rsidR="009C2FF6" w:rsidRDefault="001F79BB">
            <w:pPr>
              <w:numPr>
                <w:ilvl w:val="1"/>
                <w:numId w:val="14"/>
              </w:numPr>
              <w:rPr>
                <w:ins w:id="558" w:author="Ren Da (CATT)" w:date="2021-11-14T21:36:00Z"/>
                <w:highlight w:val="cyan"/>
              </w:rPr>
            </w:pPr>
            <w:ins w:id="559" w:author="Ren Da (CATT)" w:date="2021-11-14T21:36:00Z">
              <w:r>
                <w:rPr>
                  <w:highlight w:val="cyan"/>
                </w:rPr>
                <w:t xml:space="preserve">The information in the UL MAC CE for MG activation request by the UE can be one ID associated with the </w:t>
              </w:r>
              <w:proofErr w:type="spellStart"/>
              <w:r>
                <w:rPr>
                  <w:highlight w:val="cyan"/>
                </w:rPr>
                <w:t>preconfiguration</w:t>
              </w:r>
              <w:proofErr w:type="spellEnd"/>
              <w:r>
                <w:rPr>
                  <w:highlight w:val="cyan"/>
                </w:rPr>
                <w:t xml:space="preserve"> of the MG</w:t>
              </w:r>
            </w:ins>
          </w:p>
          <w:p w:rsidR="009C2FF6" w:rsidRDefault="001F79BB">
            <w:pPr>
              <w:numPr>
                <w:ilvl w:val="1"/>
                <w:numId w:val="14"/>
              </w:numPr>
              <w:rPr>
                <w:ins w:id="560" w:author="Ren Da (CATT)" w:date="2021-11-14T21:36:00Z"/>
              </w:rPr>
            </w:pPr>
            <w:ins w:id="561" w:author="Ren Da (CATT)" w:date="2021-11-14T21:36:00Z">
              <w:r>
                <w:t xml:space="preserve">Send an LS </w:t>
              </w:r>
              <w:r>
                <w:rPr>
                  <w:rFonts w:hint="eastAsia"/>
                </w:rPr>
                <w:t>t</w:t>
              </w:r>
              <w:r>
                <w:t>o RAN2 and RAN3</w:t>
              </w:r>
            </w:ins>
          </w:p>
          <w:p w:rsidR="009C2FF6" w:rsidRDefault="001F79BB">
            <w:pPr>
              <w:spacing w:after="0"/>
              <w:rPr>
                <w:rFonts w:eastAsiaTheme="minorEastAsia"/>
                <w:sz w:val="16"/>
                <w:szCs w:val="16"/>
              </w:rPr>
            </w:pPr>
            <w:ins w:id="562" w:author="Ren Da (CATT)" w:date="2021-11-17T12:15:00Z">
              <w:r>
                <w:rPr>
                  <w:rFonts w:eastAsiaTheme="minorEastAsia"/>
                  <w:sz w:val="16"/>
                  <w:szCs w:val="16"/>
                </w:rPr>
                <w:t xml:space="preserve">FL: I have </w:t>
              </w:r>
            </w:ins>
            <w:ins w:id="563" w:author="Ren Da (CATT)" w:date="2021-11-17T12:16:00Z">
              <w:r>
                <w:rPr>
                  <w:rFonts w:eastAsiaTheme="minorEastAsia"/>
                  <w:sz w:val="16"/>
                  <w:szCs w:val="16"/>
                </w:rPr>
                <w:t>include</w:t>
              </w:r>
            </w:ins>
            <w:ins w:id="564" w:author="Ren Da (CATT)" w:date="2021-11-17T12:17:00Z">
              <w:r>
                <w:rPr>
                  <w:rFonts w:eastAsiaTheme="minorEastAsia"/>
                  <w:sz w:val="16"/>
                  <w:szCs w:val="16"/>
                </w:rPr>
                <w:t>d</w:t>
              </w:r>
            </w:ins>
            <w:ins w:id="565" w:author="Ren Da (CATT)" w:date="2021-11-17T12:16:00Z">
              <w:r>
                <w:rPr>
                  <w:rFonts w:eastAsiaTheme="minorEastAsia"/>
                  <w:sz w:val="16"/>
                  <w:szCs w:val="16"/>
                </w:rPr>
                <w:t xml:space="preserve"> the suggestion to </w:t>
              </w:r>
            </w:ins>
            <w:ins w:id="566" w:author="Ren Da (CATT)" w:date="2021-11-17T12:17:00Z">
              <w:r>
                <w:rPr>
                  <w:rFonts w:eastAsiaTheme="minorEastAsia"/>
                  <w:sz w:val="16"/>
                  <w:szCs w:val="16"/>
                </w:rPr>
                <w:t xml:space="preserve">in the </w:t>
              </w:r>
            </w:ins>
            <w:ins w:id="567" w:author="Ren Da (CATT)" w:date="2021-11-17T12:16:00Z">
              <w:r>
                <w:rPr>
                  <w:rFonts w:eastAsiaTheme="minorEastAsia"/>
                  <w:sz w:val="16"/>
                  <w:szCs w:val="16"/>
                </w:rPr>
                <w:t xml:space="preserve">email thread [107-e-R17-MAC-CE]. </w:t>
              </w:r>
            </w:ins>
          </w:p>
          <w:p w:rsidR="009C2FF6" w:rsidRDefault="009C2FF6">
            <w:pPr>
              <w:spacing w:after="0"/>
              <w:rPr>
                <w:sz w:val="16"/>
                <w:szCs w:val="16"/>
              </w:rPr>
            </w:pPr>
          </w:p>
        </w:tc>
      </w:tr>
      <w:tr w:rsidR="009C2FF6">
        <w:trPr>
          <w:trHeight w:val="253"/>
          <w:jc w:val="center"/>
        </w:trPr>
        <w:tc>
          <w:tcPr>
            <w:tcW w:w="4230" w:type="dxa"/>
          </w:tcPr>
          <w:p w:rsidR="009C2FF6" w:rsidRDefault="001F79BB">
            <w:pPr>
              <w:rPr>
                <w:rFonts w:eastAsia="宋体" w:cstheme="minorHAnsi"/>
                <w:sz w:val="16"/>
                <w:szCs w:val="16"/>
              </w:rPr>
            </w:pPr>
            <w:r>
              <w:rPr>
                <w:rFonts w:eastAsia="宋体" w:cstheme="minorHAnsi"/>
                <w:sz w:val="16"/>
                <w:szCs w:val="16"/>
              </w:rPr>
              <w:t>Qualcomm</w:t>
            </w:r>
          </w:p>
        </w:tc>
        <w:tc>
          <w:tcPr>
            <w:tcW w:w="12600" w:type="dxa"/>
          </w:tcPr>
          <w:p w:rsidR="009C2FF6" w:rsidRDefault="001F79BB">
            <w:pPr>
              <w:rPr>
                <w:ins w:id="568" w:author="Ren Da (CATT)" w:date="2021-11-18T19:08:00Z"/>
                <w:rFonts w:ascii="Arial" w:hAnsi="Arial" w:cs="Arial"/>
                <w:color w:val="000000"/>
                <w:sz w:val="16"/>
                <w:szCs w:val="16"/>
              </w:rPr>
            </w:pPr>
            <w:r>
              <w:rPr>
                <w:rFonts w:eastAsiaTheme="minorEastAsia"/>
                <w:sz w:val="16"/>
                <w:szCs w:val="16"/>
              </w:rPr>
              <w:t>To FL, and with regards to the HW’s request on adding “</w:t>
            </w: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r>
              <w:rPr>
                <w:rFonts w:ascii="Arial" w:hAnsi="Arial" w:cs="Arial"/>
                <w:color w:val="000000"/>
                <w:sz w:val="16"/>
                <w:szCs w:val="16"/>
              </w:rPr>
              <w:t xml:space="preserve">”. Wouldn’t that be an RRC parameter that is configured to the UE, and therefore would need to be discussed here and not in the MAC-CE impact? </w:t>
            </w:r>
          </w:p>
          <w:p w:rsidR="009C2FF6" w:rsidRDefault="001F79BB">
            <w:pPr>
              <w:rPr>
                <w:rFonts w:eastAsiaTheme="minorEastAsia"/>
                <w:sz w:val="16"/>
                <w:szCs w:val="16"/>
              </w:rPr>
            </w:pPr>
            <w:ins w:id="569" w:author="Ren Da (CATT)" w:date="2021-11-18T19:08:00Z">
              <w:r>
                <w:rPr>
                  <w:rFonts w:eastAsiaTheme="minorEastAsia"/>
                  <w:sz w:val="16"/>
                  <w:szCs w:val="16"/>
                </w:rPr>
                <w:t xml:space="preserve">FL: </w:t>
              </w:r>
            </w:ins>
            <w:ins w:id="570" w:author="Ren Da (CATT)" w:date="2021-11-18T19:17:00Z">
              <w:r>
                <w:rPr>
                  <w:rFonts w:eastAsiaTheme="minorEastAsia"/>
                  <w:sz w:val="16"/>
                  <w:szCs w:val="16"/>
                </w:rPr>
                <w:t>The parameter is related to w</w:t>
              </w:r>
            </w:ins>
            <w:ins w:id="571" w:author="Ren Da (CATT)" w:date="2021-11-18T19:10:00Z">
              <w:r>
                <w:rPr>
                  <w:rFonts w:eastAsiaTheme="minorEastAsia"/>
                  <w:sz w:val="16"/>
                  <w:szCs w:val="16"/>
                </w:rPr>
                <w:t>hich of the agreement</w:t>
              </w:r>
            </w:ins>
            <w:ins w:id="572" w:author="Ren Da (CATT)" w:date="2021-11-18T19:17:00Z">
              <w:r>
                <w:rPr>
                  <w:rFonts w:eastAsiaTheme="minorEastAsia"/>
                  <w:sz w:val="16"/>
                  <w:szCs w:val="16"/>
                </w:rPr>
                <w:t>s</w:t>
              </w:r>
            </w:ins>
            <w:ins w:id="573" w:author="Ren Da (CATT)" w:date="2021-11-18T19:10:00Z">
              <w:r>
                <w:rPr>
                  <w:rFonts w:eastAsiaTheme="minorEastAsia"/>
                  <w:sz w:val="16"/>
                  <w:szCs w:val="16"/>
                </w:rPr>
                <w:t xml:space="preserve">? </w:t>
              </w:r>
            </w:ins>
          </w:p>
        </w:tc>
      </w:tr>
      <w:tr w:rsidR="009C2FF6">
        <w:trPr>
          <w:trHeight w:val="253"/>
          <w:jc w:val="center"/>
        </w:trPr>
        <w:tc>
          <w:tcPr>
            <w:tcW w:w="4230" w:type="dxa"/>
          </w:tcPr>
          <w:p w:rsidR="009C2FF6" w:rsidRDefault="001F79BB">
            <w:pPr>
              <w:rPr>
                <w:rFonts w:eastAsia="宋体" w:cstheme="minorHAnsi"/>
                <w:sz w:val="16"/>
                <w:szCs w:val="16"/>
              </w:rPr>
            </w:pPr>
            <w:r>
              <w:rPr>
                <w:rFonts w:eastAsia="宋体" w:cstheme="minorHAnsi"/>
                <w:sz w:val="16"/>
                <w:szCs w:val="16"/>
              </w:rPr>
              <w:t>Qualcomm2</w:t>
            </w:r>
          </w:p>
        </w:tc>
        <w:tc>
          <w:tcPr>
            <w:tcW w:w="12600" w:type="dxa"/>
          </w:tcPr>
          <w:p w:rsidR="009C2FF6" w:rsidRDefault="001F79BB">
            <w:pPr>
              <w:rPr>
                <w:rFonts w:eastAsiaTheme="minorEastAsia"/>
                <w:sz w:val="20"/>
                <w:szCs w:val="20"/>
              </w:rPr>
            </w:pPr>
            <w:r>
              <w:rPr>
                <w:rFonts w:eastAsiaTheme="minorEastAsia"/>
                <w:sz w:val="20"/>
                <w:szCs w:val="20"/>
              </w:rPr>
              <w:t xml:space="preserve">To FL/all: With regards to the </w:t>
            </w:r>
            <w:proofErr w:type="spellStart"/>
            <w:r>
              <w:rPr>
                <w:rFonts w:ascii="Arial" w:hAnsi="Arial" w:cs="Arial"/>
                <w:color w:val="000000"/>
                <w:sz w:val="20"/>
                <w:szCs w:val="20"/>
              </w:rPr>
              <w:t>numOfSamples-perMeasurement</w:t>
            </w:r>
            <w:proofErr w:type="spellEnd"/>
            <w:r>
              <w:rPr>
                <w:rFonts w:ascii="Arial" w:hAnsi="Arial" w:cs="Arial"/>
                <w:color w:val="000000"/>
                <w:sz w:val="20"/>
                <w:szCs w:val="20"/>
              </w:rPr>
              <w:t>, is the understanding that it applies across all the PFLs, or will there be an association to a PFL? E.g., UE performing fast measurements for one PFL, but “slow measurements” in another PFL?</w:t>
            </w:r>
          </w:p>
          <w:p w:rsidR="009C2FF6" w:rsidRDefault="001F79BB">
            <w:pPr>
              <w:rPr>
                <w:rFonts w:eastAsiaTheme="minorEastAsia"/>
                <w:sz w:val="16"/>
                <w:szCs w:val="16"/>
              </w:rPr>
            </w:pPr>
            <w:r>
              <w:rPr>
                <w:rFonts w:eastAsiaTheme="minorEastAsia"/>
                <w:sz w:val="16"/>
                <w:szCs w:val="16"/>
              </w:rPr>
              <w:t xml:space="preserve">Since PRS measurement period is defined in RAN4 at a per-PFL level, </w:t>
            </w:r>
            <w:proofErr w:type="gramStart"/>
            <w:r>
              <w:rPr>
                <w:rFonts w:eastAsiaTheme="minorEastAsia"/>
                <w:sz w:val="16"/>
                <w:szCs w:val="16"/>
              </w:rPr>
              <w:t>( the</w:t>
            </w:r>
            <w:proofErr w:type="gramEnd"/>
            <w:r>
              <w:rPr>
                <w:rFonts w:eastAsiaTheme="minorEastAsia"/>
                <w:sz w:val="16"/>
                <w:szCs w:val="16"/>
              </w:rPr>
              <w:t xml:space="preserve"> “number of samples” applies to the measurement period of each PFL), we may need to discuss this to finalize the RRC aspect. Suggest to add an FFS:</w:t>
            </w:r>
          </w:p>
          <w:p w:rsidR="009C2FF6" w:rsidRDefault="001F79BB">
            <w:pPr>
              <w:rPr>
                <w:rFonts w:eastAsiaTheme="minorEastAsia"/>
                <w:b/>
                <w:bCs/>
                <w:sz w:val="16"/>
                <w:szCs w:val="16"/>
              </w:rPr>
            </w:pPr>
            <w:r>
              <w:rPr>
                <w:rFonts w:eastAsiaTheme="minorEastAsia"/>
                <w:b/>
                <w:bCs/>
                <w:sz w:val="16"/>
                <w:szCs w:val="16"/>
              </w:rPr>
              <w:t xml:space="preserve">FFS (for RAN1): Whether a single </w:t>
            </w:r>
            <w:proofErr w:type="spellStart"/>
            <w:r>
              <w:rPr>
                <w:rFonts w:ascii="Arial" w:hAnsi="Arial" w:cs="Arial"/>
                <w:b/>
                <w:bCs/>
                <w:color w:val="000000"/>
                <w:sz w:val="20"/>
                <w:szCs w:val="20"/>
              </w:rPr>
              <w:t>numOfSamples-perMeasurement</w:t>
            </w:r>
            <w:proofErr w:type="spellEnd"/>
            <w:r>
              <w:rPr>
                <w:rFonts w:ascii="Arial" w:hAnsi="Arial" w:cs="Arial"/>
                <w:b/>
                <w:bCs/>
                <w:color w:val="000000"/>
                <w:sz w:val="20"/>
                <w:szCs w:val="20"/>
              </w:rPr>
              <w:t xml:space="preserve"> applies for all PFLs, or there is a separate </w:t>
            </w:r>
            <w:proofErr w:type="spellStart"/>
            <w:r>
              <w:rPr>
                <w:rFonts w:ascii="Arial" w:hAnsi="Arial" w:cs="Arial"/>
                <w:b/>
                <w:bCs/>
                <w:color w:val="000000"/>
                <w:sz w:val="20"/>
                <w:szCs w:val="20"/>
              </w:rPr>
              <w:t>numOfSamples-perMeasurement</w:t>
            </w:r>
            <w:proofErr w:type="spellEnd"/>
            <w:r>
              <w:rPr>
                <w:rFonts w:ascii="Arial" w:hAnsi="Arial" w:cs="Arial"/>
                <w:b/>
                <w:bCs/>
                <w:color w:val="000000"/>
                <w:sz w:val="20"/>
                <w:szCs w:val="20"/>
              </w:rPr>
              <w:t xml:space="preserve"> for a separate PFL.</w:t>
            </w:r>
          </w:p>
          <w:p w:rsidR="009C2FF6" w:rsidRDefault="001F79BB">
            <w:pPr>
              <w:rPr>
                <w:rFonts w:eastAsiaTheme="minorEastAsia"/>
                <w:sz w:val="16"/>
                <w:szCs w:val="16"/>
              </w:rPr>
            </w:pPr>
            <w:ins w:id="574" w:author="Ren Da (CATT)" w:date="2021-11-18T19:11:00Z">
              <w:r>
                <w:rPr>
                  <w:rFonts w:eastAsiaTheme="minorEastAsia"/>
                  <w:sz w:val="16"/>
                  <w:szCs w:val="16"/>
                </w:rPr>
                <w:t xml:space="preserve">FL: </w:t>
              </w:r>
            </w:ins>
            <w:ins w:id="575" w:author="Ren Da (CATT)" w:date="2021-11-18T19:15:00Z">
              <w:r>
                <w:rPr>
                  <w:rFonts w:eastAsiaTheme="minorEastAsia"/>
                  <w:sz w:val="16"/>
                  <w:szCs w:val="16"/>
                </w:rPr>
                <w:t xml:space="preserve">Okay. </w:t>
              </w:r>
            </w:ins>
            <w:ins w:id="576" w:author="Ren Da (CATT)" w:date="2021-11-18T19:13:00Z">
              <w:r>
                <w:rPr>
                  <w:rFonts w:eastAsiaTheme="minorEastAsia"/>
                  <w:sz w:val="16"/>
                  <w:szCs w:val="16"/>
                </w:rPr>
                <w:t xml:space="preserve"> </w:t>
              </w:r>
            </w:ins>
            <w:ins w:id="577" w:author="Ren Da (CATT)" w:date="2021-11-18T19:14:00Z">
              <w:r>
                <w:rPr>
                  <w:rFonts w:eastAsiaTheme="minorEastAsia"/>
                  <w:sz w:val="16"/>
                  <w:szCs w:val="16"/>
                </w:rPr>
                <w:t>add “FFS</w:t>
              </w:r>
            </w:ins>
            <w:ins w:id="578" w:author="Ren Da (CATT)" w:date="2021-11-18T19:15:00Z">
              <w:r>
                <w:rPr>
                  <w:rFonts w:eastAsiaTheme="minorEastAsia"/>
                  <w:sz w:val="16"/>
                  <w:szCs w:val="16"/>
                </w:rPr>
                <w:t xml:space="preserve"> (to be further </w:t>
              </w:r>
              <w:proofErr w:type="spellStart"/>
              <w:r>
                <w:rPr>
                  <w:rFonts w:eastAsiaTheme="minorEastAsia"/>
                  <w:sz w:val="16"/>
                  <w:szCs w:val="16"/>
                </w:rPr>
                <w:t>dicussed</w:t>
              </w:r>
              <w:proofErr w:type="spellEnd"/>
              <w:r>
                <w:rPr>
                  <w:rFonts w:eastAsiaTheme="minorEastAsia"/>
                  <w:sz w:val="16"/>
                  <w:szCs w:val="16"/>
                </w:rPr>
                <w:t xml:space="preserve"> in RAN1)</w:t>
              </w:r>
            </w:ins>
            <w:ins w:id="579" w:author="Ren Da (CATT)" w:date="2021-11-18T19:14:00Z">
              <w:r>
                <w:rPr>
                  <w:rFonts w:eastAsiaTheme="minorEastAsia"/>
                  <w:sz w:val="16"/>
                  <w:szCs w:val="16"/>
                </w:rPr>
                <w:t xml:space="preserve">: whether a single </w:t>
              </w:r>
              <w:proofErr w:type="spellStart"/>
              <w:r>
                <w:rPr>
                  <w:rFonts w:eastAsiaTheme="minorEastAsia"/>
                  <w:sz w:val="16"/>
                  <w:szCs w:val="16"/>
                </w:rPr>
                <w:t>numOfSamples-perMeasurement</w:t>
              </w:r>
              <w:proofErr w:type="spellEnd"/>
              <w:r>
                <w:rPr>
                  <w:rFonts w:eastAsiaTheme="minorEastAsia"/>
                  <w:sz w:val="16"/>
                  <w:szCs w:val="16"/>
                </w:rPr>
                <w:t xml:space="preserve"> applies for all PFLs, or there is a separate </w:t>
              </w:r>
              <w:proofErr w:type="spellStart"/>
              <w:r>
                <w:rPr>
                  <w:rFonts w:eastAsiaTheme="minorEastAsia"/>
                  <w:sz w:val="16"/>
                  <w:szCs w:val="16"/>
                </w:rPr>
                <w:t>numOfSamples-perMeasurement</w:t>
              </w:r>
              <w:proofErr w:type="spellEnd"/>
              <w:r>
                <w:rPr>
                  <w:rFonts w:eastAsiaTheme="minorEastAsia"/>
                  <w:sz w:val="16"/>
                  <w:szCs w:val="16"/>
                </w:rPr>
                <w:t xml:space="preserve"> for a separate PFL.</w:t>
              </w:r>
            </w:ins>
            <w:ins w:id="580" w:author="Ren Da (CATT)" w:date="2021-11-18T19:15:00Z">
              <w:r>
                <w:rPr>
                  <w:rFonts w:eastAsiaTheme="minorEastAsia"/>
                  <w:sz w:val="16"/>
                  <w:szCs w:val="16"/>
                </w:rPr>
                <w:t>”</w:t>
              </w:r>
            </w:ins>
          </w:p>
        </w:tc>
      </w:tr>
      <w:tr w:rsidR="009C2FF6">
        <w:trPr>
          <w:trHeight w:val="253"/>
          <w:jc w:val="center"/>
        </w:trPr>
        <w:tc>
          <w:tcPr>
            <w:tcW w:w="4230" w:type="dxa"/>
          </w:tcPr>
          <w:p w:rsidR="009C2FF6" w:rsidRDefault="001F79BB">
            <w:pPr>
              <w:rPr>
                <w:rFonts w:eastAsia="宋体" w:cstheme="minorHAnsi"/>
                <w:sz w:val="16"/>
                <w:szCs w:val="16"/>
              </w:rPr>
            </w:pPr>
            <w:r>
              <w:rPr>
                <w:rFonts w:eastAsia="宋体" w:cstheme="minorHAnsi" w:hint="eastAsia"/>
                <w:sz w:val="16"/>
                <w:szCs w:val="16"/>
              </w:rPr>
              <w:t xml:space="preserve">Huawei, </w:t>
            </w:r>
            <w:proofErr w:type="spellStart"/>
            <w:r>
              <w:rPr>
                <w:rFonts w:eastAsia="宋体" w:cstheme="minorHAnsi" w:hint="eastAsia"/>
                <w:sz w:val="16"/>
                <w:szCs w:val="16"/>
              </w:rPr>
              <w:t>HiSilicon</w:t>
            </w:r>
            <w:proofErr w:type="spellEnd"/>
          </w:p>
        </w:tc>
        <w:tc>
          <w:tcPr>
            <w:tcW w:w="12600" w:type="dxa"/>
          </w:tcPr>
          <w:p w:rsidR="009C2FF6" w:rsidRDefault="001F79BB">
            <w:pPr>
              <w:spacing w:after="0"/>
              <w:rPr>
                <w:rFonts w:eastAsiaTheme="minorEastAsia"/>
                <w:sz w:val="16"/>
                <w:szCs w:val="16"/>
              </w:rPr>
            </w:pPr>
            <w:r>
              <w:rPr>
                <w:rFonts w:eastAsiaTheme="minorEastAsia" w:hint="eastAsia"/>
                <w:sz w:val="16"/>
                <w:szCs w:val="16"/>
              </w:rPr>
              <w:t>Reply to FL:</w:t>
            </w:r>
          </w:p>
          <w:p w:rsidR="009C2FF6" w:rsidRDefault="009C2FF6">
            <w:pPr>
              <w:spacing w:after="0"/>
              <w:rPr>
                <w:rFonts w:eastAsiaTheme="minorEastAsia"/>
                <w:sz w:val="16"/>
                <w:szCs w:val="16"/>
              </w:rPr>
            </w:pPr>
          </w:p>
          <w:p w:rsidR="009C2FF6" w:rsidRDefault="001F79BB">
            <w:pPr>
              <w:spacing w:after="0"/>
              <w:rPr>
                <w:rFonts w:eastAsiaTheme="minorEastAsia"/>
                <w:sz w:val="16"/>
                <w:szCs w:val="16"/>
              </w:rPr>
            </w:pPr>
            <w:r>
              <w:rPr>
                <w:rFonts w:eastAsiaTheme="minorEastAsia"/>
                <w:sz w:val="16"/>
                <w:szCs w:val="16"/>
              </w:rPr>
              <w:t>1. This parameter is in RRC to indicate that gNB accepts the UL MAC CE sent by the UE. We do not have explicit agreement for this, but we think this is common understanding that the use of UL MAC CE should have a RRC parameter to switch it ON/OFF; otherwise we may have interoperability issue</w:t>
            </w:r>
          </w:p>
          <w:tbl>
            <w:tblPr>
              <w:tblW w:w="12378" w:type="dxa"/>
              <w:tblLayout w:type="fixed"/>
              <w:tblLook w:val="04A0"/>
            </w:tblPr>
            <w:tblGrid>
              <w:gridCol w:w="2031"/>
              <w:gridCol w:w="2835"/>
              <w:gridCol w:w="709"/>
              <w:gridCol w:w="6803"/>
            </w:tblGrid>
            <w:tr w:rsidR="009C2FF6">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tcPr>
                <w:p w:rsidR="009C2FF6" w:rsidRDefault="001F79BB">
                  <w:pPr>
                    <w:rPr>
                      <w:rFonts w:ascii="Arial" w:eastAsiaTheme="minorEastAsia" w:hAnsi="Arial" w:cs="Arial"/>
                      <w:color w:val="008080"/>
                      <w:sz w:val="16"/>
                      <w:szCs w:val="16"/>
                      <w:u w:val="single"/>
                    </w:rPr>
                  </w:pP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p>
              </w:tc>
              <w:tc>
                <w:tcPr>
                  <w:tcW w:w="70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rsidR="009C2FF6" w:rsidRDefault="001F79BB">
                  <w:pPr>
                    <w:rPr>
                      <w:rFonts w:ascii="Arial" w:eastAsiaTheme="minorEastAsia" w:hAnsi="Arial" w:cs="Arial"/>
                      <w:color w:val="008080"/>
                      <w:sz w:val="16"/>
                      <w:szCs w:val="16"/>
                      <w:u w:val="single"/>
                    </w:rPr>
                  </w:pPr>
                  <w:r>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rsidR="009C2FF6" w:rsidRDefault="009C2FF6">
            <w:pPr>
              <w:rPr>
                <w:rFonts w:eastAsiaTheme="minorEastAsia"/>
                <w:sz w:val="20"/>
                <w:szCs w:val="20"/>
              </w:rPr>
            </w:pPr>
          </w:p>
          <w:p w:rsidR="009C2FF6" w:rsidRDefault="001F79BB">
            <w:pPr>
              <w:spacing w:after="0"/>
              <w:rPr>
                <w:rFonts w:eastAsiaTheme="minorEastAsia"/>
                <w:sz w:val="16"/>
                <w:szCs w:val="16"/>
              </w:rPr>
            </w:pPr>
            <w:r>
              <w:rPr>
                <w:rFonts w:eastAsiaTheme="minorEastAsia" w:hint="eastAsia"/>
                <w:sz w:val="16"/>
                <w:szCs w:val="16"/>
              </w:rPr>
              <w:t>2. not sure why this row is deleted.</w:t>
            </w:r>
          </w:p>
          <w:p w:rsidR="009C2FF6" w:rsidRDefault="001F79BB">
            <w:pPr>
              <w:spacing w:after="0"/>
              <w:rPr>
                <w:rFonts w:eastAsiaTheme="minorEastAsia"/>
                <w:sz w:val="16"/>
                <w:szCs w:val="16"/>
              </w:rPr>
            </w:pPr>
            <w:r>
              <w:rPr>
                <w:rFonts w:eastAsiaTheme="minorEastAsia"/>
                <w:sz w:val="16"/>
                <w:szCs w:val="16"/>
              </w:rPr>
              <w:t xml:space="preserve">We have explicit agreement that the </w:t>
            </w:r>
            <w:proofErr w:type="spellStart"/>
            <w:r>
              <w:rPr>
                <w:rFonts w:eastAsiaTheme="minorEastAsia"/>
                <w:sz w:val="16"/>
                <w:szCs w:val="16"/>
              </w:rPr>
              <w:t>preconfiguration</w:t>
            </w:r>
            <w:proofErr w:type="spellEnd"/>
            <w:r>
              <w:rPr>
                <w:rFonts w:eastAsiaTheme="minorEastAsia"/>
                <w:sz w:val="16"/>
                <w:szCs w:val="16"/>
              </w:rPr>
              <w:t xml:space="preserve"> is in RRC.</w:t>
            </w:r>
          </w:p>
          <w:p w:rsidR="009C2FF6" w:rsidRDefault="001F79BB">
            <w:pPr>
              <w:rPr>
                <w:rFonts w:ascii="Times" w:eastAsia="Batang" w:hAnsi="Times"/>
                <w:b/>
                <w:sz w:val="20"/>
                <w:lang w:val="en-GB"/>
              </w:rPr>
            </w:pPr>
            <w:r>
              <w:rPr>
                <w:rFonts w:ascii="Times" w:eastAsia="Batang" w:hAnsi="Times"/>
                <w:b/>
                <w:sz w:val="20"/>
                <w:highlight w:val="green"/>
                <w:lang w:val="en-GB"/>
              </w:rPr>
              <w:t>Agreement</w:t>
            </w:r>
          </w:p>
          <w:p w:rsidR="009C2FF6" w:rsidRDefault="001F79BB">
            <w:pPr>
              <w:rPr>
                <w:rFonts w:ascii="Times" w:eastAsia="Batang" w:hAnsi="Times"/>
                <w:sz w:val="20"/>
                <w:lang w:val="en-GB"/>
              </w:rPr>
            </w:pPr>
            <w:proofErr w:type="spellStart"/>
            <w:r>
              <w:rPr>
                <w:rFonts w:ascii="Times" w:eastAsia="Batang" w:hAnsi="Times" w:hint="eastAsia"/>
                <w:sz w:val="20"/>
                <w:lang w:val="en-GB"/>
              </w:rPr>
              <w:t>Preconfiguration</w:t>
            </w:r>
            <w:proofErr w:type="spellEnd"/>
            <w:r>
              <w:rPr>
                <w:rFonts w:ascii="Times" w:eastAsia="Batang" w:hAnsi="Times" w:hint="eastAsia"/>
                <w:sz w:val="20"/>
                <w:lang w:val="en-GB"/>
              </w:rPr>
              <w:t xml:space="preserve"> of </w:t>
            </w:r>
            <w:r>
              <w:rPr>
                <w:rFonts w:ascii="Times" w:eastAsia="Batang" w:hAnsi="Times"/>
                <w:sz w:val="20"/>
                <w:lang w:val="en-GB"/>
              </w:rPr>
              <w:t xml:space="preserve">MG(s) in </w:t>
            </w:r>
            <w:r>
              <w:rPr>
                <w:rFonts w:ascii="Times" w:eastAsia="Batang" w:hAnsi="Times"/>
                <w:color w:val="FF0000"/>
                <w:sz w:val="20"/>
                <w:lang w:val="en-GB"/>
              </w:rPr>
              <w:t>RRC</w:t>
            </w:r>
            <w:r>
              <w:rPr>
                <w:rFonts w:ascii="Times" w:eastAsia="Batang" w:hAnsi="Times"/>
                <w:sz w:val="20"/>
                <w:lang w:val="en-GB"/>
              </w:rPr>
              <w:t xml:space="preserve"> is supported from RAN1 perspective.</w:t>
            </w:r>
          </w:p>
          <w:p w:rsidR="009C2FF6" w:rsidRDefault="001F79BB">
            <w:pPr>
              <w:numPr>
                <w:ilvl w:val="1"/>
                <w:numId w:val="14"/>
              </w:numPr>
              <w:rPr>
                <w:rFonts w:ascii="Times" w:eastAsia="Batang" w:hAnsi="Times"/>
                <w:sz w:val="20"/>
                <w:lang w:val="en-GB"/>
              </w:rPr>
            </w:pPr>
            <w:r>
              <w:rPr>
                <w:rFonts w:ascii="Times" w:eastAsia="Batang" w:hAnsi="Times"/>
                <w:sz w:val="20"/>
                <w:lang w:val="en-GB"/>
              </w:rPr>
              <w:t xml:space="preserve">Each MG in the </w:t>
            </w:r>
            <w:proofErr w:type="spellStart"/>
            <w:r>
              <w:rPr>
                <w:rFonts w:ascii="Times" w:eastAsia="Batang" w:hAnsi="Times"/>
                <w:sz w:val="20"/>
                <w:lang w:val="en-GB"/>
              </w:rPr>
              <w:t>preconfiguration</w:t>
            </w:r>
            <w:proofErr w:type="spellEnd"/>
            <w:r>
              <w:rPr>
                <w:rFonts w:ascii="Times" w:eastAsia="Batang" w:hAnsi="Times"/>
                <w:sz w:val="20"/>
                <w:lang w:val="en-GB"/>
              </w:rPr>
              <w:t xml:space="preserve"> is associated with an ID</w:t>
            </w:r>
          </w:p>
          <w:p w:rsidR="009C2FF6" w:rsidRDefault="001F79BB">
            <w:pPr>
              <w:numPr>
                <w:ilvl w:val="1"/>
                <w:numId w:val="14"/>
              </w:numPr>
              <w:rPr>
                <w:rFonts w:ascii="Times" w:eastAsia="Batang" w:hAnsi="Times"/>
                <w:sz w:val="20"/>
                <w:lang w:val="en-GB"/>
              </w:rPr>
            </w:pPr>
            <w:r>
              <w:rPr>
                <w:rFonts w:ascii="Times" w:eastAsia="Batang" w:hAnsi="Times"/>
                <w:sz w:val="20"/>
                <w:lang w:val="en-GB"/>
              </w:rPr>
              <w:t xml:space="preserve">The information in the UL MAC CE for MG activation request by the UE can be one ID associated with the </w:t>
            </w:r>
            <w:proofErr w:type="spellStart"/>
            <w:r>
              <w:rPr>
                <w:rFonts w:ascii="Times" w:eastAsia="Batang" w:hAnsi="Times"/>
                <w:sz w:val="20"/>
                <w:lang w:val="en-GB"/>
              </w:rPr>
              <w:t>preconfiguration</w:t>
            </w:r>
            <w:proofErr w:type="spellEnd"/>
            <w:r>
              <w:rPr>
                <w:rFonts w:ascii="Times" w:eastAsia="Batang" w:hAnsi="Times"/>
                <w:sz w:val="20"/>
                <w:lang w:val="en-GB"/>
              </w:rPr>
              <w:t xml:space="preserve"> of the MG</w:t>
            </w:r>
          </w:p>
          <w:p w:rsidR="009C2FF6" w:rsidRDefault="001F79BB">
            <w:pPr>
              <w:numPr>
                <w:ilvl w:val="1"/>
                <w:numId w:val="14"/>
              </w:numPr>
              <w:rPr>
                <w:rFonts w:ascii="Times" w:eastAsia="Batang" w:hAnsi="Times"/>
                <w:sz w:val="20"/>
                <w:lang w:val="en-GB"/>
              </w:rPr>
            </w:pPr>
            <w:r>
              <w:rPr>
                <w:rFonts w:ascii="Times" w:eastAsia="Batang" w:hAnsi="Times"/>
                <w:sz w:val="20"/>
                <w:lang w:val="en-GB"/>
              </w:rPr>
              <w:t xml:space="preserve">Send an LS </w:t>
            </w:r>
            <w:r>
              <w:rPr>
                <w:rFonts w:ascii="Times" w:eastAsia="Batang" w:hAnsi="Times" w:hint="eastAsia"/>
                <w:sz w:val="20"/>
                <w:lang w:val="en-GB"/>
              </w:rPr>
              <w:t>t</w:t>
            </w:r>
            <w:r>
              <w:rPr>
                <w:rFonts w:ascii="Times" w:eastAsia="Batang" w:hAnsi="Times"/>
                <w:sz w:val="20"/>
                <w:lang w:val="en-GB"/>
              </w:rPr>
              <w:t>o RAN2 and RAN3</w:t>
            </w:r>
          </w:p>
          <w:p w:rsidR="009C2FF6" w:rsidRDefault="009C2FF6">
            <w:pPr>
              <w:spacing w:after="0"/>
              <w:rPr>
                <w:rFonts w:eastAsiaTheme="minorEastAsia"/>
                <w:sz w:val="16"/>
                <w:szCs w:val="16"/>
              </w:rPr>
            </w:pPr>
          </w:p>
          <w:p w:rsidR="009C2FF6" w:rsidRDefault="001F79BB">
            <w:pPr>
              <w:spacing w:after="0"/>
              <w:rPr>
                <w:rFonts w:eastAsiaTheme="minorEastAsia"/>
                <w:sz w:val="16"/>
                <w:szCs w:val="16"/>
              </w:rPr>
            </w:pPr>
            <w:r>
              <w:rPr>
                <w:rFonts w:eastAsiaTheme="minorEastAsia"/>
                <w:sz w:val="16"/>
                <w:szCs w:val="16"/>
              </w:rPr>
              <w:t xml:space="preserve">Of course, we may have again the </w:t>
            </w:r>
            <w:proofErr w:type="spellStart"/>
            <w:r>
              <w:rPr>
                <w:rFonts w:eastAsiaTheme="minorEastAsia"/>
                <w:sz w:val="16"/>
                <w:szCs w:val="16"/>
              </w:rPr>
              <w:t>preconfiguration</w:t>
            </w:r>
            <w:proofErr w:type="spellEnd"/>
            <w:r>
              <w:rPr>
                <w:rFonts w:eastAsiaTheme="minorEastAsia"/>
                <w:sz w:val="16"/>
                <w:szCs w:val="16"/>
              </w:rPr>
              <w:t xml:space="preserve"> ID in the MAC CE to match the RRC configuration, but we do not think </w:t>
            </w:r>
            <w:proofErr w:type="spellStart"/>
            <w:r>
              <w:rPr>
                <w:rFonts w:eastAsiaTheme="minorEastAsia"/>
                <w:sz w:val="16"/>
                <w:szCs w:val="16"/>
              </w:rPr>
              <w:t>preconfiguration</w:t>
            </w:r>
            <w:proofErr w:type="spellEnd"/>
            <w:r>
              <w:rPr>
                <w:rFonts w:eastAsiaTheme="minorEastAsia"/>
                <w:sz w:val="16"/>
                <w:szCs w:val="16"/>
              </w:rPr>
              <w:t xml:space="preserve"> ID for MG does not belong to RRC.</w:t>
            </w:r>
          </w:p>
        </w:tc>
      </w:tr>
      <w:tr w:rsidR="009C2FF6">
        <w:trPr>
          <w:trHeight w:val="253"/>
          <w:jc w:val="center"/>
        </w:trPr>
        <w:tc>
          <w:tcPr>
            <w:tcW w:w="4230" w:type="dxa"/>
          </w:tcPr>
          <w:p w:rsidR="009C2FF6" w:rsidRDefault="001F79BB">
            <w:pPr>
              <w:rPr>
                <w:rFonts w:eastAsia="宋体" w:cstheme="minorHAnsi"/>
                <w:sz w:val="16"/>
                <w:szCs w:val="16"/>
              </w:rPr>
            </w:pPr>
            <w:r>
              <w:rPr>
                <w:rFonts w:eastAsia="宋体" w:cstheme="minorHAnsi" w:hint="eastAsia"/>
                <w:sz w:val="16"/>
                <w:szCs w:val="16"/>
              </w:rPr>
              <w:lastRenderedPageBreak/>
              <w:t>ZTE</w:t>
            </w:r>
          </w:p>
        </w:tc>
        <w:tc>
          <w:tcPr>
            <w:tcW w:w="12600" w:type="dxa"/>
          </w:tcPr>
          <w:p w:rsidR="009C2FF6" w:rsidRDefault="001F79BB">
            <w:pPr>
              <w:spacing w:after="0"/>
              <w:rPr>
                <w:rFonts w:eastAsiaTheme="minorEastAsia"/>
                <w:sz w:val="16"/>
                <w:szCs w:val="16"/>
              </w:rPr>
            </w:pPr>
            <w:r>
              <w:rPr>
                <w:rFonts w:eastAsiaTheme="minorEastAsia" w:hint="eastAsia"/>
                <w:sz w:val="16"/>
                <w:szCs w:val="16"/>
              </w:rPr>
              <w:t>Comment#1</w:t>
            </w:r>
            <w:r>
              <w:rPr>
                <w:rFonts w:eastAsiaTheme="minorEastAsia" w:hint="eastAsia"/>
                <w:sz w:val="16"/>
                <w:szCs w:val="16"/>
              </w:rPr>
              <w:t>：</w:t>
            </w:r>
          </w:p>
          <w:p w:rsidR="009C2FF6" w:rsidRDefault="001F79BB">
            <w:pPr>
              <w:spacing w:after="0"/>
              <w:rPr>
                <w:rFonts w:eastAsiaTheme="minorEastAsia"/>
                <w:sz w:val="16"/>
                <w:szCs w:val="16"/>
              </w:rPr>
            </w:pPr>
            <w:r>
              <w:rPr>
                <w:rFonts w:eastAsiaTheme="minorEastAsia" w:hint="eastAsia"/>
                <w:sz w:val="16"/>
                <w:szCs w:val="16"/>
              </w:rPr>
              <w:t xml:space="preserve">For the </w:t>
            </w:r>
            <w:proofErr w:type="gramStart"/>
            <w:r>
              <w:rPr>
                <w:rFonts w:eastAsiaTheme="minorEastAsia" w:hint="eastAsia"/>
                <w:sz w:val="16"/>
                <w:szCs w:val="16"/>
              </w:rPr>
              <w:t>parameter(</w:t>
            </w:r>
            <w:proofErr w:type="gramEnd"/>
            <w:r>
              <w:rPr>
                <w:rFonts w:eastAsiaTheme="minorEastAsia" w:hint="eastAsia"/>
                <w:sz w:val="16"/>
                <w:szCs w:val="16"/>
              </w:rPr>
              <w:t xml:space="preserve"> enable-MAC-CE-MG-</w:t>
            </w:r>
            <w:proofErr w:type="spellStart"/>
            <w:r>
              <w:rPr>
                <w:rFonts w:eastAsiaTheme="minorEastAsia" w:hint="eastAsia"/>
                <w:sz w:val="16"/>
                <w:szCs w:val="16"/>
              </w:rPr>
              <w:t>ActvRequest</w:t>
            </w:r>
            <w:proofErr w:type="spellEnd"/>
            <w:r>
              <w:rPr>
                <w:rFonts w:eastAsiaTheme="minorEastAsia" w:hint="eastAsia"/>
                <w:sz w:val="16"/>
                <w:szCs w:val="16"/>
              </w:rPr>
              <w:t>) suggested by Huawei, we cannot agree at this moment. We think whether UE support UL MAC CE MG request should be reported by UE capability. If UE claims that it supports the feature, why gNB needs to disable/enable this feature?</w:t>
            </w:r>
          </w:p>
          <w:p w:rsidR="009C2FF6" w:rsidRDefault="001F79BB">
            <w:pPr>
              <w:spacing w:after="0"/>
              <w:rPr>
                <w:rFonts w:eastAsiaTheme="minorEastAsia"/>
                <w:sz w:val="16"/>
                <w:szCs w:val="16"/>
              </w:rPr>
            </w:pPr>
            <w:r>
              <w:rPr>
                <w:rFonts w:eastAsiaTheme="minorEastAsia" w:hint="eastAsia"/>
                <w:sz w:val="16"/>
                <w:szCs w:val="16"/>
              </w:rPr>
              <w:t>Comment#2:</w:t>
            </w:r>
          </w:p>
          <w:p w:rsidR="009C2FF6" w:rsidRDefault="001F79BB">
            <w:pPr>
              <w:spacing w:after="0"/>
              <w:rPr>
                <w:rFonts w:eastAsiaTheme="minorEastAsia"/>
                <w:sz w:val="16"/>
                <w:szCs w:val="16"/>
              </w:rPr>
            </w:pPr>
            <w:proofErr w:type="spellStart"/>
            <w:r>
              <w:rPr>
                <w:rFonts w:eastAsiaTheme="minorEastAsia" w:hint="eastAsia"/>
                <w:sz w:val="16"/>
                <w:szCs w:val="16"/>
              </w:rPr>
              <w:t>Preconfiguration</w:t>
            </w:r>
            <w:proofErr w:type="spellEnd"/>
            <w:r>
              <w:rPr>
                <w:rFonts w:eastAsiaTheme="minorEastAsia" w:hint="eastAsia"/>
                <w:sz w:val="16"/>
                <w:szCs w:val="16"/>
              </w:rPr>
              <w:t xml:space="preserve"> ID should be kept on the table since it has RRC impact.</w:t>
            </w:r>
          </w:p>
        </w:tc>
      </w:tr>
      <w:tr w:rsidR="00071C4C" w:rsidTr="00071C4C">
        <w:trPr>
          <w:trHeight w:val="175"/>
          <w:jc w:val="center"/>
        </w:trPr>
        <w:tc>
          <w:tcPr>
            <w:tcW w:w="4230" w:type="dxa"/>
          </w:tcPr>
          <w:p w:rsidR="00071C4C" w:rsidRPr="00071C4C" w:rsidRDefault="00071C4C">
            <w:pPr>
              <w:rPr>
                <w:rFonts w:eastAsia="宋体" w:cstheme="minorHAnsi" w:hint="eastAsia"/>
                <w:sz w:val="16"/>
                <w:szCs w:val="16"/>
              </w:rPr>
            </w:pPr>
          </w:p>
        </w:tc>
        <w:tc>
          <w:tcPr>
            <w:tcW w:w="12600" w:type="dxa"/>
          </w:tcPr>
          <w:p w:rsidR="00071C4C" w:rsidRDefault="00071C4C">
            <w:pPr>
              <w:rPr>
                <w:rFonts w:eastAsiaTheme="minorEastAsia" w:hint="eastAsia"/>
                <w:sz w:val="16"/>
                <w:szCs w:val="16"/>
              </w:rPr>
            </w:pPr>
          </w:p>
        </w:tc>
      </w:tr>
    </w:tbl>
    <w:p w:rsidR="009C2FF6" w:rsidRDefault="009C2FF6"/>
    <w:p w:rsidR="009C2FF6" w:rsidRDefault="009C2FF6">
      <w:pPr>
        <w:rPr>
          <w:rFonts w:eastAsiaTheme="minorEastAsia"/>
        </w:rPr>
      </w:pPr>
    </w:p>
    <w:p w:rsidR="009C2FF6" w:rsidRDefault="009C2FF6"/>
    <w:p w:rsidR="009C2FF6" w:rsidRDefault="009C2FF6"/>
    <w:p w:rsidR="009C2FF6" w:rsidRDefault="009C2FF6"/>
    <w:p w:rsidR="009C2FF6" w:rsidRDefault="001F79BB">
      <w:pPr>
        <w:pStyle w:val="3GPPH1"/>
      </w:pPr>
      <w:r>
        <w:t>6. Potential enhancements of information reporting from UE and gNB for multipath/NLOS mitigation</w:t>
      </w:r>
    </w:p>
    <w:p w:rsidR="009C2FF6" w:rsidRDefault="001F79BB">
      <w:pPr>
        <w:pStyle w:val="3GPPH2"/>
        <w:ind w:left="0" w:firstLine="0"/>
        <w:rPr>
          <w:highlight w:val="yellow"/>
        </w:rPr>
      </w:pPr>
      <w:r>
        <w:rPr>
          <w:highlight w:val="yellow"/>
        </w:rPr>
        <w:t>(1</w:t>
      </w:r>
      <w:r>
        <w:rPr>
          <w:highlight w:val="yellow"/>
          <w:vertAlign w:val="superscript"/>
        </w:rPr>
        <w:t>st</w:t>
      </w:r>
      <w:r>
        <w:rPr>
          <w:highlight w:val="yellow"/>
        </w:rPr>
        <w:t xml:space="preserve"> Round) Parameter Table</w:t>
      </w:r>
    </w:p>
    <w:tbl>
      <w:tblPr>
        <w:tblW w:w="22480" w:type="dxa"/>
        <w:tblLook w:val="04A0"/>
      </w:tblPr>
      <w:tblGrid>
        <w:gridCol w:w="1488"/>
        <w:gridCol w:w="4468"/>
        <w:gridCol w:w="1188"/>
        <w:gridCol w:w="4752"/>
        <w:gridCol w:w="1198"/>
        <w:gridCol w:w="1337"/>
        <w:gridCol w:w="1462"/>
        <w:gridCol w:w="4671"/>
        <w:gridCol w:w="955"/>
        <w:gridCol w:w="961"/>
      </w:tblGrid>
      <w:tr w:rsidR="009C2FF6">
        <w:trPr>
          <w:trHeight w:val="840"/>
        </w:trPr>
        <w:tc>
          <w:tcPr>
            <w:tcW w:w="1488" w:type="dxa"/>
            <w:tcBorders>
              <w:top w:val="single" w:sz="4" w:space="0" w:color="auto"/>
              <w:left w:val="single" w:sz="4" w:space="0" w:color="auto"/>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4468"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188"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4752"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98"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62"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4671"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955"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961"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trPr>
          <w:trHeight w:val="32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4671"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2600"/>
        </w:trPr>
        <w:tc>
          <w:tcPr>
            <w:tcW w:w="1488" w:type="dxa"/>
            <w:tcBorders>
              <w:top w:val="nil"/>
              <w:left w:val="single" w:sz="4" w:space="0" w:color="auto"/>
              <w:bottom w:val="single" w:sz="4" w:space="0" w:color="auto"/>
              <w:right w:val="single" w:sz="4" w:space="0" w:color="auto"/>
            </w:tcBorders>
            <w:shd w:val="clear" w:color="auto" w:fill="auto"/>
            <w:vAlign w:val="bottom"/>
          </w:tcPr>
          <w:p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proofErr w:type="spellStart"/>
            <w:r>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New</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xml:space="preserve">This parameter is used for UE to report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information for UE measurements (including RSTD, RSRP and UE Rx-Tx time difference) from UE to LMF.</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8"/>
                <w:szCs w:val="18"/>
              </w:rPr>
            </w:pPr>
            <w:r>
              <w:rPr>
                <w:rFonts w:ascii="Arial" w:hAnsi="Arial" w:cs="Arial"/>
                <w:strike/>
                <w:color w:val="FF0000"/>
                <w:sz w:val="18"/>
                <w:szCs w:val="18"/>
              </w:rPr>
              <w:t>[0, 0.1, …0.9,1]</w:t>
            </w:r>
            <w:r>
              <w:rPr>
                <w:rFonts w:ascii="Arial" w:hAnsi="Arial" w:cs="Arial"/>
                <w:strike/>
                <w:color w:val="FF0000"/>
                <w:sz w:val="18"/>
                <w:szCs w:val="18"/>
              </w:rPr>
              <w:br/>
            </w:r>
            <w:r>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Support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which are reported to the LMF for DL and DL+UL positioning measurements taken at UE for UE-assisted positioning or UL and DL+UL measurements at the TRP for NG-RAN assisted positioning. </w:t>
            </w:r>
            <w:r>
              <w:rPr>
                <w:rFonts w:ascii="Arial" w:hAnsi="Arial" w:cs="Arial"/>
                <w:color w:val="000000"/>
                <w:sz w:val="18"/>
                <w:szCs w:val="18"/>
              </w:rPr>
              <w:br/>
              <w:t>o Reporting from UE is subject to UE capability.</w:t>
            </w:r>
            <w:r>
              <w:rPr>
                <w:rFonts w:ascii="Arial" w:hAnsi="Arial" w:cs="Arial"/>
                <w:color w:val="000000"/>
                <w:sz w:val="18"/>
                <w:szCs w:val="18"/>
              </w:rPr>
              <w:br/>
            </w:r>
            <w:r>
              <w:rPr>
                <w:rFonts w:ascii="Arial" w:hAnsi="Arial" w:cs="Arial"/>
                <w:color w:val="000000"/>
                <w:sz w:val="18"/>
                <w:szCs w:val="18"/>
              </w:rPr>
              <w:br/>
            </w:r>
            <w:r>
              <w:rPr>
                <w:rFonts w:ascii="Arial" w:hAnsi="Arial" w:cs="Arial"/>
                <w:strike/>
                <w:color w:val="FF0000"/>
                <w:sz w:val="18"/>
                <w:szCs w:val="18"/>
              </w:rPr>
              <w:t>Working assumption:</w:t>
            </w:r>
            <w:r>
              <w:rPr>
                <w:rFonts w:ascii="Arial" w:hAnsi="Arial" w:cs="Arial"/>
                <w:strike/>
                <w:color w:val="FF0000"/>
                <w:sz w:val="18"/>
                <w:szCs w:val="18"/>
              </w:rPr>
              <w:br/>
              <w:t xml:space="preserve">Supported </w:t>
            </w:r>
            <w:proofErr w:type="spellStart"/>
            <w:r>
              <w:rPr>
                <w:rFonts w:ascii="Arial" w:hAnsi="Arial" w:cs="Arial"/>
                <w:strike/>
                <w:color w:val="FF0000"/>
                <w:sz w:val="18"/>
                <w:szCs w:val="18"/>
              </w:rPr>
              <w:t>LoS</w:t>
            </w:r>
            <w:proofErr w:type="spellEnd"/>
            <w:r>
              <w:rPr>
                <w:rFonts w:ascii="Arial" w:hAnsi="Arial" w:cs="Arial"/>
                <w:strike/>
                <w:color w:val="FF0000"/>
                <w:sz w:val="18"/>
                <w:szCs w:val="18"/>
              </w:rPr>
              <w:t>/</w:t>
            </w:r>
            <w:proofErr w:type="spellStart"/>
            <w:r>
              <w:rPr>
                <w:rFonts w:ascii="Arial" w:hAnsi="Arial" w:cs="Arial"/>
                <w:strike/>
                <w:color w:val="FF0000"/>
                <w:sz w:val="18"/>
                <w:szCs w:val="18"/>
              </w:rPr>
              <w:t>NLoS</w:t>
            </w:r>
            <w:proofErr w:type="spellEnd"/>
            <w:r>
              <w:rPr>
                <w:rFonts w:ascii="Arial" w:hAnsi="Arial" w:cs="Arial"/>
                <w:strike/>
                <w:color w:val="FF0000"/>
                <w:sz w:val="18"/>
                <w:szCs w:val="18"/>
              </w:rPr>
              <w:t xml:space="preserve"> indicator values are [0, 0.1, …, 0.9, 1] (in steps of 0.1) with the values corresponding to the likelihood of </w:t>
            </w:r>
            <w:proofErr w:type="spellStart"/>
            <w:r>
              <w:rPr>
                <w:rFonts w:ascii="Arial" w:hAnsi="Arial" w:cs="Arial"/>
                <w:strike/>
                <w:color w:val="FF0000"/>
                <w:sz w:val="18"/>
                <w:szCs w:val="18"/>
              </w:rPr>
              <w:t>LoS</w:t>
            </w:r>
            <w:proofErr w:type="spellEnd"/>
          </w:p>
        </w:tc>
        <w:tc>
          <w:tcPr>
            <w:tcW w:w="955"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8"/>
                <w:szCs w:val="18"/>
              </w:rPr>
            </w:pPr>
            <w:r>
              <w:rPr>
                <w:rFonts w:ascii="Arial" w:hAnsi="Arial" w:cs="Arial"/>
                <w:color w:val="000000"/>
                <w:sz w:val="18"/>
                <w:szCs w:val="18"/>
              </w:rPr>
              <w:t xml:space="preserve">This parameter is used for gNB to report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information for gNB measurements, including RTOA, UL RSRP, UL AOA, and gNB Rx-</w:t>
            </w:r>
            <w:proofErr w:type="spellStart"/>
            <w:r>
              <w:rPr>
                <w:rFonts w:ascii="Arial" w:hAnsi="Arial" w:cs="Arial"/>
                <w:color w:val="000000"/>
                <w:sz w:val="18"/>
                <w:szCs w:val="18"/>
              </w:rPr>
              <w:t>Tx</w:t>
            </w:r>
            <w:proofErr w:type="spellEnd"/>
            <w:r>
              <w:rPr>
                <w:rFonts w:ascii="Arial" w:hAnsi="Arial" w:cs="Arial"/>
                <w:color w:val="000000"/>
                <w:sz w:val="18"/>
                <w:szCs w:val="18"/>
              </w:rPr>
              <w:t xml:space="preserve"> time difference measurements for TRP from gNB to LMF.</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FF0000"/>
                <w:sz w:val="18"/>
                <w:szCs w:val="18"/>
              </w:rPr>
            </w:pPr>
            <w:r>
              <w:rPr>
                <w:rFonts w:ascii="Arial" w:hAnsi="Arial" w:cs="Arial"/>
                <w:strike/>
                <w:color w:val="FF0000"/>
                <w:sz w:val="18"/>
                <w:szCs w:val="18"/>
              </w:rPr>
              <w:t>[0, 0.1, …0.9,1]</w:t>
            </w:r>
            <w:r>
              <w:rPr>
                <w:rFonts w:ascii="Arial" w:hAnsi="Arial" w:cs="Arial"/>
                <w:strike/>
                <w:color w:val="FF0000"/>
                <w:sz w:val="18"/>
                <w:szCs w:val="18"/>
              </w:rPr>
              <w:br/>
              <w:t xml:space="preserve"> </w:t>
            </w:r>
            <w:r>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8"/>
                <w:szCs w:val="18"/>
              </w:rPr>
            </w:pPr>
            <w:r>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Support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which are reported to the LMF for DL and DL+UL positioning measurements taken at UE for UE-assisted positioning or UL and DL+UL measurements at the TRP for NG-RAN assisted positioning. </w:t>
            </w:r>
            <w:r>
              <w:rPr>
                <w:rFonts w:ascii="Arial" w:hAnsi="Arial" w:cs="Arial"/>
                <w:color w:val="000000"/>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338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xml:space="preserve">This parameter is used for LMF to include </w:t>
            </w:r>
            <w:proofErr w:type="spellStart"/>
            <w:r>
              <w:rPr>
                <w:rFonts w:ascii="Calibri" w:hAnsi="Calibri" w:cs="Calibri"/>
                <w:color w:val="000000"/>
                <w:sz w:val="22"/>
                <w:szCs w:val="22"/>
              </w:rPr>
              <w:t>LoS</w:t>
            </w:r>
            <w:proofErr w:type="spellEnd"/>
            <w:r>
              <w:rPr>
                <w:rFonts w:ascii="Calibri" w:hAnsi="Calibri" w:cs="Calibri"/>
                <w:color w:val="000000"/>
                <w:sz w:val="22"/>
                <w:szCs w:val="22"/>
              </w:rPr>
              <w:t>/</w:t>
            </w:r>
            <w:proofErr w:type="spellStart"/>
            <w:r>
              <w:rPr>
                <w:rFonts w:ascii="Calibri" w:hAnsi="Calibri" w:cs="Calibri"/>
                <w:color w:val="000000"/>
                <w:sz w:val="22"/>
                <w:szCs w:val="22"/>
              </w:rPr>
              <w:t>NLoS</w:t>
            </w:r>
            <w:proofErr w:type="spellEnd"/>
            <w:r>
              <w:rPr>
                <w:rFonts w:ascii="Calibri" w:hAnsi="Calibri" w:cs="Calibri"/>
                <w:color w:val="000000"/>
                <w:sz w:val="22"/>
                <w:szCs w:val="22"/>
              </w:rPr>
              <w:t xml:space="preserve"> information for UE-based positioning. Indicators can be associated with either:</w:t>
            </w:r>
            <w:r>
              <w:rPr>
                <w:rFonts w:ascii="Calibri" w:hAnsi="Calibri" w:cs="Calibri"/>
                <w:color w:val="000000"/>
                <w:sz w:val="22"/>
                <w:szCs w:val="22"/>
              </w:rPr>
              <w:br/>
              <w:t>Option 1: Each DL PRS resource for each TRP (working assumption)</w:t>
            </w:r>
            <w:r>
              <w:rPr>
                <w:rFonts w:ascii="Calibri" w:hAnsi="Calibri" w:cs="Calibri"/>
                <w:color w:val="000000"/>
                <w:sz w:val="22"/>
                <w:szCs w:val="22"/>
              </w:rPr>
              <w:br/>
              <w:t>Option 2: Each TRP</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trike/>
                <w:color w:val="000000"/>
                <w:sz w:val="18"/>
                <w:szCs w:val="18"/>
              </w:rPr>
            </w:pPr>
            <w:r>
              <w:rPr>
                <w:rFonts w:ascii="Arial" w:hAnsi="Arial" w:cs="Arial"/>
                <w:strike/>
                <w:color w:val="FF0000"/>
                <w:sz w:val="18"/>
                <w:szCs w:val="18"/>
              </w:rPr>
              <w:t>[0, 0.1, …, 0.9, 1]</w:t>
            </w:r>
            <w:r>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Positioning assistance data from LMF is enhanced for UE-based positioning by including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w:t>
            </w:r>
            <w:r>
              <w:rPr>
                <w:rFonts w:ascii="Arial" w:hAnsi="Arial" w:cs="Arial"/>
                <w:color w:val="000000"/>
                <w:sz w:val="18"/>
                <w:szCs w:val="18"/>
              </w:rPr>
              <w:br/>
              <w:t xml:space="preserve"> </w:t>
            </w:r>
            <w:r>
              <w:rPr>
                <w:rFonts w:ascii="Arial" w:hAnsi="Arial" w:cs="Arial"/>
                <w:color w:val="000000"/>
                <w:sz w:val="18"/>
                <w:szCs w:val="18"/>
              </w:rPr>
              <w:br/>
            </w:r>
            <w:proofErr w:type="spellStart"/>
            <w:r>
              <w:rPr>
                <w:rFonts w:ascii="Arial" w:hAnsi="Arial" w:cs="Arial"/>
                <w:color w:val="000000"/>
                <w:sz w:val="18"/>
                <w:szCs w:val="18"/>
              </w:rPr>
              <w:t>Agreeement</w:t>
            </w:r>
            <w:proofErr w:type="spellEnd"/>
            <w:r>
              <w:rPr>
                <w:rFonts w:ascii="Arial" w:hAnsi="Arial" w:cs="Arial"/>
                <w:color w:val="000000"/>
                <w:sz w:val="18"/>
                <w:szCs w:val="18"/>
              </w:rPr>
              <w:t>:</w:t>
            </w:r>
            <w:r>
              <w:rPr>
                <w:rFonts w:ascii="Arial" w:hAnsi="Arial" w:cs="Arial"/>
                <w:color w:val="000000"/>
                <w:sz w:val="18"/>
                <w:szCs w:val="18"/>
              </w:rPr>
              <w:br/>
              <w:t xml:space="preserve">For UE-based positioning, support the following options for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within positioning assistance data:</w:t>
            </w:r>
            <w:r>
              <w:rPr>
                <w:rFonts w:ascii="Arial" w:hAnsi="Arial" w:cs="Arial"/>
                <w:color w:val="000000"/>
                <w:sz w:val="18"/>
                <w:szCs w:val="18"/>
              </w:rPr>
              <w:br/>
              <w:t xml:space="preserve">Option 1 (Working assumption): LMF associates UE-based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with each DL PRS resource for each TRP</w:t>
            </w:r>
            <w:r>
              <w:rPr>
                <w:rFonts w:ascii="Arial" w:hAnsi="Arial" w:cs="Arial"/>
                <w:color w:val="000000"/>
                <w:sz w:val="18"/>
                <w:szCs w:val="18"/>
              </w:rPr>
              <w:br/>
              <w:t xml:space="preserve">Option 2: LMF associates UE-based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with each TRP</w:t>
            </w:r>
            <w:r>
              <w:rPr>
                <w:rFonts w:ascii="Arial" w:hAnsi="Arial" w:cs="Arial"/>
                <w:color w:val="000000"/>
                <w:sz w:val="18"/>
                <w:szCs w:val="18"/>
              </w:rPr>
              <w:br/>
              <w:t xml:space="preserve">Note: For option 1, one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 is associated with one DL-PRS resource</w:t>
            </w:r>
          </w:p>
        </w:tc>
        <w:tc>
          <w:tcPr>
            <w:tcW w:w="955"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proofErr w:type="spellStart"/>
            <w:r>
              <w:rPr>
                <w:rFonts w:ascii="Arial" w:hAnsi="Arial" w:cs="Arial"/>
                <w:color w:val="000000"/>
                <w:sz w:val="18"/>
                <w:szCs w:val="18"/>
              </w:rPr>
              <w:t>maxNumOfAdditionalPath</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UE timing measurement from UE to LMF.</w:t>
            </w:r>
            <w:r>
              <w:rPr>
                <w:rFonts w:ascii="Arial" w:hAnsi="Arial" w:cs="Arial"/>
                <w:color w:val="000000"/>
                <w:sz w:val="18"/>
                <w:szCs w:val="18"/>
              </w:rPr>
              <w:br/>
              <w:t xml:space="preserve">Note: In Rel-16, N is set to hard-coded to 2 in </w:t>
            </w:r>
            <w:r>
              <w:rPr>
                <w:rFonts w:ascii="Arial" w:hAnsi="Arial" w:cs="Arial"/>
                <w:color w:val="000000"/>
                <w:sz w:val="18"/>
                <w:szCs w:val="18"/>
              </w:rPr>
              <w:br/>
              <w:t>NR-AdditionalPathList-r16 in TS 37.355.</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del w:id="581" w:author="Ren Da (CATT)" w:date="2021-11-14T21:38:00Z">
              <w:r>
                <w:rPr>
                  <w:rFonts w:ascii="Arial" w:hAnsi="Arial" w:cs="Arial"/>
                  <w:color w:val="000000"/>
                  <w:sz w:val="18"/>
                  <w:szCs w:val="18"/>
                </w:rPr>
                <w:delText>FFS</w:delText>
              </w:r>
            </w:del>
            <w:ins w:id="582" w:author="Ren Da (CATT)" w:date="2021-11-14T21:38:00Z">
              <w:r>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ins w:id="583" w:author="Ren Da (CATT)" w:date="2021-11-14T21:38: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For up to N&gt;2 additional paths, support reporting relative timing (to the first detected path) in the measurement reports from UE to LMF for at least DL-TDOA and multi-RTT</w:t>
            </w:r>
          </w:p>
          <w:p w:rsidR="009C2FF6" w:rsidRDefault="009C2FF6">
            <w:pPr>
              <w:rPr>
                <w:ins w:id="584" w:author="Ren Da (CATT)" w:date="2021-11-14T21:38:00Z"/>
                <w:rFonts w:ascii="Arial" w:hAnsi="Arial" w:cs="Arial"/>
                <w:color w:val="000000"/>
                <w:sz w:val="18"/>
                <w:szCs w:val="18"/>
              </w:rPr>
            </w:pPr>
          </w:p>
          <w:p w:rsidR="009C2FF6" w:rsidRDefault="001F79BB">
            <w:pPr>
              <w:pStyle w:val="a"/>
              <w:numPr>
                <w:ilvl w:val="0"/>
                <w:numId w:val="0"/>
              </w:numPr>
              <w:ind w:left="284" w:hanging="284"/>
              <w:rPr>
                <w:ins w:id="585" w:author="Ren Da (CATT)" w:date="2021-11-14T21:38:00Z"/>
                <w:b/>
                <w:bCs/>
                <w:u w:val="single"/>
              </w:rPr>
            </w:pPr>
            <w:ins w:id="586" w:author="Ren Da (CATT)" w:date="2021-11-14T21:38:00Z">
              <w:r>
                <w:rPr>
                  <w:b/>
                  <w:bCs/>
                  <w:highlight w:val="green"/>
                  <w:u w:val="single"/>
                </w:rPr>
                <w:t>Agreement</w:t>
              </w:r>
            </w:ins>
          </w:p>
          <w:p w:rsidR="009C2FF6" w:rsidRDefault="001F79BB">
            <w:pPr>
              <w:pStyle w:val="af1"/>
              <w:numPr>
                <w:ilvl w:val="0"/>
                <w:numId w:val="15"/>
              </w:numPr>
              <w:contextualSpacing w:val="0"/>
              <w:rPr>
                <w:ins w:id="587" w:author="Ren Da (CATT)" w:date="2021-11-14T21:38:00Z"/>
                <w:rFonts w:eastAsia="Yu Mincho"/>
                <w:szCs w:val="20"/>
                <w:lang w:eastAsia="ja-JP"/>
              </w:rPr>
            </w:pPr>
            <w:ins w:id="588" w:author="Ren Da (CATT)" w:date="2021-11-14T21:38:00Z">
              <w:r>
                <w:rPr>
                  <w:rFonts w:eastAsia="Yu Mincho"/>
                  <w:szCs w:val="20"/>
                  <w:lang w:eastAsia="ja-JP"/>
                </w:rPr>
                <w:t>For enhanced multipath reporting support N=8 for the value of maximum number of additional paths.</w:t>
              </w:r>
            </w:ins>
          </w:p>
          <w:p w:rsidR="009C2FF6" w:rsidRDefault="001F79BB">
            <w:pPr>
              <w:pStyle w:val="af1"/>
              <w:numPr>
                <w:ilvl w:val="1"/>
                <w:numId w:val="15"/>
              </w:numPr>
              <w:contextualSpacing w:val="0"/>
              <w:rPr>
                <w:ins w:id="589" w:author="Ren Da (CATT)" w:date="2021-11-14T21:38:00Z"/>
                <w:rFonts w:eastAsia="Yu Mincho"/>
                <w:szCs w:val="20"/>
                <w:lang w:eastAsia="ja-JP"/>
              </w:rPr>
            </w:pPr>
            <w:ins w:id="590" w:author="Ren Da (CATT)" w:date="2021-11-14T21:38:00Z">
              <w:r>
                <w:rPr>
                  <w:rFonts w:eastAsia="Yu Mincho"/>
                  <w:szCs w:val="20"/>
                  <w:lang w:eastAsia="ja-JP"/>
                </w:rPr>
                <w:t>Define a UE capability for the UE to report its supported value of maximum number of additional paths (no larger than 8)</w:t>
              </w:r>
            </w:ins>
          </w:p>
          <w:p w:rsidR="009C2FF6" w:rsidRDefault="009C2FF6">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lastRenderedPageBreak/>
              <w:t>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lastRenderedPageBreak/>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proofErr w:type="spellStart"/>
            <w:r>
              <w:rPr>
                <w:rFonts w:ascii="Arial" w:hAnsi="Arial" w:cs="Arial"/>
                <w:color w:val="000000"/>
                <w:sz w:val="18"/>
                <w:szCs w:val="18"/>
              </w:rPr>
              <w:t>maxnopath</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existing</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TRP timing measurement to be reported from gNB to LMF.</w:t>
            </w:r>
            <w:r>
              <w:rPr>
                <w:rFonts w:ascii="Arial" w:hAnsi="Arial" w:cs="Arial"/>
                <w:color w:val="000000"/>
                <w:sz w:val="18"/>
                <w:szCs w:val="18"/>
              </w:rPr>
              <w:br/>
              <w:t xml:space="preserve">Note: In Rel-16, </w:t>
            </w:r>
            <w:proofErr w:type="spellStart"/>
            <w:r>
              <w:rPr>
                <w:rFonts w:ascii="Arial" w:hAnsi="Arial" w:cs="Arial"/>
                <w:color w:val="000000"/>
                <w:sz w:val="18"/>
                <w:szCs w:val="18"/>
              </w:rPr>
              <w:t>maxnopath</w:t>
            </w:r>
            <w:proofErr w:type="spellEnd"/>
            <w:r>
              <w:rPr>
                <w:rFonts w:ascii="Arial" w:hAnsi="Arial" w:cs="Arial"/>
                <w:color w:val="000000"/>
                <w:sz w:val="18"/>
                <w:szCs w:val="18"/>
              </w:rPr>
              <w:t xml:space="preserve"> is 2 in TS 38.455.</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del w:id="591" w:author="Ren Da (CATT)" w:date="2021-11-14T21:40:00Z">
              <w:r>
                <w:rPr>
                  <w:rFonts w:ascii="Arial" w:hAnsi="Arial" w:cs="Arial"/>
                  <w:color w:val="000000"/>
                  <w:sz w:val="18"/>
                  <w:szCs w:val="18"/>
                </w:rPr>
                <w:delText>FFS</w:delText>
              </w:r>
            </w:del>
            <w:ins w:id="592" w:author="Ren Da (CATT)" w:date="2021-11-14T21:40:00Z">
              <w:r>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ins w:id="593" w:author="Ren Da (CATT)" w:date="2021-11-14T21:40: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For multipath reporting enhancements, support reporting from TRP to LMF, angle, timing, for up to additional N&gt;2 paths for at least UL-TDOA and multi-RTT.</w:t>
            </w:r>
          </w:p>
          <w:p w:rsidR="009C2FF6" w:rsidRDefault="009C2FF6">
            <w:pPr>
              <w:rPr>
                <w:ins w:id="594" w:author="Ren Da (CATT)" w:date="2021-11-14T21:40:00Z"/>
                <w:rFonts w:ascii="Arial" w:hAnsi="Arial" w:cs="Arial"/>
                <w:color w:val="000000"/>
                <w:sz w:val="18"/>
                <w:szCs w:val="18"/>
              </w:rPr>
            </w:pPr>
          </w:p>
          <w:p w:rsidR="009C2FF6" w:rsidRDefault="001F79BB">
            <w:pPr>
              <w:pStyle w:val="a"/>
              <w:numPr>
                <w:ilvl w:val="0"/>
                <w:numId w:val="0"/>
              </w:numPr>
              <w:ind w:left="284" w:hanging="284"/>
              <w:rPr>
                <w:ins w:id="595" w:author="Ren Da (CATT)" w:date="2021-11-14T21:40:00Z"/>
                <w:b/>
                <w:bCs/>
                <w:u w:val="single"/>
              </w:rPr>
            </w:pPr>
            <w:ins w:id="596" w:author="Ren Da (CATT)" w:date="2021-11-14T21:40:00Z">
              <w:r>
                <w:rPr>
                  <w:b/>
                  <w:bCs/>
                  <w:highlight w:val="green"/>
                  <w:u w:val="single"/>
                </w:rPr>
                <w:t>Agreement</w:t>
              </w:r>
            </w:ins>
          </w:p>
          <w:p w:rsidR="009C2FF6" w:rsidRDefault="001F79BB">
            <w:pPr>
              <w:pStyle w:val="af1"/>
              <w:numPr>
                <w:ilvl w:val="0"/>
                <w:numId w:val="15"/>
              </w:numPr>
              <w:contextualSpacing w:val="0"/>
              <w:rPr>
                <w:ins w:id="597" w:author="Ren Da (CATT)" w:date="2021-11-14T21:40:00Z"/>
                <w:rFonts w:eastAsia="Yu Mincho"/>
                <w:szCs w:val="20"/>
                <w:lang w:eastAsia="ja-JP"/>
              </w:rPr>
            </w:pPr>
            <w:ins w:id="598" w:author="Ren Da (CATT)" w:date="2021-11-14T21:40:00Z">
              <w:r>
                <w:rPr>
                  <w:rFonts w:eastAsia="Yu Mincho"/>
                  <w:szCs w:val="20"/>
                  <w:lang w:eastAsia="ja-JP"/>
                </w:rPr>
                <w:t>For enhanced multipath reporting support N=8 for the value of maximum number of additional paths.</w:t>
              </w:r>
            </w:ins>
          </w:p>
          <w:p w:rsidR="009C2FF6" w:rsidRDefault="001F79BB">
            <w:pPr>
              <w:pStyle w:val="af1"/>
              <w:numPr>
                <w:ilvl w:val="1"/>
                <w:numId w:val="15"/>
              </w:numPr>
              <w:contextualSpacing w:val="0"/>
              <w:rPr>
                <w:ins w:id="599" w:author="Ren Da (CATT)" w:date="2021-11-14T21:40:00Z"/>
                <w:rFonts w:eastAsia="Yu Mincho"/>
                <w:szCs w:val="20"/>
                <w:lang w:eastAsia="ja-JP"/>
              </w:rPr>
            </w:pPr>
            <w:ins w:id="600" w:author="Ren Da (CATT)" w:date="2021-11-14T21:40:00Z">
              <w:r>
                <w:rPr>
                  <w:rFonts w:eastAsia="Yu Mincho"/>
                  <w:szCs w:val="20"/>
                  <w:lang w:eastAsia="ja-JP"/>
                </w:rPr>
                <w:t>Define a UE capability for the UE to report its supported value of maximum number of additional paths (no larger than 8)</w:t>
              </w:r>
            </w:ins>
          </w:p>
          <w:p w:rsidR="009C2FF6" w:rsidRDefault="009C2FF6">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23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proofErr w:type="spellStart"/>
            <w:r>
              <w:rPr>
                <w:rFonts w:ascii="Arial" w:hAnsi="Arial" w:cs="Arial"/>
                <w:color w:val="000000"/>
                <w:sz w:val="18"/>
                <w:szCs w:val="18"/>
              </w:rPr>
              <w:t>ULAoAOfAdditionalPathPerSRSResource</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8"/>
                <w:szCs w:val="18"/>
              </w:rPr>
            </w:pPr>
            <w:r>
              <w:rPr>
                <w:rFonts w:ascii="Arial" w:hAnsi="Arial" w:cs="Arial"/>
                <w:color w:val="000000"/>
                <w:sz w:val="18"/>
                <w:szCs w:val="18"/>
              </w:rPr>
              <w:t>UL-AoA values per SRS resource for the additional path to be reported from gNB to LMF. Up to M=8 UL-AoA values can be reported per additional path.</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multiple UL-AoA values per SRS resource for the additional path is supported for at least UL TDOA and multi-RTT.</w:t>
            </w:r>
            <w:r>
              <w:rPr>
                <w:rFonts w:ascii="Arial" w:hAnsi="Arial" w:cs="Arial"/>
                <w:color w:val="000000"/>
                <w:sz w:val="18"/>
                <w:szCs w:val="18"/>
              </w:rPr>
              <w:br/>
              <w:t>• FFS: maximum number of UL-AoA values per additional path.</w:t>
            </w:r>
            <w:r>
              <w:rPr>
                <w:rFonts w:ascii="Arial" w:hAnsi="Arial" w:cs="Arial"/>
                <w:color w:val="000000"/>
                <w:sz w:val="18"/>
                <w:szCs w:val="18"/>
              </w:rPr>
              <w:br/>
              <w:t xml:space="preserve"> </w:t>
            </w:r>
            <w:r>
              <w:rPr>
                <w:rFonts w:ascii="Arial" w:hAnsi="Arial" w:cs="Arial"/>
                <w:color w:val="000000"/>
                <w:sz w:val="18"/>
                <w:szCs w:val="18"/>
              </w:rPr>
              <w:br/>
              <w:t>Agreement:</w:t>
            </w:r>
            <w:r>
              <w:rPr>
                <w:rFonts w:ascii="Arial" w:hAnsi="Arial" w:cs="Arial"/>
                <w:color w:val="000000"/>
                <w:sz w:val="18"/>
                <w:szCs w:val="18"/>
              </w:rPr>
              <w:br/>
              <w:t>For hybrid positioning methods where UL TDOA and multi-RTT are used in addition to UL AoA, support reporting of up to M=8 UL-AoA values per additional path</w:t>
            </w:r>
          </w:p>
        </w:tc>
        <w:tc>
          <w:tcPr>
            <w:tcW w:w="955"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208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proofErr w:type="spellStart"/>
            <w:r>
              <w:rPr>
                <w:rFonts w:ascii="Arial" w:hAnsi="Arial" w:cs="Arial"/>
                <w:color w:val="000000"/>
                <w:sz w:val="18"/>
                <w:szCs w:val="18"/>
              </w:rPr>
              <w:t>maxNumOfULAoAOfAdditionalPathPerSRSResource</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rsidR="009C2FF6" w:rsidRDefault="001F79BB">
            <w:pPr>
              <w:rPr>
                <w:rFonts w:ascii="Arial" w:hAnsi="Arial" w:cs="Arial"/>
                <w:color w:val="000000"/>
                <w:sz w:val="16"/>
                <w:szCs w:val="16"/>
              </w:rPr>
            </w:pPr>
            <w:r>
              <w:rPr>
                <w:rFonts w:ascii="Arial" w:hAnsi="Arial" w:cs="Arial"/>
                <w:color w:val="000000"/>
                <w:sz w:val="16"/>
                <w:szCs w:val="16"/>
              </w:rPr>
              <w:t>The maximum number of UL-AOAs values (pair of AOA &amp; ZOA values) per SRS resource for the additional arrival path to be reported from gNB to LMF.</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8</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multiple UL-AoA values per additional path is supported for at least UL TDOA and multi-RTT.</w:t>
            </w:r>
            <w:r>
              <w:rPr>
                <w:rFonts w:ascii="Arial" w:hAnsi="Arial" w:cs="Arial"/>
                <w:color w:val="000000"/>
                <w:sz w:val="18"/>
                <w:szCs w:val="18"/>
              </w:rPr>
              <w:br/>
              <w:t>• FFS: maximum number of UL-AoA values per additional path.</w:t>
            </w:r>
            <w:r>
              <w:rPr>
                <w:rFonts w:ascii="Arial" w:hAnsi="Arial" w:cs="Arial"/>
                <w:color w:val="000000"/>
                <w:sz w:val="18"/>
                <w:szCs w:val="18"/>
              </w:rPr>
              <w:br/>
              <w:t>Agreement:</w:t>
            </w:r>
            <w:r>
              <w:rPr>
                <w:rFonts w:ascii="Arial" w:hAnsi="Arial" w:cs="Arial"/>
                <w:color w:val="000000"/>
                <w:sz w:val="18"/>
                <w:szCs w:val="18"/>
              </w:rPr>
              <w:br/>
              <w:t>For hybrid positioning methods where UL TDOA and multi-RTT are used in addition to UL AoA, support reporting of up to M=8 UL-AoA values per additional path</w:t>
            </w:r>
          </w:p>
        </w:tc>
        <w:tc>
          <w:tcPr>
            <w:tcW w:w="955"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proofErr w:type="spellStart"/>
            <w:r>
              <w:rPr>
                <w:rFonts w:ascii="Arial" w:hAnsi="Arial" w:cs="Arial"/>
                <w:sz w:val="18"/>
                <w:szCs w:val="18"/>
              </w:rPr>
              <w:t>losNlosIndicator_Request</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xml:space="preserve">This parameter is used for LMF to request a UE to report </w:t>
            </w:r>
            <w:proofErr w:type="spellStart"/>
            <w:r>
              <w:rPr>
                <w:rFonts w:ascii="Arial" w:hAnsi="Arial" w:cs="Arial"/>
                <w:sz w:val="18"/>
                <w:szCs w:val="18"/>
              </w:rPr>
              <w:t>LoS</w:t>
            </w:r>
            <w:proofErr w:type="spellEnd"/>
            <w:r>
              <w:rPr>
                <w:rFonts w:ascii="Arial" w:hAnsi="Arial" w:cs="Arial"/>
                <w:sz w:val="18"/>
                <w:szCs w:val="18"/>
              </w:rPr>
              <w:t>/</w:t>
            </w:r>
            <w:proofErr w:type="spellStart"/>
            <w:r>
              <w:rPr>
                <w:rFonts w:ascii="Arial" w:hAnsi="Arial" w:cs="Arial"/>
                <w:sz w:val="18"/>
                <w:szCs w:val="18"/>
              </w:rPr>
              <w:t>NLoS</w:t>
            </w:r>
            <w:proofErr w:type="spellEnd"/>
            <w:r>
              <w:rPr>
                <w:rFonts w:ascii="Arial" w:hAnsi="Arial" w:cs="Arial"/>
                <w:sz w:val="18"/>
                <w:szCs w:val="18"/>
              </w:rPr>
              <w:t xml:space="preserve"> information with UE measurements (including RSTD, PRS RSRP and UE Rx-Tx time difference).</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xml:space="preserve">• Support </w:t>
            </w:r>
            <w:proofErr w:type="spellStart"/>
            <w:r>
              <w:rPr>
                <w:rFonts w:ascii="Arial" w:hAnsi="Arial" w:cs="Arial"/>
                <w:sz w:val="18"/>
                <w:szCs w:val="18"/>
              </w:rPr>
              <w:t>LoS</w:t>
            </w:r>
            <w:proofErr w:type="spellEnd"/>
            <w:r>
              <w:rPr>
                <w:rFonts w:ascii="Arial" w:hAnsi="Arial" w:cs="Arial"/>
                <w:sz w:val="18"/>
                <w:szCs w:val="18"/>
              </w:rPr>
              <w:t>/</w:t>
            </w:r>
            <w:proofErr w:type="spellStart"/>
            <w:r>
              <w:rPr>
                <w:rFonts w:ascii="Arial" w:hAnsi="Arial" w:cs="Arial"/>
                <w:sz w:val="18"/>
                <w:szCs w:val="18"/>
              </w:rPr>
              <w:t>NLoS</w:t>
            </w:r>
            <w:proofErr w:type="spellEnd"/>
            <w:r>
              <w:rPr>
                <w:rFonts w:ascii="Arial" w:hAnsi="Arial" w:cs="Arial"/>
                <w:sz w:val="18"/>
                <w:szCs w:val="18"/>
              </w:rPr>
              <w:t xml:space="preserve"> indicators which are reported to the LMF for DL and DL+UL positioning measurements taken at UE for UE-assisted positioning or UL and DL+UL measurements at the TRP for NG-RAN assisted positioning. </w:t>
            </w:r>
            <w:r>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lastRenderedPageBreak/>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proofErr w:type="spellStart"/>
            <w:r>
              <w:rPr>
                <w:rFonts w:ascii="Arial" w:hAnsi="Arial" w:cs="Arial"/>
                <w:sz w:val="18"/>
                <w:szCs w:val="18"/>
              </w:rPr>
              <w:t>losNlosIndicator_Request</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xml:space="preserve">This parameter is used for LMF to request a gNB to report </w:t>
            </w:r>
            <w:proofErr w:type="spellStart"/>
            <w:r>
              <w:rPr>
                <w:rFonts w:ascii="Arial" w:hAnsi="Arial" w:cs="Arial"/>
                <w:sz w:val="18"/>
                <w:szCs w:val="18"/>
              </w:rPr>
              <w:t>LoS</w:t>
            </w:r>
            <w:proofErr w:type="spellEnd"/>
            <w:r>
              <w:rPr>
                <w:rFonts w:ascii="Arial" w:hAnsi="Arial" w:cs="Arial"/>
                <w:sz w:val="18"/>
                <w:szCs w:val="18"/>
              </w:rPr>
              <w:t>/</w:t>
            </w:r>
            <w:proofErr w:type="spellStart"/>
            <w:r>
              <w:rPr>
                <w:rFonts w:ascii="Arial" w:hAnsi="Arial" w:cs="Arial"/>
                <w:sz w:val="18"/>
                <w:szCs w:val="18"/>
              </w:rPr>
              <w:t>NLoS</w:t>
            </w:r>
            <w:proofErr w:type="spellEnd"/>
            <w:r>
              <w:rPr>
                <w:rFonts w:ascii="Arial" w:hAnsi="Arial" w:cs="Arial"/>
                <w:sz w:val="18"/>
                <w:szCs w:val="18"/>
              </w:rPr>
              <w:t xml:space="preserve"> information with gNB measurements, including RTOA, UL RSRP, UL AOA, and gNB Rx-</w:t>
            </w:r>
            <w:proofErr w:type="spellStart"/>
            <w:r>
              <w:rPr>
                <w:rFonts w:ascii="Arial" w:hAnsi="Arial" w:cs="Arial"/>
                <w:sz w:val="18"/>
                <w:szCs w:val="18"/>
              </w:rPr>
              <w:t>Tx</w:t>
            </w:r>
            <w:proofErr w:type="spellEnd"/>
            <w:r>
              <w:rPr>
                <w:rFonts w:ascii="Arial" w:hAnsi="Arial" w:cs="Arial"/>
                <w:sz w:val="18"/>
                <w:szCs w:val="18"/>
              </w:rPr>
              <w:t xml:space="preserve"> time difference measurements.</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xml:space="preserve">• Support </w:t>
            </w:r>
            <w:proofErr w:type="spellStart"/>
            <w:r>
              <w:rPr>
                <w:rFonts w:ascii="Arial" w:hAnsi="Arial" w:cs="Arial"/>
                <w:sz w:val="18"/>
                <w:szCs w:val="18"/>
              </w:rPr>
              <w:t>LoS</w:t>
            </w:r>
            <w:proofErr w:type="spellEnd"/>
            <w:r>
              <w:rPr>
                <w:rFonts w:ascii="Arial" w:hAnsi="Arial" w:cs="Arial"/>
                <w:sz w:val="18"/>
                <w:szCs w:val="18"/>
              </w:rPr>
              <w:t>/</w:t>
            </w:r>
            <w:proofErr w:type="spellStart"/>
            <w:r>
              <w:rPr>
                <w:rFonts w:ascii="Arial" w:hAnsi="Arial" w:cs="Arial"/>
                <w:sz w:val="18"/>
                <w:szCs w:val="18"/>
              </w:rPr>
              <w:t>NLoS</w:t>
            </w:r>
            <w:proofErr w:type="spellEnd"/>
            <w:r>
              <w:rPr>
                <w:rFonts w:ascii="Arial" w:hAnsi="Arial" w:cs="Arial"/>
                <w:sz w:val="18"/>
                <w:szCs w:val="18"/>
              </w:rPr>
              <w:t xml:space="preserve"> indicators which are reported to the LMF for DL and DL+UL positioning measurements taken at UE for UE-assisted positioning or UL and DL+UL measurements at the TRP for NG-RAN assisted positioning. </w:t>
            </w:r>
            <w:r>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proofErr w:type="spellStart"/>
            <w:r>
              <w:rPr>
                <w:rFonts w:ascii="Arial" w:hAnsi="Arial" w:cs="Arial"/>
                <w:sz w:val="18"/>
                <w:szCs w:val="18"/>
              </w:rPr>
              <w:t>AdditionalPath_relativeTiming_Request</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This parameter is used for LMF to request a UE to report (N&gt;2) relative timing (to the first detected path) in the measurement reports for RSTD and UE Rx-Tx time difference.</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 RAN2</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For up to N&gt;2 additional paths, support reporting relative timing (to the first detected path) in the measurement reports from UE to LMF for at least DL-TDOA and multi-RTT</w:t>
            </w:r>
          </w:p>
        </w:tc>
        <w:tc>
          <w:tcPr>
            <w:tcW w:w="95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proofErr w:type="spellStart"/>
            <w:r>
              <w:rPr>
                <w:rFonts w:ascii="Arial" w:hAnsi="Arial" w:cs="Arial"/>
                <w:sz w:val="18"/>
                <w:szCs w:val="18"/>
              </w:rPr>
              <w:t>AdditionalPath_relativeTiming_Request</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This parameter is used for LMF to request a gNB to report (N&gt;2) relative timing (to the first detected path) in the measurement reports for RTOA and gNB Rx-</w:t>
            </w:r>
            <w:proofErr w:type="spellStart"/>
            <w:r>
              <w:rPr>
                <w:rFonts w:ascii="Arial" w:hAnsi="Arial" w:cs="Arial"/>
                <w:sz w:val="18"/>
                <w:szCs w:val="18"/>
              </w:rPr>
              <w:t>Tx</w:t>
            </w:r>
            <w:proofErr w:type="spellEnd"/>
            <w:r>
              <w:rPr>
                <w:rFonts w:ascii="Arial" w:hAnsi="Arial" w:cs="Arial"/>
                <w:sz w:val="18"/>
                <w:szCs w:val="18"/>
              </w:rPr>
              <w:t xml:space="preserve"> time difference.</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For multipath reporting enhancements, support reporting from TRP to LMF, angle, timing, for up to additional N&gt;2 paths for at least UL-TDOA and multi-RTT.</w:t>
            </w:r>
          </w:p>
        </w:tc>
        <w:tc>
          <w:tcPr>
            <w:tcW w:w="95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proofErr w:type="spellStart"/>
            <w:r>
              <w:rPr>
                <w:rFonts w:ascii="Arial" w:hAnsi="Arial" w:cs="Arial"/>
                <w:sz w:val="18"/>
                <w:szCs w:val="18"/>
              </w:rPr>
              <w:t>AdditionalPath_UL-AoA_Request</w:t>
            </w:r>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xml:space="preserve">This parameter is used for LMF to request a gNB to report multiple UL-AoA values </w:t>
            </w:r>
            <w:r>
              <w:rPr>
                <w:rFonts w:ascii="Arial" w:hAnsi="Arial" w:cs="Arial"/>
                <w:sz w:val="16"/>
                <w:szCs w:val="16"/>
              </w:rPr>
              <w:t xml:space="preserve">per SRS resource for the </w:t>
            </w:r>
            <w:r>
              <w:rPr>
                <w:rFonts w:ascii="Arial" w:hAnsi="Arial" w:cs="Arial"/>
                <w:sz w:val="18"/>
                <w:szCs w:val="18"/>
              </w:rPr>
              <w:t>additional path is supported for UL TDOA and multi-RTT.</w:t>
            </w:r>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Reporting multiple UL-AoA values per SRS resource for the additional path is supported for at least UL TDOA and multi-RTT.</w:t>
            </w:r>
            <w:r>
              <w:rPr>
                <w:rFonts w:ascii="Arial" w:hAnsi="Arial" w:cs="Arial"/>
                <w:sz w:val="18"/>
                <w:szCs w:val="18"/>
              </w:rPr>
              <w:br/>
              <w:t>• FFS: maximum number of UL-AoA values per additional path.</w:t>
            </w:r>
          </w:p>
        </w:tc>
        <w:tc>
          <w:tcPr>
            <w:tcW w:w="95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01" w:author="Ren Da (CATT)" w:date="2021-11-14T21:43:00Z">
              <w:r>
                <w:rPr>
                  <w:rFonts w:ascii="Arial" w:eastAsia="Yu Mincho" w:hAnsi="Arial" w:cs="Arial"/>
                  <w:sz w:val="18"/>
                  <w:szCs w:val="18"/>
                  <w:lang w:eastAsia="ja-JP"/>
                </w:rPr>
                <w:t>DL PRS-</w:t>
              </w:r>
              <w:proofErr w:type="spellStart"/>
              <w:r>
                <w:rPr>
                  <w:rFonts w:ascii="Arial" w:eastAsia="Yu Mincho" w:hAnsi="Arial" w:cs="Arial"/>
                  <w:sz w:val="18"/>
                  <w:szCs w:val="18"/>
                  <w:lang w:eastAsia="ja-JP"/>
                </w:rPr>
                <w:t>RSRPP_</w:t>
              </w:r>
              <w:r>
                <w:rPr>
                  <w:rFonts w:ascii="Arial" w:hAnsi="Arial" w:cs="Arial"/>
                  <w:sz w:val="18"/>
                  <w:szCs w:val="18"/>
                </w:rPr>
                <w:t>Request</w:t>
              </w:r>
            </w:ins>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02" w:author="Ren Da (CATT)" w:date="2021-11-14T21:43:00Z">
              <w:r>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03" w:author="Ren Da (CATT)" w:date="2021-11-14T21:44:00Z">
              <w:r>
                <w:rPr>
                  <w:rFonts w:ascii="Arial" w:hAnsi="Arial" w:cs="Arial"/>
                  <w:sz w:val="18"/>
                  <w:szCs w:val="18"/>
                </w:rPr>
                <w:t>This parameter is used for LMF to request a UE to report DL PRS-RSRPP together with timing measurement as part of DL-TDOA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04" w:author="Ren Da (CATT)" w:date="2021-11-14T21:44:00Z">
              <w:r>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05" w:author="Ren Da (CATT)" w:date="2021-11-14T21:44:00Z">
              <w:r>
                <w:rPr>
                  <w:rFonts w:ascii="Arial" w:hAnsi="Arial" w:cs="Arial"/>
                  <w:sz w:val="18"/>
                  <w:szCs w:val="18"/>
                </w:rPr>
                <w:t>FFS RAN2</w:t>
              </w:r>
            </w:ins>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pStyle w:val="a"/>
              <w:numPr>
                <w:ilvl w:val="0"/>
                <w:numId w:val="0"/>
              </w:numPr>
              <w:rPr>
                <w:ins w:id="606" w:author="Ren Da (CATT)" w:date="2021-11-14T21:41:00Z"/>
                <w:rFonts w:ascii="Arial" w:hAnsi="Arial" w:cs="Arial"/>
                <w:b/>
                <w:bCs/>
                <w:sz w:val="18"/>
                <w:szCs w:val="18"/>
                <w:u w:val="single"/>
              </w:rPr>
            </w:pPr>
            <w:ins w:id="607" w:author="Ren Da (CATT)" w:date="2021-11-14T21:41:00Z">
              <w:r>
                <w:rPr>
                  <w:rFonts w:ascii="Arial" w:hAnsi="Arial" w:cs="Arial"/>
                  <w:b/>
                  <w:bCs/>
                  <w:sz w:val="18"/>
                  <w:szCs w:val="18"/>
                  <w:highlight w:val="green"/>
                  <w:u w:val="single"/>
                </w:rPr>
                <w:t>Agreement</w:t>
              </w:r>
            </w:ins>
          </w:p>
          <w:p w:rsidR="009C2FF6" w:rsidRDefault="001F79BB">
            <w:pPr>
              <w:pStyle w:val="af1"/>
              <w:numPr>
                <w:ilvl w:val="0"/>
                <w:numId w:val="15"/>
              </w:numPr>
              <w:contextualSpacing w:val="0"/>
              <w:rPr>
                <w:ins w:id="608" w:author="Ren Da (CATT)" w:date="2021-11-14T21:41:00Z"/>
                <w:rFonts w:ascii="Arial" w:eastAsia="Yu Mincho" w:hAnsi="Arial" w:cs="Arial"/>
                <w:sz w:val="18"/>
                <w:szCs w:val="18"/>
                <w:lang w:eastAsia="ja-JP"/>
              </w:rPr>
            </w:pPr>
            <w:ins w:id="609" w:author="Ren Da (CATT)" w:date="2021-11-14T21:41:00Z">
              <w:r>
                <w:rPr>
                  <w:rFonts w:ascii="Arial" w:eastAsia="Yu Mincho" w:hAnsi="Arial" w:cs="Arial"/>
                  <w:sz w:val="18"/>
                  <w:szCs w:val="18"/>
                  <w:lang w:eastAsia="ja-JP"/>
                </w:rPr>
                <w:t xml:space="preserve">Support the LMF to request DL PRS-RSRPP together with timing measurement </w:t>
              </w:r>
              <w:r>
                <w:rPr>
                  <w:rFonts w:ascii="Arial" w:hAnsi="Arial" w:cs="Arial"/>
                  <w:color w:val="000000"/>
                  <w:sz w:val="18"/>
                  <w:szCs w:val="18"/>
                </w:rPr>
                <w:t>as part of DL-TDOA and multi-RTT reporting enhancements</w:t>
              </w:r>
            </w:ins>
          </w:p>
          <w:p w:rsidR="009C2FF6" w:rsidRDefault="001F79BB">
            <w:pPr>
              <w:pStyle w:val="af1"/>
              <w:numPr>
                <w:ilvl w:val="1"/>
                <w:numId w:val="15"/>
              </w:numPr>
              <w:contextualSpacing w:val="0"/>
              <w:rPr>
                <w:ins w:id="610" w:author="Ren Da (CATT)" w:date="2021-11-14T21:41:00Z"/>
                <w:rFonts w:ascii="Arial" w:eastAsia="Yu Mincho" w:hAnsi="Arial" w:cs="Arial"/>
                <w:sz w:val="18"/>
                <w:szCs w:val="18"/>
                <w:lang w:eastAsia="ja-JP"/>
              </w:rPr>
            </w:pPr>
            <w:ins w:id="611" w:author="Ren Da (CATT)" w:date="2021-11-14T21:41:00Z">
              <w:r>
                <w:rPr>
                  <w:rFonts w:ascii="Arial" w:eastAsia="Yu Mincho" w:hAnsi="Arial" w:cs="Arial"/>
                  <w:sz w:val="18"/>
                  <w:szCs w:val="18"/>
                  <w:lang w:eastAsia="ja-JP"/>
                </w:rPr>
                <w:t xml:space="preserve">Note: This applies to the first path and also to additional paths. </w:t>
              </w:r>
            </w:ins>
          </w:p>
          <w:p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Arial" w:hAnsi="Arial" w:cs="Arial"/>
                <w:color w:val="000000"/>
                <w:sz w:val="18"/>
                <w:szCs w:val="18"/>
              </w:rPr>
            </w:pPr>
            <w:ins w:id="612" w:author="Ren Da (CATT)" w:date="2021-11-14T21:47:00Z">
              <w:r>
                <w:rPr>
                  <w:rFonts w:ascii="Arial" w:hAnsi="Arial" w:cs="Arial"/>
                  <w:sz w:val="18"/>
                  <w:szCs w:val="18"/>
                </w:rPr>
                <w:t>New-stable</w:t>
              </w:r>
            </w:ins>
          </w:p>
        </w:tc>
      </w:tr>
      <w:tr w:rsidR="009C2FF6">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13" w:author="Ren Da (CATT)" w:date="2021-11-14T21:45:00Z">
              <w:r>
                <w:rPr>
                  <w:rFonts w:ascii="Arial" w:hAnsi="Arial" w:cs="Arial"/>
                  <w:sz w:val="18"/>
                  <w:szCs w:val="18"/>
                </w:rPr>
                <w:t>UL SRS-</w:t>
              </w:r>
              <w:proofErr w:type="spellStart"/>
              <w:r>
                <w:rPr>
                  <w:rFonts w:ascii="Arial" w:hAnsi="Arial" w:cs="Arial"/>
                  <w:sz w:val="18"/>
                  <w:szCs w:val="18"/>
                </w:rPr>
                <w:t>RSRPP_Request</w:t>
              </w:r>
            </w:ins>
            <w:proofErr w:type="spellEnd"/>
          </w:p>
        </w:tc>
        <w:tc>
          <w:tcPr>
            <w:tcW w:w="118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14" w:author="Ren Da (CATT)" w:date="2021-11-14T21:45:00Z">
              <w:r>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15" w:author="Ren Da (CATT)" w:date="2021-11-14T21:45:00Z">
              <w:r>
                <w:rPr>
                  <w:rFonts w:ascii="Arial" w:hAnsi="Arial" w:cs="Arial"/>
                  <w:sz w:val="18"/>
                  <w:szCs w:val="18"/>
                </w:rPr>
                <w:t>This parameter is used for LMF to request a gNB to report UL SRS-RSRPP together with timing measurement as part of UL-TDOA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16" w:author="Ren Da (CATT)" w:date="2021-11-14T21:45:00Z">
              <w:r>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ins w:id="617" w:author="Ren Da (CATT)" w:date="2021-11-14T21:45:00Z">
              <w:r>
                <w:rPr>
                  <w:rFonts w:ascii="Arial" w:hAnsi="Arial" w:cs="Arial"/>
                  <w:sz w:val="18"/>
                  <w:szCs w:val="18"/>
                </w:rPr>
                <w:t>FFS RAN3</w:t>
              </w:r>
            </w:ins>
          </w:p>
        </w:tc>
        <w:tc>
          <w:tcPr>
            <w:tcW w:w="4671" w:type="dxa"/>
            <w:tcBorders>
              <w:top w:val="nil"/>
              <w:left w:val="nil"/>
              <w:bottom w:val="single" w:sz="4" w:space="0" w:color="auto"/>
              <w:right w:val="single" w:sz="4" w:space="0" w:color="auto"/>
            </w:tcBorders>
            <w:shd w:val="clear" w:color="auto" w:fill="auto"/>
            <w:vAlign w:val="center"/>
          </w:tcPr>
          <w:p w:rsidR="009C2FF6" w:rsidRDefault="001F79BB">
            <w:pPr>
              <w:pStyle w:val="a"/>
              <w:numPr>
                <w:ilvl w:val="0"/>
                <w:numId w:val="0"/>
              </w:numPr>
              <w:rPr>
                <w:ins w:id="618" w:author="Ren Da (CATT)" w:date="2021-11-14T21:42:00Z"/>
                <w:rFonts w:ascii="Arial" w:hAnsi="Arial" w:cs="Arial"/>
                <w:b/>
                <w:bCs/>
                <w:sz w:val="18"/>
                <w:szCs w:val="18"/>
                <w:u w:val="single"/>
              </w:rPr>
            </w:pPr>
            <w:ins w:id="619" w:author="Ren Da (CATT)" w:date="2021-11-14T21:42:00Z">
              <w:r>
                <w:rPr>
                  <w:rFonts w:ascii="Arial" w:hAnsi="Arial" w:cs="Arial"/>
                  <w:b/>
                  <w:bCs/>
                  <w:sz w:val="18"/>
                  <w:szCs w:val="18"/>
                  <w:highlight w:val="green"/>
                  <w:u w:val="single"/>
                </w:rPr>
                <w:t>Agreement</w:t>
              </w:r>
            </w:ins>
          </w:p>
          <w:p w:rsidR="009C2FF6" w:rsidRDefault="001F79BB">
            <w:pPr>
              <w:pStyle w:val="af1"/>
              <w:numPr>
                <w:ilvl w:val="0"/>
                <w:numId w:val="15"/>
              </w:numPr>
              <w:contextualSpacing w:val="0"/>
              <w:rPr>
                <w:ins w:id="620" w:author="Ren Da (CATT)" w:date="2021-11-14T21:42:00Z"/>
                <w:rFonts w:ascii="Arial" w:eastAsia="Yu Mincho" w:hAnsi="Arial" w:cs="Arial"/>
                <w:sz w:val="18"/>
                <w:szCs w:val="18"/>
                <w:lang w:eastAsia="ja-JP"/>
              </w:rPr>
            </w:pPr>
            <w:ins w:id="621" w:author="Ren Da (CATT)" w:date="2021-11-14T21:42:00Z">
              <w:r>
                <w:rPr>
                  <w:rFonts w:ascii="Arial" w:eastAsia="Yu Mincho" w:hAnsi="Arial" w:cs="Arial"/>
                  <w:sz w:val="18"/>
                  <w:szCs w:val="18"/>
                  <w:lang w:eastAsia="ja-JP"/>
                </w:rPr>
                <w:t>Support the LMF to request UL SRS-RSRPP together with timing measurement</w:t>
              </w:r>
              <w:r>
                <w:rPr>
                  <w:rFonts w:ascii="Arial" w:hAnsi="Arial" w:cs="Arial"/>
                  <w:color w:val="000000"/>
                  <w:sz w:val="18"/>
                  <w:szCs w:val="18"/>
                </w:rPr>
                <w:t xml:space="preserve"> as part of UL-TDOA and multi-RTT reporting enhancements</w:t>
              </w:r>
            </w:ins>
          </w:p>
          <w:p w:rsidR="009C2FF6" w:rsidRDefault="001F79BB">
            <w:pPr>
              <w:pStyle w:val="af1"/>
              <w:numPr>
                <w:ilvl w:val="1"/>
                <w:numId w:val="15"/>
              </w:numPr>
              <w:contextualSpacing w:val="0"/>
              <w:rPr>
                <w:ins w:id="622" w:author="Ren Da (CATT)" w:date="2021-11-14T21:42:00Z"/>
                <w:rFonts w:ascii="Arial" w:eastAsia="Yu Mincho" w:hAnsi="Arial" w:cs="Arial"/>
                <w:sz w:val="18"/>
                <w:szCs w:val="18"/>
                <w:lang w:eastAsia="ja-JP"/>
              </w:rPr>
            </w:pPr>
            <w:ins w:id="623" w:author="Ren Da (CATT)" w:date="2021-11-14T21:42:00Z">
              <w:r>
                <w:rPr>
                  <w:rFonts w:ascii="Arial" w:eastAsia="Yu Mincho" w:hAnsi="Arial" w:cs="Arial"/>
                  <w:sz w:val="18"/>
                  <w:szCs w:val="18"/>
                  <w:lang w:eastAsia="ja-JP"/>
                </w:rPr>
                <w:t xml:space="preserve">Note: This applies to the first path and also to additional paths. </w:t>
              </w:r>
            </w:ins>
          </w:p>
          <w:p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Arial" w:hAnsi="Arial" w:cs="Arial"/>
                <w:color w:val="000000"/>
                <w:sz w:val="18"/>
                <w:szCs w:val="18"/>
              </w:rPr>
            </w:pPr>
            <w:ins w:id="624" w:author="Ren Da (CATT)" w:date="2021-11-14T21:47:00Z">
              <w:r>
                <w:rPr>
                  <w:rFonts w:ascii="Arial" w:hAnsi="Arial" w:cs="Arial"/>
                  <w:color w:val="000000"/>
                  <w:sz w:val="18"/>
                  <w:szCs w:val="18"/>
                </w:rPr>
                <w:t>New-stable</w:t>
              </w:r>
            </w:ins>
          </w:p>
        </w:tc>
      </w:tr>
      <w:tr w:rsidR="009C2FF6">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118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4752"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1198"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6"/>
                <w:szCs w:val="16"/>
              </w:rPr>
            </w:pPr>
          </w:p>
        </w:tc>
        <w:tc>
          <w:tcPr>
            <w:tcW w:w="1337"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6"/>
                <w:szCs w:val="16"/>
              </w:rPr>
            </w:pPr>
          </w:p>
        </w:tc>
        <w:tc>
          <w:tcPr>
            <w:tcW w:w="4671"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bl>
    <w:p w:rsidR="009C2FF6" w:rsidRDefault="009C2FF6">
      <w:pPr>
        <w:rPr>
          <w:highlight w:val="yellow"/>
          <w:lang w:val="en-GB"/>
        </w:rPr>
      </w:pPr>
    </w:p>
    <w:p w:rsidR="009C2FF6" w:rsidRDefault="009C2FF6">
      <w:pPr>
        <w:rPr>
          <w:lang w:val="en-GB"/>
        </w:rPr>
      </w:pPr>
    </w:p>
    <w:p w:rsidR="009C2FF6" w:rsidRDefault="009C2FF6">
      <w:pPr>
        <w:rPr>
          <w:lang w:val="en-GB"/>
        </w:rPr>
      </w:pPr>
    </w:p>
    <w:p w:rsidR="009C2FF6" w:rsidRDefault="009C2FF6">
      <w:pPr>
        <w:rPr>
          <w:lang w:val="en-GB"/>
        </w:rPr>
      </w:pPr>
    </w:p>
    <w:p w:rsidR="009C2FF6" w:rsidRDefault="009C2FF6">
      <w:pPr>
        <w:rPr>
          <w:lang w:val="en-GB"/>
        </w:rPr>
      </w:pPr>
    </w:p>
    <w:p w:rsidR="009C2FF6" w:rsidRDefault="001F79BB">
      <w:pPr>
        <w:pStyle w:val="2"/>
        <w:numPr>
          <w:ilvl w:val="0"/>
          <w:numId w:val="0"/>
        </w:numPr>
        <w:ind w:left="576"/>
      </w:pPr>
      <w:r>
        <w:t>Comments</w:t>
      </w:r>
    </w:p>
    <w:p w:rsidR="009C2FF6" w:rsidRDefault="009C2FF6">
      <w:pPr>
        <w:rPr>
          <w:lang w:val="en-GB" w:eastAsia="ja-JP"/>
        </w:rPr>
      </w:pPr>
    </w:p>
    <w:tbl>
      <w:tblPr>
        <w:tblStyle w:val="ad"/>
        <w:tblW w:w="16830" w:type="dxa"/>
        <w:jc w:val="center"/>
        <w:tblLayout w:type="fixed"/>
        <w:tblLook w:val="04A0"/>
      </w:tblPr>
      <w:tblGrid>
        <w:gridCol w:w="4230"/>
        <w:gridCol w:w="12600"/>
      </w:tblGrid>
      <w:tr w:rsidR="009C2FF6">
        <w:trPr>
          <w:trHeight w:val="260"/>
          <w:jc w:val="center"/>
        </w:trPr>
        <w:tc>
          <w:tcPr>
            <w:tcW w:w="4230" w:type="dxa"/>
          </w:tcPr>
          <w:p w:rsidR="009C2FF6" w:rsidRDefault="001F79BB">
            <w:pPr>
              <w:spacing w:after="0"/>
              <w:rPr>
                <w:b/>
                <w:sz w:val="16"/>
                <w:szCs w:val="16"/>
              </w:rPr>
            </w:pPr>
            <w:r>
              <w:rPr>
                <w:b/>
                <w:sz w:val="16"/>
                <w:szCs w:val="16"/>
              </w:rPr>
              <w:t>Company</w:t>
            </w:r>
          </w:p>
        </w:tc>
        <w:tc>
          <w:tcPr>
            <w:tcW w:w="12600" w:type="dxa"/>
          </w:tcPr>
          <w:p w:rsidR="009C2FF6" w:rsidRDefault="001F79BB">
            <w:pPr>
              <w:spacing w:after="0"/>
              <w:rPr>
                <w:b/>
                <w:sz w:val="16"/>
                <w:szCs w:val="16"/>
              </w:rPr>
            </w:pPr>
            <w:r>
              <w:rPr>
                <w:b/>
                <w:sz w:val="16"/>
                <w:szCs w:val="16"/>
              </w:rPr>
              <w:t xml:space="preserve">Comments </w:t>
            </w:r>
          </w:p>
        </w:tc>
      </w:tr>
      <w:tr w:rsidR="009C2FF6">
        <w:trPr>
          <w:trHeight w:val="253"/>
          <w:jc w:val="center"/>
        </w:trPr>
        <w:tc>
          <w:tcPr>
            <w:tcW w:w="4230" w:type="dxa"/>
          </w:tcPr>
          <w:p w:rsidR="009C2FF6" w:rsidRDefault="001F79BB">
            <w:pPr>
              <w:spacing w:after="0"/>
              <w:rPr>
                <w:rFonts w:eastAsia="宋体" w:cstheme="minorHAnsi"/>
              </w:rPr>
            </w:pPr>
            <w:r>
              <w:rPr>
                <w:rFonts w:eastAsia="宋体" w:cstheme="minorHAnsi" w:hint="eastAsia"/>
              </w:rPr>
              <w:t xml:space="preserve">Huawei, </w:t>
            </w:r>
            <w:proofErr w:type="spellStart"/>
            <w:r>
              <w:rPr>
                <w:rFonts w:eastAsia="宋体" w:cstheme="minorHAnsi" w:hint="eastAsia"/>
              </w:rPr>
              <w:t>HiSilicon</w:t>
            </w:r>
            <w:proofErr w:type="spellEnd"/>
          </w:p>
        </w:tc>
        <w:tc>
          <w:tcPr>
            <w:tcW w:w="12600" w:type="dxa"/>
          </w:tcPr>
          <w:p w:rsidR="009C2FF6" w:rsidRDefault="001F79BB">
            <w:pPr>
              <w:spacing w:after="0"/>
              <w:rPr>
                <w:ins w:id="625" w:author="Ren Da (CATT)" w:date="2021-11-17T12:18:00Z"/>
                <w:rFonts w:eastAsiaTheme="minorEastAsia"/>
              </w:rPr>
            </w:pPr>
            <w:r>
              <w:rPr>
                <w:rFonts w:eastAsiaTheme="minorEastAsia"/>
              </w:rPr>
              <w:t>For DL PRS-</w:t>
            </w:r>
            <w:proofErr w:type="spellStart"/>
            <w:r>
              <w:rPr>
                <w:rFonts w:eastAsiaTheme="minorEastAsia"/>
              </w:rPr>
              <w:t>RSRPP_Request</w:t>
            </w:r>
            <w:proofErr w:type="spellEnd"/>
            <w:r>
              <w:rPr>
                <w:rFonts w:eastAsiaTheme="minorEastAsia"/>
              </w:rPr>
              <w:t xml:space="preserve"> and UL SRS-</w:t>
            </w:r>
            <w:proofErr w:type="spellStart"/>
            <w:r>
              <w:rPr>
                <w:rFonts w:eastAsiaTheme="minorEastAsia"/>
              </w:rPr>
              <w:t>RSRPP_Request</w:t>
            </w:r>
            <w:proofErr w:type="spellEnd"/>
            <w:r>
              <w:rPr>
                <w:rFonts w:eastAsiaTheme="minorEastAsia"/>
              </w:rPr>
              <w:t>, we prefer to add “first path and also additional path” in column “Description”, so that the field description in RAN2 and RAN3 can capture that a single request can be applied to additional path also.</w:t>
            </w:r>
          </w:p>
          <w:p w:rsidR="009C2FF6" w:rsidRDefault="009C2FF6">
            <w:pPr>
              <w:spacing w:after="0"/>
              <w:rPr>
                <w:ins w:id="626" w:author="Ren Da (CATT)" w:date="2021-11-17T12:18:00Z"/>
                <w:rFonts w:eastAsiaTheme="minorEastAsia"/>
              </w:rPr>
            </w:pPr>
          </w:p>
          <w:p w:rsidR="009C2FF6" w:rsidRDefault="001F79BB">
            <w:pPr>
              <w:spacing w:after="0"/>
              <w:rPr>
                <w:rFonts w:eastAsiaTheme="minorEastAsia"/>
              </w:rPr>
            </w:pPr>
            <w:ins w:id="627" w:author="Ren Da (CATT)" w:date="2021-11-17T12:18:00Z">
              <w:r>
                <w:rPr>
                  <w:rFonts w:eastAsiaTheme="minorEastAsia"/>
                </w:rPr>
                <w:t xml:space="preserve">FL: Okay. </w:t>
              </w:r>
            </w:ins>
          </w:p>
        </w:tc>
      </w:tr>
      <w:tr w:rsidR="009C2FF6">
        <w:trPr>
          <w:trHeight w:val="253"/>
          <w:jc w:val="center"/>
        </w:trPr>
        <w:tc>
          <w:tcPr>
            <w:tcW w:w="4230" w:type="dxa"/>
          </w:tcPr>
          <w:p w:rsidR="009C2FF6" w:rsidRDefault="001F79BB">
            <w:pPr>
              <w:spacing w:after="0"/>
              <w:rPr>
                <w:rFonts w:eastAsia="宋体" w:cstheme="minorHAnsi"/>
              </w:rPr>
            </w:pPr>
            <w:r>
              <w:rPr>
                <w:rFonts w:eastAsia="宋体" w:cstheme="minorHAnsi" w:hint="eastAsia"/>
              </w:rPr>
              <w:t>v</w:t>
            </w:r>
            <w:r>
              <w:rPr>
                <w:rFonts w:eastAsia="宋体" w:cstheme="minorHAnsi"/>
              </w:rPr>
              <w:t>ivo</w:t>
            </w:r>
          </w:p>
        </w:tc>
        <w:tc>
          <w:tcPr>
            <w:tcW w:w="12600" w:type="dxa"/>
          </w:tcPr>
          <w:p w:rsidR="009C2FF6" w:rsidRDefault="001F79BB">
            <w:pPr>
              <w:spacing w:after="0"/>
              <w:rPr>
                <w:rFonts w:eastAsiaTheme="minorEastAsia"/>
              </w:rPr>
            </w:pPr>
            <w:r>
              <w:rPr>
                <w:rFonts w:eastAsiaTheme="minorEastAsia" w:hint="eastAsia"/>
              </w:rPr>
              <w:t>R</w:t>
            </w:r>
            <w:r>
              <w:rPr>
                <w:rFonts w:eastAsiaTheme="minorEastAsia"/>
              </w:rPr>
              <w:t>egarding row 1 ‘</w:t>
            </w:r>
            <w:proofErr w:type="spellStart"/>
            <w:r>
              <w:rPr>
                <w:rFonts w:ascii="Arial" w:hAnsi="Arial" w:cs="Arial"/>
                <w:color w:val="000000"/>
              </w:rPr>
              <w:t>losNlosIndicator</w:t>
            </w:r>
            <w:proofErr w:type="spellEnd"/>
            <w:r>
              <w:rPr>
                <w:rFonts w:eastAsiaTheme="minorEastAsia"/>
              </w:rPr>
              <w:t>’, the ‘working assumption’ has not been achieved so far. Therefore, we propose to remove the description of ‘working assumption’ in the column, and change the ‘value range’ in row1, row2 and row 3 to ‘FFS’.</w:t>
            </w:r>
          </w:p>
          <w:p w:rsidR="009C2FF6" w:rsidRDefault="001F79BB">
            <w:pPr>
              <w:spacing w:after="0"/>
            </w:pPr>
            <w:ins w:id="628" w:author="Ren Da (CATT)" w:date="2021-11-17T12:19:00Z">
              <w:r>
                <w:t xml:space="preserve">FL: </w:t>
              </w:r>
            </w:ins>
            <w:ins w:id="629" w:author="Ren Da (CATT)" w:date="2021-11-17T12:20:00Z">
              <w:r>
                <w:t xml:space="preserve">Okay. I may </w:t>
              </w:r>
            </w:ins>
            <w:ins w:id="630" w:author="Ren Da (CATT)" w:date="2021-11-17T12:19:00Z">
              <w:r>
                <w:t>change i</w:t>
              </w:r>
            </w:ins>
            <w:ins w:id="631" w:author="Ren Da (CATT)" w:date="2021-11-17T12:20:00Z">
              <w:r>
                <w:t>t back if</w:t>
              </w:r>
            </w:ins>
            <w:ins w:id="632" w:author="Ren Da (CATT)" w:date="2021-11-17T12:19:00Z">
              <w:r>
                <w:t xml:space="preserve"> we make the agreement in this meeting. </w:t>
              </w:r>
            </w:ins>
          </w:p>
        </w:tc>
      </w:tr>
      <w:tr w:rsidR="009C2FF6">
        <w:trPr>
          <w:trHeight w:val="253"/>
          <w:jc w:val="center"/>
        </w:trPr>
        <w:tc>
          <w:tcPr>
            <w:tcW w:w="4230" w:type="dxa"/>
          </w:tcPr>
          <w:p w:rsidR="009C2FF6" w:rsidRDefault="001F79BB">
            <w:pPr>
              <w:rPr>
                <w:rFonts w:eastAsia="宋体" w:cstheme="minorHAnsi"/>
              </w:rPr>
            </w:pPr>
            <w:r>
              <w:rPr>
                <w:rFonts w:eastAsia="宋体" w:cstheme="minorHAnsi"/>
              </w:rPr>
              <w:lastRenderedPageBreak/>
              <w:t>Nokia/NSB</w:t>
            </w:r>
          </w:p>
        </w:tc>
        <w:tc>
          <w:tcPr>
            <w:tcW w:w="12600" w:type="dxa"/>
          </w:tcPr>
          <w:p w:rsidR="009C2FF6" w:rsidRDefault="001F79BB">
            <w:pPr>
              <w:rPr>
                <w:rFonts w:eastAsiaTheme="minorEastAsia"/>
              </w:rPr>
            </w:pPr>
            <w:r>
              <w:rPr>
                <w:rFonts w:eastAsiaTheme="minorEastAsia"/>
              </w:rPr>
              <w:t xml:space="preserve">The working assumption was confirmed so we can have it in without qualification. </w:t>
            </w:r>
          </w:p>
        </w:tc>
      </w:tr>
      <w:tr w:rsidR="00102020">
        <w:trPr>
          <w:trHeight w:val="253"/>
          <w:jc w:val="center"/>
        </w:trPr>
        <w:tc>
          <w:tcPr>
            <w:tcW w:w="4230" w:type="dxa"/>
          </w:tcPr>
          <w:p w:rsidR="00102020" w:rsidRDefault="00102020" w:rsidP="00102020">
            <w:pPr>
              <w:rPr>
                <w:rFonts w:eastAsia="宋体" w:cstheme="minorHAnsi"/>
              </w:rPr>
            </w:pPr>
            <w:r>
              <w:rPr>
                <w:rFonts w:eastAsia="宋体" w:cstheme="minorHAnsi" w:hint="eastAsia"/>
              </w:rPr>
              <w:t>vivo</w:t>
            </w:r>
            <w:r>
              <w:rPr>
                <w:rFonts w:eastAsia="宋体" w:cstheme="minorHAnsi"/>
              </w:rPr>
              <w:t>2</w:t>
            </w:r>
          </w:p>
        </w:tc>
        <w:tc>
          <w:tcPr>
            <w:tcW w:w="12600" w:type="dxa"/>
          </w:tcPr>
          <w:p w:rsidR="00102020" w:rsidRDefault="00102020" w:rsidP="00102020">
            <w:pPr>
              <w:rPr>
                <w:rFonts w:eastAsiaTheme="minorEastAsia"/>
              </w:rPr>
            </w:pPr>
            <w:r>
              <w:rPr>
                <w:rFonts w:eastAsiaTheme="minorEastAsia"/>
              </w:rPr>
              <w:t xml:space="preserve">1. </w:t>
            </w:r>
            <w:r>
              <w:rPr>
                <w:rFonts w:eastAsiaTheme="minorEastAsia" w:hint="eastAsia"/>
              </w:rPr>
              <w:t>Based</w:t>
            </w:r>
            <w:r>
              <w:rPr>
                <w:rFonts w:eastAsiaTheme="minorEastAsia"/>
              </w:rPr>
              <w:t xml:space="preserve"> </w:t>
            </w:r>
            <w:r>
              <w:rPr>
                <w:rFonts w:eastAsiaTheme="minorEastAsia" w:hint="eastAsia"/>
              </w:rPr>
              <w:t>on</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discussion</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agreement,</w:t>
            </w:r>
            <w:r>
              <w:rPr>
                <w:rFonts w:eastAsiaTheme="minorEastAsia"/>
              </w:rPr>
              <w:t xml:space="preserve"> DL </w:t>
            </w:r>
            <w:proofErr w:type="spellStart"/>
            <w:r>
              <w:rPr>
                <w:rFonts w:eastAsiaTheme="minorEastAsia"/>
              </w:rPr>
              <w:t>A</w:t>
            </w:r>
            <w:r>
              <w:rPr>
                <w:rFonts w:eastAsiaTheme="minorEastAsia" w:hint="eastAsia"/>
              </w:rPr>
              <w:t>o</w:t>
            </w:r>
            <w:r>
              <w:rPr>
                <w:rFonts w:eastAsiaTheme="minorEastAsia"/>
              </w:rPr>
              <w:t>D</w:t>
            </w:r>
            <w:proofErr w:type="spellEnd"/>
            <w:r>
              <w:rPr>
                <w:rFonts w:eastAsiaTheme="minorEastAsia"/>
              </w:rPr>
              <w:t xml:space="preserve"> </w:t>
            </w:r>
            <w:r>
              <w:rPr>
                <w:rFonts w:eastAsiaTheme="minorEastAsia" w:hint="eastAsia"/>
              </w:rPr>
              <w:t>do</w:t>
            </w:r>
            <w:r>
              <w:rPr>
                <w:rFonts w:eastAsiaTheme="minorEastAsia"/>
              </w:rPr>
              <w:t>es</w:t>
            </w:r>
            <w:r>
              <w:rPr>
                <w:rFonts w:eastAsiaTheme="minorEastAsia" w:hint="eastAsia"/>
              </w:rPr>
              <w:t>n</w:t>
            </w:r>
            <w:r>
              <w:rPr>
                <w:rFonts w:eastAsiaTheme="minorEastAsia"/>
              </w:rPr>
              <w:t>’</w:t>
            </w:r>
            <w:r>
              <w:rPr>
                <w:rFonts w:eastAsiaTheme="minorEastAsia" w:hint="eastAsia"/>
              </w:rPr>
              <w:t>t</w:t>
            </w:r>
            <w:r>
              <w:rPr>
                <w:rFonts w:eastAsiaTheme="minorEastAsia"/>
              </w:rPr>
              <w:t xml:space="preserve"> </w:t>
            </w:r>
            <w:r>
              <w:rPr>
                <w:rFonts w:eastAsiaTheme="minorEastAsia" w:hint="eastAsia"/>
              </w:rPr>
              <w:t>support</w:t>
            </w:r>
            <w:r>
              <w:rPr>
                <w:rFonts w:eastAsiaTheme="minorEastAsia"/>
              </w:rPr>
              <w:t xml:space="preserve"> an </w:t>
            </w:r>
            <w:r>
              <w:rPr>
                <w:rFonts w:eastAsiaTheme="minorEastAsia" w:hint="eastAsia"/>
              </w:rPr>
              <w:t>additional</w:t>
            </w:r>
            <w:r>
              <w:rPr>
                <w:rFonts w:eastAsiaTheme="minorEastAsia"/>
              </w:rPr>
              <w:t xml:space="preserve"> </w:t>
            </w:r>
            <w:r>
              <w:rPr>
                <w:rFonts w:eastAsiaTheme="minorEastAsia" w:hint="eastAsia"/>
              </w:rPr>
              <w:t>path,</w:t>
            </w:r>
            <w:r>
              <w:rPr>
                <w:rFonts w:eastAsiaTheme="minorEastAsia"/>
              </w:rPr>
              <w:t xml:space="preserve"> and the parameter only adopt to DL TDOA and Multi-RTT, but it doesn't reflect on parameter description</w:t>
            </w:r>
          </w:p>
          <w:p w:rsidR="00102020" w:rsidRDefault="00102020" w:rsidP="00102020">
            <w:pPr>
              <w:rPr>
                <w:rFonts w:eastAsiaTheme="minorEastAsia"/>
              </w:rPr>
            </w:pPr>
            <w:r>
              <w:rPr>
                <w:noProof/>
              </w:rPr>
              <w:drawing>
                <wp:inline distT="0" distB="0" distL="0" distR="0">
                  <wp:extent cx="7863840" cy="158496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7863840" cy="1584960"/>
                          </a:xfrm>
                          <a:prstGeom prst="rect">
                            <a:avLst/>
                          </a:prstGeom>
                        </pic:spPr>
                      </pic:pic>
                    </a:graphicData>
                  </a:graphic>
                </wp:inline>
              </w:drawing>
            </w:r>
          </w:p>
        </w:tc>
      </w:tr>
      <w:tr w:rsidR="00071C4C">
        <w:trPr>
          <w:trHeight w:val="253"/>
          <w:jc w:val="center"/>
        </w:trPr>
        <w:tc>
          <w:tcPr>
            <w:tcW w:w="4230" w:type="dxa"/>
          </w:tcPr>
          <w:p w:rsidR="00071C4C" w:rsidRDefault="00071C4C" w:rsidP="00102020">
            <w:pPr>
              <w:rPr>
                <w:rFonts w:eastAsia="宋体" w:cstheme="minorHAnsi" w:hint="eastAsia"/>
              </w:rPr>
            </w:pPr>
            <w:r>
              <w:rPr>
                <w:rFonts w:eastAsia="宋体" w:cstheme="minorHAnsi" w:hint="eastAsia"/>
              </w:rPr>
              <w:t>CATT</w:t>
            </w:r>
          </w:p>
        </w:tc>
        <w:tc>
          <w:tcPr>
            <w:tcW w:w="12600" w:type="dxa"/>
          </w:tcPr>
          <w:p w:rsidR="00071C4C" w:rsidRDefault="001F4B18" w:rsidP="00102020">
            <w:pPr>
              <w:rPr>
                <w:rFonts w:eastAsiaTheme="minorEastAsia" w:hint="eastAsia"/>
              </w:rPr>
            </w:pPr>
            <w:r>
              <w:rPr>
                <w:rFonts w:eastAsiaTheme="minorEastAsia" w:hint="eastAsia"/>
              </w:rPr>
              <w:t>We support the parameters listed in this section in principle.</w:t>
            </w:r>
          </w:p>
          <w:p w:rsidR="001F4B18" w:rsidRPr="001F4B18" w:rsidRDefault="00972C19" w:rsidP="001F4B18">
            <w:pPr>
              <w:pStyle w:val="3GPPAgreements"/>
              <w:numPr>
                <w:ilvl w:val="0"/>
                <w:numId w:val="0"/>
              </w:numPr>
              <w:ind w:left="284" w:hanging="284"/>
              <w:rPr>
                <w:rFonts w:eastAsiaTheme="minorEastAsia" w:hint="eastAsia"/>
              </w:rPr>
            </w:pPr>
            <w:r>
              <w:rPr>
                <w:rFonts w:eastAsiaTheme="minorEastAsia" w:hint="eastAsia"/>
              </w:rPr>
              <w:t>Just a reminder, f</w:t>
            </w:r>
            <w:r w:rsidR="001F4B18">
              <w:rPr>
                <w:rFonts w:eastAsiaTheme="minorEastAsia" w:hint="eastAsia"/>
              </w:rPr>
              <w:t>or the value ranges of the first t</w:t>
            </w:r>
            <w:r>
              <w:rPr>
                <w:rFonts w:eastAsiaTheme="minorEastAsia" w:hint="eastAsia"/>
              </w:rPr>
              <w:t>hree</w:t>
            </w:r>
            <w:r w:rsidR="001F4B18">
              <w:rPr>
                <w:rFonts w:eastAsiaTheme="minorEastAsia" w:hint="eastAsia"/>
              </w:rPr>
              <w:t xml:space="preserve"> parameters </w:t>
            </w:r>
            <w:r w:rsidR="001F4B18">
              <w:rPr>
                <w:rFonts w:eastAsiaTheme="minorEastAsia"/>
              </w:rPr>
              <w:t>“</w:t>
            </w:r>
            <w:proofErr w:type="spellStart"/>
            <w:r w:rsidR="001F4B18">
              <w:rPr>
                <w:rFonts w:ascii="Arial" w:hAnsi="Arial" w:cs="Arial"/>
                <w:color w:val="000000"/>
                <w:sz w:val="18"/>
                <w:szCs w:val="18"/>
              </w:rPr>
              <w:t>losNlosIndicator</w:t>
            </w:r>
            <w:proofErr w:type="spellEnd"/>
            <w:r w:rsidR="001F4B18">
              <w:rPr>
                <w:rFonts w:eastAsiaTheme="minorEastAsia"/>
              </w:rPr>
              <w:t>”</w:t>
            </w:r>
            <w:r w:rsidR="001F4B18">
              <w:rPr>
                <w:rFonts w:eastAsiaTheme="minorEastAsia" w:hint="eastAsia"/>
              </w:rPr>
              <w:t xml:space="preserve"> as </w:t>
            </w:r>
            <w:r>
              <w:rPr>
                <w:rFonts w:eastAsiaTheme="minorEastAsia" w:hint="eastAsia"/>
              </w:rPr>
              <w:t>shown in the table below</w:t>
            </w:r>
            <w:r w:rsidR="001F4B18">
              <w:rPr>
                <w:rFonts w:eastAsiaTheme="minorEastAsia" w:hint="eastAsia"/>
              </w:rPr>
              <w:t xml:space="preserve">, we prefer to change the </w:t>
            </w:r>
            <w:r w:rsidR="001F4B18">
              <w:rPr>
                <w:rFonts w:eastAsiaTheme="minorEastAsia"/>
              </w:rPr>
              <w:t>“</w:t>
            </w:r>
            <w:r w:rsidR="001F4B18">
              <w:rPr>
                <w:rFonts w:eastAsiaTheme="minorEastAsia" w:hint="eastAsia"/>
              </w:rPr>
              <w:t>FFS</w:t>
            </w:r>
            <w:r w:rsidR="001F4B18">
              <w:rPr>
                <w:rFonts w:eastAsiaTheme="minorEastAsia"/>
              </w:rPr>
              <w:t>”</w:t>
            </w:r>
            <w:r w:rsidR="001F4B18">
              <w:rPr>
                <w:rFonts w:eastAsiaTheme="minorEastAsia" w:hint="eastAsia"/>
              </w:rPr>
              <w:t xml:space="preserve"> </w:t>
            </w:r>
            <w:r>
              <w:rPr>
                <w:rFonts w:eastAsiaTheme="minorEastAsia" w:hint="eastAsia"/>
              </w:rPr>
              <w:t>in</w:t>
            </w:r>
            <w:r w:rsidR="001F4B18">
              <w:rPr>
                <w:rFonts w:eastAsiaTheme="minorEastAsia" w:hint="eastAsia"/>
              </w:rPr>
              <w:t xml:space="preserve">to the following </w:t>
            </w:r>
            <w:r w:rsidR="001F4B18">
              <w:rPr>
                <w:rFonts w:eastAsiaTheme="minorEastAsia"/>
              </w:rPr>
              <w:t>“</w:t>
            </w:r>
            <w:r w:rsidR="001F4B18">
              <w:rPr>
                <w:rFonts w:eastAsiaTheme="minorEastAsia" w:hint="eastAsia"/>
              </w:rPr>
              <w:t>soft values and hard values</w:t>
            </w:r>
            <w:r w:rsidR="001F4B18">
              <w:rPr>
                <w:rFonts w:eastAsiaTheme="minorEastAsia"/>
              </w:rPr>
              <w:t>”</w:t>
            </w:r>
            <w:r w:rsidR="001F4B18" w:rsidRPr="001F4B18">
              <w:rPr>
                <w:rFonts w:eastAsiaTheme="minorEastAsia" w:hint="eastAsia"/>
              </w:rPr>
              <w:t xml:space="preserve"> if proposal 1.1-C was agreed in </w:t>
            </w:r>
            <w:r>
              <w:rPr>
                <w:rFonts w:eastAsiaTheme="minorEastAsia" w:hint="eastAsia"/>
              </w:rPr>
              <w:t xml:space="preserve">the </w:t>
            </w:r>
            <w:r w:rsidR="001F4B18">
              <w:rPr>
                <w:rFonts w:eastAsiaTheme="minorEastAsia" w:hint="eastAsia"/>
              </w:rPr>
              <w:t xml:space="preserve">email discussion </w:t>
            </w:r>
            <w:r>
              <w:rPr>
                <w:rFonts w:eastAsiaTheme="minorEastAsia" w:hint="eastAsia"/>
              </w:rPr>
              <w:t xml:space="preserve">of AI 8.5.5 </w:t>
            </w:r>
            <w:r w:rsidR="001F4B18">
              <w:rPr>
                <w:rFonts w:eastAsiaTheme="minorEastAsia" w:hint="eastAsia"/>
              </w:rPr>
              <w:t xml:space="preserve">(this proposal is </w:t>
            </w:r>
            <w:r w:rsidR="001F4B18">
              <w:rPr>
                <w:rFonts w:eastAsiaTheme="minorEastAsia"/>
              </w:rPr>
              <w:t>still</w:t>
            </w:r>
            <w:r w:rsidR="001F4B18">
              <w:rPr>
                <w:rFonts w:eastAsiaTheme="minorEastAsia" w:hint="eastAsia"/>
              </w:rPr>
              <w:t xml:space="preserve"> waiting for </w:t>
            </w:r>
            <w:r w:rsidR="001F4B18">
              <w:rPr>
                <w:rFonts w:eastAsiaTheme="minorEastAsia"/>
              </w:rPr>
              <w:t>endorsement</w:t>
            </w:r>
            <w:r w:rsidR="001F4B18">
              <w:rPr>
                <w:rFonts w:eastAsiaTheme="minorEastAsia" w:hint="eastAsia"/>
              </w:rPr>
              <w:t>).</w:t>
            </w:r>
          </w:p>
          <w:p w:rsidR="001F4B18" w:rsidRDefault="001F4B18" w:rsidP="001F4B18">
            <w:pPr>
              <w:pStyle w:val="3GPPAgreements"/>
              <w:numPr>
                <w:ilvl w:val="0"/>
                <w:numId w:val="0"/>
              </w:numPr>
              <w:ind w:leftChars="750" w:left="1800"/>
            </w:pPr>
            <w:r>
              <w:rPr>
                <w:rFonts w:ascii="Courier New" w:hAnsi="Courier New" w:cs="Courier New"/>
              </w:rPr>
              <w:t>o</w:t>
            </w:r>
            <w:r>
              <w:rPr>
                <w:sz w:val="14"/>
                <w:szCs w:val="14"/>
              </w:rPr>
              <w:t xml:space="preserve">   </w:t>
            </w:r>
            <w:r>
              <w:t xml:space="preserve">Soft values: [0, 0.1, …, 0.9, 1] (in steps of 0.1) </w:t>
            </w:r>
          </w:p>
          <w:p w:rsidR="001F4B18" w:rsidRDefault="001F4B18" w:rsidP="001F4B18">
            <w:pPr>
              <w:pStyle w:val="3GPPAgreements"/>
              <w:numPr>
                <w:ilvl w:val="0"/>
                <w:numId w:val="0"/>
              </w:numPr>
              <w:ind w:leftChars="750" w:left="1800"/>
            </w:pPr>
            <w:r>
              <w:rPr>
                <w:rFonts w:ascii="Courier New" w:hAnsi="Courier New" w:cs="Courier New"/>
              </w:rPr>
              <w:t>o</w:t>
            </w:r>
            <w:r>
              <w:rPr>
                <w:sz w:val="14"/>
                <w:szCs w:val="14"/>
              </w:rPr>
              <w:t xml:space="preserve">   </w:t>
            </w:r>
            <w:r>
              <w:t xml:space="preserve">Hard values: [0, 1] </w:t>
            </w:r>
          </w:p>
          <w:p w:rsidR="001F4B18" w:rsidRDefault="00577EE0" w:rsidP="00102020">
            <w:pPr>
              <w:rPr>
                <w:rFonts w:eastAsiaTheme="minorEastAsia" w:hint="eastAsia"/>
              </w:rPr>
            </w:pPr>
            <w:r>
              <w:rPr>
                <w:rFonts w:eastAsiaTheme="minorEastAsia" w:hint="eastAsia"/>
              </w:rPr>
              <w:t xml:space="preserve">In addition, we are not sure whether we need one </w:t>
            </w:r>
            <w:r w:rsidR="00972C19">
              <w:rPr>
                <w:rFonts w:eastAsiaTheme="minorEastAsia" w:hint="eastAsia"/>
              </w:rPr>
              <w:t xml:space="preserve">additional </w:t>
            </w:r>
            <w:r>
              <w:rPr>
                <w:rFonts w:eastAsiaTheme="minorEastAsia" w:hint="eastAsia"/>
              </w:rPr>
              <w:t xml:space="preserve">parameter to indicate </w:t>
            </w:r>
            <w:r w:rsidR="00972C19">
              <w:rPr>
                <w:rFonts w:eastAsiaTheme="minorEastAsia" w:hint="eastAsia"/>
              </w:rPr>
              <w:t xml:space="preserve">whether the </w:t>
            </w:r>
            <w:proofErr w:type="gramStart"/>
            <w:r w:rsidR="00972C19">
              <w:rPr>
                <w:rFonts w:eastAsiaTheme="minorEastAsia" w:hint="eastAsia"/>
              </w:rPr>
              <w:t xml:space="preserve">values of </w:t>
            </w:r>
            <w:r w:rsidR="00972C19">
              <w:rPr>
                <w:rFonts w:eastAsiaTheme="minorEastAsia"/>
              </w:rPr>
              <w:t>“</w:t>
            </w:r>
            <w:proofErr w:type="spellStart"/>
            <w:r w:rsidR="00972C19">
              <w:rPr>
                <w:rFonts w:ascii="Arial" w:hAnsi="Arial" w:cs="Arial"/>
                <w:color w:val="000000"/>
                <w:sz w:val="18"/>
                <w:szCs w:val="18"/>
              </w:rPr>
              <w:t>losNlosIndicator</w:t>
            </w:r>
            <w:proofErr w:type="spellEnd"/>
            <w:r w:rsidR="00972C19">
              <w:rPr>
                <w:rFonts w:eastAsiaTheme="minorEastAsia"/>
              </w:rPr>
              <w:t>”</w:t>
            </w:r>
            <w:r w:rsidR="00972C19">
              <w:rPr>
                <w:rFonts w:eastAsiaTheme="minorEastAsia" w:hint="eastAsia"/>
              </w:rPr>
              <w:t xml:space="preserve"> is</w:t>
            </w:r>
            <w:proofErr w:type="gramEnd"/>
            <w:r w:rsidR="00972C19">
              <w:rPr>
                <w:rFonts w:eastAsiaTheme="minorEastAsia" w:hint="eastAsia"/>
              </w:rPr>
              <w:t xml:space="preserve"> soft values or hard values, if </w:t>
            </w:r>
            <w:r w:rsidR="00972C19" w:rsidRPr="001F4B18">
              <w:rPr>
                <w:rFonts w:eastAsiaTheme="minorEastAsia" w:hint="eastAsia"/>
              </w:rPr>
              <w:t xml:space="preserve">proposal 1.1-C was agreed in </w:t>
            </w:r>
            <w:r w:rsidR="00972C19">
              <w:rPr>
                <w:rFonts w:eastAsiaTheme="minorEastAsia" w:hint="eastAsia"/>
              </w:rPr>
              <w:t>the email discussion of AI 8.5.5.</w:t>
            </w:r>
          </w:p>
          <w:tbl>
            <w:tblPr>
              <w:tblStyle w:val="ad"/>
              <w:tblW w:w="0" w:type="auto"/>
              <w:tblLayout w:type="fixed"/>
              <w:tblLook w:val="04A0"/>
            </w:tblPr>
            <w:tblGrid>
              <w:gridCol w:w="12369"/>
            </w:tblGrid>
            <w:tr w:rsidR="00972C19" w:rsidTr="00972C19">
              <w:tc>
                <w:tcPr>
                  <w:tcW w:w="12369" w:type="dxa"/>
                </w:tcPr>
                <w:p w:rsidR="00972C19" w:rsidRDefault="00972C19" w:rsidP="00972C19">
                  <w:pPr>
                    <w:pStyle w:val="3GPPText"/>
                    <w:rPr>
                      <w:rFonts w:ascii="Times New Roman" w:hAnsi="Times New Roman"/>
                      <w:b/>
                      <w:bCs/>
                    </w:rPr>
                  </w:pPr>
                  <w:r>
                    <w:rPr>
                      <w:rFonts w:hint="eastAsia"/>
                      <w:b/>
                      <w:bCs/>
                    </w:rPr>
                    <w:t>Proposal 1.1-C</w:t>
                  </w:r>
                </w:p>
                <w:p w:rsidR="00972C19" w:rsidRDefault="00972C19" w:rsidP="00972C19">
                  <w:pPr>
                    <w:pStyle w:val="3GPPAgreements"/>
                    <w:numPr>
                      <w:ilvl w:val="0"/>
                      <w:numId w:val="0"/>
                    </w:numPr>
                    <w:ind w:left="284" w:hanging="284"/>
                  </w:pPr>
                  <w:r>
                    <w:rPr>
                      <w:rFonts w:ascii="Symbol" w:hAnsi="Symbol"/>
                    </w:rPr>
                    <w:t></w:t>
                  </w:r>
                  <w:r>
                    <w:rPr>
                      <w:sz w:val="14"/>
                      <w:szCs w:val="14"/>
                    </w:rPr>
                    <w:t xml:space="preserve">       </w:t>
                  </w:r>
                  <w:r>
                    <w:t xml:space="preserve">Support the following two options of values for </w:t>
                  </w:r>
                  <w:proofErr w:type="spellStart"/>
                  <w:r>
                    <w:t>LoS</w:t>
                  </w:r>
                  <w:proofErr w:type="spellEnd"/>
                  <w:r>
                    <w:t>/</w:t>
                  </w:r>
                  <w:proofErr w:type="spellStart"/>
                  <w:r>
                    <w:t>NLoS</w:t>
                  </w:r>
                  <w:proofErr w:type="spellEnd"/>
                  <w:r>
                    <w:t xml:space="preserve"> indicator reporting from UE/TRP: </w:t>
                  </w:r>
                </w:p>
                <w:p w:rsidR="00972C19" w:rsidRDefault="00972C19" w:rsidP="00972C19">
                  <w:pPr>
                    <w:pStyle w:val="3GPPAgreements"/>
                    <w:numPr>
                      <w:ilvl w:val="0"/>
                      <w:numId w:val="0"/>
                    </w:numPr>
                    <w:ind w:left="1440"/>
                    <w:rPr>
                      <w:rFonts w:ascii="Calibri" w:hAnsi="Calibri"/>
                    </w:rPr>
                  </w:pPr>
                  <w:r>
                    <w:rPr>
                      <w:rFonts w:ascii="Courier New" w:hAnsi="Courier New" w:cs="Courier New"/>
                    </w:rPr>
                    <w:t>o</w:t>
                  </w:r>
                  <w:r>
                    <w:rPr>
                      <w:sz w:val="14"/>
                      <w:szCs w:val="14"/>
                    </w:rPr>
                    <w:t xml:space="preserve">   </w:t>
                  </w:r>
                  <w:r>
                    <w:t xml:space="preserve">Soft values: [0, 0.1, …, 0.9, 1] (in steps of 0.1) </w:t>
                  </w:r>
                </w:p>
                <w:p w:rsidR="00972C19" w:rsidRDefault="00972C19" w:rsidP="00972C19">
                  <w:pPr>
                    <w:pStyle w:val="3GPPAgreements"/>
                    <w:numPr>
                      <w:ilvl w:val="0"/>
                      <w:numId w:val="0"/>
                    </w:numPr>
                    <w:ind w:left="1440"/>
                  </w:pPr>
                  <w:r>
                    <w:rPr>
                      <w:rFonts w:ascii="Courier New" w:hAnsi="Courier New" w:cs="Courier New"/>
                    </w:rPr>
                    <w:t>o</w:t>
                  </w:r>
                  <w:r>
                    <w:rPr>
                      <w:sz w:val="14"/>
                      <w:szCs w:val="14"/>
                    </w:rPr>
                    <w:t xml:space="preserve">   </w:t>
                  </w:r>
                  <w:r>
                    <w:t xml:space="preserve">Hard values: [0, 1] </w:t>
                  </w:r>
                </w:p>
                <w:p w:rsidR="00972C19" w:rsidRPr="00972C19" w:rsidRDefault="00972C19" w:rsidP="000530B0">
                  <w:pPr>
                    <w:pStyle w:val="3GPPAgreements"/>
                    <w:numPr>
                      <w:ilvl w:val="0"/>
                      <w:numId w:val="0"/>
                    </w:numPr>
                    <w:ind w:left="284" w:hanging="284"/>
                    <w:rPr>
                      <w:rFonts w:eastAsiaTheme="minorEastAsia" w:hint="eastAsia"/>
                    </w:rPr>
                  </w:pPr>
                  <w:r>
                    <w:rPr>
                      <w:rFonts w:ascii="Symbol" w:hAnsi="Symbol"/>
                    </w:rPr>
                    <w:t></w:t>
                  </w:r>
                  <w:r>
                    <w:rPr>
                      <w:sz w:val="14"/>
                      <w:szCs w:val="14"/>
                    </w:rPr>
                    <w:t xml:space="preserve">       </w:t>
                  </w:r>
                  <w:r>
                    <w:t xml:space="preserve">The values correspond to the likelihood of </w:t>
                  </w:r>
                  <w:proofErr w:type="spellStart"/>
                  <w:r>
                    <w:t>LoS</w:t>
                  </w:r>
                  <w:proofErr w:type="spellEnd"/>
                  <w:r>
                    <w:t xml:space="preserve">, with a value of 1 corresponding to </w:t>
                  </w:r>
                  <w:proofErr w:type="spellStart"/>
                  <w:r>
                    <w:t>LoS</w:t>
                  </w:r>
                  <w:proofErr w:type="spellEnd"/>
                  <w:r>
                    <w:t xml:space="preserve"> and a value of 0 corresponding to </w:t>
                  </w:r>
                  <w:proofErr w:type="spellStart"/>
                  <w:r>
                    <w:t>NLoS</w:t>
                  </w:r>
                  <w:proofErr w:type="spellEnd"/>
                </w:p>
              </w:tc>
            </w:tr>
          </w:tbl>
          <w:p w:rsidR="00972C19" w:rsidRPr="00972C19" w:rsidRDefault="00972C19" w:rsidP="00102020">
            <w:pPr>
              <w:rPr>
                <w:rFonts w:eastAsiaTheme="minorEastAsia" w:hint="eastAsia"/>
              </w:rPr>
            </w:pPr>
          </w:p>
          <w:p w:rsidR="001F4B18" w:rsidRDefault="00577EE0" w:rsidP="00102020">
            <w:pPr>
              <w:rPr>
                <w:rFonts w:eastAsiaTheme="minorEastAsia"/>
              </w:rPr>
            </w:pPr>
            <w:r>
              <w:rPr>
                <w:rFonts w:eastAsiaTheme="minorEastAsia"/>
                <w:noProof/>
              </w:rPr>
              <w:lastRenderedPageBreak/>
              <w:drawing>
                <wp:inline distT="0" distB="0" distL="0" distR="0">
                  <wp:extent cx="6905625" cy="3973549"/>
                  <wp:effectExtent l="19050" t="0" r="952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912109" cy="3977280"/>
                          </a:xfrm>
                          <a:prstGeom prst="rect">
                            <a:avLst/>
                          </a:prstGeom>
                          <a:noFill/>
                          <a:ln w="9525">
                            <a:noFill/>
                            <a:miter lim="800000"/>
                            <a:headEnd/>
                            <a:tailEnd/>
                          </a:ln>
                        </pic:spPr>
                      </pic:pic>
                    </a:graphicData>
                  </a:graphic>
                </wp:inline>
              </w:drawing>
            </w:r>
          </w:p>
        </w:tc>
      </w:tr>
    </w:tbl>
    <w:p w:rsidR="009C2FF6" w:rsidRDefault="009C2FF6"/>
    <w:p w:rsidR="009C2FF6" w:rsidRDefault="009C2FF6">
      <w:pPr>
        <w:rPr>
          <w:highlight w:val="yellow"/>
          <w:lang w:val="en-GB"/>
        </w:rPr>
      </w:pPr>
    </w:p>
    <w:p w:rsidR="009C2FF6" w:rsidRDefault="009C2FF6">
      <w:pPr>
        <w:rPr>
          <w:lang w:val="en-GB"/>
        </w:rPr>
      </w:pPr>
    </w:p>
    <w:p w:rsidR="009C2FF6" w:rsidRDefault="009C2FF6">
      <w:pPr>
        <w:rPr>
          <w:lang w:val="en-GB"/>
        </w:rPr>
      </w:pPr>
    </w:p>
    <w:p w:rsidR="009C2FF6" w:rsidRDefault="009C2FF6">
      <w:pPr>
        <w:tabs>
          <w:tab w:val="left" w:pos="1633"/>
        </w:tabs>
        <w:rPr>
          <w:lang w:val="en-GB"/>
        </w:rPr>
      </w:pPr>
    </w:p>
    <w:p w:rsidR="009C2FF6" w:rsidRDefault="001F79BB">
      <w:pPr>
        <w:pStyle w:val="3GPPH1"/>
      </w:pPr>
      <w:r>
        <w:t>7. On-demand transmission and reception of DL PR</w:t>
      </w:r>
    </w:p>
    <w:p w:rsidR="009C2FF6" w:rsidRDefault="009C2FF6">
      <w:pPr>
        <w:rPr>
          <w:lang w:val="en-GB"/>
        </w:rPr>
      </w:pPr>
    </w:p>
    <w:p w:rsidR="009C2FF6" w:rsidRDefault="001F79BB">
      <w:pPr>
        <w:pStyle w:val="3GPPH2"/>
        <w:ind w:left="0" w:firstLine="0"/>
        <w:rPr>
          <w:highlight w:val="yellow"/>
        </w:rPr>
      </w:pPr>
      <w:r>
        <w:rPr>
          <w:highlight w:val="yellow"/>
        </w:rPr>
        <w:t>(1</w:t>
      </w:r>
      <w:r>
        <w:rPr>
          <w:highlight w:val="yellow"/>
          <w:vertAlign w:val="superscript"/>
        </w:rPr>
        <w:t>st</w:t>
      </w:r>
      <w:r>
        <w:rPr>
          <w:highlight w:val="yellow"/>
        </w:rPr>
        <w:t xml:space="preserve"> Round) Parameter Table</w:t>
      </w:r>
    </w:p>
    <w:p w:rsidR="009C2FF6" w:rsidRDefault="009C2FF6">
      <w:pPr>
        <w:rPr>
          <w:highlight w:val="yellow"/>
          <w:lang w:val="en-GB"/>
        </w:rPr>
      </w:pPr>
    </w:p>
    <w:tbl>
      <w:tblPr>
        <w:tblW w:w="22480" w:type="dxa"/>
        <w:tblLook w:val="04A0"/>
      </w:tblPr>
      <w:tblGrid>
        <w:gridCol w:w="1490"/>
        <w:gridCol w:w="2075"/>
        <w:gridCol w:w="1267"/>
        <w:gridCol w:w="5733"/>
        <w:gridCol w:w="1177"/>
        <w:gridCol w:w="1493"/>
        <w:gridCol w:w="1513"/>
        <w:gridCol w:w="5638"/>
        <w:gridCol w:w="1045"/>
        <w:gridCol w:w="1049"/>
      </w:tblGrid>
      <w:tr w:rsidR="009C2FF6">
        <w:trPr>
          <w:trHeight w:val="840"/>
        </w:trPr>
        <w:tc>
          <w:tcPr>
            <w:tcW w:w="1500" w:type="dxa"/>
            <w:tcBorders>
              <w:top w:val="single" w:sz="4" w:space="0" w:color="auto"/>
              <w:left w:val="single" w:sz="4" w:space="0" w:color="auto"/>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1889"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70"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806"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84"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502"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4"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717"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trPr>
          <w:trHeight w:val="30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494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lastRenderedPageBreak/>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The IE name “On-demand PRS information” is already used by RAN3 in (R3-214516)</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r>
              <w:rPr>
                <w:rFonts w:ascii="Arial" w:hAnsi="Arial" w:cs="Arial"/>
                <w:sz w:val="18"/>
                <w:szCs w:val="18"/>
              </w:rPr>
              <w:t>FFS: RAN2/RAN3</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At least the following list of on-demand DL PRS parameters is supported for UE-initiated and LMF-initiated on-demand DL PRS requests</w:t>
            </w:r>
            <w:r>
              <w:rPr>
                <w:rFonts w:ascii="Arial" w:hAnsi="Arial" w:cs="Arial"/>
                <w:sz w:val="18"/>
                <w:szCs w:val="18"/>
              </w:rPr>
              <w:br/>
              <w:t>1. DL PRS Periodicity</w:t>
            </w:r>
            <w:r>
              <w:rPr>
                <w:rFonts w:ascii="Arial" w:hAnsi="Arial" w:cs="Arial"/>
                <w:sz w:val="18"/>
                <w:szCs w:val="18"/>
              </w:rPr>
              <w:br/>
              <w:t>2. DL PRS resource bandwidth</w:t>
            </w:r>
            <w:r>
              <w:rPr>
                <w:rFonts w:ascii="Arial" w:hAnsi="Arial" w:cs="Arial"/>
                <w:sz w:val="18"/>
                <w:szCs w:val="18"/>
              </w:rPr>
              <w:br/>
              <w:t>3. DL PRS QCL information</w:t>
            </w:r>
            <w:r>
              <w:rPr>
                <w:rFonts w:ascii="Arial" w:hAnsi="Arial" w:cs="Arial"/>
                <w:sz w:val="18"/>
                <w:szCs w:val="18"/>
              </w:rPr>
              <w:br/>
              <w:t>Agreement:</w:t>
            </w:r>
            <w:r>
              <w:rPr>
                <w:rFonts w:ascii="Arial" w:hAnsi="Arial" w:cs="Arial"/>
                <w:sz w:val="18"/>
                <w:szCs w:val="18"/>
              </w:rPr>
              <w:br/>
              <w:t>• The following list of parameters is supported for UE-initiated and LMF initiated on-demand DL PRS request</w:t>
            </w:r>
            <w:r>
              <w:rPr>
                <w:rFonts w:ascii="Arial" w:hAnsi="Arial" w:cs="Arial"/>
                <w:sz w:val="18"/>
                <w:szCs w:val="18"/>
              </w:rPr>
              <w:br/>
              <w:t>1. Start/end time of DL PRS transmission</w:t>
            </w:r>
            <w:r>
              <w:rPr>
                <w:rFonts w:ascii="Arial" w:hAnsi="Arial" w:cs="Arial"/>
                <w:sz w:val="18"/>
                <w:szCs w:val="18"/>
              </w:rPr>
              <w:br/>
              <w:t>2. DL PRS resource repetition factor</w:t>
            </w:r>
            <w:r>
              <w:rPr>
                <w:rFonts w:ascii="Arial" w:hAnsi="Arial" w:cs="Arial"/>
                <w:sz w:val="18"/>
                <w:szCs w:val="18"/>
              </w:rPr>
              <w:br/>
              <w:t xml:space="preserve">3. Number of DL PRS resource symbols per DL PRS resource </w:t>
            </w:r>
            <w:r>
              <w:rPr>
                <w:rFonts w:ascii="Arial" w:hAnsi="Arial" w:cs="Arial"/>
                <w:sz w:val="18"/>
                <w:szCs w:val="18"/>
              </w:rPr>
              <w:br/>
              <w:t xml:space="preserve">4. DL-PRS </w:t>
            </w:r>
            <w:proofErr w:type="spellStart"/>
            <w:r>
              <w:rPr>
                <w:rFonts w:ascii="Arial" w:hAnsi="Arial" w:cs="Arial"/>
                <w:sz w:val="18"/>
                <w:szCs w:val="18"/>
              </w:rPr>
              <w:t>CombSizeN</w:t>
            </w:r>
            <w:proofErr w:type="spellEnd"/>
            <w:r>
              <w:rPr>
                <w:rFonts w:ascii="Arial" w:hAnsi="Arial" w:cs="Arial"/>
                <w:sz w:val="18"/>
                <w:szCs w:val="18"/>
              </w:rPr>
              <w:br/>
              <w:t>5. Number of DL PRS frequency layers</w:t>
            </w:r>
            <w:r>
              <w:rPr>
                <w:rFonts w:ascii="Arial" w:hAnsi="Arial" w:cs="Arial"/>
                <w:sz w:val="18"/>
                <w:szCs w:val="18"/>
              </w:rPr>
              <w:br/>
              <w:t>6. ON/OFF indicator (for LMF initiated request only)</w:t>
            </w:r>
            <w:r>
              <w:rPr>
                <w:rFonts w:ascii="Arial" w:hAnsi="Arial" w:cs="Arial"/>
                <w:sz w:val="18"/>
                <w:szCs w:val="18"/>
              </w:rPr>
              <w:br/>
              <w:t>• FFS values for requested on-demand DL PRS parameters and whether parameters are resource-specific, TRP-specific, or PFL-specific</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NR-DL-PRS-Periodicity</w:t>
            </w:r>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NR DL PRS Periodicity</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ResourceBandwidth</w:t>
            </w:r>
            <w:proofErr w:type="spellEnd"/>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xml:space="preserve">DL PRS </w:t>
            </w:r>
            <w:proofErr w:type="spellStart"/>
            <w:r>
              <w:rPr>
                <w:rFonts w:ascii="Arial" w:hAnsi="Arial" w:cs="Arial"/>
                <w:sz w:val="16"/>
                <w:szCs w:val="16"/>
              </w:rPr>
              <w:t>ResourceBandwidth</w:t>
            </w:r>
            <w:proofErr w:type="spellEnd"/>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DL-PRS-QCL-Info</w:t>
            </w:r>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DL PRS QCL Information</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tcPr>
          <w:p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startTimeOfDLPRS</w:t>
            </w:r>
            <w:proofErr w:type="spellEnd"/>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Start time of on-demand DL PRS transmission</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endTimeOfDLPRS</w:t>
            </w:r>
            <w:proofErr w:type="spellEnd"/>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End time of on-demand DL PRS transmission</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ResourceRepetitionFactor</w:t>
            </w:r>
            <w:proofErr w:type="spellEnd"/>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DL PRS resource repetition factor</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NumSymbols</w:t>
            </w:r>
            <w:proofErr w:type="spellEnd"/>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Number of DL PRS resource symbols per DL PRS resource</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CombSizeN</w:t>
            </w:r>
            <w:proofErr w:type="spellEnd"/>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xml:space="preserve">DL-PRS </w:t>
            </w:r>
            <w:proofErr w:type="spellStart"/>
            <w:r>
              <w:rPr>
                <w:rFonts w:ascii="Arial" w:hAnsi="Arial" w:cs="Arial"/>
                <w:sz w:val="16"/>
                <w:szCs w:val="16"/>
              </w:rPr>
              <w:t>CombSizeN</w:t>
            </w:r>
            <w:proofErr w:type="spellEnd"/>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NumPosFreqLayers</w:t>
            </w:r>
            <w:proofErr w:type="spellEnd"/>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Number of DL PRS positioning frequency layers</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lastRenderedPageBreak/>
              <w:t>On-demand PRS</w:t>
            </w:r>
          </w:p>
        </w:tc>
        <w:tc>
          <w:tcPr>
            <w:tcW w:w="188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proofErr w:type="spellStart"/>
            <w:r>
              <w:rPr>
                <w:rFonts w:ascii="Arial" w:hAnsi="Arial" w:cs="Arial"/>
                <w:sz w:val="16"/>
                <w:szCs w:val="16"/>
              </w:rPr>
              <w:t>onOffIndicator</w:t>
            </w:r>
            <w:proofErr w:type="spellEnd"/>
          </w:p>
        </w:tc>
        <w:tc>
          <w:tcPr>
            <w:tcW w:w="1270"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ON/OFF indicator (for LMF initiated request only)</w:t>
            </w:r>
          </w:p>
        </w:tc>
        <w:tc>
          <w:tcPr>
            <w:tcW w:w="118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bl>
    <w:p w:rsidR="009C2FF6" w:rsidRDefault="009C2FF6">
      <w:pPr>
        <w:rPr>
          <w:highlight w:val="yellow"/>
          <w:lang w:val="en-GB"/>
        </w:rPr>
      </w:pPr>
    </w:p>
    <w:p w:rsidR="009C2FF6" w:rsidRDefault="009C2FF6">
      <w:pPr>
        <w:rPr>
          <w:lang w:val="en-GB"/>
        </w:rPr>
      </w:pPr>
    </w:p>
    <w:p w:rsidR="009C2FF6" w:rsidRDefault="009C2FF6">
      <w:pPr>
        <w:rPr>
          <w:lang w:val="en-GB"/>
        </w:rPr>
      </w:pPr>
    </w:p>
    <w:p w:rsidR="009C2FF6" w:rsidRDefault="001F79BB">
      <w:pPr>
        <w:pStyle w:val="2"/>
        <w:numPr>
          <w:ilvl w:val="0"/>
          <w:numId w:val="0"/>
        </w:numPr>
        <w:ind w:left="576"/>
      </w:pPr>
      <w:r>
        <w:t>Comments</w:t>
      </w:r>
    </w:p>
    <w:p w:rsidR="009C2FF6" w:rsidRDefault="009C2FF6">
      <w:pPr>
        <w:rPr>
          <w:lang w:val="en-GB" w:eastAsia="ja-JP"/>
        </w:rPr>
      </w:pPr>
    </w:p>
    <w:tbl>
      <w:tblPr>
        <w:tblStyle w:val="ad"/>
        <w:tblW w:w="16830" w:type="dxa"/>
        <w:jc w:val="center"/>
        <w:tblLayout w:type="fixed"/>
        <w:tblLook w:val="04A0"/>
      </w:tblPr>
      <w:tblGrid>
        <w:gridCol w:w="4230"/>
        <w:gridCol w:w="12600"/>
      </w:tblGrid>
      <w:tr w:rsidR="009C2FF6">
        <w:trPr>
          <w:trHeight w:val="260"/>
          <w:jc w:val="center"/>
        </w:trPr>
        <w:tc>
          <w:tcPr>
            <w:tcW w:w="4230" w:type="dxa"/>
          </w:tcPr>
          <w:p w:rsidR="009C2FF6" w:rsidRDefault="001F79BB">
            <w:pPr>
              <w:spacing w:after="0"/>
              <w:rPr>
                <w:b/>
                <w:sz w:val="16"/>
                <w:szCs w:val="16"/>
              </w:rPr>
            </w:pPr>
            <w:r>
              <w:rPr>
                <w:b/>
                <w:sz w:val="16"/>
                <w:szCs w:val="16"/>
              </w:rPr>
              <w:t>Company</w:t>
            </w:r>
          </w:p>
        </w:tc>
        <w:tc>
          <w:tcPr>
            <w:tcW w:w="12600" w:type="dxa"/>
          </w:tcPr>
          <w:p w:rsidR="009C2FF6" w:rsidRDefault="001F79BB">
            <w:pPr>
              <w:spacing w:after="0"/>
              <w:rPr>
                <w:b/>
                <w:sz w:val="16"/>
                <w:szCs w:val="16"/>
              </w:rPr>
            </w:pPr>
            <w:r>
              <w:rPr>
                <w:b/>
                <w:sz w:val="16"/>
                <w:szCs w:val="16"/>
              </w:rPr>
              <w:t xml:space="preserve">Comments </w:t>
            </w: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hint="eastAsia"/>
                <w:sz w:val="16"/>
                <w:szCs w:val="16"/>
              </w:rPr>
              <w:t xml:space="preserve">Huawei, </w:t>
            </w:r>
            <w:proofErr w:type="spellStart"/>
            <w:r>
              <w:rPr>
                <w:rFonts w:eastAsia="宋体" w:cstheme="minorHAnsi" w:hint="eastAsia"/>
                <w:sz w:val="16"/>
                <w:szCs w:val="16"/>
              </w:rPr>
              <w:t>HiSilicon</w:t>
            </w:r>
            <w:proofErr w:type="spellEnd"/>
          </w:p>
        </w:tc>
        <w:tc>
          <w:tcPr>
            <w:tcW w:w="12600" w:type="dxa"/>
          </w:tcPr>
          <w:p w:rsidR="009C2FF6" w:rsidRDefault="001F79BB">
            <w:pPr>
              <w:spacing w:after="0"/>
              <w:rPr>
                <w:rFonts w:eastAsiaTheme="minorEastAsia"/>
                <w:sz w:val="16"/>
                <w:szCs w:val="16"/>
              </w:rPr>
            </w:pPr>
            <w:r>
              <w:rPr>
                <w:rFonts w:eastAsiaTheme="minorEastAsia" w:hint="eastAsia"/>
                <w:sz w:val="16"/>
                <w:szCs w:val="16"/>
              </w:rPr>
              <w:t xml:space="preserve">So all UE initiated on-demand PRS </w:t>
            </w:r>
            <w:r>
              <w:rPr>
                <w:rFonts w:eastAsiaTheme="minorEastAsia"/>
                <w:sz w:val="16"/>
                <w:szCs w:val="16"/>
              </w:rPr>
              <w:t>is not included in this table?</w:t>
            </w:r>
          </w:p>
        </w:tc>
      </w:tr>
      <w:tr w:rsidR="009C2FF6">
        <w:trPr>
          <w:trHeight w:val="253"/>
          <w:jc w:val="center"/>
        </w:trPr>
        <w:tc>
          <w:tcPr>
            <w:tcW w:w="4230" w:type="dxa"/>
          </w:tcPr>
          <w:p w:rsidR="009C2FF6" w:rsidRDefault="001F79BB">
            <w:pPr>
              <w:spacing w:after="0"/>
              <w:rPr>
                <w:rFonts w:eastAsia="宋体" w:cstheme="minorHAnsi"/>
                <w:sz w:val="16"/>
                <w:szCs w:val="16"/>
              </w:rPr>
            </w:pPr>
            <w:r>
              <w:rPr>
                <w:rFonts w:eastAsia="宋体" w:cstheme="minorHAnsi"/>
                <w:sz w:val="16"/>
                <w:szCs w:val="16"/>
              </w:rPr>
              <w:t>Nokia/NSB</w:t>
            </w:r>
          </w:p>
        </w:tc>
        <w:tc>
          <w:tcPr>
            <w:tcW w:w="12600" w:type="dxa"/>
          </w:tcPr>
          <w:p w:rsidR="009C2FF6" w:rsidRDefault="001F79BB">
            <w:pPr>
              <w:spacing w:after="0"/>
              <w:rPr>
                <w:sz w:val="16"/>
                <w:szCs w:val="16"/>
              </w:rPr>
            </w:pPr>
            <w:r>
              <w:rPr>
                <w:sz w:val="16"/>
                <w:szCs w:val="16"/>
              </w:rPr>
              <w:t xml:space="preserve">For </w:t>
            </w:r>
            <w:r>
              <w:rPr>
                <w:rFonts w:ascii="Arial" w:hAnsi="Arial" w:cs="Arial"/>
                <w:sz w:val="16"/>
                <w:szCs w:val="16"/>
              </w:rPr>
              <w:t>DL-PRS-QCL-Info we are not sure if this is captured correctly based on the discussion ongoing.</w:t>
            </w:r>
          </w:p>
        </w:tc>
      </w:tr>
    </w:tbl>
    <w:p w:rsidR="009C2FF6" w:rsidRDefault="009C2FF6"/>
    <w:p w:rsidR="009C2FF6" w:rsidRDefault="009C2FF6">
      <w:pPr>
        <w:rPr>
          <w:highlight w:val="yellow"/>
          <w:lang w:val="en-GB"/>
        </w:rPr>
      </w:pPr>
    </w:p>
    <w:p w:rsidR="009C2FF6" w:rsidRDefault="009C2FF6">
      <w:pPr>
        <w:rPr>
          <w:lang w:val="en-GB"/>
        </w:rPr>
      </w:pPr>
    </w:p>
    <w:p w:rsidR="009C2FF6" w:rsidRDefault="009C2FF6"/>
    <w:p w:rsidR="009C2FF6" w:rsidRDefault="001F79BB">
      <w:pPr>
        <w:pStyle w:val="3GPPH1"/>
      </w:pPr>
      <w:r>
        <w:t>8. Support of positioning for UEs in RRC_ INACTIVE state</w:t>
      </w:r>
    </w:p>
    <w:p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rsidR="009C2FF6" w:rsidRDefault="009C2FF6">
      <w:pPr>
        <w:rPr>
          <w:highlight w:val="yellow"/>
          <w:lang w:val="en-GB"/>
        </w:rPr>
      </w:pPr>
    </w:p>
    <w:tbl>
      <w:tblPr>
        <w:tblW w:w="22480" w:type="dxa"/>
        <w:tblLook w:val="04A0"/>
      </w:tblPr>
      <w:tblGrid>
        <w:gridCol w:w="1490"/>
        <w:gridCol w:w="2075"/>
        <w:gridCol w:w="1267"/>
        <w:gridCol w:w="5733"/>
        <w:gridCol w:w="1177"/>
        <w:gridCol w:w="1493"/>
        <w:gridCol w:w="1513"/>
        <w:gridCol w:w="5638"/>
        <w:gridCol w:w="1045"/>
        <w:gridCol w:w="1049"/>
      </w:tblGrid>
      <w:tr w:rsidR="009C2FF6">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075"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67"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733"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77"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93"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3"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638"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5"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tcPr>
          <w:p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trPr>
          <w:trHeight w:val="300"/>
        </w:trPr>
        <w:tc>
          <w:tcPr>
            <w:tcW w:w="1490" w:type="dxa"/>
            <w:tcBorders>
              <w:top w:val="nil"/>
              <w:left w:val="single" w:sz="4" w:space="0" w:color="auto"/>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r>
              <w:rPr>
                <w:rFonts w:ascii="Arial" w:hAnsi="Arial" w:cs="Arial"/>
                <w:color w:val="000000" w:themeColor="text1"/>
                <w:sz w:val="16"/>
                <w:szCs w:val="16"/>
              </w:rPr>
              <w:t>RRC_ INACTIVE positioning</w:t>
            </w:r>
          </w:p>
        </w:tc>
        <w:tc>
          <w:tcPr>
            <w:tcW w:w="207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73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177"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49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513"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rsidR="009C2FF6" w:rsidRDefault="001F79BB">
            <w:pPr>
              <w:rPr>
                <w:rFonts w:ascii="Arial" w:hAnsi="Arial" w:cs="Arial"/>
                <w:sz w:val="16"/>
                <w:szCs w:val="16"/>
              </w:rPr>
            </w:pPr>
            <w:r>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tcPr>
          <w:p w:rsidR="009C2FF6" w:rsidRDefault="001F79BB">
            <w:pPr>
              <w:rPr>
                <w:rFonts w:ascii="Calibri" w:hAnsi="Calibri" w:cs="Calibri"/>
                <w:color w:val="000000"/>
                <w:sz w:val="22"/>
                <w:szCs w:val="22"/>
              </w:rPr>
            </w:pPr>
            <w:r>
              <w:rPr>
                <w:rFonts w:ascii="Calibri" w:hAnsi="Calibri" w:cs="Calibri"/>
                <w:color w:val="000000"/>
                <w:sz w:val="22"/>
                <w:szCs w:val="22"/>
              </w:rPr>
              <w:t> </w:t>
            </w:r>
          </w:p>
        </w:tc>
      </w:tr>
    </w:tbl>
    <w:p w:rsidR="009C2FF6" w:rsidRDefault="009C2FF6">
      <w:pPr>
        <w:rPr>
          <w:highlight w:val="yellow"/>
          <w:lang w:val="en-GB"/>
        </w:rPr>
      </w:pPr>
    </w:p>
    <w:p w:rsidR="009C2FF6" w:rsidRDefault="009C2FF6">
      <w:pPr>
        <w:rPr>
          <w:lang w:val="en-GB"/>
        </w:rPr>
      </w:pPr>
    </w:p>
    <w:p w:rsidR="009C2FF6" w:rsidRDefault="009C2FF6">
      <w:pPr>
        <w:rPr>
          <w:lang w:val="en-GB"/>
        </w:rPr>
      </w:pPr>
    </w:p>
    <w:p w:rsidR="009C2FF6" w:rsidRDefault="009C2FF6"/>
    <w:p w:rsidR="009C2FF6" w:rsidRDefault="001F79BB">
      <w:pPr>
        <w:pStyle w:val="2"/>
        <w:numPr>
          <w:ilvl w:val="0"/>
          <w:numId w:val="0"/>
        </w:numPr>
        <w:ind w:left="576"/>
      </w:pPr>
      <w:r>
        <w:t>Comments</w:t>
      </w:r>
    </w:p>
    <w:p w:rsidR="009C2FF6" w:rsidRDefault="009C2FF6">
      <w:pPr>
        <w:rPr>
          <w:lang w:val="en-GB" w:eastAsia="ja-JP"/>
        </w:rPr>
      </w:pPr>
    </w:p>
    <w:tbl>
      <w:tblPr>
        <w:tblStyle w:val="ad"/>
        <w:tblW w:w="16830" w:type="dxa"/>
        <w:jc w:val="center"/>
        <w:tblLayout w:type="fixed"/>
        <w:tblLook w:val="04A0"/>
      </w:tblPr>
      <w:tblGrid>
        <w:gridCol w:w="4230"/>
        <w:gridCol w:w="12600"/>
      </w:tblGrid>
      <w:tr w:rsidR="009C2FF6">
        <w:trPr>
          <w:trHeight w:val="260"/>
          <w:jc w:val="center"/>
        </w:trPr>
        <w:tc>
          <w:tcPr>
            <w:tcW w:w="4230" w:type="dxa"/>
          </w:tcPr>
          <w:p w:rsidR="009C2FF6" w:rsidRDefault="001F79BB">
            <w:pPr>
              <w:spacing w:after="0"/>
              <w:rPr>
                <w:b/>
                <w:sz w:val="16"/>
                <w:szCs w:val="16"/>
              </w:rPr>
            </w:pPr>
            <w:r>
              <w:rPr>
                <w:b/>
                <w:sz w:val="16"/>
                <w:szCs w:val="16"/>
              </w:rPr>
              <w:t>Company</w:t>
            </w:r>
          </w:p>
        </w:tc>
        <w:tc>
          <w:tcPr>
            <w:tcW w:w="12600" w:type="dxa"/>
          </w:tcPr>
          <w:p w:rsidR="009C2FF6" w:rsidRDefault="001F79BB">
            <w:pPr>
              <w:spacing w:after="0"/>
              <w:rPr>
                <w:b/>
                <w:sz w:val="16"/>
                <w:szCs w:val="16"/>
              </w:rPr>
            </w:pPr>
            <w:r>
              <w:rPr>
                <w:b/>
                <w:sz w:val="16"/>
                <w:szCs w:val="16"/>
              </w:rPr>
              <w:t xml:space="preserve">Comments </w:t>
            </w:r>
          </w:p>
        </w:tc>
      </w:tr>
      <w:tr w:rsidR="009C2FF6">
        <w:trPr>
          <w:trHeight w:val="253"/>
          <w:jc w:val="center"/>
        </w:trPr>
        <w:tc>
          <w:tcPr>
            <w:tcW w:w="4230" w:type="dxa"/>
          </w:tcPr>
          <w:p w:rsidR="009C2FF6" w:rsidRDefault="009C2FF6">
            <w:pPr>
              <w:spacing w:after="0"/>
              <w:rPr>
                <w:rFonts w:eastAsia="宋体" w:cstheme="minorHAnsi"/>
                <w:sz w:val="16"/>
                <w:szCs w:val="16"/>
              </w:rPr>
            </w:pPr>
          </w:p>
        </w:tc>
        <w:tc>
          <w:tcPr>
            <w:tcW w:w="12600" w:type="dxa"/>
          </w:tcPr>
          <w:p w:rsidR="009C2FF6" w:rsidRDefault="009C2FF6">
            <w:pPr>
              <w:spacing w:after="0"/>
              <w:rPr>
                <w:sz w:val="16"/>
                <w:szCs w:val="16"/>
              </w:rPr>
            </w:pPr>
          </w:p>
        </w:tc>
      </w:tr>
      <w:tr w:rsidR="009C2FF6">
        <w:trPr>
          <w:trHeight w:val="253"/>
          <w:jc w:val="center"/>
        </w:trPr>
        <w:tc>
          <w:tcPr>
            <w:tcW w:w="4230" w:type="dxa"/>
          </w:tcPr>
          <w:p w:rsidR="009C2FF6" w:rsidRDefault="009C2FF6">
            <w:pPr>
              <w:spacing w:after="0"/>
              <w:rPr>
                <w:rFonts w:eastAsia="宋体" w:cstheme="minorHAnsi"/>
                <w:sz w:val="16"/>
                <w:szCs w:val="16"/>
              </w:rPr>
            </w:pPr>
          </w:p>
        </w:tc>
        <w:tc>
          <w:tcPr>
            <w:tcW w:w="12600" w:type="dxa"/>
          </w:tcPr>
          <w:p w:rsidR="009C2FF6" w:rsidRDefault="009C2FF6">
            <w:pPr>
              <w:spacing w:after="0"/>
              <w:rPr>
                <w:sz w:val="16"/>
                <w:szCs w:val="16"/>
              </w:rPr>
            </w:pPr>
          </w:p>
        </w:tc>
      </w:tr>
      <w:tr w:rsidR="009C2FF6">
        <w:trPr>
          <w:trHeight w:val="253"/>
          <w:jc w:val="center"/>
        </w:trPr>
        <w:tc>
          <w:tcPr>
            <w:tcW w:w="4230" w:type="dxa"/>
          </w:tcPr>
          <w:p w:rsidR="009C2FF6" w:rsidRDefault="009C2FF6">
            <w:pPr>
              <w:spacing w:after="0"/>
              <w:rPr>
                <w:rFonts w:eastAsia="宋体" w:cstheme="minorHAnsi"/>
                <w:sz w:val="16"/>
                <w:szCs w:val="16"/>
              </w:rPr>
            </w:pPr>
          </w:p>
        </w:tc>
        <w:tc>
          <w:tcPr>
            <w:tcW w:w="12600" w:type="dxa"/>
          </w:tcPr>
          <w:p w:rsidR="009C2FF6" w:rsidRDefault="009C2FF6">
            <w:pPr>
              <w:spacing w:after="0"/>
              <w:rPr>
                <w:sz w:val="16"/>
                <w:szCs w:val="16"/>
              </w:rPr>
            </w:pPr>
          </w:p>
        </w:tc>
      </w:tr>
    </w:tbl>
    <w:p w:rsidR="009C2FF6" w:rsidRDefault="009C2FF6"/>
    <w:p w:rsidR="009C2FF6" w:rsidRDefault="009C2FF6"/>
    <w:p w:rsidR="009C2FF6" w:rsidRDefault="001F79BB">
      <w:pPr>
        <w:pStyle w:val="3GPPH1"/>
      </w:pPr>
      <w:r>
        <w:t>9. Summary</w:t>
      </w:r>
    </w:p>
    <w:p w:rsidR="009C2FF6" w:rsidRDefault="001F79BB">
      <w:pPr>
        <w:rPr>
          <w:lang w:val="en-GB"/>
        </w:rPr>
      </w:pPr>
      <w:r>
        <w:rPr>
          <w:lang w:val="en-GB"/>
        </w:rPr>
        <w:t>TBD</w:t>
      </w:r>
    </w:p>
    <w:p w:rsidR="009C2FF6" w:rsidRDefault="001F79BB">
      <w:pPr>
        <w:pStyle w:val="3GPPH1"/>
      </w:pPr>
      <w:r>
        <w:t>10. References</w:t>
      </w:r>
    </w:p>
    <w:p w:rsidR="009C2FF6" w:rsidRDefault="001F79BB">
      <w:pPr>
        <w:pStyle w:val="3GPPNormalText"/>
        <w:numPr>
          <w:ilvl w:val="0"/>
          <w:numId w:val="16"/>
        </w:numPr>
        <w:spacing w:before="0" w:after="0"/>
      </w:pPr>
      <w:r>
        <w:t>R1-2110573 Consolidated higher layers parameter list for Rel-17 NR Moderator (Ericsson)</w:t>
      </w:r>
    </w:p>
    <w:p w:rsidR="009C2FF6" w:rsidRDefault="001F79BB">
      <w:pPr>
        <w:pStyle w:val="af1"/>
        <w:numPr>
          <w:ilvl w:val="0"/>
          <w:numId w:val="16"/>
        </w:numPr>
        <w:rPr>
          <w:rFonts w:eastAsia="MS Mincho"/>
        </w:rPr>
      </w:pPr>
      <w:r>
        <w:rPr>
          <w:rFonts w:eastAsia="MS Mincho"/>
        </w:rPr>
        <w:t>R1-2111193 Recommendations for RAN1 RRC Parameter Preparation</w:t>
      </w:r>
      <w:r>
        <w:rPr>
          <w:rFonts w:eastAsia="MS Mincho"/>
        </w:rPr>
        <w:tab/>
        <w:t>Moderator(Ericsson)</w:t>
      </w:r>
    </w:p>
    <w:p w:rsidR="009C2FF6" w:rsidRDefault="001F79BB">
      <w:pPr>
        <w:pStyle w:val="3GPPNormalText"/>
        <w:numPr>
          <w:ilvl w:val="0"/>
          <w:numId w:val="16"/>
        </w:numPr>
        <w:spacing w:before="0" w:after="0"/>
      </w:pPr>
      <w:r>
        <w:t>RAN1 Chair’s Notes#104e.</w:t>
      </w:r>
    </w:p>
    <w:p w:rsidR="009C2FF6" w:rsidRDefault="001F79BB">
      <w:pPr>
        <w:pStyle w:val="3GPPNormalText"/>
        <w:numPr>
          <w:ilvl w:val="0"/>
          <w:numId w:val="16"/>
        </w:numPr>
        <w:spacing w:before="0" w:after="0"/>
        <w:rPr>
          <w:lang w:val="de-DE"/>
        </w:rPr>
      </w:pPr>
      <w:r>
        <w:rPr>
          <w:lang w:val="de-DE"/>
        </w:rPr>
        <w:t>RAN1 Chair’s Notes#104bis-e.</w:t>
      </w:r>
    </w:p>
    <w:p w:rsidR="009C2FF6" w:rsidRDefault="001F79BB">
      <w:pPr>
        <w:pStyle w:val="3GPPNormalText"/>
        <w:numPr>
          <w:ilvl w:val="0"/>
          <w:numId w:val="16"/>
        </w:numPr>
        <w:spacing w:before="0" w:after="0"/>
      </w:pPr>
      <w:r>
        <w:lastRenderedPageBreak/>
        <w:t>RAN1 Chair’s Notes#105e.</w:t>
      </w:r>
    </w:p>
    <w:p w:rsidR="009C2FF6" w:rsidRDefault="001F79BB">
      <w:pPr>
        <w:pStyle w:val="3GPPNormalText"/>
        <w:numPr>
          <w:ilvl w:val="0"/>
          <w:numId w:val="16"/>
        </w:numPr>
        <w:spacing w:before="0" w:after="0"/>
      </w:pPr>
      <w:r>
        <w:t>RAN1 Chair’s Notes#106e.</w:t>
      </w:r>
    </w:p>
    <w:p w:rsidR="009C2FF6" w:rsidRDefault="001F79BB">
      <w:pPr>
        <w:pStyle w:val="3GPPNormalText"/>
        <w:numPr>
          <w:ilvl w:val="0"/>
          <w:numId w:val="16"/>
        </w:numPr>
        <w:spacing w:before="0" w:after="0"/>
      </w:pPr>
      <w:r>
        <w:t>RAN1 Chair’s Notes#106bis-e.</w:t>
      </w:r>
    </w:p>
    <w:p w:rsidR="009C2FF6" w:rsidRDefault="009C2FF6">
      <w:pPr>
        <w:pStyle w:val="3GPPNormalText"/>
      </w:pPr>
    </w:p>
    <w:p w:rsidR="009C2FF6" w:rsidRDefault="009C2FF6"/>
    <w:sectPr w:rsidR="009C2FF6" w:rsidSect="00F4542B">
      <w:pgSz w:w="23814" w:h="16839" w:orient="landscape"/>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2" w:author="Ren Da (CATT)" w:date="2021-11-17T12:16:00Z" w:initials="">
    <w:p w:rsidR="00071C4C" w:rsidRDefault="00071C4C">
      <w:pPr>
        <w:pStyle w:val="a5"/>
      </w:pPr>
      <w:r>
        <w:t xml:space="preserve">Has provided the comment to </w:t>
      </w:r>
      <w:r>
        <w:rPr>
          <w:rFonts w:eastAsiaTheme="minorEastAsia"/>
          <w:sz w:val="16"/>
          <w:szCs w:val="16"/>
        </w:rPr>
        <w:t>email thread [107-e-R17-MAC-CE].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34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E66" w16cex:dateUtc="2021-11-17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3437C" w16cid:durableId="25425E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AD3" w:rsidRDefault="00D07AD3">
      <w:r>
        <w:separator/>
      </w:r>
    </w:p>
  </w:endnote>
  <w:endnote w:type="continuationSeparator" w:id="0">
    <w:p w:rsidR="00D07AD3" w:rsidRDefault="00D07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UI">
    <w:altName w:val="微软雅黑"/>
    <w:charset w:val="86"/>
    <w:family w:val="swiss"/>
    <w:pitch w:val="variable"/>
    <w:sig w:usb0="00000000"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modern"/>
    <w:pitch w:val="fixed"/>
    <w:sig w:usb0="E0002AFF" w:usb1="C0007843" w:usb2="00000009" w:usb3="00000000" w:csb0="000001FF" w:csb1="00000000"/>
  </w:font>
  <w:font w:name="Arial-ItalicMT">
    <w:altName w:val="Times New Roman"/>
    <w:charset w:val="00"/>
    <w:family w:val="roman"/>
    <w:pitch w:val="default"/>
    <w:sig w:usb0="00000000" w:usb1="00000000" w:usb2="00000000" w:usb3="00000000" w:csb0="00000000" w:csb1="00000000"/>
  </w:font>
  <w:font w:name="等线">
    <w:altName w:val="DengXian"/>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AD3" w:rsidRDefault="00D07AD3">
      <w:r>
        <w:separator/>
      </w:r>
    </w:p>
  </w:footnote>
  <w:footnote w:type="continuationSeparator" w:id="0">
    <w:p w:rsidR="00D07AD3" w:rsidRDefault="00D07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99272"/>
    <w:multiLevelType w:val="singleLevel"/>
    <w:tmpl w:val="8FA99272"/>
    <w:lvl w:ilvl="0">
      <w:start w:val="1"/>
      <w:numFmt w:val="decimal"/>
      <w:suff w:val="space"/>
      <w:lvlText w:val="%1."/>
      <w:lvlJc w:val="left"/>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6">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6">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8">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7"/>
  </w:num>
  <w:num w:numId="3">
    <w:abstractNumId w:val="11"/>
  </w:num>
  <w:num w:numId="4">
    <w:abstractNumId w:val="10"/>
  </w:num>
  <w:num w:numId="5">
    <w:abstractNumId w:val="7"/>
  </w:num>
  <w:num w:numId="6">
    <w:abstractNumId w:val="13"/>
  </w:num>
  <w:num w:numId="7">
    <w:abstractNumId w:val="12"/>
  </w:num>
  <w:num w:numId="8">
    <w:abstractNumId w:val="4"/>
  </w:num>
  <w:num w:numId="9">
    <w:abstractNumId w:val="6"/>
  </w:num>
  <w:num w:numId="10">
    <w:abstractNumId w:val="9"/>
  </w:num>
  <w:num w:numId="11">
    <w:abstractNumId w:val="3"/>
  </w:num>
  <w:num w:numId="12">
    <w:abstractNumId w:val="5"/>
  </w:num>
  <w:num w:numId="13">
    <w:abstractNumId w:val="0"/>
  </w:num>
  <w:num w:numId="14">
    <w:abstractNumId w:val="16"/>
  </w:num>
  <w:num w:numId="15">
    <w:abstractNumId w:val="14"/>
  </w:num>
  <w:num w:numId="16">
    <w:abstractNumId w:val="18"/>
  </w:num>
  <w:num w:numId="17">
    <w:abstractNumId w:val="15"/>
  </w:num>
  <w:num w:numId="18">
    <w:abstractNumId w:val="8"/>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2676"/>
    <w:rsid w:val="000530B0"/>
    <w:rsid w:val="00053111"/>
    <w:rsid w:val="00055462"/>
    <w:rsid w:val="00056D6F"/>
    <w:rsid w:val="00057BF6"/>
    <w:rsid w:val="000601C8"/>
    <w:rsid w:val="00066FDD"/>
    <w:rsid w:val="000676D4"/>
    <w:rsid w:val="00071AD8"/>
    <w:rsid w:val="00071C4C"/>
    <w:rsid w:val="0007223E"/>
    <w:rsid w:val="000732B4"/>
    <w:rsid w:val="000777D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208A"/>
    <w:rsid w:val="000D3ED5"/>
    <w:rsid w:val="000D6228"/>
    <w:rsid w:val="000E096D"/>
    <w:rsid w:val="000E181C"/>
    <w:rsid w:val="000E25CE"/>
    <w:rsid w:val="000E3400"/>
    <w:rsid w:val="000E3C5D"/>
    <w:rsid w:val="000E5B47"/>
    <w:rsid w:val="000E65EB"/>
    <w:rsid w:val="000F0691"/>
    <w:rsid w:val="000F12EA"/>
    <w:rsid w:val="000F3C99"/>
    <w:rsid w:val="000F48D5"/>
    <w:rsid w:val="0010086E"/>
    <w:rsid w:val="00100A3A"/>
    <w:rsid w:val="00102020"/>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56E64"/>
    <w:rsid w:val="00161419"/>
    <w:rsid w:val="00161A9C"/>
    <w:rsid w:val="00164115"/>
    <w:rsid w:val="001673F8"/>
    <w:rsid w:val="001712FC"/>
    <w:rsid w:val="00172801"/>
    <w:rsid w:val="00173A28"/>
    <w:rsid w:val="00175979"/>
    <w:rsid w:val="00183E94"/>
    <w:rsid w:val="001879B0"/>
    <w:rsid w:val="00191F7B"/>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4B18"/>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32C2"/>
    <w:rsid w:val="002261A1"/>
    <w:rsid w:val="00236C6C"/>
    <w:rsid w:val="00237E33"/>
    <w:rsid w:val="002402A3"/>
    <w:rsid w:val="00240FD6"/>
    <w:rsid w:val="00241A39"/>
    <w:rsid w:val="00242421"/>
    <w:rsid w:val="002424F3"/>
    <w:rsid w:val="0024538D"/>
    <w:rsid w:val="00245D8A"/>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5FCB"/>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2CD"/>
    <w:rsid w:val="002E15E6"/>
    <w:rsid w:val="002E1847"/>
    <w:rsid w:val="002E3DF0"/>
    <w:rsid w:val="002E7B6E"/>
    <w:rsid w:val="002E7E82"/>
    <w:rsid w:val="002F0F44"/>
    <w:rsid w:val="002F135A"/>
    <w:rsid w:val="002F2686"/>
    <w:rsid w:val="002F3D94"/>
    <w:rsid w:val="002F795F"/>
    <w:rsid w:val="003026D7"/>
    <w:rsid w:val="00303058"/>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CFF"/>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11E"/>
    <w:rsid w:val="003B39EE"/>
    <w:rsid w:val="003B4D07"/>
    <w:rsid w:val="003B542F"/>
    <w:rsid w:val="003B5EA8"/>
    <w:rsid w:val="003B69E0"/>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026"/>
    <w:rsid w:val="00416D89"/>
    <w:rsid w:val="00420E8C"/>
    <w:rsid w:val="00421C67"/>
    <w:rsid w:val="004223E5"/>
    <w:rsid w:val="004237E4"/>
    <w:rsid w:val="00425EAE"/>
    <w:rsid w:val="0042707A"/>
    <w:rsid w:val="00427B36"/>
    <w:rsid w:val="004323F2"/>
    <w:rsid w:val="004327BF"/>
    <w:rsid w:val="0043371E"/>
    <w:rsid w:val="00433AC4"/>
    <w:rsid w:val="00433E83"/>
    <w:rsid w:val="00434DD8"/>
    <w:rsid w:val="004350C7"/>
    <w:rsid w:val="004420EE"/>
    <w:rsid w:val="00444324"/>
    <w:rsid w:val="00444E1A"/>
    <w:rsid w:val="0044726A"/>
    <w:rsid w:val="00450D9C"/>
    <w:rsid w:val="004529FF"/>
    <w:rsid w:val="00453703"/>
    <w:rsid w:val="004548C3"/>
    <w:rsid w:val="0045680B"/>
    <w:rsid w:val="00464513"/>
    <w:rsid w:val="0046663D"/>
    <w:rsid w:val="004678D1"/>
    <w:rsid w:val="00471950"/>
    <w:rsid w:val="00471BEB"/>
    <w:rsid w:val="00476CCB"/>
    <w:rsid w:val="00477119"/>
    <w:rsid w:val="004810AE"/>
    <w:rsid w:val="0048788E"/>
    <w:rsid w:val="00495350"/>
    <w:rsid w:val="0049642A"/>
    <w:rsid w:val="004976B2"/>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078E"/>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6FB1"/>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765DC"/>
    <w:rsid w:val="00577EE0"/>
    <w:rsid w:val="00582504"/>
    <w:rsid w:val="00584C73"/>
    <w:rsid w:val="00586F7D"/>
    <w:rsid w:val="00587B14"/>
    <w:rsid w:val="0059079C"/>
    <w:rsid w:val="0059130A"/>
    <w:rsid w:val="0059159E"/>
    <w:rsid w:val="00591E42"/>
    <w:rsid w:val="00592AA5"/>
    <w:rsid w:val="00594ED1"/>
    <w:rsid w:val="0059516E"/>
    <w:rsid w:val="00596EE8"/>
    <w:rsid w:val="005A0069"/>
    <w:rsid w:val="005A0130"/>
    <w:rsid w:val="005A3F61"/>
    <w:rsid w:val="005A6821"/>
    <w:rsid w:val="005B0A2C"/>
    <w:rsid w:val="005B0A86"/>
    <w:rsid w:val="005B5802"/>
    <w:rsid w:val="005B622C"/>
    <w:rsid w:val="005B759B"/>
    <w:rsid w:val="005C0DF2"/>
    <w:rsid w:val="005C170D"/>
    <w:rsid w:val="005C1C05"/>
    <w:rsid w:val="005C1E27"/>
    <w:rsid w:val="005C2ACE"/>
    <w:rsid w:val="005C5B39"/>
    <w:rsid w:val="005D0323"/>
    <w:rsid w:val="005D22FF"/>
    <w:rsid w:val="005D60BD"/>
    <w:rsid w:val="005E27B8"/>
    <w:rsid w:val="005E2CF9"/>
    <w:rsid w:val="005E6776"/>
    <w:rsid w:val="005E74F3"/>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900"/>
    <w:rsid w:val="007E3F5C"/>
    <w:rsid w:val="007E4A61"/>
    <w:rsid w:val="007E75D0"/>
    <w:rsid w:val="007F3713"/>
    <w:rsid w:val="007F598F"/>
    <w:rsid w:val="00804318"/>
    <w:rsid w:val="00804826"/>
    <w:rsid w:val="00804EA4"/>
    <w:rsid w:val="00805147"/>
    <w:rsid w:val="00807CEA"/>
    <w:rsid w:val="00810C98"/>
    <w:rsid w:val="00813138"/>
    <w:rsid w:val="0081684D"/>
    <w:rsid w:val="0082254F"/>
    <w:rsid w:val="00824691"/>
    <w:rsid w:val="00825AC3"/>
    <w:rsid w:val="0082647B"/>
    <w:rsid w:val="00830EF4"/>
    <w:rsid w:val="00831787"/>
    <w:rsid w:val="00835919"/>
    <w:rsid w:val="0084065C"/>
    <w:rsid w:val="008432A8"/>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72A"/>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190F"/>
    <w:rsid w:val="008C29C3"/>
    <w:rsid w:val="008C4D9F"/>
    <w:rsid w:val="008D2977"/>
    <w:rsid w:val="008D3A54"/>
    <w:rsid w:val="008D6208"/>
    <w:rsid w:val="008D7BAF"/>
    <w:rsid w:val="008E00A8"/>
    <w:rsid w:val="008E1DD9"/>
    <w:rsid w:val="008E30A0"/>
    <w:rsid w:val="008E3C4C"/>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3C8"/>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2C19"/>
    <w:rsid w:val="00972E88"/>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4A4C"/>
    <w:rsid w:val="009A65AC"/>
    <w:rsid w:val="009B05EE"/>
    <w:rsid w:val="009B0BD6"/>
    <w:rsid w:val="009B0BE1"/>
    <w:rsid w:val="009B4EF5"/>
    <w:rsid w:val="009C07B2"/>
    <w:rsid w:val="009C103F"/>
    <w:rsid w:val="009C22E0"/>
    <w:rsid w:val="009C2FF6"/>
    <w:rsid w:val="009C2FFB"/>
    <w:rsid w:val="009C314D"/>
    <w:rsid w:val="009C5B74"/>
    <w:rsid w:val="009C68B3"/>
    <w:rsid w:val="009C7DBE"/>
    <w:rsid w:val="009D0B0F"/>
    <w:rsid w:val="009D50B1"/>
    <w:rsid w:val="009D713E"/>
    <w:rsid w:val="009D7D34"/>
    <w:rsid w:val="009E0508"/>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57BD"/>
    <w:rsid w:val="00A058A8"/>
    <w:rsid w:val="00A11BC5"/>
    <w:rsid w:val="00A1205F"/>
    <w:rsid w:val="00A14125"/>
    <w:rsid w:val="00A142B9"/>
    <w:rsid w:val="00A15574"/>
    <w:rsid w:val="00A225D1"/>
    <w:rsid w:val="00A23108"/>
    <w:rsid w:val="00A237A4"/>
    <w:rsid w:val="00A238AD"/>
    <w:rsid w:val="00A26172"/>
    <w:rsid w:val="00A26896"/>
    <w:rsid w:val="00A2700D"/>
    <w:rsid w:val="00A272CE"/>
    <w:rsid w:val="00A277DC"/>
    <w:rsid w:val="00A30E7B"/>
    <w:rsid w:val="00A31150"/>
    <w:rsid w:val="00A314C1"/>
    <w:rsid w:val="00A40BA8"/>
    <w:rsid w:val="00A440A1"/>
    <w:rsid w:val="00A45E69"/>
    <w:rsid w:val="00A47B2A"/>
    <w:rsid w:val="00A50550"/>
    <w:rsid w:val="00A5240F"/>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A7C92"/>
    <w:rsid w:val="00AB2A1F"/>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2042"/>
    <w:rsid w:val="00AF4555"/>
    <w:rsid w:val="00B015C2"/>
    <w:rsid w:val="00B05E7F"/>
    <w:rsid w:val="00B1034C"/>
    <w:rsid w:val="00B11402"/>
    <w:rsid w:val="00B11AD4"/>
    <w:rsid w:val="00B12D56"/>
    <w:rsid w:val="00B15D3A"/>
    <w:rsid w:val="00B171C7"/>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5E7B"/>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4E4"/>
    <w:rsid w:val="00B728C3"/>
    <w:rsid w:val="00B74553"/>
    <w:rsid w:val="00B755D2"/>
    <w:rsid w:val="00B8299D"/>
    <w:rsid w:val="00B84E1A"/>
    <w:rsid w:val="00B8523C"/>
    <w:rsid w:val="00B919D8"/>
    <w:rsid w:val="00B94D96"/>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58C"/>
    <w:rsid w:val="00BD0641"/>
    <w:rsid w:val="00BD4DDF"/>
    <w:rsid w:val="00BD617B"/>
    <w:rsid w:val="00BD6ECB"/>
    <w:rsid w:val="00BE0356"/>
    <w:rsid w:val="00BE03C3"/>
    <w:rsid w:val="00BE14A4"/>
    <w:rsid w:val="00BE1E86"/>
    <w:rsid w:val="00BE4506"/>
    <w:rsid w:val="00BE612E"/>
    <w:rsid w:val="00BE76C8"/>
    <w:rsid w:val="00BF0461"/>
    <w:rsid w:val="00BF6179"/>
    <w:rsid w:val="00C03771"/>
    <w:rsid w:val="00C112FB"/>
    <w:rsid w:val="00C117F3"/>
    <w:rsid w:val="00C11802"/>
    <w:rsid w:val="00C12FE7"/>
    <w:rsid w:val="00C13AFC"/>
    <w:rsid w:val="00C15947"/>
    <w:rsid w:val="00C16A84"/>
    <w:rsid w:val="00C178F1"/>
    <w:rsid w:val="00C215E1"/>
    <w:rsid w:val="00C21E94"/>
    <w:rsid w:val="00C223F1"/>
    <w:rsid w:val="00C23B3E"/>
    <w:rsid w:val="00C23BC1"/>
    <w:rsid w:val="00C24585"/>
    <w:rsid w:val="00C24AFD"/>
    <w:rsid w:val="00C24E81"/>
    <w:rsid w:val="00C26352"/>
    <w:rsid w:val="00C274CE"/>
    <w:rsid w:val="00C31F35"/>
    <w:rsid w:val="00C33A41"/>
    <w:rsid w:val="00C375B8"/>
    <w:rsid w:val="00C3761E"/>
    <w:rsid w:val="00C437B3"/>
    <w:rsid w:val="00C4631C"/>
    <w:rsid w:val="00C47221"/>
    <w:rsid w:val="00C47A4E"/>
    <w:rsid w:val="00C5384E"/>
    <w:rsid w:val="00C5759F"/>
    <w:rsid w:val="00C622C8"/>
    <w:rsid w:val="00C62D6A"/>
    <w:rsid w:val="00C63C6C"/>
    <w:rsid w:val="00C64438"/>
    <w:rsid w:val="00C64639"/>
    <w:rsid w:val="00C677C4"/>
    <w:rsid w:val="00C705F2"/>
    <w:rsid w:val="00C7110E"/>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006"/>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3ECF"/>
    <w:rsid w:val="00D064C6"/>
    <w:rsid w:val="00D07AD0"/>
    <w:rsid w:val="00D07AD3"/>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77B17"/>
    <w:rsid w:val="00D803D1"/>
    <w:rsid w:val="00D80710"/>
    <w:rsid w:val="00D81C39"/>
    <w:rsid w:val="00D81F95"/>
    <w:rsid w:val="00D833E9"/>
    <w:rsid w:val="00D8378F"/>
    <w:rsid w:val="00D84D1A"/>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C7899"/>
    <w:rsid w:val="00DD049D"/>
    <w:rsid w:val="00DD1C20"/>
    <w:rsid w:val="00DD31DB"/>
    <w:rsid w:val="00DD387C"/>
    <w:rsid w:val="00DD4949"/>
    <w:rsid w:val="00DD53AE"/>
    <w:rsid w:val="00DE085A"/>
    <w:rsid w:val="00DE0C46"/>
    <w:rsid w:val="00DE30FC"/>
    <w:rsid w:val="00DE3E1A"/>
    <w:rsid w:val="00DF2242"/>
    <w:rsid w:val="00DF512A"/>
    <w:rsid w:val="00E00EFA"/>
    <w:rsid w:val="00E036BF"/>
    <w:rsid w:val="00E043BC"/>
    <w:rsid w:val="00E047E7"/>
    <w:rsid w:val="00E05237"/>
    <w:rsid w:val="00E05260"/>
    <w:rsid w:val="00E05438"/>
    <w:rsid w:val="00E05E1C"/>
    <w:rsid w:val="00E073B3"/>
    <w:rsid w:val="00E125EA"/>
    <w:rsid w:val="00E13E81"/>
    <w:rsid w:val="00E1565D"/>
    <w:rsid w:val="00E16612"/>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41CA"/>
    <w:rsid w:val="00E35993"/>
    <w:rsid w:val="00E35C6C"/>
    <w:rsid w:val="00E4012A"/>
    <w:rsid w:val="00E41F39"/>
    <w:rsid w:val="00E42474"/>
    <w:rsid w:val="00E43A46"/>
    <w:rsid w:val="00E45F7D"/>
    <w:rsid w:val="00E4740C"/>
    <w:rsid w:val="00E50B9A"/>
    <w:rsid w:val="00E51B44"/>
    <w:rsid w:val="00E530EE"/>
    <w:rsid w:val="00E563B0"/>
    <w:rsid w:val="00E56467"/>
    <w:rsid w:val="00E564CC"/>
    <w:rsid w:val="00E56FD0"/>
    <w:rsid w:val="00E576C7"/>
    <w:rsid w:val="00E60B1D"/>
    <w:rsid w:val="00E630FD"/>
    <w:rsid w:val="00E64B27"/>
    <w:rsid w:val="00E672C8"/>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481D"/>
    <w:rsid w:val="00ED5470"/>
    <w:rsid w:val="00ED7118"/>
    <w:rsid w:val="00ED7B91"/>
    <w:rsid w:val="00EE1182"/>
    <w:rsid w:val="00EE1566"/>
    <w:rsid w:val="00EE5457"/>
    <w:rsid w:val="00EE57B8"/>
    <w:rsid w:val="00EF152D"/>
    <w:rsid w:val="00EF2137"/>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6BFB"/>
    <w:rsid w:val="00F3700B"/>
    <w:rsid w:val="00F41313"/>
    <w:rsid w:val="00F419DA"/>
    <w:rsid w:val="00F44DFD"/>
    <w:rsid w:val="00F4542B"/>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056"/>
    <w:rsid w:val="00F872FD"/>
    <w:rsid w:val="00F87F1A"/>
    <w:rsid w:val="00F90E9A"/>
    <w:rsid w:val="00F96225"/>
    <w:rsid w:val="00FA17AC"/>
    <w:rsid w:val="00FA2000"/>
    <w:rsid w:val="00FA4D64"/>
    <w:rsid w:val="00FA732A"/>
    <w:rsid w:val="00FB0190"/>
    <w:rsid w:val="00FB019B"/>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A9C"/>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List Bullet" w:semiHidden="0" w:unhideWhenUsed="0"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HTML Preformatted"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542B"/>
    <w:rPr>
      <w:rFonts w:ascii="Times New Roman" w:eastAsia="Times New Roman" w:hAnsi="Times New Roman" w:cs="Times New Roman"/>
      <w:sz w:val="24"/>
      <w:szCs w:val="24"/>
    </w:rPr>
  </w:style>
  <w:style w:type="paragraph" w:styleId="1">
    <w:name w:val="heading 1"/>
    <w:basedOn w:val="a0"/>
    <w:next w:val="a0"/>
    <w:link w:val="1Char"/>
    <w:uiPriority w:val="9"/>
    <w:qFormat/>
    <w:rsid w:val="00F4542B"/>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rsid w:val="00F4542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rsid w:val="00F4542B"/>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F4542B"/>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Char"/>
    <w:uiPriority w:val="99"/>
    <w:semiHidden/>
    <w:unhideWhenUsed/>
    <w:qFormat/>
    <w:rsid w:val="00F4542B"/>
    <w:rPr>
      <w:rFonts w:ascii="宋体" w:eastAsia="宋体"/>
      <w:sz w:val="18"/>
      <w:szCs w:val="18"/>
    </w:rPr>
  </w:style>
  <w:style w:type="paragraph" w:styleId="a5">
    <w:name w:val="annotation text"/>
    <w:basedOn w:val="a0"/>
    <w:link w:val="Char0"/>
    <w:uiPriority w:val="99"/>
    <w:unhideWhenUsed/>
    <w:qFormat/>
    <w:rsid w:val="00F4542B"/>
    <w:rPr>
      <w:sz w:val="20"/>
      <w:szCs w:val="20"/>
    </w:rPr>
  </w:style>
  <w:style w:type="paragraph" w:styleId="a6">
    <w:name w:val="Body Text"/>
    <w:basedOn w:val="a0"/>
    <w:link w:val="Char1"/>
    <w:uiPriority w:val="99"/>
    <w:semiHidden/>
    <w:unhideWhenUsed/>
    <w:qFormat/>
    <w:rsid w:val="00F4542B"/>
    <w:pPr>
      <w:spacing w:after="120"/>
    </w:pPr>
  </w:style>
  <w:style w:type="paragraph" w:styleId="a7">
    <w:name w:val="Balloon Text"/>
    <w:basedOn w:val="a0"/>
    <w:link w:val="Char2"/>
    <w:uiPriority w:val="99"/>
    <w:semiHidden/>
    <w:unhideWhenUsed/>
    <w:qFormat/>
    <w:rsid w:val="00F4542B"/>
    <w:rPr>
      <w:rFonts w:ascii="Microsoft YaHei UI" w:eastAsia="Microsoft YaHei UI"/>
      <w:sz w:val="18"/>
      <w:szCs w:val="18"/>
    </w:rPr>
  </w:style>
  <w:style w:type="paragraph" w:styleId="a8">
    <w:name w:val="footer"/>
    <w:basedOn w:val="a0"/>
    <w:link w:val="Char3"/>
    <w:uiPriority w:val="99"/>
    <w:unhideWhenUsed/>
    <w:qFormat/>
    <w:rsid w:val="00F4542B"/>
    <w:pPr>
      <w:tabs>
        <w:tab w:val="center" w:pos="4153"/>
        <w:tab w:val="right" w:pos="8306"/>
      </w:tabs>
      <w:snapToGrid w:val="0"/>
    </w:pPr>
    <w:rPr>
      <w:sz w:val="18"/>
      <w:szCs w:val="18"/>
    </w:rPr>
  </w:style>
  <w:style w:type="paragraph" w:styleId="a9">
    <w:name w:val="header"/>
    <w:link w:val="Char4"/>
    <w:rsid w:val="00F4542B"/>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a">
    <w:name w:val="Subtitle"/>
    <w:basedOn w:val="a0"/>
    <w:next w:val="a0"/>
    <w:link w:val="Char5"/>
    <w:qFormat/>
    <w:rsid w:val="00F4542B"/>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Char"/>
    <w:uiPriority w:val="99"/>
    <w:semiHidden/>
    <w:unhideWhenUsed/>
    <w:qFormat/>
    <w:rsid w:val="00F45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b">
    <w:name w:val="Normal (Web)"/>
    <w:basedOn w:val="a0"/>
    <w:uiPriority w:val="99"/>
    <w:semiHidden/>
    <w:unhideWhenUsed/>
    <w:qFormat/>
    <w:rsid w:val="00F4542B"/>
    <w:pPr>
      <w:spacing w:before="100" w:beforeAutospacing="1" w:after="100" w:afterAutospacing="1"/>
    </w:pPr>
    <w:rPr>
      <w:rFonts w:eastAsia="Gulim"/>
      <w:lang w:eastAsia="ko-KR"/>
    </w:rPr>
  </w:style>
  <w:style w:type="paragraph" w:styleId="ac">
    <w:name w:val="annotation subject"/>
    <w:basedOn w:val="a5"/>
    <w:next w:val="a5"/>
    <w:link w:val="Char6"/>
    <w:uiPriority w:val="99"/>
    <w:semiHidden/>
    <w:unhideWhenUsed/>
    <w:qFormat/>
    <w:rsid w:val="00F4542B"/>
    <w:rPr>
      <w:b/>
      <w:bCs/>
    </w:rPr>
  </w:style>
  <w:style w:type="table" w:styleId="ad">
    <w:name w:val="Table Grid"/>
    <w:basedOn w:val="a2"/>
    <w:qFormat/>
    <w:rsid w:val="00F4542B"/>
    <w:pPr>
      <w:spacing w:after="18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rsid w:val="00F4542B"/>
    <w:rPr>
      <w:color w:val="954F72"/>
      <w:u w:val="single"/>
    </w:rPr>
  </w:style>
  <w:style w:type="character" w:styleId="af">
    <w:name w:val="Hyperlink"/>
    <w:basedOn w:val="a1"/>
    <w:uiPriority w:val="99"/>
    <w:semiHidden/>
    <w:unhideWhenUsed/>
    <w:rsid w:val="00F4542B"/>
    <w:rPr>
      <w:color w:val="0000FF"/>
      <w:u w:val="single"/>
    </w:rPr>
  </w:style>
  <w:style w:type="character" w:styleId="af0">
    <w:name w:val="annotation reference"/>
    <w:basedOn w:val="a1"/>
    <w:uiPriority w:val="99"/>
    <w:semiHidden/>
    <w:unhideWhenUsed/>
    <w:rsid w:val="00F4542B"/>
    <w:rPr>
      <w:sz w:val="16"/>
      <w:szCs w:val="16"/>
    </w:rPr>
  </w:style>
  <w:style w:type="paragraph" w:customStyle="1" w:styleId="3GPPH1">
    <w:name w:val="3GPP H1"/>
    <w:basedOn w:val="1"/>
    <w:next w:val="3GPPH2"/>
    <w:link w:val="3GPPH1Char"/>
    <w:qFormat/>
    <w:rsid w:val="00F4542B"/>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F4542B"/>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F4542B"/>
    <w:rPr>
      <w:rFonts w:ascii="Arial" w:hAnsi="Arial"/>
      <w:sz w:val="36"/>
      <w:lang w:val="en-GB"/>
    </w:rPr>
  </w:style>
  <w:style w:type="character" w:customStyle="1" w:styleId="1Char">
    <w:name w:val="标题 1 Char"/>
    <w:basedOn w:val="a1"/>
    <w:link w:val="1"/>
    <w:uiPriority w:val="9"/>
    <w:qFormat/>
    <w:rsid w:val="00F4542B"/>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F4542B"/>
    <w:rPr>
      <w:rFonts w:ascii="Arial" w:hAnsi="Arial"/>
      <w:sz w:val="32"/>
      <w:lang w:val="en-GB"/>
    </w:rPr>
  </w:style>
  <w:style w:type="character" w:customStyle="1" w:styleId="2Char">
    <w:name w:val="标题 2 Char"/>
    <w:basedOn w:val="a1"/>
    <w:link w:val="2"/>
    <w:uiPriority w:val="9"/>
    <w:qFormat/>
    <w:rsid w:val="00F4542B"/>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F4542B"/>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F4542B"/>
    <w:rPr>
      <w:rFonts w:ascii="Arial" w:eastAsiaTheme="minorHAnsi" w:hAnsi="Arial"/>
      <w:sz w:val="28"/>
      <w:lang w:val="en-GB"/>
    </w:rPr>
  </w:style>
  <w:style w:type="character" w:customStyle="1" w:styleId="3Char">
    <w:name w:val="标题 3 Char"/>
    <w:basedOn w:val="a1"/>
    <w:link w:val="3"/>
    <w:uiPriority w:val="9"/>
    <w:semiHidden/>
    <w:qFormat/>
    <w:rsid w:val="00F4542B"/>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6"/>
    <w:link w:val="3GPPNormalTextChar"/>
    <w:qFormat/>
    <w:rsid w:val="00F4542B"/>
    <w:pPr>
      <w:spacing w:before="120"/>
      <w:jc w:val="both"/>
    </w:pPr>
    <w:rPr>
      <w:rFonts w:eastAsia="MS Mincho"/>
    </w:rPr>
  </w:style>
  <w:style w:type="character" w:customStyle="1" w:styleId="3GPPNormalTextChar">
    <w:name w:val="3GPP Normal Text Char"/>
    <w:link w:val="3GPPNormalText"/>
    <w:qFormat/>
    <w:rsid w:val="00F4542B"/>
    <w:rPr>
      <w:rFonts w:ascii="Times New Roman" w:eastAsia="MS Mincho" w:hAnsi="Times New Roman"/>
      <w:szCs w:val="24"/>
    </w:rPr>
  </w:style>
  <w:style w:type="character" w:customStyle="1" w:styleId="Char1">
    <w:name w:val="正文文本 Char"/>
    <w:basedOn w:val="a1"/>
    <w:link w:val="a6"/>
    <w:uiPriority w:val="99"/>
    <w:semiHidden/>
    <w:qFormat/>
    <w:rsid w:val="00F4542B"/>
  </w:style>
  <w:style w:type="paragraph" w:customStyle="1" w:styleId="3GPPAgreements">
    <w:name w:val="3GPP Agreements"/>
    <w:basedOn w:val="a0"/>
    <w:link w:val="3GPPAgreementsChar"/>
    <w:qFormat/>
    <w:rsid w:val="00F4542B"/>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F4542B"/>
    <w:rPr>
      <w:rFonts w:ascii="Times New Roman" w:hAnsi="Times New Roman"/>
    </w:rPr>
  </w:style>
  <w:style w:type="character" w:customStyle="1" w:styleId="Char0">
    <w:name w:val="批注文字 Char"/>
    <w:basedOn w:val="a1"/>
    <w:link w:val="a5"/>
    <w:uiPriority w:val="99"/>
    <w:qFormat/>
    <w:rsid w:val="00F4542B"/>
    <w:rPr>
      <w:sz w:val="20"/>
      <w:szCs w:val="20"/>
    </w:rPr>
  </w:style>
  <w:style w:type="character" w:customStyle="1" w:styleId="Char6">
    <w:name w:val="批注主题 Char"/>
    <w:basedOn w:val="Char0"/>
    <w:link w:val="ac"/>
    <w:uiPriority w:val="99"/>
    <w:semiHidden/>
    <w:qFormat/>
    <w:rsid w:val="00F4542B"/>
    <w:rPr>
      <w:b/>
      <w:bCs/>
      <w:sz w:val="20"/>
      <w:szCs w:val="20"/>
    </w:rPr>
  </w:style>
  <w:style w:type="character" w:customStyle="1" w:styleId="Char2">
    <w:name w:val="批注框文本 Char"/>
    <w:basedOn w:val="a1"/>
    <w:link w:val="a7"/>
    <w:uiPriority w:val="99"/>
    <w:semiHidden/>
    <w:qFormat/>
    <w:rsid w:val="00F4542B"/>
    <w:rPr>
      <w:rFonts w:ascii="Microsoft YaHei UI" w:eastAsia="Microsoft YaHei UI"/>
      <w:sz w:val="18"/>
      <w:szCs w:val="18"/>
    </w:rPr>
  </w:style>
  <w:style w:type="paragraph" w:styleId="af1">
    <w:name w:val="List Paragraph"/>
    <w:basedOn w:val="a0"/>
    <w:link w:val="Char7"/>
    <w:uiPriority w:val="34"/>
    <w:qFormat/>
    <w:rsid w:val="00F4542B"/>
    <w:pPr>
      <w:ind w:left="720"/>
      <w:contextualSpacing/>
    </w:pPr>
  </w:style>
  <w:style w:type="paragraph" w:customStyle="1" w:styleId="PL">
    <w:name w:val="PL"/>
    <w:link w:val="PLChar"/>
    <w:qFormat/>
    <w:rsid w:val="00F454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F4542B"/>
    <w:rPr>
      <w:rFonts w:ascii="Courier New" w:eastAsia="Times New Roman" w:hAnsi="Courier New" w:cs="Times New Roman"/>
      <w:sz w:val="16"/>
      <w:szCs w:val="20"/>
      <w:shd w:val="clear" w:color="auto" w:fill="E6E6E6"/>
      <w:lang w:val="en-GB" w:eastAsia="en-GB"/>
    </w:rPr>
  </w:style>
  <w:style w:type="character" w:customStyle="1" w:styleId="Char4">
    <w:name w:val="页眉 Char"/>
    <w:basedOn w:val="a1"/>
    <w:link w:val="a9"/>
    <w:qFormat/>
    <w:rsid w:val="00F4542B"/>
    <w:rPr>
      <w:rFonts w:ascii="Arial" w:eastAsia="Times New Roman" w:hAnsi="Arial" w:cs="Times New Roman"/>
      <w:b/>
      <w:sz w:val="18"/>
      <w:szCs w:val="20"/>
      <w:lang w:val="en-GB" w:eastAsia="en-GB"/>
    </w:rPr>
  </w:style>
  <w:style w:type="character" w:customStyle="1" w:styleId="fontstyle01">
    <w:name w:val="fontstyle01"/>
    <w:basedOn w:val="a1"/>
    <w:qFormat/>
    <w:rsid w:val="00F4542B"/>
    <w:rPr>
      <w:rFonts w:ascii="CourierNewPSMT" w:hAnsi="CourierNewPSMT" w:hint="default"/>
      <w:color w:val="000000"/>
      <w:sz w:val="16"/>
      <w:szCs w:val="16"/>
    </w:rPr>
  </w:style>
  <w:style w:type="character" w:customStyle="1" w:styleId="fontstyle21">
    <w:name w:val="fontstyle21"/>
    <w:basedOn w:val="a1"/>
    <w:qFormat/>
    <w:rsid w:val="00F4542B"/>
    <w:rPr>
      <w:rFonts w:ascii="Arial-ItalicMT" w:hAnsi="Arial-ItalicMT" w:hint="default"/>
      <w:i/>
      <w:iCs/>
      <w:color w:val="000000"/>
      <w:sz w:val="18"/>
      <w:szCs w:val="18"/>
    </w:rPr>
  </w:style>
  <w:style w:type="table" w:customStyle="1" w:styleId="af2">
    <w:name w:val="標準の表"/>
    <w:uiPriority w:val="99"/>
    <w:semiHidden/>
    <w:qFormat/>
    <w:rsid w:val="00F4542B"/>
    <w:pPr>
      <w:spacing w:line="254" w:lineRule="auto"/>
    </w:pPr>
    <w:rPr>
      <w:rFonts w:eastAsia="Times New Roman"/>
    </w:rPr>
    <w:tblPr>
      <w:tblCellMar>
        <w:top w:w="0" w:type="dxa"/>
        <w:left w:w="108" w:type="dxa"/>
        <w:bottom w:w="0" w:type="dxa"/>
        <w:right w:w="108" w:type="dxa"/>
      </w:tblCellMar>
    </w:tblPr>
  </w:style>
  <w:style w:type="character" w:customStyle="1" w:styleId="Char7">
    <w:name w:val="列出段落 Char"/>
    <w:link w:val="af1"/>
    <w:uiPriority w:val="34"/>
    <w:qFormat/>
    <w:rsid w:val="00F4542B"/>
  </w:style>
  <w:style w:type="character" w:customStyle="1" w:styleId="Char5">
    <w:name w:val="副标题 Char"/>
    <w:basedOn w:val="a1"/>
    <w:link w:val="aa"/>
    <w:qFormat/>
    <w:rsid w:val="00F4542B"/>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F4542B"/>
    <w:rPr>
      <w:sz w:val="22"/>
      <w:szCs w:val="22"/>
      <w:lang w:eastAsia="en-US"/>
    </w:rPr>
  </w:style>
  <w:style w:type="character" w:customStyle="1" w:styleId="HTMLChar">
    <w:name w:val="HTML 预设格式 Char"/>
    <w:basedOn w:val="a1"/>
    <w:link w:val="HTML"/>
    <w:uiPriority w:val="99"/>
    <w:semiHidden/>
    <w:qFormat/>
    <w:rsid w:val="00F4542B"/>
    <w:rPr>
      <w:rFonts w:ascii="宋体" w:eastAsia="宋体" w:hAnsi="宋体" w:cs="宋体"/>
      <w:sz w:val="24"/>
      <w:szCs w:val="24"/>
      <w:lang w:eastAsia="zh-CN"/>
    </w:rPr>
  </w:style>
  <w:style w:type="character" w:customStyle="1" w:styleId="y2iqfc">
    <w:name w:val="y2iqfc"/>
    <w:basedOn w:val="a1"/>
    <w:qFormat/>
    <w:rsid w:val="00F4542B"/>
  </w:style>
  <w:style w:type="character" w:customStyle="1" w:styleId="Char3">
    <w:name w:val="页脚 Char"/>
    <w:basedOn w:val="a1"/>
    <w:link w:val="a8"/>
    <w:uiPriority w:val="99"/>
    <w:qFormat/>
    <w:rsid w:val="00F4542B"/>
    <w:rPr>
      <w:sz w:val="18"/>
      <w:szCs w:val="18"/>
    </w:rPr>
  </w:style>
  <w:style w:type="character" w:customStyle="1" w:styleId="Char">
    <w:name w:val="文档结构图 Char"/>
    <w:basedOn w:val="a1"/>
    <w:link w:val="a4"/>
    <w:uiPriority w:val="99"/>
    <w:semiHidden/>
    <w:qFormat/>
    <w:rsid w:val="00F4542B"/>
    <w:rPr>
      <w:rFonts w:ascii="宋体" w:eastAsia="宋体"/>
      <w:sz w:val="18"/>
      <w:szCs w:val="18"/>
    </w:rPr>
  </w:style>
  <w:style w:type="paragraph" w:customStyle="1" w:styleId="10">
    <w:name w:val="修订1"/>
    <w:hidden/>
    <w:uiPriority w:val="99"/>
    <w:semiHidden/>
    <w:rsid w:val="00F4542B"/>
    <w:rPr>
      <w:sz w:val="22"/>
      <w:szCs w:val="22"/>
      <w:lang w:eastAsia="en-US"/>
    </w:rPr>
  </w:style>
  <w:style w:type="paragraph" w:customStyle="1" w:styleId="TdocHeader1">
    <w:name w:val="Tdoc_Header_1"/>
    <w:basedOn w:val="a9"/>
    <w:qFormat/>
    <w:rsid w:val="00F4542B"/>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F4542B"/>
    <w:pPr>
      <w:spacing w:before="100" w:beforeAutospacing="1" w:after="100" w:afterAutospacing="1"/>
    </w:pPr>
  </w:style>
  <w:style w:type="paragraph" w:customStyle="1" w:styleId="font5">
    <w:name w:val="font5"/>
    <w:basedOn w:val="a0"/>
    <w:qFormat/>
    <w:rsid w:val="00F4542B"/>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F4542B"/>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F4542B"/>
    <w:pPr>
      <w:spacing w:before="100" w:beforeAutospacing="1" w:after="100" w:afterAutospacing="1"/>
    </w:pPr>
    <w:rPr>
      <w:rFonts w:ascii="Arial" w:hAnsi="Arial" w:cs="Arial"/>
      <w:color w:val="000000"/>
      <w:sz w:val="16"/>
      <w:szCs w:val="16"/>
    </w:rPr>
  </w:style>
  <w:style w:type="paragraph" w:customStyle="1" w:styleId="font8">
    <w:name w:val="font8"/>
    <w:basedOn w:val="a0"/>
    <w:rsid w:val="00F4542B"/>
    <w:pPr>
      <w:spacing w:before="100" w:beforeAutospacing="1" w:after="100" w:afterAutospacing="1"/>
    </w:pPr>
    <w:rPr>
      <w:rFonts w:ascii="Arial" w:hAnsi="Arial" w:cs="Arial"/>
      <w:sz w:val="16"/>
      <w:szCs w:val="16"/>
    </w:rPr>
  </w:style>
  <w:style w:type="paragraph" w:customStyle="1" w:styleId="font9">
    <w:name w:val="font9"/>
    <w:basedOn w:val="a0"/>
    <w:rsid w:val="00F4542B"/>
    <w:pPr>
      <w:spacing w:before="100" w:beforeAutospacing="1" w:after="100" w:afterAutospacing="1"/>
    </w:pPr>
    <w:rPr>
      <w:rFonts w:ascii="Arial" w:hAnsi="Arial" w:cs="Arial"/>
      <w:sz w:val="18"/>
      <w:szCs w:val="18"/>
    </w:rPr>
  </w:style>
  <w:style w:type="paragraph" w:customStyle="1" w:styleId="font10">
    <w:name w:val="font10"/>
    <w:basedOn w:val="a0"/>
    <w:rsid w:val="00F4542B"/>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F4542B"/>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F4542B"/>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F4542B"/>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F4542B"/>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F4542B"/>
    <w:pPr>
      <w:spacing w:before="100" w:beforeAutospacing="1" w:after="100" w:afterAutospacing="1"/>
    </w:pPr>
    <w:rPr>
      <w:rFonts w:ascii="Arial" w:hAnsi="Arial" w:cs="Arial"/>
      <w:color w:val="C6E0B4"/>
      <w:sz w:val="16"/>
      <w:szCs w:val="16"/>
    </w:rPr>
  </w:style>
  <w:style w:type="paragraph" w:customStyle="1" w:styleId="font16">
    <w:name w:val="font16"/>
    <w:basedOn w:val="a0"/>
    <w:rsid w:val="00F4542B"/>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F4542B"/>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F4542B"/>
    <w:pPr>
      <w:spacing w:before="100" w:beforeAutospacing="1" w:after="100" w:afterAutospacing="1"/>
    </w:pPr>
    <w:rPr>
      <w:color w:val="000000"/>
    </w:rPr>
  </w:style>
  <w:style w:type="paragraph" w:customStyle="1" w:styleId="font19">
    <w:name w:val="font19"/>
    <w:basedOn w:val="a0"/>
    <w:rsid w:val="00F4542B"/>
    <w:pPr>
      <w:spacing w:before="100" w:beforeAutospacing="1" w:after="100" w:afterAutospacing="1"/>
    </w:pPr>
    <w:rPr>
      <w:rFonts w:ascii="Calibri" w:hAnsi="Calibri" w:cs="Calibri"/>
      <w:sz w:val="16"/>
      <w:szCs w:val="16"/>
    </w:rPr>
  </w:style>
  <w:style w:type="paragraph" w:customStyle="1" w:styleId="font20">
    <w:name w:val="font20"/>
    <w:basedOn w:val="a0"/>
    <w:rsid w:val="00F4542B"/>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F4542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F4542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F4542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F4542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F4542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F4542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F4542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F454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F454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F454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F454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0">
    <w:name w:val="列表段落2"/>
    <w:basedOn w:val="a0"/>
    <w:rsid w:val="00102020"/>
    <w:pPr>
      <w:spacing w:before="100" w:beforeAutospacing="1" w:after="100" w:afterAutospacing="1"/>
      <w:ind w:leftChars="400" w:left="840"/>
    </w:pPr>
    <w:rPr>
      <w:rFonts w:ascii="Times" w:eastAsia="Batang" w:hAnsi="Times" w:cs="Times"/>
    </w:rPr>
  </w:style>
  <w:style w:type="character" w:customStyle="1" w:styleId="3GPPTextChar">
    <w:name w:val="3GPP Text Char"/>
    <w:basedOn w:val="a1"/>
    <w:link w:val="3GPPText"/>
    <w:locked/>
    <w:rsid w:val="00972C19"/>
    <w:rPr>
      <w:rFonts w:ascii="宋体" w:eastAsia="宋体" w:hAnsi="宋体"/>
    </w:rPr>
  </w:style>
  <w:style w:type="paragraph" w:customStyle="1" w:styleId="3GPPText">
    <w:name w:val="3GPP Text"/>
    <w:basedOn w:val="a0"/>
    <w:link w:val="3GPPTextChar"/>
    <w:rsid w:val="00972C19"/>
    <w:pPr>
      <w:overflowPunct w:val="0"/>
      <w:autoSpaceDE w:val="0"/>
      <w:autoSpaceDN w:val="0"/>
      <w:spacing w:before="120" w:after="120"/>
      <w:jc w:val="both"/>
    </w:pPr>
    <w:rPr>
      <w:rFonts w:ascii="宋体" w:eastAsia="宋体" w:hAnsi="宋体" w:cstheme="minorBidi"/>
      <w:sz w:val="20"/>
      <w:szCs w:val="20"/>
    </w:rPr>
  </w:style>
</w:styles>
</file>

<file path=word/webSettings.xml><?xml version="1.0" encoding="utf-8"?>
<w:webSettings xmlns:r="http://schemas.openxmlformats.org/officeDocument/2006/relationships" xmlns:w="http://schemas.openxmlformats.org/wordprocessingml/2006/main">
  <w:divs>
    <w:div w:id="522549276">
      <w:bodyDiv w:val="1"/>
      <w:marLeft w:val="0"/>
      <w:marRight w:val="0"/>
      <w:marTop w:val="0"/>
      <w:marBottom w:val="0"/>
      <w:divBdr>
        <w:top w:val="none" w:sz="0" w:space="0" w:color="auto"/>
        <w:left w:val="none" w:sz="0" w:space="0" w:color="auto"/>
        <w:bottom w:val="none" w:sz="0" w:space="0" w:color="auto"/>
        <w:right w:val="none" w:sz="0" w:space="0" w:color="auto"/>
      </w:divBdr>
    </w:div>
    <w:div w:id="104379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omments" Target="comments.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A69BC428-F629-45CC-B2F4-ADBC2E8C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10592</Words>
  <Characters>60381</Characters>
  <Application>Microsoft Office Word</Application>
  <DocSecurity>0</DocSecurity>
  <Lines>503</Lines>
  <Paragraphs>141</Paragraphs>
  <ScaleCrop>false</ScaleCrop>
  <Company>Intel Corporation</Company>
  <LinksUpToDate>false</LinksUpToDate>
  <CharactersWithSpaces>70832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RXT</cp:lastModifiedBy>
  <cp:revision>6</cp:revision>
  <dcterms:created xsi:type="dcterms:W3CDTF">2021-11-19T04:38:00Z</dcterms:created>
  <dcterms:modified xsi:type="dcterms:W3CDTF">2021-11-19T12:33:00Z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1636709592</vt:lpwstr>
  </property>
</Properties>
</file>