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9064D" w14:textId="388ACA8F" w:rsidR="00A51C75" w:rsidRPr="00537AF5" w:rsidRDefault="00A51C75" w:rsidP="00A51C75">
      <w:pPr>
        <w:spacing w:after="0"/>
        <w:rPr>
          <w:rFonts w:ascii="Arial" w:eastAsia="Arial" w:hAnsi="Arial" w:cs="Arial"/>
          <w:b/>
          <w:bCs/>
          <w:sz w:val="28"/>
          <w:szCs w:val="28"/>
          <w:lang w:val="en-US"/>
        </w:rPr>
      </w:pPr>
      <w:r w:rsidRPr="00537AF5">
        <w:rPr>
          <w:rFonts w:ascii="Arial" w:eastAsia="Arial" w:hAnsi="Arial" w:cs="Arial"/>
          <w:b/>
          <w:bCs/>
          <w:sz w:val="28"/>
          <w:szCs w:val="28"/>
          <w:lang w:val="en-US"/>
        </w:rPr>
        <w:t>3GPP TSG RAN WG1 #10</w:t>
      </w:r>
      <w:r w:rsidR="00AC0946" w:rsidRPr="00537AF5">
        <w:rPr>
          <w:rFonts w:ascii="Arial" w:eastAsia="Arial" w:hAnsi="Arial" w:cs="Arial"/>
          <w:b/>
          <w:bCs/>
          <w:sz w:val="28"/>
          <w:szCs w:val="28"/>
          <w:lang w:val="en-US"/>
        </w:rPr>
        <w:t xml:space="preserve">7        </w:t>
      </w:r>
      <w:r w:rsidRPr="00537AF5">
        <w:rPr>
          <w:rFonts w:ascii="Arial" w:eastAsia="Arial" w:hAnsi="Arial" w:cs="Arial"/>
          <w:b/>
          <w:bCs/>
          <w:sz w:val="28"/>
          <w:szCs w:val="28"/>
          <w:lang w:val="en-US"/>
        </w:rPr>
        <w:t xml:space="preserve">                                     </w:t>
      </w:r>
      <w:r w:rsidR="00FC081B" w:rsidRPr="00537AF5">
        <w:rPr>
          <w:rFonts w:ascii="Arial" w:eastAsia="Arial" w:hAnsi="Arial" w:cs="Arial"/>
          <w:b/>
          <w:bCs/>
          <w:sz w:val="28"/>
          <w:szCs w:val="28"/>
          <w:lang w:val="en-US"/>
        </w:rPr>
        <w:t xml:space="preserve"> </w:t>
      </w:r>
      <w:r w:rsidR="0033446F" w:rsidRPr="00537AF5">
        <w:rPr>
          <w:rFonts w:ascii="Arial" w:eastAsia="Arial" w:hAnsi="Arial" w:cs="Arial"/>
          <w:b/>
          <w:bCs/>
          <w:sz w:val="28"/>
          <w:szCs w:val="28"/>
          <w:lang w:val="en-US"/>
        </w:rPr>
        <w:tab/>
      </w:r>
      <w:r w:rsidR="00FC081B" w:rsidRPr="00537AF5">
        <w:rPr>
          <w:rFonts w:ascii="Arial" w:eastAsia="Arial" w:hAnsi="Arial" w:cs="Arial"/>
          <w:b/>
          <w:bCs/>
          <w:sz w:val="28"/>
          <w:szCs w:val="28"/>
          <w:lang w:val="en-US"/>
        </w:rPr>
        <w:t>R1-21125</w:t>
      </w:r>
      <w:r w:rsidR="00DD2EB5" w:rsidRPr="00537AF5">
        <w:rPr>
          <w:rFonts w:ascii="Arial" w:eastAsia="Arial" w:hAnsi="Arial" w:cs="Arial"/>
          <w:b/>
          <w:bCs/>
          <w:sz w:val="28"/>
          <w:szCs w:val="28"/>
          <w:lang w:val="en-US"/>
        </w:rPr>
        <w:t>7</w:t>
      </w:r>
      <w:r w:rsidR="00D27D8D" w:rsidRPr="00537AF5">
        <w:rPr>
          <w:rFonts w:ascii="Arial" w:eastAsia="Arial" w:hAnsi="Arial" w:cs="Arial"/>
          <w:b/>
          <w:bCs/>
          <w:sz w:val="28"/>
          <w:szCs w:val="28"/>
          <w:lang w:val="en-US"/>
        </w:rPr>
        <w:t>1</w:t>
      </w:r>
    </w:p>
    <w:p w14:paraId="73239ACD" w14:textId="4F9B6D66" w:rsidR="00A51C75" w:rsidRPr="00114346" w:rsidRDefault="00A51C75" w:rsidP="00A51C75">
      <w:pPr>
        <w:tabs>
          <w:tab w:val="center" w:pos="4536"/>
          <w:tab w:val="right" w:pos="8280"/>
          <w:tab w:val="right" w:pos="9639"/>
        </w:tabs>
        <w:snapToGrid w:val="0"/>
        <w:spacing w:after="0"/>
        <w:ind w:left="562" w:right="2" w:hangingChars="200" w:hanging="562"/>
        <w:jc w:val="both"/>
        <w:rPr>
          <w:rFonts w:ascii="Arial" w:eastAsia="Arial" w:hAnsi="Arial" w:cs="Arial"/>
          <w:b/>
          <w:bCs/>
          <w:sz w:val="28"/>
          <w:szCs w:val="28"/>
        </w:rPr>
      </w:pPr>
      <w:r w:rsidRPr="00114346">
        <w:rPr>
          <w:rFonts w:ascii="Arial" w:eastAsia="Arial" w:hAnsi="Arial" w:cs="Arial"/>
          <w:b/>
          <w:bCs/>
          <w:sz w:val="28"/>
          <w:szCs w:val="28"/>
        </w:rPr>
        <w:t xml:space="preserve">e-Meeting, </w:t>
      </w:r>
      <w:r w:rsidR="00AC0946">
        <w:rPr>
          <w:rFonts w:ascii="Arial" w:eastAsia="Arial" w:hAnsi="Arial" w:cs="Arial"/>
          <w:b/>
          <w:bCs/>
          <w:sz w:val="28"/>
          <w:szCs w:val="28"/>
        </w:rPr>
        <w:t>November</w:t>
      </w:r>
      <w:r w:rsidRPr="00114346">
        <w:rPr>
          <w:rFonts w:ascii="Arial" w:eastAsia="Arial" w:hAnsi="Arial" w:cs="Arial"/>
          <w:b/>
          <w:bCs/>
          <w:sz w:val="28"/>
          <w:szCs w:val="28"/>
        </w:rPr>
        <w:t xml:space="preserve"> 11</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 19</w:t>
      </w:r>
      <w:r w:rsidRPr="00114346">
        <w:rPr>
          <w:rFonts w:ascii="Arial" w:eastAsia="Arial" w:hAnsi="Arial" w:cs="Arial"/>
          <w:b/>
          <w:bCs/>
          <w:sz w:val="28"/>
          <w:szCs w:val="28"/>
          <w:vertAlign w:val="superscript"/>
        </w:rPr>
        <w:t>th</w:t>
      </w:r>
      <w:r>
        <w:rPr>
          <w:rFonts w:ascii="Arial" w:eastAsia="Arial" w:hAnsi="Arial" w:cs="Arial"/>
          <w:b/>
          <w:bCs/>
          <w:sz w:val="28"/>
          <w:szCs w:val="28"/>
        </w:rPr>
        <w:t xml:space="preserve">, </w:t>
      </w:r>
      <w:r w:rsidRPr="00114346">
        <w:rPr>
          <w:rFonts w:ascii="Arial" w:eastAsia="Arial" w:hAnsi="Arial" w:cs="Arial"/>
          <w:b/>
          <w:bCs/>
          <w:sz w:val="28"/>
          <w:szCs w:val="28"/>
        </w:rPr>
        <w:t>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1FBC36A0"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w:t>
      </w:r>
      <w:r w:rsidR="00D27D8D">
        <w:rPr>
          <w:rFonts w:ascii="Arial" w:hAnsi="Arial" w:cs="Arial"/>
          <w:b/>
          <w:sz w:val="24"/>
          <w:lang w:val="en-US"/>
        </w:rPr>
        <w:t>3</w:t>
      </w:r>
      <w:r>
        <w:rPr>
          <w:rFonts w:ascii="Arial" w:hAnsi="Arial" w:cs="Arial"/>
          <w:b/>
          <w:sz w:val="24"/>
          <w:lang w:val="en-US"/>
        </w:rPr>
        <w:t xml:space="preserve"> for E-mail Discussion </w:t>
      </w:r>
      <w:r w:rsidR="0033446F">
        <w:rPr>
          <w:rFonts w:ascii="Arial" w:hAnsi="Arial" w:cs="Arial"/>
          <w:b/>
          <w:sz w:val="24"/>
          <w:lang w:val="en-US"/>
        </w:rPr>
        <w:br/>
      </w:r>
      <w:r>
        <w:rPr>
          <w:rFonts w:ascii="Arial" w:hAnsi="Arial" w:cs="Arial"/>
          <w:b/>
          <w:sz w:val="24"/>
          <w:lang w:val="en-US"/>
        </w:rPr>
        <w:t>[10</w:t>
      </w:r>
      <w:r w:rsidR="00AC0946">
        <w:rPr>
          <w:rFonts w:ascii="Arial" w:hAnsi="Arial" w:cs="Arial"/>
          <w:b/>
          <w:sz w:val="24"/>
          <w:lang w:val="en-US"/>
        </w:rPr>
        <w:t>7</w:t>
      </w:r>
      <w:r>
        <w:rPr>
          <w:rFonts w:ascii="Arial" w:hAnsi="Arial" w:cs="Arial"/>
          <w:b/>
          <w:sz w:val="24"/>
          <w:lang w:val="en-US"/>
        </w:rPr>
        <w:t>-e-NR-ePos-06]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694F62B0" w14:textId="77777777" w:rsidR="004907DE" w:rsidRDefault="004907DE" w:rsidP="004907DE">
      <w:pPr>
        <w:pStyle w:val="Heading1"/>
      </w:pPr>
      <w:r>
        <w:t>Introduction</w:t>
      </w:r>
    </w:p>
    <w:p w14:paraId="2589E370" w14:textId="2B18E90A" w:rsidR="004907DE" w:rsidRDefault="004907DE" w:rsidP="004907DE">
      <w:pPr>
        <w:pStyle w:val="3GPPText"/>
      </w:pPr>
      <w:r w:rsidRPr="00F16BAD">
        <w:t>In this contribution, we provide overview of contributions</w:t>
      </w:r>
      <w:r>
        <w:t xml:space="preserve"> </w:t>
      </w:r>
      <w:r w:rsidR="00861F96">
        <w:fldChar w:fldCharType="begin"/>
      </w:r>
      <w:r w:rsidR="00861F96">
        <w:instrText xml:space="preserve"> REF _Ref87519129 \w \h </w:instrText>
      </w:r>
      <w:r w:rsidR="00861F96">
        <w:fldChar w:fldCharType="separate"/>
      </w:r>
      <w:r w:rsidR="00861F96">
        <w:t>[1]</w:t>
      </w:r>
      <w:r w:rsidR="00861F96">
        <w:fldChar w:fldCharType="end"/>
      </w:r>
      <w:r w:rsidR="00FE2640">
        <w:t>-</w:t>
      </w:r>
      <w:r w:rsidR="00861F96">
        <w:fldChar w:fldCharType="begin"/>
      </w:r>
      <w:r w:rsidR="00861F96">
        <w:instrText xml:space="preserve"> REF _Ref87519400 \w \h </w:instrText>
      </w:r>
      <w:r w:rsidR="00861F96">
        <w:fldChar w:fldCharType="separate"/>
      </w:r>
      <w:r w:rsidR="00861F96">
        <w:t>[20]</w:t>
      </w:r>
      <w:r w:rsidR="00861F96">
        <w:fldChar w:fldCharType="end"/>
      </w:r>
      <w:r w:rsidRPr="00F16BAD">
        <w:t xml:space="preserve"> on NR-Positioning in RRC_INACTIVE state and on-demand DL PRS support. In each section, we formulate tentative proposals for RAN WG1 discussion and decision</w:t>
      </w:r>
      <w:r>
        <w:t>,</w:t>
      </w:r>
      <w:r w:rsidRPr="00F16BAD">
        <w:t xml:space="preserve"> and capture views provided by companies during RAN1 e-mail discussion [10</w:t>
      </w:r>
      <w:r w:rsidR="00D4463C" w:rsidRPr="00852AF6">
        <w:t>7</w:t>
      </w:r>
      <w:r w:rsidRPr="00F16BAD">
        <w:t>-e-NR-ePos-06]:</w:t>
      </w:r>
    </w:p>
    <w:tbl>
      <w:tblPr>
        <w:tblStyle w:val="TableGrid"/>
        <w:tblW w:w="0" w:type="auto"/>
        <w:tblLook w:val="04A0" w:firstRow="1" w:lastRow="0" w:firstColumn="1" w:lastColumn="0" w:noHBand="0" w:noVBand="1"/>
      </w:tblPr>
      <w:tblGrid>
        <w:gridCol w:w="9350"/>
      </w:tblGrid>
      <w:tr w:rsidR="004907DE" w:rsidRPr="00E66349" w14:paraId="7C5B3244" w14:textId="77777777" w:rsidTr="000B542F">
        <w:tc>
          <w:tcPr>
            <w:tcW w:w="9350" w:type="dxa"/>
          </w:tcPr>
          <w:p w14:paraId="35E70FF0" w14:textId="58B9E19C" w:rsidR="004907DE" w:rsidRPr="00531B32" w:rsidRDefault="00531B32" w:rsidP="000B542F">
            <w:pPr>
              <w:rPr>
                <w:lang w:eastAsia="x-none"/>
              </w:rPr>
            </w:pPr>
            <w:r w:rsidRPr="00531B32">
              <w:rPr>
                <w:sz w:val="22"/>
                <w:lang w:val="en-US"/>
              </w:rPr>
              <w:t>[107-e-NR-ePos-06] Email discussion/approval on RAN2-led aspects in the Others section with checkpoints for agreements on November 15 and 19 – Alexey (Intel)</w:t>
            </w:r>
          </w:p>
        </w:tc>
      </w:tr>
    </w:tbl>
    <w:p w14:paraId="51A450DD" w14:textId="77777777" w:rsidR="004907DE" w:rsidRDefault="004907DE" w:rsidP="004907DE">
      <w:pPr>
        <w:pStyle w:val="3GPPText"/>
      </w:pPr>
    </w:p>
    <w:p w14:paraId="0DFEE403" w14:textId="77777777" w:rsidR="00D02606" w:rsidRDefault="00D02606" w:rsidP="00D02606">
      <w:pPr>
        <w:pStyle w:val="Heading1"/>
      </w:pPr>
      <w:r>
        <w:t>Proposed Priority Order for Discussion</w:t>
      </w:r>
    </w:p>
    <w:p w14:paraId="6ACDC4C9" w14:textId="6CA4B41F" w:rsidR="00601AD6" w:rsidRPr="00601AD6" w:rsidRDefault="00601AD6" w:rsidP="00601AD6">
      <w:pPr>
        <w:pStyle w:val="3GPPText"/>
      </w:pPr>
      <w:r>
        <w:t>Companies are invited to provide views on all discussion aspects. Proposed priorities for upcoming GTW discussions are indicated in this section.</w:t>
      </w:r>
    </w:p>
    <w:p w14:paraId="067DF27A" w14:textId="07B1C7B5" w:rsidR="00D02606" w:rsidRPr="005A733A" w:rsidRDefault="00D02606" w:rsidP="00D02606">
      <w:pPr>
        <w:pStyle w:val="Heading2"/>
      </w:pPr>
      <w:r w:rsidRPr="005A733A">
        <w:t>Round #1</w:t>
      </w:r>
      <w:r w:rsidR="004725D3">
        <w:t>-3</w:t>
      </w:r>
    </w:p>
    <w:p w14:paraId="28CBEC51" w14:textId="77777777" w:rsidR="00D02606" w:rsidRDefault="00D02606" w:rsidP="00D02606">
      <w:pPr>
        <w:pStyle w:val="Heading3"/>
      </w:pPr>
      <w:r w:rsidRPr="00962647">
        <w:t>NR Positioning in RRC_INACTIVE State</w:t>
      </w:r>
    </w:p>
    <w:p w14:paraId="3235A988" w14:textId="527C5665" w:rsidR="00D02606" w:rsidRDefault="00D02606" w:rsidP="00D02606">
      <w:pPr>
        <w:pStyle w:val="3GPPText"/>
      </w:pPr>
      <w:r>
        <w:t>It is proposed to prioritize discussion on the following aspects</w:t>
      </w:r>
      <w:r w:rsidR="00921761">
        <w:t xml:space="preserve"> in the 1</w:t>
      </w:r>
      <w:r w:rsidR="00D67F17" w:rsidRPr="00D67F17">
        <w:rPr>
          <w:vertAlign w:val="superscript"/>
        </w:rPr>
        <w:t>st</w:t>
      </w:r>
      <w:r w:rsidR="00D67F17">
        <w:t xml:space="preserve"> round of discussion</w:t>
      </w:r>
    </w:p>
    <w:p w14:paraId="03C35A3B" w14:textId="37BF21DC" w:rsidR="00D02606" w:rsidRPr="00711C40" w:rsidRDefault="00D02606" w:rsidP="00D02606">
      <w:pPr>
        <w:pStyle w:val="3GPPAgreements"/>
      </w:pPr>
      <w:r w:rsidRPr="00711C40">
        <w:t>Aspect #</w:t>
      </w:r>
      <w:r w:rsidR="0083797B">
        <w:t>1</w:t>
      </w:r>
      <w:r w:rsidRPr="00711C40">
        <w:t>: DL PRS relationship with BWP#0</w:t>
      </w:r>
    </w:p>
    <w:p w14:paraId="78692F58" w14:textId="6D716A18" w:rsidR="00D02606" w:rsidRDefault="00D02606" w:rsidP="00D02606">
      <w:pPr>
        <w:pStyle w:val="3GPPAgreements"/>
      </w:pPr>
      <w:r w:rsidRPr="00711C40">
        <w:t>Aspect #</w:t>
      </w:r>
      <w:r w:rsidR="0083797B">
        <w:t>2</w:t>
      </w:r>
      <w:r w:rsidRPr="00711C40">
        <w:t>: Validity criteria for SRS for positioning</w:t>
      </w:r>
    </w:p>
    <w:p w14:paraId="2515C5EA" w14:textId="3FC16F31" w:rsidR="0083797B" w:rsidRDefault="00841E92" w:rsidP="00D02606">
      <w:pPr>
        <w:pStyle w:val="3GPPAgreements"/>
      </w:pPr>
      <w:r>
        <w:t xml:space="preserve">Aspect #3: </w:t>
      </w:r>
      <w:r w:rsidR="0032792B">
        <w:t>Configuration of SRS for positioning</w:t>
      </w:r>
    </w:p>
    <w:p w14:paraId="1F499C9D" w14:textId="170ACEA2" w:rsidR="0032792B" w:rsidRDefault="0032792B" w:rsidP="00D02606">
      <w:pPr>
        <w:pStyle w:val="3GPPAgreements"/>
      </w:pPr>
      <w:r>
        <w:t xml:space="preserve">Aspect #4: </w:t>
      </w:r>
      <w:r w:rsidR="001749E9">
        <w:t>Relationship with DRX</w:t>
      </w:r>
    </w:p>
    <w:p w14:paraId="36D2CAA9" w14:textId="77777777" w:rsidR="00D02606" w:rsidRPr="00711C40" w:rsidRDefault="00D02606" w:rsidP="00D02606">
      <w:pPr>
        <w:pStyle w:val="3GPPAgreements"/>
        <w:numPr>
          <w:ilvl w:val="0"/>
          <w:numId w:val="0"/>
        </w:numPr>
      </w:pPr>
    </w:p>
    <w:p w14:paraId="4FB57E60" w14:textId="77777777" w:rsidR="00D02606" w:rsidRDefault="00D02606" w:rsidP="00D02606">
      <w:pPr>
        <w:pStyle w:val="Heading3"/>
      </w:pPr>
      <w:r w:rsidRPr="00962647">
        <w:t>On demand DL PRS</w:t>
      </w:r>
    </w:p>
    <w:p w14:paraId="00BDFF92" w14:textId="3E2E3FC0" w:rsidR="00D02606" w:rsidRDefault="00D02606" w:rsidP="00D02606">
      <w:pPr>
        <w:pStyle w:val="3GPPText"/>
      </w:pPr>
      <w:r>
        <w:t>It is proposed to prioritize discussion on the following aspects</w:t>
      </w:r>
      <w:r w:rsidR="00D67F17">
        <w:t xml:space="preserve"> in the 1</w:t>
      </w:r>
      <w:r w:rsidR="00D67F17" w:rsidRPr="00D67F17">
        <w:rPr>
          <w:vertAlign w:val="superscript"/>
        </w:rPr>
        <w:t>st</w:t>
      </w:r>
      <w:r w:rsidR="00D67F17">
        <w:t xml:space="preserve"> round of discussion</w:t>
      </w:r>
    </w:p>
    <w:p w14:paraId="14023D96" w14:textId="77777777" w:rsidR="00D02606" w:rsidRDefault="00D02606" w:rsidP="00D02606">
      <w:pPr>
        <w:pStyle w:val="3GPPAgreements"/>
      </w:pPr>
      <w:r w:rsidRPr="00711C40">
        <w:t>Aspect #1: On demand DL PRS parameters</w:t>
      </w:r>
    </w:p>
    <w:p w14:paraId="2373EA9F" w14:textId="76D6246C" w:rsidR="00230005" w:rsidRDefault="002456F8" w:rsidP="00D02606">
      <w:pPr>
        <w:pStyle w:val="3GPPAgreements"/>
      </w:pPr>
      <w:r>
        <w:t>Aspect #2: Signaling granularity for on-demand DL PRS parameters</w:t>
      </w:r>
    </w:p>
    <w:p w14:paraId="62F48936" w14:textId="77777777" w:rsidR="00980569" w:rsidRDefault="00980569" w:rsidP="00980569">
      <w:pPr>
        <w:pStyle w:val="3GPPAgreements"/>
        <w:numPr>
          <w:ilvl w:val="0"/>
          <w:numId w:val="0"/>
        </w:numPr>
      </w:pPr>
    </w:p>
    <w:p w14:paraId="4A29BE7F" w14:textId="77777777" w:rsidR="00DE6BE3" w:rsidRDefault="00053E67">
      <w:pPr>
        <w:pStyle w:val="3GPPH1"/>
        <w:rPr>
          <w:lang w:val="en-US"/>
        </w:rPr>
      </w:pPr>
      <w:r>
        <w:lastRenderedPageBreak/>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5DC240C7" w14:textId="013DF89F" w:rsidR="00D93323" w:rsidRDefault="00D93323" w:rsidP="00D93323">
      <w:pPr>
        <w:pStyle w:val="Heading2"/>
        <w:rPr>
          <w:lang w:eastAsia="zh-CN"/>
        </w:rPr>
      </w:pPr>
      <w:r>
        <w:rPr>
          <w:lang w:eastAsia="zh-CN"/>
        </w:rPr>
        <w:t>Aspect #1: DL PRS relationship with BWP0</w:t>
      </w:r>
      <w:r w:rsidR="00A40CC8">
        <w:rPr>
          <w:lang w:eastAsia="zh-CN"/>
        </w:rPr>
        <w:t xml:space="preserve"> (Resolved)</w:t>
      </w:r>
    </w:p>
    <w:p w14:paraId="003C03D0" w14:textId="77777777" w:rsidR="00D93323" w:rsidRPr="00D8366B" w:rsidRDefault="00D93323" w:rsidP="00D93323">
      <w:pPr>
        <w:pStyle w:val="3GPPText"/>
      </w:pPr>
      <w:r w:rsidRPr="00D8366B">
        <w:t xml:space="preserve">The following views were expressed by companies </w:t>
      </w:r>
      <w:r>
        <w:t xml:space="preserve">in terms of </w:t>
      </w:r>
      <w:r w:rsidRPr="00D8366B">
        <w:t>DL PRS and SRS</w:t>
      </w:r>
      <w:r>
        <w:t xml:space="preserve"> for positioning </w:t>
      </w:r>
      <w:r w:rsidRPr="00D8366B">
        <w:t xml:space="preserve">relationship with initial </w:t>
      </w:r>
      <w:r>
        <w:t xml:space="preserve">DL/UL </w:t>
      </w:r>
      <w:r w:rsidRPr="00D8366B">
        <w:t>BWP</w:t>
      </w:r>
      <w:r>
        <w:t>s for RRC_INACTIVE UEs.</w:t>
      </w:r>
    </w:p>
    <w:p w14:paraId="2C6F1FE0" w14:textId="3BD3F8B2" w:rsidR="00D93323" w:rsidRPr="00B36A0C" w:rsidRDefault="00D93323" w:rsidP="00D93323">
      <w:pPr>
        <w:pStyle w:val="3GPPAgreements"/>
      </w:pPr>
      <w:r w:rsidRPr="00B36A0C">
        <w:t xml:space="preserve">[ZTE, </w:t>
      </w:r>
      <w:r w:rsidR="00834DD9">
        <w:fldChar w:fldCharType="begin"/>
      </w:r>
      <w:r w:rsidR="00834DD9">
        <w:instrText xml:space="preserve"> REF _Ref87519129 \n \h </w:instrText>
      </w:r>
      <w:r w:rsidR="00834DD9">
        <w:fldChar w:fldCharType="separate"/>
      </w:r>
      <w:r w:rsidR="00834DD9">
        <w:t>[1]</w:t>
      </w:r>
      <w:r w:rsidR="00834DD9">
        <w:fldChar w:fldCharType="end"/>
      </w:r>
      <w:r w:rsidRPr="00B36A0C">
        <w:t>]</w:t>
      </w:r>
    </w:p>
    <w:p w14:paraId="26BDC395" w14:textId="5904E918" w:rsidR="00D93323" w:rsidRPr="00B36A0C" w:rsidRDefault="00D93323" w:rsidP="00D93323">
      <w:pPr>
        <w:pStyle w:val="3GPPAgreements"/>
        <w:numPr>
          <w:ilvl w:val="1"/>
          <w:numId w:val="3"/>
        </w:numPr>
      </w:pPr>
      <w:r w:rsidRPr="00B36A0C">
        <w:t xml:space="preserve">During SDT </w:t>
      </w:r>
      <w:r w:rsidRPr="00B36A0C">
        <w:rPr>
          <w:rFonts w:hint="eastAsia"/>
        </w:rPr>
        <w:t>active</w:t>
      </w:r>
      <w:r w:rsidRPr="00B36A0C">
        <w:t xml:space="preserve"> period, SRS for positioning is transmitted only if the SRS bandwidth, SCS and CP type are aligned with the active UL BWP for SDT.</w:t>
      </w:r>
    </w:p>
    <w:p w14:paraId="2151B85D" w14:textId="77777777" w:rsidR="00A14973" w:rsidRPr="00B36A0C" w:rsidRDefault="00A14973" w:rsidP="00A14973">
      <w:pPr>
        <w:pStyle w:val="3GPPAgreements"/>
        <w:numPr>
          <w:ilvl w:val="1"/>
          <w:numId w:val="3"/>
        </w:numPr>
      </w:pPr>
      <w:r w:rsidRPr="00B36A0C">
        <w:rPr>
          <w:rFonts w:hint="eastAsia"/>
        </w:rPr>
        <w:t>For U</w:t>
      </w:r>
      <w:r w:rsidRPr="00B36A0C">
        <w:t>E in RRC_INACTIVE state</w:t>
      </w:r>
      <w:r w:rsidRPr="00B36A0C">
        <w:rPr>
          <w:rFonts w:hint="eastAsia"/>
        </w:rPr>
        <w:t>,</w:t>
      </w:r>
      <w:r w:rsidRPr="00B36A0C">
        <w:t xml:space="preserve"> support DL PRS processing outside and inside the initial DL BWP and the SCS of DL PRS is the same or different with the initial DL BWP</w:t>
      </w:r>
      <w:r w:rsidRPr="00B36A0C">
        <w:rPr>
          <w:rFonts w:hint="eastAsia"/>
        </w:rPr>
        <w:t xml:space="preserve">. </w:t>
      </w:r>
    </w:p>
    <w:p w14:paraId="48D1A0B8" w14:textId="14C667E0" w:rsidR="00A7406E" w:rsidRPr="00B36A0C" w:rsidRDefault="00A7406E" w:rsidP="00A7406E">
      <w:pPr>
        <w:pStyle w:val="3GPPAgreements"/>
      </w:pPr>
      <w:r w:rsidRPr="00B36A0C">
        <w:t xml:space="preserve">[vivo, </w:t>
      </w:r>
      <w:r w:rsidR="00834DD9">
        <w:fldChar w:fldCharType="begin"/>
      </w:r>
      <w:r w:rsidR="00834DD9">
        <w:instrText xml:space="preserve"> REF _Ref87519140 \n \h </w:instrText>
      </w:r>
      <w:r w:rsidR="00834DD9">
        <w:fldChar w:fldCharType="separate"/>
      </w:r>
      <w:r w:rsidR="00834DD9">
        <w:t>[2]</w:t>
      </w:r>
      <w:r w:rsidR="00834DD9">
        <w:fldChar w:fldCharType="end"/>
      </w:r>
      <w:r w:rsidRPr="00B36A0C">
        <w:t>]</w:t>
      </w:r>
    </w:p>
    <w:p w14:paraId="19BD2316" w14:textId="3146F5ED" w:rsidR="00A7406E" w:rsidRPr="00B36A0C" w:rsidRDefault="00A7406E" w:rsidP="00A7406E">
      <w:pPr>
        <w:pStyle w:val="3GPPAgreements"/>
        <w:numPr>
          <w:ilvl w:val="1"/>
          <w:numId w:val="3"/>
        </w:numPr>
      </w:pPr>
      <w:r w:rsidRPr="00B36A0C">
        <w:rPr>
          <w:snapToGrid w:val="0"/>
        </w:rPr>
        <w:t xml:space="preserve">In inactive state, UE can process DL PRS </w:t>
      </w:r>
      <w:r w:rsidRPr="00B36A0C">
        <w:t>outside and inside the initial DL BWP and the SCS of DL PRS is the same or different with the initial DL BWP.</w:t>
      </w:r>
    </w:p>
    <w:p w14:paraId="056A8E6B" w14:textId="77777777" w:rsidR="00262395" w:rsidRPr="00B36A0C" w:rsidRDefault="00262395" w:rsidP="00262395">
      <w:pPr>
        <w:pStyle w:val="3GPPAgreements"/>
        <w:numPr>
          <w:ilvl w:val="1"/>
          <w:numId w:val="3"/>
        </w:numPr>
      </w:pPr>
      <w:r w:rsidRPr="00B36A0C">
        <w:rPr>
          <w:snapToGrid w:val="0"/>
        </w:rPr>
        <w:t>In inactive state,</w:t>
      </w:r>
      <w:r w:rsidRPr="00B36A0C">
        <w:rPr>
          <w:rFonts w:eastAsia="Batang"/>
          <w:lang w:eastAsia="x-none"/>
        </w:rPr>
        <w:t xml:space="preserve"> when time domain overlapping between PRS and other DL signals/channels occurs, UE is not expected to process PRS</w:t>
      </w:r>
      <w:r w:rsidRPr="00B36A0C">
        <w:rPr>
          <w:snapToGrid w:val="0"/>
        </w:rPr>
        <w:t>, including</w:t>
      </w:r>
    </w:p>
    <w:p w14:paraId="63E659FD" w14:textId="77777777" w:rsidR="00262395" w:rsidRPr="00B36A0C" w:rsidRDefault="00262395" w:rsidP="00262395">
      <w:pPr>
        <w:pStyle w:val="3GPPAgreements"/>
        <w:numPr>
          <w:ilvl w:val="2"/>
          <w:numId w:val="3"/>
        </w:numPr>
      </w:pPr>
      <w:r w:rsidRPr="00B36A0C">
        <w:t>When PRSs are within initial DL BWP and have the same SCS as initial BWP, up to UE buffering capability (</w:t>
      </w:r>
      <w:r w:rsidRPr="00B36A0C">
        <w:rPr>
          <w:color w:val="000000" w:themeColor="text1"/>
        </w:rPr>
        <w:t>symbol/slot level buffering capability</w:t>
      </w:r>
      <w:r w:rsidRPr="00B36A0C">
        <w:t xml:space="preserve">), </w:t>
      </w:r>
      <w:r w:rsidRPr="00B36A0C">
        <w:rPr>
          <w:rFonts w:eastAsia="Batang"/>
          <w:lang w:eastAsia="x-none"/>
        </w:rPr>
        <w:t xml:space="preserve">UE is not expected to process PRS in the symbols/slots which are </w:t>
      </w:r>
      <w:r w:rsidRPr="00B36A0C">
        <w:rPr>
          <w:rFonts w:eastAsia="Batang"/>
        </w:rPr>
        <w:t>overlapping with other DL signals/channels</w:t>
      </w:r>
      <w:r w:rsidRPr="00B36A0C">
        <w:rPr>
          <w:rFonts w:eastAsia="Batang"/>
          <w:lang w:eastAsia="x-none"/>
        </w:rPr>
        <w:t>.</w:t>
      </w:r>
    </w:p>
    <w:p w14:paraId="171724D1" w14:textId="77777777" w:rsidR="00262395" w:rsidRPr="00B36A0C" w:rsidRDefault="00262395" w:rsidP="00262395">
      <w:pPr>
        <w:pStyle w:val="3GPPAgreements"/>
        <w:numPr>
          <w:ilvl w:val="2"/>
          <w:numId w:val="3"/>
        </w:numPr>
      </w:pPr>
      <w:r w:rsidRPr="00B36A0C">
        <w:t>When PRS are allocated in different BW and/or have the same/</w:t>
      </w:r>
      <w:r w:rsidRPr="00B36A0C">
        <w:rPr>
          <w:rFonts w:eastAsia="Batang"/>
        </w:rPr>
        <w:t xml:space="preserve">different SCS as initial DL BWP, </w:t>
      </w:r>
      <w:r w:rsidRPr="00B36A0C">
        <w:t>up to UE buffering capability (</w:t>
      </w:r>
      <w:r w:rsidRPr="00B36A0C">
        <w:rPr>
          <w:color w:val="000000" w:themeColor="text1"/>
        </w:rPr>
        <w:t>symbol/slot level buffering capability</w:t>
      </w:r>
      <w:r w:rsidRPr="00B36A0C">
        <w:t xml:space="preserve">), </w:t>
      </w:r>
      <w:r w:rsidRPr="00B36A0C">
        <w:rPr>
          <w:rFonts w:eastAsia="Batang"/>
        </w:rPr>
        <w:t xml:space="preserve">UE is not expected to process PRS in the </w:t>
      </w:r>
      <w:r w:rsidRPr="00B36A0C">
        <w:rPr>
          <w:rFonts w:eastAsia="Batang"/>
          <w:lang w:eastAsia="x-none"/>
        </w:rPr>
        <w:t>symbols/slots</w:t>
      </w:r>
      <w:r w:rsidRPr="00B36A0C">
        <w:rPr>
          <w:rFonts w:eastAsia="Batang"/>
        </w:rPr>
        <w:t xml:space="preserve"> which are overlapping with other signals/channels and the gap (0.5ms or 0.25ms before/after other signals/channels).</w:t>
      </w:r>
    </w:p>
    <w:p w14:paraId="6DEC1A99" w14:textId="77777777" w:rsidR="00262395" w:rsidRPr="00B36A0C" w:rsidRDefault="00262395" w:rsidP="00262395">
      <w:pPr>
        <w:pStyle w:val="3GPPAgreements"/>
        <w:numPr>
          <w:ilvl w:val="2"/>
          <w:numId w:val="3"/>
        </w:numPr>
      </w:pPr>
      <w:r w:rsidRPr="00B36A0C">
        <w:t>Note: The time domain occupation of PRS is determined by PRS symbol/slot occupancy considering the actual nr-DL-PRS-ExpectedRSTD, nr-DL-PRS-ExpectedRSTD-Uncertainty.</w:t>
      </w:r>
    </w:p>
    <w:p w14:paraId="0A554CA8" w14:textId="15C55406" w:rsidR="00262395" w:rsidRPr="00B36A0C" w:rsidRDefault="00262395" w:rsidP="00262395">
      <w:pPr>
        <w:pStyle w:val="3GPPAgreements"/>
        <w:numPr>
          <w:ilvl w:val="2"/>
          <w:numId w:val="3"/>
        </w:numPr>
      </w:pPr>
      <w:r w:rsidRPr="00B36A0C">
        <w:t xml:space="preserve">It is up to RAN4 to consider the impact of measurement period requirement when </w:t>
      </w:r>
      <w:r w:rsidRPr="00B36A0C">
        <w:rPr>
          <w:rFonts w:ascii="Times" w:eastAsia="Batang" w:hAnsi="Times" w:cs="Times"/>
        </w:rPr>
        <w:t>conflicts in DL PRS and other DL signals/channels occur.</w:t>
      </w:r>
    </w:p>
    <w:p w14:paraId="2789D4FE" w14:textId="6CE449BF" w:rsidR="00934502" w:rsidRPr="00B36A0C" w:rsidRDefault="00934502" w:rsidP="000B542F">
      <w:pPr>
        <w:pStyle w:val="3GPPAgreements"/>
      </w:pPr>
      <w:r w:rsidRPr="00B36A0C">
        <w:t>[OPPO,</w:t>
      </w:r>
      <w:r w:rsidR="00834DD9">
        <w:t xml:space="preserve"> </w:t>
      </w:r>
      <w:r w:rsidR="00834DD9">
        <w:fldChar w:fldCharType="begin"/>
      </w:r>
      <w:r w:rsidR="00834DD9">
        <w:instrText xml:space="preserve"> REF _Ref87519153 \n \h </w:instrText>
      </w:r>
      <w:r w:rsidR="00834DD9">
        <w:fldChar w:fldCharType="separate"/>
      </w:r>
      <w:r w:rsidR="00834DD9">
        <w:t>[4]</w:t>
      </w:r>
      <w:r w:rsidR="00834DD9">
        <w:fldChar w:fldCharType="end"/>
      </w:r>
      <w:r w:rsidRPr="00B36A0C">
        <w:t>]</w:t>
      </w:r>
    </w:p>
    <w:p w14:paraId="6DBCD8AE" w14:textId="77777777" w:rsidR="00934502" w:rsidRPr="00B36A0C" w:rsidRDefault="00934502" w:rsidP="00934502">
      <w:pPr>
        <w:pStyle w:val="3GPPAgreements"/>
        <w:numPr>
          <w:ilvl w:val="1"/>
          <w:numId w:val="3"/>
        </w:numPr>
      </w:pPr>
      <w:r w:rsidRPr="00B36A0C">
        <w:t>When the DL PRS and other DL signals/channels are allocated in different BW and/or have the same or different SCS as initial DL BWP, Rel-17 supports a guard/transient period for UE to return between the reception of PRS and the reception of other DL signals/channels.</w:t>
      </w:r>
    </w:p>
    <w:p w14:paraId="00D18533" w14:textId="77777777" w:rsidR="00934502" w:rsidRPr="00B36A0C" w:rsidRDefault="00934502" w:rsidP="00934502">
      <w:pPr>
        <w:pStyle w:val="3GPPAgreements"/>
        <w:numPr>
          <w:ilvl w:val="2"/>
          <w:numId w:val="3"/>
        </w:numPr>
      </w:pPr>
      <w:r w:rsidRPr="00B36A0C">
        <w:t>The value of guard/transient period is defined by RAN4</w:t>
      </w:r>
    </w:p>
    <w:p w14:paraId="0389F02E" w14:textId="77777777" w:rsidR="00934502" w:rsidRPr="00B36A0C" w:rsidRDefault="00934502" w:rsidP="00934502">
      <w:pPr>
        <w:pStyle w:val="3GPPAgreements"/>
        <w:numPr>
          <w:ilvl w:val="1"/>
          <w:numId w:val="3"/>
        </w:numPr>
      </w:pPr>
      <w:r w:rsidRPr="00B36A0C">
        <w:t>When the DL PRS and other DL signals/channels are allocated in different BW and/or have the same or different SCS as initial DL BWP, the collision occurs once the gap between this measurement window and other DL signals/channels is less than the above-mentioned guard/transient period.</w:t>
      </w:r>
    </w:p>
    <w:p w14:paraId="5DCFCF57" w14:textId="77777777" w:rsidR="00934502" w:rsidRPr="00B36A0C" w:rsidRDefault="00934502" w:rsidP="00934502">
      <w:pPr>
        <w:pStyle w:val="3GPPAgreements"/>
        <w:numPr>
          <w:ilvl w:val="2"/>
          <w:numId w:val="3"/>
        </w:numPr>
      </w:pPr>
      <w:r w:rsidRPr="00B36A0C">
        <w:t>The above measurement window depends on the configuration of PRS, nr-DL-PRS-ExpectedRSTD and nr-DL-PRS-ExpectedRSTD-Uncertainty.</w:t>
      </w:r>
    </w:p>
    <w:p w14:paraId="636C6D45" w14:textId="59923E2A" w:rsidR="00D93323" w:rsidRPr="00B36A0C" w:rsidRDefault="0026382F" w:rsidP="00D93323">
      <w:pPr>
        <w:pStyle w:val="3GPPAgreements"/>
      </w:pPr>
      <w:r w:rsidRPr="00B36A0C">
        <w:t xml:space="preserve">[Intel, </w:t>
      </w:r>
      <w:r w:rsidR="00D87A93">
        <w:fldChar w:fldCharType="begin"/>
      </w:r>
      <w:r w:rsidR="00D87A93">
        <w:instrText xml:space="preserve"> REF _Ref87519191 \n \h </w:instrText>
      </w:r>
      <w:r w:rsidR="00D87A93">
        <w:fldChar w:fldCharType="separate"/>
      </w:r>
      <w:r w:rsidR="00D87A93">
        <w:t>[7]</w:t>
      </w:r>
      <w:r w:rsidR="00D87A93">
        <w:fldChar w:fldCharType="end"/>
      </w:r>
      <w:r w:rsidR="00D55F25">
        <w:t>]</w:t>
      </w:r>
    </w:p>
    <w:p w14:paraId="56A6E527" w14:textId="77777777" w:rsidR="0026382F" w:rsidRPr="00B36A0C" w:rsidRDefault="0026382F" w:rsidP="0026382F">
      <w:pPr>
        <w:pStyle w:val="3GPPAgreements"/>
        <w:numPr>
          <w:ilvl w:val="1"/>
          <w:numId w:val="3"/>
        </w:numPr>
      </w:pPr>
      <w:r w:rsidRPr="00B36A0C">
        <w:t>UE in RRC_INACTIVE state supports DL PRS processing outside and inside the initial DL BWP and the SCS of DL PRS is the same or different with the initial DL BWP</w:t>
      </w:r>
    </w:p>
    <w:p w14:paraId="5BB1EC5F" w14:textId="77777777" w:rsidR="0026382F" w:rsidRPr="00B36A0C" w:rsidRDefault="0026382F" w:rsidP="0026382F">
      <w:pPr>
        <w:pStyle w:val="3GPPAgreements"/>
        <w:numPr>
          <w:ilvl w:val="2"/>
          <w:numId w:val="3"/>
        </w:numPr>
      </w:pPr>
      <w:r w:rsidRPr="00B36A0C">
        <w:t>FFS details of UE capability signaling</w:t>
      </w:r>
    </w:p>
    <w:p w14:paraId="53C5E53B" w14:textId="77777777" w:rsidR="0026382F" w:rsidRPr="00B36A0C" w:rsidRDefault="0026382F" w:rsidP="0026382F">
      <w:pPr>
        <w:pStyle w:val="3GPPAgreements"/>
        <w:numPr>
          <w:ilvl w:val="2"/>
          <w:numId w:val="3"/>
        </w:numPr>
      </w:pPr>
      <w:r w:rsidRPr="00B36A0C">
        <w:t>Note: further discussion may be needed in RAN4 with regards to the potential gaps between the DL BWP and the DL PRS when the bandwidth and SCS are different</w:t>
      </w:r>
    </w:p>
    <w:p w14:paraId="510740A9" w14:textId="2D732A55" w:rsidR="007E58B2" w:rsidRPr="00B36A0C" w:rsidRDefault="007E58B2" w:rsidP="007E58B2">
      <w:pPr>
        <w:pStyle w:val="3GPPAgreements"/>
      </w:pPr>
      <w:r w:rsidRPr="00B36A0C">
        <w:t xml:space="preserve">[Xiaomi, </w:t>
      </w:r>
      <w:r w:rsidR="00D55F25">
        <w:fldChar w:fldCharType="begin"/>
      </w:r>
      <w:r w:rsidR="00D55F25">
        <w:instrText xml:space="preserve"> REF _Ref87519207 \n \h </w:instrText>
      </w:r>
      <w:r w:rsidR="00D55F25">
        <w:fldChar w:fldCharType="separate"/>
      </w:r>
      <w:r w:rsidR="00D55F25">
        <w:t>[8]</w:t>
      </w:r>
      <w:r w:rsidR="00D55F25">
        <w:fldChar w:fldCharType="end"/>
      </w:r>
      <w:r w:rsidRPr="00B36A0C">
        <w:t>]</w:t>
      </w:r>
    </w:p>
    <w:p w14:paraId="1E487B53" w14:textId="77777777" w:rsidR="007E58B2" w:rsidRPr="00B36A0C" w:rsidRDefault="007E58B2" w:rsidP="00E53B21">
      <w:pPr>
        <w:pStyle w:val="3GPPAgreements"/>
        <w:numPr>
          <w:ilvl w:val="1"/>
          <w:numId w:val="3"/>
        </w:numPr>
        <w:jc w:val="both"/>
      </w:pPr>
      <w:r w:rsidRPr="00B36A0C">
        <w:t>UE in RRC_INACTIVE state supports DL PRS processing outside and inside the initial DL BWP and the SCS of DL PRS is the same or different with the initial DL BWP.</w:t>
      </w:r>
    </w:p>
    <w:p w14:paraId="735956F6" w14:textId="77777777" w:rsidR="00DB4EC6" w:rsidRPr="00B36A0C" w:rsidRDefault="00DB4EC6" w:rsidP="00DB4EC6">
      <w:pPr>
        <w:pStyle w:val="3GPPAgreements"/>
        <w:numPr>
          <w:ilvl w:val="1"/>
          <w:numId w:val="3"/>
        </w:numPr>
      </w:pPr>
      <w:r w:rsidRPr="00B36A0C">
        <w:t>One of two options is supported for conflict determination according to UE capability:</w:t>
      </w:r>
    </w:p>
    <w:p w14:paraId="456A1D11" w14:textId="77777777" w:rsidR="00DB4EC6" w:rsidRPr="00B36A0C" w:rsidRDefault="00DB4EC6" w:rsidP="00DB4EC6">
      <w:pPr>
        <w:pStyle w:val="3GPPAgreements"/>
        <w:numPr>
          <w:ilvl w:val="2"/>
          <w:numId w:val="3"/>
        </w:numPr>
      </w:pPr>
      <w:r w:rsidRPr="00B36A0C">
        <w:t>Option 1: conflict is determined only when DL signals/channels in the PRS symbols.</w:t>
      </w:r>
    </w:p>
    <w:p w14:paraId="12E9FF34" w14:textId="77777777" w:rsidR="00DB4EC6" w:rsidRPr="00B36A0C" w:rsidRDefault="00DB4EC6" w:rsidP="00DB4EC6">
      <w:pPr>
        <w:pStyle w:val="3GPPAgreements"/>
        <w:numPr>
          <w:ilvl w:val="2"/>
          <w:numId w:val="3"/>
        </w:numPr>
      </w:pPr>
      <w:r w:rsidRPr="00B36A0C">
        <w:t>Option 2: conflict is determined when DL signals/channels in any symbols inside the PRS processing window.</w:t>
      </w:r>
    </w:p>
    <w:p w14:paraId="54003352" w14:textId="6DCD31C2" w:rsidR="00D93323" w:rsidRPr="00B36A0C" w:rsidRDefault="00E53B21" w:rsidP="00E53B21">
      <w:pPr>
        <w:pStyle w:val="3GPPAgreements"/>
      </w:pPr>
      <w:r w:rsidRPr="00B36A0C">
        <w:t xml:space="preserve">[Apple, </w:t>
      </w:r>
      <w:r w:rsidR="00D55F25">
        <w:fldChar w:fldCharType="begin"/>
      </w:r>
      <w:r w:rsidR="00D55F25">
        <w:instrText xml:space="preserve"> REF _Ref87519218 \n \h </w:instrText>
      </w:r>
      <w:r w:rsidR="00D55F25">
        <w:fldChar w:fldCharType="separate"/>
      </w:r>
      <w:r w:rsidR="00D55F25">
        <w:t>[14]</w:t>
      </w:r>
      <w:r w:rsidR="00D55F25">
        <w:fldChar w:fldCharType="end"/>
      </w:r>
      <w:r w:rsidRPr="00B36A0C">
        <w:t>]</w:t>
      </w:r>
    </w:p>
    <w:p w14:paraId="6CFE4F47" w14:textId="07AD4475" w:rsidR="00E53B21" w:rsidRPr="00B36A0C" w:rsidRDefault="00E53B21" w:rsidP="00E53B21">
      <w:pPr>
        <w:pStyle w:val="3GPPAgreements"/>
        <w:numPr>
          <w:ilvl w:val="1"/>
          <w:numId w:val="3"/>
        </w:numPr>
        <w:jc w:val="both"/>
      </w:pPr>
      <w:r w:rsidRPr="00B36A0C">
        <w:t xml:space="preserve">A UE in RRC_INACTIVE is not expected to receive DL PRS within a time window, that covers any RF tuning interruption, </w:t>
      </w:r>
      <w:r w:rsidRPr="00B36A0C">
        <w:rPr>
          <w:i/>
          <w:iCs/>
        </w:rPr>
        <w:t>nr-DL-PRS-ExpectedRSTD</w:t>
      </w:r>
      <w:r w:rsidRPr="00B36A0C">
        <w:t xml:space="preserve">, and </w:t>
      </w:r>
      <w:r w:rsidRPr="00B36A0C">
        <w:rPr>
          <w:i/>
        </w:rPr>
        <w:t>nr-D</w:t>
      </w:r>
      <w:r w:rsidRPr="00B36A0C">
        <w:rPr>
          <w:rFonts w:hint="eastAsia"/>
          <w:i/>
        </w:rPr>
        <w:t>L-PRS-</w:t>
      </w:r>
      <w:r w:rsidRPr="00B36A0C">
        <w:rPr>
          <w:i/>
        </w:rPr>
        <w:t>E</w:t>
      </w:r>
      <w:r w:rsidRPr="00B36A0C">
        <w:rPr>
          <w:rFonts w:hint="eastAsia"/>
          <w:i/>
        </w:rPr>
        <w:t>xpectedRSTD-</w:t>
      </w:r>
      <w:r w:rsidRPr="00B36A0C">
        <w:rPr>
          <w:i/>
        </w:rPr>
        <w:t>U</w:t>
      </w:r>
      <w:r w:rsidRPr="00B36A0C">
        <w:rPr>
          <w:rFonts w:hint="eastAsia"/>
          <w:i/>
        </w:rPr>
        <w:t>ncertainty</w:t>
      </w:r>
      <w:r w:rsidRPr="00B36A0C">
        <w:rPr>
          <w:iCs/>
        </w:rPr>
        <w:t xml:space="preserve">, in which time window </w:t>
      </w:r>
      <w:r w:rsidRPr="00B36A0C">
        <w:rPr>
          <w:lang w:eastAsia="x-none"/>
        </w:rPr>
        <w:t>other DL signals/channels are expected to be received.</w:t>
      </w:r>
    </w:p>
    <w:p w14:paraId="2EC595E7" w14:textId="3C964684" w:rsidR="007A0FD8" w:rsidRPr="00B36A0C" w:rsidRDefault="007A0FD8" w:rsidP="00902277">
      <w:pPr>
        <w:pStyle w:val="3GPPAgreements"/>
      </w:pPr>
      <w:r w:rsidRPr="00B36A0C">
        <w:t xml:space="preserve">[Ericsson, </w:t>
      </w:r>
      <w:r w:rsidR="00D55F25">
        <w:fldChar w:fldCharType="begin"/>
      </w:r>
      <w:r w:rsidR="00D55F25">
        <w:instrText xml:space="preserve"> REF _Ref87519227 \n \h </w:instrText>
      </w:r>
      <w:r w:rsidR="00D55F25">
        <w:fldChar w:fldCharType="separate"/>
      </w:r>
      <w:r w:rsidR="00D55F25">
        <w:t>[19]</w:t>
      </w:r>
      <w:r w:rsidR="00D55F25">
        <w:fldChar w:fldCharType="end"/>
      </w:r>
      <w:r w:rsidRPr="00B36A0C">
        <w:t>]</w:t>
      </w:r>
    </w:p>
    <w:p w14:paraId="486EF095" w14:textId="085A024D" w:rsidR="007A0FD8" w:rsidRPr="00B36A0C" w:rsidRDefault="007A0FD8" w:rsidP="00902277">
      <w:pPr>
        <w:pStyle w:val="3GPPAgreements"/>
        <w:numPr>
          <w:ilvl w:val="1"/>
          <w:numId w:val="3"/>
        </w:numPr>
      </w:pPr>
      <w:r w:rsidRPr="00B36A0C">
        <w:t>(for conclusion) no enhancements are necessary for the determination of conflict between DL PRS and other DL signals.</w:t>
      </w:r>
    </w:p>
    <w:p w14:paraId="63105C78" w14:textId="77777777" w:rsidR="007A0FD8" w:rsidRPr="00B36A0C" w:rsidRDefault="007A0FD8" w:rsidP="00902277">
      <w:pPr>
        <w:pStyle w:val="3GPPAgreements"/>
        <w:numPr>
          <w:ilvl w:val="1"/>
          <w:numId w:val="3"/>
        </w:numPr>
      </w:pPr>
      <w:r w:rsidRPr="00B36A0C">
        <w:t>Send an LS to RAN4 regarding reception of PRS in RRC INACTIVE and the impact of retuning time on PRS reception performance.</w:t>
      </w:r>
    </w:p>
    <w:p w14:paraId="2ED3A76C" w14:textId="77777777" w:rsidR="00D93323" w:rsidRPr="0007046E" w:rsidRDefault="00D93323" w:rsidP="00AA109C">
      <w:pPr>
        <w:pStyle w:val="3GPPText"/>
      </w:pPr>
    </w:p>
    <w:p w14:paraId="08CA95BB" w14:textId="77777777" w:rsidR="00D93323" w:rsidRPr="0007046E" w:rsidRDefault="00D93323" w:rsidP="00D93323">
      <w:pPr>
        <w:pStyle w:val="Heading3"/>
      </w:pPr>
      <w:r w:rsidRPr="0007046E">
        <w:t>Round #1</w:t>
      </w:r>
    </w:p>
    <w:p w14:paraId="0FC7E0CA" w14:textId="77777777" w:rsidR="009419C5" w:rsidRDefault="009419C5" w:rsidP="00AA109C">
      <w:pPr>
        <w:pStyle w:val="3GPPText"/>
      </w:pPr>
    </w:p>
    <w:p w14:paraId="6F10FFC8" w14:textId="4A5DCD0A" w:rsidR="009419C5" w:rsidRPr="009D64C2" w:rsidRDefault="009419C5" w:rsidP="009419C5">
      <w:pPr>
        <w:pStyle w:val="3GPPAgreements"/>
        <w:numPr>
          <w:ilvl w:val="0"/>
          <w:numId w:val="0"/>
        </w:numPr>
        <w:rPr>
          <w:b/>
          <w:bCs/>
        </w:rPr>
      </w:pPr>
      <w:r w:rsidRPr="009D64C2">
        <w:rPr>
          <w:b/>
          <w:bCs/>
        </w:rPr>
        <w:t xml:space="preserve">Proposal </w:t>
      </w:r>
      <w:r w:rsidR="009D64C2" w:rsidRPr="009D64C2">
        <w:rPr>
          <w:b/>
          <w:bCs/>
        </w:rPr>
        <w:t>3.</w:t>
      </w:r>
      <w:r w:rsidR="00D67F17">
        <w:rPr>
          <w:b/>
          <w:bCs/>
        </w:rPr>
        <w:t>1</w:t>
      </w:r>
      <w:r w:rsidR="009D64C2" w:rsidRPr="009D64C2">
        <w:rPr>
          <w:b/>
          <w:bCs/>
        </w:rPr>
        <w:t>-1</w:t>
      </w:r>
      <w:r w:rsidR="00E76170">
        <w:rPr>
          <w:b/>
          <w:bCs/>
        </w:rPr>
        <w:t xml:space="preserve"> (DL PRS and initial DL BWP)</w:t>
      </w:r>
    </w:p>
    <w:p w14:paraId="024B6479" w14:textId="2CADE620" w:rsidR="003C3A3E" w:rsidRDefault="00E02472" w:rsidP="005C5A94">
      <w:pPr>
        <w:pStyle w:val="3GPPAgreements"/>
        <w:numPr>
          <w:ilvl w:val="0"/>
          <w:numId w:val="13"/>
        </w:numPr>
      </w:pPr>
      <w:r>
        <w:t xml:space="preserve">Subject to </w:t>
      </w:r>
      <w:r w:rsidR="00BA5078">
        <w:t xml:space="preserve">UE </w:t>
      </w:r>
      <w:r>
        <w:t xml:space="preserve">capability, </w:t>
      </w:r>
      <w:r w:rsidR="00D93323" w:rsidRPr="000E770C">
        <w:t xml:space="preserve">UE in RRC_INACTIVE state </w:t>
      </w:r>
      <w:r w:rsidR="00BA5078">
        <w:t xml:space="preserve">can </w:t>
      </w:r>
      <w:r w:rsidR="00D93323" w:rsidRPr="000E770C">
        <w:t xml:space="preserve">support DL PRS processing outside and inside </w:t>
      </w:r>
      <w:r w:rsidR="00B72ACB">
        <w:t xml:space="preserve">of </w:t>
      </w:r>
      <w:r w:rsidR="00D93323" w:rsidRPr="000E770C">
        <w:t>the initial DL BWP</w:t>
      </w:r>
    </w:p>
    <w:p w14:paraId="2F361AFB" w14:textId="26623078" w:rsidR="00D93323" w:rsidRDefault="00D93323" w:rsidP="005C5A94">
      <w:pPr>
        <w:pStyle w:val="3GPPAgreements"/>
        <w:numPr>
          <w:ilvl w:val="1"/>
          <w:numId w:val="13"/>
        </w:numPr>
      </w:pPr>
      <w:r w:rsidRPr="000E770C">
        <w:t>SCS</w:t>
      </w:r>
      <w:r w:rsidR="00BC6C4C">
        <w:t xml:space="preserve">, CP type </w:t>
      </w:r>
      <w:r w:rsidRPr="000E770C">
        <w:t xml:space="preserve">of DL PRS </w:t>
      </w:r>
      <w:r w:rsidR="00E32913">
        <w:t xml:space="preserve">can be </w:t>
      </w:r>
      <w:r w:rsidRPr="000E770C">
        <w:t xml:space="preserve">the same or different </w:t>
      </w:r>
      <w:r>
        <w:t>with the initial DL BWP</w:t>
      </w:r>
    </w:p>
    <w:p w14:paraId="49B5E37A" w14:textId="2D5F57DA" w:rsidR="00D93323" w:rsidRDefault="005764CF" w:rsidP="005C5A94">
      <w:pPr>
        <w:pStyle w:val="3GPPAgreements"/>
        <w:numPr>
          <w:ilvl w:val="1"/>
          <w:numId w:val="13"/>
        </w:numPr>
      </w:pPr>
      <w:r>
        <w:t xml:space="preserve">Note: </w:t>
      </w:r>
      <w:r w:rsidR="00D93323">
        <w:t>UE capability signaling</w:t>
      </w:r>
      <w:r w:rsidR="00C3481A">
        <w:t xml:space="preserve"> details are to be </w:t>
      </w:r>
      <w:r>
        <w:t xml:space="preserve">discussed </w:t>
      </w:r>
      <w:r w:rsidR="00604911">
        <w:t>under</w:t>
      </w:r>
      <w:r>
        <w:t xml:space="preserve"> UE feature AI</w:t>
      </w:r>
    </w:p>
    <w:p w14:paraId="5A7AC4C1" w14:textId="2F39990B" w:rsidR="0042685B" w:rsidRDefault="0042685B" w:rsidP="005C5A94">
      <w:pPr>
        <w:pStyle w:val="3GPPAgreements"/>
        <w:numPr>
          <w:ilvl w:val="0"/>
          <w:numId w:val="13"/>
        </w:numPr>
      </w:pPr>
      <w:r>
        <w:t xml:space="preserve">Potential </w:t>
      </w:r>
      <w:r w:rsidRPr="007236DE">
        <w:t xml:space="preserve">impact of retuning time </w:t>
      </w:r>
      <w:r w:rsidR="00326D8A">
        <w:t xml:space="preserve">and expected RSTD assistance information </w:t>
      </w:r>
      <w:r w:rsidRPr="007236DE">
        <w:t xml:space="preserve">on </w:t>
      </w:r>
      <w:r>
        <w:t xml:space="preserve">DL </w:t>
      </w:r>
      <w:r w:rsidRPr="007236DE">
        <w:t>PRS reception performance</w:t>
      </w:r>
      <w:r>
        <w:t xml:space="preserve"> is up to RAN4</w:t>
      </w:r>
    </w:p>
    <w:p w14:paraId="003E094B" w14:textId="1EB84FA8" w:rsidR="007236DE" w:rsidRPr="007236DE" w:rsidRDefault="007236DE" w:rsidP="005C5A94">
      <w:pPr>
        <w:pStyle w:val="3GPPAgreements"/>
        <w:numPr>
          <w:ilvl w:val="0"/>
          <w:numId w:val="13"/>
        </w:numPr>
      </w:pPr>
      <w:r w:rsidRPr="007236DE">
        <w:t xml:space="preserve">Send an LS to RAN4 </w:t>
      </w:r>
      <w:r w:rsidR="00992B70">
        <w:t xml:space="preserve">on </w:t>
      </w:r>
      <w:r w:rsidR="000016D4">
        <w:t xml:space="preserve">agreed </w:t>
      </w:r>
      <w:r w:rsidR="00A311FE">
        <w:t xml:space="preserve">by RAN1 </w:t>
      </w:r>
      <w:r w:rsidR="000016D4">
        <w:t>UE behavior for</w:t>
      </w:r>
      <w:r w:rsidRPr="007236DE">
        <w:t xml:space="preserve"> reception of</w:t>
      </w:r>
      <w:r w:rsidR="009B0453">
        <w:t xml:space="preserve"> DL</w:t>
      </w:r>
      <w:r w:rsidRPr="007236DE">
        <w:t xml:space="preserve"> PRS in RRC INACTIVE </w:t>
      </w:r>
      <w:r w:rsidR="000016D4">
        <w:t>state</w:t>
      </w:r>
    </w:p>
    <w:p w14:paraId="61E4A66B" w14:textId="77777777" w:rsidR="00D93323" w:rsidRPr="00AA109C" w:rsidRDefault="00D93323" w:rsidP="00AA109C">
      <w:pPr>
        <w:pStyle w:val="3GPPText"/>
      </w:pPr>
    </w:p>
    <w:p w14:paraId="1BD154AE" w14:textId="77777777" w:rsidR="00D93323" w:rsidRDefault="00D93323" w:rsidP="00D9332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93323" w14:paraId="2C69C07C" w14:textId="77777777" w:rsidTr="000B542F">
        <w:tc>
          <w:tcPr>
            <w:tcW w:w="1642" w:type="dxa"/>
            <w:shd w:val="clear" w:color="auto" w:fill="BDD6EE" w:themeFill="accent5" w:themeFillTint="66"/>
          </w:tcPr>
          <w:p w14:paraId="48AA49B6" w14:textId="77777777" w:rsidR="00D93323" w:rsidRDefault="00D93323" w:rsidP="000B542F">
            <w:pPr>
              <w:spacing w:after="0"/>
              <w:rPr>
                <w:lang w:eastAsia="zh-CN"/>
              </w:rPr>
            </w:pPr>
            <w:r>
              <w:rPr>
                <w:lang w:eastAsia="zh-CN"/>
              </w:rPr>
              <w:t>Company Name</w:t>
            </w:r>
          </w:p>
        </w:tc>
        <w:tc>
          <w:tcPr>
            <w:tcW w:w="7708" w:type="dxa"/>
            <w:shd w:val="clear" w:color="auto" w:fill="BDD6EE" w:themeFill="accent5" w:themeFillTint="66"/>
          </w:tcPr>
          <w:p w14:paraId="47DAB54A" w14:textId="77777777" w:rsidR="00D93323" w:rsidRDefault="00D93323" w:rsidP="000B542F">
            <w:pPr>
              <w:spacing w:after="0"/>
              <w:rPr>
                <w:lang w:eastAsia="zh-CN"/>
              </w:rPr>
            </w:pPr>
            <w:r>
              <w:rPr>
                <w:lang w:eastAsia="zh-CN"/>
              </w:rPr>
              <w:t>Comments</w:t>
            </w:r>
          </w:p>
        </w:tc>
      </w:tr>
      <w:tr w:rsidR="00D93323" w14:paraId="784AF44E" w14:textId="77777777" w:rsidTr="000B542F">
        <w:tc>
          <w:tcPr>
            <w:tcW w:w="1642" w:type="dxa"/>
          </w:tcPr>
          <w:p w14:paraId="700A1E66" w14:textId="33830FB3" w:rsidR="00D93323" w:rsidRDefault="00AA308A" w:rsidP="000B542F">
            <w:pPr>
              <w:spacing w:after="0"/>
              <w:rPr>
                <w:lang w:eastAsia="zh-CN"/>
              </w:rPr>
            </w:pPr>
            <w:r>
              <w:rPr>
                <w:rFonts w:hint="eastAsia"/>
                <w:lang w:eastAsia="zh-CN"/>
              </w:rPr>
              <w:t>Z</w:t>
            </w:r>
            <w:r>
              <w:rPr>
                <w:lang w:eastAsia="zh-CN"/>
              </w:rPr>
              <w:t>TE</w:t>
            </w:r>
          </w:p>
        </w:tc>
        <w:tc>
          <w:tcPr>
            <w:tcW w:w="7708" w:type="dxa"/>
          </w:tcPr>
          <w:p w14:paraId="4F3D2896" w14:textId="22492566" w:rsidR="00D93323" w:rsidRDefault="00AA308A" w:rsidP="000B542F">
            <w:pPr>
              <w:spacing w:after="0"/>
              <w:rPr>
                <w:lang w:eastAsia="zh-CN"/>
              </w:rPr>
            </w:pPr>
            <w:r>
              <w:rPr>
                <w:lang w:eastAsia="zh-CN"/>
              </w:rPr>
              <w:t xml:space="preserve">Support.   The LS should also CC to RAN2. </w:t>
            </w:r>
          </w:p>
        </w:tc>
      </w:tr>
      <w:tr w:rsidR="00974517" w14:paraId="613EF1F6" w14:textId="77777777" w:rsidTr="000B542F">
        <w:tc>
          <w:tcPr>
            <w:tcW w:w="1642" w:type="dxa"/>
          </w:tcPr>
          <w:p w14:paraId="6E8B512A" w14:textId="319285A7" w:rsidR="00974517" w:rsidRDefault="00974517" w:rsidP="00974517">
            <w:pPr>
              <w:spacing w:after="0"/>
              <w:rPr>
                <w:lang w:eastAsia="zh-CN"/>
              </w:rPr>
            </w:pPr>
            <w:r>
              <w:rPr>
                <w:lang w:eastAsia="zh-CN"/>
              </w:rPr>
              <w:t>Qualcomm</w:t>
            </w:r>
          </w:p>
        </w:tc>
        <w:tc>
          <w:tcPr>
            <w:tcW w:w="7708" w:type="dxa"/>
          </w:tcPr>
          <w:p w14:paraId="5D1E1B07" w14:textId="77777777" w:rsidR="00974517" w:rsidRDefault="00974517" w:rsidP="00974517">
            <w:pPr>
              <w:spacing w:after="0"/>
              <w:rPr>
                <w:lang w:val="en-US" w:eastAsia="zh-CN"/>
              </w:rPr>
            </w:pPr>
            <w:r>
              <w:rPr>
                <w:lang w:val="en-US" w:eastAsia="zh-CN"/>
              </w:rPr>
              <w:t>Does the above mean that there will be a basic capability that only “inside the initial BWP” RRC inactive PRS processing is supported? If yes, then we also support this “additional capability signaling”. However, if we only have the above capability, it would mean that there would not be a way for a UE to report that only inside-BWP PRS processing is supported. So we make the following proposal:</w:t>
            </w:r>
          </w:p>
          <w:p w14:paraId="66FFC0B2" w14:textId="77777777" w:rsidR="00974517" w:rsidRDefault="00974517" w:rsidP="00974517">
            <w:pPr>
              <w:spacing w:after="0"/>
              <w:rPr>
                <w:lang w:val="en-US" w:eastAsia="zh-CN"/>
              </w:rPr>
            </w:pPr>
          </w:p>
          <w:p w14:paraId="7C904EBE" w14:textId="77777777" w:rsidR="00974517" w:rsidRPr="001B2ECA" w:rsidRDefault="00974517" w:rsidP="005C5A94">
            <w:pPr>
              <w:pStyle w:val="3GPPAgreements"/>
              <w:numPr>
                <w:ilvl w:val="0"/>
                <w:numId w:val="13"/>
              </w:numPr>
              <w:rPr>
                <w:i/>
                <w:iCs/>
              </w:rPr>
            </w:pPr>
            <w:r w:rsidRPr="001B2ECA">
              <w:rPr>
                <w:i/>
                <w:iCs/>
              </w:rPr>
              <w:t>Subject to UE capabilit</w:t>
            </w:r>
            <w:r w:rsidRPr="001B2ECA">
              <w:rPr>
                <w:i/>
                <w:iCs/>
                <w:color w:val="FF0000"/>
              </w:rPr>
              <w:t>ies</w:t>
            </w:r>
            <w:r w:rsidRPr="001B2ECA">
              <w:rPr>
                <w:i/>
                <w:iCs/>
              </w:rPr>
              <w:t xml:space="preserve">, UE in RRC_INACTIVE state can support DL PRS processing </w:t>
            </w:r>
            <w:r w:rsidRPr="001B2ECA">
              <w:rPr>
                <w:i/>
                <w:iCs/>
                <w:color w:val="FF0000"/>
              </w:rPr>
              <w:t xml:space="preserve">inside-only, or both </w:t>
            </w:r>
            <w:r w:rsidRPr="001B2ECA">
              <w:rPr>
                <w:i/>
                <w:iCs/>
              </w:rPr>
              <w:t>outside and inside of the initial DL BWP</w:t>
            </w:r>
          </w:p>
          <w:p w14:paraId="4729C64F" w14:textId="77777777" w:rsidR="00974517" w:rsidRPr="001B2ECA" w:rsidRDefault="00974517" w:rsidP="005C5A94">
            <w:pPr>
              <w:pStyle w:val="3GPPAgreements"/>
              <w:numPr>
                <w:ilvl w:val="1"/>
                <w:numId w:val="13"/>
              </w:numPr>
              <w:rPr>
                <w:i/>
                <w:iCs/>
              </w:rPr>
            </w:pPr>
            <w:r w:rsidRPr="001B2ECA">
              <w:rPr>
                <w:i/>
                <w:iCs/>
                <w:color w:val="FF0000"/>
              </w:rPr>
              <w:t xml:space="preserve">For PRS processing outside the DL BWP, </w:t>
            </w:r>
            <w:r w:rsidRPr="001B2ECA">
              <w:rPr>
                <w:i/>
                <w:iCs/>
              </w:rPr>
              <w:t>SCS, CP type of DL PRS can be the same or different with the initial DL BWP</w:t>
            </w:r>
          </w:p>
          <w:p w14:paraId="71B5A9C5" w14:textId="28A9A522" w:rsidR="00974517" w:rsidRPr="00CF755E" w:rsidRDefault="00974517" w:rsidP="00974517">
            <w:pPr>
              <w:spacing w:after="0"/>
              <w:rPr>
                <w:lang w:val="en-US" w:eastAsia="zh-CN"/>
              </w:rPr>
            </w:pPr>
            <w:r w:rsidRPr="001B2ECA">
              <w:rPr>
                <w:i/>
                <w:iCs/>
              </w:rPr>
              <w:t>Note: UE capability signaling details are to be discussed under UE feature AI</w:t>
            </w:r>
          </w:p>
        </w:tc>
      </w:tr>
      <w:tr w:rsidR="00974517" w14:paraId="4B1536CE" w14:textId="77777777" w:rsidTr="000B542F">
        <w:tc>
          <w:tcPr>
            <w:tcW w:w="1642" w:type="dxa"/>
          </w:tcPr>
          <w:p w14:paraId="46D54CE6" w14:textId="78584B12" w:rsidR="00974517" w:rsidRDefault="00F14CE6" w:rsidP="00974517">
            <w:pPr>
              <w:spacing w:after="0"/>
              <w:rPr>
                <w:lang w:eastAsia="zh-CN"/>
              </w:rPr>
            </w:pPr>
            <w:r>
              <w:rPr>
                <w:lang w:eastAsia="zh-CN"/>
              </w:rPr>
              <w:t>CATT</w:t>
            </w:r>
          </w:p>
        </w:tc>
        <w:tc>
          <w:tcPr>
            <w:tcW w:w="7708" w:type="dxa"/>
          </w:tcPr>
          <w:p w14:paraId="7FF3E7EC" w14:textId="225803FD" w:rsidR="00974517" w:rsidRDefault="00F14CE6" w:rsidP="00974517">
            <w:pPr>
              <w:spacing w:after="0"/>
              <w:rPr>
                <w:lang w:eastAsia="zh-CN"/>
              </w:rPr>
            </w:pPr>
            <w:r>
              <w:rPr>
                <w:lang w:eastAsia="zh-CN"/>
              </w:rPr>
              <w:t>Qualcomm’s modification is fine to us.</w:t>
            </w:r>
          </w:p>
        </w:tc>
      </w:tr>
      <w:tr w:rsidR="00974517" w14:paraId="1C85C11C" w14:textId="77777777" w:rsidTr="000B542F">
        <w:tc>
          <w:tcPr>
            <w:tcW w:w="1642" w:type="dxa"/>
          </w:tcPr>
          <w:p w14:paraId="07E4503C" w14:textId="128B4812" w:rsidR="00974517" w:rsidRDefault="005C6075" w:rsidP="00974517">
            <w:pPr>
              <w:spacing w:after="0"/>
              <w:rPr>
                <w:lang w:eastAsia="zh-CN"/>
              </w:rPr>
            </w:pPr>
            <w:r>
              <w:rPr>
                <w:rFonts w:hint="eastAsia"/>
                <w:lang w:eastAsia="zh-CN"/>
              </w:rPr>
              <w:t>Z</w:t>
            </w:r>
            <w:r>
              <w:rPr>
                <w:lang w:eastAsia="zh-CN"/>
              </w:rPr>
              <w:t>TE2</w:t>
            </w:r>
          </w:p>
        </w:tc>
        <w:tc>
          <w:tcPr>
            <w:tcW w:w="7708" w:type="dxa"/>
          </w:tcPr>
          <w:p w14:paraId="2CC508BD" w14:textId="39B71374" w:rsidR="00974517" w:rsidRDefault="005C6075" w:rsidP="00A50340">
            <w:pPr>
              <w:spacing w:after="0"/>
              <w:rPr>
                <w:lang w:eastAsia="zh-CN"/>
              </w:rPr>
            </w:pPr>
            <w:r>
              <w:rPr>
                <w:rFonts w:hint="eastAsia"/>
                <w:lang w:eastAsia="zh-CN"/>
              </w:rPr>
              <w:t>D</w:t>
            </w:r>
            <w:r>
              <w:rPr>
                <w:lang w:eastAsia="zh-CN"/>
              </w:rPr>
              <w:t xml:space="preserve">on’t agree with QC’s change. The original FL proposal is to agree the proposal itself and </w:t>
            </w:r>
            <w:r>
              <w:rPr>
                <w:rFonts w:hint="eastAsia"/>
                <w:lang w:eastAsia="zh-CN"/>
              </w:rPr>
              <w:t>further</w:t>
            </w:r>
            <w:r>
              <w:rPr>
                <w:lang w:eastAsia="zh-CN"/>
              </w:rPr>
              <w:t xml:space="preserve"> discuss UE feature (we are also fine to discuss </w:t>
            </w:r>
            <w:r w:rsidR="00456856">
              <w:rPr>
                <w:lang w:eastAsia="zh-CN"/>
              </w:rPr>
              <w:t>in this section</w:t>
            </w:r>
            <w:r>
              <w:rPr>
                <w:lang w:eastAsia="zh-CN"/>
              </w:rPr>
              <w:t xml:space="preserve"> considering very high workload in Ralf’s session).  However, it seems QC prefer</w:t>
            </w:r>
            <w:r w:rsidR="00456856">
              <w:rPr>
                <w:lang w:eastAsia="zh-CN"/>
              </w:rPr>
              <w:t>s</w:t>
            </w:r>
            <w:r>
              <w:rPr>
                <w:lang w:eastAsia="zh-CN"/>
              </w:rPr>
              <w:t xml:space="preserve"> two separate UE capabilities for RRC_INACTIVE state which should be a separate discussion. In our view, one capability is quite enough to report to gNB rather than LMF in order to align with RAN2’s design. </w:t>
            </w:r>
            <w:r w:rsidR="00A50340">
              <w:rPr>
                <w:lang w:eastAsia="zh-CN"/>
              </w:rPr>
              <w:t xml:space="preserve">These issues </w:t>
            </w:r>
            <w:r w:rsidR="00456856">
              <w:rPr>
                <w:lang w:eastAsia="zh-CN"/>
              </w:rPr>
              <w:t xml:space="preserve">can be the next </w:t>
            </w:r>
            <w:r w:rsidR="00A50340">
              <w:rPr>
                <w:lang w:eastAsia="zh-CN"/>
              </w:rPr>
              <w:t xml:space="preserve">step </w:t>
            </w:r>
            <w:r w:rsidR="00456856">
              <w:rPr>
                <w:lang w:eastAsia="zh-CN"/>
              </w:rPr>
              <w:t xml:space="preserve">discussion. </w:t>
            </w:r>
            <w:r w:rsidR="004A184E">
              <w:rPr>
                <w:lang w:eastAsia="zh-CN"/>
              </w:rPr>
              <w:t>Here is our suggestion:</w:t>
            </w:r>
          </w:p>
          <w:p w14:paraId="1DECFA47" w14:textId="77777777" w:rsidR="0077256B" w:rsidRDefault="0077256B" w:rsidP="00A50340">
            <w:pPr>
              <w:spacing w:after="0"/>
              <w:rPr>
                <w:lang w:eastAsia="zh-CN"/>
              </w:rPr>
            </w:pPr>
          </w:p>
          <w:p w14:paraId="1847F0D3" w14:textId="77777777" w:rsidR="0077256B" w:rsidRDefault="0077256B" w:rsidP="005C5A94">
            <w:pPr>
              <w:pStyle w:val="3GPPAgreements"/>
              <w:numPr>
                <w:ilvl w:val="0"/>
                <w:numId w:val="13"/>
              </w:numPr>
            </w:pPr>
            <w:r>
              <w:t xml:space="preserve">Subject to UE capability, </w:t>
            </w:r>
            <w:r w:rsidRPr="000E770C">
              <w:t xml:space="preserve">UE in RRC_INACTIVE state </w:t>
            </w:r>
            <w:r>
              <w:t xml:space="preserve">can </w:t>
            </w:r>
            <w:r w:rsidRPr="000E770C">
              <w:t xml:space="preserve">support DL PRS processing outside and inside </w:t>
            </w:r>
            <w:r>
              <w:t xml:space="preserve">of </w:t>
            </w:r>
            <w:r w:rsidRPr="000E770C">
              <w:t>the initial DL BWP</w:t>
            </w:r>
          </w:p>
          <w:p w14:paraId="1AEE7BB0" w14:textId="77777777" w:rsidR="0077256B" w:rsidRDefault="0077256B" w:rsidP="005C5A94">
            <w:pPr>
              <w:pStyle w:val="3GPPAgreements"/>
              <w:numPr>
                <w:ilvl w:val="1"/>
                <w:numId w:val="13"/>
              </w:numPr>
            </w:pPr>
            <w:r w:rsidRPr="000E770C">
              <w:t>SCS</w:t>
            </w:r>
            <w:r>
              <w:t xml:space="preserve">, CP type </w:t>
            </w:r>
            <w:r w:rsidRPr="000E770C">
              <w:t xml:space="preserve">of DL PRS </w:t>
            </w:r>
            <w:r>
              <w:t xml:space="preserve">can be </w:t>
            </w:r>
            <w:r w:rsidRPr="000E770C">
              <w:t xml:space="preserve">the same or different </w:t>
            </w:r>
            <w:r>
              <w:t>with the initial DL BWP</w:t>
            </w:r>
          </w:p>
          <w:p w14:paraId="4A0BC8C8" w14:textId="63DB23FA" w:rsidR="0077256B" w:rsidRDefault="0077256B" w:rsidP="005C5A94">
            <w:pPr>
              <w:pStyle w:val="3GPPAgreements"/>
              <w:numPr>
                <w:ilvl w:val="1"/>
                <w:numId w:val="13"/>
              </w:numPr>
            </w:pPr>
            <w:r>
              <w:rPr>
                <w:color w:val="FF0000"/>
              </w:rPr>
              <w:t>FF</w:t>
            </w:r>
            <w:r w:rsidR="00757086">
              <w:rPr>
                <w:rFonts w:hint="eastAsia"/>
                <w:color w:val="FF0000"/>
              </w:rPr>
              <w:t>S</w:t>
            </w:r>
            <w:r>
              <w:t xml:space="preserve">: UE capability signaling details </w:t>
            </w:r>
            <w:r w:rsidRPr="004A184E">
              <w:rPr>
                <w:strike/>
                <w:color w:val="FF0000"/>
              </w:rPr>
              <w:t>are to be discussed under UE feature AI</w:t>
            </w:r>
            <w:r w:rsidR="00757086" w:rsidRPr="004A184E">
              <w:rPr>
                <w:strike/>
                <w:color w:val="FF0000"/>
              </w:rPr>
              <w:t>,</w:t>
            </w:r>
            <w:r w:rsidR="00757086">
              <w:t xml:space="preserve"> </w:t>
            </w:r>
            <w:r w:rsidR="00757086" w:rsidRPr="00757086">
              <w:rPr>
                <w:color w:val="FF0000"/>
              </w:rPr>
              <w:t xml:space="preserve">e.g. </w:t>
            </w:r>
            <w:r w:rsidR="00757086" w:rsidRPr="00757086">
              <w:rPr>
                <w:i/>
                <w:iCs/>
                <w:color w:val="FF0000"/>
              </w:rPr>
              <w:t>support DL PRS processing inside-only, or both outside and inside of the initial DL BWP</w:t>
            </w:r>
          </w:p>
          <w:p w14:paraId="41228330" w14:textId="77777777" w:rsidR="0077256B" w:rsidRDefault="0077256B" w:rsidP="005C5A94">
            <w:pPr>
              <w:pStyle w:val="3GPPAgreements"/>
              <w:numPr>
                <w:ilvl w:val="0"/>
                <w:numId w:val="13"/>
              </w:numPr>
            </w:pPr>
            <w:r>
              <w:t xml:space="preserve">Potential </w:t>
            </w:r>
            <w:r w:rsidRPr="007236DE">
              <w:t xml:space="preserve">impact of retuning time </w:t>
            </w:r>
            <w:r>
              <w:t xml:space="preserve">and expected RSTD assistance information </w:t>
            </w:r>
            <w:r w:rsidRPr="007236DE">
              <w:t xml:space="preserve">on </w:t>
            </w:r>
            <w:r>
              <w:t xml:space="preserve">DL </w:t>
            </w:r>
            <w:r w:rsidRPr="007236DE">
              <w:t>PRS reception performance</w:t>
            </w:r>
            <w:r>
              <w:t xml:space="preserve"> is up to RAN4</w:t>
            </w:r>
          </w:p>
          <w:p w14:paraId="640F9CCE" w14:textId="77777777" w:rsidR="0077256B" w:rsidRPr="007236DE" w:rsidRDefault="0077256B" w:rsidP="005C5A94">
            <w:pPr>
              <w:pStyle w:val="3GPPAgreements"/>
              <w:numPr>
                <w:ilvl w:val="0"/>
                <w:numId w:val="13"/>
              </w:numPr>
            </w:pPr>
            <w:r w:rsidRPr="007236DE">
              <w:t xml:space="preserve">Send an LS to RAN4 </w:t>
            </w:r>
            <w:r>
              <w:t>on agreed by RAN1 UE behavior for</w:t>
            </w:r>
            <w:r w:rsidRPr="007236DE">
              <w:t xml:space="preserve"> reception of</w:t>
            </w:r>
            <w:r>
              <w:t xml:space="preserve"> DL</w:t>
            </w:r>
            <w:r w:rsidRPr="007236DE">
              <w:t xml:space="preserve"> PRS in RRC INACTIVE </w:t>
            </w:r>
            <w:r>
              <w:t>state</w:t>
            </w:r>
          </w:p>
          <w:p w14:paraId="5CE6C7A4" w14:textId="102A3A26" w:rsidR="0077256B" w:rsidRPr="0077256B" w:rsidRDefault="0077256B" w:rsidP="00A50340">
            <w:pPr>
              <w:spacing w:after="0"/>
              <w:rPr>
                <w:lang w:val="en-US" w:eastAsia="zh-CN"/>
              </w:rPr>
            </w:pPr>
          </w:p>
        </w:tc>
      </w:tr>
      <w:tr w:rsidR="00295197" w14:paraId="5FA2C536" w14:textId="77777777" w:rsidTr="000B542F">
        <w:tc>
          <w:tcPr>
            <w:tcW w:w="1642" w:type="dxa"/>
          </w:tcPr>
          <w:p w14:paraId="524E238A" w14:textId="59ABB0BB" w:rsidR="00295197" w:rsidRDefault="00295197" w:rsidP="00295197">
            <w:pPr>
              <w:spacing w:after="0"/>
              <w:rPr>
                <w:lang w:eastAsia="zh-CN"/>
              </w:rPr>
            </w:pPr>
            <w:r>
              <w:rPr>
                <w:lang w:eastAsia="zh-CN"/>
              </w:rPr>
              <w:t>OPPO</w:t>
            </w:r>
          </w:p>
        </w:tc>
        <w:tc>
          <w:tcPr>
            <w:tcW w:w="7708" w:type="dxa"/>
          </w:tcPr>
          <w:p w14:paraId="1AB65334" w14:textId="2AA7E0A2" w:rsidR="00295197" w:rsidRDefault="00295197" w:rsidP="00295197">
            <w:pPr>
              <w:spacing w:after="0"/>
              <w:rPr>
                <w:lang w:eastAsia="zh-CN"/>
              </w:rPr>
            </w:pPr>
            <w:r>
              <w:rPr>
                <w:lang w:eastAsia="zh-CN"/>
              </w:rPr>
              <w:t>Support QC’s version which is clearer</w:t>
            </w:r>
          </w:p>
        </w:tc>
      </w:tr>
      <w:tr w:rsidR="00905234" w14:paraId="0EEDB94A" w14:textId="77777777" w:rsidTr="000B542F">
        <w:tc>
          <w:tcPr>
            <w:tcW w:w="1642" w:type="dxa"/>
          </w:tcPr>
          <w:p w14:paraId="710F9365" w14:textId="4914F1F1" w:rsidR="00905234" w:rsidRPr="00905234" w:rsidRDefault="00905234" w:rsidP="00905234">
            <w:pPr>
              <w:spacing w:after="0"/>
              <w:rPr>
                <w:lang w:eastAsia="zh-CN"/>
              </w:rPr>
            </w:pPr>
            <w:r>
              <w:rPr>
                <w:rFonts w:hint="eastAsia"/>
                <w:lang w:eastAsia="zh-CN"/>
              </w:rPr>
              <w:t>v</w:t>
            </w:r>
            <w:r>
              <w:rPr>
                <w:lang w:eastAsia="zh-CN"/>
              </w:rPr>
              <w:t>ivo</w:t>
            </w:r>
          </w:p>
        </w:tc>
        <w:tc>
          <w:tcPr>
            <w:tcW w:w="7708" w:type="dxa"/>
          </w:tcPr>
          <w:p w14:paraId="43928FB4" w14:textId="77777777" w:rsidR="00905234" w:rsidRDefault="00905234" w:rsidP="00905234">
            <w:pPr>
              <w:spacing w:after="0"/>
              <w:rPr>
                <w:lang w:eastAsia="zh-CN"/>
              </w:rPr>
            </w:pPr>
            <w:r>
              <w:rPr>
                <w:lang w:eastAsia="zh-CN"/>
              </w:rPr>
              <w:t>We are fine with the QC version.</w:t>
            </w:r>
          </w:p>
          <w:p w14:paraId="689FCE78" w14:textId="77777777" w:rsidR="00905234" w:rsidRDefault="00905234" w:rsidP="00905234">
            <w:pPr>
              <w:spacing w:after="0"/>
              <w:rPr>
                <w:lang w:eastAsia="zh-CN"/>
              </w:rPr>
            </w:pPr>
          </w:p>
          <w:p w14:paraId="55C0C8E1" w14:textId="77777777" w:rsidR="00905234" w:rsidRDefault="00905234" w:rsidP="00905234">
            <w:pPr>
              <w:spacing w:after="0"/>
              <w:rPr>
                <w:lang w:eastAsia="zh-CN"/>
              </w:rPr>
            </w:pPr>
            <w:r>
              <w:rPr>
                <w:rFonts w:hint="eastAsia"/>
                <w:lang w:eastAsia="zh-CN"/>
              </w:rPr>
              <w:t>I</w:t>
            </w:r>
            <w:r>
              <w:rPr>
                <w:lang w:eastAsia="zh-CN"/>
              </w:rPr>
              <w:t>n addition, to FL, w</w:t>
            </w:r>
            <w:r w:rsidRPr="009E021C">
              <w:rPr>
                <w:lang w:eastAsia="zh-CN"/>
              </w:rPr>
              <w:t xml:space="preserve">ill </w:t>
            </w:r>
            <w:r>
              <w:rPr>
                <w:lang w:eastAsia="zh-CN"/>
              </w:rPr>
              <w:t xml:space="preserve">the </w:t>
            </w:r>
            <w:r w:rsidRPr="009E021C">
              <w:rPr>
                <w:lang w:eastAsia="zh-CN"/>
              </w:rPr>
              <w:t xml:space="preserve">FFS not be </w:t>
            </w:r>
            <w:r>
              <w:rPr>
                <w:lang w:eastAsia="zh-CN"/>
              </w:rPr>
              <w:t>address</w:t>
            </w:r>
            <w:r w:rsidRPr="009E021C">
              <w:rPr>
                <w:lang w:eastAsia="zh-CN"/>
              </w:rPr>
              <w:t>ed by RAN1?</w:t>
            </w:r>
            <w:r>
              <w:rPr>
                <w:lang w:eastAsia="zh-CN"/>
              </w:rPr>
              <w:t xml:space="preserve"> It may be RAN1 related which will have impact on TS38214. For example, it is still not clear whether </w:t>
            </w:r>
            <w:r w:rsidRPr="00B36A0C">
              <w:rPr>
                <w:rFonts w:eastAsia="Batang"/>
                <w:lang w:eastAsia="x-none"/>
              </w:rPr>
              <w:t xml:space="preserve">UE </w:t>
            </w:r>
            <w:r>
              <w:rPr>
                <w:rFonts w:eastAsia="Batang"/>
                <w:lang w:eastAsia="x-none"/>
              </w:rPr>
              <w:t>can</w:t>
            </w:r>
            <w:r w:rsidRPr="00B36A0C">
              <w:rPr>
                <w:rFonts w:eastAsia="Batang"/>
                <w:lang w:eastAsia="x-none"/>
              </w:rPr>
              <w:t xml:space="preserve"> process PRS in the symbols/slots which are </w:t>
            </w:r>
            <w:r w:rsidRPr="00B36A0C">
              <w:rPr>
                <w:rFonts w:eastAsia="Batang"/>
              </w:rPr>
              <w:t>overlapping with other DL signals/channels</w:t>
            </w:r>
            <w:r>
              <w:rPr>
                <w:rFonts w:eastAsia="Batang"/>
              </w:rPr>
              <w:t xml:space="preserve"> if PRS has lower priority.</w:t>
            </w:r>
          </w:p>
          <w:p w14:paraId="5FE7402B" w14:textId="77777777" w:rsidR="00905234" w:rsidRPr="00ED22F2" w:rsidRDefault="00905234" w:rsidP="00905234">
            <w:pPr>
              <w:rPr>
                <w:rFonts w:ascii="Times" w:eastAsia="Batang" w:hAnsi="Times"/>
                <w:lang w:eastAsia="x-none"/>
              </w:rPr>
            </w:pPr>
            <w:r w:rsidRPr="00ED22F2">
              <w:rPr>
                <w:rFonts w:ascii="Times" w:eastAsia="Batang" w:hAnsi="Times"/>
                <w:highlight w:val="green"/>
                <w:lang w:eastAsia="x-none"/>
              </w:rPr>
              <w:t>Agreement:</w:t>
            </w:r>
          </w:p>
          <w:p w14:paraId="4595A90F" w14:textId="77777777" w:rsidR="00905234" w:rsidRPr="00ED22F2" w:rsidRDefault="00905234" w:rsidP="005C5A94">
            <w:pPr>
              <w:numPr>
                <w:ilvl w:val="0"/>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lang w:val="en-US" w:eastAsia="x-none"/>
              </w:rPr>
              <w:t>From RAN1 perspective, in RRC_INACTIVE state, reception of DL PRS has lower priority than other DL signals/channels (</w:t>
            </w:r>
            <w:r w:rsidRPr="00FB21AD">
              <w:rPr>
                <w:rFonts w:ascii="Times" w:eastAsia="Batang" w:hAnsi="Times"/>
                <w:color w:val="FF0000"/>
                <w:lang w:val="en-US" w:eastAsia="x-none"/>
              </w:rPr>
              <w:t>SSB, SIB1, CORESET0, MSG2/MSGB, paging, DL SDT)</w:t>
            </w:r>
          </w:p>
          <w:p w14:paraId="19836C75" w14:textId="77777777" w:rsidR="00905234" w:rsidRPr="00ED22F2" w:rsidRDefault="00905234" w:rsidP="005C5A94">
            <w:pPr>
              <w:numPr>
                <w:ilvl w:val="1"/>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cs="Times"/>
              </w:rPr>
              <w:t>FFS how to determine conflicts in DL PRS and other DL signals/channels reception by UE</w:t>
            </w:r>
          </w:p>
          <w:p w14:paraId="61E48D55" w14:textId="77777777" w:rsidR="00905234" w:rsidRPr="003D2087" w:rsidRDefault="00905234" w:rsidP="005C5A94">
            <w:pPr>
              <w:numPr>
                <w:ilvl w:val="1"/>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cs="Times"/>
              </w:rPr>
              <w:t>FFS how to handle retuning time for the case when DL PRS and other DL signals/channels are allocated in different BW and/or have the same or different SCS as initial DL BWP</w:t>
            </w:r>
          </w:p>
          <w:p w14:paraId="180EE500" w14:textId="77777777" w:rsidR="00905234" w:rsidRDefault="00905234" w:rsidP="005C5A94">
            <w:pPr>
              <w:numPr>
                <w:ilvl w:val="0"/>
                <w:numId w:val="15"/>
              </w:numPr>
              <w:overflowPunct/>
              <w:autoSpaceDE/>
              <w:autoSpaceDN/>
              <w:adjustRightInd/>
              <w:spacing w:after="0"/>
              <w:textAlignment w:val="auto"/>
              <w:rPr>
                <w:rFonts w:ascii="Times" w:eastAsia="Batang" w:hAnsi="Times"/>
                <w:lang w:val="en-US" w:eastAsia="x-none"/>
              </w:rPr>
            </w:pPr>
            <w:r w:rsidRPr="00ED22F2">
              <w:rPr>
                <w:rFonts w:ascii="Times" w:eastAsia="Batang" w:hAnsi="Times"/>
                <w:lang w:val="en-US" w:eastAsia="x-none"/>
              </w:rPr>
              <w:t>Send LS to RAN4 (cc RAN2) and ask if there is any feedback</w:t>
            </w:r>
          </w:p>
          <w:p w14:paraId="7D966D58" w14:textId="77777777" w:rsidR="00905234" w:rsidRDefault="00905234" w:rsidP="00905234">
            <w:pPr>
              <w:spacing w:after="0"/>
              <w:rPr>
                <w:lang w:eastAsia="zh-CN"/>
              </w:rPr>
            </w:pPr>
          </w:p>
        </w:tc>
      </w:tr>
      <w:tr w:rsidR="00E10140" w14:paraId="232E0D80" w14:textId="77777777" w:rsidTr="000B542F">
        <w:tc>
          <w:tcPr>
            <w:tcW w:w="1642" w:type="dxa"/>
          </w:tcPr>
          <w:p w14:paraId="082F8852" w14:textId="1D6B0585" w:rsidR="00E10140" w:rsidRDefault="00E10140" w:rsidP="00905234">
            <w:pPr>
              <w:spacing w:after="0"/>
              <w:rPr>
                <w:lang w:eastAsia="zh-CN"/>
              </w:rPr>
            </w:pPr>
            <w:r>
              <w:rPr>
                <w:lang w:eastAsia="zh-CN"/>
              </w:rPr>
              <w:t xml:space="preserve">Intel </w:t>
            </w:r>
          </w:p>
        </w:tc>
        <w:tc>
          <w:tcPr>
            <w:tcW w:w="7708" w:type="dxa"/>
          </w:tcPr>
          <w:p w14:paraId="228D5622" w14:textId="788E2AAB" w:rsidR="00E10140" w:rsidRDefault="00E10140" w:rsidP="00905234">
            <w:pPr>
              <w:spacing w:after="0"/>
              <w:rPr>
                <w:lang w:eastAsia="zh-CN"/>
              </w:rPr>
            </w:pPr>
            <w:r>
              <w:rPr>
                <w:lang w:eastAsia="zh-CN"/>
              </w:rPr>
              <w:t xml:space="preserve">Support, </w:t>
            </w:r>
            <w:r w:rsidR="00FE6AEC">
              <w:rPr>
                <w:lang w:eastAsia="zh-CN"/>
              </w:rPr>
              <w:t xml:space="preserve">OK with QC’s version </w:t>
            </w:r>
          </w:p>
        </w:tc>
      </w:tr>
      <w:tr w:rsidR="00C82CB4" w14:paraId="045E0507" w14:textId="77777777" w:rsidTr="000B542F">
        <w:tc>
          <w:tcPr>
            <w:tcW w:w="1642" w:type="dxa"/>
          </w:tcPr>
          <w:p w14:paraId="36510BF5" w14:textId="54B768FD" w:rsidR="00C82CB4" w:rsidRPr="00C82CB4" w:rsidRDefault="00C82CB4" w:rsidP="00905234">
            <w:pPr>
              <w:spacing w:after="0"/>
              <w:rPr>
                <w:lang w:eastAsia="zh-CN"/>
              </w:rPr>
            </w:pPr>
            <w:r>
              <w:rPr>
                <w:lang w:eastAsia="zh-CN"/>
              </w:rPr>
              <w:t>Huawei, HiSilicon</w:t>
            </w:r>
          </w:p>
        </w:tc>
        <w:tc>
          <w:tcPr>
            <w:tcW w:w="7708" w:type="dxa"/>
          </w:tcPr>
          <w:p w14:paraId="621283E6" w14:textId="1A9DCF1F" w:rsidR="00C82CB4" w:rsidRDefault="00C82CB4" w:rsidP="00905234">
            <w:pPr>
              <w:spacing w:after="0"/>
              <w:rPr>
                <w:lang w:eastAsia="zh-CN"/>
              </w:rPr>
            </w:pPr>
            <w:r>
              <w:rPr>
                <w:lang w:eastAsia="zh-CN"/>
              </w:rPr>
              <w:t xml:space="preserve">Do not support the </w:t>
            </w:r>
            <w:r w:rsidR="00EE38A8">
              <w:rPr>
                <w:lang w:eastAsia="zh-CN"/>
              </w:rPr>
              <w:t>separate capabilities for inside BWP#0 and outside BWP#0</w:t>
            </w:r>
            <w:r>
              <w:rPr>
                <w:lang w:eastAsia="zh-CN"/>
              </w:rPr>
              <w:t xml:space="preserve">. </w:t>
            </w:r>
          </w:p>
          <w:p w14:paraId="6A0DD6CD" w14:textId="77777777" w:rsidR="00C82CB4" w:rsidRDefault="00C82CB4" w:rsidP="00905234">
            <w:pPr>
              <w:spacing w:after="0"/>
              <w:rPr>
                <w:lang w:eastAsia="zh-CN"/>
              </w:rPr>
            </w:pPr>
          </w:p>
          <w:p w14:paraId="5E447C36" w14:textId="1F3415D2" w:rsidR="00EE38A8" w:rsidRDefault="00C82CB4" w:rsidP="00905234">
            <w:pPr>
              <w:spacing w:after="0"/>
              <w:rPr>
                <w:lang w:eastAsia="zh-CN"/>
              </w:rPr>
            </w:pPr>
            <w:r>
              <w:rPr>
                <w:lang w:eastAsia="zh-CN"/>
              </w:rPr>
              <w:t xml:space="preserve">In our understanding, measurement of PRS outside BWP#0 should be the basic feature for supporting RRC_INACTIVE state. Otherwise, UE may need to decide the priority between PRS measurement and inter-frequency cell reselection, </w:t>
            </w:r>
            <w:r w:rsidR="00EE38A8">
              <w:rPr>
                <w:lang w:eastAsia="zh-CN"/>
              </w:rPr>
              <w:t>which should not be considered.</w:t>
            </w:r>
          </w:p>
        </w:tc>
      </w:tr>
      <w:tr w:rsidR="00821F5D" w14:paraId="5A79919A" w14:textId="77777777" w:rsidTr="000B542F">
        <w:tc>
          <w:tcPr>
            <w:tcW w:w="1642" w:type="dxa"/>
          </w:tcPr>
          <w:p w14:paraId="6A21F619" w14:textId="5D6E4680" w:rsidR="00821F5D" w:rsidRDefault="00821F5D" w:rsidP="00821F5D">
            <w:pPr>
              <w:spacing w:after="0"/>
              <w:rPr>
                <w:lang w:eastAsia="zh-CN"/>
              </w:rPr>
            </w:pPr>
            <w:r>
              <w:rPr>
                <w:rFonts w:hint="eastAsia"/>
                <w:lang w:eastAsia="zh-CN"/>
              </w:rPr>
              <w:t>Xiaomi</w:t>
            </w:r>
          </w:p>
        </w:tc>
        <w:tc>
          <w:tcPr>
            <w:tcW w:w="7708" w:type="dxa"/>
          </w:tcPr>
          <w:p w14:paraId="33EB0708" w14:textId="6A937D3B" w:rsidR="00821F5D" w:rsidRDefault="00821F5D" w:rsidP="00821F5D">
            <w:pPr>
              <w:spacing w:after="0"/>
              <w:rPr>
                <w:lang w:eastAsia="zh-CN"/>
              </w:rPr>
            </w:pPr>
            <w:r>
              <w:rPr>
                <w:lang w:eastAsia="zh-CN"/>
              </w:rPr>
              <w:t>W</w:t>
            </w:r>
            <w:r>
              <w:rPr>
                <w:rFonts w:hint="eastAsia"/>
                <w:lang w:eastAsia="zh-CN"/>
              </w:rPr>
              <w:t xml:space="preserve">e </w:t>
            </w:r>
            <w:r>
              <w:rPr>
                <w:lang w:eastAsia="zh-CN"/>
              </w:rPr>
              <w:t>are fine with QC’s version</w:t>
            </w:r>
          </w:p>
        </w:tc>
      </w:tr>
      <w:tr w:rsidR="000A6721" w14:paraId="4B56BF04" w14:textId="77777777" w:rsidTr="000B542F">
        <w:tc>
          <w:tcPr>
            <w:tcW w:w="1642" w:type="dxa"/>
          </w:tcPr>
          <w:p w14:paraId="6E966BE9" w14:textId="3A9AA706" w:rsidR="000A6721" w:rsidRDefault="000A6721" w:rsidP="000A6721">
            <w:pPr>
              <w:spacing w:after="0"/>
              <w:rPr>
                <w:lang w:eastAsia="zh-CN"/>
              </w:rPr>
            </w:pPr>
            <w:r>
              <w:rPr>
                <w:rFonts w:hint="eastAsia"/>
                <w:lang w:eastAsia="zh-CN"/>
              </w:rPr>
              <w:t>C</w:t>
            </w:r>
            <w:r>
              <w:rPr>
                <w:lang w:eastAsia="zh-CN"/>
              </w:rPr>
              <w:t>MCC</w:t>
            </w:r>
          </w:p>
        </w:tc>
        <w:tc>
          <w:tcPr>
            <w:tcW w:w="7708" w:type="dxa"/>
          </w:tcPr>
          <w:p w14:paraId="1BB6B552" w14:textId="5A065E6E" w:rsidR="000A6721" w:rsidRDefault="000A6721" w:rsidP="000A6721">
            <w:pPr>
              <w:spacing w:after="0"/>
              <w:rPr>
                <w:lang w:eastAsia="zh-CN"/>
              </w:rPr>
            </w:pPr>
            <w:r>
              <w:rPr>
                <w:rFonts w:hint="eastAsia"/>
                <w:lang w:eastAsia="zh-CN"/>
              </w:rPr>
              <w:t>S</w:t>
            </w:r>
            <w:r>
              <w:rPr>
                <w:lang w:eastAsia="zh-CN"/>
              </w:rPr>
              <w:t>upport.</w:t>
            </w:r>
          </w:p>
        </w:tc>
      </w:tr>
      <w:tr w:rsidR="00B579F5" w14:paraId="6BEF0A52" w14:textId="77777777" w:rsidTr="000B542F">
        <w:tc>
          <w:tcPr>
            <w:tcW w:w="1642" w:type="dxa"/>
          </w:tcPr>
          <w:p w14:paraId="5C594883" w14:textId="1BC1F3DA" w:rsidR="00B579F5" w:rsidRDefault="00B579F5" w:rsidP="000A6721">
            <w:pPr>
              <w:spacing w:after="0"/>
              <w:rPr>
                <w:lang w:eastAsia="zh-CN"/>
              </w:rPr>
            </w:pPr>
            <w:r>
              <w:rPr>
                <w:lang w:eastAsia="zh-CN"/>
              </w:rPr>
              <w:t>SONY</w:t>
            </w:r>
          </w:p>
        </w:tc>
        <w:tc>
          <w:tcPr>
            <w:tcW w:w="7708" w:type="dxa"/>
          </w:tcPr>
          <w:p w14:paraId="683FA021" w14:textId="4F8516AC" w:rsidR="00B579F5" w:rsidRDefault="00B579F5" w:rsidP="000A6721">
            <w:pPr>
              <w:spacing w:after="0"/>
              <w:rPr>
                <w:lang w:eastAsia="zh-CN"/>
              </w:rPr>
            </w:pPr>
            <w:r>
              <w:rPr>
                <w:lang w:eastAsia="zh-CN"/>
              </w:rPr>
              <w:t>Support QC’s version</w:t>
            </w:r>
          </w:p>
        </w:tc>
      </w:tr>
    </w:tbl>
    <w:p w14:paraId="4AA69536" w14:textId="0216E259" w:rsidR="00D93323" w:rsidRDefault="00D93323" w:rsidP="00D93323">
      <w:pPr>
        <w:pStyle w:val="3GPPText"/>
        <w:rPr>
          <w:lang w:val="en-GB"/>
        </w:rPr>
      </w:pPr>
    </w:p>
    <w:p w14:paraId="774FD34D" w14:textId="77777777" w:rsidR="00207ED2" w:rsidRDefault="00207ED2" w:rsidP="00207ED2">
      <w:pPr>
        <w:pStyle w:val="3GPPText"/>
        <w:rPr>
          <w:lang w:val="en-GB"/>
        </w:rPr>
      </w:pPr>
    </w:p>
    <w:p w14:paraId="4C6A34FF" w14:textId="77777777" w:rsidR="00207ED2" w:rsidRDefault="00207ED2" w:rsidP="00207ED2">
      <w:pPr>
        <w:pStyle w:val="3GPPText"/>
        <w:rPr>
          <w:lang w:val="en-GB"/>
        </w:rPr>
      </w:pPr>
    </w:p>
    <w:p w14:paraId="217FF693" w14:textId="77777777" w:rsidR="00207ED2" w:rsidRDefault="00207ED2" w:rsidP="00207ED2">
      <w:pPr>
        <w:pStyle w:val="Heading3"/>
      </w:pPr>
      <w:r>
        <w:t>Round #2</w:t>
      </w:r>
    </w:p>
    <w:p w14:paraId="45233A5F" w14:textId="1E2757EA" w:rsidR="00207ED2" w:rsidRDefault="00060E43" w:rsidP="00207ED2">
      <w:pPr>
        <w:pStyle w:val="3GPPText"/>
      </w:pPr>
      <w:bookmarkStart w:id="1" w:name="_Hlk87646043"/>
      <w:r>
        <w:t>Based on received responses, it is proposed to continue discussion on the following revised proposal</w:t>
      </w:r>
    </w:p>
    <w:p w14:paraId="6664627B" w14:textId="77777777" w:rsidR="00060E43" w:rsidRDefault="00060E43" w:rsidP="00207ED2">
      <w:pPr>
        <w:pStyle w:val="3GPPText"/>
      </w:pPr>
    </w:p>
    <w:bookmarkEnd w:id="1"/>
    <w:p w14:paraId="73832799" w14:textId="77777777" w:rsidR="00207ED2" w:rsidRDefault="00207ED2" w:rsidP="00207ED2">
      <w:pPr>
        <w:pStyle w:val="3GPPAgreements"/>
        <w:numPr>
          <w:ilvl w:val="0"/>
          <w:numId w:val="0"/>
        </w:numPr>
        <w:rPr>
          <w:b/>
          <w:bCs/>
        </w:rPr>
      </w:pPr>
      <w:r>
        <w:rPr>
          <w:b/>
          <w:bCs/>
        </w:rPr>
        <w:t>Proposal 3.1-2 (DL PRS and initial DL BWP)</w:t>
      </w:r>
    </w:p>
    <w:p w14:paraId="099317AA" w14:textId="77777777" w:rsidR="00207ED2" w:rsidRDefault="00207ED2" w:rsidP="00207ED2">
      <w:pPr>
        <w:pStyle w:val="3GPPAgreements"/>
      </w:pPr>
      <w:r>
        <w:t>Select one of the following alternatives</w:t>
      </w:r>
    </w:p>
    <w:p w14:paraId="6AFF8AA1" w14:textId="77777777" w:rsidR="00207ED2" w:rsidRDefault="00207ED2" w:rsidP="00207ED2">
      <w:pPr>
        <w:pStyle w:val="3GPPAgreements"/>
        <w:numPr>
          <w:ilvl w:val="1"/>
          <w:numId w:val="3"/>
        </w:numPr>
      </w:pPr>
      <w:r>
        <w:t>Alt.1:</w:t>
      </w:r>
    </w:p>
    <w:p w14:paraId="68763354"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outside and inside</w:t>
      </w:r>
      <w:r>
        <w:t xml:space="preserve"> of the initial DL BWP</w:t>
      </w:r>
    </w:p>
    <w:p w14:paraId="199C0CA3" w14:textId="77777777" w:rsidR="00207ED2" w:rsidRDefault="00207ED2" w:rsidP="00207ED2">
      <w:pPr>
        <w:pStyle w:val="3GPPAgreements"/>
        <w:numPr>
          <w:ilvl w:val="1"/>
          <w:numId w:val="3"/>
        </w:numPr>
      </w:pPr>
      <w:r>
        <w:t>Alt.2:</w:t>
      </w:r>
    </w:p>
    <w:p w14:paraId="129D8B01"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 xml:space="preserve">inside </w:t>
      </w:r>
      <w:r>
        <w:t>of the initial DL BWP</w:t>
      </w:r>
    </w:p>
    <w:p w14:paraId="40EA6B46" w14:textId="77777777" w:rsidR="00207ED2" w:rsidRDefault="00207ED2" w:rsidP="00207ED2">
      <w:pPr>
        <w:pStyle w:val="3GPPAgreements"/>
        <w:numPr>
          <w:ilvl w:val="2"/>
          <w:numId w:val="3"/>
        </w:numPr>
      </w:pPr>
      <w:r w:rsidRPr="0045059B">
        <w:t>Subject</w:t>
      </w:r>
      <w:r>
        <w:t xml:space="preserve"> to UE capability, UE in RRC_INACTIVE state can support DL PRS processing </w:t>
      </w:r>
      <w:r w:rsidRPr="00D941B5">
        <w:rPr>
          <w:u w:val="single"/>
        </w:rPr>
        <w:t>inside and outside</w:t>
      </w:r>
      <w:r>
        <w:t xml:space="preserve"> of the initial DL BWP</w:t>
      </w:r>
    </w:p>
    <w:p w14:paraId="7C2221F6" w14:textId="77777777" w:rsidR="00207ED2" w:rsidRDefault="00207ED2" w:rsidP="00207ED2">
      <w:pPr>
        <w:pStyle w:val="3GPPAgreements"/>
      </w:pPr>
      <w:r>
        <w:t xml:space="preserve">For DL PRS processing </w:t>
      </w:r>
      <w:r w:rsidRPr="00D941B5">
        <w:rPr>
          <w:u w:val="single"/>
        </w:rPr>
        <w:t>outside of the initial DL BWP</w:t>
      </w:r>
      <w:r>
        <w:t>, the SCS, CP type of DL PRS can be the same or different as for the initial DL BWP</w:t>
      </w:r>
    </w:p>
    <w:p w14:paraId="447DC9C9" w14:textId="77777777" w:rsidR="00207ED2" w:rsidRDefault="00207ED2" w:rsidP="00207ED2">
      <w:pPr>
        <w:pStyle w:val="3GPPAgreements"/>
      </w:pPr>
      <w:r>
        <w:t xml:space="preserve">For DL PRS processing </w:t>
      </w:r>
      <w:r w:rsidRPr="00D941B5">
        <w:rPr>
          <w:u w:val="single"/>
        </w:rPr>
        <w:t>inside of the initial DL BWP</w:t>
      </w:r>
      <w:r>
        <w:t>, the SCS, CP type of DL PRS is the same as for the initial DL BWP.</w:t>
      </w:r>
    </w:p>
    <w:p w14:paraId="28B301C2" w14:textId="77777777" w:rsidR="00207ED2" w:rsidRDefault="00207ED2" w:rsidP="00207ED2">
      <w:pPr>
        <w:pStyle w:val="3GPPAgreements"/>
      </w:pPr>
      <w:r>
        <w:t>Potential impact of retuning time and expected RSTD assistance information on DL PRS reception performance is up to RAN4</w:t>
      </w:r>
    </w:p>
    <w:p w14:paraId="76572BDE" w14:textId="77777777" w:rsidR="00207ED2" w:rsidRPr="008C5FC0" w:rsidRDefault="00207ED2" w:rsidP="00207ED2">
      <w:pPr>
        <w:pStyle w:val="3GPPAgreements"/>
        <w:rPr>
          <w:lang w:val="en-GB"/>
        </w:rPr>
      </w:pPr>
      <w:r>
        <w:t>Send an LS to RAN4 on agreed by RAN1 UE behavior for reception of DL PRS in RRC INACTIVE state</w:t>
      </w:r>
    </w:p>
    <w:p w14:paraId="42F620A9" w14:textId="59EEB079" w:rsidR="00207ED2" w:rsidRDefault="00207ED2" w:rsidP="00D93323">
      <w:pPr>
        <w:pStyle w:val="3GPPText"/>
        <w:rPr>
          <w:lang w:val="en-GB"/>
        </w:rPr>
      </w:pPr>
    </w:p>
    <w:p w14:paraId="34E6CD2F" w14:textId="77777777" w:rsidR="00357125" w:rsidRDefault="00357125" w:rsidP="0035712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57125" w14:paraId="399462DE" w14:textId="77777777" w:rsidTr="00B271B4">
        <w:tc>
          <w:tcPr>
            <w:tcW w:w="1642" w:type="dxa"/>
            <w:shd w:val="clear" w:color="auto" w:fill="BDD6EE" w:themeFill="accent5" w:themeFillTint="66"/>
          </w:tcPr>
          <w:p w14:paraId="155A5FCA" w14:textId="77777777" w:rsidR="00357125" w:rsidRDefault="00357125" w:rsidP="006610A5">
            <w:pPr>
              <w:spacing w:after="0"/>
              <w:rPr>
                <w:lang w:eastAsia="zh-CN"/>
              </w:rPr>
            </w:pPr>
            <w:r>
              <w:rPr>
                <w:lang w:eastAsia="zh-CN"/>
              </w:rPr>
              <w:t>Company Name</w:t>
            </w:r>
          </w:p>
        </w:tc>
        <w:tc>
          <w:tcPr>
            <w:tcW w:w="7708" w:type="dxa"/>
            <w:shd w:val="clear" w:color="auto" w:fill="BDD6EE" w:themeFill="accent5" w:themeFillTint="66"/>
          </w:tcPr>
          <w:p w14:paraId="47198872" w14:textId="77777777" w:rsidR="00357125" w:rsidRDefault="00357125" w:rsidP="006610A5">
            <w:pPr>
              <w:spacing w:after="0"/>
              <w:rPr>
                <w:lang w:eastAsia="zh-CN"/>
              </w:rPr>
            </w:pPr>
            <w:r>
              <w:rPr>
                <w:lang w:eastAsia="zh-CN"/>
              </w:rPr>
              <w:t>Comments</w:t>
            </w:r>
          </w:p>
        </w:tc>
      </w:tr>
      <w:tr w:rsidR="00357125" w14:paraId="5005474C" w14:textId="77777777" w:rsidTr="00B271B4">
        <w:tc>
          <w:tcPr>
            <w:tcW w:w="1642" w:type="dxa"/>
          </w:tcPr>
          <w:p w14:paraId="0CA1B63E" w14:textId="630CE77F" w:rsidR="00357125" w:rsidRDefault="00357125" w:rsidP="006610A5">
            <w:pPr>
              <w:spacing w:after="0"/>
              <w:rPr>
                <w:lang w:eastAsia="zh-CN"/>
              </w:rPr>
            </w:pPr>
            <w:r>
              <w:rPr>
                <w:lang w:eastAsia="zh-CN"/>
              </w:rPr>
              <w:t>Qualcomm</w:t>
            </w:r>
          </w:p>
        </w:tc>
        <w:tc>
          <w:tcPr>
            <w:tcW w:w="7708" w:type="dxa"/>
          </w:tcPr>
          <w:p w14:paraId="32D928F7" w14:textId="3BAE708A" w:rsidR="004F4230" w:rsidRPr="004F4230" w:rsidRDefault="00357125" w:rsidP="004F4230">
            <w:pPr>
              <w:spacing w:after="0"/>
              <w:rPr>
                <w:lang w:eastAsia="zh-CN"/>
              </w:rPr>
            </w:pPr>
            <w:r>
              <w:rPr>
                <w:lang w:eastAsia="zh-CN"/>
              </w:rPr>
              <w:t xml:space="preserve">Alt. 2. </w:t>
            </w:r>
            <w:r w:rsidR="004F4230" w:rsidRPr="004F4230">
              <w:rPr>
                <w:lang w:eastAsia="zh-CN"/>
              </w:rPr>
              <w:t xml:space="preserve"> </w:t>
            </w:r>
          </w:p>
        </w:tc>
      </w:tr>
      <w:tr w:rsidR="00E947F4" w14:paraId="519D82D1" w14:textId="77777777" w:rsidTr="00B271B4">
        <w:tc>
          <w:tcPr>
            <w:tcW w:w="1642" w:type="dxa"/>
          </w:tcPr>
          <w:p w14:paraId="758D17F5" w14:textId="55AFEC64" w:rsidR="00E947F4" w:rsidRDefault="00E947F4" w:rsidP="00E947F4">
            <w:pPr>
              <w:spacing w:after="0"/>
              <w:rPr>
                <w:lang w:eastAsia="zh-CN"/>
              </w:rPr>
            </w:pPr>
            <w:r>
              <w:rPr>
                <w:lang w:eastAsia="zh-CN"/>
              </w:rPr>
              <w:t>Nokia/NSB</w:t>
            </w:r>
          </w:p>
        </w:tc>
        <w:tc>
          <w:tcPr>
            <w:tcW w:w="7708" w:type="dxa"/>
          </w:tcPr>
          <w:p w14:paraId="4247A54E" w14:textId="59432FA7" w:rsidR="00E947F4" w:rsidRPr="00CF755E" w:rsidRDefault="00E947F4" w:rsidP="00E947F4">
            <w:pPr>
              <w:spacing w:after="0"/>
              <w:rPr>
                <w:lang w:val="en-US" w:eastAsia="zh-CN"/>
              </w:rPr>
            </w:pPr>
            <w:r>
              <w:rPr>
                <w:lang w:eastAsia="zh-CN"/>
              </w:rPr>
              <w:t xml:space="preserve">We are supportive of Alt2. </w:t>
            </w:r>
          </w:p>
        </w:tc>
      </w:tr>
      <w:tr w:rsidR="003068E9" w14:paraId="326EC6BF" w14:textId="77777777" w:rsidTr="00B271B4">
        <w:tc>
          <w:tcPr>
            <w:tcW w:w="1642" w:type="dxa"/>
          </w:tcPr>
          <w:p w14:paraId="0D732441" w14:textId="77777777" w:rsidR="003068E9" w:rsidRDefault="003068E9" w:rsidP="006610A5">
            <w:pPr>
              <w:spacing w:after="0"/>
              <w:rPr>
                <w:lang w:eastAsia="zh-CN"/>
              </w:rPr>
            </w:pPr>
            <w:r>
              <w:rPr>
                <w:lang w:eastAsia="zh-CN"/>
              </w:rPr>
              <w:t>Apple</w:t>
            </w:r>
          </w:p>
        </w:tc>
        <w:tc>
          <w:tcPr>
            <w:tcW w:w="7708" w:type="dxa"/>
          </w:tcPr>
          <w:p w14:paraId="15427AD4" w14:textId="7173E595" w:rsidR="003068E9" w:rsidRDefault="003068E9" w:rsidP="006610A5">
            <w:pPr>
              <w:spacing w:after="0"/>
              <w:rPr>
                <w:lang w:eastAsia="zh-CN"/>
              </w:rPr>
            </w:pPr>
            <w:r>
              <w:rPr>
                <w:lang w:eastAsia="zh-CN"/>
              </w:rPr>
              <w:t>Alt2</w:t>
            </w:r>
          </w:p>
        </w:tc>
      </w:tr>
      <w:tr w:rsidR="003D0DBD" w14:paraId="559183CD" w14:textId="77777777" w:rsidTr="00B271B4">
        <w:tc>
          <w:tcPr>
            <w:tcW w:w="1642" w:type="dxa"/>
          </w:tcPr>
          <w:p w14:paraId="6A68444D" w14:textId="77777777" w:rsidR="003D0DBD" w:rsidRDefault="003D0DBD" w:rsidP="006610A5">
            <w:pPr>
              <w:spacing w:after="0"/>
              <w:rPr>
                <w:lang w:eastAsia="zh-CN"/>
              </w:rPr>
            </w:pPr>
            <w:r>
              <w:rPr>
                <w:lang w:eastAsia="zh-CN"/>
              </w:rPr>
              <w:t>Ericsson</w:t>
            </w:r>
          </w:p>
        </w:tc>
        <w:tc>
          <w:tcPr>
            <w:tcW w:w="7708" w:type="dxa"/>
          </w:tcPr>
          <w:p w14:paraId="3D1123A7" w14:textId="77777777" w:rsidR="003D0DBD" w:rsidRDefault="003D0DBD" w:rsidP="006610A5">
            <w:pPr>
              <w:spacing w:after="0"/>
              <w:rPr>
                <w:lang w:eastAsia="zh-CN"/>
              </w:rPr>
            </w:pPr>
            <w:r>
              <w:rPr>
                <w:lang w:eastAsia="zh-CN"/>
              </w:rPr>
              <w:t xml:space="preserve">Support alt1.  We should not fragment the RRC_INACTIVE feature with too many capabilities.  </w:t>
            </w:r>
          </w:p>
        </w:tc>
      </w:tr>
      <w:tr w:rsidR="00AB4F08" w14:paraId="41F2C05E" w14:textId="77777777" w:rsidTr="00B271B4">
        <w:tc>
          <w:tcPr>
            <w:tcW w:w="1642" w:type="dxa"/>
          </w:tcPr>
          <w:p w14:paraId="23EE5073" w14:textId="26B73413" w:rsidR="00AB4F08" w:rsidRDefault="00AB4F08" w:rsidP="006610A5">
            <w:pPr>
              <w:spacing w:after="0"/>
              <w:rPr>
                <w:lang w:eastAsia="zh-CN"/>
              </w:rPr>
            </w:pPr>
            <w:r>
              <w:rPr>
                <w:lang w:eastAsia="zh-CN"/>
              </w:rPr>
              <w:t>Futurewei</w:t>
            </w:r>
          </w:p>
        </w:tc>
        <w:tc>
          <w:tcPr>
            <w:tcW w:w="7708" w:type="dxa"/>
          </w:tcPr>
          <w:p w14:paraId="08911C2E" w14:textId="5EF89B7D" w:rsidR="00AB4F08" w:rsidRDefault="00AB4F08" w:rsidP="006610A5">
            <w:pPr>
              <w:spacing w:after="0"/>
              <w:rPr>
                <w:lang w:eastAsia="zh-CN"/>
              </w:rPr>
            </w:pPr>
            <w:r>
              <w:rPr>
                <w:lang w:eastAsia="zh-CN"/>
              </w:rPr>
              <w:t>Alt 1</w:t>
            </w:r>
          </w:p>
        </w:tc>
      </w:tr>
      <w:tr w:rsidR="00975810" w14:paraId="1CC0C8BF" w14:textId="77777777" w:rsidTr="00B271B4">
        <w:tc>
          <w:tcPr>
            <w:tcW w:w="1642" w:type="dxa"/>
          </w:tcPr>
          <w:p w14:paraId="392B0ACF" w14:textId="75A008DC" w:rsidR="00975810" w:rsidRDefault="00975810" w:rsidP="00975810">
            <w:pPr>
              <w:spacing w:after="0"/>
              <w:rPr>
                <w:lang w:eastAsia="zh-CN"/>
              </w:rPr>
            </w:pPr>
            <w:r>
              <w:rPr>
                <w:rFonts w:hint="eastAsia"/>
                <w:lang w:eastAsia="zh-CN"/>
              </w:rPr>
              <w:t>v</w:t>
            </w:r>
            <w:r>
              <w:rPr>
                <w:lang w:eastAsia="zh-CN"/>
              </w:rPr>
              <w:t>ivo</w:t>
            </w:r>
          </w:p>
        </w:tc>
        <w:tc>
          <w:tcPr>
            <w:tcW w:w="7708" w:type="dxa"/>
          </w:tcPr>
          <w:p w14:paraId="434A8443" w14:textId="1780E4EC" w:rsidR="00975810" w:rsidRDefault="00975810" w:rsidP="00975810">
            <w:pPr>
              <w:spacing w:after="0"/>
              <w:rPr>
                <w:lang w:eastAsia="zh-CN"/>
              </w:rPr>
            </w:pPr>
            <w:r>
              <w:rPr>
                <w:lang w:eastAsia="zh-CN"/>
              </w:rPr>
              <w:t>Alt 2</w:t>
            </w:r>
          </w:p>
        </w:tc>
      </w:tr>
      <w:tr w:rsidR="00B271B4" w14:paraId="5A8B6DDF" w14:textId="77777777" w:rsidTr="00B271B4">
        <w:tc>
          <w:tcPr>
            <w:tcW w:w="1642" w:type="dxa"/>
          </w:tcPr>
          <w:p w14:paraId="3C5D0415" w14:textId="1F1D3062" w:rsidR="00B271B4" w:rsidRDefault="00B271B4" w:rsidP="00620319">
            <w:pPr>
              <w:spacing w:after="0"/>
              <w:rPr>
                <w:lang w:eastAsia="zh-CN"/>
              </w:rPr>
            </w:pPr>
            <w:r>
              <w:rPr>
                <w:lang w:eastAsia="zh-CN"/>
              </w:rPr>
              <w:t>CATT</w:t>
            </w:r>
          </w:p>
        </w:tc>
        <w:tc>
          <w:tcPr>
            <w:tcW w:w="7708" w:type="dxa"/>
          </w:tcPr>
          <w:p w14:paraId="577264A2" w14:textId="2DCC5F09" w:rsidR="00B271B4" w:rsidRDefault="00B271B4" w:rsidP="00620319">
            <w:pPr>
              <w:spacing w:after="0"/>
              <w:rPr>
                <w:lang w:eastAsia="zh-CN"/>
              </w:rPr>
            </w:pPr>
            <w:r>
              <w:rPr>
                <w:lang w:eastAsia="zh-CN"/>
              </w:rPr>
              <w:t>Alt 1 is preferred.</w:t>
            </w:r>
          </w:p>
        </w:tc>
      </w:tr>
      <w:tr w:rsidR="00F85B9A" w14:paraId="221A0CD2" w14:textId="77777777" w:rsidTr="00B271B4">
        <w:tc>
          <w:tcPr>
            <w:tcW w:w="1642" w:type="dxa"/>
          </w:tcPr>
          <w:p w14:paraId="6B53E720" w14:textId="27B2AF09" w:rsidR="00F85B9A" w:rsidRPr="00F85B9A" w:rsidRDefault="00F85B9A" w:rsidP="0062031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0CD6A8E5" w14:textId="2B9FF8D4" w:rsidR="00F85B9A" w:rsidRPr="00F85B9A" w:rsidRDefault="00F85B9A" w:rsidP="00620319">
            <w:pPr>
              <w:spacing w:after="0"/>
              <w:rPr>
                <w:rFonts w:eastAsia="Yu Mincho"/>
                <w:lang w:eastAsia="ja-JP"/>
              </w:rPr>
            </w:pPr>
            <w:r>
              <w:rPr>
                <w:rFonts w:eastAsia="Yu Mincho" w:hint="eastAsia"/>
                <w:lang w:eastAsia="ja-JP"/>
              </w:rPr>
              <w:t>A</w:t>
            </w:r>
            <w:r>
              <w:rPr>
                <w:rFonts w:eastAsia="Yu Mincho"/>
                <w:lang w:eastAsia="ja-JP"/>
              </w:rPr>
              <w:t>lt.1</w:t>
            </w:r>
          </w:p>
        </w:tc>
      </w:tr>
      <w:tr w:rsidR="00E6694B" w14:paraId="7E634527" w14:textId="77777777" w:rsidTr="00B271B4">
        <w:tc>
          <w:tcPr>
            <w:tcW w:w="1642" w:type="dxa"/>
          </w:tcPr>
          <w:p w14:paraId="6E7D6009" w14:textId="2ADBB665" w:rsidR="00E6694B" w:rsidRDefault="00E6694B" w:rsidP="00E6694B">
            <w:pPr>
              <w:spacing w:after="0"/>
              <w:rPr>
                <w:rFonts w:eastAsia="Yu Mincho"/>
                <w:lang w:eastAsia="ja-JP"/>
              </w:rPr>
            </w:pPr>
            <w:r>
              <w:rPr>
                <w:rFonts w:hint="eastAsia"/>
                <w:lang w:eastAsia="zh-CN"/>
              </w:rPr>
              <w:t>H</w:t>
            </w:r>
            <w:r>
              <w:rPr>
                <w:lang w:eastAsia="zh-CN"/>
              </w:rPr>
              <w:t>uawei, HiSilicon</w:t>
            </w:r>
          </w:p>
        </w:tc>
        <w:tc>
          <w:tcPr>
            <w:tcW w:w="7708" w:type="dxa"/>
          </w:tcPr>
          <w:p w14:paraId="49F10F24" w14:textId="77777777" w:rsidR="00E6694B" w:rsidRDefault="00E6694B" w:rsidP="00E6694B">
            <w:pPr>
              <w:spacing w:after="0"/>
              <w:rPr>
                <w:lang w:eastAsia="zh-CN"/>
              </w:rPr>
            </w:pPr>
            <w:r>
              <w:rPr>
                <w:rFonts w:hint="eastAsia"/>
                <w:lang w:eastAsia="zh-CN"/>
              </w:rPr>
              <w:t>Alt.1</w:t>
            </w:r>
          </w:p>
          <w:p w14:paraId="3FDEB8BC" w14:textId="77777777" w:rsidR="00E6694B" w:rsidRDefault="00E6694B" w:rsidP="00E6694B">
            <w:pPr>
              <w:spacing w:after="0"/>
              <w:rPr>
                <w:lang w:eastAsia="zh-CN"/>
              </w:rPr>
            </w:pPr>
          </w:p>
          <w:p w14:paraId="5ADA28FC" w14:textId="5E61EA46" w:rsidR="00E6694B" w:rsidRDefault="00E6694B" w:rsidP="00E6694B">
            <w:pPr>
              <w:spacing w:after="0"/>
              <w:rPr>
                <w:rFonts w:eastAsia="Yu Mincho"/>
                <w:lang w:eastAsia="ja-JP"/>
              </w:rPr>
            </w:pPr>
            <w:r>
              <w:rPr>
                <w:lang w:eastAsia="zh-CN"/>
              </w:rPr>
              <w:t>Alt.2 is problematic in the sense that restriction on PRS measurement or cell reselection procedure in RRC_INACTIVE state will be in place for UE only supports PRS measurement in BWP#0. We have strong concern over Alt.2.</w:t>
            </w:r>
          </w:p>
        </w:tc>
      </w:tr>
      <w:tr w:rsidR="00E13E1F" w14:paraId="153E07B2" w14:textId="77777777" w:rsidTr="00B271B4">
        <w:tc>
          <w:tcPr>
            <w:tcW w:w="1642" w:type="dxa"/>
          </w:tcPr>
          <w:p w14:paraId="7785DE3F" w14:textId="7480B690" w:rsidR="00E13E1F" w:rsidRDefault="00E13E1F" w:rsidP="00E6694B">
            <w:pPr>
              <w:spacing w:after="0"/>
              <w:rPr>
                <w:lang w:eastAsia="zh-CN"/>
              </w:rPr>
            </w:pPr>
            <w:r>
              <w:rPr>
                <w:lang w:eastAsia="zh-CN"/>
              </w:rPr>
              <w:t>OPPO</w:t>
            </w:r>
          </w:p>
        </w:tc>
        <w:tc>
          <w:tcPr>
            <w:tcW w:w="7708" w:type="dxa"/>
          </w:tcPr>
          <w:p w14:paraId="65AC1211" w14:textId="54F3ED44" w:rsidR="00E13E1F" w:rsidRDefault="00E13E1F" w:rsidP="00E6694B">
            <w:pPr>
              <w:spacing w:after="0"/>
              <w:rPr>
                <w:lang w:eastAsia="zh-CN"/>
              </w:rPr>
            </w:pPr>
            <w:r>
              <w:rPr>
                <w:lang w:eastAsia="zh-CN"/>
              </w:rPr>
              <w:t>Alt.2</w:t>
            </w:r>
          </w:p>
        </w:tc>
      </w:tr>
      <w:tr w:rsidR="00714972" w14:paraId="4AF4DB3C" w14:textId="77777777" w:rsidTr="00B271B4">
        <w:tc>
          <w:tcPr>
            <w:tcW w:w="1642" w:type="dxa"/>
          </w:tcPr>
          <w:p w14:paraId="2D9F9E3F" w14:textId="54E88B70" w:rsidR="00714972" w:rsidRDefault="00714972" w:rsidP="00714972">
            <w:pPr>
              <w:spacing w:after="0"/>
              <w:rPr>
                <w:lang w:eastAsia="zh-CN"/>
              </w:rPr>
            </w:pPr>
            <w:r>
              <w:rPr>
                <w:rFonts w:hint="eastAsia"/>
                <w:lang w:eastAsia="zh-CN"/>
              </w:rPr>
              <w:t>CMCC</w:t>
            </w:r>
          </w:p>
        </w:tc>
        <w:tc>
          <w:tcPr>
            <w:tcW w:w="7708" w:type="dxa"/>
          </w:tcPr>
          <w:p w14:paraId="5F86A1AA" w14:textId="783A2CFD" w:rsidR="00714972" w:rsidRDefault="00714972" w:rsidP="00714972">
            <w:pPr>
              <w:spacing w:after="0"/>
              <w:rPr>
                <w:lang w:eastAsia="zh-CN"/>
              </w:rPr>
            </w:pPr>
            <w:r>
              <w:rPr>
                <w:rFonts w:hint="eastAsia"/>
                <w:lang w:eastAsia="zh-CN"/>
              </w:rPr>
              <w:t>Prefer</w:t>
            </w:r>
            <w:r>
              <w:rPr>
                <w:lang w:eastAsia="zh-CN"/>
              </w:rPr>
              <w:t xml:space="preserve"> Alt. 1</w:t>
            </w:r>
            <w:r>
              <w:rPr>
                <w:rFonts w:hint="eastAsia"/>
                <w:lang w:eastAsia="zh-CN"/>
              </w:rPr>
              <w:t>.</w:t>
            </w:r>
          </w:p>
        </w:tc>
      </w:tr>
      <w:tr w:rsidR="00F060BD" w14:paraId="29FC039E" w14:textId="77777777" w:rsidTr="00B271B4">
        <w:tc>
          <w:tcPr>
            <w:tcW w:w="1642" w:type="dxa"/>
          </w:tcPr>
          <w:p w14:paraId="494E72A9" w14:textId="5B63554A" w:rsidR="00F060BD" w:rsidRDefault="00F060BD" w:rsidP="00F060BD">
            <w:pPr>
              <w:spacing w:after="0"/>
              <w:rPr>
                <w:lang w:eastAsia="zh-CN"/>
              </w:rPr>
            </w:pPr>
            <w:r>
              <w:rPr>
                <w:rFonts w:hint="eastAsia"/>
                <w:lang w:eastAsia="zh-CN"/>
              </w:rPr>
              <w:t>Z</w:t>
            </w:r>
            <w:r>
              <w:rPr>
                <w:lang w:eastAsia="zh-CN"/>
              </w:rPr>
              <w:t>TE</w:t>
            </w:r>
          </w:p>
        </w:tc>
        <w:tc>
          <w:tcPr>
            <w:tcW w:w="7708" w:type="dxa"/>
          </w:tcPr>
          <w:p w14:paraId="0CCBE641" w14:textId="77777777" w:rsidR="00F060BD" w:rsidRDefault="00F060BD" w:rsidP="00F060BD">
            <w:pPr>
              <w:spacing w:after="0"/>
              <w:rPr>
                <w:lang w:eastAsia="zh-CN"/>
              </w:rPr>
            </w:pPr>
            <w:r>
              <w:rPr>
                <w:rFonts w:hint="eastAsia"/>
                <w:lang w:eastAsia="zh-CN"/>
              </w:rPr>
              <w:t>A</w:t>
            </w:r>
            <w:r>
              <w:rPr>
                <w:lang w:eastAsia="zh-CN"/>
              </w:rPr>
              <w:t xml:space="preserve">lt.1 </w:t>
            </w:r>
          </w:p>
          <w:p w14:paraId="054D1473" w14:textId="77777777" w:rsidR="00F060BD" w:rsidRDefault="00F060BD" w:rsidP="00F060BD">
            <w:pPr>
              <w:spacing w:after="0"/>
              <w:rPr>
                <w:lang w:eastAsia="zh-CN"/>
              </w:rPr>
            </w:pPr>
            <w:r>
              <w:rPr>
                <w:lang w:eastAsia="zh-CN"/>
              </w:rPr>
              <w:t xml:space="preserve">RAN2 has made several agreements that RRC state has no impact on PRS configuration as below, also LMF is not aware of RRC state. So it is suitable that the UE capability is reported to gNB instead of LMF. As gNB is not aware of PRS configuration, there is no need to differentiate PRS capability outside and inside intial BWP. </w:t>
            </w:r>
          </w:p>
          <w:p w14:paraId="7916222B" w14:textId="77777777" w:rsidR="00F060BD" w:rsidRDefault="00F060BD" w:rsidP="00F060BD">
            <w:pPr>
              <w:spacing w:after="0"/>
              <w:rPr>
                <w:lang w:eastAsia="zh-CN"/>
              </w:rPr>
            </w:pPr>
          </w:p>
          <w:p w14:paraId="6129B3C5" w14:textId="77777777" w:rsidR="00F060BD" w:rsidRPr="00505ED6" w:rsidRDefault="00F060BD" w:rsidP="00F060BD">
            <w:pPr>
              <w:spacing w:after="0"/>
              <w:rPr>
                <w:lang w:val="en-US" w:eastAsia="zh-CN"/>
              </w:rPr>
            </w:pPr>
            <w:r w:rsidRPr="00505ED6">
              <w:rPr>
                <w:lang w:val="en-US" w:eastAsia="zh-CN"/>
              </w:rPr>
              <w:t>Agreement:</w:t>
            </w:r>
          </w:p>
          <w:p w14:paraId="17E278FE" w14:textId="77777777" w:rsidR="00F060BD" w:rsidRPr="00505ED6" w:rsidRDefault="00F060BD" w:rsidP="00114FDA">
            <w:pPr>
              <w:numPr>
                <w:ilvl w:val="0"/>
                <w:numId w:val="34"/>
              </w:numPr>
              <w:spacing w:after="0"/>
              <w:rPr>
                <w:lang w:val="en-US" w:eastAsia="zh-CN"/>
              </w:rPr>
            </w:pPr>
            <w:r w:rsidRPr="00505ED6">
              <w:rPr>
                <w:lang w:val="en-US" w:eastAsia="zh-CN"/>
              </w:rPr>
              <w:t>Proposal 1 (modified): The PRS configuration from LMF to UE is independent of the RRC state. That is, no impact on PRS configuration for RRC_INACTIVE (13/15) from RAN2 perspective.</w:t>
            </w:r>
          </w:p>
          <w:p w14:paraId="61919B34" w14:textId="77777777" w:rsidR="00F060BD" w:rsidRDefault="00F060BD" w:rsidP="00F060BD">
            <w:pPr>
              <w:spacing w:after="0"/>
              <w:rPr>
                <w:lang w:eastAsia="zh-CN"/>
              </w:rPr>
            </w:pPr>
          </w:p>
        </w:tc>
      </w:tr>
    </w:tbl>
    <w:p w14:paraId="34F4F84F" w14:textId="77777777" w:rsidR="00357125" w:rsidRDefault="00357125" w:rsidP="00D93323">
      <w:pPr>
        <w:pStyle w:val="3GPPText"/>
        <w:rPr>
          <w:lang w:val="en-GB"/>
        </w:rPr>
      </w:pPr>
    </w:p>
    <w:p w14:paraId="464C8F01" w14:textId="77777777" w:rsidR="00207ED2" w:rsidRDefault="00207ED2" w:rsidP="00D93323">
      <w:pPr>
        <w:pStyle w:val="3GPPText"/>
        <w:rPr>
          <w:lang w:val="en-GB"/>
        </w:rPr>
      </w:pPr>
    </w:p>
    <w:p w14:paraId="055D57BB" w14:textId="0FAE4ADE" w:rsidR="00591817" w:rsidRDefault="00591817" w:rsidP="00591817">
      <w:pPr>
        <w:pStyle w:val="Heading2"/>
      </w:pPr>
      <w:r>
        <w:t>Aspect #</w:t>
      </w:r>
      <w:r w:rsidR="009119AE">
        <w:t>2</w:t>
      </w:r>
      <w:r w:rsidR="0019759F">
        <w:t>:</w:t>
      </w:r>
      <w:r>
        <w:t xml:space="preserve"> Validity </w:t>
      </w:r>
      <w:r w:rsidR="00184239">
        <w:t>c</w:t>
      </w:r>
      <w:r>
        <w:t xml:space="preserve">riteria for SRS for </w:t>
      </w:r>
      <w:r w:rsidR="00184239">
        <w:t>p</w:t>
      </w:r>
      <w:r>
        <w:t>ositioning</w:t>
      </w:r>
    </w:p>
    <w:p w14:paraId="328BE86A" w14:textId="0A3D42D3" w:rsidR="00F10586" w:rsidRPr="009119AE" w:rsidRDefault="00F10586" w:rsidP="00F10586">
      <w:pPr>
        <w:pStyle w:val="3GPPText"/>
      </w:pPr>
      <w:r>
        <w:t xml:space="preserve">This section provides summary of views on validity criteria of SRS for positioning transmission by </w:t>
      </w:r>
      <w:r w:rsidRPr="009119AE">
        <w:t>RRC_INACTIVE UEs:</w:t>
      </w:r>
    </w:p>
    <w:p w14:paraId="68FB4353" w14:textId="2C7AF1BB" w:rsidR="00591817" w:rsidRPr="009119AE" w:rsidRDefault="00591817" w:rsidP="00591817">
      <w:pPr>
        <w:pStyle w:val="3GPPAgreements"/>
      </w:pPr>
      <w:r w:rsidRPr="009119AE">
        <w:t>[ZTE,</w:t>
      </w:r>
      <w:r w:rsidR="00011B4F" w:rsidRPr="009119AE">
        <w:t xml:space="preserve"> </w:t>
      </w:r>
      <w:r w:rsidR="008B05BE" w:rsidRPr="009119AE">
        <w:fldChar w:fldCharType="begin"/>
      </w:r>
      <w:r w:rsidR="008B05BE" w:rsidRPr="009119AE">
        <w:instrText xml:space="preserve"> REF _Ref87519129 \n \h </w:instrText>
      </w:r>
      <w:r w:rsidR="009119AE">
        <w:instrText xml:space="preserve"> \* MERGEFORMAT </w:instrText>
      </w:r>
      <w:r w:rsidR="008B05BE" w:rsidRPr="009119AE">
        <w:fldChar w:fldCharType="separate"/>
      </w:r>
      <w:r w:rsidR="008B05BE" w:rsidRPr="009119AE">
        <w:t>[1]</w:t>
      </w:r>
      <w:r w:rsidR="008B05BE" w:rsidRPr="009119AE">
        <w:fldChar w:fldCharType="end"/>
      </w:r>
      <w:r w:rsidRPr="009119AE">
        <w:t>]</w:t>
      </w:r>
    </w:p>
    <w:p w14:paraId="3FB6AF3A" w14:textId="77777777" w:rsidR="00011B4F" w:rsidRPr="009119AE" w:rsidRDefault="00011B4F" w:rsidP="00011B4F">
      <w:pPr>
        <w:pStyle w:val="3GPPAgreements"/>
        <w:numPr>
          <w:ilvl w:val="1"/>
          <w:numId w:val="3"/>
        </w:numPr>
      </w:pPr>
      <w:r w:rsidRPr="009119AE">
        <w:rPr>
          <w:rFonts w:hint="eastAsia"/>
        </w:rPr>
        <w:t xml:space="preserve">For both OLPC and spatial relation of SRS for positioning transmission in RRC_INACTIVE state, </w:t>
      </w:r>
      <w:r w:rsidRPr="009119AE">
        <w:t>Reuse validity criteria defined for RRC_CONNECTED UE in Rel.16</w:t>
      </w:r>
    </w:p>
    <w:p w14:paraId="5E6D0914" w14:textId="77777777" w:rsidR="00011B4F" w:rsidRPr="009119AE" w:rsidRDefault="00011B4F" w:rsidP="00011B4F">
      <w:pPr>
        <w:pStyle w:val="3GPPAgreements"/>
        <w:numPr>
          <w:ilvl w:val="2"/>
          <w:numId w:val="3"/>
        </w:numPr>
      </w:pPr>
      <w:r w:rsidRPr="009119AE">
        <w:rPr>
          <w:rFonts w:hint="eastAsia"/>
        </w:rPr>
        <w:t>UE fall back behavior is not specified</w:t>
      </w:r>
    </w:p>
    <w:p w14:paraId="67A0F2ED" w14:textId="03985D91" w:rsidR="00E25E7A" w:rsidRPr="009119AE" w:rsidRDefault="00E25E7A" w:rsidP="00BD602F">
      <w:pPr>
        <w:pStyle w:val="3GPPAgreements"/>
      </w:pPr>
      <w:r w:rsidRPr="009119AE">
        <w:t>[vivo,</w:t>
      </w:r>
      <w:r w:rsidR="008B05BE" w:rsidRPr="009119AE">
        <w:t xml:space="preserve"> </w:t>
      </w:r>
      <w:r w:rsidR="008B05BE" w:rsidRPr="009119AE">
        <w:fldChar w:fldCharType="begin"/>
      </w:r>
      <w:r w:rsidR="008B05BE" w:rsidRPr="009119AE">
        <w:instrText xml:space="preserve"> REF _Ref87519140 \n \h </w:instrText>
      </w:r>
      <w:r w:rsidR="009119AE">
        <w:instrText xml:space="preserve"> \* MERGEFORMAT </w:instrText>
      </w:r>
      <w:r w:rsidR="008B05BE" w:rsidRPr="009119AE">
        <w:fldChar w:fldCharType="separate"/>
      </w:r>
      <w:r w:rsidR="008B05BE" w:rsidRPr="009119AE">
        <w:t>[2]</w:t>
      </w:r>
      <w:r w:rsidR="008B05BE" w:rsidRPr="009119AE">
        <w:fldChar w:fldCharType="end"/>
      </w:r>
      <w:r w:rsidRPr="009119AE">
        <w:t>]</w:t>
      </w:r>
    </w:p>
    <w:p w14:paraId="636CA207" w14:textId="77777777" w:rsidR="00572281" w:rsidRPr="009119AE" w:rsidRDefault="00572281" w:rsidP="00572281">
      <w:pPr>
        <w:pStyle w:val="3GPPAgreements"/>
        <w:numPr>
          <w:ilvl w:val="1"/>
          <w:numId w:val="3"/>
        </w:numPr>
      </w:pPr>
      <w:r w:rsidRPr="009119AE">
        <w:t>T</w:t>
      </w:r>
      <w:r w:rsidRPr="009119AE">
        <w:rPr>
          <w:rFonts w:hint="eastAsia"/>
        </w:rPr>
        <w:t>he</w:t>
      </w:r>
      <w:r w:rsidRPr="009119AE">
        <w:t xml:space="preserve"> validity criteria for SRS configuration in inactive state should be considered, at least following validity criteria can be considered:</w:t>
      </w:r>
    </w:p>
    <w:p w14:paraId="5990C567" w14:textId="77777777" w:rsidR="00572281" w:rsidRPr="009119AE" w:rsidRDefault="00572281" w:rsidP="00572281">
      <w:pPr>
        <w:pStyle w:val="3GPPAgreements"/>
        <w:numPr>
          <w:ilvl w:val="2"/>
          <w:numId w:val="3"/>
        </w:numPr>
      </w:pPr>
      <w:r w:rsidRPr="009119AE">
        <w:t>UE is in the valid predefined area, e.g. the cell where RRC release containing SRS configuration is received</w:t>
      </w:r>
    </w:p>
    <w:p w14:paraId="21F1D89C" w14:textId="28E03BF9" w:rsidR="00572281" w:rsidRPr="009119AE" w:rsidRDefault="00572281" w:rsidP="00572281">
      <w:pPr>
        <w:pStyle w:val="3GPPAgreements"/>
        <w:numPr>
          <w:ilvl w:val="2"/>
          <w:numId w:val="3"/>
        </w:numPr>
      </w:pPr>
      <w:r w:rsidRPr="009119AE">
        <w:t>UE has valid TA</w:t>
      </w:r>
    </w:p>
    <w:p w14:paraId="560FAA7E" w14:textId="77777777" w:rsidR="00572281" w:rsidRPr="009119AE" w:rsidRDefault="00572281" w:rsidP="00572281">
      <w:pPr>
        <w:pStyle w:val="3GPPAgreements"/>
        <w:numPr>
          <w:ilvl w:val="2"/>
          <w:numId w:val="3"/>
        </w:numPr>
      </w:pPr>
      <w:r w:rsidRPr="009119AE">
        <w:t>UE has valid power control RS</w:t>
      </w:r>
    </w:p>
    <w:p w14:paraId="320C8B1A" w14:textId="04C89684" w:rsidR="00572281" w:rsidRPr="009119AE" w:rsidRDefault="00572281" w:rsidP="00572281">
      <w:pPr>
        <w:pStyle w:val="3GPPAgreements"/>
        <w:numPr>
          <w:ilvl w:val="2"/>
          <w:numId w:val="3"/>
        </w:numPr>
      </w:pPr>
      <w:r w:rsidRPr="009119AE">
        <w:t>UE has valid spatial relation RS</w:t>
      </w:r>
    </w:p>
    <w:p w14:paraId="0A3F8472" w14:textId="77777777" w:rsidR="00572281" w:rsidRPr="009119AE" w:rsidRDefault="00572281" w:rsidP="00572281">
      <w:pPr>
        <w:pStyle w:val="3GPPAgreements"/>
        <w:numPr>
          <w:ilvl w:val="1"/>
          <w:numId w:val="3"/>
        </w:numPr>
      </w:pPr>
      <w:r w:rsidRPr="009119AE">
        <w:t>For SRS power control in inactive state, support to reuse the fallback behavior of OLPC mechanism in connected state, including:</w:t>
      </w:r>
    </w:p>
    <w:p w14:paraId="1E42F862" w14:textId="6F6024DD" w:rsidR="00572281" w:rsidRPr="009119AE" w:rsidRDefault="00572281" w:rsidP="00572281">
      <w:pPr>
        <w:pStyle w:val="3GPPAgreements"/>
        <w:numPr>
          <w:ilvl w:val="2"/>
          <w:numId w:val="3"/>
        </w:numPr>
      </w:pPr>
      <w:r w:rsidRPr="009119AE">
        <w:t>If the UE determines that the UE is not able to accurately measure the pre-configured pathloss RS, the UE calculates pathloss using a RS resource obtained from the SS/PBCH block of the cell that the UE uses to obtain MIB, e.g. MIB of the camping cell.</w:t>
      </w:r>
    </w:p>
    <w:p w14:paraId="7439DC89" w14:textId="77777777" w:rsidR="00523C5C" w:rsidRPr="009119AE" w:rsidRDefault="00523C5C" w:rsidP="00523C5C">
      <w:pPr>
        <w:pStyle w:val="3GPPAgreements"/>
        <w:numPr>
          <w:ilvl w:val="1"/>
          <w:numId w:val="3"/>
        </w:numPr>
      </w:pPr>
      <w:r w:rsidRPr="009119AE">
        <w:t xml:space="preserve">If spatial relation RS is configured for SRS transmission </w:t>
      </w:r>
      <w:r w:rsidRPr="009119AE">
        <w:rPr>
          <w:rFonts w:hint="eastAsia"/>
        </w:rPr>
        <w:t>in</w:t>
      </w:r>
      <w:r w:rsidRPr="009119AE">
        <w:t xml:space="preserve"> </w:t>
      </w:r>
      <w:r w:rsidRPr="009119AE">
        <w:rPr>
          <w:rFonts w:hint="eastAsia"/>
        </w:rPr>
        <w:t>in</w:t>
      </w:r>
      <w:r w:rsidRPr="009119AE">
        <w:t>active state, the following validity criteria for spatial relation RS validation can be considered.</w:t>
      </w:r>
    </w:p>
    <w:p w14:paraId="6ACE5EC4" w14:textId="77777777" w:rsidR="00523C5C" w:rsidRPr="009119AE" w:rsidRDefault="00523C5C" w:rsidP="00523C5C">
      <w:pPr>
        <w:pStyle w:val="3GPPAgreements"/>
        <w:numPr>
          <w:ilvl w:val="2"/>
          <w:numId w:val="3"/>
        </w:numPr>
      </w:pPr>
      <w:r w:rsidRPr="009119AE">
        <w:t>Reuse criteria of RSRP based TA validation.</w:t>
      </w:r>
    </w:p>
    <w:p w14:paraId="0A166DBB" w14:textId="77777777" w:rsidR="00523C5C" w:rsidRPr="009119AE" w:rsidRDefault="00523C5C" w:rsidP="00523C5C">
      <w:pPr>
        <w:pStyle w:val="3GPPAgreements"/>
        <w:numPr>
          <w:ilvl w:val="2"/>
          <w:numId w:val="3"/>
        </w:numPr>
      </w:pPr>
      <w:r w:rsidRPr="009119AE">
        <w:t>Reuse criteria of accurately pathloss RS measurement: if the UE determines that the UE is not able to accurately measure the pre-configured spatial relation RS, the spatial relation RS will not be valid.</w:t>
      </w:r>
    </w:p>
    <w:p w14:paraId="38DF37C5" w14:textId="77777777" w:rsidR="005E0F6C" w:rsidRPr="009119AE" w:rsidRDefault="005E0F6C" w:rsidP="005E0F6C">
      <w:pPr>
        <w:pStyle w:val="3GPPAgreements"/>
        <w:numPr>
          <w:ilvl w:val="1"/>
          <w:numId w:val="3"/>
        </w:numPr>
      </w:pPr>
      <w:r w:rsidRPr="009119AE">
        <w:t>The fallback behavior should be considered when the validity criteria for SRS configuration in inactive state is not met, including:</w:t>
      </w:r>
    </w:p>
    <w:p w14:paraId="666B5515" w14:textId="77777777" w:rsidR="005E0F6C" w:rsidRPr="009119AE" w:rsidRDefault="005E0F6C" w:rsidP="005E0F6C">
      <w:pPr>
        <w:pStyle w:val="3GPPAgreements"/>
        <w:numPr>
          <w:ilvl w:val="2"/>
          <w:numId w:val="3"/>
        </w:numPr>
      </w:pPr>
      <w:r w:rsidRPr="009119AE">
        <w:t>Entering connected state to perform UL positioning or indicate event causing validity criteria not met and request/update the SRS configuration; or remaining in inactive state to indicate event causing validity criteria not met and request/update the SRS configuration</w:t>
      </w:r>
    </w:p>
    <w:p w14:paraId="3EAC02A3" w14:textId="77777777" w:rsidR="005E0F6C" w:rsidRPr="009119AE" w:rsidRDefault="005E0F6C" w:rsidP="005E0F6C">
      <w:pPr>
        <w:pStyle w:val="3GPPAgreements"/>
        <w:numPr>
          <w:ilvl w:val="2"/>
          <w:numId w:val="3"/>
        </w:numPr>
      </w:pPr>
      <w:r w:rsidRPr="009119AE">
        <w:rPr>
          <w:rFonts w:hint="eastAsia"/>
        </w:rPr>
        <w:t>B</w:t>
      </w:r>
      <w:r w:rsidRPr="009119AE">
        <w:t>oth UE and gNBs release previous SRS configuration applied in inactive state</w:t>
      </w:r>
    </w:p>
    <w:p w14:paraId="44B9AFF1" w14:textId="074A33DC" w:rsidR="00BD602F" w:rsidRPr="009119AE" w:rsidRDefault="003A5AC1" w:rsidP="00BD602F">
      <w:pPr>
        <w:pStyle w:val="3GPPAgreements"/>
      </w:pPr>
      <w:r w:rsidRPr="009119AE">
        <w:t xml:space="preserve">[CATT, </w:t>
      </w:r>
      <w:r w:rsidR="00E423A9" w:rsidRPr="009119AE">
        <w:fldChar w:fldCharType="begin"/>
      </w:r>
      <w:r w:rsidR="00E423A9" w:rsidRPr="009119AE">
        <w:instrText xml:space="preserve"> REF _Ref87519325 \n \h </w:instrText>
      </w:r>
      <w:r w:rsidR="009119AE">
        <w:instrText xml:space="preserve"> \* MERGEFORMAT </w:instrText>
      </w:r>
      <w:r w:rsidR="00E423A9" w:rsidRPr="009119AE">
        <w:fldChar w:fldCharType="separate"/>
      </w:r>
      <w:r w:rsidR="00E423A9" w:rsidRPr="009119AE">
        <w:t>[3]</w:t>
      </w:r>
      <w:r w:rsidR="00E423A9" w:rsidRPr="009119AE">
        <w:fldChar w:fldCharType="end"/>
      </w:r>
      <w:r w:rsidRPr="009119AE">
        <w:t>]</w:t>
      </w:r>
    </w:p>
    <w:p w14:paraId="5FE5B4F8" w14:textId="0DFC2B46" w:rsidR="00BD602F" w:rsidRPr="009119AE" w:rsidRDefault="00BD602F" w:rsidP="00BD602F">
      <w:pPr>
        <w:pStyle w:val="3GPPAgreements"/>
        <w:numPr>
          <w:ilvl w:val="1"/>
          <w:numId w:val="3"/>
        </w:numPr>
      </w:pPr>
      <w:r w:rsidRPr="009119AE">
        <w:t>For OLPC of SRS in RRC_INACTIVE state, fallback behavior for pathloss measurement defined for RRC_CONNECTED U</w:t>
      </w:r>
      <w:r w:rsidR="005E7E00" w:rsidRPr="009119AE">
        <w:t>e</w:t>
      </w:r>
      <w:r w:rsidRPr="009119AE">
        <w:t>s in Rel.16 could be supported, e.g., the UE calculates pathloss using the SSB from which the UE obtains MIB.</w:t>
      </w:r>
    </w:p>
    <w:p w14:paraId="0A5C7C8B" w14:textId="77777777" w:rsidR="00BD602F" w:rsidRPr="009119AE" w:rsidRDefault="00BD602F" w:rsidP="00BD602F">
      <w:pPr>
        <w:pStyle w:val="3GPPAgreements"/>
        <w:numPr>
          <w:ilvl w:val="1"/>
          <w:numId w:val="3"/>
        </w:numPr>
      </w:pPr>
      <w:r w:rsidRPr="009119AE">
        <w:t>The same validity criteria should be applied to both OLPC and spatial relation of SRS.</w:t>
      </w:r>
    </w:p>
    <w:p w14:paraId="59849889" w14:textId="44B42A88" w:rsidR="00C52350" w:rsidRPr="009119AE" w:rsidRDefault="00C52350" w:rsidP="007212D3">
      <w:pPr>
        <w:pStyle w:val="3GPPAgreements"/>
      </w:pPr>
      <w:r w:rsidRPr="009119AE">
        <w:t>[</w:t>
      </w:r>
      <w:r w:rsidR="007212D3" w:rsidRPr="009119AE">
        <w:t xml:space="preserve">Nokia, </w:t>
      </w:r>
      <w:r w:rsidR="00E423A9" w:rsidRPr="009119AE">
        <w:fldChar w:fldCharType="begin"/>
      </w:r>
      <w:r w:rsidR="00E423A9" w:rsidRPr="009119AE">
        <w:instrText xml:space="preserve"> REF _Ref87519330 \n \h </w:instrText>
      </w:r>
      <w:r w:rsidR="009119AE">
        <w:instrText xml:space="preserve"> \* MERGEFORMAT </w:instrText>
      </w:r>
      <w:r w:rsidR="00E423A9" w:rsidRPr="009119AE">
        <w:fldChar w:fldCharType="separate"/>
      </w:r>
      <w:r w:rsidR="00E423A9" w:rsidRPr="009119AE">
        <w:t>[5]</w:t>
      </w:r>
      <w:r w:rsidR="00E423A9" w:rsidRPr="009119AE">
        <w:fldChar w:fldCharType="end"/>
      </w:r>
      <w:r w:rsidR="007212D3" w:rsidRPr="009119AE">
        <w:t>]</w:t>
      </w:r>
    </w:p>
    <w:p w14:paraId="4EDCB063" w14:textId="77777777" w:rsidR="00C52350" w:rsidRPr="009119AE" w:rsidRDefault="00C52350" w:rsidP="00A81522">
      <w:pPr>
        <w:pStyle w:val="3GPPAgreements"/>
        <w:numPr>
          <w:ilvl w:val="1"/>
          <w:numId w:val="3"/>
        </w:numPr>
        <w:rPr>
          <w:lang w:eastAsia="ja-JP"/>
        </w:rPr>
      </w:pPr>
      <w:r w:rsidRPr="009119AE">
        <w:t xml:space="preserve">RAN1 to discuss validity criteria to determine whether the configured spatial relation RS for a SRS resource is valid or not. </w:t>
      </w:r>
    </w:p>
    <w:p w14:paraId="3973131F" w14:textId="77777777" w:rsidR="00C52350" w:rsidRPr="009119AE" w:rsidRDefault="00C52350" w:rsidP="00A81522">
      <w:pPr>
        <w:pStyle w:val="3GPPAgreements"/>
        <w:numPr>
          <w:ilvl w:val="1"/>
          <w:numId w:val="3"/>
        </w:numPr>
        <w:rPr>
          <w:lang w:eastAsia="ja-JP"/>
        </w:rPr>
      </w:pPr>
      <w:r w:rsidRPr="009119AE">
        <w:t>RAN1 to discuss the UE behavior of RRC_Inactive state when the UE determines that both path-loss RS and spatial relation RS configured for a SRS resource, which are transmitted from neighbor cells, are invalid.</w:t>
      </w:r>
    </w:p>
    <w:p w14:paraId="3A3BC997" w14:textId="4ED0724E" w:rsidR="009B374F" w:rsidRPr="009119AE" w:rsidRDefault="009B374F" w:rsidP="009B374F">
      <w:pPr>
        <w:pStyle w:val="3GPPAgreements"/>
      </w:pPr>
      <w:r w:rsidRPr="009119AE">
        <w:t xml:space="preserve">[Sony, </w:t>
      </w:r>
      <w:r w:rsidR="00E423A9" w:rsidRPr="009119AE">
        <w:fldChar w:fldCharType="begin"/>
      </w:r>
      <w:r w:rsidR="00E423A9" w:rsidRPr="009119AE">
        <w:instrText xml:space="preserve"> REF _Ref87519335 \n \h </w:instrText>
      </w:r>
      <w:r w:rsidR="009119AE">
        <w:instrText xml:space="preserve"> \* MERGEFORMAT </w:instrText>
      </w:r>
      <w:r w:rsidR="00E423A9" w:rsidRPr="009119AE">
        <w:fldChar w:fldCharType="separate"/>
      </w:r>
      <w:r w:rsidR="00E423A9" w:rsidRPr="009119AE">
        <w:t>[6]</w:t>
      </w:r>
      <w:r w:rsidR="00E423A9" w:rsidRPr="009119AE">
        <w:fldChar w:fldCharType="end"/>
      </w:r>
      <w:r w:rsidRPr="009119AE">
        <w:t>]</w:t>
      </w:r>
    </w:p>
    <w:p w14:paraId="26F9C299" w14:textId="5ACB0997" w:rsidR="009B374F" w:rsidRPr="009119AE" w:rsidRDefault="009B374F" w:rsidP="009B374F">
      <w:pPr>
        <w:pStyle w:val="3GPPAgreements"/>
        <w:numPr>
          <w:ilvl w:val="1"/>
          <w:numId w:val="3"/>
        </w:numPr>
      </w:pPr>
      <w:r w:rsidRPr="009119AE">
        <w:t xml:space="preserve">As part of the validation scheme when the UE can transmit SRS for positioning in RRC_INACTIVE state, support the following: </w:t>
      </w:r>
    </w:p>
    <w:p w14:paraId="56AB3E0C" w14:textId="77777777" w:rsidR="009B374F" w:rsidRPr="009119AE" w:rsidRDefault="009B374F" w:rsidP="009B374F">
      <w:pPr>
        <w:pStyle w:val="3GPPAgreements"/>
        <w:numPr>
          <w:ilvl w:val="2"/>
          <w:numId w:val="3"/>
        </w:numPr>
      </w:pPr>
      <w:r w:rsidRPr="009119AE">
        <w:t>The UE can transmit SRS for positioning when the UE is still camp to the same cell or a pre-configured group of cells (This can also be discussed in RAN2).</w:t>
      </w:r>
    </w:p>
    <w:p w14:paraId="027843BB" w14:textId="77777777" w:rsidR="009B374F" w:rsidRPr="009119AE" w:rsidRDefault="009B374F" w:rsidP="009B374F">
      <w:pPr>
        <w:pStyle w:val="3GPPAgreements"/>
        <w:numPr>
          <w:ilvl w:val="2"/>
          <w:numId w:val="3"/>
        </w:numPr>
      </w:pPr>
      <w:r w:rsidRPr="009119AE">
        <w:t>The UE has valid spatial relation RS.</w:t>
      </w:r>
    </w:p>
    <w:p w14:paraId="2FA2384F" w14:textId="2DBDFE71" w:rsidR="00D52D22" w:rsidRPr="009119AE" w:rsidRDefault="00D52D22" w:rsidP="00D52D22">
      <w:pPr>
        <w:pStyle w:val="3GPPAgreements"/>
      </w:pPr>
      <w:r w:rsidRPr="009119AE">
        <w:t xml:space="preserve">[Xiaomi, </w:t>
      </w:r>
      <w:r w:rsidR="00E423A9" w:rsidRPr="009119AE">
        <w:fldChar w:fldCharType="begin"/>
      </w:r>
      <w:r w:rsidR="00E423A9" w:rsidRPr="009119AE">
        <w:instrText xml:space="preserve"> REF _Ref87519207 \n \h </w:instrText>
      </w:r>
      <w:r w:rsidR="009119AE">
        <w:instrText xml:space="preserve"> \* MERGEFORMAT </w:instrText>
      </w:r>
      <w:r w:rsidR="00E423A9" w:rsidRPr="009119AE">
        <w:fldChar w:fldCharType="separate"/>
      </w:r>
      <w:r w:rsidR="00E423A9" w:rsidRPr="009119AE">
        <w:t>[8]</w:t>
      </w:r>
      <w:r w:rsidR="00E423A9" w:rsidRPr="009119AE">
        <w:fldChar w:fldCharType="end"/>
      </w:r>
      <w:r w:rsidRPr="009119AE">
        <w:t>]</w:t>
      </w:r>
    </w:p>
    <w:p w14:paraId="3FB296F1" w14:textId="7FD1D340" w:rsidR="00D52D22" w:rsidRPr="009119AE" w:rsidRDefault="00D52D22" w:rsidP="00D52D22">
      <w:pPr>
        <w:pStyle w:val="3GPPAgreements"/>
        <w:numPr>
          <w:ilvl w:val="1"/>
          <w:numId w:val="3"/>
        </w:numPr>
      </w:pPr>
      <w:r w:rsidRPr="009119AE">
        <w:t>Reuse validity criteria for OLPC pathloss measurement to determine whether spatial relation with configured RS is valid. If not valid, obtain new SRS configuration by entering RRC RRC_CONNECTED state or by SDT mechanism in RRC_INACTIVE state.</w:t>
      </w:r>
    </w:p>
    <w:p w14:paraId="31612D54" w14:textId="6CD7024D" w:rsidR="00BD6530" w:rsidRPr="009119AE" w:rsidRDefault="00BD6530" w:rsidP="00BD6530">
      <w:pPr>
        <w:pStyle w:val="3GPPAgreements"/>
      </w:pPr>
      <w:r w:rsidRPr="009119AE">
        <w:t xml:space="preserve">[Quectel, </w:t>
      </w:r>
      <w:r w:rsidR="00E423A9" w:rsidRPr="009119AE">
        <w:fldChar w:fldCharType="begin"/>
      </w:r>
      <w:r w:rsidR="00E423A9" w:rsidRPr="009119AE">
        <w:instrText xml:space="preserve"> REF _Ref87519348 \n \h </w:instrText>
      </w:r>
      <w:r w:rsidR="009119AE">
        <w:instrText xml:space="preserve"> \* MERGEFORMAT </w:instrText>
      </w:r>
      <w:r w:rsidR="00E423A9" w:rsidRPr="009119AE">
        <w:fldChar w:fldCharType="separate"/>
      </w:r>
      <w:r w:rsidR="00E423A9" w:rsidRPr="009119AE">
        <w:t>[9]</w:t>
      </w:r>
      <w:r w:rsidR="00E423A9" w:rsidRPr="009119AE">
        <w:fldChar w:fldCharType="end"/>
      </w:r>
      <w:r w:rsidRPr="009119AE">
        <w:t>]</w:t>
      </w:r>
    </w:p>
    <w:p w14:paraId="7814C24F" w14:textId="77777777" w:rsidR="00BD6530" w:rsidRPr="009119AE" w:rsidRDefault="00BD6530" w:rsidP="00BD6530">
      <w:pPr>
        <w:pStyle w:val="3GPPAgreements"/>
        <w:numPr>
          <w:ilvl w:val="1"/>
          <w:numId w:val="3"/>
        </w:numPr>
      </w:pPr>
      <w:r w:rsidRPr="009119AE">
        <w:t>If SS/PBCH is not included in the pathloss reference signal and with the pre-configured pathloss RS, the UE is not able to calculate pathloss accurately, UE should measure SS/PBCH received to obtain MIB for pathloss to determine the SRS validity.</w:t>
      </w:r>
    </w:p>
    <w:p w14:paraId="7AD8F299" w14:textId="1E7BD456" w:rsidR="00BD6530" w:rsidRPr="009119AE" w:rsidRDefault="00BD6530" w:rsidP="00BD6530">
      <w:pPr>
        <w:pStyle w:val="3GPPAgreements"/>
        <w:numPr>
          <w:ilvl w:val="1"/>
          <w:numId w:val="3"/>
        </w:numPr>
      </w:pPr>
      <w:r w:rsidRPr="009119AE">
        <w:t>For spatial relation of SRS for positioning transmission by RRC_INACTIVE U</w:t>
      </w:r>
      <w:r w:rsidR="005E7E00" w:rsidRPr="009119AE">
        <w:t>e</w:t>
      </w:r>
      <w:r w:rsidRPr="009119AE">
        <w:t>s, OLPC pathloss measurement cannot be used to determine whether spatial relation with configured RS is valid.</w:t>
      </w:r>
    </w:p>
    <w:p w14:paraId="6FDFCF51" w14:textId="303DA3C9" w:rsidR="00BD6530" w:rsidRPr="009119AE" w:rsidRDefault="00BD6530" w:rsidP="00BD6530">
      <w:pPr>
        <w:pStyle w:val="3GPPAgreements"/>
        <w:numPr>
          <w:ilvl w:val="2"/>
          <w:numId w:val="3"/>
        </w:numPr>
      </w:pPr>
      <w:r w:rsidRPr="009119AE">
        <w:t>If a UE OLPC pathloss measurement results show that the SRS configuration is invalid, the spatial reference signal associated with SRS is possible to be invalidate for the camping cell of the UE changes.</w:t>
      </w:r>
    </w:p>
    <w:p w14:paraId="104EF250" w14:textId="78213A74" w:rsidR="00D52D22" w:rsidRPr="009119AE" w:rsidRDefault="00BD6530" w:rsidP="00BD6530">
      <w:pPr>
        <w:pStyle w:val="3GPPAgreements"/>
        <w:numPr>
          <w:ilvl w:val="2"/>
          <w:numId w:val="3"/>
        </w:numPr>
      </w:pPr>
      <w:r w:rsidRPr="009119AE">
        <w:t>If a UE OLPC pathloss measurement results show that the SRS configuration is valid, the UE can further measure the spatial reference signal associated with SRS to verify its validity</w:t>
      </w:r>
    </w:p>
    <w:p w14:paraId="75FF680F" w14:textId="0F80283B" w:rsidR="00A342B6" w:rsidRPr="009119AE" w:rsidRDefault="00A342B6" w:rsidP="00A342B6">
      <w:pPr>
        <w:pStyle w:val="3GPPAgreements"/>
      </w:pPr>
      <w:r w:rsidRPr="009119AE">
        <w:t xml:space="preserve">[CMCC, </w:t>
      </w:r>
      <w:r w:rsidR="00E423A9" w:rsidRPr="009119AE">
        <w:fldChar w:fldCharType="begin"/>
      </w:r>
      <w:r w:rsidR="00E423A9" w:rsidRPr="009119AE">
        <w:instrText xml:space="preserve"> REF _Ref87519361 \n \h </w:instrText>
      </w:r>
      <w:r w:rsidR="009119AE">
        <w:instrText xml:space="preserve"> \* MERGEFORMAT </w:instrText>
      </w:r>
      <w:r w:rsidR="00E423A9" w:rsidRPr="009119AE">
        <w:fldChar w:fldCharType="separate"/>
      </w:r>
      <w:r w:rsidR="00E423A9" w:rsidRPr="009119AE">
        <w:t>[10]</w:t>
      </w:r>
      <w:r w:rsidR="00E423A9" w:rsidRPr="009119AE">
        <w:fldChar w:fldCharType="end"/>
      </w:r>
      <w:r w:rsidRPr="009119AE">
        <w:t>]</w:t>
      </w:r>
    </w:p>
    <w:p w14:paraId="6247F1FF" w14:textId="48FEF94A" w:rsidR="00A342B6" w:rsidRPr="009119AE" w:rsidRDefault="00A342B6" w:rsidP="00A342B6">
      <w:pPr>
        <w:pStyle w:val="3GPPAgreements"/>
        <w:numPr>
          <w:ilvl w:val="1"/>
          <w:numId w:val="3"/>
        </w:numPr>
      </w:pPr>
      <w:r w:rsidRPr="009119AE">
        <w:t>For transmission of UL SRS for positioning by U</w:t>
      </w:r>
      <w:r w:rsidR="005E7E00" w:rsidRPr="009119AE">
        <w:t>e</w:t>
      </w:r>
      <w:r w:rsidRPr="009119AE">
        <w:t>s in RRC_inactive state, support to reuse the validation criteria of SDT.</w:t>
      </w:r>
    </w:p>
    <w:p w14:paraId="292A0F56" w14:textId="77777777" w:rsidR="00A342B6" w:rsidRPr="009119AE" w:rsidRDefault="00A342B6" w:rsidP="00A342B6">
      <w:pPr>
        <w:pStyle w:val="3GPPAgreements"/>
        <w:numPr>
          <w:ilvl w:val="1"/>
          <w:numId w:val="3"/>
        </w:numPr>
      </w:pPr>
      <w:r w:rsidRPr="009119AE">
        <w:t>Support defining a validation rule including a validation area.</w:t>
      </w:r>
    </w:p>
    <w:p w14:paraId="5D095D34" w14:textId="42941468" w:rsidR="00643BD5" w:rsidRPr="009119AE" w:rsidRDefault="00643BD5" w:rsidP="00643BD5">
      <w:pPr>
        <w:pStyle w:val="3GPPAgreements"/>
      </w:pPr>
      <w:r w:rsidRPr="009119AE">
        <w:t xml:space="preserve">[Huawei, </w:t>
      </w:r>
      <w:r w:rsidR="00E423A9" w:rsidRPr="009119AE">
        <w:fldChar w:fldCharType="begin"/>
      </w:r>
      <w:r w:rsidR="00E423A9" w:rsidRPr="009119AE">
        <w:instrText xml:space="preserve"> REF _Ref87519374 \n \h </w:instrText>
      </w:r>
      <w:r w:rsidR="009119AE">
        <w:instrText xml:space="preserve"> \* MERGEFORMAT </w:instrText>
      </w:r>
      <w:r w:rsidR="00E423A9" w:rsidRPr="009119AE">
        <w:fldChar w:fldCharType="separate"/>
      </w:r>
      <w:r w:rsidR="00E423A9" w:rsidRPr="009119AE">
        <w:t>[15]</w:t>
      </w:r>
      <w:r w:rsidR="00E423A9" w:rsidRPr="009119AE">
        <w:fldChar w:fldCharType="end"/>
      </w:r>
      <w:r w:rsidRPr="009119AE">
        <w:t>]</w:t>
      </w:r>
    </w:p>
    <w:p w14:paraId="13EEF9FD" w14:textId="51F91E39" w:rsidR="00643BD5" w:rsidRPr="009119AE" w:rsidRDefault="00643BD5" w:rsidP="00643BD5">
      <w:pPr>
        <w:pStyle w:val="3GPPAgreements"/>
        <w:numPr>
          <w:ilvl w:val="1"/>
          <w:numId w:val="3"/>
        </w:numPr>
      </w:pPr>
      <w:r w:rsidRPr="009119AE">
        <w:t>UE will suspend transmission of the corresponding SRS resource set and SRS resource if the pathloss reference RS and spatial relation RS cannot be detected, respectively.</w:t>
      </w:r>
    </w:p>
    <w:p w14:paraId="3084E985" w14:textId="45DFC3BB" w:rsidR="00A342B6" w:rsidRPr="009119AE" w:rsidRDefault="00644DAF" w:rsidP="00591817">
      <w:pPr>
        <w:pStyle w:val="3GPPAgreements"/>
      </w:pPr>
      <w:r w:rsidRPr="009119AE">
        <w:t xml:space="preserve">[Samsung, </w:t>
      </w:r>
      <w:r w:rsidR="00E423A9" w:rsidRPr="009119AE">
        <w:fldChar w:fldCharType="begin"/>
      </w:r>
      <w:r w:rsidR="00E423A9" w:rsidRPr="009119AE">
        <w:instrText xml:space="preserve"> REF _Ref87519382 \n \h </w:instrText>
      </w:r>
      <w:r w:rsidR="009119AE">
        <w:instrText xml:space="preserve"> \* MERGEFORMAT </w:instrText>
      </w:r>
      <w:r w:rsidR="00E423A9" w:rsidRPr="009119AE">
        <w:fldChar w:fldCharType="separate"/>
      </w:r>
      <w:r w:rsidR="00E423A9" w:rsidRPr="009119AE">
        <w:t>[12]</w:t>
      </w:r>
      <w:r w:rsidR="00E423A9" w:rsidRPr="009119AE">
        <w:fldChar w:fldCharType="end"/>
      </w:r>
      <w:r w:rsidRPr="009119AE">
        <w:t>]</w:t>
      </w:r>
    </w:p>
    <w:p w14:paraId="46926234" w14:textId="77777777" w:rsidR="00644DAF" w:rsidRPr="009119AE" w:rsidRDefault="00644DAF" w:rsidP="00644DAF">
      <w:pPr>
        <w:pStyle w:val="3GPPAgreements"/>
        <w:numPr>
          <w:ilvl w:val="1"/>
          <w:numId w:val="3"/>
        </w:numPr>
      </w:pPr>
      <w:r w:rsidRPr="009119AE">
        <w:t>For UL positioning in RRC inactive state, if the camping cell is changed, whether the SRS configuration is assumed valid can be further discussed.</w:t>
      </w:r>
    </w:p>
    <w:p w14:paraId="01CF1700" w14:textId="3464B0A1" w:rsidR="00C74A99" w:rsidRPr="009119AE" w:rsidRDefault="00C74A99" w:rsidP="00C74A99">
      <w:pPr>
        <w:pStyle w:val="3GPPAgreements"/>
      </w:pPr>
      <w:r w:rsidRPr="009119AE">
        <w:t>[</w:t>
      </w:r>
      <w:r w:rsidR="00F23AE1" w:rsidRPr="009119AE">
        <w:t>InterDigital,</w:t>
      </w:r>
      <w:r w:rsidR="00E423A9" w:rsidRPr="009119AE">
        <w:fldChar w:fldCharType="begin"/>
      </w:r>
      <w:r w:rsidR="00E423A9" w:rsidRPr="009119AE">
        <w:instrText xml:space="preserve"> REF _Ref87519388 \n \h </w:instrText>
      </w:r>
      <w:r w:rsidR="009119AE">
        <w:instrText xml:space="preserve"> \* MERGEFORMAT </w:instrText>
      </w:r>
      <w:r w:rsidR="00E423A9" w:rsidRPr="009119AE">
        <w:fldChar w:fldCharType="separate"/>
      </w:r>
      <w:r w:rsidR="00E423A9" w:rsidRPr="009119AE">
        <w:t>[13]</w:t>
      </w:r>
      <w:r w:rsidR="00E423A9" w:rsidRPr="009119AE">
        <w:fldChar w:fldCharType="end"/>
      </w:r>
      <w:r w:rsidRPr="009119AE">
        <w:t>]</w:t>
      </w:r>
    </w:p>
    <w:p w14:paraId="17909992" w14:textId="452D8165" w:rsidR="00C74A99" w:rsidRPr="009119AE" w:rsidRDefault="00C74A99" w:rsidP="00C74A99">
      <w:pPr>
        <w:pStyle w:val="3GPPAgreements"/>
        <w:numPr>
          <w:ilvl w:val="1"/>
          <w:numId w:val="3"/>
        </w:numPr>
      </w:pPr>
      <w:r w:rsidRPr="009119AE">
        <w:t>Support validity criteria for SRS for positioning by RRC INACTIVE UE to include at least TA timer, pathloss measurement and spatial relation with other RS</w:t>
      </w:r>
    </w:p>
    <w:p w14:paraId="40F9271E" w14:textId="77777777" w:rsidR="00F23AE1" w:rsidRPr="009119AE" w:rsidRDefault="00F23AE1" w:rsidP="00F23AE1">
      <w:pPr>
        <w:pStyle w:val="3GPPAgreements"/>
        <w:numPr>
          <w:ilvl w:val="1"/>
          <w:numId w:val="3"/>
        </w:numPr>
      </w:pPr>
      <w:r w:rsidRPr="009119AE">
        <w:t>Support indication from UE to gNB (e.g. in MAC CE) for requesting for a new SRSp configuration if the validity criteria is not satisfied</w:t>
      </w:r>
    </w:p>
    <w:p w14:paraId="4E2D7BA6" w14:textId="15D8E636" w:rsidR="004B1668" w:rsidRPr="009119AE" w:rsidRDefault="004B1668" w:rsidP="006A20A8">
      <w:pPr>
        <w:pStyle w:val="3GPPAgreements"/>
      </w:pPr>
      <w:r w:rsidRPr="009119AE">
        <w:t xml:space="preserve">[Ericsson, </w:t>
      </w:r>
      <w:r w:rsidR="00E423A9" w:rsidRPr="009119AE">
        <w:fldChar w:fldCharType="begin"/>
      </w:r>
      <w:r w:rsidR="00E423A9" w:rsidRPr="009119AE">
        <w:instrText xml:space="preserve"> REF _Ref87519227 \n \h </w:instrText>
      </w:r>
      <w:r w:rsidR="009119AE">
        <w:instrText xml:space="preserve"> \* MERGEFORMAT </w:instrText>
      </w:r>
      <w:r w:rsidR="00E423A9" w:rsidRPr="009119AE">
        <w:fldChar w:fldCharType="separate"/>
      </w:r>
      <w:r w:rsidR="00E423A9" w:rsidRPr="009119AE">
        <w:t>[19]</w:t>
      </w:r>
      <w:r w:rsidR="00E423A9" w:rsidRPr="009119AE">
        <w:fldChar w:fldCharType="end"/>
      </w:r>
      <w:r w:rsidRPr="009119AE">
        <w:t>]</w:t>
      </w:r>
    </w:p>
    <w:p w14:paraId="2571333A" w14:textId="53D7CF05" w:rsidR="004B1668" w:rsidRPr="009119AE" w:rsidRDefault="004B1668" w:rsidP="00343C3D">
      <w:pPr>
        <w:pStyle w:val="3GPPAgreements"/>
        <w:numPr>
          <w:ilvl w:val="1"/>
          <w:numId w:val="3"/>
        </w:numPr>
      </w:pPr>
      <w:r w:rsidRPr="009119AE">
        <w:t xml:space="preserve">Reuse the fallback </w:t>
      </w:r>
      <w:r w:rsidR="005E7E00">
        <w:pgNum/>
      </w:r>
      <w:r w:rsidR="005E7E00">
        <w:t>ignalin</w:t>
      </w:r>
      <w:r w:rsidRPr="009119AE">
        <w:t xml:space="preserve"> for OLPC parameters for the SRS for positioning in RRC_INACTIVE</w:t>
      </w:r>
    </w:p>
    <w:p w14:paraId="25891D0C" w14:textId="0C171035" w:rsidR="004B1668" w:rsidRPr="009119AE" w:rsidRDefault="004B1668" w:rsidP="00343C3D">
      <w:pPr>
        <w:pStyle w:val="3GPPAgreements"/>
        <w:numPr>
          <w:ilvl w:val="1"/>
          <w:numId w:val="3"/>
        </w:numPr>
      </w:pPr>
      <w:r w:rsidRPr="009119AE">
        <w:t>For spatial relation validation of the SRS for positioning, the UE validates the spatial relation if it is able to receive the reference signal used for spatial relation.</w:t>
      </w:r>
    </w:p>
    <w:p w14:paraId="182C2D8E" w14:textId="77777777" w:rsidR="004B1668" w:rsidRPr="009119AE" w:rsidRDefault="004B1668" w:rsidP="00343C3D">
      <w:pPr>
        <w:pStyle w:val="3GPPAgreements"/>
        <w:numPr>
          <w:ilvl w:val="1"/>
          <w:numId w:val="3"/>
        </w:numPr>
      </w:pPr>
      <w:r w:rsidRPr="009119AE">
        <w:t>If the spatial relation provided for an SRS for positioning is not validated, the SRS is not transmitted.</w:t>
      </w:r>
    </w:p>
    <w:p w14:paraId="084F1B99" w14:textId="3D04514D" w:rsidR="006A20A8" w:rsidRPr="009119AE" w:rsidRDefault="006A20A8" w:rsidP="006A20A8">
      <w:pPr>
        <w:pStyle w:val="3GPPAgreements"/>
      </w:pPr>
      <w:r w:rsidRPr="009119AE">
        <w:t xml:space="preserve">[Fraunhofer, </w:t>
      </w:r>
      <w:r w:rsidR="00E423A9" w:rsidRPr="009119AE">
        <w:fldChar w:fldCharType="begin"/>
      </w:r>
      <w:r w:rsidR="00E423A9" w:rsidRPr="009119AE">
        <w:instrText xml:space="preserve"> REF _Ref87519400 \n \h </w:instrText>
      </w:r>
      <w:r w:rsidR="009119AE">
        <w:instrText xml:space="preserve"> \* MERGEFORMAT </w:instrText>
      </w:r>
      <w:r w:rsidR="00E423A9" w:rsidRPr="009119AE">
        <w:fldChar w:fldCharType="separate"/>
      </w:r>
      <w:r w:rsidR="00E423A9" w:rsidRPr="009119AE">
        <w:t>[20]</w:t>
      </w:r>
      <w:r w:rsidR="00E423A9" w:rsidRPr="009119AE">
        <w:fldChar w:fldCharType="end"/>
      </w:r>
      <w:r w:rsidRPr="009119AE">
        <w:t>]</w:t>
      </w:r>
    </w:p>
    <w:p w14:paraId="280D6B65" w14:textId="5D2FA80E" w:rsidR="006A20A8" w:rsidRPr="009119AE" w:rsidRDefault="006A20A8" w:rsidP="006A20A8">
      <w:pPr>
        <w:pStyle w:val="3GPPAgreements"/>
        <w:numPr>
          <w:ilvl w:val="1"/>
          <w:numId w:val="3"/>
        </w:numPr>
      </w:pPr>
      <w:r w:rsidRPr="009119AE">
        <w:t xml:space="preserve">Define a validity criteria of an SRS configuration including spatial relation by one or more of the following mechanisms: </w:t>
      </w:r>
    </w:p>
    <w:p w14:paraId="25DDD0BE" w14:textId="77777777" w:rsidR="006A20A8" w:rsidRPr="009119AE" w:rsidRDefault="006A20A8" w:rsidP="006A20A8">
      <w:pPr>
        <w:pStyle w:val="3GPPAgreements"/>
        <w:numPr>
          <w:ilvl w:val="2"/>
          <w:numId w:val="3"/>
        </w:numPr>
      </w:pPr>
      <w:r w:rsidRPr="009119AE">
        <w:t xml:space="preserve">Validity signaled to the UE as a list of cells </w:t>
      </w:r>
    </w:p>
    <w:p w14:paraId="499DD4B3" w14:textId="77777777" w:rsidR="006A20A8" w:rsidRPr="009119AE" w:rsidRDefault="006A20A8" w:rsidP="006A20A8">
      <w:pPr>
        <w:pStyle w:val="3GPPAgreements"/>
        <w:numPr>
          <w:ilvl w:val="2"/>
          <w:numId w:val="3"/>
        </w:numPr>
      </w:pPr>
      <w:r w:rsidRPr="009119AE">
        <w:t xml:space="preserve">Validity of SRS configuration associated with outcome of DL-PRS measurements </w:t>
      </w:r>
    </w:p>
    <w:p w14:paraId="46F5C266" w14:textId="77777777" w:rsidR="006A20A8" w:rsidRPr="009119AE" w:rsidRDefault="006A20A8" w:rsidP="006A20A8">
      <w:pPr>
        <w:pStyle w:val="3GPPAgreements"/>
        <w:numPr>
          <w:ilvl w:val="2"/>
          <w:numId w:val="3"/>
        </w:numPr>
      </w:pPr>
      <w:r w:rsidRPr="009119AE">
        <w:t>SRS configuration split into common and UE-specific configuration, the SRS configuration is considered a valid configuration if the UE-specific part is received in a camped cell, while in inactive mode.</w:t>
      </w:r>
    </w:p>
    <w:p w14:paraId="715B5E1D" w14:textId="1EF446FE" w:rsidR="00591817" w:rsidRPr="00032641" w:rsidRDefault="00032641" w:rsidP="00591817">
      <w:pPr>
        <w:pStyle w:val="3GPPAgreements"/>
        <w:numPr>
          <w:ilvl w:val="0"/>
          <w:numId w:val="0"/>
        </w:numPr>
        <w:rPr>
          <w:b/>
          <w:bCs/>
        </w:rPr>
      </w:pPr>
      <w:r w:rsidRPr="00032641">
        <w:rPr>
          <w:b/>
          <w:bCs/>
        </w:rPr>
        <w:t>Summary</w:t>
      </w:r>
    </w:p>
    <w:p w14:paraId="761048BF" w14:textId="71BBEF86" w:rsidR="00A41292" w:rsidRDefault="00576159" w:rsidP="00576159">
      <w:pPr>
        <w:pStyle w:val="3GPPText"/>
      </w:pPr>
      <w:r>
        <w:t xml:space="preserve">Companies </w:t>
      </w:r>
      <w:r w:rsidR="007D0129">
        <w:t xml:space="preserve">have </w:t>
      </w:r>
      <w:r>
        <w:t xml:space="preserve">expressed </w:t>
      </w:r>
      <w:r w:rsidR="002906A6">
        <w:t xml:space="preserve">diverse </w:t>
      </w:r>
      <w:r w:rsidR="00032641" w:rsidRPr="00576159">
        <w:t xml:space="preserve">views </w:t>
      </w:r>
      <w:r>
        <w:t xml:space="preserve">on </w:t>
      </w:r>
      <w:r w:rsidRPr="00576159">
        <w:t>validity criteria for SRS for positioning transmission by RRC_INACTIVE U</w:t>
      </w:r>
      <w:r w:rsidR="005E7E00" w:rsidRPr="00576159">
        <w:t>e</w:t>
      </w:r>
      <w:r w:rsidRPr="00576159">
        <w:t>s</w:t>
      </w:r>
      <w:r w:rsidR="00267541">
        <w:t xml:space="preserve">. </w:t>
      </w:r>
      <w:r w:rsidR="009A6951">
        <w:t>Given that RAN1 has agreed to reuse OLPC and spatial relation framework</w:t>
      </w:r>
      <w:r w:rsidR="00966911">
        <w:t>s</w:t>
      </w:r>
      <w:r w:rsidR="009A6951">
        <w:t xml:space="preserve"> from RRC_CONNECTED U</w:t>
      </w:r>
      <w:r w:rsidR="005E7E00">
        <w:t>e</w:t>
      </w:r>
      <w:r w:rsidR="009A6951">
        <w:t>s</w:t>
      </w:r>
      <w:r w:rsidR="00966911">
        <w:t xml:space="preserve">, </w:t>
      </w:r>
      <w:r w:rsidR="009A6951">
        <w:t xml:space="preserve">it seems </w:t>
      </w:r>
      <w:r w:rsidR="00966911">
        <w:t xml:space="preserve">fair to discuss validity criteria </w:t>
      </w:r>
      <w:r w:rsidR="00C6449C">
        <w:t xml:space="preserve">and UE fallback behaviours </w:t>
      </w:r>
      <w:r w:rsidR="00966911">
        <w:t xml:space="preserve">for </w:t>
      </w:r>
      <w:r w:rsidR="00AC0E82">
        <w:t>at least these functionalities.</w:t>
      </w:r>
      <w:r w:rsidR="00D629E9">
        <w:t xml:space="preserve"> Other validity criterias can be determined by RAN2.</w:t>
      </w:r>
    </w:p>
    <w:p w14:paraId="6600D2A4" w14:textId="68877BBF" w:rsidR="00BA52EA" w:rsidRDefault="00C6449C" w:rsidP="00576159">
      <w:pPr>
        <w:pStyle w:val="3GPPText"/>
      </w:pPr>
      <w:r>
        <w:t>T</w:t>
      </w:r>
      <w:r w:rsidR="00BA52EA">
        <w:t xml:space="preserve">he validity criteria for OLPC of SRS for positioning was </w:t>
      </w:r>
      <w:r w:rsidR="000732BF">
        <w:t>a part of</w:t>
      </w:r>
      <w:r w:rsidR="0091228D">
        <w:t xml:space="preserve"> </w:t>
      </w:r>
      <w:r w:rsidR="00E73E49">
        <w:t xml:space="preserve">the following </w:t>
      </w:r>
      <w:r>
        <w:t xml:space="preserve">RAN1 </w:t>
      </w:r>
      <w:r w:rsidR="00E73E49">
        <w:t>agreement</w:t>
      </w:r>
      <w:r w:rsidR="0091228D">
        <w:t>.</w:t>
      </w:r>
    </w:p>
    <w:tbl>
      <w:tblPr>
        <w:tblStyle w:val="TableGrid"/>
        <w:tblW w:w="0" w:type="auto"/>
        <w:tblLook w:val="04A0" w:firstRow="1" w:lastRow="0" w:firstColumn="1" w:lastColumn="0" w:noHBand="0" w:noVBand="1"/>
      </w:tblPr>
      <w:tblGrid>
        <w:gridCol w:w="9350"/>
      </w:tblGrid>
      <w:tr w:rsidR="0091228D" w14:paraId="5ED9605D" w14:textId="77777777" w:rsidTr="0091228D">
        <w:tc>
          <w:tcPr>
            <w:tcW w:w="9350" w:type="dxa"/>
          </w:tcPr>
          <w:p w14:paraId="5452A773" w14:textId="77777777" w:rsidR="0091228D" w:rsidRPr="00213EDB" w:rsidRDefault="0091228D" w:rsidP="0091228D">
            <w:pPr>
              <w:rPr>
                <w:b/>
                <w:bCs/>
                <w:u w:val="single"/>
              </w:rPr>
            </w:pPr>
            <w:r w:rsidRPr="00213EDB">
              <w:rPr>
                <w:b/>
                <w:bCs/>
                <w:u w:val="single"/>
              </w:rPr>
              <w:t>Agreement:</w:t>
            </w:r>
          </w:p>
          <w:p w14:paraId="2EF881D2" w14:textId="3ADF29DA" w:rsidR="00213EDB" w:rsidRDefault="00213EDB" w:rsidP="00213EDB">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For OLPC of SRS for positioning transmission by RRC_INACTIVE U</w:t>
            </w:r>
            <w:r w:rsidR="005E7E00">
              <w:rPr>
                <w:lang w:eastAsia="x-none"/>
              </w:rPr>
              <w:t>e</w:t>
            </w:r>
            <w:r>
              <w:rPr>
                <w:lang w:eastAsia="x-none"/>
              </w:rPr>
              <w:t>s,</w:t>
            </w:r>
          </w:p>
          <w:p w14:paraId="0E992E28" w14:textId="4BB26562" w:rsidR="00213EDB" w:rsidRDefault="00213EDB" w:rsidP="00213EDB">
            <w:pPr>
              <w:pStyle w:val="3GPPAgreements"/>
              <w:numPr>
                <w:ilvl w:val="1"/>
                <w:numId w:val="6"/>
              </w:numPr>
              <w:overflowPunct w:val="0"/>
              <w:autoSpaceDE w:val="0"/>
              <w:autoSpaceDN w:val="0"/>
              <w:adjustRightInd w:val="0"/>
              <w:spacing w:before="60" w:after="60"/>
              <w:ind w:left="567"/>
              <w:jc w:val="both"/>
              <w:textAlignment w:val="baseline"/>
              <w:rPr>
                <w:lang w:eastAsia="x-none"/>
              </w:rPr>
            </w:pPr>
            <w:r>
              <w:rPr>
                <w:lang w:eastAsia="x-none"/>
              </w:rPr>
              <w:t>Reuse validity criteria for pathloss measurement defined for RRC_CONNECTED U</w:t>
            </w:r>
            <w:r w:rsidR="005E7E00">
              <w:rPr>
                <w:lang w:eastAsia="x-none"/>
              </w:rPr>
              <w:t>e</w:t>
            </w:r>
            <w:r>
              <w:rPr>
                <w:lang w:eastAsia="x-none"/>
              </w:rPr>
              <w:t>s in Rel.16</w:t>
            </w:r>
          </w:p>
          <w:p w14:paraId="258C7858" w14:textId="77777777" w:rsidR="00213EDB" w:rsidRDefault="00213EDB" w:rsidP="00213EDB">
            <w:pPr>
              <w:pStyle w:val="3GPPAgreements"/>
              <w:numPr>
                <w:ilvl w:val="2"/>
                <w:numId w:val="6"/>
              </w:numPr>
              <w:overflowPunct w:val="0"/>
              <w:autoSpaceDE w:val="0"/>
              <w:autoSpaceDN w:val="0"/>
              <w:adjustRightInd w:val="0"/>
              <w:spacing w:before="60" w:after="60"/>
              <w:ind w:left="851"/>
              <w:jc w:val="both"/>
              <w:textAlignment w:val="baseline"/>
              <w:rPr>
                <w:lang w:eastAsia="x-none"/>
              </w:rPr>
            </w:pPr>
            <w:r>
              <w:rPr>
                <w:lang w:eastAsia="x-none"/>
              </w:rPr>
              <w:t xml:space="preserve">FFS: UE fallback behavior (i.e. whether to reuse fallback to pathloss measurement by RRC_INACTIVE UE for the cell, from which the SS/PBCH is received to obtain MIB, is not accurate) </w:t>
            </w:r>
          </w:p>
          <w:p w14:paraId="18F18A35" w14:textId="0AC31F75" w:rsidR="00213EDB" w:rsidRDefault="00213EDB" w:rsidP="00213EDB">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For spatial relation of SRS for positioning transmission by RRC_INACTIVE U</w:t>
            </w:r>
            <w:r w:rsidR="005E7E00">
              <w:rPr>
                <w:lang w:eastAsia="x-none"/>
              </w:rPr>
              <w:t>e</w:t>
            </w:r>
            <w:r>
              <w:rPr>
                <w:lang w:eastAsia="x-none"/>
              </w:rPr>
              <w:t>s,</w:t>
            </w:r>
          </w:p>
          <w:p w14:paraId="1DBFB6ED" w14:textId="5D96A67C" w:rsidR="0091228D" w:rsidRPr="00213EDB" w:rsidRDefault="00213EDB" w:rsidP="00213EDB">
            <w:pPr>
              <w:pStyle w:val="3GPPAgreements"/>
              <w:numPr>
                <w:ilvl w:val="1"/>
                <w:numId w:val="6"/>
              </w:numPr>
              <w:overflowPunct w:val="0"/>
              <w:autoSpaceDE w:val="0"/>
              <w:autoSpaceDN w:val="0"/>
              <w:adjustRightInd w:val="0"/>
              <w:spacing w:before="60" w:after="60"/>
              <w:ind w:left="567"/>
              <w:jc w:val="both"/>
              <w:textAlignment w:val="baseline"/>
              <w:rPr>
                <w:lang w:eastAsia="x-none"/>
              </w:rPr>
            </w:pPr>
            <w:r>
              <w:rPr>
                <w:lang w:eastAsia="x-none"/>
              </w:rPr>
              <w:t>FFS: Whether to define validity criteria or reuse validity criteria for OLPC pathloss measurement to determine whether spatial relation with configured RS is valid</w:t>
            </w:r>
          </w:p>
        </w:tc>
      </w:tr>
    </w:tbl>
    <w:p w14:paraId="66642025" w14:textId="77777777" w:rsidR="00032641" w:rsidRDefault="00032641" w:rsidP="00A41292">
      <w:pPr>
        <w:pStyle w:val="3GPPAgreements"/>
        <w:numPr>
          <w:ilvl w:val="0"/>
          <w:numId w:val="0"/>
        </w:numPr>
        <w:ind w:left="284" w:hanging="284"/>
        <w:rPr>
          <w:highlight w:val="green"/>
        </w:rPr>
      </w:pPr>
    </w:p>
    <w:p w14:paraId="69C3C78D" w14:textId="77777777" w:rsidR="00A41292" w:rsidRDefault="00A41292" w:rsidP="00A41292">
      <w:pPr>
        <w:pStyle w:val="Heading3"/>
      </w:pPr>
      <w:r>
        <w:t>Round #1</w:t>
      </w:r>
    </w:p>
    <w:p w14:paraId="16CB4DB5" w14:textId="7BFA17F2" w:rsidR="00A41292" w:rsidRDefault="00A41292" w:rsidP="00A41292">
      <w:pPr>
        <w:pStyle w:val="3GPPText"/>
      </w:pPr>
      <w:r>
        <w:t>Based on review of contributions</w:t>
      </w:r>
      <w:r w:rsidR="00403963">
        <w:t>,</w:t>
      </w:r>
      <w:r>
        <w:t xml:space="preserve"> the following is proposed to facilitate further discussion</w:t>
      </w:r>
      <w:r w:rsidR="00A43C76">
        <w:t xml:space="preserve"> in RAN1</w:t>
      </w:r>
      <w:r>
        <w:t>:</w:t>
      </w:r>
    </w:p>
    <w:p w14:paraId="1070D84C" w14:textId="77777777" w:rsidR="00A41292" w:rsidRPr="00652BCE" w:rsidRDefault="00A41292" w:rsidP="00A41292">
      <w:pPr>
        <w:pStyle w:val="3GPPText"/>
      </w:pPr>
    </w:p>
    <w:p w14:paraId="54269048" w14:textId="1F168824" w:rsidR="00A41292" w:rsidRPr="00285CFA" w:rsidRDefault="00A41292" w:rsidP="00A41292">
      <w:pPr>
        <w:pStyle w:val="3GPPText"/>
        <w:rPr>
          <w:b/>
          <w:bCs/>
        </w:rPr>
      </w:pPr>
      <w:r w:rsidRPr="00285CFA">
        <w:rPr>
          <w:b/>
          <w:bCs/>
        </w:rPr>
        <w:t xml:space="preserve">Proposal </w:t>
      </w:r>
      <w:r w:rsidRPr="008520D7">
        <w:rPr>
          <w:b/>
          <w:bCs/>
        </w:rPr>
        <w:t>3.</w:t>
      </w:r>
      <w:r w:rsidR="00D67F17">
        <w:rPr>
          <w:b/>
          <w:bCs/>
        </w:rPr>
        <w:t>2</w:t>
      </w:r>
      <w:r w:rsidRPr="008520D7">
        <w:rPr>
          <w:b/>
          <w:bCs/>
        </w:rPr>
        <w:t>-1</w:t>
      </w:r>
      <w:r w:rsidR="00134AA9">
        <w:rPr>
          <w:b/>
          <w:bCs/>
        </w:rPr>
        <w:t>A</w:t>
      </w:r>
    </w:p>
    <w:p w14:paraId="667A0E98" w14:textId="13EC5606" w:rsidR="00A41292" w:rsidRPr="0081688F" w:rsidRDefault="000D19EE" w:rsidP="00DC45A2">
      <w:pPr>
        <w:pStyle w:val="3GPPAgreements"/>
      </w:pPr>
      <w:r w:rsidRPr="0081688F">
        <w:t>For</w:t>
      </w:r>
      <w:r w:rsidR="00D5214F" w:rsidRPr="0081688F">
        <w:t xml:space="preserve"> OLPC </w:t>
      </w:r>
      <w:r w:rsidR="001F4526">
        <w:t>validity criteria</w:t>
      </w:r>
      <w:r w:rsidR="00777C6C">
        <w:t xml:space="preserve"> </w:t>
      </w:r>
      <w:r w:rsidR="00D5214F" w:rsidRPr="0081688F">
        <w:t xml:space="preserve">of </w:t>
      </w:r>
      <w:r w:rsidRPr="0081688F">
        <w:t>SRS for positioning transmission by RRC_INACTIVE U</w:t>
      </w:r>
      <w:r w:rsidR="005E7E00" w:rsidRPr="0081688F">
        <w:t>e</w:t>
      </w:r>
      <w:r w:rsidRPr="0081688F">
        <w:t>s</w:t>
      </w:r>
      <w:r w:rsidR="00D5214F" w:rsidRPr="0081688F">
        <w:t>,</w:t>
      </w:r>
    </w:p>
    <w:p w14:paraId="4D0022DD" w14:textId="3D9ADC8C" w:rsidR="00695410" w:rsidRDefault="003D1E98" w:rsidP="00A31112">
      <w:pPr>
        <w:pStyle w:val="3GPPAgreements"/>
        <w:numPr>
          <w:ilvl w:val="1"/>
          <w:numId w:val="3"/>
        </w:numPr>
        <w:overflowPunct w:val="0"/>
        <w:autoSpaceDE w:val="0"/>
        <w:autoSpaceDN w:val="0"/>
        <w:adjustRightInd w:val="0"/>
        <w:spacing w:before="60" w:after="60"/>
        <w:jc w:val="both"/>
        <w:textAlignment w:val="baseline"/>
        <w:rPr>
          <w:lang w:eastAsia="x-none"/>
        </w:rPr>
      </w:pPr>
      <w:r>
        <w:t xml:space="preserve">The following </w:t>
      </w:r>
      <w:r w:rsidR="00586550">
        <w:t xml:space="preserve">UE behavior </w:t>
      </w:r>
      <w:r w:rsidR="00777C6C">
        <w:t>for RRC_CONNECTED U</w:t>
      </w:r>
      <w:r w:rsidR="005E7E00">
        <w:t>e</w:t>
      </w:r>
      <w:r w:rsidR="00777C6C">
        <w:t xml:space="preserve">s </w:t>
      </w:r>
      <w:r w:rsidR="00695410">
        <w:t>is reused</w:t>
      </w:r>
      <w:r w:rsidR="00586550">
        <w:t xml:space="preserve"> from Rel.16</w:t>
      </w:r>
      <w:r w:rsidR="00695410">
        <w:t>:</w:t>
      </w:r>
    </w:p>
    <w:p w14:paraId="509E40F1" w14:textId="707766E1" w:rsidR="00FA147B" w:rsidRPr="00EC43DD" w:rsidRDefault="00695410" w:rsidP="00695410">
      <w:pPr>
        <w:pStyle w:val="3GPPAgreements"/>
        <w:numPr>
          <w:ilvl w:val="2"/>
          <w:numId w:val="3"/>
        </w:numPr>
        <w:overflowPunct w:val="0"/>
        <w:autoSpaceDE w:val="0"/>
        <w:autoSpaceDN w:val="0"/>
        <w:adjustRightInd w:val="0"/>
        <w:spacing w:before="60" w:after="60"/>
        <w:jc w:val="both"/>
        <w:textAlignment w:val="baseline"/>
        <w:rPr>
          <w:lang w:eastAsia="x-none"/>
        </w:rPr>
      </w:pPr>
      <w:r>
        <w:t>“</w:t>
      </w:r>
      <w:r w:rsidR="00155087">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00155087">
        <w:rPr>
          <w:lang w:eastAsia="ja-JP"/>
        </w:rPr>
        <w:t>,</w:t>
      </w:r>
      <w:r w:rsidR="00155087" w:rsidRPr="006D04B0">
        <w:rPr>
          <w:lang w:eastAsia="ja-JP"/>
        </w:rPr>
        <w:t xml:space="preserve"> or the UE is not provided with </w:t>
      </w:r>
      <w:r w:rsidR="00155087" w:rsidRPr="006D04B0">
        <w:rPr>
          <w:i/>
          <w:iCs/>
          <w:lang w:eastAsia="ja-JP"/>
        </w:rPr>
        <w:t>pathlossReferenceRS-Pos</w:t>
      </w:r>
      <w:r w:rsidR="00155087" w:rsidRPr="00B916EC">
        <w:rPr>
          <w:iCs/>
        </w:rPr>
        <w:t xml:space="preserve">, </w:t>
      </w:r>
      <w:r w:rsidR="00155087">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sidR="00155087">
        <w:t xml:space="preserve"> using </w:t>
      </w:r>
      <w:r w:rsidR="00155087">
        <w:rPr>
          <w:iCs/>
        </w:rPr>
        <w:t xml:space="preserve">a RS resource obtained from the SS/PBCH block of the serving cell that the UE uses to </w:t>
      </w:r>
      <w:r w:rsidR="00155087" w:rsidRPr="00DD5101">
        <w:rPr>
          <w:iCs/>
        </w:rPr>
        <w:t xml:space="preserve">obtain </w:t>
      </w:r>
      <w:r w:rsidR="00155087">
        <w:rPr>
          <w:i/>
        </w:rPr>
        <w:t>MIB</w:t>
      </w:r>
      <w:r w:rsidRPr="00695410">
        <w:rPr>
          <w:iCs/>
        </w:rPr>
        <w:t>”</w:t>
      </w:r>
    </w:p>
    <w:p w14:paraId="48B96131" w14:textId="74580D1C" w:rsidR="00463BF7" w:rsidRDefault="00B06DC9" w:rsidP="00A31112">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 xml:space="preserve">If the </w:t>
      </w:r>
      <w:r w:rsidR="00134B6F">
        <w:rPr>
          <w:lang w:eastAsia="x-none"/>
        </w:rPr>
        <w:t xml:space="preserve">UE </w:t>
      </w:r>
      <w:r>
        <w:rPr>
          <w:lang w:eastAsia="x-none"/>
        </w:rPr>
        <w:t xml:space="preserve">determines that the UE is not able to accurately measure pathloss </w:t>
      </w:r>
      <w:r w:rsidR="00D1162F">
        <w:rPr>
          <w:lang w:eastAsia="x-none"/>
        </w:rPr>
        <w:t xml:space="preserve">using SS/PBCH block </w:t>
      </w:r>
      <w:r w:rsidR="00463BF7">
        <w:rPr>
          <w:lang w:eastAsia="x-none"/>
        </w:rPr>
        <w:t xml:space="preserve">of the </w:t>
      </w:r>
      <w:r w:rsidR="00DD7FB7">
        <w:rPr>
          <w:lang w:eastAsia="x-none"/>
        </w:rPr>
        <w:t xml:space="preserve">serving </w:t>
      </w:r>
      <w:r w:rsidR="00463BF7">
        <w:rPr>
          <w:lang w:eastAsia="x-none"/>
        </w:rPr>
        <w:t xml:space="preserve">cell that the UE uses to obtain </w:t>
      </w:r>
      <w:r w:rsidR="00463BF7" w:rsidRPr="005865A5">
        <w:rPr>
          <w:i/>
          <w:iCs/>
          <w:lang w:eastAsia="x-none"/>
        </w:rPr>
        <w:t>MIB</w:t>
      </w:r>
      <w:r w:rsidR="007B6180">
        <w:rPr>
          <w:i/>
          <w:iCs/>
          <w:lang w:eastAsia="x-none"/>
        </w:rPr>
        <w:t>,</w:t>
      </w:r>
      <w:r w:rsidR="007B6180" w:rsidRPr="007B6180">
        <w:rPr>
          <w:lang w:eastAsia="x-none"/>
        </w:rPr>
        <w:t xml:space="preserve"> then </w:t>
      </w:r>
      <w:r w:rsidR="007B6180">
        <w:rPr>
          <w:lang w:eastAsia="x-none"/>
        </w:rPr>
        <w:t xml:space="preserve">the UE suspends </w:t>
      </w:r>
      <w:r w:rsidR="00C04C8B">
        <w:rPr>
          <w:lang w:eastAsia="x-none"/>
        </w:rPr>
        <w:t xml:space="preserve">transmission of SRS for </w:t>
      </w:r>
      <w:r w:rsidR="00684112">
        <w:rPr>
          <w:lang w:eastAsia="x-none"/>
        </w:rPr>
        <w:t>positioning</w:t>
      </w:r>
    </w:p>
    <w:p w14:paraId="15E7CDD8" w14:textId="5B63388C" w:rsidR="00684112" w:rsidRDefault="00684112" w:rsidP="00A31112">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Send LS to RAN2</w:t>
      </w:r>
      <w:r w:rsidR="00A72C5D">
        <w:rPr>
          <w:lang w:eastAsia="x-none"/>
        </w:rPr>
        <w:t xml:space="preserve"> to </w:t>
      </w:r>
      <w:r w:rsidR="00075A88">
        <w:rPr>
          <w:lang w:eastAsia="x-none"/>
        </w:rPr>
        <w:t>inform them on RAN1 decision</w:t>
      </w:r>
    </w:p>
    <w:p w14:paraId="160AFB70" w14:textId="73C307B4" w:rsidR="00134AA9" w:rsidRDefault="00134AA9" w:rsidP="00134AA9">
      <w:pPr>
        <w:pStyle w:val="3GPPAgreements"/>
        <w:numPr>
          <w:ilvl w:val="0"/>
          <w:numId w:val="0"/>
        </w:numPr>
        <w:ind w:left="284" w:hanging="284"/>
      </w:pPr>
    </w:p>
    <w:p w14:paraId="0207203E" w14:textId="27572B7A" w:rsidR="00134AA9" w:rsidRPr="00285CFA" w:rsidRDefault="00134AA9" w:rsidP="00134AA9">
      <w:pPr>
        <w:pStyle w:val="3GPPText"/>
        <w:rPr>
          <w:b/>
          <w:bCs/>
        </w:rPr>
      </w:pPr>
      <w:r w:rsidRPr="00285CFA">
        <w:rPr>
          <w:b/>
          <w:bCs/>
        </w:rPr>
        <w:t xml:space="preserve">Proposal </w:t>
      </w:r>
      <w:r w:rsidRPr="008520D7">
        <w:rPr>
          <w:b/>
          <w:bCs/>
        </w:rPr>
        <w:t>3.</w:t>
      </w:r>
      <w:r w:rsidR="00D67F17">
        <w:rPr>
          <w:b/>
          <w:bCs/>
        </w:rPr>
        <w:t>2</w:t>
      </w:r>
      <w:r w:rsidRPr="008520D7">
        <w:rPr>
          <w:b/>
          <w:bCs/>
        </w:rPr>
        <w:t>-1</w:t>
      </w:r>
      <w:r>
        <w:rPr>
          <w:b/>
          <w:bCs/>
        </w:rPr>
        <w:t>B</w:t>
      </w:r>
    </w:p>
    <w:p w14:paraId="3BB14B4A" w14:textId="54F1CD6B" w:rsidR="009C475E" w:rsidRPr="00075B96" w:rsidRDefault="009C475E" w:rsidP="009C475E">
      <w:pPr>
        <w:pStyle w:val="3GPPAgreements"/>
      </w:pPr>
      <w:r w:rsidRPr="00075B96">
        <w:t>For spatial relation of SRS for positioning transmission by RRC_INACTIVE U</w:t>
      </w:r>
      <w:r w:rsidR="005E7E00" w:rsidRPr="00075B96">
        <w:t>e</w:t>
      </w:r>
      <w:r w:rsidRPr="00075B96">
        <w:t>s,</w:t>
      </w:r>
    </w:p>
    <w:p w14:paraId="28E22E04" w14:textId="7DC99FFB" w:rsidR="006E6D00" w:rsidRPr="00075B96" w:rsidRDefault="0084345C" w:rsidP="009C475E">
      <w:pPr>
        <w:pStyle w:val="3GPPAgreements"/>
        <w:numPr>
          <w:ilvl w:val="1"/>
          <w:numId w:val="3"/>
        </w:numPr>
      </w:pPr>
      <w:r w:rsidRPr="00075B96">
        <w:t>Select</w:t>
      </w:r>
      <w:r w:rsidR="008431FE" w:rsidRPr="00075B96">
        <w:t xml:space="preserve"> one of</w:t>
      </w:r>
      <w:r w:rsidRPr="00075B96">
        <w:t xml:space="preserve"> t</w:t>
      </w:r>
      <w:r w:rsidR="006E6D00" w:rsidRPr="00075B96">
        <w:t xml:space="preserve">he </w:t>
      </w:r>
      <w:r w:rsidR="003B59CE" w:rsidRPr="00075B96">
        <w:t>following alternative</w:t>
      </w:r>
      <w:r w:rsidR="00123A55" w:rsidRPr="00075B96">
        <w:t>s</w:t>
      </w:r>
      <w:r w:rsidR="003B59CE" w:rsidRPr="00075B96">
        <w:t xml:space="preserve"> as validity criteria for the RS used for spatial relation</w:t>
      </w:r>
    </w:p>
    <w:p w14:paraId="438E08FE" w14:textId="16D05E3B" w:rsidR="00B862EA" w:rsidRPr="00075B96" w:rsidRDefault="00B862EA" w:rsidP="003910B6">
      <w:pPr>
        <w:pStyle w:val="3GPPAgreements"/>
        <w:numPr>
          <w:ilvl w:val="2"/>
          <w:numId w:val="3"/>
        </w:numPr>
      </w:pPr>
      <w:r w:rsidRPr="00075B96">
        <w:t>Alt.1: the UE validates if it is able to receive</w:t>
      </w:r>
      <w:r w:rsidR="00665C1C" w:rsidRPr="00075B96">
        <w:t>/detect</w:t>
      </w:r>
      <w:r w:rsidRPr="00075B96">
        <w:t xml:space="preserve"> the reference signal used for spatial relation</w:t>
      </w:r>
    </w:p>
    <w:p w14:paraId="735857CF" w14:textId="34DEE592" w:rsidR="00370DBF" w:rsidRPr="00075B96" w:rsidRDefault="00370DBF" w:rsidP="003910B6">
      <w:pPr>
        <w:pStyle w:val="3GPPAgreements"/>
        <w:numPr>
          <w:ilvl w:val="2"/>
          <w:numId w:val="3"/>
        </w:numPr>
      </w:pPr>
      <w:r w:rsidRPr="00075B96">
        <w:t>Alt.</w:t>
      </w:r>
      <w:r w:rsidR="00665C1C" w:rsidRPr="00075B96">
        <w:t>2</w:t>
      </w:r>
      <w:r w:rsidRPr="00075B96">
        <w:t xml:space="preserve">: </w:t>
      </w:r>
      <w:r w:rsidR="0014648D" w:rsidRPr="00075B96">
        <w:t>validity criteria for pathloss measurement</w:t>
      </w:r>
      <w:r w:rsidR="003B59CE" w:rsidRPr="00075B96">
        <w:t>(OLPC)</w:t>
      </w:r>
      <w:r w:rsidR="0014648D" w:rsidRPr="00075B96">
        <w:t xml:space="preserve"> </w:t>
      </w:r>
      <w:r w:rsidR="00283A25" w:rsidRPr="00075B96">
        <w:t xml:space="preserve">is reused </w:t>
      </w:r>
      <w:r w:rsidR="0014648D" w:rsidRPr="00075B96">
        <w:t xml:space="preserve">to determine </w:t>
      </w:r>
      <w:r w:rsidR="00362B44" w:rsidRPr="00075B96">
        <w:t>validity of</w:t>
      </w:r>
      <w:r w:rsidR="0014648D" w:rsidRPr="00075B96">
        <w:t xml:space="preserve"> spatial relation with configured RS</w:t>
      </w:r>
    </w:p>
    <w:p w14:paraId="56EBD1D4" w14:textId="0BE263C2" w:rsidR="00F1115C" w:rsidRPr="00075B96" w:rsidRDefault="00F1115C" w:rsidP="003910B6">
      <w:pPr>
        <w:pStyle w:val="3GPPAgreements"/>
        <w:numPr>
          <w:ilvl w:val="2"/>
          <w:numId w:val="3"/>
        </w:numPr>
      </w:pPr>
      <w:r w:rsidRPr="00075B96">
        <w:t>Alt.</w:t>
      </w:r>
      <w:r w:rsidR="00665C1C" w:rsidRPr="00075B96">
        <w:t>3</w:t>
      </w:r>
      <w:r w:rsidR="00F647DD" w:rsidRPr="00075B96">
        <w:t>:</w:t>
      </w:r>
      <w:r w:rsidRPr="00075B96">
        <w:t xml:space="preserve"> </w:t>
      </w:r>
      <w:r w:rsidR="00AD1317" w:rsidRPr="00075B96">
        <w:t>validity criteria for spatia</w:t>
      </w:r>
      <w:r w:rsidR="00F647DD" w:rsidRPr="00075B96">
        <w:t>l</w:t>
      </w:r>
      <w:r w:rsidR="00AD1317" w:rsidRPr="00075B96">
        <w:t xml:space="preserve"> relation</w:t>
      </w:r>
      <w:r w:rsidR="007E5B9F" w:rsidRPr="00075B96">
        <w:t xml:space="preserve"> is not defined</w:t>
      </w:r>
    </w:p>
    <w:p w14:paraId="634EF23D" w14:textId="4C7A8206" w:rsidR="003E148D" w:rsidRPr="00075B96" w:rsidRDefault="003E148D" w:rsidP="003E148D">
      <w:pPr>
        <w:pStyle w:val="3GPPAgreements"/>
        <w:numPr>
          <w:ilvl w:val="1"/>
          <w:numId w:val="3"/>
        </w:numPr>
        <w:overflowPunct w:val="0"/>
        <w:autoSpaceDE w:val="0"/>
        <w:autoSpaceDN w:val="0"/>
        <w:adjustRightInd w:val="0"/>
        <w:spacing w:before="60" w:after="60"/>
        <w:jc w:val="both"/>
        <w:textAlignment w:val="baseline"/>
        <w:rPr>
          <w:lang w:eastAsia="x-none"/>
        </w:rPr>
      </w:pPr>
      <w:r w:rsidRPr="00075B96">
        <w:rPr>
          <w:lang w:eastAsia="x-none"/>
        </w:rPr>
        <w:t xml:space="preserve">If the UE determines that the UE is not able to </w:t>
      </w:r>
      <w:r w:rsidR="004A5563" w:rsidRPr="00075B96">
        <w:rPr>
          <w:lang w:eastAsia="x-none"/>
        </w:rPr>
        <w:t>meet</w:t>
      </w:r>
      <w:r w:rsidRPr="00075B96">
        <w:rPr>
          <w:lang w:eastAsia="x-none"/>
        </w:rPr>
        <w:t xml:space="preserve"> </w:t>
      </w:r>
      <w:r w:rsidR="00AC4A8F" w:rsidRPr="00075B96">
        <w:rPr>
          <w:lang w:eastAsia="x-none"/>
        </w:rPr>
        <w:t>validity criteria for spatial relation</w:t>
      </w:r>
      <w:r w:rsidRPr="00075B96">
        <w:rPr>
          <w:lang w:eastAsia="x-none"/>
        </w:rPr>
        <w:t xml:space="preserve"> the UE suspends transmission of SRS for positioning</w:t>
      </w:r>
    </w:p>
    <w:p w14:paraId="6618D111" w14:textId="77777777" w:rsidR="00075A88" w:rsidRDefault="00075A88" w:rsidP="00075A88">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Send LS to RAN2 to inform them on RAN1 decision</w:t>
      </w:r>
    </w:p>
    <w:p w14:paraId="7EF6B0DD" w14:textId="77777777" w:rsidR="003D7067" w:rsidRPr="006D48E0" w:rsidRDefault="003D7067" w:rsidP="006D48E0">
      <w:pPr>
        <w:pStyle w:val="3GPPText"/>
        <w:rPr>
          <w:highlight w:val="yellow"/>
        </w:rPr>
      </w:pPr>
    </w:p>
    <w:p w14:paraId="469E3A46"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92E3DD" w14:textId="77777777" w:rsidTr="0080537D">
        <w:tc>
          <w:tcPr>
            <w:tcW w:w="1642" w:type="dxa"/>
            <w:shd w:val="clear" w:color="auto" w:fill="BDD6EE" w:themeFill="accent5" w:themeFillTint="66"/>
          </w:tcPr>
          <w:p w14:paraId="3F2E6F90"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737AC2DF" w14:textId="77777777" w:rsidR="00A41292" w:rsidRDefault="00A41292" w:rsidP="0080537D">
            <w:pPr>
              <w:spacing w:after="0"/>
              <w:rPr>
                <w:lang w:eastAsia="zh-CN"/>
              </w:rPr>
            </w:pPr>
            <w:r>
              <w:rPr>
                <w:lang w:eastAsia="zh-CN"/>
              </w:rPr>
              <w:t>Comments</w:t>
            </w:r>
          </w:p>
        </w:tc>
      </w:tr>
      <w:tr w:rsidR="00A41292" w14:paraId="325C73EB" w14:textId="77777777" w:rsidTr="0080537D">
        <w:tc>
          <w:tcPr>
            <w:tcW w:w="1642" w:type="dxa"/>
          </w:tcPr>
          <w:p w14:paraId="693C830E" w14:textId="55A82A83" w:rsidR="00A41292" w:rsidRDefault="000B542F" w:rsidP="0080537D">
            <w:pPr>
              <w:spacing w:after="0"/>
              <w:rPr>
                <w:lang w:eastAsia="zh-CN"/>
              </w:rPr>
            </w:pPr>
            <w:r>
              <w:rPr>
                <w:rFonts w:hint="eastAsia"/>
                <w:lang w:eastAsia="zh-CN"/>
              </w:rPr>
              <w:t>Z</w:t>
            </w:r>
            <w:r>
              <w:rPr>
                <w:lang w:eastAsia="zh-CN"/>
              </w:rPr>
              <w:t>TE</w:t>
            </w:r>
          </w:p>
        </w:tc>
        <w:tc>
          <w:tcPr>
            <w:tcW w:w="7708" w:type="dxa"/>
          </w:tcPr>
          <w:p w14:paraId="59F0F77A" w14:textId="3C90ACB8" w:rsidR="000B542F" w:rsidRPr="00471E96" w:rsidRDefault="00075A88" w:rsidP="0080537D">
            <w:pPr>
              <w:spacing w:after="0"/>
              <w:rPr>
                <w:lang w:eastAsia="x-none"/>
              </w:rPr>
            </w:pPr>
            <w:r>
              <w:rPr>
                <w:lang w:eastAsia="zh-CN"/>
              </w:rPr>
              <w:t>1A:</w:t>
            </w:r>
            <w:r w:rsidR="00DA2620">
              <w:rPr>
                <w:lang w:eastAsia="zh-CN"/>
              </w:rPr>
              <w:t xml:space="preserve"> Is the serving cell same as the one when UE is in RRC connected state? Why doesn’t UE use </w:t>
            </w:r>
            <w:r w:rsidR="00DA2620">
              <w:rPr>
                <w:iCs/>
              </w:rPr>
              <w:t xml:space="preserve">a RS resource obtained from any one SS/PBCH block which correspond the strongest receive power? </w:t>
            </w:r>
            <w:r w:rsidR="00DA2620">
              <w:rPr>
                <w:lang w:eastAsia="zh-CN"/>
              </w:rPr>
              <w:t xml:space="preserve"> </w:t>
            </w:r>
          </w:p>
          <w:p w14:paraId="517C8DE5" w14:textId="6475D145" w:rsidR="00075A88" w:rsidRDefault="00075A88" w:rsidP="0080537D">
            <w:pPr>
              <w:spacing w:after="0"/>
              <w:rPr>
                <w:lang w:eastAsia="zh-CN"/>
              </w:rPr>
            </w:pPr>
            <w:r>
              <w:rPr>
                <w:lang w:eastAsia="zh-CN"/>
              </w:rPr>
              <w:t>1B:</w:t>
            </w:r>
            <w:r w:rsidR="00BE21A2">
              <w:rPr>
                <w:lang w:eastAsia="zh-CN"/>
              </w:rPr>
              <w:t xml:space="preserve"> what is the main difference between Alt 1 and Alt 2? </w:t>
            </w:r>
          </w:p>
        </w:tc>
      </w:tr>
      <w:tr w:rsidR="00C81873" w14:paraId="0DEBDABF" w14:textId="77777777" w:rsidTr="0080537D">
        <w:tc>
          <w:tcPr>
            <w:tcW w:w="1642" w:type="dxa"/>
          </w:tcPr>
          <w:p w14:paraId="1FD7BD2A" w14:textId="0F0E7697" w:rsidR="00C81873" w:rsidRDefault="00972FDA" w:rsidP="00C81873">
            <w:pPr>
              <w:spacing w:after="0"/>
              <w:rPr>
                <w:lang w:eastAsia="zh-CN"/>
              </w:rPr>
            </w:pPr>
            <w:r>
              <w:rPr>
                <w:lang w:eastAsia="zh-CN"/>
              </w:rPr>
              <w:t>Nokia/NSB</w:t>
            </w:r>
          </w:p>
        </w:tc>
        <w:tc>
          <w:tcPr>
            <w:tcW w:w="7708" w:type="dxa"/>
          </w:tcPr>
          <w:p w14:paraId="3280AFFA" w14:textId="6B2AFB55" w:rsidR="00E66F86" w:rsidRPr="00321C5A" w:rsidRDefault="00F93C27" w:rsidP="006E7272">
            <w:pPr>
              <w:spacing w:after="0"/>
              <w:rPr>
                <w:rFonts w:ascii="Times" w:hAnsi="Times" w:cs="Times"/>
                <w:lang w:eastAsia="zh-CN"/>
              </w:rPr>
            </w:pPr>
            <w:r w:rsidRPr="00321C5A">
              <w:rPr>
                <w:rFonts w:ascii="Times" w:hAnsi="Times" w:cs="Times"/>
                <w:lang w:eastAsia="zh-CN"/>
              </w:rPr>
              <w:t xml:space="preserve">For </w:t>
            </w:r>
            <w:r w:rsidR="00FB4DD8" w:rsidRPr="00321C5A">
              <w:rPr>
                <w:rFonts w:ascii="Times" w:hAnsi="Times" w:cs="Times"/>
                <w:lang w:eastAsia="zh-CN"/>
              </w:rPr>
              <w:t>3.2-1A</w:t>
            </w:r>
            <w:r w:rsidRPr="00321C5A">
              <w:rPr>
                <w:rFonts w:ascii="Times" w:hAnsi="Times" w:cs="Times"/>
                <w:lang w:eastAsia="zh-CN"/>
              </w:rPr>
              <w:t>,</w:t>
            </w:r>
            <w:r w:rsidR="00A94A15" w:rsidRPr="00321C5A">
              <w:rPr>
                <w:rFonts w:ascii="Times" w:hAnsi="Times" w:cs="Times"/>
                <w:lang w:eastAsia="zh-CN"/>
              </w:rPr>
              <w:t xml:space="preserve"> </w:t>
            </w:r>
            <w:r w:rsidRPr="00321C5A">
              <w:rPr>
                <w:rFonts w:ascii="Times" w:hAnsi="Times" w:cs="Times"/>
                <w:lang w:eastAsia="zh-CN"/>
              </w:rPr>
              <w:t>w</w:t>
            </w:r>
            <w:r w:rsidR="00FA0194" w:rsidRPr="00321C5A">
              <w:rPr>
                <w:rFonts w:ascii="Times" w:hAnsi="Times" w:cs="Times"/>
                <w:lang w:eastAsia="zh-CN"/>
              </w:rPr>
              <w:t xml:space="preserve">e do not support this proposal. </w:t>
            </w:r>
            <w:r w:rsidR="003B50AA" w:rsidRPr="00321C5A">
              <w:rPr>
                <w:rFonts w:ascii="Times" w:hAnsi="Times" w:cs="Times"/>
                <w:lang w:eastAsia="zh-CN"/>
              </w:rPr>
              <w:t>O</w:t>
            </w:r>
            <w:r w:rsidR="00A94A15" w:rsidRPr="00321C5A">
              <w:rPr>
                <w:rFonts w:ascii="Times" w:hAnsi="Times" w:cs="Times"/>
                <w:lang w:eastAsia="zh-CN"/>
              </w:rPr>
              <w:t>ur understanding</w:t>
            </w:r>
            <w:r w:rsidR="003B50AA" w:rsidRPr="00321C5A">
              <w:rPr>
                <w:rFonts w:ascii="Times" w:hAnsi="Times" w:cs="Times"/>
                <w:lang w:eastAsia="zh-CN"/>
              </w:rPr>
              <w:t xml:space="preserve"> for the proposal</w:t>
            </w:r>
            <w:r w:rsidR="00A94A15" w:rsidRPr="00321C5A">
              <w:rPr>
                <w:rFonts w:ascii="Times" w:hAnsi="Times" w:cs="Times"/>
                <w:lang w:eastAsia="zh-CN"/>
              </w:rPr>
              <w:t xml:space="preserve"> is that the UE would keep transmitting the SRS resources even if the UE is not able to accurately measure the pathloss reference RS transmitted from the neighbo</w:t>
            </w:r>
            <w:r w:rsidR="00321C5A" w:rsidRPr="00321C5A">
              <w:rPr>
                <w:rFonts w:ascii="Times" w:hAnsi="Times" w:cs="Times"/>
                <w:lang w:eastAsia="zh-CN"/>
              </w:rPr>
              <w:t>u</w:t>
            </w:r>
            <w:r w:rsidR="00A94A15" w:rsidRPr="00321C5A">
              <w:rPr>
                <w:rFonts w:ascii="Times" w:hAnsi="Times" w:cs="Times"/>
                <w:lang w:eastAsia="zh-CN"/>
              </w:rPr>
              <w:t xml:space="preserve">r cells. </w:t>
            </w:r>
            <w:r w:rsidR="00420B2D">
              <w:rPr>
                <w:rFonts w:ascii="Times" w:hAnsi="Times" w:cs="Times"/>
                <w:lang w:eastAsia="zh-CN"/>
              </w:rPr>
              <w:t>I</w:t>
            </w:r>
            <w:r w:rsidR="009826B2" w:rsidRPr="009826B2">
              <w:rPr>
                <w:rFonts w:ascii="Times" w:hAnsi="Times" w:cs="Times"/>
                <w:lang w:eastAsia="zh-CN"/>
              </w:rPr>
              <w:t xml:space="preserve">f this UE </w:t>
            </w:r>
            <w:r w:rsidR="005E7E00">
              <w:rPr>
                <w:rFonts w:ascii="Times" w:hAnsi="Times" w:cs="Times"/>
                <w:lang w:eastAsia="zh-CN"/>
              </w:rPr>
              <w:pgNum/>
            </w:r>
            <w:r w:rsidR="005E7E00">
              <w:rPr>
                <w:rFonts w:ascii="Times" w:hAnsi="Times" w:cs="Times"/>
                <w:lang w:eastAsia="zh-CN"/>
              </w:rPr>
              <w:t>ignaling</w:t>
            </w:r>
            <w:r w:rsidR="009826B2" w:rsidRPr="009826B2">
              <w:rPr>
                <w:rFonts w:ascii="Times" w:hAnsi="Times" w:cs="Times"/>
                <w:lang w:eastAsia="zh-CN"/>
              </w:rPr>
              <w:t xml:space="preserve"> needs to be acceptable, we think at least the UE should determine the appropriate beam direction for transmission of a SRS resource so that the SRS transmission may not lead to interference. </w:t>
            </w:r>
            <w:r w:rsidR="006E7272">
              <w:rPr>
                <w:rFonts w:ascii="Times" w:hAnsi="Times" w:cs="Times"/>
                <w:lang w:eastAsia="zh-CN"/>
              </w:rPr>
              <w:t>It is related to the validity of the spatial relation RS</w:t>
            </w:r>
            <w:r w:rsidR="009826B2" w:rsidRPr="009826B2">
              <w:rPr>
                <w:rFonts w:ascii="Times" w:hAnsi="Times" w:cs="Times"/>
                <w:lang w:eastAsia="zh-CN"/>
              </w:rPr>
              <w:t>.</w:t>
            </w:r>
            <w:r w:rsidR="006E7272">
              <w:rPr>
                <w:rFonts w:ascii="Times" w:hAnsi="Times" w:cs="Times"/>
                <w:lang w:eastAsia="zh-CN"/>
              </w:rPr>
              <w:t xml:space="preserve"> For 3.2-1B, we need to define the validity criteria for the spatial relation RS. </w:t>
            </w:r>
          </w:p>
        </w:tc>
      </w:tr>
      <w:tr w:rsidR="00A41292" w14:paraId="6D766DC5" w14:textId="77777777" w:rsidTr="0080537D">
        <w:tc>
          <w:tcPr>
            <w:tcW w:w="1642" w:type="dxa"/>
          </w:tcPr>
          <w:p w14:paraId="2C338B75" w14:textId="5276E133" w:rsidR="00A41292" w:rsidRDefault="00950AA0" w:rsidP="0080537D">
            <w:pPr>
              <w:spacing w:after="0"/>
              <w:rPr>
                <w:lang w:eastAsia="zh-CN"/>
              </w:rPr>
            </w:pPr>
            <w:r>
              <w:rPr>
                <w:lang w:eastAsia="zh-CN"/>
              </w:rPr>
              <w:t>CATT</w:t>
            </w:r>
          </w:p>
        </w:tc>
        <w:tc>
          <w:tcPr>
            <w:tcW w:w="7708" w:type="dxa"/>
          </w:tcPr>
          <w:p w14:paraId="5079D893" w14:textId="1E5EA1BC" w:rsidR="00A41292" w:rsidRPr="00321C5A" w:rsidRDefault="00950AA0" w:rsidP="00950AA0">
            <w:pPr>
              <w:spacing w:after="0"/>
              <w:rPr>
                <w:rFonts w:ascii="Times" w:hAnsi="Times" w:cs="Times"/>
                <w:lang w:eastAsia="zh-CN"/>
              </w:rPr>
            </w:pPr>
            <w:r>
              <w:rPr>
                <w:rFonts w:ascii="Times" w:hAnsi="Times" w:cs="Times"/>
                <w:lang w:eastAsia="zh-CN"/>
              </w:rPr>
              <w:t>We are fine to r</w:t>
            </w:r>
            <w:r w:rsidRPr="00950AA0">
              <w:rPr>
                <w:rFonts w:ascii="Times" w:hAnsi="Times" w:cs="Times" w:hint="eastAsia"/>
                <w:lang w:eastAsia="zh-CN"/>
              </w:rPr>
              <w:t>euse the fallback behaviour for OLPC parameters for the SRS for positioning in RRC_INACTIVE</w:t>
            </w:r>
            <w:r>
              <w:rPr>
                <w:rFonts w:ascii="Times" w:hAnsi="Times" w:cs="Times"/>
                <w:lang w:eastAsia="zh-CN"/>
              </w:rPr>
              <w:t xml:space="preserve">. But, the UE should not transmit </w:t>
            </w:r>
            <w:r w:rsidRPr="00950AA0">
              <w:rPr>
                <w:rFonts w:ascii="Times" w:hAnsi="Times" w:cs="Times"/>
                <w:lang w:eastAsia="zh-CN"/>
              </w:rPr>
              <w:t xml:space="preserve">corresponding SRS resource set and SRS resource if </w:t>
            </w:r>
            <w:r>
              <w:rPr>
                <w:rFonts w:ascii="Times" w:hAnsi="Times" w:cs="Times"/>
                <w:lang w:eastAsia="zh-CN"/>
              </w:rPr>
              <w:t>the</w:t>
            </w:r>
            <w:r w:rsidRPr="00950AA0">
              <w:rPr>
                <w:rFonts w:ascii="Times" w:hAnsi="Times" w:cs="Times"/>
                <w:lang w:eastAsia="zh-CN"/>
              </w:rPr>
              <w:t xml:space="preserve"> spatial relation RS cannot be detected</w:t>
            </w:r>
            <w:r>
              <w:rPr>
                <w:rFonts w:ascii="Times" w:hAnsi="Times" w:cs="Times"/>
                <w:lang w:eastAsia="zh-CN"/>
              </w:rPr>
              <w:t xml:space="preserve"> to minimize the interference.</w:t>
            </w:r>
          </w:p>
        </w:tc>
      </w:tr>
      <w:tr w:rsidR="00EE62BE" w14:paraId="6CFD4171" w14:textId="77777777" w:rsidTr="0080537D">
        <w:tc>
          <w:tcPr>
            <w:tcW w:w="1642" w:type="dxa"/>
          </w:tcPr>
          <w:p w14:paraId="735E0DC2" w14:textId="56865E2B" w:rsidR="00EE62BE" w:rsidRDefault="00EE62BE" w:rsidP="00EE62BE">
            <w:pPr>
              <w:spacing w:after="0"/>
              <w:rPr>
                <w:lang w:eastAsia="zh-CN"/>
              </w:rPr>
            </w:pPr>
            <w:r>
              <w:rPr>
                <w:lang w:eastAsia="zh-CN"/>
              </w:rPr>
              <w:t>OPPO</w:t>
            </w:r>
          </w:p>
        </w:tc>
        <w:tc>
          <w:tcPr>
            <w:tcW w:w="7708" w:type="dxa"/>
          </w:tcPr>
          <w:p w14:paraId="7BD773EE" w14:textId="77777777" w:rsidR="00EE62BE" w:rsidRDefault="00EE62BE" w:rsidP="00EE62BE">
            <w:pPr>
              <w:spacing w:after="0"/>
              <w:rPr>
                <w:lang w:eastAsia="zh-CN"/>
              </w:rPr>
            </w:pPr>
            <w:r>
              <w:rPr>
                <w:lang w:eastAsia="zh-CN"/>
              </w:rPr>
              <w:t>1A: Not support. The default behaviour is used in RRC connected state. There is no reason it cannot used for the RRC INACTIVE state</w:t>
            </w:r>
          </w:p>
          <w:p w14:paraId="7A42BA98" w14:textId="13876946" w:rsidR="00EE62BE" w:rsidRDefault="00EE62BE" w:rsidP="00EE62BE">
            <w:pPr>
              <w:spacing w:after="0"/>
              <w:rPr>
                <w:lang w:eastAsia="zh-CN"/>
              </w:rPr>
            </w:pPr>
            <w:r>
              <w:rPr>
                <w:lang w:eastAsia="zh-CN"/>
              </w:rPr>
              <w:t xml:space="preserve">1B: Alt.3.  Same comments for Alt.2 as in 1A. For Alt.1, UE don’t need to always measurement the RS of spatial relation in some cases, e.g., aperiodic RS is used for the spatial relation. </w:t>
            </w:r>
          </w:p>
        </w:tc>
      </w:tr>
      <w:tr w:rsidR="00905234" w14:paraId="77E56395" w14:textId="77777777" w:rsidTr="0080537D">
        <w:tc>
          <w:tcPr>
            <w:tcW w:w="1642" w:type="dxa"/>
          </w:tcPr>
          <w:p w14:paraId="4AC47F5D" w14:textId="3D07A37C" w:rsidR="00905234" w:rsidRDefault="00905234" w:rsidP="00905234">
            <w:pPr>
              <w:spacing w:after="0"/>
              <w:rPr>
                <w:lang w:eastAsia="zh-CN"/>
              </w:rPr>
            </w:pPr>
            <w:r>
              <w:rPr>
                <w:rFonts w:hint="eastAsia"/>
                <w:lang w:eastAsia="zh-CN"/>
              </w:rPr>
              <w:t>vivo</w:t>
            </w:r>
          </w:p>
        </w:tc>
        <w:tc>
          <w:tcPr>
            <w:tcW w:w="7708" w:type="dxa"/>
          </w:tcPr>
          <w:p w14:paraId="6917A0DE" w14:textId="77777777" w:rsidR="00905234" w:rsidRDefault="00905234" w:rsidP="00905234">
            <w:pPr>
              <w:spacing w:after="0"/>
            </w:pPr>
            <w:r>
              <w:rPr>
                <w:rFonts w:hint="eastAsia"/>
                <w:lang w:eastAsia="zh-CN"/>
              </w:rPr>
              <w:t>I</w:t>
            </w:r>
            <w:r>
              <w:rPr>
                <w:lang w:eastAsia="zh-CN"/>
              </w:rPr>
              <w:t xml:space="preserve">n general, we are okay with 3.2-1A if </w:t>
            </w:r>
            <w:r>
              <w:rPr>
                <w:rFonts w:ascii="Times" w:hAnsi="Times" w:cs="Times"/>
                <w:lang w:eastAsia="zh-CN"/>
              </w:rPr>
              <w:t xml:space="preserve">the validity of both the spatial relation RS and </w:t>
            </w:r>
            <w:r w:rsidRPr="0081688F">
              <w:t>OLPC</w:t>
            </w:r>
            <w:r>
              <w:t xml:space="preserve"> are defined</w:t>
            </w:r>
          </w:p>
          <w:p w14:paraId="4A8346CE" w14:textId="77777777" w:rsidR="00905234" w:rsidRDefault="00905234" w:rsidP="00905234">
            <w:pPr>
              <w:spacing w:after="0"/>
              <w:rPr>
                <w:lang w:eastAsia="zh-CN"/>
              </w:rPr>
            </w:pPr>
            <w:r>
              <w:rPr>
                <w:lang w:eastAsia="zh-CN"/>
              </w:rPr>
              <w:t>For 1B</w:t>
            </w:r>
            <w:r>
              <w:rPr>
                <w:rFonts w:hint="eastAsia"/>
                <w:lang w:eastAsia="zh-CN"/>
              </w:rPr>
              <w:t>,</w:t>
            </w:r>
            <w:r>
              <w:rPr>
                <w:lang w:eastAsia="zh-CN"/>
              </w:rPr>
              <w:t xml:space="preserve"> we suggest modifying Alt 1 as follows, and we share a similar view with ZTE that the Alt 2 is unclear.</w:t>
            </w:r>
          </w:p>
          <w:p w14:paraId="294024BB" w14:textId="77777777" w:rsidR="00905234" w:rsidRPr="00075B96" w:rsidRDefault="00905234" w:rsidP="00905234">
            <w:pPr>
              <w:pStyle w:val="3GPPAgreements"/>
              <w:numPr>
                <w:ilvl w:val="1"/>
                <w:numId w:val="3"/>
              </w:numPr>
              <w:ind w:left="425"/>
            </w:pPr>
            <w:r w:rsidRPr="00075B96">
              <w:t>Select one of the following alternatives as validity criteria for the RS used for spatial relation</w:t>
            </w:r>
          </w:p>
          <w:p w14:paraId="1CCDCFE2" w14:textId="77777777" w:rsidR="00905234" w:rsidRPr="00075B96" w:rsidRDefault="00905234" w:rsidP="00905234">
            <w:pPr>
              <w:pStyle w:val="3GPPAgreements"/>
              <w:numPr>
                <w:ilvl w:val="2"/>
                <w:numId w:val="3"/>
              </w:numPr>
            </w:pPr>
            <w:r w:rsidRPr="00075B96">
              <w:t>Alt.1:</w:t>
            </w:r>
            <w:r w:rsidRPr="00DE6DD3">
              <w:rPr>
                <w:strike/>
                <w:color w:val="FF0000"/>
              </w:rPr>
              <w:t xml:space="preserve"> the UE validates if it is able to receive/detect</w:t>
            </w:r>
            <w:r w:rsidRPr="00DE6DD3">
              <w:t xml:space="preserve"> </w:t>
            </w:r>
            <w:r w:rsidRPr="00DE6DD3">
              <w:rPr>
                <w:color w:val="FF0000"/>
                <w:u w:val="single"/>
              </w:rPr>
              <w:t>If the UE determines that the UE is not able to accurately measure</w:t>
            </w:r>
            <w:r w:rsidRPr="00075B96">
              <w:t xml:space="preserve"> the reference signal used for spatial relation</w:t>
            </w:r>
          </w:p>
          <w:p w14:paraId="1EACE28D" w14:textId="77777777" w:rsidR="00905234" w:rsidRDefault="00905234" w:rsidP="00905234">
            <w:pPr>
              <w:spacing w:after="0"/>
              <w:rPr>
                <w:rFonts w:ascii="Times" w:hAnsi="Times" w:cs="Times"/>
                <w:lang w:eastAsia="zh-CN"/>
              </w:rPr>
            </w:pPr>
          </w:p>
          <w:p w14:paraId="697BFFB4" w14:textId="77777777" w:rsidR="00905234" w:rsidRDefault="00905234" w:rsidP="00905234">
            <w:pPr>
              <w:spacing w:after="0"/>
              <w:rPr>
                <w:rFonts w:ascii="Times" w:hAnsi="Times" w:cs="Times"/>
                <w:lang w:eastAsia="zh-CN"/>
              </w:rPr>
            </w:pPr>
            <w:r>
              <w:rPr>
                <w:rFonts w:ascii="Times" w:hAnsi="Times" w:cs="Times" w:hint="eastAsia"/>
                <w:lang w:eastAsia="zh-CN"/>
              </w:rPr>
              <w:t>To</w:t>
            </w:r>
            <w:r>
              <w:rPr>
                <w:rFonts w:ascii="Times" w:hAnsi="Times" w:cs="Times"/>
                <w:lang w:eastAsia="zh-CN"/>
              </w:rPr>
              <w:t xml:space="preserve"> ZTE</w:t>
            </w:r>
          </w:p>
          <w:p w14:paraId="550D9D57" w14:textId="77777777" w:rsidR="00905234" w:rsidRPr="00DE5F39" w:rsidRDefault="00905234" w:rsidP="00905234">
            <w:pPr>
              <w:spacing w:after="0"/>
              <w:rPr>
                <w:iCs/>
              </w:rPr>
            </w:pPr>
            <w:r>
              <w:rPr>
                <w:rFonts w:hint="eastAsia"/>
                <w:lang w:eastAsia="zh-CN"/>
              </w:rPr>
              <w:t>1</w:t>
            </w:r>
            <w:r>
              <w:rPr>
                <w:lang w:eastAsia="zh-CN"/>
              </w:rPr>
              <w:t xml:space="preserve">A: we think the </w:t>
            </w:r>
            <w:r>
              <w:rPr>
                <w:iCs/>
              </w:rPr>
              <w:t xml:space="preserve">SS/PBCH block that the UE uses to </w:t>
            </w:r>
            <w:r w:rsidRPr="00DD5101">
              <w:rPr>
                <w:iCs/>
              </w:rPr>
              <w:t xml:space="preserve">obtain </w:t>
            </w:r>
            <w:r w:rsidRPr="00DE5F39">
              <w:rPr>
                <w:iCs/>
              </w:rPr>
              <w:t>MIB is UE cho</w:t>
            </w:r>
            <w:r>
              <w:rPr>
                <w:iCs/>
              </w:rPr>
              <w:t>sen</w:t>
            </w:r>
            <w:r w:rsidRPr="00DE5F39">
              <w:rPr>
                <w:iCs/>
              </w:rPr>
              <w:t xml:space="preserve"> based on the RSRP</w:t>
            </w:r>
            <w:r>
              <w:rPr>
                <w:iCs/>
              </w:rPr>
              <w:t>, maybe we can remove “serving” to address your concern</w:t>
            </w:r>
          </w:p>
          <w:p w14:paraId="08A6FDE0" w14:textId="77777777" w:rsidR="00905234" w:rsidRDefault="00905234" w:rsidP="00905234">
            <w:pPr>
              <w:spacing w:after="0"/>
              <w:rPr>
                <w:lang w:eastAsia="zh-CN"/>
              </w:rPr>
            </w:pPr>
          </w:p>
          <w:p w14:paraId="5A20EE12" w14:textId="77777777" w:rsidR="00223BDC" w:rsidRDefault="00223BDC" w:rsidP="00905234">
            <w:pPr>
              <w:spacing w:after="0"/>
              <w:rPr>
                <w:lang w:eastAsia="zh-CN"/>
              </w:rPr>
            </w:pPr>
            <w:r>
              <w:rPr>
                <w:rFonts w:hint="eastAsia"/>
                <w:lang w:eastAsia="zh-CN"/>
              </w:rPr>
              <w:t>T</w:t>
            </w:r>
            <w:r>
              <w:rPr>
                <w:lang w:eastAsia="zh-CN"/>
              </w:rPr>
              <w:t>o OPPO</w:t>
            </w:r>
          </w:p>
          <w:p w14:paraId="6AEF6A07" w14:textId="5C415711" w:rsidR="00165039" w:rsidRPr="00165039" w:rsidRDefault="00223BDC" w:rsidP="00165039">
            <w:pPr>
              <w:spacing w:after="0"/>
            </w:pPr>
            <w:r>
              <w:rPr>
                <w:lang w:eastAsia="zh-CN"/>
              </w:rPr>
              <w:t xml:space="preserve">Without </w:t>
            </w:r>
            <w:r w:rsidRPr="00075B96">
              <w:t>validity criteria</w:t>
            </w:r>
            <w:r w:rsidR="00165039">
              <w:t xml:space="preserve">, the periodic SRS will always be transmitted and inference other services, which may unreasonable. And we </w:t>
            </w:r>
            <w:r w:rsidR="00165039" w:rsidRPr="00165039">
              <w:t>want to confirm wh</w:t>
            </w:r>
            <w:r w:rsidR="00165039">
              <w:t>ich case</w:t>
            </w:r>
            <w:r w:rsidR="00165039" w:rsidRPr="00165039">
              <w:t xml:space="preserve"> use </w:t>
            </w:r>
            <w:r w:rsidR="00165039">
              <w:t>a</w:t>
            </w:r>
            <w:r w:rsidR="00165039" w:rsidRPr="00165039">
              <w:t>periodic signals as reference signals</w:t>
            </w:r>
          </w:p>
          <w:p w14:paraId="6F57019A" w14:textId="0F7B49E2" w:rsidR="00165039" w:rsidRPr="00165039" w:rsidRDefault="00165039" w:rsidP="00905234">
            <w:pPr>
              <w:spacing w:after="0"/>
              <w:rPr>
                <w:lang w:val="en-US" w:eastAsia="zh-CN"/>
              </w:rPr>
            </w:pPr>
          </w:p>
        </w:tc>
      </w:tr>
      <w:tr w:rsidR="00EE38A8" w14:paraId="65CB9883" w14:textId="77777777" w:rsidTr="0080537D">
        <w:tc>
          <w:tcPr>
            <w:tcW w:w="1642" w:type="dxa"/>
          </w:tcPr>
          <w:p w14:paraId="057DC0E7" w14:textId="162CC32E" w:rsidR="00EE38A8" w:rsidRDefault="00EE38A8" w:rsidP="00905234">
            <w:pPr>
              <w:spacing w:after="0"/>
              <w:rPr>
                <w:lang w:eastAsia="zh-CN"/>
              </w:rPr>
            </w:pPr>
            <w:r>
              <w:rPr>
                <w:rFonts w:hint="eastAsia"/>
                <w:lang w:eastAsia="zh-CN"/>
              </w:rPr>
              <w:t>H</w:t>
            </w:r>
            <w:r>
              <w:rPr>
                <w:lang w:eastAsia="zh-CN"/>
              </w:rPr>
              <w:t>uawei, HiSilicon</w:t>
            </w:r>
          </w:p>
        </w:tc>
        <w:tc>
          <w:tcPr>
            <w:tcW w:w="7708" w:type="dxa"/>
          </w:tcPr>
          <w:p w14:paraId="445E03FB" w14:textId="30E53E4B" w:rsidR="00EE38A8" w:rsidRDefault="00EE38A8" w:rsidP="00905234">
            <w:pPr>
              <w:spacing w:after="0"/>
              <w:rPr>
                <w:lang w:eastAsia="zh-CN"/>
              </w:rPr>
            </w:pPr>
            <w:r>
              <w:rPr>
                <w:rFonts w:hint="eastAsia"/>
                <w:lang w:eastAsia="zh-CN"/>
              </w:rPr>
              <w:t>F</w:t>
            </w:r>
            <w:r>
              <w:rPr>
                <w:lang w:eastAsia="zh-CN"/>
              </w:rPr>
              <w:t>or the sake of simicity, we do not support introduce the fallback behaviour as the CONNECTED state for either OLPC and spatial relation.</w:t>
            </w:r>
          </w:p>
        </w:tc>
      </w:tr>
      <w:tr w:rsidR="00F2442A" w14:paraId="77EAA341" w14:textId="77777777" w:rsidTr="0080537D">
        <w:tc>
          <w:tcPr>
            <w:tcW w:w="1642" w:type="dxa"/>
          </w:tcPr>
          <w:p w14:paraId="60953D8A" w14:textId="539A5C37" w:rsidR="00F2442A" w:rsidRDefault="00F2442A" w:rsidP="00F2442A">
            <w:pPr>
              <w:spacing w:after="0"/>
              <w:rPr>
                <w:lang w:eastAsia="zh-CN"/>
              </w:rPr>
            </w:pPr>
            <w:r>
              <w:rPr>
                <w:rFonts w:hint="eastAsia"/>
                <w:lang w:eastAsia="zh-CN"/>
              </w:rPr>
              <w:t>Xiaomi</w:t>
            </w:r>
          </w:p>
        </w:tc>
        <w:tc>
          <w:tcPr>
            <w:tcW w:w="7708" w:type="dxa"/>
          </w:tcPr>
          <w:p w14:paraId="5866B996" w14:textId="63D08730" w:rsidR="00F2442A" w:rsidRDefault="00F2442A" w:rsidP="00F2442A">
            <w:pPr>
              <w:spacing w:after="0"/>
              <w:rPr>
                <w:lang w:eastAsia="zh-CN"/>
              </w:rPr>
            </w:pPr>
            <w:r>
              <w:rPr>
                <w:lang w:eastAsia="zh-CN"/>
              </w:rPr>
              <w:t>W</w:t>
            </w:r>
            <w:r>
              <w:rPr>
                <w:rFonts w:hint="eastAsia"/>
                <w:lang w:eastAsia="zh-CN"/>
              </w:rPr>
              <w:t xml:space="preserve">e </w:t>
            </w:r>
            <w:r>
              <w:rPr>
                <w:lang w:eastAsia="zh-CN"/>
              </w:rPr>
              <w:t>are fine with proposal 3.2-1A. while for Proposal 3.2-1B, we prefer Alt 1 of vivo’s version for clearer.</w:t>
            </w:r>
          </w:p>
        </w:tc>
      </w:tr>
      <w:tr w:rsidR="000A6721" w14:paraId="6B2ECC59" w14:textId="77777777" w:rsidTr="0080537D">
        <w:tc>
          <w:tcPr>
            <w:tcW w:w="1642" w:type="dxa"/>
          </w:tcPr>
          <w:p w14:paraId="62F398A2" w14:textId="14BCD7B0" w:rsidR="000A6721" w:rsidRDefault="000A6721" w:rsidP="000A6721">
            <w:pPr>
              <w:spacing w:after="0"/>
              <w:rPr>
                <w:lang w:eastAsia="zh-CN"/>
              </w:rPr>
            </w:pPr>
            <w:r>
              <w:rPr>
                <w:rFonts w:hint="eastAsia"/>
                <w:lang w:eastAsia="zh-CN"/>
              </w:rPr>
              <w:t>C</w:t>
            </w:r>
            <w:r>
              <w:rPr>
                <w:lang w:eastAsia="zh-CN"/>
              </w:rPr>
              <w:t>MCC</w:t>
            </w:r>
          </w:p>
        </w:tc>
        <w:tc>
          <w:tcPr>
            <w:tcW w:w="7708" w:type="dxa"/>
          </w:tcPr>
          <w:p w14:paraId="36335ACA" w14:textId="41DF9562" w:rsidR="000A6721" w:rsidRDefault="000A6721" w:rsidP="000A6721">
            <w:pPr>
              <w:spacing w:after="0"/>
              <w:rPr>
                <w:lang w:eastAsia="zh-CN"/>
              </w:rPr>
            </w:pPr>
            <w:r>
              <w:rPr>
                <w:lang w:eastAsia="zh-CN"/>
              </w:rPr>
              <w:t>To our understanding, defining fallback behaviour is to ensure that even under some conditions that some configurations cannot be met / are not trustworthy, the UE can still transmit SRS in a fallback way. Therefore, the second main bullets for both 1A and 1B are weird to us.</w:t>
            </w:r>
          </w:p>
        </w:tc>
      </w:tr>
      <w:tr w:rsidR="009A0C21" w14:paraId="174AD873" w14:textId="77777777" w:rsidTr="0080537D">
        <w:tc>
          <w:tcPr>
            <w:tcW w:w="1642" w:type="dxa"/>
          </w:tcPr>
          <w:p w14:paraId="23AF48B7" w14:textId="7AB6E5E9" w:rsidR="009A0C21" w:rsidRDefault="009A0C21" w:rsidP="009A0C21">
            <w:pPr>
              <w:spacing w:after="0"/>
              <w:rPr>
                <w:lang w:eastAsia="zh-CN"/>
              </w:rPr>
            </w:pPr>
            <w:r>
              <w:rPr>
                <w:lang w:eastAsia="zh-CN"/>
              </w:rPr>
              <w:t>Nokia/NSB</w:t>
            </w:r>
          </w:p>
        </w:tc>
        <w:tc>
          <w:tcPr>
            <w:tcW w:w="7708" w:type="dxa"/>
          </w:tcPr>
          <w:p w14:paraId="559F0E49" w14:textId="77777777" w:rsidR="009A0C21" w:rsidRDefault="009A0C21" w:rsidP="009A0C21">
            <w:pPr>
              <w:spacing w:after="0"/>
              <w:rPr>
                <w:lang w:eastAsia="zh-CN"/>
              </w:rPr>
            </w:pPr>
            <w:r w:rsidRPr="00F4504B">
              <w:rPr>
                <w:lang w:eastAsia="zh-CN"/>
              </w:rPr>
              <w:t>The views from each company look diverging.</w:t>
            </w:r>
            <w:r>
              <w:rPr>
                <w:lang w:eastAsia="zh-CN"/>
              </w:rPr>
              <w:t xml:space="preserve"> We would suggest</w:t>
            </w:r>
            <w:r w:rsidRPr="00F4504B">
              <w:rPr>
                <w:lang w:eastAsia="zh-CN"/>
              </w:rPr>
              <w:t xml:space="preserve"> discuss</w:t>
            </w:r>
            <w:r>
              <w:rPr>
                <w:lang w:eastAsia="zh-CN"/>
              </w:rPr>
              <w:t>ing</w:t>
            </w:r>
            <w:r w:rsidRPr="00F4504B">
              <w:rPr>
                <w:lang w:eastAsia="zh-CN"/>
              </w:rPr>
              <w:t xml:space="preserve"> the following high-level proposal to make a consensus on this issue</w:t>
            </w:r>
            <w:r>
              <w:rPr>
                <w:lang w:eastAsia="zh-CN"/>
              </w:rPr>
              <w:t xml:space="preserve">. </w:t>
            </w:r>
          </w:p>
          <w:p w14:paraId="51F3DD10" w14:textId="77777777" w:rsidR="009A0C21" w:rsidRDefault="009A0C21" w:rsidP="009A0C21">
            <w:pPr>
              <w:spacing w:after="0"/>
              <w:rPr>
                <w:lang w:eastAsia="zh-CN"/>
              </w:rPr>
            </w:pPr>
          </w:p>
          <w:p w14:paraId="137480C9" w14:textId="77777777" w:rsidR="009A0C21" w:rsidRDefault="009A0C21" w:rsidP="009A0C21">
            <w:pPr>
              <w:spacing w:after="0"/>
              <w:rPr>
                <w:lang w:eastAsia="zh-CN"/>
              </w:rPr>
            </w:pPr>
            <w:r>
              <w:rPr>
                <w:lang w:eastAsia="zh-CN"/>
              </w:rPr>
              <w:t xml:space="preserve">Proposal: </w:t>
            </w:r>
          </w:p>
          <w:p w14:paraId="777D6DEA" w14:textId="77777777" w:rsidR="009A0C21" w:rsidRPr="00F4504B" w:rsidRDefault="009A0C21" w:rsidP="009A0C21">
            <w:pPr>
              <w:pStyle w:val="3GPPAgreements"/>
              <w:spacing w:after="0"/>
            </w:pPr>
            <w:r w:rsidRPr="00F4504B">
              <w:rPr>
                <w:sz w:val="20"/>
                <w:lang w:val="en-GB"/>
              </w:rPr>
              <w:t xml:space="preserve">If </w:t>
            </w:r>
            <w:r>
              <w:rPr>
                <w:sz w:val="20"/>
                <w:lang w:val="en-GB"/>
              </w:rPr>
              <w:t xml:space="preserve">a </w:t>
            </w:r>
            <w:r w:rsidRPr="00F4504B">
              <w:rPr>
                <w:sz w:val="20"/>
                <w:lang w:val="en-GB"/>
              </w:rPr>
              <w:t>UE</w:t>
            </w:r>
            <w:r>
              <w:rPr>
                <w:sz w:val="20"/>
                <w:lang w:val="en-GB"/>
              </w:rPr>
              <w:t xml:space="preserve"> in RRC_Inactive state</w:t>
            </w:r>
            <w:r w:rsidRPr="00F4504B">
              <w:rPr>
                <w:sz w:val="20"/>
                <w:lang w:val="en-GB"/>
              </w:rPr>
              <w:t xml:space="preserve"> determines a configured SRS resource for positioning is invalid, the UE suspends transmission of the SRS resource for positioning.</w:t>
            </w:r>
          </w:p>
          <w:p w14:paraId="16856A47" w14:textId="21EEB47A" w:rsidR="009A0C21" w:rsidRDefault="009A0C21" w:rsidP="00E7381B">
            <w:pPr>
              <w:pStyle w:val="3GPPAgreements"/>
              <w:numPr>
                <w:ilvl w:val="1"/>
                <w:numId w:val="3"/>
              </w:numPr>
            </w:pPr>
            <w:r w:rsidRPr="00E7381B">
              <w:rPr>
                <w:rFonts w:eastAsia="SimSun"/>
                <w:sz w:val="20"/>
                <w:szCs w:val="18"/>
              </w:rPr>
              <w:t>The validation criterion is based on validity of path-loss RS, spatial relation RS and/or TA</w:t>
            </w:r>
            <w:r w:rsidRPr="00E7381B">
              <w:rPr>
                <w:rFonts w:eastAsia="SimSun"/>
                <w:sz w:val="20"/>
                <w:szCs w:val="16"/>
              </w:rPr>
              <w:t>.</w:t>
            </w:r>
          </w:p>
        </w:tc>
      </w:tr>
      <w:tr w:rsidR="00F21946" w14:paraId="0BE20E58" w14:textId="77777777" w:rsidTr="0080537D">
        <w:tc>
          <w:tcPr>
            <w:tcW w:w="1642" w:type="dxa"/>
          </w:tcPr>
          <w:p w14:paraId="1A8AD12B" w14:textId="4C15BAF1" w:rsidR="00F21946" w:rsidRDefault="00F21946" w:rsidP="00F21946">
            <w:pPr>
              <w:spacing w:after="0"/>
              <w:rPr>
                <w:lang w:eastAsia="zh-CN"/>
              </w:rPr>
            </w:pPr>
            <w:r w:rsidRPr="00F21946">
              <w:rPr>
                <w:lang w:eastAsia="zh-CN"/>
              </w:rPr>
              <w:t>InterDigital</w:t>
            </w:r>
          </w:p>
        </w:tc>
        <w:tc>
          <w:tcPr>
            <w:tcW w:w="7708" w:type="dxa"/>
          </w:tcPr>
          <w:p w14:paraId="5A87194A" w14:textId="2E08B5BE" w:rsidR="00F21946" w:rsidRPr="00F4504B" w:rsidRDefault="00F21946" w:rsidP="00F21946">
            <w:pPr>
              <w:spacing w:after="0"/>
              <w:rPr>
                <w:lang w:eastAsia="zh-CN"/>
              </w:rPr>
            </w:pPr>
            <w:r>
              <w:rPr>
                <w:lang w:eastAsia="zh-CN"/>
              </w:rPr>
              <w:t xml:space="preserve">Support </w:t>
            </w:r>
            <w:r w:rsidRPr="00E01C28">
              <w:rPr>
                <w:lang w:eastAsia="zh-CN"/>
              </w:rPr>
              <w:t>Proposal 3.2-1B</w:t>
            </w:r>
            <w:r>
              <w:rPr>
                <w:lang w:eastAsia="zh-CN"/>
              </w:rPr>
              <w:t>. Our preference is Alt. 1.</w:t>
            </w:r>
          </w:p>
        </w:tc>
      </w:tr>
      <w:tr w:rsidR="00764620" w14:paraId="388F1171" w14:textId="77777777" w:rsidTr="00764620">
        <w:tc>
          <w:tcPr>
            <w:tcW w:w="1642" w:type="dxa"/>
          </w:tcPr>
          <w:p w14:paraId="29F90682" w14:textId="77777777" w:rsidR="00764620" w:rsidRDefault="00764620" w:rsidP="006610A5">
            <w:pPr>
              <w:spacing w:after="0"/>
              <w:rPr>
                <w:lang w:eastAsia="zh-CN"/>
              </w:rPr>
            </w:pPr>
            <w:r>
              <w:rPr>
                <w:lang w:eastAsia="zh-CN"/>
              </w:rPr>
              <w:t>Ericsson</w:t>
            </w:r>
          </w:p>
        </w:tc>
        <w:tc>
          <w:tcPr>
            <w:tcW w:w="7708" w:type="dxa"/>
          </w:tcPr>
          <w:p w14:paraId="517B66D1" w14:textId="77777777" w:rsidR="00764620" w:rsidRDefault="00764620" w:rsidP="006610A5">
            <w:pPr>
              <w:spacing w:after="0"/>
              <w:rPr>
                <w:lang w:eastAsia="zh-CN"/>
              </w:rPr>
            </w:pPr>
            <w:r>
              <w:rPr>
                <w:lang w:eastAsia="zh-CN"/>
              </w:rPr>
              <w:t xml:space="preserve">1A is ok for us. </w:t>
            </w:r>
          </w:p>
          <w:p w14:paraId="0624459B" w14:textId="77777777" w:rsidR="00764620" w:rsidRDefault="00764620" w:rsidP="006610A5">
            <w:pPr>
              <w:spacing w:after="0"/>
              <w:rPr>
                <w:lang w:eastAsia="zh-CN"/>
              </w:rPr>
            </w:pPr>
            <w:r>
              <w:rPr>
                <w:lang w:eastAsia="zh-CN"/>
              </w:rPr>
              <w:t xml:space="preserve">For 1B, alt1 is OK. </w:t>
            </w:r>
          </w:p>
        </w:tc>
      </w:tr>
      <w:tr w:rsidR="006610A5" w14:paraId="29165DB4" w14:textId="77777777" w:rsidTr="00D44B8B">
        <w:trPr>
          <w:trHeight w:val="314"/>
        </w:trPr>
        <w:tc>
          <w:tcPr>
            <w:tcW w:w="1642" w:type="dxa"/>
          </w:tcPr>
          <w:p w14:paraId="106779BF" w14:textId="42D52F1A" w:rsidR="006610A5" w:rsidRDefault="006610A5" w:rsidP="006610A5">
            <w:pPr>
              <w:spacing w:after="0"/>
              <w:rPr>
                <w:lang w:eastAsia="zh-CN"/>
              </w:rPr>
            </w:pPr>
            <w:r>
              <w:rPr>
                <w:lang w:eastAsia="zh-CN"/>
              </w:rPr>
              <w:t>Fraunhofer</w:t>
            </w:r>
          </w:p>
        </w:tc>
        <w:tc>
          <w:tcPr>
            <w:tcW w:w="7708" w:type="dxa"/>
          </w:tcPr>
          <w:p w14:paraId="6CB64F8A" w14:textId="581858B9" w:rsidR="006610A5" w:rsidRDefault="006610A5" w:rsidP="006610A5">
            <w:pPr>
              <w:spacing w:after="0"/>
              <w:rPr>
                <w:lang w:eastAsia="zh-CN"/>
              </w:rPr>
            </w:pPr>
            <w:r>
              <w:rPr>
                <w:lang w:eastAsia="zh-CN"/>
              </w:rPr>
              <w:t xml:space="preserve">We are not supportive of introducing the fallback behaviour for the inactive state. </w:t>
            </w:r>
            <w:r w:rsidRPr="006610A5">
              <w:rPr>
                <w:lang w:eastAsia="zh-CN"/>
              </w:rPr>
              <w:t xml:space="preserve">The UE in inactive state shall </w:t>
            </w:r>
            <w:r>
              <w:rPr>
                <w:lang w:eastAsia="zh-CN"/>
              </w:rPr>
              <w:t>suspend</w:t>
            </w:r>
            <w:r w:rsidRPr="006610A5">
              <w:rPr>
                <w:lang w:eastAsia="zh-CN"/>
              </w:rPr>
              <w:t xml:space="preserve"> SRS transmission if the validity criteria does not hold.</w:t>
            </w:r>
          </w:p>
        </w:tc>
      </w:tr>
    </w:tbl>
    <w:p w14:paraId="0C2902DC" w14:textId="1207BE38" w:rsidR="00A41292" w:rsidRDefault="00A41292" w:rsidP="006D48E0">
      <w:pPr>
        <w:pStyle w:val="3GPPText"/>
        <w:rPr>
          <w:lang w:val="en-GB"/>
        </w:rPr>
      </w:pPr>
    </w:p>
    <w:p w14:paraId="344396D7" w14:textId="77777777" w:rsidR="00A40CC8" w:rsidRDefault="00A40CC8" w:rsidP="00A40CC8">
      <w:pPr>
        <w:pStyle w:val="3GPPText"/>
        <w:rPr>
          <w:b/>
          <w:bCs/>
          <w:lang w:val="en-GB"/>
        </w:rPr>
      </w:pPr>
      <w:r w:rsidRPr="00FB0798">
        <w:rPr>
          <w:b/>
          <w:bCs/>
          <w:lang w:val="en-GB"/>
        </w:rPr>
        <w:t>Summary</w:t>
      </w:r>
    </w:p>
    <w:p w14:paraId="1FFE980A" w14:textId="77777777" w:rsidR="00A40CC8" w:rsidRDefault="00A40CC8" w:rsidP="00A40CC8">
      <w:pPr>
        <w:pStyle w:val="3GPPText"/>
        <w:rPr>
          <w:lang w:val="en-GB"/>
        </w:rPr>
      </w:pPr>
      <w:r w:rsidRPr="00FB0798">
        <w:rPr>
          <w:lang w:val="en-GB"/>
        </w:rPr>
        <w:t>Expressed views are very diverse:</w:t>
      </w:r>
    </w:p>
    <w:p w14:paraId="051B7A9F" w14:textId="77777777" w:rsidR="00A40CC8" w:rsidRDefault="00A40CC8" w:rsidP="00114FDA">
      <w:pPr>
        <w:pStyle w:val="3GPPText"/>
        <w:numPr>
          <w:ilvl w:val="0"/>
          <w:numId w:val="18"/>
        </w:numPr>
        <w:rPr>
          <w:lang w:val="en-GB"/>
        </w:rPr>
      </w:pPr>
      <w:r>
        <w:rPr>
          <w:lang w:val="en-GB"/>
        </w:rPr>
        <w:t>For OLPC of SRS for positioning in RRC_INACTIVE state</w:t>
      </w:r>
    </w:p>
    <w:p w14:paraId="0A3BE814" w14:textId="77777777" w:rsidR="00A40CC8" w:rsidRDefault="00A40CC8" w:rsidP="00114FDA">
      <w:pPr>
        <w:pStyle w:val="3GPPText"/>
        <w:numPr>
          <w:ilvl w:val="1"/>
          <w:numId w:val="18"/>
        </w:numPr>
        <w:rPr>
          <w:lang w:val="en-GB"/>
        </w:rPr>
      </w:pPr>
      <w:r>
        <w:rPr>
          <w:lang w:val="en-GB"/>
        </w:rPr>
        <w:t>Reuse validity criteria and UE fallback behavior for OLPC of SRS for positioning in RRC_INACTIVE state</w:t>
      </w:r>
    </w:p>
    <w:p w14:paraId="3742F13A" w14:textId="77777777" w:rsidR="00A40CC8" w:rsidRDefault="00A40CC8" w:rsidP="00114FDA">
      <w:pPr>
        <w:pStyle w:val="3GPPText"/>
        <w:numPr>
          <w:ilvl w:val="2"/>
          <w:numId w:val="18"/>
        </w:numPr>
        <w:rPr>
          <w:lang w:val="en-GB"/>
        </w:rPr>
      </w:pPr>
      <w:r>
        <w:rPr>
          <w:lang w:val="en-GB"/>
        </w:rPr>
        <w:t>Supported: by CATT, OPPO, vivo, Xiaomi, CMCC, InterDigital, Ericsson</w:t>
      </w:r>
    </w:p>
    <w:p w14:paraId="1E2D0D1F" w14:textId="77777777" w:rsidR="00A40CC8" w:rsidRDefault="00A40CC8" w:rsidP="00114FDA">
      <w:pPr>
        <w:pStyle w:val="3GPPText"/>
        <w:numPr>
          <w:ilvl w:val="1"/>
          <w:numId w:val="18"/>
        </w:numPr>
        <w:rPr>
          <w:lang w:val="en-GB"/>
        </w:rPr>
      </w:pPr>
      <w:r>
        <w:rPr>
          <w:lang w:val="en-GB"/>
        </w:rPr>
        <w:t>Do not define UE fallback behavior for OLPC of SRS for positioning in RRC_INACTIVE state</w:t>
      </w:r>
    </w:p>
    <w:p w14:paraId="415D29F1" w14:textId="77777777" w:rsidR="00A40CC8" w:rsidRDefault="00A40CC8" w:rsidP="00114FDA">
      <w:pPr>
        <w:pStyle w:val="3GPPText"/>
        <w:numPr>
          <w:ilvl w:val="2"/>
          <w:numId w:val="18"/>
        </w:numPr>
        <w:rPr>
          <w:lang w:val="en-GB"/>
        </w:rPr>
      </w:pPr>
      <w:r>
        <w:rPr>
          <w:lang w:val="en-GB"/>
        </w:rPr>
        <w:t>Supported by: Huawei/HiSilicon, Fraunhofer, Nokia</w:t>
      </w:r>
    </w:p>
    <w:p w14:paraId="2E1EC790" w14:textId="77777777" w:rsidR="00A40CC8" w:rsidRDefault="00A40CC8" w:rsidP="00114FDA">
      <w:pPr>
        <w:pStyle w:val="3GPPText"/>
        <w:numPr>
          <w:ilvl w:val="0"/>
          <w:numId w:val="18"/>
        </w:numPr>
        <w:rPr>
          <w:lang w:val="en-GB"/>
        </w:rPr>
      </w:pPr>
      <w:r>
        <w:rPr>
          <w:lang w:val="en-GB"/>
        </w:rPr>
        <w:t>For SRS for positioning spatial relation in RRC_INACTIVE state</w:t>
      </w:r>
    </w:p>
    <w:p w14:paraId="6DDA9DF3" w14:textId="77777777" w:rsidR="00A40CC8" w:rsidRDefault="00A40CC8" w:rsidP="00114FDA">
      <w:pPr>
        <w:pStyle w:val="3GPPText"/>
        <w:numPr>
          <w:ilvl w:val="1"/>
          <w:numId w:val="18"/>
        </w:numPr>
        <w:rPr>
          <w:lang w:val="en-GB"/>
        </w:rPr>
      </w:pPr>
      <w:r>
        <w:rPr>
          <w:lang w:val="en-GB"/>
        </w:rPr>
        <w:t>Define validity criteria and UE fallback behavior for spatial relation in RRC_INACTIVE state</w:t>
      </w:r>
    </w:p>
    <w:p w14:paraId="76EA6DC8" w14:textId="77777777" w:rsidR="00A40CC8" w:rsidRDefault="00A40CC8" w:rsidP="00114FDA">
      <w:pPr>
        <w:pStyle w:val="3GPPText"/>
        <w:numPr>
          <w:ilvl w:val="2"/>
          <w:numId w:val="18"/>
        </w:numPr>
        <w:rPr>
          <w:lang w:val="en-GB"/>
        </w:rPr>
      </w:pPr>
      <w:r>
        <w:rPr>
          <w:lang w:val="en-GB"/>
        </w:rPr>
        <w:t>Supported by vivo, Xiaomi, CMCC, Ericsson</w:t>
      </w:r>
    </w:p>
    <w:p w14:paraId="1A829143" w14:textId="77777777" w:rsidR="00A40CC8" w:rsidRDefault="00A40CC8" w:rsidP="00114FDA">
      <w:pPr>
        <w:pStyle w:val="3GPPText"/>
        <w:numPr>
          <w:ilvl w:val="1"/>
          <w:numId w:val="18"/>
        </w:numPr>
        <w:rPr>
          <w:lang w:val="en-GB"/>
        </w:rPr>
      </w:pPr>
      <w:r>
        <w:rPr>
          <w:lang w:val="en-GB"/>
        </w:rPr>
        <w:t>Do not define validity criteria and UE fallback behavior for spatial relation in RRC_INACTIVE state</w:t>
      </w:r>
    </w:p>
    <w:p w14:paraId="1E0B77B5" w14:textId="77777777" w:rsidR="00A40CC8" w:rsidRDefault="00A40CC8" w:rsidP="00114FDA">
      <w:pPr>
        <w:pStyle w:val="3GPPText"/>
        <w:numPr>
          <w:ilvl w:val="2"/>
          <w:numId w:val="18"/>
        </w:numPr>
        <w:rPr>
          <w:lang w:val="en-GB"/>
        </w:rPr>
      </w:pPr>
      <w:r>
        <w:rPr>
          <w:lang w:val="en-GB"/>
        </w:rPr>
        <w:t>Supported by OPPO, Huawei/HiSilicon, Fraunhofer, Nokia</w:t>
      </w:r>
    </w:p>
    <w:p w14:paraId="38FC0F5B" w14:textId="77777777" w:rsidR="00A40CC8" w:rsidRDefault="00A40CC8" w:rsidP="00A40CC8">
      <w:pPr>
        <w:pStyle w:val="3GPPAgreements"/>
        <w:numPr>
          <w:ilvl w:val="0"/>
          <w:numId w:val="0"/>
        </w:numPr>
        <w:ind w:left="284" w:hanging="284"/>
        <w:rPr>
          <w:highlight w:val="green"/>
        </w:rPr>
      </w:pPr>
    </w:p>
    <w:p w14:paraId="38E5DD2B" w14:textId="77777777" w:rsidR="00A40CC8" w:rsidRDefault="00A40CC8" w:rsidP="00A40CC8">
      <w:pPr>
        <w:pStyle w:val="Heading3"/>
      </w:pPr>
      <w:r>
        <w:t>Round #2</w:t>
      </w:r>
    </w:p>
    <w:p w14:paraId="65627C8E" w14:textId="77777777" w:rsidR="00A40CC8" w:rsidRDefault="00A40CC8" w:rsidP="00A40CC8">
      <w:pPr>
        <w:pStyle w:val="3GPPText"/>
      </w:pPr>
      <w:r>
        <w:t>Based on review of contributions, the following is proposed to facilitate further discussion in RAN1:</w:t>
      </w:r>
    </w:p>
    <w:p w14:paraId="0E514DCC" w14:textId="77777777" w:rsidR="00A40CC8" w:rsidRPr="00652BCE" w:rsidRDefault="00A40CC8" w:rsidP="00A40CC8">
      <w:pPr>
        <w:pStyle w:val="3GPPText"/>
      </w:pPr>
    </w:p>
    <w:p w14:paraId="60224866" w14:textId="77777777" w:rsidR="00A40CC8" w:rsidRPr="00285CFA" w:rsidRDefault="00A40CC8" w:rsidP="00A40CC8">
      <w:pPr>
        <w:pStyle w:val="3GPPText"/>
        <w:rPr>
          <w:b/>
          <w:bCs/>
        </w:rPr>
      </w:pPr>
      <w:r w:rsidRPr="00285CFA">
        <w:rPr>
          <w:b/>
          <w:bCs/>
        </w:rPr>
        <w:t xml:space="preserve">Proposal </w:t>
      </w:r>
      <w:r w:rsidRPr="008520D7">
        <w:rPr>
          <w:b/>
          <w:bCs/>
        </w:rPr>
        <w:t>3.</w:t>
      </w:r>
      <w:r>
        <w:rPr>
          <w:b/>
          <w:bCs/>
        </w:rPr>
        <w:t>2</w:t>
      </w:r>
      <w:r w:rsidRPr="008520D7">
        <w:rPr>
          <w:b/>
          <w:bCs/>
        </w:rPr>
        <w:t>-</w:t>
      </w:r>
      <w:r>
        <w:rPr>
          <w:b/>
          <w:bCs/>
        </w:rPr>
        <w:t>2A</w:t>
      </w:r>
    </w:p>
    <w:p w14:paraId="1E40613A" w14:textId="77777777" w:rsidR="00A40CC8" w:rsidRPr="0081688F" w:rsidRDefault="00A40CC8" w:rsidP="00A40CC8">
      <w:pPr>
        <w:pStyle w:val="3GPPAgreements"/>
      </w:pPr>
      <w:r w:rsidRPr="0081688F">
        <w:t xml:space="preserve">For OLPC of SRS for positioning </w:t>
      </w:r>
      <w:r>
        <w:t>b</w:t>
      </w:r>
      <w:r w:rsidRPr="0081688F">
        <w:t>y RRC_INACTIVE U</w:t>
      </w:r>
      <w:r>
        <w:t>E</w:t>
      </w:r>
      <w:r w:rsidRPr="0081688F">
        <w:t>s,</w:t>
      </w:r>
    </w:p>
    <w:p w14:paraId="26DE9E53" w14:textId="77777777" w:rsidR="00A40CC8" w:rsidRDefault="00A40CC8" w:rsidP="00A40CC8">
      <w:pPr>
        <w:pStyle w:val="3GPPAgreements"/>
        <w:numPr>
          <w:ilvl w:val="1"/>
          <w:numId w:val="3"/>
        </w:numPr>
        <w:overflowPunct w:val="0"/>
        <w:autoSpaceDE w:val="0"/>
        <w:autoSpaceDN w:val="0"/>
        <w:adjustRightInd w:val="0"/>
        <w:spacing w:before="60" w:after="60"/>
        <w:jc w:val="both"/>
        <w:textAlignment w:val="baseline"/>
        <w:rPr>
          <w:lang w:eastAsia="x-none"/>
        </w:rPr>
      </w:pPr>
      <w:r>
        <w:t>Alt.1: The following UE behavior defined for RRC_CONNECTED UEs is reused from Rel.16:</w:t>
      </w:r>
    </w:p>
    <w:p w14:paraId="456CAF18" w14:textId="77777777" w:rsidR="00A40CC8" w:rsidRPr="00EC43DD" w:rsidRDefault="00A40CC8" w:rsidP="00A40CC8">
      <w:pPr>
        <w:pStyle w:val="3GPPAgreements"/>
        <w:numPr>
          <w:ilvl w:val="2"/>
          <w:numId w:val="3"/>
        </w:numPr>
        <w:overflowPunct w:val="0"/>
        <w:autoSpaceDE w:val="0"/>
        <w:autoSpaceDN w:val="0"/>
        <w:adjustRightInd w:val="0"/>
        <w:spacing w:before="60" w:after="60"/>
        <w:jc w:val="both"/>
        <w:textAlignment w:val="baseline"/>
        <w:rPr>
          <w:lang w:eastAsia="x-none"/>
        </w:rPr>
      </w:pPr>
      <w:r>
        <w:t xml:space="preserve">“If the UE determines that the UE is not able to accurately measure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rPr>
          <w:lang w:eastAsia="ja-JP"/>
        </w:rPr>
        <w:t>,</w:t>
      </w:r>
      <w:r w:rsidRPr="006D04B0">
        <w:rPr>
          <w:lang w:eastAsia="ja-JP"/>
        </w:rPr>
        <w:t xml:space="preserve"> or the UE is not provided with </w:t>
      </w:r>
      <w:r w:rsidRPr="006D04B0">
        <w:rPr>
          <w:i/>
          <w:iCs/>
          <w:lang w:eastAsia="ja-JP"/>
        </w:rPr>
        <w:t>pathlossReferenceRS-Pos</w:t>
      </w:r>
      <w:r w:rsidRPr="00B916EC">
        <w:rPr>
          <w:iCs/>
        </w:rPr>
        <w:t xml:space="preserve">, </w:t>
      </w:r>
      <w:r>
        <w:rPr>
          <w:iCs/>
        </w:rPr>
        <w:t xml:space="preserve">the UE calculates </w:t>
      </w:r>
      <m:oMath>
        <m:sSub>
          <m:sSubPr>
            <m:ctrlPr>
              <w:rPr>
                <w:rFonts w:ascii="Cambria Math" w:hAnsi="Cambria Math"/>
                <w:i/>
              </w:rPr>
            </m:ctrlPr>
          </m:sSubPr>
          <m:e>
            <m:r>
              <w:rPr>
                <w:rFonts w:ascii="Cambria Math" w:hAnsi="Cambria Math"/>
              </w:rPr>
              <m:t>PL</m:t>
            </m:r>
          </m:e>
          <m:sub>
            <m:r>
              <w:rPr>
                <w:rFonts w:ascii="Cambria Math" w:hAnsi="Cambria Math"/>
              </w:rPr>
              <m:t>b,f,c</m:t>
            </m:r>
          </m:sub>
        </m:sSub>
        <m:d>
          <m:dPr>
            <m:ctrlPr>
              <w:rPr>
                <w:rFonts w:ascii="Cambria Math" w:eastAsia="MS Mincho" w:hAnsi="Cambria Math"/>
                <w:i/>
                <w:lang w:eastAsia="ja-JP"/>
              </w:rPr>
            </m:ctrlPr>
          </m:dPr>
          <m:e>
            <m:sSub>
              <m:sSubPr>
                <m:ctrlPr>
                  <w:rPr>
                    <w:rFonts w:ascii="Cambria Math" w:eastAsia="MS Mincho" w:hAnsi="Cambria Math"/>
                    <w:i/>
                    <w:lang w:eastAsia="ja-JP"/>
                  </w:rPr>
                </m:ctrlPr>
              </m:sSubPr>
              <m:e>
                <m:r>
                  <w:rPr>
                    <w:rFonts w:ascii="Cambria Math" w:eastAsia="MS Mincho" w:hAnsi="Cambria Math"/>
                    <w:lang w:eastAsia="ja-JP"/>
                  </w:rPr>
                  <m:t>q</m:t>
                </m:r>
              </m:e>
              <m:sub>
                <m:r>
                  <w:rPr>
                    <w:rFonts w:ascii="Cambria Math" w:eastAsia="MS Mincho" w:hAnsi="Cambria Math"/>
                    <w:lang w:eastAsia="ja-JP"/>
                  </w:rPr>
                  <m:t>d</m:t>
                </m:r>
              </m:sub>
            </m:sSub>
          </m:e>
        </m:d>
      </m:oMath>
      <w:r>
        <w:t xml:space="preserve"> using </w:t>
      </w:r>
      <w:r>
        <w:rPr>
          <w:iCs/>
        </w:rPr>
        <w:t xml:space="preserve">a RS resource obtained from the SS/PBCH block of the serving cell that the UE uses to </w:t>
      </w:r>
      <w:r w:rsidRPr="00DD5101">
        <w:rPr>
          <w:iCs/>
        </w:rPr>
        <w:t xml:space="preserve">obtain </w:t>
      </w:r>
      <w:r>
        <w:rPr>
          <w:i/>
        </w:rPr>
        <w:t>MIB</w:t>
      </w:r>
      <w:r w:rsidRPr="00695410">
        <w:rPr>
          <w:iCs/>
        </w:rPr>
        <w:t>”</w:t>
      </w:r>
    </w:p>
    <w:p w14:paraId="7585F67F" w14:textId="77777777" w:rsidR="00A40CC8" w:rsidRDefault="00A40CC8" w:rsidP="00A40CC8">
      <w:pPr>
        <w:pStyle w:val="3GPPAgreements"/>
        <w:numPr>
          <w:ilvl w:val="1"/>
          <w:numId w:val="3"/>
        </w:numPr>
        <w:overflowPunct w:val="0"/>
        <w:autoSpaceDE w:val="0"/>
        <w:autoSpaceDN w:val="0"/>
        <w:adjustRightInd w:val="0"/>
        <w:spacing w:before="60" w:after="60"/>
        <w:jc w:val="both"/>
        <w:textAlignment w:val="baseline"/>
        <w:rPr>
          <w:lang w:eastAsia="x-none"/>
        </w:rPr>
      </w:pPr>
      <w:r>
        <w:rPr>
          <w:lang w:eastAsia="x-none"/>
        </w:rPr>
        <w:t>Alt.2: The following new UE behavior is introduced:</w:t>
      </w:r>
    </w:p>
    <w:p w14:paraId="2F4E4A9E" w14:textId="77777777" w:rsidR="00A40CC8" w:rsidRDefault="00A40CC8" w:rsidP="00A40CC8">
      <w:pPr>
        <w:pStyle w:val="3GPPAgreements"/>
        <w:numPr>
          <w:ilvl w:val="2"/>
          <w:numId w:val="3"/>
        </w:numPr>
        <w:overflowPunct w:val="0"/>
        <w:autoSpaceDE w:val="0"/>
        <w:autoSpaceDN w:val="0"/>
        <w:adjustRightInd w:val="0"/>
        <w:spacing w:before="60" w:after="60"/>
        <w:jc w:val="both"/>
        <w:textAlignment w:val="baseline"/>
        <w:rPr>
          <w:lang w:eastAsia="x-none"/>
        </w:rPr>
      </w:pPr>
      <w:r>
        <w:t>If the UE determines that the UE is not able to accurately measure pathloss for pathloss reference RS, UE stops SRS for positioning transmission</w:t>
      </w:r>
    </w:p>
    <w:p w14:paraId="69915933" w14:textId="77777777" w:rsidR="00A40CC8" w:rsidRDefault="00A40CC8" w:rsidP="00A40CC8">
      <w:pPr>
        <w:pStyle w:val="3GPPAgreements"/>
        <w:numPr>
          <w:ilvl w:val="0"/>
          <w:numId w:val="0"/>
        </w:numPr>
        <w:ind w:left="284" w:hanging="284"/>
      </w:pPr>
    </w:p>
    <w:p w14:paraId="0817F683" w14:textId="77777777" w:rsidR="00A40CC8" w:rsidRPr="00285CFA" w:rsidRDefault="00A40CC8" w:rsidP="00A40CC8">
      <w:pPr>
        <w:pStyle w:val="3GPPText"/>
        <w:rPr>
          <w:b/>
          <w:bCs/>
        </w:rPr>
      </w:pPr>
      <w:r w:rsidRPr="00285CFA">
        <w:rPr>
          <w:b/>
          <w:bCs/>
        </w:rPr>
        <w:t xml:space="preserve">Proposal </w:t>
      </w:r>
      <w:r w:rsidRPr="008520D7">
        <w:rPr>
          <w:b/>
          <w:bCs/>
        </w:rPr>
        <w:t>3.</w:t>
      </w:r>
      <w:r>
        <w:rPr>
          <w:b/>
          <w:bCs/>
        </w:rPr>
        <w:t>2</w:t>
      </w:r>
      <w:r w:rsidRPr="008520D7">
        <w:rPr>
          <w:b/>
          <w:bCs/>
        </w:rPr>
        <w:t>-</w:t>
      </w:r>
      <w:r>
        <w:rPr>
          <w:b/>
          <w:bCs/>
        </w:rPr>
        <w:t>2B</w:t>
      </w:r>
    </w:p>
    <w:p w14:paraId="1A58B22B" w14:textId="77777777" w:rsidR="00A40CC8" w:rsidRPr="00075B96" w:rsidRDefault="00A40CC8" w:rsidP="00A40CC8">
      <w:pPr>
        <w:pStyle w:val="3GPPAgreements"/>
      </w:pPr>
      <w:r w:rsidRPr="00075B96">
        <w:t>For spatial relation of SRS for positioning by RRC_INACTIVE U</w:t>
      </w:r>
      <w:r>
        <w:t>E</w:t>
      </w:r>
      <w:r w:rsidRPr="00075B96">
        <w:t>s,</w:t>
      </w:r>
    </w:p>
    <w:p w14:paraId="57B7E666" w14:textId="77777777" w:rsidR="00A40CC8" w:rsidRDefault="00A40CC8" w:rsidP="00A40CC8">
      <w:pPr>
        <w:pStyle w:val="3GPPAgreements"/>
        <w:numPr>
          <w:ilvl w:val="1"/>
          <w:numId w:val="3"/>
        </w:numPr>
      </w:pPr>
      <w:r>
        <w:t>V</w:t>
      </w:r>
      <w:r w:rsidRPr="00075B96">
        <w:t>alidity criteria for pathloss measurement</w:t>
      </w:r>
      <w:r>
        <w:t xml:space="preserve"> </w:t>
      </w:r>
      <w:r w:rsidRPr="00075B96">
        <w:t xml:space="preserve">(OLPC) is reused to determine validity of spatial relation </w:t>
      </w:r>
      <w:r>
        <w:t>for configured</w:t>
      </w:r>
      <w:r w:rsidRPr="00075B96">
        <w:t xml:space="preserve"> RS</w:t>
      </w:r>
    </w:p>
    <w:p w14:paraId="450EBB89" w14:textId="77777777" w:rsidR="00A40CC8" w:rsidRPr="00075B96" w:rsidRDefault="00A40CC8" w:rsidP="00A40CC8">
      <w:pPr>
        <w:pStyle w:val="3GPPAgreements"/>
        <w:numPr>
          <w:ilvl w:val="1"/>
          <w:numId w:val="3"/>
        </w:numPr>
      </w:pPr>
      <w:r w:rsidRPr="00075B96">
        <w:t xml:space="preserve">If the UE determines that the UE is not able to meet </w:t>
      </w:r>
      <w:r>
        <w:t xml:space="preserve">the above </w:t>
      </w:r>
      <w:r w:rsidRPr="00075B96">
        <w:t>validity criteria for spatial relation the</w:t>
      </w:r>
      <w:r>
        <w:t>n the</w:t>
      </w:r>
      <w:r w:rsidRPr="00075B96">
        <w:t xml:space="preserve"> UE </w:t>
      </w:r>
      <w:r>
        <w:t>stops</w:t>
      </w:r>
      <w:r w:rsidRPr="00075B96">
        <w:t xml:space="preserve"> transmission of SRS for positioning</w:t>
      </w:r>
    </w:p>
    <w:p w14:paraId="613D407F" w14:textId="77777777" w:rsidR="00A40CC8" w:rsidRPr="006D48E0" w:rsidRDefault="00A40CC8" w:rsidP="00A40CC8">
      <w:pPr>
        <w:pStyle w:val="3GPPText"/>
        <w:rPr>
          <w:highlight w:val="yellow"/>
        </w:rPr>
      </w:pPr>
    </w:p>
    <w:p w14:paraId="05E03E27"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1F3D01BA" w14:textId="77777777" w:rsidTr="00620319">
        <w:tc>
          <w:tcPr>
            <w:tcW w:w="1642" w:type="dxa"/>
            <w:shd w:val="clear" w:color="auto" w:fill="BDD6EE" w:themeFill="accent5" w:themeFillTint="66"/>
          </w:tcPr>
          <w:p w14:paraId="06BD14DF"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1ED6530E" w14:textId="77777777" w:rsidR="00A40CC8" w:rsidRDefault="00A40CC8" w:rsidP="00620319">
            <w:pPr>
              <w:spacing w:after="0"/>
              <w:rPr>
                <w:lang w:eastAsia="zh-CN"/>
              </w:rPr>
            </w:pPr>
            <w:r>
              <w:rPr>
                <w:lang w:eastAsia="zh-CN"/>
              </w:rPr>
              <w:t>Comments</w:t>
            </w:r>
          </w:p>
        </w:tc>
      </w:tr>
      <w:tr w:rsidR="00BB09A8" w14:paraId="45D52F01" w14:textId="77777777" w:rsidTr="00620319">
        <w:tc>
          <w:tcPr>
            <w:tcW w:w="1642" w:type="dxa"/>
          </w:tcPr>
          <w:p w14:paraId="0277F48C" w14:textId="7A0881C5" w:rsidR="00BB09A8" w:rsidRDefault="00BB09A8" w:rsidP="00BB09A8">
            <w:pPr>
              <w:spacing w:after="0"/>
              <w:rPr>
                <w:lang w:eastAsia="zh-CN"/>
              </w:rPr>
            </w:pPr>
            <w:r>
              <w:rPr>
                <w:lang w:eastAsia="zh-CN"/>
              </w:rPr>
              <w:t>Nokia/NSB</w:t>
            </w:r>
          </w:p>
        </w:tc>
        <w:tc>
          <w:tcPr>
            <w:tcW w:w="7708" w:type="dxa"/>
          </w:tcPr>
          <w:p w14:paraId="1EACC3AE" w14:textId="77777777" w:rsidR="00BB09A8" w:rsidRDefault="00BB09A8" w:rsidP="00BB09A8">
            <w:pPr>
              <w:spacing w:after="0"/>
              <w:rPr>
                <w:lang w:eastAsia="zh-CN"/>
              </w:rPr>
            </w:pPr>
            <w:r>
              <w:rPr>
                <w:lang w:eastAsia="zh-CN"/>
              </w:rPr>
              <w:t xml:space="preserve">For Alt.2, a further clarification would be necessary to clarify that it does not mean the UE stops transmission of all of the configured SRS resources. In case of Alt.1, our understanding is that the UE keep transmitting SRS resources although it fails to accurately detect the pathloss RS especially from the neighbor cells. It leads to interference signals. If the UE needs to keep transmitting SRS, at least the beam direction should be appropriate, and simply using the serving cell SSB is not an desirable way. </w:t>
            </w:r>
            <w:r w:rsidRPr="006C4573">
              <w:rPr>
                <w:lang w:eastAsia="zh-CN"/>
              </w:rPr>
              <w:t xml:space="preserve">In our understanding, the main purpose of this discussion is not to define fallback path-loss RS </w:t>
            </w:r>
            <w:r>
              <w:rPr>
                <w:lang w:eastAsia="zh-CN"/>
              </w:rPr>
              <w:t xml:space="preserve">to support continuous SRS transmission </w:t>
            </w:r>
            <w:r w:rsidRPr="006C4573">
              <w:rPr>
                <w:lang w:eastAsia="zh-CN"/>
              </w:rPr>
              <w:t>but to define when the configured SRS is not valid.</w:t>
            </w:r>
            <w:r>
              <w:rPr>
                <w:lang w:eastAsia="zh-CN"/>
              </w:rPr>
              <w:t xml:space="preserve"> In case that</w:t>
            </w:r>
            <w:r w:rsidRPr="00D067D7">
              <w:rPr>
                <w:lang w:eastAsia="zh-CN"/>
              </w:rPr>
              <w:t xml:space="preserve"> we need to support that the UE keeps transmitting the SRS, we think joint consideration of </w:t>
            </w:r>
            <w:r>
              <w:rPr>
                <w:lang w:eastAsia="zh-CN"/>
              </w:rPr>
              <w:t>path-loss RS</w:t>
            </w:r>
            <w:r w:rsidRPr="00D067D7">
              <w:rPr>
                <w:lang w:eastAsia="zh-CN"/>
              </w:rPr>
              <w:t xml:space="preserve"> and spatial relation RS is necessary to guarantee the beam direction</w:t>
            </w:r>
            <w:r>
              <w:rPr>
                <w:lang w:eastAsia="zh-CN"/>
              </w:rPr>
              <w:t>, such as the following modified proposal.</w:t>
            </w:r>
            <w:r w:rsidRPr="00D067D7">
              <w:rPr>
                <w:lang w:eastAsia="zh-CN"/>
              </w:rPr>
              <w:t xml:space="preserve"> </w:t>
            </w:r>
          </w:p>
          <w:p w14:paraId="64DBADF2" w14:textId="77777777" w:rsidR="00BB09A8" w:rsidRPr="007101F1" w:rsidRDefault="00BB09A8" w:rsidP="00BB09A8">
            <w:pPr>
              <w:pStyle w:val="3GPPAgreements"/>
              <w:numPr>
                <w:ilvl w:val="1"/>
                <w:numId w:val="3"/>
              </w:numPr>
              <w:overflowPunct w:val="0"/>
              <w:autoSpaceDE w:val="0"/>
              <w:autoSpaceDN w:val="0"/>
              <w:adjustRightInd w:val="0"/>
              <w:spacing w:before="60" w:after="60"/>
              <w:jc w:val="both"/>
              <w:textAlignment w:val="baseline"/>
              <w:rPr>
                <w:sz w:val="20"/>
                <w:szCs w:val="18"/>
              </w:rPr>
            </w:pPr>
            <w:r w:rsidRPr="007101F1">
              <w:rPr>
                <w:sz w:val="20"/>
                <w:szCs w:val="18"/>
              </w:rPr>
              <w:t>Alt.1-1:“If the UE determines that the UE is not able to accurately measure the pathloss RS from a cell/TRP the UE calculates the pathloss using a spatial relation RS transmitted from the cell/TRP.</w:t>
            </w:r>
          </w:p>
          <w:p w14:paraId="7FADB3BC" w14:textId="5AACFE8B" w:rsidR="00BB09A8" w:rsidRDefault="00BB09A8" w:rsidP="00BB09A8">
            <w:pPr>
              <w:spacing w:after="0"/>
              <w:rPr>
                <w:lang w:eastAsia="zh-CN"/>
              </w:rPr>
            </w:pPr>
            <w:r>
              <w:rPr>
                <w:lang w:val="en-US" w:eastAsia="zh-CN"/>
              </w:rPr>
              <w:t>If we go with this way, we think the proposal 3.2-2B would be necessary to define the validity of the configured SRS resources. If the beam direction is not appropriately decided by the UE, we are supportive of Alt.2</w:t>
            </w:r>
          </w:p>
        </w:tc>
      </w:tr>
      <w:tr w:rsidR="00E6694B" w14:paraId="5E76DAD3" w14:textId="77777777" w:rsidTr="00620319">
        <w:tc>
          <w:tcPr>
            <w:tcW w:w="1642" w:type="dxa"/>
          </w:tcPr>
          <w:p w14:paraId="1E790F02" w14:textId="769B069D" w:rsidR="00E6694B" w:rsidRDefault="00E6694B" w:rsidP="00E6694B">
            <w:pPr>
              <w:spacing w:after="0"/>
              <w:rPr>
                <w:lang w:eastAsia="zh-CN"/>
              </w:rPr>
            </w:pPr>
            <w:r>
              <w:rPr>
                <w:rFonts w:hint="eastAsia"/>
                <w:lang w:eastAsia="zh-CN"/>
              </w:rPr>
              <w:t>Huawei, HiSilicon</w:t>
            </w:r>
          </w:p>
        </w:tc>
        <w:tc>
          <w:tcPr>
            <w:tcW w:w="7708" w:type="dxa"/>
          </w:tcPr>
          <w:p w14:paraId="3459B22B" w14:textId="77777777" w:rsidR="00E6694B" w:rsidRDefault="00E6694B" w:rsidP="00E6694B">
            <w:pPr>
              <w:spacing w:after="0"/>
              <w:rPr>
                <w:rFonts w:ascii="Times" w:hAnsi="Times" w:cs="Times"/>
                <w:lang w:eastAsia="zh-CN"/>
              </w:rPr>
            </w:pPr>
            <w:r>
              <w:rPr>
                <w:rFonts w:ascii="Times" w:hAnsi="Times" w:cs="Times" w:hint="eastAsia"/>
                <w:lang w:eastAsia="zh-CN"/>
              </w:rPr>
              <w:t>2A: Alt.2</w:t>
            </w:r>
            <w:r>
              <w:rPr>
                <w:rFonts w:ascii="Times" w:hAnsi="Times" w:cs="Times"/>
                <w:lang w:eastAsia="zh-CN"/>
              </w:rPr>
              <w:t xml:space="preserve"> as first preference, Alt.1 as second preference.</w:t>
            </w:r>
          </w:p>
          <w:p w14:paraId="25418ACF" w14:textId="7014DC48" w:rsidR="00E6694B" w:rsidRPr="00321C5A" w:rsidRDefault="00E6694B" w:rsidP="00E6694B">
            <w:pPr>
              <w:spacing w:after="0"/>
              <w:rPr>
                <w:rFonts w:ascii="Times" w:hAnsi="Times" w:cs="Times"/>
                <w:lang w:eastAsia="zh-CN"/>
              </w:rPr>
            </w:pPr>
            <w:r>
              <w:rPr>
                <w:rFonts w:ascii="Times" w:hAnsi="Times" w:cs="Times"/>
                <w:lang w:eastAsia="zh-CN"/>
              </w:rPr>
              <w:t>2B: Support.</w:t>
            </w:r>
          </w:p>
        </w:tc>
      </w:tr>
      <w:tr w:rsidR="0043327E" w14:paraId="68864962" w14:textId="77777777" w:rsidTr="00620319">
        <w:tc>
          <w:tcPr>
            <w:tcW w:w="1642" w:type="dxa"/>
          </w:tcPr>
          <w:p w14:paraId="10B5B044" w14:textId="339E9D36" w:rsidR="0043327E" w:rsidRDefault="0043327E" w:rsidP="0043327E">
            <w:pPr>
              <w:spacing w:after="0"/>
              <w:rPr>
                <w:lang w:eastAsia="zh-CN"/>
              </w:rPr>
            </w:pPr>
            <w:r>
              <w:rPr>
                <w:rFonts w:hint="eastAsia"/>
                <w:lang w:eastAsia="zh-CN"/>
              </w:rPr>
              <w:t>v</w:t>
            </w:r>
            <w:r>
              <w:rPr>
                <w:lang w:eastAsia="zh-CN"/>
              </w:rPr>
              <w:t>ivo</w:t>
            </w:r>
          </w:p>
        </w:tc>
        <w:tc>
          <w:tcPr>
            <w:tcW w:w="7708" w:type="dxa"/>
          </w:tcPr>
          <w:p w14:paraId="6701F7E8" w14:textId="77777777" w:rsidR="0043327E" w:rsidRPr="00857DE3" w:rsidRDefault="0043327E" w:rsidP="0043327E">
            <w:pPr>
              <w:spacing w:after="0"/>
            </w:pPr>
            <w:r w:rsidRPr="00857DE3">
              <w:rPr>
                <w:rFonts w:hint="eastAsia"/>
              </w:rPr>
              <w:t>F</w:t>
            </w:r>
            <w:r w:rsidRPr="00857DE3">
              <w:t>or proposal  3.2-2A, we think the fallback machine Alt 1 is helpful for the moving UE especially</w:t>
            </w:r>
            <w:r>
              <w:t xml:space="preserve"> when</w:t>
            </w:r>
            <w:r w:rsidRPr="00857DE3">
              <w:t xml:space="preserve"> the UE </w:t>
            </w:r>
            <w:r>
              <w:t xml:space="preserve">is moving </w:t>
            </w:r>
            <w:r w:rsidRPr="00857DE3">
              <w:t xml:space="preserve">in </w:t>
            </w:r>
            <w:r>
              <w:t>an</w:t>
            </w:r>
            <w:r w:rsidRPr="00857DE3">
              <w:t xml:space="preserve"> indoor or InF, </w:t>
            </w:r>
            <w:r>
              <w:t>and</w:t>
            </w:r>
            <w:r w:rsidRPr="00857DE3">
              <w:t xml:space="preserve"> a sub</w:t>
            </w:r>
            <w:r>
              <w:t>-</w:t>
            </w:r>
            <w:r w:rsidRPr="00857DE3">
              <w:t xml:space="preserve">bullet </w:t>
            </w:r>
            <w:r>
              <w:t xml:space="preserve">for invalidity </w:t>
            </w:r>
            <w:r w:rsidRPr="00857DE3">
              <w:t xml:space="preserve">is missed </w:t>
            </w:r>
          </w:p>
          <w:p w14:paraId="51907092" w14:textId="77777777" w:rsidR="0043327E" w:rsidRPr="00857DE3" w:rsidRDefault="0043327E" w:rsidP="0043327E">
            <w:pPr>
              <w:pStyle w:val="3GPPAgreements"/>
              <w:numPr>
                <w:ilvl w:val="1"/>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Alt.1: The following UE behavior defined for RRC_CONNECTED UEs is reused from Rel.16:</w:t>
            </w:r>
          </w:p>
          <w:p w14:paraId="2D3B8375" w14:textId="77777777" w:rsidR="0043327E" w:rsidRPr="00857DE3" w:rsidRDefault="0043327E" w:rsidP="0043327E">
            <w:pPr>
              <w:pStyle w:val="3GPPAgreements"/>
              <w:numPr>
                <w:ilvl w:val="2"/>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“If the UE determines that the UE is not able to accurately measure </w:t>
            </w:r>
            <m:oMath>
              <m:sSub>
                <m:sSubPr>
                  <m:ctrlPr>
                    <w:rPr>
                      <w:rFonts w:ascii="Cambria Math" w:hAnsi="Cambria Math"/>
                      <w:sz w:val="20"/>
                      <w:lang w:val="en-GB" w:eastAsia="en-US"/>
                    </w:rPr>
                  </m:ctrlPr>
                </m:sSubPr>
                <m:e>
                  <m:r>
                    <w:rPr>
                      <w:rFonts w:ascii="Cambria Math" w:hAnsi="Cambria Math"/>
                      <w:sz w:val="20"/>
                      <w:lang w:val="en-GB" w:eastAsia="en-US"/>
                    </w:rPr>
                    <m:t>PL</m:t>
                  </m:r>
                </m:e>
                <m:sub>
                  <m:r>
                    <w:rPr>
                      <w:rFonts w:ascii="Cambria Math" w:hAnsi="Cambria Math"/>
                      <w:sz w:val="20"/>
                      <w:lang w:val="en-GB" w:eastAsia="en-US"/>
                    </w:rPr>
                    <m:t>b</m:t>
                  </m:r>
                  <m:r>
                    <m:rPr>
                      <m:sty m:val="p"/>
                    </m:rPr>
                    <w:rPr>
                      <w:rFonts w:ascii="Cambria Math" w:hAnsi="Cambria Math"/>
                      <w:sz w:val="20"/>
                      <w:lang w:val="en-GB" w:eastAsia="en-US"/>
                    </w:rPr>
                    <m:t>,</m:t>
                  </m:r>
                  <m:r>
                    <w:rPr>
                      <w:rFonts w:ascii="Cambria Math" w:hAnsi="Cambria Math"/>
                      <w:sz w:val="20"/>
                      <w:lang w:val="en-GB" w:eastAsia="en-US"/>
                    </w:rPr>
                    <m:t>f</m:t>
                  </m:r>
                  <m:r>
                    <m:rPr>
                      <m:sty m:val="p"/>
                    </m:rPr>
                    <w:rPr>
                      <w:rFonts w:ascii="Cambria Math" w:hAnsi="Cambria Math"/>
                      <w:sz w:val="20"/>
                      <w:lang w:val="en-GB" w:eastAsia="en-US"/>
                    </w:rPr>
                    <m:t>,</m:t>
                  </m:r>
                  <m:r>
                    <w:rPr>
                      <w:rFonts w:ascii="Cambria Math" w:hAnsi="Cambria Math"/>
                      <w:sz w:val="20"/>
                      <w:lang w:val="en-GB" w:eastAsia="en-US"/>
                    </w:rPr>
                    <m:t>c</m:t>
                  </m:r>
                </m:sub>
              </m:sSub>
              <m:d>
                <m:dPr>
                  <m:ctrlPr>
                    <w:rPr>
                      <w:rFonts w:ascii="Cambria Math" w:hAnsi="Cambria Math"/>
                      <w:sz w:val="20"/>
                      <w:lang w:val="en-GB" w:eastAsia="en-US"/>
                    </w:rPr>
                  </m:ctrlPr>
                </m:dPr>
                <m:e>
                  <m:sSub>
                    <m:sSubPr>
                      <m:ctrlPr>
                        <w:rPr>
                          <w:rFonts w:ascii="Cambria Math" w:hAnsi="Cambria Math"/>
                          <w:sz w:val="20"/>
                          <w:lang w:val="en-GB" w:eastAsia="en-US"/>
                        </w:rPr>
                      </m:ctrlPr>
                    </m:sSubPr>
                    <m:e>
                      <m:r>
                        <w:rPr>
                          <w:rFonts w:ascii="Cambria Math" w:hAnsi="Cambria Math"/>
                          <w:sz w:val="20"/>
                          <w:lang w:val="en-GB" w:eastAsia="en-US"/>
                        </w:rPr>
                        <m:t>q</m:t>
                      </m:r>
                    </m:e>
                    <m:sub>
                      <m:r>
                        <w:rPr>
                          <w:rFonts w:ascii="Cambria Math" w:hAnsi="Cambria Math"/>
                          <w:sz w:val="20"/>
                          <w:lang w:val="en-GB" w:eastAsia="en-US"/>
                        </w:rPr>
                        <m:t>d</m:t>
                      </m:r>
                    </m:sub>
                  </m:sSub>
                </m:e>
              </m:d>
            </m:oMath>
            <w:r w:rsidRPr="00857DE3">
              <w:rPr>
                <w:sz w:val="20"/>
                <w:lang w:val="en-GB" w:eastAsia="en-US"/>
              </w:rPr>
              <w:t xml:space="preserve">, or the UE is not provided with pathlossReferenceRS-Pos, the UE calculates </w:t>
            </w:r>
            <m:oMath>
              <m:sSub>
                <m:sSubPr>
                  <m:ctrlPr>
                    <w:rPr>
                      <w:rFonts w:ascii="Cambria Math" w:hAnsi="Cambria Math"/>
                      <w:sz w:val="20"/>
                      <w:lang w:val="en-GB" w:eastAsia="en-US"/>
                    </w:rPr>
                  </m:ctrlPr>
                </m:sSubPr>
                <m:e>
                  <m:r>
                    <w:rPr>
                      <w:rFonts w:ascii="Cambria Math" w:hAnsi="Cambria Math"/>
                      <w:sz w:val="20"/>
                      <w:lang w:val="en-GB" w:eastAsia="en-US"/>
                    </w:rPr>
                    <m:t>PL</m:t>
                  </m:r>
                </m:e>
                <m:sub>
                  <m:r>
                    <w:rPr>
                      <w:rFonts w:ascii="Cambria Math" w:hAnsi="Cambria Math"/>
                      <w:sz w:val="20"/>
                      <w:lang w:val="en-GB" w:eastAsia="en-US"/>
                    </w:rPr>
                    <m:t>b</m:t>
                  </m:r>
                  <m:r>
                    <m:rPr>
                      <m:sty m:val="p"/>
                    </m:rPr>
                    <w:rPr>
                      <w:rFonts w:ascii="Cambria Math" w:hAnsi="Cambria Math"/>
                      <w:sz w:val="20"/>
                      <w:lang w:val="en-GB" w:eastAsia="en-US"/>
                    </w:rPr>
                    <m:t>,</m:t>
                  </m:r>
                  <m:r>
                    <w:rPr>
                      <w:rFonts w:ascii="Cambria Math" w:hAnsi="Cambria Math"/>
                      <w:sz w:val="20"/>
                      <w:lang w:val="en-GB" w:eastAsia="en-US"/>
                    </w:rPr>
                    <m:t>f</m:t>
                  </m:r>
                  <m:r>
                    <m:rPr>
                      <m:sty m:val="p"/>
                    </m:rPr>
                    <w:rPr>
                      <w:rFonts w:ascii="Cambria Math" w:hAnsi="Cambria Math"/>
                      <w:sz w:val="20"/>
                      <w:lang w:val="en-GB" w:eastAsia="en-US"/>
                    </w:rPr>
                    <m:t>,</m:t>
                  </m:r>
                  <m:r>
                    <w:rPr>
                      <w:rFonts w:ascii="Cambria Math" w:hAnsi="Cambria Math"/>
                      <w:sz w:val="20"/>
                      <w:lang w:val="en-GB" w:eastAsia="en-US"/>
                    </w:rPr>
                    <m:t>c</m:t>
                  </m:r>
                </m:sub>
              </m:sSub>
              <m:d>
                <m:dPr>
                  <m:ctrlPr>
                    <w:rPr>
                      <w:rFonts w:ascii="Cambria Math" w:hAnsi="Cambria Math"/>
                      <w:sz w:val="20"/>
                      <w:lang w:val="en-GB" w:eastAsia="en-US"/>
                    </w:rPr>
                  </m:ctrlPr>
                </m:dPr>
                <m:e>
                  <m:sSub>
                    <m:sSubPr>
                      <m:ctrlPr>
                        <w:rPr>
                          <w:rFonts w:ascii="Cambria Math" w:hAnsi="Cambria Math"/>
                          <w:sz w:val="20"/>
                          <w:lang w:val="en-GB" w:eastAsia="en-US"/>
                        </w:rPr>
                      </m:ctrlPr>
                    </m:sSubPr>
                    <m:e>
                      <m:r>
                        <w:rPr>
                          <w:rFonts w:ascii="Cambria Math" w:hAnsi="Cambria Math"/>
                          <w:sz w:val="20"/>
                          <w:lang w:val="en-GB" w:eastAsia="en-US"/>
                        </w:rPr>
                        <m:t>q</m:t>
                      </m:r>
                    </m:e>
                    <m:sub>
                      <m:r>
                        <w:rPr>
                          <w:rFonts w:ascii="Cambria Math" w:hAnsi="Cambria Math"/>
                          <w:sz w:val="20"/>
                          <w:lang w:val="en-GB" w:eastAsia="en-US"/>
                        </w:rPr>
                        <m:t>d</m:t>
                      </m:r>
                    </m:sub>
                  </m:sSub>
                </m:e>
              </m:d>
            </m:oMath>
            <w:r w:rsidRPr="00857DE3">
              <w:rPr>
                <w:sz w:val="20"/>
                <w:lang w:val="en-GB" w:eastAsia="en-US"/>
              </w:rPr>
              <w:t xml:space="preserve"> using a RS resource obtained from the SS/PBCH block of the serving cell that the UE uses to obtain MIB”</w:t>
            </w:r>
          </w:p>
          <w:p w14:paraId="5F2EE0FD" w14:textId="77777777" w:rsidR="0043327E" w:rsidRPr="00857DE3" w:rsidRDefault="0043327E" w:rsidP="0043327E">
            <w:pPr>
              <w:pStyle w:val="3GPPAgreements"/>
              <w:numPr>
                <w:ilvl w:val="2"/>
                <w:numId w:val="3"/>
              </w:numPr>
              <w:overflowPunct w:val="0"/>
              <w:autoSpaceDE w:val="0"/>
              <w:autoSpaceDN w:val="0"/>
              <w:adjustRightInd w:val="0"/>
              <w:spacing w:before="60" w:after="60"/>
              <w:jc w:val="both"/>
              <w:textAlignment w:val="baseline"/>
              <w:rPr>
                <w:sz w:val="20"/>
                <w:lang w:val="en-GB" w:eastAsia="en-US"/>
              </w:rPr>
            </w:pPr>
            <w:r w:rsidRPr="00857DE3">
              <w:rPr>
                <w:sz w:val="20"/>
                <w:lang w:val="en-GB" w:eastAsia="en-US"/>
              </w:rPr>
              <w:t xml:space="preserve">If the UE determines that the UE is not able to accurately measure pathloss using SS/PBCH block of the </w:t>
            </w:r>
            <w:r w:rsidRPr="00857DE3">
              <w:rPr>
                <w:strike/>
                <w:color w:val="FF0000"/>
                <w:sz w:val="20"/>
                <w:lang w:val="en-GB" w:eastAsia="en-US"/>
              </w:rPr>
              <w:t>serving</w:t>
            </w:r>
            <w:r w:rsidRPr="00857DE3">
              <w:rPr>
                <w:color w:val="FF0000"/>
                <w:sz w:val="20"/>
                <w:lang w:val="en-GB" w:eastAsia="en-US"/>
              </w:rPr>
              <w:t xml:space="preserve"> </w:t>
            </w:r>
            <w:r w:rsidRPr="00857DE3">
              <w:rPr>
                <w:sz w:val="20"/>
                <w:lang w:val="en-GB" w:eastAsia="en-US"/>
              </w:rPr>
              <w:t>cell that the UE uses to obtain MIB, then the UE suspends transmission of SRS for positioning</w:t>
            </w:r>
          </w:p>
          <w:p w14:paraId="247A40AC" w14:textId="0A88F9AB" w:rsidR="0043327E" w:rsidRDefault="0043327E" w:rsidP="0043327E">
            <w:pPr>
              <w:spacing w:after="0"/>
            </w:pPr>
            <w:r w:rsidRPr="00857DE3">
              <w:rPr>
                <w:rFonts w:hint="eastAsia"/>
              </w:rPr>
              <w:t>F</w:t>
            </w:r>
            <w:r w:rsidRPr="00857DE3">
              <w:t xml:space="preserve">or proposal  3.2-2B, the validity criteria </w:t>
            </w:r>
            <w:r>
              <w:t>is</w:t>
            </w:r>
            <w:r w:rsidRPr="00857DE3">
              <w:t xml:space="preserve"> unclear for us, we think </w:t>
            </w:r>
            <w:r>
              <w:t xml:space="preserve">the </w:t>
            </w:r>
            <w:r w:rsidRPr="00B26B11">
              <w:t>specific validity</w:t>
            </w:r>
            <w:r>
              <w:t xml:space="preserve"> </w:t>
            </w:r>
            <w:r w:rsidRPr="00075B96">
              <w:t>criteria</w:t>
            </w:r>
            <w:r w:rsidRPr="00B26B11">
              <w:t xml:space="preserve"> need to be </w:t>
            </w:r>
            <w:r>
              <w:t>added</w:t>
            </w:r>
            <w:r w:rsidRPr="00857DE3">
              <w:rPr>
                <w:rFonts w:hint="eastAsia"/>
              </w:rPr>
              <w:t>.</w:t>
            </w:r>
            <w:r w:rsidRPr="00857DE3">
              <w:t xml:space="preserve"> So, we prefer</w:t>
            </w:r>
            <w:r>
              <w:t xml:space="preserve"> to</w:t>
            </w:r>
            <w:r w:rsidRPr="00857DE3">
              <w:t xml:space="preserve"> </w:t>
            </w:r>
            <w:r>
              <w:t xml:space="preserve">add the </w:t>
            </w:r>
            <w:r w:rsidRPr="00857DE3">
              <w:t>descri</w:t>
            </w:r>
            <w:r>
              <w:t xml:space="preserve">ption of </w:t>
            </w:r>
            <w:r w:rsidRPr="00857DE3">
              <w:t xml:space="preserve">validity rules </w:t>
            </w:r>
            <w:r>
              <w:t>as follows</w:t>
            </w:r>
          </w:p>
          <w:p w14:paraId="588B086B" w14:textId="50602100" w:rsidR="0043327E" w:rsidRPr="0033446F" w:rsidRDefault="0043327E" w:rsidP="0033446F">
            <w:pPr>
              <w:pStyle w:val="3GPPAgreements"/>
              <w:numPr>
                <w:ilvl w:val="1"/>
                <w:numId w:val="3"/>
              </w:numPr>
            </w:pPr>
            <w:r w:rsidRPr="00203333">
              <w:rPr>
                <w:color w:val="FF0000"/>
                <w:u w:val="single"/>
              </w:rPr>
              <w:t xml:space="preserve"> If the UE determines that the UE is not able to accurately measure the RS used for spatial relation, the RS used for spatial relation will not be valid</w:t>
            </w:r>
          </w:p>
          <w:p w14:paraId="2537CB7D" w14:textId="77777777" w:rsidR="0043327E" w:rsidRPr="00321C5A" w:rsidRDefault="0043327E" w:rsidP="0043327E">
            <w:pPr>
              <w:spacing w:after="0"/>
              <w:rPr>
                <w:rFonts w:ascii="Times" w:hAnsi="Times" w:cs="Times"/>
                <w:lang w:eastAsia="zh-CN"/>
              </w:rPr>
            </w:pPr>
          </w:p>
        </w:tc>
      </w:tr>
      <w:tr w:rsidR="00E6694B" w14:paraId="65257373" w14:textId="77777777" w:rsidTr="0033446F">
        <w:trPr>
          <w:trHeight w:val="558"/>
        </w:trPr>
        <w:tc>
          <w:tcPr>
            <w:tcW w:w="1642" w:type="dxa"/>
          </w:tcPr>
          <w:p w14:paraId="02BA1FAE" w14:textId="31785A43" w:rsidR="00E6694B" w:rsidRDefault="00923905" w:rsidP="00E6694B">
            <w:pPr>
              <w:spacing w:after="0"/>
              <w:rPr>
                <w:lang w:eastAsia="zh-CN"/>
              </w:rPr>
            </w:pPr>
            <w:r>
              <w:rPr>
                <w:lang w:eastAsia="zh-CN"/>
              </w:rPr>
              <w:t>OPPO</w:t>
            </w:r>
          </w:p>
        </w:tc>
        <w:tc>
          <w:tcPr>
            <w:tcW w:w="7708" w:type="dxa"/>
          </w:tcPr>
          <w:p w14:paraId="7794CF64" w14:textId="77777777" w:rsidR="00E6694B" w:rsidRDefault="00D75BBA" w:rsidP="00E6694B">
            <w:pPr>
              <w:spacing w:after="0"/>
              <w:rPr>
                <w:lang w:eastAsia="zh-CN"/>
              </w:rPr>
            </w:pPr>
            <w:r>
              <w:rPr>
                <w:lang w:eastAsia="zh-CN"/>
              </w:rPr>
              <w:t xml:space="preserve">2A: we tend to support Alt.2 </w:t>
            </w:r>
          </w:p>
          <w:p w14:paraId="529B0293" w14:textId="5BF6A8AF" w:rsidR="00D75BBA" w:rsidRDefault="00D75BBA" w:rsidP="00E6694B">
            <w:pPr>
              <w:spacing w:after="0"/>
              <w:rPr>
                <w:lang w:eastAsia="zh-CN"/>
              </w:rPr>
            </w:pPr>
            <w:r>
              <w:rPr>
                <w:lang w:eastAsia="zh-CN"/>
              </w:rPr>
              <w:t xml:space="preserve">2B: we are </w:t>
            </w:r>
            <w:r w:rsidR="00A45F86">
              <w:rPr>
                <w:lang w:eastAsia="zh-CN"/>
              </w:rPr>
              <w:t xml:space="preserve">general ok but suggest </w:t>
            </w:r>
            <w:r w:rsidR="005D66CB">
              <w:rPr>
                <w:lang w:eastAsia="zh-CN"/>
              </w:rPr>
              <w:t xml:space="preserve">to add a bullet to ensure the reference RS is periodic RS. If it is aperiodic RS, UE only have one-shot reception. </w:t>
            </w:r>
            <w:r w:rsidR="00A45F86">
              <w:rPr>
                <w:lang w:eastAsia="zh-CN"/>
              </w:rPr>
              <w:t xml:space="preserve">  </w:t>
            </w:r>
          </w:p>
          <w:p w14:paraId="1B5BCAE1" w14:textId="2B82E6EA" w:rsidR="00A45F86" w:rsidRDefault="00A45F86" w:rsidP="00E6694B">
            <w:pPr>
              <w:spacing w:after="0"/>
              <w:rPr>
                <w:lang w:eastAsia="zh-CN"/>
              </w:rPr>
            </w:pPr>
          </w:p>
          <w:p w14:paraId="006A288F" w14:textId="77777777" w:rsidR="00A45F86" w:rsidRPr="00075B96" w:rsidRDefault="00A45F86" w:rsidP="00A45F86">
            <w:pPr>
              <w:pStyle w:val="3GPPAgreements"/>
            </w:pPr>
            <w:r w:rsidRPr="00075B96">
              <w:t>For spatial relation of SRS for positioning by RRC_INACTIVE U</w:t>
            </w:r>
            <w:r>
              <w:t>E</w:t>
            </w:r>
            <w:r w:rsidRPr="00075B96">
              <w:t>s,</w:t>
            </w:r>
          </w:p>
          <w:p w14:paraId="72676809" w14:textId="5760377B" w:rsidR="005D66CB" w:rsidRPr="005D66CB" w:rsidRDefault="005D66CB" w:rsidP="00A45F86">
            <w:pPr>
              <w:pStyle w:val="3GPPAgreements"/>
              <w:numPr>
                <w:ilvl w:val="1"/>
                <w:numId w:val="3"/>
              </w:numPr>
              <w:rPr>
                <w:highlight w:val="yellow"/>
              </w:rPr>
            </w:pPr>
            <w:r w:rsidRPr="005D66CB">
              <w:rPr>
                <w:highlight w:val="yellow"/>
              </w:rPr>
              <w:t>The reference RS in spatial relation is a periodic RS</w:t>
            </w:r>
          </w:p>
          <w:p w14:paraId="03A2AB3A" w14:textId="74761DF0" w:rsidR="00A45F86" w:rsidRPr="005D66CB" w:rsidRDefault="00A45F86" w:rsidP="00A45F86">
            <w:pPr>
              <w:pStyle w:val="3GPPAgreements"/>
              <w:numPr>
                <w:ilvl w:val="1"/>
                <w:numId w:val="3"/>
              </w:numPr>
            </w:pPr>
            <w:r w:rsidRPr="005D66CB">
              <w:t>Validity criteria for pathloss measurement (OLPC) is reused to determine validity of spatial relation for configured RS</w:t>
            </w:r>
          </w:p>
          <w:p w14:paraId="57E17C4B" w14:textId="66A9C986" w:rsidR="00A45F86" w:rsidRPr="0033446F" w:rsidRDefault="00A45F86" w:rsidP="00F938D4">
            <w:pPr>
              <w:pStyle w:val="3GPPAgreements"/>
              <w:numPr>
                <w:ilvl w:val="1"/>
                <w:numId w:val="3"/>
              </w:numPr>
              <w:spacing w:after="0"/>
            </w:pPr>
            <w:r w:rsidRPr="005D66CB">
              <w:t>If the UE determines that the UE is not able to accurately measure the reference RS of meet the above validity criteria for spatial relation then the UE stops transmission of SRS for positioning</w:t>
            </w:r>
          </w:p>
          <w:p w14:paraId="395DF8FA" w14:textId="1302198D" w:rsidR="00A45F86" w:rsidRDefault="00A45F86" w:rsidP="00E6694B">
            <w:pPr>
              <w:spacing w:after="0"/>
              <w:rPr>
                <w:lang w:eastAsia="zh-CN"/>
              </w:rPr>
            </w:pPr>
          </w:p>
        </w:tc>
      </w:tr>
      <w:tr w:rsidR="00714972" w14:paraId="52556888" w14:textId="77777777" w:rsidTr="00620319">
        <w:tc>
          <w:tcPr>
            <w:tcW w:w="1642" w:type="dxa"/>
          </w:tcPr>
          <w:p w14:paraId="68CAF172" w14:textId="14A8C27C" w:rsidR="00714972" w:rsidRDefault="00714972" w:rsidP="00714972">
            <w:pPr>
              <w:spacing w:after="0"/>
              <w:rPr>
                <w:lang w:eastAsia="zh-CN"/>
              </w:rPr>
            </w:pPr>
            <w:r>
              <w:rPr>
                <w:rFonts w:hint="eastAsia"/>
                <w:lang w:eastAsia="zh-CN"/>
              </w:rPr>
              <w:t>C</w:t>
            </w:r>
            <w:r>
              <w:rPr>
                <w:lang w:eastAsia="zh-CN"/>
              </w:rPr>
              <w:t>MCC</w:t>
            </w:r>
          </w:p>
        </w:tc>
        <w:tc>
          <w:tcPr>
            <w:tcW w:w="7708" w:type="dxa"/>
          </w:tcPr>
          <w:p w14:paraId="4C9D871E" w14:textId="2939C3A6" w:rsidR="00714972" w:rsidRPr="00165039" w:rsidRDefault="00714972" w:rsidP="00714972">
            <w:pPr>
              <w:spacing w:after="0"/>
              <w:rPr>
                <w:lang w:val="en-US" w:eastAsia="zh-CN"/>
              </w:rPr>
            </w:pPr>
            <w:r>
              <w:rPr>
                <w:rFonts w:ascii="Times" w:hAnsi="Times" w:cs="Times" w:hint="eastAsia"/>
                <w:lang w:eastAsia="zh-CN"/>
              </w:rPr>
              <w:t>N</w:t>
            </w:r>
            <w:r>
              <w:rPr>
                <w:rFonts w:ascii="Times" w:hAnsi="Times" w:cs="Times"/>
                <w:lang w:eastAsia="zh-CN"/>
              </w:rPr>
              <w:t xml:space="preserve">o objections, but want to get some more views on “stop SRS transmission” if the validation rule is not met. Why not let the UE to entre the connected mode to request/get updated SRS configurations? </w:t>
            </w:r>
          </w:p>
        </w:tc>
      </w:tr>
      <w:tr w:rsidR="00F060BD" w14:paraId="38B26ACE" w14:textId="77777777" w:rsidTr="00620319">
        <w:tc>
          <w:tcPr>
            <w:tcW w:w="1642" w:type="dxa"/>
          </w:tcPr>
          <w:p w14:paraId="24D52F01" w14:textId="37AA6AFD" w:rsidR="00F060BD" w:rsidRDefault="00F060BD" w:rsidP="00F060BD">
            <w:pPr>
              <w:spacing w:after="0"/>
              <w:rPr>
                <w:lang w:eastAsia="zh-CN"/>
              </w:rPr>
            </w:pPr>
            <w:r>
              <w:rPr>
                <w:rFonts w:hint="eastAsia"/>
                <w:lang w:eastAsia="zh-CN"/>
              </w:rPr>
              <w:t>Z</w:t>
            </w:r>
            <w:r>
              <w:rPr>
                <w:lang w:eastAsia="zh-CN"/>
              </w:rPr>
              <w:t>TE</w:t>
            </w:r>
          </w:p>
        </w:tc>
        <w:tc>
          <w:tcPr>
            <w:tcW w:w="7708" w:type="dxa"/>
          </w:tcPr>
          <w:p w14:paraId="1FD747D9" w14:textId="77777777" w:rsidR="00F060BD" w:rsidRDefault="00F060BD" w:rsidP="00F060BD">
            <w:pPr>
              <w:spacing w:after="0"/>
              <w:rPr>
                <w:rFonts w:ascii="Times" w:hAnsi="Times" w:cs="Times"/>
                <w:lang w:eastAsia="zh-CN"/>
              </w:rPr>
            </w:pPr>
            <w:r>
              <w:rPr>
                <w:rFonts w:ascii="Times" w:hAnsi="Times" w:cs="Times" w:hint="eastAsia"/>
                <w:lang w:eastAsia="zh-CN"/>
              </w:rPr>
              <w:t xml:space="preserve">2A: </w:t>
            </w:r>
            <w:r>
              <w:rPr>
                <w:rFonts w:ascii="Times" w:hAnsi="Times" w:cs="Times"/>
                <w:lang w:eastAsia="zh-CN"/>
              </w:rPr>
              <w:t xml:space="preserve">support </w:t>
            </w:r>
            <w:r>
              <w:rPr>
                <w:rFonts w:ascii="Times" w:hAnsi="Times" w:cs="Times" w:hint="eastAsia"/>
                <w:lang w:eastAsia="zh-CN"/>
              </w:rPr>
              <w:t>Alt.2,</w:t>
            </w:r>
            <w:r>
              <w:rPr>
                <w:rFonts w:ascii="Times" w:hAnsi="Times" w:cs="Times"/>
                <w:lang w:eastAsia="zh-CN"/>
              </w:rPr>
              <w:t xml:space="preserve"> we can also accept the revision fron vivo</w:t>
            </w:r>
          </w:p>
          <w:p w14:paraId="2178F742" w14:textId="20EC24CE" w:rsidR="00F060BD" w:rsidRDefault="00F060BD" w:rsidP="00F060BD">
            <w:pPr>
              <w:spacing w:after="0"/>
              <w:rPr>
                <w:rFonts w:ascii="Times" w:hAnsi="Times" w:cs="Times"/>
                <w:lang w:eastAsia="zh-CN"/>
              </w:rPr>
            </w:pPr>
            <w:r>
              <w:rPr>
                <w:rFonts w:ascii="Times" w:hAnsi="Times" w:cs="Times"/>
                <w:lang w:eastAsia="zh-CN"/>
              </w:rPr>
              <w:t xml:space="preserve">2B: </w:t>
            </w:r>
            <w:r>
              <w:rPr>
                <w:rFonts w:ascii="Times" w:hAnsi="Times" w:cs="Times" w:hint="eastAsia"/>
                <w:lang w:eastAsia="zh-CN"/>
              </w:rPr>
              <w:t>s</w:t>
            </w:r>
            <w:r>
              <w:rPr>
                <w:rFonts w:ascii="Times" w:hAnsi="Times" w:cs="Times"/>
                <w:lang w:eastAsia="zh-CN"/>
              </w:rPr>
              <w:t>upport.</w:t>
            </w:r>
          </w:p>
        </w:tc>
      </w:tr>
      <w:tr w:rsidR="00164B47" w14:paraId="1E200BCD" w14:textId="77777777" w:rsidTr="00620319">
        <w:tc>
          <w:tcPr>
            <w:tcW w:w="1642" w:type="dxa"/>
          </w:tcPr>
          <w:p w14:paraId="2B994CD0" w14:textId="002178F3" w:rsidR="00164B47" w:rsidRDefault="00164B47" w:rsidP="00F060BD">
            <w:pPr>
              <w:spacing w:after="0"/>
              <w:rPr>
                <w:lang w:eastAsia="zh-CN"/>
              </w:rPr>
            </w:pPr>
            <w:r>
              <w:rPr>
                <w:lang w:eastAsia="zh-CN"/>
              </w:rPr>
              <w:t>SONY</w:t>
            </w:r>
          </w:p>
        </w:tc>
        <w:tc>
          <w:tcPr>
            <w:tcW w:w="7708" w:type="dxa"/>
          </w:tcPr>
          <w:p w14:paraId="3AC3C729" w14:textId="34401B89" w:rsidR="00164B47" w:rsidRDefault="00164B47" w:rsidP="00F060BD">
            <w:pPr>
              <w:spacing w:after="0"/>
              <w:rPr>
                <w:rFonts w:ascii="Times" w:hAnsi="Times" w:cs="Times"/>
                <w:lang w:eastAsia="zh-CN"/>
              </w:rPr>
            </w:pPr>
            <w:r>
              <w:rPr>
                <w:rFonts w:ascii="Times" w:hAnsi="Times" w:cs="Times"/>
                <w:lang w:eastAsia="zh-CN"/>
              </w:rPr>
              <w:t>2A: Okay with Alt.2</w:t>
            </w:r>
          </w:p>
          <w:p w14:paraId="33249976" w14:textId="459D333F" w:rsidR="00164B47" w:rsidRDefault="00164B47" w:rsidP="00F060BD">
            <w:pPr>
              <w:spacing w:after="0"/>
              <w:rPr>
                <w:rFonts w:ascii="Times" w:hAnsi="Times" w:cs="Times"/>
                <w:lang w:eastAsia="zh-CN"/>
              </w:rPr>
            </w:pPr>
            <w:r>
              <w:rPr>
                <w:rFonts w:ascii="Times" w:hAnsi="Times" w:cs="Times"/>
                <w:lang w:eastAsia="zh-CN"/>
              </w:rPr>
              <w:t xml:space="preserve">2B: Support </w:t>
            </w:r>
          </w:p>
        </w:tc>
      </w:tr>
      <w:tr w:rsidR="008E4D39" w14:paraId="32FC908E" w14:textId="77777777" w:rsidTr="008E4D39">
        <w:tc>
          <w:tcPr>
            <w:tcW w:w="1642" w:type="dxa"/>
          </w:tcPr>
          <w:p w14:paraId="7370C4C7" w14:textId="77777777" w:rsidR="008E4D39" w:rsidRDefault="008E4D39" w:rsidP="00F938D4">
            <w:pPr>
              <w:spacing w:after="0"/>
              <w:rPr>
                <w:lang w:eastAsia="zh-CN"/>
              </w:rPr>
            </w:pPr>
            <w:r>
              <w:rPr>
                <w:lang w:eastAsia="zh-CN"/>
              </w:rPr>
              <w:t>Ericsson</w:t>
            </w:r>
          </w:p>
        </w:tc>
        <w:tc>
          <w:tcPr>
            <w:tcW w:w="7708" w:type="dxa"/>
          </w:tcPr>
          <w:p w14:paraId="4839F317" w14:textId="77777777" w:rsidR="008E4D39" w:rsidRDefault="008E4D39" w:rsidP="00F938D4">
            <w:pPr>
              <w:spacing w:after="0"/>
              <w:rPr>
                <w:rFonts w:ascii="Times" w:hAnsi="Times" w:cs="Times"/>
                <w:lang w:eastAsia="zh-CN"/>
              </w:rPr>
            </w:pPr>
            <w:r>
              <w:rPr>
                <w:rFonts w:ascii="Times" w:hAnsi="Times" w:cs="Times"/>
                <w:lang w:eastAsia="zh-CN"/>
              </w:rPr>
              <w:t xml:space="preserve">OK for Alt1 in 2A, but Alt2 could work too. </w:t>
            </w:r>
          </w:p>
          <w:p w14:paraId="722F894D" w14:textId="77777777" w:rsidR="008E4D39" w:rsidRDefault="008E4D39" w:rsidP="00F938D4">
            <w:pPr>
              <w:spacing w:after="0"/>
              <w:rPr>
                <w:rFonts w:ascii="Times" w:hAnsi="Times" w:cs="Times"/>
                <w:lang w:eastAsia="zh-CN"/>
              </w:rPr>
            </w:pPr>
            <w:r>
              <w:rPr>
                <w:rFonts w:ascii="Times" w:hAnsi="Times" w:cs="Times"/>
                <w:lang w:eastAsia="zh-CN"/>
              </w:rPr>
              <w:t xml:space="preserve">OK with 2B.  </w:t>
            </w:r>
          </w:p>
          <w:p w14:paraId="24B347E9" w14:textId="77777777" w:rsidR="008E4D39" w:rsidRDefault="008E4D39" w:rsidP="00F938D4">
            <w:pPr>
              <w:spacing w:after="0"/>
              <w:rPr>
                <w:rFonts w:ascii="Times" w:hAnsi="Times" w:cs="Times"/>
                <w:lang w:eastAsia="zh-CN"/>
              </w:rPr>
            </w:pPr>
            <w:r>
              <w:rPr>
                <w:rFonts w:ascii="Times" w:hAnsi="Times" w:cs="Times"/>
                <w:lang w:eastAsia="zh-CN"/>
              </w:rPr>
              <w:t xml:space="preserve">To CMCC:  This kind of procedure is normally in RAN2’s hands. </w:t>
            </w:r>
          </w:p>
          <w:p w14:paraId="0CDA6FB8" w14:textId="77777777" w:rsidR="008E4D39" w:rsidRDefault="008E4D39" w:rsidP="00F938D4">
            <w:pPr>
              <w:spacing w:after="0"/>
              <w:rPr>
                <w:rFonts w:ascii="Times" w:hAnsi="Times" w:cs="Times"/>
                <w:lang w:eastAsia="zh-CN"/>
              </w:rPr>
            </w:pPr>
          </w:p>
        </w:tc>
      </w:tr>
      <w:tr w:rsidR="00547C11" w14:paraId="54F25F77" w14:textId="77777777" w:rsidTr="008E4D39">
        <w:tc>
          <w:tcPr>
            <w:tcW w:w="1642" w:type="dxa"/>
          </w:tcPr>
          <w:p w14:paraId="2ED81F87" w14:textId="33B93B8D" w:rsidR="00547C11" w:rsidRPr="00547C11" w:rsidRDefault="00547C11" w:rsidP="00F938D4">
            <w:pPr>
              <w:spacing w:after="0"/>
              <w:rPr>
                <w:lang w:eastAsia="zh-CN"/>
              </w:rPr>
            </w:pPr>
            <w:r>
              <w:rPr>
                <w:lang w:eastAsia="zh-CN"/>
              </w:rPr>
              <w:t>vivo2</w:t>
            </w:r>
          </w:p>
        </w:tc>
        <w:tc>
          <w:tcPr>
            <w:tcW w:w="7708" w:type="dxa"/>
          </w:tcPr>
          <w:p w14:paraId="0FFC339F" w14:textId="333DEF0D" w:rsidR="00547C11" w:rsidRDefault="00547C11" w:rsidP="00547C11">
            <w:pPr>
              <w:spacing w:after="0"/>
              <w:rPr>
                <w:rFonts w:ascii="Times" w:hAnsi="Times" w:cs="Times"/>
                <w:lang w:eastAsia="zh-CN"/>
              </w:rPr>
            </w:pPr>
            <w:r>
              <w:rPr>
                <w:rFonts w:ascii="Times" w:hAnsi="Times" w:cs="Times" w:hint="eastAsia"/>
                <w:lang w:eastAsia="zh-CN"/>
              </w:rPr>
              <w:t>2A: Alt.</w:t>
            </w:r>
            <w:r>
              <w:rPr>
                <w:rFonts w:ascii="Times" w:hAnsi="Times" w:cs="Times"/>
                <w:lang w:eastAsia="zh-CN"/>
              </w:rPr>
              <w:t>1 as first preference,  can be compromised as Alt.2 if the majority supports</w:t>
            </w:r>
          </w:p>
          <w:p w14:paraId="343E4BE5" w14:textId="31FB6A35" w:rsidR="00547C11" w:rsidRDefault="00547C11" w:rsidP="00547C11">
            <w:pPr>
              <w:spacing w:after="0"/>
              <w:rPr>
                <w:rFonts w:ascii="Times" w:hAnsi="Times" w:cs="Times"/>
                <w:lang w:eastAsia="zh-CN"/>
              </w:rPr>
            </w:pPr>
          </w:p>
        </w:tc>
      </w:tr>
    </w:tbl>
    <w:p w14:paraId="3198130E" w14:textId="77777777" w:rsidR="00A40CC8" w:rsidRDefault="00A40CC8" w:rsidP="00A40CC8"/>
    <w:p w14:paraId="0290153A" w14:textId="71EECE8A" w:rsidR="00A74136" w:rsidRPr="00A74136" w:rsidRDefault="00A74136" w:rsidP="00A74136">
      <w:pPr>
        <w:pStyle w:val="3GPPText"/>
        <w:rPr>
          <w:b/>
          <w:bCs/>
        </w:rPr>
      </w:pPr>
      <w:r w:rsidRPr="00A74136">
        <w:rPr>
          <w:b/>
          <w:bCs/>
        </w:rPr>
        <w:t>Summary</w:t>
      </w:r>
    </w:p>
    <w:p w14:paraId="7BD31DC3" w14:textId="30162268" w:rsidR="00A74136" w:rsidRDefault="00A74136" w:rsidP="00A74136">
      <w:pPr>
        <w:pStyle w:val="3GPPText"/>
      </w:pPr>
      <w:r>
        <w:t>For proposal 3.2-2, based on responses received in the previous round, it seems majority of companies prefer Alt.2 and therefore it can be proposed to facilitate further discussion in RAN1.</w:t>
      </w:r>
    </w:p>
    <w:p w14:paraId="4E191B92" w14:textId="41AA2CCB" w:rsidR="00A40CC8" w:rsidRDefault="00A40CC8" w:rsidP="006D48E0">
      <w:pPr>
        <w:pStyle w:val="3GPPText"/>
        <w:rPr>
          <w:lang w:val="en-GB"/>
        </w:rPr>
      </w:pPr>
    </w:p>
    <w:p w14:paraId="003FE91A" w14:textId="77777777" w:rsidR="00D36103" w:rsidRDefault="00D36103" w:rsidP="00D36103">
      <w:pPr>
        <w:pStyle w:val="3GPPAgreements"/>
        <w:numPr>
          <w:ilvl w:val="0"/>
          <w:numId w:val="0"/>
        </w:numPr>
        <w:ind w:left="284" w:hanging="284"/>
        <w:rPr>
          <w:highlight w:val="green"/>
        </w:rPr>
      </w:pPr>
    </w:p>
    <w:p w14:paraId="2EDE4125" w14:textId="52D88C7F" w:rsidR="00D36103" w:rsidRDefault="00D36103" w:rsidP="00D36103">
      <w:pPr>
        <w:pStyle w:val="Heading3"/>
      </w:pPr>
      <w:r>
        <w:t>Round #3</w:t>
      </w:r>
    </w:p>
    <w:p w14:paraId="002133CE" w14:textId="77777777" w:rsidR="00186A07" w:rsidRDefault="00D36103" w:rsidP="00D36103">
      <w:pPr>
        <w:pStyle w:val="3GPPText"/>
      </w:pPr>
      <w:r>
        <w:t xml:space="preserve">During GTW session </w:t>
      </w:r>
      <w:r w:rsidR="00186A07">
        <w:t>RAN1 agreed on validity criteria and UE behavior for spatial relation and SRS for positioning transmission. The remaining aspect to be resolved relates to OLPC.</w:t>
      </w:r>
    </w:p>
    <w:p w14:paraId="1F75F2D9" w14:textId="09F03263" w:rsidR="00D36103" w:rsidRDefault="00D36103" w:rsidP="00D36103">
      <w:pPr>
        <w:pStyle w:val="3GPPText"/>
      </w:pPr>
      <w:r>
        <w:t xml:space="preserve">Based on </w:t>
      </w:r>
      <w:r w:rsidR="00186A07">
        <w:t>responses received in the previous round</w:t>
      </w:r>
      <w:r>
        <w:t xml:space="preserve">, </w:t>
      </w:r>
      <w:r w:rsidR="00A74136">
        <w:t>it seems majority prefer Alt.2 and therefore it</w:t>
      </w:r>
      <w:r>
        <w:t xml:space="preserve"> is proposed to facilitate further discussion in RAN1</w:t>
      </w:r>
      <w:r w:rsidR="00186A07">
        <w:t>.</w:t>
      </w:r>
    </w:p>
    <w:p w14:paraId="0AF23EDC" w14:textId="77777777" w:rsidR="00D36103" w:rsidRPr="00652BCE" w:rsidRDefault="00D36103" w:rsidP="00D36103">
      <w:pPr>
        <w:pStyle w:val="3GPPText"/>
      </w:pPr>
    </w:p>
    <w:p w14:paraId="6A5E91A3" w14:textId="77777777" w:rsidR="00A74136" w:rsidRPr="00285CFA" w:rsidRDefault="00A74136" w:rsidP="00A74136">
      <w:pPr>
        <w:pStyle w:val="3GPPText"/>
        <w:rPr>
          <w:b/>
          <w:bCs/>
        </w:rPr>
      </w:pPr>
      <w:r w:rsidRPr="00285CFA">
        <w:rPr>
          <w:b/>
          <w:bCs/>
        </w:rPr>
        <w:t xml:space="preserve">Proposal </w:t>
      </w:r>
      <w:r w:rsidRPr="008520D7">
        <w:rPr>
          <w:b/>
          <w:bCs/>
        </w:rPr>
        <w:t>3.</w:t>
      </w:r>
      <w:r>
        <w:rPr>
          <w:b/>
          <w:bCs/>
        </w:rPr>
        <w:t>2</w:t>
      </w:r>
      <w:r w:rsidRPr="008520D7">
        <w:rPr>
          <w:b/>
          <w:bCs/>
        </w:rPr>
        <w:t>-</w:t>
      </w:r>
      <w:r>
        <w:rPr>
          <w:b/>
          <w:bCs/>
        </w:rPr>
        <w:t>3</w:t>
      </w:r>
    </w:p>
    <w:p w14:paraId="49060A3B" w14:textId="47B4D17E" w:rsidR="00A74136" w:rsidRPr="0081688F" w:rsidRDefault="00A74136" w:rsidP="00A74136">
      <w:pPr>
        <w:pStyle w:val="3GPPAgreements"/>
      </w:pPr>
      <w:r w:rsidRPr="0081688F">
        <w:t xml:space="preserve">For OLPC of SRS for positioning </w:t>
      </w:r>
      <w:r>
        <w:t>b</w:t>
      </w:r>
      <w:r w:rsidRPr="0081688F">
        <w:t>y RRC_INACTIVE U</w:t>
      </w:r>
      <w:r>
        <w:t>E</w:t>
      </w:r>
      <w:r w:rsidRPr="0081688F">
        <w:t>s,</w:t>
      </w:r>
      <w:r>
        <w:t xml:space="preserve"> the following UE behaviour is used </w:t>
      </w:r>
    </w:p>
    <w:p w14:paraId="6E8BF180" w14:textId="4EE7EE37" w:rsidR="00A74136" w:rsidRDefault="00A74136" w:rsidP="00A74136">
      <w:pPr>
        <w:pStyle w:val="3GPPAgreements"/>
        <w:numPr>
          <w:ilvl w:val="1"/>
          <w:numId w:val="3"/>
        </w:numPr>
        <w:overflowPunct w:val="0"/>
        <w:autoSpaceDE w:val="0"/>
        <w:autoSpaceDN w:val="0"/>
        <w:adjustRightInd w:val="0"/>
        <w:spacing w:before="60" w:after="60"/>
        <w:jc w:val="both"/>
        <w:textAlignment w:val="baseline"/>
        <w:rPr>
          <w:lang w:eastAsia="x-none"/>
        </w:rPr>
      </w:pPr>
      <w:r>
        <w:t>If the UE determines that it is not able to accurately measure pathloss for pathloss reference RS, UE stops SRS for positioning transmission</w:t>
      </w:r>
    </w:p>
    <w:p w14:paraId="788E55CC" w14:textId="77777777" w:rsidR="00D36103" w:rsidRPr="006D48E0" w:rsidRDefault="00D36103" w:rsidP="00D36103">
      <w:pPr>
        <w:pStyle w:val="3GPPText"/>
        <w:rPr>
          <w:highlight w:val="yellow"/>
        </w:rPr>
      </w:pPr>
    </w:p>
    <w:p w14:paraId="077E66F4" w14:textId="77777777" w:rsidR="00D36103" w:rsidRDefault="00D36103" w:rsidP="00D3610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36103" w14:paraId="4D091E7D" w14:textId="77777777" w:rsidTr="00407B91">
        <w:tc>
          <w:tcPr>
            <w:tcW w:w="1642" w:type="dxa"/>
            <w:shd w:val="clear" w:color="auto" w:fill="BDD6EE" w:themeFill="accent5" w:themeFillTint="66"/>
          </w:tcPr>
          <w:p w14:paraId="17404B3A" w14:textId="77777777" w:rsidR="00D36103" w:rsidRDefault="00D36103" w:rsidP="00407B91">
            <w:pPr>
              <w:spacing w:after="0"/>
              <w:rPr>
                <w:lang w:eastAsia="zh-CN"/>
              </w:rPr>
            </w:pPr>
            <w:r>
              <w:rPr>
                <w:lang w:eastAsia="zh-CN"/>
              </w:rPr>
              <w:t>Company Name</w:t>
            </w:r>
          </w:p>
        </w:tc>
        <w:tc>
          <w:tcPr>
            <w:tcW w:w="7708" w:type="dxa"/>
            <w:shd w:val="clear" w:color="auto" w:fill="BDD6EE" w:themeFill="accent5" w:themeFillTint="66"/>
          </w:tcPr>
          <w:p w14:paraId="1892A679" w14:textId="77777777" w:rsidR="00D36103" w:rsidRDefault="00D36103" w:rsidP="00407B91">
            <w:pPr>
              <w:spacing w:after="0"/>
              <w:rPr>
                <w:lang w:eastAsia="zh-CN"/>
              </w:rPr>
            </w:pPr>
            <w:r>
              <w:rPr>
                <w:lang w:eastAsia="zh-CN"/>
              </w:rPr>
              <w:t>Comments</w:t>
            </w:r>
          </w:p>
        </w:tc>
      </w:tr>
      <w:tr w:rsidR="00D36103" w14:paraId="6D3270D4" w14:textId="77777777" w:rsidTr="00407B91">
        <w:tc>
          <w:tcPr>
            <w:tcW w:w="1642" w:type="dxa"/>
          </w:tcPr>
          <w:p w14:paraId="71E37387" w14:textId="0FA29B5C" w:rsidR="00D36103" w:rsidRDefault="00071278" w:rsidP="00407B91">
            <w:pPr>
              <w:spacing w:after="0"/>
              <w:rPr>
                <w:lang w:eastAsia="zh-CN"/>
              </w:rPr>
            </w:pPr>
            <w:r>
              <w:rPr>
                <w:lang w:eastAsia="zh-CN"/>
              </w:rPr>
              <w:t>Qualcomm</w:t>
            </w:r>
          </w:p>
        </w:tc>
        <w:tc>
          <w:tcPr>
            <w:tcW w:w="7708" w:type="dxa"/>
          </w:tcPr>
          <w:p w14:paraId="09F73ED7" w14:textId="5C50B135" w:rsidR="00D36103" w:rsidRDefault="00071278" w:rsidP="00407B91">
            <w:pPr>
              <w:spacing w:after="0"/>
              <w:rPr>
                <w:lang w:eastAsia="zh-CN"/>
              </w:rPr>
            </w:pPr>
            <w:r>
              <w:rPr>
                <w:lang w:eastAsia="zh-CN"/>
              </w:rPr>
              <w:t>OK</w:t>
            </w:r>
          </w:p>
        </w:tc>
      </w:tr>
      <w:tr w:rsidR="00D36103" w14:paraId="450D92A7" w14:textId="77777777" w:rsidTr="00407B91">
        <w:tc>
          <w:tcPr>
            <w:tcW w:w="1642" w:type="dxa"/>
          </w:tcPr>
          <w:p w14:paraId="431F7418" w14:textId="4E0B2811" w:rsidR="00D36103" w:rsidRDefault="00BA587C" w:rsidP="00407B91">
            <w:pPr>
              <w:spacing w:after="0"/>
              <w:rPr>
                <w:lang w:eastAsia="zh-CN"/>
              </w:rPr>
            </w:pPr>
            <w:r>
              <w:rPr>
                <w:rFonts w:hint="eastAsia"/>
                <w:lang w:eastAsia="zh-CN"/>
              </w:rPr>
              <w:t>Z</w:t>
            </w:r>
            <w:r>
              <w:rPr>
                <w:lang w:eastAsia="zh-CN"/>
              </w:rPr>
              <w:t>TE</w:t>
            </w:r>
          </w:p>
        </w:tc>
        <w:tc>
          <w:tcPr>
            <w:tcW w:w="7708" w:type="dxa"/>
          </w:tcPr>
          <w:p w14:paraId="59B9B97B" w14:textId="16EB2069" w:rsidR="00D36103" w:rsidRPr="00321C5A" w:rsidRDefault="00BA587C" w:rsidP="00407B91">
            <w:pPr>
              <w:spacing w:after="0"/>
              <w:rPr>
                <w:rFonts w:ascii="Times" w:hAnsi="Times" w:cs="Times"/>
                <w:lang w:eastAsia="zh-CN"/>
              </w:rPr>
            </w:pPr>
            <w:r>
              <w:rPr>
                <w:rFonts w:ascii="Times" w:hAnsi="Times" w:cs="Times" w:hint="eastAsia"/>
                <w:lang w:eastAsia="zh-CN"/>
              </w:rPr>
              <w:t>O</w:t>
            </w:r>
            <w:r>
              <w:rPr>
                <w:rFonts w:ascii="Times" w:hAnsi="Times" w:cs="Times"/>
                <w:lang w:eastAsia="zh-CN"/>
              </w:rPr>
              <w:t>K</w:t>
            </w:r>
          </w:p>
        </w:tc>
      </w:tr>
      <w:tr w:rsidR="00D36103" w14:paraId="47A32CEA" w14:textId="77777777" w:rsidTr="00407B91">
        <w:tc>
          <w:tcPr>
            <w:tcW w:w="1642" w:type="dxa"/>
          </w:tcPr>
          <w:p w14:paraId="34BFEAE2" w14:textId="45926551" w:rsidR="00D36103" w:rsidRDefault="00CC50BF" w:rsidP="00407B91">
            <w:pPr>
              <w:spacing w:after="0"/>
              <w:rPr>
                <w:lang w:eastAsia="zh-CN"/>
              </w:rPr>
            </w:pPr>
            <w:r>
              <w:rPr>
                <w:rFonts w:hint="eastAsia"/>
                <w:lang w:eastAsia="zh-CN"/>
              </w:rPr>
              <w:t>Huawei, HiSilicon</w:t>
            </w:r>
          </w:p>
        </w:tc>
        <w:tc>
          <w:tcPr>
            <w:tcW w:w="7708" w:type="dxa"/>
          </w:tcPr>
          <w:p w14:paraId="715AE8D5" w14:textId="1C45AFEA" w:rsidR="00D36103" w:rsidRPr="00321C5A" w:rsidRDefault="00CC50BF" w:rsidP="00407B91">
            <w:pPr>
              <w:spacing w:after="0"/>
              <w:rPr>
                <w:rFonts w:ascii="Times" w:hAnsi="Times" w:cs="Times"/>
                <w:lang w:eastAsia="zh-CN"/>
              </w:rPr>
            </w:pPr>
            <w:r>
              <w:rPr>
                <w:rFonts w:ascii="Times" w:hAnsi="Times" w:cs="Times" w:hint="eastAsia"/>
                <w:lang w:eastAsia="zh-CN"/>
              </w:rPr>
              <w:t>OK</w:t>
            </w:r>
          </w:p>
        </w:tc>
      </w:tr>
      <w:tr w:rsidR="00D36103" w14:paraId="72DF895A" w14:textId="77777777" w:rsidTr="00A74136">
        <w:trPr>
          <w:trHeight w:val="169"/>
        </w:trPr>
        <w:tc>
          <w:tcPr>
            <w:tcW w:w="1642" w:type="dxa"/>
          </w:tcPr>
          <w:p w14:paraId="59FED876" w14:textId="085C90F5" w:rsidR="00D36103" w:rsidRDefault="00BD7235" w:rsidP="00407B91">
            <w:pPr>
              <w:spacing w:after="0"/>
              <w:rPr>
                <w:lang w:eastAsia="zh-CN"/>
              </w:rPr>
            </w:pPr>
            <w:r>
              <w:rPr>
                <w:rFonts w:hint="eastAsia"/>
                <w:lang w:eastAsia="zh-CN"/>
              </w:rPr>
              <w:t>H</w:t>
            </w:r>
            <w:r>
              <w:rPr>
                <w:lang w:eastAsia="zh-CN"/>
              </w:rPr>
              <w:t>3C</w:t>
            </w:r>
          </w:p>
        </w:tc>
        <w:tc>
          <w:tcPr>
            <w:tcW w:w="7708" w:type="dxa"/>
          </w:tcPr>
          <w:p w14:paraId="5CE5B1B6" w14:textId="6231B8FB" w:rsidR="00D36103" w:rsidRDefault="00BD7235" w:rsidP="00407B91">
            <w:pPr>
              <w:spacing w:after="0"/>
              <w:rPr>
                <w:lang w:eastAsia="zh-CN"/>
              </w:rPr>
            </w:pPr>
            <w:r>
              <w:rPr>
                <w:rFonts w:hint="eastAsia"/>
                <w:lang w:eastAsia="zh-CN"/>
              </w:rPr>
              <w:t>OK</w:t>
            </w:r>
          </w:p>
        </w:tc>
      </w:tr>
      <w:tr w:rsidR="00D36103" w14:paraId="4D96611B" w14:textId="77777777" w:rsidTr="00407B91">
        <w:tc>
          <w:tcPr>
            <w:tcW w:w="1642" w:type="dxa"/>
          </w:tcPr>
          <w:p w14:paraId="04A533AA" w14:textId="07A6F3DA" w:rsidR="00D36103" w:rsidRDefault="008F3751" w:rsidP="00407B91">
            <w:pPr>
              <w:spacing w:after="0"/>
              <w:rPr>
                <w:lang w:eastAsia="zh-CN"/>
              </w:rPr>
            </w:pPr>
            <w:r>
              <w:rPr>
                <w:rFonts w:hint="eastAsia"/>
                <w:lang w:eastAsia="zh-CN"/>
              </w:rPr>
              <w:t>vivo</w:t>
            </w:r>
          </w:p>
        </w:tc>
        <w:tc>
          <w:tcPr>
            <w:tcW w:w="7708" w:type="dxa"/>
          </w:tcPr>
          <w:p w14:paraId="50BBBEDF" w14:textId="4753A62E" w:rsidR="00D36103" w:rsidRPr="00165039" w:rsidRDefault="008F3751" w:rsidP="00407B91">
            <w:pPr>
              <w:spacing w:after="0"/>
              <w:rPr>
                <w:lang w:val="en-US" w:eastAsia="zh-CN"/>
              </w:rPr>
            </w:pPr>
            <w:r>
              <w:rPr>
                <w:rFonts w:hint="eastAsia"/>
                <w:lang w:val="en-US" w:eastAsia="zh-CN"/>
              </w:rPr>
              <w:t>O</w:t>
            </w:r>
            <w:r>
              <w:rPr>
                <w:lang w:val="en-US" w:eastAsia="zh-CN"/>
              </w:rPr>
              <w:t>K</w:t>
            </w:r>
          </w:p>
        </w:tc>
      </w:tr>
      <w:tr w:rsidR="00D36103" w14:paraId="58FEFD44" w14:textId="77777777" w:rsidTr="00407B91">
        <w:tc>
          <w:tcPr>
            <w:tcW w:w="1642" w:type="dxa"/>
          </w:tcPr>
          <w:p w14:paraId="1D181876" w14:textId="08EAA6E0" w:rsidR="00D36103" w:rsidRDefault="00CE2366" w:rsidP="00407B91">
            <w:pPr>
              <w:spacing w:after="0"/>
              <w:rPr>
                <w:lang w:eastAsia="zh-CN"/>
              </w:rPr>
            </w:pPr>
            <w:r>
              <w:rPr>
                <w:lang w:eastAsia="zh-CN"/>
              </w:rPr>
              <w:t xml:space="preserve">Intel </w:t>
            </w:r>
          </w:p>
        </w:tc>
        <w:tc>
          <w:tcPr>
            <w:tcW w:w="7708" w:type="dxa"/>
          </w:tcPr>
          <w:p w14:paraId="01CE0E15" w14:textId="2B99D776" w:rsidR="00D36103" w:rsidRDefault="00CE2366" w:rsidP="00407B91">
            <w:pPr>
              <w:spacing w:after="0"/>
              <w:rPr>
                <w:rFonts w:ascii="Times" w:hAnsi="Times" w:cs="Times"/>
                <w:lang w:eastAsia="zh-CN"/>
              </w:rPr>
            </w:pPr>
            <w:r>
              <w:rPr>
                <w:rFonts w:ascii="Times" w:hAnsi="Times" w:cs="Times"/>
                <w:lang w:eastAsia="zh-CN"/>
              </w:rPr>
              <w:t xml:space="preserve">Support </w:t>
            </w:r>
          </w:p>
        </w:tc>
      </w:tr>
      <w:tr w:rsidR="00D36103" w14:paraId="76B95DE9" w14:textId="77777777" w:rsidTr="00407B91">
        <w:tc>
          <w:tcPr>
            <w:tcW w:w="1642" w:type="dxa"/>
          </w:tcPr>
          <w:p w14:paraId="4946F80A" w14:textId="5FCF9720" w:rsidR="00D36103" w:rsidRDefault="00537AF5" w:rsidP="00407B91">
            <w:pPr>
              <w:spacing w:after="0"/>
              <w:rPr>
                <w:lang w:eastAsia="zh-CN"/>
              </w:rPr>
            </w:pPr>
            <w:r>
              <w:rPr>
                <w:lang w:eastAsia="zh-CN"/>
              </w:rPr>
              <w:t>Lenovo, Motorola Mobility</w:t>
            </w:r>
          </w:p>
        </w:tc>
        <w:tc>
          <w:tcPr>
            <w:tcW w:w="7708" w:type="dxa"/>
          </w:tcPr>
          <w:p w14:paraId="07FFADC0" w14:textId="1DDDF5CB" w:rsidR="00D36103" w:rsidRDefault="00537AF5" w:rsidP="00407B91">
            <w:pPr>
              <w:spacing w:after="0"/>
              <w:rPr>
                <w:rFonts w:ascii="Times" w:hAnsi="Times" w:cs="Times"/>
                <w:lang w:eastAsia="zh-CN"/>
              </w:rPr>
            </w:pPr>
            <w:r>
              <w:rPr>
                <w:rFonts w:ascii="Times" w:hAnsi="Times" w:cs="Times"/>
                <w:lang w:eastAsia="zh-CN"/>
              </w:rPr>
              <w:t>Ok</w:t>
            </w:r>
          </w:p>
        </w:tc>
      </w:tr>
      <w:tr w:rsidR="00D36103" w14:paraId="54C6D69D" w14:textId="77777777" w:rsidTr="00407B91">
        <w:tc>
          <w:tcPr>
            <w:tcW w:w="1642" w:type="dxa"/>
          </w:tcPr>
          <w:p w14:paraId="4054B891" w14:textId="3368DD57" w:rsidR="00D36103" w:rsidRDefault="00A2648B" w:rsidP="00407B91">
            <w:pPr>
              <w:spacing w:after="0"/>
              <w:rPr>
                <w:lang w:eastAsia="zh-CN"/>
              </w:rPr>
            </w:pPr>
            <w:r>
              <w:rPr>
                <w:lang w:eastAsia="zh-CN"/>
              </w:rPr>
              <w:t>SONY</w:t>
            </w:r>
          </w:p>
        </w:tc>
        <w:tc>
          <w:tcPr>
            <w:tcW w:w="7708" w:type="dxa"/>
          </w:tcPr>
          <w:p w14:paraId="21A51296" w14:textId="5FEB0EC9" w:rsidR="00D36103" w:rsidRDefault="00A2648B" w:rsidP="00407B91">
            <w:pPr>
              <w:spacing w:after="0"/>
              <w:rPr>
                <w:rFonts w:ascii="Times" w:hAnsi="Times" w:cs="Times"/>
                <w:lang w:eastAsia="zh-CN"/>
              </w:rPr>
            </w:pPr>
            <w:r>
              <w:rPr>
                <w:rFonts w:ascii="Times" w:hAnsi="Times" w:cs="Times"/>
                <w:lang w:eastAsia="zh-CN"/>
              </w:rPr>
              <w:t>Support</w:t>
            </w:r>
          </w:p>
        </w:tc>
      </w:tr>
      <w:tr w:rsidR="00D36103" w14:paraId="1C931DD4" w14:textId="77777777" w:rsidTr="00407B91">
        <w:tc>
          <w:tcPr>
            <w:tcW w:w="1642" w:type="dxa"/>
          </w:tcPr>
          <w:p w14:paraId="6B2421DE" w14:textId="4F3DD95E" w:rsidR="00D36103" w:rsidRPr="00547C11" w:rsidRDefault="00D36103" w:rsidP="00407B91">
            <w:pPr>
              <w:spacing w:after="0"/>
              <w:rPr>
                <w:lang w:eastAsia="zh-CN"/>
              </w:rPr>
            </w:pPr>
          </w:p>
        </w:tc>
        <w:tc>
          <w:tcPr>
            <w:tcW w:w="7708" w:type="dxa"/>
          </w:tcPr>
          <w:p w14:paraId="441CB686" w14:textId="77777777" w:rsidR="00D36103" w:rsidRDefault="00D36103" w:rsidP="00407B91">
            <w:pPr>
              <w:spacing w:after="0"/>
              <w:rPr>
                <w:rFonts w:ascii="Times" w:hAnsi="Times" w:cs="Times"/>
                <w:lang w:eastAsia="zh-CN"/>
              </w:rPr>
            </w:pPr>
          </w:p>
        </w:tc>
      </w:tr>
    </w:tbl>
    <w:p w14:paraId="52EC1E1D" w14:textId="6748B7E0" w:rsidR="00D36103" w:rsidRDefault="00D36103" w:rsidP="00D36103"/>
    <w:p w14:paraId="6BC3029C" w14:textId="77777777" w:rsidR="00A74136" w:rsidRDefault="00A74136" w:rsidP="00D36103"/>
    <w:p w14:paraId="38854987" w14:textId="6C629B74" w:rsidR="00D36103" w:rsidRDefault="00D36103" w:rsidP="006D48E0">
      <w:pPr>
        <w:pStyle w:val="3GPPText"/>
        <w:rPr>
          <w:lang w:val="en-GB"/>
        </w:rPr>
      </w:pPr>
    </w:p>
    <w:p w14:paraId="1DF2A20F" w14:textId="77777777" w:rsidR="00D36103" w:rsidRPr="00764620" w:rsidRDefault="00D36103" w:rsidP="006D48E0">
      <w:pPr>
        <w:pStyle w:val="3GPPText"/>
        <w:rPr>
          <w:lang w:val="en-GB"/>
        </w:rPr>
      </w:pPr>
    </w:p>
    <w:p w14:paraId="404E94CE" w14:textId="4894E1F4" w:rsidR="00A93369" w:rsidRDefault="00A93369" w:rsidP="00A93369">
      <w:pPr>
        <w:pStyle w:val="Heading2"/>
      </w:pPr>
      <w:r>
        <w:t>Aspect #</w:t>
      </w:r>
      <w:r w:rsidR="009119AE">
        <w:t>3</w:t>
      </w:r>
      <w:r>
        <w:t>: Configuration of SRS for positioning</w:t>
      </w:r>
    </w:p>
    <w:p w14:paraId="21AF6E24" w14:textId="69EA7A5B" w:rsidR="00A93369" w:rsidRPr="00AA19F2" w:rsidRDefault="00A93369" w:rsidP="00A93369">
      <w:pPr>
        <w:pStyle w:val="3GPPText"/>
      </w:pPr>
      <w:r w:rsidRPr="00AA19F2">
        <w:t>Companies supporting SRS for positioning transmission by RRC_INACTIVE U</w:t>
      </w:r>
      <w:r w:rsidR="005E7E00" w:rsidRPr="00AA19F2">
        <w:t>e</w:t>
      </w:r>
      <w:r w:rsidRPr="00AA19F2">
        <w:t>s have also discussed potential options for configuration of SRS for positioning. The following views were expressed:</w:t>
      </w:r>
    </w:p>
    <w:p w14:paraId="6221239B" w14:textId="77777777" w:rsidR="00A93369" w:rsidRPr="00AA19F2" w:rsidRDefault="00A93369" w:rsidP="00A93369">
      <w:pPr>
        <w:pStyle w:val="3GPPAgreements"/>
      </w:pPr>
      <w:r w:rsidRPr="00AA19F2">
        <w:t xml:space="preserve">[CATT, </w:t>
      </w:r>
      <w:r w:rsidRPr="00AA19F2">
        <w:fldChar w:fldCharType="begin"/>
      </w:r>
      <w:r w:rsidRPr="00AA19F2">
        <w:instrText xml:space="preserve"> REF _Ref87519325 \n \h </w:instrText>
      </w:r>
      <w:r>
        <w:instrText xml:space="preserve"> \* MERGEFORMAT </w:instrText>
      </w:r>
      <w:r w:rsidRPr="00AA19F2">
        <w:fldChar w:fldCharType="separate"/>
      </w:r>
      <w:r w:rsidRPr="00AA19F2">
        <w:t>[3]</w:t>
      </w:r>
      <w:r w:rsidRPr="00AA19F2">
        <w:fldChar w:fldCharType="end"/>
      </w:r>
      <w:r w:rsidRPr="00AA19F2">
        <w:t>]</w:t>
      </w:r>
    </w:p>
    <w:p w14:paraId="2C5FEAEB" w14:textId="77777777" w:rsidR="00A93369" w:rsidRPr="00AA19F2" w:rsidRDefault="00A93369" w:rsidP="00A93369">
      <w:pPr>
        <w:pStyle w:val="3GPPAgreements"/>
        <w:numPr>
          <w:ilvl w:val="1"/>
          <w:numId w:val="3"/>
        </w:numPr>
      </w:pPr>
      <w:r w:rsidRPr="00AA19F2">
        <w:t>Support the following three SRS-Pos configuration methods for UL positioning in RRC_INACTIVE state:</w:t>
      </w:r>
    </w:p>
    <w:p w14:paraId="76C40BA4" w14:textId="77777777" w:rsidR="00A93369" w:rsidRPr="00AA19F2" w:rsidRDefault="00A93369" w:rsidP="00A93369">
      <w:pPr>
        <w:pStyle w:val="3GPPAgreements"/>
        <w:numPr>
          <w:ilvl w:val="2"/>
          <w:numId w:val="3"/>
        </w:numPr>
      </w:pPr>
      <w:r w:rsidRPr="00AA19F2">
        <w:t>UE keeps the SRS-Pos configuration information obtained in RRC_CONNECTED state</w:t>
      </w:r>
    </w:p>
    <w:p w14:paraId="59FF7D5A" w14:textId="77777777" w:rsidR="00A93369" w:rsidRPr="00AA19F2" w:rsidRDefault="00A93369" w:rsidP="00A93369">
      <w:pPr>
        <w:pStyle w:val="3GPPAgreements"/>
        <w:numPr>
          <w:ilvl w:val="2"/>
          <w:numId w:val="3"/>
        </w:numPr>
      </w:pPr>
      <w:r w:rsidRPr="00AA19F2">
        <w:rPr>
          <w:rFonts w:hint="eastAsia"/>
        </w:rPr>
        <w:t>UE obtains the SRS-Pos configuration information through the paging message</w:t>
      </w:r>
    </w:p>
    <w:p w14:paraId="3978B964" w14:textId="77777777" w:rsidR="00A93369" w:rsidRPr="00AA19F2" w:rsidRDefault="00A93369" w:rsidP="00A93369">
      <w:pPr>
        <w:pStyle w:val="3GPPAgreements"/>
        <w:numPr>
          <w:ilvl w:val="2"/>
          <w:numId w:val="3"/>
        </w:numPr>
      </w:pPr>
      <w:r w:rsidRPr="00AA19F2">
        <w:t>Introducing a new RACH procedure for UE to obtain the SRS-Pos configuration information</w:t>
      </w:r>
    </w:p>
    <w:p w14:paraId="676D070B" w14:textId="77777777" w:rsidR="00A93369" w:rsidRPr="00AA19F2" w:rsidRDefault="00A93369" w:rsidP="00A93369">
      <w:pPr>
        <w:pStyle w:val="3GPPAgreements"/>
      </w:pPr>
      <w:r w:rsidRPr="00AA19F2">
        <w:t xml:space="preserve">[Sony, </w:t>
      </w:r>
      <w:r w:rsidRPr="00AA19F2">
        <w:fldChar w:fldCharType="begin"/>
      </w:r>
      <w:r w:rsidRPr="00AA19F2">
        <w:instrText xml:space="preserve"> REF _Ref87519335 \n \h </w:instrText>
      </w:r>
      <w:r>
        <w:instrText xml:space="preserve"> \* MERGEFORMAT </w:instrText>
      </w:r>
      <w:r w:rsidRPr="00AA19F2">
        <w:fldChar w:fldCharType="separate"/>
      </w:r>
      <w:r w:rsidRPr="00AA19F2">
        <w:t>[6]</w:t>
      </w:r>
      <w:r w:rsidRPr="00AA19F2">
        <w:fldChar w:fldCharType="end"/>
      </w:r>
      <w:r w:rsidRPr="00AA19F2">
        <w:t>]</w:t>
      </w:r>
    </w:p>
    <w:p w14:paraId="5CB42968" w14:textId="77777777" w:rsidR="00A93369" w:rsidRPr="00AA19F2" w:rsidRDefault="00A93369" w:rsidP="00A93369">
      <w:pPr>
        <w:pStyle w:val="3GPPAgreements"/>
        <w:numPr>
          <w:ilvl w:val="1"/>
          <w:numId w:val="3"/>
        </w:numPr>
      </w:pPr>
      <w:r w:rsidRPr="00AA19F2">
        <w:t xml:space="preserve">When the UE is in RRC_CONNECTED state, the UE receives the configuration of SRS positioning to be used in RRC_INACTIVE state (e.g., using the SRS-PosResourceSet IE). </w:t>
      </w:r>
    </w:p>
    <w:p w14:paraId="06A550A7" w14:textId="77777777" w:rsidR="00A93369" w:rsidRPr="00AA19F2" w:rsidRDefault="00A93369" w:rsidP="00A93369">
      <w:pPr>
        <w:pStyle w:val="3GPPAgreements"/>
        <w:numPr>
          <w:ilvl w:val="1"/>
          <w:numId w:val="3"/>
        </w:numPr>
      </w:pPr>
      <w:r w:rsidRPr="00AA19F2">
        <w:t>The configuration of SRS positioning can contain the activation for a UE to transmit periodic SRS positioning when the UE is in RRC_INACTIVE state.</w:t>
      </w:r>
    </w:p>
    <w:p w14:paraId="0F13D04B" w14:textId="77777777" w:rsidR="00A93369" w:rsidRPr="00AA19F2" w:rsidRDefault="00A93369" w:rsidP="00A93369">
      <w:pPr>
        <w:pStyle w:val="3GPPAgreements"/>
      </w:pPr>
      <w:r w:rsidRPr="00AA19F2">
        <w:t xml:space="preserve">[Intel, </w:t>
      </w:r>
      <w:r w:rsidRPr="00AA19F2">
        <w:fldChar w:fldCharType="begin"/>
      </w:r>
      <w:r w:rsidRPr="00AA19F2">
        <w:instrText xml:space="preserve"> REF _Ref87519191 \n \h </w:instrText>
      </w:r>
      <w:r>
        <w:instrText xml:space="preserve"> \* MERGEFORMAT </w:instrText>
      </w:r>
      <w:r w:rsidRPr="00AA19F2">
        <w:fldChar w:fldCharType="separate"/>
      </w:r>
      <w:r w:rsidRPr="00AA19F2">
        <w:t>[7]</w:t>
      </w:r>
      <w:r w:rsidRPr="00AA19F2">
        <w:fldChar w:fldCharType="end"/>
      </w:r>
      <w:r w:rsidRPr="00AA19F2">
        <w:t>]</w:t>
      </w:r>
    </w:p>
    <w:p w14:paraId="062A7483" w14:textId="32F99ED3" w:rsidR="00A93369" w:rsidRPr="00AA19F2" w:rsidRDefault="00A93369" w:rsidP="00A93369">
      <w:pPr>
        <w:pStyle w:val="3GPPAgreements"/>
        <w:numPr>
          <w:ilvl w:val="1"/>
          <w:numId w:val="3"/>
        </w:numPr>
      </w:pPr>
      <w:r w:rsidRPr="00AA19F2">
        <w:t>RAN1 assumes that SRS for positioning for U</w:t>
      </w:r>
      <w:r w:rsidR="005E7E00" w:rsidRPr="00AA19F2">
        <w:t>e</w:t>
      </w:r>
      <w:r w:rsidRPr="00AA19F2">
        <w:t>s in RRC_INACTIVE state can be configured using the SRS-PosResourceSet IE</w:t>
      </w:r>
    </w:p>
    <w:p w14:paraId="25C47FF6" w14:textId="77777777" w:rsidR="00A93369" w:rsidRPr="00AA19F2" w:rsidRDefault="00A93369" w:rsidP="00A93369">
      <w:pPr>
        <w:pStyle w:val="3GPPAgreements"/>
      </w:pPr>
      <w:r w:rsidRPr="00AA19F2">
        <w:t xml:space="preserve">[Ericsson, </w:t>
      </w:r>
      <w:r w:rsidRPr="00AA19F2">
        <w:fldChar w:fldCharType="begin"/>
      </w:r>
      <w:r w:rsidRPr="00AA19F2">
        <w:instrText xml:space="preserve"> REF _Ref87519227 \n \h </w:instrText>
      </w:r>
      <w:r>
        <w:instrText xml:space="preserve"> \* MERGEFORMAT </w:instrText>
      </w:r>
      <w:r w:rsidRPr="00AA19F2">
        <w:fldChar w:fldCharType="separate"/>
      </w:r>
      <w:r w:rsidRPr="00AA19F2">
        <w:t>[19]</w:t>
      </w:r>
      <w:r w:rsidRPr="00AA19F2">
        <w:fldChar w:fldCharType="end"/>
      </w:r>
      <w:r w:rsidRPr="00AA19F2">
        <w:t>]</w:t>
      </w:r>
    </w:p>
    <w:p w14:paraId="7E6DC6F2" w14:textId="77777777" w:rsidR="00A93369" w:rsidRPr="00AA19F2" w:rsidRDefault="00A93369" w:rsidP="00A93369">
      <w:pPr>
        <w:pStyle w:val="3GPPAgreements"/>
        <w:numPr>
          <w:ilvl w:val="1"/>
          <w:numId w:val="3"/>
        </w:numPr>
      </w:pPr>
      <w:r w:rsidRPr="00AA19F2">
        <w:t>The UE can be configured with SRS in RRC_INACTIVE by listing in the RRC release message  the applicable SRS resource sets / resource IDs currently configured SRS in RRC_CONNECTED to be kept in RRC_INACTIVE</w:t>
      </w:r>
    </w:p>
    <w:p w14:paraId="54763629" w14:textId="77777777" w:rsidR="00A93369" w:rsidRPr="00AA19F2" w:rsidRDefault="00A93369" w:rsidP="00A93369">
      <w:pPr>
        <w:pStyle w:val="3GPPAgreements"/>
        <w:numPr>
          <w:ilvl w:val="1"/>
          <w:numId w:val="3"/>
        </w:numPr>
      </w:pPr>
      <w:r w:rsidRPr="00AA19F2">
        <w:t>When the UE SRS has been originally configured in connected mode, the bandwith parameters can be configured to fallback to a predetermined value if the configured bandwidth when the UE moves to RRC_INACTIVE.</w:t>
      </w:r>
    </w:p>
    <w:p w14:paraId="5608B3A9" w14:textId="42CEFB12" w:rsidR="00A93369" w:rsidRPr="00AA19F2" w:rsidRDefault="00A93369" w:rsidP="00A93369">
      <w:pPr>
        <w:pStyle w:val="3GPPAgreements"/>
        <w:numPr>
          <w:ilvl w:val="2"/>
          <w:numId w:val="3"/>
        </w:numPr>
      </w:pPr>
      <w:r w:rsidRPr="00AA19F2">
        <w:t xml:space="preserve">The predetermined value could be indicated via capability </w:t>
      </w:r>
      <w:r w:rsidR="005E7E00">
        <w:pgNum/>
      </w:r>
      <w:r w:rsidR="005E7E00">
        <w:t>ignaling</w:t>
      </w:r>
    </w:p>
    <w:p w14:paraId="26E14266" w14:textId="77777777" w:rsidR="00A93369" w:rsidRPr="00B220E0" w:rsidRDefault="00A93369" w:rsidP="00A93369">
      <w:pPr>
        <w:pStyle w:val="3GPPAgreements"/>
        <w:numPr>
          <w:ilvl w:val="3"/>
          <w:numId w:val="3"/>
        </w:numPr>
      </w:pPr>
      <w:r w:rsidRPr="00AA19F2">
        <w:t>FFS: additional parameters beside bandwidth</w:t>
      </w:r>
    </w:p>
    <w:p w14:paraId="2ABCFB07" w14:textId="77777777" w:rsidR="00A93369" w:rsidRDefault="00A93369" w:rsidP="00A93369">
      <w:pPr>
        <w:pStyle w:val="3GPPAgreements"/>
        <w:numPr>
          <w:ilvl w:val="0"/>
          <w:numId w:val="0"/>
        </w:numPr>
        <w:ind w:left="284" w:hanging="284"/>
        <w:rPr>
          <w:highlight w:val="green"/>
        </w:rPr>
      </w:pPr>
    </w:p>
    <w:p w14:paraId="2EF70952" w14:textId="77777777" w:rsidR="00A93369" w:rsidRPr="00032641" w:rsidRDefault="00A93369" w:rsidP="00A93369">
      <w:pPr>
        <w:pStyle w:val="3GPPAgreements"/>
        <w:numPr>
          <w:ilvl w:val="0"/>
          <w:numId w:val="0"/>
        </w:numPr>
        <w:rPr>
          <w:b/>
          <w:bCs/>
        </w:rPr>
      </w:pPr>
      <w:r w:rsidRPr="00032641">
        <w:rPr>
          <w:b/>
          <w:bCs/>
        </w:rPr>
        <w:t>Summary</w:t>
      </w:r>
    </w:p>
    <w:p w14:paraId="562D5718" w14:textId="6A8C83FA" w:rsidR="00A93369" w:rsidRDefault="00A93369" w:rsidP="00A93369">
      <w:pPr>
        <w:pStyle w:val="3GPPText"/>
      </w:pPr>
      <w:r>
        <w:t xml:space="preserve">Companies have expressed </w:t>
      </w:r>
      <w:r w:rsidRPr="00576159">
        <w:t xml:space="preserve">diverse views </w:t>
      </w:r>
      <w:r>
        <w:t xml:space="preserve">on configuration of </w:t>
      </w:r>
      <w:r w:rsidRPr="00576159">
        <w:t xml:space="preserve">SRS for positioning </w:t>
      </w:r>
      <w:r>
        <w:t xml:space="preserve">for </w:t>
      </w:r>
      <w:r w:rsidRPr="00576159">
        <w:t>RRC_INACTIVE U</w:t>
      </w:r>
      <w:r w:rsidR="005E7E00" w:rsidRPr="00576159">
        <w:t>e</w:t>
      </w:r>
      <w:r w:rsidRPr="00576159">
        <w:t>s</w:t>
      </w:r>
      <w:r>
        <w:t>. From FL perspective, configuration signaling mechanisms for SRS for positioning transmission can be directly discussed by RAN2. From RAN1 perspective, it may need to be confirmed that RRC I</w:t>
      </w:r>
      <w:r w:rsidR="005E7E00">
        <w:t>e</w:t>
      </w:r>
      <w:r>
        <w:t>s for SRS for positioning configuration can be reused.</w:t>
      </w:r>
    </w:p>
    <w:p w14:paraId="2473186D" w14:textId="77777777" w:rsidR="00A93369" w:rsidRDefault="00A93369" w:rsidP="00A93369">
      <w:pPr>
        <w:pStyle w:val="3GPPAgreements"/>
        <w:numPr>
          <w:ilvl w:val="0"/>
          <w:numId w:val="0"/>
        </w:numPr>
        <w:ind w:left="284" w:hanging="284"/>
        <w:rPr>
          <w:highlight w:val="green"/>
        </w:rPr>
      </w:pPr>
    </w:p>
    <w:p w14:paraId="6E7CC5DE" w14:textId="77777777" w:rsidR="00A93369" w:rsidRDefault="00A93369" w:rsidP="00A93369">
      <w:pPr>
        <w:pStyle w:val="Heading3"/>
      </w:pPr>
      <w:r>
        <w:t>Round #1</w:t>
      </w:r>
    </w:p>
    <w:p w14:paraId="43BFBF4C" w14:textId="77777777" w:rsidR="00A93369" w:rsidRDefault="00A93369" w:rsidP="00A93369">
      <w:pPr>
        <w:pStyle w:val="3GPPText"/>
      </w:pPr>
      <w:r>
        <w:t>Based on review of contributions the following is proposed to facilitate further discussion:</w:t>
      </w:r>
    </w:p>
    <w:p w14:paraId="2E1AA4F2" w14:textId="77777777" w:rsidR="00A93369" w:rsidRPr="00652BCE" w:rsidRDefault="00A93369" w:rsidP="00A93369">
      <w:pPr>
        <w:pStyle w:val="3GPPText"/>
      </w:pPr>
    </w:p>
    <w:p w14:paraId="4F36A5B0" w14:textId="18E13541" w:rsidR="00A93369" w:rsidRPr="00285CFA" w:rsidRDefault="00A93369" w:rsidP="00A93369">
      <w:pPr>
        <w:pStyle w:val="3GPPText"/>
        <w:rPr>
          <w:b/>
          <w:bCs/>
        </w:rPr>
      </w:pPr>
      <w:r w:rsidRPr="00285CFA">
        <w:rPr>
          <w:b/>
          <w:bCs/>
        </w:rPr>
        <w:t xml:space="preserve">Proposal </w:t>
      </w:r>
      <w:r>
        <w:rPr>
          <w:b/>
          <w:bCs/>
        </w:rPr>
        <w:t>3</w:t>
      </w:r>
      <w:r w:rsidRPr="00285CFA">
        <w:rPr>
          <w:b/>
          <w:bCs/>
        </w:rPr>
        <w:t>.</w:t>
      </w:r>
      <w:r w:rsidR="00D67F17">
        <w:rPr>
          <w:b/>
          <w:bCs/>
        </w:rPr>
        <w:t>3</w:t>
      </w:r>
      <w:r w:rsidRPr="00285CFA">
        <w:rPr>
          <w:b/>
          <w:bCs/>
        </w:rPr>
        <w:t>-1</w:t>
      </w:r>
    </w:p>
    <w:p w14:paraId="7E7F3F9A" w14:textId="192B6F7B" w:rsidR="00A93369" w:rsidRDefault="00A93369" w:rsidP="00A93369">
      <w:pPr>
        <w:pStyle w:val="3GPPText"/>
        <w:numPr>
          <w:ilvl w:val="0"/>
          <w:numId w:val="6"/>
        </w:numPr>
        <w:spacing w:line="259" w:lineRule="auto"/>
        <w:ind w:left="284"/>
      </w:pPr>
      <w:r>
        <w:t>RAN1 assumes that SRS for positioning for U</w:t>
      </w:r>
      <w:r w:rsidR="005E7E00">
        <w:t>e</w:t>
      </w:r>
      <w:r>
        <w:t xml:space="preserve">s in RRC_INACTIVE state is configured using the </w:t>
      </w:r>
      <w:r>
        <w:rPr>
          <w:i/>
          <w:lang w:eastAsia="zh-CN"/>
        </w:rPr>
        <w:t>SRS-PosResourceSet</w:t>
      </w:r>
      <w:r w:rsidRPr="000C4FE9">
        <w:t xml:space="preserve"> </w:t>
      </w:r>
      <w:r>
        <w:t>IE</w:t>
      </w:r>
    </w:p>
    <w:p w14:paraId="72B80202" w14:textId="77777777" w:rsidR="00A93369" w:rsidRDefault="00A93369" w:rsidP="00A93369">
      <w:pPr>
        <w:pStyle w:val="3GPPText"/>
        <w:numPr>
          <w:ilvl w:val="0"/>
          <w:numId w:val="6"/>
        </w:numPr>
        <w:spacing w:line="259" w:lineRule="auto"/>
        <w:ind w:left="284"/>
      </w:pPr>
      <w:r>
        <w:t>In addition, the following parameters are used for SRS for positioning configuration (similar to BWP):</w:t>
      </w:r>
    </w:p>
    <w:p w14:paraId="18320BBA" w14:textId="77777777" w:rsidR="00A93369" w:rsidRDefault="00A93369" w:rsidP="00A93369">
      <w:pPr>
        <w:pStyle w:val="3GPPText"/>
        <w:numPr>
          <w:ilvl w:val="1"/>
          <w:numId w:val="6"/>
        </w:numPr>
        <w:spacing w:line="259" w:lineRule="auto"/>
      </w:pPr>
      <w:r>
        <w:t>L</w:t>
      </w:r>
      <w:r w:rsidRPr="00DE5341">
        <w:t>ocation</w:t>
      </w:r>
      <w:r>
        <w:t xml:space="preserve"> and b</w:t>
      </w:r>
      <w:r w:rsidRPr="00DE5341">
        <w:t>andwidth</w:t>
      </w:r>
    </w:p>
    <w:p w14:paraId="52F8A1EE" w14:textId="77777777" w:rsidR="00A93369" w:rsidRPr="00FD214C" w:rsidRDefault="00A93369" w:rsidP="00A93369">
      <w:pPr>
        <w:pStyle w:val="3GPPText"/>
        <w:numPr>
          <w:ilvl w:val="1"/>
          <w:numId w:val="6"/>
        </w:numPr>
        <w:spacing w:line="259" w:lineRule="auto"/>
      </w:pPr>
      <w:r>
        <w:t>S</w:t>
      </w:r>
      <w:r w:rsidRPr="00DE5341">
        <w:t>ubcarrier</w:t>
      </w:r>
      <w:r>
        <w:t xml:space="preserve"> s</w:t>
      </w:r>
      <w:r w:rsidRPr="00DE5341">
        <w:t>pacing</w:t>
      </w:r>
    </w:p>
    <w:p w14:paraId="27690C9E" w14:textId="77777777" w:rsidR="00A93369" w:rsidRPr="00FD214C" w:rsidRDefault="00A93369" w:rsidP="00A93369">
      <w:pPr>
        <w:pStyle w:val="3GPPText"/>
        <w:numPr>
          <w:ilvl w:val="1"/>
          <w:numId w:val="6"/>
        </w:numPr>
        <w:spacing w:line="259" w:lineRule="auto"/>
      </w:pPr>
      <w:r>
        <w:t>C</w:t>
      </w:r>
      <w:r w:rsidRPr="00DE5341">
        <w:t>yclic</w:t>
      </w:r>
      <w:r>
        <w:t xml:space="preserve"> p</w:t>
      </w:r>
      <w:r w:rsidRPr="00DE5341">
        <w:t>refix</w:t>
      </w:r>
    </w:p>
    <w:p w14:paraId="0415C51F" w14:textId="77777777" w:rsidR="00A93369" w:rsidRDefault="00A93369" w:rsidP="00A93369">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93369" w14:paraId="7D936247" w14:textId="77777777" w:rsidTr="000B542F">
        <w:tc>
          <w:tcPr>
            <w:tcW w:w="1642" w:type="dxa"/>
            <w:shd w:val="clear" w:color="auto" w:fill="BDD6EE" w:themeFill="accent5" w:themeFillTint="66"/>
          </w:tcPr>
          <w:p w14:paraId="5237E0D2" w14:textId="77777777" w:rsidR="00A93369" w:rsidRDefault="00A93369" w:rsidP="000B542F">
            <w:pPr>
              <w:spacing w:after="0"/>
              <w:rPr>
                <w:lang w:eastAsia="zh-CN"/>
              </w:rPr>
            </w:pPr>
            <w:r>
              <w:rPr>
                <w:lang w:eastAsia="zh-CN"/>
              </w:rPr>
              <w:t>Company Name</w:t>
            </w:r>
          </w:p>
        </w:tc>
        <w:tc>
          <w:tcPr>
            <w:tcW w:w="7708" w:type="dxa"/>
            <w:shd w:val="clear" w:color="auto" w:fill="BDD6EE" w:themeFill="accent5" w:themeFillTint="66"/>
          </w:tcPr>
          <w:p w14:paraId="44B8B8B9" w14:textId="77777777" w:rsidR="00A93369" w:rsidRDefault="00A93369" w:rsidP="000B542F">
            <w:pPr>
              <w:spacing w:after="0"/>
              <w:rPr>
                <w:lang w:eastAsia="zh-CN"/>
              </w:rPr>
            </w:pPr>
            <w:r>
              <w:rPr>
                <w:lang w:eastAsia="zh-CN"/>
              </w:rPr>
              <w:t>Comments</w:t>
            </w:r>
          </w:p>
        </w:tc>
      </w:tr>
      <w:tr w:rsidR="00A93369" w14:paraId="3EB5EAFB" w14:textId="77777777" w:rsidTr="000B542F">
        <w:tc>
          <w:tcPr>
            <w:tcW w:w="1642" w:type="dxa"/>
          </w:tcPr>
          <w:p w14:paraId="1A2E2C2A" w14:textId="149CFDB9" w:rsidR="00A93369" w:rsidRDefault="00942748" w:rsidP="000B542F">
            <w:pPr>
              <w:spacing w:after="0"/>
              <w:rPr>
                <w:lang w:eastAsia="zh-CN"/>
              </w:rPr>
            </w:pPr>
            <w:r>
              <w:rPr>
                <w:rFonts w:hint="eastAsia"/>
                <w:lang w:eastAsia="zh-CN"/>
              </w:rPr>
              <w:t>Z</w:t>
            </w:r>
            <w:r>
              <w:rPr>
                <w:lang w:eastAsia="zh-CN"/>
              </w:rPr>
              <w:t>TE</w:t>
            </w:r>
          </w:p>
        </w:tc>
        <w:tc>
          <w:tcPr>
            <w:tcW w:w="7708" w:type="dxa"/>
          </w:tcPr>
          <w:p w14:paraId="78611029" w14:textId="6686F931" w:rsidR="00A93369" w:rsidRDefault="00942748" w:rsidP="006A7229">
            <w:pPr>
              <w:spacing w:after="0"/>
              <w:rPr>
                <w:lang w:eastAsia="zh-CN"/>
              </w:rPr>
            </w:pPr>
            <w:r>
              <w:rPr>
                <w:rFonts w:hint="eastAsia"/>
                <w:lang w:eastAsia="zh-CN"/>
              </w:rPr>
              <w:t>W</w:t>
            </w:r>
            <w:r>
              <w:rPr>
                <w:lang w:eastAsia="zh-CN"/>
              </w:rPr>
              <w:t xml:space="preserve">e are fine in principle.  However, it is better to clarify what ‘location’ is.  Is it </w:t>
            </w:r>
            <w:r w:rsidR="006A7229">
              <w:rPr>
                <w:lang w:eastAsia="zh-CN"/>
              </w:rPr>
              <w:t>the reference point for the first PRB of SRS?</w:t>
            </w:r>
          </w:p>
        </w:tc>
      </w:tr>
      <w:tr w:rsidR="00A93369" w14:paraId="299341B7" w14:textId="77777777" w:rsidTr="000B542F">
        <w:tc>
          <w:tcPr>
            <w:tcW w:w="1642" w:type="dxa"/>
          </w:tcPr>
          <w:p w14:paraId="64048336" w14:textId="63604ABD" w:rsidR="00A93369" w:rsidRDefault="00972FDA" w:rsidP="000B542F">
            <w:pPr>
              <w:spacing w:after="0"/>
              <w:rPr>
                <w:lang w:eastAsia="zh-CN"/>
              </w:rPr>
            </w:pPr>
            <w:r>
              <w:rPr>
                <w:lang w:eastAsia="zh-CN"/>
              </w:rPr>
              <w:t>Nokia/NSB</w:t>
            </w:r>
          </w:p>
        </w:tc>
        <w:tc>
          <w:tcPr>
            <w:tcW w:w="7708" w:type="dxa"/>
          </w:tcPr>
          <w:p w14:paraId="1C2A9B44" w14:textId="75D45DD4" w:rsidR="00A93369" w:rsidRDefault="00972FDA" w:rsidP="000B542F">
            <w:pPr>
              <w:spacing w:after="0"/>
              <w:rPr>
                <w:lang w:eastAsia="zh-CN"/>
              </w:rPr>
            </w:pPr>
            <w:r>
              <w:rPr>
                <w:lang w:eastAsia="zh-CN"/>
              </w:rPr>
              <w:t>The first bullet is okay to us. We would like to ask proponent the necessity of the 2</w:t>
            </w:r>
            <w:r w:rsidRPr="00972FDA">
              <w:rPr>
                <w:vertAlign w:val="superscript"/>
                <w:lang w:eastAsia="zh-CN"/>
              </w:rPr>
              <w:t>nd</w:t>
            </w:r>
            <w:r>
              <w:rPr>
                <w:lang w:eastAsia="zh-CN"/>
              </w:rPr>
              <w:t xml:space="preserve"> bullet.</w:t>
            </w:r>
          </w:p>
        </w:tc>
      </w:tr>
      <w:tr w:rsidR="00974517" w14:paraId="7CC7F2D5" w14:textId="77777777" w:rsidTr="000B542F">
        <w:tc>
          <w:tcPr>
            <w:tcW w:w="1642" w:type="dxa"/>
          </w:tcPr>
          <w:p w14:paraId="114CE44C" w14:textId="5F84E764" w:rsidR="00974517" w:rsidRDefault="00974517" w:rsidP="00974517">
            <w:pPr>
              <w:spacing w:after="0"/>
              <w:rPr>
                <w:lang w:eastAsia="zh-CN"/>
              </w:rPr>
            </w:pPr>
            <w:r>
              <w:rPr>
                <w:lang w:eastAsia="zh-CN"/>
              </w:rPr>
              <w:t>Qualcomm</w:t>
            </w:r>
          </w:p>
        </w:tc>
        <w:tc>
          <w:tcPr>
            <w:tcW w:w="7708" w:type="dxa"/>
          </w:tcPr>
          <w:p w14:paraId="08ADE151" w14:textId="3902BD00" w:rsidR="00974517" w:rsidRDefault="00997F6F" w:rsidP="00974517">
            <w:pPr>
              <w:spacing w:after="0"/>
              <w:rPr>
                <w:lang w:eastAsia="zh-CN"/>
              </w:rPr>
            </w:pPr>
            <w:r>
              <w:rPr>
                <w:lang w:eastAsia="zh-CN"/>
              </w:rPr>
              <w:t>We think</w:t>
            </w:r>
            <w:r w:rsidR="00974517">
              <w:rPr>
                <w:lang w:eastAsia="zh-CN"/>
              </w:rPr>
              <w:t xml:space="preserve"> SRS </w:t>
            </w:r>
            <w:r>
              <w:rPr>
                <w:lang w:eastAsia="zh-CN"/>
              </w:rPr>
              <w:t xml:space="preserve">needs to be </w:t>
            </w:r>
            <w:r w:rsidR="00974517">
              <w:rPr>
                <w:lang w:eastAsia="zh-CN"/>
              </w:rPr>
              <w:t>configured within the BWP-U</w:t>
            </w:r>
            <w:r w:rsidR="005E7E00">
              <w:rPr>
                <w:lang w:eastAsia="zh-CN"/>
              </w:rPr>
              <w:t>l</w:t>
            </w:r>
            <w:r w:rsidR="00974517">
              <w:rPr>
                <w:lang w:eastAsia="zh-CN"/>
              </w:rPr>
              <w:t xml:space="preserve">dedicatedConfig, and </w:t>
            </w:r>
            <w:r>
              <w:rPr>
                <w:lang w:eastAsia="zh-CN"/>
              </w:rPr>
              <w:t xml:space="preserve">should not have a separate SCS/CP. </w:t>
            </w:r>
          </w:p>
          <w:p w14:paraId="11A988D1" w14:textId="77777777" w:rsidR="00974517" w:rsidRDefault="00974517" w:rsidP="00974517">
            <w:pPr>
              <w:spacing w:after="0"/>
              <w:rPr>
                <w:lang w:eastAsia="zh-CN"/>
              </w:rPr>
            </w:pPr>
          </w:p>
          <w:p w14:paraId="2FF269BB" w14:textId="77777777" w:rsidR="00974517" w:rsidRDefault="00974517" w:rsidP="00974517">
            <w:pPr>
              <w:spacing w:after="0"/>
              <w:rPr>
                <w:lang w:eastAsia="zh-CN"/>
              </w:rPr>
            </w:pPr>
            <w:r w:rsidRPr="00997F6F">
              <w:rPr>
                <w:lang w:eastAsia="zh-CN"/>
              </w:rPr>
              <w:t xml:space="preserve">Also note, that RAN1 </w:t>
            </w:r>
            <w:r>
              <w:rPr>
                <w:lang w:eastAsia="zh-CN"/>
              </w:rPr>
              <w:t xml:space="preserve">sent to RAN2 the following: </w:t>
            </w:r>
          </w:p>
          <w:p w14:paraId="01CF006E" w14:textId="77777777" w:rsidR="00974517" w:rsidRDefault="00974517" w:rsidP="00974517">
            <w:pPr>
              <w:spacing w:after="0"/>
              <w:rPr>
                <w:lang w:eastAsia="zh-CN"/>
              </w:rPr>
            </w:pPr>
            <w:r>
              <w:rPr>
                <w:noProof/>
                <w:lang w:val="en-US" w:eastAsia="zh-CN"/>
              </w:rPr>
              <w:drawing>
                <wp:inline distT="0" distB="0" distL="0" distR="0" wp14:anchorId="6D5E9C2B" wp14:editId="619A04F2">
                  <wp:extent cx="4757420" cy="53403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7420" cy="534035"/>
                          </a:xfrm>
                          <a:prstGeom prst="rect">
                            <a:avLst/>
                          </a:prstGeom>
                          <a:noFill/>
                          <a:ln>
                            <a:noFill/>
                          </a:ln>
                        </pic:spPr>
                      </pic:pic>
                    </a:graphicData>
                  </a:graphic>
                </wp:inline>
              </w:drawing>
            </w:r>
          </w:p>
          <w:p w14:paraId="7D503919" w14:textId="77777777" w:rsidR="00974517" w:rsidRDefault="00974517" w:rsidP="00974517">
            <w:pPr>
              <w:spacing w:after="0"/>
              <w:rPr>
                <w:lang w:eastAsia="zh-CN"/>
              </w:rPr>
            </w:pPr>
          </w:p>
          <w:p w14:paraId="08EC3769" w14:textId="48B80580" w:rsidR="00997F6F" w:rsidRDefault="00974517" w:rsidP="00974517">
            <w:pPr>
              <w:spacing w:after="0"/>
              <w:rPr>
                <w:lang w:eastAsia="zh-CN"/>
              </w:rPr>
            </w:pPr>
            <w:r>
              <w:rPr>
                <w:lang w:eastAsia="zh-CN"/>
              </w:rPr>
              <w:t>In other words, there is no other BWP except the initial BWP</w:t>
            </w:r>
            <w:r w:rsidR="00997F6F">
              <w:rPr>
                <w:lang w:eastAsia="zh-CN"/>
              </w:rPr>
              <w:t>, and this LS was sent in response to the WA from RAN2. Therefore, we do not want to add the additional parameters and this topic needs to be revisited.</w:t>
            </w:r>
          </w:p>
          <w:p w14:paraId="4DDEF0C7" w14:textId="1C3DC646" w:rsidR="00974517" w:rsidRDefault="00974517" w:rsidP="00974517">
            <w:pPr>
              <w:spacing w:after="0"/>
              <w:rPr>
                <w:lang w:eastAsia="zh-CN"/>
              </w:rPr>
            </w:pPr>
            <w:r>
              <w:rPr>
                <w:lang w:eastAsia="zh-CN"/>
              </w:rPr>
              <w:t xml:space="preserve"> </w:t>
            </w:r>
          </w:p>
        </w:tc>
      </w:tr>
      <w:tr w:rsidR="00D02BD6" w14:paraId="596AE592" w14:textId="77777777" w:rsidTr="000B542F">
        <w:tc>
          <w:tcPr>
            <w:tcW w:w="1642" w:type="dxa"/>
          </w:tcPr>
          <w:p w14:paraId="1DBBCED7" w14:textId="091BFF43" w:rsidR="00D02BD6" w:rsidRDefault="00D02BD6" w:rsidP="00D02BD6">
            <w:pPr>
              <w:spacing w:after="0"/>
              <w:rPr>
                <w:lang w:eastAsia="zh-CN"/>
              </w:rPr>
            </w:pPr>
            <w:r>
              <w:rPr>
                <w:lang w:eastAsia="zh-CN"/>
              </w:rPr>
              <w:t>Lenovo, Motorola Mobility</w:t>
            </w:r>
          </w:p>
        </w:tc>
        <w:tc>
          <w:tcPr>
            <w:tcW w:w="7708" w:type="dxa"/>
          </w:tcPr>
          <w:p w14:paraId="48FAD284" w14:textId="65DD820B" w:rsidR="00D02BD6" w:rsidRDefault="00D02BD6" w:rsidP="00D02BD6">
            <w:pPr>
              <w:spacing w:after="0"/>
              <w:rPr>
                <w:lang w:eastAsia="zh-CN"/>
              </w:rPr>
            </w:pPr>
            <w:r>
              <w:rPr>
                <w:lang w:eastAsia="zh-CN"/>
              </w:rPr>
              <w:t xml:space="preserve">Generally fine with proposal, whereby the first bullet will anyway be confirmed by RAN2. </w:t>
            </w:r>
          </w:p>
        </w:tc>
      </w:tr>
      <w:tr w:rsidR="00D02BD6" w14:paraId="680D6DE2" w14:textId="77777777" w:rsidTr="000B542F">
        <w:tc>
          <w:tcPr>
            <w:tcW w:w="1642" w:type="dxa"/>
          </w:tcPr>
          <w:p w14:paraId="74F60726" w14:textId="31FEC273" w:rsidR="00D02BD6" w:rsidRDefault="00853101" w:rsidP="00D02BD6">
            <w:pPr>
              <w:spacing w:after="0"/>
              <w:rPr>
                <w:lang w:eastAsia="zh-CN"/>
              </w:rPr>
            </w:pPr>
            <w:r>
              <w:rPr>
                <w:lang w:eastAsia="zh-CN"/>
              </w:rPr>
              <w:t>CATT</w:t>
            </w:r>
          </w:p>
        </w:tc>
        <w:tc>
          <w:tcPr>
            <w:tcW w:w="7708" w:type="dxa"/>
          </w:tcPr>
          <w:p w14:paraId="1D7D3957" w14:textId="1FDD64E3" w:rsidR="00D02BD6" w:rsidRDefault="00853101" w:rsidP="00D02BD6">
            <w:pPr>
              <w:spacing w:after="0"/>
              <w:rPr>
                <w:lang w:eastAsia="zh-CN"/>
              </w:rPr>
            </w:pPr>
            <w:r>
              <w:rPr>
                <w:lang w:eastAsia="zh-CN"/>
              </w:rPr>
              <w:t>The first bullet is okay to us.</w:t>
            </w:r>
            <w:r w:rsidR="004533B4">
              <w:rPr>
                <w:lang w:eastAsia="zh-CN"/>
              </w:rPr>
              <w:t xml:space="preserve"> From the previous agreement: “</w:t>
            </w:r>
            <w:r w:rsidR="004533B4" w:rsidRPr="004533B4">
              <w:rPr>
                <w:rFonts w:hint="eastAsia"/>
                <w:lang w:eastAsia="zh-CN"/>
              </w:rPr>
              <w:t>For RRC_INACTIVE U</w:t>
            </w:r>
            <w:r w:rsidR="005E7E00" w:rsidRPr="004533B4">
              <w:rPr>
                <w:lang w:eastAsia="zh-CN"/>
              </w:rPr>
              <w:t>e</w:t>
            </w:r>
            <w:r w:rsidR="004533B4" w:rsidRPr="004533B4">
              <w:rPr>
                <w:rFonts w:hint="eastAsia"/>
                <w:lang w:eastAsia="zh-CN"/>
              </w:rPr>
              <w:t>s, SRS for positioning bandwidth, SCS and CP type are configured by RRC and can be different from that of initial UL BWP configured by the system information</w:t>
            </w:r>
            <w:r w:rsidR="004533B4">
              <w:rPr>
                <w:lang w:eastAsia="zh-CN"/>
              </w:rPr>
              <w:t>.” It seems the parameters of the second bullet are already included in the previous agreement, except the “location”.</w:t>
            </w:r>
          </w:p>
        </w:tc>
      </w:tr>
      <w:tr w:rsidR="005E7E00" w14:paraId="4B4BA8C2" w14:textId="77777777" w:rsidTr="000B542F">
        <w:tc>
          <w:tcPr>
            <w:tcW w:w="1642" w:type="dxa"/>
          </w:tcPr>
          <w:p w14:paraId="0F1E5339" w14:textId="5B47E4C2" w:rsidR="005E7E00" w:rsidRDefault="005E7E00" w:rsidP="00D02BD6">
            <w:pPr>
              <w:spacing w:after="0"/>
              <w:rPr>
                <w:lang w:eastAsia="zh-CN"/>
              </w:rPr>
            </w:pPr>
            <w:r>
              <w:rPr>
                <w:rFonts w:hint="eastAsia"/>
                <w:lang w:eastAsia="zh-CN"/>
              </w:rPr>
              <w:t>Z</w:t>
            </w:r>
            <w:r>
              <w:rPr>
                <w:lang w:eastAsia="zh-CN"/>
              </w:rPr>
              <w:t>TE2</w:t>
            </w:r>
          </w:p>
        </w:tc>
        <w:tc>
          <w:tcPr>
            <w:tcW w:w="7708" w:type="dxa"/>
          </w:tcPr>
          <w:p w14:paraId="196B7A9D" w14:textId="2C60629F" w:rsidR="005E7E00" w:rsidRDefault="005E7E00" w:rsidP="00D02BD6">
            <w:pPr>
              <w:spacing w:after="0"/>
              <w:rPr>
                <w:lang w:eastAsia="zh-CN"/>
              </w:rPr>
            </w:pPr>
            <w:r>
              <w:rPr>
                <w:rFonts w:hint="eastAsia"/>
                <w:lang w:eastAsia="zh-CN"/>
              </w:rPr>
              <w:t>T</w:t>
            </w:r>
            <w:r>
              <w:rPr>
                <w:lang w:eastAsia="zh-CN"/>
              </w:rPr>
              <w:t xml:space="preserve">his issue can also be handled by RAN2 </w:t>
            </w:r>
          </w:p>
        </w:tc>
      </w:tr>
      <w:tr w:rsidR="00B619FF" w14:paraId="0EC77DB9" w14:textId="77777777" w:rsidTr="000B542F">
        <w:tc>
          <w:tcPr>
            <w:tcW w:w="1642" w:type="dxa"/>
          </w:tcPr>
          <w:p w14:paraId="7F57D5C6" w14:textId="47C5B6F9" w:rsidR="00B619FF" w:rsidRDefault="00B619FF" w:rsidP="00B619FF">
            <w:pPr>
              <w:spacing w:after="0"/>
              <w:rPr>
                <w:lang w:eastAsia="zh-CN"/>
              </w:rPr>
            </w:pPr>
            <w:r>
              <w:rPr>
                <w:lang w:eastAsia="zh-CN"/>
              </w:rPr>
              <w:t>OPPO</w:t>
            </w:r>
          </w:p>
        </w:tc>
        <w:tc>
          <w:tcPr>
            <w:tcW w:w="7708" w:type="dxa"/>
          </w:tcPr>
          <w:p w14:paraId="070950EB" w14:textId="5DEDDBF5" w:rsidR="00B619FF" w:rsidRDefault="00B619FF" w:rsidP="00B619FF">
            <w:pPr>
              <w:spacing w:after="0"/>
            </w:pPr>
            <w:r>
              <w:rPr>
                <w:lang w:eastAsia="zh-CN"/>
              </w:rPr>
              <w:t>If we understand correct</w:t>
            </w:r>
            <w:r w:rsidR="00061DB7">
              <w:rPr>
                <w:lang w:eastAsia="zh-CN"/>
              </w:rPr>
              <w:t>ly</w:t>
            </w:r>
            <w:r>
              <w:rPr>
                <w:lang w:eastAsia="zh-CN"/>
              </w:rPr>
              <w:t xml:space="preserve">, the intention of this proposal is to reuse the same parameters as that in </w:t>
            </w:r>
            <w:r>
              <w:rPr>
                <w:i/>
                <w:lang w:eastAsia="zh-CN"/>
              </w:rPr>
              <w:t>SRS-PosResourceSet</w:t>
            </w:r>
            <w:r w:rsidRPr="000C4FE9">
              <w:t xml:space="preserve"> </w:t>
            </w:r>
            <w:r>
              <w:t>IE</w:t>
            </w:r>
            <w:r>
              <w:rPr>
                <w:lang w:eastAsia="zh-CN"/>
              </w:rPr>
              <w:t xml:space="preserve"> to configure the SRS and use some additional new parameters. However, t</w:t>
            </w:r>
            <w:r>
              <w:t xml:space="preserve">he new RRC configuration of SRS for RRC INACTIVE state and existing </w:t>
            </w:r>
            <w:r>
              <w:rPr>
                <w:i/>
                <w:lang w:eastAsia="zh-CN"/>
              </w:rPr>
              <w:t>SRS-PosResourceSet</w:t>
            </w:r>
            <w:r w:rsidRPr="000C4FE9">
              <w:t xml:space="preserve"> </w:t>
            </w:r>
            <w:r>
              <w:t>IE may not be in the same parent IEs. Thus, suggest to modify the 1</w:t>
            </w:r>
            <w:r w:rsidRPr="00177460">
              <w:rPr>
                <w:vertAlign w:val="superscript"/>
              </w:rPr>
              <w:t>st</w:t>
            </w:r>
            <w:r>
              <w:t xml:space="preserve"> bullet as below</w:t>
            </w:r>
          </w:p>
          <w:p w14:paraId="0B71EE6A" w14:textId="77777777" w:rsidR="00B619FF" w:rsidRDefault="00B619FF" w:rsidP="00B619FF">
            <w:pPr>
              <w:spacing w:after="0"/>
              <w:rPr>
                <w:lang w:eastAsia="zh-CN"/>
              </w:rPr>
            </w:pPr>
          </w:p>
          <w:p w14:paraId="2CD3FDF9" w14:textId="77777777" w:rsidR="00B619FF" w:rsidRDefault="00B619FF" w:rsidP="00B619FF">
            <w:pPr>
              <w:pStyle w:val="3GPPText"/>
              <w:numPr>
                <w:ilvl w:val="0"/>
                <w:numId w:val="6"/>
              </w:numPr>
              <w:spacing w:line="259" w:lineRule="auto"/>
              <w:ind w:left="284"/>
            </w:pPr>
            <w:r>
              <w:t xml:space="preserve">RAN1 assumes that SRS for positioning for Ues in RRC_INACTIVE state is configured using </w:t>
            </w:r>
            <w:r w:rsidRPr="00177460">
              <w:rPr>
                <w:highlight w:val="yellow"/>
              </w:rPr>
              <w:t>the same parameters as that in</w:t>
            </w:r>
            <w:r>
              <w:t xml:space="preserve"> the </w:t>
            </w:r>
            <w:r w:rsidRPr="00177460">
              <w:rPr>
                <w:highlight w:val="yellow"/>
              </w:rPr>
              <w:t>existing</w:t>
            </w:r>
            <w:r>
              <w:t xml:space="preserve"> </w:t>
            </w:r>
            <w:r>
              <w:rPr>
                <w:i/>
                <w:lang w:eastAsia="zh-CN"/>
              </w:rPr>
              <w:t>SRS-PosResourceSet</w:t>
            </w:r>
            <w:r w:rsidRPr="000C4FE9">
              <w:t xml:space="preserve"> </w:t>
            </w:r>
            <w:r>
              <w:t>IE</w:t>
            </w:r>
          </w:p>
          <w:p w14:paraId="67B11034" w14:textId="5BC30C67" w:rsidR="00B619FF" w:rsidRDefault="00B619FF" w:rsidP="00B619FF">
            <w:pPr>
              <w:spacing w:after="0"/>
              <w:rPr>
                <w:lang w:eastAsia="zh-CN"/>
              </w:rPr>
            </w:pPr>
            <w:r>
              <w:rPr>
                <w:lang w:val="en-US" w:eastAsia="zh-CN"/>
              </w:rPr>
              <w:t>For the 2</w:t>
            </w:r>
            <w:r w:rsidRPr="00177460">
              <w:rPr>
                <w:vertAlign w:val="superscript"/>
                <w:lang w:val="en-US" w:eastAsia="zh-CN"/>
              </w:rPr>
              <w:t>nd</w:t>
            </w:r>
            <w:r>
              <w:rPr>
                <w:lang w:val="en-US" w:eastAsia="zh-CN"/>
              </w:rPr>
              <w:t xml:space="preserve"> bullet, we share the similar view as CATT. But we are open to keep it here.  </w:t>
            </w:r>
          </w:p>
        </w:tc>
      </w:tr>
      <w:tr w:rsidR="00165039" w14:paraId="2B64C180" w14:textId="77777777" w:rsidTr="000B542F">
        <w:tc>
          <w:tcPr>
            <w:tcW w:w="1642" w:type="dxa"/>
          </w:tcPr>
          <w:p w14:paraId="2B97459A" w14:textId="0D6B3DE5" w:rsidR="00165039" w:rsidRDefault="00EE38A8" w:rsidP="00165039">
            <w:pPr>
              <w:spacing w:after="0"/>
              <w:rPr>
                <w:lang w:eastAsia="zh-CN"/>
              </w:rPr>
            </w:pPr>
            <w:r>
              <w:rPr>
                <w:lang w:eastAsia="zh-CN"/>
              </w:rPr>
              <w:t>V</w:t>
            </w:r>
            <w:r w:rsidR="00165039">
              <w:rPr>
                <w:lang w:eastAsia="zh-CN"/>
              </w:rPr>
              <w:t>ivo</w:t>
            </w:r>
          </w:p>
        </w:tc>
        <w:tc>
          <w:tcPr>
            <w:tcW w:w="7708" w:type="dxa"/>
          </w:tcPr>
          <w:p w14:paraId="6555E5FB" w14:textId="17276D8E" w:rsidR="00165039" w:rsidRDefault="00165039" w:rsidP="00165039">
            <w:pPr>
              <w:spacing w:after="0"/>
              <w:rPr>
                <w:lang w:eastAsia="zh-CN"/>
              </w:rPr>
            </w:pPr>
            <w:r>
              <w:rPr>
                <w:lang w:eastAsia="zh-CN"/>
              </w:rPr>
              <w:t xml:space="preserve">We would like to ask the majority whether the BWP of UL SRS is the same as SDT. </w:t>
            </w:r>
            <w:r w:rsidRPr="00DE6DD3">
              <w:rPr>
                <w:lang w:eastAsia="zh-CN"/>
              </w:rPr>
              <w:t xml:space="preserve">Furthermore, </w:t>
            </w:r>
            <w:r>
              <w:rPr>
                <w:lang w:eastAsia="zh-CN"/>
              </w:rPr>
              <w:t xml:space="preserve">should we follow the conclusion </w:t>
            </w:r>
            <w:r w:rsidRPr="00DE6DD3">
              <w:rPr>
                <w:lang w:eastAsia="zh-CN"/>
              </w:rPr>
              <w:t>as RA</w:t>
            </w:r>
            <w:r>
              <w:rPr>
                <w:lang w:eastAsia="zh-CN"/>
              </w:rPr>
              <w:t xml:space="preserve"> SDT</w:t>
            </w:r>
            <w:r w:rsidRPr="00DE6DD3">
              <w:rPr>
                <w:lang w:eastAsia="zh-CN"/>
              </w:rPr>
              <w:t xml:space="preserve"> or CG</w:t>
            </w:r>
            <w:r>
              <w:rPr>
                <w:lang w:eastAsia="zh-CN"/>
              </w:rPr>
              <w:t xml:space="preserve"> SDT and </w:t>
            </w:r>
            <w:r w:rsidRPr="00064D18">
              <w:rPr>
                <w:lang w:eastAsia="zh-CN"/>
              </w:rPr>
              <w:t>reverse </w:t>
            </w:r>
            <w:r>
              <w:rPr>
                <w:lang w:eastAsia="zh-CN"/>
              </w:rPr>
              <w:t xml:space="preserve">our previous agreement?  </w:t>
            </w:r>
          </w:p>
        </w:tc>
      </w:tr>
      <w:tr w:rsidR="00EE38A8" w14:paraId="2848F97D" w14:textId="77777777" w:rsidTr="000B542F">
        <w:tc>
          <w:tcPr>
            <w:tcW w:w="1642" w:type="dxa"/>
          </w:tcPr>
          <w:p w14:paraId="4CEFBBF0" w14:textId="63D40973"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00B8BDF7" w14:textId="77777777" w:rsidR="00EE38A8" w:rsidRDefault="00EE38A8" w:rsidP="00165039">
            <w:pPr>
              <w:spacing w:after="0"/>
              <w:rPr>
                <w:lang w:eastAsia="zh-CN"/>
              </w:rPr>
            </w:pPr>
            <w:r>
              <w:rPr>
                <w:rFonts w:hint="eastAsia"/>
                <w:lang w:eastAsia="zh-CN"/>
              </w:rPr>
              <w:t>W</w:t>
            </w:r>
            <w:r>
              <w:rPr>
                <w:lang w:eastAsia="zh-CN"/>
              </w:rPr>
              <w:t xml:space="preserve">e think that configuring a dedicated BWP for SRS in RRC_INACTIVE should be sufficient. </w:t>
            </w:r>
          </w:p>
          <w:p w14:paraId="2409D54F" w14:textId="0229FFC6" w:rsidR="00EE38A8" w:rsidRDefault="00EE38A8" w:rsidP="00165039">
            <w:pPr>
              <w:spacing w:after="0"/>
              <w:rPr>
                <w:lang w:eastAsia="zh-CN"/>
              </w:rPr>
            </w:pPr>
            <w:r>
              <w:rPr>
                <w:lang w:eastAsia="zh-CN"/>
              </w:rPr>
              <w:t>RAN2 can handle whether the BWP can be a CG BWP.</w:t>
            </w:r>
          </w:p>
        </w:tc>
      </w:tr>
      <w:tr w:rsidR="0060552B" w14:paraId="68F1A6EC" w14:textId="77777777" w:rsidTr="000B542F">
        <w:tc>
          <w:tcPr>
            <w:tcW w:w="1642" w:type="dxa"/>
          </w:tcPr>
          <w:p w14:paraId="20A6785A" w14:textId="5CCC46F9" w:rsidR="0060552B" w:rsidRDefault="0060552B" w:rsidP="00165039">
            <w:pPr>
              <w:spacing w:after="0"/>
              <w:rPr>
                <w:lang w:eastAsia="zh-CN"/>
              </w:rPr>
            </w:pPr>
            <w:r>
              <w:rPr>
                <w:rFonts w:hint="eastAsia"/>
                <w:lang w:eastAsia="zh-CN"/>
              </w:rPr>
              <w:t>C</w:t>
            </w:r>
            <w:r>
              <w:rPr>
                <w:lang w:eastAsia="zh-CN"/>
              </w:rPr>
              <w:t>MCC</w:t>
            </w:r>
          </w:p>
        </w:tc>
        <w:tc>
          <w:tcPr>
            <w:tcW w:w="7708" w:type="dxa"/>
          </w:tcPr>
          <w:p w14:paraId="2D63CE64" w14:textId="49336139" w:rsidR="0060552B" w:rsidRDefault="0060552B" w:rsidP="00165039">
            <w:pPr>
              <w:spacing w:after="0"/>
              <w:rPr>
                <w:lang w:eastAsia="zh-CN"/>
              </w:rPr>
            </w:pPr>
            <w:r>
              <w:rPr>
                <w:lang w:eastAsia="zh-CN"/>
              </w:rPr>
              <w:t>Prefer up to RAN2.</w:t>
            </w:r>
          </w:p>
        </w:tc>
      </w:tr>
      <w:tr w:rsidR="00B579F5" w14:paraId="73B6E144" w14:textId="77777777" w:rsidTr="000B542F">
        <w:tc>
          <w:tcPr>
            <w:tcW w:w="1642" w:type="dxa"/>
          </w:tcPr>
          <w:p w14:paraId="5A095F8B" w14:textId="15ABEBF0" w:rsidR="00B579F5" w:rsidRDefault="00B579F5" w:rsidP="00165039">
            <w:pPr>
              <w:spacing w:after="0"/>
              <w:rPr>
                <w:lang w:eastAsia="zh-CN"/>
              </w:rPr>
            </w:pPr>
            <w:r>
              <w:rPr>
                <w:lang w:eastAsia="zh-CN"/>
              </w:rPr>
              <w:t>SONY</w:t>
            </w:r>
          </w:p>
        </w:tc>
        <w:tc>
          <w:tcPr>
            <w:tcW w:w="7708" w:type="dxa"/>
          </w:tcPr>
          <w:p w14:paraId="34A331B6" w14:textId="20795496" w:rsidR="00B579F5" w:rsidRDefault="00B579F5" w:rsidP="00165039">
            <w:pPr>
              <w:spacing w:after="0"/>
              <w:rPr>
                <w:lang w:eastAsia="zh-CN"/>
              </w:rPr>
            </w:pPr>
            <w:r>
              <w:rPr>
                <w:lang w:eastAsia="zh-CN"/>
              </w:rPr>
              <w:t>Support the first bullet point, the second bullet is unclear. Location, Does it mean time/frequency resources? Can it be more precised?</w:t>
            </w:r>
          </w:p>
        </w:tc>
      </w:tr>
      <w:tr w:rsidR="009426E0" w14:paraId="7286B41D" w14:textId="77777777" w:rsidTr="000B542F">
        <w:tc>
          <w:tcPr>
            <w:tcW w:w="1642" w:type="dxa"/>
          </w:tcPr>
          <w:p w14:paraId="6BD85487" w14:textId="5E85B77C" w:rsidR="009426E0" w:rsidRDefault="009426E0" w:rsidP="009426E0">
            <w:pPr>
              <w:spacing w:after="0"/>
              <w:rPr>
                <w:lang w:eastAsia="zh-CN"/>
              </w:rPr>
            </w:pPr>
            <w:r>
              <w:rPr>
                <w:lang w:eastAsia="zh-CN"/>
              </w:rPr>
              <w:t>Qualcomm</w:t>
            </w:r>
          </w:p>
        </w:tc>
        <w:tc>
          <w:tcPr>
            <w:tcW w:w="7708" w:type="dxa"/>
          </w:tcPr>
          <w:p w14:paraId="4ADCF5F3" w14:textId="77777777" w:rsidR="009426E0" w:rsidRDefault="009426E0" w:rsidP="009426E0">
            <w:pPr>
              <w:spacing w:after="0"/>
              <w:rPr>
                <w:lang w:eastAsia="zh-CN"/>
              </w:rPr>
            </w:pPr>
            <w:r>
              <w:rPr>
                <w:lang w:eastAsia="zh-CN"/>
              </w:rPr>
              <w:t>We support reversing the previous agreement since it was made under the assumption of a agreement in RAN2, while Ran1 SDT was still discussing this topic. RAN2 reverting their progresagreements and yesterday agreed that:</w:t>
            </w:r>
          </w:p>
          <w:p w14:paraId="19D44651" w14:textId="77777777" w:rsidR="009426E0" w:rsidRPr="00B94F60" w:rsidRDefault="009426E0" w:rsidP="009426E0">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652FB6DA" w14:textId="77777777" w:rsidR="009426E0" w:rsidRDefault="009426E0" w:rsidP="009426E0">
            <w:pPr>
              <w:spacing w:after="0"/>
              <w:rPr>
                <w:lang w:eastAsia="zh-CN"/>
              </w:rPr>
            </w:pPr>
          </w:p>
        </w:tc>
      </w:tr>
      <w:tr w:rsidR="002E0CDE" w14:paraId="68D2AB98" w14:textId="77777777" w:rsidTr="000B542F">
        <w:tc>
          <w:tcPr>
            <w:tcW w:w="1642" w:type="dxa"/>
          </w:tcPr>
          <w:p w14:paraId="2AE43BD9" w14:textId="66F4AE45" w:rsidR="002E0CDE" w:rsidRDefault="002E0CDE" w:rsidP="002E0CDE">
            <w:pPr>
              <w:spacing w:after="0"/>
              <w:rPr>
                <w:lang w:eastAsia="zh-CN"/>
              </w:rPr>
            </w:pPr>
            <w:r w:rsidRPr="002E0CDE">
              <w:rPr>
                <w:lang w:eastAsia="zh-CN"/>
              </w:rPr>
              <w:t>InterDigital</w:t>
            </w:r>
          </w:p>
        </w:tc>
        <w:tc>
          <w:tcPr>
            <w:tcW w:w="7708" w:type="dxa"/>
          </w:tcPr>
          <w:p w14:paraId="10D8D0E5" w14:textId="4B95D7F5" w:rsidR="002E0CDE" w:rsidRDefault="002E0CDE" w:rsidP="002E0CDE">
            <w:pPr>
              <w:spacing w:after="0"/>
              <w:rPr>
                <w:lang w:eastAsia="zh-CN"/>
              </w:rPr>
            </w:pPr>
            <w:r>
              <w:rPr>
                <w:lang w:eastAsia="zh-CN"/>
              </w:rPr>
              <w:t>We are ok with the first bullet. It is fine to agree on this from the RAN1 perspective.</w:t>
            </w:r>
          </w:p>
        </w:tc>
      </w:tr>
    </w:tbl>
    <w:p w14:paraId="663D688A" w14:textId="5C93B988" w:rsidR="00A93369" w:rsidRDefault="00A93369" w:rsidP="00A93369">
      <w:pPr>
        <w:pStyle w:val="3GPPText"/>
      </w:pPr>
    </w:p>
    <w:p w14:paraId="44FF2CF1" w14:textId="77777777" w:rsidR="00207ED2" w:rsidRDefault="00207ED2" w:rsidP="00207ED2">
      <w:pPr>
        <w:pStyle w:val="3GPPText"/>
      </w:pPr>
    </w:p>
    <w:p w14:paraId="0C6BF1E5" w14:textId="77777777" w:rsidR="00207ED2" w:rsidRDefault="00207ED2" w:rsidP="00207ED2">
      <w:pPr>
        <w:pStyle w:val="3GPPAgreements"/>
        <w:numPr>
          <w:ilvl w:val="0"/>
          <w:numId w:val="0"/>
        </w:numPr>
        <w:ind w:left="284" w:hanging="284"/>
        <w:rPr>
          <w:highlight w:val="green"/>
        </w:rPr>
      </w:pPr>
    </w:p>
    <w:p w14:paraId="242B9797" w14:textId="77777777" w:rsidR="00207ED2" w:rsidRDefault="00207ED2" w:rsidP="00207ED2">
      <w:pPr>
        <w:pStyle w:val="Heading3"/>
      </w:pPr>
      <w:r>
        <w:t>Round #2</w:t>
      </w:r>
    </w:p>
    <w:p w14:paraId="73E4D87F" w14:textId="726B6C51" w:rsidR="00207ED2" w:rsidRDefault="00060E43" w:rsidP="00207ED2">
      <w:pPr>
        <w:pStyle w:val="3GPPText"/>
      </w:pPr>
      <w:r w:rsidRPr="00060E43">
        <w:t>Based on received responses, it is proposed to continue discussion on the following revised proposal</w:t>
      </w:r>
    </w:p>
    <w:p w14:paraId="2D526BF6" w14:textId="77777777" w:rsidR="00207ED2" w:rsidRPr="00285CFA" w:rsidRDefault="00207ED2" w:rsidP="00207ED2">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2</w:t>
      </w:r>
    </w:p>
    <w:p w14:paraId="4E047E87" w14:textId="77777777" w:rsidR="00207ED2" w:rsidRDefault="00207ED2" w:rsidP="00207ED2">
      <w:pPr>
        <w:pStyle w:val="3GPPText"/>
        <w:numPr>
          <w:ilvl w:val="0"/>
          <w:numId w:val="6"/>
        </w:numPr>
        <w:spacing w:line="259" w:lineRule="auto"/>
        <w:ind w:left="284"/>
      </w:pPr>
      <w:r w:rsidRPr="00207ED2">
        <w:rPr>
          <w:rStyle w:val="3GPPAgreementsChar"/>
        </w:rPr>
        <w:t>RAN1</w:t>
      </w:r>
      <w:r>
        <w:t xml:space="preserve"> assumes that </w:t>
      </w:r>
    </w:p>
    <w:p w14:paraId="1D76E9CC" w14:textId="06C1418D" w:rsidR="00207ED2" w:rsidRDefault="00207ED2" w:rsidP="00207ED2">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SRS-PosResourceSet</w:t>
      </w:r>
      <w:r w:rsidRPr="000C4FE9">
        <w:t xml:space="preserve"> </w:t>
      </w:r>
      <w:r>
        <w:t>IE</w:t>
      </w:r>
    </w:p>
    <w:p w14:paraId="3EFC6FAD" w14:textId="6B9563AB" w:rsidR="00207ED2" w:rsidRDefault="00207ED2" w:rsidP="00207ED2">
      <w:pPr>
        <w:pStyle w:val="3GPPText"/>
        <w:numPr>
          <w:ilvl w:val="0"/>
          <w:numId w:val="6"/>
        </w:numPr>
        <w:spacing w:line="259" w:lineRule="auto"/>
        <w:ind w:left="284"/>
      </w:pPr>
      <w:r>
        <w:t>Select one of the following alternatives for SRS for positioning transmission by RRC_INACTIVE UEs</w:t>
      </w:r>
    </w:p>
    <w:p w14:paraId="56636612" w14:textId="0FA0F799" w:rsidR="00207ED2" w:rsidRDefault="00207ED2" w:rsidP="00207ED2">
      <w:pPr>
        <w:pStyle w:val="3GPPText"/>
        <w:numPr>
          <w:ilvl w:val="1"/>
          <w:numId w:val="6"/>
        </w:numPr>
        <w:spacing w:line="259" w:lineRule="auto"/>
      </w:pPr>
      <w:r>
        <w:t>Alt.1:</w:t>
      </w:r>
    </w:p>
    <w:p w14:paraId="75F3E809" w14:textId="27FAAA48" w:rsidR="00207ED2" w:rsidRDefault="00207ED2" w:rsidP="00207ED2">
      <w:pPr>
        <w:pStyle w:val="3GPPText"/>
        <w:numPr>
          <w:ilvl w:val="2"/>
          <w:numId w:val="6"/>
        </w:numPr>
        <w:spacing w:line="259" w:lineRule="auto"/>
      </w:pPr>
      <w:r>
        <w:rPr>
          <w:lang w:eastAsia="x-none"/>
        </w:rPr>
        <w:t xml:space="preserve">When </w:t>
      </w:r>
      <w:r w:rsidRPr="007107EB">
        <w:rPr>
          <w:lang w:eastAsia="x-none"/>
        </w:rPr>
        <w:t xml:space="preserve">SRS for positioning bandwidth, SCS and CP type </w:t>
      </w:r>
      <w:r>
        <w:rPr>
          <w:lang w:eastAsia="x-none"/>
        </w:rPr>
        <w:t xml:space="preserve">are </w:t>
      </w:r>
      <w:r w:rsidRPr="007107EB">
        <w:rPr>
          <w:lang w:eastAsia="x-none"/>
        </w:rPr>
        <w:t>different from that of initial UL BWP</w:t>
      </w:r>
      <w:r>
        <w:rPr>
          <w:lang w:eastAsia="x-none"/>
        </w:rPr>
        <w:t>, the dedicated UL BWP for SRS for positioning is configured by RRC using the following parameters applicable for SRS for positioning</w:t>
      </w:r>
    </w:p>
    <w:p w14:paraId="29199290" w14:textId="77777777" w:rsidR="00207ED2" w:rsidRDefault="00207ED2" w:rsidP="00207ED2">
      <w:pPr>
        <w:pStyle w:val="3GPPText"/>
        <w:numPr>
          <w:ilvl w:val="3"/>
          <w:numId w:val="6"/>
        </w:numPr>
        <w:spacing w:line="259" w:lineRule="auto"/>
      </w:pPr>
      <w:r>
        <w:t>Frequency l</w:t>
      </w:r>
      <w:r w:rsidRPr="00DE5341">
        <w:t>ocation</w:t>
      </w:r>
      <w:r>
        <w:t xml:space="preserve"> and b</w:t>
      </w:r>
      <w:r w:rsidRPr="00DE5341">
        <w:t>andwidth</w:t>
      </w:r>
    </w:p>
    <w:p w14:paraId="55186A5D" w14:textId="77777777" w:rsidR="00207ED2" w:rsidRPr="00FD214C" w:rsidRDefault="00207ED2" w:rsidP="00207ED2">
      <w:pPr>
        <w:pStyle w:val="3GPPText"/>
        <w:numPr>
          <w:ilvl w:val="3"/>
          <w:numId w:val="6"/>
        </w:numPr>
        <w:spacing w:line="259" w:lineRule="auto"/>
      </w:pPr>
      <w:r>
        <w:t>S</w:t>
      </w:r>
      <w:r w:rsidRPr="00DE5341">
        <w:t>ubcarrier</w:t>
      </w:r>
      <w:r>
        <w:t xml:space="preserve"> s</w:t>
      </w:r>
      <w:r w:rsidRPr="00DE5341">
        <w:t>pacing</w:t>
      </w:r>
    </w:p>
    <w:p w14:paraId="24B559A3" w14:textId="77777777" w:rsidR="00207ED2" w:rsidRDefault="00207ED2" w:rsidP="00207ED2">
      <w:pPr>
        <w:pStyle w:val="3GPPText"/>
        <w:numPr>
          <w:ilvl w:val="3"/>
          <w:numId w:val="6"/>
        </w:numPr>
        <w:spacing w:line="259" w:lineRule="auto"/>
      </w:pPr>
      <w:r>
        <w:t>C</w:t>
      </w:r>
      <w:r w:rsidRPr="00DE5341">
        <w:t>yclic</w:t>
      </w:r>
      <w:r>
        <w:t xml:space="preserve"> p</w:t>
      </w:r>
      <w:r w:rsidRPr="00DE5341">
        <w:t>refix</w:t>
      </w:r>
    </w:p>
    <w:p w14:paraId="4A431E37" w14:textId="1FE28266" w:rsidR="00207ED2" w:rsidRDefault="00207ED2" w:rsidP="00207ED2">
      <w:pPr>
        <w:pStyle w:val="3GPPText"/>
        <w:numPr>
          <w:ilvl w:val="1"/>
          <w:numId w:val="6"/>
        </w:numPr>
        <w:spacing w:line="259" w:lineRule="auto"/>
      </w:pPr>
      <w:r>
        <w:t>Alt.2:</w:t>
      </w:r>
    </w:p>
    <w:p w14:paraId="4FB1478A" w14:textId="0BB99AE2" w:rsidR="00207ED2" w:rsidRDefault="00207ED2" w:rsidP="00207ED2">
      <w:pPr>
        <w:pStyle w:val="3GPPText"/>
        <w:numPr>
          <w:ilvl w:val="2"/>
          <w:numId w:val="6"/>
        </w:numPr>
        <w:spacing w:line="259" w:lineRule="auto"/>
      </w:pPr>
      <w:r>
        <w:t>SRS for positioning is transmitted only within initial UL BWP</w:t>
      </w:r>
    </w:p>
    <w:p w14:paraId="6A779542" w14:textId="15677D47" w:rsidR="00207ED2" w:rsidRDefault="00207ED2" w:rsidP="00207ED2">
      <w:pPr>
        <w:pStyle w:val="3GPPText"/>
        <w:numPr>
          <w:ilvl w:val="2"/>
          <w:numId w:val="6"/>
        </w:numPr>
        <w:spacing w:line="259" w:lineRule="auto"/>
      </w:pPr>
      <w:r>
        <w:t>This reverts the following agreement made at RAN1#106bis-e</w:t>
      </w:r>
    </w:p>
    <w:tbl>
      <w:tblPr>
        <w:tblStyle w:val="TableGrid"/>
        <w:tblW w:w="0" w:type="auto"/>
        <w:tblInd w:w="846" w:type="dxa"/>
        <w:tblLook w:val="04A0" w:firstRow="1" w:lastRow="0" w:firstColumn="1" w:lastColumn="0" w:noHBand="0" w:noVBand="1"/>
      </w:tblPr>
      <w:tblGrid>
        <w:gridCol w:w="8504"/>
      </w:tblGrid>
      <w:tr w:rsidR="00207ED2" w14:paraId="4FCD73A2" w14:textId="77777777" w:rsidTr="00207ED2">
        <w:tc>
          <w:tcPr>
            <w:tcW w:w="8504" w:type="dxa"/>
          </w:tcPr>
          <w:p w14:paraId="307A0B7F" w14:textId="77777777" w:rsidR="00207ED2" w:rsidRPr="00E549B1" w:rsidRDefault="00207ED2" w:rsidP="00207ED2">
            <w:pPr>
              <w:jc w:val="both"/>
              <w:rPr>
                <w:b/>
                <w:bCs/>
                <w:u w:val="single"/>
                <w:lang w:eastAsia="x-none"/>
              </w:rPr>
            </w:pPr>
            <w:r w:rsidRPr="00E549B1">
              <w:rPr>
                <w:b/>
                <w:bCs/>
                <w:u w:val="single"/>
                <w:lang w:eastAsia="x-none"/>
              </w:rPr>
              <w:t>Agreement:</w:t>
            </w:r>
          </w:p>
          <w:p w14:paraId="00DA3FC7" w14:textId="271CD089" w:rsidR="00207ED2" w:rsidRPr="00207ED2" w:rsidRDefault="00207ED2" w:rsidP="00207ED2">
            <w:pPr>
              <w:pStyle w:val="3GPPAgreements"/>
              <w:numPr>
                <w:ilvl w:val="0"/>
                <w:numId w:val="0"/>
              </w:numPr>
              <w:tabs>
                <w:tab w:val="left" w:pos="0"/>
              </w:tabs>
              <w:spacing w:before="60" w:after="60"/>
              <w:jc w:val="both"/>
              <w:rPr>
                <w:lang w:eastAsia="x-none"/>
              </w:rPr>
            </w:pPr>
            <w:r w:rsidRPr="007107EB">
              <w:rPr>
                <w:lang w:eastAsia="x-none"/>
              </w:rPr>
              <w:t>For RRC_</w:t>
            </w:r>
            <w:r w:rsidRPr="007107EB">
              <w:rPr>
                <w:rFonts w:ascii="Times" w:hAnsi="Times" w:cs="Times"/>
                <w:color w:val="000000"/>
                <w:lang w:val="en-GB"/>
              </w:rPr>
              <w:t>INACTIVE</w:t>
            </w:r>
            <w:r w:rsidRPr="007107EB">
              <w:rPr>
                <w:lang w:eastAsia="x-none"/>
              </w:rPr>
              <w:t xml:space="preserve"> UEs, SRS for positioning bandwidth, SCS and CP type are configured by RRC and can be different from that of initial UL BWP configured by the system information</w:t>
            </w:r>
          </w:p>
        </w:tc>
      </w:tr>
    </w:tbl>
    <w:p w14:paraId="5C3C929D" w14:textId="5D1D832B" w:rsidR="00207ED2" w:rsidRDefault="00207ED2" w:rsidP="00207ED2">
      <w:pPr>
        <w:pStyle w:val="3GPPText"/>
        <w:numPr>
          <w:ilvl w:val="0"/>
          <w:numId w:val="6"/>
        </w:numPr>
        <w:spacing w:line="259" w:lineRule="auto"/>
        <w:ind w:left="284"/>
      </w:pPr>
      <w:r>
        <w:t>Send LS to RAN2 to define signaling for SRS for positioning configuration for RRC_INACTIVE UEs</w:t>
      </w:r>
    </w:p>
    <w:p w14:paraId="1AD1670E" w14:textId="77777777" w:rsidR="00207ED2" w:rsidRDefault="00207ED2" w:rsidP="00207ED2">
      <w:pPr>
        <w:pStyle w:val="3GPPText"/>
        <w:spacing w:line="259" w:lineRule="auto"/>
      </w:pPr>
    </w:p>
    <w:p w14:paraId="6E6B4BA4" w14:textId="77777777" w:rsidR="00207ED2" w:rsidRDefault="00207ED2" w:rsidP="00207ED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207ED2" w14:paraId="4147877F" w14:textId="77777777" w:rsidTr="00B271B4">
        <w:tc>
          <w:tcPr>
            <w:tcW w:w="1642" w:type="dxa"/>
            <w:shd w:val="clear" w:color="auto" w:fill="BDD6EE" w:themeFill="accent5" w:themeFillTint="66"/>
          </w:tcPr>
          <w:p w14:paraId="2541BE54" w14:textId="77777777" w:rsidR="00207ED2" w:rsidRDefault="00207ED2" w:rsidP="006610A5">
            <w:pPr>
              <w:spacing w:after="0"/>
              <w:rPr>
                <w:lang w:eastAsia="zh-CN"/>
              </w:rPr>
            </w:pPr>
            <w:r>
              <w:rPr>
                <w:lang w:eastAsia="zh-CN"/>
              </w:rPr>
              <w:t>Company Name</w:t>
            </w:r>
          </w:p>
        </w:tc>
        <w:tc>
          <w:tcPr>
            <w:tcW w:w="7708" w:type="dxa"/>
            <w:shd w:val="clear" w:color="auto" w:fill="BDD6EE" w:themeFill="accent5" w:themeFillTint="66"/>
          </w:tcPr>
          <w:p w14:paraId="662F57C8" w14:textId="77777777" w:rsidR="00207ED2" w:rsidRDefault="00207ED2" w:rsidP="006610A5">
            <w:pPr>
              <w:spacing w:after="0"/>
              <w:rPr>
                <w:lang w:eastAsia="zh-CN"/>
              </w:rPr>
            </w:pPr>
            <w:r>
              <w:rPr>
                <w:lang w:eastAsia="zh-CN"/>
              </w:rPr>
              <w:t>Comments</w:t>
            </w:r>
          </w:p>
        </w:tc>
      </w:tr>
      <w:tr w:rsidR="00207ED2" w14:paraId="163B4D72" w14:textId="77777777" w:rsidTr="00B271B4">
        <w:tc>
          <w:tcPr>
            <w:tcW w:w="1642" w:type="dxa"/>
          </w:tcPr>
          <w:p w14:paraId="7025E5EE" w14:textId="600A4DAA" w:rsidR="00207ED2" w:rsidRDefault="005F1BD4" w:rsidP="006610A5">
            <w:pPr>
              <w:spacing w:after="0"/>
              <w:rPr>
                <w:lang w:eastAsia="zh-CN"/>
              </w:rPr>
            </w:pPr>
            <w:r>
              <w:rPr>
                <w:lang w:eastAsia="zh-CN"/>
              </w:rPr>
              <w:t>Qualcomm</w:t>
            </w:r>
          </w:p>
        </w:tc>
        <w:tc>
          <w:tcPr>
            <w:tcW w:w="7708" w:type="dxa"/>
          </w:tcPr>
          <w:p w14:paraId="1E88C5A0" w14:textId="77777777" w:rsidR="00207ED2" w:rsidRDefault="005F1BD4" w:rsidP="006610A5">
            <w:pPr>
              <w:spacing w:after="0"/>
              <w:rPr>
                <w:lang w:eastAsia="zh-CN"/>
              </w:rPr>
            </w:pPr>
            <w:r>
              <w:rPr>
                <w:lang w:eastAsia="zh-CN"/>
              </w:rPr>
              <w:t>Alt. 2</w:t>
            </w:r>
          </w:p>
          <w:p w14:paraId="5B5C590D" w14:textId="77777777" w:rsidR="00D24238" w:rsidRDefault="00D24238" w:rsidP="006610A5">
            <w:pPr>
              <w:spacing w:after="0"/>
              <w:rPr>
                <w:lang w:eastAsia="zh-CN"/>
              </w:rPr>
            </w:pPr>
          </w:p>
          <w:p w14:paraId="433A7F4A" w14:textId="77777777" w:rsidR="00D24238" w:rsidRDefault="00D24238" w:rsidP="006610A5">
            <w:pPr>
              <w:spacing w:after="0"/>
              <w:rPr>
                <w:lang w:eastAsia="zh-CN"/>
              </w:rPr>
            </w:pPr>
            <w:r>
              <w:rPr>
                <w:lang w:eastAsia="zh-CN"/>
              </w:rPr>
              <w:t>Our understanding on the status:</w:t>
            </w:r>
          </w:p>
          <w:p w14:paraId="6D53BF28" w14:textId="77777777" w:rsidR="00D24238" w:rsidRDefault="00D24238" w:rsidP="005C5A94">
            <w:pPr>
              <w:pStyle w:val="ListParagraph"/>
              <w:numPr>
                <w:ilvl w:val="0"/>
                <w:numId w:val="16"/>
              </w:numPr>
              <w:rPr>
                <w:rFonts w:eastAsiaTheme="minorEastAsia"/>
                <w:lang w:eastAsia="zh-CN"/>
              </w:rPr>
            </w:pPr>
            <w:r>
              <w:rPr>
                <w:rFonts w:eastAsiaTheme="minorEastAsia"/>
                <w:lang w:eastAsia="zh-CN"/>
              </w:rPr>
              <w:t>RAN2 made initially an agreement that there can be a separate BWP beyond the initial BWP, and sent an LS to RAN1</w:t>
            </w:r>
          </w:p>
          <w:p w14:paraId="5B15214F" w14:textId="69A51710" w:rsidR="00D24238" w:rsidRDefault="00D24238" w:rsidP="005C5A94">
            <w:pPr>
              <w:pStyle w:val="ListParagraph"/>
              <w:numPr>
                <w:ilvl w:val="0"/>
                <w:numId w:val="16"/>
              </w:numPr>
              <w:rPr>
                <w:rFonts w:eastAsiaTheme="minorEastAsia"/>
                <w:lang w:eastAsia="zh-CN"/>
              </w:rPr>
            </w:pPr>
            <w:r>
              <w:rPr>
                <w:rFonts w:eastAsiaTheme="minorEastAsia"/>
                <w:lang w:eastAsia="zh-CN"/>
              </w:rPr>
              <w:t>The fact that this agreement existed was used as an argument in the previous meeting for agreeing that “SRS” can have separete SCS/CP from the initial BWP.</w:t>
            </w:r>
          </w:p>
          <w:p w14:paraId="725FE665" w14:textId="1FA08A9F" w:rsidR="00D24238" w:rsidRPr="00D24238" w:rsidRDefault="00D24238" w:rsidP="005C5A94">
            <w:pPr>
              <w:pStyle w:val="ListParagraph"/>
              <w:numPr>
                <w:ilvl w:val="0"/>
                <w:numId w:val="16"/>
              </w:numPr>
              <w:rPr>
                <w:rFonts w:eastAsiaTheme="minorEastAsia"/>
                <w:lang w:eastAsia="zh-CN"/>
              </w:rPr>
            </w:pPr>
            <w:r>
              <w:rPr>
                <w:rFonts w:eastAsiaTheme="minorEastAsia"/>
                <w:lang w:eastAsia="zh-CN"/>
              </w:rPr>
              <w:t>On the same meeting, RAn1, in the SDT session, replied that :</w:t>
            </w:r>
          </w:p>
          <w:p w14:paraId="6B2CADB1" w14:textId="77777777" w:rsidR="00D24238" w:rsidRDefault="00D24238" w:rsidP="00D24238">
            <w:pPr>
              <w:jc w:val="center"/>
              <w:rPr>
                <w:lang w:eastAsia="zh-CN"/>
              </w:rPr>
            </w:pPr>
            <w:r>
              <w:rPr>
                <w:noProof/>
                <w:lang w:val="en-US" w:eastAsia="zh-CN"/>
              </w:rPr>
              <w:drawing>
                <wp:inline distT="0" distB="0" distL="0" distR="0" wp14:anchorId="6A22E385" wp14:editId="1FAEF833">
                  <wp:extent cx="3747770" cy="42069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71949" cy="423413"/>
                          </a:xfrm>
                          <a:prstGeom prst="rect">
                            <a:avLst/>
                          </a:prstGeom>
                          <a:noFill/>
                          <a:ln>
                            <a:noFill/>
                          </a:ln>
                        </pic:spPr>
                      </pic:pic>
                    </a:graphicData>
                  </a:graphic>
                </wp:inline>
              </w:drawing>
            </w:r>
          </w:p>
          <w:p w14:paraId="4C49EE21" w14:textId="77777777" w:rsidR="00D24238" w:rsidRDefault="00D24238" w:rsidP="005C5A94">
            <w:pPr>
              <w:pStyle w:val="ListParagraph"/>
              <w:numPr>
                <w:ilvl w:val="0"/>
                <w:numId w:val="17"/>
              </w:numPr>
              <w:rPr>
                <w:rFonts w:eastAsiaTheme="minorEastAsia"/>
                <w:lang w:eastAsia="zh-CN"/>
              </w:rPr>
            </w:pPr>
            <w:r>
              <w:rPr>
                <w:rFonts w:eastAsiaTheme="minorEastAsia"/>
                <w:lang w:eastAsia="zh-CN"/>
              </w:rPr>
              <w:t xml:space="preserve">Then, in this meeting (yesterday), RAN2 reverted their agreement. </w:t>
            </w:r>
          </w:p>
          <w:p w14:paraId="15036EB1" w14:textId="77777777" w:rsidR="00D24238" w:rsidRDefault="00D24238" w:rsidP="00D24238">
            <w:pPr>
              <w:rPr>
                <w:lang w:eastAsia="zh-CN"/>
              </w:rPr>
            </w:pPr>
          </w:p>
          <w:p w14:paraId="3FBA4069" w14:textId="77777777" w:rsidR="00D24238" w:rsidRPr="00B94F60" w:rsidRDefault="00D24238" w:rsidP="00D24238">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78F2D0A5" w14:textId="7724BD0D" w:rsidR="00D24238" w:rsidRPr="00C52AC1" w:rsidRDefault="00C52AC1" w:rsidP="005C5A94">
            <w:pPr>
              <w:pStyle w:val="ListParagraph"/>
              <w:numPr>
                <w:ilvl w:val="0"/>
                <w:numId w:val="17"/>
              </w:numPr>
              <w:rPr>
                <w:rFonts w:eastAsiaTheme="minorEastAsia"/>
                <w:lang w:eastAsia="zh-CN"/>
              </w:rPr>
            </w:pPr>
            <w:r>
              <w:rPr>
                <w:rFonts w:eastAsiaTheme="minorEastAsia"/>
                <w:lang w:eastAsia="zh-CN"/>
              </w:rPr>
              <w:t xml:space="preserve">Positioning WI should respect the RAN1/RAn2 status and not confuse the situation further. We believe tha there should not be a separate BWP, nor transmissions outside BWP. </w:t>
            </w:r>
          </w:p>
        </w:tc>
      </w:tr>
      <w:tr w:rsidR="009A0C21" w14:paraId="30B0EC85" w14:textId="77777777" w:rsidTr="00B271B4">
        <w:tc>
          <w:tcPr>
            <w:tcW w:w="1642" w:type="dxa"/>
          </w:tcPr>
          <w:p w14:paraId="26176C5D" w14:textId="4E55EC38" w:rsidR="009A0C21" w:rsidRDefault="009A0C21" w:rsidP="009A0C21">
            <w:pPr>
              <w:spacing w:after="0"/>
              <w:rPr>
                <w:lang w:eastAsia="zh-CN"/>
              </w:rPr>
            </w:pPr>
            <w:r>
              <w:rPr>
                <w:lang w:eastAsia="zh-CN"/>
              </w:rPr>
              <w:t>Nokia/NSB</w:t>
            </w:r>
          </w:p>
        </w:tc>
        <w:tc>
          <w:tcPr>
            <w:tcW w:w="7708" w:type="dxa"/>
          </w:tcPr>
          <w:p w14:paraId="6BA4E9F9" w14:textId="51540C64" w:rsidR="009A0C21" w:rsidRDefault="009A0C21" w:rsidP="009A0C21">
            <w:pPr>
              <w:spacing w:after="0"/>
              <w:rPr>
                <w:lang w:eastAsia="zh-CN"/>
              </w:rPr>
            </w:pPr>
            <w:r>
              <w:rPr>
                <w:lang w:eastAsia="zh-CN"/>
              </w:rPr>
              <w:t>We are okay with this proposal.</w:t>
            </w:r>
          </w:p>
        </w:tc>
      </w:tr>
      <w:tr w:rsidR="008F72C1" w14:paraId="38E37B38" w14:textId="77777777" w:rsidTr="00B271B4">
        <w:tc>
          <w:tcPr>
            <w:tcW w:w="1642" w:type="dxa"/>
          </w:tcPr>
          <w:p w14:paraId="7C8E1B17" w14:textId="4C2B585C" w:rsidR="008F72C1" w:rsidRDefault="008F72C1" w:rsidP="008F72C1">
            <w:pPr>
              <w:spacing w:after="0"/>
              <w:rPr>
                <w:lang w:eastAsia="zh-CN"/>
              </w:rPr>
            </w:pPr>
            <w:r>
              <w:rPr>
                <w:lang w:eastAsia="zh-CN"/>
              </w:rPr>
              <w:t>Apple</w:t>
            </w:r>
          </w:p>
        </w:tc>
        <w:tc>
          <w:tcPr>
            <w:tcW w:w="7708" w:type="dxa"/>
          </w:tcPr>
          <w:p w14:paraId="72B22FDF" w14:textId="2CD45A0B" w:rsidR="008F72C1" w:rsidRDefault="008F72C1" w:rsidP="008F72C1">
            <w:pPr>
              <w:spacing w:after="0"/>
              <w:rPr>
                <w:lang w:eastAsia="zh-CN"/>
              </w:rPr>
            </w:pPr>
            <w:r>
              <w:rPr>
                <w:lang w:eastAsia="zh-CN"/>
              </w:rPr>
              <w:t>We share similar view as HW/HiSi and CMCC (up to RAN2). But we can live with Alt2</w:t>
            </w:r>
          </w:p>
        </w:tc>
      </w:tr>
      <w:tr w:rsidR="008F72C1" w14:paraId="6F25C948" w14:textId="77777777" w:rsidTr="00B271B4">
        <w:tc>
          <w:tcPr>
            <w:tcW w:w="1642" w:type="dxa"/>
          </w:tcPr>
          <w:p w14:paraId="7C16B97F" w14:textId="16C1D3C1" w:rsidR="008F72C1" w:rsidRDefault="00E23678" w:rsidP="008F72C1">
            <w:pPr>
              <w:spacing w:after="0"/>
              <w:rPr>
                <w:lang w:eastAsia="zh-CN"/>
              </w:rPr>
            </w:pPr>
            <w:r>
              <w:rPr>
                <w:rFonts w:hint="eastAsia"/>
                <w:lang w:eastAsia="zh-CN"/>
              </w:rPr>
              <w:t>H</w:t>
            </w:r>
            <w:r>
              <w:rPr>
                <w:lang w:eastAsia="zh-CN"/>
              </w:rPr>
              <w:t>uawei, HiSilicon</w:t>
            </w:r>
          </w:p>
        </w:tc>
        <w:tc>
          <w:tcPr>
            <w:tcW w:w="7708" w:type="dxa"/>
          </w:tcPr>
          <w:p w14:paraId="4450D177" w14:textId="77777777" w:rsidR="008F72C1" w:rsidRDefault="00E23678" w:rsidP="008F72C1">
            <w:pPr>
              <w:spacing w:after="0"/>
              <w:rPr>
                <w:lang w:eastAsia="zh-CN"/>
              </w:rPr>
            </w:pPr>
            <w:r>
              <w:rPr>
                <w:rFonts w:hint="eastAsia"/>
                <w:lang w:eastAsia="zh-CN"/>
              </w:rPr>
              <w:t>W</w:t>
            </w:r>
            <w:r>
              <w:rPr>
                <w:lang w:eastAsia="zh-CN"/>
              </w:rPr>
              <w:t>e support Alt.1.</w:t>
            </w:r>
          </w:p>
          <w:p w14:paraId="6B80945A" w14:textId="77777777" w:rsidR="00E23678" w:rsidRDefault="00E23678" w:rsidP="008F72C1">
            <w:pPr>
              <w:spacing w:after="0"/>
              <w:rPr>
                <w:lang w:eastAsia="zh-CN"/>
              </w:rPr>
            </w:pPr>
          </w:p>
          <w:p w14:paraId="2A10C8E0" w14:textId="77777777" w:rsidR="00E23678" w:rsidRDefault="00E23678" w:rsidP="008F72C1">
            <w:pPr>
              <w:spacing w:after="0"/>
              <w:rPr>
                <w:lang w:eastAsia="zh-CN"/>
              </w:rPr>
            </w:pPr>
            <w:r>
              <w:rPr>
                <w:lang w:eastAsia="zh-CN"/>
              </w:rPr>
              <w:t>For DL PRS reception, this can already be done outside the initial DL BWP, there should be no reason why SRS cannot, especially when we already made this agreement.</w:t>
            </w:r>
          </w:p>
          <w:p w14:paraId="60F6F7B7" w14:textId="77777777" w:rsidR="00E23678" w:rsidRDefault="00E23678" w:rsidP="008F72C1">
            <w:pPr>
              <w:spacing w:after="0"/>
              <w:rPr>
                <w:lang w:eastAsia="zh-CN"/>
              </w:rPr>
            </w:pPr>
          </w:p>
          <w:p w14:paraId="681FC811" w14:textId="1DFAC095" w:rsidR="00E23678" w:rsidRDefault="00E23678" w:rsidP="008F72C1">
            <w:pPr>
              <w:spacing w:after="0"/>
              <w:rPr>
                <w:lang w:eastAsia="zh-CN"/>
              </w:rPr>
            </w:pPr>
            <w:r>
              <w:rPr>
                <w:lang w:eastAsia="zh-CN"/>
              </w:rPr>
              <w:t>In Rel-16, there is also priority handling between positioning SRS transmission and PUSCH transmission, which can also be reused also for INACTIVE state.</w:t>
            </w:r>
          </w:p>
          <w:p w14:paraId="264B1177" w14:textId="77777777" w:rsidR="00E23678" w:rsidRDefault="00E23678" w:rsidP="008F72C1">
            <w:pPr>
              <w:spacing w:after="0"/>
              <w:rPr>
                <w:lang w:eastAsia="zh-CN"/>
              </w:rPr>
            </w:pPr>
          </w:p>
          <w:p w14:paraId="0ED727FD" w14:textId="22587505" w:rsidR="00E23678" w:rsidRDefault="00E23678" w:rsidP="00E23678">
            <w:pPr>
              <w:spacing w:after="0"/>
              <w:rPr>
                <w:lang w:eastAsia="zh-CN"/>
              </w:rPr>
            </w:pPr>
            <w:r>
              <w:rPr>
                <w:lang w:eastAsia="zh-CN"/>
              </w:rPr>
              <w:t>The RF retuning issue for DL can be applied to UL.</w:t>
            </w:r>
          </w:p>
        </w:tc>
      </w:tr>
      <w:tr w:rsidR="00975810" w14:paraId="7BA9FFB4" w14:textId="77777777" w:rsidTr="00B271B4">
        <w:tc>
          <w:tcPr>
            <w:tcW w:w="1642" w:type="dxa"/>
          </w:tcPr>
          <w:p w14:paraId="17A7CE16" w14:textId="15CEC887" w:rsidR="00975810" w:rsidRDefault="00975810" w:rsidP="00975810">
            <w:pPr>
              <w:spacing w:after="0"/>
              <w:rPr>
                <w:lang w:eastAsia="zh-CN"/>
              </w:rPr>
            </w:pPr>
            <w:r>
              <w:rPr>
                <w:lang w:eastAsia="zh-CN"/>
              </w:rPr>
              <w:t>vivo</w:t>
            </w:r>
          </w:p>
        </w:tc>
        <w:tc>
          <w:tcPr>
            <w:tcW w:w="7708" w:type="dxa"/>
          </w:tcPr>
          <w:p w14:paraId="1B99F072" w14:textId="2DF29B19" w:rsidR="00975810" w:rsidRDefault="00975810" w:rsidP="00975810">
            <w:pPr>
              <w:spacing w:after="0"/>
              <w:rPr>
                <w:lang w:eastAsia="zh-CN"/>
              </w:rPr>
            </w:pPr>
            <w:r>
              <w:rPr>
                <w:lang w:eastAsia="zh-CN"/>
              </w:rPr>
              <w:t xml:space="preserve">OK with this proposal. We can wait for a clear conclusion from SDT regarding using of non-initial BWP, </w:t>
            </w:r>
            <w:r>
              <w:rPr>
                <w:rFonts w:hint="eastAsia"/>
                <w:lang w:eastAsia="zh-CN"/>
              </w:rPr>
              <w:t>or</w:t>
            </w:r>
            <w:r>
              <w:rPr>
                <w:lang w:eastAsia="zh-CN"/>
              </w:rPr>
              <w:t xml:space="preserve"> </w:t>
            </w:r>
            <w:r>
              <w:rPr>
                <w:rFonts w:hint="eastAsia"/>
                <w:lang w:eastAsia="zh-CN"/>
              </w:rPr>
              <w:t xml:space="preserve">introduce </w:t>
            </w:r>
            <w:r>
              <w:rPr>
                <w:lang w:eastAsia="zh-CN"/>
              </w:rPr>
              <w:t xml:space="preserve">a </w:t>
            </w:r>
            <w:r>
              <w:rPr>
                <w:rFonts w:hint="eastAsia"/>
                <w:lang w:eastAsia="zh-CN"/>
              </w:rPr>
              <w:t>s</w:t>
            </w:r>
            <w:r>
              <w:rPr>
                <w:lang w:eastAsia="zh-CN"/>
              </w:rPr>
              <w:t>epara</w:t>
            </w:r>
            <w:r>
              <w:rPr>
                <w:rFonts w:hint="eastAsia"/>
                <w:lang w:eastAsia="zh-CN"/>
              </w:rPr>
              <w:t>te</w:t>
            </w:r>
            <w:r>
              <w:rPr>
                <w:lang w:eastAsia="zh-CN"/>
              </w:rPr>
              <w:t xml:space="preserve"> BWP </w:t>
            </w:r>
            <w:r>
              <w:rPr>
                <w:rFonts w:hint="eastAsia"/>
                <w:lang w:eastAsia="zh-CN"/>
              </w:rPr>
              <w:t>for</w:t>
            </w:r>
            <w:r>
              <w:rPr>
                <w:lang w:eastAsia="zh-CN"/>
              </w:rPr>
              <w:t xml:space="preserve"> </w:t>
            </w:r>
            <w:r>
              <w:rPr>
                <w:rFonts w:hint="eastAsia"/>
                <w:lang w:eastAsia="zh-CN"/>
              </w:rPr>
              <w:t>positioning</w:t>
            </w:r>
            <w:r>
              <w:rPr>
                <w:lang w:eastAsia="zh-CN"/>
              </w:rPr>
              <w:t xml:space="preserve"> </w:t>
            </w:r>
            <w:r>
              <w:rPr>
                <w:rFonts w:hint="eastAsia"/>
                <w:lang w:eastAsia="zh-CN"/>
              </w:rPr>
              <w:t>only</w:t>
            </w:r>
            <w:r>
              <w:rPr>
                <w:lang w:eastAsia="zh-CN"/>
              </w:rPr>
              <w:t xml:space="preserve"> then select one of Alt 1 and Alt2 in the next meeting.</w:t>
            </w:r>
          </w:p>
        </w:tc>
      </w:tr>
      <w:tr w:rsidR="008F72C1" w14:paraId="0B009A61" w14:textId="77777777" w:rsidTr="00B271B4">
        <w:tc>
          <w:tcPr>
            <w:tcW w:w="1642" w:type="dxa"/>
          </w:tcPr>
          <w:p w14:paraId="43C3A8BB" w14:textId="7ADB0719" w:rsidR="008F72C1" w:rsidRDefault="00B271B4" w:rsidP="008F72C1">
            <w:pPr>
              <w:spacing w:after="0"/>
              <w:rPr>
                <w:lang w:eastAsia="zh-CN"/>
              </w:rPr>
            </w:pPr>
            <w:r>
              <w:rPr>
                <w:lang w:eastAsia="zh-CN"/>
              </w:rPr>
              <w:t>CATT</w:t>
            </w:r>
          </w:p>
        </w:tc>
        <w:tc>
          <w:tcPr>
            <w:tcW w:w="7708" w:type="dxa"/>
          </w:tcPr>
          <w:p w14:paraId="442CF004" w14:textId="7E50385B" w:rsidR="008F72C1" w:rsidRDefault="00B271B4" w:rsidP="008F72C1">
            <w:pPr>
              <w:spacing w:after="0"/>
              <w:rPr>
                <w:lang w:eastAsia="zh-CN"/>
              </w:rPr>
            </w:pPr>
            <w:r>
              <w:rPr>
                <w:lang w:eastAsia="zh-CN"/>
              </w:rPr>
              <w:t xml:space="preserve">OK with this proposal. We prefer Alt. 1. </w:t>
            </w:r>
          </w:p>
        </w:tc>
      </w:tr>
      <w:tr w:rsidR="008F72C1" w14:paraId="1F1ABBF0" w14:textId="77777777" w:rsidTr="00B271B4">
        <w:tc>
          <w:tcPr>
            <w:tcW w:w="1642" w:type="dxa"/>
          </w:tcPr>
          <w:p w14:paraId="312F354F" w14:textId="6CB19122" w:rsidR="008F72C1" w:rsidRPr="00153847" w:rsidRDefault="00153847" w:rsidP="008F72C1">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7B1CE8C5" w14:textId="6E8F41E5" w:rsidR="008F72C1" w:rsidRPr="00153847" w:rsidRDefault="00153847" w:rsidP="008F72C1">
            <w:pPr>
              <w:spacing w:after="0"/>
              <w:rPr>
                <w:rFonts w:eastAsia="Yu Mincho"/>
                <w:lang w:eastAsia="ja-JP"/>
              </w:rPr>
            </w:pPr>
            <w:r>
              <w:rPr>
                <w:rFonts w:eastAsia="Yu Mincho" w:hint="eastAsia"/>
                <w:lang w:eastAsia="ja-JP"/>
              </w:rPr>
              <w:t>C</w:t>
            </w:r>
            <w:r>
              <w:rPr>
                <w:rFonts w:eastAsia="Yu Mincho"/>
                <w:lang w:eastAsia="ja-JP"/>
              </w:rPr>
              <w:t>onsidering the current situation, we slightly prefer Alt.2.</w:t>
            </w:r>
          </w:p>
        </w:tc>
      </w:tr>
      <w:tr w:rsidR="008F72C1" w14:paraId="15280215" w14:textId="77777777" w:rsidTr="00B271B4">
        <w:tc>
          <w:tcPr>
            <w:tcW w:w="1642" w:type="dxa"/>
          </w:tcPr>
          <w:p w14:paraId="5FA8AF17" w14:textId="0FABDAF8" w:rsidR="008F72C1" w:rsidRDefault="00076C0C" w:rsidP="008F72C1">
            <w:pPr>
              <w:spacing w:after="0"/>
              <w:rPr>
                <w:lang w:eastAsia="zh-CN"/>
              </w:rPr>
            </w:pPr>
            <w:r>
              <w:rPr>
                <w:lang w:eastAsia="zh-CN"/>
              </w:rPr>
              <w:t>OPPO</w:t>
            </w:r>
          </w:p>
        </w:tc>
        <w:tc>
          <w:tcPr>
            <w:tcW w:w="7708" w:type="dxa"/>
          </w:tcPr>
          <w:p w14:paraId="6551FB71" w14:textId="6D62A566" w:rsidR="008F72C1" w:rsidRDefault="00076C0C" w:rsidP="008F72C1">
            <w:pPr>
              <w:spacing w:after="0"/>
              <w:rPr>
                <w:lang w:eastAsia="zh-CN"/>
              </w:rPr>
            </w:pPr>
            <w:r>
              <w:rPr>
                <w:lang w:eastAsia="zh-CN"/>
              </w:rPr>
              <w:t>Consdiering RAN2 latest progress, we prefer Alt.2</w:t>
            </w:r>
            <w:r w:rsidR="00E34564">
              <w:rPr>
                <w:lang w:eastAsia="zh-CN"/>
              </w:rPr>
              <w:t>. We are also open to leave it to RAN2</w:t>
            </w:r>
          </w:p>
        </w:tc>
      </w:tr>
      <w:tr w:rsidR="00F060BD" w14:paraId="3B15CEA1" w14:textId="77777777" w:rsidTr="00B271B4">
        <w:tc>
          <w:tcPr>
            <w:tcW w:w="1642" w:type="dxa"/>
          </w:tcPr>
          <w:p w14:paraId="3AE4A5EA" w14:textId="3161EACB" w:rsidR="00F060BD" w:rsidRDefault="00F060BD" w:rsidP="00F060BD">
            <w:pPr>
              <w:spacing w:after="0"/>
              <w:rPr>
                <w:lang w:eastAsia="zh-CN"/>
              </w:rPr>
            </w:pPr>
            <w:r>
              <w:rPr>
                <w:rFonts w:hint="eastAsia"/>
                <w:lang w:eastAsia="zh-CN"/>
              </w:rPr>
              <w:t>Z</w:t>
            </w:r>
            <w:r>
              <w:rPr>
                <w:lang w:eastAsia="zh-CN"/>
              </w:rPr>
              <w:t>TE</w:t>
            </w:r>
          </w:p>
        </w:tc>
        <w:tc>
          <w:tcPr>
            <w:tcW w:w="7708" w:type="dxa"/>
          </w:tcPr>
          <w:p w14:paraId="147941D2" w14:textId="77777777" w:rsidR="00F060BD" w:rsidRDefault="00F060BD" w:rsidP="00F060BD">
            <w:pPr>
              <w:spacing w:after="0"/>
              <w:rPr>
                <w:lang w:eastAsia="zh-CN"/>
              </w:rPr>
            </w:pPr>
            <w:r>
              <w:rPr>
                <w:rFonts w:hint="eastAsia"/>
                <w:lang w:eastAsia="zh-CN"/>
              </w:rPr>
              <w:t>W</w:t>
            </w:r>
            <w:r>
              <w:rPr>
                <w:lang w:eastAsia="zh-CN"/>
              </w:rPr>
              <w:t>e support Alt.1</w:t>
            </w:r>
          </w:p>
          <w:p w14:paraId="0ADEC120" w14:textId="77777777" w:rsidR="00F060BD" w:rsidRDefault="00F060BD" w:rsidP="00F060BD">
            <w:pPr>
              <w:spacing w:after="0"/>
              <w:rPr>
                <w:lang w:eastAsia="zh-CN"/>
              </w:rPr>
            </w:pPr>
            <w:r>
              <w:rPr>
                <w:lang w:eastAsia="zh-CN"/>
              </w:rPr>
              <w:t xml:space="preserve">Positioning in RRC_INACTIVE is not equal to positioning in SDT active period. Especially in RRC_INACTIVE state without SDT transmission, UE does nothing for UL transmission other than positioning SRS, it is unnecessary to tie SRS with intial BWP. </w:t>
            </w:r>
          </w:p>
          <w:p w14:paraId="70BDC404" w14:textId="1EA3A612" w:rsidR="00F060BD" w:rsidRDefault="00F060BD" w:rsidP="00F060BD">
            <w:pPr>
              <w:spacing w:after="0"/>
              <w:rPr>
                <w:lang w:eastAsia="zh-CN"/>
              </w:rPr>
            </w:pPr>
            <w:r>
              <w:rPr>
                <w:lang w:eastAsia="zh-CN"/>
              </w:rPr>
              <w:t xml:space="preserve">Considering the situation, it is safer to list two alternatives and let RAN2 does the final selection. </w:t>
            </w:r>
          </w:p>
        </w:tc>
      </w:tr>
      <w:tr w:rsidR="00F060BD" w14:paraId="129D9285" w14:textId="77777777" w:rsidTr="00B271B4">
        <w:tc>
          <w:tcPr>
            <w:tcW w:w="1642" w:type="dxa"/>
          </w:tcPr>
          <w:p w14:paraId="4EA4D605" w14:textId="7FB3B97C" w:rsidR="00F060BD" w:rsidRDefault="00164B47" w:rsidP="00F060BD">
            <w:pPr>
              <w:spacing w:after="0"/>
              <w:rPr>
                <w:lang w:eastAsia="zh-CN"/>
              </w:rPr>
            </w:pPr>
            <w:r>
              <w:rPr>
                <w:lang w:eastAsia="zh-CN"/>
              </w:rPr>
              <w:t>SONY</w:t>
            </w:r>
          </w:p>
        </w:tc>
        <w:tc>
          <w:tcPr>
            <w:tcW w:w="7708" w:type="dxa"/>
          </w:tcPr>
          <w:p w14:paraId="24B36E5C" w14:textId="381C6DF1" w:rsidR="00F060BD" w:rsidRDefault="00164B47" w:rsidP="00F060BD">
            <w:pPr>
              <w:spacing w:after="0"/>
              <w:rPr>
                <w:lang w:eastAsia="zh-CN"/>
              </w:rPr>
            </w:pPr>
            <w:r>
              <w:rPr>
                <w:lang w:eastAsia="zh-CN"/>
              </w:rPr>
              <w:t>Support. We prefer Alt.1</w:t>
            </w:r>
          </w:p>
        </w:tc>
      </w:tr>
      <w:tr w:rsidR="009859BA" w14:paraId="20625FA9" w14:textId="77777777" w:rsidTr="00B271B4">
        <w:tc>
          <w:tcPr>
            <w:tcW w:w="1642" w:type="dxa"/>
          </w:tcPr>
          <w:p w14:paraId="420ABCA7" w14:textId="3DDDDBB2" w:rsidR="009859BA" w:rsidRDefault="009859BA" w:rsidP="009859BA">
            <w:pPr>
              <w:spacing w:after="0"/>
              <w:rPr>
                <w:lang w:eastAsia="zh-CN"/>
              </w:rPr>
            </w:pPr>
            <w:r>
              <w:rPr>
                <w:lang w:eastAsia="zh-CN"/>
              </w:rPr>
              <w:t>Ericsson</w:t>
            </w:r>
          </w:p>
        </w:tc>
        <w:tc>
          <w:tcPr>
            <w:tcW w:w="7708" w:type="dxa"/>
          </w:tcPr>
          <w:p w14:paraId="30F41F52" w14:textId="03422072" w:rsidR="009859BA" w:rsidRDefault="009859BA" w:rsidP="009859BA">
            <w:pPr>
              <w:spacing w:after="0"/>
              <w:rPr>
                <w:lang w:eastAsia="zh-CN"/>
              </w:rPr>
            </w:pPr>
            <w:r>
              <w:rPr>
                <w:lang w:eastAsia="zh-CN"/>
              </w:rPr>
              <w:t xml:space="preserve">We support alt.1, with the understanding that the SRS will be dropped if needed to access the UL initial BWP. </w:t>
            </w:r>
          </w:p>
        </w:tc>
      </w:tr>
      <w:tr w:rsidR="00F060BD" w14:paraId="4840E1E3" w14:textId="77777777" w:rsidTr="00B271B4">
        <w:tc>
          <w:tcPr>
            <w:tcW w:w="1642" w:type="dxa"/>
          </w:tcPr>
          <w:p w14:paraId="78FCAC2F" w14:textId="77777777" w:rsidR="00F060BD" w:rsidRDefault="00F060BD" w:rsidP="00F060BD">
            <w:pPr>
              <w:spacing w:after="0"/>
              <w:rPr>
                <w:lang w:eastAsia="zh-CN"/>
              </w:rPr>
            </w:pPr>
          </w:p>
        </w:tc>
        <w:tc>
          <w:tcPr>
            <w:tcW w:w="7708" w:type="dxa"/>
          </w:tcPr>
          <w:p w14:paraId="10668675" w14:textId="77777777" w:rsidR="00F060BD" w:rsidRDefault="00F060BD" w:rsidP="00F060BD">
            <w:pPr>
              <w:spacing w:after="0"/>
              <w:rPr>
                <w:lang w:eastAsia="zh-CN"/>
              </w:rPr>
            </w:pPr>
          </w:p>
        </w:tc>
      </w:tr>
    </w:tbl>
    <w:p w14:paraId="2A41733E" w14:textId="3F244417" w:rsidR="00207ED2" w:rsidRDefault="00207ED2" w:rsidP="00A93369">
      <w:pPr>
        <w:pStyle w:val="3GPPText"/>
      </w:pPr>
    </w:p>
    <w:p w14:paraId="6D55085C" w14:textId="722EA1BD" w:rsidR="00F938D4" w:rsidRDefault="00F938D4" w:rsidP="00A93369">
      <w:pPr>
        <w:pStyle w:val="3GPPText"/>
      </w:pPr>
    </w:p>
    <w:p w14:paraId="49B452A0" w14:textId="06EF4CEA" w:rsidR="00F938D4" w:rsidRDefault="00F938D4" w:rsidP="00F938D4">
      <w:pPr>
        <w:pStyle w:val="Heading3"/>
      </w:pPr>
      <w:r>
        <w:t>Round #3</w:t>
      </w:r>
    </w:p>
    <w:p w14:paraId="2674882F" w14:textId="77777777" w:rsidR="00F938D4" w:rsidRDefault="00F938D4" w:rsidP="00F938D4">
      <w:pPr>
        <w:pStyle w:val="3GPPText"/>
      </w:pPr>
      <w:r w:rsidRPr="00060E43">
        <w:t xml:space="preserve">Based on </w:t>
      </w:r>
      <w:r>
        <w:t>discussion during GTW call the following was captured in chair notes:</w:t>
      </w:r>
    </w:p>
    <w:tbl>
      <w:tblPr>
        <w:tblStyle w:val="TableGrid"/>
        <w:tblW w:w="0" w:type="auto"/>
        <w:tblLook w:val="04A0" w:firstRow="1" w:lastRow="0" w:firstColumn="1" w:lastColumn="0" w:noHBand="0" w:noVBand="1"/>
      </w:tblPr>
      <w:tblGrid>
        <w:gridCol w:w="9350"/>
      </w:tblGrid>
      <w:tr w:rsidR="00F938D4" w14:paraId="2D205244" w14:textId="77777777" w:rsidTr="00F938D4">
        <w:tc>
          <w:tcPr>
            <w:tcW w:w="9350" w:type="dxa"/>
          </w:tcPr>
          <w:p w14:paraId="4C00D67D" w14:textId="0F846C4D" w:rsidR="00F938D4" w:rsidRPr="00F938D4" w:rsidRDefault="00F938D4" w:rsidP="00F938D4">
            <w:pPr>
              <w:pStyle w:val="3GPPText"/>
              <w:spacing w:line="259" w:lineRule="auto"/>
              <w:rPr>
                <w:rStyle w:val="3GPPAgreementsChar"/>
                <w:rFonts w:eastAsia="SimSun"/>
              </w:rPr>
            </w:pPr>
            <w:r w:rsidRPr="00F938D4">
              <w:rPr>
                <w:rStyle w:val="3GPPAgreementsChar"/>
                <w:rFonts w:eastAsia="SimSun"/>
              </w:rPr>
              <w:t>C</w:t>
            </w:r>
            <w:r w:rsidRPr="00F938D4">
              <w:rPr>
                <w:rStyle w:val="3GPPAgreementsChar"/>
                <w:rFonts w:eastAsia="SimSun" w:hint="eastAsia"/>
              </w:rPr>
              <w:t xml:space="preserve">ontinue </w:t>
            </w:r>
            <w:r w:rsidRPr="00F938D4">
              <w:rPr>
                <w:rStyle w:val="3GPPAgreementsChar"/>
                <w:rFonts w:eastAsia="SimSun"/>
              </w:rPr>
              <w:t>discussion based on Alt 1 clarifying:</w:t>
            </w:r>
          </w:p>
          <w:p w14:paraId="573166CE" w14:textId="77777777" w:rsidR="00F938D4" w:rsidRPr="00F938D4" w:rsidRDefault="00F938D4" w:rsidP="00F938D4">
            <w:pPr>
              <w:pStyle w:val="3GPPText"/>
              <w:numPr>
                <w:ilvl w:val="0"/>
                <w:numId w:val="6"/>
              </w:numPr>
              <w:spacing w:line="259" w:lineRule="auto"/>
              <w:ind w:left="284"/>
              <w:rPr>
                <w:rStyle w:val="3GPPAgreementsChar"/>
                <w:rFonts w:eastAsia="SimSun"/>
              </w:rPr>
            </w:pPr>
            <w:r w:rsidRPr="00F938D4">
              <w:rPr>
                <w:rStyle w:val="3GPPAgreementsChar"/>
                <w:rFonts w:eastAsia="SimSun"/>
              </w:rPr>
              <w:t>H</w:t>
            </w:r>
            <w:r w:rsidRPr="00F938D4">
              <w:rPr>
                <w:rStyle w:val="3GPPAgreementsChar"/>
                <w:rFonts w:eastAsia="SimSun" w:hint="eastAsia"/>
              </w:rPr>
              <w:t xml:space="preserve">ow </w:t>
            </w:r>
            <w:r w:rsidRPr="00F938D4">
              <w:rPr>
                <w:rStyle w:val="3GPPAgreementsChar"/>
                <w:rFonts w:eastAsia="SimSun"/>
              </w:rPr>
              <w:t>SRS for positioning is used outside an SDT and within an SDT</w:t>
            </w:r>
          </w:p>
          <w:p w14:paraId="55836757" w14:textId="0A2383D0" w:rsidR="00F938D4" w:rsidRPr="00F938D4" w:rsidRDefault="00F938D4" w:rsidP="00F938D4">
            <w:pPr>
              <w:pStyle w:val="3GPPText"/>
              <w:numPr>
                <w:ilvl w:val="0"/>
                <w:numId w:val="6"/>
              </w:numPr>
              <w:spacing w:line="259" w:lineRule="auto"/>
              <w:ind w:left="284"/>
              <w:rPr>
                <w:iCs/>
                <w:lang w:eastAsia="x-none"/>
              </w:rPr>
            </w:pPr>
            <w:r w:rsidRPr="00F938D4">
              <w:rPr>
                <w:rStyle w:val="3GPPAgreementsChar"/>
                <w:rFonts w:eastAsia="SimSun"/>
              </w:rPr>
              <w:t>Potential UE capability</w:t>
            </w:r>
          </w:p>
        </w:tc>
      </w:tr>
    </w:tbl>
    <w:p w14:paraId="1306AE46" w14:textId="77777777" w:rsidR="00F938D4" w:rsidRDefault="00F938D4" w:rsidP="00F938D4">
      <w:pPr>
        <w:pStyle w:val="3GPPText"/>
      </w:pPr>
    </w:p>
    <w:p w14:paraId="1B23A06A" w14:textId="02394FEC" w:rsidR="00F938D4" w:rsidRDefault="00F938D4" w:rsidP="00F938D4">
      <w:pPr>
        <w:pStyle w:val="3GPPText"/>
      </w:pPr>
      <w:r>
        <w:t>From FL perspective the following options can be further discussed as a middle ground</w:t>
      </w:r>
    </w:p>
    <w:p w14:paraId="557FD1C3" w14:textId="2B1EB5AF" w:rsidR="00F938D4" w:rsidRPr="00F938D4" w:rsidRDefault="00F938D4" w:rsidP="00F938D4">
      <w:pPr>
        <w:pStyle w:val="3GPPText"/>
        <w:numPr>
          <w:ilvl w:val="0"/>
          <w:numId w:val="6"/>
        </w:numPr>
        <w:spacing w:line="259" w:lineRule="auto"/>
        <w:ind w:left="284"/>
        <w:rPr>
          <w:rStyle w:val="3GPPAgreementsChar"/>
        </w:rPr>
      </w:pPr>
      <w:r w:rsidRPr="00F938D4">
        <w:rPr>
          <w:rStyle w:val="3GPPAgreementsChar"/>
        </w:rPr>
        <w:t xml:space="preserve">Alt.1 </w:t>
      </w:r>
      <w:r>
        <w:rPr>
          <w:rStyle w:val="3GPPAgreementsChar"/>
        </w:rPr>
        <w:t xml:space="preserve">can be </w:t>
      </w:r>
      <w:r w:rsidRPr="00F938D4">
        <w:rPr>
          <w:rStyle w:val="3GPPAgreementsChar"/>
        </w:rPr>
        <w:t xml:space="preserve">used </w:t>
      </w:r>
      <w:r>
        <w:rPr>
          <w:rStyle w:val="3GPPAgreementsChar"/>
        </w:rPr>
        <w:t xml:space="preserve">only </w:t>
      </w:r>
      <w:r w:rsidRPr="00F938D4">
        <w:rPr>
          <w:rStyle w:val="3GPPAgreementsChar"/>
        </w:rPr>
        <w:t xml:space="preserve">if UE is not configured with SDT </w:t>
      </w:r>
      <w:r>
        <w:rPr>
          <w:rStyle w:val="3GPPAgreementsChar"/>
        </w:rPr>
        <w:t>in i</w:t>
      </w:r>
      <w:r w:rsidRPr="00F938D4">
        <w:rPr>
          <w:rStyle w:val="3GPPAgreementsChar"/>
        </w:rPr>
        <w:t>nitial UL BWP</w:t>
      </w:r>
    </w:p>
    <w:p w14:paraId="276D265D" w14:textId="7BA054A3" w:rsidR="00F938D4" w:rsidRPr="00F938D4" w:rsidRDefault="00F938D4" w:rsidP="00F938D4">
      <w:pPr>
        <w:pStyle w:val="3GPPText"/>
        <w:numPr>
          <w:ilvl w:val="0"/>
          <w:numId w:val="6"/>
        </w:numPr>
        <w:spacing w:line="259" w:lineRule="auto"/>
        <w:ind w:left="284"/>
        <w:rPr>
          <w:rStyle w:val="3GPPAgreementsChar"/>
        </w:rPr>
      </w:pPr>
      <w:r w:rsidRPr="00F938D4">
        <w:rPr>
          <w:rStyle w:val="3GPPAgreementsChar"/>
        </w:rPr>
        <w:t>Alt.</w:t>
      </w:r>
      <w:r>
        <w:rPr>
          <w:rStyle w:val="3GPPAgreementsChar"/>
        </w:rPr>
        <w:t>2</w:t>
      </w:r>
      <w:r w:rsidRPr="00F938D4">
        <w:rPr>
          <w:rStyle w:val="3GPPAgreementsChar"/>
        </w:rPr>
        <w:t xml:space="preserve"> is used </w:t>
      </w:r>
      <w:r>
        <w:rPr>
          <w:rStyle w:val="3GPPAgreementsChar"/>
        </w:rPr>
        <w:t xml:space="preserve">only </w:t>
      </w:r>
      <w:r w:rsidRPr="00F938D4">
        <w:rPr>
          <w:rStyle w:val="3GPPAgreementsChar"/>
        </w:rPr>
        <w:t>if UE is configured with SDT</w:t>
      </w:r>
      <w:r>
        <w:rPr>
          <w:rStyle w:val="3GPPAgreementsChar"/>
        </w:rPr>
        <w:t xml:space="preserve"> in initial UL BWP</w:t>
      </w:r>
    </w:p>
    <w:p w14:paraId="24BF03F6" w14:textId="77777777" w:rsidR="00D36103" w:rsidRDefault="00D36103" w:rsidP="00F938D4">
      <w:pPr>
        <w:pStyle w:val="3GPPText"/>
      </w:pPr>
    </w:p>
    <w:p w14:paraId="3527DF4F" w14:textId="74DFCB9D" w:rsidR="00F938D4" w:rsidRDefault="00D36103" w:rsidP="00F938D4">
      <w:pPr>
        <w:pStyle w:val="3GPPText"/>
      </w:pPr>
      <w:r>
        <w:t>Therefore it is suggested to further discuss the following revision of the previous proposal:</w:t>
      </w:r>
    </w:p>
    <w:p w14:paraId="7601F9F1" w14:textId="77777777" w:rsidR="00D36103" w:rsidRDefault="00D36103" w:rsidP="00F938D4">
      <w:pPr>
        <w:pStyle w:val="3GPPText"/>
      </w:pPr>
      <w:bookmarkStart w:id="2" w:name="_Hlk87960076"/>
    </w:p>
    <w:p w14:paraId="1A4B2932" w14:textId="26C42277" w:rsidR="00F938D4" w:rsidRPr="00285CFA" w:rsidRDefault="00F938D4" w:rsidP="00F938D4">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3</w:t>
      </w:r>
    </w:p>
    <w:p w14:paraId="416DE7C1" w14:textId="5F105D18" w:rsidR="00D36103" w:rsidRDefault="00D36103" w:rsidP="00F938D4">
      <w:pPr>
        <w:pStyle w:val="3GPPText"/>
        <w:numPr>
          <w:ilvl w:val="0"/>
          <w:numId w:val="6"/>
        </w:numPr>
        <w:spacing w:line="259" w:lineRule="auto"/>
        <w:ind w:left="284"/>
        <w:rPr>
          <w:rStyle w:val="3GPPAgreementsChar"/>
        </w:rPr>
      </w:pPr>
      <w:r>
        <w:rPr>
          <w:rStyle w:val="3GPPAgreementsChar"/>
        </w:rPr>
        <w:t>The following options are supported for SRS for positioning transmission by RRC_INACTIVE UEs:</w:t>
      </w:r>
    </w:p>
    <w:p w14:paraId="349B99FE" w14:textId="4582AE84" w:rsidR="00F938D4" w:rsidRDefault="00D36103" w:rsidP="00D36103">
      <w:pPr>
        <w:pStyle w:val="3GPPText"/>
        <w:numPr>
          <w:ilvl w:val="1"/>
          <w:numId w:val="6"/>
        </w:numPr>
        <w:spacing w:line="259" w:lineRule="auto"/>
        <w:rPr>
          <w:rStyle w:val="3GPPAgreementsChar"/>
        </w:rPr>
      </w:pPr>
      <w:r>
        <w:rPr>
          <w:rStyle w:val="3GPPAgreementsChar"/>
        </w:rPr>
        <w:t xml:space="preserve">Option </w:t>
      </w:r>
      <w:r w:rsidR="00F938D4">
        <w:rPr>
          <w:rStyle w:val="3GPPAgreementsChar"/>
        </w:rPr>
        <w:t>1:</w:t>
      </w:r>
    </w:p>
    <w:p w14:paraId="6899EBBA" w14:textId="758C6CEA" w:rsidR="00F938D4" w:rsidRDefault="00F938D4" w:rsidP="00D36103">
      <w:pPr>
        <w:pStyle w:val="3GPPText"/>
        <w:numPr>
          <w:ilvl w:val="2"/>
          <w:numId w:val="6"/>
        </w:numPr>
        <w:spacing w:line="259" w:lineRule="auto"/>
      </w:pPr>
      <w:r>
        <w:rPr>
          <w:lang w:eastAsia="x-none"/>
        </w:rPr>
        <w:t xml:space="preserve">SRS for positioning is </w:t>
      </w:r>
      <w:r>
        <w:t>configured</w:t>
      </w:r>
      <w:r>
        <w:rPr>
          <w:lang w:eastAsia="x-none"/>
        </w:rPr>
        <w:t xml:space="preserve"> by RRC using the following parameters for SRS for positioning</w:t>
      </w:r>
      <w:r w:rsidR="00D36103">
        <w:rPr>
          <w:lang w:eastAsia="x-none"/>
        </w:rPr>
        <w:t xml:space="preserve"> (</w:t>
      </w:r>
      <w:r w:rsidR="00D36103">
        <w:t>f</w:t>
      </w:r>
      <w:r>
        <w:t>requency l</w:t>
      </w:r>
      <w:r w:rsidRPr="00DE5341">
        <w:t>ocation</w:t>
      </w:r>
      <w:r>
        <w:t xml:space="preserve"> and b</w:t>
      </w:r>
      <w:r w:rsidRPr="00DE5341">
        <w:t>andwidth</w:t>
      </w:r>
      <w:r w:rsidR="00D36103">
        <w:t>, s</w:t>
      </w:r>
      <w:r w:rsidRPr="00DE5341">
        <w:t>ubcarrier</w:t>
      </w:r>
      <w:r>
        <w:t xml:space="preserve"> s</w:t>
      </w:r>
      <w:r w:rsidRPr="00DE5341">
        <w:t>pacing</w:t>
      </w:r>
      <w:r w:rsidR="00D36103">
        <w:t>, c</w:t>
      </w:r>
      <w:r w:rsidRPr="00DE5341">
        <w:t>yclic</w:t>
      </w:r>
      <w:r>
        <w:t xml:space="preserve"> p</w:t>
      </w:r>
      <w:r w:rsidRPr="00DE5341">
        <w:t>refix</w:t>
      </w:r>
      <w:r w:rsidR="00D36103">
        <w:t>)</w:t>
      </w:r>
    </w:p>
    <w:p w14:paraId="02D50B30" w14:textId="64E25F2E" w:rsidR="00F938D4" w:rsidRDefault="00D36103" w:rsidP="00D36103">
      <w:pPr>
        <w:pStyle w:val="3GPPText"/>
        <w:numPr>
          <w:ilvl w:val="1"/>
          <w:numId w:val="6"/>
        </w:numPr>
        <w:spacing w:line="259" w:lineRule="auto"/>
        <w:rPr>
          <w:rStyle w:val="3GPPAgreementsChar"/>
        </w:rPr>
      </w:pPr>
      <w:r>
        <w:rPr>
          <w:rStyle w:val="3GPPAgreementsChar"/>
        </w:rPr>
        <w:t>Option 2:</w:t>
      </w:r>
    </w:p>
    <w:p w14:paraId="1B25C026" w14:textId="6C7A984E" w:rsidR="00D36103" w:rsidRDefault="00D36103" w:rsidP="00D36103">
      <w:pPr>
        <w:pStyle w:val="3GPPText"/>
        <w:numPr>
          <w:ilvl w:val="2"/>
          <w:numId w:val="6"/>
        </w:numPr>
        <w:spacing w:line="259" w:lineRule="auto"/>
      </w:pPr>
      <w:r>
        <w:t xml:space="preserve">SRS for positioning is </w:t>
      </w:r>
      <w:r>
        <w:rPr>
          <w:lang w:eastAsia="x-none"/>
        </w:rPr>
        <w:t>transmitted</w:t>
      </w:r>
      <w:r>
        <w:t xml:space="preserve"> only within initial UL BWP with the same CP and SCS as configured for initial UL BWP</w:t>
      </w:r>
    </w:p>
    <w:p w14:paraId="0B295E7E" w14:textId="1580DF72" w:rsidR="00F938D4" w:rsidRPr="00F938D4" w:rsidRDefault="00D36103" w:rsidP="00F938D4">
      <w:pPr>
        <w:pStyle w:val="3GPPText"/>
        <w:numPr>
          <w:ilvl w:val="0"/>
          <w:numId w:val="6"/>
        </w:numPr>
        <w:spacing w:line="259" w:lineRule="auto"/>
        <w:ind w:left="284"/>
        <w:rPr>
          <w:rStyle w:val="3GPPAgreementsChar"/>
        </w:rPr>
      </w:pPr>
      <w:r>
        <w:rPr>
          <w:rStyle w:val="3GPPAgreementsChar"/>
        </w:rPr>
        <w:t xml:space="preserve">Option </w:t>
      </w:r>
      <w:r w:rsidR="00F938D4" w:rsidRPr="00F938D4">
        <w:rPr>
          <w:rStyle w:val="3GPPAgreementsChar"/>
        </w:rPr>
        <w:t xml:space="preserve">1 </w:t>
      </w:r>
      <w:r w:rsidR="00F938D4">
        <w:rPr>
          <w:rStyle w:val="3GPPAgreementsChar"/>
        </w:rPr>
        <w:t xml:space="preserve">can be </w:t>
      </w:r>
      <w:r w:rsidR="00F938D4" w:rsidRPr="00F938D4">
        <w:rPr>
          <w:rStyle w:val="3GPPAgreementsChar"/>
        </w:rPr>
        <w:t xml:space="preserve">used </w:t>
      </w:r>
      <w:r w:rsidR="00F938D4">
        <w:rPr>
          <w:rStyle w:val="3GPPAgreementsChar"/>
        </w:rPr>
        <w:t xml:space="preserve">only </w:t>
      </w:r>
      <w:r w:rsidR="00F938D4" w:rsidRPr="00F938D4">
        <w:rPr>
          <w:rStyle w:val="3GPPAgreementsChar"/>
        </w:rPr>
        <w:t xml:space="preserve">if UE is not configured with SDT </w:t>
      </w:r>
      <w:r w:rsidR="00F938D4">
        <w:rPr>
          <w:rStyle w:val="3GPPAgreementsChar"/>
        </w:rPr>
        <w:t>in i</w:t>
      </w:r>
      <w:r w:rsidR="00F938D4" w:rsidRPr="00F938D4">
        <w:rPr>
          <w:rStyle w:val="3GPPAgreementsChar"/>
        </w:rPr>
        <w:t>nitial UL BWP</w:t>
      </w:r>
    </w:p>
    <w:p w14:paraId="4D1ACAD5" w14:textId="464CF6BD" w:rsidR="00F938D4" w:rsidRPr="00F938D4" w:rsidRDefault="00D36103" w:rsidP="00F938D4">
      <w:pPr>
        <w:pStyle w:val="3GPPText"/>
        <w:numPr>
          <w:ilvl w:val="0"/>
          <w:numId w:val="6"/>
        </w:numPr>
        <w:spacing w:line="259" w:lineRule="auto"/>
        <w:ind w:left="284"/>
        <w:rPr>
          <w:rStyle w:val="3GPPAgreementsChar"/>
        </w:rPr>
      </w:pPr>
      <w:r>
        <w:rPr>
          <w:rStyle w:val="3GPPAgreementsChar"/>
        </w:rPr>
        <w:t xml:space="preserve">Option </w:t>
      </w:r>
      <w:r w:rsidR="00F938D4">
        <w:rPr>
          <w:rStyle w:val="3GPPAgreementsChar"/>
        </w:rPr>
        <w:t>2</w:t>
      </w:r>
      <w:r w:rsidR="00F938D4" w:rsidRPr="00F938D4">
        <w:rPr>
          <w:rStyle w:val="3GPPAgreementsChar"/>
        </w:rPr>
        <w:t xml:space="preserve"> is used </w:t>
      </w:r>
      <w:r w:rsidR="00F938D4">
        <w:rPr>
          <w:rStyle w:val="3GPPAgreementsChar"/>
        </w:rPr>
        <w:t xml:space="preserve">only </w:t>
      </w:r>
      <w:r w:rsidR="00F938D4" w:rsidRPr="00F938D4">
        <w:rPr>
          <w:rStyle w:val="3GPPAgreementsChar"/>
        </w:rPr>
        <w:t>if UE is configured with SDT</w:t>
      </w:r>
      <w:r w:rsidR="00F938D4">
        <w:rPr>
          <w:rStyle w:val="3GPPAgreementsChar"/>
        </w:rPr>
        <w:t xml:space="preserve"> in initial UL BWP</w:t>
      </w:r>
    </w:p>
    <w:p w14:paraId="40FAE5AE" w14:textId="77777777" w:rsidR="00D36103" w:rsidRDefault="00D36103" w:rsidP="00D36103">
      <w:pPr>
        <w:pStyle w:val="3GPPText"/>
        <w:numPr>
          <w:ilvl w:val="0"/>
          <w:numId w:val="6"/>
        </w:numPr>
        <w:spacing w:line="259" w:lineRule="auto"/>
        <w:ind w:left="284"/>
      </w:pPr>
      <w:r w:rsidRPr="00207ED2">
        <w:rPr>
          <w:rStyle w:val="3GPPAgreementsChar"/>
        </w:rPr>
        <w:t>RAN1</w:t>
      </w:r>
      <w:r>
        <w:t xml:space="preserve"> assumes that </w:t>
      </w:r>
    </w:p>
    <w:p w14:paraId="744A247E" w14:textId="77777777" w:rsidR="00D36103" w:rsidRDefault="00D36103" w:rsidP="00D36103">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SRS-PosResourceSet</w:t>
      </w:r>
      <w:r w:rsidRPr="000C4FE9">
        <w:t xml:space="preserve"> </w:t>
      </w:r>
      <w:r>
        <w:t>IE</w:t>
      </w:r>
    </w:p>
    <w:p w14:paraId="177CD560" w14:textId="1BA20DAD" w:rsidR="00F938D4" w:rsidRDefault="00F938D4" w:rsidP="00F938D4">
      <w:pPr>
        <w:pStyle w:val="3GPPText"/>
        <w:numPr>
          <w:ilvl w:val="0"/>
          <w:numId w:val="6"/>
        </w:numPr>
        <w:spacing w:line="259" w:lineRule="auto"/>
        <w:ind w:left="284"/>
      </w:pPr>
      <w:r>
        <w:t>Send LS to RAN2 to define signaling for SRS for positioning configuration for RRC_INACTIVE UEs</w:t>
      </w:r>
    </w:p>
    <w:p w14:paraId="0815BCF8" w14:textId="7738DC60" w:rsidR="00207ED2" w:rsidRDefault="00207ED2" w:rsidP="00A93369">
      <w:pPr>
        <w:pStyle w:val="3GPPText"/>
      </w:pPr>
    </w:p>
    <w:p w14:paraId="7CDEDE0C" w14:textId="77777777" w:rsidR="00D36103" w:rsidRDefault="00D36103" w:rsidP="00D36103">
      <w:pPr>
        <w:pStyle w:val="3GPPText"/>
      </w:pPr>
      <w:r>
        <w:t>Comments from companies:</w:t>
      </w:r>
    </w:p>
    <w:tbl>
      <w:tblPr>
        <w:tblStyle w:val="TableGrid"/>
        <w:tblW w:w="9350" w:type="dxa"/>
        <w:tblLayout w:type="fixed"/>
        <w:tblLook w:val="04A0" w:firstRow="1" w:lastRow="0" w:firstColumn="1" w:lastColumn="0" w:noHBand="0" w:noVBand="1"/>
      </w:tblPr>
      <w:tblGrid>
        <w:gridCol w:w="1165"/>
        <w:gridCol w:w="8185"/>
      </w:tblGrid>
      <w:tr w:rsidR="00D36103" w14:paraId="2BF9AE34" w14:textId="77777777" w:rsidTr="007C43F2">
        <w:tc>
          <w:tcPr>
            <w:tcW w:w="1165" w:type="dxa"/>
            <w:shd w:val="clear" w:color="auto" w:fill="BDD6EE" w:themeFill="accent5" w:themeFillTint="66"/>
          </w:tcPr>
          <w:p w14:paraId="0CF96FA5" w14:textId="77777777" w:rsidR="00D36103" w:rsidRDefault="00D36103" w:rsidP="00407B91">
            <w:pPr>
              <w:spacing w:after="0"/>
              <w:rPr>
                <w:lang w:eastAsia="zh-CN"/>
              </w:rPr>
            </w:pPr>
            <w:r>
              <w:rPr>
                <w:lang w:eastAsia="zh-CN"/>
              </w:rPr>
              <w:t>Company Name</w:t>
            </w:r>
          </w:p>
        </w:tc>
        <w:tc>
          <w:tcPr>
            <w:tcW w:w="8185" w:type="dxa"/>
            <w:shd w:val="clear" w:color="auto" w:fill="BDD6EE" w:themeFill="accent5" w:themeFillTint="66"/>
          </w:tcPr>
          <w:p w14:paraId="583CB507" w14:textId="77777777" w:rsidR="00D36103" w:rsidRDefault="00D36103" w:rsidP="00407B91">
            <w:pPr>
              <w:spacing w:after="0"/>
              <w:rPr>
                <w:lang w:eastAsia="zh-CN"/>
              </w:rPr>
            </w:pPr>
            <w:r>
              <w:rPr>
                <w:lang w:eastAsia="zh-CN"/>
              </w:rPr>
              <w:t>Comments</w:t>
            </w:r>
          </w:p>
        </w:tc>
      </w:tr>
      <w:tr w:rsidR="00D36103" w14:paraId="4A539ABB" w14:textId="77777777" w:rsidTr="007C43F2">
        <w:tc>
          <w:tcPr>
            <w:tcW w:w="1165" w:type="dxa"/>
          </w:tcPr>
          <w:p w14:paraId="508303EB" w14:textId="4B90524F" w:rsidR="00D36103" w:rsidRDefault="00441D55" w:rsidP="00407B91">
            <w:pPr>
              <w:spacing w:after="0"/>
              <w:rPr>
                <w:lang w:eastAsia="zh-CN"/>
              </w:rPr>
            </w:pPr>
            <w:r>
              <w:rPr>
                <w:lang w:eastAsia="zh-CN"/>
              </w:rPr>
              <w:t>Qualcomm</w:t>
            </w:r>
          </w:p>
        </w:tc>
        <w:tc>
          <w:tcPr>
            <w:tcW w:w="8185" w:type="dxa"/>
          </w:tcPr>
          <w:p w14:paraId="326EA4E1" w14:textId="77777777" w:rsidR="007C43F2" w:rsidRDefault="007C43F2" w:rsidP="007C43F2">
            <w:pPr>
              <w:rPr>
                <w:lang w:val="en-US"/>
              </w:rPr>
            </w:pPr>
            <w:r>
              <w:rPr>
                <w:lang w:eastAsia="zh-CN"/>
              </w:rPr>
              <w:t>We are not fully supportive of the above interpretation for the following reason</w:t>
            </w:r>
            <w:r>
              <w:t xml:space="preserve">s. Sorry for the long reply, but we believe the situation deserves such a long explanation. </w:t>
            </w:r>
          </w:p>
          <w:p w14:paraId="59B815D7" w14:textId="77777777" w:rsidR="007C43F2" w:rsidRDefault="007C43F2" w:rsidP="007C43F2">
            <w:pPr>
              <w:rPr>
                <w:lang w:eastAsia="zh-CN"/>
              </w:rPr>
            </w:pPr>
          </w:p>
          <w:p w14:paraId="062ACB9A"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Even if the UE does </w:t>
            </w:r>
            <w:r>
              <w:rPr>
                <w:rFonts w:ascii="Times New Roman" w:eastAsiaTheme="minorEastAsia" w:hAnsi="Times New Roman"/>
                <w:lang w:val="en-GB"/>
              </w:rPr>
              <w:t>not</w:t>
            </w:r>
            <w:r>
              <w:rPr>
                <w:rFonts w:ascii="Times New Roman" w:eastAsiaTheme="minorEastAsia" w:hAnsi="Times New Roman"/>
                <w:sz w:val="20"/>
                <w:szCs w:val="20"/>
                <w:lang w:val="en-GB" w:eastAsia="zh-CN"/>
              </w:rPr>
              <w:t xml:space="preserve"> have SDT in initial U</w:t>
            </w:r>
            <w:r>
              <w:rPr>
                <w:rFonts w:ascii="Times New Roman" w:eastAsiaTheme="minorEastAsia" w:hAnsi="Times New Roman"/>
                <w:lang w:val="en-GB"/>
              </w:rPr>
              <w:t>L</w:t>
            </w:r>
            <w:r>
              <w:rPr>
                <w:rFonts w:ascii="Times New Roman" w:eastAsiaTheme="minorEastAsia" w:hAnsi="Times New Roman"/>
                <w:sz w:val="20"/>
                <w:szCs w:val="20"/>
                <w:lang w:val="en-GB" w:eastAsia="zh-CN"/>
              </w:rPr>
              <w:t xml:space="preserve"> BWP</w:t>
            </w:r>
            <w:r w:rsidRPr="008F3751">
              <w:rPr>
                <w:rFonts w:ascii="Times New Roman" w:eastAsiaTheme="minorEastAsia" w:hAnsi="Times New Roman"/>
                <w:color w:val="FF0000"/>
                <w:sz w:val="20"/>
                <w:szCs w:val="20"/>
                <w:lang w:val="en-GB" w:eastAsia="zh-CN"/>
              </w:rPr>
              <w:t>, if the UE is configured with an SRS with its own SCS/CP parameters,</w:t>
            </w:r>
            <w:r>
              <w:rPr>
                <w:rFonts w:ascii="Times New Roman" w:eastAsiaTheme="minorEastAsia" w:hAnsi="Times New Roman"/>
                <w:sz w:val="20"/>
                <w:szCs w:val="20"/>
                <w:lang w:val="en-GB" w:eastAsia="zh-CN"/>
              </w:rPr>
              <w:t xml:space="preserve"> a UE may be in RRC inactive, transmitting such SRS, and still may need to access/use the initial UL BWP (e.g. msg1/2/3/4 scenario). In that case,</w:t>
            </w:r>
            <w:r w:rsidRPr="008F3751">
              <w:rPr>
                <w:rFonts w:ascii="Times New Roman" w:eastAsiaTheme="minorEastAsia" w:hAnsi="Times New Roman"/>
                <w:color w:val="FF0000"/>
                <w:sz w:val="20"/>
                <w:szCs w:val="20"/>
                <w:lang w:val="en-GB" w:eastAsia="zh-CN"/>
              </w:rPr>
              <w:t xml:space="preserve"> the UE would effectively, have “2 active BWPs”: one that transmits SRS, and the other that transmits the msg3</w:t>
            </w:r>
            <w:r>
              <w:rPr>
                <w:rFonts w:ascii="Times New Roman" w:eastAsiaTheme="minorEastAsia" w:hAnsi="Times New Roman"/>
                <w:sz w:val="20"/>
                <w:szCs w:val="20"/>
                <w:lang w:val="en-GB" w:eastAsia="zh-CN"/>
              </w:rPr>
              <w:t xml:space="preserve">. We don’t think that the spec should support UEs with such behavior, especially so late in this release. </w:t>
            </w:r>
          </w:p>
          <w:p w14:paraId="32D1750A"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To be more specific, please note that in RAN2 the following agreement has been made:</w:t>
            </w:r>
          </w:p>
          <w:p w14:paraId="2883CCE9" w14:textId="77777777" w:rsidR="007C43F2" w:rsidRDefault="007C43F2" w:rsidP="007C43F2">
            <w:pPr>
              <w:pStyle w:val="ListParagraph"/>
              <w:rPr>
                <w:rFonts w:ascii="Times New Roman" w:eastAsiaTheme="minorEastAsia" w:hAnsi="Times New Roman"/>
                <w:sz w:val="20"/>
                <w:szCs w:val="20"/>
                <w:lang w:val="en-GB" w:eastAsia="zh-CN"/>
              </w:rPr>
            </w:pPr>
          </w:p>
          <w:p w14:paraId="6358DD09" w14:textId="77777777" w:rsidR="007C43F2" w:rsidRDefault="007C43F2" w:rsidP="00114FDA">
            <w:pPr>
              <w:pStyle w:val="ListParagraph"/>
              <w:numPr>
                <w:ilvl w:val="1"/>
                <w:numId w:val="45"/>
              </w:numPr>
              <w:rPr>
                <w:rFonts w:eastAsiaTheme="minorEastAsia"/>
                <w:lang w:eastAsia="zh-CN"/>
              </w:rPr>
            </w:pPr>
            <w:r>
              <w:rPr>
                <w:rFonts w:eastAsiaTheme="minorEastAsia"/>
                <w:lang w:eastAsia="zh-CN"/>
              </w:rPr>
              <w:t xml:space="preserve">SRS for positioning in RRC_INACTIVE state can be configured through the following ways: </w:t>
            </w:r>
          </w:p>
          <w:p w14:paraId="63248CAA" w14:textId="77777777" w:rsidR="007C43F2" w:rsidRDefault="007C43F2" w:rsidP="00114FDA">
            <w:pPr>
              <w:pStyle w:val="ListParagraph"/>
              <w:numPr>
                <w:ilvl w:val="2"/>
                <w:numId w:val="45"/>
              </w:numPr>
              <w:rPr>
                <w:rFonts w:eastAsiaTheme="minorEastAsia"/>
                <w:lang w:eastAsia="zh-CN"/>
              </w:rPr>
            </w:pPr>
            <w:r>
              <w:rPr>
                <w:rFonts w:eastAsiaTheme="minorEastAsia"/>
                <w:lang w:eastAsia="zh-CN"/>
              </w:rPr>
              <w:t>RRCRelease with SuspendConfig</w:t>
            </w:r>
          </w:p>
          <w:p w14:paraId="0C355344" w14:textId="77777777" w:rsidR="007C43F2" w:rsidRDefault="007C43F2" w:rsidP="00114FDA">
            <w:pPr>
              <w:pStyle w:val="ListParagraph"/>
              <w:numPr>
                <w:ilvl w:val="2"/>
                <w:numId w:val="45"/>
              </w:numPr>
              <w:rPr>
                <w:rFonts w:eastAsiaTheme="minorEastAsia"/>
                <w:lang w:eastAsia="zh-CN"/>
              </w:rPr>
            </w:pPr>
            <w:r>
              <w:rPr>
                <w:rFonts w:eastAsiaTheme="minorEastAsia"/>
                <w:lang w:eastAsia="zh-CN"/>
              </w:rPr>
              <w:t>SDT DL RRC message, i.e. Msg B / Msg 4 of RA-SDT</w:t>
            </w:r>
          </w:p>
          <w:p w14:paraId="74C814B1" w14:textId="77777777" w:rsidR="007C43F2" w:rsidRDefault="007C43F2" w:rsidP="00114FDA">
            <w:pPr>
              <w:pStyle w:val="ListParagraph"/>
              <w:numPr>
                <w:ilvl w:val="2"/>
                <w:numId w:val="45"/>
              </w:numPr>
              <w:rPr>
                <w:rFonts w:eastAsiaTheme="minorEastAsia"/>
                <w:lang w:eastAsia="zh-CN"/>
              </w:rPr>
            </w:pPr>
            <w:r>
              <w:rPr>
                <w:rFonts w:eastAsiaTheme="minorEastAsia"/>
                <w:lang w:eastAsia="zh-CN"/>
              </w:rPr>
              <w:t>WA: pre-configure positioning SRS in RRC_CONNECTED</w:t>
            </w:r>
          </w:p>
          <w:p w14:paraId="3ACEC4F6" w14:textId="77777777" w:rsidR="007C43F2" w:rsidRDefault="007C43F2" w:rsidP="007C43F2">
            <w:pPr>
              <w:pStyle w:val="ListParagraph"/>
              <w:rPr>
                <w:rFonts w:ascii="Times New Roman" w:eastAsiaTheme="minorEastAsia" w:hAnsi="Times New Roman"/>
                <w:sz w:val="20"/>
                <w:szCs w:val="20"/>
                <w:lang w:eastAsia="zh-CN"/>
              </w:rPr>
            </w:pPr>
          </w:p>
          <w:p w14:paraId="689A0D1E" w14:textId="3CABBA1E" w:rsidR="007C43F2" w:rsidRPr="008F3751" w:rsidRDefault="007C43F2" w:rsidP="007C43F2">
            <w:pPr>
              <w:ind w:left="680"/>
              <w:rPr>
                <w:rFonts w:asciiTheme="minorHAnsi" w:eastAsiaTheme="minorHAnsi" w:hAnsiTheme="minorHAnsi"/>
                <w:color w:val="FF0000"/>
                <w:sz w:val="22"/>
                <w:szCs w:val="22"/>
              </w:rPr>
            </w:pPr>
            <w:r>
              <w:rPr>
                <w:lang w:eastAsia="zh-CN"/>
              </w:rPr>
              <w:t>When SRS is configured with “RRCRelease with SuspendConfig“</w:t>
            </w:r>
            <w:r w:rsidRPr="008F3751">
              <w:rPr>
                <w:color w:val="FF0000"/>
                <w:lang w:eastAsia="zh-CN"/>
              </w:rPr>
              <w:t>, there may not really</w:t>
            </w:r>
            <w:r w:rsidRPr="008F3751">
              <w:rPr>
                <w:color w:val="FF0000"/>
              </w:rPr>
              <w:t xml:space="preserve"> </w:t>
            </w:r>
            <w:r w:rsidRPr="008F3751">
              <w:rPr>
                <w:color w:val="FF0000"/>
                <w:lang w:eastAsia="zh-CN"/>
              </w:rPr>
              <w:t>be a SDT session involved.</w:t>
            </w:r>
            <w:r>
              <w:rPr>
                <w:lang w:eastAsia="zh-CN"/>
              </w:rPr>
              <w:t xml:space="preserve"> In other words,</w:t>
            </w:r>
            <w:r w:rsidRPr="008F3751">
              <w:rPr>
                <w:color w:val="FF0000"/>
                <w:lang w:eastAsia="zh-CN"/>
              </w:rPr>
              <w:t xml:space="preserve"> a serving gnB might send the SRS configuration in the RRCRelease, just to do UL-only positioning, and not configure a RA-STD or CG-SDT</w:t>
            </w:r>
            <w:r w:rsidRPr="008F3751">
              <w:rPr>
                <w:color w:val="FF0000"/>
              </w:rPr>
              <w:t xml:space="preserve"> in the same message</w:t>
            </w:r>
            <w:r>
              <w:rPr>
                <w:lang w:eastAsia="zh-CN"/>
              </w:rPr>
              <w:t xml:space="preserve">. However, again, this does NOT mean that the UE </w:t>
            </w:r>
            <w:r>
              <w:t>shall</w:t>
            </w:r>
            <w:r>
              <w:rPr>
                <w:lang w:eastAsia="zh-CN"/>
              </w:rPr>
              <w:t xml:space="preserve"> not use the initial UL BWP for transmission</w:t>
            </w:r>
            <w:r>
              <w:t>s</w:t>
            </w:r>
            <w:r>
              <w:rPr>
                <w:lang w:eastAsia="zh-CN"/>
              </w:rPr>
              <w:t xml:space="preserve">. A UE can access/transmit in that UL BWP after a regular RACH-based procedure (e.g. msg3). In </w:t>
            </w:r>
            <w:r>
              <w:t>such a</w:t>
            </w:r>
            <w:r>
              <w:rPr>
                <w:lang w:eastAsia="zh-CN"/>
              </w:rPr>
              <w:t xml:space="preserve"> case, the SRS, transmitted outside the UL BWP, should not be transmitted, otherwise we go back to the same problem of having “2 active BWPs” for the UE. </w:t>
            </w:r>
            <w:r>
              <w:t>Having said the above, we just want to point out that the problem is not only related to having an SDT resource configured or not</w:t>
            </w:r>
            <w:r w:rsidRPr="008F3751">
              <w:rPr>
                <w:color w:val="FF0000"/>
              </w:rPr>
              <w:t xml:space="preserve">; it is really about having effectively simultaneously 2 active BWPs. </w:t>
            </w:r>
          </w:p>
          <w:p w14:paraId="78F63301"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A</w:t>
            </w:r>
            <w:r>
              <w:rPr>
                <w:rFonts w:ascii="Times New Roman" w:eastAsiaTheme="minorEastAsia" w:hAnsi="Times New Roman"/>
                <w:lang w:val="en-GB"/>
              </w:rPr>
              <w:t>n</w:t>
            </w:r>
            <w:r>
              <w:rPr>
                <w:rFonts w:ascii="Times New Roman" w:eastAsiaTheme="minorEastAsia" w:hAnsi="Times New Roman"/>
                <w:sz w:val="20"/>
                <w:szCs w:val="20"/>
                <w:lang w:val="en-GB" w:eastAsia="zh-CN"/>
              </w:rPr>
              <w:t xml:space="preserve"> additional </w:t>
            </w:r>
            <w:r>
              <w:rPr>
                <w:rFonts w:ascii="Times New Roman" w:eastAsiaTheme="minorEastAsia" w:hAnsi="Times New Roman"/>
                <w:lang w:val="en-GB"/>
              </w:rPr>
              <w:t>concern</w:t>
            </w:r>
            <w:r>
              <w:rPr>
                <w:rFonts w:ascii="Times New Roman" w:eastAsiaTheme="minorEastAsia" w:hAnsi="Times New Roman"/>
                <w:sz w:val="20"/>
                <w:szCs w:val="20"/>
                <w:lang w:val="en-GB" w:eastAsia="zh-CN"/>
              </w:rPr>
              <w:t xml:space="preserve"> in the above wording formulation is that, for Option 2, it may appear as if the UE is expected to frequency-domain “truncate” the SRS, if is not within the initial UL BWP (since the wording says: </w:t>
            </w:r>
            <w:r>
              <w:rPr>
                <w:rFonts w:ascii="Times New Roman" w:eastAsiaTheme="minorEastAsia" w:hAnsi="Times New Roman"/>
                <w:lang w:val="en-GB"/>
              </w:rPr>
              <w:t>“</w:t>
            </w:r>
            <w:r>
              <w:rPr>
                <w:lang w:eastAsia="zh-CN"/>
              </w:rPr>
              <w:t xml:space="preserve">is </w:t>
            </w:r>
            <w:r>
              <w:rPr>
                <w:lang w:eastAsia="x-none"/>
              </w:rPr>
              <w:t>transmitted</w:t>
            </w:r>
            <w:r>
              <w:rPr>
                <w:lang w:eastAsia="zh-CN"/>
              </w:rPr>
              <w:t xml:space="preserve"> only within initial UL BWP</w:t>
            </w:r>
            <w:r>
              <w:t>”</w:t>
            </w:r>
            <w:r>
              <w:rPr>
                <w:lang w:eastAsia="zh-CN"/>
              </w:rPr>
              <w:t>)</w:t>
            </w:r>
            <w:r>
              <w:rPr>
                <w:rFonts w:ascii="Times New Roman" w:eastAsiaTheme="minorEastAsia" w:hAnsi="Times New Roman"/>
                <w:sz w:val="20"/>
                <w:szCs w:val="20"/>
                <w:lang w:val="en-GB" w:eastAsia="zh-CN"/>
              </w:rPr>
              <w:t xml:space="preserve">. Our understanding is that the SRS should be associated with the initial UL BWP, as any other regular SRS is associated with an UL BWP, and inherit the SCS/CP/BW-reference from the UL BWP, </w:t>
            </w:r>
            <w:r w:rsidRPr="008F3751">
              <w:rPr>
                <w:rFonts w:ascii="Times New Roman" w:eastAsiaTheme="minorEastAsia" w:hAnsi="Times New Roman"/>
                <w:color w:val="FF0000"/>
                <w:sz w:val="20"/>
                <w:szCs w:val="20"/>
                <w:lang w:val="en-GB" w:eastAsia="zh-CN"/>
              </w:rPr>
              <w:t>and there is no concept of “frequency-domain” truncation</w:t>
            </w:r>
            <w:r>
              <w:rPr>
                <w:rFonts w:ascii="Times New Roman" w:eastAsiaTheme="minorEastAsia" w:hAnsi="Times New Roman"/>
                <w:sz w:val="20"/>
                <w:szCs w:val="20"/>
                <w:lang w:val="en-GB" w:eastAsia="zh-CN"/>
              </w:rPr>
              <w:t xml:space="preserve">. </w:t>
            </w:r>
          </w:p>
          <w:p w14:paraId="180F97EA" w14:textId="77777777" w:rsidR="007C43F2" w:rsidRDefault="007C43F2" w:rsidP="007C43F2">
            <w:pPr>
              <w:pStyle w:val="ListParagraph"/>
              <w:rPr>
                <w:rFonts w:ascii="Times New Roman" w:eastAsiaTheme="minorEastAsia" w:hAnsi="Times New Roman"/>
                <w:sz w:val="20"/>
                <w:szCs w:val="20"/>
                <w:lang w:val="en-GB" w:eastAsia="zh-CN"/>
              </w:rPr>
            </w:pPr>
          </w:p>
          <w:p w14:paraId="2943AAE0" w14:textId="77777777" w:rsidR="007C43F2" w:rsidRDefault="007C43F2" w:rsidP="00114FDA">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A final </w:t>
            </w:r>
            <w:r>
              <w:rPr>
                <w:rFonts w:ascii="Times New Roman" w:eastAsiaTheme="minorEastAsia" w:hAnsi="Times New Roman"/>
                <w:lang w:val="en-GB"/>
              </w:rPr>
              <w:t>very important</w:t>
            </w:r>
            <w:r>
              <w:rPr>
                <w:rFonts w:ascii="Times New Roman" w:eastAsiaTheme="minorEastAsia" w:hAnsi="Times New Roman"/>
                <w:sz w:val="20"/>
                <w:szCs w:val="20"/>
                <w:lang w:val="en-GB" w:eastAsia="zh-CN"/>
              </w:rPr>
              <w:t xml:space="preserve"> note: Supporting either one of these features require a separate UE capability (towards the serving gNB) because they really correspond to different UE functionalities:</w:t>
            </w:r>
          </w:p>
          <w:p w14:paraId="23FF1610" w14:textId="77777777" w:rsidR="007C43F2" w:rsidRPr="008F3751" w:rsidRDefault="007C43F2" w:rsidP="00114FDA">
            <w:pPr>
              <w:pStyle w:val="ListParagraph"/>
              <w:numPr>
                <w:ilvl w:val="1"/>
                <w:numId w:val="44"/>
              </w:numPr>
              <w:rPr>
                <w:rFonts w:ascii="Times New Roman" w:eastAsiaTheme="minorEastAsia" w:hAnsi="Times New Roman"/>
                <w:color w:val="FF0000"/>
                <w:lang w:val="en-GB"/>
              </w:rPr>
            </w:pPr>
            <w:r>
              <w:rPr>
                <w:rFonts w:ascii="Times New Roman" w:eastAsiaTheme="minorEastAsia" w:hAnsi="Times New Roman"/>
                <w:sz w:val="20"/>
                <w:szCs w:val="20"/>
                <w:lang w:val="en-GB" w:eastAsia="zh-CN"/>
              </w:rPr>
              <w:t xml:space="preserve">A serving gNB, needs to know whether the UE shall accept an RRC configuration of this new type of SRS for positioning (i.e. with the additional SCS/CP/BW-reference), or whether it accepts </w:t>
            </w:r>
            <w:r>
              <w:rPr>
                <w:rFonts w:ascii="Times New Roman" w:eastAsiaTheme="minorEastAsia" w:hAnsi="Times New Roman"/>
                <w:lang w:val="en-GB"/>
              </w:rPr>
              <w:t>an</w:t>
            </w:r>
            <w:r>
              <w:rPr>
                <w:rFonts w:ascii="Times New Roman" w:eastAsiaTheme="minorEastAsia" w:hAnsi="Times New Roman"/>
                <w:sz w:val="20"/>
                <w:szCs w:val="20"/>
                <w:lang w:val="en-GB" w:eastAsia="zh-CN"/>
              </w:rPr>
              <w:t xml:space="preserve"> SRS configuration </w:t>
            </w:r>
            <w:r>
              <w:rPr>
                <w:rFonts w:ascii="Times New Roman" w:eastAsiaTheme="minorEastAsia" w:hAnsi="Times New Roman"/>
                <w:lang w:val="en-GB"/>
              </w:rPr>
              <w:t xml:space="preserve">that </w:t>
            </w:r>
            <w:r>
              <w:rPr>
                <w:rFonts w:ascii="Times New Roman" w:eastAsiaTheme="minorEastAsia" w:hAnsi="Times New Roman"/>
                <w:sz w:val="20"/>
                <w:szCs w:val="20"/>
                <w:lang w:val="en-GB" w:eastAsia="zh-CN"/>
              </w:rPr>
              <w:t>is associated with the initial UL BWP.</w:t>
            </w:r>
            <w:r>
              <w:rPr>
                <w:rFonts w:ascii="Times New Roman" w:eastAsiaTheme="minorEastAsia" w:hAnsi="Times New Roman"/>
                <w:lang w:val="en-GB"/>
              </w:rPr>
              <w:t xml:space="preserve"> E</w:t>
            </w:r>
            <w:r>
              <w:rPr>
                <w:rFonts w:ascii="Times New Roman" w:eastAsiaTheme="minorEastAsia" w:hAnsi="Times New Roman"/>
                <w:sz w:val="20"/>
                <w:szCs w:val="20"/>
                <w:lang w:val="en-GB" w:eastAsia="zh-CN"/>
              </w:rPr>
              <w:t xml:space="preserve">ither one, </w:t>
            </w:r>
            <w:r>
              <w:rPr>
                <w:rFonts w:ascii="Times New Roman" w:eastAsiaTheme="minorEastAsia" w:hAnsi="Times New Roman"/>
                <w:lang w:val="en-GB"/>
              </w:rPr>
              <w:t>is</w:t>
            </w:r>
            <w:r>
              <w:rPr>
                <w:rFonts w:ascii="Times New Roman" w:eastAsiaTheme="minorEastAsia" w:hAnsi="Times New Roman"/>
                <w:sz w:val="20"/>
                <w:szCs w:val="20"/>
                <w:lang w:val="en-GB" w:eastAsia="zh-CN"/>
              </w:rPr>
              <w:t xml:space="preserve">  a new feature compared to NR Rel-16.</w:t>
            </w:r>
            <w:r>
              <w:rPr>
                <w:rFonts w:ascii="Times New Roman" w:eastAsiaTheme="minorEastAsia" w:hAnsi="Times New Roman"/>
                <w:lang w:val="en-GB"/>
              </w:rPr>
              <w:t xml:space="preserve"> Please also note that, we cannot assume that, </w:t>
            </w:r>
            <w:r w:rsidRPr="008F3751">
              <w:rPr>
                <w:rFonts w:ascii="Times New Roman" w:eastAsiaTheme="minorEastAsia" w:hAnsi="Times New Roman"/>
                <w:color w:val="FF0000"/>
                <w:lang w:val="en-GB"/>
              </w:rPr>
              <w:t xml:space="preserve">“if a UE supports SDT feature”, then it also supports “SRS associated with the UL BWP during SDT”. </w:t>
            </w:r>
          </w:p>
          <w:p w14:paraId="0BFE309E" w14:textId="77777777" w:rsidR="007C43F2" w:rsidRDefault="007C43F2" w:rsidP="00114FDA">
            <w:pPr>
              <w:pStyle w:val="ListParagraph"/>
              <w:numPr>
                <w:ilvl w:val="2"/>
                <w:numId w:val="44"/>
              </w:numPr>
              <w:rPr>
                <w:rFonts w:ascii="Times New Roman" w:eastAsiaTheme="minorEastAsia" w:hAnsi="Times New Roman"/>
                <w:sz w:val="20"/>
                <w:szCs w:val="20"/>
                <w:lang w:val="en-GB" w:eastAsia="zh-CN"/>
              </w:rPr>
            </w:pPr>
            <w:r>
              <w:rPr>
                <w:rFonts w:ascii="Times New Roman" w:eastAsiaTheme="minorEastAsia" w:hAnsi="Times New Roman"/>
                <w:lang w:val="en-GB"/>
              </w:rPr>
              <w:t xml:space="preserve">A UE may be interested to only support DL-only Positioning in RRC-inactive with or without SDT (corresponding to UE-A or UE-B DL-only Positioning), or UL-only Positioning with our without SDT, or support both features (in addition to SDT), or support only SDT and do their positioning in RRC connected state. The serving gNB will decide what to configure to the UE.  </w:t>
            </w:r>
          </w:p>
          <w:p w14:paraId="319BD7D8" w14:textId="77777777" w:rsidR="007C43F2" w:rsidRDefault="007C43F2" w:rsidP="007C43F2">
            <w:pPr>
              <w:pStyle w:val="ListParagraph"/>
              <w:rPr>
                <w:rFonts w:ascii="Times New Roman" w:eastAsiaTheme="minorEastAsia" w:hAnsi="Times New Roman"/>
                <w:sz w:val="20"/>
                <w:szCs w:val="20"/>
                <w:lang w:val="en-GB" w:eastAsia="zh-CN"/>
              </w:rPr>
            </w:pPr>
          </w:p>
          <w:p w14:paraId="42B44705" w14:textId="77777777" w:rsidR="007C43F2" w:rsidRDefault="007C43F2" w:rsidP="007C43F2">
            <w:pPr>
              <w:rPr>
                <w:rFonts w:asciiTheme="minorHAnsi" w:eastAsiaTheme="minorHAnsi" w:hAnsiTheme="minorHAnsi"/>
                <w:sz w:val="22"/>
                <w:szCs w:val="22"/>
                <w:lang w:val="en-US"/>
              </w:rPr>
            </w:pPr>
            <w:r>
              <w:rPr>
                <w:lang w:eastAsia="zh-CN"/>
              </w:rPr>
              <w:t xml:space="preserve">Best on the above points, our proposal is to say: </w:t>
            </w:r>
          </w:p>
          <w:p w14:paraId="19156495" w14:textId="77777777" w:rsidR="007C43F2" w:rsidRDefault="007C43F2" w:rsidP="007C43F2">
            <w:pPr>
              <w:rPr>
                <w:lang w:eastAsia="zh-CN"/>
              </w:rPr>
            </w:pPr>
          </w:p>
          <w:p w14:paraId="64C072D5" w14:textId="77777777" w:rsidR="007C43F2" w:rsidRDefault="007C43F2" w:rsidP="00114FDA">
            <w:pPr>
              <w:pStyle w:val="3GPPText"/>
              <w:numPr>
                <w:ilvl w:val="0"/>
                <w:numId w:val="44"/>
              </w:numPr>
              <w:spacing w:before="0" w:after="0" w:line="254" w:lineRule="auto"/>
              <w:textAlignment w:val="auto"/>
              <w:rPr>
                <w:rFonts w:asciiTheme="minorHAnsi" w:eastAsiaTheme="minorHAnsi" w:hAnsiTheme="minorHAnsi"/>
                <w:i/>
                <w:iCs/>
                <w:sz w:val="20"/>
                <w:szCs w:val="22"/>
                <w:lang w:val="en-GB" w:eastAsia="zh-CN"/>
              </w:rPr>
            </w:pPr>
            <w:r>
              <w:rPr>
                <w:i/>
                <w:iCs/>
                <w:sz w:val="20"/>
                <w:lang w:val="en-GB" w:eastAsia="zh-CN"/>
              </w:rPr>
              <w:t>The following options are supported for SRS for positioning transmission by RRC_INACTIVE UEs:</w:t>
            </w:r>
          </w:p>
          <w:p w14:paraId="460232E4" w14:textId="77777777" w:rsidR="007C43F2" w:rsidRDefault="007C43F2" w:rsidP="00114FDA">
            <w:pPr>
              <w:numPr>
                <w:ilvl w:val="1"/>
                <w:numId w:val="44"/>
              </w:numPr>
              <w:overflowPunct/>
              <w:autoSpaceDE/>
              <w:autoSpaceDN/>
              <w:adjustRightInd/>
              <w:spacing w:after="0"/>
              <w:textAlignment w:val="auto"/>
              <w:rPr>
                <w:i/>
                <w:iCs/>
                <w:lang w:eastAsia="zh-CN"/>
              </w:rPr>
            </w:pPr>
            <w:r>
              <w:rPr>
                <w:i/>
                <w:iCs/>
                <w:lang w:eastAsia="zh-CN"/>
              </w:rPr>
              <w:t>Subject to a first UE capability, a UE may be configured with an SRS for Positioning associated with the initial UL BWP and transmitted</w:t>
            </w:r>
            <w:r>
              <w:rPr>
                <w:i/>
                <w:iCs/>
              </w:rPr>
              <w:t xml:space="preserve">, </w:t>
            </w:r>
            <w:r>
              <w:rPr>
                <w:i/>
                <w:iCs/>
                <w:lang w:eastAsia="zh-CN"/>
              </w:rPr>
              <w:t>during the RRC inactive state</w:t>
            </w:r>
            <w:r>
              <w:rPr>
                <w:i/>
                <w:iCs/>
              </w:rPr>
              <w:t>,</w:t>
            </w:r>
            <w:r>
              <w:rPr>
                <w:i/>
                <w:iCs/>
                <w:lang w:eastAsia="zh-CN"/>
              </w:rPr>
              <w:t xml:space="preserve"> inside the initial UL BWP with the same CP and SCS as configured for initial UL BWP.</w:t>
            </w:r>
          </w:p>
          <w:p w14:paraId="5D6722AD" w14:textId="77777777" w:rsidR="007C43F2" w:rsidRDefault="007C43F2" w:rsidP="00114FDA">
            <w:pPr>
              <w:numPr>
                <w:ilvl w:val="1"/>
                <w:numId w:val="44"/>
              </w:numPr>
              <w:overflowPunct/>
              <w:autoSpaceDE/>
              <w:autoSpaceDN/>
              <w:adjustRightInd/>
              <w:spacing w:after="0"/>
              <w:textAlignment w:val="auto"/>
              <w:rPr>
                <w:i/>
                <w:iCs/>
                <w:sz w:val="22"/>
                <w:lang w:val="en-US" w:eastAsia="zh-CN"/>
              </w:rPr>
            </w:pPr>
            <w:r>
              <w:rPr>
                <w:i/>
                <w:iCs/>
                <w:lang w:eastAsia="zh-CN"/>
              </w:rPr>
              <w:t>Subject to a second UE capability, a UE may be configured with an SRS for Positioning where the following parameters are additionally configured for the transmission of the SRS during the RRC Inactive state: Frequency location and bandwidth, SCS, CP length.</w:t>
            </w:r>
            <w:r>
              <w:rPr>
                <w:i/>
                <w:iCs/>
              </w:rPr>
              <w:t xml:space="preserve"> </w:t>
            </w:r>
            <w:r>
              <w:rPr>
                <w:i/>
                <w:iCs/>
                <w:lang w:eastAsia="zh-CN"/>
              </w:rPr>
              <w:t xml:space="preserve">The UE shall not transmit the SRS for Positioning when it is expected to perform UL transmissions in the initial UL BWP in RRC inactive state. </w:t>
            </w:r>
          </w:p>
          <w:p w14:paraId="58AA3C7C" w14:textId="77777777" w:rsidR="007C43F2" w:rsidRDefault="007C43F2" w:rsidP="00114FDA">
            <w:pPr>
              <w:pStyle w:val="3GPPText"/>
              <w:numPr>
                <w:ilvl w:val="0"/>
                <w:numId w:val="44"/>
              </w:numPr>
              <w:spacing w:before="0" w:after="0" w:line="254" w:lineRule="auto"/>
              <w:textAlignment w:val="auto"/>
              <w:rPr>
                <w:i/>
                <w:iCs/>
                <w:sz w:val="20"/>
                <w:lang w:val="en-GB" w:eastAsia="zh-CN"/>
              </w:rPr>
            </w:pPr>
            <w:r>
              <w:rPr>
                <w:i/>
                <w:iCs/>
                <w:sz w:val="20"/>
                <w:lang w:val="en-GB" w:eastAsia="zh-CN"/>
              </w:rPr>
              <w:t>RAN1 assumes that SRS for positioning for UEs in RRC_INACTIVE state is configured using the SRS-PosResourceSet IE</w:t>
            </w:r>
          </w:p>
          <w:p w14:paraId="4D3A22BD" w14:textId="15DF41A2" w:rsidR="002B7A3C" w:rsidRPr="007C43F2" w:rsidRDefault="007C43F2" w:rsidP="00114FDA">
            <w:pPr>
              <w:pStyle w:val="3GPPText"/>
              <w:numPr>
                <w:ilvl w:val="0"/>
                <w:numId w:val="44"/>
              </w:numPr>
              <w:spacing w:before="0" w:after="0" w:line="254" w:lineRule="auto"/>
              <w:textAlignment w:val="auto"/>
              <w:rPr>
                <w:i/>
                <w:iCs/>
                <w:sz w:val="20"/>
                <w:lang w:val="en-GB" w:eastAsia="zh-CN"/>
              </w:rPr>
            </w:pPr>
            <w:r>
              <w:rPr>
                <w:i/>
                <w:iCs/>
                <w:sz w:val="20"/>
                <w:lang w:val="en-GB" w:eastAsia="zh-CN"/>
              </w:rPr>
              <w:t>Send LS to RAN2 to define signaling for SRS for positioning configuration for RRC_INACTIVE UEs</w:t>
            </w:r>
          </w:p>
        </w:tc>
      </w:tr>
      <w:bookmarkEnd w:id="2"/>
      <w:tr w:rsidR="00D36103" w14:paraId="60DF72D8" w14:textId="77777777" w:rsidTr="007C43F2">
        <w:tc>
          <w:tcPr>
            <w:tcW w:w="1165" w:type="dxa"/>
          </w:tcPr>
          <w:p w14:paraId="0463CB42" w14:textId="6374A880" w:rsidR="00D36103" w:rsidRDefault="005058C5" w:rsidP="00407B91">
            <w:pPr>
              <w:spacing w:after="0"/>
              <w:rPr>
                <w:lang w:eastAsia="zh-CN"/>
              </w:rPr>
            </w:pPr>
            <w:r>
              <w:rPr>
                <w:rFonts w:hint="eastAsia"/>
                <w:lang w:eastAsia="zh-CN"/>
              </w:rPr>
              <w:t>Z</w:t>
            </w:r>
            <w:r>
              <w:rPr>
                <w:lang w:eastAsia="zh-CN"/>
              </w:rPr>
              <w:t>TE</w:t>
            </w:r>
          </w:p>
        </w:tc>
        <w:tc>
          <w:tcPr>
            <w:tcW w:w="8185" w:type="dxa"/>
          </w:tcPr>
          <w:p w14:paraId="700988B9" w14:textId="77777777" w:rsidR="00407B91" w:rsidRDefault="005058C5" w:rsidP="00407B91">
            <w:pPr>
              <w:spacing w:after="0"/>
              <w:rPr>
                <w:lang w:eastAsia="zh-CN"/>
              </w:rPr>
            </w:pPr>
            <w:r>
              <w:rPr>
                <w:rFonts w:hint="eastAsia"/>
                <w:lang w:eastAsia="zh-CN"/>
              </w:rPr>
              <w:t>T</w:t>
            </w:r>
            <w:r>
              <w:rPr>
                <w:lang w:eastAsia="zh-CN"/>
              </w:rPr>
              <w:t xml:space="preserve">hanks for QC’s long explanation. Basically, we have the same understanding. </w:t>
            </w:r>
          </w:p>
          <w:p w14:paraId="7B6A2019" w14:textId="77777777" w:rsidR="00D36103" w:rsidRDefault="005058C5" w:rsidP="00407B91">
            <w:pPr>
              <w:spacing w:after="0"/>
              <w:rPr>
                <w:lang w:eastAsia="zh-CN"/>
              </w:rPr>
            </w:pPr>
            <w:r>
              <w:rPr>
                <w:lang w:eastAsia="zh-CN"/>
              </w:rPr>
              <w:t xml:space="preserve">However, for UE capability, we think a single capability for RRC_INACTIVE is enough. </w:t>
            </w:r>
            <w:r w:rsidR="00407B91">
              <w:rPr>
                <w:lang w:eastAsia="zh-CN"/>
              </w:rPr>
              <w:t xml:space="preserve">If UE can support SRS outside UL initial BW, why cannot support it inside initial BWP. The difference is just on SCS, CP in which those paramters don’t cause additional UE complexity. We should note that support of different SCS and CP for SRS does not rely on UE capability in Rel-16. </w:t>
            </w:r>
          </w:p>
          <w:p w14:paraId="7C7E4A9C" w14:textId="77777777" w:rsidR="00407B91" w:rsidRDefault="00407B91" w:rsidP="00407B91">
            <w:pPr>
              <w:spacing w:after="0"/>
              <w:rPr>
                <w:lang w:eastAsia="zh-CN"/>
              </w:rPr>
            </w:pPr>
            <w:r>
              <w:rPr>
                <w:lang w:eastAsia="zh-CN"/>
              </w:rPr>
              <w:t>Our suggestion is</w:t>
            </w:r>
          </w:p>
          <w:p w14:paraId="14012ECC" w14:textId="77777777" w:rsidR="00407B91" w:rsidRDefault="00407B91" w:rsidP="00407B91">
            <w:pPr>
              <w:spacing w:after="0"/>
              <w:rPr>
                <w:lang w:eastAsia="zh-CN"/>
              </w:rPr>
            </w:pPr>
          </w:p>
          <w:p w14:paraId="18BE600C" w14:textId="77777777" w:rsidR="00407B91" w:rsidRDefault="00407B91" w:rsidP="00407B91">
            <w:pPr>
              <w:pStyle w:val="3GPPText"/>
              <w:numPr>
                <w:ilvl w:val="0"/>
                <w:numId w:val="6"/>
              </w:numPr>
              <w:spacing w:line="259" w:lineRule="auto"/>
              <w:ind w:left="284"/>
              <w:rPr>
                <w:rStyle w:val="3GPPAgreementsChar"/>
              </w:rPr>
            </w:pPr>
            <w:r>
              <w:rPr>
                <w:rStyle w:val="3GPPAgreementsChar"/>
              </w:rPr>
              <w:t>The following options are supported for SRS for positioning transmission by RRC_INACTIVE UEs:</w:t>
            </w:r>
          </w:p>
          <w:p w14:paraId="5A776527" w14:textId="77777777" w:rsidR="00407B91" w:rsidRDefault="00407B91" w:rsidP="00407B91">
            <w:pPr>
              <w:pStyle w:val="3GPPText"/>
              <w:numPr>
                <w:ilvl w:val="1"/>
                <w:numId w:val="6"/>
              </w:numPr>
              <w:spacing w:line="259" w:lineRule="auto"/>
              <w:rPr>
                <w:rStyle w:val="3GPPAgreementsChar"/>
              </w:rPr>
            </w:pPr>
            <w:r>
              <w:rPr>
                <w:rStyle w:val="3GPPAgreementsChar"/>
              </w:rPr>
              <w:t>Option 1:</w:t>
            </w:r>
          </w:p>
          <w:p w14:paraId="31707D3C" w14:textId="7E40CD09" w:rsidR="00407B91" w:rsidRPr="00407B91" w:rsidRDefault="00407B91" w:rsidP="00407B91">
            <w:pPr>
              <w:pStyle w:val="3GPPText"/>
              <w:numPr>
                <w:ilvl w:val="2"/>
                <w:numId w:val="6"/>
              </w:numPr>
              <w:spacing w:line="259" w:lineRule="auto"/>
            </w:pPr>
            <w:r>
              <w:rPr>
                <w:lang w:eastAsia="x-none"/>
              </w:rPr>
              <w:t xml:space="preserve">SRS for positioning is </w:t>
            </w:r>
            <w:r>
              <w:t>configured</w:t>
            </w:r>
            <w:r>
              <w:rPr>
                <w:lang w:eastAsia="x-none"/>
              </w:rPr>
              <w:t xml:space="preserve"> by RRC using the following parameters for SRS for positioning (</w:t>
            </w:r>
            <w:r>
              <w:t>frequency l</w:t>
            </w:r>
            <w:r w:rsidRPr="00DE5341">
              <w:t>ocation</w:t>
            </w:r>
            <w:r>
              <w:t xml:space="preserve"> and b</w:t>
            </w:r>
            <w:r w:rsidRPr="00DE5341">
              <w:t>andwidth</w:t>
            </w:r>
            <w:r>
              <w:t>, s</w:t>
            </w:r>
            <w:r w:rsidRPr="00DE5341">
              <w:t>ubcarrier</w:t>
            </w:r>
            <w:r>
              <w:t xml:space="preserve"> s</w:t>
            </w:r>
            <w:r w:rsidRPr="00DE5341">
              <w:t>pacing</w:t>
            </w:r>
            <w:r>
              <w:t>, c</w:t>
            </w:r>
            <w:r w:rsidRPr="00DE5341">
              <w:t>yclic</w:t>
            </w:r>
            <w:r>
              <w:t xml:space="preserve"> p</w:t>
            </w:r>
            <w:r w:rsidRPr="00DE5341">
              <w:t>refix</w:t>
            </w:r>
            <w:r>
              <w:t xml:space="preserve">), </w:t>
            </w:r>
            <w:r w:rsidRPr="00407B91">
              <w:rPr>
                <w:color w:val="FF0000"/>
              </w:rPr>
              <w:t>i.e. SRS may not be transmitted within UL BWP</w:t>
            </w:r>
          </w:p>
          <w:p w14:paraId="784745D9" w14:textId="11F4F849" w:rsidR="00407B91" w:rsidRPr="00407B91" w:rsidRDefault="00407B91" w:rsidP="00407B91">
            <w:pPr>
              <w:pStyle w:val="3GPPText"/>
              <w:numPr>
                <w:ilvl w:val="3"/>
                <w:numId w:val="6"/>
              </w:numPr>
              <w:spacing w:line="259" w:lineRule="auto"/>
              <w:rPr>
                <w:color w:val="FF0000"/>
              </w:rPr>
            </w:pPr>
            <w:r>
              <w:rPr>
                <w:color w:val="FF0000"/>
              </w:rPr>
              <w:t>From RAN1 perspective, t</w:t>
            </w:r>
            <w:r w:rsidRPr="00407B91">
              <w:rPr>
                <w:color w:val="FF0000"/>
              </w:rPr>
              <w:t>he UE shall not transmit the SRS for Positioning when it is expected to perform UL transmissions in the initial UL BWP in RRC inactive state</w:t>
            </w:r>
          </w:p>
          <w:p w14:paraId="43812822" w14:textId="77777777" w:rsidR="00407B91" w:rsidRDefault="00407B91" w:rsidP="00407B91">
            <w:pPr>
              <w:pStyle w:val="3GPPText"/>
              <w:numPr>
                <w:ilvl w:val="1"/>
                <w:numId w:val="6"/>
              </w:numPr>
              <w:spacing w:line="259" w:lineRule="auto"/>
              <w:rPr>
                <w:rStyle w:val="3GPPAgreementsChar"/>
              </w:rPr>
            </w:pPr>
            <w:r>
              <w:rPr>
                <w:rStyle w:val="3GPPAgreementsChar"/>
              </w:rPr>
              <w:t>Option 2:</w:t>
            </w:r>
          </w:p>
          <w:p w14:paraId="4CED892D" w14:textId="77777777" w:rsidR="00407B91" w:rsidRDefault="00407B91" w:rsidP="00407B91">
            <w:pPr>
              <w:pStyle w:val="3GPPText"/>
              <w:numPr>
                <w:ilvl w:val="2"/>
                <w:numId w:val="6"/>
              </w:numPr>
              <w:spacing w:line="259" w:lineRule="auto"/>
            </w:pPr>
            <w:r>
              <w:t xml:space="preserve">SRS for positioning is </w:t>
            </w:r>
            <w:r>
              <w:rPr>
                <w:lang w:eastAsia="x-none"/>
              </w:rPr>
              <w:t>transmitted</w:t>
            </w:r>
            <w:r>
              <w:t xml:space="preserve"> only within initial UL BWP with the same CP and SCS as configured for initial UL BWP</w:t>
            </w:r>
          </w:p>
          <w:p w14:paraId="4FB4619B" w14:textId="77777777" w:rsidR="00407B91" w:rsidRPr="00407B91" w:rsidRDefault="00407B91" w:rsidP="00407B91">
            <w:pPr>
              <w:pStyle w:val="3GPPText"/>
              <w:numPr>
                <w:ilvl w:val="0"/>
                <w:numId w:val="6"/>
              </w:numPr>
              <w:spacing w:line="259" w:lineRule="auto"/>
              <w:ind w:left="284"/>
              <w:rPr>
                <w:rStyle w:val="3GPPAgreementsChar"/>
                <w:strike/>
                <w:color w:val="FF0000"/>
              </w:rPr>
            </w:pPr>
            <w:r w:rsidRPr="00407B91">
              <w:rPr>
                <w:rStyle w:val="3GPPAgreementsChar"/>
                <w:strike/>
                <w:color w:val="FF0000"/>
              </w:rPr>
              <w:t>Option 1 can be used only if UE is not configured with SDT in initial UL BWP</w:t>
            </w:r>
          </w:p>
          <w:p w14:paraId="5611647A" w14:textId="77777777" w:rsidR="00407B91" w:rsidRPr="00407B91" w:rsidRDefault="00407B91" w:rsidP="00407B91">
            <w:pPr>
              <w:pStyle w:val="3GPPText"/>
              <w:numPr>
                <w:ilvl w:val="0"/>
                <w:numId w:val="6"/>
              </w:numPr>
              <w:spacing w:line="259" w:lineRule="auto"/>
              <w:ind w:left="284"/>
              <w:rPr>
                <w:rStyle w:val="3GPPAgreementsChar"/>
                <w:strike/>
                <w:color w:val="FF0000"/>
              </w:rPr>
            </w:pPr>
            <w:r w:rsidRPr="00407B91">
              <w:rPr>
                <w:rStyle w:val="3GPPAgreementsChar"/>
                <w:strike/>
                <w:color w:val="FF0000"/>
              </w:rPr>
              <w:t>Option 2 is used only if UE is configured with SDT in initial UL BWP</w:t>
            </w:r>
          </w:p>
          <w:p w14:paraId="650C120F" w14:textId="4BAF46AF" w:rsidR="00001CF7" w:rsidRPr="00001CF7" w:rsidRDefault="00001CF7" w:rsidP="00407B91">
            <w:pPr>
              <w:pStyle w:val="3GPPText"/>
              <w:numPr>
                <w:ilvl w:val="0"/>
                <w:numId w:val="6"/>
              </w:numPr>
              <w:spacing w:line="259" w:lineRule="auto"/>
              <w:ind w:left="284"/>
              <w:rPr>
                <w:rStyle w:val="3GPPAgreementsChar"/>
                <w:color w:val="FF0000"/>
              </w:rPr>
            </w:pPr>
            <w:r w:rsidRPr="00001CF7">
              <w:rPr>
                <w:rStyle w:val="3GPPAgreementsChar"/>
                <w:color w:val="FF0000"/>
              </w:rPr>
              <w:t>Support of SRS transmission in RRC_INACTIVE state</w:t>
            </w:r>
            <w:r>
              <w:rPr>
                <w:rStyle w:val="3GPPAgreementsChar"/>
                <w:color w:val="FF0000"/>
              </w:rPr>
              <w:t xml:space="preserve"> is a</w:t>
            </w:r>
            <w:r w:rsidRPr="00001CF7">
              <w:rPr>
                <w:rStyle w:val="3GPPAgreementsChar"/>
                <w:color w:val="FF0000"/>
              </w:rPr>
              <w:t xml:space="preserve"> UE optional feature</w:t>
            </w:r>
            <w:r w:rsidR="00054699">
              <w:rPr>
                <w:rStyle w:val="3GPPAgreementsChar"/>
                <w:color w:val="FF0000"/>
              </w:rPr>
              <w:t>, FFS UE feature details</w:t>
            </w:r>
          </w:p>
          <w:p w14:paraId="74488F1C" w14:textId="1B1DC29C" w:rsidR="00407B91" w:rsidRDefault="00407B91" w:rsidP="00407B91">
            <w:pPr>
              <w:pStyle w:val="3GPPText"/>
              <w:numPr>
                <w:ilvl w:val="0"/>
                <w:numId w:val="6"/>
              </w:numPr>
              <w:spacing w:line="259" w:lineRule="auto"/>
              <w:ind w:left="284"/>
            </w:pPr>
            <w:r w:rsidRPr="00207ED2">
              <w:rPr>
                <w:rStyle w:val="3GPPAgreementsChar"/>
              </w:rPr>
              <w:t>RAN1</w:t>
            </w:r>
            <w:r>
              <w:t xml:space="preserve"> assumes that </w:t>
            </w:r>
          </w:p>
          <w:p w14:paraId="1EA70981" w14:textId="77777777" w:rsidR="00407B91" w:rsidRDefault="00407B91" w:rsidP="00407B91">
            <w:pPr>
              <w:pStyle w:val="3GPPText"/>
              <w:numPr>
                <w:ilvl w:val="1"/>
                <w:numId w:val="6"/>
              </w:numPr>
              <w:spacing w:line="259" w:lineRule="auto"/>
            </w:pPr>
            <w:r>
              <w:t xml:space="preserve">SRS for positioning for </w:t>
            </w:r>
            <w:r w:rsidRPr="00207ED2">
              <w:rPr>
                <w:rStyle w:val="3GPPAgreementsChar"/>
              </w:rPr>
              <w:t>UEs</w:t>
            </w:r>
            <w:r>
              <w:t xml:space="preserve"> in RRC_INACTIVE state is configured using the </w:t>
            </w:r>
            <w:r>
              <w:rPr>
                <w:i/>
                <w:lang w:eastAsia="zh-CN"/>
              </w:rPr>
              <w:t>SRS-PosResourceSet</w:t>
            </w:r>
            <w:r w:rsidRPr="000C4FE9">
              <w:t xml:space="preserve"> </w:t>
            </w:r>
            <w:r>
              <w:t>IE</w:t>
            </w:r>
          </w:p>
          <w:p w14:paraId="092455BC" w14:textId="77777777" w:rsidR="00407B91" w:rsidRDefault="00407B91" w:rsidP="00407B91">
            <w:pPr>
              <w:pStyle w:val="3GPPText"/>
              <w:numPr>
                <w:ilvl w:val="0"/>
                <w:numId w:val="6"/>
              </w:numPr>
              <w:spacing w:line="259" w:lineRule="auto"/>
              <w:ind w:left="284"/>
            </w:pPr>
            <w:r>
              <w:t>Send LS to RAN2 to define signaling for SRS for positioning configuration for RRC_INACTIVE UEs</w:t>
            </w:r>
          </w:p>
          <w:p w14:paraId="037955DB" w14:textId="28E53711" w:rsidR="00407B91" w:rsidRPr="00407B91" w:rsidRDefault="00407B91" w:rsidP="00407B91">
            <w:pPr>
              <w:spacing w:after="0"/>
              <w:rPr>
                <w:lang w:val="en-US" w:eastAsia="zh-CN"/>
              </w:rPr>
            </w:pPr>
          </w:p>
        </w:tc>
      </w:tr>
      <w:tr w:rsidR="00D36103" w14:paraId="0AFEC31B" w14:textId="77777777" w:rsidTr="007C43F2">
        <w:tc>
          <w:tcPr>
            <w:tcW w:w="1165" w:type="dxa"/>
          </w:tcPr>
          <w:p w14:paraId="7745C2D3" w14:textId="387A7588" w:rsidR="00D36103" w:rsidRDefault="00CC50BF" w:rsidP="00407B91">
            <w:pPr>
              <w:spacing w:after="0"/>
              <w:rPr>
                <w:lang w:eastAsia="zh-CN"/>
              </w:rPr>
            </w:pPr>
            <w:r>
              <w:rPr>
                <w:rFonts w:hint="eastAsia"/>
                <w:lang w:eastAsia="zh-CN"/>
              </w:rPr>
              <w:t>Huawei, HiSilicon</w:t>
            </w:r>
          </w:p>
        </w:tc>
        <w:tc>
          <w:tcPr>
            <w:tcW w:w="8185" w:type="dxa"/>
          </w:tcPr>
          <w:p w14:paraId="065BFE8C" w14:textId="77777777" w:rsidR="00D36103" w:rsidRDefault="00CC50BF" w:rsidP="00407B91">
            <w:pPr>
              <w:spacing w:after="0"/>
              <w:rPr>
                <w:lang w:eastAsia="zh-CN"/>
              </w:rPr>
            </w:pPr>
            <w:r>
              <w:rPr>
                <w:rFonts w:hint="eastAsia"/>
                <w:lang w:eastAsia="zh-CN"/>
              </w:rPr>
              <w:t xml:space="preserve">We are OK with the proposal </w:t>
            </w:r>
            <w:r>
              <w:rPr>
                <w:lang w:eastAsia="zh-CN"/>
              </w:rPr>
              <w:t>offered</w:t>
            </w:r>
            <w:r>
              <w:rPr>
                <w:rFonts w:hint="eastAsia"/>
                <w:lang w:eastAsia="zh-CN"/>
              </w:rPr>
              <w:t xml:space="preserve"> </w:t>
            </w:r>
            <w:r>
              <w:rPr>
                <w:lang w:eastAsia="zh-CN"/>
              </w:rPr>
              <w:t>by Qualcomm and we appreciate the detailed explanation from Qualcomm, and would like to reply to Qualcomm’s comments.</w:t>
            </w:r>
          </w:p>
          <w:p w14:paraId="5E5536A8" w14:textId="77777777" w:rsidR="00CC50BF" w:rsidRDefault="00CC50BF" w:rsidP="00407B91">
            <w:pPr>
              <w:spacing w:after="0"/>
              <w:rPr>
                <w:lang w:eastAsia="zh-CN"/>
              </w:rPr>
            </w:pPr>
          </w:p>
          <w:p w14:paraId="1DCCB7A3" w14:textId="23555515" w:rsidR="00CC50BF" w:rsidRPr="00CC50BF" w:rsidRDefault="00CC50BF" w:rsidP="00CC50B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First bullet: Our understanding is we have SRS carrier switching and Tx switching features. Although this happens between CCs, but from transmission behaviour, we do not see much difference here. Two active BWPs on a CC is one interpretation, autonomous BWP switching is another interpretation</w:t>
            </w:r>
            <w:r w:rsidR="003C21DF">
              <w:rPr>
                <w:rFonts w:ascii="Times New Roman" w:eastAsiaTheme="minorEastAsia" w:hAnsi="Times New Roman"/>
                <w:sz w:val="20"/>
                <w:szCs w:val="20"/>
                <w:lang w:val="en-GB" w:eastAsia="zh-CN"/>
              </w:rPr>
              <w:t>, measurement switching is a third interpretation</w:t>
            </w:r>
            <w:r>
              <w:rPr>
                <w:rFonts w:ascii="Times New Roman" w:eastAsiaTheme="minorEastAsia" w:hAnsi="Times New Roman"/>
                <w:sz w:val="20"/>
                <w:szCs w:val="20"/>
                <w:lang w:val="en-GB" w:eastAsia="zh-CN"/>
              </w:rPr>
              <w:t xml:space="preserve">. For DL, we have measurement preocedure that is not associated with any BWP at all, and for UL, we are fine to consider the UL measurement procedure to allow a SRS configuration transmission not associated with any UL BWP. This </w:t>
            </w:r>
            <w:r w:rsidR="003C21DF">
              <w:rPr>
                <w:rFonts w:ascii="Times New Roman" w:eastAsiaTheme="minorEastAsia" w:hAnsi="Times New Roman"/>
                <w:sz w:val="20"/>
                <w:szCs w:val="20"/>
                <w:lang w:val="en-GB" w:eastAsia="zh-CN"/>
              </w:rPr>
              <w:t>“</w:t>
            </w:r>
            <w:r>
              <w:rPr>
                <w:rFonts w:ascii="Times New Roman" w:eastAsiaTheme="minorEastAsia" w:hAnsi="Times New Roman"/>
                <w:sz w:val="20"/>
                <w:szCs w:val="20"/>
                <w:lang w:val="en-GB" w:eastAsia="zh-CN"/>
              </w:rPr>
              <w:t>measurement SRS</w:t>
            </w:r>
            <w:r w:rsidR="003C21DF">
              <w:rPr>
                <w:rFonts w:ascii="Times New Roman" w:eastAsiaTheme="minorEastAsia" w:hAnsi="Times New Roman"/>
                <w:sz w:val="20"/>
                <w:szCs w:val="20"/>
                <w:lang w:val="en-GB" w:eastAsia="zh-CN"/>
              </w:rPr>
              <w:t>”</w:t>
            </w:r>
            <w:r>
              <w:rPr>
                <w:rFonts w:ascii="Times New Roman" w:eastAsiaTheme="minorEastAsia" w:hAnsi="Times New Roman"/>
                <w:sz w:val="20"/>
                <w:szCs w:val="20"/>
                <w:lang w:val="en-GB" w:eastAsia="zh-CN"/>
              </w:rPr>
              <w:t xml:space="preserve"> could even be associated with a measurement period window/measurement gap if needed.</w:t>
            </w:r>
          </w:p>
          <w:p w14:paraId="1E7AB586" w14:textId="1BADBB15" w:rsidR="00CC50BF" w:rsidRPr="003C21DF" w:rsidRDefault="003C21DF" w:rsidP="003C21D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Second bullet: </w:t>
            </w:r>
            <w:r w:rsidR="00CC50BF" w:rsidRPr="003C21DF">
              <w:rPr>
                <w:rFonts w:ascii="Times New Roman" w:eastAsiaTheme="minorEastAsia" w:hAnsi="Times New Roman"/>
                <w:sz w:val="20"/>
                <w:szCs w:val="20"/>
                <w:lang w:val="en-GB" w:eastAsia="zh-CN"/>
              </w:rPr>
              <w:t>We totally agree that UE may access initial BWP regardless of whether SDT is configured, and we expect interruption of SRS tnramission if there is overlapping</w:t>
            </w:r>
            <w:r>
              <w:rPr>
                <w:rFonts w:ascii="Times New Roman" w:eastAsiaTheme="minorEastAsia" w:hAnsi="Times New Roman"/>
                <w:sz w:val="20"/>
                <w:szCs w:val="20"/>
                <w:lang w:val="en-GB" w:eastAsia="zh-CN"/>
              </w:rPr>
              <w:t xml:space="preserve"> including the potential RF retuning time</w:t>
            </w:r>
            <w:r w:rsidRPr="003C21DF">
              <w:rPr>
                <w:rFonts w:ascii="Times New Roman" w:eastAsiaTheme="minorEastAsia" w:hAnsi="Times New Roman"/>
                <w:sz w:val="20"/>
                <w:szCs w:val="20"/>
                <w:lang w:val="en-GB" w:eastAsia="zh-CN"/>
              </w:rPr>
              <w:t>.</w:t>
            </w:r>
          </w:p>
          <w:p w14:paraId="1508AAAB" w14:textId="775C7D37" w:rsidR="00CC50BF" w:rsidRDefault="003C21DF" w:rsidP="003C21D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sz w:val="20"/>
                <w:szCs w:val="20"/>
                <w:lang w:val="en-GB" w:eastAsia="zh-CN"/>
              </w:rPr>
              <w:t xml:space="preserve">Third bullet: We have the same understanding as QC for Option 2 that the SRS bandwidth should be fully confined within the initial BWP, just as regular SRS configuration. </w:t>
            </w:r>
          </w:p>
          <w:p w14:paraId="3568A7EB" w14:textId="595B6C44" w:rsidR="00CC50BF" w:rsidRPr="003C21DF" w:rsidRDefault="003C21DF" w:rsidP="003C21DF">
            <w:pPr>
              <w:pStyle w:val="ListParagraph"/>
              <w:numPr>
                <w:ilvl w:val="0"/>
                <w:numId w:val="44"/>
              </w:numPr>
              <w:rPr>
                <w:rFonts w:ascii="Times New Roman" w:eastAsiaTheme="minorEastAsia" w:hAnsi="Times New Roman"/>
                <w:sz w:val="20"/>
                <w:szCs w:val="20"/>
                <w:lang w:val="en-GB" w:eastAsia="zh-CN"/>
              </w:rPr>
            </w:pPr>
            <w:r>
              <w:rPr>
                <w:rFonts w:ascii="Times New Roman" w:eastAsiaTheme="minorEastAsia" w:hAnsi="Times New Roman" w:hint="eastAsia"/>
                <w:sz w:val="20"/>
                <w:szCs w:val="20"/>
                <w:lang w:val="en-GB" w:eastAsia="zh-CN"/>
              </w:rPr>
              <w:t>Fourth bullet: We agree with introducing UE capabilies for both Option 1 as proposed in our UE feature paper.</w:t>
            </w:r>
          </w:p>
        </w:tc>
      </w:tr>
      <w:tr w:rsidR="00D36103" w14:paraId="681FEB4F" w14:textId="77777777" w:rsidTr="007C43F2">
        <w:tc>
          <w:tcPr>
            <w:tcW w:w="1165" w:type="dxa"/>
          </w:tcPr>
          <w:p w14:paraId="6A8FA964" w14:textId="5040B3F2" w:rsidR="00D36103" w:rsidRDefault="00BD7235" w:rsidP="00407B91">
            <w:pPr>
              <w:spacing w:after="0"/>
              <w:rPr>
                <w:lang w:eastAsia="zh-CN"/>
              </w:rPr>
            </w:pPr>
            <w:r>
              <w:rPr>
                <w:rFonts w:hint="eastAsia"/>
                <w:lang w:eastAsia="zh-CN"/>
              </w:rPr>
              <w:t>H</w:t>
            </w:r>
            <w:r>
              <w:rPr>
                <w:lang w:eastAsia="zh-CN"/>
              </w:rPr>
              <w:t>3C</w:t>
            </w:r>
          </w:p>
        </w:tc>
        <w:tc>
          <w:tcPr>
            <w:tcW w:w="8185" w:type="dxa"/>
          </w:tcPr>
          <w:p w14:paraId="4E6245E6" w14:textId="77777777" w:rsidR="00BD7235" w:rsidRDefault="00BD7235" w:rsidP="00BD7235">
            <w:pPr>
              <w:spacing w:after="0"/>
              <w:rPr>
                <w:lang w:eastAsia="zh-CN"/>
              </w:rPr>
            </w:pPr>
            <w:r>
              <w:rPr>
                <w:rFonts w:hint="eastAsia"/>
                <w:lang w:eastAsia="zh-CN"/>
              </w:rPr>
              <w:t>F</w:t>
            </w:r>
            <w:r>
              <w:rPr>
                <w:lang w:eastAsia="zh-CN"/>
              </w:rPr>
              <w:t>or Option 1, we want to clarify how to dermine gNB receving beam for UL SRS transmission.</w:t>
            </w:r>
          </w:p>
          <w:p w14:paraId="6A1066AC" w14:textId="5293EF22" w:rsidR="00BD7235" w:rsidRDefault="00BD7235" w:rsidP="00BD7235">
            <w:pPr>
              <w:spacing w:after="0"/>
              <w:rPr>
                <w:lang w:eastAsia="zh-CN"/>
              </w:rPr>
            </w:pPr>
            <w:r>
              <w:rPr>
                <w:rFonts w:hint="eastAsia"/>
                <w:lang w:eastAsia="zh-CN"/>
              </w:rPr>
              <w:t>I</w:t>
            </w:r>
            <w:r>
              <w:rPr>
                <w:lang w:eastAsia="zh-CN"/>
              </w:rPr>
              <w:t xml:space="preserve">f we reuse mapping rule between SSR and RACH, we still need consider how to mapping SSB and UL SRS resource in INACTIVE mode. And this is related to BWP switching betwwen initial BWP and dedicated BWP for UE because </w:t>
            </w:r>
            <w:r>
              <w:rPr>
                <w:rFonts w:hint="eastAsia"/>
                <w:lang w:eastAsia="zh-CN"/>
              </w:rPr>
              <w:t>before</w:t>
            </w:r>
            <w:r>
              <w:rPr>
                <w:lang w:eastAsia="zh-CN"/>
              </w:rPr>
              <w:t xml:space="preserve">  </w:t>
            </w:r>
            <w:r>
              <w:rPr>
                <w:rFonts w:hint="eastAsia"/>
                <w:lang w:eastAsia="zh-CN"/>
              </w:rPr>
              <w:t>UE</w:t>
            </w:r>
            <w:r>
              <w:rPr>
                <w:lang w:eastAsia="zh-CN"/>
              </w:rPr>
              <w:t xml:space="preserve"> executes UL SRS transmission, UE need determine </w:t>
            </w:r>
            <w:r w:rsidR="004933B2">
              <w:rPr>
                <w:lang w:eastAsia="zh-CN"/>
              </w:rPr>
              <w:t>which DL receving beam is good</w:t>
            </w:r>
            <w:r>
              <w:rPr>
                <w:lang w:eastAsia="zh-CN"/>
              </w:rPr>
              <w:t>.</w:t>
            </w:r>
          </w:p>
          <w:p w14:paraId="24623F37" w14:textId="313476D9" w:rsidR="00BD7235" w:rsidRDefault="004933B2" w:rsidP="004933B2">
            <w:pPr>
              <w:spacing w:after="0"/>
              <w:rPr>
                <w:lang w:eastAsia="zh-CN"/>
              </w:rPr>
            </w:pPr>
            <w:r>
              <w:rPr>
                <w:lang w:eastAsia="zh-CN"/>
              </w:rPr>
              <w:t xml:space="preserve">So </w:t>
            </w:r>
            <w:r w:rsidR="00BD7235">
              <w:rPr>
                <w:lang w:eastAsia="zh-CN"/>
              </w:rPr>
              <w:t xml:space="preserve"> we</w:t>
            </w:r>
            <w:r>
              <w:rPr>
                <w:lang w:eastAsia="zh-CN"/>
              </w:rPr>
              <w:t xml:space="preserve"> would like to go with option 2 before above-mentioned questions are resolved.</w:t>
            </w:r>
          </w:p>
        </w:tc>
      </w:tr>
      <w:tr w:rsidR="008F3751" w14:paraId="432257BB" w14:textId="77777777" w:rsidTr="007C43F2">
        <w:tc>
          <w:tcPr>
            <w:tcW w:w="1165" w:type="dxa"/>
          </w:tcPr>
          <w:p w14:paraId="2B9316BC" w14:textId="2F545D85" w:rsidR="008F3751" w:rsidRDefault="008F3751" w:rsidP="008F3751">
            <w:pPr>
              <w:rPr>
                <w:lang w:eastAsia="zh-CN"/>
              </w:rPr>
            </w:pPr>
            <w:r>
              <w:rPr>
                <w:rFonts w:hint="eastAsia"/>
                <w:lang w:eastAsia="zh-CN"/>
              </w:rPr>
              <w:t>v</w:t>
            </w:r>
            <w:r>
              <w:rPr>
                <w:lang w:eastAsia="zh-CN"/>
              </w:rPr>
              <w:t>ivo</w:t>
            </w:r>
          </w:p>
        </w:tc>
        <w:tc>
          <w:tcPr>
            <w:tcW w:w="8185" w:type="dxa"/>
          </w:tcPr>
          <w:p w14:paraId="6D833ED8" w14:textId="5F0ECCFE" w:rsidR="00184D6E" w:rsidRDefault="00184D6E" w:rsidP="008F3751">
            <w:pPr>
              <w:spacing w:after="0"/>
              <w:rPr>
                <w:lang w:eastAsia="zh-CN"/>
              </w:rPr>
            </w:pPr>
            <w:r>
              <w:rPr>
                <w:rFonts w:hint="eastAsia"/>
                <w:lang w:eastAsia="zh-CN"/>
              </w:rPr>
              <w:t xml:space="preserve">We are OK with the proposal </w:t>
            </w:r>
            <w:r>
              <w:rPr>
                <w:lang w:eastAsia="zh-CN"/>
              </w:rPr>
              <w:t>offered</w:t>
            </w:r>
            <w:r>
              <w:rPr>
                <w:rFonts w:hint="eastAsia"/>
                <w:lang w:eastAsia="zh-CN"/>
              </w:rPr>
              <w:t xml:space="preserve"> </w:t>
            </w:r>
            <w:r>
              <w:rPr>
                <w:lang w:eastAsia="zh-CN"/>
              </w:rPr>
              <w:t>by Qualcomm</w:t>
            </w:r>
          </w:p>
          <w:p w14:paraId="71E2C109" w14:textId="30D55420" w:rsidR="008F3751" w:rsidRPr="001772B6" w:rsidRDefault="00184D6E" w:rsidP="008F3751">
            <w:pPr>
              <w:spacing w:after="0"/>
              <w:rPr>
                <w:lang w:eastAsia="zh-CN"/>
              </w:rPr>
            </w:pPr>
            <w:r>
              <w:rPr>
                <w:lang w:eastAsia="zh-CN"/>
              </w:rPr>
              <w:t>And</w:t>
            </w:r>
            <w:r w:rsidR="008F3751" w:rsidRPr="001772B6">
              <w:rPr>
                <w:lang w:eastAsia="zh-CN"/>
              </w:rPr>
              <w:t xml:space="preserve">, we do not </w:t>
            </w:r>
            <w:r w:rsidR="008F3751">
              <w:rPr>
                <w:lang w:eastAsia="zh-CN"/>
              </w:rPr>
              <w:t>like</w:t>
            </w:r>
            <w:r w:rsidR="008F3751" w:rsidRPr="001772B6">
              <w:rPr>
                <w:lang w:eastAsia="zh-CN"/>
              </w:rPr>
              <w:t xml:space="preserve"> to introduce the association with SDT</w:t>
            </w:r>
            <w:r w:rsidR="008F3751">
              <w:rPr>
                <w:lang w:eastAsia="zh-CN"/>
              </w:rPr>
              <w:t xml:space="preserve"> either</w:t>
            </w:r>
            <w:r w:rsidR="008F3751" w:rsidRPr="001772B6">
              <w:rPr>
                <w:lang w:eastAsia="zh-CN"/>
              </w:rPr>
              <w:t xml:space="preserve">. In this case, if </w:t>
            </w:r>
            <w:r w:rsidR="008F3751">
              <w:rPr>
                <w:lang w:eastAsia="zh-CN"/>
              </w:rPr>
              <w:t>SDT</w:t>
            </w:r>
            <w:r w:rsidR="008F3751" w:rsidRPr="001772B6">
              <w:rPr>
                <w:lang w:eastAsia="zh-CN"/>
              </w:rPr>
              <w:t xml:space="preserve"> </w:t>
            </w:r>
            <w:r w:rsidR="008F3751">
              <w:rPr>
                <w:lang w:eastAsia="zh-CN"/>
              </w:rPr>
              <w:t>changes its attitude, the agreement may need to be updated.</w:t>
            </w:r>
          </w:p>
          <w:p w14:paraId="44DBE664" w14:textId="0951B356" w:rsidR="008F3751" w:rsidRPr="008F3751" w:rsidRDefault="008F3751" w:rsidP="008F3751">
            <w:pPr>
              <w:rPr>
                <w:lang w:eastAsia="zh-CN"/>
              </w:rPr>
            </w:pPr>
          </w:p>
        </w:tc>
      </w:tr>
      <w:tr w:rsidR="008F3751" w14:paraId="740FC6C7" w14:textId="77777777" w:rsidTr="007C43F2">
        <w:tc>
          <w:tcPr>
            <w:tcW w:w="1165" w:type="dxa"/>
          </w:tcPr>
          <w:p w14:paraId="178C6CC4" w14:textId="67988FDF" w:rsidR="008F3751" w:rsidRPr="00153847" w:rsidRDefault="0030740B" w:rsidP="008F3751">
            <w:pPr>
              <w:spacing w:after="0"/>
              <w:rPr>
                <w:rFonts w:eastAsia="Yu Mincho"/>
                <w:lang w:eastAsia="ja-JP"/>
              </w:rPr>
            </w:pPr>
            <w:r>
              <w:rPr>
                <w:rFonts w:eastAsia="Yu Mincho"/>
                <w:lang w:eastAsia="ja-JP"/>
              </w:rPr>
              <w:t>Qualcomm</w:t>
            </w:r>
          </w:p>
        </w:tc>
        <w:tc>
          <w:tcPr>
            <w:tcW w:w="8185" w:type="dxa"/>
          </w:tcPr>
          <w:p w14:paraId="0A201527" w14:textId="77777777" w:rsidR="008F3751" w:rsidRDefault="0030740B" w:rsidP="008F3751">
            <w:pPr>
              <w:spacing w:after="0"/>
              <w:rPr>
                <w:rFonts w:eastAsia="Yu Mincho"/>
                <w:lang w:eastAsia="ja-JP"/>
              </w:rPr>
            </w:pPr>
            <w:r>
              <w:rPr>
                <w:rFonts w:eastAsia="Yu Mincho"/>
                <w:lang w:eastAsia="ja-JP"/>
              </w:rPr>
              <w:t xml:space="preserve">To ZTE: </w:t>
            </w:r>
          </w:p>
          <w:p w14:paraId="602FEBA2" w14:textId="77777777" w:rsidR="0030740B" w:rsidRDefault="0030740B" w:rsidP="0030740B">
            <w:pPr>
              <w:pStyle w:val="ListParagraph"/>
              <w:numPr>
                <w:ilvl w:val="0"/>
                <w:numId w:val="17"/>
              </w:numPr>
              <w:rPr>
                <w:rFonts w:eastAsia="Yu Mincho"/>
                <w:lang w:eastAsia="ja-JP"/>
              </w:rPr>
            </w:pPr>
            <w:r>
              <w:rPr>
                <w:rFonts w:eastAsia="Yu Mincho"/>
                <w:lang w:eastAsia="ja-JP"/>
              </w:rPr>
              <w:t>[ZTE] “</w:t>
            </w:r>
            <w:r>
              <w:rPr>
                <w:lang w:eastAsia="zh-CN"/>
              </w:rPr>
              <w:t>However, for UE capability, we think a single capability for RRC_INACTIVE is enough. If UE can support SRS outside UL initial BW, why cannot support it inside initial BWP.</w:t>
            </w:r>
            <w:r>
              <w:rPr>
                <w:rFonts w:eastAsia="Yu Mincho"/>
                <w:lang w:eastAsia="ja-JP"/>
              </w:rPr>
              <w:t>”</w:t>
            </w:r>
          </w:p>
          <w:p w14:paraId="35376358" w14:textId="304A2489" w:rsidR="0030740B" w:rsidRDefault="0030740B" w:rsidP="0030740B">
            <w:pPr>
              <w:rPr>
                <w:lang w:eastAsia="zh-CN"/>
              </w:rPr>
            </w:pPr>
            <w:r>
              <w:rPr>
                <w:rFonts w:eastAsia="Yu Mincho"/>
                <w:lang w:eastAsia="ja-JP"/>
              </w:rPr>
              <w:t>To clarify even further, we can make the “SRS inside UL initial BWP”  as prerequise of the “</w:t>
            </w:r>
            <w:r>
              <w:rPr>
                <w:lang w:eastAsia="zh-CN"/>
              </w:rPr>
              <w:t xml:space="preserve">SRS outside UL initial BW”. Or, put it differently, there is a single baseline SRS transmission in RRC Inactive capability, which entails that the UE only supports SRS inside initial BWP. Then, there is an additional capability, that the UE can also do outside initial BWP. So I am revising as </w:t>
            </w:r>
            <w:r w:rsidRPr="0030740B">
              <w:rPr>
                <w:color w:val="FF0000"/>
                <w:lang w:eastAsia="zh-CN"/>
              </w:rPr>
              <w:t>follows</w:t>
            </w:r>
            <w:r>
              <w:rPr>
                <w:lang w:eastAsia="zh-CN"/>
              </w:rPr>
              <w:t>:</w:t>
            </w:r>
          </w:p>
          <w:p w14:paraId="59D89EE3" w14:textId="77777777" w:rsidR="0030740B" w:rsidRDefault="0030740B" w:rsidP="0030740B">
            <w:pPr>
              <w:rPr>
                <w:lang w:eastAsia="zh-CN"/>
              </w:rPr>
            </w:pPr>
          </w:p>
          <w:p w14:paraId="66545D2E" w14:textId="77777777" w:rsidR="0030740B" w:rsidRDefault="0030740B" w:rsidP="0030740B">
            <w:pPr>
              <w:pStyle w:val="3GPPText"/>
              <w:numPr>
                <w:ilvl w:val="0"/>
                <w:numId w:val="44"/>
              </w:numPr>
              <w:spacing w:before="0" w:after="0" w:line="254" w:lineRule="auto"/>
              <w:textAlignment w:val="auto"/>
              <w:rPr>
                <w:rFonts w:asciiTheme="minorHAnsi" w:eastAsiaTheme="minorHAnsi" w:hAnsiTheme="minorHAnsi"/>
                <w:i/>
                <w:iCs/>
                <w:sz w:val="20"/>
                <w:szCs w:val="22"/>
                <w:lang w:val="en-GB" w:eastAsia="zh-CN"/>
              </w:rPr>
            </w:pPr>
            <w:r>
              <w:rPr>
                <w:i/>
                <w:iCs/>
                <w:sz w:val="20"/>
                <w:lang w:val="en-GB" w:eastAsia="zh-CN"/>
              </w:rPr>
              <w:t>The following options are supported for SRS for positioning transmission by RRC_INACTIVE UEs:</w:t>
            </w:r>
          </w:p>
          <w:p w14:paraId="4D878B12" w14:textId="77777777" w:rsidR="0030740B" w:rsidRDefault="0030740B" w:rsidP="0030740B">
            <w:pPr>
              <w:numPr>
                <w:ilvl w:val="1"/>
                <w:numId w:val="44"/>
              </w:numPr>
              <w:overflowPunct/>
              <w:autoSpaceDE/>
              <w:autoSpaceDN/>
              <w:adjustRightInd/>
              <w:spacing w:after="0"/>
              <w:textAlignment w:val="auto"/>
              <w:rPr>
                <w:i/>
                <w:iCs/>
                <w:lang w:eastAsia="zh-CN"/>
              </w:rPr>
            </w:pPr>
            <w:r>
              <w:rPr>
                <w:i/>
                <w:iCs/>
                <w:lang w:eastAsia="zh-CN"/>
              </w:rPr>
              <w:t>Subject to a first UE capability, a UE may be configured with an SRS for Positioning associated with the initial UL BWP and transmitted</w:t>
            </w:r>
            <w:r>
              <w:rPr>
                <w:i/>
                <w:iCs/>
              </w:rPr>
              <w:t xml:space="preserve">, </w:t>
            </w:r>
            <w:r>
              <w:rPr>
                <w:i/>
                <w:iCs/>
                <w:lang w:eastAsia="zh-CN"/>
              </w:rPr>
              <w:t>during the RRC inactive state</w:t>
            </w:r>
            <w:r>
              <w:rPr>
                <w:i/>
                <w:iCs/>
              </w:rPr>
              <w:t>,</w:t>
            </w:r>
            <w:r>
              <w:rPr>
                <w:i/>
                <w:iCs/>
                <w:lang w:eastAsia="zh-CN"/>
              </w:rPr>
              <w:t xml:space="preserve"> inside the initial UL BWP with the same CP and SCS as configured for initial UL BWP.</w:t>
            </w:r>
          </w:p>
          <w:p w14:paraId="63EF17D0" w14:textId="037DB550" w:rsidR="0030740B" w:rsidRPr="0030740B" w:rsidRDefault="0030740B" w:rsidP="0030740B">
            <w:pPr>
              <w:numPr>
                <w:ilvl w:val="1"/>
                <w:numId w:val="44"/>
              </w:numPr>
              <w:overflowPunct/>
              <w:autoSpaceDE/>
              <w:autoSpaceDN/>
              <w:adjustRightInd/>
              <w:spacing w:after="0"/>
              <w:textAlignment w:val="auto"/>
              <w:rPr>
                <w:i/>
                <w:iCs/>
                <w:lang w:eastAsia="zh-CN"/>
              </w:rPr>
            </w:pPr>
            <w:r>
              <w:rPr>
                <w:i/>
                <w:iCs/>
                <w:lang w:eastAsia="zh-CN"/>
              </w:rPr>
              <w:t>Subject to a second UE capability</w:t>
            </w:r>
            <w:r w:rsidRPr="0030740B">
              <w:rPr>
                <w:i/>
                <w:iCs/>
                <w:color w:val="FF0000"/>
                <w:lang w:eastAsia="zh-CN"/>
              </w:rPr>
              <w:t xml:space="preserve"> (which has as prerequise the first capability), </w:t>
            </w:r>
            <w:r>
              <w:rPr>
                <w:i/>
                <w:iCs/>
                <w:lang w:eastAsia="zh-CN"/>
              </w:rPr>
              <w:t>a UE may be configured with an SRS for Positioning where the following parameters are additionally configured for the transmission of the SRS during the RRC Inactive state: Frequency location and bandwidth, SCS, CP length.</w:t>
            </w:r>
            <w:r>
              <w:rPr>
                <w:i/>
                <w:iCs/>
              </w:rPr>
              <w:t xml:space="preserve"> </w:t>
            </w:r>
            <w:r>
              <w:rPr>
                <w:i/>
                <w:iCs/>
                <w:lang w:eastAsia="zh-CN"/>
              </w:rPr>
              <w:t xml:space="preserve">The UE shall not transmit the SRS for Positioning when it is expected to perform UL transmissions in the initial UL BWP in RRC inactive state. </w:t>
            </w:r>
          </w:p>
          <w:p w14:paraId="455FBFA4" w14:textId="77777777" w:rsidR="0030740B" w:rsidRDefault="0030740B" w:rsidP="0030740B">
            <w:pPr>
              <w:pStyle w:val="3GPPText"/>
              <w:numPr>
                <w:ilvl w:val="0"/>
                <w:numId w:val="44"/>
              </w:numPr>
              <w:spacing w:before="0" w:after="0" w:line="254" w:lineRule="auto"/>
              <w:textAlignment w:val="auto"/>
              <w:rPr>
                <w:i/>
                <w:iCs/>
                <w:sz w:val="20"/>
                <w:lang w:val="en-GB" w:eastAsia="zh-CN"/>
              </w:rPr>
            </w:pPr>
            <w:r>
              <w:rPr>
                <w:i/>
                <w:iCs/>
                <w:sz w:val="20"/>
                <w:lang w:val="en-GB" w:eastAsia="zh-CN"/>
              </w:rPr>
              <w:t>RAN1 assumes that SRS for positioning for UEs in RRC_INACTIVE state is configured using the SRS-PosResourceSet IE</w:t>
            </w:r>
          </w:p>
          <w:p w14:paraId="696FA1A4" w14:textId="77777777" w:rsidR="0030740B" w:rsidRDefault="0030740B" w:rsidP="0030740B">
            <w:pPr>
              <w:pStyle w:val="3GPPText"/>
              <w:numPr>
                <w:ilvl w:val="0"/>
                <w:numId w:val="44"/>
              </w:numPr>
              <w:spacing w:before="0" w:after="0" w:line="254" w:lineRule="auto"/>
              <w:textAlignment w:val="auto"/>
              <w:rPr>
                <w:i/>
                <w:iCs/>
                <w:sz w:val="20"/>
                <w:lang w:val="en-GB" w:eastAsia="zh-CN"/>
              </w:rPr>
            </w:pPr>
            <w:r w:rsidRPr="0030740B">
              <w:rPr>
                <w:i/>
                <w:iCs/>
                <w:sz w:val="20"/>
                <w:lang w:val="en-GB" w:eastAsia="zh-CN"/>
              </w:rPr>
              <w:t>Send LS to RAN2 to define signaling for SRS for positioning configuration for RRC_INACTIVE UEs</w:t>
            </w:r>
          </w:p>
          <w:p w14:paraId="59F53F0E" w14:textId="77777777" w:rsidR="0030740B" w:rsidRDefault="0030740B" w:rsidP="0030740B">
            <w:pPr>
              <w:pStyle w:val="3GPPText"/>
              <w:spacing w:before="0" w:after="0" w:line="254" w:lineRule="auto"/>
              <w:textAlignment w:val="auto"/>
              <w:rPr>
                <w:i/>
                <w:iCs/>
                <w:sz w:val="20"/>
                <w:lang w:val="en-GB" w:eastAsia="zh-CN"/>
              </w:rPr>
            </w:pPr>
          </w:p>
          <w:p w14:paraId="7D67B3F1" w14:textId="77777777" w:rsidR="0030740B" w:rsidRDefault="0030740B" w:rsidP="0030740B">
            <w:pPr>
              <w:pStyle w:val="3GPPText"/>
              <w:spacing w:before="0" w:after="0" w:line="254" w:lineRule="auto"/>
              <w:textAlignment w:val="auto"/>
              <w:rPr>
                <w:sz w:val="20"/>
                <w:lang w:val="en-GB" w:eastAsia="zh-CN"/>
              </w:rPr>
            </w:pPr>
            <w:r>
              <w:rPr>
                <w:sz w:val="20"/>
                <w:lang w:val="en-GB" w:eastAsia="zh-CN"/>
              </w:rPr>
              <w:t>Now if ZTE’s point is that we just need the 2</w:t>
            </w:r>
            <w:r w:rsidRPr="0030740B">
              <w:rPr>
                <w:sz w:val="20"/>
                <w:vertAlign w:val="superscript"/>
                <w:lang w:val="en-GB" w:eastAsia="zh-CN"/>
              </w:rPr>
              <w:t>nd</w:t>
            </w:r>
            <w:r>
              <w:rPr>
                <w:sz w:val="20"/>
                <w:lang w:val="en-GB" w:eastAsia="zh-CN"/>
              </w:rPr>
              <w:t xml:space="preserve"> capability (A UE could do both inside and outside), we have strong concerns. These are 2 different features:</w:t>
            </w:r>
          </w:p>
          <w:p w14:paraId="013547CA" w14:textId="5E60E6D3" w:rsidR="005E3BC8" w:rsidRPr="005E3BC8" w:rsidRDefault="0030740B" w:rsidP="005E3BC8">
            <w:pPr>
              <w:pStyle w:val="3GPPText"/>
              <w:numPr>
                <w:ilvl w:val="0"/>
                <w:numId w:val="17"/>
              </w:numPr>
              <w:spacing w:before="0" w:after="0" w:line="254" w:lineRule="auto"/>
              <w:textAlignment w:val="auto"/>
              <w:rPr>
                <w:sz w:val="20"/>
                <w:lang w:val="en-GB" w:eastAsia="zh-CN"/>
              </w:rPr>
            </w:pPr>
            <w:r>
              <w:rPr>
                <w:sz w:val="20"/>
                <w:lang w:val="en-GB" w:eastAsia="zh-CN"/>
              </w:rPr>
              <w:t xml:space="preserve">Having SRS inside the BWP is a different and much simpler case compared to SRS outside BWP. </w:t>
            </w:r>
            <w:r w:rsidR="005E3BC8" w:rsidRPr="005E3BC8">
              <w:rPr>
                <w:b/>
                <w:bCs/>
                <w:sz w:val="20"/>
                <w:lang w:val="en-GB" w:eastAsia="zh-CN"/>
              </w:rPr>
              <w:t xml:space="preserve">The UE is required to do a “RF switch” for transmitting the SRS with its own SRS/CP. </w:t>
            </w:r>
            <w:r w:rsidR="005E3BC8">
              <w:rPr>
                <w:sz w:val="20"/>
                <w:lang w:val="en-GB" w:eastAsia="zh-CN"/>
              </w:rPr>
              <w:t xml:space="preserve">Any such new requirement for a UE cannot be bundled with the baseline SRS transmission. In the same way for SRS Ant. Switching we hve separate capability, SRS carrier switching has separate capability, SRS Tx switching has separate capability, etc. </w:t>
            </w:r>
          </w:p>
        </w:tc>
      </w:tr>
      <w:tr w:rsidR="008F3751" w14:paraId="2C31B2C3" w14:textId="77777777" w:rsidTr="007C43F2">
        <w:tc>
          <w:tcPr>
            <w:tcW w:w="1165" w:type="dxa"/>
          </w:tcPr>
          <w:p w14:paraId="1C49BB8E" w14:textId="2A6CF2CC" w:rsidR="008F3751" w:rsidRDefault="008F3751" w:rsidP="008F3751">
            <w:pPr>
              <w:spacing w:after="0"/>
              <w:rPr>
                <w:lang w:eastAsia="zh-CN"/>
              </w:rPr>
            </w:pPr>
          </w:p>
        </w:tc>
        <w:tc>
          <w:tcPr>
            <w:tcW w:w="8185" w:type="dxa"/>
          </w:tcPr>
          <w:p w14:paraId="53ACEDF5" w14:textId="2742BD12" w:rsidR="008F3751" w:rsidRDefault="008F3751" w:rsidP="008F3751">
            <w:pPr>
              <w:spacing w:after="0"/>
              <w:rPr>
                <w:lang w:eastAsia="zh-CN"/>
              </w:rPr>
            </w:pPr>
          </w:p>
        </w:tc>
      </w:tr>
      <w:tr w:rsidR="008F3751" w14:paraId="3069EBD7" w14:textId="77777777" w:rsidTr="007C43F2">
        <w:tc>
          <w:tcPr>
            <w:tcW w:w="1165" w:type="dxa"/>
          </w:tcPr>
          <w:p w14:paraId="09A3A5C1" w14:textId="36806ECC" w:rsidR="008F3751" w:rsidRDefault="008F3751" w:rsidP="008F3751">
            <w:pPr>
              <w:spacing w:after="0"/>
              <w:rPr>
                <w:lang w:eastAsia="zh-CN"/>
              </w:rPr>
            </w:pPr>
          </w:p>
        </w:tc>
        <w:tc>
          <w:tcPr>
            <w:tcW w:w="8185" w:type="dxa"/>
          </w:tcPr>
          <w:p w14:paraId="2BF9FCF4" w14:textId="30AB4B9C" w:rsidR="008F3751" w:rsidRDefault="008F3751" w:rsidP="008F3751">
            <w:pPr>
              <w:spacing w:after="0"/>
              <w:rPr>
                <w:lang w:eastAsia="zh-CN"/>
              </w:rPr>
            </w:pPr>
          </w:p>
        </w:tc>
      </w:tr>
      <w:tr w:rsidR="008F3751" w14:paraId="27DBA736" w14:textId="77777777" w:rsidTr="007C43F2">
        <w:tc>
          <w:tcPr>
            <w:tcW w:w="1165" w:type="dxa"/>
          </w:tcPr>
          <w:p w14:paraId="6A8970B8" w14:textId="18D1855E" w:rsidR="008F3751" w:rsidRDefault="008F3751" w:rsidP="008F3751">
            <w:pPr>
              <w:spacing w:after="0"/>
              <w:rPr>
                <w:lang w:eastAsia="zh-CN"/>
              </w:rPr>
            </w:pPr>
          </w:p>
        </w:tc>
        <w:tc>
          <w:tcPr>
            <w:tcW w:w="8185" w:type="dxa"/>
          </w:tcPr>
          <w:p w14:paraId="35B625FA" w14:textId="78275AC1" w:rsidR="008F3751" w:rsidRDefault="008F3751" w:rsidP="008F3751">
            <w:pPr>
              <w:spacing w:after="0"/>
              <w:rPr>
                <w:lang w:eastAsia="zh-CN"/>
              </w:rPr>
            </w:pPr>
          </w:p>
        </w:tc>
      </w:tr>
      <w:tr w:rsidR="008F3751" w14:paraId="4AD47453" w14:textId="77777777" w:rsidTr="007C43F2">
        <w:tc>
          <w:tcPr>
            <w:tcW w:w="1165" w:type="dxa"/>
          </w:tcPr>
          <w:p w14:paraId="30AA8FB8" w14:textId="5628A99F" w:rsidR="008F3751" w:rsidRDefault="008F3751" w:rsidP="008F3751">
            <w:pPr>
              <w:spacing w:after="0"/>
              <w:rPr>
                <w:lang w:eastAsia="zh-CN"/>
              </w:rPr>
            </w:pPr>
          </w:p>
        </w:tc>
        <w:tc>
          <w:tcPr>
            <w:tcW w:w="8185" w:type="dxa"/>
          </w:tcPr>
          <w:p w14:paraId="1A585C2A" w14:textId="38F62650" w:rsidR="008F3751" w:rsidRDefault="008F3751" w:rsidP="008F3751">
            <w:pPr>
              <w:spacing w:after="0"/>
              <w:rPr>
                <w:lang w:eastAsia="zh-CN"/>
              </w:rPr>
            </w:pPr>
          </w:p>
        </w:tc>
      </w:tr>
      <w:tr w:rsidR="008F3751" w14:paraId="2ED24B3A" w14:textId="77777777" w:rsidTr="007C43F2">
        <w:tc>
          <w:tcPr>
            <w:tcW w:w="1165" w:type="dxa"/>
          </w:tcPr>
          <w:p w14:paraId="537F6F6A" w14:textId="77777777" w:rsidR="008F3751" w:rsidRDefault="008F3751" w:rsidP="008F3751">
            <w:pPr>
              <w:spacing w:after="0"/>
              <w:rPr>
                <w:lang w:eastAsia="zh-CN"/>
              </w:rPr>
            </w:pPr>
          </w:p>
        </w:tc>
        <w:tc>
          <w:tcPr>
            <w:tcW w:w="8185" w:type="dxa"/>
          </w:tcPr>
          <w:p w14:paraId="5AE2187D" w14:textId="77777777" w:rsidR="008F3751" w:rsidRDefault="008F3751" w:rsidP="008F3751">
            <w:pPr>
              <w:spacing w:after="0"/>
              <w:rPr>
                <w:lang w:eastAsia="zh-CN"/>
              </w:rPr>
            </w:pPr>
          </w:p>
        </w:tc>
      </w:tr>
    </w:tbl>
    <w:p w14:paraId="5B6B45DC" w14:textId="3D63F3D8" w:rsidR="00D36103" w:rsidRDefault="00D36103" w:rsidP="00A93369">
      <w:pPr>
        <w:pStyle w:val="3GPPText"/>
      </w:pPr>
    </w:p>
    <w:p w14:paraId="3E8E8707" w14:textId="77777777" w:rsidR="00D36103" w:rsidRDefault="00D36103" w:rsidP="00A93369">
      <w:pPr>
        <w:pStyle w:val="3GPPText"/>
      </w:pPr>
    </w:p>
    <w:p w14:paraId="505E2509" w14:textId="511A8553" w:rsidR="00E20D43" w:rsidRDefault="00E20D43" w:rsidP="00E20D43">
      <w:pPr>
        <w:pStyle w:val="Heading2"/>
      </w:pPr>
      <w:r>
        <w:t>Aspect #</w:t>
      </w:r>
      <w:r w:rsidR="009119AE">
        <w:t>4</w:t>
      </w:r>
      <w:r>
        <w:t>: Relationship with DRX</w:t>
      </w:r>
    </w:p>
    <w:p w14:paraId="46BFA78E" w14:textId="77777777" w:rsidR="00E20D43" w:rsidRDefault="00E20D43" w:rsidP="00E20D43">
      <w:pPr>
        <w:pStyle w:val="3GPPText"/>
      </w:pPr>
      <w:r>
        <w:t>The following views were expressed with respect to UE DRX and NR positioning in RRC_INACTIVE state</w:t>
      </w:r>
    </w:p>
    <w:p w14:paraId="418BD1E5" w14:textId="77777777" w:rsidR="00E20D43" w:rsidRPr="007B0A4B" w:rsidRDefault="00E20D43" w:rsidP="00E20D43">
      <w:pPr>
        <w:pStyle w:val="3GPPAgreements"/>
      </w:pPr>
      <w:r w:rsidRPr="007B0A4B">
        <w:t xml:space="preserve">[vivo, </w:t>
      </w:r>
      <w:r w:rsidRPr="007B0A4B">
        <w:fldChar w:fldCharType="begin"/>
      </w:r>
      <w:r w:rsidRPr="007B0A4B">
        <w:instrText xml:space="preserve"> REF _Ref87519140 \n \h </w:instrText>
      </w:r>
      <w:r>
        <w:instrText xml:space="preserve"> \* MERGEFORMAT </w:instrText>
      </w:r>
      <w:r w:rsidRPr="007B0A4B">
        <w:fldChar w:fldCharType="separate"/>
      </w:r>
      <w:r w:rsidRPr="007B0A4B">
        <w:t>[2]</w:t>
      </w:r>
      <w:r w:rsidRPr="007B0A4B">
        <w:fldChar w:fldCharType="end"/>
      </w:r>
      <w:r w:rsidRPr="007B0A4B">
        <w:t>]</w:t>
      </w:r>
    </w:p>
    <w:p w14:paraId="2C0019D5" w14:textId="77777777" w:rsidR="00E20D43" w:rsidRPr="007B0A4B" w:rsidRDefault="00E20D43" w:rsidP="00E20D43">
      <w:pPr>
        <w:pStyle w:val="3GPPAgreements"/>
        <w:numPr>
          <w:ilvl w:val="1"/>
          <w:numId w:val="3"/>
        </w:numPr>
      </w:pPr>
      <w:r w:rsidRPr="007B0A4B">
        <w:rPr>
          <w:snapToGrid w:val="0"/>
        </w:rPr>
        <w:t>In inactive state, the impact of PRS measurement on inactive DRX configuration should be minimized.</w:t>
      </w:r>
    </w:p>
    <w:p w14:paraId="1AEBB97A" w14:textId="77777777" w:rsidR="00E20D43" w:rsidRPr="007B0A4B" w:rsidRDefault="00E20D43" w:rsidP="00E20D43">
      <w:pPr>
        <w:pStyle w:val="3GPPAgreements"/>
        <w:numPr>
          <w:ilvl w:val="2"/>
          <w:numId w:val="3"/>
        </w:numPr>
      </w:pPr>
      <w:r w:rsidRPr="007B0A4B">
        <w:t>E.g. UE is expected to measure PRS once in an inactive DRX cycle.</w:t>
      </w:r>
    </w:p>
    <w:p w14:paraId="60374088" w14:textId="77777777" w:rsidR="00E20D43" w:rsidRPr="007B0A4B" w:rsidRDefault="00E20D43" w:rsidP="00E20D43">
      <w:pPr>
        <w:pStyle w:val="3GPPAgreements"/>
      </w:pPr>
      <w:r w:rsidRPr="007B0A4B">
        <w:t xml:space="preserve">[Huawei, </w:t>
      </w:r>
      <w:r w:rsidRPr="007B0A4B">
        <w:fldChar w:fldCharType="begin"/>
      </w:r>
      <w:r w:rsidRPr="007B0A4B">
        <w:instrText xml:space="preserve"> REF _Ref87519374 \n \h </w:instrText>
      </w:r>
      <w:r>
        <w:instrText xml:space="preserve"> \* MERGEFORMAT </w:instrText>
      </w:r>
      <w:r w:rsidRPr="007B0A4B">
        <w:fldChar w:fldCharType="separate"/>
      </w:r>
      <w:r w:rsidRPr="007B0A4B">
        <w:t>[15]</w:t>
      </w:r>
      <w:r w:rsidRPr="007B0A4B">
        <w:fldChar w:fldCharType="end"/>
      </w:r>
      <w:r w:rsidRPr="007B0A4B">
        <w:t>]</w:t>
      </w:r>
    </w:p>
    <w:p w14:paraId="42B3789F" w14:textId="77777777" w:rsidR="00E20D43" w:rsidRPr="007B0A4B" w:rsidRDefault="00E20D43" w:rsidP="00E20D43">
      <w:pPr>
        <w:pStyle w:val="3GPPAgreements"/>
        <w:numPr>
          <w:ilvl w:val="1"/>
          <w:numId w:val="3"/>
        </w:numPr>
      </w:pPr>
      <w:r w:rsidRPr="007B0A4B">
        <w:t>Support indication of PRS processing window to the UE for PRS measurement in RRC_INACTIVE, and the period of the PRS processing window is aligned with the RAN paging DRX cycle.</w:t>
      </w:r>
    </w:p>
    <w:p w14:paraId="7A275615" w14:textId="77777777" w:rsidR="00E20D43" w:rsidRPr="007B0A4B" w:rsidRDefault="00E20D43" w:rsidP="00E20D43">
      <w:pPr>
        <w:pStyle w:val="3GPPAgreements"/>
      </w:pPr>
      <w:r w:rsidRPr="007B0A4B">
        <w:t xml:space="preserve">[LGE, </w:t>
      </w:r>
      <w:r w:rsidRPr="007B0A4B">
        <w:fldChar w:fldCharType="begin"/>
      </w:r>
      <w:r w:rsidRPr="007B0A4B">
        <w:instrText xml:space="preserve"> REF _Ref87519491 \n \h </w:instrText>
      </w:r>
      <w:r>
        <w:instrText xml:space="preserve"> \* MERGEFORMAT </w:instrText>
      </w:r>
      <w:r w:rsidRPr="007B0A4B">
        <w:fldChar w:fldCharType="separate"/>
      </w:r>
      <w:r w:rsidRPr="007B0A4B">
        <w:t>[16]</w:t>
      </w:r>
      <w:r w:rsidRPr="007B0A4B">
        <w:fldChar w:fldCharType="end"/>
      </w:r>
      <w:r w:rsidRPr="007B0A4B">
        <w:t>] On DL PRS reception</w:t>
      </w:r>
    </w:p>
    <w:p w14:paraId="521E5A2A" w14:textId="77777777" w:rsidR="00E20D43" w:rsidRPr="007B0A4B" w:rsidRDefault="00E20D43" w:rsidP="00E20D43">
      <w:pPr>
        <w:pStyle w:val="3GPPAgreements"/>
        <w:numPr>
          <w:ilvl w:val="1"/>
          <w:numId w:val="3"/>
        </w:numPr>
      </w:pPr>
      <w:r w:rsidRPr="007B0A4B">
        <w:t>Regarding DL positioning for UEs in RRC_INACTIVE state, RAN1 should support PRS reception considering DRX cycle, and the following options can be studied.</w:t>
      </w:r>
    </w:p>
    <w:p w14:paraId="7175E4E2" w14:textId="77777777" w:rsidR="00E20D43" w:rsidRPr="007B0A4B" w:rsidRDefault="00E20D43" w:rsidP="00E20D43">
      <w:pPr>
        <w:pStyle w:val="3GPPAgreements"/>
        <w:numPr>
          <w:ilvl w:val="2"/>
          <w:numId w:val="3"/>
        </w:numPr>
      </w:pPr>
      <w:r w:rsidRPr="007B0A4B">
        <w:t>Option 1: UE always measures PRS within preconfigured duration periodically after every paging occasion</w:t>
      </w:r>
    </w:p>
    <w:p w14:paraId="52DA93F5" w14:textId="77777777" w:rsidR="00E20D43" w:rsidRPr="007B0A4B" w:rsidRDefault="00E20D43" w:rsidP="00E20D43">
      <w:pPr>
        <w:pStyle w:val="3GPPAgreements"/>
        <w:numPr>
          <w:ilvl w:val="2"/>
          <w:numId w:val="3"/>
        </w:numPr>
      </w:pPr>
      <w:r w:rsidRPr="007B0A4B">
        <w:t>Option 2: UE obtains some information related with time window for DL PRS reception through paging and then UE measure PRSs within the configured window dynamically</w:t>
      </w:r>
    </w:p>
    <w:p w14:paraId="266B0089" w14:textId="77777777" w:rsidR="00E20D43" w:rsidRPr="007B0A4B" w:rsidRDefault="00E20D43" w:rsidP="00E20D43">
      <w:pPr>
        <w:pStyle w:val="3GPPAgreements"/>
        <w:numPr>
          <w:ilvl w:val="1"/>
          <w:numId w:val="3"/>
        </w:numPr>
        <w:autoSpaceDE w:val="0"/>
        <w:autoSpaceDN w:val="0"/>
        <w:adjustRightInd w:val="0"/>
        <w:snapToGrid w:val="0"/>
        <w:jc w:val="both"/>
        <w:rPr>
          <w:lang w:eastAsia="ko-KR"/>
        </w:rPr>
      </w:pPr>
      <w:r w:rsidRPr="007B0A4B">
        <w:rPr>
          <w:rFonts w:hint="eastAsia"/>
          <w:lang w:eastAsia="ko-KR"/>
        </w:rPr>
        <w:t xml:space="preserve">If paging </w:t>
      </w:r>
      <w:r w:rsidRPr="007B0A4B">
        <w:rPr>
          <w:lang w:eastAsia="ko-KR"/>
        </w:rPr>
        <w:t>is used for NRPP message (such as measurement request) and UE monitors every PRS resources that are in adjacent PO, it causes larger power consumption for UE.</w:t>
      </w:r>
    </w:p>
    <w:p w14:paraId="72005C23" w14:textId="77777777" w:rsidR="00E20D43" w:rsidRPr="007B0A4B" w:rsidRDefault="00E20D43" w:rsidP="00E20D43">
      <w:pPr>
        <w:pStyle w:val="3GPPAgreements"/>
      </w:pPr>
      <w:r w:rsidRPr="007B0A4B">
        <w:t xml:space="preserve">[LGE, </w:t>
      </w:r>
      <w:r w:rsidRPr="007B0A4B">
        <w:fldChar w:fldCharType="begin"/>
      </w:r>
      <w:r w:rsidRPr="007B0A4B">
        <w:instrText xml:space="preserve"> REF _Ref87519491 \n \h </w:instrText>
      </w:r>
      <w:r>
        <w:instrText xml:space="preserve"> \* MERGEFORMAT </w:instrText>
      </w:r>
      <w:r w:rsidRPr="007B0A4B">
        <w:fldChar w:fldCharType="separate"/>
      </w:r>
      <w:r w:rsidRPr="007B0A4B">
        <w:t>[16]</w:t>
      </w:r>
      <w:r w:rsidRPr="007B0A4B">
        <w:fldChar w:fldCharType="end"/>
      </w:r>
      <w:r w:rsidRPr="007B0A4B">
        <w:t>] On SRS for positioning transmission</w:t>
      </w:r>
    </w:p>
    <w:p w14:paraId="12DB98CA" w14:textId="77777777" w:rsidR="00E20D43" w:rsidRPr="007B0A4B" w:rsidRDefault="00E20D43" w:rsidP="00E20D43">
      <w:pPr>
        <w:pStyle w:val="3GPPAgreements"/>
        <w:numPr>
          <w:ilvl w:val="1"/>
          <w:numId w:val="3"/>
        </w:numPr>
      </w:pPr>
      <w:r w:rsidRPr="007B0A4B">
        <w:t>RAN1 s</w:t>
      </w:r>
      <w:r w:rsidRPr="007B0A4B">
        <w:rPr>
          <w:rFonts w:hint="eastAsia"/>
        </w:rPr>
        <w:t xml:space="preserve">hould </w:t>
      </w:r>
      <w:r w:rsidRPr="007B0A4B">
        <w:t>support a time window (or occasion) of SRS transmission for UE power saving when periodic SRS is supported for UE in RRC_INACTITVE</w:t>
      </w:r>
    </w:p>
    <w:p w14:paraId="0D812A6B" w14:textId="77777777" w:rsidR="00E20D43" w:rsidRPr="007B0A4B" w:rsidRDefault="00E20D43" w:rsidP="00E20D43">
      <w:pPr>
        <w:pStyle w:val="3GPPAgreements"/>
        <w:numPr>
          <w:ilvl w:val="1"/>
          <w:numId w:val="3"/>
        </w:numPr>
      </w:pPr>
      <w:r w:rsidRPr="007B0A4B">
        <w:t>If UE can transmit SRS without going to deep sleep after Paging Occasion (PO), UE saves its power to go to sleep and wake up again</w:t>
      </w:r>
    </w:p>
    <w:p w14:paraId="2F4504B8" w14:textId="77777777" w:rsidR="00E20D43" w:rsidRPr="007B0A4B" w:rsidRDefault="00E20D43" w:rsidP="00E20D43">
      <w:pPr>
        <w:pStyle w:val="3GPPAgreements"/>
        <w:numPr>
          <w:ilvl w:val="1"/>
          <w:numId w:val="3"/>
        </w:numPr>
      </w:pPr>
      <w:r w:rsidRPr="007B0A4B">
        <w:t>RAN1 should support SRS transmission considering DRX cycle (including related procedure and signaling)</w:t>
      </w:r>
    </w:p>
    <w:p w14:paraId="05D2C304" w14:textId="77777777" w:rsidR="00E20D43" w:rsidRPr="007B0A4B" w:rsidRDefault="00E20D43" w:rsidP="00E20D43">
      <w:pPr>
        <w:pStyle w:val="3GPPAgreements"/>
      </w:pPr>
      <w:r w:rsidRPr="007B0A4B">
        <w:t>[Lenovo, Motorola Mobility,</w:t>
      </w:r>
      <w:r w:rsidRPr="007B0A4B">
        <w:fldChar w:fldCharType="begin"/>
      </w:r>
      <w:r w:rsidRPr="007B0A4B">
        <w:instrText xml:space="preserve"> REF _Ref87519683 \w \h </w:instrText>
      </w:r>
      <w:r>
        <w:instrText xml:space="preserve"> \* MERGEFORMAT </w:instrText>
      </w:r>
      <w:r w:rsidRPr="007B0A4B">
        <w:fldChar w:fldCharType="separate"/>
      </w:r>
      <w:r w:rsidRPr="007B0A4B">
        <w:t>[18]</w:t>
      </w:r>
      <w:r w:rsidRPr="007B0A4B">
        <w:fldChar w:fldCharType="end"/>
      </w:r>
      <w:r w:rsidRPr="007B0A4B">
        <w:t>]</w:t>
      </w:r>
    </w:p>
    <w:p w14:paraId="01901E77" w14:textId="77777777" w:rsidR="00E20D43" w:rsidRPr="007B0A4B" w:rsidRDefault="00E20D43" w:rsidP="00E20D43">
      <w:pPr>
        <w:pStyle w:val="3GPPAgreements"/>
        <w:numPr>
          <w:ilvl w:val="1"/>
          <w:numId w:val="3"/>
        </w:numPr>
      </w:pPr>
      <w:r w:rsidRPr="007B0A4B">
        <w:t>RAN1 to consider the DL-PRS configuration impact on measurement accuracy in RRC_INACTIVE state. FFS solutions to address this gap, e.g., separate DL-PRS configurations for RRC_INACTIVE UEs, sharing of the UE DRX configuration with the LMF for optimal RRC_INACTIVE measurements, etc.</w:t>
      </w:r>
    </w:p>
    <w:p w14:paraId="10ED5C94" w14:textId="77777777" w:rsidR="00E20D43" w:rsidRDefault="00E20D43" w:rsidP="00E20D43">
      <w:pPr>
        <w:pStyle w:val="3GPPText"/>
      </w:pPr>
    </w:p>
    <w:p w14:paraId="7D0546B8" w14:textId="77777777" w:rsidR="00E20D43" w:rsidRDefault="00E20D43" w:rsidP="00E20D43">
      <w:pPr>
        <w:pStyle w:val="3GPPText"/>
        <w:rPr>
          <w:b/>
          <w:bCs/>
        </w:rPr>
      </w:pPr>
      <w:r w:rsidRPr="00444473">
        <w:rPr>
          <w:b/>
          <w:bCs/>
        </w:rPr>
        <w:t>Summary</w:t>
      </w:r>
    </w:p>
    <w:p w14:paraId="4E770BF3" w14:textId="77777777" w:rsidR="00E20D43" w:rsidRPr="00994374" w:rsidRDefault="00E20D43" w:rsidP="00E20D43">
      <w:pPr>
        <w:pStyle w:val="3GPPText"/>
      </w:pPr>
      <w:r w:rsidRPr="00994374">
        <w:t xml:space="preserve">From FL perspective, the DRX </w:t>
      </w:r>
      <w:r>
        <w:t xml:space="preserve">impact on specification, if any, for </w:t>
      </w:r>
      <w:r w:rsidRPr="00994374">
        <w:t>DL PRS reception or SRS for positioning transmission by RRC_INACTIVE UEs</w:t>
      </w:r>
      <w:r>
        <w:t xml:space="preserve">, can be directly </w:t>
      </w:r>
      <w:r w:rsidRPr="00994374">
        <w:t>discussed in RAN2</w:t>
      </w:r>
      <w:r>
        <w:t>. Feedback from companies is invited.</w:t>
      </w:r>
    </w:p>
    <w:p w14:paraId="48123854" w14:textId="77777777" w:rsidR="00E20D43" w:rsidRPr="008D0497" w:rsidRDefault="00E20D43" w:rsidP="00E20D43">
      <w:pPr>
        <w:pStyle w:val="3GPPText"/>
      </w:pPr>
    </w:p>
    <w:p w14:paraId="7E07BA31" w14:textId="77777777" w:rsidR="00E20D43" w:rsidRDefault="00E20D43" w:rsidP="00E20D43">
      <w:pPr>
        <w:pStyle w:val="Heading3"/>
      </w:pPr>
      <w:r>
        <w:t>Round #1</w:t>
      </w:r>
    </w:p>
    <w:p w14:paraId="097ED52D" w14:textId="77777777" w:rsidR="00E20D43" w:rsidRPr="0038144A" w:rsidRDefault="00E20D43" w:rsidP="00E20D43">
      <w:pPr>
        <w:pStyle w:val="3GPPText"/>
      </w:pPr>
    </w:p>
    <w:p w14:paraId="61C4DE10" w14:textId="5098A9D5" w:rsidR="00E20D43" w:rsidRPr="0038144A" w:rsidRDefault="00E20D43" w:rsidP="00E20D43">
      <w:pPr>
        <w:pStyle w:val="3GPPText"/>
        <w:rPr>
          <w:b/>
          <w:bCs/>
        </w:rPr>
      </w:pPr>
      <w:r w:rsidRPr="0038144A">
        <w:rPr>
          <w:b/>
          <w:bCs/>
        </w:rPr>
        <w:t>Proposal 3.</w:t>
      </w:r>
      <w:r w:rsidR="00D67F17">
        <w:rPr>
          <w:b/>
          <w:bCs/>
        </w:rPr>
        <w:t>4</w:t>
      </w:r>
      <w:r w:rsidRPr="0038144A">
        <w:rPr>
          <w:b/>
          <w:bCs/>
        </w:rPr>
        <w:t>-1</w:t>
      </w:r>
    </w:p>
    <w:p w14:paraId="5887E6ED" w14:textId="77777777" w:rsidR="00E20D43" w:rsidRDefault="00E20D43" w:rsidP="00E20D43">
      <w:pPr>
        <w:pStyle w:val="3GPPText"/>
        <w:numPr>
          <w:ilvl w:val="0"/>
          <w:numId w:val="6"/>
        </w:numPr>
        <w:ind w:left="284"/>
      </w:pPr>
      <w:r>
        <w:t>Impact of DRX on NR positioning in RRC_INACTIVE state is up to RAN2</w:t>
      </w:r>
    </w:p>
    <w:p w14:paraId="70B2E723" w14:textId="77777777" w:rsidR="00E20D43" w:rsidRPr="008F392E" w:rsidRDefault="00E20D43" w:rsidP="00E20D43">
      <w:pPr>
        <w:pStyle w:val="3GPPText"/>
        <w:numPr>
          <w:ilvl w:val="0"/>
          <w:numId w:val="6"/>
        </w:numPr>
        <w:ind w:left="284"/>
      </w:pPr>
      <w:r>
        <w:t>Companies are invited to provide comments on impact of DRX on RAN1 specifications for DL PRS reception or SRS for positioning transmission by RRC_INACTIVE UEs</w:t>
      </w:r>
    </w:p>
    <w:p w14:paraId="1A5A3024" w14:textId="77777777" w:rsidR="00E20D43" w:rsidRPr="00652BCE" w:rsidRDefault="00E20D43" w:rsidP="00E20D43">
      <w:pPr>
        <w:pStyle w:val="3GPPText"/>
        <w:rPr>
          <w:highlight w:val="yellow"/>
        </w:rPr>
      </w:pPr>
    </w:p>
    <w:p w14:paraId="10F58376" w14:textId="77777777" w:rsidR="00E20D43" w:rsidRDefault="00E20D43" w:rsidP="00E20D4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20D43" w14:paraId="526C8896" w14:textId="77777777" w:rsidTr="000B542F">
        <w:tc>
          <w:tcPr>
            <w:tcW w:w="1642" w:type="dxa"/>
            <w:shd w:val="clear" w:color="auto" w:fill="BDD6EE" w:themeFill="accent5" w:themeFillTint="66"/>
          </w:tcPr>
          <w:p w14:paraId="35C10A0E" w14:textId="77777777" w:rsidR="00E20D43" w:rsidRDefault="00E20D43" w:rsidP="000B542F">
            <w:pPr>
              <w:spacing w:after="0"/>
              <w:rPr>
                <w:lang w:eastAsia="zh-CN"/>
              </w:rPr>
            </w:pPr>
            <w:r>
              <w:rPr>
                <w:lang w:eastAsia="zh-CN"/>
              </w:rPr>
              <w:t>Company Name</w:t>
            </w:r>
          </w:p>
        </w:tc>
        <w:tc>
          <w:tcPr>
            <w:tcW w:w="7708" w:type="dxa"/>
            <w:shd w:val="clear" w:color="auto" w:fill="BDD6EE" w:themeFill="accent5" w:themeFillTint="66"/>
          </w:tcPr>
          <w:p w14:paraId="49AB79CD" w14:textId="77777777" w:rsidR="00E20D43" w:rsidRDefault="00E20D43" w:rsidP="000B542F">
            <w:pPr>
              <w:spacing w:after="0"/>
              <w:rPr>
                <w:lang w:eastAsia="zh-CN"/>
              </w:rPr>
            </w:pPr>
            <w:r>
              <w:rPr>
                <w:lang w:eastAsia="zh-CN"/>
              </w:rPr>
              <w:t>Comments</w:t>
            </w:r>
          </w:p>
        </w:tc>
      </w:tr>
      <w:tr w:rsidR="00E20D43" w14:paraId="3B03B39C" w14:textId="77777777" w:rsidTr="000B542F">
        <w:tc>
          <w:tcPr>
            <w:tcW w:w="1642" w:type="dxa"/>
          </w:tcPr>
          <w:p w14:paraId="28C0B78A" w14:textId="53FF5F4C" w:rsidR="00E20D43" w:rsidRDefault="00B65DEA" w:rsidP="000B542F">
            <w:pPr>
              <w:spacing w:after="0"/>
              <w:rPr>
                <w:lang w:eastAsia="zh-CN"/>
              </w:rPr>
            </w:pPr>
            <w:r>
              <w:rPr>
                <w:rFonts w:hint="eastAsia"/>
                <w:lang w:eastAsia="zh-CN"/>
              </w:rPr>
              <w:t>Z</w:t>
            </w:r>
            <w:r>
              <w:rPr>
                <w:lang w:eastAsia="zh-CN"/>
              </w:rPr>
              <w:t>TE</w:t>
            </w:r>
          </w:p>
        </w:tc>
        <w:tc>
          <w:tcPr>
            <w:tcW w:w="7708" w:type="dxa"/>
          </w:tcPr>
          <w:p w14:paraId="044DE2D5" w14:textId="5EB70B86" w:rsidR="00E20D43" w:rsidRDefault="00B65DEA" w:rsidP="000B542F">
            <w:pPr>
              <w:spacing w:after="0"/>
              <w:rPr>
                <w:lang w:eastAsia="zh-CN"/>
              </w:rPr>
            </w:pPr>
            <w:r>
              <w:rPr>
                <w:rFonts w:hint="eastAsia"/>
                <w:lang w:eastAsia="zh-CN"/>
              </w:rPr>
              <w:t>T</w:t>
            </w:r>
            <w:r>
              <w:rPr>
                <w:lang w:eastAsia="zh-CN"/>
              </w:rPr>
              <w:t>his is completely RAN2 issue.  We noticed some similar discussion was under RAN2 email ‘</w:t>
            </w:r>
            <w:r w:rsidRPr="00B65DEA">
              <w:rPr>
                <w:lang w:eastAsia="zh-CN"/>
              </w:rPr>
              <w:t>Summary of [Post115-e][608][POS] PRS configuration and measurement in RRC_INACTIVE</w:t>
            </w:r>
            <w:r>
              <w:rPr>
                <w:lang w:eastAsia="zh-CN"/>
              </w:rPr>
              <w:t xml:space="preserve">’. So we don’t think RAN1 should take this. </w:t>
            </w:r>
          </w:p>
        </w:tc>
      </w:tr>
      <w:tr w:rsidR="00E20D43" w14:paraId="1F4E01B0" w14:textId="77777777" w:rsidTr="000B542F">
        <w:tc>
          <w:tcPr>
            <w:tcW w:w="1642" w:type="dxa"/>
          </w:tcPr>
          <w:p w14:paraId="180E4449" w14:textId="48D1F8C7" w:rsidR="00E20D43" w:rsidRDefault="00972FDA" w:rsidP="000B542F">
            <w:pPr>
              <w:spacing w:after="0"/>
              <w:rPr>
                <w:lang w:eastAsia="zh-CN"/>
              </w:rPr>
            </w:pPr>
            <w:r>
              <w:rPr>
                <w:lang w:eastAsia="zh-CN"/>
              </w:rPr>
              <w:t>Nokia/NSB</w:t>
            </w:r>
          </w:p>
        </w:tc>
        <w:tc>
          <w:tcPr>
            <w:tcW w:w="7708" w:type="dxa"/>
          </w:tcPr>
          <w:p w14:paraId="765E6B79" w14:textId="447CE320" w:rsidR="00E20D43" w:rsidRDefault="00972FDA" w:rsidP="000B542F">
            <w:pPr>
              <w:spacing w:after="0"/>
              <w:rPr>
                <w:lang w:eastAsia="zh-CN"/>
              </w:rPr>
            </w:pPr>
            <w:r>
              <w:rPr>
                <w:lang w:eastAsia="zh-CN"/>
              </w:rPr>
              <w:t>WE think this issue needs to be discussed in RAN2</w:t>
            </w:r>
            <w:r w:rsidR="00BF1486">
              <w:rPr>
                <w:lang w:eastAsia="zh-CN"/>
              </w:rPr>
              <w:t>, so we are okay to make a conclusion with the first bullet.</w:t>
            </w:r>
            <w:r>
              <w:rPr>
                <w:lang w:eastAsia="zh-CN"/>
              </w:rPr>
              <w:t xml:space="preserve"> </w:t>
            </w:r>
          </w:p>
        </w:tc>
      </w:tr>
      <w:tr w:rsidR="00D02BD6" w14:paraId="38094E9A" w14:textId="77777777" w:rsidTr="000B542F">
        <w:tc>
          <w:tcPr>
            <w:tcW w:w="1642" w:type="dxa"/>
          </w:tcPr>
          <w:p w14:paraId="0EA372D0" w14:textId="73B06F80" w:rsidR="00D02BD6" w:rsidRDefault="00D02BD6" w:rsidP="00D02BD6">
            <w:pPr>
              <w:spacing w:after="0"/>
              <w:rPr>
                <w:lang w:eastAsia="zh-CN"/>
              </w:rPr>
            </w:pPr>
            <w:r>
              <w:rPr>
                <w:lang w:eastAsia="zh-CN"/>
              </w:rPr>
              <w:t>Lenovo, Motorola Mobility</w:t>
            </w:r>
          </w:p>
        </w:tc>
        <w:tc>
          <w:tcPr>
            <w:tcW w:w="7708" w:type="dxa"/>
          </w:tcPr>
          <w:p w14:paraId="2F78600B" w14:textId="52B27E41" w:rsidR="00D02BD6" w:rsidRDefault="00D02BD6" w:rsidP="00D02BD6">
            <w:pPr>
              <w:spacing w:after="0"/>
              <w:rPr>
                <w:lang w:eastAsia="zh-CN"/>
              </w:rPr>
            </w:pPr>
            <w:r>
              <w:rPr>
                <w:lang w:eastAsia="zh-CN"/>
              </w:rPr>
              <w:t>Ok with proposal, however the measurement behaviour during a DRX cycle should be concluded in RAN1.</w:t>
            </w:r>
          </w:p>
        </w:tc>
      </w:tr>
      <w:tr w:rsidR="00D02BD6" w14:paraId="500D3C25" w14:textId="77777777" w:rsidTr="000B542F">
        <w:tc>
          <w:tcPr>
            <w:tcW w:w="1642" w:type="dxa"/>
          </w:tcPr>
          <w:p w14:paraId="58194428" w14:textId="4FC78BB5" w:rsidR="00D02BD6" w:rsidRDefault="000B6B17" w:rsidP="00D02BD6">
            <w:pPr>
              <w:spacing w:after="0"/>
              <w:rPr>
                <w:lang w:eastAsia="zh-CN"/>
              </w:rPr>
            </w:pPr>
            <w:r>
              <w:rPr>
                <w:lang w:eastAsia="zh-CN"/>
              </w:rPr>
              <w:t>CATT</w:t>
            </w:r>
          </w:p>
        </w:tc>
        <w:tc>
          <w:tcPr>
            <w:tcW w:w="7708" w:type="dxa"/>
          </w:tcPr>
          <w:p w14:paraId="5C58A70B" w14:textId="58BDE01B" w:rsidR="00D02BD6" w:rsidRDefault="000B6B17" w:rsidP="00D02BD6">
            <w:pPr>
              <w:spacing w:after="0"/>
              <w:rPr>
                <w:lang w:eastAsia="zh-CN"/>
              </w:rPr>
            </w:pPr>
            <w:r>
              <w:rPr>
                <w:lang w:eastAsia="zh-CN"/>
              </w:rPr>
              <w:t xml:space="preserve">It would be better to consider the DL PRS reception in </w:t>
            </w:r>
            <w:r w:rsidRPr="000B6B17">
              <w:rPr>
                <w:lang w:eastAsia="zh-CN"/>
              </w:rPr>
              <w:t xml:space="preserve">RRC_INACTIVE state </w:t>
            </w:r>
            <w:r>
              <w:rPr>
                <w:lang w:eastAsia="zh-CN"/>
              </w:rPr>
              <w:t>to be separate from the existing DRX cycles. We are fine with the first bullet to let RAN2 to consider the impact.</w:t>
            </w:r>
          </w:p>
        </w:tc>
      </w:tr>
      <w:tr w:rsidR="00A86442" w14:paraId="0024A0A0" w14:textId="77777777" w:rsidTr="000B542F">
        <w:tc>
          <w:tcPr>
            <w:tcW w:w="1642" w:type="dxa"/>
          </w:tcPr>
          <w:p w14:paraId="26C9278B" w14:textId="1C66A342" w:rsidR="00A86442" w:rsidRDefault="00A86442" w:rsidP="00A86442">
            <w:pPr>
              <w:spacing w:after="0"/>
              <w:rPr>
                <w:lang w:eastAsia="zh-CN"/>
              </w:rPr>
            </w:pPr>
            <w:r>
              <w:rPr>
                <w:lang w:eastAsia="zh-CN"/>
              </w:rPr>
              <w:t>OPPO</w:t>
            </w:r>
          </w:p>
        </w:tc>
        <w:tc>
          <w:tcPr>
            <w:tcW w:w="7708" w:type="dxa"/>
          </w:tcPr>
          <w:p w14:paraId="0DFEB9A5" w14:textId="2891E36F" w:rsidR="00A86442" w:rsidRDefault="00A86442" w:rsidP="00A86442">
            <w:pPr>
              <w:spacing w:after="0"/>
              <w:rPr>
                <w:lang w:eastAsia="zh-CN"/>
              </w:rPr>
            </w:pPr>
            <w:r>
              <w:rPr>
                <w:lang w:eastAsia="zh-CN"/>
              </w:rPr>
              <w:t xml:space="preserve">Agree that this issue should be discussed in RAN2. </w:t>
            </w:r>
          </w:p>
        </w:tc>
      </w:tr>
      <w:tr w:rsidR="00165039" w14:paraId="08D18932" w14:textId="77777777" w:rsidTr="000B542F">
        <w:tc>
          <w:tcPr>
            <w:tcW w:w="1642" w:type="dxa"/>
          </w:tcPr>
          <w:p w14:paraId="1832B7A6" w14:textId="68BE80C8" w:rsidR="00165039" w:rsidRPr="009D0CB7" w:rsidRDefault="00165039" w:rsidP="00165039">
            <w:pPr>
              <w:spacing w:after="0"/>
              <w:rPr>
                <w:lang w:eastAsia="zh-CN"/>
              </w:rPr>
            </w:pPr>
            <w:r>
              <w:rPr>
                <w:rFonts w:hint="eastAsia"/>
                <w:lang w:eastAsia="zh-CN"/>
              </w:rPr>
              <w:t>v</w:t>
            </w:r>
            <w:r>
              <w:rPr>
                <w:lang w:eastAsia="zh-CN"/>
              </w:rPr>
              <w:t>ivo</w:t>
            </w:r>
          </w:p>
        </w:tc>
        <w:tc>
          <w:tcPr>
            <w:tcW w:w="7708" w:type="dxa"/>
          </w:tcPr>
          <w:p w14:paraId="6CBC2482" w14:textId="6F5F5C9C" w:rsidR="00165039" w:rsidRPr="009D0CB7" w:rsidRDefault="00165039" w:rsidP="00165039">
            <w:pPr>
              <w:spacing w:after="0"/>
              <w:rPr>
                <w:lang w:eastAsia="zh-CN"/>
              </w:rPr>
            </w:pPr>
            <w:r>
              <w:rPr>
                <w:lang w:eastAsia="zh-CN"/>
              </w:rPr>
              <w:t xml:space="preserve">Power reduction is studied by RAN1, the benefits of considering the DRX for </w:t>
            </w:r>
            <w:r>
              <w:t>PRS reception or SRS for positioning transmission</w:t>
            </w:r>
            <w:r>
              <w:rPr>
                <w:lang w:eastAsia="zh-CN"/>
              </w:rPr>
              <w:t xml:space="preserve"> should be identified by RAN1.</w:t>
            </w:r>
          </w:p>
        </w:tc>
      </w:tr>
      <w:tr w:rsidR="00A86442" w14:paraId="7143E83B" w14:textId="77777777" w:rsidTr="000B542F">
        <w:tc>
          <w:tcPr>
            <w:tcW w:w="1642" w:type="dxa"/>
          </w:tcPr>
          <w:p w14:paraId="6988F37E" w14:textId="664701A6" w:rsidR="00A86442" w:rsidRDefault="003525AD" w:rsidP="00A86442">
            <w:pPr>
              <w:spacing w:after="0"/>
              <w:rPr>
                <w:lang w:eastAsia="zh-CN"/>
              </w:rPr>
            </w:pPr>
            <w:r>
              <w:rPr>
                <w:lang w:eastAsia="zh-CN"/>
              </w:rPr>
              <w:t xml:space="preserve">Intel </w:t>
            </w:r>
          </w:p>
        </w:tc>
        <w:tc>
          <w:tcPr>
            <w:tcW w:w="7708" w:type="dxa"/>
          </w:tcPr>
          <w:p w14:paraId="45F208AE" w14:textId="096F3FFB" w:rsidR="00A86442" w:rsidRDefault="003525AD" w:rsidP="00A86442">
            <w:pPr>
              <w:spacing w:after="0"/>
              <w:rPr>
                <w:lang w:eastAsia="zh-CN"/>
              </w:rPr>
            </w:pPr>
            <w:r>
              <w:rPr>
                <w:lang w:eastAsia="zh-CN"/>
              </w:rPr>
              <w:t xml:space="preserve">Support </w:t>
            </w:r>
          </w:p>
        </w:tc>
      </w:tr>
      <w:tr w:rsidR="00A86442" w14:paraId="0CFF8082" w14:textId="77777777" w:rsidTr="000B542F">
        <w:tc>
          <w:tcPr>
            <w:tcW w:w="1642" w:type="dxa"/>
          </w:tcPr>
          <w:p w14:paraId="55310449" w14:textId="2EE4CEA2" w:rsidR="00A86442" w:rsidRDefault="00EE38A8" w:rsidP="00A86442">
            <w:pPr>
              <w:spacing w:after="0"/>
              <w:rPr>
                <w:lang w:eastAsia="zh-CN"/>
              </w:rPr>
            </w:pPr>
            <w:r>
              <w:rPr>
                <w:rFonts w:hint="eastAsia"/>
                <w:lang w:eastAsia="zh-CN"/>
              </w:rPr>
              <w:t>H</w:t>
            </w:r>
            <w:r>
              <w:rPr>
                <w:lang w:eastAsia="zh-CN"/>
              </w:rPr>
              <w:t>uawei, HiSilicon</w:t>
            </w:r>
          </w:p>
        </w:tc>
        <w:tc>
          <w:tcPr>
            <w:tcW w:w="7708" w:type="dxa"/>
          </w:tcPr>
          <w:p w14:paraId="547E513D" w14:textId="3C1931A4" w:rsidR="00A86442" w:rsidRDefault="00EE38A8" w:rsidP="00A86442">
            <w:pPr>
              <w:spacing w:after="0"/>
              <w:rPr>
                <w:lang w:eastAsia="zh-CN"/>
              </w:rPr>
            </w:pPr>
            <w:r>
              <w:rPr>
                <w:rFonts w:hint="eastAsia"/>
                <w:lang w:eastAsia="zh-CN"/>
              </w:rPr>
              <w:t>W</w:t>
            </w:r>
            <w:r>
              <w:rPr>
                <w:lang w:eastAsia="zh-CN"/>
              </w:rPr>
              <w:t>e support introduce PRS processing window for RRC_INACTIVE for localized the PRS processing. The periodicity of the window can be aligned with DRX cycle.</w:t>
            </w:r>
          </w:p>
        </w:tc>
      </w:tr>
      <w:tr w:rsidR="003E1E43" w14:paraId="06503CCC" w14:textId="77777777" w:rsidTr="000B542F">
        <w:tc>
          <w:tcPr>
            <w:tcW w:w="1642" w:type="dxa"/>
          </w:tcPr>
          <w:p w14:paraId="40F1AB8E" w14:textId="1057E662" w:rsidR="003E1E43" w:rsidRPr="00914E57" w:rsidRDefault="003E1E43" w:rsidP="003E1E43">
            <w:pPr>
              <w:spacing w:after="0"/>
              <w:rPr>
                <w:lang w:eastAsia="zh-CN"/>
              </w:rPr>
            </w:pPr>
            <w:r>
              <w:rPr>
                <w:rFonts w:hint="eastAsia"/>
                <w:lang w:eastAsia="zh-CN"/>
              </w:rPr>
              <w:t>Xiaomi</w:t>
            </w:r>
          </w:p>
        </w:tc>
        <w:tc>
          <w:tcPr>
            <w:tcW w:w="7708" w:type="dxa"/>
          </w:tcPr>
          <w:p w14:paraId="124F467F" w14:textId="172DF62D" w:rsidR="003E1E43" w:rsidRDefault="003E1E43" w:rsidP="003E1E43">
            <w:pPr>
              <w:spacing w:after="0"/>
              <w:rPr>
                <w:lang w:eastAsia="zh-CN"/>
              </w:rPr>
            </w:pPr>
            <w:r>
              <w:rPr>
                <w:lang w:eastAsia="zh-CN"/>
              </w:rPr>
              <w:t>W</w:t>
            </w:r>
            <w:r>
              <w:rPr>
                <w:rFonts w:hint="eastAsia"/>
                <w:lang w:eastAsia="zh-CN"/>
              </w:rPr>
              <w:t xml:space="preserve">e </w:t>
            </w:r>
            <w:r>
              <w:rPr>
                <w:lang w:eastAsia="zh-CN"/>
              </w:rPr>
              <w:t>are fine to leave it to RAN2</w:t>
            </w:r>
          </w:p>
        </w:tc>
      </w:tr>
      <w:tr w:rsidR="00A86442" w14:paraId="0AF7E794" w14:textId="77777777" w:rsidTr="000B542F">
        <w:tc>
          <w:tcPr>
            <w:tcW w:w="1642" w:type="dxa"/>
          </w:tcPr>
          <w:p w14:paraId="4F391C99" w14:textId="03C52328" w:rsidR="00A86442" w:rsidRPr="00914E57" w:rsidRDefault="007F6743" w:rsidP="00A86442">
            <w:pPr>
              <w:spacing w:after="0"/>
              <w:rPr>
                <w:lang w:eastAsia="zh-CN"/>
              </w:rPr>
            </w:pPr>
            <w:r>
              <w:rPr>
                <w:rFonts w:hint="eastAsia"/>
                <w:lang w:eastAsia="zh-CN"/>
              </w:rPr>
              <w:t>C</w:t>
            </w:r>
            <w:r>
              <w:rPr>
                <w:lang w:eastAsia="zh-CN"/>
              </w:rPr>
              <w:t>MCC</w:t>
            </w:r>
          </w:p>
        </w:tc>
        <w:tc>
          <w:tcPr>
            <w:tcW w:w="7708" w:type="dxa"/>
          </w:tcPr>
          <w:p w14:paraId="5D0B0627" w14:textId="08887B0D" w:rsidR="00A86442" w:rsidRDefault="007F6743" w:rsidP="00A86442">
            <w:pPr>
              <w:spacing w:after="0"/>
              <w:rPr>
                <w:lang w:eastAsia="zh-CN"/>
              </w:rPr>
            </w:pPr>
            <w:r>
              <w:rPr>
                <w:rFonts w:hint="eastAsia"/>
                <w:lang w:eastAsia="zh-CN"/>
              </w:rPr>
              <w:t>S</w:t>
            </w:r>
            <w:r>
              <w:rPr>
                <w:lang w:eastAsia="zh-CN"/>
              </w:rPr>
              <w:t>upport</w:t>
            </w:r>
          </w:p>
        </w:tc>
      </w:tr>
      <w:tr w:rsidR="00B579F5" w14:paraId="36947F9A" w14:textId="77777777" w:rsidTr="000B542F">
        <w:tc>
          <w:tcPr>
            <w:tcW w:w="1642" w:type="dxa"/>
          </w:tcPr>
          <w:p w14:paraId="1C52E78A" w14:textId="5351FC80" w:rsidR="00B579F5" w:rsidRDefault="00B579F5" w:rsidP="00A86442">
            <w:pPr>
              <w:spacing w:after="0"/>
              <w:rPr>
                <w:lang w:eastAsia="zh-CN"/>
              </w:rPr>
            </w:pPr>
            <w:r>
              <w:rPr>
                <w:lang w:eastAsia="zh-CN"/>
              </w:rPr>
              <w:t>SONY</w:t>
            </w:r>
          </w:p>
        </w:tc>
        <w:tc>
          <w:tcPr>
            <w:tcW w:w="7708" w:type="dxa"/>
          </w:tcPr>
          <w:p w14:paraId="33895527" w14:textId="637DF5F9" w:rsidR="00B579F5" w:rsidRDefault="00B579F5" w:rsidP="00A86442">
            <w:pPr>
              <w:spacing w:after="0"/>
              <w:rPr>
                <w:lang w:eastAsia="zh-CN"/>
              </w:rPr>
            </w:pPr>
            <w:r>
              <w:rPr>
                <w:lang w:eastAsia="zh-CN"/>
              </w:rPr>
              <w:t>Support, this is completely RAN2 issue</w:t>
            </w:r>
          </w:p>
        </w:tc>
      </w:tr>
    </w:tbl>
    <w:p w14:paraId="637BD156" w14:textId="79A63CB9" w:rsidR="00E20D43" w:rsidRDefault="00E20D43" w:rsidP="00E20D43">
      <w:pPr>
        <w:pStyle w:val="3GPPText"/>
        <w:rPr>
          <w:lang w:val="en-GB"/>
        </w:rPr>
      </w:pPr>
    </w:p>
    <w:p w14:paraId="79746E67" w14:textId="02BC6686" w:rsidR="00A40CC8" w:rsidRDefault="00A40CC8" w:rsidP="00E20D43">
      <w:pPr>
        <w:pStyle w:val="3GPPText"/>
        <w:rPr>
          <w:lang w:val="en-GB"/>
        </w:rPr>
      </w:pPr>
    </w:p>
    <w:p w14:paraId="2AB79047" w14:textId="77777777" w:rsidR="00A40CC8" w:rsidRDefault="00A40CC8" w:rsidP="00A40CC8">
      <w:pPr>
        <w:pStyle w:val="3GPPText"/>
        <w:rPr>
          <w:b/>
          <w:bCs/>
          <w:lang w:val="en-GB"/>
        </w:rPr>
      </w:pPr>
      <w:r w:rsidRPr="000207C1">
        <w:rPr>
          <w:b/>
          <w:bCs/>
          <w:lang w:val="en-GB"/>
        </w:rPr>
        <w:t>Summary</w:t>
      </w:r>
    </w:p>
    <w:p w14:paraId="5F26B308" w14:textId="77777777" w:rsidR="00A40CC8" w:rsidRPr="000207C1" w:rsidRDefault="00A40CC8" w:rsidP="00A40CC8">
      <w:pPr>
        <w:pStyle w:val="3GPPText"/>
        <w:rPr>
          <w:lang w:val="en-GB"/>
        </w:rPr>
      </w:pPr>
      <w:r w:rsidRPr="000207C1">
        <w:rPr>
          <w:lang w:val="en-GB"/>
        </w:rPr>
        <w:t xml:space="preserve">Majority of companies agree </w:t>
      </w:r>
      <w:r>
        <w:rPr>
          <w:lang w:val="en-GB"/>
        </w:rPr>
        <w:t xml:space="preserve">that </w:t>
      </w:r>
      <w:r>
        <w:t xml:space="preserve">impact of DRX on NR positioning in RRC_INACTIVE state </w:t>
      </w:r>
      <w:r w:rsidRPr="000207C1">
        <w:rPr>
          <w:lang w:val="en-GB"/>
        </w:rPr>
        <w:t>can be left up to RAN2 discussion</w:t>
      </w:r>
    </w:p>
    <w:p w14:paraId="6AAF1F6F" w14:textId="77777777" w:rsidR="00A40CC8" w:rsidRPr="008D0497" w:rsidRDefault="00A40CC8" w:rsidP="00A40CC8">
      <w:pPr>
        <w:pStyle w:val="3GPPText"/>
      </w:pPr>
    </w:p>
    <w:p w14:paraId="5B55C3E2" w14:textId="77777777" w:rsidR="00A40CC8" w:rsidRDefault="00A40CC8" w:rsidP="00A40CC8">
      <w:pPr>
        <w:pStyle w:val="Heading3"/>
      </w:pPr>
      <w:r>
        <w:t>Round #2</w:t>
      </w:r>
    </w:p>
    <w:p w14:paraId="044897C9" w14:textId="77777777" w:rsidR="00A40CC8" w:rsidRDefault="00A40CC8" w:rsidP="00A40CC8">
      <w:pPr>
        <w:pStyle w:val="3GPPText"/>
      </w:pPr>
      <w:r>
        <w:t>Based on received feedback make the following conclusion in RAN1:</w:t>
      </w:r>
    </w:p>
    <w:p w14:paraId="6FF3B5F6" w14:textId="77777777" w:rsidR="00A40CC8" w:rsidRPr="0038144A" w:rsidRDefault="00A40CC8" w:rsidP="00A40CC8">
      <w:pPr>
        <w:pStyle w:val="3GPPText"/>
      </w:pPr>
    </w:p>
    <w:p w14:paraId="73988431" w14:textId="77777777" w:rsidR="00A40CC8" w:rsidRPr="0038144A" w:rsidRDefault="00A40CC8" w:rsidP="00A40CC8">
      <w:pPr>
        <w:pStyle w:val="3GPPText"/>
        <w:rPr>
          <w:b/>
          <w:bCs/>
        </w:rPr>
      </w:pPr>
      <w:r w:rsidRPr="0038144A">
        <w:rPr>
          <w:b/>
          <w:bCs/>
        </w:rPr>
        <w:t>Proposal 3.</w:t>
      </w:r>
      <w:r>
        <w:rPr>
          <w:b/>
          <w:bCs/>
        </w:rPr>
        <w:t>4</w:t>
      </w:r>
      <w:r w:rsidRPr="0038144A">
        <w:rPr>
          <w:b/>
          <w:bCs/>
        </w:rPr>
        <w:t>-</w:t>
      </w:r>
      <w:r>
        <w:rPr>
          <w:b/>
          <w:bCs/>
        </w:rPr>
        <w:t>2</w:t>
      </w:r>
    </w:p>
    <w:p w14:paraId="3D14464F" w14:textId="77777777" w:rsidR="00A40CC8" w:rsidRPr="000207C1" w:rsidRDefault="00A40CC8" w:rsidP="00A40CC8">
      <w:pPr>
        <w:pStyle w:val="3GPPText"/>
        <w:ind w:firstLine="284"/>
        <w:rPr>
          <w:u w:val="single"/>
        </w:rPr>
      </w:pPr>
      <w:r w:rsidRPr="000207C1">
        <w:rPr>
          <w:u w:val="single"/>
        </w:rPr>
        <w:t>Conclusion:</w:t>
      </w:r>
    </w:p>
    <w:p w14:paraId="4DDA1DF0" w14:textId="77777777" w:rsidR="00A40CC8" w:rsidRPr="008F392E" w:rsidRDefault="00A40CC8" w:rsidP="00A40CC8">
      <w:pPr>
        <w:pStyle w:val="3GPPText"/>
        <w:numPr>
          <w:ilvl w:val="1"/>
          <w:numId w:val="6"/>
        </w:numPr>
      </w:pPr>
      <w:r>
        <w:t>Enhancements, if any, related to DRX and NR positioning in RRC_INACTIVE state are up to RAN2</w:t>
      </w:r>
    </w:p>
    <w:p w14:paraId="43BB66D7" w14:textId="77777777" w:rsidR="00A40CC8" w:rsidRPr="00652BCE" w:rsidRDefault="00A40CC8" w:rsidP="00A40CC8">
      <w:pPr>
        <w:pStyle w:val="3GPPText"/>
        <w:rPr>
          <w:highlight w:val="yellow"/>
        </w:rPr>
      </w:pPr>
    </w:p>
    <w:p w14:paraId="07651A1B"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27517B83" w14:textId="77777777" w:rsidTr="00620319">
        <w:tc>
          <w:tcPr>
            <w:tcW w:w="1642" w:type="dxa"/>
            <w:shd w:val="clear" w:color="auto" w:fill="BDD6EE" w:themeFill="accent5" w:themeFillTint="66"/>
          </w:tcPr>
          <w:p w14:paraId="4CA722AC"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42EA0869" w14:textId="77777777" w:rsidR="00A40CC8" w:rsidRDefault="00A40CC8" w:rsidP="00620319">
            <w:pPr>
              <w:spacing w:after="0"/>
              <w:rPr>
                <w:lang w:eastAsia="zh-CN"/>
              </w:rPr>
            </w:pPr>
            <w:r>
              <w:rPr>
                <w:lang w:eastAsia="zh-CN"/>
              </w:rPr>
              <w:t>Comments</w:t>
            </w:r>
          </w:p>
        </w:tc>
      </w:tr>
      <w:tr w:rsidR="00444B1C" w14:paraId="7F0F3AD4" w14:textId="77777777" w:rsidTr="00620319">
        <w:tc>
          <w:tcPr>
            <w:tcW w:w="1642" w:type="dxa"/>
          </w:tcPr>
          <w:p w14:paraId="7BFC227C" w14:textId="5CFF460E" w:rsidR="00444B1C" w:rsidRDefault="00444B1C" w:rsidP="00444B1C">
            <w:pPr>
              <w:spacing w:after="0"/>
              <w:rPr>
                <w:lang w:eastAsia="zh-CN"/>
              </w:rPr>
            </w:pPr>
            <w:r>
              <w:rPr>
                <w:lang w:eastAsia="zh-CN"/>
              </w:rPr>
              <w:t>Nokia/NSB</w:t>
            </w:r>
          </w:p>
        </w:tc>
        <w:tc>
          <w:tcPr>
            <w:tcW w:w="7708" w:type="dxa"/>
          </w:tcPr>
          <w:p w14:paraId="12C3DD58" w14:textId="482F7BE6" w:rsidR="00444B1C" w:rsidRDefault="00444B1C" w:rsidP="00444B1C">
            <w:pPr>
              <w:spacing w:after="0"/>
              <w:rPr>
                <w:lang w:eastAsia="zh-CN"/>
              </w:rPr>
            </w:pPr>
            <w:r>
              <w:rPr>
                <w:lang w:eastAsia="zh-CN"/>
              </w:rPr>
              <w:t>Support</w:t>
            </w:r>
          </w:p>
        </w:tc>
      </w:tr>
      <w:tr w:rsidR="00A40CC8" w14:paraId="1F6A1080" w14:textId="77777777" w:rsidTr="00620319">
        <w:tc>
          <w:tcPr>
            <w:tcW w:w="1642" w:type="dxa"/>
          </w:tcPr>
          <w:p w14:paraId="0650CA42" w14:textId="40A55CD4" w:rsidR="00A40CC8" w:rsidRPr="00620319" w:rsidRDefault="00620319" w:rsidP="0062031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646C0789" w14:textId="5BDA3453" w:rsidR="00A40CC8" w:rsidRPr="00620319" w:rsidRDefault="00620319" w:rsidP="00620319">
            <w:pPr>
              <w:spacing w:after="0"/>
              <w:rPr>
                <w:rFonts w:eastAsia="Yu Mincho"/>
                <w:lang w:eastAsia="ja-JP"/>
              </w:rPr>
            </w:pPr>
            <w:r>
              <w:rPr>
                <w:rFonts w:eastAsia="Yu Mincho" w:hint="eastAsia"/>
                <w:lang w:eastAsia="ja-JP"/>
              </w:rPr>
              <w:t>S</w:t>
            </w:r>
            <w:r>
              <w:rPr>
                <w:rFonts w:eastAsia="Yu Mincho"/>
                <w:lang w:eastAsia="ja-JP"/>
              </w:rPr>
              <w:t>upport</w:t>
            </w:r>
          </w:p>
        </w:tc>
      </w:tr>
      <w:tr w:rsidR="00A40CC8" w14:paraId="3476CBC6" w14:textId="77777777" w:rsidTr="00620319">
        <w:tc>
          <w:tcPr>
            <w:tcW w:w="1642" w:type="dxa"/>
          </w:tcPr>
          <w:p w14:paraId="4307D066" w14:textId="5AAFA0C4" w:rsidR="00A40CC8" w:rsidRDefault="00E6694B" w:rsidP="00620319">
            <w:pPr>
              <w:spacing w:after="0"/>
              <w:rPr>
                <w:lang w:eastAsia="zh-CN"/>
              </w:rPr>
            </w:pPr>
            <w:r>
              <w:rPr>
                <w:rFonts w:hint="eastAsia"/>
                <w:lang w:eastAsia="zh-CN"/>
              </w:rPr>
              <w:t>H</w:t>
            </w:r>
            <w:r>
              <w:rPr>
                <w:lang w:eastAsia="zh-CN"/>
              </w:rPr>
              <w:t>uawei, HiSilicon</w:t>
            </w:r>
          </w:p>
        </w:tc>
        <w:tc>
          <w:tcPr>
            <w:tcW w:w="7708" w:type="dxa"/>
          </w:tcPr>
          <w:p w14:paraId="698EB1FC" w14:textId="77777777" w:rsidR="00E6694B" w:rsidRDefault="00E6694B" w:rsidP="00E6694B">
            <w:pPr>
              <w:spacing w:after="0"/>
              <w:rPr>
                <w:lang w:eastAsia="zh-CN"/>
              </w:rPr>
            </w:pPr>
            <w:r>
              <w:rPr>
                <w:rFonts w:hint="eastAsia"/>
                <w:lang w:eastAsia="zh-CN"/>
              </w:rPr>
              <w:t>OK</w:t>
            </w:r>
            <w:r>
              <w:rPr>
                <w:lang w:eastAsia="zh-CN"/>
              </w:rPr>
              <w:t xml:space="preserve"> for this</w:t>
            </w:r>
            <w:r>
              <w:rPr>
                <w:rFonts w:hint="eastAsia"/>
                <w:lang w:eastAsia="zh-CN"/>
              </w:rPr>
              <w:t>.</w:t>
            </w:r>
          </w:p>
          <w:p w14:paraId="4B9EE5D0" w14:textId="77777777" w:rsidR="00E6694B" w:rsidRDefault="00E6694B" w:rsidP="00E6694B">
            <w:pPr>
              <w:spacing w:after="0"/>
              <w:rPr>
                <w:lang w:eastAsia="zh-CN"/>
              </w:rPr>
            </w:pPr>
          </w:p>
          <w:p w14:paraId="1DD2A0FD" w14:textId="224EFF25" w:rsidR="00A40CC8" w:rsidRDefault="00E6694B" w:rsidP="00E6694B">
            <w:pPr>
              <w:spacing w:after="0"/>
              <w:rPr>
                <w:lang w:eastAsia="zh-CN"/>
              </w:rPr>
            </w:pPr>
            <w:r>
              <w:rPr>
                <w:lang w:eastAsia="zh-CN"/>
              </w:rPr>
              <w:t>Howeer, we strongly recommend to discuss PRS processing window for RRC_INACTIVE state.</w:t>
            </w:r>
          </w:p>
        </w:tc>
      </w:tr>
      <w:tr w:rsidR="00A40CC8" w14:paraId="56496D77" w14:textId="77777777" w:rsidTr="00620319">
        <w:tc>
          <w:tcPr>
            <w:tcW w:w="1642" w:type="dxa"/>
          </w:tcPr>
          <w:p w14:paraId="4C7437CE" w14:textId="6D1EB1D5" w:rsidR="00A40CC8" w:rsidRDefault="0043327E" w:rsidP="00620319">
            <w:pPr>
              <w:spacing w:after="0"/>
              <w:rPr>
                <w:lang w:eastAsia="zh-CN"/>
              </w:rPr>
            </w:pPr>
            <w:r>
              <w:rPr>
                <w:rFonts w:hint="eastAsia"/>
                <w:lang w:eastAsia="zh-CN"/>
              </w:rPr>
              <w:t>v</w:t>
            </w:r>
            <w:r>
              <w:rPr>
                <w:lang w:eastAsia="zh-CN"/>
              </w:rPr>
              <w:t>ivo</w:t>
            </w:r>
          </w:p>
        </w:tc>
        <w:tc>
          <w:tcPr>
            <w:tcW w:w="7708" w:type="dxa"/>
          </w:tcPr>
          <w:p w14:paraId="218DC19D" w14:textId="054E353B" w:rsidR="00A40CC8" w:rsidRDefault="0043327E" w:rsidP="00620319">
            <w:pPr>
              <w:spacing w:after="0"/>
              <w:rPr>
                <w:lang w:eastAsia="zh-CN"/>
              </w:rPr>
            </w:pPr>
            <w:r>
              <w:rPr>
                <w:rFonts w:hint="eastAsia"/>
                <w:lang w:eastAsia="zh-CN"/>
              </w:rPr>
              <w:t>O</w:t>
            </w:r>
            <w:r>
              <w:rPr>
                <w:lang w:eastAsia="zh-CN"/>
              </w:rPr>
              <w:t>K</w:t>
            </w:r>
          </w:p>
        </w:tc>
      </w:tr>
      <w:tr w:rsidR="00A40CC8" w14:paraId="5D4B1491" w14:textId="77777777" w:rsidTr="00620319">
        <w:tc>
          <w:tcPr>
            <w:tcW w:w="1642" w:type="dxa"/>
          </w:tcPr>
          <w:p w14:paraId="59F9485E" w14:textId="26D0BDDB" w:rsidR="00A40CC8" w:rsidRDefault="00A53B2C" w:rsidP="00620319">
            <w:pPr>
              <w:spacing w:after="0"/>
              <w:rPr>
                <w:lang w:eastAsia="zh-CN"/>
              </w:rPr>
            </w:pPr>
            <w:r>
              <w:rPr>
                <w:lang w:eastAsia="zh-CN"/>
              </w:rPr>
              <w:t>OPPO</w:t>
            </w:r>
          </w:p>
        </w:tc>
        <w:tc>
          <w:tcPr>
            <w:tcW w:w="7708" w:type="dxa"/>
          </w:tcPr>
          <w:p w14:paraId="4B5A2BB1" w14:textId="613C4697" w:rsidR="00A40CC8" w:rsidRDefault="00A53B2C" w:rsidP="00620319">
            <w:pPr>
              <w:spacing w:after="0"/>
              <w:rPr>
                <w:lang w:eastAsia="zh-CN"/>
              </w:rPr>
            </w:pPr>
            <w:r>
              <w:rPr>
                <w:lang w:eastAsia="zh-CN"/>
              </w:rPr>
              <w:t>Support</w:t>
            </w:r>
          </w:p>
        </w:tc>
      </w:tr>
      <w:tr w:rsidR="00B21A9F" w14:paraId="69E5F14B" w14:textId="77777777" w:rsidTr="00620319">
        <w:tc>
          <w:tcPr>
            <w:tcW w:w="1642" w:type="dxa"/>
          </w:tcPr>
          <w:p w14:paraId="2460F4C4" w14:textId="3DE901AA" w:rsidR="00B21A9F" w:rsidRPr="009D0CB7" w:rsidRDefault="00B21A9F" w:rsidP="00B21A9F">
            <w:pPr>
              <w:spacing w:after="0"/>
              <w:rPr>
                <w:lang w:eastAsia="zh-CN"/>
              </w:rPr>
            </w:pPr>
            <w:r>
              <w:rPr>
                <w:rFonts w:hint="eastAsia"/>
                <w:lang w:eastAsia="zh-CN"/>
              </w:rPr>
              <w:t>Z</w:t>
            </w:r>
            <w:r>
              <w:rPr>
                <w:lang w:eastAsia="zh-CN"/>
              </w:rPr>
              <w:t>TE</w:t>
            </w:r>
          </w:p>
        </w:tc>
        <w:tc>
          <w:tcPr>
            <w:tcW w:w="7708" w:type="dxa"/>
          </w:tcPr>
          <w:p w14:paraId="369AC0DF" w14:textId="2EF1BA0A" w:rsidR="00B21A9F" w:rsidRPr="009D0CB7" w:rsidRDefault="00B21A9F" w:rsidP="00B21A9F">
            <w:pPr>
              <w:spacing w:after="0"/>
              <w:rPr>
                <w:lang w:eastAsia="zh-CN"/>
              </w:rPr>
            </w:pPr>
            <w:r>
              <w:rPr>
                <w:rFonts w:hint="eastAsia"/>
                <w:lang w:eastAsia="zh-CN"/>
              </w:rPr>
              <w:t>S</w:t>
            </w:r>
            <w:r>
              <w:rPr>
                <w:lang w:eastAsia="zh-CN"/>
              </w:rPr>
              <w:t>upport the conclusion, but we think an LS to RAN2 for this is unnecessary</w:t>
            </w:r>
          </w:p>
        </w:tc>
      </w:tr>
      <w:tr w:rsidR="00B21A9F" w14:paraId="7655DEEF" w14:textId="77777777" w:rsidTr="00620319">
        <w:tc>
          <w:tcPr>
            <w:tcW w:w="1642" w:type="dxa"/>
          </w:tcPr>
          <w:p w14:paraId="3566B29F" w14:textId="07474444" w:rsidR="00B21A9F" w:rsidRDefault="00164B47" w:rsidP="00B21A9F">
            <w:pPr>
              <w:spacing w:after="0"/>
              <w:rPr>
                <w:lang w:eastAsia="zh-CN"/>
              </w:rPr>
            </w:pPr>
            <w:r>
              <w:rPr>
                <w:lang w:eastAsia="zh-CN"/>
              </w:rPr>
              <w:t>SONY</w:t>
            </w:r>
          </w:p>
        </w:tc>
        <w:tc>
          <w:tcPr>
            <w:tcW w:w="7708" w:type="dxa"/>
          </w:tcPr>
          <w:p w14:paraId="3FDF5893" w14:textId="3FC6608A" w:rsidR="00B21A9F" w:rsidRDefault="00164B47" w:rsidP="00B21A9F">
            <w:pPr>
              <w:spacing w:after="0"/>
              <w:rPr>
                <w:lang w:eastAsia="zh-CN"/>
              </w:rPr>
            </w:pPr>
            <w:r>
              <w:rPr>
                <w:lang w:eastAsia="zh-CN"/>
              </w:rPr>
              <w:t>Support</w:t>
            </w:r>
          </w:p>
        </w:tc>
      </w:tr>
      <w:tr w:rsidR="00893040" w14:paraId="285A78F7" w14:textId="77777777" w:rsidTr="00620319">
        <w:tc>
          <w:tcPr>
            <w:tcW w:w="1642" w:type="dxa"/>
          </w:tcPr>
          <w:p w14:paraId="5756675E" w14:textId="6D771657" w:rsidR="00893040" w:rsidRDefault="00893040" w:rsidP="00893040">
            <w:pPr>
              <w:spacing w:after="0"/>
              <w:rPr>
                <w:lang w:eastAsia="zh-CN"/>
              </w:rPr>
            </w:pPr>
            <w:r>
              <w:rPr>
                <w:lang w:eastAsia="zh-CN"/>
              </w:rPr>
              <w:t>Ericsson</w:t>
            </w:r>
          </w:p>
        </w:tc>
        <w:tc>
          <w:tcPr>
            <w:tcW w:w="7708" w:type="dxa"/>
          </w:tcPr>
          <w:p w14:paraId="28C85465" w14:textId="0CA0E68B" w:rsidR="00893040" w:rsidRDefault="00893040" w:rsidP="00893040">
            <w:pPr>
              <w:spacing w:after="0"/>
              <w:rPr>
                <w:lang w:eastAsia="zh-CN"/>
              </w:rPr>
            </w:pPr>
            <w:r>
              <w:rPr>
                <w:lang w:eastAsia="zh-CN"/>
              </w:rPr>
              <w:t xml:space="preserve">Support. </w:t>
            </w:r>
          </w:p>
        </w:tc>
      </w:tr>
      <w:tr w:rsidR="0064674B" w14:paraId="3BCF2C95" w14:textId="77777777" w:rsidTr="00620319">
        <w:tc>
          <w:tcPr>
            <w:tcW w:w="1642" w:type="dxa"/>
          </w:tcPr>
          <w:p w14:paraId="503C6A62" w14:textId="07FC3218" w:rsidR="0064674B" w:rsidRDefault="0064674B" w:rsidP="00893040">
            <w:pPr>
              <w:spacing w:after="0"/>
              <w:rPr>
                <w:lang w:eastAsia="zh-CN"/>
              </w:rPr>
            </w:pPr>
            <w:r>
              <w:rPr>
                <w:lang w:eastAsia="zh-CN"/>
              </w:rPr>
              <w:t>Lenovo, Motorola Mobility</w:t>
            </w:r>
          </w:p>
        </w:tc>
        <w:tc>
          <w:tcPr>
            <w:tcW w:w="7708" w:type="dxa"/>
          </w:tcPr>
          <w:p w14:paraId="38CA1688" w14:textId="3AB7FD12" w:rsidR="0064674B" w:rsidRDefault="0064674B" w:rsidP="00893040">
            <w:pPr>
              <w:spacing w:after="0"/>
              <w:rPr>
                <w:lang w:eastAsia="zh-CN"/>
              </w:rPr>
            </w:pPr>
            <w:r>
              <w:rPr>
                <w:lang w:eastAsia="zh-CN"/>
              </w:rPr>
              <w:t>Fine to let RAN2 consider enhancements.</w:t>
            </w:r>
          </w:p>
        </w:tc>
      </w:tr>
    </w:tbl>
    <w:p w14:paraId="05996AC2" w14:textId="77777777" w:rsidR="009A65DA" w:rsidRDefault="009A65DA" w:rsidP="00A40CC8">
      <w:pPr>
        <w:pStyle w:val="3GPPText"/>
        <w:rPr>
          <w:b/>
          <w:bCs/>
          <w:lang w:val="en-GB"/>
        </w:rPr>
      </w:pPr>
    </w:p>
    <w:p w14:paraId="69E1D45D" w14:textId="69A148D9" w:rsidR="00A40CC8" w:rsidRDefault="00A74136" w:rsidP="00A40CC8">
      <w:pPr>
        <w:pStyle w:val="3GPPText"/>
        <w:rPr>
          <w:b/>
          <w:bCs/>
          <w:lang w:val="en-GB"/>
        </w:rPr>
      </w:pPr>
      <w:r w:rsidRPr="00A74136">
        <w:rPr>
          <w:b/>
          <w:bCs/>
          <w:lang w:val="en-GB"/>
        </w:rPr>
        <w:t>Summary</w:t>
      </w:r>
      <w:r w:rsidR="009A65DA">
        <w:rPr>
          <w:b/>
          <w:bCs/>
          <w:lang w:val="en-GB"/>
        </w:rPr>
        <w:t>:</w:t>
      </w:r>
    </w:p>
    <w:p w14:paraId="19CC5A7D" w14:textId="54D8E279" w:rsidR="00A74136" w:rsidRPr="00A74136" w:rsidRDefault="00A74136" w:rsidP="00A40CC8">
      <w:pPr>
        <w:pStyle w:val="3GPPText"/>
        <w:rPr>
          <w:lang w:val="en-GB"/>
        </w:rPr>
      </w:pPr>
      <w:r w:rsidRPr="00A74136">
        <w:rPr>
          <w:lang w:val="en-GB"/>
        </w:rPr>
        <w:t>Based on received response</w:t>
      </w:r>
      <w:r>
        <w:rPr>
          <w:lang w:val="en-GB"/>
        </w:rPr>
        <w:t>s</w:t>
      </w:r>
      <w:r w:rsidR="009A65DA">
        <w:rPr>
          <w:lang w:val="en-GB"/>
        </w:rPr>
        <w:t>,</w:t>
      </w:r>
      <w:r w:rsidRPr="00A74136">
        <w:rPr>
          <w:lang w:val="en-GB"/>
        </w:rPr>
        <w:t xml:space="preserve"> </w:t>
      </w:r>
      <w:r w:rsidR="009A65DA">
        <w:rPr>
          <w:lang w:val="en-GB"/>
        </w:rPr>
        <w:t xml:space="preserve">seems </w:t>
      </w:r>
      <w:r w:rsidRPr="00A74136">
        <w:rPr>
          <w:lang w:val="en-GB"/>
        </w:rPr>
        <w:t xml:space="preserve">the proposed conclusion </w:t>
      </w:r>
      <w:r w:rsidR="009A65DA">
        <w:rPr>
          <w:lang w:val="en-GB"/>
        </w:rPr>
        <w:t>can be endorsed by e-mail.</w:t>
      </w:r>
    </w:p>
    <w:p w14:paraId="10B5D4F6" w14:textId="77777777" w:rsidR="00A40CC8" w:rsidRDefault="00A40CC8" w:rsidP="00E20D43">
      <w:pPr>
        <w:pStyle w:val="3GPPText"/>
        <w:rPr>
          <w:lang w:val="en-GB"/>
        </w:rPr>
      </w:pPr>
    </w:p>
    <w:p w14:paraId="68C93524" w14:textId="37A078A3" w:rsidR="00D860EE" w:rsidRDefault="00D860EE" w:rsidP="00D860EE">
      <w:pPr>
        <w:pStyle w:val="Heading2"/>
        <w:rPr>
          <w:lang w:eastAsia="zh-CN"/>
        </w:rPr>
      </w:pPr>
      <w:r>
        <w:rPr>
          <w:lang w:eastAsia="zh-CN"/>
        </w:rPr>
        <w:t>Aspect #</w:t>
      </w:r>
      <w:r w:rsidR="009119AE">
        <w:rPr>
          <w:lang w:eastAsia="zh-CN"/>
        </w:rPr>
        <w:t>5</w:t>
      </w:r>
      <w:r>
        <w:rPr>
          <w:lang w:eastAsia="zh-CN"/>
        </w:rPr>
        <w:t xml:space="preserve">: UL SRS for positioning relationship with </w:t>
      </w:r>
      <w:r w:rsidR="000633ED">
        <w:rPr>
          <w:lang w:eastAsia="zh-CN"/>
        </w:rPr>
        <w:t xml:space="preserve">UL </w:t>
      </w:r>
      <w:r>
        <w:rPr>
          <w:lang w:eastAsia="zh-CN"/>
        </w:rPr>
        <w:t>BWP</w:t>
      </w:r>
    </w:p>
    <w:p w14:paraId="0A089B32" w14:textId="0905465D" w:rsidR="00D860EE" w:rsidRDefault="009119AE" w:rsidP="00D860EE">
      <w:pPr>
        <w:pStyle w:val="3GPPText"/>
        <w:rPr>
          <w:lang w:val="en-GB"/>
        </w:rPr>
      </w:pPr>
      <w:r>
        <w:rPr>
          <w:lang w:val="en-GB"/>
        </w:rPr>
        <w:t xml:space="preserve">The following </w:t>
      </w:r>
      <w:r w:rsidR="00717B1B">
        <w:rPr>
          <w:lang w:val="en-GB"/>
        </w:rPr>
        <w:t xml:space="preserve">views were expressed for </w:t>
      </w:r>
      <w:r w:rsidR="00717B1B">
        <w:rPr>
          <w:lang w:eastAsia="zh-CN"/>
        </w:rPr>
        <w:t>UL SRS for positioning relationship with UL BWP.</w:t>
      </w:r>
    </w:p>
    <w:p w14:paraId="07367CF9" w14:textId="6B7D1BDB" w:rsidR="00D860EE" w:rsidRPr="007107EB" w:rsidRDefault="00D860EE" w:rsidP="00D860EE">
      <w:pPr>
        <w:pStyle w:val="3GPPAgreements"/>
      </w:pPr>
      <w:r w:rsidRPr="007107EB">
        <w:t xml:space="preserve">[ZTE, </w:t>
      </w:r>
      <w:r w:rsidR="007E5B9F" w:rsidRPr="007107EB">
        <w:fldChar w:fldCharType="begin"/>
      </w:r>
      <w:r w:rsidR="007E5B9F" w:rsidRPr="007107EB">
        <w:instrText xml:space="preserve"> REF _Ref87519129 \n \h </w:instrText>
      </w:r>
      <w:r w:rsidR="007107EB">
        <w:instrText xml:space="preserve"> \* MERGEFORMAT </w:instrText>
      </w:r>
      <w:r w:rsidR="007E5B9F" w:rsidRPr="007107EB">
        <w:fldChar w:fldCharType="separate"/>
      </w:r>
      <w:r w:rsidR="007E5B9F" w:rsidRPr="007107EB">
        <w:t>[1]</w:t>
      </w:r>
      <w:r w:rsidR="007E5B9F" w:rsidRPr="007107EB">
        <w:fldChar w:fldCharType="end"/>
      </w:r>
      <w:r w:rsidRPr="007107EB">
        <w:t>]</w:t>
      </w:r>
    </w:p>
    <w:p w14:paraId="50650B96" w14:textId="77777777" w:rsidR="00D860EE" w:rsidRPr="007107EB" w:rsidRDefault="00D860EE" w:rsidP="00D860EE">
      <w:pPr>
        <w:pStyle w:val="3GPPAgreements"/>
        <w:numPr>
          <w:ilvl w:val="1"/>
          <w:numId w:val="3"/>
        </w:numPr>
      </w:pPr>
      <w:r w:rsidRPr="007107EB">
        <w:t xml:space="preserve">During SDT </w:t>
      </w:r>
      <w:r w:rsidRPr="007107EB">
        <w:rPr>
          <w:rFonts w:hint="eastAsia"/>
        </w:rPr>
        <w:t>active</w:t>
      </w:r>
      <w:r w:rsidRPr="007107EB">
        <w:t xml:space="preserve"> period, SRS for positioning is transmitted only if the SRS bandwidth, SCS and CP type are aligned with the active UL BWP for SDT.</w:t>
      </w:r>
    </w:p>
    <w:p w14:paraId="4F7A5CFF" w14:textId="39A2A15C" w:rsidR="00D860EE" w:rsidRPr="007107EB" w:rsidRDefault="00D860EE" w:rsidP="00D860EE">
      <w:pPr>
        <w:pStyle w:val="3GPPAgreements"/>
      </w:pPr>
      <w:r w:rsidRPr="007107EB">
        <w:t xml:space="preserve">[Huawei, </w:t>
      </w:r>
      <w:r w:rsidR="007E5B9F" w:rsidRPr="007107EB">
        <w:fldChar w:fldCharType="begin"/>
      </w:r>
      <w:r w:rsidR="007E5B9F" w:rsidRPr="007107EB">
        <w:instrText xml:space="preserve"> REF _Ref87519374 \n \h </w:instrText>
      </w:r>
      <w:r w:rsidR="007107EB">
        <w:instrText xml:space="preserve"> \* MERGEFORMAT </w:instrText>
      </w:r>
      <w:r w:rsidR="007E5B9F" w:rsidRPr="007107EB">
        <w:fldChar w:fldCharType="separate"/>
      </w:r>
      <w:r w:rsidR="007E5B9F" w:rsidRPr="007107EB">
        <w:t>[15]</w:t>
      </w:r>
      <w:r w:rsidR="007E5B9F" w:rsidRPr="007107EB">
        <w:fldChar w:fldCharType="end"/>
      </w:r>
      <w:r w:rsidRPr="007107EB">
        <w:t>]</w:t>
      </w:r>
    </w:p>
    <w:p w14:paraId="244E84DF" w14:textId="77777777" w:rsidR="00D860EE" w:rsidRPr="007107EB" w:rsidRDefault="00D860EE" w:rsidP="00D860EE">
      <w:pPr>
        <w:pStyle w:val="3GPPAgreements"/>
        <w:numPr>
          <w:ilvl w:val="1"/>
          <w:numId w:val="3"/>
        </w:numPr>
      </w:pPr>
      <w:r w:rsidRPr="007107EB">
        <w:t>RAN1 to adopt either one of the following on SRS and BWP</w:t>
      </w:r>
    </w:p>
    <w:p w14:paraId="734C1781" w14:textId="77777777" w:rsidR="00D860EE" w:rsidRPr="007107EB" w:rsidRDefault="00D860EE" w:rsidP="00D860EE">
      <w:pPr>
        <w:pStyle w:val="3GPPAgreements"/>
        <w:numPr>
          <w:ilvl w:val="2"/>
          <w:numId w:val="3"/>
        </w:numPr>
      </w:pPr>
      <w:r w:rsidRPr="007107EB">
        <w:t>Alt.1 SRS is configured within a BWP that can be different from BWP#0</w:t>
      </w:r>
    </w:p>
    <w:p w14:paraId="492EAE6B" w14:textId="21100FB8" w:rsidR="00D860EE" w:rsidRPr="007107EB" w:rsidRDefault="00D860EE" w:rsidP="00D860EE">
      <w:pPr>
        <w:pStyle w:val="3GPPAgreements"/>
        <w:numPr>
          <w:ilvl w:val="2"/>
          <w:numId w:val="3"/>
        </w:numPr>
      </w:pPr>
      <w:r w:rsidRPr="007107EB">
        <w:t>Alt.2 SRS is not configured within any BWP.</w:t>
      </w:r>
    </w:p>
    <w:p w14:paraId="59E7EBF9" w14:textId="77777777" w:rsidR="007107EB" w:rsidRPr="00717B1B" w:rsidRDefault="007107EB" w:rsidP="0091490A">
      <w:pPr>
        <w:pStyle w:val="3GPPAgreements"/>
        <w:numPr>
          <w:ilvl w:val="0"/>
          <w:numId w:val="0"/>
        </w:numPr>
        <w:ind w:left="284" w:hanging="284"/>
      </w:pPr>
    </w:p>
    <w:p w14:paraId="0037BEF1" w14:textId="2F15298E" w:rsidR="0091490A" w:rsidRPr="007107EB" w:rsidRDefault="005F3184" w:rsidP="0091490A">
      <w:pPr>
        <w:pStyle w:val="3GPPAgreements"/>
        <w:numPr>
          <w:ilvl w:val="0"/>
          <w:numId w:val="0"/>
        </w:numPr>
        <w:ind w:left="284" w:hanging="284"/>
        <w:rPr>
          <w:b/>
          <w:bCs/>
        </w:rPr>
      </w:pPr>
      <w:r w:rsidRPr="007107EB">
        <w:rPr>
          <w:b/>
          <w:bCs/>
        </w:rPr>
        <w:t>Summary:</w:t>
      </w:r>
    </w:p>
    <w:p w14:paraId="760D794D" w14:textId="4EDA59C8" w:rsidR="005F3184" w:rsidRPr="007107EB" w:rsidRDefault="005F3184" w:rsidP="007107EB">
      <w:pPr>
        <w:pStyle w:val="3GPPText"/>
      </w:pPr>
      <w:r w:rsidRPr="007107EB">
        <w:t xml:space="preserve">Based on FL understanding, the following </w:t>
      </w:r>
      <w:r w:rsidR="007107EB" w:rsidRPr="007107EB">
        <w:t xml:space="preserve">RAN1 </w:t>
      </w:r>
      <w:r w:rsidRPr="007107EB">
        <w:t xml:space="preserve">agreement resolves </w:t>
      </w:r>
      <w:r w:rsidR="007107EB" w:rsidRPr="007107EB">
        <w:t xml:space="preserve">the discussed aspects </w:t>
      </w:r>
      <w:r w:rsidR="007107EB">
        <w:t xml:space="preserve">and implies that SRS for positioning can be configured independently of any UL BWP </w:t>
      </w:r>
    </w:p>
    <w:tbl>
      <w:tblPr>
        <w:tblStyle w:val="TableGrid"/>
        <w:tblW w:w="0" w:type="auto"/>
        <w:tblInd w:w="-5" w:type="dxa"/>
        <w:tblLook w:val="04A0" w:firstRow="1" w:lastRow="0" w:firstColumn="1" w:lastColumn="0" w:noHBand="0" w:noVBand="1"/>
      </w:tblPr>
      <w:tblGrid>
        <w:gridCol w:w="9355"/>
      </w:tblGrid>
      <w:tr w:rsidR="0091490A" w:rsidRPr="007107EB" w14:paraId="62D38CAC" w14:textId="77777777" w:rsidTr="0083651E">
        <w:tc>
          <w:tcPr>
            <w:tcW w:w="9355" w:type="dxa"/>
          </w:tcPr>
          <w:p w14:paraId="68C89FFD" w14:textId="77777777" w:rsidR="0091490A" w:rsidRPr="00E549B1" w:rsidRDefault="0091490A" w:rsidP="0091490A">
            <w:pPr>
              <w:rPr>
                <w:b/>
                <w:bCs/>
                <w:u w:val="single"/>
                <w:lang w:eastAsia="x-none"/>
              </w:rPr>
            </w:pPr>
            <w:r w:rsidRPr="00E549B1">
              <w:rPr>
                <w:b/>
                <w:bCs/>
                <w:u w:val="single"/>
                <w:lang w:eastAsia="x-none"/>
              </w:rPr>
              <w:t>Agreement:</w:t>
            </w:r>
          </w:p>
          <w:p w14:paraId="509798F3" w14:textId="2BFD4F5D" w:rsidR="0091490A" w:rsidRPr="007107EB" w:rsidRDefault="0091490A" w:rsidP="0091490A">
            <w:pPr>
              <w:pStyle w:val="3GPPAgreements"/>
              <w:numPr>
                <w:ilvl w:val="0"/>
                <w:numId w:val="6"/>
              </w:numPr>
              <w:overflowPunct w:val="0"/>
              <w:autoSpaceDE w:val="0"/>
              <w:autoSpaceDN w:val="0"/>
              <w:adjustRightInd w:val="0"/>
              <w:spacing w:before="60" w:after="60"/>
              <w:ind w:left="284"/>
              <w:jc w:val="both"/>
              <w:textAlignment w:val="baseline"/>
              <w:rPr>
                <w:lang w:eastAsia="x-none"/>
              </w:rPr>
            </w:pPr>
            <w:r w:rsidRPr="007107EB">
              <w:rPr>
                <w:lang w:eastAsia="x-none"/>
              </w:rPr>
              <w:t>For RRC_</w:t>
            </w:r>
            <w:r w:rsidRPr="007107EB">
              <w:rPr>
                <w:rFonts w:ascii="Times" w:hAnsi="Times" w:cs="Times"/>
                <w:color w:val="000000"/>
                <w:lang w:val="en-GB"/>
              </w:rPr>
              <w:t>INACTIVE</w:t>
            </w:r>
            <w:r w:rsidRPr="007107EB">
              <w:rPr>
                <w:lang w:eastAsia="x-none"/>
              </w:rPr>
              <w:t xml:space="preserve"> UEs, SRS for positioning bandwidth, SCS and CP type are configured by RRC and can be different from that of initial UL BWP configured by the system information</w:t>
            </w:r>
          </w:p>
        </w:tc>
      </w:tr>
    </w:tbl>
    <w:p w14:paraId="2E78B2FF" w14:textId="0A107FCE" w:rsidR="0091490A" w:rsidRDefault="0091490A" w:rsidP="0091490A">
      <w:pPr>
        <w:pStyle w:val="3GPPAgreements"/>
        <w:numPr>
          <w:ilvl w:val="0"/>
          <w:numId w:val="0"/>
        </w:numPr>
        <w:ind w:left="284" w:hanging="284"/>
        <w:rPr>
          <w:highlight w:val="green"/>
        </w:rPr>
      </w:pPr>
    </w:p>
    <w:p w14:paraId="46894FA7" w14:textId="77777777" w:rsidR="007107EB" w:rsidRDefault="007107EB" w:rsidP="007107EB">
      <w:pPr>
        <w:pStyle w:val="Heading3"/>
      </w:pPr>
      <w:r>
        <w:t>Round #1</w:t>
      </w:r>
    </w:p>
    <w:p w14:paraId="1CC18A85" w14:textId="6C3511CD" w:rsidR="007107EB" w:rsidRDefault="007107EB" w:rsidP="007107EB">
      <w:pPr>
        <w:pStyle w:val="3GPPText"/>
      </w:pPr>
      <w:r>
        <w:t xml:space="preserve">Based on review of contributions, the following is proposed to further </w:t>
      </w:r>
      <w:r w:rsidR="00EA4074">
        <w:t xml:space="preserve">clarify SRS for positioning configuration </w:t>
      </w:r>
      <w:r w:rsidR="005D1CDD">
        <w:t>for RRC_INACTIVE U</w:t>
      </w:r>
      <w:r w:rsidR="00E07E8C">
        <w:t>e</w:t>
      </w:r>
      <w:r w:rsidR="005D1CDD">
        <w:t>s</w:t>
      </w:r>
      <w:r>
        <w:t xml:space="preserve"> in RAN1:</w:t>
      </w:r>
    </w:p>
    <w:p w14:paraId="11312617" w14:textId="77777777" w:rsidR="005D1CDD" w:rsidRPr="00652BCE" w:rsidRDefault="005D1CDD" w:rsidP="005D1CDD">
      <w:pPr>
        <w:pStyle w:val="3GPPText"/>
      </w:pPr>
    </w:p>
    <w:p w14:paraId="258EFF99" w14:textId="4188E341" w:rsidR="005D1CDD" w:rsidRPr="00285CFA" w:rsidRDefault="005D1CDD" w:rsidP="005D1CDD">
      <w:pPr>
        <w:pStyle w:val="3GPPText"/>
        <w:rPr>
          <w:b/>
          <w:bCs/>
        </w:rPr>
      </w:pPr>
      <w:r w:rsidRPr="00285CFA">
        <w:rPr>
          <w:b/>
          <w:bCs/>
        </w:rPr>
        <w:t xml:space="preserve">Proposal </w:t>
      </w:r>
      <w:r w:rsidRPr="008520D7">
        <w:rPr>
          <w:b/>
          <w:bCs/>
        </w:rPr>
        <w:t>3.</w:t>
      </w:r>
      <w:r w:rsidR="00D67F17">
        <w:rPr>
          <w:b/>
          <w:bCs/>
        </w:rPr>
        <w:t>5</w:t>
      </w:r>
      <w:r w:rsidRPr="008520D7">
        <w:rPr>
          <w:b/>
          <w:bCs/>
        </w:rPr>
        <w:t>-1</w:t>
      </w:r>
      <w:r>
        <w:rPr>
          <w:b/>
          <w:bCs/>
        </w:rPr>
        <w:t>A</w:t>
      </w:r>
    </w:p>
    <w:p w14:paraId="57AE5D65" w14:textId="041796B1" w:rsidR="005D1CDD" w:rsidRDefault="00F375E9" w:rsidP="005D1CDD">
      <w:pPr>
        <w:pStyle w:val="3GPPAgreements"/>
      </w:pPr>
      <w:r w:rsidRPr="00B40E5D">
        <w:t xml:space="preserve">No further discussion is needed </w:t>
      </w:r>
      <w:r w:rsidR="00697F63">
        <w:t>for</w:t>
      </w:r>
      <w:r w:rsidRPr="00B40E5D">
        <w:t xml:space="preserve"> SRS for positioning </w:t>
      </w:r>
      <w:r w:rsidR="00B40E5D" w:rsidRPr="00B40E5D">
        <w:t>relationship with UL BWP(s)</w:t>
      </w:r>
    </w:p>
    <w:p w14:paraId="3C596D00" w14:textId="20A61A4D" w:rsidR="00B40E5D" w:rsidRDefault="00B40E5D" w:rsidP="00B40E5D">
      <w:pPr>
        <w:pStyle w:val="3GPPAgreements"/>
        <w:numPr>
          <w:ilvl w:val="0"/>
          <w:numId w:val="0"/>
        </w:numPr>
        <w:ind w:left="284" w:hanging="284"/>
      </w:pPr>
    </w:p>
    <w:p w14:paraId="2FC7441C" w14:textId="77777777" w:rsidR="00697F63" w:rsidRDefault="00697F63" w:rsidP="00697F63">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97F63" w14:paraId="7F4C280B" w14:textId="77777777" w:rsidTr="000B542F">
        <w:tc>
          <w:tcPr>
            <w:tcW w:w="1642" w:type="dxa"/>
            <w:shd w:val="clear" w:color="auto" w:fill="BDD6EE" w:themeFill="accent5" w:themeFillTint="66"/>
          </w:tcPr>
          <w:p w14:paraId="0A8CAA36" w14:textId="77777777" w:rsidR="00697F63" w:rsidRDefault="00697F63" w:rsidP="000B542F">
            <w:pPr>
              <w:spacing w:after="0"/>
              <w:rPr>
                <w:lang w:eastAsia="zh-CN"/>
              </w:rPr>
            </w:pPr>
            <w:r>
              <w:rPr>
                <w:lang w:eastAsia="zh-CN"/>
              </w:rPr>
              <w:t>Company Name</w:t>
            </w:r>
          </w:p>
        </w:tc>
        <w:tc>
          <w:tcPr>
            <w:tcW w:w="7708" w:type="dxa"/>
            <w:shd w:val="clear" w:color="auto" w:fill="BDD6EE" w:themeFill="accent5" w:themeFillTint="66"/>
          </w:tcPr>
          <w:p w14:paraId="516A8A65" w14:textId="77777777" w:rsidR="00697F63" w:rsidRDefault="00697F63" w:rsidP="000B542F">
            <w:pPr>
              <w:spacing w:after="0"/>
              <w:rPr>
                <w:lang w:eastAsia="zh-CN"/>
              </w:rPr>
            </w:pPr>
            <w:r>
              <w:rPr>
                <w:lang w:eastAsia="zh-CN"/>
              </w:rPr>
              <w:t>Comments</w:t>
            </w:r>
          </w:p>
        </w:tc>
      </w:tr>
      <w:tr w:rsidR="00697F63" w14:paraId="3AD3357C" w14:textId="77777777" w:rsidTr="000B542F">
        <w:tc>
          <w:tcPr>
            <w:tcW w:w="1642" w:type="dxa"/>
          </w:tcPr>
          <w:p w14:paraId="27A928A8" w14:textId="2CB32B40" w:rsidR="00697F63" w:rsidRDefault="003F69F1" w:rsidP="000B542F">
            <w:pPr>
              <w:spacing w:after="0"/>
              <w:rPr>
                <w:lang w:eastAsia="zh-CN"/>
              </w:rPr>
            </w:pPr>
            <w:r>
              <w:rPr>
                <w:rFonts w:hint="eastAsia"/>
                <w:lang w:eastAsia="zh-CN"/>
              </w:rPr>
              <w:t>Z</w:t>
            </w:r>
            <w:r>
              <w:rPr>
                <w:lang w:eastAsia="zh-CN"/>
              </w:rPr>
              <w:t>TE</w:t>
            </w:r>
          </w:p>
        </w:tc>
        <w:tc>
          <w:tcPr>
            <w:tcW w:w="7708" w:type="dxa"/>
          </w:tcPr>
          <w:p w14:paraId="777ABDE0" w14:textId="2C686FCA" w:rsidR="00697F63" w:rsidRDefault="003F69F1" w:rsidP="003E2C92">
            <w:pPr>
              <w:spacing w:after="0"/>
              <w:rPr>
                <w:lang w:eastAsia="zh-CN"/>
              </w:rPr>
            </w:pPr>
            <w:r>
              <w:rPr>
                <w:lang w:eastAsia="zh-CN"/>
              </w:rPr>
              <w:t xml:space="preserve">We would accept FL proposal if companies are also fine. </w:t>
            </w:r>
            <w:r w:rsidR="003E2C92">
              <w:rPr>
                <w:lang w:eastAsia="zh-CN"/>
              </w:rPr>
              <w:t xml:space="preserve">Hope RAN2 experts can fix the issue. </w:t>
            </w:r>
          </w:p>
        </w:tc>
      </w:tr>
      <w:tr w:rsidR="00697F63" w14:paraId="480E1C98" w14:textId="77777777" w:rsidTr="000B542F">
        <w:tc>
          <w:tcPr>
            <w:tcW w:w="1642" w:type="dxa"/>
          </w:tcPr>
          <w:p w14:paraId="53B79A4E" w14:textId="3CA39DB8" w:rsidR="00697F63" w:rsidRDefault="00FD6E3C" w:rsidP="000B542F">
            <w:pPr>
              <w:spacing w:after="0"/>
              <w:rPr>
                <w:lang w:eastAsia="zh-CN"/>
              </w:rPr>
            </w:pPr>
            <w:r>
              <w:rPr>
                <w:lang w:eastAsia="zh-CN"/>
              </w:rPr>
              <w:t>Nokia/NSB</w:t>
            </w:r>
          </w:p>
        </w:tc>
        <w:tc>
          <w:tcPr>
            <w:tcW w:w="7708" w:type="dxa"/>
          </w:tcPr>
          <w:p w14:paraId="45A78E62" w14:textId="33A8940D" w:rsidR="00697F63" w:rsidRDefault="00E6499C" w:rsidP="000B542F">
            <w:pPr>
              <w:spacing w:after="0"/>
              <w:rPr>
                <w:lang w:eastAsia="zh-CN"/>
              </w:rPr>
            </w:pPr>
            <w:r>
              <w:rPr>
                <w:lang w:eastAsia="zh-CN"/>
              </w:rPr>
              <w:t>Support</w:t>
            </w:r>
          </w:p>
        </w:tc>
      </w:tr>
      <w:tr w:rsidR="00997F6F" w14:paraId="7FD33919" w14:textId="77777777" w:rsidTr="000B542F">
        <w:tc>
          <w:tcPr>
            <w:tcW w:w="1642" w:type="dxa"/>
          </w:tcPr>
          <w:p w14:paraId="606BC8A3" w14:textId="118F976E" w:rsidR="00997F6F" w:rsidRDefault="00997F6F" w:rsidP="00997F6F">
            <w:pPr>
              <w:spacing w:after="0"/>
              <w:rPr>
                <w:lang w:eastAsia="zh-CN"/>
              </w:rPr>
            </w:pPr>
            <w:r>
              <w:rPr>
                <w:lang w:eastAsia="zh-CN"/>
              </w:rPr>
              <w:t>Qualcomm</w:t>
            </w:r>
          </w:p>
        </w:tc>
        <w:tc>
          <w:tcPr>
            <w:tcW w:w="7708" w:type="dxa"/>
          </w:tcPr>
          <w:p w14:paraId="3D776D0B" w14:textId="21818684" w:rsidR="00997F6F" w:rsidRDefault="00997F6F" w:rsidP="00997F6F">
            <w:pPr>
              <w:spacing w:after="0"/>
              <w:rPr>
                <w:lang w:eastAsia="zh-CN"/>
              </w:rPr>
            </w:pPr>
            <w:r>
              <w:rPr>
                <w:lang w:eastAsia="zh-CN"/>
              </w:rPr>
              <w:t>We think SRS needs to be configured within the BWP-U</w:t>
            </w:r>
            <w:r w:rsidR="00EE38A8">
              <w:rPr>
                <w:lang w:eastAsia="zh-CN"/>
              </w:rPr>
              <w:t>l</w:t>
            </w:r>
            <w:r>
              <w:rPr>
                <w:lang w:eastAsia="zh-CN"/>
              </w:rPr>
              <w:t xml:space="preserve">dedicatedConfig, and should not have a separate SCS/CP. </w:t>
            </w:r>
          </w:p>
          <w:p w14:paraId="299F12EB" w14:textId="77777777" w:rsidR="00997F6F" w:rsidRDefault="00997F6F" w:rsidP="00997F6F">
            <w:pPr>
              <w:spacing w:after="0"/>
              <w:rPr>
                <w:lang w:eastAsia="zh-CN"/>
              </w:rPr>
            </w:pPr>
          </w:p>
          <w:p w14:paraId="56A585A1" w14:textId="77777777" w:rsidR="00997F6F" w:rsidRDefault="00997F6F" w:rsidP="00997F6F">
            <w:pPr>
              <w:spacing w:after="0"/>
              <w:rPr>
                <w:lang w:eastAsia="zh-CN"/>
              </w:rPr>
            </w:pPr>
            <w:r w:rsidRPr="00997F6F">
              <w:rPr>
                <w:lang w:eastAsia="zh-CN"/>
              </w:rPr>
              <w:t xml:space="preserve">Also note, that RAN1 </w:t>
            </w:r>
            <w:r>
              <w:rPr>
                <w:lang w:eastAsia="zh-CN"/>
              </w:rPr>
              <w:t xml:space="preserve">sent to RAN2 the following: </w:t>
            </w:r>
          </w:p>
          <w:p w14:paraId="27045D89" w14:textId="77777777" w:rsidR="00997F6F" w:rsidRDefault="00997F6F" w:rsidP="00997F6F">
            <w:pPr>
              <w:spacing w:after="0"/>
              <w:rPr>
                <w:lang w:eastAsia="zh-CN"/>
              </w:rPr>
            </w:pPr>
            <w:r>
              <w:rPr>
                <w:noProof/>
                <w:lang w:val="en-US" w:eastAsia="zh-CN"/>
              </w:rPr>
              <w:drawing>
                <wp:inline distT="0" distB="0" distL="0" distR="0" wp14:anchorId="745108F0" wp14:editId="63D0E409">
                  <wp:extent cx="4757420" cy="53403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7420" cy="534035"/>
                          </a:xfrm>
                          <a:prstGeom prst="rect">
                            <a:avLst/>
                          </a:prstGeom>
                          <a:noFill/>
                          <a:ln>
                            <a:noFill/>
                          </a:ln>
                        </pic:spPr>
                      </pic:pic>
                    </a:graphicData>
                  </a:graphic>
                </wp:inline>
              </w:drawing>
            </w:r>
          </w:p>
          <w:p w14:paraId="6D8527C2" w14:textId="77777777" w:rsidR="00997F6F" w:rsidRDefault="00997F6F" w:rsidP="00997F6F">
            <w:pPr>
              <w:spacing w:after="0"/>
              <w:rPr>
                <w:lang w:eastAsia="zh-CN"/>
              </w:rPr>
            </w:pPr>
          </w:p>
          <w:p w14:paraId="28533943" w14:textId="77777777" w:rsidR="00997F6F" w:rsidRDefault="00997F6F" w:rsidP="00997F6F">
            <w:pPr>
              <w:spacing w:after="0"/>
              <w:rPr>
                <w:lang w:eastAsia="zh-CN"/>
              </w:rPr>
            </w:pPr>
            <w:r>
              <w:rPr>
                <w:lang w:eastAsia="zh-CN"/>
              </w:rPr>
              <w:t>In other words, there is no other BWP except the initial BWP, and this LS was sent in response to the WA from RAN2. Therefore, we do not want to add the additional parameters and this topic needs to be revisited.</w:t>
            </w:r>
          </w:p>
          <w:p w14:paraId="21FCF1C1" w14:textId="1BC87584" w:rsidR="00997F6F" w:rsidRDefault="00997F6F" w:rsidP="00997F6F">
            <w:pPr>
              <w:spacing w:after="0"/>
              <w:rPr>
                <w:lang w:eastAsia="zh-CN"/>
              </w:rPr>
            </w:pPr>
            <w:r>
              <w:rPr>
                <w:lang w:eastAsia="zh-CN"/>
              </w:rPr>
              <w:t xml:space="preserve"> </w:t>
            </w:r>
          </w:p>
        </w:tc>
      </w:tr>
      <w:tr w:rsidR="00165039" w14:paraId="4B634448" w14:textId="77777777" w:rsidTr="000B542F">
        <w:tc>
          <w:tcPr>
            <w:tcW w:w="1642" w:type="dxa"/>
          </w:tcPr>
          <w:p w14:paraId="654278EE" w14:textId="3601F6A0" w:rsidR="00165039" w:rsidRDefault="00EE38A8" w:rsidP="00165039">
            <w:pPr>
              <w:spacing w:after="0"/>
              <w:rPr>
                <w:lang w:eastAsia="zh-CN"/>
              </w:rPr>
            </w:pPr>
            <w:r>
              <w:rPr>
                <w:lang w:eastAsia="zh-CN"/>
              </w:rPr>
              <w:t>V</w:t>
            </w:r>
            <w:r w:rsidR="00165039">
              <w:rPr>
                <w:lang w:eastAsia="zh-CN"/>
              </w:rPr>
              <w:t>ivo</w:t>
            </w:r>
          </w:p>
        </w:tc>
        <w:tc>
          <w:tcPr>
            <w:tcW w:w="7708" w:type="dxa"/>
          </w:tcPr>
          <w:p w14:paraId="5327D2A9" w14:textId="77777777" w:rsidR="00165039" w:rsidRPr="00DE6DD3" w:rsidRDefault="00165039" w:rsidP="00165039">
            <w:pPr>
              <w:spacing w:after="0"/>
              <w:rPr>
                <w:lang w:eastAsia="zh-CN"/>
              </w:rPr>
            </w:pPr>
            <w:r>
              <w:rPr>
                <w:lang w:eastAsia="zh-CN"/>
              </w:rPr>
              <w:t xml:space="preserve">We would like to ask the majority whether the BWP of UL SRS is the same as SDT. </w:t>
            </w:r>
            <w:r w:rsidRPr="00DE6DD3">
              <w:rPr>
                <w:lang w:eastAsia="zh-CN"/>
              </w:rPr>
              <w:t xml:space="preserve">Furthermore, </w:t>
            </w:r>
            <w:r>
              <w:rPr>
                <w:lang w:eastAsia="zh-CN"/>
              </w:rPr>
              <w:t xml:space="preserve">should we follow the conclusion </w:t>
            </w:r>
            <w:r w:rsidRPr="00DE6DD3">
              <w:rPr>
                <w:lang w:eastAsia="zh-CN"/>
              </w:rPr>
              <w:t>as RA</w:t>
            </w:r>
            <w:r>
              <w:rPr>
                <w:lang w:eastAsia="zh-CN"/>
              </w:rPr>
              <w:t xml:space="preserve"> SDT</w:t>
            </w:r>
            <w:r w:rsidRPr="00DE6DD3">
              <w:rPr>
                <w:lang w:eastAsia="zh-CN"/>
              </w:rPr>
              <w:t xml:space="preserve"> or CG</w:t>
            </w:r>
            <w:r>
              <w:rPr>
                <w:lang w:eastAsia="zh-CN"/>
              </w:rPr>
              <w:t xml:space="preserve"> SDT and </w:t>
            </w:r>
            <w:r w:rsidRPr="00064D18">
              <w:rPr>
                <w:lang w:eastAsia="zh-CN"/>
              </w:rPr>
              <w:t>reverse </w:t>
            </w:r>
            <w:r>
              <w:rPr>
                <w:lang w:eastAsia="zh-CN"/>
              </w:rPr>
              <w:t xml:space="preserve">our previous agreement? </w:t>
            </w:r>
          </w:p>
          <w:p w14:paraId="42261E40" w14:textId="39C97091" w:rsidR="00165039" w:rsidRDefault="00165039" w:rsidP="00165039">
            <w:pPr>
              <w:spacing w:after="0"/>
              <w:rPr>
                <w:lang w:eastAsia="zh-CN"/>
              </w:rPr>
            </w:pPr>
            <w:r>
              <w:rPr>
                <w:lang w:eastAsia="zh-CN"/>
              </w:rPr>
              <w:t xml:space="preserve"> </w:t>
            </w:r>
          </w:p>
        </w:tc>
      </w:tr>
      <w:tr w:rsidR="00697F63" w14:paraId="0B4A4429" w14:textId="77777777" w:rsidTr="000B542F">
        <w:tc>
          <w:tcPr>
            <w:tcW w:w="1642" w:type="dxa"/>
          </w:tcPr>
          <w:p w14:paraId="3A3F5F7D" w14:textId="2B75AD2A" w:rsidR="00697F63" w:rsidRDefault="001E1763" w:rsidP="000B542F">
            <w:pPr>
              <w:spacing w:after="0"/>
              <w:rPr>
                <w:lang w:eastAsia="zh-CN"/>
              </w:rPr>
            </w:pPr>
            <w:r>
              <w:rPr>
                <w:lang w:eastAsia="zh-CN"/>
              </w:rPr>
              <w:t xml:space="preserve">Intel </w:t>
            </w:r>
          </w:p>
        </w:tc>
        <w:tc>
          <w:tcPr>
            <w:tcW w:w="7708" w:type="dxa"/>
          </w:tcPr>
          <w:p w14:paraId="2C3F1661" w14:textId="00AD0B4D" w:rsidR="00697F63" w:rsidRDefault="001E1763" w:rsidP="000B542F">
            <w:pPr>
              <w:spacing w:after="0"/>
              <w:rPr>
                <w:lang w:eastAsia="zh-CN"/>
              </w:rPr>
            </w:pPr>
            <w:r>
              <w:rPr>
                <w:lang w:eastAsia="zh-CN"/>
              </w:rPr>
              <w:t xml:space="preserve">Support </w:t>
            </w:r>
          </w:p>
        </w:tc>
      </w:tr>
      <w:tr w:rsidR="00EE38A8" w14:paraId="5C6B4DDD" w14:textId="77777777" w:rsidTr="000B542F">
        <w:tc>
          <w:tcPr>
            <w:tcW w:w="1642" w:type="dxa"/>
          </w:tcPr>
          <w:p w14:paraId="594CE792" w14:textId="612FD487" w:rsidR="00EE38A8" w:rsidRDefault="00EE38A8" w:rsidP="000B542F">
            <w:pPr>
              <w:spacing w:after="0"/>
              <w:rPr>
                <w:lang w:eastAsia="zh-CN"/>
              </w:rPr>
            </w:pPr>
            <w:r>
              <w:rPr>
                <w:rFonts w:hint="eastAsia"/>
                <w:lang w:eastAsia="zh-CN"/>
              </w:rPr>
              <w:t>H</w:t>
            </w:r>
            <w:r>
              <w:rPr>
                <w:lang w:eastAsia="zh-CN"/>
              </w:rPr>
              <w:t>uawei, HiSilicon</w:t>
            </w:r>
          </w:p>
        </w:tc>
        <w:tc>
          <w:tcPr>
            <w:tcW w:w="7708" w:type="dxa"/>
          </w:tcPr>
          <w:p w14:paraId="765CAD25" w14:textId="17485D1A" w:rsidR="00EE38A8" w:rsidRDefault="00EE38A8" w:rsidP="000B542F">
            <w:pPr>
              <w:spacing w:after="0"/>
              <w:rPr>
                <w:lang w:eastAsia="zh-CN"/>
              </w:rPr>
            </w:pPr>
            <w:r>
              <w:rPr>
                <w:rFonts w:hint="eastAsia"/>
                <w:lang w:eastAsia="zh-CN"/>
              </w:rPr>
              <w:t>W</w:t>
            </w:r>
            <w:r>
              <w:rPr>
                <w:lang w:eastAsia="zh-CN"/>
              </w:rPr>
              <w:t>e think that the RF retuning time should be introduced similar to DL.</w:t>
            </w:r>
          </w:p>
        </w:tc>
      </w:tr>
      <w:tr w:rsidR="00B579F5" w14:paraId="1BC6E3E5" w14:textId="77777777" w:rsidTr="000B542F">
        <w:tc>
          <w:tcPr>
            <w:tcW w:w="1642" w:type="dxa"/>
          </w:tcPr>
          <w:p w14:paraId="36D429F5" w14:textId="4289C8B1" w:rsidR="00B579F5" w:rsidRDefault="00B579F5" w:rsidP="000B542F">
            <w:pPr>
              <w:spacing w:after="0"/>
              <w:rPr>
                <w:lang w:eastAsia="zh-CN"/>
              </w:rPr>
            </w:pPr>
            <w:r>
              <w:rPr>
                <w:lang w:eastAsia="zh-CN"/>
              </w:rPr>
              <w:t>SONY</w:t>
            </w:r>
          </w:p>
        </w:tc>
        <w:tc>
          <w:tcPr>
            <w:tcW w:w="7708" w:type="dxa"/>
          </w:tcPr>
          <w:p w14:paraId="045A6AFB" w14:textId="2C612999" w:rsidR="00B579F5" w:rsidRDefault="00B579F5" w:rsidP="000B542F">
            <w:pPr>
              <w:spacing w:after="0"/>
              <w:rPr>
                <w:lang w:eastAsia="zh-CN"/>
              </w:rPr>
            </w:pPr>
            <w:r>
              <w:rPr>
                <w:lang w:eastAsia="zh-CN"/>
              </w:rPr>
              <w:t>Support</w:t>
            </w:r>
          </w:p>
        </w:tc>
      </w:tr>
      <w:tr w:rsidR="001F2021" w14:paraId="2C75E2E1" w14:textId="77777777" w:rsidTr="000B542F">
        <w:tc>
          <w:tcPr>
            <w:tcW w:w="1642" w:type="dxa"/>
          </w:tcPr>
          <w:p w14:paraId="62C082FD" w14:textId="24F28D10" w:rsidR="001F2021" w:rsidRDefault="001F2021" w:rsidP="001F2021">
            <w:pPr>
              <w:spacing w:after="0"/>
              <w:rPr>
                <w:lang w:eastAsia="zh-CN"/>
              </w:rPr>
            </w:pPr>
            <w:r>
              <w:rPr>
                <w:lang w:eastAsia="zh-CN"/>
              </w:rPr>
              <w:t>Qualcomm</w:t>
            </w:r>
          </w:p>
        </w:tc>
        <w:tc>
          <w:tcPr>
            <w:tcW w:w="7708" w:type="dxa"/>
          </w:tcPr>
          <w:p w14:paraId="081A689F" w14:textId="77777777" w:rsidR="001F2021" w:rsidRDefault="001F2021" w:rsidP="001F2021">
            <w:pPr>
              <w:spacing w:after="0"/>
              <w:rPr>
                <w:lang w:eastAsia="zh-CN"/>
              </w:rPr>
            </w:pPr>
            <w:r>
              <w:rPr>
                <w:lang w:eastAsia="zh-CN"/>
              </w:rPr>
              <w:t>We support reversing the previous agreement since it was made under the assumption of a agreement in RAN2, while Ran1 SDT was still discussing this topic. RAN2 reverting their progresagreements and yesterday agreed that:</w:t>
            </w:r>
          </w:p>
          <w:p w14:paraId="782C4C03" w14:textId="77777777" w:rsidR="001F2021" w:rsidRPr="00B94F60" w:rsidRDefault="001F2021" w:rsidP="001F2021">
            <w:pPr>
              <w:overflowPunct/>
              <w:autoSpaceDE/>
              <w:autoSpaceDN/>
              <w:adjustRightInd/>
              <w:spacing w:before="100" w:beforeAutospacing="1" w:after="100" w:afterAutospacing="1"/>
              <w:ind w:left="680"/>
              <w:textAlignment w:val="auto"/>
              <w:rPr>
                <w:rFonts w:ascii="Segoe UI" w:eastAsia="Times New Roman" w:hAnsi="Segoe UI" w:cs="Segoe UI"/>
                <w:sz w:val="21"/>
                <w:szCs w:val="21"/>
                <w:lang w:val="en-US"/>
              </w:rPr>
            </w:pPr>
            <w:r w:rsidRPr="00B94F60">
              <w:rPr>
                <w:rFonts w:ascii="Segoe UI" w:eastAsia="Times New Roman" w:hAnsi="Segoe UI" w:cs="Segoe UI"/>
                <w:lang w:val="en-US"/>
              </w:rPr>
              <w:t xml:space="preserve">RAN2 changes the agreements and as a baseline we will focus on initial BWP for RA and CG SDT.  FFS if further work on CG SDT for non-initial BWP will be needed, based on RAN1 consensus. </w:t>
            </w:r>
          </w:p>
          <w:p w14:paraId="0E6DFC54" w14:textId="77777777" w:rsidR="001F2021" w:rsidRDefault="001F2021" w:rsidP="001F2021">
            <w:pPr>
              <w:spacing w:after="0"/>
              <w:rPr>
                <w:lang w:eastAsia="zh-CN"/>
              </w:rPr>
            </w:pPr>
          </w:p>
        </w:tc>
      </w:tr>
      <w:tr w:rsidR="004C05BC" w14:paraId="33EF2917" w14:textId="77777777" w:rsidTr="004C05BC">
        <w:tc>
          <w:tcPr>
            <w:tcW w:w="1642" w:type="dxa"/>
          </w:tcPr>
          <w:p w14:paraId="0609CA2E" w14:textId="77777777" w:rsidR="004C05BC" w:rsidRDefault="004C05BC" w:rsidP="006610A5">
            <w:pPr>
              <w:spacing w:after="0"/>
              <w:rPr>
                <w:lang w:eastAsia="zh-CN"/>
              </w:rPr>
            </w:pPr>
            <w:r>
              <w:rPr>
                <w:lang w:eastAsia="zh-CN"/>
              </w:rPr>
              <w:t>Ericsson</w:t>
            </w:r>
          </w:p>
        </w:tc>
        <w:tc>
          <w:tcPr>
            <w:tcW w:w="7708" w:type="dxa"/>
          </w:tcPr>
          <w:p w14:paraId="409DF458" w14:textId="77777777" w:rsidR="004C05BC" w:rsidRDefault="004C05BC" w:rsidP="006610A5">
            <w:pPr>
              <w:spacing w:after="0"/>
              <w:rPr>
                <w:lang w:eastAsia="zh-CN"/>
              </w:rPr>
            </w:pPr>
            <w:r>
              <w:rPr>
                <w:lang w:eastAsia="zh-CN"/>
              </w:rPr>
              <w:t>We think that at least for the SRS for positioning, we can use a configuration different from the UL initial BWP. Retuning time can be considered.</w:t>
            </w:r>
          </w:p>
          <w:p w14:paraId="06B39F33" w14:textId="77777777" w:rsidR="004C05BC" w:rsidRDefault="004C05BC" w:rsidP="006610A5">
            <w:pPr>
              <w:spacing w:after="0"/>
              <w:rPr>
                <w:lang w:eastAsia="zh-CN"/>
              </w:rPr>
            </w:pPr>
          </w:p>
        </w:tc>
      </w:tr>
    </w:tbl>
    <w:p w14:paraId="60DB7021" w14:textId="77777777" w:rsidR="00A40CC8" w:rsidRPr="00EE38A8" w:rsidRDefault="00A40CC8" w:rsidP="00D860EE">
      <w:pPr>
        <w:pStyle w:val="3GPPText"/>
        <w:rPr>
          <w:lang w:val="en-GB"/>
        </w:rPr>
      </w:pPr>
    </w:p>
    <w:p w14:paraId="4F53C0A9" w14:textId="3674ADF6" w:rsidR="000F3DD2" w:rsidRDefault="000F3DD2" w:rsidP="000F3DD2">
      <w:pPr>
        <w:pStyle w:val="Heading2"/>
        <w:tabs>
          <w:tab w:val="clear" w:pos="432"/>
          <w:tab w:val="clear" w:pos="576"/>
          <w:tab w:val="clear" w:pos="1286"/>
          <w:tab w:val="left" w:pos="567"/>
        </w:tabs>
      </w:pPr>
      <w:r>
        <w:t xml:space="preserve">Aspect </w:t>
      </w:r>
      <w:r w:rsidR="0083797B">
        <w:t>#6</w:t>
      </w:r>
      <w:r>
        <w:t>: UE capability for NR positioning in RRC_INACTIVE state</w:t>
      </w:r>
    </w:p>
    <w:p w14:paraId="5B12ED88" w14:textId="77777777" w:rsidR="000F3DD2" w:rsidRPr="00424949" w:rsidRDefault="000F3DD2" w:rsidP="000F3DD2">
      <w:pPr>
        <w:pStyle w:val="3GPPText"/>
      </w:pPr>
      <w:r w:rsidRPr="00424949">
        <w:t xml:space="preserve">The following views were expressed on UE capability for NR positioning in RRC_INACTIVE state </w:t>
      </w:r>
    </w:p>
    <w:p w14:paraId="002F67F5" w14:textId="77777777" w:rsidR="000F3DD2" w:rsidRPr="00424949" w:rsidRDefault="000F3DD2" w:rsidP="000F3DD2">
      <w:pPr>
        <w:pStyle w:val="3GPPAgreements"/>
      </w:pPr>
      <w:r w:rsidRPr="00424949">
        <w:t xml:space="preserve">[Huawei, </w:t>
      </w:r>
      <w:r w:rsidRPr="00424949">
        <w:fldChar w:fldCharType="begin"/>
      </w:r>
      <w:r w:rsidRPr="00424949">
        <w:instrText xml:space="preserve"> REF _Ref87519374 \n \h </w:instrText>
      </w:r>
      <w:r>
        <w:instrText xml:space="preserve"> \* MERGEFORMAT </w:instrText>
      </w:r>
      <w:r w:rsidRPr="00424949">
        <w:fldChar w:fldCharType="separate"/>
      </w:r>
      <w:r w:rsidRPr="00424949">
        <w:t>[15]</w:t>
      </w:r>
      <w:r w:rsidRPr="00424949">
        <w:fldChar w:fldCharType="end"/>
      </w:r>
      <w:r w:rsidRPr="00424949">
        <w:t>]</w:t>
      </w:r>
    </w:p>
    <w:p w14:paraId="35B3C48C" w14:textId="77777777" w:rsidR="000F3DD2" w:rsidRPr="00424949" w:rsidRDefault="000F3DD2" w:rsidP="000F3DD2">
      <w:pPr>
        <w:pStyle w:val="3GPPAgreements"/>
        <w:numPr>
          <w:ilvl w:val="1"/>
          <w:numId w:val="3"/>
        </w:numPr>
      </w:pPr>
      <w:r w:rsidRPr="00424949">
        <w:t>Introduce a UE capability on switching between SRS Tx and other Tx in BWP#0 or CG-SDT.</w:t>
      </w:r>
    </w:p>
    <w:p w14:paraId="4C87FE96" w14:textId="77777777" w:rsidR="000F3DD2" w:rsidRPr="00424949" w:rsidRDefault="000F3DD2" w:rsidP="000F3DD2">
      <w:pPr>
        <w:pStyle w:val="3GPPAgreements"/>
        <w:numPr>
          <w:ilvl w:val="2"/>
          <w:numId w:val="3"/>
        </w:numPr>
      </w:pPr>
      <w:r w:rsidRPr="00424949">
        <w:t>The capability is reported per band, and take the IE SRS-SwitchingTimeNR defined in TS 38.331.</w:t>
      </w:r>
    </w:p>
    <w:p w14:paraId="183E8C8C" w14:textId="77777777" w:rsidR="000F3DD2" w:rsidRPr="00424949" w:rsidRDefault="000F3DD2" w:rsidP="000F3DD2">
      <w:pPr>
        <w:pStyle w:val="3GPPAgreements"/>
        <w:numPr>
          <w:ilvl w:val="2"/>
          <w:numId w:val="3"/>
        </w:numPr>
      </w:pPr>
      <w:r w:rsidRPr="00424949">
        <w:t>If the transmission of SRS including the switching period results in the collision with other DL reception or UL transmission, the SRS transmission is dropped.</w:t>
      </w:r>
    </w:p>
    <w:p w14:paraId="32A29859" w14:textId="77777777" w:rsidR="000F3DD2" w:rsidRPr="00424949" w:rsidRDefault="000F3DD2" w:rsidP="000F3DD2">
      <w:pPr>
        <w:pStyle w:val="3GPPAgreements"/>
        <w:numPr>
          <w:ilvl w:val="1"/>
          <w:numId w:val="3"/>
        </w:numPr>
      </w:pPr>
      <w:r w:rsidRPr="00424949">
        <w:t>Support separate UE SRS capabilities in RRC_INACTIVE state from the RRC_CONNECTED, including</w:t>
      </w:r>
    </w:p>
    <w:p w14:paraId="22BB5EBB" w14:textId="77777777" w:rsidR="000F3DD2" w:rsidRPr="00424949" w:rsidRDefault="000F3DD2" w:rsidP="000F3DD2">
      <w:pPr>
        <w:pStyle w:val="3GPPAgreements"/>
        <w:numPr>
          <w:ilvl w:val="2"/>
          <w:numId w:val="3"/>
        </w:numPr>
      </w:pPr>
      <w:r w:rsidRPr="00424949">
        <w:t>SRS resource capabilities</w:t>
      </w:r>
    </w:p>
    <w:p w14:paraId="092E01F4" w14:textId="77777777" w:rsidR="000F3DD2" w:rsidRPr="00424949" w:rsidRDefault="000F3DD2" w:rsidP="000F3DD2">
      <w:pPr>
        <w:pStyle w:val="3GPPAgreements"/>
        <w:numPr>
          <w:ilvl w:val="2"/>
          <w:numId w:val="3"/>
        </w:numPr>
      </w:pPr>
      <w:r w:rsidRPr="00424949">
        <w:t>Spatial relation capabilities</w:t>
      </w:r>
    </w:p>
    <w:p w14:paraId="450DB532" w14:textId="77777777" w:rsidR="000F3DD2" w:rsidRPr="00424949" w:rsidRDefault="000F3DD2" w:rsidP="000F3DD2">
      <w:pPr>
        <w:pStyle w:val="3GPPAgreements"/>
        <w:numPr>
          <w:ilvl w:val="2"/>
          <w:numId w:val="3"/>
        </w:numPr>
      </w:pPr>
      <w:r w:rsidRPr="00424949">
        <w:t>Open loop power control capabilities</w:t>
      </w:r>
    </w:p>
    <w:p w14:paraId="39ED2AE9" w14:textId="77777777" w:rsidR="000F3DD2" w:rsidRPr="00424949" w:rsidRDefault="000F3DD2" w:rsidP="000F3DD2">
      <w:pPr>
        <w:pStyle w:val="3GPPAgreements"/>
        <w:numPr>
          <w:ilvl w:val="1"/>
          <w:numId w:val="3"/>
        </w:numPr>
      </w:pPr>
      <w:r w:rsidRPr="00424949">
        <w:t>UE capability of receiving PRS in RRC_INACTIVE should be reported to the gNB.</w:t>
      </w:r>
    </w:p>
    <w:p w14:paraId="5A940E20" w14:textId="77777777" w:rsidR="000F3DD2" w:rsidRPr="00424949" w:rsidRDefault="000F3DD2" w:rsidP="000F3DD2">
      <w:pPr>
        <w:pStyle w:val="3GPPAgreements"/>
      </w:pPr>
      <w:r w:rsidRPr="00424949">
        <w:t xml:space="preserve">[Qualcomm, </w:t>
      </w:r>
      <w:r w:rsidRPr="00424949">
        <w:fldChar w:fldCharType="begin"/>
      </w:r>
      <w:r w:rsidRPr="00424949">
        <w:instrText xml:space="preserve"> REF _Ref87519283 \n \h </w:instrText>
      </w:r>
      <w:r>
        <w:instrText xml:space="preserve"> \* MERGEFORMAT </w:instrText>
      </w:r>
      <w:r w:rsidRPr="00424949">
        <w:fldChar w:fldCharType="separate"/>
      </w:r>
      <w:r w:rsidRPr="00424949">
        <w:t>[17]</w:t>
      </w:r>
      <w:r w:rsidRPr="00424949">
        <w:fldChar w:fldCharType="end"/>
      </w:r>
      <w:r w:rsidRPr="00424949">
        <w:t>]</w:t>
      </w:r>
    </w:p>
    <w:p w14:paraId="7CEEC786" w14:textId="485F3D4E" w:rsidR="000F3DD2" w:rsidRPr="00424949" w:rsidRDefault="000F3DD2" w:rsidP="000F3DD2">
      <w:pPr>
        <w:pStyle w:val="3GPPAgreements"/>
        <w:numPr>
          <w:ilvl w:val="1"/>
          <w:numId w:val="3"/>
        </w:numPr>
      </w:pPr>
      <w:r w:rsidRPr="00424949">
        <w:t>Introduce a per-band UE capability for U</w:t>
      </w:r>
      <w:r w:rsidR="00E07E8C" w:rsidRPr="00424949">
        <w:t>e</w:t>
      </w:r>
      <w:r w:rsidRPr="00424949">
        <w:t xml:space="preserve">s transmitting SRS in RRC inactive state. </w:t>
      </w:r>
    </w:p>
    <w:p w14:paraId="6F696114" w14:textId="77777777" w:rsidR="000F3DD2" w:rsidRPr="00424949" w:rsidRDefault="000F3DD2" w:rsidP="000F3DD2">
      <w:pPr>
        <w:pStyle w:val="3GPPAgreements"/>
        <w:numPr>
          <w:ilvl w:val="1"/>
          <w:numId w:val="3"/>
        </w:numPr>
      </w:pPr>
      <w:r w:rsidRPr="00424949">
        <w:t>A per-band DL positioning capability should be in inactive state, e.g. including at least</w:t>
      </w:r>
    </w:p>
    <w:p w14:paraId="38BE30C8" w14:textId="77777777" w:rsidR="000F3DD2" w:rsidRPr="00424949" w:rsidRDefault="000F3DD2" w:rsidP="000F3DD2">
      <w:pPr>
        <w:pStyle w:val="3GPPAgreements"/>
        <w:numPr>
          <w:ilvl w:val="2"/>
          <w:numId w:val="3"/>
        </w:numPr>
      </w:pPr>
      <w:r w:rsidRPr="00424949">
        <w:t>DL PRS processing capability in inactive state</w:t>
      </w:r>
    </w:p>
    <w:p w14:paraId="73622D83" w14:textId="77777777" w:rsidR="000F3DD2" w:rsidRPr="00424949" w:rsidRDefault="000F3DD2" w:rsidP="000F3DD2">
      <w:pPr>
        <w:pStyle w:val="3GPPAgreements"/>
      </w:pPr>
      <w:r w:rsidRPr="00424949">
        <w:t xml:space="preserve">[Lenovo, </w:t>
      </w:r>
      <w:r w:rsidRPr="00424949">
        <w:fldChar w:fldCharType="begin"/>
      </w:r>
      <w:r w:rsidRPr="00424949">
        <w:instrText xml:space="preserve"> REF _Ref87519683 \n \h </w:instrText>
      </w:r>
      <w:r>
        <w:instrText xml:space="preserve"> \* MERGEFORMAT </w:instrText>
      </w:r>
      <w:r w:rsidRPr="00424949">
        <w:fldChar w:fldCharType="separate"/>
      </w:r>
      <w:r w:rsidRPr="00424949">
        <w:t>[18]</w:t>
      </w:r>
      <w:r w:rsidRPr="00424949">
        <w:fldChar w:fldCharType="end"/>
      </w:r>
      <w:r w:rsidRPr="00424949">
        <w:t>]</w:t>
      </w:r>
    </w:p>
    <w:p w14:paraId="1878F806" w14:textId="3ABD1461" w:rsidR="000F3DD2" w:rsidRPr="00424949" w:rsidRDefault="000F3DD2" w:rsidP="000F3DD2">
      <w:pPr>
        <w:pStyle w:val="3GPPAgreements"/>
        <w:numPr>
          <w:ilvl w:val="1"/>
          <w:numId w:val="3"/>
        </w:numPr>
      </w:pPr>
      <w:r w:rsidRPr="00424949">
        <w:t>RAN1 to support separate capabilities of U</w:t>
      </w:r>
      <w:r w:rsidR="00E07E8C" w:rsidRPr="00424949">
        <w:t>e</w:t>
      </w:r>
      <w:r w:rsidRPr="00424949">
        <w:t>s performing RRC_INACTIVE positioning.</w:t>
      </w:r>
    </w:p>
    <w:p w14:paraId="73CFB45A" w14:textId="77777777" w:rsidR="000F3DD2" w:rsidRPr="00424949" w:rsidRDefault="000F3DD2" w:rsidP="000F3DD2">
      <w:pPr>
        <w:pStyle w:val="3GPPAgreements"/>
        <w:numPr>
          <w:ilvl w:val="0"/>
          <w:numId w:val="0"/>
        </w:numPr>
        <w:ind w:left="284" w:hanging="284"/>
      </w:pPr>
    </w:p>
    <w:p w14:paraId="0246C70D" w14:textId="77777777" w:rsidR="000F3DD2" w:rsidRPr="00424949" w:rsidRDefault="000F3DD2" w:rsidP="000F3DD2">
      <w:pPr>
        <w:pStyle w:val="3GPPText"/>
        <w:rPr>
          <w:b/>
          <w:bCs/>
        </w:rPr>
      </w:pPr>
      <w:r w:rsidRPr="00424949">
        <w:rPr>
          <w:b/>
          <w:bCs/>
        </w:rPr>
        <w:t>Summary</w:t>
      </w:r>
    </w:p>
    <w:p w14:paraId="704EF5FE" w14:textId="2352C574" w:rsidR="000F3DD2" w:rsidRDefault="000F3DD2" w:rsidP="000F3DD2">
      <w:pPr>
        <w:pStyle w:val="3GPPText"/>
      </w:pPr>
      <w:r w:rsidRPr="00424949">
        <w:t>From FL perspective, UE capabilities for NR positioning support by U</w:t>
      </w:r>
      <w:r w:rsidR="00E07E8C" w:rsidRPr="00424949">
        <w:t>e</w:t>
      </w:r>
      <w:r w:rsidRPr="00424949">
        <w:t>s in RRC_INACTIVE state can be directly discussed in AI 8.16.5 UE features for NR positioning enhancements. There is no plan to have dedicated discussion on UE capabilities for RRC_INACTIVE state in this AI unless such discussion facilitates work progress on design aspects</w:t>
      </w:r>
      <w:r w:rsidR="008A365A">
        <w:t xml:space="preserve"> or remaining open issues are addressed</w:t>
      </w:r>
    </w:p>
    <w:p w14:paraId="203FFAED" w14:textId="77777777" w:rsidR="000F3DD2" w:rsidRPr="008D0497" w:rsidRDefault="000F3DD2" w:rsidP="000F3DD2">
      <w:pPr>
        <w:pStyle w:val="3GPPText"/>
      </w:pPr>
    </w:p>
    <w:p w14:paraId="518A24FF" w14:textId="77777777" w:rsidR="000F3DD2" w:rsidRDefault="000F3DD2" w:rsidP="000F3DD2">
      <w:pPr>
        <w:pStyle w:val="Heading3"/>
      </w:pPr>
      <w:r>
        <w:t>Round #1</w:t>
      </w:r>
    </w:p>
    <w:p w14:paraId="3BBA2EBE" w14:textId="77777777" w:rsidR="000F3DD2" w:rsidRPr="0038144A" w:rsidRDefault="000F3DD2" w:rsidP="000F3DD2">
      <w:pPr>
        <w:pStyle w:val="3GPPText"/>
      </w:pPr>
      <w:r w:rsidRPr="0038144A">
        <w:t>Based on review of contributions</w:t>
      </w:r>
      <w:r>
        <w:t xml:space="preserve">, </w:t>
      </w:r>
      <w:r w:rsidRPr="0038144A">
        <w:t>the following is proposed to facilitate further discussion:</w:t>
      </w:r>
    </w:p>
    <w:p w14:paraId="709FFC46" w14:textId="77777777" w:rsidR="000F3DD2" w:rsidRPr="0038144A" w:rsidRDefault="000F3DD2" w:rsidP="000F3DD2">
      <w:pPr>
        <w:pStyle w:val="3GPPText"/>
      </w:pPr>
    </w:p>
    <w:p w14:paraId="449DEDAF" w14:textId="650A6CE1" w:rsidR="000F3DD2" w:rsidRPr="0038144A" w:rsidRDefault="000F3DD2" w:rsidP="000F3DD2">
      <w:pPr>
        <w:pStyle w:val="3GPPText"/>
        <w:rPr>
          <w:b/>
          <w:bCs/>
        </w:rPr>
      </w:pPr>
      <w:r w:rsidRPr="0038144A">
        <w:rPr>
          <w:b/>
          <w:bCs/>
        </w:rPr>
        <w:t>Proposal 3.</w:t>
      </w:r>
      <w:r w:rsidR="00D67F17">
        <w:rPr>
          <w:b/>
          <w:bCs/>
        </w:rPr>
        <w:t>6</w:t>
      </w:r>
      <w:r w:rsidRPr="0038144A">
        <w:rPr>
          <w:b/>
          <w:bCs/>
        </w:rPr>
        <w:t>-1</w:t>
      </w:r>
    </w:p>
    <w:p w14:paraId="79B42DE9" w14:textId="4152A4E8" w:rsidR="000F3DD2" w:rsidRPr="008F392E" w:rsidRDefault="000F3DD2" w:rsidP="000F3DD2">
      <w:pPr>
        <w:pStyle w:val="3GPPAgreements"/>
      </w:pPr>
      <w:r>
        <w:t>To avoid duplication, continue discussion on UE capabilities for NR positioning support by U</w:t>
      </w:r>
      <w:r w:rsidR="00E07E8C">
        <w:t>e</w:t>
      </w:r>
      <w:r>
        <w:t xml:space="preserve">s in RRC_INACTIVE state in AI </w:t>
      </w:r>
      <w:bookmarkStart w:id="3" w:name="_Toc83813100"/>
      <w:bookmarkStart w:id="4" w:name="_Toc83813537"/>
      <w:r>
        <w:t xml:space="preserve">8.16.5 </w:t>
      </w:r>
      <w:r w:rsidR="00C125D2">
        <w:t>“</w:t>
      </w:r>
      <w:r w:rsidRPr="008F392E">
        <w:t>UE features for NR positioning enhancements</w:t>
      </w:r>
      <w:bookmarkEnd w:id="3"/>
      <w:bookmarkEnd w:id="4"/>
      <w:r w:rsidR="00C125D2">
        <w:t>”</w:t>
      </w:r>
      <w:r w:rsidR="008A365A">
        <w:t>, unless there is remaining time left to discuss it</w:t>
      </w:r>
      <w:r w:rsidR="00C125D2">
        <w:t xml:space="preserve"> in this AI</w:t>
      </w:r>
      <w:r w:rsidR="008A365A">
        <w:t>.</w:t>
      </w:r>
    </w:p>
    <w:p w14:paraId="10522D99" w14:textId="77777777" w:rsidR="000F3DD2" w:rsidRPr="00652BCE" w:rsidRDefault="000F3DD2" w:rsidP="000F3DD2">
      <w:pPr>
        <w:pStyle w:val="3GPPText"/>
        <w:rPr>
          <w:highlight w:val="yellow"/>
        </w:rPr>
      </w:pPr>
    </w:p>
    <w:p w14:paraId="3BABF410" w14:textId="77777777" w:rsidR="000F3DD2" w:rsidRDefault="000F3DD2" w:rsidP="000F3DD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F3DD2" w14:paraId="2268C5AD" w14:textId="77777777" w:rsidTr="00573491">
        <w:tc>
          <w:tcPr>
            <w:tcW w:w="1642" w:type="dxa"/>
            <w:shd w:val="clear" w:color="auto" w:fill="BDD6EE" w:themeFill="accent5" w:themeFillTint="66"/>
          </w:tcPr>
          <w:p w14:paraId="4EBEED77" w14:textId="77777777" w:rsidR="000F3DD2" w:rsidRDefault="000F3DD2" w:rsidP="000B542F">
            <w:pPr>
              <w:spacing w:after="0"/>
              <w:rPr>
                <w:lang w:eastAsia="zh-CN"/>
              </w:rPr>
            </w:pPr>
            <w:r>
              <w:rPr>
                <w:lang w:eastAsia="zh-CN"/>
              </w:rPr>
              <w:t>Company Name</w:t>
            </w:r>
          </w:p>
        </w:tc>
        <w:tc>
          <w:tcPr>
            <w:tcW w:w="7708" w:type="dxa"/>
            <w:shd w:val="clear" w:color="auto" w:fill="BDD6EE" w:themeFill="accent5" w:themeFillTint="66"/>
          </w:tcPr>
          <w:p w14:paraId="0DA8DE67" w14:textId="77777777" w:rsidR="000F3DD2" w:rsidRDefault="000F3DD2" w:rsidP="000B542F">
            <w:pPr>
              <w:spacing w:after="0"/>
              <w:rPr>
                <w:lang w:eastAsia="zh-CN"/>
              </w:rPr>
            </w:pPr>
            <w:r>
              <w:rPr>
                <w:lang w:eastAsia="zh-CN"/>
              </w:rPr>
              <w:t>Comments</w:t>
            </w:r>
          </w:p>
        </w:tc>
      </w:tr>
      <w:tr w:rsidR="000F3DD2" w14:paraId="2219975B" w14:textId="77777777" w:rsidTr="00573491">
        <w:tc>
          <w:tcPr>
            <w:tcW w:w="1642" w:type="dxa"/>
          </w:tcPr>
          <w:p w14:paraId="2874306D" w14:textId="7235D3BA" w:rsidR="000F3DD2" w:rsidRDefault="00511EA4" w:rsidP="000B542F">
            <w:pPr>
              <w:spacing w:after="0"/>
              <w:rPr>
                <w:lang w:eastAsia="zh-CN"/>
              </w:rPr>
            </w:pPr>
            <w:r>
              <w:rPr>
                <w:rFonts w:hint="eastAsia"/>
                <w:lang w:eastAsia="zh-CN"/>
              </w:rPr>
              <w:t>Z</w:t>
            </w:r>
            <w:r>
              <w:rPr>
                <w:lang w:eastAsia="zh-CN"/>
              </w:rPr>
              <w:t>TE</w:t>
            </w:r>
          </w:p>
        </w:tc>
        <w:tc>
          <w:tcPr>
            <w:tcW w:w="7708" w:type="dxa"/>
          </w:tcPr>
          <w:p w14:paraId="0C729061" w14:textId="5DE565BF" w:rsidR="000F3DD2" w:rsidRDefault="00511EA4" w:rsidP="000B542F">
            <w:pPr>
              <w:spacing w:after="0"/>
              <w:rPr>
                <w:lang w:eastAsia="zh-CN"/>
              </w:rPr>
            </w:pPr>
            <w:r>
              <w:rPr>
                <w:rFonts w:hint="eastAsia"/>
                <w:lang w:eastAsia="zh-CN"/>
              </w:rPr>
              <w:t>O</w:t>
            </w:r>
            <w:r>
              <w:rPr>
                <w:lang w:eastAsia="zh-CN"/>
              </w:rPr>
              <w:t>K</w:t>
            </w:r>
          </w:p>
        </w:tc>
      </w:tr>
      <w:tr w:rsidR="000F3DD2" w14:paraId="59C56FF7" w14:textId="77777777" w:rsidTr="00573491">
        <w:tc>
          <w:tcPr>
            <w:tcW w:w="1642" w:type="dxa"/>
          </w:tcPr>
          <w:p w14:paraId="4AD047CA" w14:textId="2CC09365" w:rsidR="000F3DD2" w:rsidRDefault="00A10D78" w:rsidP="000B542F">
            <w:pPr>
              <w:spacing w:after="0"/>
              <w:rPr>
                <w:lang w:eastAsia="zh-CN"/>
              </w:rPr>
            </w:pPr>
            <w:r>
              <w:rPr>
                <w:lang w:eastAsia="zh-CN"/>
              </w:rPr>
              <w:t>Nokia/NSB</w:t>
            </w:r>
          </w:p>
        </w:tc>
        <w:tc>
          <w:tcPr>
            <w:tcW w:w="7708" w:type="dxa"/>
          </w:tcPr>
          <w:p w14:paraId="335EE008" w14:textId="63EDBA21" w:rsidR="000F3DD2" w:rsidRDefault="00A10D78" w:rsidP="000B542F">
            <w:pPr>
              <w:spacing w:after="0"/>
              <w:rPr>
                <w:lang w:eastAsia="zh-CN"/>
              </w:rPr>
            </w:pPr>
            <w:r>
              <w:rPr>
                <w:lang w:eastAsia="zh-CN"/>
              </w:rPr>
              <w:t>Support</w:t>
            </w:r>
          </w:p>
        </w:tc>
      </w:tr>
      <w:tr w:rsidR="00E830E0" w14:paraId="773C0C0C" w14:textId="77777777" w:rsidTr="00573491">
        <w:tc>
          <w:tcPr>
            <w:tcW w:w="1642" w:type="dxa"/>
          </w:tcPr>
          <w:p w14:paraId="06654780" w14:textId="50A9C0C4" w:rsidR="00E830E0" w:rsidRDefault="00E830E0" w:rsidP="00E830E0">
            <w:pPr>
              <w:spacing w:after="0"/>
              <w:rPr>
                <w:lang w:eastAsia="zh-CN"/>
              </w:rPr>
            </w:pPr>
            <w:r>
              <w:rPr>
                <w:lang w:eastAsia="zh-CN"/>
              </w:rPr>
              <w:t>Qualcomm</w:t>
            </w:r>
          </w:p>
        </w:tc>
        <w:tc>
          <w:tcPr>
            <w:tcW w:w="7708" w:type="dxa"/>
          </w:tcPr>
          <w:p w14:paraId="7674BB22" w14:textId="1B551212" w:rsidR="00E830E0" w:rsidRDefault="00E830E0" w:rsidP="00E830E0">
            <w:pPr>
              <w:spacing w:after="0"/>
              <w:rPr>
                <w:lang w:eastAsia="zh-CN"/>
              </w:rPr>
            </w:pPr>
            <w:r>
              <w:rPr>
                <w:lang w:eastAsia="zh-CN"/>
              </w:rPr>
              <w:t xml:space="preserve">We disagree. We should prioritize a proposal that basic features on RRC Inactive should be introduced. </w:t>
            </w:r>
          </w:p>
        </w:tc>
      </w:tr>
      <w:tr w:rsidR="00D02BD6" w14:paraId="2676674E" w14:textId="77777777" w:rsidTr="00573491">
        <w:tc>
          <w:tcPr>
            <w:tcW w:w="1642" w:type="dxa"/>
          </w:tcPr>
          <w:p w14:paraId="55A71C92" w14:textId="20E4B17F" w:rsidR="00D02BD6" w:rsidRDefault="00D02BD6" w:rsidP="00D02BD6">
            <w:pPr>
              <w:spacing w:after="0"/>
              <w:rPr>
                <w:lang w:eastAsia="zh-CN"/>
              </w:rPr>
            </w:pPr>
            <w:r>
              <w:rPr>
                <w:lang w:eastAsia="zh-CN"/>
              </w:rPr>
              <w:t>Lenovo, Motorola Mobility</w:t>
            </w:r>
          </w:p>
        </w:tc>
        <w:tc>
          <w:tcPr>
            <w:tcW w:w="7708" w:type="dxa"/>
          </w:tcPr>
          <w:p w14:paraId="070002C1" w14:textId="30630317" w:rsidR="00D02BD6" w:rsidRDefault="00D02BD6" w:rsidP="00D02BD6">
            <w:pPr>
              <w:spacing w:after="0"/>
              <w:rPr>
                <w:lang w:eastAsia="zh-CN"/>
              </w:rPr>
            </w:pPr>
            <w:r>
              <w:rPr>
                <w:lang w:eastAsia="zh-CN"/>
              </w:rPr>
              <w:t>Since it a new feature, it would be better to identify the key capabilities.</w:t>
            </w:r>
          </w:p>
        </w:tc>
      </w:tr>
      <w:tr w:rsidR="00D02BD6" w14:paraId="537D48A8" w14:textId="77777777" w:rsidTr="00573491">
        <w:tc>
          <w:tcPr>
            <w:tcW w:w="1642" w:type="dxa"/>
          </w:tcPr>
          <w:p w14:paraId="2765CFDD" w14:textId="44BDEFFF" w:rsidR="00D02BD6" w:rsidRDefault="005E66A8" w:rsidP="00D02BD6">
            <w:pPr>
              <w:spacing w:after="0"/>
              <w:rPr>
                <w:lang w:eastAsia="zh-CN"/>
              </w:rPr>
            </w:pPr>
            <w:r>
              <w:rPr>
                <w:lang w:eastAsia="zh-CN"/>
              </w:rPr>
              <w:t xml:space="preserve">Intel </w:t>
            </w:r>
          </w:p>
        </w:tc>
        <w:tc>
          <w:tcPr>
            <w:tcW w:w="7708" w:type="dxa"/>
          </w:tcPr>
          <w:p w14:paraId="00B3A3D1" w14:textId="5F27B4B0" w:rsidR="000162CB" w:rsidRDefault="005E66A8" w:rsidP="000162CB">
            <w:pPr>
              <w:spacing w:after="0"/>
              <w:rPr>
                <w:lang w:eastAsia="zh-CN"/>
              </w:rPr>
            </w:pPr>
            <w:r>
              <w:rPr>
                <w:lang w:eastAsia="zh-CN"/>
              </w:rPr>
              <w:t xml:space="preserve">Support </w:t>
            </w:r>
          </w:p>
          <w:p w14:paraId="07E4116D" w14:textId="1845487C" w:rsidR="000162CB" w:rsidRDefault="000162CB" w:rsidP="00D02BD6">
            <w:pPr>
              <w:spacing w:after="0"/>
              <w:rPr>
                <w:lang w:eastAsia="zh-CN"/>
              </w:rPr>
            </w:pPr>
          </w:p>
        </w:tc>
      </w:tr>
      <w:tr w:rsidR="00EE38A8" w14:paraId="63B2DAF0" w14:textId="77777777" w:rsidTr="00573491">
        <w:tc>
          <w:tcPr>
            <w:tcW w:w="1642" w:type="dxa"/>
          </w:tcPr>
          <w:p w14:paraId="6F408BAA" w14:textId="0A5EC7CD" w:rsidR="00EE38A8" w:rsidRDefault="00EE38A8" w:rsidP="00D02BD6">
            <w:pPr>
              <w:spacing w:after="0"/>
              <w:rPr>
                <w:lang w:eastAsia="zh-CN"/>
              </w:rPr>
            </w:pPr>
            <w:r>
              <w:rPr>
                <w:rFonts w:hint="eastAsia"/>
                <w:lang w:eastAsia="zh-CN"/>
              </w:rPr>
              <w:t>H</w:t>
            </w:r>
            <w:r>
              <w:rPr>
                <w:lang w:eastAsia="zh-CN"/>
              </w:rPr>
              <w:t>uawei, HiSilicon</w:t>
            </w:r>
          </w:p>
        </w:tc>
        <w:tc>
          <w:tcPr>
            <w:tcW w:w="7708" w:type="dxa"/>
          </w:tcPr>
          <w:p w14:paraId="1A3AFAC3" w14:textId="1A319B3F" w:rsidR="00EE38A8" w:rsidRDefault="00EE38A8" w:rsidP="000162CB">
            <w:pPr>
              <w:spacing w:after="0"/>
              <w:rPr>
                <w:lang w:eastAsia="zh-CN"/>
              </w:rPr>
            </w:pPr>
            <w:r>
              <w:rPr>
                <w:rFonts w:hint="eastAsia"/>
                <w:lang w:eastAsia="zh-CN"/>
              </w:rPr>
              <w:t>O</w:t>
            </w:r>
            <w:r>
              <w:rPr>
                <w:lang w:eastAsia="zh-CN"/>
              </w:rPr>
              <w:t>K to discuss it as QC suggested. UE feature thread is already overloaded.</w:t>
            </w:r>
          </w:p>
        </w:tc>
      </w:tr>
      <w:tr w:rsidR="00573491" w14:paraId="7BE990C1" w14:textId="77777777" w:rsidTr="00573491">
        <w:tc>
          <w:tcPr>
            <w:tcW w:w="1642" w:type="dxa"/>
          </w:tcPr>
          <w:p w14:paraId="228CE98B" w14:textId="059888B8" w:rsidR="00573491" w:rsidRDefault="00573491" w:rsidP="00620319">
            <w:pPr>
              <w:spacing w:after="0"/>
              <w:rPr>
                <w:lang w:eastAsia="zh-CN"/>
              </w:rPr>
            </w:pPr>
            <w:r>
              <w:rPr>
                <w:lang w:eastAsia="zh-CN"/>
              </w:rPr>
              <w:t>CATT</w:t>
            </w:r>
          </w:p>
        </w:tc>
        <w:tc>
          <w:tcPr>
            <w:tcW w:w="7708" w:type="dxa"/>
          </w:tcPr>
          <w:p w14:paraId="12E8385D" w14:textId="19F46953" w:rsidR="00573491" w:rsidRDefault="00573491" w:rsidP="00620319">
            <w:pPr>
              <w:spacing w:after="0"/>
              <w:rPr>
                <w:lang w:eastAsia="zh-CN"/>
              </w:rPr>
            </w:pPr>
            <w:r>
              <w:rPr>
                <w:lang w:eastAsia="zh-CN"/>
              </w:rPr>
              <w:t>Okay</w:t>
            </w:r>
          </w:p>
          <w:p w14:paraId="71C70A78" w14:textId="77777777" w:rsidR="00573491" w:rsidRDefault="00573491" w:rsidP="00620319">
            <w:pPr>
              <w:spacing w:after="0"/>
              <w:rPr>
                <w:lang w:eastAsia="zh-CN"/>
              </w:rPr>
            </w:pPr>
          </w:p>
        </w:tc>
      </w:tr>
    </w:tbl>
    <w:p w14:paraId="08592881" w14:textId="77777777" w:rsidR="000F3DD2" w:rsidRPr="00EF40C0" w:rsidRDefault="000F3DD2" w:rsidP="000F3DD2">
      <w:pPr>
        <w:pStyle w:val="3GPPText"/>
        <w:rPr>
          <w:highlight w:val="yellow"/>
        </w:rPr>
      </w:pPr>
    </w:p>
    <w:p w14:paraId="37971B2B" w14:textId="78408996" w:rsidR="008A365A" w:rsidRDefault="008A365A" w:rsidP="008A365A">
      <w:pPr>
        <w:pStyle w:val="Heading2"/>
      </w:pPr>
      <w:r>
        <w:t xml:space="preserve">Aspect </w:t>
      </w:r>
      <w:r w:rsidR="0083797B">
        <w:t>#7</w:t>
      </w:r>
      <w:r>
        <w:t>: UE Rx-Tx Time Difference Measurement Support</w:t>
      </w:r>
    </w:p>
    <w:p w14:paraId="3AFA1823" w14:textId="34FF69FD" w:rsidR="008A365A" w:rsidRPr="002906A6" w:rsidRDefault="008A365A" w:rsidP="008A365A">
      <w:pPr>
        <w:pStyle w:val="3GPPAgreements"/>
        <w:numPr>
          <w:ilvl w:val="0"/>
          <w:numId w:val="0"/>
        </w:numPr>
        <w:ind w:left="284" w:hanging="284"/>
      </w:pPr>
      <w:r w:rsidRPr="002906A6">
        <w:t>Two companies proposed to support UE Rx-Tx time difference measurements by RRC-INACTIVE U</w:t>
      </w:r>
      <w:r w:rsidR="00E07E8C" w:rsidRPr="002906A6">
        <w:t>e</w:t>
      </w:r>
      <w:r w:rsidRPr="002906A6">
        <w:t>s</w:t>
      </w:r>
    </w:p>
    <w:p w14:paraId="277CD68D" w14:textId="77777777" w:rsidR="008A365A" w:rsidRPr="002906A6" w:rsidRDefault="008A365A" w:rsidP="008A365A">
      <w:pPr>
        <w:pStyle w:val="3GPPAgreements"/>
      </w:pPr>
      <w:r w:rsidRPr="002906A6">
        <w:t>[Intel,</w:t>
      </w:r>
      <w:r>
        <w:t xml:space="preserve"> </w:t>
      </w:r>
      <w:r>
        <w:fldChar w:fldCharType="begin"/>
      </w:r>
      <w:r>
        <w:instrText xml:space="preserve"> REF _Ref87519191 \n \h </w:instrText>
      </w:r>
      <w:r>
        <w:fldChar w:fldCharType="separate"/>
      </w:r>
      <w:r>
        <w:t>[7]</w:t>
      </w:r>
      <w:r>
        <w:fldChar w:fldCharType="end"/>
      </w:r>
      <w:r w:rsidRPr="002906A6">
        <w:t>]</w:t>
      </w:r>
    </w:p>
    <w:p w14:paraId="7B3F9EE9" w14:textId="06C68004" w:rsidR="008A365A" w:rsidRPr="002906A6" w:rsidRDefault="008A365A" w:rsidP="008A365A">
      <w:pPr>
        <w:pStyle w:val="3GPPAgreements"/>
        <w:numPr>
          <w:ilvl w:val="1"/>
          <w:numId w:val="3"/>
        </w:numPr>
      </w:pPr>
      <w:r w:rsidRPr="002906A6">
        <w:t>For the DL+UL positioning by RRC_INACTIVE U</w:t>
      </w:r>
      <w:r w:rsidR="00E07E8C" w:rsidRPr="002906A6">
        <w:t>e</w:t>
      </w:r>
      <w:r w:rsidRPr="002906A6">
        <w:t>s, support UE Rx-Tx time difference measurement</w:t>
      </w:r>
    </w:p>
    <w:p w14:paraId="52C0399E" w14:textId="77777777" w:rsidR="008A365A" w:rsidRPr="002906A6" w:rsidRDefault="008A365A" w:rsidP="008A365A">
      <w:pPr>
        <w:pStyle w:val="3GPPAgreements"/>
      </w:pPr>
      <w:r w:rsidRPr="002906A6">
        <w:t>[Qualcomm,</w:t>
      </w:r>
      <w:r>
        <w:t xml:space="preserve"> </w:t>
      </w:r>
      <w:r>
        <w:fldChar w:fldCharType="begin"/>
      </w:r>
      <w:r>
        <w:instrText xml:space="preserve"> REF _Ref87519283 \n \h </w:instrText>
      </w:r>
      <w:r>
        <w:fldChar w:fldCharType="separate"/>
      </w:r>
      <w:r>
        <w:t>[17]</w:t>
      </w:r>
      <w:r>
        <w:fldChar w:fldCharType="end"/>
      </w:r>
      <w:r w:rsidRPr="002906A6">
        <w:t>]</w:t>
      </w:r>
    </w:p>
    <w:p w14:paraId="336F4EAC" w14:textId="77777777" w:rsidR="008A365A" w:rsidRPr="002906A6" w:rsidRDefault="008A365A" w:rsidP="008A365A">
      <w:pPr>
        <w:pStyle w:val="3GPPAgreements"/>
        <w:numPr>
          <w:ilvl w:val="1"/>
          <w:numId w:val="3"/>
        </w:numPr>
      </w:pPr>
      <w:r w:rsidRPr="002906A6">
        <w:t>Support UE Rx-Tx measurement reporting in RRC Inactive state</w:t>
      </w:r>
    </w:p>
    <w:p w14:paraId="5029E204" w14:textId="77777777" w:rsidR="008A365A" w:rsidRPr="00A56AC9" w:rsidRDefault="008A365A" w:rsidP="008A365A">
      <w:pPr>
        <w:pStyle w:val="3GPPText"/>
        <w:rPr>
          <w:b/>
          <w:bCs/>
        </w:rPr>
      </w:pPr>
      <w:r w:rsidRPr="00A56AC9">
        <w:rPr>
          <w:b/>
          <w:bCs/>
        </w:rPr>
        <w:t>Summary</w:t>
      </w:r>
    </w:p>
    <w:p w14:paraId="71D0A2DE" w14:textId="46FDD441" w:rsidR="008A365A" w:rsidRDefault="008A365A" w:rsidP="008A365A">
      <w:pPr>
        <w:pStyle w:val="3GPPText"/>
      </w:pPr>
      <w:r>
        <w:t xml:space="preserve">Based on FL understanding support of </w:t>
      </w:r>
      <w:r w:rsidRPr="002906A6">
        <w:t xml:space="preserve">UE Rx-Tx </w:t>
      </w:r>
      <w:r>
        <w:t xml:space="preserve">time difference </w:t>
      </w:r>
      <w:r w:rsidRPr="002906A6">
        <w:t>measurement</w:t>
      </w:r>
      <w:r>
        <w:t xml:space="preserve"> for RRC_INACTIVE U</w:t>
      </w:r>
      <w:r w:rsidR="00E07E8C">
        <w:t>e</w:t>
      </w:r>
      <w:r>
        <w:t xml:space="preserve">s was endorsed by RAN1 as a part of draft CR </w:t>
      </w:r>
      <w:r w:rsidRPr="009F1A59">
        <w:t>R1-2112426</w:t>
      </w:r>
      <w:r>
        <w:t xml:space="preserve"> “Introduction of </w:t>
      </w:r>
      <w:r w:rsidRPr="009C1064">
        <w:t>NR positioning enhancements</w:t>
      </w:r>
      <w:r>
        <w:t>”</w:t>
      </w:r>
    </w:p>
    <w:p w14:paraId="6C0522AB" w14:textId="77777777" w:rsidR="008A365A" w:rsidRPr="00AA109C" w:rsidRDefault="008A365A" w:rsidP="008A365A">
      <w:pPr>
        <w:pStyle w:val="3GPPText"/>
      </w:pPr>
    </w:p>
    <w:p w14:paraId="1C0FFC6D" w14:textId="77777777" w:rsidR="008A365A" w:rsidRPr="0007046E" w:rsidRDefault="008A365A" w:rsidP="008A365A">
      <w:pPr>
        <w:pStyle w:val="Heading3"/>
      </w:pPr>
      <w:r w:rsidRPr="0007046E">
        <w:t>Round #1</w:t>
      </w:r>
    </w:p>
    <w:p w14:paraId="2C539048" w14:textId="77777777" w:rsidR="008A365A" w:rsidRDefault="008A365A" w:rsidP="008A365A">
      <w:pPr>
        <w:pStyle w:val="3GPPText"/>
      </w:pPr>
    </w:p>
    <w:p w14:paraId="1CD2D3DA" w14:textId="782A00FA" w:rsidR="008A365A" w:rsidRPr="009D64C2" w:rsidRDefault="008A365A" w:rsidP="008A365A">
      <w:pPr>
        <w:pStyle w:val="3GPPAgreements"/>
        <w:numPr>
          <w:ilvl w:val="0"/>
          <w:numId w:val="0"/>
        </w:numPr>
        <w:rPr>
          <w:b/>
          <w:bCs/>
        </w:rPr>
      </w:pPr>
      <w:r w:rsidRPr="009D64C2">
        <w:rPr>
          <w:b/>
          <w:bCs/>
        </w:rPr>
        <w:t>Proposal 3.</w:t>
      </w:r>
      <w:r w:rsidR="00D67F17">
        <w:rPr>
          <w:b/>
          <w:bCs/>
        </w:rPr>
        <w:t>7</w:t>
      </w:r>
      <w:r w:rsidRPr="009D64C2">
        <w:rPr>
          <w:b/>
          <w:bCs/>
        </w:rPr>
        <w:t>-1</w:t>
      </w:r>
    </w:p>
    <w:p w14:paraId="5F1626CA" w14:textId="77777777" w:rsidR="008A365A" w:rsidRDefault="008A365A" w:rsidP="005C5A94">
      <w:pPr>
        <w:pStyle w:val="3GPPAgreements"/>
        <w:numPr>
          <w:ilvl w:val="0"/>
          <w:numId w:val="13"/>
        </w:numPr>
      </w:pPr>
      <w:r>
        <w:t>No need for further discussion</w:t>
      </w:r>
    </w:p>
    <w:p w14:paraId="6FDAEFFE" w14:textId="1A339256" w:rsidR="008A365A" w:rsidRPr="007236DE" w:rsidRDefault="008A365A" w:rsidP="005C5A94">
      <w:pPr>
        <w:pStyle w:val="3GPPAgreements"/>
        <w:numPr>
          <w:ilvl w:val="0"/>
          <w:numId w:val="13"/>
        </w:numPr>
      </w:pPr>
      <w:r>
        <w:t xml:space="preserve">Support of </w:t>
      </w:r>
      <w:r w:rsidRPr="000E770C">
        <w:t xml:space="preserve">UE </w:t>
      </w:r>
      <w:r>
        <w:t>Rx-Tx time difference measurement for U</w:t>
      </w:r>
      <w:r w:rsidR="00E07E8C">
        <w:t>e</w:t>
      </w:r>
      <w:r>
        <w:t xml:space="preserve">s in </w:t>
      </w:r>
      <w:r w:rsidRPr="000E770C">
        <w:t>RRC_INACTIVE state</w:t>
      </w:r>
      <w:r>
        <w:t xml:space="preserve"> was agreed by endorsing draft CR </w:t>
      </w:r>
      <w:r w:rsidRPr="009F1A59">
        <w:t>R1-2112426</w:t>
      </w:r>
      <w:r>
        <w:t xml:space="preserve"> “Introduction of </w:t>
      </w:r>
      <w:r w:rsidRPr="009C1064">
        <w:t>NR positioning enhancements</w:t>
      </w:r>
      <w:r>
        <w:t>”</w:t>
      </w:r>
    </w:p>
    <w:p w14:paraId="3D35D098" w14:textId="77777777" w:rsidR="008A365A" w:rsidRPr="00AA109C" w:rsidRDefault="008A365A" w:rsidP="008A365A">
      <w:pPr>
        <w:pStyle w:val="3GPPText"/>
      </w:pPr>
    </w:p>
    <w:p w14:paraId="549031A8" w14:textId="77777777" w:rsidR="008A365A" w:rsidRDefault="008A365A" w:rsidP="008A365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8A365A" w14:paraId="61116A83" w14:textId="77777777" w:rsidTr="000B542F">
        <w:tc>
          <w:tcPr>
            <w:tcW w:w="1642" w:type="dxa"/>
            <w:shd w:val="clear" w:color="auto" w:fill="BDD6EE" w:themeFill="accent5" w:themeFillTint="66"/>
          </w:tcPr>
          <w:p w14:paraId="3ACDDD16" w14:textId="77777777" w:rsidR="008A365A" w:rsidRDefault="008A365A" w:rsidP="000B542F">
            <w:pPr>
              <w:spacing w:after="0"/>
              <w:rPr>
                <w:lang w:eastAsia="zh-CN"/>
              </w:rPr>
            </w:pPr>
            <w:r>
              <w:rPr>
                <w:lang w:eastAsia="zh-CN"/>
              </w:rPr>
              <w:t>Company Name</w:t>
            </w:r>
          </w:p>
        </w:tc>
        <w:tc>
          <w:tcPr>
            <w:tcW w:w="7708" w:type="dxa"/>
            <w:shd w:val="clear" w:color="auto" w:fill="BDD6EE" w:themeFill="accent5" w:themeFillTint="66"/>
          </w:tcPr>
          <w:p w14:paraId="06A773C8" w14:textId="77777777" w:rsidR="008A365A" w:rsidRDefault="008A365A" w:rsidP="000B542F">
            <w:pPr>
              <w:spacing w:after="0"/>
              <w:rPr>
                <w:lang w:eastAsia="zh-CN"/>
              </w:rPr>
            </w:pPr>
            <w:r>
              <w:rPr>
                <w:lang w:eastAsia="zh-CN"/>
              </w:rPr>
              <w:t>Comments</w:t>
            </w:r>
          </w:p>
        </w:tc>
      </w:tr>
      <w:tr w:rsidR="008A365A" w14:paraId="5F350418" w14:textId="77777777" w:rsidTr="000B542F">
        <w:tc>
          <w:tcPr>
            <w:tcW w:w="1642" w:type="dxa"/>
          </w:tcPr>
          <w:p w14:paraId="74301FE5" w14:textId="7901717D" w:rsidR="008A365A" w:rsidRDefault="00704548" w:rsidP="000B542F">
            <w:pPr>
              <w:spacing w:after="0"/>
              <w:rPr>
                <w:lang w:eastAsia="zh-CN"/>
              </w:rPr>
            </w:pPr>
            <w:r>
              <w:rPr>
                <w:rFonts w:hint="eastAsia"/>
                <w:lang w:eastAsia="zh-CN"/>
              </w:rPr>
              <w:t>Z</w:t>
            </w:r>
            <w:r>
              <w:rPr>
                <w:lang w:eastAsia="zh-CN"/>
              </w:rPr>
              <w:t>TE</w:t>
            </w:r>
          </w:p>
        </w:tc>
        <w:tc>
          <w:tcPr>
            <w:tcW w:w="7708" w:type="dxa"/>
          </w:tcPr>
          <w:p w14:paraId="75447B24" w14:textId="58DC7AC9" w:rsidR="008A365A" w:rsidRDefault="00704548" w:rsidP="000B542F">
            <w:pPr>
              <w:spacing w:after="0"/>
              <w:rPr>
                <w:lang w:eastAsia="zh-CN"/>
              </w:rPr>
            </w:pPr>
            <w:r>
              <w:rPr>
                <w:rFonts w:hint="eastAsia"/>
                <w:lang w:eastAsia="zh-CN"/>
              </w:rPr>
              <w:t>N</w:t>
            </w:r>
            <w:r>
              <w:rPr>
                <w:lang w:eastAsia="zh-CN"/>
              </w:rPr>
              <w:t xml:space="preserve">o need further discussion </w:t>
            </w:r>
          </w:p>
        </w:tc>
      </w:tr>
      <w:tr w:rsidR="00E830E0" w14:paraId="67499F19" w14:textId="77777777" w:rsidTr="000B542F">
        <w:tc>
          <w:tcPr>
            <w:tcW w:w="1642" w:type="dxa"/>
          </w:tcPr>
          <w:p w14:paraId="0FEAFBD7" w14:textId="496323CB" w:rsidR="00E830E0" w:rsidRDefault="00E830E0" w:rsidP="00E830E0">
            <w:pPr>
              <w:spacing w:after="0"/>
              <w:rPr>
                <w:lang w:eastAsia="zh-CN"/>
              </w:rPr>
            </w:pPr>
            <w:r>
              <w:rPr>
                <w:lang w:eastAsia="zh-CN"/>
              </w:rPr>
              <w:t>Qualcomm</w:t>
            </w:r>
          </w:p>
        </w:tc>
        <w:tc>
          <w:tcPr>
            <w:tcW w:w="7708" w:type="dxa"/>
          </w:tcPr>
          <w:p w14:paraId="44CC28E4" w14:textId="7B610460" w:rsidR="00E830E0" w:rsidRPr="00CF755E" w:rsidRDefault="00E830E0" w:rsidP="00E830E0">
            <w:pPr>
              <w:spacing w:after="0"/>
              <w:rPr>
                <w:lang w:val="en-US" w:eastAsia="zh-CN"/>
              </w:rPr>
            </w:pPr>
            <w:r>
              <w:rPr>
                <w:lang w:val="en-US" w:eastAsia="zh-CN"/>
              </w:rPr>
              <w:t xml:space="preserve">Suggest to have an agreement, which can be endorsed through email discussion. </w:t>
            </w:r>
          </w:p>
        </w:tc>
      </w:tr>
      <w:tr w:rsidR="00E830E0" w14:paraId="7FA40E97" w14:textId="77777777" w:rsidTr="000B542F">
        <w:tc>
          <w:tcPr>
            <w:tcW w:w="1642" w:type="dxa"/>
          </w:tcPr>
          <w:p w14:paraId="5C67E83A" w14:textId="03C544AB" w:rsidR="00E830E0" w:rsidRDefault="00E11BA3" w:rsidP="00E830E0">
            <w:pPr>
              <w:spacing w:after="0"/>
              <w:rPr>
                <w:lang w:eastAsia="zh-CN"/>
              </w:rPr>
            </w:pPr>
            <w:r>
              <w:rPr>
                <w:lang w:eastAsia="zh-CN"/>
              </w:rPr>
              <w:t xml:space="preserve">Intel </w:t>
            </w:r>
          </w:p>
        </w:tc>
        <w:tc>
          <w:tcPr>
            <w:tcW w:w="7708" w:type="dxa"/>
          </w:tcPr>
          <w:p w14:paraId="1944CE1E" w14:textId="713E8B90" w:rsidR="00E830E0" w:rsidRDefault="00E11BA3" w:rsidP="00E830E0">
            <w:pPr>
              <w:spacing w:after="0"/>
              <w:rPr>
                <w:lang w:eastAsia="zh-CN"/>
              </w:rPr>
            </w:pPr>
            <w:r>
              <w:rPr>
                <w:lang w:eastAsia="zh-CN"/>
              </w:rPr>
              <w:t xml:space="preserve">OK with the QC’s suggestion </w:t>
            </w:r>
          </w:p>
        </w:tc>
      </w:tr>
      <w:tr w:rsidR="00E830E0" w14:paraId="73CD462C" w14:textId="77777777" w:rsidTr="000B542F">
        <w:tc>
          <w:tcPr>
            <w:tcW w:w="1642" w:type="dxa"/>
          </w:tcPr>
          <w:p w14:paraId="53D0B1D0" w14:textId="4A0DD4CF" w:rsidR="00E830E0" w:rsidRDefault="00EE38A8" w:rsidP="00E830E0">
            <w:pPr>
              <w:spacing w:after="0"/>
              <w:rPr>
                <w:lang w:eastAsia="zh-CN"/>
              </w:rPr>
            </w:pPr>
            <w:r>
              <w:rPr>
                <w:rFonts w:hint="eastAsia"/>
                <w:lang w:eastAsia="zh-CN"/>
              </w:rPr>
              <w:t>H</w:t>
            </w:r>
            <w:r>
              <w:rPr>
                <w:lang w:eastAsia="zh-CN"/>
              </w:rPr>
              <w:t>uawei, HiSilicon</w:t>
            </w:r>
          </w:p>
        </w:tc>
        <w:tc>
          <w:tcPr>
            <w:tcW w:w="7708" w:type="dxa"/>
          </w:tcPr>
          <w:p w14:paraId="08425541" w14:textId="0121E335" w:rsidR="00E830E0" w:rsidRDefault="00EE38A8" w:rsidP="00E830E0">
            <w:pPr>
              <w:spacing w:after="0"/>
              <w:rPr>
                <w:lang w:eastAsia="zh-CN"/>
              </w:rPr>
            </w:pPr>
            <w:r>
              <w:rPr>
                <w:rFonts w:hint="eastAsia"/>
                <w:lang w:eastAsia="zh-CN"/>
              </w:rPr>
              <w:t>O</w:t>
            </w:r>
            <w:r>
              <w:rPr>
                <w:lang w:eastAsia="zh-CN"/>
              </w:rPr>
              <w:t>K</w:t>
            </w:r>
          </w:p>
        </w:tc>
      </w:tr>
      <w:tr w:rsidR="008C600D" w14:paraId="10B7B0A6" w14:textId="77777777" w:rsidTr="000B542F">
        <w:tc>
          <w:tcPr>
            <w:tcW w:w="1642" w:type="dxa"/>
          </w:tcPr>
          <w:p w14:paraId="768F20B6" w14:textId="4F7B5723" w:rsidR="008C600D" w:rsidRDefault="008C600D" w:rsidP="008C600D">
            <w:pPr>
              <w:spacing w:after="0"/>
              <w:rPr>
                <w:lang w:eastAsia="zh-CN"/>
              </w:rPr>
            </w:pPr>
            <w:r w:rsidRPr="008C600D">
              <w:rPr>
                <w:lang w:eastAsia="zh-CN"/>
              </w:rPr>
              <w:t>InterDigital</w:t>
            </w:r>
          </w:p>
        </w:tc>
        <w:tc>
          <w:tcPr>
            <w:tcW w:w="7708" w:type="dxa"/>
          </w:tcPr>
          <w:p w14:paraId="6BE6CF9D" w14:textId="39DAB5EE" w:rsidR="008C600D" w:rsidRDefault="008C600D" w:rsidP="008C600D">
            <w:pPr>
              <w:spacing w:after="0"/>
              <w:rPr>
                <w:lang w:eastAsia="zh-CN"/>
              </w:rPr>
            </w:pPr>
            <w:r>
              <w:rPr>
                <w:lang w:eastAsia="zh-CN"/>
              </w:rPr>
              <w:t>We are ok to have an agreement if traceability is needed.</w:t>
            </w:r>
          </w:p>
        </w:tc>
      </w:tr>
    </w:tbl>
    <w:p w14:paraId="250A0298" w14:textId="77777777" w:rsidR="008A365A" w:rsidRPr="00F563AB" w:rsidRDefault="008A365A" w:rsidP="008A365A">
      <w:pPr>
        <w:pStyle w:val="3GPPText"/>
      </w:pPr>
    </w:p>
    <w:p w14:paraId="499C5B3E" w14:textId="5EEB2804" w:rsidR="00D50DEB" w:rsidRDefault="00D50DEB" w:rsidP="00D50DEB">
      <w:pPr>
        <w:pStyle w:val="Heading2"/>
        <w:tabs>
          <w:tab w:val="left" w:pos="3261"/>
        </w:tabs>
      </w:pPr>
      <w:r>
        <w:t>Aspect #</w:t>
      </w:r>
      <w:r w:rsidR="00805FAC">
        <w:t>8</w:t>
      </w:r>
      <w:r>
        <w:t>: Triggering of SRS for positioning transmission</w:t>
      </w:r>
    </w:p>
    <w:p w14:paraId="0E65267A" w14:textId="524D4C88" w:rsidR="00D50DEB" w:rsidRPr="003B0C8A" w:rsidRDefault="00D50DEB" w:rsidP="00D50DEB">
      <w:pPr>
        <w:pStyle w:val="3GPPAgreements"/>
        <w:numPr>
          <w:ilvl w:val="0"/>
          <w:numId w:val="0"/>
        </w:numPr>
        <w:rPr>
          <w:szCs w:val="22"/>
        </w:rPr>
      </w:pPr>
      <w:r w:rsidRPr="003B0C8A">
        <w:rPr>
          <w:szCs w:val="22"/>
        </w:rPr>
        <w:t>The following views were expressed for</w:t>
      </w:r>
      <w:r w:rsidRPr="0007046E">
        <w:t xml:space="preserve"> </w:t>
      </w:r>
      <w:r>
        <w:t>triggering of SRS for positioning transmission by U</w:t>
      </w:r>
      <w:r w:rsidR="00E07E8C">
        <w:t>e</w:t>
      </w:r>
      <w:r>
        <w:t>s in RRC_INACTIVE state:</w:t>
      </w:r>
    </w:p>
    <w:p w14:paraId="6C48BD0C" w14:textId="5E86F2B0" w:rsidR="00630C53" w:rsidRPr="00261BBA" w:rsidRDefault="00630C53" w:rsidP="00630C53">
      <w:pPr>
        <w:pStyle w:val="3GPPAgreements"/>
        <w:numPr>
          <w:ilvl w:val="0"/>
          <w:numId w:val="10"/>
        </w:numPr>
      </w:pPr>
      <w:r w:rsidRPr="00261BBA">
        <w:t xml:space="preserve">[Sony, </w:t>
      </w:r>
      <w:r w:rsidR="000B4CB6" w:rsidRPr="00261BBA">
        <w:fldChar w:fldCharType="begin"/>
      </w:r>
      <w:r w:rsidR="000B4CB6" w:rsidRPr="00261BBA">
        <w:instrText xml:space="preserve"> REF _Ref87519335 \n \h </w:instrText>
      </w:r>
      <w:r w:rsidR="00261BBA">
        <w:instrText xml:space="preserve"> \* MERGEFORMAT </w:instrText>
      </w:r>
      <w:r w:rsidR="000B4CB6" w:rsidRPr="00261BBA">
        <w:fldChar w:fldCharType="separate"/>
      </w:r>
      <w:r w:rsidR="000B4CB6" w:rsidRPr="00261BBA">
        <w:t>[6]</w:t>
      </w:r>
      <w:r w:rsidR="000B4CB6" w:rsidRPr="00261BBA">
        <w:fldChar w:fldCharType="end"/>
      </w:r>
      <w:r w:rsidRPr="00261BBA">
        <w:t>]</w:t>
      </w:r>
    </w:p>
    <w:p w14:paraId="3D895A4A" w14:textId="77777777" w:rsidR="00630C53" w:rsidRPr="00261BBA" w:rsidRDefault="00630C53" w:rsidP="00630C53">
      <w:pPr>
        <w:pStyle w:val="3GPPAgreements"/>
        <w:numPr>
          <w:ilvl w:val="1"/>
          <w:numId w:val="10"/>
        </w:numPr>
      </w:pPr>
      <w:r w:rsidRPr="00261BBA">
        <w:t xml:space="preserve">The UE can be triggered to transmit aperiodic SRS / semi-persistent SRS in RRC_INACTIVE state by the reception of downlink transmission in RRC_INACTIVE state (e.g. paging message, RACH procedure, SDT). The details are to be defined by RAN2. </w:t>
      </w:r>
    </w:p>
    <w:p w14:paraId="1EF63B96" w14:textId="7A1939E1" w:rsidR="008E7485" w:rsidRPr="00261BBA" w:rsidRDefault="008E7485" w:rsidP="008E7485">
      <w:pPr>
        <w:pStyle w:val="3GPPAgreements"/>
        <w:numPr>
          <w:ilvl w:val="0"/>
          <w:numId w:val="10"/>
        </w:numPr>
      </w:pPr>
      <w:r w:rsidRPr="00261BBA">
        <w:t xml:space="preserve">[Samsung, </w:t>
      </w:r>
      <w:r w:rsidR="000B4CB6" w:rsidRPr="00261BBA">
        <w:fldChar w:fldCharType="begin"/>
      </w:r>
      <w:r w:rsidR="000B4CB6" w:rsidRPr="00261BBA">
        <w:instrText xml:space="preserve"> REF _Ref87519382 \n \h </w:instrText>
      </w:r>
      <w:r w:rsidR="00261BBA">
        <w:instrText xml:space="preserve"> \* MERGEFORMAT </w:instrText>
      </w:r>
      <w:r w:rsidR="000B4CB6" w:rsidRPr="00261BBA">
        <w:fldChar w:fldCharType="separate"/>
      </w:r>
      <w:r w:rsidR="000B4CB6" w:rsidRPr="00261BBA">
        <w:t>[12]</w:t>
      </w:r>
      <w:r w:rsidR="000B4CB6" w:rsidRPr="00261BBA">
        <w:fldChar w:fldCharType="end"/>
      </w:r>
      <w:r w:rsidRPr="00261BBA">
        <w:t>]</w:t>
      </w:r>
    </w:p>
    <w:p w14:paraId="0BEBDC08" w14:textId="22C29C63" w:rsidR="008E7485" w:rsidRPr="00261BBA" w:rsidRDefault="008E7485" w:rsidP="008E7485">
      <w:pPr>
        <w:pStyle w:val="3GPPAgreements"/>
        <w:numPr>
          <w:ilvl w:val="1"/>
          <w:numId w:val="10"/>
        </w:numPr>
      </w:pPr>
      <w:r w:rsidRPr="00261BBA">
        <w:t>Support Paging DCI or MAC CE in paging MAC PDU to activate/deactivate SRS.</w:t>
      </w:r>
    </w:p>
    <w:p w14:paraId="6F679B29" w14:textId="77777777" w:rsidR="00B15441" w:rsidRDefault="00B15441" w:rsidP="00B15441">
      <w:pPr>
        <w:pStyle w:val="3GPPAgreements"/>
        <w:numPr>
          <w:ilvl w:val="0"/>
          <w:numId w:val="0"/>
        </w:numPr>
        <w:autoSpaceDE w:val="0"/>
        <w:autoSpaceDN w:val="0"/>
        <w:adjustRightInd w:val="0"/>
        <w:snapToGrid w:val="0"/>
        <w:ind w:left="284" w:hanging="284"/>
        <w:jc w:val="both"/>
        <w:rPr>
          <w:b/>
          <w:bCs/>
        </w:rPr>
      </w:pPr>
    </w:p>
    <w:p w14:paraId="7B7DF877" w14:textId="77777777" w:rsidR="00D50DEB" w:rsidRDefault="00D50DEB" w:rsidP="00D50DEB">
      <w:pPr>
        <w:pStyle w:val="Heading3"/>
      </w:pPr>
      <w:r>
        <w:t>Round #1</w:t>
      </w:r>
    </w:p>
    <w:p w14:paraId="3FE62FD4" w14:textId="2C538DAB" w:rsidR="00444EAD" w:rsidRPr="000C4FE9" w:rsidRDefault="00444EAD" w:rsidP="00444EAD">
      <w:pPr>
        <w:pStyle w:val="3GPPText"/>
        <w:rPr>
          <w:lang w:val="en-GB"/>
        </w:rPr>
      </w:pPr>
      <w:r w:rsidRPr="000C4FE9">
        <w:rPr>
          <w:lang w:val="en-GB"/>
        </w:rPr>
        <w:t>Considering the RAN1 agreement provided below</w:t>
      </w:r>
      <w:r w:rsidR="0085228A">
        <w:rPr>
          <w:lang w:val="en-GB"/>
        </w:rPr>
        <w:t>,</w:t>
      </w:r>
      <w:r w:rsidR="00395D02">
        <w:rPr>
          <w:lang w:val="en-GB"/>
        </w:rPr>
        <w:t xml:space="preserve"> the relevant a</w:t>
      </w:r>
      <w:r w:rsidRPr="000C4FE9">
        <w:rPr>
          <w:lang w:val="en-GB"/>
        </w:rPr>
        <w:t>spect</w:t>
      </w:r>
      <w:r w:rsidR="00395D02">
        <w:rPr>
          <w:lang w:val="en-GB"/>
        </w:rPr>
        <w:t>s are</w:t>
      </w:r>
      <w:r w:rsidRPr="000C4FE9">
        <w:rPr>
          <w:lang w:val="en-GB"/>
        </w:rPr>
        <w:t xml:space="preserve"> expected to be further discussed in RAN2.</w:t>
      </w:r>
    </w:p>
    <w:tbl>
      <w:tblPr>
        <w:tblStyle w:val="TableGrid"/>
        <w:tblW w:w="0" w:type="auto"/>
        <w:tblLook w:val="04A0" w:firstRow="1" w:lastRow="0" w:firstColumn="1" w:lastColumn="0" w:noHBand="0" w:noVBand="1"/>
      </w:tblPr>
      <w:tblGrid>
        <w:gridCol w:w="9350"/>
      </w:tblGrid>
      <w:tr w:rsidR="00444EAD" w14:paraId="75BCA3C5" w14:textId="77777777" w:rsidTr="000B542F">
        <w:tc>
          <w:tcPr>
            <w:tcW w:w="9350" w:type="dxa"/>
          </w:tcPr>
          <w:p w14:paraId="7CC59CCC" w14:textId="4C71B29F" w:rsidR="00444EAD" w:rsidRDefault="00444EAD" w:rsidP="00444EAD">
            <w:pPr>
              <w:pStyle w:val="3GPPAgreements"/>
            </w:pPr>
            <w:r>
              <w:t>Send LS to RAN2 with the outcome of RAN1 discussion on types of SRS for positioning to be supported by U</w:t>
            </w:r>
            <w:r w:rsidR="00E07E8C">
              <w:t>e</w:t>
            </w:r>
            <w:r>
              <w:t>s in RRC_INACTIVE state</w:t>
            </w:r>
          </w:p>
          <w:p w14:paraId="441D3492" w14:textId="2EB66AE4" w:rsidR="00444EAD" w:rsidRDefault="00444EAD" w:rsidP="00444EAD">
            <w:pPr>
              <w:pStyle w:val="3GPPAgreements"/>
            </w:pPr>
            <w:r>
              <w:t>From RAN1 perspective, support of semi-persistent SRS for positioning by RRC_INACTIVE U</w:t>
            </w:r>
            <w:r w:rsidR="00E07E8C">
              <w:t>e</w:t>
            </w:r>
            <w:r>
              <w:t>s is feasible</w:t>
            </w:r>
          </w:p>
          <w:p w14:paraId="2F76A59F" w14:textId="5B500EDB" w:rsidR="00444EAD" w:rsidRPr="000C4FE9" w:rsidRDefault="00444EAD" w:rsidP="00444EAD">
            <w:pPr>
              <w:pStyle w:val="3GPPAgreements"/>
              <w:rPr>
                <w:lang w:val="en-GB"/>
              </w:rPr>
            </w:pPr>
            <w:r>
              <w:t>It is up to RAN2 to confirm support of semi-persistent SRS for positioning by RRC_INACTIVE U</w:t>
            </w:r>
            <w:r w:rsidR="00E07E8C">
              <w:t>e</w:t>
            </w:r>
            <w:r>
              <w:t xml:space="preserve">s and determine necessary </w:t>
            </w:r>
            <w:r w:rsidR="00E07E8C">
              <w:pgNum/>
            </w:r>
            <w:r w:rsidR="00E07E8C">
              <w:t>ignaling</w:t>
            </w:r>
            <w:r>
              <w:t xml:space="preserve"> details</w:t>
            </w:r>
          </w:p>
        </w:tc>
      </w:tr>
    </w:tbl>
    <w:p w14:paraId="60E3A2B1" w14:textId="77777777" w:rsidR="00444EAD" w:rsidRDefault="00444EAD" w:rsidP="00444EAD">
      <w:pPr>
        <w:pStyle w:val="3GPPText"/>
        <w:rPr>
          <w:lang w:val="en-GB"/>
        </w:rPr>
      </w:pPr>
    </w:p>
    <w:p w14:paraId="344E3A09" w14:textId="7E6A545B" w:rsidR="00D50DEB" w:rsidRPr="00174047" w:rsidRDefault="00D50DEB" w:rsidP="00D50DEB">
      <w:pPr>
        <w:pStyle w:val="3GPPText"/>
        <w:rPr>
          <w:b/>
          <w:bCs/>
        </w:rPr>
      </w:pPr>
      <w:r w:rsidRPr="00174047">
        <w:rPr>
          <w:b/>
          <w:bCs/>
        </w:rPr>
        <w:t xml:space="preserve">Proposal </w:t>
      </w:r>
      <w:r>
        <w:rPr>
          <w:b/>
          <w:bCs/>
        </w:rPr>
        <w:t>3</w:t>
      </w:r>
      <w:r w:rsidRPr="00174047">
        <w:rPr>
          <w:b/>
          <w:bCs/>
        </w:rPr>
        <w:t>.</w:t>
      </w:r>
      <w:r w:rsidR="00D67F17">
        <w:rPr>
          <w:b/>
          <w:bCs/>
        </w:rPr>
        <w:t>8</w:t>
      </w:r>
      <w:r w:rsidRPr="00174047">
        <w:rPr>
          <w:b/>
          <w:bCs/>
        </w:rPr>
        <w:t>-1</w:t>
      </w:r>
    </w:p>
    <w:p w14:paraId="381541AA" w14:textId="027F5E20" w:rsidR="00E55022" w:rsidRPr="00227B90" w:rsidRDefault="004D64C4" w:rsidP="00F1688D">
      <w:pPr>
        <w:pStyle w:val="3GPPText"/>
        <w:numPr>
          <w:ilvl w:val="0"/>
          <w:numId w:val="6"/>
        </w:numPr>
        <w:ind w:left="284"/>
      </w:pPr>
      <w:r w:rsidRPr="00227B90">
        <w:t xml:space="preserve">No need for further discussion in RAN1. </w:t>
      </w:r>
      <w:r w:rsidR="00F1688D" w:rsidRPr="00227B90">
        <w:t>Necessary signaling details</w:t>
      </w:r>
      <w:r w:rsidR="00E55022" w:rsidRPr="00227B90">
        <w:t xml:space="preserve"> for </w:t>
      </w:r>
      <w:r w:rsidR="00F111D1" w:rsidRPr="00227B90">
        <w:t xml:space="preserve">triggering/activation or deactivation of </w:t>
      </w:r>
      <w:r w:rsidR="00E55022" w:rsidRPr="00227B90">
        <w:t xml:space="preserve">SRS for positioning transmissions </w:t>
      </w:r>
      <w:r w:rsidR="00DB28B3" w:rsidRPr="00227B90">
        <w:t>by RRC_INACTIVE U</w:t>
      </w:r>
      <w:r w:rsidR="00E07E8C" w:rsidRPr="00227B90">
        <w:t>e</w:t>
      </w:r>
      <w:r w:rsidR="00DB28B3" w:rsidRPr="00227B90">
        <w:t xml:space="preserve">s </w:t>
      </w:r>
      <w:r w:rsidR="00F1688D" w:rsidRPr="00227B90">
        <w:t>are determined by RAN2</w:t>
      </w:r>
    </w:p>
    <w:p w14:paraId="77423DB3" w14:textId="77777777" w:rsidR="00F1688D" w:rsidRDefault="00F1688D" w:rsidP="005201F5">
      <w:pPr>
        <w:pStyle w:val="3GPPText"/>
      </w:pPr>
    </w:p>
    <w:p w14:paraId="38EBBC45" w14:textId="538A2F37" w:rsidR="005201F5" w:rsidRDefault="005201F5" w:rsidP="005201F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201F5" w14:paraId="39A557E4" w14:textId="77777777" w:rsidTr="007317E3">
        <w:tc>
          <w:tcPr>
            <w:tcW w:w="1642" w:type="dxa"/>
            <w:shd w:val="clear" w:color="auto" w:fill="BDD6EE" w:themeFill="accent5" w:themeFillTint="66"/>
          </w:tcPr>
          <w:p w14:paraId="46A2806D" w14:textId="77777777" w:rsidR="005201F5" w:rsidRDefault="005201F5" w:rsidP="007317E3">
            <w:pPr>
              <w:spacing w:after="0"/>
              <w:rPr>
                <w:lang w:eastAsia="zh-CN"/>
              </w:rPr>
            </w:pPr>
            <w:r>
              <w:rPr>
                <w:lang w:eastAsia="zh-CN"/>
              </w:rPr>
              <w:t>Company Name</w:t>
            </w:r>
          </w:p>
        </w:tc>
        <w:tc>
          <w:tcPr>
            <w:tcW w:w="7708" w:type="dxa"/>
            <w:shd w:val="clear" w:color="auto" w:fill="BDD6EE" w:themeFill="accent5" w:themeFillTint="66"/>
          </w:tcPr>
          <w:p w14:paraId="6325BBDF" w14:textId="77777777" w:rsidR="005201F5" w:rsidRDefault="005201F5" w:rsidP="007317E3">
            <w:pPr>
              <w:spacing w:after="0"/>
              <w:rPr>
                <w:lang w:eastAsia="zh-CN"/>
              </w:rPr>
            </w:pPr>
            <w:r>
              <w:rPr>
                <w:lang w:eastAsia="zh-CN"/>
              </w:rPr>
              <w:t>Comments</w:t>
            </w:r>
          </w:p>
        </w:tc>
      </w:tr>
      <w:tr w:rsidR="00704548" w14:paraId="2DFA4064" w14:textId="77777777" w:rsidTr="007317E3">
        <w:tc>
          <w:tcPr>
            <w:tcW w:w="1642" w:type="dxa"/>
          </w:tcPr>
          <w:p w14:paraId="1729A5AA" w14:textId="3752B0A3" w:rsidR="00704548" w:rsidRDefault="00704548" w:rsidP="00704548">
            <w:pPr>
              <w:spacing w:after="0"/>
              <w:rPr>
                <w:lang w:eastAsia="zh-CN"/>
              </w:rPr>
            </w:pPr>
            <w:r>
              <w:rPr>
                <w:rFonts w:hint="eastAsia"/>
                <w:lang w:eastAsia="zh-CN"/>
              </w:rPr>
              <w:t>Z</w:t>
            </w:r>
            <w:r>
              <w:rPr>
                <w:lang w:eastAsia="zh-CN"/>
              </w:rPr>
              <w:t>TE</w:t>
            </w:r>
          </w:p>
        </w:tc>
        <w:tc>
          <w:tcPr>
            <w:tcW w:w="7708" w:type="dxa"/>
          </w:tcPr>
          <w:p w14:paraId="33C52A73" w14:textId="7A4F1DA6" w:rsidR="00704548" w:rsidRDefault="00704548" w:rsidP="00704548">
            <w:pPr>
              <w:spacing w:after="0"/>
              <w:rPr>
                <w:lang w:eastAsia="zh-CN"/>
              </w:rPr>
            </w:pPr>
            <w:r>
              <w:rPr>
                <w:rFonts w:hint="eastAsia"/>
                <w:lang w:eastAsia="zh-CN"/>
              </w:rPr>
              <w:t>N</w:t>
            </w:r>
            <w:r>
              <w:rPr>
                <w:lang w:eastAsia="zh-CN"/>
              </w:rPr>
              <w:t xml:space="preserve">o need further discussion </w:t>
            </w:r>
          </w:p>
        </w:tc>
      </w:tr>
      <w:tr w:rsidR="00704548" w14:paraId="715542E7" w14:textId="77777777" w:rsidTr="007317E3">
        <w:tc>
          <w:tcPr>
            <w:tcW w:w="1642" w:type="dxa"/>
          </w:tcPr>
          <w:p w14:paraId="74850229" w14:textId="765A22AC" w:rsidR="00704548" w:rsidRDefault="00A10D78" w:rsidP="00704548">
            <w:pPr>
              <w:spacing w:after="0"/>
              <w:rPr>
                <w:lang w:eastAsia="zh-CN"/>
              </w:rPr>
            </w:pPr>
            <w:r>
              <w:rPr>
                <w:lang w:eastAsia="zh-CN"/>
              </w:rPr>
              <w:t>Nokia/NSB</w:t>
            </w:r>
          </w:p>
        </w:tc>
        <w:tc>
          <w:tcPr>
            <w:tcW w:w="7708" w:type="dxa"/>
          </w:tcPr>
          <w:p w14:paraId="2DB0C3D3" w14:textId="102C63E3" w:rsidR="00704548" w:rsidRDefault="00A10D78" w:rsidP="00704548">
            <w:pPr>
              <w:spacing w:after="0"/>
              <w:rPr>
                <w:lang w:eastAsia="zh-CN"/>
              </w:rPr>
            </w:pPr>
            <w:r>
              <w:rPr>
                <w:lang w:eastAsia="zh-CN"/>
              </w:rPr>
              <w:t>Okay.</w:t>
            </w:r>
          </w:p>
        </w:tc>
      </w:tr>
      <w:tr w:rsidR="00704548" w14:paraId="75BD56CF" w14:textId="77777777" w:rsidTr="007317E3">
        <w:tc>
          <w:tcPr>
            <w:tcW w:w="1642" w:type="dxa"/>
          </w:tcPr>
          <w:p w14:paraId="6EF47C2B" w14:textId="1A4828B0" w:rsidR="00704548" w:rsidRPr="009D0CB7" w:rsidRDefault="001835F3" w:rsidP="00704548">
            <w:pPr>
              <w:spacing w:after="0"/>
              <w:rPr>
                <w:lang w:eastAsia="zh-CN"/>
              </w:rPr>
            </w:pPr>
            <w:r>
              <w:rPr>
                <w:lang w:eastAsia="zh-CN"/>
              </w:rPr>
              <w:t>CATT</w:t>
            </w:r>
          </w:p>
        </w:tc>
        <w:tc>
          <w:tcPr>
            <w:tcW w:w="7708" w:type="dxa"/>
          </w:tcPr>
          <w:p w14:paraId="344C7F53" w14:textId="05CF268E" w:rsidR="00704548" w:rsidRPr="009D0CB7" w:rsidRDefault="001835F3" w:rsidP="00704548">
            <w:pPr>
              <w:spacing w:after="0"/>
              <w:rPr>
                <w:lang w:eastAsia="zh-CN"/>
              </w:rPr>
            </w:pPr>
            <w:r>
              <w:rPr>
                <w:lang w:eastAsia="zh-CN"/>
              </w:rPr>
              <w:t>Okay</w:t>
            </w:r>
          </w:p>
        </w:tc>
      </w:tr>
      <w:tr w:rsidR="0074247D" w14:paraId="0D29D05D" w14:textId="77777777" w:rsidTr="007317E3">
        <w:tc>
          <w:tcPr>
            <w:tcW w:w="1642" w:type="dxa"/>
          </w:tcPr>
          <w:p w14:paraId="7BB84439" w14:textId="002F2FC4" w:rsidR="0074247D" w:rsidRDefault="0074247D" w:rsidP="0074247D">
            <w:pPr>
              <w:spacing w:after="0"/>
              <w:rPr>
                <w:lang w:eastAsia="zh-CN"/>
              </w:rPr>
            </w:pPr>
            <w:r>
              <w:rPr>
                <w:lang w:eastAsia="zh-CN"/>
              </w:rPr>
              <w:t>OPPO</w:t>
            </w:r>
          </w:p>
        </w:tc>
        <w:tc>
          <w:tcPr>
            <w:tcW w:w="7708" w:type="dxa"/>
          </w:tcPr>
          <w:p w14:paraId="671E36D1" w14:textId="2D481C64" w:rsidR="0074247D" w:rsidRDefault="0074247D" w:rsidP="0074247D">
            <w:pPr>
              <w:spacing w:after="0"/>
              <w:rPr>
                <w:lang w:eastAsia="zh-CN"/>
              </w:rPr>
            </w:pPr>
            <w:r>
              <w:rPr>
                <w:lang w:eastAsia="zh-CN"/>
              </w:rPr>
              <w:t>Support</w:t>
            </w:r>
          </w:p>
        </w:tc>
      </w:tr>
      <w:tr w:rsidR="00165039" w14:paraId="5C66DE45" w14:textId="77777777" w:rsidTr="007317E3">
        <w:tc>
          <w:tcPr>
            <w:tcW w:w="1642" w:type="dxa"/>
          </w:tcPr>
          <w:p w14:paraId="182B2A7F" w14:textId="000D2DE3" w:rsidR="00165039" w:rsidRPr="00914E57" w:rsidRDefault="00165039" w:rsidP="00165039">
            <w:pPr>
              <w:spacing w:after="0"/>
              <w:rPr>
                <w:lang w:eastAsia="zh-CN"/>
              </w:rPr>
            </w:pPr>
            <w:r>
              <w:rPr>
                <w:rFonts w:hint="eastAsia"/>
                <w:lang w:eastAsia="zh-CN"/>
              </w:rPr>
              <w:t>v</w:t>
            </w:r>
            <w:r>
              <w:rPr>
                <w:lang w:eastAsia="zh-CN"/>
              </w:rPr>
              <w:t>ivo</w:t>
            </w:r>
          </w:p>
        </w:tc>
        <w:tc>
          <w:tcPr>
            <w:tcW w:w="7708" w:type="dxa"/>
          </w:tcPr>
          <w:p w14:paraId="4B0A1224" w14:textId="14A61690" w:rsidR="00165039" w:rsidRDefault="00165039" w:rsidP="00165039">
            <w:pPr>
              <w:spacing w:after="0"/>
              <w:rPr>
                <w:lang w:eastAsia="zh-CN"/>
              </w:rPr>
            </w:pPr>
            <w:r>
              <w:rPr>
                <w:lang w:eastAsia="zh-CN"/>
              </w:rPr>
              <w:t>Okay</w:t>
            </w:r>
          </w:p>
        </w:tc>
      </w:tr>
      <w:tr w:rsidR="00AB6C72" w14:paraId="10BD5A5C" w14:textId="77777777" w:rsidTr="007317E3">
        <w:tc>
          <w:tcPr>
            <w:tcW w:w="1642" w:type="dxa"/>
          </w:tcPr>
          <w:p w14:paraId="53028914" w14:textId="56ED465A" w:rsidR="00AB6C72" w:rsidRDefault="00AB6C72" w:rsidP="00165039">
            <w:pPr>
              <w:spacing w:after="0"/>
              <w:rPr>
                <w:lang w:eastAsia="zh-CN"/>
              </w:rPr>
            </w:pPr>
            <w:r>
              <w:rPr>
                <w:lang w:eastAsia="zh-CN"/>
              </w:rPr>
              <w:t xml:space="preserve">Intel </w:t>
            </w:r>
          </w:p>
        </w:tc>
        <w:tc>
          <w:tcPr>
            <w:tcW w:w="7708" w:type="dxa"/>
          </w:tcPr>
          <w:p w14:paraId="2351B5EF" w14:textId="1648FCE3" w:rsidR="00AB6C72" w:rsidRDefault="00AB6C72" w:rsidP="00165039">
            <w:pPr>
              <w:spacing w:after="0"/>
              <w:rPr>
                <w:lang w:eastAsia="zh-CN"/>
              </w:rPr>
            </w:pPr>
            <w:r>
              <w:rPr>
                <w:lang w:eastAsia="zh-CN"/>
              </w:rPr>
              <w:t xml:space="preserve">Support </w:t>
            </w:r>
          </w:p>
        </w:tc>
      </w:tr>
      <w:tr w:rsidR="00EE38A8" w14:paraId="7B63E701" w14:textId="77777777" w:rsidTr="007317E3">
        <w:tc>
          <w:tcPr>
            <w:tcW w:w="1642" w:type="dxa"/>
          </w:tcPr>
          <w:p w14:paraId="172FEFD3" w14:textId="459FF69F"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25103F94" w14:textId="7BB2C138" w:rsidR="00EE38A8" w:rsidRDefault="00EE38A8" w:rsidP="00165039">
            <w:pPr>
              <w:spacing w:after="0"/>
              <w:rPr>
                <w:lang w:eastAsia="zh-CN"/>
              </w:rPr>
            </w:pPr>
            <w:r>
              <w:rPr>
                <w:rFonts w:hint="eastAsia"/>
                <w:lang w:eastAsia="zh-CN"/>
              </w:rPr>
              <w:t>O</w:t>
            </w:r>
            <w:r>
              <w:rPr>
                <w:lang w:eastAsia="zh-CN"/>
              </w:rPr>
              <w:t>K.</w:t>
            </w:r>
          </w:p>
        </w:tc>
      </w:tr>
      <w:tr w:rsidR="00B579F5" w14:paraId="2A7054D0" w14:textId="77777777" w:rsidTr="007317E3">
        <w:tc>
          <w:tcPr>
            <w:tcW w:w="1642" w:type="dxa"/>
          </w:tcPr>
          <w:p w14:paraId="27EFA078" w14:textId="043965DC" w:rsidR="00B579F5" w:rsidRDefault="00B579F5" w:rsidP="00165039">
            <w:pPr>
              <w:spacing w:after="0"/>
              <w:rPr>
                <w:lang w:eastAsia="zh-CN"/>
              </w:rPr>
            </w:pPr>
            <w:r>
              <w:rPr>
                <w:lang w:eastAsia="zh-CN"/>
              </w:rPr>
              <w:t>SONY</w:t>
            </w:r>
          </w:p>
        </w:tc>
        <w:tc>
          <w:tcPr>
            <w:tcW w:w="7708" w:type="dxa"/>
          </w:tcPr>
          <w:p w14:paraId="2EEBE300" w14:textId="187E6E4C" w:rsidR="00B579F5" w:rsidRDefault="00B579F5" w:rsidP="00165039">
            <w:pPr>
              <w:spacing w:after="0"/>
              <w:rPr>
                <w:lang w:eastAsia="zh-CN"/>
              </w:rPr>
            </w:pPr>
            <w:r>
              <w:rPr>
                <w:lang w:eastAsia="zh-CN"/>
              </w:rPr>
              <w:t>Okay</w:t>
            </w:r>
          </w:p>
        </w:tc>
      </w:tr>
      <w:tr w:rsidR="00104F30" w14:paraId="4D129A33" w14:textId="77777777" w:rsidTr="007317E3">
        <w:tc>
          <w:tcPr>
            <w:tcW w:w="1642" w:type="dxa"/>
          </w:tcPr>
          <w:p w14:paraId="41982B18" w14:textId="395E3DBB" w:rsidR="00104F30" w:rsidRDefault="00104F30" w:rsidP="00165039">
            <w:pPr>
              <w:spacing w:after="0"/>
              <w:rPr>
                <w:lang w:eastAsia="zh-CN"/>
              </w:rPr>
            </w:pPr>
            <w:r>
              <w:rPr>
                <w:lang w:eastAsia="zh-CN"/>
              </w:rPr>
              <w:t>Fraunhofer</w:t>
            </w:r>
          </w:p>
        </w:tc>
        <w:tc>
          <w:tcPr>
            <w:tcW w:w="7708" w:type="dxa"/>
          </w:tcPr>
          <w:p w14:paraId="05BA09B2" w14:textId="5DBC883F" w:rsidR="00104F30" w:rsidRDefault="00104F30" w:rsidP="00165039">
            <w:pPr>
              <w:spacing w:after="0"/>
              <w:rPr>
                <w:lang w:eastAsia="zh-CN"/>
              </w:rPr>
            </w:pPr>
            <w:r>
              <w:rPr>
                <w:lang w:eastAsia="zh-CN"/>
              </w:rPr>
              <w:t>Agree</w:t>
            </w:r>
          </w:p>
        </w:tc>
      </w:tr>
      <w:tr w:rsidR="00620319" w14:paraId="399CF2BC" w14:textId="77777777" w:rsidTr="007317E3">
        <w:tc>
          <w:tcPr>
            <w:tcW w:w="1642" w:type="dxa"/>
          </w:tcPr>
          <w:p w14:paraId="15AEEA8D" w14:textId="5A1D7CE6" w:rsidR="00620319" w:rsidRPr="00620319" w:rsidRDefault="00620319" w:rsidP="00165039">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7268CD68" w14:textId="7A251D75" w:rsidR="00620319" w:rsidRPr="00620319" w:rsidRDefault="00620319" w:rsidP="00165039">
            <w:pPr>
              <w:spacing w:after="0"/>
              <w:rPr>
                <w:rFonts w:eastAsia="Yu Mincho"/>
                <w:lang w:eastAsia="ja-JP"/>
              </w:rPr>
            </w:pPr>
            <w:r>
              <w:rPr>
                <w:rFonts w:eastAsia="Yu Mincho"/>
                <w:lang w:eastAsia="ja-JP"/>
              </w:rPr>
              <w:t>Suppport</w:t>
            </w:r>
          </w:p>
        </w:tc>
      </w:tr>
    </w:tbl>
    <w:p w14:paraId="261324C3" w14:textId="77777777" w:rsidR="005201F5" w:rsidRPr="00033248" w:rsidRDefault="005201F5" w:rsidP="00D50DEB">
      <w:pPr>
        <w:pStyle w:val="3GPPText"/>
        <w:rPr>
          <w:lang w:val="en-GB"/>
        </w:rPr>
      </w:pPr>
    </w:p>
    <w:p w14:paraId="31E5B1D0" w14:textId="7E6B0A46" w:rsidR="00343D9A" w:rsidRDefault="00343D9A" w:rsidP="00343D9A">
      <w:pPr>
        <w:pStyle w:val="Heading2"/>
      </w:pPr>
      <w:r>
        <w:t>Aspect #</w:t>
      </w:r>
      <w:r w:rsidR="00805FAC">
        <w:t>9</w:t>
      </w:r>
      <w:r>
        <w:t>: RACH for NR positioning in RRC_INACTIVE state</w:t>
      </w:r>
    </w:p>
    <w:p w14:paraId="53E344EA" w14:textId="280EBABF" w:rsidR="00343D9A" w:rsidRDefault="00343D9A" w:rsidP="00343D9A">
      <w:pPr>
        <w:pStyle w:val="3GPPAgreements"/>
        <w:numPr>
          <w:ilvl w:val="0"/>
          <w:numId w:val="0"/>
        </w:numPr>
      </w:pPr>
      <w:r>
        <w:t>The following views were expressed by selected companies regarding the use of RACH for NR positioning by RRC_INACTIVE U</w:t>
      </w:r>
      <w:r w:rsidR="00E07E8C">
        <w:t>e</w:t>
      </w:r>
      <w:r>
        <w:t>s:</w:t>
      </w:r>
    </w:p>
    <w:p w14:paraId="56941B05" w14:textId="77777777" w:rsidR="00227B90" w:rsidRPr="00E15CB4" w:rsidRDefault="00227B90" w:rsidP="00227B90">
      <w:pPr>
        <w:pStyle w:val="3GPPAgreements"/>
      </w:pPr>
      <w:r w:rsidRPr="00E15CB4">
        <w:t xml:space="preserve">[Xiaomi, </w:t>
      </w:r>
      <w:r>
        <w:fldChar w:fldCharType="begin"/>
      </w:r>
      <w:r>
        <w:instrText xml:space="preserve"> REF _Ref87519207 \n \h </w:instrText>
      </w:r>
      <w:r>
        <w:fldChar w:fldCharType="separate"/>
      </w:r>
      <w:r>
        <w:t>[8]</w:t>
      </w:r>
      <w:r>
        <w:fldChar w:fldCharType="end"/>
      </w:r>
      <w:r w:rsidRPr="00E15CB4">
        <w:t>]</w:t>
      </w:r>
    </w:p>
    <w:p w14:paraId="0ADD8342" w14:textId="4210D554" w:rsidR="00227B90" w:rsidRPr="00E15CB4" w:rsidRDefault="00227B90" w:rsidP="00227B90">
      <w:pPr>
        <w:pStyle w:val="3GPPAgreements"/>
        <w:numPr>
          <w:ilvl w:val="1"/>
          <w:numId w:val="3"/>
        </w:numPr>
      </w:pPr>
      <w:r w:rsidRPr="00E15CB4">
        <w:t>Random access procedure can be reused for UL and DL&amp;UL positioning of RRC_INACTIVE UE</w:t>
      </w:r>
    </w:p>
    <w:p w14:paraId="6F0138CA" w14:textId="3E0CDA82" w:rsidR="00227B90" w:rsidRPr="00E15CB4" w:rsidRDefault="00227B90" w:rsidP="00227B90">
      <w:pPr>
        <w:pStyle w:val="3GPPAgreements"/>
        <w:numPr>
          <w:ilvl w:val="1"/>
          <w:numId w:val="3"/>
        </w:numPr>
      </w:pPr>
      <w:r w:rsidRPr="00E15CB4">
        <w:t>Random access preamble can be reused as UL reference signal for RRC_INACTIVE UE</w:t>
      </w:r>
    </w:p>
    <w:p w14:paraId="7F3AEB1C" w14:textId="29D8528E" w:rsidR="00343D9A" w:rsidRPr="00E15CB4" w:rsidRDefault="00343D9A" w:rsidP="00343D9A">
      <w:pPr>
        <w:pStyle w:val="3GPPAgreements"/>
      </w:pPr>
      <w:r w:rsidRPr="00E15CB4">
        <w:t>[</w:t>
      </w:r>
      <w:r w:rsidR="00365555" w:rsidRPr="00E15CB4">
        <w:t>CAICT</w:t>
      </w:r>
      <w:r w:rsidRPr="00E15CB4">
        <w:t>,</w:t>
      </w:r>
      <w:r w:rsidR="00E15CB4">
        <w:t xml:space="preserve"> </w:t>
      </w:r>
      <w:r w:rsidR="000B4CB6">
        <w:fldChar w:fldCharType="begin"/>
      </w:r>
      <w:r w:rsidR="000B4CB6">
        <w:instrText xml:space="preserve"> REF _Ref87519621 \n \h </w:instrText>
      </w:r>
      <w:r w:rsidR="000B4CB6">
        <w:fldChar w:fldCharType="separate"/>
      </w:r>
      <w:r w:rsidR="000B4CB6">
        <w:t>[11]</w:t>
      </w:r>
      <w:r w:rsidR="000B4CB6">
        <w:fldChar w:fldCharType="end"/>
      </w:r>
      <w:r w:rsidR="00483C98" w:rsidRPr="00E15CB4">
        <w:t>]</w:t>
      </w:r>
    </w:p>
    <w:p w14:paraId="125A975F" w14:textId="1AD4E0CB" w:rsidR="00343D9A" w:rsidRPr="00E15CB4" w:rsidRDefault="00343D9A" w:rsidP="00343D9A">
      <w:pPr>
        <w:pStyle w:val="3GPPAgreements"/>
        <w:numPr>
          <w:ilvl w:val="1"/>
          <w:numId w:val="3"/>
        </w:numPr>
      </w:pPr>
      <w:r w:rsidRPr="00E15CB4">
        <w:rPr>
          <w:rFonts w:hint="eastAsia"/>
        </w:rPr>
        <w:t>The UL positioning reference signal can be SRS-pos signal or RACH preambles</w:t>
      </w:r>
    </w:p>
    <w:p w14:paraId="58E21FC7" w14:textId="48AEEDC1" w:rsidR="00644DAF" w:rsidRPr="00E15CB4" w:rsidRDefault="00644DAF" w:rsidP="00644DAF">
      <w:pPr>
        <w:pStyle w:val="3GPPAgreements"/>
      </w:pPr>
      <w:r w:rsidRPr="00E15CB4">
        <w:t>[Samsung,</w:t>
      </w:r>
      <w:r w:rsidR="000B4CB6">
        <w:fldChar w:fldCharType="begin"/>
      </w:r>
      <w:r w:rsidR="000B4CB6">
        <w:instrText xml:space="preserve"> REF _Ref87519382 \n \h </w:instrText>
      </w:r>
      <w:r w:rsidR="000B4CB6">
        <w:fldChar w:fldCharType="separate"/>
      </w:r>
      <w:r w:rsidR="000B4CB6">
        <w:t>[12]</w:t>
      </w:r>
      <w:r w:rsidR="000B4CB6">
        <w:fldChar w:fldCharType="end"/>
      </w:r>
      <w:r w:rsidRPr="00E15CB4">
        <w:t>]</w:t>
      </w:r>
    </w:p>
    <w:p w14:paraId="6D94DC98" w14:textId="02DFA5A3" w:rsidR="00644DAF" w:rsidRPr="00E15CB4" w:rsidRDefault="00644DAF" w:rsidP="00644DAF">
      <w:pPr>
        <w:pStyle w:val="3GPPAgreements"/>
        <w:numPr>
          <w:ilvl w:val="1"/>
          <w:numId w:val="3"/>
        </w:numPr>
      </w:pPr>
      <w:r w:rsidRPr="00E15CB4">
        <w:t>Support RACH preamble for UL positioning and DL+UL positioning in RRC _INACTIVE state.</w:t>
      </w:r>
    </w:p>
    <w:p w14:paraId="7E523BCB" w14:textId="77777777" w:rsidR="00343D9A" w:rsidRPr="00BD217C" w:rsidRDefault="00343D9A" w:rsidP="00343D9A">
      <w:pPr>
        <w:pStyle w:val="3GPPText"/>
      </w:pPr>
    </w:p>
    <w:p w14:paraId="33CCCAC4" w14:textId="77777777" w:rsidR="00343D9A" w:rsidRPr="00BD217C" w:rsidRDefault="00343D9A" w:rsidP="00343D9A">
      <w:pPr>
        <w:pStyle w:val="3GPPText"/>
        <w:rPr>
          <w:b/>
          <w:bCs/>
        </w:rPr>
      </w:pPr>
      <w:r w:rsidRPr="00BD217C">
        <w:rPr>
          <w:b/>
          <w:bCs/>
        </w:rPr>
        <w:t>Summary</w:t>
      </w:r>
    </w:p>
    <w:p w14:paraId="528B89F5" w14:textId="1C6EB104" w:rsidR="00343D9A" w:rsidRPr="00BD217C" w:rsidRDefault="00343D9A" w:rsidP="00343D9A">
      <w:pPr>
        <w:pStyle w:val="3GPPText"/>
      </w:pPr>
      <w:r>
        <w:t xml:space="preserve">This aspect has been discussed at the previous meetings. Last time it was mentioned that </w:t>
      </w:r>
      <w:r>
        <w:rPr>
          <w:lang w:eastAsia="zh-CN"/>
        </w:rPr>
        <w:t>UL E-CID is enhanced as a part of the TEI-17 work, then use of RACH preamble for gNB measurements can be applicable to UE in RRC_INACTIVE state without specification impact. From FL perspective, the discussion on this aspect can be skipped at this meeting.</w:t>
      </w:r>
    </w:p>
    <w:p w14:paraId="4E386427" w14:textId="77777777" w:rsidR="00343D9A" w:rsidRPr="00BD217C" w:rsidRDefault="00343D9A" w:rsidP="00343D9A">
      <w:pPr>
        <w:pStyle w:val="3GPPText"/>
      </w:pPr>
    </w:p>
    <w:p w14:paraId="64671870" w14:textId="77777777" w:rsidR="00343D9A" w:rsidRDefault="00343D9A" w:rsidP="00343D9A">
      <w:pPr>
        <w:pStyle w:val="Heading3"/>
      </w:pPr>
      <w:r>
        <w:t>Round #1</w:t>
      </w:r>
    </w:p>
    <w:p w14:paraId="62216C95" w14:textId="49AD2805" w:rsidR="00343D9A" w:rsidRDefault="00343D9A" w:rsidP="00343D9A">
      <w:pPr>
        <w:pStyle w:val="3GPPText"/>
      </w:pPr>
      <w:r>
        <w:t>Based on review of contributions</w:t>
      </w:r>
      <w:r w:rsidR="00337E4E">
        <w:t>,</w:t>
      </w:r>
      <w:r>
        <w:t xml:space="preserve"> the following is proposed to facilitate further discussion:</w:t>
      </w:r>
    </w:p>
    <w:p w14:paraId="374F7F8C" w14:textId="77777777" w:rsidR="00343D9A" w:rsidRPr="00652BCE" w:rsidRDefault="00343D9A" w:rsidP="00343D9A">
      <w:pPr>
        <w:pStyle w:val="3GPPText"/>
      </w:pPr>
    </w:p>
    <w:p w14:paraId="7FDCFB84" w14:textId="068469D6" w:rsidR="00343D9A" w:rsidRPr="00A72EFD" w:rsidRDefault="00343D9A" w:rsidP="00343D9A">
      <w:pPr>
        <w:pStyle w:val="3GPPText"/>
        <w:rPr>
          <w:b/>
          <w:bCs/>
        </w:rPr>
      </w:pPr>
      <w:r w:rsidRPr="00A72EFD">
        <w:rPr>
          <w:b/>
          <w:bCs/>
        </w:rPr>
        <w:t xml:space="preserve">Proposal </w:t>
      </w:r>
      <w:r>
        <w:rPr>
          <w:b/>
          <w:bCs/>
        </w:rPr>
        <w:t>3</w:t>
      </w:r>
      <w:r w:rsidRPr="00A72EFD">
        <w:rPr>
          <w:b/>
          <w:bCs/>
        </w:rPr>
        <w:t>.</w:t>
      </w:r>
      <w:r w:rsidR="00D67F17">
        <w:rPr>
          <w:b/>
          <w:bCs/>
        </w:rPr>
        <w:t>9</w:t>
      </w:r>
      <w:r w:rsidRPr="00A72EFD">
        <w:rPr>
          <w:b/>
          <w:bCs/>
        </w:rPr>
        <w:t>-1</w:t>
      </w:r>
    </w:p>
    <w:p w14:paraId="5BA9F91A" w14:textId="446036BB" w:rsidR="00343D9A" w:rsidRPr="005A1F82" w:rsidRDefault="00286C41" w:rsidP="005E610F">
      <w:pPr>
        <w:pStyle w:val="3GPPText"/>
        <w:numPr>
          <w:ilvl w:val="0"/>
          <w:numId w:val="6"/>
        </w:numPr>
        <w:ind w:left="284"/>
      </w:pPr>
      <w:r>
        <w:t>No need to discuss usage of</w:t>
      </w:r>
      <w:r w:rsidR="00343D9A" w:rsidRPr="005A1F82">
        <w:t xml:space="preserve"> RACH preamble for NR UL positioning and DL+UL positioning measurements</w:t>
      </w:r>
      <w:r>
        <w:t xml:space="preserve"> in this AI</w:t>
      </w:r>
    </w:p>
    <w:p w14:paraId="22C647EB" w14:textId="77777777" w:rsidR="00343D9A" w:rsidRPr="00652BCE" w:rsidRDefault="00343D9A" w:rsidP="00343D9A">
      <w:pPr>
        <w:pStyle w:val="3GPPText"/>
        <w:rPr>
          <w:highlight w:val="yellow"/>
        </w:rPr>
      </w:pPr>
    </w:p>
    <w:p w14:paraId="2BC1C44F" w14:textId="77777777" w:rsidR="00343D9A" w:rsidRDefault="00343D9A" w:rsidP="00343D9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343D9A" w14:paraId="116AC7FA" w14:textId="77777777" w:rsidTr="0080537D">
        <w:tc>
          <w:tcPr>
            <w:tcW w:w="1642" w:type="dxa"/>
            <w:shd w:val="clear" w:color="auto" w:fill="BDD6EE" w:themeFill="accent5" w:themeFillTint="66"/>
          </w:tcPr>
          <w:p w14:paraId="4394DE8B" w14:textId="77777777" w:rsidR="00343D9A" w:rsidRDefault="00343D9A" w:rsidP="0080537D">
            <w:pPr>
              <w:spacing w:after="0"/>
              <w:rPr>
                <w:lang w:eastAsia="zh-CN"/>
              </w:rPr>
            </w:pPr>
            <w:r>
              <w:rPr>
                <w:lang w:eastAsia="zh-CN"/>
              </w:rPr>
              <w:t>Company Name</w:t>
            </w:r>
          </w:p>
        </w:tc>
        <w:tc>
          <w:tcPr>
            <w:tcW w:w="7708" w:type="dxa"/>
            <w:shd w:val="clear" w:color="auto" w:fill="BDD6EE" w:themeFill="accent5" w:themeFillTint="66"/>
          </w:tcPr>
          <w:p w14:paraId="412A5E27" w14:textId="77777777" w:rsidR="00343D9A" w:rsidRDefault="00343D9A" w:rsidP="0080537D">
            <w:pPr>
              <w:spacing w:after="0"/>
              <w:rPr>
                <w:lang w:eastAsia="zh-CN"/>
              </w:rPr>
            </w:pPr>
            <w:r>
              <w:rPr>
                <w:lang w:eastAsia="zh-CN"/>
              </w:rPr>
              <w:t>Comments</w:t>
            </w:r>
          </w:p>
        </w:tc>
      </w:tr>
      <w:tr w:rsidR="00704548" w14:paraId="79BB98BD" w14:textId="77777777" w:rsidTr="0080537D">
        <w:tc>
          <w:tcPr>
            <w:tcW w:w="1642" w:type="dxa"/>
          </w:tcPr>
          <w:p w14:paraId="5D22AE46" w14:textId="6285EBE2" w:rsidR="00704548" w:rsidRDefault="00704548" w:rsidP="00704548">
            <w:pPr>
              <w:spacing w:after="0"/>
              <w:rPr>
                <w:lang w:eastAsia="zh-CN"/>
              </w:rPr>
            </w:pPr>
            <w:r>
              <w:rPr>
                <w:rFonts w:hint="eastAsia"/>
                <w:lang w:eastAsia="zh-CN"/>
              </w:rPr>
              <w:t>Z</w:t>
            </w:r>
            <w:r>
              <w:rPr>
                <w:lang w:eastAsia="zh-CN"/>
              </w:rPr>
              <w:t>TE</w:t>
            </w:r>
          </w:p>
        </w:tc>
        <w:tc>
          <w:tcPr>
            <w:tcW w:w="7708" w:type="dxa"/>
          </w:tcPr>
          <w:p w14:paraId="1684A506" w14:textId="46B72B9F" w:rsidR="00704548" w:rsidRDefault="00704548" w:rsidP="00704548">
            <w:pPr>
              <w:spacing w:after="0"/>
              <w:rPr>
                <w:lang w:eastAsia="zh-CN"/>
              </w:rPr>
            </w:pPr>
            <w:r>
              <w:rPr>
                <w:rFonts w:hint="eastAsia"/>
                <w:lang w:eastAsia="zh-CN"/>
              </w:rPr>
              <w:t>N</w:t>
            </w:r>
            <w:r>
              <w:rPr>
                <w:lang w:eastAsia="zh-CN"/>
              </w:rPr>
              <w:t xml:space="preserve">o need further discussion </w:t>
            </w:r>
          </w:p>
        </w:tc>
      </w:tr>
      <w:tr w:rsidR="00704548" w14:paraId="4FB2D6BE" w14:textId="77777777" w:rsidTr="0080537D">
        <w:tc>
          <w:tcPr>
            <w:tcW w:w="1642" w:type="dxa"/>
          </w:tcPr>
          <w:p w14:paraId="2CDF8864" w14:textId="0B10B329" w:rsidR="00704548" w:rsidRDefault="00CA72FE" w:rsidP="00704548">
            <w:pPr>
              <w:spacing w:after="0"/>
              <w:rPr>
                <w:lang w:eastAsia="zh-CN"/>
              </w:rPr>
            </w:pPr>
            <w:r>
              <w:rPr>
                <w:lang w:eastAsia="zh-CN"/>
              </w:rPr>
              <w:t>Nokia/NSB</w:t>
            </w:r>
          </w:p>
        </w:tc>
        <w:tc>
          <w:tcPr>
            <w:tcW w:w="7708" w:type="dxa"/>
          </w:tcPr>
          <w:p w14:paraId="16803661" w14:textId="64BF877C" w:rsidR="00704548" w:rsidRDefault="00F02B20" w:rsidP="00704548">
            <w:pPr>
              <w:spacing w:after="0"/>
              <w:rPr>
                <w:lang w:eastAsia="zh-CN"/>
              </w:rPr>
            </w:pPr>
            <w:r>
              <w:rPr>
                <w:lang w:eastAsia="zh-CN"/>
              </w:rPr>
              <w:t>Support.</w:t>
            </w:r>
          </w:p>
        </w:tc>
      </w:tr>
      <w:tr w:rsidR="0074247D" w14:paraId="4992DE6D" w14:textId="77777777" w:rsidTr="0080537D">
        <w:tc>
          <w:tcPr>
            <w:tcW w:w="1642" w:type="dxa"/>
          </w:tcPr>
          <w:p w14:paraId="1AE51702" w14:textId="21DBBB5F" w:rsidR="0074247D" w:rsidRDefault="0074247D" w:rsidP="0074247D">
            <w:pPr>
              <w:spacing w:after="0"/>
              <w:rPr>
                <w:lang w:eastAsia="zh-CN"/>
              </w:rPr>
            </w:pPr>
            <w:r>
              <w:rPr>
                <w:lang w:eastAsia="zh-CN"/>
              </w:rPr>
              <w:t>OPPO</w:t>
            </w:r>
          </w:p>
        </w:tc>
        <w:tc>
          <w:tcPr>
            <w:tcW w:w="7708" w:type="dxa"/>
          </w:tcPr>
          <w:p w14:paraId="61B0755A" w14:textId="05AFE450" w:rsidR="0074247D" w:rsidRPr="00900DE1" w:rsidRDefault="0074247D" w:rsidP="0074247D">
            <w:pPr>
              <w:spacing w:after="0"/>
              <w:rPr>
                <w:lang w:eastAsia="zh-CN"/>
              </w:rPr>
            </w:pPr>
            <w:r>
              <w:rPr>
                <w:lang w:eastAsia="zh-CN"/>
              </w:rPr>
              <w:t>Support</w:t>
            </w:r>
          </w:p>
        </w:tc>
      </w:tr>
      <w:tr w:rsidR="0074247D" w14:paraId="3FC64BEE" w14:textId="77777777" w:rsidTr="0080537D">
        <w:tc>
          <w:tcPr>
            <w:tcW w:w="1642" w:type="dxa"/>
          </w:tcPr>
          <w:p w14:paraId="226BE88C" w14:textId="2F5A6B65" w:rsidR="0074247D" w:rsidRDefault="00A92E89" w:rsidP="0074247D">
            <w:pPr>
              <w:spacing w:after="0"/>
              <w:rPr>
                <w:lang w:eastAsia="zh-CN"/>
              </w:rPr>
            </w:pPr>
            <w:r>
              <w:rPr>
                <w:lang w:eastAsia="zh-CN"/>
              </w:rPr>
              <w:t xml:space="preserve">Intel </w:t>
            </w:r>
          </w:p>
        </w:tc>
        <w:tc>
          <w:tcPr>
            <w:tcW w:w="7708" w:type="dxa"/>
          </w:tcPr>
          <w:p w14:paraId="20C4FA62" w14:textId="6A5EF705" w:rsidR="0074247D" w:rsidRDefault="00A92E89" w:rsidP="0074247D">
            <w:pPr>
              <w:spacing w:after="0"/>
              <w:rPr>
                <w:lang w:eastAsia="zh-CN"/>
              </w:rPr>
            </w:pPr>
            <w:r>
              <w:rPr>
                <w:lang w:eastAsia="zh-CN"/>
              </w:rPr>
              <w:t xml:space="preserve">Support </w:t>
            </w:r>
          </w:p>
        </w:tc>
      </w:tr>
      <w:tr w:rsidR="0074247D" w14:paraId="0BEB72D7" w14:textId="77777777" w:rsidTr="0080537D">
        <w:tc>
          <w:tcPr>
            <w:tcW w:w="1642" w:type="dxa"/>
          </w:tcPr>
          <w:p w14:paraId="355BCA7E" w14:textId="4ED7F445" w:rsidR="0074247D" w:rsidRPr="00B56795" w:rsidRDefault="00EE38A8" w:rsidP="0074247D">
            <w:pPr>
              <w:spacing w:after="0"/>
              <w:rPr>
                <w:lang w:eastAsia="zh-CN"/>
              </w:rPr>
            </w:pPr>
            <w:r>
              <w:rPr>
                <w:rFonts w:hint="eastAsia"/>
                <w:lang w:eastAsia="zh-CN"/>
              </w:rPr>
              <w:t>H</w:t>
            </w:r>
            <w:r>
              <w:rPr>
                <w:lang w:eastAsia="zh-CN"/>
              </w:rPr>
              <w:t>uawei, HiSilicon</w:t>
            </w:r>
          </w:p>
        </w:tc>
        <w:tc>
          <w:tcPr>
            <w:tcW w:w="7708" w:type="dxa"/>
          </w:tcPr>
          <w:p w14:paraId="1D74263B" w14:textId="29A375B1" w:rsidR="0074247D" w:rsidRPr="00B56795" w:rsidRDefault="00EE38A8" w:rsidP="0074247D">
            <w:pPr>
              <w:spacing w:after="0"/>
              <w:rPr>
                <w:lang w:eastAsia="zh-CN"/>
              </w:rPr>
            </w:pPr>
            <w:r>
              <w:rPr>
                <w:rFonts w:hint="eastAsia"/>
                <w:lang w:eastAsia="zh-CN"/>
              </w:rPr>
              <w:t>O</w:t>
            </w:r>
            <w:r>
              <w:rPr>
                <w:lang w:eastAsia="zh-CN"/>
              </w:rPr>
              <w:t>K.</w:t>
            </w:r>
          </w:p>
        </w:tc>
      </w:tr>
      <w:tr w:rsidR="003E1E43" w14:paraId="63881EB0" w14:textId="77777777" w:rsidTr="0080537D">
        <w:tc>
          <w:tcPr>
            <w:tcW w:w="1642" w:type="dxa"/>
          </w:tcPr>
          <w:p w14:paraId="5D068341" w14:textId="23BA36D0" w:rsidR="003E1E43" w:rsidRDefault="003E1E43" w:rsidP="003E1E43">
            <w:pPr>
              <w:spacing w:after="0"/>
              <w:rPr>
                <w:lang w:eastAsia="zh-CN"/>
              </w:rPr>
            </w:pPr>
            <w:r>
              <w:rPr>
                <w:rFonts w:hint="eastAsia"/>
                <w:lang w:eastAsia="zh-CN"/>
              </w:rPr>
              <w:t>Xiaomi</w:t>
            </w:r>
          </w:p>
        </w:tc>
        <w:tc>
          <w:tcPr>
            <w:tcW w:w="7708" w:type="dxa"/>
          </w:tcPr>
          <w:p w14:paraId="5DE634E5" w14:textId="39D57EFD" w:rsidR="003E1E43" w:rsidRDefault="003E1E43" w:rsidP="003E1E43">
            <w:pPr>
              <w:spacing w:after="0"/>
              <w:rPr>
                <w:lang w:eastAsia="zh-CN"/>
              </w:rPr>
            </w:pPr>
            <w:r>
              <w:rPr>
                <w:lang w:eastAsia="zh-CN"/>
              </w:rPr>
              <w:t>O</w:t>
            </w:r>
            <w:r>
              <w:rPr>
                <w:rFonts w:hint="eastAsia"/>
                <w:lang w:eastAsia="zh-CN"/>
              </w:rPr>
              <w:t xml:space="preserve">ur </w:t>
            </w:r>
            <w:r>
              <w:rPr>
                <w:lang w:eastAsia="zh-CN"/>
              </w:rPr>
              <w:t>preference is to support RACH preamble for positioning because of no TA issue, no spatial relation info issue, etc. if majority companies prefer no need, we can accept it.</w:t>
            </w:r>
          </w:p>
        </w:tc>
      </w:tr>
      <w:tr w:rsidR="00104F30" w14:paraId="0B959C66" w14:textId="77777777" w:rsidTr="0080537D">
        <w:tc>
          <w:tcPr>
            <w:tcW w:w="1642" w:type="dxa"/>
          </w:tcPr>
          <w:p w14:paraId="7B57E268" w14:textId="0ED62058" w:rsidR="00104F30" w:rsidRDefault="00104F30" w:rsidP="00104F30">
            <w:pPr>
              <w:spacing w:after="0"/>
              <w:rPr>
                <w:lang w:eastAsia="zh-CN"/>
              </w:rPr>
            </w:pPr>
            <w:r>
              <w:rPr>
                <w:lang w:eastAsia="zh-CN"/>
              </w:rPr>
              <w:t>Fraunhofer</w:t>
            </w:r>
          </w:p>
        </w:tc>
        <w:tc>
          <w:tcPr>
            <w:tcW w:w="7708" w:type="dxa"/>
          </w:tcPr>
          <w:p w14:paraId="7595B6E0" w14:textId="47A38910" w:rsidR="00104F30" w:rsidRDefault="00104F30" w:rsidP="00104F30">
            <w:pPr>
              <w:spacing w:after="0"/>
              <w:rPr>
                <w:lang w:eastAsia="zh-CN"/>
              </w:rPr>
            </w:pPr>
            <w:r>
              <w:rPr>
                <w:lang w:eastAsia="zh-CN"/>
              </w:rPr>
              <w:t>Agree</w:t>
            </w:r>
          </w:p>
        </w:tc>
      </w:tr>
      <w:tr w:rsidR="00620319" w14:paraId="3D2D0857" w14:textId="77777777" w:rsidTr="0080537D">
        <w:tc>
          <w:tcPr>
            <w:tcW w:w="1642" w:type="dxa"/>
          </w:tcPr>
          <w:p w14:paraId="5ECAFB52" w14:textId="3215DD92" w:rsidR="00620319" w:rsidRPr="00620319" w:rsidRDefault="00620319" w:rsidP="00104F30">
            <w:pPr>
              <w:spacing w:after="0"/>
              <w:rPr>
                <w:rFonts w:eastAsia="Yu Mincho"/>
                <w:lang w:eastAsia="ja-JP"/>
              </w:rPr>
            </w:pPr>
            <w:r>
              <w:rPr>
                <w:rFonts w:eastAsia="Yu Mincho" w:hint="eastAsia"/>
                <w:lang w:eastAsia="ja-JP"/>
              </w:rPr>
              <w:t>N</w:t>
            </w:r>
            <w:r>
              <w:rPr>
                <w:rFonts w:eastAsia="Yu Mincho"/>
                <w:lang w:eastAsia="ja-JP"/>
              </w:rPr>
              <w:t>TT DOCOMO</w:t>
            </w:r>
          </w:p>
        </w:tc>
        <w:tc>
          <w:tcPr>
            <w:tcW w:w="7708" w:type="dxa"/>
          </w:tcPr>
          <w:p w14:paraId="2C185978" w14:textId="05D67782" w:rsidR="00620319" w:rsidRPr="00620319" w:rsidRDefault="00620319" w:rsidP="00104F30">
            <w:pPr>
              <w:spacing w:after="0"/>
              <w:rPr>
                <w:rFonts w:eastAsia="Yu Mincho"/>
                <w:lang w:eastAsia="ja-JP"/>
              </w:rPr>
            </w:pPr>
            <w:r>
              <w:rPr>
                <w:rFonts w:eastAsia="Yu Mincho" w:hint="eastAsia"/>
                <w:lang w:eastAsia="ja-JP"/>
              </w:rPr>
              <w:t>S</w:t>
            </w:r>
            <w:r>
              <w:rPr>
                <w:rFonts w:eastAsia="Yu Mincho"/>
                <w:lang w:eastAsia="ja-JP"/>
              </w:rPr>
              <w:t>upport</w:t>
            </w:r>
          </w:p>
        </w:tc>
      </w:tr>
    </w:tbl>
    <w:p w14:paraId="6825D305" w14:textId="77777777" w:rsidR="005201F5" w:rsidRDefault="005201F5" w:rsidP="00343D9A">
      <w:pPr>
        <w:pStyle w:val="3GPPText"/>
      </w:pPr>
    </w:p>
    <w:p w14:paraId="06893AB8" w14:textId="2E51F40B" w:rsidR="000924E7" w:rsidRDefault="000924E7" w:rsidP="000924E7">
      <w:pPr>
        <w:pStyle w:val="Heading2"/>
      </w:pPr>
      <w:r>
        <w:t>Aspect #1</w:t>
      </w:r>
      <w:r w:rsidR="0083797B">
        <w:t>0</w:t>
      </w:r>
      <w:r>
        <w:t>: Aperiodic SRS for Positioning Support</w:t>
      </w:r>
    </w:p>
    <w:p w14:paraId="599E59E4" w14:textId="34950014" w:rsidR="000924E7" w:rsidRPr="00F61C49" w:rsidRDefault="000924E7" w:rsidP="000924E7">
      <w:pPr>
        <w:pStyle w:val="3GPPText"/>
      </w:pPr>
      <w:r>
        <w:t xml:space="preserve">This section provides summary of views on aperiodic SRS for positioning support by RRC_INACTIVE </w:t>
      </w:r>
      <w:r w:rsidRPr="00F61C49">
        <w:t>U</w:t>
      </w:r>
      <w:r w:rsidR="00E07E8C" w:rsidRPr="00F61C49">
        <w:t>e</w:t>
      </w:r>
      <w:r w:rsidRPr="00F61C49">
        <w:t>s.</w:t>
      </w:r>
    </w:p>
    <w:p w14:paraId="2AEB70BF" w14:textId="56B22459" w:rsidR="000924E7" w:rsidRPr="00F61C49" w:rsidRDefault="000924E7" w:rsidP="000924E7">
      <w:pPr>
        <w:pStyle w:val="3GPPAgreements"/>
      </w:pPr>
      <w:r w:rsidRPr="00F61C49">
        <w:t xml:space="preserve">[OPPO, </w:t>
      </w:r>
      <w:r w:rsidR="000B4CB6" w:rsidRPr="00F61C49">
        <w:fldChar w:fldCharType="begin"/>
      </w:r>
      <w:r w:rsidR="000B4CB6" w:rsidRPr="00F61C49">
        <w:instrText xml:space="preserve"> REF _Ref87519153 \n \h </w:instrText>
      </w:r>
      <w:r w:rsidR="00F61C49">
        <w:instrText xml:space="preserve"> \* MERGEFORMAT </w:instrText>
      </w:r>
      <w:r w:rsidR="000B4CB6" w:rsidRPr="00F61C49">
        <w:fldChar w:fldCharType="separate"/>
      </w:r>
      <w:r w:rsidR="000B4CB6" w:rsidRPr="00F61C49">
        <w:t>[4]</w:t>
      </w:r>
      <w:r w:rsidR="000B4CB6" w:rsidRPr="00F61C49">
        <w:fldChar w:fldCharType="end"/>
      </w:r>
      <w:r w:rsidRPr="00F61C49">
        <w:t>]</w:t>
      </w:r>
    </w:p>
    <w:p w14:paraId="25511EF6" w14:textId="12ACC201" w:rsidR="000924E7" w:rsidRPr="00F61C49" w:rsidRDefault="000924E7" w:rsidP="000924E7">
      <w:pPr>
        <w:pStyle w:val="3GPPAgreements"/>
        <w:numPr>
          <w:ilvl w:val="1"/>
          <w:numId w:val="3"/>
        </w:numPr>
      </w:pPr>
      <w:r w:rsidRPr="00F61C49">
        <w:t>For transmission of SRS for positioning by U</w:t>
      </w:r>
      <w:r w:rsidR="00E07E8C" w:rsidRPr="00F61C49">
        <w:t>e</w:t>
      </w:r>
      <w:r w:rsidRPr="00F61C49">
        <w:t>s in RRC _INACTIVE state for UL and DL+UL positioning, aperiodic SRS for positioning is not supported in Rel-17.</w:t>
      </w:r>
    </w:p>
    <w:p w14:paraId="341D9976" w14:textId="0B2958C8" w:rsidR="000924E7" w:rsidRPr="00F61C49" w:rsidRDefault="000924E7" w:rsidP="000924E7">
      <w:pPr>
        <w:pStyle w:val="3GPPAgreements"/>
      </w:pPr>
      <w:r w:rsidRPr="00F61C49">
        <w:t>[Sony,</w:t>
      </w:r>
      <w:r w:rsidRPr="00F61C49">
        <w:rPr>
          <w:lang w:val="ru-RU"/>
        </w:rPr>
        <w:t xml:space="preserve"> </w:t>
      </w:r>
      <w:r w:rsidR="000B4CB6" w:rsidRPr="00F61C49">
        <w:rPr>
          <w:lang w:val="ru-RU"/>
        </w:rPr>
        <w:fldChar w:fldCharType="begin"/>
      </w:r>
      <w:r w:rsidR="000B4CB6" w:rsidRPr="00F61C49">
        <w:rPr>
          <w:lang w:val="ru-RU"/>
        </w:rPr>
        <w:instrText xml:space="preserve"> REF _Ref87519335 \n \h </w:instrText>
      </w:r>
      <w:r w:rsidR="00F61C49">
        <w:rPr>
          <w:lang w:val="ru-RU"/>
        </w:rPr>
        <w:instrText xml:space="preserve"> \* MERGEFORMAT </w:instrText>
      </w:r>
      <w:r w:rsidR="000B4CB6" w:rsidRPr="00F61C49">
        <w:rPr>
          <w:lang w:val="ru-RU"/>
        </w:rPr>
      </w:r>
      <w:r w:rsidR="000B4CB6" w:rsidRPr="00F61C49">
        <w:rPr>
          <w:lang w:val="ru-RU"/>
        </w:rPr>
        <w:fldChar w:fldCharType="separate"/>
      </w:r>
      <w:r w:rsidR="000B4CB6" w:rsidRPr="00F61C49">
        <w:rPr>
          <w:lang w:val="ru-RU"/>
        </w:rPr>
        <w:t>[6]</w:t>
      </w:r>
      <w:r w:rsidR="000B4CB6" w:rsidRPr="00F61C49">
        <w:rPr>
          <w:lang w:val="ru-RU"/>
        </w:rPr>
        <w:fldChar w:fldCharType="end"/>
      </w:r>
      <w:r w:rsidRPr="00F61C49">
        <w:t>]</w:t>
      </w:r>
    </w:p>
    <w:p w14:paraId="6E951264" w14:textId="77777777" w:rsidR="000924E7" w:rsidRPr="00F61C49" w:rsidRDefault="000924E7" w:rsidP="000924E7">
      <w:pPr>
        <w:pStyle w:val="3GPPAgreements"/>
        <w:numPr>
          <w:ilvl w:val="1"/>
          <w:numId w:val="3"/>
        </w:numPr>
      </w:pPr>
      <w:r w:rsidRPr="00F61C49">
        <w:t>Support aperiodic SRS for positioning in RRC_INACTIVE state</w:t>
      </w:r>
    </w:p>
    <w:p w14:paraId="67EF6DF4" w14:textId="4C3F9A17" w:rsidR="000924E7" w:rsidRPr="00F61C49" w:rsidRDefault="000924E7" w:rsidP="000924E7">
      <w:pPr>
        <w:pStyle w:val="3GPPAgreements"/>
      </w:pPr>
      <w:r w:rsidRPr="00F61C49">
        <w:t xml:space="preserve">[Samsung, </w:t>
      </w:r>
      <w:r w:rsidR="000048F1" w:rsidRPr="00F61C49">
        <w:fldChar w:fldCharType="begin"/>
      </w:r>
      <w:r w:rsidR="000048F1" w:rsidRPr="00F61C49">
        <w:instrText xml:space="preserve"> REF _Ref87519382 \n \h </w:instrText>
      </w:r>
      <w:r w:rsidR="00F61C49">
        <w:instrText xml:space="preserve"> \* MERGEFORMAT </w:instrText>
      </w:r>
      <w:r w:rsidR="000048F1" w:rsidRPr="00F61C49">
        <w:fldChar w:fldCharType="separate"/>
      </w:r>
      <w:r w:rsidR="000048F1" w:rsidRPr="00F61C49">
        <w:t>[12]</w:t>
      </w:r>
      <w:r w:rsidR="000048F1" w:rsidRPr="00F61C49">
        <w:fldChar w:fldCharType="end"/>
      </w:r>
      <w:r w:rsidRPr="00F61C49">
        <w:t>]</w:t>
      </w:r>
    </w:p>
    <w:p w14:paraId="675A0B92" w14:textId="77777777" w:rsidR="000924E7" w:rsidRPr="00F61C49" w:rsidRDefault="000924E7" w:rsidP="000924E7">
      <w:pPr>
        <w:pStyle w:val="3GPPAgreements"/>
        <w:numPr>
          <w:ilvl w:val="1"/>
          <w:numId w:val="3"/>
        </w:numPr>
      </w:pPr>
      <w:r w:rsidRPr="00F61C49">
        <w:t>Support aperiodic SRS transmission for UL and DL+UL positioning in RRC _INACTIVE state.</w:t>
      </w:r>
    </w:p>
    <w:p w14:paraId="047AC964" w14:textId="77777777" w:rsidR="000924E7" w:rsidRDefault="000924E7" w:rsidP="000924E7">
      <w:pPr>
        <w:pStyle w:val="3GPPText"/>
        <w:rPr>
          <w:b/>
          <w:bCs/>
        </w:rPr>
      </w:pPr>
    </w:p>
    <w:p w14:paraId="758CC3A3" w14:textId="77777777" w:rsidR="000924E7" w:rsidRPr="00C64C06" w:rsidRDefault="000924E7" w:rsidP="000924E7">
      <w:pPr>
        <w:pStyle w:val="3GPPText"/>
        <w:rPr>
          <w:b/>
          <w:bCs/>
        </w:rPr>
      </w:pPr>
      <w:r w:rsidRPr="00C64C06">
        <w:rPr>
          <w:b/>
          <w:bCs/>
        </w:rPr>
        <w:t>Summary</w:t>
      </w:r>
      <w:r>
        <w:rPr>
          <w:b/>
          <w:bCs/>
        </w:rPr>
        <w:t>:</w:t>
      </w:r>
    </w:p>
    <w:p w14:paraId="343A3AE7" w14:textId="4939F8CC" w:rsidR="000924E7" w:rsidRDefault="000924E7" w:rsidP="000924E7">
      <w:pPr>
        <w:pStyle w:val="3GPPText"/>
      </w:pPr>
      <w:r w:rsidRPr="00C64C06">
        <w:t>Based o</w:t>
      </w:r>
      <w:r>
        <w:t>n provided inputs it seems there is no common view on support of aperiodic SRS for positioning by RRC_INACTIVE U</w:t>
      </w:r>
      <w:r w:rsidR="00E07E8C">
        <w:t>e</w:t>
      </w:r>
      <w:r>
        <w:t>s.</w:t>
      </w:r>
    </w:p>
    <w:p w14:paraId="38F27EF8" w14:textId="77777777" w:rsidR="000924E7" w:rsidRDefault="000924E7" w:rsidP="000924E7">
      <w:pPr>
        <w:pStyle w:val="3GPPText"/>
        <w:numPr>
          <w:ilvl w:val="0"/>
          <w:numId w:val="11"/>
        </w:numPr>
      </w:pPr>
      <w:r>
        <w:t>Aperiodic SRS for positioning is not supported: OPPO</w:t>
      </w:r>
    </w:p>
    <w:p w14:paraId="49FDBBC5" w14:textId="77777777" w:rsidR="000924E7" w:rsidRDefault="000924E7" w:rsidP="000924E7">
      <w:pPr>
        <w:pStyle w:val="3GPPText"/>
        <w:numPr>
          <w:ilvl w:val="0"/>
          <w:numId w:val="11"/>
        </w:numPr>
      </w:pPr>
      <w:r>
        <w:t>Aperiodic SRS for positioning is supported: Sony, Samsung</w:t>
      </w:r>
    </w:p>
    <w:p w14:paraId="26195FF1" w14:textId="3C6F6A3A" w:rsidR="000924E7" w:rsidRDefault="000924E7" w:rsidP="000924E7">
      <w:pPr>
        <w:pStyle w:val="3GPPText"/>
      </w:pPr>
      <w:r>
        <w:t>RAN1 has already discussed types of SRS for positioning to be supported by RRC_INACTIVE U</w:t>
      </w:r>
      <w:r w:rsidR="00E07E8C">
        <w:t>e</w:t>
      </w:r>
      <w:r>
        <w:t>s. Many companies have not provided further inputs based on the following RAN1 agreement reached at the previous meeting:</w:t>
      </w:r>
    </w:p>
    <w:tbl>
      <w:tblPr>
        <w:tblStyle w:val="TableGrid"/>
        <w:tblW w:w="0" w:type="auto"/>
        <w:tblLook w:val="04A0" w:firstRow="1" w:lastRow="0" w:firstColumn="1" w:lastColumn="0" w:noHBand="0" w:noVBand="1"/>
      </w:tblPr>
      <w:tblGrid>
        <w:gridCol w:w="9350"/>
      </w:tblGrid>
      <w:tr w:rsidR="000924E7" w14:paraId="398E05F3" w14:textId="77777777" w:rsidTr="000B542F">
        <w:tc>
          <w:tcPr>
            <w:tcW w:w="9350" w:type="dxa"/>
          </w:tcPr>
          <w:p w14:paraId="36825F31" w14:textId="711842D8" w:rsidR="000924E7"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Send LS to RAN2 with the </w:t>
            </w:r>
            <w:r w:rsidRPr="00C76BE1">
              <w:rPr>
                <w:rFonts w:ascii="Times" w:hAnsi="Times" w:cs="Times"/>
                <w:color w:val="000000"/>
                <w:lang w:val="en-GB"/>
              </w:rPr>
              <w:t>outcome</w:t>
            </w:r>
            <w:r>
              <w:rPr>
                <w:lang w:eastAsia="x-none"/>
              </w:rPr>
              <w:t xml:space="preserve"> of RAN1 discussion on types of SRS for positioning to be supported by U</w:t>
            </w:r>
            <w:r w:rsidR="00E07E8C">
              <w:rPr>
                <w:lang w:eastAsia="x-none"/>
              </w:rPr>
              <w:t>e</w:t>
            </w:r>
            <w:r>
              <w:rPr>
                <w:lang w:eastAsia="x-none"/>
              </w:rPr>
              <w:t>s in RRC_INACTIVE state</w:t>
            </w:r>
          </w:p>
          <w:p w14:paraId="428AAEF2" w14:textId="2A4185E3" w:rsidR="000924E7"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 xml:space="preserve">From RAN1 perspective, </w:t>
            </w:r>
            <w:r w:rsidRPr="00C76BE1">
              <w:rPr>
                <w:rFonts w:ascii="Times" w:hAnsi="Times" w:cs="Times"/>
                <w:color w:val="000000"/>
                <w:lang w:val="en-GB"/>
              </w:rPr>
              <w:t>support</w:t>
            </w:r>
            <w:r>
              <w:rPr>
                <w:lang w:eastAsia="x-none"/>
              </w:rPr>
              <w:t xml:space="preserve"> of semi-persistent SRS for positioning by RRC_INACTIVE U</w:t>
            </w:r>
            <w:r w:rsidR="00E07E8C">
              <w:rPr>
                <w:lang w:eastAsia="x-none"/>
              </w:rPr>
              <w:t>e</w:t>
            </w:r>
            <w:r>
              <w:rPr>
                <w:lang w:eastAsia="x-none"/>
              </w:rPr>
              <w:t>s is feasible</w:t>
            </w:r>
          </w:p>
          <w:p w14:paraId="5D665314" w14:textId="0E5F1C20" w:rsidR="000924E7" w:rsidRPr="00960FDC" w:rsidRDefault="000924E7" w:rsidP="000B542F">
            <w:pPr>
              <w:pStyle w:val="3GPPAgreements"/>
              <w:numPr>
                <w:ilvl w:val="0"/>
                <w:numId w:val="6"/>
              </w:numPr>
              <w:overflowPunct w:val="0"/>
              <w:autoSpaceDE w:val="0"/>
              <w:autoSpaceDN w:val="0"/>
              <w:adjustRightInd w:val="0"/>
              <w:spacing w:before="60" w:after="60"/>
              <w:ind w:left="284"/>
              <w:jc w:val="both"/>
              <w:textAlignment w:val="baseline"/>
              <w:rPr>
                <w:lang w:eastAsia="x-none"/>
              </w:rPr>
            </w:pPr>
            <w:r>
              <w:rPr>
                <w:lang w:eastAsia="x-none"/>
              </w:rPr>
              <w:t>It is up to RAN2 to confirm support of semi-persistent SRS for positioning by RRC_INACTIVE U</w:t>
            </w:r>
            <w:r w:rsidR="00E07E8C">
              <w:rPr>
                <w:lang w:eastAsia="x-none"/>
              </w:rPr>
              <w:t>e</w:t>
            </w:r>
            <w:r>
              <w:rPr>
                <w:lang w:eastAsia="x-none"/>
              </w:rPr>
              <w:t xml:space="preserve">s and determine necessary </w:t>
            </w:r>
            <w:r w:rsidR="00E07E8C">
              <w:rPr>
                <w:lang w:eastAsia="x-none"/>
              </w:rPr>
              <w:pgNum/>
            </w:r>
            <w:r w:rsidR="00E07E8C">
              <w:rPr>
                <w:lang w:eastAsia="x-none"/>
              </w:rPr>
              <w:t>ignaling</w:t>
            </w:r>
            <w:r>
              <w:rPr>
                <w:lang w:eastAsia="x-none"/>
              </w:rPr>
              <w:t xml:space="preserve"> </w:t>
            </w:r>
            <w:r w:rsidRPr="00C76BE1">
              <w:rPr>
                <w:rFonts w:ascii="Times" w:hAnsi="Times" w:cs="Times"/>
                <w:color w:val="000000"/>
                <w:lang w:val="en-GB"/>
              </w:rPr>
              <w:t>details</w:t>
            </w:r>
          </w:p>
        </w:tc>
      </w:tr>
    </w:tbl>
    <w:p w14:paraId="18871365" w14:textId="77777777" w:rsidR="000924E7" w:rsidRDefault="000924E7" w:rsidP="000924E7">
      <w:pPr>
        <w:pStyle w:val="3GPPText"/>
        <w:rPr>
          <w:highlight w:val="green"/>
        </w:rPr>
      </w:pPr>
    </w:p>
    <w:p w14:paraId="10FFD48C" w14:textId="77777777" w:rsidR="000924E7" w:rsidRDefault="000924E7" w:rsidP="000924E7">
      <w:pPr>
        <w:pStyle w:val="Heading3"/>
      </w:pPr>
      <w:r>
        <w:t>Round #1</w:t>
      </w:r>
    </w:p>
    <w:p w14:paraId="4189C3F2" w14:textId="77777777" w:rsidR="000924E7" w:rsidRPr="000E5A51" w:rsidRDefault="000924E7" w:rsidP="000924E7">
      <w:pPr>
        <w:pStyle w:val="3GPPText"/>
      </w:pPr>
      <w:r>
        <w:t xml:space="preserve">Companies are invited to provide feedback on </w:t>
      </w:r>
      <w:r w:rsidRPr="000E5A51">
        <w:t xml:space="preserve">the following proposal </w:t>
      </w:r>
      <w:r>
        <w:t>from feature lead</w:t>
      </w:r>
      <w:r w:rsidRPr="000E5A51">
        <w:t>:</w:t>
      </w:r>
    </w:p>
    <w:p w14:paraId="5D2EE085" w14:textId="77777777" w:rsidR="000924E7" w:rsidRPr="00652BCE" w:rsidRDefault="000924E7" w:rsidP="000924E7">
      <w:pPr>
        <w:pStyle w:val="3GPPText"/>
      </w:pPr>
    </w:p>
    <w:p w14:paraId="6A6844B3" w14:textId="54012B24" w:rsidR="000924E7" w:rsidRPr="00C95AF8" w:rsidRDefault="000924E7" w:rsidP="000924E7">
      <w:pPr>
        <w:pStyle w:val="3GPPText"/>
        <w:rPr>
          <w:b/>
          <w:bCs/>
        </w:rPr>
      </w:pPr>
      <w:r w:rsidRPr="00C95AF8">
        <w:rPr>
          <w:b/>
          <w:bCs/>
        </w:rPr>
        <w:t>Proposal 3.</w:t>
      </w:r>
      <w:r w:rsidR="00D67F17">
        <w:rPr>
          <w:b/>
          <w:bCs/>
        </w:rPr>
        <w:t>10</w:t>
      </w:r>
      <w:r w:rsidRPr="00C95AF8">
        <w:rPr>
          <w:b/>
          <w:bCs/>
        </w:rPr>
        <w:t>-1</w:t>
      </w:r>
    </w:p>
    <w:p w14:paraId="3D2086EE" w14:textId="70CC5184" w:rsidR="000924E7" w:rsidRPr="00C95AF8" w:rsidRDefault="000924E7" w:rsidP="003261B0">
      <w:pPr>
        <w:pStyle w:val="3GPPAgreements"/>
        <w:jc w:val="both"/>
      </w:pPr>
      <w:r>
        <w:t>Do not pursue further RAN1 discussion on aperiodic SRS for positioning support by RRC_INACTIVE U</w:t>
      </w:r>
      <w:r w:rsidR="00E07E8C">
        <w:t>e</w:t>
      </w:r>
      <w:r>
        <w:t>s in Rel.17</w:t>
      </w:r>
    </w:p>
    <w:p w14:paraId="23E534A0" w14:textId="77777777" w:rsidR="000924E7" w:rsidRPr="00C95AF8" w:rsidRDefault="000924E7" w:rsidP="000924E7">
      <w:pPr>
        <w:pStyle w:val="3GPPText"/>
      </w:pPr>
    </w:p>
    <w:p w14:paraId="2B20A1A3" w14:textId="77777777" w:rsidR="000924E7" w:rsidRDefault="000924E7" w:rsidP="000924E7">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924E7" w14:paraId="1B496F01" w14:textId="77777777" w:rsidTr="000B542F">
        <w:tc>
          <w:tcPr>
            <w:tcW w:w="1642" w:type="dxa"/>
            <w:shd w:val="clear" w:color="auto" w:fill="BDD6EE" w:themeFill="accent5" w:themeFillTint="66"/>
          </w:tcPr>
          <w:p w14:paraId="1DE5B6F2" w14:textId="77777777" w:rsidR="000924E7" w:rsidRDefault="000924E7" w:rsidP="000B542F">
            <w:pPr>
              <w:spacing w:after="0"/>
              <w:rPr>
                <w:lang w:eastAsia="zh-CN"/>
              </w:rPr>
            </w:pPr>
            <w:r>
              <w:rPr>
                <w:lang w:eastAsia="zh-CN"/>
              </w:rPr>
              <w:t>Company Name</w:t>
            </w:r>
          </w:p>
        </w:tc>
        <w:tc>
          <w:tcPr>
            <w:tcW w:w="7708" w:type="dxa"/>
            <w:shd w:val="clear" w:color="auto" w:fill="BDD6EE" w:themeFill="accent5" w:themeFillTint="66"/>
          </w:tcPr>
          <w:p w14:paraId="10A81565" w14:textId="77777777" w:rsidR="000924E7" w:rsidRDefault="000924E7" w:rsidP="000B542F">
            <w:pPr>
              <w:spacing w:after="0"/>
              <w:rPr>
                <w:lang w:eastAsia="zh-CN"/>
              </w:rPr>
            </w:pPr>
            <w:r>
              <w:rPr>
                <w:lang w:eastAsia="zh-CN"/>
              </w:rPr>
              <w:t>Comments</w:t>
            </w:r>
          </w:p>
        </w:tc>
      </w:tr>
      <w:tr w:rsidR="00704548" w14:paraId="18A90157" w14:textId="77777777" w:rsidTr="000B542F">
        <w:tc>
          <w:tcPr>
            <w:tcW w:w="1642" w:type="dxa"/>
          </w:tcPr>
          <w:p w14:paraId="6B342C63" w14:textId="0F09BA31" w:rsidR="00704548" w:rsidRDefault="00704548" w:rsidP="00704548">
            <w:pPr>
              <w:spacing w:after="0"/>
              <w:rPr>
                <w:lang w:eastAsia="zh-CN"/>
              </w:rPr>
            </w:pPr>
            <w:r>
              <w:rPr>
                <w:rFonts w:hint="eastAsia"/>
                <w:lang w:eastAsia="zh-CN"/>
              </w:rPr>
              <w:t>Z</w:t>
            </w:r>
            <w:r>
              <w:rPr>
                <w:lang w:eastAsia="zh-CN"/>
              </w:rPr>
              <w:t>TE</w:t>
            </w:r>
          </w:p>
        </w:tc>
        <w:tc>
          <w:tcPr>
            <w:tcW w:w="7708" w:type="dxa"/>
          </w:tcPr>
          <w:p w14:paraId="4B97C68E" w14:textId="24E179E3" w:rsidR="00704548" w:rsidRDefault="00704548" w:rsidP="00704548">
            <w:pPr>
              <w:spacing w:after="0"/>
              <w:rPr>
                <w:lang w:eastAsia="zh-CN"/>
              </w:rPr>
            </w:pPr>
            <w:r>
              <w:rPr>
                <w:lang w:eastAsia="zh-CN"/>
              </w:rPr>
              <w:t>OK</w:t>
            </w:r>
            <w:r w:rsidR="006545E0">
              <w:rPr>
                <w:lang w:eastAsia="zh-CN"/>
              </w:rPr>
              <w:t xml:space="preserve"> considering this is the last RAN1 meeting</w:t>
            </w:r>
          </w:p>
        </w:tc>
      </w:tr>
      <w:tr w:rsidR="00704548" w14:paraId="4C53CA9C" w14:textId="77777777" w:rsidTr="000B542F">
        <w:tc>
          <w:tcPr>
            <w:tcW w:w="1642" w:type="dxa"/>
          </w:tcPr>
          <w:p w14:paraId="26A53296" w14:textId="326A12EA" w:rsidR="00704548" w:rsidRDefault="00F82EF0" w:rsidP="00704548">
            <w:pPr>
              <w:spacing w:after="0"/>
              <w:rPr>
                <w:lang w:eastAsia="zh-CN"/>
              </w:rPr>
            </w:pPr>
            <w:r>
              <w:rPr>
                <w:lang w:eastAsia="zh-CN"/>
              </w:rPr>
              <w:t>Nokia/NSB</w:t>
            </w:r>
          </w:p>
        </w:tc>
        <w:tc>
          <w:tcPr>
            <w:tcW w:w="7708" w:type="dxa"/>
          </w:tcPr>
          <w:p w14:paraId="2A925F03" w14:textId="1411CC56" w:rsidR="00704548" w:rsidRDefault="00F82EF0" w:rsidP="00704548">
            <w:pPr>
              <w:spacing w:after="0"/>
              <w:rPr>
                <w:lang w:eastAsia="zh-CN"/>
              </w:rPr>
            </w:pPr>
            <w:r>
              <w:rPr>
                <w:lang w:eastAsia="zh-CN"/>
              </w:rPr>
              <w:t>Support FL proposal</w:t>
            </w:r>
          </w:p>
        </w:tc>
      </w:tr>
      <w:tr w:rsidR="0074247D" w14:paraId="6D41FCDA" w14:textId="77777777" w:rsidTr="000B542F">
        <w:tc>
          <w:tcPr>
            <w:tcW w:w="1642" w:type="dxa"/>
          </w:tcPr>
          <w:p w14:paraId="45909851" w14:textId="7E45743D" w:rsidR="0074247D" w:rsidRDefault="0074247D" w:rsidP="0074247D">
            <w:pPr>
              <w:spacing w:after="0"/>
              <w:rPr>
                <w:lang w:eastAsia="zh-CN"/>
              </w:rPr>
            </w:pPr>
            <w:r>
              <w:rPr>
                <w:lang w:eastAsia="zh-CN"/>
              </w:rPr>
              <w:t>OPPO</w:t>
            </w:r>
          </w:p>
        </w:tc>
        <w:tc>
          <w:tcPr>
            <w:tcW w:w="7708" w:type="dxa"/>
          </w:tcPr>
          <w:p w14:paraId="57302681" w14:textId="49894E48" w:rsidR="0074247D" w:rsidRDefault="0074247D" w:rsidP="0074247D">
            <w:pPr>
              <w:spacing w:after="0"/>
              <w:rPr>
                <w:lang w:eastAsia="zh-CN"/>
              </w:rPr>
            </w:pPr>
            <w:r>
              <w:rPr>
                <w:lang w:eastAsia="zh-CN"/>
              </w:rPr>
              <w:t>Ok</w:t>
            </w:r>
          </w:p>
        </w:tc>
      </w:tr>
      <w:tr w:rsidR="00165039" w14:paraId="44D86B85" w14:textId="77777777" w:rsidTr="000B542F">
        <w:tc>
          <w:tcPr>
            <w:tcW w:w="1642" w:type="dxa"/>
          </w:tcPr>
          <w:p w14:paraId="178E16CE" w14:textId="2E7FE59C" w:rsidR="00165039" w:rsidRDefault="00165039" w:rsidP="00165039">
            <w:pPr>
              <w:spacing w:after="0"/>
              <w:rPr>
                <w:lang w:eastAsia="zh-CN"/>
              </w:rPr>
            </w:pPr>
            <w:r>
              <w:rPr>
                <w:rFonts w:hint="eastAsia"/>
                <w:lang w:eastAsia="zh-CN"/>
              </w:rPr>
              <w:t>v</w:t>
            </w:r>
            <w:r>
              <w:rPr>
                <w:lang w:eastAsia="zh-CN"/>
              </w:rPr>
              <w:t>ivo</w:t>
            </w:r>
          </w:p>
        </w:tc>
        <w:tc>
          <w:tcPr>
            <w:tcW w:w="7708" w:type="dxa"/>
          </w:tcPr>
          <w:p w14:paraId="410DADFC" w14:textId="7B98704E" w:rsidR="00165039" w:rsidRDefault="00165039" w:rsidP="00165039">
            <w:pPr>
              <w:spacing w:after="0"/>
              <w:rPr>
                <w:lang w:eastAsia="zh-CN"/>
              </w:rPr>
            </w:pPr>
            <w:r>
              <w:rPr>
                <w:rFonts w:hint="eastAsia"/>
                <w:lang w:eastAsia="zh-CN"/>
              </w:rPr>
              <w:t>O</w:t>
            </w:r>
            <w:r>
              <w:rPr>
                <w:lang w:eastAsia="zh-CN"/>
              </w:rPr>
              <w:t>kay</w:t>
            </w:r>
          </w:p>
        </w:tc>
      </w:tr>
      <w:tr w:rsidR="0074247D" w14:paraId="24447622" w14:textId="77777777" w:rsidTr="000B542F">
        <w:tc>
          <w:tcPr>
            <w:tcW w:w="1642" w:type="dxa"/>
          </w:tcPr>
          <w:p w14:paraId="3DA1B864" w14:textId="57AD78A8" w:rsidR="0074247D" w:rsidRDefault="001A670C" w:rsidP="0074247D">
            <w:pPr>
              <w:spacing w:after="0"/>
              <w:rPr>
                <w:lang w:eastAsia="zh-CN"/>
              </w:rPr>
            </w:pPr>
            <w:r>
              <w:rPr>
                <w:lang w:eastAsia="zh-CN"/>
              </w:rPr>
              <w:t xml:space="preserve">Intel </w:t>
            </w:r>
          </w:p>
        </w:tc>
        <w:tc>
          <w:tcPr>
            <w:tcW w:w="7708" w:type="dxa"/>
          </w:tcPr>
          <w:p w14:paraId="002B9D76" w14:textId="5BF1CD68" w:rsidR="0074247D" w:rsidRDefault="001A670C" w:rsidP="0074247D">
            <w:pPr>
              <w:spacing w:after="0"/>
              <w:rPr>
                <w:lang w:eastAsia="zh-CN"/>
              </w:rPr>
            </w:pPr>
            <w:r>
              <w:rPr>
                <w:lang w:eastAsia="zh-CN"/>
              </w:rPr>
              <w:t xml:space="preserve">Support </w:t>
            </w:r>
          </w:p>
        </w:tc>
      </w:tr>
      <w:tr w:rsidR="0074247D" w14:paraId="75FD18C2" w14:textId="77777777" w:rsidTr="000B542F">
        <w:tc>
          <w:tcPr>
            <w:tcW w:w="1642" w:type="dxa"/>
          </w:tcPr>
          <w:p w14:paraId="7174CE04" w14:textId="0E501D31" w:rsidR="0074247D" w:rsidRDefault="00EE38A8" w:rsidP="0074247D">
            <w:pPr>
              <w:spacing w:after="0"/>
              <w:rPr>
                <w:lang w:eastAsia="zh-CN"/>
              </w:rPr>
            </w:pPr>
            <w:r>
              <w:rPr>
                <w:rFonts w:hint="eastAsia"/>
                <w:lang w:eastAsia="zh-CN"/>
              </w:rPr>
              <w:t>H</w:t>
            </w:r>
            <w:r>
              <w:rPr>
                <w:lang w:eastAsia="zh-CN"/>
              </w:rPr>
              <w:t>uawei, HiSilicon</w:t>
            </w:r>
          </w:p>
        </w:tc>
        <w:tc>
          <w:tcPr>
            <w:tcW w:w="7708" w:type="dxa"/>
          </w:tcPr>
          <w:p w14:paraId="29106B9C" w14:textId="6395068D" w:rsidR="0074247D" w:rsidRDefault="00EE38A8" w:rsidP="0074247D">
            <w:pPr>
              <w:spacing w:after="0"/>
              <w:rPr>
                <w:lang w:eastAsia="zh-CN"/>
              </w:rPr>
            </w:pPr>
            <w:r>
              <w:rPr>
                <w:rFonts w:hint="eastAsia"/>
                <w:lang w:eastAsia="zh-CN"/>
              </w:rPr>
              <w:t>O</w:t>
            </w:r>
            <w:r>
              <w:rPr>
                <w:lang w:eastAsia="zh-CN"/>
              </w:rPr>
              <w:t>K.</w:t>
            </w:r>
          </w:p>
        </w:tc>
      </w:tr>
      <w:tr w:rsidR="003D2F65" w14:paraId="02BB5F1A" w14:textId="77777777" w:rsidTr="000B542F">
        <w:tc>
          <w:tcPr>
            <w:tcW w:w="1642" w:type="dxa"/>
          </w:tcPr>
          <w:p w14:paraId="14CBCBC6" w14:textId="664FCDFA" w:rsidR="003D2F65" w:rsidRDefault="003D2F65" w:rsidP="003D2F65">
            <w:pPr>
              <w:spacing w:after="0"/>
              <w:rPr>
                <w:lang w:eastAsia="zh-CN"/>
              </w:rPr>
            </w:pPr>
            <w:r>
              <w:rPr>
                <w:lang w:eastAsia="zh-CN"/>
              </w:rPr>
              <w:t>Fraunhofer</w:t>
            </w:r>
          </w:p>
        </w:tc>
        <w:tc>
          <w:tcPr>
            <w:tcW w:w="7708" w:type="dxa"/>
          </w:tcPr>
          <w:p w14:paraId="695526B8" w14:textId="1E9DECA7" w:rsidR="003D2F65" w:rsidRDefault="003D2F65" w:rsidP="003D2F65">
            <w:pPr>
              <w:spacing w:after="0"/>
              <w:rPr>
                <w:lang w:eastAsia="zh-CN"/>
              </w:rPr>
            </w:pPr>
            <w:r>
              <w:rPr>
                <w:lang w:eastAsia="zh-CN"/>
              </w:rPr>
              <w:t>Agree</w:t>
            </w:r>
          </w:p>
        </w:tc>
      </w:tr>
    </w:tbl>
    <w:p w14:paraId="09ABC98F" w14:textId="77777777" w:rsidR="000924E7" w:rsidRDefault="000924E7" w:rsidP="000924E7"/>
    <w:p w14:paraId="77EA85D2" w14:textId="190C2470" w:rsidR="00723721" w:rsidRDefault="00723721" w:rsidP="00723721">
      <w:pPr>
        <w:pStyle w:val="Heading2"/>
        <w:tabs>
          <w:tab w:val="clear" w:pos="432"/>
          <w:tab w:val="clear" w:pos="576"/>
          <w:tab w:val="clear" w:pos="1286"/>
          <w:tab w:val="left" w:pos="567"/>
        </w:tabs>
      </w:pPr>
      <w:r>
        <w:t>Aspect #</w:t>
      </w:r>
      <w:r w:rsidR="00CE3CF2">
        <w:t>1</w:t>
      </w:r>
      <w:r w:rsidR="009D1F81">
        <w:t>1</w:t>
      </w:r>
      <w:r>
        <w:t>: Other</w:t>
      </w:r>
      <w:r w:rsidR="003F07B6">
        <w:t xml:space="preserve"> aspects </w:t>
      </w:r>
      <w:r w:rsidR="006946BC">
        <w:t>of</w:t>
      </w:r>
      <w:r w:rsidR="003F07B6">
        <w:t xml:space="preserve"> NR </w:t>
      </w:r>
      <w:r w:rsidR="006946BC">
        <w:t>p</w:t>
      </w:r>
      <w:r w:rsidR="003F07B6">
        <w:t>ositioning in RRC_INACTIVE</w:t>
      </w:r>
    </w:p>
    <w:p w14:paraId="04EC3711" w14:textId="28886C70" w:rsidR="00940D7A" w:rsidRDefault="00940D7A" w:rsidP="00940D7A">
      <w:pPr>
        <w:pStyle w:val="3GPPText"/>
      </w:pPr>
      <w:r>
        <w:t>Additionally companies raised the following discussion points for NR Positioning support by RRC_INACTIVE U</w:t>
      </w:r>
      <w:r w:rsidR="00E07E8C">
        <w:t>e</w:t>
      </w:r>
      <w:r>
        <w:t>s:</w:t>
      </w:r>
    </w:p>
    <w:p w14:paraId="2D480CC8" w14:textId="77777777" w:rsidR="00940D7A" w:rsidRPr="00940D7A" w:rsidRDefault="00940D7A" w:rsidP="00940D7A"/>
    <w:p w14:paraId="101A8466" w14:textId="038D7A02" w:rsidR="00567D89" w:rsidRPr="00940D7A" w:rsidRDefault="00567D89" w:rsidP="002119A9">
      <w:pPr>
        <w:pStyle w:val="3GPPAgreements"/>
      </w:pPr>
      <w:r w:rsidRPr="00940D7A">
        <w:t xml:space="preserve">[Xiaomi, </w:t>
      </w:r>
      <w:r w:rsidR="000048F1" w:rsidRPr="00940D7A">
        <w:fldChar w:fldCharType="begin"/>
      </w:r>
      <w:r w:rsidR="000048F1" w:rsidRPr="00940D7A">
        <w:instrText xml:space="preserve"> REF _Ref87519207 \n \h </w:instrText>
      </w:r>
      <w:r w:rsidR="00940D7A">
        <w:instrText xml:space="preserve"> \* MERGEFORMAT </w:instrText>
      </w:r>
      <w:r w:rsidR="000048F1" w:rsidRPr="00940D7A">
        <w:fldChar w:fldCharType="separate"/>
      </w:r>
      <w:r w:rsidR="000048F1" w:rsidRPr="00940D7A">
        <w:t>[8]</w:t>
      </w:r>
      <w:r w:rsidR="000048F1" w:rsidRPr="00940D7A">
        <w:fldChar w:fldCharType="end"/>
      </w:r>
      <w:r w:rsidRPr="00940D7A">
        <w:t>]</w:t>
      </w:r>
    </w:p>
    <w:p w14:paraId="7D2DE656" w14:textId="77777777" w:rsidR="00567D89" w:rsidRPr="00940D7A" w:rsidRDefault="00567D89" w:rsidP="00567D89">
      <w:pPr>
        <w:pStyle w:val="3GPPAgreements"/>
        <w:numPr>
          <w:ilvl w:val="1"/>
          <w:numId w:val="3"/>
        </w:numPr>
      </w:pPr>
      <w:r w:rsidRPr="00940D7A">
        <w:t>Consider to pre-configure the PRS for inactive UE when UE in connected mode.</w:t>
      </w:r>
    </w:p>
    <w:p w14:paraId="4BEAFCFA" w14:textId="658E4E14" w:rsidR="002119A9" w:rsidRPr="00940D7A" w:rsidRDefault="002119A9" w:rsidP="002119A9">
      <w:pPr>
        <w:pStyle w:val="3GPPAgreements"/>
      </w:pPr>
      <w:r w:rsidRPr="00940D7A">
        <w:t xml:space="preserve">[Qualcomm, </w:t>
      </w:r>
      <w:r w:rsidR="00940D7A" w:rsidRPr="00940D7A">
        <w:fldChar w:fldCharType="begin"/>
      </w:r>
      <w:r w:rsidR="00940D7A" w:rsidRPr="00940D7A">
        <w:instrText xml:space="preserve"> REF _Ref87519283 \w \h </w:instrText>
      </w:r>
      <w:r w:rsidR="00940D7A">
        <w:instrText xml:space="preserve"> \* MERGEFORMAT </w:instrText>
      </w:r>
      <w:r w:rsidR="00940D7A" w:rsidRPr="00940D7A">
        <w:fldChar w:fldCharType="separate"/>
      </w:r>
      <w:r w:rsidR="00940D7A" w:rsidRPr="00940D7A">
        <w:t>[17]</w:t>
      </w:r>
      <w:r w:rsidR="00940D7A" w:rsidRPr="00940D7A">
        <w:fldChar w:fldCharType="end"/>
      </w:r>
      <w:r w:rsidRPr="00940D7A">
        <w:t>]</w:t>
      </w:r>
    </w:p>
    <w:p w14:paraId="4F6C4BE7" w14:textId="08A8B9C2" w:rsidR="002119A9" w:rsidRPr="00940D7A" w:rsidRDefault="002119A9" w:rsidP="002119A9">
      <w:pPr>
        <w:pStyle w:val="3GPPAgreements"/>
        <w:numPr>
          <w:ilvl w:val="1"/>
          <w:numId w:val="3"/>
        </w:numPr>
      </w:pPr>
      <w:r w:rsidRPr="00940D7A">
        <w:t>From RAN1 perspective, it is beneficial the measurement period requirements for RRC Inactive state positioning include both single sample and 4- defined sample processing.</w:t>
      </w:r>
    </w:p>
    <w:p w14:paraId="74E833F7" w14:textId="1F564DAD" w:rsidR="0041437F" w:rsidRPr="00940D7A" w:rsidRDefault="0041437F" w:rsidP="00E4726D">
      <w:pPr>
        <w:pStyle w:val="3GPPAgreements"/>
      </w:pPr>
      <w:r w:rsidRPr="00940D7A">
        <w:t xml:space="preserve">[Nokia, </w:t>
      </w:r>
      <w:r w:rsidR="006E4A48" w:rsidRPr="00940D7A">
        <w:fldChar w:fldCharType="begin"/>
      </w:r>
      <w:r w:rsidR="006E4A48" w:rsidRPr="00940D7A">
        <w:instrText xml:space="preserve"> REF _Ref87519330 \n \h </w:instrText>
      </w:r>
      <w:r w:rsidR="00940D7A">
        <w:instrText xml:space="preserve"> \* MERGEFORMAT </w:instrText>
      </w:r>
      <w:r w:rsidR="006E4A48" w:rsidRPr="00940D7A">
        <w:fldChar w:fldCharType="separate"/>
      </w:r>
      <w:r w:rsidR="006E4A48" w:rsidRPr="00940D7A">
        <w:t>[5]</w:t>
      </w:r>
      <w:r w:rsidR="006E4A48" w:rsidRPr="00940D7A">
        <w:fldChar w:fldCharType="end"/>
      </w:r>
      <w:r w:rsidRPr="00940D7A">
        <w:t>]</w:t>
      </w:r>
    </w:p>
    <w:p w14:paraId="0F0AF04C" w14:textId="783A24B0" w:rsidR="0041437F" w:rsidRPr="00940D7A" w:rsidRDefault="0041437F" w:rsidP="0041437F">
      <w:pPr>
        <w:pStyle w:val="3GPPAgreements"/>
        <w:numPr>
          <w:ilvl w:val="1"/>
          <w:numId w:val="3"/>
        </w:numPr>
      </w:pPr>
      <w:r w:rsidRPr="00940D7A">
        <w:t>RAN1 to study partial updates of PRS AD for U</w:t>
      </w:r>
      <w:r w:rsidR="00E07E8C" w:rsidRPr="00940D7A">
        <w:t>e</w:t>
      </w:r>
      <w:r w:rsidRPr="00940D7A">
        <w:t>s in RRC_INACTIVE mode to reduce overhead and power consumption.</w:t>
      </w:r>
    </w:p>
    <w:p w14:paraId="42F2F55B" w14:textId="7E648033" w:rsidR="0042109B" w:rsidRPr="00940D7A" w:rsidRDefault="0042109B" w:rsidP="0042109B">
      <w:pPr>
        <w:pStyle w:val="3GPPAgreements"/>
        <w:numPr>
          <w:ilvl w:val="1"/>
          <w:numId w:val="3"/>
        </w:numPr>
      </w:pPr>
      <w:r w:rsidRPr="00940D7A">
        <w:t>For the UE-assisted positioning for RRC_Inactive state, the U</w:t>
      </w:r>
      <w:r w:rsidR="00E07E8C" w:rsidRPr="00940D7A">
        <w:t>e</w:t>
      </w:r>
      <w:r w:rsidRPr="00940D7A">
        <w:t>s report an indicator along with the positioning measurements, where the indicator informs LMF of whether to jointly utilize the currently reported positioning measurements with the previously reported positioning measurements.</w:t>
      </w:r>
    </w:p>
    <w:p w14:paraId="39549B83" w14:textId="4CEEBBB7" w:rsidR="00827ECB" w:rsidRPr="00940D7A" w:rsidRDefault="00827ECB" w:rsidP="00E4726D">
      <w:pPr>
        <w:pStyle w:val="3GPPAgreements"/>
      </w:pPr>
      <w:r w:rsidRPr="00940D7A">
        <w:t>[Leno</w:t>
      </w:r>
      <w:r w:rsidR="00DF6E17" w:rsidRPr="00940D7A">
        <w:t xml:space="preserve">vo, </w:t>
      </w:r>
      <w:r w:rsidR="006E4A48" w:rsidRPr="00940D7A">
        <w:fldChar w:fldCharType="begin"/>
      </w:r>
      <w:r w:rsidR="006E4A48" w:rsidRPr="00940D7A">
        <w:instrText xml:space="preserve"> REF _Ref87519683 \n \h </w:instrText>
      </w:r>
      <w:r w:rsidR="00940D7A">
        <w:instrText xml:space="preserve"> \* MERGEFORMAT </w:instrText>
      </w:r>
      <w:r w:rsidR="006E4A48" w:rsidRPr="00940D7A">
        <w:fldChar w:fldCharType="separate"/>
      </w:r>
      <w:r w:rsidR="006E4A48" w:rsidRPr="00940D7A">
        <w:t>[18]</w:t>
      </w:r>
      <w:r w:rsidR="006E4A48" w:rsidRPr="00940D7A">
        <w:fldChar w:fldCharType="end"/>
      </w:r>
      <w:r w:rsidRPr="00940D7A">
        <w:t>]</w:t>
      </w:r>
    </w:p>
    <w:p w14:paraId="1C13EFE5" w14:textId="70019BEB" w:rsidR="00827ECB" w:rsidRPr="00940D7A" w:rsidRDefault="00827ECB" w:rsidP="00827ECB">
      <w:pPr>
        <w:pStyle w:val="3GPPAgreements"/>
        <w:numPr>
          <w:ilvl w:val="1"/>
          <w:numId w:val="3"/>
        </w:numPr>
      </w:pPr>
      <w:r w:rsidRPr="00940D7A">
        <w:t>RAN1 to consider the DL-PRS configuration impact on measurement accuracy in RRC_INACTIVE state. FFS solutions to address this gap, e.g., separate DL-PRS configurations for RRC_INACTIVE U</w:t>
      </w:r>
      <w:r w:rsidR="00E07E8C" w:rsidRPr="00940D7A">
        <w:t>e</w:t>
      </w:r>
      <w:r w:rsidRPr="00940D7A">
        <w:t xml:space="preserve">s, sharing of the UE DRX configuration with the LMF for optimal RRC_INACTIVE measurements, etc. </w:t>
      </w:r>
    </w:p>
    <w:p w14:paraId="5E6EFBD1" w14:textId="7DA43B76" w:rsidR="00BC14EF" w:rsidRPr="00940D7A" w:rsidRDefault="00BC14EF" w:rsidP="00BC14EF">
      <w:pPr>
        <w:pStyle w:val="3GPPAgreements"/>
      </w:pPr>
      <w:r w:rsidRPr="00940D7A">
        <w:t>[LGE,</w:t>
      </w:r>
      <w:r w:rsidR="006E4A48" w:rsidRPr="00940D7A">
        <w:fldChar w:fldCharType="begin"/>
      </w:r>
      <w:r w:rsidR="006E4A48" w:rsidRPr="00940D7A">
        <w:instrText xml:space="preserve"> REF _Ref87519491 \n \h </w:instrText>
      </w:r>
      <w:r w:rsidR="00940D7A">
        <w:instrText xml:space="preserve"> \* MERGEFORMAT </w:instrText>
      </w:r>
      <w:r w:rsidR="006E4A48" w:rsidRPr="00940D7A">
        <w:fldChar w:fldCharType="separate"/>
      </w:r>
      <w:r w:rsidR="006E4A48" w:rsidRPr="00940D7A">
        <w:t>[16]</w:t>
      </w:r>
      <w:r w:rsidR="006E4A48" w:rsidRPr="00940D7A">
        <w:fldChar w:fldCharType="end"/>
      </w:r>
      <w:r w:rsidRPr="00940D7A">
        <w:t xml:space="preserve"> ]</w:t>
      </w:r>
    </w:p>
    <w:p w14:paraId="62BF6361" w14:textId="77777777" w:rsidR="00BC14EF" w:rsidRPr="00940D7A" w:rsidRDefault="00BC14EF" w:rsidP="00BC14EF">
      <w:pPr>
        <w:pStyle w:val="3GPPAgreements"/>
        <w:numPr>
          <w:ilvl w:val="1"/>
          <w:numId w:val="3"/>
        </w:numPr>
      </w:pPr>
      <w:r w:rsidRPr="00940D7A">
        <w:t>RAN1 s</w:t>
      </w:r>
      <w:r w:rsidRPr="00940D7A">
        <w:rPr>
          <w:rFonts w:hint="eastAsia"/>
        </w:rPr>
        <w:t xml:space="preserve">hould </w:t>
      </w:r>
      <w:r w:rsidRPr="00940D7A">
        <w:t>support a time window (or occasion) of SRS transmission for UE power saving when periodic SRS is supported for UE in RRC_INACTITVE</w:t>
      </w:r>
    </w:p>
    <w:p w14:paraId="6764AB7E" w14:textId="111A024B" w:rsidR="00827ECB" w:rsidRDefault="00827ECB" w:rsidP="002119A9">
      <w:pPr>
        <w:pStyle w:val="3GPPAgreements"/>
        <w:numPr>
          <w:ilvl w:val="0"/>
          <w:numId w:val="0"/>
        </w:numPr>
        <w:ind w:left="284" w:hanging="284"/>
      </w:pPr>
    </w:p>
    <w:p w14:paraId="30D2A1F4" w14:textId="77777777" w:rsidR="00A41292" w:rsidRDefault="00A41292" w:rsidP="00A41292">
      <w:pPr>
        <w:pStyle w:val="Heading3"/>
      </w:pPr>
      <w:r>
        <w:t>Round #1</w:t>
      </w:r>
    </w:p>
    <w:p w14:paraId="42889F58" w14:textId="77777777" w:rsidR="00A41292" w:rsidRPr="00652BCE" w:rsidRDefault="00A41292" w:rsidP="00A41292">
      <w:pPr>
        <w:pStyle w:val="3GPPText"/>
      </w:pPr>
    </w:p>
    <w:p w14:paraId="0E55D368" w14:textId="2F0415BA" w:rsidR="00A41292" w:rsidRPr="00285CFA" w:rsidRDefault="00A41292" w:rsidP="00A41292">
      <w:pPr>
        <w:pStyle w:val="3GPPText"/>
        <w:rPr>
          <w:b/>
          <w:bCs/>
        </w:rPr>
      </w:pPr>
      <w:r w:rsidRPr="00285CFA">
        <w:rPr>
          <w:b/>
          <w:bCs/>
        </w:rPr>
        <w:t xml:space="preserve">Proposal </w:t>
      </w:r>
      <w:r>
        <w:rPr>
          <w:b/>
          <w:bCs/>
        </w:rPr>
        <w:t>3</w:t>
      </w:r>
      <w:r w:rsidRPr="00285CFA">
        <w:rPr>
          <w:b/>
          <w:bCs/>
        </w:rPr>
        <w:t>.</w:t>
      </w:r>
      <w:r w:rsidR="00D67F17">
        <w:rPr>
          <w:b/>
          <w:bCs/>
        </w:rPr>
        <w:t>11</w:t>
      </w:r>
      <w:r w:rsidRPr="00285CFA">
        <w:rPr>
          <w:b/>
          <w:bCs/>
        </w:rPr>
        <w:t>-1</w:t>
      </w:r>
    </w:p>
    <w:p w14:paraId="0D9BE77E" w14:textId="684095A2" w:rsidR="00A41292" w:rsidRPr="00BE3C82" w:rsidRDefault="003D3AD2" w:rsidP="000924E7">
      <w:pPr>
        <w:pStyle w:val="3GPPText"/>
        <w:numPr>
          <w:ilvl w:val="0"/>
          <w:numId w:val="6"/>
        </w:numPr>
        <w:ind w:left="284"/>
      </w:pPr>
      <w:r w:rsidRPr="00BE3C82">
        <w:t>Companies are invited to provide comments on other aspects</w:t>
      </w:r>
      <w:r w:rsidR="00F6259A">
        <w:t xml:space="preserve"> for NR positioning support by RRC_INACTIVE U</w:t>
      </w:r>
      <w:r w:rsidR="00E07E8C">
        <w:t>e</w:t>
      </w:r>
      <w:r w:rsidR="00F6259A">
        <w:t>s</w:t>
      </w:r>
    </w:p>
    <w:p w14:paraId="310C94C8" w14:textId="77777777" w:rsidR="00A41292" w:rsidRPr="00652BCE" w:rsidRDefault="00A41292" w:rsidP="00A41292">
      <w:pPr>
        <w:pStyle w:val="3GPPText"/>
        <w:rPr>
          <w:highlight w:val="yellow"/>
        </w:rPr>
      </w:pPr>
    </w:p>
    <w:p w14:paraId="4AB4857C"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7349460D" w14:textId="77777777" w:rsidTr="0080537D">
        <w:tc>
          <w:tcPr>
            <w:tcW w:w="1642" w:type="dxa"/>
            <w:shd w:val="clear" w:color="auto" w:fill="BDD6EE" w:themeFill="accent5" w:themeFillTint="66"/>
          </w:tcPr>
          <w:p w14:paraId="0A71D52B"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4C0B9468" w14:textId="77777777" w:rsidR="00A41292" w:rsidRDefault="00A41292" w:rsidP="0080537D">
            <w:pPr>
              <w:spacing w:after="0"/>
              <w:rPr>
                <w:lang w:eastAsia="zh-CN"/>
              </w:rPr>
            </w:pPr>
            <w:r>
              <w:rPr>
                <w:lang w:eastAsia="zh-CN"/>
              </w:rPr>
              <w:t>Comments</w:t>
            </w:r>
          </w:p>
        </w:tc>
      </w:tr>
      <w:tr w:rsidR="007E5E66" w14:paraId="2186D787" w14:textId="77777777" w:rsidTr="0080537D">
        <w:tc>
          <w:tcPr>
            <w:tcW w:w="1642" w:type="dxa"/>
          </w:tcPr>
          <w:p w14:paraId="27D49C4A" w14:textId="77777777" w:rsidR="007E5E66" w:rsidRDefault="007E5E66" w:rsidP="007E5E66">
            <w:pPr>
              <w:spacing w:after="0"/>
              <w:rPr>
                <w:lang w:eastAsia="zh-CN"/>
              </w:rPr>
            </w:pPr>
          </w:p>
        </w:tc>
        <w:tc>
          <w:tcPr>
            <w:tcW w:w="7708" w:type="dxa"/>
          </w:tcPr>
          <w:p w14:paraId="227C9C59" w14:textId="77777777" w:rsidR="007E5E66" w:rsidRDefault="007E5E66" w:rsidP="007E5E66">
            <w:pPr>
              <w:spacing w:after="0"/>
              <w:rPr>
                <w:lang w:eastAsia="zh-CN"/>
              </w:rPr>
            </w:pPr>
          </w:p>
        </w:tc>
      </w:tr>
      <w:tr w:rsidR="007E5E66" w14:paraId="159A7BE4" w14:textId="77777777" w:rsidTr="0080537D">
        <w:tc>
          <w:tcPr>
            <w:tcW w:w="1642" w:type="dxa"/>
          </w:tcPr>
          <w:p w14:paraId="4D071DAD" w14:textId="77777777" w:rsidR="007E5E66" w:rsidRDefault="007E5E66" w:rsidP="007E5E66">
            <w:pPr>
              <w:spacing w:after="0"/>
              <w:rPr>
                <w:lang w:eastAsia="zh-CN"/>
              </w:rPr>
            </w:pPr>
          </w:p>
        </w:tc>
        <w:tc>
          <w:tcPr>
            <w:tcW w:w="7708" w:type="dxa"/>
          </w:tcPr>
          <w:p w14:paraId="250A4234" w14:textId="77777777" w:rsidR="007E5E66" w:rsidRDefault="007E5E66" w:rsidP="007E5E66">
            <w:pPr>
              <w:spacing w:after="0"/>
              <w:rPr>
                <w:lang w:eastAsia="zh-CN"/>
              </w:rPr>
            </w:pPr>
          </w:p>
        </w:tc>
      </w:tr>
      <w:tr w:rsidR="007E5E66" w14:paraId="28B7BEF8" w14:textId="77777777" w:rsidTr="0080537D">
        <w:tc>
          <w:tcPr>
            <w:tcW w:w="1642" w:type="dxa"/>
          </w:tcPr>
          <w:p w14:paraId="628F99BD" w14:textId="77777777" w:rsidR="007E5E66" w:rsidRDefault="007E5E66" w:rsidP="007E5E66">
            <w:pPr>
              <w:spacing w:after="0"/>
              <w:rPr>
                <w:lang w:eastAsia="zh-CN"/>
              </w:rPr>
            </w:pPr>
          </w:p>
        </w:tc>
        <w:tc>
          <w:tcPr>
            <w:tcW w:w="7708" w:type="dxa"/>
          </w:tcPr>
          <w:p w14:paraId="3A09E58A" w14:textId="77777777" w:rsidR="007E5E66" w:rsidRDefault="007E5E66" w:rsidP="007E5E66">
            <w:pPr>
              <w:spacing w:after="0"/>
              <w:rPr>
                <w:lang w:eastAsia="zh-CN"/>
              </w:rPr>
            </w:pPr>
          </w:p>
        </w:tc>
      </w:tr>
      <w:tr w:rsidR="007E5E66" w14:paraId="535A70AF" w14:textId="77777777" w:rsidTr="0080537D">
        <w:tc>
          <w:tcPr>
            <w:tcW w:w="1642" w:type="dxa"/>
          </w:tcPr>
          <w:p w14:paraId="2C25EFC9" w14:textId="77777777" w:rsidR="007E5E66" w:rsidRDefault="007E5E66" w:rsidP="007E5E66">
            <w:pPr>
              <w:spacing w:after="0"/>
              <w:rPr>
                <w:lang w:eastAsia="zh-CN"/>
              </w:rPr>
            </w:pPr>
          </w:p>
        </w:tc>
        <w:tc>
          <w:tcPr>
            <w:tcW w:w="7708" w:type="dxa"/>
          </w:tcPr>
          <w:p w14:paraId="466CB4A1" w14:textId="77777777" w:rsidR="007E5E66" w:rsidRDefault="007E5E66" w:rsidP="007E5E66">
            <w:pPr>
              <w:spacing w:after="0"/>
              <w:rPr>
                <w:lang w:eastAsia="zh-CN"/>
              </w:rPr>
            </w:pPr>
          </w:p>
        </w:tc>
      </w:tr>
    </w:tbl>
    <w:p w14:paraId="625A9887" w14:textId="489A60D0" w:rsidR="00A41292" w:rsidRDefault="00A41292" w:rsidP="00723721"/>
    <w:p w14:paraId="6580E95F" w14:textId="77777777" w:rsidR="00A41292" w:rsidRPr="009B4BC9" w:rsidRDefault="00A41292" w:rsidP="00723721"/>
    <w:p w14:paraId="4A29C214" w14:textId="77777777" w:rsidR="00DE6BE3" w:rsidRPr="001A4D0D" w:rsidRDefault="00053E67">
      <w:pPr>
        <w:pStyle w:val="3GPPH1"/>
        <w:rPr>
          <w:sz w:val="32"/>
        </w:rPr>
      </w:pPr>
      <w:r w:rsidRPr="001A4D0D">
        <w:rPr>
          <w:sz w:val="32"/>
        </w:rPr>
        <w:t>On-Demand DL PRS Support</w:t>
      </w:r>
    </w:p>
    <w:p w14:paraId="57705E53" w14:textId="476B948E" w:rsidR="004C1973" w:rsidRDefault="003F07B6">
      <w:pPr>
        <w:pStyle w:val="Heading2"/>
      </w:pPr>
      <w:bookmarkStart w:id="5" w:name="_Hlk79760663"/>
      <w:r>
        <w:t xml:space="preserve">Aspect #1: </w:t>
      </w:r>
      <w:r w:rsidR="004C1973">
        <w:t>On</w:t>
      </w:r>
      <w:r w:rsidR="00805FAC">
        <w:t>-d</w:t>
      </w:r>
      <w:r w:rsidR="004C1973">
        <w:t xml:space="preserve">emand DL PRS </w:t>
      </w:r>
      <w:r w:rsidR="00805FAC">
        <w:t>p</w:t>
      </w:r>
      <w:r w:rsidR="004C1973">
        <w:t>arameters</w:t>
      </w:r>
    </w:p>
    <w:p w14:paraId="76814AC8" w14:textId="2679BD67" w:rsidR="004C1973" w:rsidRPr="00C125D2" w:rsidRDefault="00B15764" w:rsidP="004C1973">
      <w:pPr>
        <w:rPr>
          <w:sz w:val="22"/>
          <w:szCs w:val="22"/>
        </w:rPr>
      </w:pPr>
      <w:r w:rsidRPr="00C125D2">
        <w:rPr>
          <w:sz w:val="22"/>
          <w:szCs w:val="22"/>
        </w:rPr>
        <w:t xml:space="preserve">The following views were expressed </w:t>
      </w:r>
      <w:r w:rsidR="00370689" w:rsidRPr="00C125D2">
        <w:rPr>
          <w:sz w:val="22"/>
          <w:szCs w:val="22"/>
        </w:rPr>
        <w:t xml:space="preserve">by companies for </w:t>
      </w:r>
      <w:r w:rsidRPr="00C125D2">
        <w:rPr>
          <w:sz w:val="22"/>
          <w:szCs w:val="22"/>
        </w:rPr>
        <w:t>on</w:t>
      </w:r>
      <w:r w:rsidR="00370689" w:rsidRPr="00C125D2">
        <w:rPr>
          <w:sz w:val="22"/>
          <w:szCs w:val="22"/>
        </w:rPr>
        <w:t>-demand DL PRS parameters:</w:t>
      </w:r>
    </w:p>
    <w:p w14:paraId="261FB691" w14:textId="74149828" w:rsidR="00011B4F" w:rsidRPr="00C125D2" w:rsidRDefault="004C1973" w:rsidP="00011B4F">
      <w:pPr>
        <w:pStyle w:val="3GPPAgreements"/>
      </w:pPr>
      <w:r w:rsidRPr="00C125D2">
        <w:t>[ZTE,</w:t>
      </w:r>
      <w:r w:rsidR="00E9031A" w:rsidRPr="00C125D2">
        <w:fldChar w:fldCharType="begin"/>
      </w:r>
      <w:r w:rsidR="00E9031A" w:rsidRPr="00C125D2">
        <w:instrText xml:space="preserve"> REF _Ref87519129 \n \h </w:instrText>
      </w:r>
      <w:r w:rsidR="00C125D2">
        <w:instrText xml:space="preserve"> \* MERGEFORMAT </w:instrText>
      </w:r>
      <w:r w:rsidR="00E9031A" w:rsidRPr="00C125D2">
        <w:fldChar w:fldCharType="separate"/>
      </w:r>
      <w:r w:rsidR="00E9031A" w:rsidRPr="00C125D2">
        <w:t>[1]</w:t>
      </w:r>
      <w:r w:rsidR="00E9031A" w:rsidRPr="00C125D2">
        <w:fldChar w:fldCharType="end"/>
      </w:r>
      <w:r w:rsidRPr="00C125D2">
        <w:t>]</w:t>
      </w:r>
    </w:p>
    <w:p w14:paraId="29AB954B" w14:textId="77777777" w:rsidR="00011B4F" w:rsidRPr="00C125D2" w:rsidRDefault="00011B4F" w:rsidP="00011B4F">
      <w:pPr>
        <w:pStyle w:val="3GPPAgreements"/>
        <w:numPr>
          <w:ilvl w:val="1"/>
          <w:numId w:val="3"/>
        </w:numPr>
      </w:pPr>
      <w:r w:rsidRPr="00C125D2">
        <w:t>On-demand DL-PRS request should include the preferred</w:t>
      </w:r>
      <w:r w:rsidRPr="00C125D2">
        <w:rPr>
          <w:rFonts w:hint="eastAsia"/>
        </w:rPr>
        <w:t xml:space="preserve"> transmission</w:t>
      </w:r>
      <w:r w:rsidRPr="00C125D2">
        <w:t xml:space="preserve"> time window within which </w:t>
      </w:r>
      <w:r w:rsidRPr="00C125D2">
        <w:rPr>
          <w:rFonts w:hint="eastAsia"/>
        </w:rPr>
        <w:t xml:space="preserve">DL </w:t>
      </w:r>
      <w:r w:rsidRPr="00C125D2">
        <w:t>PRS is transmitted</w:t>
      </w:r>
    </w:p>
    <w:p w14:paraId="368B3610" w14:textId="5F366EF6" w:rsidR="00011B4F" w:rsidRPr="00C125D2" w:rsidRDefault="00011B4F" w:rsidP="00011B4F">
      <w:pPr>
        <w:pStyle w:val="3GPPAgreements"/>
        <w:numPr>
          <w:ilvl w:val="2"/>
          <w:numId w:val="3"/>
        </w:numPr>
      </w:pPr>
      <w:r w:rsidRPr="00C125D2">
        <w:t xml:space="preserve">The time window parameters </w:t>
      </w:r>
      <w:r w:rsidRPr="00C125D2">
        <w:rPr>
          <w:rFonts w:hint="eastAsia"/>
        </w:rPr>
        <w:t xml:space="preserve">at least </w:t>
      </w:r>
      <w:r w:rsidRPr="00C125D2">
        <w:t>include window length</w:t>
      </w:r>
    </w:p>
    <w:p w14:paraId="52A4DA30" w14:textId="77777777" w:rsidR="00EB3EC5" w:rsidRPr="00C125D2" w:rsidRDefault="00EB3EC5" w:rsidP="00EB3EC5">
      <w:pPr>
        <w:pStyle w:val="3GPPAgreements"/>
        <w:numPr>
          <w:ilvl w:val="1"/>
          <w:numId w:val="3"/>
        </w:numPr>
      </w:pPr>
      <w:r w:rsidRPr="00C125D2">
        <w:rPr>
          <w:rFonts w:hint="eastAsia"/>
        </w:rPr>
        <w:t>If DL PRS QCL information in an on-demand PRS request from UE includes DL PRS resource ID(s) or SSB index(s), the measured L1-RSRP of corresponding DL PRS resource or SSB should be larger than a threshold.</w:t>
      </w:r>
    </w:p>
    <w:p w14:paraId="19533EC7" w14:textId="77777777" w:rsidR="00EB3EC5" w:rsidRPr="00C125D2" w:rsidRDefault="00EB3EC5" w:rsidP="00EB3EC5">
      <w:pPr>
        <w:pStyle w:val="3GPPAgreements"/>
        <w:numPr>
          <w:ilvl w:val="2"/>
          <w:numId w:val="3"/>
        </w:numPr>
      </w:pPr>
      <w:r w:rsidRPr="00C125D2">
        <w:rPr>
          <w:rFonts w:hint="eastAsia"/>
        </w:rPr>
        <w:t>Inform</w:t>
      </w:r>
      <w:r w:rsidRPr="00C125D2">
        <w:t xml:space="preserve"> RAN4 to define the threshold</w:t>
      </w:r>
    </w:p>
    <w:p w14:paraId="5CA08DEF" w14:textId="551E2D5E" w:rsidR="006F5656" w:rsidRPr="00C125D2" w:rsidRDefault="006F5656" w:rsidP="004C1973">
      <w:pPr>
        <w:pStyle w:val="3GPPAgreements"/>
      </w:pPr>
      <w:r w:rsidRPr="00C125D2">
        <w:t xml:space="preserve">[vivo, </w:t>
      </w:r>
      <w:r w:rsidR="00E9031A" w:rsidRPr="00C125D2">
        <w:fldChar w:fldCharType="begin"/>
      </w:r>
      <w:r w:rsidR="00E9031A" w:rsidRPr="00C125D2">
        <w:instrText xml:space="preserve"> REF _Ref87519140 \n \h </w:instrText>
      </w:r>
      <w:r w:rsidR="00C125D2">
        <w:instrText xml:space="preserve"> \* MERGEFORMAT </w:instrText>
      </w:r>
      <w:r w:rsidR="00E9031A" w:rsidRPr="00C125D2">
        <w:fldChar w:fldCharType="separate"/>
      </w:r>
      <w:r w:rsidR="00E9031A" w:rsidRPr="00C125D2">
        <w:t>[2]</w:t>
      </w:r>
      <w:r w:rsidR="00E9031A" w:rsidRPr="00C125D2">
        <w:fldChar w:fldCharType="end"/>
      </w:r>
      <w:r w:rsidRPr="00C125D2">
        <w:t>]</w:t>
      </w:r>
    </w:p>
    <w:p w14:paraId="46B495AB" w14:textId="77777777" w:rsidR="006F5656" w:rsidRPr="00C125D2" w:rsidRDefault="006F5656" w:rsidP="006F5656">
      <w:pPr>
        <w:pStyle w:val="3GPPAgreements"/>
        <w:numPr>
          <w:ilvl w:val="1"/>
          <w:numId w:val="3"/>
        </w:numPr>
        <w:rPr>
          <w:szCs w:val="22"/>
        </w:rPr>
      </w:pPr>
      <w:r w:rsidRPr="00C125D2">
        <w:rPr>
          <w:szCs w:val="22"/>
        </w:rPr>
        <w:t>Support the following list of parameters for UE-initiated on-demand DL PRS request</w:t>
      </w:r>
    </w:p>
    <w:p w14:paraId="18DEACDF" w14:textId="77777777" w:rsidR="006F5656" w:rsidRPr="00C125D2" w:rsidRDefault="006F5656" w:rsidP="006F5656">
      <w:pPr>
        <w:pStyle w:val="3GPPAgreements"/>
        <w:numPr>
          <w:ilvl w:val="2"/>
          <w:numId w:val="3"/>
        </w:numPr>
        <w:rPr>
          <w:szCs w:val="22"/>
        </w:rPr>
      </w:pPr>
      <w:r w:rsidRPr="00C125D2">
        <w:rPr>
          <w:szCs w:val="22"/>
        </w:rPr>
        <w:t>Number of TRPs</w:t>
      </w:r>
    </w:p>
    <w:p w14:paraId="319AA222" w14:textId="77777777" w:rsidR="006F5656" w:rsidRPr="00C125D2" w:rsidRDefault="006F5656" w:rsidP="006F5656">
      <w:pPr>
        <w:pStyle w:val="3GPPAgreements"/>
        <w:numPr>
          <w:ilvl w:val="2"/>
          <w:numId w:val="3"/>
        </w:numPr>
        <w:rPr>
          <w:szCs w:val="22"/>
        </w:rPr>
      </w:pPr>
      <w:r w:rsidRPr="00C125D2">
        <w:rPr>
          <w:szCs w:val="22"/>
        </w:rPr>
        <w:t>Beam related information</w:t>
      </w:r>
    </w:p>
    <w:p w14:paraId="144AB1E5" w14:textId="77777777" w:rsidR="006F5656" w:rsidRPr="00C125D2" w:rsidRDefault="006F5656" w:rsidP="006F5656">
      <w:pPr>
        <w:pStyle w:val="3GPPAgreements"/>
        <w:numPr>
          <w:ilvl w:val="1"/>
          <w:numId w:val="3"/>
        </w:numPr>
        <w:rPr>
          <w:szCs w:val="22"/>
        </w:rPr>
      </w:pPr>
      <w:r w:rsidRPr="00C125D2">
        <w:rPr>
          <w:szCs w:val="22"/>
        </w:rPr>
        <w:t>Support the following list of parameters for LMF-initiated on-demand DL PRS request</w:t>
      </w:r>
    </w:p>
    <w:p w14:paraId="109752DF" w14:textId="77777777" w:rsidR="006F5656" w:rsidRPr="00C125D2" w:rsidRDefault="006F5656" w:rsidP="006F5656">
      <w:pPr>
        <w:pStyle w:val="3GPPAgreements"/>
        <w:numPr>
          <w:ilvl w:val="2"/>
          <w:numId w:val="3"/>
        </w:numPr>
        <w:rPr>
          <w:szCs w:val="22"/>
        </w:rPr>
      </w:pPr>
      <w:r w:rsidRPr="00C125D2">
        <w:rPr>
          <w:szCs w:val="22"/>
        </w:rPr>
        <w:t>DL PRS ResourceSetSlotOffset, DL-PRS Resource Slot Offset, DL-PRS Resource Symbol Offset</w:t>
      </w:r>
    </w:p>
    <w:p w14:paraId="1852DCBA" w14:textId="2F4207A7" w:rsidR="006F5656" w:rsidRPr="00C125D2" w:rsidRDefault="006F5656" w:rsidP="006F5656">
      <w:pPr>
        <w:pStyle w:val="3GPPAgreements"/>
        <w:numPr>
          <w:ilvl w:val="2"/>
          <w:numId w:val="3"/>
        </w:numPr>
        <w:rPr>
          <w:szCs w:val="22"/>
        </w:rPr>
      </w:pPr>
      <w:r w:rsidRPr="00C125D2">
        <w:rPr>
          <w:szCs w:val="22"/>
        </w:rPr>
        <w:t xml:space="preserve">DL PRS Muting Option </w:t>
      </w:r>
      <w:r w:rsidR="00E07E8C">
        <w:rPr>
          <w:szCs w:val="22"/>
        </w:rPr>
        <w:t>½</w:t>
      </w:r>
    </w:p>
    <w:p w14:paraId="3DEA8963" w14:textId="77777777" w:rsidR="006F5656" w:rsidRPr="00C125D2" w:rsidRDefault="006F5656" w:rsidP="006F5656">
      <w:pPr>
        <w:pStyle w:val="3GPPAgreements"/>
        <w:numPr>
          <w:ilvl w:val="2"/>
          <w:numId w:val="3"/>
        </w:numPr>
        <w:rPr>
          <w:szCs w:val="22"/>
        </w:rPr>
      </w:pPr>
      <w:r w:rsidRPr="00C125D2">
        <w:rPr>
          <w:szCs w:val="22"/>
        </w:rPr>
        <w:t>Indicator of TRPs</w:t>
      </w:r>
    </w:p>
    <w:p w14:paraId="69A56F2F" w14:textId="77777777" w:rsidR="006F5656" w:rsidRPr="00C125D2" w:rsidRDefault="006F5656" w:rsidP="006F5656">
      <w:pPr>
        <w:pStyle w:val="3GPPAgreements"/>
        <w:numPr>
          <w:ilvl w:val="2"/>
          <w:numId w:val="3"/>
        </w:numPr>
        <w:rPr>
          <w:szCs w:val="22"/>
        </w:rPr>
      </w:pPr>
      <w:r w:rsidRPr="00C125D2">
        <w:rPr>
          <w:szCs w:val="22"/>
        </w:rPr>
        <w:t>Indicator of frequency layers</w:t>
      </w:r>
    </w:p>
    <w:p w14:paraId="0AA73E36" w14:textId="77777777" w:rsidR="006F5656" w:rsidRPr="00C125D2" w:rsidRDefault="006F5656" w:rsidP="006F5656">
      <w:pPr>
        <w:pStyle w:val="3GPPAgreements"/>
        <w:numPr>
          <w:ilvl w:val="2"/>
          <w:numId w:val="3"/>
        </w:numPr>
        <w:rPr>
          <w:szCs w:val="22"/>
        </w:rPr>
      </w:pPr>
      <w:r w:rsidRPr="00C125D2">
        <w:rPr>
          <w:szCs w:val="22"/>
        </w:rPr>
        <w:t>Beam related information</w:t>
      </w:r>
    </w:p>
    <w:p w14:paraId="2017F46B" w14:textId="77777777" w:rsidR="006F5656" w:rsidRPr="00C125D2" w:rsidRDefault="006F5656" w:rsidP="006F5656">
      <w:pPr>
        <w:pStyle w:val="3GPPAgreements"/>
        <w:numPr>
          <w:ilvl w:val="1"/>
          <w:numId w:val="3"/>
        </w:numPr>
        <w:rPr>
          <w:sz w:val="20"/>
        </w:rPr>
      </w:pPr>
      <w:r w:rsidRPr="00C125D2">
        <w:rPr>
          <w:szCs w:val="22"/>
        </w:rPr>
        <w:t>Support the ON/OFF indicator of the on-demand PRS in the following levels: frequency layer level, TRP level, resource set level or resource level.</w:t>
      </w:r>
    </w:p>
    <w:p w14:paraId="5B665FED" w14:textId="01BF4C4A" w:rsidR="000E1FB8" w:rsidRPr="00C125D2" w:rsidRDefault="000E1FB8" w:rsidP="004C1973">
      <w:pPr>
        <w:pStyle w:val="3GPPAgreements"/>
      </w:pPr>
      <w:r w:rsidRPr="00C125D2">
        <w:t xml:space="preserve">[OPPO, </w:t>
      </w:r>
      <w:r w:rsidR="00E9031A" w:rsidRPr="00C125D2">
        <w:fldChar w:fldCharType="begin"/>
      </w:r>
      <w:r w:rsidR="00E9031A" w:rsidRPr="00C125D2">
        <w:instrText xml:space="preserve"> REF _Ref87519153 \n \h </w:instrText>
      </w:r>
      <w:r w:rsidR="00C125D2">
        <w:instrText xml:space="preserve"> \* MERGEFORMAT </w:instrText>
      </w:r>
      <w:r w:rsidR="00E9031A" w:rsidRPr="00C125D2">
        <w:fldChar w:fldCharType="separate"/>
      </w:r>
      <w:r w:rsidR="00E9031A" w:rsidRPr="00C125D2">
        <w:t>[4]</w:t>
      </w:r>
      <w:r w:rsidR="00E9031A" w:rsidRPr="00C125D2">
        <w:fldChar w:fldCharType="end"/>
      </w:r>
      <w:r w:rsidRPr="00C125D2">
        <w:t>]</w:t>
      </w:r>
    </w:p>
    <w:p w14:paraId="384B3B09" w14:textId="77777777" w:rsidR="000E1FB8" w:rsidRPr="00C125D2" w:rsidRDefault="000E1FB8" w:rsidP="000E1FB8">
      <w:pPr>
        <w:pStyle w:val="3GPPAgreements"/>
        <w:numPr>
          <w:ilvl w:val="1"/>
          <w:numId w:val="3"/>
        </w:numPr>
      </w:pPr>
      <w:r w:rsidRPr="00C125D2">
        <w:t>For Rel-17 on-demand PRS,</w:t>
      </w:r>
    </w:p>
    <w:p w14:paraId="39249ED0" w14:textId="77777777" w:rsidR="000E1FB8" w:rsidRPr="00C125D2" w:rsidRDefault="000E1FB8" w:rsidP="000E1FB8">
      <w:pPr>
        <w:pStyle w:val="3GPPAgreements"/>
        <w:numPr>
          <w:ilvl w:val="2"/>
          <w:numId w:val="3"/>
        </w:numPr>
      </w:pPr>
      <w:r w:rsidRPr="00C125D2">
        <w:t>Not support DL PRS resource time gap</w:t>
      </w:r>
    </w:p>
    <w:p w14:paraId="4CED6389" w14:textId="77777777" w:rsidR="000E1FB8" w:rsidRPr="00C125D2" w:rsidRDefault="000E1FB8" w:rsidP="000E1FB8">
      <w:pPr>
        <w:pStyle w:val="3GPPAgreements"/>
        <w:numPr>
          <w:ilvl w:val="2"/>
          <w:numId w:val="3"/>
        </w:numPr>
      </w:pPr>
      <w:r w:rsidRPr="00C125D2">
        <w:t xml:space="preserve">Not support DL-PRS start PRB </w:t>
      </w:r>
    </w:p>
    <w:p w14:paraId="4A104DAB" w14:textId="77777777" w:rsidR="000E1FB8" w:rsidRPr="00C125D2" w:rsidRDefault="000E1FB8" w:rsidP="000E1FB8">
      <w:pPr>
        <w:pStyle w:val="3GPPAgreements"/>
        <w:numPr>
          <w:ilvl w:val="2"/>
          <w:numId w:val="3"/>
        </w:numPr>
      </w:pPr>
      <w:r w:rsidRPr="00C125D2">
        <w:t xml:space="preserve">At most support one of </w:t>
      </w:r>
    </w:p>
    <w:p w14:paraId="6E807D39" w14:textId="77777777" w:rsidR="000E1FB8" w:rsidRPr="00C125D2" w:rsidRDefault="000E1FB8" w:rsidP="000E1FB8">
      <w:pPr>
        <w:pStyle w:val="3GPPAgreements"/>
        <w:numPr>
          <w:ilvl w:val="3"/>
          <w:numId w:val="3"/>
        </w:numPr>
      </w:pPr>
      <w:r w:rsidRPr="00C125D2">
        <w:t>beam directions</w:t>
      </w:r>
    </w:p>
    <w:p w14:paraId="5250E752" w14:textId="77777777" w:rsidR="000E1FB8" w:rsidRPr="00C125D2" w:rsidRDefault="000E1FB8" w:rsidP="000E1FB8">
      <w:pPr>
        <w:pStyle w:val="3GPPAgreements"/>
        <w:numPr>
          <w:ilvl w:val="3"/>
          <w:numId w:val="3"/>
        </w:numPr>
      </w:pPr>
      <w:r w:rsidRPr="00C125D2">
        <w:t xml:space="preserve">number of DL PRS resources per DL PRS resource set </w:t>
      </w:r>
    </w:p>
    <w:p w14:paraId="04C7191F" w14:textId="77777777" w:rsidR="000E1FB8" w:rsidRPr="00C125D2" w:rsidRDefault="000E1FB8" w:rsidP="002F5B0B">
      <w:pPr>
        <w:pStyle w:val="3GPPAgreements"/>
        <w:numPr>
          <w:ilvl w:val="2"/>
          <w:numId w:val="3"/>
        </w:numPr>
      </w:pPr>
      <w:r w:rsidRPr="00C125D2">
        <w:t>Not support MG-less PRS processing indicator</w:t>
      </w:r>
    </w:p>
    <w:p w14:paraId="651B760D" w14:textId="77777777" w:rsidR="000E1FB8" w:rsidRPr="00C125D2" w:rsidRDefault="000E1FB8" w:rsidP="000E1FB8">
      <w:pPr>
        <w:pStyle w:val="3GPPAgreements"/>
        <w:numPr>
          <w:ilvl w:val="2"/>
          <w:numId w:val="3"/>
        </w:numPr>
      </w:pPr>
      <w:r w:rsidRPr="00C125D2">
        <w:t>FFS: any request triggered by UE to gNB via RRC signaling</w:t>
      </w:r>
    </w:p>
    <w:p w14:paraId="0622CC98" w14:textId="22DE5DE5" w:rsidR="00A5301E" w:rsidRPr="00C125D2" w:rsidRDefault="00A5301E" w:rsidP="004C1973">
      <w:pPr>
        <w:pStyle w:val="3GPPAgreements"/>
      </w:pPr>
      <w:r w:rsidRPr="00C125D2">
        <w:t xml:space="preserve">[Nokia, </w:t>
      </w:r>
      <w:r w:rsidR="00E9031A" w:rsidRPr="00C125D2">
        <w:fldChar w:fldCharType="begin"/>
      </w:r>
      <w:r w:rsidR="00E9031A" w:rsidRPr="00C125D2">
        <w:instrText xml:space="preserve"> REF _Ref87519330 \n \h </w:instrText>
      </w:r>
      <w:r w:rsidR="00C125D2">
        <w:instrText xml:space="preserve"> \* MERGEFORMAT </w:instrText>
      </w:r>
      <w:r w:rsidR="00E9031A" w:rsidRPr="00C125D2">
        <w:fldChar w:fldCharType="separate"/>
      </w:r>
      <w:r w:rsidR="00E9031A" w:rsidRPr="00C125D2">
        <w:t>[5]</w:t>
      </w:r>
      <w:r w:rsidR="00E9031A" w:rsidRPr="00C125D2">
        <w:fldChar w:fldCharType="end"/>
      </w:r>
      <w:r w:rsidRPr="00C125D2">
        <w:t>]</w:t>
      </w:r>
    </w:p>
    <w:p w14:paraId="6D799632" w14:textId="77777777" w:rsidR="00113BAB" w:rsidRPr="00C125D2" w:rsidRDefault="00113BAB" w:rsidP="00113BAB">
      <w:pPr>
        <w:pStyle w:val="3GPPAgreements"/>
        <w:numPr>
          <w:ilvl w:val="1"/>
          <w:numId w:val="3"/>
        </w:numPr>
        <w:rPr>
          <w:lang w:eastAsia="ja-JP"/>
        </w:rPr>
      </w:pPr>
      <w:r w:rsidRPr="00C125D2">
        <w:rPr>
          <w:lang w:eastAsia="ja-JP"/>
        </w:rPr>
        <w:t>RAN1 to support MG-less processing indicator as an additional parameter for UE-initiated on-demand DL PRS request.</w:t>
      </w:r>
    </w:p>
    <w:p w14:paraId="58064DC7" w14:textId="157537D9" w:rsidR="00A5301E" w:rsidRPr="00C125D2" w:rsidRDefault="00A5301E" w:rsidP="00C15DA2">
      <w:pPr>
        <w:pStyle w:val="3GPPAgreements"/>
        <w:numPr>
          <w:ilvl w:val="1"/>
          <w:numId w:val="3"/>
        </w:numPr>
        <w:rPr>
          <w:lang w:eastAsia="ja-JP"/>
        </w:rPr>
      </w:pPr>
      <w:r w:rsidRPr="00C125D2">
        <w:rPr>
          <w:lang w:eastAsia="ja-JP"/>
        </w:rPr>
        <w:t>RAN1 to include UE-initiated on/off indicator as an additional parameter for on-demand DL PRS request.</w:t>
      </w:r>
    </w:p>
    <w:p w14:paraId="081381F0" w14:textId="77777777" w:rsidR="00A5301E" w:rsidRPr="00C125D2" w:rsidRDefault="00A5301E" w:rsidP="00C15DA2">
      <w:pPr>
        <w:pStyle w:val="3GPPAgreements"/>
        <w:numPr>
          <w:ilvl w:val="1"/>
          <w:numId w:val="3"/>
        </w:numPr>
        <w:rPr>
          <w:b/>
        </w:rPr>
      </w:pPr>
      <w:r w:rsidRPr="00C125D2">
        <w:t>Support of indication of expected AoD/ZoD value and uncertainty (of the expected AoD/ZoD value) range(s) is  signaled by the LMF to gNBs/TRPs at least for LMF-initiated on-demand PRS.</w:t>
      </w:r>
    </w:p>
    <w:p w14:paraId="6A48452C" w14:textId="47C4D7B6" w:rsidR="000A0C0C" w:rsidRPr="00C125D2" w:rsidRDefault="000A0C0C" w:rsidP="003A302C">
      <w:pPr>
        <w:pStyle w:val="3GPPAgreements"/>
      </w:pPr>
      <w:r w:rsidRPr="00C125D2">
        <w:t>[</w:t>
      </w:r>
      <w:r w:rsidR="003A302C" w:rsidRPr="00C125D2">
        <w:t xml:space="preserve">Intel, </w:t>
      </w:r>
      <w:r w:rsidR="00E9031A" w:rsidRPr="00C125D2">
        <w:fldChar w:fldCharType="begin"/>
      </w:r>
      <w:r w:rsidR="00E9031A" w:rsidRPr="00C125D2">
        <w:instrText xml:space="preserve"> REF _Ref87519191 \n \h </w:instrText>
      </w:r>
      <w:r w:rsidR="00C125D2">
        <w:instrText xml:space="preserve"> \* MERGEFORMAT </w:instrText>
      </w:r>
      <w:r w:rsidR="00E9031A" w:rsidRPr="00C125D2">
        <w:fldChar w:fldCharType="separate"/>
      </w:r>
      <w:r w:rsidR="00E9031A" w:rsidRPr="00C125D2">
        <w:t>[7]</w:t>
      </w:r>
      <w:r w:rsidR="00E9031A" w:rsidRPr="00C125D2">
        <w:fldChar w:fldCharType="end"/>
      </w:r>
      <w:r w:rsidRPr="00C125D2">
        <w:t>]</w:t>
      </w:r>
    </w:p>
    <w:p w14:paraId="71928B23" w14:textId="77777777" w:rsidR="000A0C0C" w:rsidRPr="00C125D2" w:rsidRDefault="000A0C0C" w:rsidP="003A302C">
      <w:pPr>
        <w:pStyle w:val="3GPPAgreements"/>
        <w:numPr>
          <w:ilvl w:val="1"/>
          <w:numId w:val="3"/>
        </w:numPr>
      </w:pPr>
      <w:r w:rsidRPr="00C125D2">
        <w:t>Include Beam Directions parameter into the list of on-demand DL PRS parameters supported for UE and LMF initiated request:</w:t>
      </w:r>
    </w:p>
    <w:p w14:paraId="1DF0BBF9" w14:textId="77777777" w:rsidR="000A0C0C" w:rsidRPr="00C125D2" w:rsidRDefault="000A0C0C" w:rsidP="003A302C">
      <w:pPr>
        <w:pStyle w:val="3GPPAgreements"/>
        <w:numPr>
          <w:ilvl w:val="2"/>
          <w:numId w:val="3"/>
        </w:numPr>
      </w:pPr>
      <w:r w:rsidRPr="00C125D2">
        <w:t>Beam Directions parameter specifies the recommended azimuth and zenith angles of the boresight directions in which the DL PRS resources are transmitted by the TRP</w:t>
      </w:r>
    </w:p>
    <w:p w14:paraId="2577CDD0" w14:textId="77777777" w:rsidR="000A0C0C" w:rsidRPr="00C125D2" w:rsidRDefault="000A0C0C" w:rsidP="003A302C">
      <w:pPr>
        <w:pStyle w:val="3GPPAgreements"/>
        <w:numPr>
          <w:ilvl w:val="1"/>
          <w:numId w:val="3"/>
        </w:numPr>
      </w:pPr>
      <w:r w:rsidRPr="00C125D2">
        <w:t>Include Number of TRPs parameter into the list of on-demand DL PRS parameters supported for UE and LMF initiated request:</w:t>
      </w:r>
    </w:p>
    <w:p w14:paraId="001F592B" w14:textId="4C49592A" w:rsidR="000A0C0C" w:rsidRPr="00C125D2" w:rsidRDefault="000A0C0C" w:rsidP="003A302C">
      <w:pPr>
        <w:pStyle w:val="3GPPAgreements"/>
        <w:numPr>
          <w:ilvl w:val="2"/>
          <w:numId w:val="3"/>
        </w:numPr>
      </w:pPr>
      <w:r w:rsidRPr="00C125D2">
        <w:t xml:space="preserve">In case of UE initiated request, Number of TRPs parameter specifies the total number of TRPs including the serving and </w:t>
      </w:r>
      <w:r w:rsidR="00EE38A8">
        <w:pgNum/>
      </w:r>
      <w:r w:rsidR="00EE38A8">
        <w:t>eighbor</w:t>
      </w:r>
      <w:r w:rsidRPr="00C125D2">
        <w:t xml:space="preserve"> gNBs per frequency layer</w:t>
      </w:r>
    </w:p>
    <w:p w14:paraId="4DAC675D" w14:textId="77777777" w:rsidR="000A0C0C" w:rsidRPr="00C125D2" w:rsidRDefault="000A0C0C" w:rsidP="003A302C">
      <w:pPr>
        <w:pStyle w:val="3GPPAgreements"/>
        <w:numPr>
          <w:ilvl w:val="2"/>
          <w:numId w:val="3"/>
        </w:numPr>
      </w:pPr>
      <w:r w:rsidRPr="00C125D2">
        <w:t>In case of LMF initiated request, Number of TRPs parameters specifies the total number of TRPs for each gNB per frequency layer</w:t>
      </w:r>
    </w:p>
    <w:p w14:paraId="497045DD" w14:textId="1F751AD2" w:rsidR="00282CE1" w:rsidRPr="00C125D2" w:rsidRDefault="00282CE1" w:rsidP="00282CE1">
      <w:pPr>
        <w:pStyle w:val="3GPPAgreements"/>
      </w:pPr>
      <w:r w:rsidRPr="00C125D2">
        <w:t>[Quectel,</w:t>
      </w:r>
      <w:r w:rsidR="009A65DA">
        <w:t xml:space="preserve"> </w:t>
      </w:r>
      <w:r w:rsidR="00E9031A" w:rsidRPr="00C125D2">
        <w:fldChar w:fldCharType="begin"/>
      </w:r>
      <w:r w:rsidR="00E9031A" w:rsidRPr="00C125D2">
        <w:instrText xml:space="preserve"> REF _Ref87519348 \n \h </w:instrText>
      </w:r>
      <w:r w:rsidR="00C125D2">
        <w:instrText xml:space="preserve"> \* MERGEFORMAT </w:instrText>
      </w:r>
      <w:r w:rsidR="00E9031A" w:rsidRPr="00C125D2">
        <w:fldChar w:fldCharType="separate"/>
      </w:r>
      <w:r w:rsidR="00E9031A" w:rsidRPr="00C125D2">
        <w:t>[9]</w:t>
      </w:r>
      <w:r w:rsidR="00E9031A" w:rsidRPr="00C125D2">
        <w:fldChar w:fldCharType="end"/>
      </w:r>
      <w:r w:rsidRPr="00C125D2">
        <w:t>]</w:t>
      </w:r>
    </w:p>
    <w:p w14:paraId="7334FB2F" w14:textId="656D5C76" w:rsidR="00282CE1" w:rsidRPr="00C125D2" w:rsidRDefault="00282CE1" w:rsidP="00282CE1">
      <w:pPr>
        <w:pStyle w:val="3GPPAgreements"/>
        <w:numPr>
          <w:ilvl w:val="1"/>
          <w:numId w:val="3"/>
        </w:numPr>
      </w:pPr>
      <w:r w:rsidRPr="00C125D2">
        <w:t>Considering the requirement of different scenarios, the DL PRS can be ON/OFF with different granularity in LMF initiated request for power saving, interference mitigation and latency reduction.</w:t>
      </w:r>
    </w:p>
    <w:p w14:paraId="2C890C8B" w14:textId="6A929C1D" w:rsidR="002F1575" w:rsidRPr="00C125D2" w:rsidRDefault="00A342B6" w:rsidP="00A342B6">
      <w:pPr>
        <w:pStyle w:val="3GPPAgreements"/>
      </w:pPr>
      <w:r w:rsidRPr="00C125D2">
        <w:t>[CMCC,</w:t>
      </w:r>
      <w:r w:rsidR="009A65DA">
        <w:t xml:space="preserve"> </w:t>
      </w:r>
      <w:r w:rsidR="00E9031A" w:rsidRPr="00C125D2">
        <w:fldChar w:fldCharType="begin"/>
      </w:r>
      <w:r w:rsidR="00E9031A" w:rsidRPr="00C125D2">
        <w:instrText xml:space="preserve"> REF _Ref87519361 \n \h </w:instrText>
      </w:r>
      <w:r w:rsidR="00C125D2">
        <w:instrText xml:space="preserve"> \* MERGEFORMAT </w:instrText>
      </w:r>
      <w:r w:rsidR="00E9031A" w:rsidRPr="00C125D2">
        <w:fldChar w:fldCharType="separate"/>
      </w:r>
      <w:r w:rsidR="00E9031A" w:rsidRPr="00C125D2">
        <w:t>[10]</w:t>
      </w:r>
      <w:r w:rsidR="00E9031A" w:rsidRPr="00C125D2">
        <w:fldChar w:fldCharType="end"/>
      </w:r>
      <w:r w:rsidRPr="00C125D2">
        <w:t>]</w:t>
      </w:r>
    </w:p>
    <w:p w14:paraId="20B2ED1E" w14:textId="77777777" w:rsidR="002F1575" w:rsidRPr="00C125D2" w:rsidRDefault="002F1575" w:rsidP="00A342B6">
      <w:pPr>
        <w:pStyle w:val="3GPPAgreements"/>
        <w:numPr>
          <w:ilvl w:val="1"/>
          <w:numId w:val="3"/>
        </w:numPr>
      </w:pPr>
      <w:r w:rsidRPr="00C125D2">
        <w:t>The following list of parameters is supported for UE-initiated and/or LMF initiated on-demand DL PRS request:</w:t>
      </w:r>
    </w:p>
    <w:p w14:paraId="0B3F495B" w14:textId="77777777" w:rsidR="002F1575" w:rsidRPr="00C125D2" w:rsidRDefault="002F1575" w:rsidP="00A342B6">
      <w:pPr>
        <w:pStyle w:val="3GPPAgreements"/>
        <w:numPr>
          <w:ilvl w:val="2"/>
          <w:numId w:val="3"/>
        </w:numPr>
      </w:pPr>
      <w:r w:rsidRPr="00C125D2">
        <w:t>Beam direction;</w:t>
      </w:r>
    </w:p>
    <w:p w14:paraId="15EDD70B" w14:textId="77777777" w:rsidR="002F1575" w:rsidRPr="00C125D2" w:rsidRDefault="002F1575" w:rsidP="00A342B6">
      <w:pPr>
        <w:pStyle w:val="3GPPAgreements"/>
        <w:numPr>
          <w:ilvl w:val="2"/>
          <w:numId w:val="3"/>
        </w:numPr>
      </w:pPr>
      <w:r w:rsidRPr="00C125D2">
        <w:t>Number of DL PRS resources per DL PRS resource set;</w:t>
      </w:r>
    </w:p>
    <w:p w14:paraId="605F7033" w14:textId="77777777" w:rsidR="002F1575" w:rsidRPr="00C125D2" w:rsidRDefault="002F1575" w:rsidP="00A342B6">
      <w:pPr>
        <w:pStyle w:val="3GPPAgreements"/>
        <w:numPr>
          <w:ilvl w:val="2"/>
          <w:numId w:val="3"/>
        </w:numPr>
      </w:pPr>
      <w:r w:rsidRPr="00C125D2">
        <w:t>Number of TRP (UE-initiated only).</w:t>
      </w:r>
    </w:p>
    <w:p w14:paraId="4733CE99" w14:textId="157BFCB9" w:rsidR="00DE6928" w:rsidRPr="00C125D2" w:rsidRDefault="00DE6928" w:rsidP="00DE6928">
      <w:pPr>
        <w:pStyle w:val="3GPPAgreements"/>
      </w:pPr>
      <w:r w:rsidRPr="00C125D2">
        <w:t>[CAICT,</w:t>
      </w:r>
      <w:r w:rsidR="009A65DA">
        <w:t xml:space="preserve"> </w:t>
      </w:r>
      <w:r w:rsidR="00E9031A" w:rsidRPr="00C125D2">
        <w:fldChar w:fldCharType="begin"/>
      </w:r>
      <w:r w:rsidR="00E9031A" w:rsidRPr="00C125D2">
        <w:instrText xml:space="preserve"> REF _Ref87519621 \n \h </w:instrText>
      </w:r>
      <w:r w:rsidR="00C125D2">
        <w:instrText xml:space="preserve"> \* MERGEFORMAT </w:instrText>
      </w:r>
      <w:r w:rsidR="00E9031A" w:rsidRPr="00C125D2">
        <w:fldChar w:fldCharType="separate"/>
      </w:r>
      <w:r w:rsidR="00E9031A" w:rsidRPr="00C125D2">
        <w:t>[11]</w:t>
      </w:r>
      <w:r w:rsidR="00E9031A" w:rsidRPr="00C125D2">
        <w:fldChar w:fldCharType="end"/>
      </w:r>
      <w:r w:rsidRPr="00C125D2">
        <w:t>]</w:t>
      </w:r>
    </w:p>
    <w:p w14:paraId="298990FC" w14:textId="77777777" w:rsidR="00DE6928" w:rsidRPr="00C125D2" w:rsidRDefault="00DE6928" w:rsidP="00DE6928">
      <w:pPr>
        <w:pStyle w:val="3GPPAgreements"/>
        <w:numPr>
          <w:ilvl w:val="1"/>
          <w:numId w:val="3"/>
        </w:numPr>
      </w:pPr>
      <w:r w:rsidRPr="00C125D2">
        <w:rPr>
          <w:rFonts w:hint="eastAsia"/>
        </w:rPr>
        <w:t>Lists of parameters for UE / LMF initiated on-demand DL PRS request can also include participating positioning base station information (e.g. number of TRPs and beam directions).</w:t>
      </w:r>
    </w:p>
    <w:p w14:paraId="2F811AD9" w14:textId="66488BF7" w:rsidR="002F1575" w:rsidRPr="00C125D2" w:rsidRDefault="00335A22" w:rsidP="00335A22">
      <w:pPr>
        <w:pStyle w:val="3GPPAgreements"/>
      </w:pPr>
      <w:r w:rsidRPr="00C125D2">
        <w:t>[Qualcomm,</w:t>
      </w:r>
      <w:r w:rsidR="009A65DA">
        <w:t xml:space="preserve"> </w:t>
      </w:r>
      <w:r w:rsidR="00E9031A" w:rsidRPr="00C125D2">
        <w:fldChar w:fldCharType="begin"/>
      </w:r>
      <w:r w:rsidR="00E9031A" w:rsidRPr="00C125D2">
        <w:instrText xml:space="preserve"> REF _Ref87519283 \n \h </w:instrText>
      </w:r>
      <w:r w:rsidR="00C125D2">
        <w:instrText xml:space="preserve"> \* MERGEFORMAT </w:instrText>
      </w:r>
      <w:r w:rsidR="00E9031A" w:rsidRPr="00C125D2">
        <w:fldChar w:fldCharType="separate"/>
      </w:r>
      <w:r w:rsidR="00E9031A" w:rsidRPr="00C125D2">
        <w:t>[17]</w:t>
      </w:r>
      <w:r w:rsidR="00E9031A" w:rsidRPr="00C125D2">
        <w:fldChar w:fldCharType="end"/>
      </w:r>
      <w:r w:rsidRPr="00C125D2">
        <w:t>]</w:t>
      </w:r>
    </w:p>
    <w:p w14:paraId="0CA597EE" w14:textId="77777777" w:rsidR="00335A22" w:rsidRPr="00C125D2" w:rsidRDefault="00335A22" w:rsidP="00335A22">
      <w:pPr>
        <w:pStyle w:val="3GPPAgreements"/>
        <w:numPr>
          <w:ilvl w:val="1"/>
          <w:numId w:val="3"/>
        </w:numPr>
      </w:pPr>
      <w:r w:rsidRPr="00C125D2">
        <w:t xml:space="preserve">In both UE-initiated and network-initiated include the option the UE/LMF to request the transmission of PRS resources on specific beam directions. </w:t>
      </w:r>
    </w:p>
    <w:p w14:paraId="5A950A36" w14:textId="7105B33A" w:rsidR="00463460" w:rsidRPr="00C125D2" w:rsidRDefault="00335A22" w:rsidP="00463460">
      <w:pPr>
        <w:pStyle w:val="3GPPAgreements"/>
        <w:numPr>
          <w:ilvl w:val="1"/>
          <w:numId w:val="3"/>
        </w:numPr>
      </w:pPr>
      <w:r w:rsidRPr="00C125D2">
        <w:t>UE/LMF requests specific {Azimuth and zenith} boresight angles to be used for transmission of PRS resources from a specific TRP</w:t>
      </w:r>
    </w:p>
    <w:p w14:paraId="22B58DFD" w14:textId="77777777" w:rsidR="00463460" w:rsidRPr="00C125D2" w:rsidRDefault="00463460" w:rsidP="00E041CB">
      <w:pPr>
        <w:pStyle w:val="3GPPAgreements"/>
        <w:numPr>
          <w:ilvl w:val="1"/>
          <w:numId w:val="3"/>
        </w:numPr>
      </w:pPr>
      <w:r w:rsidRPr="00C125D2">
        <w:t xml:space="preserve">Support LMF sending to the serving gNB of a UE a recommendation of keeping the UE in RRC connected state or RRC Inactive state. </w:t>
      </w:r>
    </w:p>
    <w:p w14:paraId="7F7982B7" w14:textId="77777777" w:rsidR="00463460" w:rsidRPr="00C125D2" w:rsidRDefault="00463460" w:rsidP="00E041CB">
      <w:pPr>
        <w:pStyle w:val="3GPPAgreements"/>
        <w:numPr>
          <w:ilvl w:val="1"/>
          <w:numId w:val="3"/>
        </w:numPr>
      </w:pPr>
      <w:r w:rsidRPr="00C125D2">
        <w:t xml:space="preserve">Support LMF sending to the serving gNB an inquire of the DRX parameters configured to the UE. </w:t>
      </w:r>
    </w:p>
    <w:p w14:paraId="18E4A8A1" w14:textId="79623383" w:rsidR="00463460" w:rsidRPr="00C125D2" w:rsidRDefault="00BC6EF8" w:rsidP="00BC6EF8">
      <w:pPr>
        <w:pStyle w:val="3GPPAgreements"/>
      </w:pPr>
      <w:r w:rsidRPr="00C125D2">
        <w:t>[Fraunhofer,</w:t>
      </w:r>
      <w:r w:rsidR="009A65DA">
        <w:t xml:space="preserve"> </w:t>
      </w:r>
      <w:r w:rsidR="0011181A" w:rsidRPr="00C125D2">
        <w:fldChar w:fldCharType="begin"/>
      </w:r>
      <w:r w:rsidR="0011181A" w:rsidRPr="00C125D2">
        <w:instrText xml:space="preserve"> REF _Ref87519400 \n \h </w:instrText>
      </w:r>
      <w:r w:rsidR="00C125D2">
        <w:instrText xml:space="preserve"> \* MERGEFORMAT </w:instrText>
      </w:r>
      <w:r w:rsidR="0011181A" w:rsidRPr="00C125D2">
        <w:fldChar w:fldCharType="separate"/>
      </w:r>
      <w:r w:rsidR="0011181A" w:rsidRPr="00C125D2">
        <w:t>[20]</w:t>
      </w:r>
      <w:r w:rsidR="0011181A" w:rsidRPr="00C125D2">
        <w:fldChar w:fldCharType="end"/>
      </w:r>
      <w:r w:rsidRPr="00C125D2">
        <w:t>]</w:t>
      </w:r>
    </w:p>
    <w:p w14:paraId="4D145CC9" w14:textId="77777777" w:rsidR="00BC6EF8" w:rsidRPr="00C125D2" w:rsidRDefault="00BC6EF8" w:rsidP="00BC6EF8">
      <w:pPr>
        <w:pStyle w:val="3GPPAgreements"/>
        <w:numPr>
          <w:ilvl w:val="1"/>
          <w:numId w:val="3"/>
        </w:numPr>
      </w:pPr>
      <w:r w:rsidRPr="00C125D2">
        <w:t xml:space="preserve">Support including beam direction indication within the parameters for on-demand DL-PRS </w:t>
      </w:r>
    </w:p>
    <w:p w14:paraId="4C42713C" w14:textId="74368B00" w:rsidR="00DB7883" w:rsidRPr="00C125D2" w:rsidRDefault="00DB7883" w:rsidP="000B09D1">
      <w:pPr>
        <w:pStyle w:val="3GPPAgreements"/>
      </w:pPr>
      <w:r w:rsidRPr="00C125D2">
        <w:t>[Lenovo,</w:t>
      </w:r>
      <w:r w:rsidR="00E614A7" w:rsidRPr="00C125D2">
        <w:fldChar w:fldCharType="begin"/>
      </w:r>
      <w:r w:rsidR="00E614A7" w:rsidRPr="00C125D2">
        <w:instrText xml:space="preserve"> REF _Ref87519683 \n \h </w:instrText>
      </w:r>
      <w:r w:rsidR="00C125D2">
        <w:instrText xml:space="preserve"> \* MERGEFORMAT </w:instrText>
      </w:r>
      <w:r w:rsidR="00E614A7" w:rsidRPr="00C125D2">
        <w:fldChar w:fldCharType="separate"/>
      </w:r>
      <w:r w:rsidR="00E614A7" w:rsidRPr="00C125D2">
        <w:t>[18]</w:t>
      </w:r>
      <w:r w:rsidR="00E614A7" w:rsidRPr="00C125D2">
        <w:fldChar w:fldCharType="end"/>
      </w:r>
      <w:r w:rsidRPr="00C125D2">
        <w:t xml:space="preserve"> ]</w:t>
      </w:r>
    </w:p>
    <w:p w14:paraId="2BFEDA39" w14:textId="6B7F77B5" w:rsidR="00DB7883" w:rsidRPr="00C125D2" w:rsidRDefault="00DB7883" w:rsidP="00DB7883">
      <w:pPr>
        <w:pStyle w:val="3GPPAgreements"/>
        <w:numPr>
          <w:ilvl w:val="1"/>
          <w:numId w:val="3"/>
        </w:numPr>
      </w:pPr>
      <w:r w:rsidRPr="00C125D2">
        <w:t>Support the remaining (not yet agreed) UE-initiated and LMF-initiated parameters as shown in Table 1</w:t>
      </w:r>
      <w:r w:rsidR="00682A5B" w:rsidRPr="00C125D2">
        <w:t xml:space="preserve"> in [</w:t>
      </w:r>
      <w:r w:rsidR="003A0868" w:rsidRPr="00C125D2">
        <w:fldChar w:fldCharType="begin"/>
      </w:r>
      <w:r w:rsidR="003A0868" w:rsidRPr="00C125D2">
        <w:instrText xml:space="preserve"> REF _Ref87519683 \w \h </w:instrText>
      </w:r>
      <w:r w:rsidR="00C125D2">
        <w:instrText xml:space="preserve"> \* MERGEFORMAT </w:instrText>
      </w:r>
      <w:r w:rsidR="003A0868" w:rsidRPr="00C125D2">
        <w:fldChar w:fldCharType="separate"/>
      </w:r>
      <w:r w:rsidR="003A0868" w:rsidRPr="00C125D2">
        <w:t>[18]</w:t>
      </w:r>
      <w:r w:rsidR="003A0868" w:rsidRPr="00C125D2">
        <w:fldChar w:fldCharType="end"/>
      </w:r>
      <w:r w:rsidR="00682A5B" w:rsidRPr="00C125D2">
        <w:t>]</w:t>
      </w:r>
    </w:p>
    <w:p w14:paraId="7423E90D" w14:textId="77777777" w:rsidR="00DB7883" w:rsidRPr="00C125D2" w:rsidRDefault="00DB7883" w:rsidP="00DB7883">
      <w:pPr>
        <w:pStyle w:val="3GPPAgreements"/>
        <w:numPr>
          <w:ilvl w:val="1"/>
          <w:numId w:val="3"/>
        </w:numPr>
      </w:pPr>
      <w:r w:rsidRPr="00C125D2">
        <w:t xml:space="preserve">Support the ON/OFF indicator per TRP for LMF-initiated on-demand PRS. </w:t>
      </w:r>
    </w:p>
    <w:p w14:paraId="2DFB5C4D" w14:textId="77777777" w:rsidR="00DB7883" w:rsidRPr="00C125D2" w:rsidRDefault="00DB7883" w:rsidP="00DB7883">
      <w:pPr>
        <w:pStyle w:val="3GPPAgreements"/>
        <w:numPr>
          <w:ilvl w:val="1"/>
          <w:numId w:val="3"/>
        </w:numPr>
      </w:pPr>
      <w:r w:rsidRPr="00C125D2">
        <w:t>Support TRP Priority order indication as part of UE-initiated On-demand PRS.</w:t>
      </w:r>
    </w:p>
    <w:p w14:paraId="2246D4BD" w14:textId="14204C93" w:rsidR="000B09D1" w:rsidRPr="00C125D2" w:rsidRDefault="000B09D1" w:rsidP="000B09D1">
      <w:pPr>
        <w:pStyle w:val="3GPPAgreements"/>
      </w:pPr>
      <w:r w:rsidRPr="00C125D2">
        <w:t>[Huaewi,</w:t>
      </w:r>
      <w:r w:rsidR="00E614A7" w:rsidRPr="00C125D2">
        <w:fldChar w:fldCharType="begin"/>
      </w:r>
      <w:r w:rsidR="00E614A7" w:rsidRPr="00C125D2">
        <w:instrText xml:space="preserve"> REF _Ref87519374 \n \h </w:instrText>
      </w:r>
      <w:r w:rsidR="00C125D2">
        <w:instrText xml:space="preserve"> \* MERGEFORMAT </w:instrText>
      </w:r>
      <w:r w:rsidR="00E614A7" w:rsidRPr="00C125D2">
        <w:fldChar w:fldCharType="separate"/>
      </w:r>
      <w:r w:rsidR="00E614A7" w:rsidRPr="00C125D2">
        <w:t>[15]</w:t>
      </w:r>
      <w:r w:rsidR="00E614A7" w:rsidRPr="00C125D2">
        <w:fldChar w:fldCharType="end"/>
      </w:r>
      <w:r w:rsidRPr="00C125D2">
        <w:t>]</w:t>
      </w:r>
    </w:p>
    <w:p w14:paraId="125C2869" w14:textId="77777777" w:rsidR="000B09D1" w:rsidRPr="00C125D2" w:rsidRDefault="000B09D1" w:rsidP="000B09D1">
      <w:pPr>
        <w:pStyle w:val="3GPPAgreements"/>
        <w:numPr>
          <w:ilvl w:val="1"/>
          <w:numId w:val="3"/>
        </w:numPr>
      </w:pPr>
      <w:r w:rsidRPr="00C125D2">
        <w:t>The followings are supported for UE-initiated on-demand PRS.</w:t>
      </w:r>
    </w:p>
    <w:p w14:paraId="7486FE23" w14:textId="77777777" w:rsidR="000B09D1" w:rsidRPr="00C125D2" w:rsidRDefault="000B09D1" w:rsidP="000B09D1">
      <w:pPr>
        <w:pStyle w:val="3GPPAgreements"/>
        <w:numPr>
          <w:ilvl w:val="2"/>
          <w:numId w:val="3"/>
        </w:numPr>
      </w:pPr>
      <w:r w:rsidRPr="00C125D2">
        <w:t>Priority order of TRPs and PRS resource sets</w:t>
      </w:r>
    </w:p>
    <w:p w14:paraId="79D0752E" w14:textId="77777777" w:rsidR="000B09D1" w:rsidRPr="00C125D2" w:rsidRDefault="000B09D1" w:rsidP="000B09D1">
      <w:pPr>
        <w:pStyle w:val="3GPPAgreements"/>
        <w:numPr>
          <w:ilvl w:val="3"/>
          <w:numId w:val="3"/>
        </w:numPr>
      </w:pPr>
      <w:r w:rsidRPr="00C125D2">
        <w:t>For each positioning frequency layer, UE may suggest a new TRP sequence in the updated assistance data</w:t>
      </w:r>
    </w:p>
    <w:p w14:paraId="4D2C5847" w14:textId="77777777" w:rsidR="000B09D1" w:rsidRPr="00C125D2" w:rsidRDefault="000B09D1" w:rsidP="000B09D1">
      <w:pPr>
        <w:pStyle w:val="3GPPAgreements"/>
        <w:numPr>
          <w:ilvl w:val="3"/>
          <w:numId w:val="3"/>
        </w:numPr>
      </w:pPr>
      <w:r w:rsidRPr="00C125D2">
        <w:t>For each TRP that has more than one PRS resource sets, UE may suggest a new DL-PRS resource set sequence in the updated assistance data</w:t>
      </w:r>
    </w:p>
    <w:p w14:paraId="39436B4B" w14:textId="29B510F2" w:rsidR="000B09D1" w:rsidRPr="00C125D2" w:rsidRDefault="000B09D1" w:rsidP="000B09D1">
      <w:pPr>
        <w:pStyle w:val="3GPPAgreements"/>
        <w:numPr>
          <w:ilvl w:val="2"/>
          <w:numId w:val="3"/>
        </w:numPr>
      </w:pPr>
      <w:r w:rsidRPr="00C125D2">
        <w:t>S</w:t>
      </w:r>
      <w:r w:rsidR="00E07E8C" w:rsidRPr="00C125D2">
        <w:t>c</w:t>
      </w:r>
      <w:r w:rsidRPr="00C125D2">
        <w:t>ell information</w:t>
      </w:r>
    </w:p>
    <w:p w14:paraId="6A77EB5E" w14:textId="1D8EAD3C" w:rsidR="000B09D1" w:rsidRPr="00C125D2" w:rsidRDefault="000B09D1" w:rsidP="000B09D1">
      <w:pPr>
        <w:pStyle w:val="3GPPAgreements"/>
        <w:numPr>
          <w:ilvl w:val="3"/>
          <w:numId w:val="3"/>
        </w:numPr>
      </w:pPr>
      <w:r w:rsidRPr="00C125D2">
        <w:t>UE reports the S</w:t>
      </w:r>
      <w:r w:rsidR="00E07E8C" w:rsidRPr="00C125D2">
        <w:t>c</w:t>
      </w:r>
      <w:r w:rsidRPr="00C125D2">
        <w:t>ell information, similar to the P</w:t>
      </w:r>
      <w:r w:rsidR="00EE38A8" w:rsidRPr="00C125D2">
        <w:t>c</w:t>
      </w:r>
      <w:r w:rsidRPr="00C125D2">
        <w:t>ell information with or without reception of any initial assistance data</w:t>
      </w:r>
    </w:p>
    <w:p w14:paraId="158D6E29" w14:textId="77777777" w:rsidR="000B09D1" w:rsidRPr="00C125D2" w:rsidRDefault="000B09D1" w:rsidP="000B09D1">
      <w:pPr>
        <w:pStyle w:val="3GPPAgreements"/>
        <w:numPr>
          <w:ilvl w:val="3"/>
          <w:numId w:val="3"/>
        </w:numPr>
      </w:pPr>
      <w:r w:rsidRPr="00C125D2">
        <w:t>Parameters that are optional without a default value, including Rel-17 new parameters</w:t>
      </w:r>
    </w:p>
    <w:p w14:paraId="6DC7DBC8" w14:textId="77777777" w:rsidR="000B09D1" w:rsidRPr="00C125D2" w:rsidRDefault="000B09D1" w:rsidP="000B09D1">
      <w:pPr>
        <w:pStyle w:val="3GPPAgreements"/>
        <w:numPr>
          <w:ilvl w:val="3"/>
          <w:numId w:val="3"/>
        </w:numPr>
      </w:pPr>
      <w:r w:rsidRPr="00C125D2">
        <w:t>This means that UE would request the parameter to be provided if not in the initial assistance data or without any initial assistance data, instead of being a specific value</w:t>
      </w:r>
    </w:p>
    <w:p w14:paraId="12E94A50" w14:textId="1AD4996F" w:rsidR="006F5AD5" w:rsidRDefault="006F5AD5" w:rsidP="00A41292">
      <w:pPr>
        <w:pStyle w:val="3GPPAgreements"/>
        <w:numPr>
          <w:ilvl w:val="0"/>
          <w:numId w:val="0"/>
        </w:numPr>
        <w:ind w:left="284" w:hanging="284"/>
        <w:rPr>
          <w:highlight w:val="green"/>
        </w:rPr>
      </w:pPr>
    </w:p>
    <w:p w14:paraId="0C65D46E" w14:textId="77777777" w:rsidR="00A41292" w:rsidRDefault="00A41292" w:rsidP="00A41292">
      <w:pPr>
        <w:pStyle w:val="Heading3"/>
      </w:pPr>
      <w:r>
        <w:t>Round #1</w:t>
      </w:r>
    </w:p>
    <w:p w14:paraId="399329FF" w14:textId="296DAB2D" w:rsidR="00A41292" w:rsidRDefault="005202EB" w:rsidP="00A41292">
      <w:pPr>
        <w:pStyle w:val="3GPPText"/>
      </w:pPr>
      <w:r>
        <w:t>T</w:t>
      </w:r>
      <w:r w:rsidR="00A41292">
        <w:t>he following is proposed to facilitate further discussion</w:t>
      </w:r>
      <w:r>
        <w:t xml:space="preserve"> for on-demand DL PRS parameters</w:t>
      </w:r>
      <w:r w:rsidR="00030C32">
        <w:t xml:space="preserve"> as supported by majority of companies</w:t>
      </w:r>
      <w:r w:rsidR="00A41292">
        <w:t>:</w:t>
      </w:r>
    </w:p>
    <w:p w14:paraId="5DBEF1A7" w14:textId="77777777" w:rsidR="00A41292" w:rsidRPr="00652BCE" w:rsidRDefault="00A41292" w:rsidP="00A41292">
      <w:pPr>
        <w:pStyle w:val="3GPPText"/>
      </w:pPr>
    </w:p>
    <w:p w14:paraId="0C9D8D40" w14:textId="4AC24521" w:rsidR="00C56BCA" w:rsidRDefault="00A41292" w:rsidP="00C56BCA">
      <w:pPr>
        <w:pStyle w:val="3GPPText"/>
        <w:rPr>
          <w:b/>
          <w:bCs/>
        </w:rPr>
      </w:pPr>
      <w:r w:rsidRPr="00285CFA">
        <w:rPr>
          <w:b/>
          <w:bCs/>
        </w:rPr>
        <w:t xml:space="preserve">Proposal </w:t>
      </w:r>
      <w:r>
        <w:rPr>
          <w:b/>
          <w:bCs/>
        </w:rPr>
        <w:t>4</w:t>
      </w:r>
      <w:r w:rsidRPr="00285CFA">
        <w:rPr>
          <w:b/>
          <w:bCs/>
        </w:rPr>
        <w:t>.</w:t>
      </w:r>
      <w:r w:rsidR="00FF1AD0">
        <w:rPr>
          <w:b/>
          <w:bCs/>
        </w:rPr>
        <w:t>1</w:t>
      </w:r>
      <w:r w:rsidRPr="00285CFA">
        <w:rPr>
          <w:b/>
          <w:bCs/>
        </w:rPr>
        <w:t>-1</w:t>
      </w:r>
    </w:p>
    <w:p w14:paraId="69BF4A37" w14:textId="66FB59AC" w:rsidR="00C56BCA" w:rsidRPr="00C56BCA" w:rsidRDefault="00C56BCA" w:rsidP="00C56BCA">
      <w:pPr>
        <w:pStyle w:val="3GPPAgreements"/>
        <w:rPr>
          <w:b/>
          <w:bCs/>
        </w:rPr>
      </w:pPr>
      <w:r>
        <w:t xml:space="preserve">The following on-demand DL PRS parameters are supported for </w:t>
      </w:r>
      <w:r w:rsidR="00D246A4">
        <w:t xml:space="preserve">UE and </w:t>
      </w:r>
      <w:r w:rsidRPr="00D246A4">
        <w:t>LMF-initiated</w:t>
      </w:r>
      <w:r>
        <w:t xml:space="preserve"> on-demand DL PRS request</w:t>
      </w:r>
      <w:r w:rsidR="00D246A4">
        <w:t>s</w:t>
      </w:r>
    </w:p>
    <w:p w14:paraId="0708DF15" w14:textId="656D75C3" w:rsidR="00EF01D4" w:rsidRDefault="00EF01D4" w:rsidP="005C5A94">
      <w:pPr>
        <w:pStyle w:val="3GPPText"/>
        <w:numPr>
          <w:ilvl w:val="0"/>
          <w:numId w:val="12"/>
        </w:numPr>
        <w:spacing w:line="259" w:lineRule="auto"/>
        <w:rPr>
          <w:rFonts w:eastAsia="Times New Roman"/>
          <w:color w:val="000000"/>
        </w:rPr>
      </w:pPr>
      <w:r>
        <w:rPr>
          <w:rFonts w:eastAsia="Times New Roman"/>
          <w:color w:val="000000"/>
        </w:rPr>
        <w:t>Beam directions</w:t>
      </w:r>
    </w:p>
    <w:p w14:paraId="0592211D" w14:textId="53AC1099" w:rsidR="00EF01D4" w:rsidRDefault="00EF01D4" w:rsidP="005C5A94">
      <w:pPr>
        <w:pStyle w:val="3GPPText"/>
        <w:numPr>
          <w:ilvl w:val="0"/>
          <w:numId w:val="12"/>
        </w:numPr>
        <w:spacing w:line="259" w:lineRule="auto"/>
        <w:rPr>
          <w:rFonts w:eastAsia="Times New Roman"/>
          <w:color w:val="000000"/>
        </w:rPr>
      </w:pPr>
      <w:r>
        <w:rPr>
          <w:rFonts w:eastAsia="Times New Roman"/>
          <w:color w:val="000000"/>
        </w:rPr>
        <w:t>Number of TRPs</w:t>
      </w:r>
    </w:p>
    <w:p w14:paraId="496AA761" w14:textId="77777777" w:rsidR="00EC3885" w:rsidRPr="00652BCE" w:rsidRDefault="00EC3885" w:rsidP="00EC3885">
      <w:pPr>
        <w:pStyle w:val="3GPPText"/>
      </w:pPr>
    </w:p>
    <w:p w14:paraId="4E4FA263" w14:textId="77777777" w:rsidR="00EC3885" w:rsidRDefault="00EC3885" w:rsidP="00EC388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EC3885" w14:paraId="1BF86F3D" w14:textId="77777777" w:rsidTr="00EC3885">
        <w:tc>
          <w:tcPr>
            <w:tcW w:w="1642" w:type="dxa"/>
            <w:shd w:val="clear" w:color="auto" w:fill="BDD6EE" w:themeFill="accent5" w:themeFillTint="66"/>
          </w:tcPr>
          <w:p w14:paraId="60158335" w14:textId="77777777" w:rsidR="00EC3885" w:rsidRDefault="00EC3885" w:rsidP="00EC3885">
            <w:pPr>
              <w:spacing w:after="0"/>
              <w:rPr>
                <w:lang w:eastAsia="zh-CN"/>
              </w:rPr>
            </w:pPr>
            <w:r>
              <w:rPr>
                <w:lang w:eastAsia="zh-CN"/>
              </w:rPr>
              <w:t>Company Name</w:t>
            </w:r>
          </w:p>
        </w:tc>
        <w:tc>
          <w:tcPr>
            <w:tcW w:w="7708" w:type="dxa"/>
            <w:shd w:val="clear" w:color="auto" w:fill="BDD6EE" w:themeFill="accent5" w:themeFillTint="66"/>
          </w:tcPr>
          <w:p w14:paraId="345780E4" w14:textId="77777777" w:rsidR="00EC3885" w:rsidRDefault="00EC3885" w:rsidP="00EC3885">
            <w:pPr>
              <w:spacing w:after="0"/>
              <w:rPr>
                <w:lang w:eastAsia="zh-CN"/>
              </w:rPr>
            </w:pPr>
            <w:r>
              <w:rPr>
                <w:lang w:eastAsia="zh-CN"/>
              </w:rPr>
              <w:t>Comments</w:t>
            </w:r>
          </w:p>
        </w:tc>
      </w:tr>
      <w:tr w:rsidR="00EC3885" w14:paraId="375CD0F3" w14:textId="77777777" w:rsidTr="00EC3885">
        <w:trPr>
          <w:trHeight w:val="131"/>
        </w:trPr>
        <w:tc>
          <w:tcPr>
            <w:tcW w:w="1642" w:type="dxa"/>
          </w:tcPr>
          <w:p w14:paraId="24D04AC8" w14:textId="03BECEA1" w:rsidR="00EC3885" w:rsidRDefault="007D76C0" w:rsidP="00EC3885">
            <w:pPr>
              <w:spacing w:after="0"/>
              <w:rPr>
                <w:lang w:eastAsia="zh-CN"/>
              </w:rPr>
            </w:pPr>
            <w:r>
              <w:rPr>
                <w:rFonts w:hint="eastAsia"/>
                <w:lang w:eastAsia="zh-CN"/>
              </w:rPr>
              <w:t>Z</w:t>
            </w:r>
            <w:r>
              <w:rPr>
                <w:lang w:eastAsia="zh-CN"/>
              </w:rPr>
              <w:t>TE</w:t>
            </w:r>
          </w:p>
        </w:tc>
        <w:tc>
          <w:tcPr>
            <w:tcW w:w="7708" w:type="dxa"/>
          </w:tcPr>
          <w:p w14:paraId="06B9357B" w14:textId="77777777" w:rsidR="008C4B4F" w:rsidRDefault="007D76C0" w:rsidP="008C4B4F">
            <w:pPr>
              <w:spacing w:after="0"/>
              <w:rPr>
                <w:lang w:eastAsia="zh-CN"/>
              </w:rPr>
            </w:pPr>
            <w:r>
              <w:rPr>
                <w:lang w:eastAsia="zh-CN"/>
              </w:rPr>
              <w:t xml:space="preserve">We are fine with the second bullet. </w:t>
            </w:r>
          </w:p>
          <w:p w14:paraId="3B845741" w14:textId="56F95339" w:rsidR="007D76C0" w:rsidRDefault="007D76C0" w:rsidP="007D76C0">
            <w:pPr>
              <w:spacing w:after="0"/>
              <w:rPr>
                <w:lang w:eastAsia="zh-CN"/>
              </w:rPr>
            </w:pPr>
            <w:r>
              <w:rPr>
                <w:lang w:eastAsia="zh-CN"/>
              </w:rPr>
              <w:t xml:space="preserve">For the first bullet, </w:t>
            </w:r>
            <w:r w:rsidR="008A4C80">
              <w:rPr>
                <w:lang w:eastAsia="zh-CN"/>
              </w:rPr>
              <w:t xml:space="preserve">we are not convinced why this is needed. How could LMF/UE know the preferred beam directions of each TRP before UE measures SSB. </w:t>
            </w:r>
            <w:r w:rsidR="008A4C80">
              <w:rPr>
                <w:rFonts w:hint="eastAsia"/>
                <w:lang w:eastAsia="zh-CN"/>
              </w:rPr>
              <w:t xml:space="preserve"> </w:t>
            </w:r>
            <w:r w:rsidR="008A4C80">
              <w:rPr>
                <w:lang w:eastAsia="zh-CN"/>
              </w:rPr>
              <w:t xml:space="preserve">Even this is supported, </w:t>
            </w:r>
            <w:r>
              <w:rPr>
                <w:lang w:eastAsia="zh-CN"/>
              </w:rPr>
              <w:t>we think it is only applicable for LMF-initiated on-demand PRS.</w:t>
            </w:r>
            <w:r w:rsidR="0000610F">
              <w:rPr>
                <w:lang w:eastAsia="zh-CN"/>
              </w:rPr>
              <w:t xml:space="preserve"> For UE initiated on-demand PRS, UE even doesn’t know the TRP’s location. It is not meaningful for UE to request such information in such case. </w:t>
            </w:r>
          </w:p>
          <w:p w14:paraId="65D1A967" w14:textId="7EDDE750" w:rsidR="008E264F" w:rsidRPr="008E264F" w:rsidRDefault="008E264F" w:rsidP="00C07789">
            <w:pPr>
              <w:spacing w:after="0"/>
              <w:rPr>
                <w:lang w:eastAsia="zh-CN"/>
              </w:rPr>
            </w:pPr>
          </w:p>
        </w:tc>
      </w:tr>
      <w:tr w:rsidR="00EC3885" w14:paraId="028B40C6" w14:textId="77777777" w:rsidTr="00EC3885">
        <w:tc>
          <w:tcPr>
            <w:tcW w:w="1642" w:type="dxa"/>
          </w:tcPr>
          <w:p w14:paraId="7EC8CFC4" w14:textId="4872306F" w:rsidR="00EC3885" w:rsidRDefault="007000E3" w:rsidP="00EC3885">
            <w:pPr>
              <w:spacing w:after="0"/>
              <w:rPr>
                <w:lang w:eastAsia="zh-CN"/>
              </w:rPr>
            </w:pPr>
            <w:r>
              <w:rPr>
                <w:lang w:eastAsia="zh-CN"/>
              </w:rPr>
              <w:t>Nokia/NSB</w:t>
            </w:r>
          </w:p>
        </w:tc>
        <w:tc>
          <w:tcPr>
            <w:tcW w:w="7708" w:type="dxa"/>
          </w:tcPr>
          <w:p w14:paraId="770DB364" w14:textId="77777777" w:rsidR="00EC3885" w:rsidRDefault="007000E3" w:rsidP="00EC3885">
            <w:pPr>
              <w:spacing w:after="0"/>
              <w:rPr>
                <w:lang w:val="en-US" w:eastAsia="ja-JP"/>
              </w:rPr>
            </w:pPr>
            <w:r>
              <w:rPr>
                <w:lang w:eastAsia="zh-CN"/>
              </w:rPr>
              <w:t xml:space="preserve">We propose adding </w:t>
            </w:r>
            <w:r>
              <w:rPr>
                <w:lang w:val="en-US" w:eastAsia="ja-JP"/>
              </w:rPr>
              <w:t>MG-less processing indicator</w:t>
            </w:r>
            <w:r w:rsidR="004D18D5">
              <w:rPr>
                <w:lang w:val="en-US" w:eastAsia="ja-JP"/>
              </w:rPr>
              <w:t xml:space="preserve">. </w:t>
            </w:r>
          </w:p>
          <w:p w14:paraId="34197FAA" w14:textId="7AC845B3" w:rsidR="00F67E42" w:rsidRDefault="004D18D5" w:rsidP="003C1AA9">
            <w:pPr>
              <w:spacing w:after="0"/>
              <w:rPr>
                <w:lang w:eastAsia="zh-CN"/>
              </w:rPr>
            </w:pPr>
            <w:r>
              <w:rPr>
                <w:lang w:val="en-US" w:eastAsia="ja-JP"/>
              </w:rPr>
              <w:t>From our understanding, resource efficiency and latency are the main purpose of introducing on-demand functionali</w:t>
            </w:r>
            <w:r w:rsidR="00F67E42">
              <w:rPr>
                <w:lang w:val="en-US" w:eastAsia="ja-JP"/>
              </w:rPr>
              <w:t>t</w:t>
            </w:r>
            <w:r>
              <w:rPr>
                <w:lang w:val="en-US" w:eastAsia="ja-JP"/>
              </w:rPr>
              <w:t xml:space="preserve">y. </w:t>
            </w:r>
            <w:r w:rsidR="00F67E42">
              <w:rPr>
                <w:lang w:val="en-US" w:eastAsia="ja-JP"/>
              </w:rPr>
              <w:t xml:space="preserve">As we mentioned in our Tdoc, </w:t>
            </w:r>
            <w:r w:rsidR="00F67E42" w:rsidRPr="00495108">
              <w:rPr>
                <w:lang w:val="en-US" w:eastAsia="ja-JP"/>
              </w:rPr>
              <w:t>the target PRS transmission</w:t>
            </w:r>
            <w:r w:rsidR="00F67E42">
              <w:rPr>
                <w:lang w:val="en-US" w:eastAsia="ja-JP"/>
              </w:rPr>
              <w:t xml:space="preserve"> by on-demand PRS request</w:t>
            </w:r>
            <w:r w:rsidR="00F67E42" w:rsidRPr="00495108">
              <w:rPr>
                <w:lang w:val="en-US" w:eastAsia="ja-JP"/>
              </w:rPr>
              <w:t xml:space="preserve"> </w:t>
            </w:r>
            <w:r w:rsidR="00F67E42">
              <w:rPr>
                <w:lang w:val="en-US" w:eastAsia="ja-JP"/>
              </w:rPr>
              <w:t>should</w:t>
            </w:r>
            <w:r w:rsidR="00F67E42" w:rsidRPr="00495108">
              <w:rPr>
                <w:lang w:val="en-US" w:eastAsia="ja-JP"/>
              </w:rPr>
              <w:t xml:space="preserve"> consider the UE</w:t>
            </w:r>
            <w:r w:rsidR="00EE38A8">
              <w:rPr>
                <w:lang w:val="en-US" w:eastAsia="ja-JP"/>
              </w:rPr>
              <w:t>’</w:t>
            </w:r>
            <w:r w:rsidR="00F67E42" w:rsidRPr="00495108">
              <w:rPr>
                <w:lang w:val="en-US" w:eastAsia="ja-JP"/>
              </w:rPr>
              <w:t xml:space="preserve">s preference on </w:t>
            </w:r>
            <w:r w:rsidR="00F67E42">
              <w:rPr>
                <w:lang w:val="en-US" w:eastAsia="ja-JP"/>
              </w:rPr>
              <w:t>mode (</w:t>
            </w:r>
            <w:r w:rsidR="00F67E42" w:rsidRPr="00495108">
              <w:rPr>
                <w:lang w:val="en-US" w:eastAsia="ja-JP"/>
              </w:rPr>
              <w:t>MG-less or MG-based</w:t>
            </w:r>
            <w:r w:rsidR="00F67E42">
              <w:rPr>
                <w:lang w:val="en-US" w:eastAsia="ja-JP"/>
              </w:rPr>
              <w:t>)</w:t>
            </w:r>
            <w:r w:rsidR="00F67E42" w:rsidRPr="00495108">
              <w:rPr>
                <w:lang w:val="en-US" w:eastAsia="ja-JP"/>
              </w:rPr>
              <w:t>.</w:t>
            </w:r>
            <w:r w:rsidR="00F67E42">
              <w:rPr>
                <w:lang w:val="en-US" w:eastAsia="ja-JP"/>
              </w:rPr>
              <w:t xml:space="preserve"> In case</w:t>
            </w:r>
            <w:r w:rsidR="00F67E42" w:rsidRPr="00C7623C">
              <w:rPr>
                <w:lang w:val="en-US" w:eastAsia="ja-JP"/>
              </w:rPr>
              <w:t xml:space="preserve"> the UE needs to keep receiving the data, but if the UE </w:t>
            </w:r>
            <w:r w:rsidR="003C1AA9">
              <w:rPr>
                <w:lang w:val="en-US" w:eastAsia="ja-JP"/>
              </w:rPr>
              <w:t>should switch</w:t>
            </w:r>
            <w:r w:rsidR="00F67E42" w:rsidRPr="00C7623C">
              <w:rPr>
                <w:lang w:val="en-US" w:eastAsia="ja-JP"/>
              </w:rPr>
              <w:t xml:space="preserve"> over to MG-mode to receive the </w:t>
            </w:r>
            <w:r w:rsidR="003C1AA9">
              <w:rPr>
                <w:lang w:val="en-US" w:eastAsia="ja-JP"/>
              </w:rPr>
              <w:t>on-demand PRS</w:t>
            </w:r>
            <w:r w:rsidR="00F67E42" w:rsidRPr="00C7623C">
              <w:rPr>
                <w:lang w:val="en-US" w:eastAsia="ja-JP"/>
              </w:rPr>
              <w:t xml:space="preserve">, the UE may try to </w:t>
            </w:r>
            <w:r w:rsidR="00F67E42">
              <w:rPr>
                <w:lang w:val="en-US" w:eastAsia="ja-JP"/>
              </w:rPr>
              <w:t xml:space="preserve">repeatedly </w:t>
            </w:r>
            <w:r w:rsidR="00F67E42" w:rsidRPr="00C7623C">
              <w:rPr>
                <w:lang w:val="en-US" w:eastAsia="ja-JP"/>
              </w:rPr>
              <w:t xml:space="preserve">request another PRS </w:t>
            </w:r>
            <w:r w:rsidR="003C1AA9">
              <w:rPr>
                <w:lang w:val="en-US" w:eastAsia="ja-JP"/>
              </w:rPr>
              <w:t xml:space="preserve">to the LMF in order </w:t>
            </w:r>
            <w:r w:rsidR="00F67E42" w:rsidRPr="00C7623C">
              <w:rPr>
                <w:lang w:val="en-US" w:eastAsia="ja-JP"/>
              </w:rPr>
              <w:t>to receive MG-less mode.</w:t>
            </w:r>
            <w:r w:rsidR="003C1AA9">
              <w:rPr>
                <w:lang w:val="en-US" w:eastAsia="ja-JP"/>
              </w:rPr>
              <w:t xml:space="preserve"> This </w:t>
            </w:r>
            <w:r w:rsidR="00F67E42" w:rsidRPr="00C7623C">
              <w:rPr>
                <w:lang w:val="en-US" w:eastAsia="ja-JP"/>
              </w:rPr>
              <w:t xml:space="preserve">may </w:t>
            </w:r>
            <w:r w:rsidR="003C1AA9">
              <w:rPr>
                <w:lang w:val="en-US" w:eastAsia="ja-JP"/>
              </w:rPr>
              <w:t>result in</w:t>
            </w:r>
            <w:r w:rsidR="00F67E42">
              <w:rPr>
                <w:lang w:val="en-US" w:eastAsia="ja-JP"/>
              </w:rPr>
              <w:t xml:space="preserve"> </w:t>
            </w:r>
            <w:r w:rsidR="00F67E42" w:rsidRPr="00C7623C">
              <w:rPr>
                <w:lang w:val="en-US" w:eastAsia="ja-JP"/>
              </w:rPr>
              <w:t>unnecessary latency</w:t>
            </w:r>
            <w:r w:rsidR="00F67E42">
              <w:rPr>
                <w:lang w:val="en-US" w:eastAsia="ja-JP"/>
              </w:rPr>
              <w:t xml:space="preserve"> and resource inefficiency</w:t>
            </w:r>
            <w:r w:rsidR="00F67E42" w:rsidRPr="00C7623C">
              <w:rPr>
                <w:lang w:val="en-US" w:eastAsia="ja-JP"/>
              </w:rPr>
              <w:t>.</w:t>
            </w:r>
            <w:r w:rsidR="003C1AA9">
              <w:rPr>
                <w:lang w:val="en-US" w:eastAsia="ja-JP"/>
              </w:rPr>
              <w:t xml:space="preserve"> </w:t>
            </w:r>
            <w:r w:rsidR="00F67E42">
              <w:rPr>
                <w:lang w:val="en-US" w:eastAsia="ja-JP"/>
              </w:rPr>
              <w:t>In the current system, t</w:t>
            </w:r>
            <w:r w:rsidR="00F67E42" w:rsidRPr="000E3ED1">
              <w:rPr>
                <w:lang w:val="en-US" w:eastAsia="ja-JP"/>
              </w:rPr>
              <w:t xml:space="preserve">he LMF has no knowledge of active BWP about </w:t>
            </w:r>
            <w:r w:rsidR="003C1AA9">
              <w:rPr>
                <w:lang w:val="en-US" w:eastAsia="ja-JP"/>
              </w:rPr>
              <w:t>target</w:t>
            </w:r>
            <w:r w:rsidR="00F67E42" w:rsidRPr="000E3ED1">
              <w:rPr>
                <w:lang w:val="en-US" w:eastAsia="ja-JP"/>
              </w:rPr>
              <w:t xml:space="preserve"> UE</w:t>
            </w:r>
            <w:r w:rsidR="003C1AA9">
              <w:rPr>
                <w:lang w:eastAsia="zh-CN"/>
              </w:rPr>
              <w:t xml:space="preserve"> and hence,</w:t>
            </w:r>
            <w:r w:rsidR="00F67E42">
              <w:rPr>
                <w:lang w:eastAsia="zh-CN"/>
              </w:rPr>
              <w:t xml:space="preserve"> </w:t>
            </w:r>
            <w:r w:rsidR="003C1AA9">
              <w:rPr>
                <w:lang w:eastAsia="zh-CN"/>
              </w:rPr>
              <w:t xml:space="preserve">it is necessary for </w:t>
            </w:r>
            <w:r w:rsidR="00F67E42">
              <w:rPr>
                <w:lang w:eastAsia="zh-CN"/>
              </w:rPr>
              <w:t xml:space="preserve">the UE </w:t>
            </w:r>
            <w:r w:rsidR="003C1AA9">
              <w:rPr>
                <w:lang w:eastAsia="zh-CN"/>
              </w:rPr>
              <w:t>to</w:t>
            </w:r>
            <w:r w:rsidR="00F67E42">
              <w:rPr>
                <w:lang w:eastAsia="zh-CN"/>
              </w:rPr>
              <w:t xml:space="preserve"> inform LMF that it can receive </w:t>
            </w:r>
            <w:r w:rsidR="003C1AA9">
              <w:rPr>
                <w:lang w:eastAsia="zh-CN"/>
              </w:rPr>
              <w:t>PRS</w:t>
            </w:r>
            <w:r w:rsidR="00F67E42">
              <w:rPr>
                <w:lang w:eastAsia="zh-CN"/>
              </w:rPr>
              <w:t xml:space="preserve"> in MG-less mode and another PRS in MG-based mode at least for the pre</w:t>
            </w:r>
            <w:r w:rsidR="003C1AA9">
              <w:rPr>
                <w:lang w:eastAsia="zh-CN"/>
              </w:rPr>
              <w:t>-</w:t>
            </w:r>
            <w:r w:rsidR="00F67E42">
              <w:rPr>
                <w:lang w:eastAsia="zh-CN"/>
              </w:rPr>
              <w:t xml:space="preserve">configured PRS. </w:t>
            </w:r>
          </w:p>
          <w:p w14:paraId="78D79C11" w14:textId="6288C565" w:rsidR="00F67E42" w:rsidRDefault="00F67E42" w:rsidP="00EC3885">
            <w:pPr>
              <w:spacing w:after="0"/>
              <w:rPr>
                <w:lang w:eastAsia="zh-CN"/>
              </w:rPr>
            </w:pPr>
          </w:p>
        </w:tc>
      </w:tr>
      <w:tr w:rsidR="00E830E0" w14:paraId="0A8DB51A" w14:textId="77777777" w:rsidTr="00EC3885">
        <w:tc>
          <w:tcPr>
            <w:tcW w:w="1642" w:type="dxa"/>
          </w:tcPr>
          <w:p w14:paraId="3340A480" w14:textId="300FE6DB" w:rsidR="00E830E0" w:rsidRDefault="00E830E0" w:rsidP="00E830E0">
            <w:pPr>
              <w:spacing w:after="0"/>
              <w:rPr>
                <w:lang w:eastAsia="zh-CN"/>
              </w:rPr>
            </w:pPr>
            <w:r>
              <w:rPr>
                <w:lang w:eastAsia="zh-CN"/>
              </w:rPr>
              <w:t>Qualcomm</w:t>
            </w:r>
          </w:p>
        </w:tc>
        <w:tc>
          <w:tcPr>
            <w:tcW w:w="7708" w:type="dxa"/>
          </w:tcPr>
          <w:p w14:paraId="6D183520" w14:textId="77777777" w:rsidR="00E830E0" w:rsidRDefault="00E830E0" w:rsidP="00E830E0">
            <w:pPr>
              <w:spacing w:after="0"/>
              <w:rPr>
                <w:lang w:eastAsia="zh-CN"/>
              </w:rPr>
            </w:pPr>
            <w:r>
              <w:rPr>
                <w:lang w:eastAsia="zh-CN"/>
              </w:rPr>
              <w:t xml:space="preserve">To ZTE: A UE may know approximately its location by any of the technologies that it may support. The UE may want to do UE-based DL-AoD, and since it has already the knowledge of the TRP locations, it can request beams at specific angles to be used. There is NO need to measure SSB, or any other PRS in order to derive what beams are useful. </w:t>
            </w:r>
          </w:p>
          <w:p w14:paraId="54BAF719" w14:textId="77777777" w:rsidR="00E830E0" w:rsidRDefault="00E830E0" w:rsidP="00E830E0">
            <w:pPr>
              <w:spacing w:after="0"/>
              <w:rPr>
                <w:lang w:eastAsia="zh-CN"/>
              </w:rPr>
            </w:pPr>
          </w:p>
          <w:p w14:paraId="23A65845" w14:textId="77777777" w:rsidR="00E830E0" w:rsidRDefault="00E830E0" w:rsidP="00E830E0">
            <w:pPr>
              <w:spacing w:after="0"/>
              <w:rPr>
                <w:lang w:eastAsia="zh-CN"/>
              </w:rPr>
            </w:pPr>
            <w:r>
              <w:rPr>
                <w:lang w:eastAsia="zh-CN"/>
              </w:rPr>
              <w:t xml:space="preserve">Similarly, an LMF may know where a UE with a first method, and request PRS resources on specific directions. Again, there is no need to know specific SSBs, or other PRS resources. </w:t>
            </w:r>
          </w:p>
          <w:p w14:paraId="3F950EE8" w14:textId="77777777" w:rsidR="00E830E0" w:rsidRDefault="00E830E0" w:rsidP="00E830E0">
            <w:pPr>
              <w:spacing w:after="0"/>
              <w:rPr>
                <w:lang w:eastAsia="zh-CN"/>
              </w:rPr>
            </w:pPr>
          </w:p>
          <w:p w14:paraId="3AD391C6" w14:textId="77777777" w:rsidR="00E830E0" w:rsidRDefault="00E830E0" w:rsidP="00E830E0">
            <w:pPr>
              <w:spacing w:after="0"/>
              <w:rPr>
                <w:lang w:eastAsia="zh-CN"/>
              </w:rPr>
            </w:pPr>
            <w:r w:rsidRPr="00C42347">
              <w:rPr>
                <w:lang w:eastAsia="zh-CN"/>
              </w:rPr>
              <w:t>Our understanding is that a UE/LMF would be able to request a specific ARFCN</w:t>
            </w:r>
            <w:r>
              <w:rPr>
                <w:lang w:eastAsia="zh-CN"/>
              </w:rPr>
              <w:t xml:space="preserve">, </w:t>
            </w:r>
            <w:r w:rsidRPr="00C42347">
              <w:rPr>
                <w:lang w:eastAsia="zh-CN"/>
              </w:rPr>
              <w:t>or generally a UE/LMF request a specific Band</w:t>
            </w:r>
            <w:r>
              <w:rPr>
                <w:lang w:eastAsia="zh-CN"/>
              </w:rPr>
              <w:t xml:space="preserve">, or at least FR. We think that it is good to add also a “band-ID/ARFCN/ or FR”. </w:t>
            </w:r>
          </w:p>
          <w:p w14:paraId="5793631F" w14:textId="77777777" w:rsidR="00E830E0" w:rsidRDefault="00E830E0" w:rsidP="00E830E0">
            <w:pPr>
              <w:spacing w:after="0"/>
              <w:rPr>
                <w:lang w:eastAsia="zh-CN"/>
              </w:rPr>
            </w:pPr>
          </w:p>
          <w:p w14:paraId="51F3A1A9" w14:textId="7D094F58" w:rsidR="00E830E0" w:rsidRPr="00A72D4F" w:rsidRDefault="00E830E0" w:rsidP="00E830E0">
            <w:pPr>
              <w:spacing w:after="0"/>
              <w:rPr>
                <w:lang w:eastAsia="zh-CN"/>
              </w:rPr>
            </w:pPr>
            <w:r>
              <w:rPr>
                <w:lang w:eastAsia="zh-CN"/>
              </w:rPr>
              <w:t xml:space="preserve">To Nokia: UE-initiating PRS processing window is also discussed in the Latency Agenda. We are not sure that it needs to be within the on-demand PRS framework. The request goes to the gNB, since the gnB makes the decision whether to schedule PRS processing window or not. It is unclear why send such request to the LMF. </w:t>
            </w:r>
          </w:p>
        </w:tc>
      </w:tr>
      <w:tr w:rsidR="006E77D9" w14:paraId="5AAA1307" w14:textId="77777777" w:rsidTr="00EC3885">
        <w:tc>
          <w:tcPr>
            <w:tcW w:w="1642" w:type="dxa"/>
          </w:tcPr>
          <w:p w14:paraId="52F0419D" w14:textId="30DD2ABA" w:rsidR="006E77D9" w:rsidRDefault="006E77D9" w:rsidP="006E77D9">
            <w:pPr>
              <w:spacing w:after="0"/>
              <w:rPr>
                <w:lang w:eastAsia="zh-CN"/>
              </w:rPr>
            </w:pPr>
            <w:r>
              <w:rPr>
                <w:lang w:eastAsia="zh-CN"/>
              </w:rPr>
              <w:t>Lenovo, Motorola Mobility</w:t>
            </w:r>
          </w:p>
        </w:tc>
        <w:tc>
          <w:tcPr>
            <w:tcW w:w="7708" w:type="dxa"/>
          </w:tcPr>
          <w:p w14:paraId="6611F9D3" w14:textId="2FBCF0B2" w:rsidR="006E77D9" w:rsidRDefault="006E77D9" w:rsidP="006E77D9">
            <w:pPr>
              <w:spacing w:after="0"/>
              <w:rPr>
                <w:lang w:eastAsia="zh-CN"/>
              </w:rPr>
            </w:pPr>
            <w:r>
              <w:rPr>
                <w:lang w:eastAsia="zh-CN"/>
              </w:rPr>
              <w:t>Generally supportive of FL’s listed on-demand PRS parameters.</w:t>
            </w:r>
          </w:p>
        </w:tc>
      </w:tr>
      <w:tr w:rsidR="001835F3" w14:paraId="1D8EA463" w14:textId="77777777" w:rsidTr="001835F3">
        <w:tc>
          <w:tcPr>
            <w:tcW w:w="1642" w:type="dxa"/>
          </w:tcPr>
          <w:p w14:paraId="4453CE2F" w14:textId="51B83ECD" w:rsidR="001835F3" w:rsidRDefault="001835F3" w:rsidP="00C82CB4">
            <w:pPr>
              <w:spacing w:after="0"/>
              <w:rPr>
                <w:lang w:eastAsia="zh-CN"/>
              </w:rPr>
            </w:pPr>
            <w:r>
              <w:rPr>
                <w:lang w:eastAsia="zh-CN"/>
              </w:rPr>
              <w:t>CATT</w:t>
            </w:r>
          </w:p>
        </w:tc>
        <w:tc>
          <w:tcPr>
            <w:tcW w:w="7708" w:type="dxa"/>
          </w:tcPr>
          <w:p w14:paraId="12AC3A59" w14:textId="6D7E59C4" w:rsidR="001835F3" w:rsidRDefault="001835F3" w:rsidP="00C82CB4">
            <w:pPr>
              <w:spacing w:after="0"/>
              <w:rPr>
                <w:lang w:eastAsia="zh-CN"/>
              </w:rPr>
            </w:pPr>
            <w:r>
              <w:rPr>
                <w:lang w:eastAsia="zh-CN"/>
              </w:rPr>
              <w:t xml:space="preserve">We suggest changing  “beam direction” to “DL beam information”. For example, for UE-initiated on-demand PRS, a UE may not know the beam direction unless it knows its own position and TRP’s position. But, the UE may have the information of the measured DL beam information from the SSB/CSI-RS from the surrounding TRPs. </w:t>
            </w:r>
          </w:p>
          <w:p w14:paraId="686715D5" w14:textId="77777777" w:rsidR="001835F3" w:rsidRDefault="001835F3" w:rsidP="00C82CB4">
            <w:pPr>
              <w:spacing w:after="0"/>
              <w:rPr>
                <w:lang w:eastAsia="zh-CN"/>
              </w:rPr>
            </w:pPr>
          </w:p>
          <w:p w14:paraId="5E19C45A" w14:textId="35640653" w:rsidR="001835F3" w:rsidRDefault="001835F3" w:rsidP="00C82CB4">
            <w:pPr>
              <w:spacing w:after="0"/>
              <w:rPr>
                <w:lang w:eastAsia="zh-CN"/>
              </w:rPr>
            </w:pPr>
            <w:r>
              <w:rPr>
                <w:lang w:eastAsia="zh-CN"/>
              </w:rPr>
              <w:t>Similarly, we suggest changing “</w:t>
            </w:r>
            <w:r w:rsidRPr="001835F3">
              <w:rPr>
                <w:lang w:eastAsia="zh-CN"/>
              </w:rPr>
              <w:t>Number of TRPs</w:t>
            </w:r>
            <w:r>
              <w:rPr>
                <w:lang w:eastAsia="zh-CN"/>
              </w:rPr>
              <w:t xml:space="preserve">” to </w:t>
            </w:r>
            <w:r w:rsidR="007A5B9F">
              <w:rPr>
                <w:lang w:eastAsia="zh-CN"/>
              </w:rPr>
              <w:t>“TRP information”. From DL RRM measurements, UE may already have the information of surrounding cell/TRP IDs. These information should be useful for the on-demand PRS configuration.</w:t>
            </w:r>
          </w:p>
        </w:tc>
      </w:tr>
      <w:tr w:rsidR="0074247D" w14:paraId="4DF79B2B" w14:textId="77777777" w:rsidTr="001835F3">
        <w:tc>
          <w:tcPr>
            <w:tcW w:w="1642" w:type="dxa"/>
          </w:tcPr>
          <w:p w14:paraId="7307AD6A" w14:textId="399810E3" w:rsidR="0074247D" w:rsidRDefault="0074247D" w:rsidP="0074247D">
            <w:pPr>
              <w:spacing w:after="0"/>
              <w:rPr>
                <w:lang w:eastAsia="zh-CN"/>
              </w:rPr>
            </w:pPr>
            <w:r>
              <w:rPr>
                <w:lang w:eastAsia="zh-CN"/>
              </w:rPr>
              <w:t>OPPO</w:t>
            </w:r>
          </w:p>
        </w:tc>
        <w:tc>
          <w:tcPr>
            <w:tcW w:w="7708" w:type="dxa"/>
          </w:tcPr>
          <w:p w14:paraId="0894C288" w14:textId="1377F497" w:rsidR="0074247D" w:rsidRDefault="0074247D" w:rsidP="0074247D">
            <w:pPr>
              <w:spacing w:after="0"/>
              <w:rPr>
                <w:lang w:eastAsia="zh-CN"/>
              </w:rPr>
            </w:pPr>
            <w:r>
              <w:rPr>
                <w:lang w:eastAsia="zh-CN"/>
              </w:rPr>
              <w:t>We support CATT’s suggestion for the 2</w:t>
            </w:r>
            <w:r w:rsidRPr="00062925">
              <w:rPr>
                <w:vertAlign w:val="superscript"/>
                <w:lang w:eastAsia="zh-CN"/>
              </w:rPr>
              <w:t>nd</w:t>
            </w:r>
            <w:r>
              <w:rPr>
                <w:lang w:eastAsia="zh-CN"/>
              </w:rPr>
              <w:t xml:space="preserve">  parameter.</w:t>
            </w:r>
          </w:p>
        </w:tc>
      </w:tr>
      <w:tr w:rsidR="00165039" w14:paraId="348CC88F" w14:textId="77777777" w:rsidTr="001835F3">
        <w:tc>
          <w:tcPr>
            <w:tcW w:w="1642" w:type="dxa"/>
          </w:tcPr>
          <w:p w14:paraId="0E8ADD2F" w14:textId="1C8D79F3" w:rsidR="00165039" w:rsidRDefault="00EE38A8" w:rsidP="00165039">
            <w:pPr>
              <w:spacing w:after="0"/>
              <w:rPr>
                <w:lang w:eastAsia="zh-CN"/>
              </w:rPr>
            </w:pPr>
            <w:r>
              <w:rPr>
                <w:lang w:eastAsia="zh-CN"/>
              </w:rPr>
              <w:t>V</w:t>
            </w:r>
            <w:r w:rsidR="00165039">
              <w:rPr>
                <w:lang w:eastAsia="zh-CN"/>
              </w:rPr>
              <w:t>ivo</w:t>
            </w:r>
          </w:p>
        </w:tc>
        <w:tc>
          <w:tcPr>
            <w:tcW w:w="7708" w:type="dxa"/>
          </w:tcPr>
          <w:p w14:paraId="04682A02" w14:textId="77777777" w:rsidR="00165039" w:rsidRDefault="00165039" w:rsidP="00165039">
            <w:pPr>
              <w:spacing w:after="0"/>
              <w:rPr>
                <w:lang w:eastAsia="zh-CN"/>
              </w:rPr>
            </w:pPr>
            <w:r>
              <w:rPr>
                <w:lang w:eastAsia="zh-CN"/>
              </w:rPr>
              <w:t>Even though we are supportive of “beam direction”, we have a similar understanding with ZTE that accurate boresight angle cannot be achieved by UE. In other words, if UE can achieve so accurate location why needs to introduce on-demand PRS. In addition, if the method is only adopted to UE-based positioning, it is not a basic solution.</w:t>
            </w:r>
          </w:p>
          <w:p w14:paraId="1F78214A" w14:textId="77777777" w:rsidR="00165039" w:rsidRDefault="00165039" w:rsidP="00165039">
            <w:pPr>
              <w:spacing w:after="0"/>
              <w:rPr>
                <w:lang w:eastAsia="zh-CN"/>
              </w:rPr>
            </w:pPr>
            <w:r w:rsidRPr="00A16E51">
              <w:rPr>
                <w:lang w:eastAsia="zh-CN"/>
              </w:rPr>
              <w:t xml:space="preserve">For us, based on the measurement, UE/LMF request to configure the on-demand PRS in a certain angle range is </w:t>
            </w:r>
            <w:r>
              <w:rPr>
                <w:lang w:eastAsia="zh-CN"/>
              </w:rPr>
              <w:t xml:space="preserve">reasonable and </w:t>
            </w:r>
            <w:r w:rsidRPr="00A16E51">
              <w:rPr>
                <w:lang w:eastAsia="zh-CN"/>
              </w:rPr>
              <w:t>useful.</w:t>
            </w:r>
          </w:p>
          <w:p w14:paraId="005413EB" w14:textId="1B0B1CBD" w:rsidR="00165039" w:rsidRDefault="00165039" w:rsidP="00165039">
            <w:pPr>
              <w:spacing w:after="0"/>
              <w:rPr>
                <w:lang w:eastAsia="zh-CN"/>
              </w:rPr>
            </w:pPr>
            <w:r>
              <w:rPr>
                <w:lang w:eastAsia="zh-CN"/>
              </w:rPr>
              <w:t>In addition, we support CATT’s suggestion for the 2</w:t>
            </w:r>
            <w:r w:rsidRPr="00062925">
              <w:rPr>
                <w:vertAlign w:val="superscript"/>
                <w:lang w:eastAsia="zh-CN"/>
              </w:rPr>
              <w:t>nd</w:t>
            </w:r>
            <w:r>
              <w:rPr>
                <w:lang w:eastAsia="zh-CN"/>
              </w:rPr>
              <w:t xml:space="preserve">  parameter.</w:t>
            </w:r>
          </w:p>
        </w:tc>
      </w:tr>
      <w:tr w:rsidR="00986530" w14:paraId="32E72451" w14:textId="77777777" w:rsidTr="001835F3">
        <w:tc>
          <w:tcPr>
            <w:tcW w:w="1642" w:type="dxa"/>
          </w:tcPr>
          <w:p w14:paraId="73442E61" w14:textId="4157FA9E" w:rsidR="00986530" w:rsidRDefault="00986530" w:rsidP="00165039">
            <w:pPr>
              <w:spacing w:after="0"/>
              <w:rPr>
                <w:lang w:eastAsia="zh-CN"/>
              </w:rPr>
            </w:pPr>
            <w:r>
              <w:rPr>
                <w:lang w:eastAsia="zh-CN"/>
              </w:rPr>
              <w:t xml:space="preserve">Intel </w:t>
            </w:r>
          </w:p>
        </w:tc>
        <w:tc>
          <w:tcPr>
            <w:tcW w:w="7708" w:type="dxa"/>
          </w:tcPr>
          <w:p w14:paraId="19B43F25" w14:textId="306ABDD6" w:rsidR="00986530" w:rsidRDefault="00986530" w:rsidP="00165039">
            <w:pPr>
              <w:spacing w:after="0"/>
              <w:rPr>
                <w:lang w:eastAsia="zh-CN"/>
              </w:rPr>
            </w:pPr>
            <w:r>
              <w:rPr>
                <w:lang w:eastAsia="zh-CN"/>
              </w:rPr>
              <w:t xml:space="preserve">Support </w:t>
            </w:r>
          </w:p>
        </w:tc>
      </w:tr>
      <w:tr w:rsidR="00EE38A8" w14:paraId="26EB8B4A" w14:textId="77777777" w:rsidTr="001835F3">
        <w:tc>
          <w:tcPr>
            <w:tcW w:w="1642" w:type="dxa"/>
          </w:tcPr>
          <w:p w14:paraId="0D2BA5FC" w14:textId="270A570E" w:rsidR="00EE38A8" w:rsidRDefault="00EE38A8" w:rsidP="00165039">
            <w:pPr>
              <w:spacing w:after="0"/>
              <w:rPr>
                <w:lang w:eastAsia="zh-CN"/>
              </w:rPr>
            </w:pPr>
            <w:r>
              <w:rPr>
                <w:rFonts w:hint="eastAsia"/>
                <w:lang w:eastAsia="zh-CN"/>
              </w:rPr>
              <w:t>H</w:t>
            </w:r>
            <w:r>
              <w:rPr>
                <w:lang w:eastAsia="zh-CN"/>
              </w:rPr>
              <w:t>uawei, HiSilicon</w:t>
            </w:r>
          </w:p>
        </w:tc>
        <w:tc>
          <w:tcPr>
            <w:tcW w:w="7708" w:type="dxa"/>
          </w:tcPr>
          <w:p w14:paraId="371E68BF" w14:textId="77777777" w:rsidR="00EE38A8" w:rsidRDefault="00566A3F" w:rsidP="00165039">
            <w:pPr>
              <w:spacing w:after="0"/>
              <w:rPr>
                <w:lang w:eastAsia="zh-CN"/>
              </w:rPr>
            </w:pPr>
            <w:r>
              <w:rPr>
                <w:rFonts w:hint="eastAsia"/>
                <w:lang w:eastAsia="zh-CN"/>
              </w:rPr>
              <w:t>D</w:t>
            </w:r>
            <w:r>
              <w:rPr>
                <w:lang w:eastAsia="zh-CN"/>
              </w:rPr>
              <w:t>o not support either.</w:t>
            </w:r>
          </w:p>
          <w:p w14:paraId="24A54918" w14:textId="77777777" w:rsidR="00566A3F" w:rsidRDefault="00566A3F" w:rsidP="00165039">
            <w:pPr>
              <w:spacing w:after="0"/>
              <w:rPr>
                <w:lang w:eastAsia="zh-CN"/>
              </w:rPr>
            </w:pPr>
          </w:p>
          <w:p w14:paraId="53B4287D" w14:textId="01ECCEDD" w:rsidR="00566A3F" w:rsidRDefault="00566A3F" w:rsidP="00165039">
            <w:pPr>
              <w:spacing w:after="0"/>
              <w:rPr>
                <w:lang w:eastAsia="zh-CN"/>
              </w:rPr>
            </w:pPr>
            <w:r>
              <w:rPr>
                <w:lang w:eastAsia="zh-CN"/>
              </w:rPr>
              <w:t>For UE-based DL-AOD with known apriori location, instead of requesting beam direction, why wouldn’t UE simply provide its location in the MO-LR request?</w:t>
            </w:r>
          </w:p>
          <w:p w14:paraId="41821E26" w14:textId="77777777" w:rsidR="00566A3F" w:rsidRPr="00566A3F" w:rsidRDefault="00566A3F" w:rsidP="00165039">
            <w:pPr>
              <w:spacing w:after="0"/>
              <w:rPr>
                <w:lang w:eastAsia="zh-CN"/>
              </w:rPr>
            </w:pPr>
          </w:p>
          <w:p w14:paraId="5E8B73EF" w14:textId="4DD1DEAB" w:rsidR="00566A3F" w:rsidRDefault="00566A3F" w:rsidP="00566A3F">
            <w:pPr>
              <w:spacing w:after="0"/>
              <w:rPr>
                <w:lang w:eastAsia="zh-CN"/>
              </w:rPr>
            </w:pPr>
            <w:r>
              <w:rPr>
                <w:rFonts w:hint="eastAsia"/>
                <w:lang w:eastAsia="zh-CN"/>
              </w:rPr>
              <w:t>F</w:t>
            </w:r>
            <w:r>
              <w:rPr>
                <w:lang w:eastAsia="zh-CN"/>
              </w:rPr>
              <w:t>or number of TRPs, the context should be clear when UE does the request. Is it prior to UE receiving any assistance data or is it after UE receiving some initial assistance data in a sense that it wants more? Why would the LMF provides the number of TRPs matching UE capabilities in the first place.</w:t>
            </w:r>
          </w:p>
        </w:tc>
      </w:tr>
      <w:tr w:rsidR="009E6ECF" w14:paraId="2441FFCB" w14:textId="77777777" w:rsidTr="001835F3">
        <w:tc>
          <w:tcPr>
            <w:tcW w:w="1642" w:type="dxa"/>
          </w:tcPr>
          <w:p w14:paraId="2960430C" w14:textId="4C90BBCD" w:rsidR="009E6ECF" w:rsidRDefault="009E6ECF" w:rsidP="009E6ECF">
            <w:pPr>
              <w:spacing w:after="0"/>
              <w:rPr>
                <w:lang w:eastAsia="zh-CN"/>
              </w:rPr>
            </w:pPr>
            <w:r>
              <w:rPr>
                <w:rFonts w:hint="eastAsia"/>
                <w:lang w:eastAsia="zh-CN"/>
              </w:rPr>
              <w:t>C</w:t>
            </w:r>
            <w:r>
              <w:rPr>
                <w:lang w:eastAsia="zh-CN"/>
              </w:rPr>
              <w:t>MCC</w:t>
            </w:r>
          </w:p>
        </w:tc>
        <w:tc>
          <w:tcPr>
            <w:tcW w:w="7708" w:type="dxa"/>
          </w:tcPr>
          <w:p w14:paraId="6CF8EA50" w14:textId="61D0A907" w:rsidR="009E6ECF" w:rsidRDefault="009E6ECF" w:rsidP="009E6ECF">
            <w:pPr>
              <w:spacing w:after="0"/>
              <w:rPr>
                <w:lang w:eastAsia="zh-CN"/>
              </w:rPr>
            </w:pPr>
            <w:r>
              <w:rPr>
                <w:lang w:eastAsia="zh-CN"/>
              </w:rPr>
              <w:t>We are open to support the two parameters; however, we think that they should only be supported for UE-initiated.</w:t>
            </w:r>
          </w:p>
        </w:tc>
      </w:tr>
      <w:tr w:rsidR="00B579F5" w14:paraId="738469FA" w14:textId="77777777" w:rsidTr="001835F3">
        <w:tc>
          <w:tcPr>
            <w:tcW w:w="1642" w:type="dxa"/>
          </w:tcPr>
          <w:p w14:paraId="5715CA2A" w14:textId="06E80D56" w:rsidR="00B579F5" w:rsidRDefault="00B579F5" w:rsidP="009E6ECF">
            <w:pPr>
              <w:spacing w:after="0"/>
              <w:rPr>
                <w:lang w:eastAsia="zh-CN"/>
              </w:rPr>
            </w:pPr>
            <w:r>
              <w:rPr>
                <w:lang w:eastAsia="zh-CN"/>
              </w:rPr>
              <w:t>SONY</w:t>
            </w:r>
          </w:p>
        </w:tc>
        <w:tc>
          <w:tcPr>
            <w:tcW w:w="7708" w:type="dxa"/>
          </w:tcPr>
          <w:p w14:paraId="79F97EDA" w14:textId="64526D0C" w:rsidR="00B579F5" w:rsidRDefault="00B579F5" w:rsidP="009E6ECF">
            <w:pPr>
              <w:spacing w:after="0"/>
              <w:rPr>
                <w:lang w:eastAsia="zh-CN"/>
              </w:rPr>
            </w:pPr>
            <w:r>
              <w:rPr>
                <w:lang w:eastAsia="zh-CN"/>
              </w:rPr>
              <w:t>Support</w:t>
            </w:r>
          </w:p>
        </w:tc>
      </w:tr>
      <w:tr w:rsidR="009A0C21" w14:paraId="500A5444" w14:textId="77777777" w:rsidTr="001835F3">
        <w:tc>
          <w:tcPr>
            <w:tcW w:w="1642" w:type="dxa"/>
          </w:tcPr>
          <w:p w14:paraId="5C9B263D" w14:textId="19AAAC5F" w:rsidR="009A0C21" w:rsidRDefault="009A0C21" w:rsidP="009A0C21">
            <w:pPr>
              <w:spacing w:after="0"/>
              <w:rPr>
                <w:lang w:eastAsia="zh-CN"/>
              </w:rPr>
            </w:pPr>
            <w:r>
              <w:rPr>
                <w:lang w:eastAsia="zh-CN"/>
              </w:rPr>
              <w:t>Nokia/NSB</w:t>
            </w:r>
          </w:p>
        </w:tc>
        <w:tc>
          <w:tcPr>
            <w:tcW w:w="7708" w:type="dxa"/>
          </w:tcPr>
          <w:p w14:paraId="4716C82D" w14:textId="43A37654" w:rsidR="009A0C21" w:rsidRDefault="009A0C21" w:rsidP="009A0C21">
            <w:pPr>
              <w:spacing w:after="0"/>
              <w:rPr>
                <w:lang w:eastAsia="zh-CN"/>
              </w:rPr>
            </w:pPr>
            <w:r>
              <w:rPr>
                <w:lang w:eastAsia="zh-CN"/>
              </w:rPr>
              <w:t xml:space="preserve">To Qualcomm: </w:t>
            </w:r>
            <w:r w:rsidRPr="008357F3">
              <w:rPr>
                <w:lang w:eastAsia="zh-CN"/>
              </w:rPr>
              <w:t>The suggested MG-less processing indicator may be assigned from frequency resource perspective. For example, the UE may inform LMF that it can receive PRS in the active BWP and another PRS outside of BWP. The indicator may or may not be tied to time window</w:t>
            </w:r>
            <w:r>
              <w:rPr>
                <w:lang w:eastAsia="zh-CN"/>
              </w:rPr>
              <w:t xml:space="preserve"> depending on if the time window is already configured or not</w:t>
            </w:r>
            <w:r w:rsidRPr="008357F3">
              <w:rPr>
                <w:lang w:eastAsia="zh-CN"/>
              </w:rPr>
              <w:t>.</w:t>
            </w:r>
          </w:p>
        </w:tc>
      </w:tr>
      <w:tr w:rsidR="00954090" w14:paraId="52A0119D" w14:textId="77777777" w:rsidTr="001835F3">
        <w:tc>
          <w:tcPr>
            <w:tcW w:w="1642" w:type="dxa"/>
          </w:tcPr>
          <w:p w14:paraId="00975EA3" w14:textId="41400975" w:rsidR="00954090" w:rsidRDefault="00954090" w:rsidP="00954090">
            <w:pPr>
              <w:spacing w:after="0"/>
              <w:rPr>
                <w:lang w:eastAsia="zh-CN"/>
              </w:rPr>
            </w:pPr>
            <w:r w:rsidRPr="00954090">
              <w:rPr>
                <w:lang w:eastAsia="zh-CN"/>
              </w:rPr>
              <w:t>InterDigital</w:t>
            </w:r>
          </w:p>
        </w:tc>
        <w:tc>
          <w:tcPr>
            <w:tcW w:w="7708" w:type="dxa"/>
          </w:tcPr>
          <w:p w14:paraId="4A163FF2" w14:textId="6D309359" w:rsidR="00954090" w:rsidRDefault="00954090" w:rsidP="00954090">
            <w:pPr>
              <w:spacing w:after="0"/>
              <w:rPr>
                <w:lang w:eastAsia="zh-CN"/>
              </w:rPr>
            </w:pPr>
            <w:r>
              <w:rPr>
                <w:lang w:eastAsia="zh-CN"/>
              </w:rPr>
              <w:t>We are ok with both bullets.</w:t>
            </w:r>
          </w:p>
        </w:tc>
      </w:tr>
      <w:tr w:rsidR="001E3148" w14:paraId="2AD7DD50" w14:textId="77777777" w:rsidTr="001E3148">
        <w:tc>
          <w:tcPr>
            <w:tcW w:w="1642" w:type="dxa"/>
          </w:tcPr>
          <w:p w14:paraId="60096C9D" w14:textId="77777777" w:rsidR="001E3148" w:rsidRDefault="001E3148" w:rsidP="006610A5">
            <w:pPr>
              <w:spacing w:after="0"/>
              <w:rPr>
                <w:lang w:eastAsia="zh-CN"/>
              </w:rPr>
            </w:pPr>
            <w:r>
              <w:rPr>
                <w:lang w:eastAsia="zh-CN"/>
              </w:rPr>
              <w:t>Ericsson</w:t>
            </w:r>
          </w:p>
        </w:tc>
        <w:tc>
          <w:tcPr>
            <w:tcW w:w="7708" w:type="dxa"/>
          </w:tcPr>
          <w:p w14:paraId="6498B945" w14:textId="77777777" w:rsidR="001E3148" w:rsidRDefault="001E3148" w:rsidP="006610A5">
            <w:pPr>
              <w:spacing w:after="0"/>
              <w:rPr>
                <w:lang w:eastAsia="zh-CN"/>
              </w:rPr>
            </w:pPr>
            <w:r>
              <w:rPr>
                <w:lang w:eastAsia="zh-CN"/>
              </w:rPr>
              <w:t xml:space="preserve">Don’t think either is necessary. Regarding rel17 features like MG-less measurements, we don’t think we should put these in scope for on-demand PRS, as RAN2 won’t be able to add all these features in time for the release completion. </w:t>
            </w:r>
          </w:p>
          <w:p w14:paraId="52087E08" w14:textId="77777777" w:rsidR="001E3148" w:rsidRDefault="001E3148" w:rsidP="006610A5">
            <w:pPr>
              <w:spacing w:after="0"/>
              <w:rPr>
                <w:lang w:eastAsia="zh-CN"/>
              </w:rPr>
            </w:pPr>
          </w:p>
        </w:tc>
      </w:tr>
      <w:tr w:rsidR="00AB4F08" w14:paraId="3CD0051F" w14:textId="77777777" w:rsidTr="001E3148">
        <w:tc>
          <w:tcPr>
            <w:tcW w:w="1642" w:type="dxa"/>
          </w:tcPr>
          <w:p w14:paraId="541BC0B7" w14:textId="0A7DD517" w:rsidR="00AB4F08" w:rsidRDefault="00AB4F08" w:rsidP="006610A5">
            <w:pPr>
              <w:spacing w:after="0"/>
              <w:rPr>
                <w:lang w:eastAsia="zh-CN"/>
              </w:rPr>
            </w:pPr>
            <w:r>
              <w:rPr>
                <w:lang w:eastAsia="zh-CN"/>
              </w:rPr>
              <w:t>Futurewei</w:t>
            </w:r>
          </w:p>
        </w:tc>
        <w:tc>
          <w:tcPr>
            <w:tcW w:w="7708" w:type="dxa"/>
          </w:tcPr>
          <w:p w14:paraId="47BD1B60" w14:textId="35D88C46" w:rsidR="00AB4F08" w:rsidRDefault="00AB4F08" w:rsidP="006610A5">
            <w:pPr>
              <w:spacing w:after="0"/>
              <w:rPr>
                <w:lang w:eastAsia="zh-CN"/>
              </w:rPr>
            </w:pPr>
            <w:r>
              <w:rPr>
                <w:lang w:eastAsia="zh-CN"/>
              </w:rPr>
              <w:t>Support item 1 (beam direction). For clarification, these are parameters that are provided as part of the on-demand DL PRS? So, for UE-initiated DL PRS, it does not mean that the UE needs to know the preferred DL beam direction of the DL PRS, but instead is provided the beam direction as part of the DL PRS. Is this understanding correct?</w:t>
            </w:r>
          </w:p>
        </w:tc>
      </w:tr>
      <w:tr w:rsidR="003D2F65" w14:paraId="21F1CFC6" w14:textId="77777777" w:rsidTr="001E3148">
        <w:tc>
          <w:tcPr>
            <w:tcW w:w="1642" w:type="dxa"/>
          </w:tcPr>
          <w:p w14:paraId="5B4F8297" w14:textId="4A94FA21" w:rsidR="003D2F65" w:rsidRDefault="003D2F65" w:rsidP="006610A5">
            <w:pPr>
              <w:spacing w:after="0"/>
              <w:rPr>
                <w:lang w:eastAsia="zh-CN"/>
              </w:rPr>
            </w:pPr>
            <w:r>
              <w:rPr>
                <w:lang w:eastAsia="zh-CN"/>
              </w:rPr>
              <w:t>Fraunhofer</w:t>
            </w:r>
          </w:p>
        </w:tc>
        <w:tc>
          <w:tcPr>
            <w:tcW w:w="7708" w:type="dxa"/>
          </w:tcPr>
          <w:p w14:paraId="1451D1FF" w14:textId="1D3F71EA" w:rsidR="003D2F65" w:rsidRDefault="003D2F65" w:rsidP="003D2F65">
            <w:pPr>
              <w:pStyle w:val="3GPPText"/>
              <w:spacing w:line="259" w:lineRule="auto"/>
              <w:rPr>
                <w:lang w:eastAsia="zh-CN"/>
              </w:rPr>
            </w:pPr>
            <w:r>
              <w:rPr>
                <w:rFonts w:eastAsia="Times New Roman"/>
                <w:color w:val="000000"/>
              </w:rPr>
              <w:t>Okay with the proposal; at least Beam directions needs to be included</w:t>
            </w:r>
          </w:p>
        </w:tc>
      </w:tr>
    </w:tbl>
    <w:p w14:paraId="0F2FFBA4" w14:textId="77777777" w:rsidR="00EC3885" w:rsidRDefault="00EC3885" w:rsidP="004C1973">
      <w:pPr>
        <w:pStyle w:val="3GPPAgreements"/>
        <w:numPr>
          <w:ilvl w:val="0"/>
          <w:numId w:val="0"/>
        </w:numPr>
        <w:ind w:left="284" w:hanging="284"/>
        <w:rPr>
          <w:lang w:val="en-GB"/>
        </w:rPr>
      </w:pPr>
    </w:p>
    <w:p w14:paraId="776AA660" w14:textId="77777777" w:rsidR="00A40CC8" w:rsidRDefault="00A40CC8" w:rsidP="00A40CC8">
      <w:pPr>
        <w:pStyle w:val="3GPPText"/>
        <w:rPr>
          <w:lang w:val="en-GB"/>
        </w:rPr>
      </w:pPr>
    </w:p>
    <w:p w14:paraId="517DAE3B" w14:textId="77777777" w:rsidR="00A40CC8" w:rsidRDefault="00A40CC8" w:rsidP="00A40CC8">
      <w:pPr>
        <w:pStyle w:val="3GPPAgreements"/>
        <w:numPr>
          <w:ilvl w:val="0"/>
          <w:numId w:val="0"/>
        </w:numPr>
        <w:ind w:left="284" w:hanging="284"/>
        <w:rPr>
          <w:b/>
          <w:bCs/>
          <w:lang w:val="en-GB"/>
        </w:rPr>
      </w:pPr>
      <w:r w:rsidRPr="006E29A0">
        <w:rPr>
          <w:b/>
          <w:bCs/>
          <w:lang w:val="en-GB"/>
        </w:rPr>
        <w:t>Summary</w:t>
      </w:r>
    </w:p>
    <w:p w14:paraId="5D91E2ED" w14:textId="77777777" w:rsidR="00A40CC8" w:rsidRDefault="00A40CC8" w:rsidP="00A40CC8">
      <w:pPr>
        <w:pStyle w:val="3GPPAgreements"/>
        <w:numPr>
          <w:ilvl w:val="0"/>
          <w:numId w:val="0"/>
        </w:numPr>
        <w:rPr>
          <w:lang w:val="en-GB"/>
        </w:rPr>
      </w:pPr>
      <w:r w:rsidRPr="006E29A0">
        <w:rPr>
          <w:lang w:val="en-GB"/>
        </w:rPr>
        <w:t xml:space="preserve">Although </w:t>
      </w:r>
      <w:r>
        <w:rPr>
          <w:lang w:val="en-GB"/>
        </w:rPr>
        <w:t>majority of</w:t>
      </w:r>
      <w:r w:rsidRPr="006E29A0">
        <w:rPr>
          <w:lang w:val="en-GB"/>
        </w:rPr>
        <w:t xml:space="preserve"> companies prefer to support additional parameters </w:t>
      </w:r>
      <w:r>
        <w:rPr>
          <w:lang w:val="en-GB"/>
        </w:rPr>
        <w:t>(</w:t>
      </w:r>
      <w:r w:rsidRPr="006E29A0">
        <w:rPr>
          <w:lang w:val="en-GB"/>
        </w:rPr>
        <w:t>including beam directions and the number of TRPs</w:t>
      </w:r>
      <w:r>
        <w:rPr>
          <w:lang w:val="en-GB"/>
        </w:rPr>
        <w:t>), it seems there is no full consensus in the group to support new parameters on top of the already agreed ones.</w:t>
      </w:r>
    </w:p>
    <w:p w14:paraId="40BB819A" w14:textId="77777777" w:rsidR="00A40CC8" w:rsidRDefault="00A40CC8" w:rsidP="00A40CC8">
      <w:pPr>
        <w:pStyle w:val="3GPPAgreements"/>
        <w:numPr>
          <w:ilvl w:val="0"/>
          <w:numId w:val="0"/>
        </w:numPr>
        <w:rPr>
          <w:lang w:val="en-GB"/>
        </w:rPr>
      </w:pPr>
    </w:p>
    <w:p w14:paraId="7467D32C" w14:textId="77777777" w:rsidR="00A40CC8" w:rsidRDefault="00A40CC8" w:rsidP="00A40CC8">
      <w:pPr>
        <w:pStyle w:val="Heading3"/>
      </w:pPr>
      <w:r>
        <w:t>Round #2</w:t>
      </w:r>
    </w:p>
    <w:p w14:paraId="4E1D4435" w14:textId="77777777" w:rsidR="00A40CC8" w:rsidRDefault="00A40CC8" w:rsidP="00A40CC8">
      <w:pPr>
        <w:pStyle w:val="3GPPText"/>
      </w:pPr>
      <w:r>
        <w:t>The following is proposed for additional on-demand DL PRS parameters:</w:t>
      </w:r>
    </w:p>
    <w:p w14:paraId="53CE7D98" w14:textId="77777777" w:rsidR="00A40CC8" w:rsidRPr="00652BCE" w:rsidRDefault="00A40CC8" w:rsidP="00A40CC8">
      <w:pPr>
        <w:pStyle w:val="3GPPText"/>
      </w:pPr>
    </w:p>
    <w:p w14:paraId="33B50FFA"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2</w:t>
      </w:r>
    </w:p>
    <w:p w14:paraId="4432C8E8" w14:textId="77777777" w:rsidR="00A40CC8" w:rsidRPr="007A3B51" w:rsidRDefault="00A40CC8" w:rsidP="00A40CC8">
      <w:pPr>
        <w:pStyle w:val="3GPPAgreements"/>
        <w:rPr>
          <w:b/>
          <w:bCs/>
        </w:rPr>
      </w:pPr>
      <w:r>
        <w:t>Make a conclusion</w:t>
      </w:r>
    </w:p>
    <w:p w14:paraId="6B523303" w14:textId="77777777" w:rsidR="00A40CC8" w:rsidRPr="007A3B51" w:rsidRDefault="00A40CC8" w:rsidP="00A40CC8">
      <w:pPr>
        <w:pStyle w:val="3GPPAgreements"/>
        <w:numPr>
          <w:ilvl w:val="1"/>
          <w:numId w:val="3"/>
        </w:numPr>
        <w:rPr>
          <w:b/>
          <w:bCs/>
        </w:rPr>
      </w:pPr>
      <w:r>
        <w:t xml:space="preserve">No consensus to support additional on-demand DL PRS parameters for UE and </w:t>
      </w:r>
      <w:r w:rsidRPr="00D246A4">
        <w:t>LMF-initiated</w:t>
      </w:r>
      <w:r>
        <w:t xml:space="preserve"> on-demand DL PRS request in Rel.17</w:t>
      </w:r>
    </w:p>
    <w:p w14:paraId="4B7BE5E9" w14:textId="77777777" w:rsidR="00A40CC8" w:rsidRPr="00C56BCA" w:rsidRDefault="00A40CC8" w:rsidP="00A40CC8">
      <w:pPr>
        <w:pStyle w:val="3GPPAgreements"/>
        <w:numPr>
          <w:ilvl w:val="0"/>
          <w:numId w:val="0"/>
        </w:numPr>
        <w:ind w:left="284" w:hanging="284"/>
        <w:rPr>
          <w:b/>
          <w:bCs/>
        </w:rPr>
      </w:pPr>
    </w:p>
    <w:p w14:paraId="6B30042B"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118D0E82" w14:textId="77777777" w:rsidTr="00620319">
        <w:tc>
          <w:tcPr>
            <w:tcW w:w="1642" w:type="dxa"/>
            <w:shd w:val="clear" w:color="auto" w:fill="BDD6EE" w:themeFill="accent5" w:themeFillTint="66"/>
          </w:tcPr>
          <w:p w14:paraId="2C1CCE5F"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6825E9F3" w14:textId="77777777" w:rsidR="00A40CC8" w:rsidRDefault="00A40CC8" w:rsidP="00620319">
            <w:pPr>
              <w:spacing w:after="0"/>
              <w:rPr>
                <w:lang w:eastAsia="zh-CN"/>
              </w:rPr>
            </w:pPr>
            <w:r>
              <w:rPr>
                <w:lang w:eastAsia="zh-CN"/>
              </w:rPr>
              <w:t>Comments</w:t>
            </w:r>
          </w:p>
        </w:tc>
      </w:tr>
      <w:tr w:rsidR="00A40CC8" w14:paraId="3D878E5E" w14:textId="77777777" w:rsidTr="00620319">
        <w:trPr>
          <w:trHeight w:val="131"/>
        </w:trPr>
        <w:tc>
          <w:tcPr>
            <w:tcW w:w="1642" w:type="dxa"/>
          </w:tcPr>
          <w:p w14:paraId="6B725509" w14:textId="5E0EECAD" w:rsidR="00A40CC8" w:rsidRDefault="009B03C5" w:rsidP="00620319">
            <w:pPr>
              <w:spacing w:after="0"/>
              <w:rPr>
                <w:lang w:eastAsia="zh-CN"/>
              </w:rPr>
            </w:pPr>
            <w:r>
              <w:rPr>
                <w:lang w:eastAsia="zh-CN"/>
              </w:rPr>
              <w:t>Qualcomm</w:t>
            </w:r>
          </w:p>
        </w:tc>
        <w:tc>
          <w:tcPr>
            <w:tcW w:w="7708" w:type="dxa"/>
          </w:tcPr>
          <w:p w14:paraId="28B0D67E" w14:textId="5AF4B7C3" w:rsidR="009B03C5" w:rsidRDefault="009B03C5" w:rsidP="00620319">
            <w:pPr>
              <w:spacing w:after="0"/>
            </w:pPr>
            <w:r>
              <w:rPr>
                <w:lang w:eastAsia="zh-CN"/>
              </w:rPr>
              <w:t xml:space="preserve">We think that it is needed for UE/LMF to be able to associate their request with a specific band-ID or at least a FR-ID. For example, the </w:t>
            </w:r>
            <w:r>
              <w:t xml:space="preserve">QCL information is actually “band-specific”. An SSB/PRS is configured in a band and the UE is requested On demand PRS associated with specific SSB/PRS. Such associations are intra-band only. </w:t>
            </w:r>
          </w:p>
          <w:p w14:paraId="793A928C" w14:textId="4776F541" w:rsidR="009B03C5" w:rsidRDefault="009B03C5" w:rsidP="00620319">
            <w:pPr>
              <w:spacing w:after="0"/>
            </w:pPr>
          </w:p>
          <w:p w14:paraId="39ABA69E" w14:textId="7FAB27E6" w:rsidR="009B03C5" w:rsidRDefault="009B03C5" w:rsidP="00620319">
            <w:pPr>
              <w:spacing w:after="0"/>
            </w:pPr>
            <w:r>
              <w:t xml:space="preserve">In short, when a BW, comb, periodicity, QCL, etc, is requested, the UE/LMF are making such requests under specific assumption of what would be the band/FR used. </w:t>
            </w:r>
          </w:p>
          <w:p w14:paraId="1C3522DF" w14:textId="723FB66B" w:rsidR="009B03C5" w:rsidRPr="008E264F" w:rsidRDefault="009B03C5" w:rsidP="009B03C5">
            <w:pPr>
              <w:spacing w:after="0"/>
              <w:rPr>
                <w:lang w:eastAsia="zh-CN"/>
              </w:rPr>
            </w:pPr>
          </w:p>
        </w:tc>
      </w:tr>
      <w:tr w:rsidR="00444B1C" w14:paraId="4E06B940" w14:textId="77777777" w:rsidTr="00620319">
        <w:tc>
          <w:tcPr>
            <w:tcW w:w="1642" w:type="dxa"/>
          </w:tcPr>
          <w:p w14:paraId="146D7F52" w14:textId="47DFB898" w:rsidR="00444B1C" w:rsidRDefault="00444B1C" w:rsidP="00444B1C">
            <w:pPr>
              <w:spacing w:after="0"/>
              <w:rPr>
                <w:lang w:eastAsia="zh-CN"/>
              </w:rPr>
            </w:pPr>
            <w:r>
              <w:rPr>
                <w:lang w:eastAsia="zh-CN"/>
              </w:rPr>
              <w:t>Nokia/NSB</w:t>
            </w:r>
          </w:p>
        </w:tc>
        <w:tc>
          <w:tcPr>
            <w:tcW w:w="7708" w:type="dxa"/>
          </w:tcPr>
          <w:p w14:paraId="47BA3818" w14:textId="6CB9708D" w:rsidR="00444B1C" w:rsidRDefault="00444B1C" w:rsidP="00444B1C">
            <w:pPr>
              <w:pStyle w:val="3GPPAgreements"/>
              <w:numPr>
                <w:ilvl w:val="0"/>
                <w:numId w:val="0"/>
              </w:numPr>
            </w:pPr>
            <w:r>
              <w:t>We prefer to have further discussion at least for in this meeting.</w:t>
            </w:r>
          </w:p>
        </w:tc>
      </w:tr>
      <w:tr w:rsidR="009B03C5" w14:paraId="588F89B4" w14:textId="77777777" w:rsidTr="00620319">
        <w:tc>
          <w:tcPr>
            <w:tcW w:w="1642" w:type="dxa"/>
          </w:tcPr>
          <w:p w14:paraId="72FD9F7E" w14:textId="7E29AE92" w:rsidR="009B03C5" w:rsidRDefault="00E6694B" w:rsidP="009B03C5">
            <w:pPr>
              <w:spacing w:after="0"/>
              <w:rPr>
                <w:lang w:eastAsia="zh-CN"/>
              </w:rPr>
            </w:pPr>
            <w:r>
              <w:rPr>
                <w:rFonts w:hint="eastAsia"/>
                <w:lang w:eastAsia="zh-CN"/>
              </w:rPr>
              <w:t>Huawei, HiSilicon</w:t>
            </w:r>
          </w:p>
        </w:tc>
        <w:tc>
          <w:tcPr>
            <w:tcW w:w="7708" w:type="dxa"/>
          </w:tcPr>
          <w:p w14:paraId="06DC9D69" w14:textId="338448F9" w:rsidR="009B03C5" w:rsidRPr="00A72D4F" w:rsidRDefault="00E6694B" w:rsidP="00E6694B">
            <w:pPr>
              <w:spacing w:after="0"/>
              <w:rPr>
                <w:lang w:eastAsia="zh-CN"/>
              </w:rPr>
            </w:pPr>
            <w:r>
              <w:rPr>
                <w:rFonts w:hint="eastAsia"/>
                <w:lang w:eastAsia="zh-CN"/>
              </w:rPr>
              <w:t>Inclusion of band ID/</w:t>
            </w:r>
            <w:r>
              <w:rPr>
                <w:lang w:eastAsia="zh-CN"/>
              </w:rPr>
              <w:t>TRP ID</w:t>
            </w:r>
            <w:r>
              <w:rPr>
                <w:rFonts w:hint="eastAsia"/>
                <w:lang w:eastAsia="zh-CN"/>
              </w:rPr>
              <w:t xml:space="preserve">/FR can be automatically introduced by RAN2 when RAN1 agree some </w:t>
            </w:r>
            <w:r>
              <w:rPr>
                <w:lang w:eastAsia="zh-CN"/>
              </w:rPr>
              <w:t>parameter</w:t>
            </w:r>
            <w:r>
              <w:rPr>
                <w:rFonts w:hint="eastAsia"/>
                <w:lang w:eastAsia="zh-CN"/>
              </w:rPr>
              <w:t xml:space="preserve"> </w:t>
            </w:r>
            <w:r>
              <w:rPr>
                <w:lang w:eastAsia="zh-CN"/>
              </w:rPr>
              <w:t>can be per band/per TRP/per FR requested.</w:t>
            </w:r>
          </w:p>
        </w:tc>
      </w:tr>
      <w:tr w:rsidR="0043327E" w14:paraId="29E9D3D7" w14:textId="77777777" w:rsidTr="00620319">
        <w:tc>
          <w:tcPr>
            <w:tcW w:w="1642" w:type="dxa"/>
          </w:tcPr>
          <w:p w14:paraId="181E4B89" w14:textId="4936C301" w:rsidR="0043327E" w:rsidRPr="0043327E" w:rsidRDefault="00E07E8C" w:rsidP="0043327E">
            <w:pPr>
              <w:spacing w:after="0"/>
              <w:rPr>
                <w:lang w:eastAsia="zh-CN"/>
              </w:rPr>
            </w:pPr>
            <w:r w:rsidRPr="0043327E">
              <w:t>V</w:t>
            </w:r>
            <w:r w:rsidR="0043327E" w:rsidRPr="0043327E">
              <w:t>ivo</w:t>
            </w:r>
          </w:p>
        </w:tc>
        <w:tc>
          <w:tcPr>
            <w:tcW w:w="7708" w:type="dxa"/>
          </w:tcPr>
          <w:p w14:paraId="07458B1F" w14:textId="79143E15" w:rsidR="0043327E" w:rsidRPr="0043327E" w:rsidRDefault="0043327E" w:rsidP="0043327E">
            <w:pPr>
              <w:pStyle w:val="3GPPAgreements"/>
              <w:numPr>
                <w:ilvl w:val="0"/>
                <w:numId w:val="0"/>
              </w:numPr>
              <w:rPr>
                <w:sz w:val="20"/>
              </w:rPr>
            </w:pPr>
            <w:r w:rsidRPr="0043327E">
              <w:rPr>
                <w:sz w:val="20"/>
              </w:rPr>
              <w:t xml:space="preserve">We also think an indicator of frequency layers or point A information is useful for on-demand PRS requests. And if </w:t>
            </w:r>
            <w:r w:rsidRPr="0043327E">
              <w:rPr>
                <w:rFonts w:hint="eastAsia"/>
                <w:sz w:val="20"/>
              </w:rPr>
              <w:t>band ID/</w:t>
            </w:r>
            <w:r w:rsidRPr="0043327E">
              <w:rPr>
                <w:sz w:val="20"/>
              </w:rPr>
              <w:t>TRP ID</w:t>
            </w:r>
            <w:r w:rsidRPr="0043327E">
              <w:rPr>
                <w:rFonts w:hint="eastAsia"/>
                <w:sz w:val="20"/>
              </w:rPr>
              <w:t>/FR can be automatically introduced by RAN2</w:t>
            </w:r>
            <w:r w:rsidRPr="0043327E">
              <w:rPr>
                <w:sz w:val="20"/>
              </w:rPr>
              <w:t>, do we need to add a note to illustrate in 4.2</w:t>
            </w:r>
          </w:p>
          <w:p w14:paraId="5D448D33" w14:textId="11F6E8E6" w:rsidR="0043327E" w:rsidRPr="0043327E" w:rsidRDefault="0043327E" w:rsidP="0043327E">
            <w:pPr>
              <w:spacing w:after="0"/>
              <w:rPr>
                <w:lang w:eastAsia="zh-CN"/>
              </w:rPr>
            </w:pPr>
            <w:r w:rsidRPr="0043327E">
              <w:t>And we also think the Round #1 parameters are helpful.</w:t>
            </w:r>
          </w:p>
        </w:tc>
      </w:tr>
      <w:tr w:rsidR="00E07E8C" w14:paraId="7DEE2711" w14:textId="77777777" w:rsidTr="00620319">
        <w:tc>
          <w:tcPr>
            <w:tcW w:w="1642" w:type="dxa"/>
          </w:tcPr>
          <w:p w14:paraId="32F0BE4A" w14:textId="46045C52" w:rsidR="00E07E8C" w:rsidRPr="0043327E" w:rsidRDefault="00E07E8C" w:rsidP="0043327E">
            <w:pPr>
              <w:spacing w:after="0"/>
            </w:pPr>
            <w:r>
              <w:t>OPPO</w:t>
            </w:r>
          </w:p>
        </w:tc>
        <w:tc>
          <w:tcPr>
            <w:tcW w:w="7708" w:type="dxa"/>
          </w:tcPr>
          <w:p w14:paraId="58C0F7C5" w14:textId="0D14AD80" w:rsidR="00E07E8C" w:rsidRPr="0043327E" w:rsidRDefault="00E07E8C" w:rsidP="0043327E">
            <w:pPr>
              <w:pStyle w:val="3GPPAgreements"/>
              <w:numPr>
                <w:ilvl w:val="0"/>
                <w:numId w:val="0"/>
              </w:numPr>
              <w:rPr>
                <w:sz w:val="20"/>
              </w:rPr>
            </w:pPr>
            <w:r>
              <w:rPr>
                <w:sz w:val="20"/>
              </w:rPr>
              <w:t>We are ok with the conlcusion</w:t>
            </w:r>
          </w:p>
        </w:tc>
      </w:tr>
      <w:tr w:rsidR="00B21A9F" w14:paraId="621EE2CD" w14:textId="77777777" w:rsidTr="00620319">
        <w:tc>
          <w:tcPr>
            <w:tcW w:w="1642" w:type="dxa"/>
          </w:tcPr>
          <w:p w14:paraId="76C06728" w14:textId="4AD4BB93" w:rsidR="00B21A9F" w:rsidRDefault="00B21A9F" w:rsidP="00B21A9F">
            <w:pPr>
              <w:spacing w:after="0"/>
            </w:pPr>
            <w:r>
              <w:rPr>
                <w:rFonts w:hint="eastAsia"/>
                <w:lang w:eastAsia="zh-CN"/>
              </w:rPr>
              <w:t>Z</w:t>
            </w:r>
            <w:r>
              <w:rPr>
                <w:lang w:eastAsia="zh-CN"/>
              </w:rPr>
              <w:t>TE</w:t>
            </w:r>
          </w:p>
        </w:tc>
        <w:tc>
          <w:tcPr>
            <w:tcW w:w="7708" w:type="dxa"/>
          </w:tcPr>
          <w:p w14:paraId="4E425760" w14:textId="5E2CE020" w:rsidR="00B21A9F" w:rsidRDefault="00B21A9F" w:rsidP="00B21A9F">
            <w:pPr>
              <w:pStyle w:val="3GPPAgreements"/>
              <w:numPr>
                <w:ilvl w:val="0"/>
                <w:numId w:val="0"/>
              </w:numPr>
              <w:rPr>
                <w:sz w:val="20"/>
              </w:rPr>
            </w:pPr>
            <w:r>
              <w:rPr>
                <w:rFonts w:hint="eastAsia"/>
                <w:sz w:val="20"/>
              </w:rPr>
              <w:t>S</w:t>
            </w:r>
            <w:r>
              <w:rPr>
                <w:sz w:val="20"/>
              </w:rPr>
              <w:t xml:space="preserve">upport the conclusion. </w:t>
            </w:r>
          </w:p>
        </w:tc>
      </w:tr>
      <w:tr w:rsidR="00164B47" w14:paraId="4DB9891B" w14:textId="77777777" w:rsidTr="00620319">
        <w:tc>
          <w:tcPr>
            <w:tcW w:w="1642" w:type="dxa"/>
          </w:tcPr>
          <w:p w14:paraId="6693B8B5" w14:textId="27A574C1" w:rsidR="00164B47" w:rsidRDefault="00164B47" w:rsidP="00B21A9F">
            <w:pPr>
              <w:spacing w:after="0"/>
              <w:rPr>
                <w:lang w:eastAsia="zh-CN"/>
              </w:rPr>
            </w:pPr>
            <w:r>
              <w:rPr>
                <w:lang w:eastAsia="zh-CN"/>
              </w:rPr>
              <w:t>Sony</w:t>
            </w:r>
          </w:p>
        </w:tc>
        <w:tc>
          <w:tcPr>
            <w:tcW w:w="7708" w:type="dxa"/>
          </w:tcPr>
          <w:p w14:paraId="4C21F4CF" w14:textId="41B3A8C3" w:rsidR="00164B47" w:rsidRDefault="00164B47" w:rsidP="00B21A9F">
            <w:pPr>
              <w:pStyle w:val="3GPPAgreements"/>
              <w:numPr>
                <w:ilvl w:val="0"/>
                <w:numId w:val="0"/>
              </w:numPr>
              <w:rPr>
                <w:sz w:val="20"/>
              </w:rPr>
            </w:pPr>
            <w:r>
              <w:rPr>
                <w:sz w:val="20"/>
              </w:rPr>
              <w:t>We can still further discuss it and no need to make above conclusion</w:t>
            </w:r>
          </w:p>
        </w:tc>
      </w:tr>
      <w:tr w:rsidR="00D9031F" w14:paraId="7F9F09FC" w14:textId="77777777" w:rsidTr="00D9031F">
        <w:tc>
          <w:tcPr>
            <w:tcW w:w="1642" w:type="dxa"/>
          </w:tcPr>
          <w:p w14:paraId="63D2D683" w14:textId="77777777" w:rsidR="00D9031F" w:rsidRDefault="00D9031F" w:rsidP="00F938D4">
            <w:pPr>
              <w:spacing w:after="0"/>
            </w:pPr>
            <w:r>
              <w:rPr>
                <w:lang w:eastAsia="zh-CN"/>
              </w:rPr>
              <w:t>Ericsson</w:t>
            </w:r>
          </w:p>
        </w:tc>
        <w:tc>
          <w:tcPr>
            <w:tcW w:w="7708" w:type="dxa"/>
          </w:tcPr>
          <w:p w14:paraId="2A7C5A40" w14:textId="77777777" w:rsidR="00D9031F" w:rsidRDefault="00D9031F" w:rsidP="00F938D4">
            <w:pPr>
              <w:pStyle w:val="3GPPAgreements"/>
              <w:numPr>
                <w:ilvl w:val="0"/>
                <w:numId w:val="0"/>
              </w:numPr>
              <w:rPr>
                <w:sz w:val="20"/>
              </w:rPr>
            </w:pPr>
            <w:r>
              <w:rPr>
                <w:rFonts w:hint="eastAsia"/>
                <w:sz w:val="20"/>
              </w:rPr>
              <w:t>S</w:t>
            </w:r>
            <w:r>
              <w:rPr>
                <w:sz w:val="20"/>
              </w:rPr>
              <w:t xml:space="preserve">upport the conclusion. </w:t>
            </w:r>
          </w:p>
        </w:tc>
      </w:tr>
    </w:tbl>
    <w:p w14:paraId="6936B3FF" w14:textId="23F0DE67" w:rsidR="00EC3885" w:rsidRDefault="00EC3885" w:rsidP="004C1973">
      <w:pPr>
        <w:pStyle w:val="3GPPAgreements"/>
        <w:numPr>
          <w:ilvl w:val="0"/>
          <w:numId w:val="0"/>
        </w:numPr>
        <w:ind w:left="284" w:hanging="284"/>
        <w:rPr>
          <w:lang w:val="en-GB"/>
        </w:rPr>
      </w:pPr>
    </w:p>
    <w:p w14:paraId="6A90D149" w14:textId="244043DA" w:rsidR="009A65DA" w:rsidRDefault="009A65DA" w:rsidP="004C1973">
      <w:pPr>
        <w:pStyle w:val="3GPPAgreements"/>
        <w:numPr>
          <w:ilvl w:val="0"/>
          <w:numId w:val="0"/>
        </w:numPr>
        <w:ind w:left="284" w:hanging="284"/>
        <w:rPr>
          <w:lang w:val="en-GB"/>
        </w:rPr>
      </w:pPr>
    </w:p>
    <w:p w14:paraId="2E6CA082" w14:textId="3A7FD71C" w:rsidR="009A65DA" w:rsidRDefault="009A65DA" w:rsidP="009A65DA">
      <w:pPr>
        <w:pStyle w:val="Heading3"/>
      </w:pPr>
      <w:r>
        <w:t>Round #3</w:t>
      </w:r>
    </w:p>
    <w:p w14:paraId="18567A3D" w14:textId="7AC421AD" w:rsidR="009A65DA" w:rsidRDefault="009A65DA" w:rsidP="009A65DA">
      <w:pPr>
        <w:pStyle w:val="3GPPText"/>
      </w:pPr>
      <w:r>
        <w:t>Considering that companies still want to continue discussion on additional on-demand DL PRS parameters, the round-3 discussion is opened with the intention that companies can reach consensus on additional parameters to be supported in Rel.17:</w:t>
      </w:r>
    </w:p>
    <w:p w14:paraId="489C35ED" w14:textId="77777777" w:rsidR="009A65DA" w:rsidRPr="00652BCE" w:rsidRDefault="009A65DA" w:rsidP="009A65DA">
      <w:pPr>
        <w:pStyle w:val="3GPPText"/>
      </w:pPr>
    </w:p>
    <w:p w14:paraId="2BCD8EAE" w14:textId="10203670" w:rsidR="009A65DA" w:rsidRDefault="009A65DA" w:rsidP="009A65DA">
      <w:pPr>
        <w:pStyle w:val="3GPPText"/>
        <w:rPr>
          <w:b/>
          <w:bCs/>
        </w:rPr>
      </w:pPr>
      <w:r w:rsidRPr="00285CFA">
        <w:rPr>
          <w:b/>
          <w:bCs/>
        </w:rPr>
        <w:t xml:space="preserve">Proposal </w:t>
      </w:r>
      <w:r>
        <w:rPr>
          <w:b/>
          <w:bCs/>
        </w:rPr>
        <w:t>4</w:t>
      </w:r>
      <w:r w:rsidRPr="00285CFA">
        <w:rPr>
          <w:b/>
          <w:bCs/>
        </w:rPr>
        <w:t>.</w:t>
      </w:r>
      <w:r>
        <w:rPr>
          <w:b/>
          <w:bCs/>
        </w:rPr>
        <w:t>1</w:t>
      </w:r>
      <w:r w:rsidRPr="00285CFA">
        <w:rPr>
          <w:b/>
          <w:bCs/>
        </w:rPr>
        <w:t>-</w:t>
      </w:r>
      <w:r>
        <w:rPr>
          <w:b/>
          <w:bCs/>
        </w:rPr>
        <w:t>3</w:t>
      </w:r>
    </w:p>
    <w:p w14:paraId="07E76AED" w14:textId="017ADFA0" w:rsidR="009A65DA" w:rsidRPr="007A3B51" w:rsidRDefault="009A65DA" w:rsidP="009A65DA">
      <w:pPr>
        <w:pStyle w:val="3GPPAgreements"/>
        <w:rPr>
          <w:b/>
          <w:bCs/>
        </w:rPr>
      </w:pPr>
      <w:r>
        <w:t xml:space="preserve">Companies </w:t>
      </w:r>
      <w:r w:rsidR="00D7191C">
        <w:t xml:space="preserve">are invited </w:t>
      </w:r>
      <w:r>
        <w:t>to continue discussion and propose additional parameters for on-demand DL PRS support</w:t>
      </w:r>
      <w:r w:rsidR="00D7191C">
        <w:t xml:space="preserve"> that are deemed agreeable or critical for Rel.17 operation</w:t>
      </w:r>
    </w:p>
    <w:p w14:paraId="497CDA49" w14:textId="77777777" w:rsidR="009A65DA" w:rsidRPr="00C56BCA" w:rsidRDefault="009A65DA" w:rsidP="009A65DA">
      <w:pPr>
        <w:pStyle w:val="3GPPAgreements"/>
        <w:numPr>
          <w:ilvl w:val="0"/>
          <w:numId w:val="0"/>
        </w:numPr>
        <w:ind w:left="284" w:hanging="284"/>
        <w:rPr>
          <w:b/>
          <w:bCs/>
        </w:rPr>
      </w:pPr>
    </w:p>
    <w:p w14:paraId="55CF1190" w14:textId="77777777" w:rsidR="009A65DA" w:rsidRDefault="009A65DA" w:rsidP="009A65D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9A65DA" w14:paraId="2D90B2C8" w14:textId="77777777" w:rsidTr="00407B91">
        <w:tc>
          <w:tcPr>
            <w:tcW w:w="1642" w:type="dxa"/>
            <w:shd w:val="clear" w:color="auto" w:fill="BDD6EE" w:themeFill="accent5" w:themeFillTint="66"/>
          </w:tcPr>
          <w:p w14:paraId="03E1A280" w14:textId="77777777" w:rsidR="009A65DA" w:rsidRDefault="009A65DA" w:rsidP="00D7191C">
            <w:pPr>
              <w:spacing w:after="0"/>
              <w:rPr>
                <w:lang w:eastAsia="zh-CN"/>
              </w:rPr>
            </w:pPr>
            <w:r>
              <w:rPr>
                <w:lang w:eastAsia="zh-CN"/>
              </w:rPr>
              <w:t>Company Name</w:t>
            </w:r>
          </w:p>
        </w:tc>
        <w:tc>
          <w:tcPr>
            <w:tcW w:w="7708" w:type="dxa"/>
            <w:shd w:val="clear" w:color="auto" w:fill="BDD6EE" w:themeFill="accent5" w:themeFillTint="66"/>
          </w:tcPr>
          <w:p w14:paraId="0223AC2C" w14:textId="77777777" w:rsidR="009A65DA" w:rsidRDefault="009A65DA" w:rsidP="00D7191C">
            <w:pPr>
              <w:spacing w:after="0"/>
              <w:rPr>
                <w:lang w:eastAsia="zh-CN"/>
              </w:rPr>
            </w:pPr>
            <w:r>
              <w:rPr>
                <w:lang w:eastAsia="zh-CN"/>
              </w:rPr>
              <w:t>Comments</w:t>
            </w:r>
          </w:p>
        </w:tc>
      </w:tr>
      <w:tr w:rsidR="00514CE1" w14:paraId="29D77E6C" w14:textId="77777777" w:rsidTr="00407B91">
        <w:trPr>
          <w:trHeight w:val="131"/>
        </w:trPr>
        <w:tc>
          <w:tcPr>
            <w:tcW w:w="1642" w:type="dxa"/>
          </w:tcPr>
          <w:p w14:paraId="23276F3D" w14:textId="5CD99C01" w:rsidR="00514CE1" w:rsidRDefault="00514CE1" w:rsidP="00514CE1">
            <w:pPr>
              <w:spacing w:after="0"/>
              <w:rPr>
                <w:lang w:eastAsia="zh-CN"/>
              </w:rPr>
            </w:pPr>
            <w:r>
              <w:rPr>
                <w:rFonts w:hint="eastAsia"/>
                <w:lang w:eastAsia="zh-CN"/>
              </w:rPr>
              <w:t>v</w:t>
            </w:r>
            <w:r>
              <w:rPr>
                <w:lang w:eastAsia="zh-CN"/>
              </w:rPr>
              <w:t>ivo</w:t>
            </w:r>
          </w:p>
        </w:tc>
        <w:tc>
          <w:tcPr>
            <w:tcW w:w="7708" w:type="dxa"/>
          </w:tcPr>
          <w:p w14:paraId="2342C707" w14:textId="77777777" w:rsidR="00514CE1" w:rsidRDefault="00514CE1" w:rsidP="00514CE1">
            <w:pPr>
              <w:spacing w:after="0"/>
              <w:rPr>
                <w:rFonts w:eastAsia="DengXian"/>
              </w:rPr>
            </w:pPr>
            <w:r w:rsidRPr="001772B6">
              <w:rPr>
                <w:rFonts w:eastAsia="DengXian"/>
              </w:rPr>
              <w:t>Frequency point information</w:t>
            </w:r>
            <w:r>
              <w:rPr>
                <w:rFonts w:eastAsia="DengXian"/>
              </w:rPr>
              <w:t>(e.g Point A, start PRB)</w:t>
            </w:r>
            <w:r w:rsidRPr="001772B6">
              <w:rPr>
                <w:rFonts w:eastAsia="DengXian"/>
              </w:rPr>
              <w:t xml:space="preserve"> is needed. For example, if </w:t>
            </w:r>
            <w:r w:rsidRPr="00433E35">
              <w:rPr>
                <w:rFonts w:eastAsia="DengXian"/>
              </w:rPr>
              <w:t>dl-PRS-NumPosFreqLayers</w:t>
            </w:r>
            <w:r>
              <w:rPr>
                <w:rFonts w:eastAsia="DengXian"/>
              </w:rPr>
              <w:t>=1 in on-demand PRS request information, that is LMF wants PRS</w:t>
            </w:r>
            <w:r>
              <w:rPr>
                <w:rFonts w:eastAsia="DengXian" w:hint="eastAsia"/>
                <w:lang w:eastAsia="zh-CN"/>
              </w:rPr>
              <w:t>(</w:t>
            </w:r>
            <w:r>
              <w:rPr>
                <w:rFonts w:eastAsia="DengXian"/>
                <w:lang w:eastAsia="zh-CN"/>
              </w:rPr>
              <w:t>s) to be configured in the same</w:t>
            </w:r>
            <w:r w:rsidRPr="001772B6">
              <w:rPr>
                <w:rFonts w:eastAsia="DengXian"/>
              </w:rPr>
              <w:t xml:space="preserve"> Frequency </w:t>
            </w:r>
            <w:r>
              <w:rPr>
                <w:rFonts w:eastAsia="DengXian"/>
              </w:rPr>
              <w:t>layer.</w:t>
            </w:r>
            <w:r>
              <w:rPr>
                <w:rFonts w:eastAsia="DengXian"/>
                <w:lang w:eastAsia="zh-CN"/>
              </w:rPr>
              <w:t xml:space="preserve"> </w:t>
            </w:r>
            <w:r>
              <w:rPr>
                <w:rFonts w:eastAsia="DengXian"/>
              </w:rPr>
              <w:t xml:space="preserve">But without </w:t>
            </w:r>
            <w:r w:rsidRPr="001772B6">
              <w:rPr>
                <w:rFonts w:eastAsia="DengXian"/>
              </w:rPr>
              <w:t>Frequency point information, the different TRP</w:t>
            </w:r>
            <w:r>
              <w:rPr>
                <w:rFonts w:eastAsia="DengXian"/>
              </w:rPr>
              <w:t xml:space="preserve"> may</w:t>
            </w:r>
            <w:r w:rsidRPr="001772B6">
              <w:rPr>
                <w:rFonts w:eastAsia="DengXian"/>
              </w:rPr>
              <w:t xml:space="preserve"> provide PRS configuration in the different frequency point</w:t>
            </w:r>
            <w:r>
              <w:rPr>
                <w:rFonts w:eastAsia="DengXian"/>
              </w:rPr>
              <w:t>s based on the current on-demand request and following PRS configuration information</w:t>
            </w:r>
            <w:r w:rsidRPr="001772B6">
              <w:rPr>
                <w:rFonts w:eastAsia="DengXian"/>
              </w:rPr>
              <w:t>.</w:t>
            </w:r>
            <w:r>
              <w:rPr>
                <w:rFonts w:eastAsia="DengXian"/>
              </w:rPr>
              <w:t xml:space="preserve"> </w:t>
            </w:r>
          </w:p>
          <w:p w14:paraId="53DA2A43" w14:textId="77777777" w:rsidR="00514CE1" w:rsidRPr="001772B6" w:rsidRDefault="00514CE1" w:rsidP="00514CE1">
            <w:pPr>
              <w:rPr>
                <w:i/>
                <w:iCs/>
                <w:lang w:val="en-US" w:eastAsia="zh-CN"/>
              </w:rPr>
            </w:pPr>
            <w:r>
              <w:rPr>
                <w:i/>
                <w:iCs/>
              </w:rPr>
              <w:t xml:space="preserve">TS 38.455 9.2.44 </w:t>
            </w:r>
            <w:r w:rsidRPr="001772B6">
              <w:rPr>
                <w:i/>
                <w:iCs/>
              </w:rPr>
              <w:t>PRS Configuration</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0"/>
              <w:gridCol w:w="1077"/>
              <w:gridCol w:w="1077"/>
              <w:gridCol w:w="2234"/>
              <w:gridCol w:w="2880"/>
            </w:tblGrid>
            <w:tr w:rsidR="00514CE1" w14:paraId="3E10E38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3943A8E" w14:textId="77777777" w:rsidR="00514CE1" w:rsidRDefault="00514CE1" w:rsidP="00514CE1">
                  <w:pPr>
                    <w:pStyle w:val="TAH"/>
                    <w:rPr>
                      <w:lang w:val="en-US" w:eastAsia="zh-CN"/>
                    </w:rPr>
                  </w:pPr>
                  <w:r>
                    <w:t>IE/Group Name</w:t>
                  </w:r>
                </w:p>
              </w:tc>
              <w:tc>
                <w:tcPr>
                  <w:tcW w:w="1077" w:type="dxa"/>
                  <w:tcBorders>
                    <w:top w:val="single" w:sz="4" w:space="0" w:color="auto"/>
                    <w:left w:val="nil"/>
                    <w:bottom w:val="single" w:sz="4" w:space="0" w:color="auto"/>
                    <w:right w:val="single" w:sz="4" w:space="0" w:color="auto"/>
                  </w:tcBorders>
                  <w:hideMark/>
                </w:tcPr>
                <w:p w14:paraId="18976135" w14:textId="77777777" w:rsidR="00514CE1" w:rsidRDefault="00514CE1" w:rsidP="00514CE1">
                  <w:pPr>
                    <w:pStyle w:val="TAH"/>
                  </w:pPr>
                  <w:r>
                    <w:t>Presence</w:t>
                  </w:r>
                </w:p>
              </w:tc>
              <w:tc>
                <w:tcPr>
                  <w:tcW w:w="1077" w:type="dxa"/>
                  <w:tcBorders>
                    <w:top w:val="single" w:sz="4" w:space="0" w:color="auto"/>
                    <w:left w:val="nil"/>
                    <w:bottom w:val="single" w:sz="4" w:space="0" w:color="auto"/>
                    <w:right w:val="single" w:sz="4" w:space="0" w:color="auto"/>
                  </w:tcBorders>
                  <w:hideMark/>
                </w:tcPr>
                <w:p w14:paraId="0278FF68" w14:textId="77777777" w:rsidR="00514CE1" w:rsidRDefault="00514CE1" w:rsidP="00514CE1">
                  <w:pPr>
                    <w:pStyle w:val="TAH"/>
                  </w:pPr>
                  <w:r>
                    <w:t>Range</w:t>
                  </w:r>
                </w:p>
              </w:tc>
              <w:tc>
                <w:tcPr>
                  <w:tcW w:w="2234" w:type="dxa"/>
                  <w:tcBorders>
                    <w:top w:val="single" w:sz="4" w:space="0" w:color="auto"/>
                    <w:left w:val="nil"/>
                    <w:bottom w:val="single" w:sz="4" w:space="0" w:color="auto"/>
                    <w:right w:val="single" w:sz="4" w:space="0" w:color="auto"/>
                  </w:tcBorders>
                  <w:hideMark/>
                </w:tcPr>
                <w:p w14:paraId="76EAE164" w14:textId="77777777" w:rsidR="00514CE1" w:rsidRDefault="00514CE1" w:rsidP="00514CE1">
                  <w:pPr>
                    <w:pStyle w:val="TAH"/>
                  </w:pPr>
                  <w:r>
                    <w:t>IE Type and Reference</w:t>
                  </w:r>
                </w:p>
              </w:tc>
              <w:tc>
                <w:tcPr>
                  <w:tcW w:w="2880" w:type="dxa"/>
                  <w:tcBorders>
                    <w:top w:val="single" w:sz="4" w:space="0" w:color="auto"/>
                    <w:left w:val="nil"/>
                    <w:bottom w:val="single" w:sz="4" w:space="0" w:color="auto"/>
                    <w:right w:val="single" w:sz="4" w:space="0" w:color="auto"/>
                  </w:tcBorders>
                  <w:hideMark/>
                </w:tcPr>
                <w:p w14:paraId="2BD5A468" w14:textId="77777777" w:rsidR="00514CE1" w:rsidRDefault="00514CE1" w:rsidP="00514CE1">
                  <w:pPr>
                    <w:pStyle w:val="TAH"/>
                  </w:pPr>
                  <w:r>
                    <w:t>Semantics Description</w:t>
                  </w:r>
                </w:p>
              </w:tc>
            </w:tr>
            <w:tr w:rsidR="00514CE1" w14:paraId="5D5750AA"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8F673C9" w14:textId="77777777" w:rsidR="00514CE1" w:rsidRDefault="00514CE1" w:rsidP="00514CE1">
                  <w:pPr>
                    <w:pStyle w:val="TAL"/>
                    <w:rPr>
                      <w:b/>
                      <w:bCs/>
                    </w:rPr>
                  </w:pPr>
                  <w:r>
                    <w:rPr>
                      <w:b/>
                      <w:bCs/>
                    </w:rPr>
                    <w:t>PRS Resource Set List</w:t>
                  </w:r>
                </w:p>
              </w:tc>
              <w:tc>
                <w:tcPr>
                  <w:tcW w:w="1077" w:type="dxa"/>
                  <w:tcBorders>
                    <w:top w:val="single" w:sz="4" w:space="0" w:color="auto"/>
                    <w:left w:val="nil"/>
                    <w:bottom w:val="single" w:sz="4" w:space="0" w:color="auto"/>
                    <w:right w:val="single" w:sz="4" w:space="0" w:color="auto"/>
                  </w:tcBorders>
                </w:tcPr>
                <w:p w14:paraId="11C4BE83" w14:textId="77777777" w:rsidR="00514CE1" w:rsidRDefault="00514CE1" w:rsidP="00514CE1">
                  <w:pPr>
                    <w:pStyle w:val="TAL"/>
                  </w:pPr>
                </w:p>
              </w:tc>
              <w:tc>
                <w:tcPr>
                  <w:tcW w:w="1077" w:type="dxa"/>
                  <w:tcBorders>
                    <w:top w:val="single" w:sz="4" w:space="0" w:color="auto"/>
                    <w:left w:val="nil"/>
                    <w:bottom w:val="single" w:sz="4" w:space="0" w:color="auto"/>
                    <w:right w:val="single" w:sz="4" w:space="0" w:color="auto"/>
                  </w:tcBorders>
                  <w:hideMark/>
                </w:tcPr>
                <w:p w14:paraId="43CD6EEC" w14:textId="77777777" w:rsidR="00514CE1" w:rsidRDefault="00514CE1" w:rsidP="00514CE1">
                  <w:pPr>
                    <w:pStyle w:val="TAL"/>
                  </w:pPr>
                  <w:r>
                    <w:t>1..&lt;maxnoofPRSresourceSet&gt;</w:t>
                  </w:r>
                </w:p>
              </w:tc>
              <w:tc>
                <w:tcPr>
                  <w:tcW w:w="2234" w:type="dxa"/>
                  <w:tcBorders>
                    <w:top w:val="single" w:sz="4" w:space="0" w:color="auto"/>
                    <w:left w:val="nil"/>
                    <w:bottom w:val="single" w:sz="4" w:space="0" w:color="auto"/>
                    <w:right w:val="single" w:sz="4" w:space="0" w:color="auto"/>
                  </w:tcBorders>
                </w:tcPr>
                <w:p w14:paraId="3B252A94"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1BDF3740" w14:textId="77777777" w:rsidR="00514CE1" w:rsidRDefault="00514CE1" w:rsidP="00514CE1">
                  <w:pPr>
                    <w:pStyle w:val="TAL"/>
                    <w:rPr>
                      <w:bCs/>
                    </w:rPr>
                  </w:pPr>
                </w:p>
              </w:tc>
            </w:tr>
            <w:tr w:rsidR="00514CE1" w14:paraId="58C3DE2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9BE6F5B" w14:textId="77777777" w:rsidR="00514CE1" w:rsidRDefault="00514CE1" w:rsidP="00514CE1">
                  <w:pPr>
                    <w:pStyle w:val="TAL"/>
                    <w:ind w:left="142"/>
                  </w:pPr>
                  <w:r>
                    <w:t>&gt;PRS Resource Set ID</w:t>
                  </w:r>
                </w:p>
              </w:tc>
              <w:tc>
                <w:tcPr>
                  <w:tcW w:w="1077" w:type="dxa"/>
                  <w:tcBorders>
                    <w:top w:val="single" w:sz="4" w:space="0" w:color="auto"/>
                    <w:left w:val="nil"/>
                    <w:bottom w:val="single" w:sz="4" w:space="0" w:color="auto"/>
                    <w:right w:val="single" w:sz="4" w:space="0" w:color="auto"/>
                  </w:tcBorders>
                  <w:hideMark/>
                </w:tcPr>
                <w:p w14:paraId="19C301F4"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692EA5E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D9FC54B" w14:textId="77777777" w:rsidR="00514CE1" w:rsidRDefault="00514CE1" w:rsidP="00514CE1">
                  <w:pPr>
                    <w:pStyle w:val="TAL"/>
                  </w:pPr>
                  <w:r>
                    <w:t>INTEGER(0..7)</w:t>
                  </w:r>
                </w:p>
              </w:tc>
              <w:tc>
                <w:tcPr>
                  <w:tcW w:w="2880" w:type="dxa"/>
                  <w:tcBorders>
                    <w:top w:val="single" w:sz="4" w:space="0" w:color="auto"/>
                    <w:left w:val="nil"/>
                    <w:bottom w:val="single" w:sz="4" w:space="0" w:color="auto"/>
                    <w:right w:val="single" w:sz="4" w:space="0" w:color="auto"/>
                  </w:tcBorders>
                </w:tcPr>
                <w:p w14:paraId="3560AC6F" w14:textId="77777777" w:rsidR="00514CE1" w:rsidRDefault="00514CE1" w:rsidP="00514CE1">
                  <w:pPr>
                    <w:pStyle w:val="TAL"/>
                    <w:rPr>
                      <w:bCs/>
                    </w:rPr>
                  </w:pPr>
                </w:p>
              </w:tc>
            </w:tr>
            <w:tr w:rsidR="00514CE1" w14:paraId="27E28F3C"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6D2EC1CE" w14:textId="77777777" w:rsidR="00514CE1" w:rsidRDefault="00514CE1" w:rsidP="00514CE1">
                  <w:pPr>
                    <w:pStyle w:val="TAL"/>
                    <w:ind w:left="142"/>
                  </w:pPr>
                  <w:r>
                    <w:t>&gt;Subcarrier Spacing</w:t>
                  </w:r>
                </w:p>
              </w:tc>
              <w:tc>
                <w:tcPr>
                  <w:tcW w:w="1077" w:type="dxa"/>
                  <w:tcBorders>
                    <w:top w:val="single" w:sz="4" w:space="0" w:color="auto"/>
                    <w:left w:val="nil"/>
                    <w:bottom w:val="single" w:sz="4" w:space="0" w:color="auto"/>
                    <w:right w:val="single" w:sz="4" w:space="0" w:color="auto"/>
                  </w:tcBorders>
                  <w:hideMark/>
                </w:tcPr>
                <w:p w14:paraId="35CDDFCB"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360F2E36"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7F6CA1AF" w14:textId="77777777" w:rsidR="00514CE1" w:rsidRDefault="00514CE1" w:rsidP="00514CE1">
                  <w:pPr>
                    <w:pStyle w:val="TAL"/>
                  </w:pPr>
                  <w:r>
                    <w:t>ENUMERATED(kHz15, kHz30, kHz60, kHz120, …)</w:t>
                  </w:r>
                </w:p>
              </w:tc>
              <w:tc>
                <w:tcPr>
                  <w:tcW w:w="2880" w:type="dxa"/>
                  <w:tcBorders>
                    <w:top w:val="single" w:sz="4" w:space="0" w:color="auto"/>
                    <w:left w:val="nil"/>
                    <w:bottom w:val="single" w:sz="4" w:space="0" w:color="auto"/>
                    <w:right w:val="single" w:sz="4" w:space="0" w:color="auto"/>
                  </w:tcBorders>
                </w:tcPr>
                <w:p w14:paraId="0583AF23" w14:textId="77777777" w:rsidR="00514CE1" w:rsidRDefault="00514CE1" w:rsidP="00514CE1">
                  <w:pPr>
                    <w:pStyle w:val="TAL"/>
                    <w:rPr>
                      <w:bCs/>
                    </w:rPr>
                  </w:pPr>
                </w:p>
              </w:tc>
            </w:tr>
            <w:tr w:rsidR="00514CE1" w14:paraId="25084283"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99DA925" w14:textId="77777777" w:rsidR="00514CE1" w:rsidRDefault="00514CE1" w:rsidP="00514CE1">
                  <w:pPr>
                    <w:pStyle w:val="TAL"/>
                    <w:ind w:left="142"/>
                  </w:pPr>
                  <w:r>
                    <w:t>&gt;PRS bandwidth</w:t>
                  </w:r>
                </w:p>
              </w:tc>
              <w:tc>
                <w:tcPr>
                  <w:tcW w:w="1077" w:type="dxa"/>
                  <w:tcBorders>
                    <w:top w:val="single" w:sz="4" w:space="0" w:color="auto"/>
                    <w:left w:val="nil"/>
                    <w:bottom w:val="single" w:sz="4" w:space="0" w:color="auto"/>
                    <w:right w:val="single" w:sz="4" w:space="0" w:color="auto"/>
                  </w:tcBorders>
                  <w:hideMark/>
                </w:tcPr>
                <w:p w14:paraId="706EBAB1"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62FD18BA"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22AA7E4D" w14:textId="77777777" w:rsidR="00514CE1" w:rsidRDefault="00514CE1" w:rsidP="00514CE1">
                  <w:pPr>
                    <w:pStyle w:val="TAL"/>
                  </w:pPr>
                  <w:r>
                    <w:t>INTEGER(1..63)</w:t>
                  </w:r>
                </w:p>
              </w:tc>
              <w:tc>
                <w:tcPr>
                  <w:tcW w:w="2880" w:type="dxa"/>
                  <w:tcBorders>
                    <w:top w:val="single" w:sz="4" w:space="0" w:color="auto"/>
                    <w:left w:val="nil"/>
                    <w:bottom w:val="single" w:sz="4" w:space="0" w:color="auto"/>
                    <w:right w:val="single" w:sz="4" w:space="0" w:color="auto"/>
                  </w:tcBorders>
                  <w:hideMark/>
                </w:tcPr>
                <w:p w14:paraId="01BC0494" w14:textId="77777777" w:rsidR="00514CE1" w:rsidRDefault="00514CE1" w:rsidP="00514CE1">
                  <w:pPr>
                    <w:pStyle w:val="TAL"/>
                    <w:rPr>
                      <w:bCs/>
                    </w:rPr>
                  </w:pPr>
                  <w:r>
                    <w:t>24,28,…,272 PRBs</w:t>
                  </w:r>
                </w:p>
              </w:tc>
            </w:tr>
            <w:tr w:rsidR="00514CE1" w14:paraId="00BA5AF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8EC5D87" w14:textId="77777777" w:rsidR="00514CE1" w:rsidRPr="001772B6" w:rsidRDefault="00514CE1" w:rsidP="00514CE1">
                  <w:pPr>
                    <w:pStyle w:val="TAL"/>
                    <w:ind w:left="142"/>
                    <w:rPr>
                      <w:highlight w:val="yellow"/>
                    </w:rPr>
                  </w:pPr>
                  <w:r w:rsidRPr="001772B6">
                    <w:rPr>
                      <w:highlight w:val="yellow"/>
                    </w:rPr>
                    <w:t>&gt;Start PRB</w:t>
                  </w:r>
                </w:p>
              </w:tc>
              <w:tc>
                <w:tcPr>
                  <w:tcW w:w="1077" w:type="dxa"/>
                  <w:tcBorders>
                    <w:top w:val="single" w:sz="4" w:space="0" w:color="auto"/>
                    <w:left w:val="nil"/>
                    <w:bottom w:val="single" w:sz="4" w:space="0" w:color="auto"/>
                    <w:right w:val="single" w:sz="4" w:space="0" w:color="auto"/>
                  </w:tcBorders>
                  <w:hideMark/>
                </w:tcPr>
                <w:p w14:paraId="2ECCEEE4" w14:textId="77777777" w:rsidR="00514CE1" w:rsidRPr="001772B6" w:rsidRDefault="00514CE1" w:rsidP="00514CE1">
                  <w:pPr>
                    <w:pStyle w:val="TAL"/>
                    <w:rPr>
                      <w:highlight w:val="yellow"/>
                    </w:rPr>
                  </w:pPr>
                  <w:r w:rsidRPr="001772B6">
                    <w:rPr>
                      <w:highlight w:val="yellow"/>
                    </w:rPr>
                    <w:t>M</w:t>
                  </w:r>
                </w:p>
              </w:tc>
              <w:tc>
                <w:tcPr>
                  <w:tcW w:w="1077" w:type="dxa"/>
                  <w:tcBorders>
                    <w:top w:val="single" w:sz="4" w:space="0" w:color="auto"/>
                    <w:left w:val="nil"/>
                    <w:bottom w:val="single" w:sz="4" w:space="0" w:color="auto"/>
                    <w:right w:val="single" w:sz="4" w:space="0" w:color="auto"/>
                  </w:tcBorders>
                </w:tcPr>
                <w:p w14:paraId="06F57B6C" w14:textId="77777777" w:rsidR="00514CE1" w:rsidRPr="001772B6" w:rsidRDefault="00514CE1" w:rsidP="00514CE1">
                  <w:pPr>
                    <w:pStyle w:val="TAL"/>
                    <w:rPr>
                      <w:highlight w:val="yellow"/>
                    </w:rPr>
                  </w:pPr>
                </w:p>
              </w:tc>
              <w:tc>
                <w:tcPr>
                  <w:tcW w:w="2234" w:type="dxa"/>
                  <w:tcBorders>
                    <w:top w:val="single" w:sz="4" w:space="0" w:color="auto"/>
                    <w:left w:val="nil"/>
                    <w:bottom w:val="single" w:sz="4" w:space="0" w:color="auto"/>
                    <w:right w:val="single" w:sz="4" w:space="0" w:color="auto"/>
                  </w:tcBorders>
                  <w:hideMark/>
                </w:tcPr>
                <w:p w14:paraId="128C8281" w14:textId="77777777" w:rsidR="00514CE1" w:rsidRPr="001772B6" w:rsidRDefault="00514CE1" w:rsidP="00514CE1">
                  <w:pPr>
                    <w:pStyle w:val="TAL"/>
                    <w:rPr>
                      <w:highlight w:val="yellow"/>
                    </w:rPr>
                  </w:pPr>
                  <w:r w:rsidRPr="001772B6">
                    <w:rPr>
                      <w:highlight w:val="yellow"/>
                    </w:rPr>
                    <w:t>INTEGER(0..2176)</w:t>
                  </w:r>
                </w:p>
              </w:tc>
              <w:tc>
                <w:tcPr>
                  <w:tcW w:w="2880" w:type="dxa"/>
                  <w:tcBorders>
                    <w:top w:val="single" w:sz="4" w:space="0" w:color="auto"/>
                    <w:left w:val="nil"/>
                    <w:bottom w:val="single" w:sz="4" w:space="0" w:color="auto"/>
                    <w:right w:val="single" w:sz="4" w:space="0" w:color="auto"/>
                  </w:tcBorders>
                  <w:hideMark/>
                </w:tcPr>
                <w:p w14:paraId="33773F0B" w14:textId="77777777" w:rsidR="00514CE1" w:rsidRPr="001772B6" w:rsidRDefault="00514CE1" w:rsidP="00514CE1">
                  <w:pPr>
                    <w:pStyle w:val="TAL"/>
                    <w:rPr>
                      <w:bCs/>
                      <w:highlight w:val="yellow"/>
                    </w:rPr>
                  </w:pPr>
                  <w:r w:rsidRPr="001772B6">
                    <w:rPr>
                      <w:highlight w:val="yellow"/>
                    </w:rPr>
                    <w:t>Starting PRB to Point A</w:t>
                  </w:r>
                </w:p>
              </w:tc>
            </w:tr>
            <w:tr w:rsidR="00514CE1" w14:paraId="4E41D616"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0840AAFF" w14:textId="77777777" w:rsidR="00514CE1" w:rsidRPr="001772B6" w:rsidRDefault="00514CE1" w:rsidP="00514CE1">
                  <w:pPr>
                    <w:pStyle w:val="TAL"/>
                    <w:ind w:left="142"/>
                    <w:rPr>
                      <w:highlight w:val="yellow"/>
                    </w:rPr>
                  </w:pPr>
                  <w:r w:rsidRPr="001772B6">
                    <w:rPr>
                      <w:highlight w:val="yellow"/>
                    </w:rPr>
                    <w:t>&gt;Point A</w:t>
                  </w:r>
                </w:p>
              </w:tc>
              <w:tc>
                <w:tcPr>
                  <w:tcW w:w="1077" w:type="dxa"/>
                  <w:tcBorders>
                    <w:top w:val="single" w:sz="4" w:space="0" w:color="auto"/>
                    <w:left w:val="nil"/>
                    <w:bottom w:val="single" w:sz="4" w:space="0" w:color="auto"/>
                    <w:right w:val="single" w:sz="4" w:space="0" w:color="auto"/>
                  </w:tcBorders>
                  <w:hideMark/>
                </w:tcPr>
                <w:p w14:paraId="33ECB661" w14:textId="77777777" w:rsidR="00514CE1" w:rsidRPr="001772B6" w:rsidRDefault="00514CE1" w:rsidP="00514CE1">
                  <w:pPr>
                    <w:pStyle w:val="TAL"/>
                    <w:rPr>
                      <w:highlight w:val="yellow"/>
                    </w:rPr>
                  </w:pPr>
                  <w:r w:rsidRPr="001772B6">
                    <w:rPr>
                      <w:highlight w:val="yellow"/>
                    </w:rPr>
                    <w:t>M</w:t>
                  </w:r>
                </w:p>
              </w:tc>
              <w:tc>
                <w:tcPr>
                  <w:tcW w:w="1077" w:type="dxa"/>
                  <w:tcBorders>
                    <w:top w:val="single" w:sz="4" w:space="0" w:color="auto"/>
                    <w:left w:val="nil"/>
                    <w:bottom w:val="single" w:sz="4" w:space="0" w:color="auto"/>
                    <w:right w:val="single" w:sz="4" w:space="0" w:color="auto"/>
                  </w:tcBorders>
                </w:tcPr>
                <w:p w14:paraId="1B1D7FFE" w14:textId="77777777" w:rsidR="00514CE1" w:rsidRPr="001772B6" w:rsidRDefault="00514CE1" w:rsidP="00514CE1">
                  <w:pPr>
                    <w:pStyle w:val="TAL"/>
                    <w:rPr>
                      <w:highlight w:val="yellow"/>
                    </w:rPr>
                  </w:pPr>
                </w:p>
              </w:tc>
              <w:tc>
                <w:tcPr>
                  <w:tcW w:w="2234" w:type="dxa"/>
                  <w:tcBorders>
                    <w:top w:val="single" w:sz="4" w:space="0" w:color="auto"/>
                    <w:left w:val="nil"/>
                    <w:bottom w:val="single" w:sz="4" w:space="0" w:color="auto"/>
                    <w:right w:val="single" w:sz="4" w:space="0" w:color="auto"/>
                  </w:tcBorders>
                  <w:hideMark/>
                </w:tcPr>
                <w:p w14:paraId="55C3FFD0" w14:textId="77777777" w:rsidR="00514CE1" w:rsidRPr="001772B6" w:rsidRDefault="00514CE1" w:rsidP="00514CE1">
                  <w:pPr>
                    <w:pStyle w:val="TAL"/>
                    <w:rPr>
                      <w:highlight w:val="yellow"/>
                    </w:rPr>
                  </w:pPr>
                  <w:r w:rsidRPr="001772B6">
                    <w:rPr>
                      <w:highlight w:val="yellow"/>
                    </w:rPr>
                    <w:t>INTEGER (0..3279165)</w:t>
                  </w:r>
                </w:p>
              </w:tc>
              <w:tc>
                <w:tcPr>
                  <w:tcW w:w="2880" w:type="dxa"/>
                  <w:tcBorders>
                    <w:top w:val="single" w:sz="4" w:space="0" w:color="auto"/>
                    <w:left w:val="nil"/>
                    <w:bottom w:val="single" w:sz="4" w:space="0" w:color="auto"/>
                    <w:right w:val="single" w:sz="4" w:space="0" w:color="auto"/>
                  </w:tcBorders>
                  <w:hideMark/>
                </w:tcPr>
                <w:p w14:paraId="5B39AA29" w14:textId="77777777" w:rsidR="00514CE1" w:rsidRPr="001772B6" w:rsidRDefault="00514CE1" w:rsidP="00514CE1">
                  <w:pPr>
                    <w:pStyle w:val="TAL"/>
                    <w:rPr>
                      <w:bCs/>
                      <w:highlight w:val="yellow"/>
                    </w:rPr>
                  </w:pPr>
                  <w:r w:rsidRPr="001772B6">
                    <w:rPr>
                      <w:bCs/>
                      <w:highlight w:val="yellow"/>
                    </w:rPr>
                    <w:t>NR ARFCN</w:t>
                  </w:r>
                </w:p>
              </w:tc>
            </w:tr>
            <w:tr w:rsidR="00514CE1" w14:paraId="349D86B3"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EBEF91C" w14:textId="77777777" w:rsidR="00514CE1" w:rsidRDefault="00514CE1" w:rsidP="00514CE1">
                  <w:pPr>
                    <w:pStyle w:val="TAL"/>
                    <w:ind w:left="142"/>
                  </w:pPr>
                  <w:r>
                    <w:t>&gt;Comb Size</w:t>
                  </w:r>
                </w:p>
              </w:tc>
              <w:tc>
                <w:tcPr>
                  <w:tcW w:w="1077" w:type="dxa"/>
                  <w:tcBorders>
                    <w:top w:val="single" w:sz="4" w:space="0" w:color="auto"/>
                    <w:left w:val="nil"/>
                    <w:bottom w:val="single" w:sz="4" w:space="0" w:color="auto"/>
                    <w:right w:val="single" w:sz="4" w:space="0" w:color="auto"/>
                  </w:tcBorders>
                  <w:hideMark/>
                </w:tcPr>
                <w:p w14:paraId="0F678F53"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2F22910"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F1E1058" w14:textId="77777777" w:rsidR="00514CE1" w:rsidRDefault="00514CE1" w:rsidP="00514CE1">
                  <w:pPr>
                    <w:pStyle w:val="TAL"/>
                  </w:pPr>
                  <w:r>
                    <w:t>ENUMERATED(2, 4, 6, 12, …)</w:t>
                  </w:r>
                </w:p>
              </w:tc>
              <w:tc>
                <w:tcPr>
                  <w:tcW w:w="2880" w:type="dxa"/>
                  <w:tcBorders>
                    <w:top w:val="single" w:sz="4" w:space="0" w:color="auto"/>
                    <w:left w:val="nil"/>
                    <w:bottom w:val="single" w:sz="4" w:space="0" w:color="auto"/>
                    <w:right w:val="single" w:sz="4" w:space="0" w:color="auto"/>
                  </w:tcBorders>
                </w:tcPr>
                <w:p w14:paraId="6F65EF62" w14:textId="77777777" w:rsidR="00514CE1" w:rsidRDefault="00514CE1" w:rsidP="00514CE1">
                  <w:pPr>
                    <w:pStyle w:val="TAL"/>
                    <w:rPr>
                      <w:bCs/>
                    </w:rPr>
                  </w:pPr>
                </w:p>
              </w:tc>
            </w:tr>
            <w:tr w:rsidR="00514CE1" w14:paraId="1D68C311"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A4563DC" w14:textId="77777777" w:rsidR="00514CE1" w:rsidRDefault="00514CE1" w:rsidP="00514CE1">
                  <w:pPr>
                    <w:pStyle w:val="TAL"/>
                    <w:ind w:left="142"/>
                  </w:pPr>
                  <w:r>
                    <w:t>&gt;CP Type</w:t>
                  </w:r>
                </w:p>
              </w:tc>
              <w:tc>
                <w:tcPr>
                  <w:tcW w:w="1077" w:type="dxa"/>
                  <w:tcBorders>
                    <w:top w:val="single" w:sz="4" w:space="0" w:color="auto"/>
                    <w:left w:val="nil"/>
                    <w:bottom w:val="single" w:sz="4" w:space="0" w:color="auto"/>
                    <w:right w:val="single" w:sz="4" w:space="0" w:color="auto"/>
                  </w:tcBorders>
                  <w:hideMark/>
                </w:tcPr>
                <w:p w14:paraId="7314B8CC"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7D026E0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1450A57" w14:textId="77777777" w:rsidR="00514CE1" w:rsidRDefault="00514CE1" w:rsidP="00514CE1">
                  <w:pPr>
                    <w:pStyle w:val="TAL"/>
                  </w:pPr>
                  <w:r>
                    <w:t>ENUMERATED(normal, extended, …)</w:t>
                  </w:r>
                </w:p>
              </w:tc>
              <w:tc>
                <w:tcPr>
                  <w:tcW w:w="2880" w:type="dxa"/>
                  <w:tcBorders>
                    <w:top w:val="single" w:sz="4" w:space="0" w:color="auto"/>
                    <w:left w:val="nil"/>
                    <w:bottom w:val="single" w:sz="4" w:space="0" w:color="auto"/>
                    <w:right w:val="single" w:sz="4" w:space="0" w:color="auto"/>
                  </w:tcBorders>
                </w:tcPr>
                <w:p w14:paraId="30AAA42B" w14:textId="77777777" w:rsidR="00514CE1" w:rsidRDefault="00514CE1" w:rsidP="00514CE1">
                  <w:pPr>
                    <w:pStyle w:val="TAL"/>
                    <w:rPr>
                      <w:bCs/>
                    </w:rPr>
                  </w:pPr>
                </w:p>
              </w:tc>
            </w:tr>
            <w:tr w:rsidR="00514CE1" w14:paraId="2936403B"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5710148D" w14:textId="77777777" w:rsidR="00514CE1" w:rsidRDefault="00514CE1" w:rsidP="00514CE1">
                  <w:pPr>
                    <w:pStyle w:val="TAL"/>
                    <w:ind w:left="142"/>
                  </w:pPr>
                  <w:r>
                    <w:t>&gt;Resource Set Periodicity</w:t>
                  </w:r>
                </w:p>
              </w:tc>
              <w:tc>
                <w:tcPr>
                  <w:tcW w:w="1077" w:type="dxa"/>
                  <w:tcBorders>
                    <w:top w:val="single" w:sz="4" w:space="0" w:color="auto"/>
                    <w:left w:val="nil"/>
                    <w:bottom w:val="single" w:sz="4" w:space="0" w:color="auto"/>
                    <w:right w:val="single" w:sz="4" w:space="0" w:color="auto"/>
                  </w:tcBorders>
                  <w:hideMark/>
                </w:tcPr>
                <w:p w14:paraId="1EF159F7"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2C150C0F"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E7C5F2F" w14:textId="77777777" w:rsidR="00514CE1" w:rsidRDefault="00514CE1" w:rsidP="00514CE1">
                  <w:pPr>
                    <w:pStyle w:val="TAL"/>
                  </w:pPr>
                  <w:r>
                    <w:t>ENUMERATED(4,5,8,10,16,20,32,40,64,80,160,320,640,1280,2560,5120,10240,20480,40960,81920,…)</w:t>
                  </w:r>
                </w:p>
              </w:tc>
              <w:tc>
                <w:tcPr>
                  <w:tcW w:w="2880" w:type="dxa"/>
                  <w:tcBorders>
                    <w:top w:val="single" w:sz="4" w:space="0" w:color="auto"/>
                    <w:left w:val="nil"/>
                    <w:bottom w:val="single" w:sz="4" w:space="0" w:color="auto"/>
                    <w:right w:val="single" w:sz="4" w:space="0" w:color="auto"/>
                  </w:tcBorders>
                </w:tcPr>
                <w:p w14:paraId="445C6FB5" w14:textId="77777777" w:rsidR="00514CE1" w:rsidRDefault="00514CE1" w:rsidP="00514CE1">
                  <w:pPr>
                    <w:pStyle w:val="TAL"/>
                    <w:rPr>
                      <w:bCs/>
                    </w:rPr>
                  </w:pPr>
                </w:p>
              </w:tc>
            </w:tr>
            <w:tr w:rsidR="00514CE1" w14:paraId="66F429A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14AEA3B" w14:textId="77777777" w:rsidR="00514CE1" w:rsidRDefault="00514CE1" w:rsidP="00514CE1">
                  <w:pPr>
                    <w:pStyle w:val="TAL"/>
                    <w:ind w:left="142"/>
                  </w:pPr>
                  <w:r>
                    <w:t>&gt;Resource Set Slot Offset</w:t>
                  </w:r>
                </w:p>
              </w:tc>
              <w:tc>
                <w:tcPr>
                  <w:tcW w:w="1077" w:type="dxa"/>
                  <w:tcBorders>
                    <w:top w:val="single" w:sz="4" w:space="0" w:color="auto"/>
                    <w:left w:val="nil"/>
                    <w:bottom w:val="single" w:sz="4" w:space="0" w:color="auto"/>
                    <w:right w:val="single" w:sz="4" w:space="0" w:color="auto"/>
                  </w:tcBorders>
                  <w:hideMark/>
                </w:tcPr>
                <w:p w14:paraId="5208A842"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312BC91D"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77CF2EE7" w14:textId="77777777" w:rsidR="00514CE1" w:rsidRDefault="00514CE1" w:rsidP="00514CE1">
                  <w:pPr>
                    <w:pStyle w:val="TAL"/>
                  </w:pPr>
                  <w:r>
                    <w:t>INTEGER(0..81919,…)</w:t>
                  </w:r>
                </w:p>
              </w:tc>
              <w:tc>
                <w:tcPr>
                  <w:tcW w:w="2880" w:type="dxa"/>
                  <w:tcBorders>
                    <w:top w:val="single" w:sz="4" w:space="0" w:color="auto"/>
                    <w:left w:val="nil"/>
                    <w:bottom w:val="single" w:sz="4" w:space="0" w:color="auto"/>
                    <w:right w:val="single" w:sz="4" w:space="0" w:color="auto"/>
                  </w:tcBorders>
                </w:tcPr>
                <w:p w14:paraId="62475E29" w14:textId="77777777" w:rsidR="00514CE1" w:rsidRDefault="00514CE1" w:rsidP="00514CE1">
                  <w:pPr>
                    <w:pStyle w:val="TAL"/>
                    <w:rPr>
                      <w:bCs/>
                    </w:rPr>
                  </w:pPr>
                </w:p>
              </w:tc>
            </w:tr>
            <w:tr w:rsidR="00514CE1" w14:paraId="1515BC95"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FEFC96F" w14:textId="77777777" w:rsidR="00514CE1" w:rsidRDefault="00514CE1" w:rsidP="00514CE1">
                  <w:pPr>
                    <w:pStyle w:val="TAL"/>
                    <w:ind w:left="142"/>
                  </w:pPr>
                  <w:r>
                    <w:t>&gt;Resource Repetition Factor</w:t>
                  </w:r>
                </w:p>
              </w:tc>
              <w:tc>
                <w:tcPr>
                  <w:tcW w:w="1077" w:type="dxa"/>
                  <w:tcBorders>
                    <w:top w:val="single" w:sz="4" w:space="0" w:color="auto"/>
                    <w:left w:val="nil"/>
                    <w:bottom w:val="single" w:sz="4" w:space="0" w:color="auto"/>
                    <w:right w:val="single" w:sz="4" w:space="0" w:color="auto"/>
                  </w:tcBorders>
                  <w:hideMark/>
                </w:tcPr>
                <w:p w14:paraId="6D0F7D44"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064580A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36576B0" w14:textId="77777777" w:rsidR="00514CE1" w:rsidRDefault="00514CE1" w:rsidP="00514CE1">
                  <w:pPr>
                    <w:pStyle w:val="TAL"/>
                  </w:pPr>
                  <w:r>
                    <w:t>ENUMERATED(rf1,rf2,rf4,rf6,rf8,rf16,rf32,…)</w:t>
                  </w:r>
                </w:p>
              </w:tc>
              <w:tc>
                <w:tcPr>
                  <w:tcW w:w="2880" w:type="dxa"/>
                  <w:tcBorders>
                    <w:top w:val="single" w:sz="4" w:space="0" w:color="auto"/>
                    <w:left w:val="nil"/>
                    <w:bottom w:val="single" w:sz="4" w:space="0" w:color="auto"/>
                    <w:right w:val="single" w:sz="4" w:space="0" w:color="auto"/>
                  </w:tcBorders>
                </w:tcPr>
                <w:p w14:paraId="5687069E" w14:textId="77777777" w:rsidR="00514CE1" w:rsidRDefault="00514CE1" w:rsidP="00514CE1">
                  <w:pPr>
                    <w:pStyle w:val="TAL"/>
                    <w:rPr>
                      <w:bCs/>
                    </w:rPr>
                  </w:pPr>
                </w:p>
              </w:tc>
            </w:tr>
            <w:tr w:rsidR="00514CE1" w14:paraId="44222A8B"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DF06A28" w14:textId="77777777" w:rsidR="00514CE1" w:rsidRDefault="00514CE1" w:rsidP="00514CE1">
                  <w:pPr>
                    <w:pStyle w:val="TAL"/>
                    <w:ind w:left="142"/>
                  </w:pPr>
                  <w:r>
                    <w:t>&gt;Resource Time Gap</w:t>
                  </w:r>
                </w:p>
              </w:tc>
              <w:tc>
                <w:tcPr>
                  <w:tcW w:w="1077" w:type="dxa"/>
                  <w:tcBorders>
                    <w:top w:val="single" w:sz="4" w:space="0" w:color="auto"/>
                    <w:left w:val="nil"/>
                    <w:bottom w:val="single" w:sz="4" w:space="0" w:color="auto"/>
                    <w:right w:val="single" w:sz="4" w:space="0" w:color="auto"/>
                  </w:tcBorders>
                  <w:hideMark/>
                </w:tcPr>
                <w:p w14:paraId="0B256C0F"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35AF21BD"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1AAE2289" w14:textId="77777777" w:rsidR="00514CE1" w:rsidRDefault="00514CE1" w:rsidP="00514CE1">
                  <w:pPr>
                    <w:pStyle w:val="TAL"/>
                  </w:pPr>
                  <w:r>
                    <w:t>ENUMERATED(tg1,tg2,tg4,tg8,tg16,tg32,…)</w:t>
                  </w:r>
                </w:p>
              </w:tc>
              <w:tc>
                <w:tcPr>
                  <w:tcW w:w="2880" w:type="dxa"/>
                  <w:tcBorders>
                    <w:top w:val="single" w:sz="4" w:space="0" w:color="auto"/>
                    <w:left w:val="nil"/>
                    <w:bottom w:val="single" w:sz="4" w:space="0" w:color="auto"/>
                    <w:right w:val="single" w:sz="4" w:space="0" w:color="auto"/>
                  </w:tcBorders>
                </w:tcPr>
                <w:p w14:paraId="256F9133" w14:textId="77777777" w:rsidR="00514CE1" w:rsidRDefault="00514CE1" w:rsidP="00514CE1">
                  <w:pPr>
                    <w:pStyle w:val="TAL"/>
                    <w:rPr>
                      <w:bCs/>
                    </w:rPr>
                  </w:pPr>
                </w:p>
              </w:tc>
            </w:tr>
            <w:tr w:rsidR="00514CE1" w14:paraId="46627B6E"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6DC6E83E" w14:textId="77777777" w:rsidR="00514CE1" w:rsidRDefault="00514CE1" w:rsidP="00514CE1">
                  <w:pPr>
                    <w:pStyle w:val="TAL"/>
                    <w:ind w:left="142"/>
                  </w:pPr>
                  <w:r>
                    <w:t>&gt;Resource Number of Symbols</w:t>
                  </w:r>
                </w:p>
              </w:tc>
              <w:tc>
                <w:tcPr>
                  <w:tcW w:w="1077" w:type="dxa"/>
                  <w:tcBorders>
                    <w:top w:val="single" w:sz="4" w:space="0" w:color="auto"/>
                    <w:left w:val="nil"/>
                    <w:bottom w:val="single" w:sz="4" w:space="0" w:color="auto"/>
                    <w:right w:val="single" w:sz="4" w:space="0" w:color="auto"/>
                  </w:tcBorders>
                  <w:hideMark/>
                </w:tcPr>
                <w:p w14:paraId="02C872E3"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5EEC125B"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21890720" w14:textId="77777777" w:rsidR="00514CE1" w:rsidRDefault="00514CE1" w:rsidP="00514CE1">
                  <w:pPr>
                    <w:pStyle w:val="TAL"/>
                  </w:pPr>
                  <w:r>
                    <w:t>ENUMERATED(n2,n4,n6,n12,…)</w:t>
                  </w:r>
                </w:p>
              </w:tc>
              <w:tc>
                <w:tcPr>
                  <w:tcW w:w="2880" w:type="dxa"/>
                  <w:tcBorders>
                    <w:top w:val="single" w:sz="4" w:space="0" w:color="auto"/>
                    <w:left w:val="nil"/>
                    <w:bottom w:val="single" w:sz="4" w:space="0" w:color="auto"/>
                    <w:right w:val="single" w:sz="4" w:space="0" w:color="auto"/>
                  </w:tcBorders>
                </w:tcPr>
                <w:p w14:paraId="20E32DD8" w14:textId="77777777" w:rsidR="00514CE1" w:rsidRDefault="00514CE1" w:rsidP="00514CE1">
                  <w:pPr>
                    <w:pStyle w:val="TAL"/>
                    <w:rPr>
                      <w:bCs/>
                    </w:rPr>
                  </w:pPr>
                </w:p>
              </w:tc>
            </w:tr>
            <w:tr w:rsidR="00514CE1" w14:paraId="2FE61BBB"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B25FB22" w14:textId="77777777" w:rsidR="00514CE1" w:rsidRDefault="00514CE1" w:rsidP="00514CE1">
                  <w:pPr>
                    <w:pStyle w:val="TAL"/>
                    <w:ind w:left="142"/>
                  </w:pPr>
                  <w:r>
                    <w:t>&gt;PRS Muting</w:t>
                  </w:r>
                </w:p>
              </w:tc>
              <w:tc>
                <w:tcPr>
                  <w:tcW w:w="1077" w:type="dxa"/>
                  <w:tcBorders>
                    <w:top w:val="single" w:sz="4" w:space="0" w:color="auto"/>
                    <w:left w:val="nil"/>
                    <w:bottom w:val="single" w:sz="4" w:space="0" w:color="auto"/>
                    <w:right w:val="single" w:sz="4" w:space="0" w:color="auto"/>
                  </w:tcBorders>
                  <w:hideMark/>
                </w:tcPr>
                <w:p w14:paraId="0B202ED5"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6CB14EEF"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692E1172"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27602E8A" w14:textId="77777777" w:rsidR="00514CE1" w:rsidRDefault="00514CE1" w:rsidP="00514CE1">
                  <w:pPr>
                    <w:pStyle w:val="TAL"/>
                    <w:rPr>
                      <w:bCs/>
                    </w:rPr>
                  </w:pPr>
                </w:p>
              </w:tc>
            </w:tr>
            <w:tr w:rsidR="00514CE1" w14:paraId="51FB75FA"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9C2A63C" w14:textId="77777777" w:rsidR="00514CE1" w:rsidRDefault="00514CE1" w:rsidP="00514CE1">
                  <w:pPr>
                    <w:pStyle w:val="TAL"/>
                    <w:ind w:left="283"/>
                  </w:pPr>
                  <w:r>
                    <w:t>&gt;&gt;Option1</w:t>
                  </w:r>
                </w:p>
              </w:tc>
              <w:tc>
                <w:tcPr>
                  <w:tcW w:w="1077" w:type="dxa"/>
                  <w:tcBorders>
                    <w:top w:val="single" w:sz="4" w:space="0" w:color="auto"/>
                    <w:left w:val="nil"/>
                    <w:bottom w:val="single" w:sz="4" w:space="0" w:color="auto"/>
                    <w:right w:val="single" w:sz="4" w:space="0" w:color="auto"/>
                  </w:tcBorders>
                  <w:hideMark/>
                </w:tcPr>
                <w:p w14:paraId="2B700259"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0316CCC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1CBB9E5B"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64B6C048" w14:textId="77777777" w:rsidR="00514CE1" w:rsidRDefault="00514CE1" w:rsidP="00514CE1">
                  <w:pPr>
                    <w:pStyle w:val="TAL"/>
                    <w:rPr>
                      <w:bCs/>
                    </w:rPr>
                  </w:pPr>
                </w:p>
              </w:tc>
            </w:tr>
            <w:tr w:rsidR="00514CE1" w14:paraId="5C9D2FF1"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6E9E045" w14:textId="77777777" w:rsidR="00514CE1" w:rsidRDefault="00514CE1" w:rsidP="00514CE1">
                  <w:pPr>
                    <w:pStyle w:val="TAL"/>
                    <w:ind w:left="425"/>
                  </w:pPr>
                  <w:r>
                    <w:t>&gt;&gt;&gt;Muting Pattern</w:t>
                  </w:r>
                </w:p>
              </w:tc>
              <w:tc>
                <w:tcPr>
                  <w:tcW w:w="1077" w:type="dxa"/>
                  <w:tcBorders>
                    <w:top w:val="single" w:sz="4" w:space="0" w:color="auto"/>
                    <w:left w:val="nil"/>
                    <w:bottom w:val="single" w:sz="4" w:space="0" w:color="auto"/>
                    <w:right w:val="single" w:sz="4" w:space="0" w:color="auto"/>
                  </w:tcBorders>
                  <w:hideMark/>
                </w:tcPr>
                <w:p w14:paraId="454D98D9"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4CED983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51F67371" w14:textId="77777777" w:rsidR="00514CE1" w:rsidRDefault="00514CE1" w:rsidP="00514CE1">
                  <w:pPr>
                    <w:pStyle w:val="TAL"/>
                  </w:pPr>
                  <w:r>
                    <w:t>DL-PRS Muting Pattern</w:t>
                  </w:r>
                </w:p>
                <w:p w14:paraId="76B7859F" w14:textId="77777777" w:rsidR="00514CE1" w:rsidRDefault="00514CE1" w:rsidP="00514CE1">
                  <w:pPr>
                    <w:pStyle w:val="TAL"/>
                  </w:pPr>
                  <w:r>
                    <w:t>9.2.56</w:t>
                  </w:r>
                </w:p>
              </w:tc>
              <w:tc>
                <w:tcPr>
                  <w:tcW w:w="2880" w:type="dxa"/>
                  <w:tcBorders>
                    <w:top w:val="single" w:sz="4" w:space="0" w:color="auto"/>
                    <w:left w:val="nil"/>
                    <w:bottom w:val="single" w:sz="4" w:space="0" w:color="auto"/>
                    <w:right w:val="single" w:sz="4" w:space="0" w:color="auto"/>
                  </w:tcBorders>
                  <w:hideMark/>
                </w:tcPr>
                <w:p w14:paraId="798E2137" w14:textId="77777777" w:rsidR="00514CE1" w:rsidRDefault="00514CE1" w:rsidP="00514CE1">
                  <w:pPr>
                    <w:pStyle w:val="TAL"/>
                    <w:rPr>
                      <w:bCs/>
                    </w:rPr>
                  </w:pPr>
                  <w:r>
                    <w:rPr>
                      <w:bCs/>
                    </w:rPr>
                    <w:t>Muting pattern option 1 is used to mute the whole PRS resource set (within a period)</w:t>
                  </w:r>
                </w:p>
              </w:tc>
            </w:tr>
            <w:tr w:rsidR="00514CE1" w14:paraId="54F26B50"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5451F39" w14:textId="77777777" w:rsidR="00514CE1" w:rsidRDefault="00514CE1" w:rsidP="00514CE1">
                  <w:pPr>
                    <w:pStyle w:val="TAL"/>
                    <w:ind w:left="425"/>
                  </w:pPr>
                  <w:r>
                    <w:t>&gt;&gt;&gt;Muting Bit Repetition Factor</w:t>
                  </w:r>
                </w:p>
              </w:tc>
              <w:tc>
                <w:tcPr>
                  <w:tcW w:w="1077" w:type="dxa"/>
                  <w:tcBorders>
                    <w:top w:val="single" w:sz="4" w:space="0" w:color="auto"/>
                    <w:left w:val="nil"/>
                    <w:bottom w:val="single" w:sz="4" w:space="0" w:color="auto"/>
                    <w:right w:val="single" w:sz="4" w:space="0" w:color="auto"/>
                  </w:tcBorders>
                  <w:hideMark/>
                </w:tcPr>
                <w:p w14:paraId="17CB8C0D"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76C886F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05EFA7ED" w14:textId="77777777" w:rsidR="00514CE1" w:rsidRDefault="00514CE1" w:rsidP="00514CE1">
                  <w:pPr>
                    <w:pStyle w:val="TAL"/>
                  </w:pPr>
                  <w:r>
                    <w:t>ENUMERATED(1,2,4,8,…)</w:t>
                  </w:r>
                </w:p>
              </w:tc>
              <w:tc>
                <w:tcPr>
                  <w:tcW w:w="2880" w:type="dxa"/>
                  <w:tcBorders>
                    <w:top w:val="single" w:sz="4" w:space="0" w:color="auto"/>
                    <w:left w:val="nil"/>
                    <w:bottom w:val="single" w:sz="4" w:space="0" w:color="auto"/>
                    <w:right w:val="single" w:sz="4" w:space="0" w:color="auto"/>
                  </w:tcBorders>
                </w:tcPr>
                <w:p w14:paraId="5609E711" w14:textId="77777777" w:rsidR="00514CE1" w:rsidRDefault="00514CE1" w:rsidP="00514CE1">
                  <w:pPr>
                    <w:pStyle w:val="TAL"/>
                    <w:rPr>
                      <w:bCs/>
                    </w:rPr>
                  </w:pPr>
                </w:p>
              </w:tc>
            </w:tr>
            <w:tr w:rsidR="00514CE1" w14:paraId="61D7A7D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730BCABB" w14:textId="77777777" w:rsidR="00514CE1" w:rsidRDefault="00514CE1" w:rsidP="00514CE1">
                  <w:pPr>
                    <w:pStyle w:val="TAL"/>
                    <w:ind w:left="283"/>
                  </w:pPr>
                  <w:r>
                    <w:t>&gt;&gt;Option2</w:t>
                  </w:r>
                </w:p>
              </w:tc>
              <w:tc>
                <w:tcPr>
                  <w:tcW w:w="1077" w:type="dxa"/>
                  <w:tcBorders>
                    <w:top w:val="single" w:sz="4" w:space="0" w:color="auto"/>
                    <w:left w:val="nil"/>
                    <w:bottom w:val="single" w:sz="4" w:space="0" w:color="auto"/>
                    <w:right w:val="single" w:sz="4" w:space="0" w:color="auto"/>
                  </w:tcBorders>
                  <w:hideMark/>
                </w:tcPr>
                <w:p w14:paraId="266D4CA4"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4A21E7D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11C8597C"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4E1DA1DE" w14:textId="77777777" w:rsidR="00514CE1" w:rsidRDefault="00514CE1" w:rsidP="00514CE1">
                  <w:pPr>
                    <w:pStyle w:val="TAL"/>
                    <w:rPr>
                      <w:bCs/>
                    </w:rPr>
                  </w:pPr>
                </w:p>
              </w:tc>
            </w:tr>
            <w:tr w:rsidR="00514CE1" w14:paraId="0E38D5D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94F26BF" w14:textId="77777777" w:rsidR="00514CE1" w:rsidRDefault="00514CE1" w:rsidP="00514CE1">
                  <w:pPr>
                    <w:pStyle w:val="TAL"/>
                    <w:ind w:left="425"/>
                  </w:pPr>
                  <w:bookmarkStart w:id="6" w:name="_Hlk50056866"/>
                  <w:r>
                    <w:t>&gt;&gt;&gt;Muting Pattern</w:t>
                  </w:r>
                  <w:bookmarkEnd w:id="6"/>
                </w:p>
              </w:tc>
              <w:tc>
                <w:tcPr>
                  <w:tcW w:w="1077" w:type="dxa"/>
                  <w:tcBorders>
                    <w:top w:val="single" w:sz="4" w:space="0" w:color="auto"/>
                    <w:left w:val="nil"/>
                    <w:bottom w:val="single" w:sz="4" w:space="0" w:color="auto"/>
                    <w:right w:val="single" w:sz="4" w:space="0" w:color="auto"/>
                  </w:tcBorders>
                  <w:hideMark/>
                </w:tcPr>
                <w:p w14:paraId="5C8E2AFA"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55139E7F"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CB45AA1" w14:textId="77777777" w:rsidR="00514CE1" w:rsidRDefault="00514CE1" w:rsidP="00514CE1">
                  <w:pPr>
                    <w:pStyle w:val="TAL"/>
                  </w:pPr>
                  <w:r>
                    <w:t>DL-PRS Muting Pattern</w:t>
                  </w:r>
                </w:p>
                <w:p w14:paraId="5E05D34A" w14:textId="77777777" w:rsidR="00514CE1" w:rsidRDefault="00514CE1" w:rsidP="00514CE1">
                  <w:pPr>
                    <w:pStyle w:val="TAL"/>
                  </w:pPr>
                  <w:r>
                    <w:t>9.2.56</w:t>
                  </w:r>
                </w:p>
              </w:tc>
              <w:tc>
                <w:tcPr>
                  <w:tcW w:w="2880" w:type="dxa"/>
                  <w:tcBorders>
                    <w:top w:val="single" w:sz="4" w:space="0" w:color="auto"/>
                    <w:left w:val="nil"/>
                    <w:bottom w:val="single" w:sz="4" w:space="0" w:color="auto"/>
                    <w:right w:val="single" w:sz="4" w:space="0" w:color="auto"/>
                  </w:tcBorders>
                  <w:hideMark/>
                </w:tcPr>
                <w:p w14:paraId="2087A104" w14:textId="77777777" w:rsidR="00514CE1" w:rsidRDefault="00514CE1" w:rsidP="00514CE1">
                  <w:pPr>
                    <w:pStyle w:val="TAL"/>
                    <w:rPr>
                      <w:bCs/>
                    </w:rPr>
                  </w:pPr>
                  <w:r>
                    <w:rPr>
                      <w:bCs/>
                    </w:rPr>
                    <w:t>Muting pattern option 2 is used to mute the selected repetition of the resource set (within the period)</w:t>
                  </w:r>
                </w:p>
              </w:tc>
            </w:tr>
            <w:tr w:rsidR="00514CE1" w14:paraId="35F9790C"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5708C92" w14:textId="77777777" w:rsidR="00514CE1" w:rsidRDefault="00514CE1" w:rsidP="00514CE1">
                  <w:pPr>
                    <w:pStyle w:val="TAL"/>
                    <w:ind w:left="142"/>
                  </w:pPr>
                  <w:r>
                    <w:t>&gt;PRS Resource Transmit Power</w:t>
                  </w:r>
                </w:p>
              </w:tc>
              <w:tc>
                <w:tcPr>
                  <w:tcW w:w="1077" w:type="dxa"/>
                  <w:tcBorders>
                    <w:top w:val="single" w:sz="4" w:space="0" w:color="auto"/>
                    <w:left w:val="nil"/>
                    <w:bottom w:val="single" w:sz="4" w:space="0" w:color="auto"/>
                    <w:right w:val="single" w:sz="4" w:space="0" w:color="auto"/>
                  </w:tcBorders>
                  <w:hideMark/>
                </w:tcPr>
                <w:p w14:paraId="39CD935B"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E9AED7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3895AFAC" w14:textId="77777777" w:rsidR="00514CE1" w:rsidRDefault="00514CE1" w:rsidP="00514CE1">
                  <w:pPr>
                    <w:pStyle w:val="TAL"/>
                  </w:pPr>
                  <w:r>
                    <w:t>INTEGER(-60..50)</w:t>
                  </w:r>
                </w:p>
              </w:tc>
              <w:tc>
                <w:tcPr>
                  <w:tcW w:w="2880" w:type="dxa"/>
                  <w:tcBorders>
                    <w:top w:val="single" w:sz="4" w:space="0" w:color="auto"/>
                    <w:left w:val="nil"/>
                    <w:bottom w:val="single" w:sz="4" w:space="0" w:color="auto"/>
                    <w:right w:val="single" w:sz="4" w:space="0" w:color="auto"/>
                  </w:tcBorders>
                </w:tcPr>
                <w:p w14:paraId="61813C77" w14:textId="77777777" w:rsidR="00514CE1" w:rsidRDefault="00514CE1" w:rsidP="00514CE1">
                  <w:pPr>
                    <w:pStyle w:val="TAL"/>
                    <w:rPr>
                      <w:bCs/>
                    </w:rPr>
                  </w:pPr>
                </w:p>
              </w:tc>
            </w:tr>
            <w:tr w:rsidR="00514CE1" w14:paraId="609ED2B9"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3EA596B4" w14:textId="77777777" w:rsidR="00514CE1" w:rsidRDefault="00514CE1" w:rsidP="00514CE1">
                  <w:pPr>
                    <w:pStyle w:val="TAL"/>
                    <w:ind w:left="142"/>
                    <w:rPr>
                      <w:b/>
                      <w:bCs/>
                    </w:rPr>
                  </w:pPr>
                  <w:r>
                    <w:rPr>
                      <w:b/>
                      <w:bCs/>
                    </w:rPr>
                    <w:t>&gt;PRS Resource List</w:t>
                  </w:r>
                </w:p>
              </w:tc>
              <w:tc>
                <w:tcPr>
                  <w:tcW w:w="1077" w:type="dxa"/>
                  <w:tcBorders>
                    <w:top w:val="single" w:sz="4" w:space="0" w:color="auto"/>
                    <w:left w:val="nil"/>
                    <w:bottom w:val="single" w:sz="4" w:space="0" w:color="auto"/>
                    <w:right w:val="single" w:sz="4" w:space="0" w:color="auto"/>
                  </w:tcBorders>
                  <w:hideMark/>
                </w:tcPr>
                <w:p w14:paraId="71934CF5"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hideMark/>
                </w:tcPr>
                <w:p w14:paraId="3AFC3D7A" w14:textId="77777777" w:rsidR="00514CE1" w:rsidRDefault="00514CE1" w:rsidP="00514CE1">
                  <w:pPr>
                    <w:pStyle w:val="TAL"/>
                  </w:pPr>
                  <w:r>
                    <w:t>1..&lt;maxnoofPRSresources&gt;</w:t>
                  </w:r>
                </w:p>
              </w:tc>
              <w:tc>
                <w:tcPr>
                  <w:tcW w:w="2234" w:type="dxa"/>
                  <w:tcBorders>
                    <w:top w:val="single" w:sz="4" w:space="0" w:color="auto"/>
                    <w:left w:val="nil"/>
                    <w:bottom w:val="single" w:sz="4" w:space="0" w:color="auto"/>
                    <w:right w:val="single" w:sz="4" w:space="0" w:color="auto"/>
                  </w:tcBorders>
                </w:tcPr>
                <w:p w14:paraId="79CF4F81"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hideMark/>
                </w:tcPr>
                <w:p w14:paraId="2129EE11" w14:textId="77777777" w:rsidR="00514CE1" w:rsidRDefault="00514CE1" w:rsidP="00514CE1">
                  <w:pPr>
                    <w:pStyle w:val="TAL"/>
                    <w:rPr>
                      <w:bCs/>
                    </w:rPr>
                  </w:pPr>
                  <w:r>
                    <w:rPr>
                      <w:i/>
                      <w:iCs/>
                    </w:rPr>
                    <w:t>NR-DL-PRS-Resource-r16</w:t>
                  </w:r>
                  <w:r>
                    <w:t xml:space="preserve"> as defined in TS 37.355 [14]</w:t>
                  </w:r>
                </w:p>
              </w:tc>
            </w:tr>
            <w:tr w:rsidR="00514CE1" w14:paraId="0E20B17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806E729" w14:textId="77777777" w:rsidR="00514CE1" w:rsidRDefault="00514CE1" w:rsidP="00514CE1">
                  <w:pPr>
                    <w:pStyle w:val="TAL"/>
                    <w:ind w:left="283"/>
                  </w:pPr>
                  <w:r>
                    <w:t>&gt;&gt;PRS Resource ID</w:t>
                  </w:r>
                </w:p>
              </w:tc>
              <w:tc>
                <w:tcPr>
                  <w:tcW w:w="1077" w:type="dxa"/>
                  <w:tcBorders>
                    <w:top w:val="single" w:sz="4" w:space="0" w:color="auto"/>
                    <w:left w:val="nil"/>
                    <w:bottom w:val="single" w:sz="4" w:space="0" w:color="auto"/>
                    <w:right w:val="single" w:sz="4" w:space="0" w:color="auto"/>
                  </w:tcBorders>
                  <w:hideMark/>
                </w:tcPr>
                <w:p w14:paraId="4BDEF592"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437FCE89"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19233836" w14:textId="77777777" w:rsidR="00514CE1" w:rsidRDefault="00514CE1" w:rsidP="00514CE1">
                  <w:pPr>
                    <w:pStyle w:val="TAL"/>
                  </w:pPr>
                  <w:r>
                    <w:t>INTEGER(0..63)</w:t>
                  </w:r>
                </w:p>
              </w:tc>
              <w:tc>
                <w:tcPr>
                  <w:tcW w:w="2880" w:type="dxa"/>
                  <w:tcBorders>
                    <w:top w:val="single" w:sz="4" w:space="0" w:color="auto"/>
                    <w:left w:val="nil"/>
                    <w:bottom w:val="single" w:sz="4" w:space="0" w:color="auto"/>
                    <w:right w:val="single" w:sz="4" w:space="0" w:color="auto"/>
                  </w:tcBorders>
                </w:tcPr>
                <w:p w14:paraId="77302C4E" w14:textId="77777777" w:rsidR="00514CE1" w:rsidRDefault="00514CE1" w:rsidP="00514CE1">
                  <w:pPr>
                    <w:pStyle w:val="TAL"/>
                    <w:rPr>
                      <w:bCs/>
                    </w:rPr>
                  </w:pPr>
                </w:p>
              </w:tc>
            </w:tr>
            <w:tr w:rsidR="00514CE1" w14:paraId="38A5CED3"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745B359" w14:textId="77777777" w:rsidR="00514CE1" w:rsidRDefault="00514CE1" w:rsidP="00514CE1">
                  <w:pPr>
                    <w:pStyle w:val="TAL"/>
                    <w:ind w:left="283"/>
                  </w:pPr>
                  <w:r>
                    <w:t>&gt;&gt;Sequence ID</w:t>
                  </w:r>
                </w:p>
              </w:tc>
              <w:tc>
                <w:tcPr>
                  <w:tcW w:w="1077" w:type="dxa"/>
                  <w:tcBorders>
                    <w:top w:val="single" w:sz="4" w:space="0" w:color="auto"/>
                    <w:left w:val="nil"/>
                    <w:bottom w:val="single" w:sz="4" w:space="0" w:color="auto"/>
                    <w:right w:val="single" w:sz="4" w:space="0" w:color="auto"/>
                  </w:tcBorders>
                  <w:hideMark/>
                </w:tcPr>
                <w:p w14:paraId="67FE13E1"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94D8192"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4D7087EB" w14:textId="77777777" w:rsidR="00514CE1" w:rsidRDefault="00514CE1" w:rsidP="00514CE1">
                  <w:pPr>
                    <w:pStyle w:val="TAL"/>
                  </w:pPr>
                  <w:r>
                    <w:t>INTEGER(0..4095)</w:t>
                  </w:r>
                </w:p>
              </w:tc>
              <w:tc>
                <w:tcPr>
                  <w:tcW w:w="2880" w:type="dxa"/>
                  <w:tcBorders>
                    <w:top w:val="single" w:sz="4" w:space="0" w:color="auto"/>
                    <w:left w:val="nil"/>
                    <w:bottom w:val="single" w:sz="4" w:space="0" w:color="auto"/>
                    <w:right w:val="single" w:sz="4" w:space="0" w:color="auto"/>
                  </w:tcBorders>
                </w:tcPr>
                <w:p w14:paraId="711B1FF4" w14:textId="77777777" w:rsidR="00514CE1" w:rsidRDefault="00514CE1" w:rsidP="00514CE1">
                  <w:pPr>
                    <w:pStyle w:val="TAL"/>
                    <w:rPr>
                      <w:bCs/>
                    </w:rPr>
                  </w:pPr>
                </w:p>
              </w:tc>
            </w:tr>
            <w:tr w:rsidR="00514CE1" w14:paraId="68EDEDFE"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4BFC3FCE" w14:textId="77777777" w:rsidR="00514CE1" w:rsidRDefault="00514CE1" w:rsidP="00514CE1">
                  <w:pPr>
                    <w:pStyle w:val="TAL"/>
                    <w:ind w:left="283"/>
                  </w:pPr>
                  <w:r>
                    <w:t>&gt;&gt;RE Offset</w:t>
                  </w:r>
                </w:p>
              </w:tc>
              <w:tc>
                <w:tcPr>
                  <w:tcW w:w="1077" w:type="dxa"/>
                  <w:tcBorders>
                    <w:top w:val="single" w:sz="4" w:space="0" w:color="auto"/>
                    <w:left w:val="nil"/>
                    <w:bottom w:val="single" w:sz="4" w:space="0" w:color="auto"/>
                    <w:right w:val="single" w:sz="4" w:space="0" w:color="auto"/>
                  </w:tcBorders>
                  <w:hideMark/>
                </w:tcPr>
                <w:p w14:paraId="2728A2CC"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5CFA213B"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02D9CC53" w14:textId="77777777" w:rsidR="00514CE1" w:rsidRDefault="00514CE1" w:rsidP="00514CE1">
                  <w:pPr>
                    <w:pStyle w:val="TAL"/>
                  </w:pPr>
                  <w:r>
                    <w:t>INTEGER(0..11,…)</w:t>
                  </w:r>
                </w:p>
              </w:tc>
              <w:tc>
                <w:tcPr>
                  <w:tcW w:w="2880" w:type="dxa"/>
                  <w:tcBorders>
                    <w:top w:val="single" w:sz="4" w:space="0" w:color="auto"/>
                    <w:left w:val="nil"/>
                    <w:bottom w:val="single" w:sz="4" w:space="0" w:color="auto"/>
                    <w:right w:val="single" w:sz="4" w:space="0" w:color="auto"/>
                  </w:tcBorders>
                </w:tcPr>
                <w:p w14:paraId="7880313D" w14:textId="77777777" w:rsidR="00514CE1" w:rsidRDefault="00514CE1" w:rsidP="00514CE1">
                  <w:pPr>
                    <w:pStyle w:val="TAL"/>
                    <w:rPr>
                      <w:bCs/>
                    </w:rPr>
                  </w:pPr>
                </w:p>
              </w:tc>
            </w:tr>
            <w:tr w:rsidR="00514CE1" w14:paraId="38DEE290"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0AD00B5C" w14:textId="77777777" w:rsidR="00514CE1" w:rsidRDefault="00514CE1" w:rsidP="00514CE1">
                  <w:pPr>
                    <w:pStyle w:val="TAL"/>
                    <w:ind w:left="283"/>
                  </w:pPr>
                  <w:r>
                    <w:t>&gt;&gt;Resource Slot Offset</w:t>
                  </w:r>
                </w:p>
              </w:tc>
              <w:tc>
                <w:tcPr>
                  <w:tcW w:w="1077" w:type="dxa"/>
                  <w:tcBorders>
                    <w:top w:val="single" w:sz="4" w:space="0" w:color="auto"/>
                    <w:left w:val="nil"/>
                    <w:bottom w:val="single" w:sz="4" w:space="0" w:color="auto"/>
                    <w:right w:val="single" w:sz="4" w:space="0" w:color="auto"/>
                  </w:tcBorders>
                  <w:hideMark/>
                </w:tcPr>
                <w:p w14:paraId="6A5072FB"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2B57E79E"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665D6978" w14:textId="77777777" w:rsidR="00514CE1" w:rsidRDefault="00514CE1" w:rsidP="00514CE1">
                  <w:pPr>
                    <w:pStyle w:val="TAL"/>
                  </w:pPr>
                  <w:r>
                    <w:t>INTEGER(0..511)</w:t>
                  </w:r>
                </w:p>
              </w:tc>
              <w:tc>
                <w:tcPr>
                  <w:tcW w:w="2880" w:type="dxa"/>
                  <w:tcBorders>
                    <w:top w:val="single" w:sz="4" w:space="0" w:color="auto"/>
                    <w:left w:val="nil"/>
                    <w:bottom w:val="single" w:sz="4" w:space="0" w:color="auto"/>
                    <w:right w:val="single" w:sz="4" w:space="0" w:color="auto"/>
                  </w:tcBorders>
                </w:tcPr>
                <w:p w14:paraId="28A40EF7" w14:textId="77777777" w:rsidR="00514CE1" w:rsidRDefault="00514CE1" w:rsidP="00514CE1">
                  <w:pPr>
                    <w:pStyle w:val="TAL"/>
                    <w:rPr>
                      <w:bCs/>
                    </w:rPr>
                  </w:pPr>
                </w:p>
              </w:tc>
            </w:tr>
            <w:tr w:rsidR="00514CE1" w14:paraId="1EF30E72"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59A67711" w14:textId="77777777" w:rsidR="00514CE1" w:rsidRDefault="00514CE1" w:rsidP="00514CE1">
                  <w:pPr>
                    <w:pStyle w:val="TAL"/>
                    <w:ind w:left="283"/>
                  </w:pPr>
                  <w:r>
                    <w:t>&gt;&gt;Resource Symbol Offset</w:t>
                  </w:r>
                </w:p>
              </w:tc>
              <w:tc>
                <w:tcPr>
                  <w:tcW w:w="1077" w:type="dxa"/>
                  <w:tcBorders>
                    <w:top w:val="single" w:sz="4" w:space="0" w:color="auto"/>
                    <w:left w:val="nil"/>
                    <w:bottom w:val="single" w:sz="4" w:space="0" w:color="auto"/>
                    <w:right w:val="single" w:sz="4" w:space="0" w:color="auto"/>
                  </w:tcBorders>
                  <w:hideMark/>
                </w:tcPr>
                <w:p w14:paraId="6232AF53"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4D7CEF6C"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4CF9EE21" w14:textId="77777777" w:rsidR="00514CE1" w:rsidRDefault="00514CE1" w:rsidP="00514CE1">
                  <w:pPr>
                    <w:pStyle w:val="TAL"/>
                  </w:pPr>
                  <w:r>
                    <w:t>INTEGER(0..12)</w:t>
                  </w:r>
                </w:p>
              </w:tc>
              <w:tc>
                <w:tcPr>
                  <w:tcW w:w="2880" w:type="dxa"/>
                  <w:tcBorders>
                    <w:top w:val="single" w:sz="4" w:space="0" w:color="auto"/>
                    <w:left w:val="nil"/>
                    <w:bottom w:val="single" w:sz="4" w:space="0" w:color="auto"/>
                    <w:right w:val="single" w:sz="4" w:space="0" w:color="auto"/>
                  </w:tcBorders>
                </w:tcPr>
                <w:p w14:paraId="2B315769" w14:textId="77777777" w:rsidR="00514CE1" w:rsidRDefault="00514CE1" w:rsidP="00514CE1">
                  <w:pPr>
                    <w:pStyle w:val="TAL"/>
                    <w:rPr>
                      <w:bCs/>
                    </w:rPr>
                  </w:pPr>
                </w:p>
              </w:tc>
            </w:tr>
            <w:tr w:rsidR="00514CE1" w14:paraId="67ED89A6"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6D7DE0D6" w14:textId="77777777" w:rsidR="00514CE1" w:rsidRDefault="00514CE1" w:rsidP="00514CE1">
                  <w:pPr>
                    <w:pStyle w:val="TAL"/>
                    <w:ind w:left="283"/>
                  </w:pPr>
                  <w:r>
                    <w:t xml:space="preserve">&gt;&gt; CHOICE </w:t>
                  </w:r>
                  <w:r>
                    <w:rPr>
                      <w:i/>
                      <w:iCs/>
                    </w:rPr>
                    <w:t>QCL Info</w:t>
                  </w:r>
                </w:p>
              </w:tc>
              <w:tc>
                <w:tcPr>
                  <w:tcW w:w="1077" w:type="dxa"/>
                  <w:tcBorders>
                    <w:top w:val="single" w:sz="4" w:space="0" w:color="auto"/>
                    <w:left w:val="nil"/>
                    <w:bottom w:val="single" w:sz="4" w:space="0" w:color="auto"/>
                    <w:right w:val="single" w:sz="4" w:space="0" w:color="auto"/>
                  </w:tcBorders>
                  <w:hideMark/>
                </w:tcPr>
                <w:p w14:paraId="11275F24"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2E79A30C"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0B70DB54"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039AE270" w14:textId="77777777" w:rsidR="00514CE1" w:rsidRDefault="00514CE1" w:rsidP="00514CE1">
                  <w:pPr>
                    <w:pStyle w:val="TAL"/>
                    <w:rPr>
                      <w:bCs/>
                    </w:rPr>
                  </w:pPr>
                </w:p>
              </w:tc>
            </w:tr>
            <w:tr w:rsidR="00514CE1" w14:paraId="0D51788E"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EC69088" w14:textId="77777777" w:rsidR="00514CE1" w:rsidRDefault="00514CE1" w:rsidP="00514CE1">
                  <w:pPr>
                    <w:pStyle w:val="TAL"/>
                    <w:ind w:left="425"/>
                  </w:pPr>
                  <w:r>
                    <w:t>&gt;&gt;&gt;</w:t>
                  </w:r>
                  <w:r>
                    <w:rPr>
                      <w:i/>
                      <w:iCs/>
                    </w:rPr>
                    <w:t>SSB</w:t>
                  </w:r>
                </w:p>
              </w:tc>
              <w:tc>
                <w:tcPr>
                  <w:tcW w:w="1077" w:type="dxa"/>
                  <w:tcBorders>
                    <w:top w:val="single" w:sz="4" w:space="0" w:color="auto"/>
                    <w:left w:val="nil"/>
                    <w:bottom w:val="single" w:sz="4" w:space="0" w:color="auto"/>
                    <w:right w:val="single" w:sz="4" w:space="0" w:color="auto"/>
                  </w:tcBorders>
                </w:tcPr>
                <w:p w14:paraId="42A3621C" w14:textId="77777777" w:rsidR="00514CE1" w:rsidRDefault="00514CE1" w:rsidP="00514CE1">
                  <w:pPr>
                    <w:pStyle w:val="TAL"/>
                  </w:pPr>
                </w:p>
              </w:tc>
              <w:tc>
                <w:tcPr>
                  <w:tcW w:w="1077" w:type="dxa"/>
                  <w:tcBorders>
                    <w:top w:val="single" w:sz="4" w:space="0" w:color="auto"/>
                    <w:left w:val="nil"/>
                    <w:bottom w:val="single" w:sz="4" w:space="0" w:color="auto"/>
                    <w:right w:val="single" w:sz="4" w:space="0" w:color="auto"/>
                  </w:tcBorders>
                </w:tcPr>
                <w:p w14:paraId="10F7A890"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080A4E5E"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0E6D2C84" w14:textId="77777777" w:rsidR="00514CE1" w:rsidRDefault="00514CE1" w:rsidP="00514CE1">
                  <w:pPr>
                    <w:pStyle w:val="TAL"/>
                    <w:rPr>
                      <w:bCs/>
                    </w:rPr>
                  </w:pPr>
                </w:p>
              </w:tc>
            </w:tr>
            <w:tr w:rsidR="00514CE1" w14:paraId="142E544F"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098AA6B2" w14:textId="77777777" w:rsidR="00514CE1" w:rsidRDefault="00514CE1" w:rsidP="00514CE1">
                  <w:pPr>
                    <w:pStyle w:val="TAL"/>
                    <w:ind w:left="567"/>
                  </w:pPr>
                  <w:r>
                    <w:t>&gt;&gt;&gt;&gt;NR PCI</w:t>
                  </w:r>
                </w:p>
              </w:tc>
              <w:tc>
                <w:tcPr>
                  <w:tcW w:w="1077" w:type="dxa"/>
                  <w:tcBorders>
                    <w:top w:val="single" w:sz="4" w:space="0" w:color="auto"/>
                    <w:left w:val="nil"/>
                    <w:bottom w:val="single" w:sz="4" w:space="0" w:color="auto"/>
                    <w:right w:val="single" w:sz="4" w:space="0" w:color="auto"/>
                  </w:tcBorders>
                  <w:hideMark/>
                </w:tcPr>
                <w:p w14:paraId="2729BC9A"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073533CB"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1F10B00A" w14:textId="77777777" w:rsidR="00514CE1" w:rsidRDefault="00514CE1" w:rsidP="00514CE1">
                  <w:pPr>
                    <w:pStyle w:val="TAL"/>
                  </w:pPr>
                  <w:r>
                    <w:t>INTEGER(0..1007)</w:t>
                  </w:r>
                </w:p>
              </w:tc>
              <w:tc>
                <w:tcPr>
                  <w:tcW w:w="2880" w:type="dxa"/>
                  <w:tcBorders>
                    <w:top w:val="single" w:sz="4" w:space="0" w:color="auto"/>
                    <w:left w:val="nil"/>
                    <w:bottom w:val="single" w:sz="4" w:space="0" w:color="auto"/>
                    <w:right w:val="single" w:sz="4" w:space="0" w:color="auto"/>
                  </w:tcBorders>
                </w:tcPr>
                <w:p w14:paraId="5E3E3970" w14:textId="77777777" w:rsidR="00514CE1" w:rsidRDefault="00514CE1" w:rsidP="00514CE1">
                  <w:pPr>
                    <w:pStyle w:val="TAL"/>
                    <w:rPr>
                      <w:bCs/>
                    </w:rPr>
                  </w:pPr>
                </w:p>
              </w:tc>
            </w:tr>
            <w:tr w:rsidR="00514CE1" w14:paraId="2C1DFDDD"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50650D46" w14:textId="77777777" w:rsidR="00514CE1" w:rsidRDefault="00514CE1" w:rsidP="00514CE1">
                  <w:pPr>
                    <w:pStyle w:val="TAL"/>
                    <w:ind w:left="567"/>
                  </w:pPr>
                  <w:r>
                    <w:t>&gt;&gt;&gt;&gt; SSB Index</w:t>
                  </w:r>
                </w:p>
              </w:tc>
              <w:tc>
                <w:tcPr>
                  <w:tcW w:w="1077" w:type="dxa"/>
                  <w:tcBorders>
                    <w:top w:val="single" w:sz="4" w:space="0" w:color="auto"/>
                    <w:left w:val="nil"/>
                    <w:bottom w:val="single" w:sz="4" w:space="0" w:color="auto"/>
                    <w:right w:val="single" w:sz="4" w:space="0" w:color="auto"/>
                  </w:tcBorders>
                  <w:hideMark/>
                </w:tcPr>
                <w:p w14:paraId="4FBB2792"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59E9F084"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7EBCE80B" w14:textId="77777777" w:rsidR="00514CE1" w:rsidRDefault="00514CE1" w:rsidP="00514CE1">
                  <w:pPr>
                    <w:pStyle w:val="TAL"/>
                  </w:pPr>
                  <w:r>
                    <w:t>INTEGER(0..63)</w:t>
                  </w:r>
                </w:p>
              </w:tc>
              <w:tc>
                <w:tcPr>
                  <w:tcW w:w="2880" w:type="dxa"/>
                  <w:tcBorders>
                    <w:top w:val="single" w:sz="4" w:space="0" w:color="auto"/>
                    <w:left w:val="nil"/>
                    <w:bottom w:val="single" w:sz="4" w:space="0" w:color="auto"/>
                    <w:right w:val="single" w:sz="4" w:space="0" w:color="auto"/>
                  </w:tcBorders>
                </w:tcPr>
                <w:p w14:paraId="301EE402" w14:textId="77777777" w:rsidR="00514CE1" w:rsidRDefault="00514CE1" w:rsidP="00514CE1">
                  <w:pPr>
                    <w:pStyle w:val="TAL"/>
                    <w:rPr>
                      <w:bCs/>
                    </w:rPr>
                  </w:pPr>
                </w:p>
              </w:tc>
            </w:tr>
            <w:tr w:rsidR="00514CE1" w14:paraId="373C62B4"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15A0D8A9" w14:textId="77777777" w:rsidR="00514CE1" w:rsidRDefault="00514CE1" w:rsidP="00514CE1">
                  <w:pPr>
                    <w:pStyle w:val="TAL"/>
                    <w:ind w:left="425"/>
                  </w:pPr>
                  <w:r>
                    <w:t>&gt;&gt;&gt;</w:t>
                  </w:r>
                  <w:r>
                    <w:rPr>
                      <w:i/>
                      <w:iCs/>
                    </w:rPr>
                    <w:t>DL-PRS</w:t>
                  </w:r>
                </w:p>
              </w:tc>
              <w:tc>
                <w:tcPr>
                  <w:tcW w:w="1077" w:type="dxa"/>
                  <w:tcBorders>
                    <w:top w:val="single" w:sz="4" w:space="0" w:color="auto"/>
                    <w:left w:val="nil"/>
                    <w:bottom w:val="single" w:sz="4" w:space="0" w:color="auto"/>
                    <w:right w:val="single" w:sz="4" w:space="0" w:color="auto"/>
                  </w:tcBorders>
                </w:tcPr>
                <w:p w14:paraId="56A488E9" w14:textId="77777777" w:rsidR="00514CE1" w:rsidRDefault="00514CE1" w:rsidP="00514CE1">
                  <w:pPr>
                    <w:pStyle w:val="TAL"/>
                  </w:pPr>
                </w:p>
              </w:tc>
              <w:tc>
                <w:tcPr>
                  <w:tcW w:w="1077" w:type="dxa"/>
                  <w:tcBorders>
                    <w:top w:val="single" w:sz="4" w:space="0" w:color="auto"/>
                    <w:left w:val="nil"/>
                    <w:bottom w:val="single" w:sz="4" w:space="0" w:color="auto"/>
                    <w:right w:val="single" w:sz="4" w:space="0" w:color="auto"/>
                  </w:tcBorders>
                </w:tcPr>
                <w:p w14:paraId="0125315C"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tcPr>
                <w:p w14:paraId="0AE33A51" w14:textId="77777777" w:rsidR="00514CE1" w:rsidRDefault="00514CE1" w:rsidP="00514CE1">
                  <w:pPr>
                    <w:pStyle w:val="TAL"/>
                  </w:pPr>
                </w:p>
              </w:tc>
              <w:tc>
                <w:tcPr>
                  <w:tcW w:w="2880" w:type="dxa"/>
                  <w:tcBorders>
                    <w:top w:val="single" w:sz="4" w:space="0" w:color="auto"/>
                    <w:left w:val="nil"/>
                    <w:bottom w:val="single" w:sz="4" w:space="0" w:color="auto"/>
                    <w:right w:val="single" w:sz="4" w:space="0" w:color="auto"/>
                  </w:tcBorders>
                </w:tcPr>
                <w:p w14:paraId="4A40E921" w14:textId="77777777" w:rsidR="00514CE1" w:rsidRDefault="00514CE1" w:rsidP="00514CE1">
                  <w:pPr>
                    <w:pStyle w:val="TAL"/>
                    <w:rPr>
                      <w:bCs/>
                    </w:rPr>
                  </w:pPr>
                </w:p>
              </w:tc>
            </w:tr>
            <w:tr w:rsidR="00514CE1" w14:paraId="1A82C512"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2A36F1B" w14:textId="77777777" w:rsidR="00514CE1" w:rsidRDefault="00514CE1" w:rsidP="00514CE1">
                  <w:pPr>
                    <w:pStyle w:val="TAL"/>
                    <w:ind w:left="567"/>
                  </w:pPr>
                  <w:r>
                    <w:t>&gt;&gt;&gt;&gt;QCL Source PRS Resource Set ID</w:t>
                  </w:r>
                </w:p>
              </w:tc>
              <w:tc>
                <w:tcPr>
                  <w:tcW w:w="1077" w:type="dxa"/>
                  <w:tcBorders>
                    <w:top w:val="single" w:sz="4" w:space="0" w:color="auto"/>
                    <w:left w:val="nil"/>
                    <w:bottom w:val="single" w:sz="4" w:space="0" w:color="auto"/>
                    <w:right w:val="single" w:sz="4" w:space="0" w:color="auto"/>
                  </w:tcBorders>
                  <w:hideMark/>
                </w:tcPr>
                <w:p w14:paraId="72EA1EDF" w14:textId="77777777" w:rsidR="00514CE1" w:rsidRDefault="00514CE1" w:rsidP="00514CE1">
                  <w:pPr>
                    <w:pStyle w:val="TAL"/>
                  </w:pPr>
                  <w:r>
                    <w:t>M</w:t>
                  </w:r>
                </w:p>
              </w:tc>
              <w:tc>
                <w:tcPr>
                  <w:tcW w:w="1077" w:type="dxa"/>
                  <w:tcBorders>
                    <w:top w:val="single" w:sz="4" w:space="0" w:color="auto"/>
                    <w:left w:val="nil"/>
                    <w:bottom w:val="single" w:sz="4" w:space="0" w:color="auto"/>
                    <w:right w:val="single" w:sz="4" w:space="0" w:color="auto"/>
                  </w:tcBorders>
                </w:tcPr>
                <w:p w14:paraId="1AAF3678"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4EC94AF9" w14:textId="77777777" w:rsidR="00514CE1" w:rsidRDefault="00514CE1" w:rsidP="00514CE1">
                  <w:pPr>
                    <w:pStyle w:val="TAL"/>
                  </w:pPr>
                  <w:r>
                    <w:t>INTEGER(0..7)</w:t>
                  </w:r>
                </w:p>
              </w:tc>
              <w:tc>
                <w:tcPr>
                  <w:tcW w:w="2880" w:type="dxa"/>
                  <w:tcBorders>
                    <w:top w:val="single" w:sz="4" w:space="0" w:color="auto"/>
                    <w:left w:val="nil"/>
                    <w:bottom w:val="single" w:sz="4" w:space="0" w:color="auto"/>
                    <w:right w:val="single" w:sz="4" w:space="0" w:color="auto"/>
                  </w:tcBorders>
                </w:tcPr>
                <w:p w14:paraId="1B4E00D6" w14:textId="77777777" w:rsidR="00514CE1" w:rsidRDefault="00514CE1" w:rsidP="00514CE1">
                  <w:pPr>
                    <w:pStyle w:val="TAL"/>
                    <w:rPr>
                      <w:bCs/>
                    </w:rPr>
                  </w:pPr>
                </w:p>
              </w:tc>
            </w:tr>
            <w:tr w:rsidR="00514CE1" w14:paraId="22C44A68" w14:textId="77777777" w:rsidTr="00361B38">
              <w:tc>
                <w:tcPr>
                  <w:tcW w:w="2450" w:type="dxa"/>
                  <w:tcBorders>
                    <w:top w:val="single" w:sz="4" w:space="0" w:color="auto"/>
                    <w:left w:val="single" w:sz="4" w:space="0" w:color="auto"/>
                    <w:bottom w:val="single" w:sz="4" w:space="0" w:color="auto"/>
                    <w:right w:val="single" w:sz="4" w:space="0" w:color="auto"/>
                  </w:tcBorders>
                  <w:hideMark/>
                </w:tcPr>
                <w:p w14:paraId="25CF0747" w14:textId="77777777" w:rsidR="00514CE1" w:rsidRDefault="00514CE1" w:rsidP="00514CE1">
                  <w:pPr>
                    <w:pStyle w:val="TAL"/>
                    <w:ind w:left="567"/>
                  </w:pPr>
                  <w:r>
                    <w:t xml:space="preserve">&gt;&gt;&gt;&gt;QCL Source PRS Resource ID </w:t>
                  </w:r>
                </w:p>
              </w:tc>
              <w:tc>
                <w:tcPr>
                  <w:tcW w:w="1077" w:type="dxa"/>
                  <w:tcBorders>
                    <w:top w:val="single" w:sz="4" w:space="0" w:color="auto"/>
                    <w:left w:val="nil"/>
                    <w:bottom w:val="single" w:sz="4" w:space="0" w:color="auto"/>
                    <w:right w:val="single" w:sz="4" w:space="0" w:color="auto"/>
                  </w:tcBorders>
                  <w:hideMark/>
                </w:tcPr>
                <w:p w14:paraId="1256EA10" w14:textId="77777777" w:rsidR="00514CE1" w:rsidRDefault="00514CE1" w:rsidP="00514CE1">
                  <w:pPr>
                    <w:pStyle w:val="TAL"/>
                  </w:pPr>
                  <w:r>
                    <w:t>O</w:t>
                  </w:r>
                </w:p>
              </w:tc>
              <w:tc>
                <w:tcPr>
                  <w:tcW w:w="1077" w:type="dxa"/>
                  <w:tcBorders>
                    <w:top w:val="single" w:sz="4" w:space="0" w:color="auto"/>
                    <w:left w:val="nil"/>
                    <w:bottom w:val="single" w:sz="4" w:space="0" w:color="auto"/>
                    <w:right w:val="single" w:sz="4" w:space="0" w:color="auto"/>
                  </w:tcBorders>
                </w:tcPr>
                <w:p w14:paraId="2B5E354A" w14:textId="77777777" w:rsidR="00514CE1" w:rsidRDefault="00514CE1" w:rsidP="00514CE1">
                  <w:pPr>
                    <w:pStyle w:val="TAL"/>
                  </w:pPr>
                </w:p>
              </w:tc>
              <w:tc>
                <w:tcPr>
                  <w:tcW w:w="2234" w:type="dxa"/>
                  <w:tcBorders>
                    <w:top w:val="single" w:sz="4" w:space="0" w:color="auto"/>
                    <w:left w:val="nil"/>
                    <w:bottom w:val="single" w:sz="4" w:space="0" w:color="auto"/>
                    <w:right w:val="single" w:sz="4" w:space="0" w:color="auto"/>
                  </w:tcBorders>
                  <w:hideMark/>
                </w:tcPr>
                <w:p w14:paraId="582F2AAD" w14:textId="77777777" w:rsidR="00514CE1" w:rsidRDefault="00514CE1" w:rsidP="00514CE1">
                  <w:pPr>
                    <w:pStyle w:val="TAL"/>
                  </w:pPr>
                  <w:r>
                    <w:t>INTEGER(0..63)</w:t>
                  </w:r>
                </w:p>
              </w:tc>
              <w:tc>
                <w:tcPr>
                  <w:tcW w:w="2880" w:type="dxa"/>
                  <w:tcBorders>
                    <w:top w:val="single" w:sz="4" w:space="0" w:color="auto"/>
                    <w:left w:val="nil"/>
                    <w:bottom w:val="single" w:sz="4" w:space="0" w:color="auto"/>
                    <w:right w:val="single" w:sz="4" w:space="0" w:color="auto"/>
                  </w:tcBorders>
                  <w:hideMark/>
                </w:tcPr>
                <w:p w14:paraId="2485240A" w14:textId="77777777" w:rsidR="00514CE1" w:rsidRDefault="00514CE1" w:rsidP="00514CE1">
                  <w:pPr>
                    <w:pStyle w:val="TAL"/>
                    <w:rPr>
                      <w:bCs/>
                    </w:rPr>
                  </w:pPr>
                  <w:r>
                    <w:t>If it is absent, the QCL source PRS resource ID is the same as the PRS resource ID</w:t>
                  </w:r>
                </w:p>
              </w:tc>
            </w:tr>
          </w:tbl>
          <w:p w14:paraId="4D575151" w14:textId="77777777" w:rsidR="00514CE1" w:rsidRPr="008E264F" w:rsidRDefault="00514CE1" w:rsidP="00514CE1">
            <w:pPr>
              <w:spacing w:after="0"/>
              <w:rPr>
                <w:lang w:eastAsia="zh-CN"/>
              </w:rPr>
            </w:pPr>
          </w:p>
        </w:tc>
      </w:tr>
      <w:tr w:rsidR="009A65DA" w:rsidRPr="00537AF5" w14:paraId="2FA3B579" w14:textId="77777777" w:rsidTr="00D7191C">
        <w:trPr>
          <w:trHeight w:val="85"/>
        </w:trPr>
        <w:tc>
          <w:tcPr>
            <w:tcW w:w="1642" w:type="dxa"/>
          </w:tcPr>
          <w:p w14:paraId="4B19C196" w14:textId="3EE9A97D" w:rsidR="009A65DA" w:rsidRDefault="00537AF5" w:rsidP="00D7191C">
            <w:pPr>
              <w:spacing w:after="0"/>
              <w:rPr>
                <w:lang w:eastAsia="zh-CN"/>
              </w:rPr>
            </w:pPr>
            <w:r>
              <w:rPr>
                <w:lang w:eastAsia="zh-CN"/>
              </w:rPr>
              <w:t>Lenovo, Motorola Mobility</w:t>
            </w:r>
          </w:p>
        </w:tc>
        <w:tc>
          <w:tcPr>
            <w:tcW w:w="7708" w:type="dxa"/>
          </w:tcPr>
          <w:p w14:paraId="362474DB" w14:textId="025954A8" w:rsidR="009A65DA" w:rsidRDefault="00537AF5" w:rsidP="00D7191C">
            <w:pPr>
              <w:pStyle w:val="3GPPAgreements"/>
              <w:numPr>
                <w:ilvl w:val="0"/>
                <w:numId w:val="0"/>
              </w:numPr>
              <w:spacing w:after="0"/>
            </w:pPr>
            <w:r w:rsidRPr="00537AF5">
              <w:rPr>
                <w:sz w:val="20"/>
                <w:szCs w:val="18"/>
              </w:rPr>
              <w:t xml:space="preserve">Support at least number of TRPs as indicated in FL’s initial proposal. It seemed rather stable in comparison to beam directions. </w:t>
            </w:r>
          </w:p>
        </w:tc>
      </w:tr>
      <w:tr w:rsidR="009A65DA" w14:paraId="02559270" w14:textId="77777777" w:rsidTr="00407B91">
        <w:tc>
          <w:tcPr>
            <w:tcW w:w="1642" w:type="dxa"/>
          </w:tcPr>
          <w:p w14:paraId="3675BA79" w14:textId="103EF629" w:rsidR="009A65DA" w:rsidRDefault="00A2648B" w:rsidP="00D7191C">
            <w:pPr>
              <w:spacing w:after="0"/>
              <w:rPr>
                <w:lang w:eastAsia="zh-CN"/>
              </w:rPr>
            </w:pPr>
            <w:r>
              <w:rPr>
                <w:lang w:eastAsia="zh-CN"/>
              </w:rPr>
              <w:t>SONY</w:t>
            </w:r>
          </w:p>
        </w:tc>
        <w:tc>
          <w:tcPr>
            <w:tcW w:w="7708" w:type="dxa"/>
          </w:tcPr>
          <w:p w14:paraId="5D7F93CA" w14:textId="2CB56D8F" w:rsidR="009A65DA" w:rsidRPr="00A72D4F" w:rsidRDefault="00A2648B" w:rsidP="00D7191C">
            <w:pPr>
              <w:spacing w:after="0"/>
              <w:rPr>
                <w:lang w:eastAsia="zh-CN"/>
              </w:rPr>
            </w:pPr>
            <w:r>
              <w:rPr>
                <w:lang w:eastAsia="zh-CN"/>
              </w:rPr>
              <w:t>Similar view as LenMM, at least we can support the number of TRPs as shown in FL’s 1</w:t>
            </w:r>
            <w:r w:rsidRPr="00A2648B">
              <w:rPr>
                <w:vertAlign w:val="superscript"/>
                <w:lang w:eastAsia="zh-CN"/>
              </w:rPr>
              <w:t>st</w:t>
            </w:r>
            <w:r>
              <w:rPr>
                <w:lang w:eastAsia="zh-CN"/>
              </w:rPr>
              <w:t xml:space="preserve"> proposal.</w:t>
            </w:r>
          </w:p>
        </w:tc>
      </w:tr>
      <w:tr w:rsidR="009A65DA" w14:paraId="68A36BAD" w14:textId="77777777" w:rsidTr="00407B91">
        <w:tc>
          <w:tcPr>
            <w:tcW w:w="1642" w:type="dxa"/>
          </w:tcPr>
          <w:p w14:paraId="27DF954D" w14:textId="07729C2A" w:rsidR="009A65DA" w:rsidRPr="0043327E" w:rsidRDefault="009A65DA" w:rsidP="00D7191C">
            <w:pPr>
              <w:spacing w:after="0"/>
              <w:rPr>
                <w:lang w:eastAsia="zh-CN"/>
              </w:rPr>
            </w:pPr>
          </w:p>
        </w:tc>
        <w:tc>
          <w:tcPr>
            <w:tcW w:w="7708" w:type="dxa"/>
          </w:tcPr>
          <w:p w14:paraId="19478AC5" w14:textId="02AED01D" w:rsidR="009A65DA" w:rsidRPr="0043327E" w:rsidRDefault="009A65DA" w:rsidP="00D7191C">
            <w:pPr>
              <w:spacing w:after="0"/>
              <w:rPr>
                <w:lang w:eastAsia="zh-CN"/>
              </w:rPr>
            </w:pPr>
          </w:p>
        </w:tc>
      </w:tr>
      <w:tr w:rsidR="009A65DA" w14:paraId="6ABD27D4" w14:textId="77777777" w:rsidTr="00407B91">
        <w:tc>
          <w:tcPr>
            <w:tcW w:w="1642" w:type="dxa"/>
          </w:tcPr>
          <w:p w14:paraId="6066A9F5" w14:textId="1DC92D02" w:rsidR="009A65DA" w:rsidRPr="0043327E" w:rsidRDefault="009A65DA" w:rsidP="00D7191C">
            <w:pPr>
              <w:spacing w:after="0"/>
            </w:pPr>
          </w:p>
        </w:tc>
        <w:tc>
          <w:tcPr>
            <w:tcW w:w="7708" w:type="dxa"/>
          </w:tcPr>
          <w:p w14:paraId="5D92FB3C" w14:textId="52DDB081" w:rsidR="009A65DA" w:rsidRPr="0043327E" w:rsidRDefault="009A65DA" w:rsidP="00D7191C">
            <w:pPr>
              <w:pStyle w:val="3GPPAgreements"/>
              <w:numPr>
                <w:ilvl w:val="0"/>
                <w:numId w:val="0"/>
              </w:numPr>
              <w:spacing w:after="0"/>
              <w:rPr>
                <w:sz w:val="20"/>
              </w:rPr>
            </w:pPr>
          </w:p>
        </w:tc>
      </w:tr>
      <w:tr w:rsidR="009A65DA" w14:paraId="6A757E9B" w14:textId="77777777" w:rsidTr="00407B91">
        <w:tc>
          <w:tcPr>
            <w:tcW w:w="1642" w:type="dxa"/>
          </w:tcPr>
          <w:p w14:paraId="75ADD398" w14:textId="5973AC21" w:rsidR="009A65DA" w:rsidRDefault="009A65DA" w:rsidP="00D7191C">
            <w:pPr>
              <w:spacing w:after="0"/>
            </w:pPr>
          </w:p>
        </w:tc>
        <w:tc>
          <w:tcPr>
            <w:tcW w:w="7708" w:type="dxa"/>
          </w:tcPr>
          <w:p w14:paraId="289B576B" w14:textId="49D05C59" w:rsidR="009A65DA" w:rsidRDefault="009A65DA" w:rsidP="00D7191C">
            <w:pPr>
              <w:pStyle w:val="3GPPAgreements"/>
              <w:numPr>
                <w:ilvl w:val="0"/>
                <w:numId w:val="0"/>
              </w:numPr>
              <w:spacing w:after="0"/>
              <w:rPr>
                <w:sz w:val="20"/>
              </w:rPr>
            </w:pPr>
          </w:p>
        </w:tc>
      </w:tr>
      <w:tr w:rsidR="009A65DA" w14:paraId="0144A298" w14:textId="77777777" w:rsidTr="00407B91">
        <w:tc>
          <w:tcPr>
            <w:tcW w:w="1642" w:type="dxa"/>
          </w:tcPr>
          <w:p w14:paraId="3886FF3D" w14:textId="0D50C223" w:rsidR="009A65DA" w:rsidRDefault="009A65DA" w:rsidP="00D7191C">
            <w:pPr>
              <w:spacing w:after="0"/>
              <w:rPr>
                <w:lang w:eastAsia="zh-CN"/>
              </w:rPr>
            </w:pPr>
          </w:p>
        </w:tc>
        <w:tc>
          <w:tcPr>
            <w:tcW w:w="7708" w:type="dxa"/>
          </w:tcPr>
          <w:p w14:paraId="2DFA9576" w14:textId="459F5A1C" w:rsidR="009A65DA" w:rsidRDefault="009A65DA" w:rsidP="00D7191C">
            <w:pPr>
              <w:pStyle w:val="3GPPAgreements"/>
              <w:numPr>
                <w:ilvl w:val="0"/>
                <w:numId w:val="0"/>
              </w:numPr>
              <w:spacing w:after="0"/>
              <w:rPr>
                <w:sz w:val="20"/>
              </w:rPr>
            </w:pPr>
          </w:p>
        </w:tc>
      </w:tr>
      <w:tr w:rsidR="009A65DA" w14:paraId="23F73C57" w14:textId="77777777" w:rsidTr="00407B91">
        <w:tc>
          <w:tcPr>
            <w:tcW w:w="1642" w:type="dxa"/>
          </w:tcPr>
          <w:p w14:paraId="411E42B6" w14:textId="6ADFB437" w:rsidR="009A65DA" w:rsidRDefault="009A65DA" w:rsidP="00D7191C">
            <w:pPr>
              <w:spacing w:after="0"/>
            </w:pPr>
          </w:p>
        </w:tc>
        <w:tc>
          <w:tcPr>
            <w:tcW w:w="7708" w:type="dxa"/>
          </w:tcPr>
          <w:p w14:paraId="40F22160" w14:textId="6E3463A5" w:rsidR="009A65DA" w:rsidRDefault="009A65DA" w:rsidP="00D7191C">
            <w:pPr>
              <w:pStyle w:val="3GPPAgreements"/>
              <w:numPr>
                <w:ilvl w:val="0"/>
                <w:numId w:val="0"/>
              </w:numPr>
              <w:spacing w:after="0"/>
              <w:rPr>
                <w:sz w:val="20"/>
              </w:rPr>
            </w:pPr>
          </w:p>
        </w:tc>
      </w:tr>
    </w:tbl>
    <w:p w14:paraId="5077CCE6" w14:textId="77777777" w:rsidR="009A65DA" w:rsidRDefault="009A65DA" w:rsidP="004C1973">
      <w:pPr>
        <w:pStyle w:val="3GPPAgreements"/>
        <w:numPr>
          <w:ilvl w:val="0"/>
          <w:numId w:val="0"/>
        </w:numPr>
        <w:ind w:left="284" w:hanging="284"/>
        <w:rPr>
          <w:lang w:val="en-GB"/>
        </w:rPr>
      </w:pPr>
    </w:p>
    <w:p w14:paraId="4EDAADFC" w14:textId="77777777" w:rsidR="009A65DA" w:rsidRPr="0033683E" w:rsidRDefault="009A65DA" w:rsidP="004C1973">
      <w:pPr>
        <w:pStyle w:val="3GPPAgreements"/>
        <w:numPr>
          <w:ilvl w:val="0"/>
          <w:numId w:val="0"/>
        </w:numPr>
        <w:ind w:left="284" w:hanging="284"/>
        <w:rPr>
          <w:lang w:val="en-GB"/>
        </w:rPr>
      </w:pPr>
    </w:p>
    <w:bookmarkEnd w:id="5"/>
    <w:p w14:paraId="47A2136C" w14:textId="0DE64AFD" w:rsidR="007D308B" w:rsidRDefault="00365C72">
      <w:pPr>
        <w:pStyle w:val="Heading2"/>
      </w:pPr>
      <w:r>
        <w:t xml:space="preserve">Aspect #2: </w:t>
      </w:r>
      <w:r w:rsidR="00935BED">
        <w:t xml:space="preserve">Signaling </w:t>
      </w:r>
      <w:r w:rsidR="007D308B">
        <w:t xml:space="preserve">Granularity of </w:t>
      </w:r>
      <w:r w:rsidR="00935BED">
        <w:t>On-demand DL PRS Parameters</w:t>
      </w:r>
    </w:p>
    <w:p w14:paraId="5FF1A22A" w14:textId="2DC358E6" w:rsidR="007D308B" w:rsidRDefault="008877CA" w:rsidP="00E70923">
      <w:pPr>
        <w:pStyle w:val="3GPPText"/>
      </w:pPr>
      <w:r>
        <w:t xml:space="preserve">In this section, we summarize views on granularity of signaling for </w:t>
      </w:r>
      <w:r w:rsidR="00E70923">
        <w:t>on-demand DL PRS request</w:t>
      </w:r>
      <w:r w:rsidR="00F34F26">
        <w:t>:</w:t>
      </w:r>
    </w:p>
    <w:p w14:paraId="74FA5937" w14:textId="3C17DC0D" w:rsidR="007D308B" w:rsidRPr="00433E35" w:rsidRDefault="007D308B" w:rsidP="0078606B">
      <w:pPr>
        <w:pStyle w:val="3GPPAgreements"/>
        <w:spacing w:after="0"/>
      </w:pPr>
      <w:r w:rsidRPr="00433E35">
        <w:t xml:space="preserve">[OPPO, </w:t>
      </w:r>
      <w:r w:rsidR="000A7EEA" w:rsidRPr="00433E35">
        <w:fldChar w:fldCharType="begin"/>
      </w:r>
      <w:r w:rsidR="000A7EEA" w:rsidRPr="00433E35">
        <w:instrText xml:space="preserve"> REF _Ref87519153 \n \h </w:instrText>
      </w:r>
      <w:r w:rsidR="00433E35">
        <w:instrText xml:space="preserve"> \* MERGEFORMAT </w:instrText>
      </w:r>
      <w:r w:rsidR="000A7EEA" w:rsidRPr="00433E35">
        <w:fldChar w:fldCharType="separate"/>
      </w:r>
      <w:r w:rsidR="000A7EEA" w:rsidRPr="00433E35">
        <w:t>[4]</w:t>
      </w:r>
      <w:r w:rsidR="000A7EEA" w:rsidRPr="00433E35">
        <w:fldChar w:fldCharType="end"/>
      </w:r>
      <w:r w:rsidRPr="00433E35">
        <w:t>]</w:t>
      </w:r>
    </w:p>
    <w:p w14:paraId="433D943B" w14:textId="0F0E4F4C" w:rsidR="007D308B" w:rsidRPr="00433E35" w:rsidRDefault="007D308B" w:rsidP="0078606B">
      <w:pPr>
        <w:pStyle w:val="3GPPAgreements"/>
        <w:numPr>
          <w:ilvl w:val="1"/>
          <w:numId w:val="3"/>
        </w:numPr>
        <w:spacing w:after="0"/>
      </w:pPr>
      <w:r w:rsidRPr="00433E35">
        <w:t>Regarding whether on-demand DL PRS parameters are resource-specific, TRP-specific, or PFL-specific, down-select one of the following alternatives:</w:t>
      </w:r>
    </w:p>
    <w:p w14:paraId="2C6C8203" w14:textId="77777777" w:rsidR="007D308B" w:rsidRPr="00433E35" w:rsidRDefault="007D308B" w:rsidP="0078606B">
      <w:pPr>
        <w:pStyle w:val="3GPPAgreements"/>
        <w:numPr>
          <w:ilvl w:val="2"/>
          <w:numId w:val="3"/>
        </w:numPr>
        <w:spacing w:after="0"/>
      </w:pPr>
      <w:r w:rsidRPr="00433E35">
        <w:t>Alt.1: follow the same IE level of LPP signaling in the current spec</w:t>
      </w:r>
    </w:p>
    <w:p w14:paraId="59C47A1D" w14:textId="0F53CF98" w:rsidR="007D308B" w:rsidRPr="00433E35" w:rsidRDefault="007D308B" w:rsidP="0078606B">
      <w:pPr>
        <w:pStyle w:val="3GPPAgreements"/>
        <w:numPr>
          <w:ilvl w:val="3"/>
          <w:numId w:val="3"/>
        </w:numPr>
        <w:spacing w:after="0"/>
      </w:pPr>
      <w:r w:rsidRPr="00433E35">
        <w:t>if a parameter is configured by LPP as resource-specific, the parameter for on-demand PRS is also resource-specific.</w:t>
      </w:r>
    </w:p>
    <w:p w14:paraId="618DA03F" w14:textId="77777777" w:rsidR="007D308B" w:rsidRPr="00433E35" w:rsidRDefault="007D308B" w:rsidP="0078606B">
      <w:pPr>
        <w:pStyle w:val="3GPPAgreements"/>
        <w:numPr>
          <w:ilvl w:val="3"/>
          <w:numId w:val="3"/>
        </w:numPr>
        <w:spacing w:after="0"/>
      </w:pPr>
      <w:r w:rsidRPr="00433E35">
        <w:t>if a parameter is configured by LPP as PFL-specific, the parameter for on-demand PRS is also PFL-specific.</w:t>
      </w:r>
    </w:p>
    <w:p w14:paraId="11497871" w14:textId="77777777" w:rsidR="007D308B" w:rsidRPr="00433E35" w:rsidRDefault="007D308B" w:rsidP="0078606B">
      <w:pPr>
        <w:pStyle w:val="3GPPAgreements"/>
        <w:numPr>
          <w:ilvl w:val="2"/>
          <w:numId w:val="3"/>
        </w:numPr>
        <w:spacing w:after="0"/>
      </w:pPr>
      <w:r w:rsidRPr="00433E35">
        <w:t>Alt.2: all the parameters for on-demand PRS are PFL-specific</w:t>
      </w:r>
    </w:p>
    <w:p w14:paraId="4A9E3B93" w14:textId="77777777" w:rsidR="007D308B" w:rsidRPr="00433E35" w:rsidRDefault="007D308B" w:rsidP="0078606B">
      <w:pPr>
        <w:pStyle w:val="3GPPAgreements"/>
        <w:numPr>
          <w:ilvl w:val="2"/>
          <w:numId w:val="3"/>
        </w:numPr>
        <w:spacing w:after="0"/>
      </w:pPr>
      <w:r w:rsidRPr="00433E35">
        <w:t>Alt.2 is our first preference</w:t>
      </w:r>
    </w:p>
    <w:p w14:paraId="2509AEB3" w14:textId="7A61B6AF" w:rsidR="00FC2F41" w:rsidRPr="00433E35" w:rsidRDefault="00FC2F41" w:rsidP="0078606B">
      <w:pPr>
        <w:pStyle w:val="3GPPAgreements"/>
        <w:spacing w:after="0"/>
      </w:pPr>
      <w:r w:rsidRPr="00433E35">
        <w:t xml:space="preserve">[InterDigital, </w:t>
      </w:r>
      <w:r w:rsidR="00626A52" w:rsidRPr="00433E35">
        <w:fldChar w:fldCharType="begin"/>
      </w:r>
      <w:r w:rsidR="00626A52" w:rsidRPr="00433E35">
        <w:instrText xml:space="preserve"> REF _Ref87519388 \n \h </w:instrText>
      </w:r>
      <w:r w:rsidR="00433E35">
        <w:instrText xml:space="preserve"> \* MERGEFORMAT </w:instrText>
      </w:r>
      <w:r w:rsidR="00626A52" w:rsidRPr="00433E35">
        <w:fldChar w:fldCharType="separate"/>
      </w:r>
      <w:r w:rsidR="00626A52" w:rsidRPr="00433E35">
        <w:t>[13]</w:t>
      </w:r>
      <w:r w:rsidR="00626A52" w:rsidRPr="00433E35">
        <w:fldChar w:fldCharType="end"/>
      </w:r>
      <w:r w:rsidRPr="00433E35">
        <w:t>]</w:t>
      </w:r>
    </w:p>
    <w:p w14:paraId="642A1E9E" w14:textId="37B8F4CD" w:rsidR="00FC2F41" w:rsidRPr="00433E35" w:rsidRDefault="00FC2F41" w:rsidP="0078606B">
      <w:pPr>
        <w:pStyle w:val="3GPPAgreements"/>
        <w:numPr>
          <w:ilvl w:val="1"/>
          <w:numId w:val="3"/>
        </w:numPr>
        <w:spacing w:after="0"/>
      </w:pPr>
      <w:r w:rsidRPr="00433E35">
        <w:t>The following parameters are TRP specific on-demand PRS parameters : QCL information, repetition factor, number of symbols, comb size</w:t>
      </w:r>
    </w:p>
    <w:p w14:paraId="3EE57E52" w14:textId="77777777" w:rsidR="00FC2F41" w:rsidRPr="00433E35" w:rsidRDefault="00FC2F41" w:rsidP="0078606B">
      <w:pPr>
        <w:pStyle w:val="3GPPAgreements"/>
        <w:numPr>
          <w:ilvl w:val="1"/>
          <w:numId w:val="3"/>
        </w:numPr>
        <w:spacing w:after="0"/>
      </w:pPr>
      <w:r w:rsidRPr="00433E35">
        <w:t>The following parameters are PFL specific : periodicity, resource bandwidth, start/end time, frequency layers</w:t>
      </w:r>
    </w:p>
    <w:p w14:paraId="084A4A1B" w14:textId="11AA6138" w:rsidR="00FC2F41" w:rsidRPr="00433E35" w:rsidRDefault="00805F6C" w:rsidP="0078606B">
      <w:pPr>
        <w:pStyle w:val="3GPPAgreements"/>
        <w:spacing w:after="0"/>
      </w:pPr>
      <w:r w:rsidRPr="00433E35">
        <w:t xml:space="preserve">[Huawei, </w:t>
      </w:r>
      <w:r w:rsidR="00B43CEB" w:rsidRPr="00433E35">
        <w:fldChar w:fldCharType="begin"/>
      </w:r>
      <w:r w:rsidR="00B43CEB" w:rsidRPr="00433E35">
        <w:instrText xml:space="preserve"> REF _Ref87519374 \n \h </w:instrText>
      </w:r>
      <w:r w:rsidR="00433E35">
        <w:instrText xml:space="preserve"> \* MERGEFORMAT </w:instrText>
      </w:r>
      <w:r w:rsidR="00B43CEB" w:rsidRPr="00433E35">
        <w:fldChar w:fldCharType="separate"/>
      </w:r>
      <w:r w:rsidR="00B43CEB" w:rsidRPr="00433E35">
        <w:t>[15]</w:t>
      </w:r>
      <w:r w:rsidR="00B43CEB" w:rsidRPr="00433E35">
        <w:fldChar w:fldCharType="end"/>
      </w:r>
      <w:r w:rsidRPr="00433E35">
        <w:t>]</w:t>
      </w:r>
    </w:p>
    <w:p w14:paraId="17530572" w14:textId="77777777" w:rsidR="00805F6C" w:rsidRPr="00433E35" w:rsidRDefault="00805F6C" w:rsidP="0078606B">
      <w:pPr>
        <w:pStyle w:val="3GPPAgreements"/>
        <w:numPr>
          <w:ilvl w:val="1"/>
          <w:numId w:val="3"/>
        </w:numPr>
        <w:spacing w:after="0"/>
      </w:pPr>
      <w:r w:rsidRPr="00433E35">
        <w:t>Support the following parameter request granularity and value range for UE initiated on-demand PRS.</w:t>
      </w:r>
    </w:p>
    <w:tbl>
      <w:tblPr>
        <w:tblStyle w:val="TableGrid"/>
        <w:tblW w:w="0" w:type="auto"/>
        <w:jc w:val="center"/>
        <w:tblLook w:val="04A0" w:firstRow="1" w:lastRow="0" w:firstColumn="1" w:lastColumn="0" w:noHBand="0" w:noVBand="1"/>
      </w:tblPr>
      <w:tblGrid>
        <w:gridCol w:w="2835"/>
        <w:gridCol w:w="2337"/>
        <w:gridCol w:w="3187"/>
      </w:tblGrid>
      <w:tr w:rsidR="00805F6C" w:rsidRPr="00433E35" w14:paraId="61542BA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hideMark/>
          </w:tcPr>
          <w:p w14:paraId="6704995D" w14:textId="77777777" w:rsidR="00805F6C" w:rsidRPr="00433E35" w:rsidRDefault="00805F6C" w:rsidP="0078606B">
            <w:pPr>
              <w:spacing w:after="0"/>
              <w:jc w:val="center"/>
              <w:rPr>
                <w:b/>
                <w:lang w:eastAsia="zh-CN"/>
              </w:rPr>
            </w:pPr>
            <w:r w:rsidRPr="00433E35">
              <w:rPr>
                <w:b/>
                <w:lang w:eastAsia="zh-CN"/>
              </w:rPr>
              <w:t>Parameter</w:t>
            </w:r>
          </w:p>
        </w:tc>
        <w:tc>
          <w:tcPr>
            <w:tcW w:w="2337" w:type="dxa"/>
            <w:tcBorders>
              <w:top w:val="single" w:sz="4" w:space="0" w:color="auto"/>
              <w:left w:val="single" w:sz="4" w:space="0" w:color="auto"/>
              <w:bottom w:val="single" w:sz="4" w:space="0" w:color="auto"/>
              <w:right w:val="single" w:sz="4" w:space="0" w:color="auto"/>
            </w:tcBorders>
            <w:hideMark/>
          </w:tcPr>
          <w:p w14:paraId="367C7268" w14:textId="77777777" w:rsidR="00805F6C" w:rsidRPr="00433E35" w:rsidRDefault="00805F6C" w:rsidP="0078606B">
            <w:pPr>
              <w:spacing w:after="0"/>
              <w:jc w:val="center"/>
              <w:rPr>
                <w:b/>
                <w:lang w:eastAsia="zh-CN"/>
              </w:rPr>
            </w:pPr>
            <w:r w:rsidRPr="00433E35">
              <w:rPr>
                <w:b/>
                <w:lang w:eastAsia="zh-CN"/>
              </w:rPr>
              <w:t>Request granularity</w:t>
            </w:r>
          </w:p>
        </w:tc>
        <w:tc>
          <w:tcPr>
            <w:tcW w:w="3187" w:type="dxa"/>
            <w:tcBorders>
              <w:top w:val="single" w:sz="4" w:space="0" w:color="auto"/>
              <w:left w:val="single" w:sz="4" w:space="0" w:color="auto"/>
              <w:bottom w:val="single" w:sz="4" w:space="0" w:color="auto"/>
              <w:right w:val="single" w:sz="4" w:space="0" w:color="auto"/>
            </w:tcBorders>
            <w:hideMark/>
          </w:tcPr>
          <w:p w14:paraId="5F3DCFA7" w14:textId="77777777" w:rsidR="00805F6C" w:rsidRPr="00433E35" w:rsidRDefault="00805F6C" w:rsidP="0078606B">
            <w:pPr>
              <w:spacing w:after="0"/>
              <w:jc w:val="center"/>
              <w:rPr>
                <w:b/>
                <w:lang w:eastAsia="zh-CN"/>
              </w:rPr>
            </w:pPr>
            <w:r w:rsidRPr="00433E35">
              <w:rPr>
                <w:b/>
                <w:lang w:eastAsia="zh-CN"/>
              </w:rPr>
              <w:t>Value range</w:t>
            </w:r>
          </w:p>
        </w:tc>
      </w:tr>
      <w:tr w:rsidR="00805F6C" w:rsidRPr="00433E35" w14:paraId="21634E85"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51ACA41" w14:textId="77777777" w:rsidR="00805F6C" w:rsidRPr="00433E35" w:rsidRDefault="00805F6C" w:rsidP="0078606B">
            <w:pPr>
              <w:spacing w:after="0"/>
              <w:rPr>
                <w:lang w:eastAsia="zh-CN"/>
              </w:rPr>
            </w:pPr>
            <w:r w:rsidRPr="00433E35">
              <w:rPr>
                <w:rFonts w:eastAsia="DengXian"/>
              </w:rPr>
              <w:t>NR-DL-PRS-Periodicity</w:t>
            </w:r>
          </w:p>
        </w:tc>
        <w:tc>
          <w:tcPr>
            <w:tcW w:w="2337" w:type="dxa"/>
            <w:tcBorders>
              <w:top w:val="single" w:sz="4" w:space="0" w:color="auto"/>
              <w:left w:val="single" w:sz="4" w:space="0" w:color="auto"/>
              <w:bottom w:val="single" w:sz="4" w:space="0" w:color="auto"/>
              <w:right w:val="single" w:sz="4" w:space="0" w:color="auto"/>
            </w:tcBorders>
            <w:vAlign w:val="center"/>
            <w:hideMark/>
          </w:tcPr>
          <w:p w14:paraId="1FCE08BD"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E320E81"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1F62FC64"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9C80E1E" w14:textId="77777777" w:rsidR="00805F6C" w:rsidRPr="00433E35" w:rsidRDefault="00805F6C" w:rsidP="0078606B">
            <w:pPr>
              <w:spacing w:after="0"/>
              <w:rPr>
                <w:lang w:eastAsia="zh-CN"/>
              </w:rPr>
            </w:pPr>
            <w:r w:rsidRPr="00433E35">
              <w:rPr>
                <w:rFonts w:eastAsia="DengXian"/>
              </w:rPr>
              <w:t>dl-PRS-ResourceBandwidth</w:t>
            </w:r>
          </w:p>
        </w:tc>
        <w:tc>
          <w:tcPr>
            <w:tcW w:w="2337" w:type="dxa"/>
            <w:tcBorders>
              <w:top w:val="single" w:sz="4" w:space="0" w:color="auto"/>
              <w:left w:val="single" w:sz="4" w:space="0" w:color="auto"/>
              <w:bottom w:val="single" w:sz="4" w:space="0" w:color="auto"/>
              <w:right w:val="single" w:sz="4" w:space="0" w:color="auto"/>
            </w:tcBorders>
            <w:vAlign w:val="center"/>
            <w:hideMark/>
          </w:tcPr>
          <w:p w14:paraId="0AD291E2"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4B333DAE" w14:textId="77777777" w:rsidR="00805F6C" w:rsidRPr="00433E35" w:rsidRDefault="00805F6C" w:rsidP="0078606B">
            <w:pPr>
              <w:spacing w:after="0"/>
              <w:rPr>
                <w:lang w:eastAsia="zh-CN"/>
              </w:rPr>
            </w:pPr>
            <w:r w:rsidRPr="00433E35">
              <w:rPr>
                <w:lang w:eastAsia="zh-CN"/>
              </w:rPr>
              <w:t>{5MHz, 20MHz, 50MHz, 100MHz, 200MHz, 400MHz}</w:t>
            </w:r>
          </w:p>
          <w:p w14:paraId="07D206FE" w14:textId="77777777" w:rsidR="00805F6C" w:rsidRPr="00433E35" w:rsidRDefault="00805F6C" w:rsidP="0078606B">
            <w:pPr>
              <w:spacing w:after="0"/>
              <w:rPr>
                <w:lang w:eastAsia="zh-CN"/>
              </w:rPr>
            </w:pPr>
            <w:r w:rsidRPr="00433E35">
              <w:rPr>
                <w:lang w:eastAsia="zh-CN"/>
              </w:rPr>
              <w:t>Note: In Rel-17, 200MHz and 400MHz only applies to FR2.</w:t>
            </w:r>
          </w:p>
        </w:tc>
      </w:tr>
      <w:tr w:rsidR="00805F6C" w:rsidRPr="00433E35" w14:paraId="549762D8"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3379520F" w14:textId="77777777" w:rsidR="00805F6C" w:rsidRPr="00433E35" w:rsidRDefault="00805F6C" w:rsidP="0078606B">
            <w:pPr>
              <w:spacing w:after="0"/>
              <w:rPr>
                <w:lang w:eastAsia="zh-CN"/>
              </w:rPr>
            </w:pPr>
            <w:r w:rsidRPr="00433E35">
              <w:rPr>
                <w:rFonts w:eastAsia="DengXian"/>
              </w:rPr>
              <w:t>DL-PRS-QCL-Info</w:t>
            </w:r>
          </w:p>
        </w:tc>
        <w:tc>
          <w:tcPr>
            <w:tcW w:w="2337" w:type="dxa"/>
            <w:tcBorders>
              <w:top w:val="single" w:sz="4" w:space="0" w:color="auto"/>
              <w:left w:val="single" w:sz="4" w:space="0" w:color="auto"/>
              <w:bottom w:val="single" w:sz="4" w:space="0" w:color="auto"/>
              <w:right w:val="single" w:sz="4" w:space="0" w:color="auto"/>
            </w:tcBorders>
            <w:vAlign w:val="center"/>
            <w:hideMark/>
          </w:tcPr>
          <w:p w14:paraId="504DD919"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58E7124" w14:textId="77777777" w:rsidR="00805F6C" w:rsidRPr="00433E35" w:rsidRDefault="00805F6C" w:rsidP="0078606B">
            <w:pPr>
              <w:spacing w:after="0"/>
              <w:rPr>
                <w:lang w:eastAsia="zh-CN"/>
              </w:rPr>
            </w:pPr>
            <w:r w:rsidRPr="00433E35">
              <w:rPr>
                <w:lang w:eastAsia="zh-CN"/>
              </w:rPr>
              <w:t>{Requested}</w:t>
            </w:r>
          </w:p>
        </w:tc>
      </w:tr>
      <w:tr w:rsidR="00805F6C" w:rsidRPr="00433E35" w14:paraId="7686459D"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EB7E078" w14:textId="77777777" w:rsidR="00805F6C" w:rsidRPr="00433E35" w:rsidRDefault="00805F6C" w:rsidP="0078606B">
            <w:pPr>
              <w:spacing w:after="0"/>
              <w:rPr>
                <w:lang w:eastAsia="zh-CN"/>
              </w:rPr>
            </w:pPr>
            <w:r w:rsidRPr="00433E35">
              <w:rPr>
                <w:rFonts w:eastAsia="DengXian"/>
              </w:rPr>
              <w:t>startTimeOfDLPRS</w:t>
            </w:r>
          </w:p>
        </w:tc>
        <w:tc>
          <w:tcPr>
            <w:tcW w:w="2337" w:type="dxa"/>
            <w:tcBorders>
              <w:top w:val="single" w:sz="4" w:space="0" w:color="auto"/>
              <w:left w:val="single" w:sz="4" w:space="0" w:color="auto"/>
              <w:bottom w:val="single" w:sz="4" w:space="0" w:color="auto"/>
              <w:right w:val="single" w:sz="4" w:space="0" w:color="auto"/>
            </w:tcBorders>
            <w:vAlign w:val="center"/>
            <w:hideMark/>
          </w:tcPr>
          <w:p w14:paraId="7F2B39ED"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85A2D3D" w14:textId="77777777" w:rsidR="00805F6C" w:rsidRPr="00433E35" w:rsidRDefault="00805F6C" w:rsidP="0078606B">
            <w:pPr>
              <w:spacing w:after="0"/>
              <w:rPr>
                <w:lang w:eastAsia="zh-CN"/>
              </w:rPr>
            </w:pPr>
            <w:r w:rsidRPr="00433E35">
              <w:rPr>
                <w:lang w:eastAsia="zh-CN"/>
              </w:rPr>
              <w:t>SFN of the PCell</w:t>
            </w:r>
          </w:p>
        </w:tc>
      </w:tr>
      <w:tr w:rsidR="00805F6C" w:rsidRPr="00433E35" w14:paraId="2BCBFBE0"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18298AAE" w14:textId="77777777" w:rsidR="00805F6C" w:rsidRPr="00433E35" w:rsidRDefault="00805F6C" w:rsidP="0078606B">
            <w:pPr>
              <w:spacing w:after="0"/>
              <w:rPr>
                <w:lang w:eastAsia="zh-CN"/>
              </w:rPr>
            </w:pPr>
            <w:r w:rsidRPr="00433E35">
              <w:rPr>
                <w:rFonts w:eastAsia="DengXian"/>
              </w:rPr>
              <w:t>endTimeOfDLPRS</w:t>
            </w:r>
          </w:p>
        </w:tc>
        <w:tc>
          <w:tcPr>
            <w:tcW w:w="2337" w:type="dxa"/>
            <w:tcBorders>
              <w:top w:val="single" w:sz="4" w:space="0" w:color="auto"/>
              <w:left w:val="single" w:sz="4" w:space="0" w:color="auto"/>
              <w:bottom w:val="single" w:sz="4" w:space="0" w:color="auto"/>
              <w:right w:val="single" w:sz="4" w:space="0" w:color="auto"/>
            </w:tcBorders>
            <w:vAlign w:val="center"/>
            <w:hideMark/>
          </w:tcPr>
          <w:p w14:paraId="0CB9E565"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2A1FF4D" w14:textId="77777777" w:rsidR="00805F6C" w:rsidRPr="00433E35" w:rsidRDefault="00805F6C" w:rsidP="0078606B">
            <w:pPr>
              <w:spacing w:after="0"/>
              <w:rPr>
                <w:lang w:eastAsia="zh-CN"/>
              </w:rPr>
            </w:pPr>
            <w:r w:rsidRPr="00433E35">
              <w:rPr>
                <w:lang w:eastAsia="zh-CN"/>
              </w:rPr>
              <w:t>SFN of the PCell</w:t>
            </w:r>
          </w:p>
        </w:tc>
      </w:tr>
      <w:tr w:rsidR="00805F6C" w:rsidRPr="00433E35" w14:paraId="72E8BAA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4B8A7E1E" w14:textId="77777777" w:rsidR="00805F6C" w:rsidRPr="00433E35" w:rsidRDefault="00805F6C" w:rsidP="0078606B">
            <w:pPr>
              <w:spacing w:after="0"/>
              <w:rPr>
                <w:lang w:eastAsia="zh-CN"/>
              </w:rPr>
            </w:pPr>
            <w:r w:rsidRPr="00433E35">
              <w:rPr>
                <w:rFonts w:eastAsia="DengXian"/>
              </w:rPr>
              <w:t>dl-PRS-ResourceRepetitionFactor</w:t>
            </w:r>
          </w:p>
        </w:tc>
        <w:tc>
          <w:tcPr>
            <w:tcW w:w="2337" w:type="dxa"/>
            <w:tcBorders>
              <w:top w:val="single" w:sz="4" w:space="0" w:color="auto"/>
              <w:left w:val="single" w:sz="4" w:space="0" w:color="auto"/>
              <w:bottom w:val="single" w:sz="4" w:space="0" w:color="auto"/>
              <w:right w:val="single" w:sz="4" w:space="0" w:color="auto"/>
            </w:tcBorders>
            <w:vAlign w:val="center"/>
            <w:hideMark/>
          </w:tcPr>
          <w:p w14:paraId="1B151227"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12662010"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486F7EC1"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654CDB3A" w14:textId="77777777" w:rsidR="00805F6C" w:rsidRPr="00433E35" w:rsidRDefault="00805F6C" w:rsidP="0078606B">
            <w:pPr>
              <w:spacing w:after="0"/>
              <w:rPr>
                <w:lang w:eastAsia="zh-CN"/>
              </w:rPr>
            </w:pPr>
            <w:r w:rsidRPr="00433E35">
              <w:rPr>
                <w:rFonts w:eastAsia="DengXian"/>
              </w:rPr>
              <w:t>dl-PRS-NumSymbols</w:t>
            </w:r>
          </w:p>
        </w:tc>
        <w:tc>
          <w:tcPr>
            <w:tcW w:w="2337" w:type="dxa"/>
            <w:tcBorders>
              <w:top w:val="single" w:sz="4" w:space="0" w:color="auto"/>
              <w:left w:val="single" w:sz="4" w:space="0" w:color="auto"/>
              <w:bottom w:val="single" w:sz="4" w:space="0" w:color="auto"/>
              <w:right w:val="single" w:sz="4" w:space="0" w:color="auto"/>
            </w:tcBorders>
            <w:vAlign w:val="center"/>
            <w:hideMark/>
          </w:tcPr>
          <w:p w14:paraId="50831C02"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0D64DB2" w14:textId="77777777" w:rsidR="00805F6C" w:rsidRPr="00433E35" w:rsidRDefault="00805F6C" w:rsidP="0078606B">
            <w:pPr>
              <w:spacing w:after="0"/>
              <w:rPr>
                <w:lang w:eastAsia="zh-CN"/>
              </w:rPr>
            </w:pPr>
            <w:r w:rsidRPr="00433E35">
              <w:rPr>
                <w:lang w:eastAsia="zh-CN"/>
              </w:rPr>
              <w:t>All candicate values in LPP</w:t>
            </w:r>
          </w:p>
        </w:tc>
      </w:tr>
      <w:tr w:rsidR="00805F6C" w:rsidRPr="00433E35" w14:paraId="2602C432"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785E8AD3" w14:textId="77777777" w:rsidR="00805F6C" w:rsidRPr="00433E35" w:rsidRDefault="00805F6C" w:rsidP="0078606B">
            <w:pPr>
              <w:spacing w:after="0"/>
              <w:rPr>
                <w:lang w:eastAsia="zh-CN"/>
              </w:rPr>
            </w:pPr>
            <w:r w:rsidRPr="00433E35">
              <w:rPr>
                <w:rFonts w:eastAsia="DengXian"/>
              </w:rPr>
              <w:t>dl-PRS-CombSizeN</w:t>
            </w:r>
          </w:p>
        </w:tc>
        <w:tc>
          <w:tcPr>
            <w:tcW w:w="2337" w:type="dxa"/>
            <w:tcBorders>
              <w:top w:val="single" w:sz="4" w:space="0" w:color="auto"/>
              <w:left w:val="single" w:sz="4" w:space="0" w:color="auto"/>
              <w:bottom w:val="single" w:sz="4" w:space="0" w:color="auto"/>
              <w:right w:val="single" w:sz="4" w:space="0" w:color="auto"/>
            </w:tcBorders>
            <w:vAlign w:val="center"/>
            <w:hideMark/>
          </w:tcPr>
          <w:p w14:paraId="5E00C340" w14:textId="77777777" w:rsidR="00805F6C" w:rsidRPr="00433E35" w:rsidRDefault="00805F6C" w:rsidP="0078606B">
            <w:pPr>
              <w:spacing w:after="0"/>
              <w:rPr>
                <w:lang w:eastAsia="zh-CN"/>
              </w:rPr>
            </w:pPr>
            <w:r w:rsidRPr="00433E35">
              <w:rPr>
                <w:lang w:eastAsia="zh-CN"/>
              </w:rPr>
              <w:t>Per UE</w:t>
            </w:r>
          </w:p>
        </w:tc>
        <w:tc>
          <w:tcPr>
            <w:tcW w:w="3187" w:type="dxa"/>
            <w:tcBorders>
              <w:top w:val="single" w:sz="4" w:space="0" w:color="auto"/>
              <w:left w:val="single" w:sz="4" w:space="0" w:color="auto"/>
              <w:bottom w:val="single" w:sz="4" w:space="0" w:color="auto"/>
              <w:right w:val="single" w:sz="4" w:space="0" w:color="auto"/>
            </w:tcBorders>
            <w:vAlign w:val="center"/>
            <w:hideMark/>
          </w:tcPr>
          <w:p w14:paraId="5E4F5F2A" w14:textId="77777777" w:rsidR="00805F6C" w:rsidRPr="00433E35" w:rsidRDefault="00805F6C" w:rsidP="0078606B">
            <w:pPr>
              <w:spacing w:after="0"/>
              <w:rPr>
                <w:lang w:eastAsia="zh-CN"/>
              </w:rPr>
            </w:pPr>
            <w:r w:rsidRPr="00433E35">
              <w:rPr>
                <w:lang w:eastAsia="zh-CN"/>
              </w:rPr>
              <w:t>All candidate values in LPP</w:t>
            </w:r>
          </w:p>
        </w:tc>
      </w:tr>
      <w:tr w:rsidR="00805F6C" w:rsidRPr="00433E35" w14:paraId="575D157B" w14:textId="77777777" w:rsidTr="000B542F">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14:paraId="532D8841" w14:textId="77777777" w:rsidR="00805F6C" w:rsidRPr="00433E35" w:rsidRDefault="00805F6C" w:rsidP="0078606B">
            <w:pPr>
              <w:spacing w:after="0"/>
              <w:rPr>
                <w:lang w:eastAsia="zh-CN"/>
              </w:rPr>
            </w:pPr>
            <w:r w:rsidRPr="00433E35">
              <w:rPr>
                <w:rFonts w:eastAsia="DengXian"/>
              </w:rPr>
              <w:t>dl-PRS-NumPosFreqLayers</w:t>
            </w:r>
          </w:p>
        </w:tc>
        <w:tc>
          <w:tcPr>
            <w:tcW w:w="2337" w:type="dxa"/>
            <w:tcBorders>
              <w:top w:val="single" w:sz="4" w:space="0" w:color="auto"/>
              <w:left w:val="single" w:sz="4" w:space="0" w:color="auto"/>
              <w:bottom w:val="single" w:sz="4" w:space="0" w:color="auto"/>
              <w:right w:val="single" w:sz="4" w:space="0" w:color="auto"/>
            </w:tcBorders>
            <w:vAlign w:val="center"/>
            <w:hideMark/>
          </w:tcPr>
          <w:p w14:paraId="14D11A81" w14:textId="77777777" w:rsidR="00805F6C" w:rsidRPr="00433E35" w:rsidRDefault="00805F6C" w:rsidP="0078606B">
            <w:pPr>
              <w:spacing w:after="0"/>
              <w:rPr>
                <w:lang w:eastAsia="zh-CN"/>
              </w:rPr>
            </w:pPr>
            <w:r w:rsidRPr="00433E35">
              <w:rPr>
                <w:lang w:eastAsia="zh-CN"/>
              </w:rPr>
              <w:t>Per FR</w:t>
            </w:r>
          </w:p>
        </w:tc>
        <w:tc>
          <w:tcPr>
            <w:tcW w:w="3187" w:type="dxa"/>
            <w:tcBorders>
              <w:top w:val="single" w:sz="4" w:space="0" w:color="auto"/>
              <w:left w:val="single" w:sz="4" w:space="0" w:color="auto"/>
              <w:bottom w:val="single" w:sz="4" w:space="0" w:color="auto"/>
              <w:right w:val="single" w:sz="4" w:space="0" w:color="auto"/>
            </w:tcBorders>
            <w:vAlign w:val="center"/>
            <w:hideMark/>
          </w:tcPr>
          <w:p w14:paraId="34F28820" w14:textId="77777777" w:rsidR="00805F6C" w:rsidRPr="00433E35" w:rsidRDefault="00805F6C" w:rsidP="0078606B">
            <w:pPr>
              <w:spacing w:after="0"/>
              <w:rPr>
                <w:lang w:eastAsia="zh-CN"/>
              </w:rPr>
            </w:pPr>
            <w:r w:rsidRPr="00433E35">
              <w:rPr>
                <w:lang w:eastAsia="zh-CN"/>
              </w:rPr>
              <w:t>{1,2,3,4}</w:t>
            </w:r>
          </w:p>
        </w:tc>
      </w:tr>
    </w:tbl>
    <w:p w14:paraId="170C3C9C" w14:textId="5410C4C9" w:rsidR="00805F6C" w:rsidRPr="00433E35" w:rsidRDefault="00805F6C" w:rsidP="0078606B">
      <w:pPr>
        <w:pStyle w:val="3GPPAgreements"/>
        <w:numPr>
          <w:ilvl w:val="0"/>
          <w:numId w:val="0"/>
        </w:numPr>
        <w:spacing w:after="0"/>
        <w:rPr>
          <w:szCs w:val="22"/>
        </w:rPr>
      </w:pPr>
    </w:p>
    <w:p w14:paraId="4B7DFC9F" w14:textId="77777777" w:rsidR="00805F6C" w:rsidRPr="00433E35" w:rsidRDefault="00805F6C" w:rsidP="0078606B">
      <w:pPr>
        <w:pStyle w:val="3GPPAgreements"/>
        <w:numPr>
          <w:ilvl w:val="1"/>
          <w:numId w:val="3"/>
        </w:numPr>
        <w:spacing w:after="0"/>
        <w:rPr>
          <w:szCs w:val="22"/>
        </w:rPr>
      </w:pPr>
      <w:r w:rsidRPr="00433E35">
        <w:t>For LMF initiated on-demand PRS, the parameter list offered by RAN1 should be further checked by RAN3, and decided by RAN3.</w:t>
      </w:r>
    </w:p>
    <w:p w14:paraId="1B3470E4" w14:textId="77777777" w:rsidR="004C45B0" w:rsidRPr="004C45B0" w:rsidRDefault="004C45B0" w:rsidP="004C45B0">
      <w:pPr>
        <w:pStyle w:val="3GPPText"/>
      </w:pPr>
    </w:p>
    <w:p w14:paraId="4623E5AD" w14:textId="54DD4B40" w:rsidR="000D7F67" w:rsidRDefault="000D7F67" w:rsidP="000D7F67">
      <w:pPr>
        <w:pStyle w:val="Heading3"/>
      </w:pPr>
      <w:r>
        <w:t>Round #1</w:t>
      </w:r>
    </w:p>
    <w:p w14:paraId="6A2EFDC1" w14:textId="50B89869" w:rsidR="000D7F67" w:rsidRDefault="000D7F67" w:rsidP="000D7F67">
      <w:pPr>
        <w:pStyle w:val="3GPPText"/>
      </w:pPr>
      <w:r>
        <w:t>RAN1 need to conclude on signaling granularity for agreed on-demand DL PRS parameters</w:t>
      </w:r>
      <w:r w:rsidR="00C75D9E">
        <w:t xml:space="preserve">. Companies are invited to </w:t>
      </w:r>
      <w:r w:rsidR="002C3F9E">
        <w:t xml:space="preserve">fill in the table below </w:t>
      </w:r>
      <w:r w:rsidR="004F212A">
        <w:t>to continue discussion on this aspect.</w:t>
      </w:r>
    </w:p>
    <w:p w14:paraId="614CE4DF" w14:textId="77777777" w:rsidR="00E830E0" w:rsidRPr="00E830E0" w:rsidRDefault="00E830E0" w:rsidP="00E830E0">
      <w:pPr>
        <w:spacing w:before="120"/>
        <w:jc w:val="both"/>
        <w:rPr>
          <w:sz w:val="22"/>
          <w:lang w:val="en-US"/>
        </w:rPr>
      </w:pPr>
    </w:p>
    <w:p w14:paraId="5DF51E05" w14:textId="77777777" w:rsidR="00E830E0" w:rsidRPr="00E830E0" w:rsidRDefault="00E830E0" w:rsidP="00E830E0">
      <w:pPr>
        <w:keepNext/>
        <w:numPr>
          <w:ilvl w:val="0"/>
          <w:numId w:val="2"/>
        </w:numPr>
        <w:tabs>
          <w:tab w:val="clear" w:pos="643"/>
          <w:tab w:val="num" w:pos="360"/>
        </w:tabs>
        <w:spacing w:before="120"/>
        <w:ind w:left="0" w:firstLine="0"/>
        <w:rPr>
          <w:b/>
          <w:bCs/>
        </w:rPr>
      </w:pPr>
      <w:r w:rsidRPr="00E830E0">
        <w:rPr>
          <w:b/>
          <w:bCs/>
        </w:rPr>
        <w:t xml:space="preserve">Table </w:t>
      </w:r>
      <w:r w:rsidRPr="00E830E0">
        <w:rPr>
          <w:b/>
          <w:bCs/>
        </w:rPr>
        <w:fldChar w:fldCharType="begin"/>
      </w:r>
      <w:r w:rsidRPr="00E830E0">
        <w:rPr>
          <w:b/>
          <w:bCs/>
        </w:rPr>
        <w:instrText xml:space="preserve"> SEQ Table \* ARABIC </w:instrText>
      </w:r>
      <w:r w:rsidRPr="00E830E0">
        <w:rPr>
          <w:b/>
          <w:bCs/>
        </w:rPr>
        <w:fldChar w:fldCharType="separate"/>
      </w:r>
      <w:r w:rsidRPr="00E830E0">
        <w:rPr>
          <w:b/>
          <w:bCs/>
          <w:noProof/>
        </w:rPr>
        <w:t>1</w:t>
      </w:r>
      <w:r w:rsidRPr="00E830E0">
        <w:rPr>
          <w:b/>
          <w:bCs/>
        </w:rPr>
        <w:fldChar w:fldCharType="end"/>
      </w:r>
      <w:r w:rsidRPr="00E830E0">
        <w:rPr>
          <w:b/>
          <w:bCs/>
        </w:rPr>
        <w:t>: Signaling granularity of on-demand DL-PRS parameters</w:t>
      </w:r>
    </w:p>
    <w:tbl>
      <w:tblPr>
        <w:tblStyle w:val="TableGrid"/>
        <w:tblW w:w="0" w:type="auto"/>
        <w:tblLook w:val="04A0" w:firstRow="1" w:lastRow="0" w:firstColumn="1" w:lastColumn="0" w:noHBand="0" w:noVBand="1"/>
      </w:tblPr>
      <w:tblGrid>
        <w:gridCol w:w="2337"/>
        <w:gridCol w:w="2337"/>
        <w:gridCol w:w="2338"/>
        <w:gridCol w:w="2338"/>
      </w:tblGrid>
      <w:tr w:rsidR="00165039" w:rsidRPr="00E830E0" w14:paraId="6E57B324" w14:textId="77777777" w:rsidTr="00C82CB4">
        <w:trPr>
          <w:trHeight w:val="245"/>
        </w:trPr>
        <w:tc>
          <w:tcPr>
            <w:tcW w:w="2337" w:type="dxa"/>
          </w:tcPr>
          <w:p w14:paraId="7400F40C" w14:textId="77777777" w:rsidR="00165039" w:rsidRPr="00E830E0" w:rsidRDefault="00165039" w:rsidP="00C82CB4">
            <w:pPr>
              <w:spacing w:after="0"/>
              <w:jc w:val="both"/>
              <w:rPr>
                <w:b/>
                <w:bCs/>
                <w:sz w:val="22"/>
                <w:lang w:val="en-US"/>
              </w:rPr>
            </w:pPr>
            <w:bookmarkStart w:id="7" w:name="_Hlk87876982"/>
            <w:r w:rsidRPr="00E830E0">
              <w:rPr>
                <w:b/>
                <w:bCs/>
                <w:sz w:val="22"/>
                <w:lang w:val="en-US"/>
              </w:rPr>
              <w:t>Parameter</w:t>
            </w:r>
          </w:p>
        </w:tc>
        <w:tc>
          <w:tcPr>
            <w:tcW w:w="2337" w:type="dxa"/>
          </w:tcPr>
          <w:p w14:paraId="639F62C6" w14:textId="77777777" w:rsidR="00165039" w:rsidRPr="00E830E0" w:rsidRDefault="00165039" w:rsidP="00C82CB4">
            <w:pPr>
              <w:spacing w:after="0"/>
              <w:jc w:val="both"/>
              <w:rPr>
                <w:sz w:val="22"/>
                <w:lang w:val="en-US"/>
              </w:rPr>
            </w:pPr>
            <w:r w:rsidRPr="00E830E0">
              <w:rPr>
                <w:b/>
                <w:bCs/>
                <w:sz w:val="22"/>
                <w:lang w:val="en-US"/>
              </w:rPr>
              <w:t>Granularity choice</w:t>
            </w:r>
          </w:p>
        </w:tc>
        <w:tc>
          <w:tcPr>
            <w:tcW w:w="2338" w:type="dxa"/>
          </w:tcPr>
          <w:p w14:paraId="749D2DDA" w14:textId="77777777" w:rsidR="00165039" w:rsidRPr="00E830E0" w:rsidRDefault="00165039" w:rsidP="00C82CB4">
            <w:pPr>
              <w:spacing w:after="0"/>
              <w:jc w:val="both"/>
              <w:rPr>
                <w:sz w:val="22"/>
                <w:lang w:val="en-US"/>
              </w:rPr>
            </w:pPr>
            <w:r w:rsidRPr="00E830E0">
              <w:rPr>
                <w:b/>
                <w:bCs/>
                <w:sz w:val="22"/>
                <w:lang w:val="en-US"/>
              </w:rPr>
              <w:t>LMF-initiated</w:t>
            </w:r>
          </w:p>
        </w:tc>
        <w:tc>
          <w:tcPr>
            <w:tcW w:w="2338" w:type="dxa"/>
          </w:tcPr>
          <w:p w14:paraId="4CF501ED" w14:textId="77777777" w:rsidR="00165039" w:rsidRPr="00E830E0" w:rsidRDefault="00165039" w:rsidP="00C82CB4">
            <w:pPr>
              <w:spacing w:after="0"/>
              <w:jc w:val="both"/>
              <w:rPr>
                <w:sz w:val="22"/>
                <w:lang w:val="en-US"/>
              </w:rPr>
            </w:pPr>
            <w:r w:rsidRPr="00E830E0">
              <w:rPr>
                <w:b/>
                <w:bCs/>
                <w:sz w:val="22"/>
                <w:lang w:val="en-US"/>
              </w:rPr>
              <w:t>UE-initiated</w:t>
            </w:r>
          </w:p>
        </w:tc>
      </w:tr>
      <w:tr w:rsidR="00165039" w:rsidRPr="00E830E0" w14:paraId="0E09B755" w14:textId="77777777" w:rsidTr="00C82CB4">
        <w:tc>
          <w:tcPr>
            <w:tcW w:w="2337" w:type="dxa"/>
            <w:vMerge w:val="restart"/>
          </w:tcPr>
          <w:p w14:paraId="3580684F" w14:textId="77777777" w:rsidR="00165039" w:rsidRPr="00E830E0" w:rsidRDefault="00165039" w:rsidP="00C82CB4">
            <w:pPr>
              <w:spacing w:after="0"/>
              <w:jc w:val="both"/>
              <w:rPr>
                <w:sz w:val="22"/>
                <w:lang w:val="en-US"/>
              </w:rPr>
            </w:pPr>
            <w:r w:rsidRPr="00E830E0">
              <w:rPr>
                <w:rFonts w:hint="eastAsia"/>
                <w:i/>
                <w:iCs/>
                <w:sz w:val="22"/>
                <w:lang w:val="en-US"/>
              </w:rPr>
              <w:t>DL PRS Periodicity</w:t>
            </w:r>
          </w:p>
        </w:tc>
        <w:tc>
          <w:tcPr>
            <w:tcW w:w="2337" w:type="dxa"/>
          </w:tcPr>
          <w:p w14:paraId="1A2E7ED6"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04C48CF2" w14:textId="77777777" w:rsidR="00165039" w:rsidRPr="00E830E0" w:rsidRDefault="00165039" w:rsidP="00C82CB4">
            <w:pPr>
              <w:spacing w:after="0"/>
              <w:jc w:val="both"/>
              <w:rPr>
                <w:sz w:val="22"/>
                <w:lang w:val="en-US"/>
              </w:rPr>
            </w:pPr>
            <w:r w:rsidRPr="00E830E0">
              <w:rPr>
                <w:color w:val="FF0000"/>
                <w:sz w:val="22"/>
                <w:lang w:val="en-US"/>
              </w:rPr>
              <w:t>{Insert company name}</w:t>
            </w:r>
          </w:p>
        </w:tc>
        <w:tc>
          <w:tcPr>
            <w:tcW w:w="2338" w:type="dxa"/>
          </w:tcPr>
          <w:p w14:paraId="035FD20C" w14:textId="77777777" w:rsidR="00165039" w:rsidRPr="00E830E0" w:rsidRDefault="00165039" w:rsidP="00C82CB4">
            <w:pPr>
              <w:spacing w:after="0"/>
              <w:jc w:val="both"/>
              <w:rPr>
                <w:sz w:val="22"/>
                <w:lang w:val="en-US"/>
              </w:rPr>
            </w:pPr>
            <w:r w:rsidRPr="00E830E0">
              <w:rPr>
                <w:color w:val="FF0000"/>
                <w:sz w:val="22"/>
                <w:lang w:val="en-US"/>
              </w:rPr>
              <w:t>{Insert company name}</w:t>
            </w:r>
          </w:p>
        </w:tc>
      </w:tr>
      <w:tr w:rsidR="00165039" w:rsidRPr="00537AF5" w14:paraId="37714A2D" w14:textId="77777777" w:rsidTr="00C82CB4">
        <w:tc>
          <w:tcPr>
            <w:tcW w:w="2337" w:type="dxa"/>
            <w:vMerge/>
          </w:tcPr>
          <w:p w14:paraId="25CAE85C" w14:textId="77777777" w:rsidR="00165039" w:rsidRPr="00E830E0" w:rsidRDefault="00165039" w:rsidP="00C82CB4">
            <w:pPr>
              <w:spacing w:after="0"/>
              <w:jc w:val="both"/>
              <w:rPr>
                <w:sz w:val="22"/>
                <w:lang w:val="en-US"/>
              </w:rPr>
            </w:pPr>
          </w:p>
        </w:tc>
        <w:tc>
          <w:tcPr>
            <w:tcW w:w="2337" w:type="dxa"/>
          </w:tcPr>
          <w:p w14:paraId="7440D8E7"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76CDFAB2" w14:textId="742CFA9D" w:rsidR="00165039" w:rsidRPr="00537AF5" w:rsidRDefault="00EB1BA0" w:rsidP="00C82CB4">
            <w:pPr>
              <w:spacing w:after="0"/>
              <w:jc w:val="both"/>
              <w:rPr>
                <w:sz w:val="22"/>
                <w:lang w:val="de-DE"/>
              </w:rPr>
            </w:pPr>
            <w:r w:rsidRPr="00537AF5">
              <w:rPr>
                <w:sz w:val="22"/>
                <w:lang w:val="de-DE"/>
              </w:rPr>
              <w:t>Intel</w:t>
            </w:r>
            <w:r w:rsidR="00566A3F" w:rsidRPr="00537AF5">
              <w:rPr>
                <w:sz w:val="22"/>
                <w:lang w:val="de-DE"/>
              </w:rPr>
              <w:t xml:space="preserve">, </w:t>
            </w:r>
            <w:r w:rsidR="00566A3F" w:rsidRPr="00537AF5">
              <w:rPr>
                <w:sz w:val="22"/>
                <w:lang w:val="de-DE" w:eastAsia="zh-CN"/>
              </w:rPr>
              <w:t>Huawei, HiSilicon</w:t>
            </w:r>
            <w:r w:rsidR="00E7381B" w:rsidRPr="00537AF5">
              <w:rPr>
                <w:sz w:val="22"/>
                <w:lang w:val="de-DE" w:eastAsia="zh-CN"/>
              </w:rPr>
              <w:t>, Nokia/NSB</w:t>
            </w:r>
          </w:p>
        </w:tc>
        <w:tc>
          <w:tcPr>
            <w:tcW w:w="2338" w:type="dxa"/>
          </w:tcPr>
          <w:p w14:paraId="57176457" w14:textId="77777777" w:rsidR="00165039" w:rsidRPr="00537AF5" w:rsidRDefault="00165039" w:rsidP="00C82CB4">
            <w:pPr>
              <w:spacing w:after="0"/>
              <w:jc w:val="both"/>
              <w:rPr>
                <w:sz w:val="22"/>
                <w:lang w:val="de-DE"/>
              </w:rPr>
            </w:pPr>
          </w:p>
        </w:tc>
      </w:tr>
      <w:tr w:rsidR="00165039" w:rsidRPr="00E830E0" w14:paraId="2B3D5828" w14:textId="77777777" w:rsidTr="00C82CB4">
        <w:tc>
          <w:tcPr>
            <w:tcW w:w="2337" w:type="dxa"/>
            <w:vMerge/>
          </w:tcPr>
          <w:p w14:paraId="103781C2" w14:textId="77777777" w:rsidR="00165039" w:rsidRPr="00537AF5" w:rsidRDefault="00165039" w:rsidP="00C82CB4">
            <w:pPr>
              <w:spacing w:after="0"/>
              <w:jc w:val="both"/>
              <w:rPr>
                <w:sz w:val="22"/>
                <w:lang w:val="de-DE"/>
              </w:rPr>
            </w:pPr>
          </w:p>
        </w:tc>
        <w:tc>
          <w:tcPr>
            <w:tcW w:w="2337" w:type="dxa"/>
          </w:tcPr>
          <w:p w14:paraId="3C79A80C"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2230B385" w14:textId="450506AE" w:rsidR="00165039" w:rsidRPr="00E830E0" w:rsidRDefault="00165039" w:rsidP="00C82CB4">
            <w:pPr>
              <w:spacing w:after="0"/>
              <w:jc w:val="both"/>
              <w:rPr>
                <w:sz w:val="22"/>
                <w:lang w:val="en-US"/>
              </w:rPr>
            </w:pPr>
          </w:p>
        </w:tc>
        <w:tc>
          <w:tcPr>
            <w:tcW w:w="2338" w:type="dxa"/>
          </w:tcPr>
          <w:p w14:paraId="4163C304" w14:textId="77777777" w:rsidR="00165039" w:rsidRPr="00E830E0" w:rsidRDefault="00165039" w:rsidP="00C82CB4">
            <w:pPr>
              <w:spacing w:after="0"/>
              <w:jc w:val="both"/>
              <w:rPr>
                <w:sz w:val="22"/>
                <w:lang w:val="en-US"/>
              </w:rPr>
            </w:pPr>
          </w:p>
        </w:tc>
      </w:tr>
      <w:tr w:rsidR="00165039" w:rsidRPr="00E830E0" w14:paraId="2015FDEA" w14:textId="77777777" w:rsidTr="00C82CB4">
        <w:tc>
          <w:tcPr>
            <w:tcW w:w="2337" w:type="dxa"/>
            <w:vMerge/>
          </w:tcPr>
          <w:p w14:paraId="6B6BB8FE" w14:textId="77777777" w:rsidR="00165039" w:rsidRPr="00E830E0" w:rsidRDefault="00165039" w:rsidP="00C82CB4">
            <w:pPr>
              <w:spacing w:after="0"/>
              <w:jc w:val="both"/>
              <w:rPr>
                <w:sz w:val="22"/>
                <w:lang w:val="en-US"/>
              </w:rPr>
            </w:pPr>
          </w:p>
        </w:tc>
        <w:tc>
          <w:tcPr>
            <w:tcW w:w="2337" w:type="dxa"/>
          </w:tcPr>
          <w:p w14:paraId="1EA4C689"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32613CBA" w14:textId="77777777" w:rsidR="00165039" w:rsidRPr="00E830E0" w:rsidRDefault="00165039" w:rsidP="00C82CB4">
            <w:pPr>
              <w:spacing w:after="0"/>
              <w:jc w:val="both"/>
              <w:rPr>
                <w:sz w:val="22"/>
                <w:lang w:val="en-US"/>
              </w:rPr>
            </w:pPr>
          </w:p>
        </w:tc>
        <w:tc>
          <w:tcPr>
            <w:tcW w:w="2338" w:type="dxa"/>
          </w:tcPr>
          <w:p w14:paraId="576385EF" w14:textId="77777777" w:rsidR="00165039" w:rsidRPr="00E830E0" w:rsidRDefault="00165039" w:rsidP="00C82CB4">
            <w:pPr>
              <w:spacing w:after="0"/>
              <w:jc w:val="both"/>
              <w:rPr>
                <w:sz w:val="22"/>
                <w:lang w:val="en-US"/>
              </w:rPr>
            </w:pPr>
          </w:p>
        </w:tc>
      </w:tr>
      <w:tr w:rsidR="00165039" w:rsidRPr="00E830E0" w14:paraId="6A0EA0A7" w14:textId="77777777" w:rsidTr="00C82CB4">
        <w:tc>
          <w:tcPr>
            <w:tcW w:w="2337" w:type="dxa"/>
            <w:vMerge/>
          </w:tcPr>
          <w:p w14:paraId="06BAB68E" w14:textId="77777777" w:rsidR="00165039" w:rsidRPr="00E830E0" w:rsidRDefault="00165039" w:rsidP="00C82CB4">
            <w:pPr>
              <w:spacing w:after="0"/>
              <w:jc w:val="both"/>
              <w:rPr>
                <w:sz w:val="22"/>
                <w:lang w:val="en-US"/>
              </w:rPr>
            </w:pPr>
          </w:p>
        </w:tc>
        <w:tc>
          <w:tcPr>
            <w:tcW w:w="2337" w:type="dxa"/>
          </w:tcPr>
          <w:p w14:paraId="43FA1012"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B475C00" w14:textId="77777777"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p>
        </w:tc>
        <w:tc>
          <w:tcPr>
            <w:tcW w:w="2338" w:type="dxa"/>
          </w:tcPr>
          <w:p w14:paraId="2BA1678F" w14:textId="6FF65830"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B1BA0">
              <w:rPr>
                <w:sz w:val="22"/>
                <w:lang w:val="en-US"/>
              </w:rPr>
              <w:t>, Intel</w:t>
            </w:r>
            <w:r w:rsidR="008D0FC2">
              <w:rPr>
                <w:sz w:val="22"/>
                <w:lang w:val="en-US"/>
              </w:rPr>
              <w:t>, IDC</w:t>
            </w:r>
            <w:r w:rsidR="00E7381B">
              <w:rPr>
                <w:sz w:val="22"/>
                <w:lang w:val="en-US"/>
              </w:rPr>
              <w:t>, Nokia/NSB</w:t>
            </w:r>
          </w:p>
        </w:tc>
      </w:tr>
      <w:tr w:rsidR="00165039" w:rsidRPr="00E830E0" w14:paraId="36E492A8" w14:textId="77777777" w:rsidTr="00C82CB4">
        <w:tc>
          <w:tcPr>
            <w:tcW w:w="2337" w:type="dxa"/>
            <w:vMerge/>
          </w:tcPr>
          <w:p w14:paraId="4E36205A" w14:textId="77777777" w:rsidR="00165039" w:rsidRPr="00E830E0" w:rsidRDefault="00165039" w:rsidP="00C82CB4">
            <w:pPr>
              <w:spacing w:after="0"/>
              <w:jc w:val="both"/>
              <w:rPr>
                <w:sz w:val="22"/>
                <w:lang w:val="en-US"/>
              </w:rPr>
            </w:pPr>
          </w:p>
        </w:tc>
        <w:tc>
          <w:tcPr>
            <w:tcW w:w="2337" w:type="dxa"/>
          </w:tcPr>
          <w:p w14:paraId="0D83F5F0"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1A7EB87B" w14:textId="6E217717" w:rsidR="00165039" w:rsidRPr="00E830E0" w:rsidRDefault="00165039" w:rsidP="00566A3F">
            <w:pPr>
              <w:spacing w:after="0"/>
              <w:jc w:val="both"/>
              <w:rPr>
                <w:sz w:val="22"/>
                <w:lang w:val="en-US"/>
              </w:rPr>
            </w:pPr>
            <w:r>
              <w:rPr>
                <w:sz w:val="22"/>
                <w:lang w:val="en-US"/>
              </w:rPr>
              <w:t>CATT</w:t>
            </w:r>
          </w:p>
        </w:tc>
        <w:tc>
          <w:tcPr>
            <w:tcW w:w="2338" w:type="dxa"/>
          </w:tcPr>
          <w:p w14:paraId="0A77F452" w14:textId="7163FA3E" w:rsidR="00165039" w:rsidRPr="00E830E0" w:rsidRDefault="00165039" w:rsidP="00C82CB4">
            <w:pPr>
              <w:spacing w:after="0"/>
              <w:jc w:val="both"/>
              <w:rPr>
                <w:sz w:val="22"/>
                <w:lang w:val="en-US"/>
              </w:rPr>
            </w:pPr>
            <w:r>
              <w:rPr>
                <w:sz w:val="22"/>
                <w:lang w:val="en-US"/>
              </w:rPr>
              <w:t>CATT</w:t>
            </w:r>
            <w:r w:rsidR="00566A3F">
              <w:rPr>
                <w:sz w:val="22"/>
                <w:lang w:val="en-US" w:eastAsia="zh-CN"/>
              </w:rPr>
              <w:t>, Huawei, HiSilicon</w:t>
            </w:r>
          </w:p>
        </w:tc>
      </w:tr>
      <w:tr w:rsidR="00165039" w:rsidRPr="00E830E0" w14:paraId="2C530DFC" w14:textId="77777777" w:rsidTr="00C82CB4">
        <w:tc>
          <w:tcPr>
            <w:tcW w:w="2337" w:type="dxa"/>
            <w:vMerge/>
          </w:tcPr>
          <w:p w14:paraId="79DAF897" w14:textId="77777777" w:rsidR="00165039" w:rsidRPr="00E830E0" w:rsidRDefault="00165039" w:rsidP="00C82CB4">
            <w:pPr>
              <w:spacing w:after="0"/>
              <w:jc w:val="both"/>
              <w:rPr>
                <w:i/>
                <w:iCs/>
                <w:sz w:val="22"/>
                <w:lang w:val="en-US"/>
              </w:rPr>
            </w:pPr>
          </w:p>
        </w:tc>
        <w:tc>
          <w:tcPr>
            <w:tcW w:w="2337" w:type="dxa"/>
          </w:tcPr>
          <w:p w14:paraId="607FB695"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E8C6A8B" w14:textId="6FBDBCA7" w:rsidR="00165039" w:rsidRPr="00E830E0" w:rsidRDefault="00165039" w:rsidP="00566A3F">
            <w:pPr>
              <w:spacing w:after="0"/>
              <w:jc w:val="both"/>
              <w:rPr>
                <w:sz w:val="22"/>
                <w:lang w:val="en-US" w:eastAsia="zh-CN"/>
              </w:rPr>
            </w:pPr>
            <w:r w:rsidRPr="00E830E0">
              <w:rPr>
                <w:rFonts w:hint="eastAsia"/>
                <w:sz w:val="22"/>
                <w:lang w:val="en-US" w:eastAsia="zh-CN"/>
              </w:rPr>
              <w:t>Z</w:t>
            </w:r>
            <w:r w:rsidRPr="00E830E0">
              <w:rPr>
                <w:sz w:val="22"/>
                <w:lang w:val="en-US" w:eastAsia="zh-CN"/>
              </w:rPr>
              <w:t>TE</w:t>
            </w:r>
          </w:p>
        </w:tc>
        <w:tc>
          <w:tcPr>
            <w:tcW w:w="2338" w:type="dxa"/>
          </w:tcPr>
          <w:p w14:paraId="0BE00601" w14:textId="401B4647" w:rsidR="00165039" w:rsidRPr="00E830E0" w:rsidRDefault="00165039" w:rsidP="00566A3F">
            <w:pPr>
              <w:spacing w:after="0"/>
              <w:jc w:val="both"/>
              <w:rPr>
                <w:sz w:val="22"/>
                <w:lang w:val="en-US" w:eastAsia="zh-CN"/>
              </w:rPr>
            </w:pPr>
            <w:r w:rsidRPr="00E830E0">
              <w:rPr>
                <w:rFonts w:hint="eastAsia"/>
                <w:sz w:val="22"/>
                <w:lang w:val="en-US" w:eastAsia="zh-CN"/>
              </w:rPr>
              <w:t>Z</w:t>
            </w:r>
            <w:r w:rsidRPr="00E830E0">
              <w:rPr>
                <w:sz w:val="22"/>
                <w:lang w:val="en-US" w:eastAsia="zh-CN"/>
              </w:rPr>
              <w:t>TE</w:t>
            </w:r>
          </w:p>
        </w:tc>
      </w:tr>
      <w:tr w:rsidR="00165039" w:rsidRPr="00E830E0" w14:paraId="7BDF895F" w14:textId="77777777" w:rsidTr="00C82CB4">
        <w:tc>
          <w:tcPr>
            <w:tcW w:w="2337" w:type="dxa"/>
            <w:vMerge w:val="restart"/>
          </w:tcPr>
          <w:p w14:paraId="094C4A2D" w14:textId="77777777" w:rsidR="00165039" w:rsidRPr="00E830E0" w:rsidRDefault="00165039" w:rsidP="00C82CB4">
            <w:pPr>
              <w:spacing w:after="0"/>
              <w:jc w:val="both"/>
              <w:rPr>
                <w:sz w:val="22"/>
                <w:lang w:val="en-US"/>
              </w:rPr>
            </w:pPr>
            <w:r w:rsidRPr="00E830E0">
              <w:rPr>
                <w:i/>
                <w:iCs/>
                <w:sz w:val="22"/>
                <w:lang w:val="en-US"/>
              </w:rPr>
              <w:t>DL PRS Resource Bandwidth</w:t>
            </w:r>
          </w:p>
        </w:tc>
        <w:tc>
          <w:tcPr>
            <w:tcW w:w="2337" w:type="dxa"/>
          </w:tcPr>
          <w:p w14:paraId="4EC65AB7"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A930B6E" w14:textId="77777777" w:rsidR="00165039" w:rsidRPr="00E830E0" w:rsidRDefault="00165039" w:rsidP="00C82CB4">
            <w:pPr>
              <w:spacing w:after="0"/>
              <w:jc w:val="both"/>
              <w:rPr>
                <w:sz w:val="22"/>
                <w:lang w:val="en-US"/>
              </w:rPr>
            </w:pPr>
          </w:p>
        </w:tc>
        <w:tc>
          <w:tcPr>
            <w:tcW w:w="2338" w:type="dxa"/>
          </w:tcPr>
          <w:p w14:paraId="662A327B" w14:textId="77777777" w:rsidR="00165039" w:rsidRPr="00E830E0" w:rsidRDefault="00165039" w:rsidP="00C82CB4">
            <w:pPr>
              <w:spacing w:after="0"/>
              <w:jc w:val="both"/>
              <w:rPr>
                <w:sz w:val="22"/>
                <w:lang w:val="en-US"/>
              </w:rPr>
            </w:pPr>
          </w:p>
        </w:tc>
      </w:tr>
      <w:tr w:rsidR="00165039" w:rsidRPr="00E830E0" w14:paraId="458980BB" w14:textId="77777777" w:rsidTr="00C82CB4">
        <w:tc>
          <w:tcPr>
            <w:tcW w:w="2337" w:type="dxa"/>
            <w:vMerge/>
          </w:tcPr>
          <w:p w14:paraId="49A608E8" w14:textId="77777777" w:rsidR="00165039" w:rsidRPr="00E830E0" w:rsidRDefault="00165039" w:rsidP="00C82CB4">
            <w:pPr>
              <w:spacing w:after="0"/>
              <w:jc w:val="both"/>
              <w:rPr>
                <w:sz w:val="22"/>
                <w:lang w:val="en-US"/>
              </w:rPr>
            </w:pPr>
          </w:p>
        </w:tc>
        <w:tc>
          <w:tcPr>
            <w:tcW w:w="2337" w:type="dxa"/>
          </w:tcPr>
          <w:p w14:paraId="01B08ED1"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6D6395EE" w14:textId="6D8FCEAD" w:rsidR="00165039" w:rsidRPr="00E830E0" w:rsidRDefault="00646640"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207BB989" w14:textId="77777777" w:rsidR="00165039" w:rsidRPr="00E830E0" w:rsidRDefault="00165039" w:rsidP="00C82CB4">
            <w:pPr>
              <w:spacing w:after="0"/>
              <w:jc w:val="both"/>
              <w:rPr>
                <w:sz w:val="22"/>
                <w:lang w:val="en-US"/>
              </w:rPr>
            </w:pPr>
          </w:p>
        </w:tc>
      </w:tr>
      <w:tr w:rsidR="00165039" w:rsidRPr="00E830E0" w14:paraId="2DBAA2BF" w14:textId="77777777" w:rsidTr="00C82CB4">
        <w:tc>
          <w:tcPr>
            <w:tcW w:w="2337" w:type="dxa"/>
            <w:vMerge/>
          </w:tcPr>
          <w:p w14:paraId="471C561B" w14:textId="77777777" w:rsidR="00165039" w:rsidRPr="00E830E0" w:rsidRDefault="00165039" w:rsidP="00C82CB4">
            <w:pPr>
              <w:spacing w:after="0"/>
              <w:jc w:val="both"/>
              <w:rPr>
                <w:sz w:val="22"/>
                <w:lang w:val="en-US"/>
              </w:rPr>
            </w:pPr>
          </w:p>
        </w:tc>
        <w:tc>
          <w:tcPr>
            <w:tcW w:w="2337" w:type="dxa"/>
          </w:tcPr>
          <w:p w14:paraId="25203149"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F0F9170" w14:textId="77777777" w:rsidR="00165039" w:rsidRPr="00E830E0" w:rsidRDefault="00165039" w:rsidP="00C82CB4">
            <w:pPr>
              <w:spacing w:after="0"/>
              <w:jc w:val="both"/>
              <w:rPr>
                <w:sz w:val="22"/>
                <w:lang w:val="en-US"/>
              </w:rPr>
            </w:pPr>
          </w:p>
        </w:tc>
        <w:tc>
          <w:tcPr>
            <w:tcW w:w="2338" w:type="dxa"/>
          </w:tcPr>
          <w:p w14:paraId="734B604F" w14:textId="77777777" w:rsidR="00165039" w:rsidRPr="00E830E0" w:rsidRDefault="00165039" w:rsidP="00C82CB4">
            <w:pPr>
              <w:spacing w:after="0"/>
              <w:jc w:val="both"/>
              <w:rPr>
                <w:sz w:val="22"/>
                <w:lang w:val="en-US"/>
              </w:rPr>
            </w:pPr>
          </w:p>
        </w:tc>
      </w:tr>
      <w:tr w:rsidR="00165039" w:rsidRPr="00E830E0" w14:paraId="1FE5218D" w14:textId="77777777" w:rsidTr="00C82CB4">
        <w:tc>
          <w:tcPr>
            <w:tcW w:w="2337" w:type="dxa"/>
            <w:vMerge/>
          </w:tcPr>
          <w:p w14:paraId="6C025087" w14:textId="77777777" w:rsidR="00165039" w:rsidRPr="00E830E0" w:rsidRDefault="00165039" w:rsidP="00C82CB4">
            <w:pPr>
              <w:spacing w:after="0"/>
              <w:jc w:val="both"/>
              <w:rPr>
                <w:sz w:val="22"/>
                <w:lang w:val="en-US"/>
              </w:rPr>
            </w:pPr>
          </w:p>
        </w:tc>
        <w:tc>
          <w:tcPr>
            <w:tcW w:w="2337" w:type="dxa"/>
          </w:tcPr>
          <w:p w14:paraId="2FD82E66"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1378D380" w14:textId="77777777" w:rsidR="00165039" w:rsidRPr="00E830E0" w:rsidRDefault="00165039" w:rsidP="00C82CB4">
            <w:pPr>
              <w:spacing w:after="0"/>
              <w:jc w:val="both"/>
              <w:rPr>
                <w:sz w:val="22"/>
                <w:lang w:val="en-US"/>
              </w:rPr>
            </w:pPr>
          </w:p>
        </w:tc>
        <w:tc>
          <w:tcPr>
            <w:tcW w:w="2338" w:type="dxa"/>
          </w:tcPr>
          <w:p w14:paraId="1D56A42D" w14:textId="77777777" w:rsidR="00165039" w:rsidRPr="00E830E0" w:rsidRDefault="00165039" w:rsidP="00C82CB4">
            <w:pPr>
              <w:spacing w:after="0"/>
              <w:jc w:val="both"/>
              <w:rPr>
                <w:sz w:val="22"/>
                <w:lang w:val="en-US"/>
              </w:rPr>
            </w:pPr>
          </w:p>
        </w:tc>
      </w:tr>
      <w:tr w:rsidR="00165039" w:rsidRPr="00E830E0" w14:paraId="40E000BA" w14:textId="77777777" w:rsidTr="00C82CB4">
        <w:tc>
          <w:tcPr>
            <w:tcW w:w="2337" w:type="dxa"/>
            <w:vMerge/>
          </w:tcPr>
          <w:p w14:paraId="3444D17A" w14:textId="77777777" w:rsidR="00165039" w:rsidRPr="00E830E0" w:rsidRDefault="00165039" w:rsidP="00C82CB4">
            <w:pPr>
              <w:spacing w:after="0"/>
              <w:jc w:val="both"/>
              <w:rPr>
                <w:sz w:val="22"/>
                <w:lang w:val="en-US"/>
              </w:rPr>
            </w:pPr>
          </w:p>
        </w:tc>
        <w:tc>
          <w:tcPr>
            <w:tcW w:w="2337" w:type="dxa"/>
          </w:tcPr>
          <w:p w14:paraId="4F24F216"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7681BBE" w14:textId="0B95E835"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4FFD3B7D" w14:textId="4170A91F"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646640">
              <w:rPr>
                <w:sz w:val="22"/>
                <w:lang w:val="en-US"/>
              </w:rPr>
              <w:t>, Intel</w:t>
            </w:r>
            <w:r w:rsidR="008D0FC2">
              <w:rPr>
                <w:sz w:val="22"/>
                <w:lang w:val="en-US"/>
              </w:rPr>
              <w:t>, IDC</w:t>
            </w:r>
            <w:r w:rsidR="00E7381B">
              <w:rPr>
                <w:sz w:val="22"/>
                <w:lang w:val="en-US"/>
              </w:rPr>
              <w:t>, Nokia/NSB</w:t>
            </w:r>
          </w:p>
        </w:tc>
      </w:tr>
      <w:tr w:rsidR="00165039" w:rsidRPr="00E830E0" w14:paraId="25256F6F" w14:textId="77777777" w:rsidTr="00C82CB4">
        <w:tc>
          <w:tcPr>
            <w:tcW w:w="2337" w:type="dxa"/>
            <w:vMerge/>
          </w:tcPr>
          <w:p w14:paraId="6C88C2FF" w14:textId="77777777" w:rsidR="00165039" w:rsidRPr="00E830E0" w:rsidRDefault="00165039" w:rsidP="00C82CB4">
            <w:pPr>
              <w:spacing w:after="0"/>
              <w:jc w:val="both"/>
              <w:rPr>
                <w:sz w:val="22"/>
                <w:lang w:val="en-US"/>
              </w:rPr>
            </w:pPr>
          </w:p>
        </w:tc>
        <w:tc>
          <w:tcPr>
            <w:tcW w:w="2337" w:type="dxa"/>
          </w:tcPr>
          <w:p w14:paraId="55ADB243"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39C9779" w14:textId="77777777" w:rsidR="00165039" w:rsidRPr="00E830E0" w:rsidRDefault="00165039" w:rsidP="00C82CB4">
            <w:pPr>
              <w:spacing w:after="0"/>
              <w:jc w:val="both"/>
              <w:rPr>
                <w:sz w:val="22"/>
                <w:lang w:val="en-US"/>
              </w:rPr>
            </w:pPr>
            <w:r>
              <w:rPr>
                <w:sz w:val="22"/>
                <w:lang w:val="en-US"/>
              </w:rPr>
              <w:t>CATT</w:t>
            </w:r>
          </w:p>
        </w:tc>
        <w:tc>
          <w:tcPr>
            <w:tcW w:w="2338" w:type="dxa"/>
          </w:tcPr>
          <w:p w14:paraId="296BBC59" w14:textId="77777777" w:rsidR="00165039" w:rsidRPr="00E830E0" w:rsidRDefault="00165039" w:rsidP="00C82CB4">
            <w:pPr>
              <w:spacing w:after="0"/>
              <w:jc w:val="both"/>
              <w:rPr>
                <w:sz w:val="22"/>
                <w:lang w:val="en-US"/>
              </w:rPr>
            </w:pPr>
            <w:r>
              <w:rPr>
                <w:sz w:val="22"/>
                <w:lang w:val="en-US"/>
              </w:rPr>
              <w:t>CATT</w:t>
            </w:r>
          </w:p>
        </w:tc>
      </w:tr>
      <w:tr w:rsidR="00165039" w:rsidRPr="00E830E0" w14:paraId="46458B63" w14:textId="77777777" w:rsidTr="00C82CB4">
        <w:tc>
          <w:tcPr>
            <w:tcW w:w="2337" w:type="dxa"/>
            <w:vMerge/>
          </w:tcPr>
          <w:p w14:paraId="2830CBA5" w14:textId="77777777" w:rsidR="00165039" w:rsidRPr="00E830E0" w:rsidRDefault="00165039" w:rsidP="00C82CB4">
            <w:pPr>
              <w:spacing w:after="0"/>
              <w:jc w:val="both"/>
              <w:rPr>
                <w:sz w:val="22"/>
                <w:lang w:val="en-US"/>
              </w:rPr>
            </w:pPr>
          </w:p>
        </w:tc>
        <w:tc>
          <w:tcPr>
            <w:tcW w:w="2337" w:type="dxa"/>
          </w:tcPr>
          <w:p w14:paraId="73013601"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081C5FE"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5D955E0A" w14:textId="25787CAC"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Huawei, HiSilicon</w:t>
            </w:r>
          </w:p>
        </w:tc>
      </w:tr>
      <w:tr w:rsidR="00165039" w:rsidRPr="00E830E0" w14:paraId="4A116226" w14:textId="77777777" w:rsidTr="00C82CB4">
        <w:tc>
          <w:tcPr>
            <w:tcW w:w="2337" w:type="dxa"/>
            <w:vMerge w:val="restart"/>
          </w:tcPr>
          <w:p w14:paraId="75012210" w14:textId="77777777" w:rsidR="00165039" w:rsidRPr="00E830E0" w:rsidRDefault="00165039" w:rsidP="00C82CB4">
            <w:pPr>
              <w:spacing w:after="0"/>
              <w:jc w:val="both"/>
              <w:rPr>
                <w:sz w:val="22"/>
                <w:lang w:val="en-US"/>
              </w:rPr>
            </w:pPr>
            <w:r w:rsidRPr="00E830E0">
              <w:rPr>
                <w:i/>
                <w:iCs/>
                <w:sz w:val="22"/>
                <w:lang w:val="en-US"/>
              </w:rPr>
              <w:t>DL PRS QCL-Info</w:t>
            </w:r>
          </w:p>
        </w:tc>
        <w:tc>
          <w:tcPr>
            <w:tcW w:w="2337" w:type="dxa"/>
          </w:tcPr>
          <w:p w14:paraId="4784BC7E"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4A401134" w14:textId="6C94BB95" w:rsidR="00165039" w:rsidRPr="00E830E0" w:rsidRDefault="00165039" w:rsidP="00C82CB4">
            <w:pPr>
              <w:spacing w:after="0"/>
              <w:jc w:val="both"/>
              <w:rPr>
                <w:sz w:val="22"/>
                <w:lang w:val="en-US"/>
              </w:rPr>
            </w:pPr>
            <w:r w:rsidRPr="00E830E0">
              <w:rPr>
                <w:sz w:val="22"/>
                <w:lang w:val="en-US"/>
              </w:rPr>
              <w:t>QC</w:t>
            </w:r>
            <w:r>
              <w:rPr>
                <w:sz w:val="22"/>
                <w:lang w:val="en-US"/>
              </w:rPr>
              <w:t>, CATT,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16E0D328" w14:textId="2088EB0F" w:rsidR="00165039" w:rsidRPr="00E830E0" w:rsidRDefault="00165039" w:rsidP="00C82CB4">
            <w:pPr>
              <w:spacing w:after="0"/>
              <w:jc w:val="both"/>
              <w:rPr>
                <w:sz w:val="22"/>
                <w:lang w:val="en-US"/>
              </w:rPr>
            </w:pPr>
            <w:r w:rsidRPr="00E830E0">
              <w:rPr>
                <w:sz w:val="22"/>
                <w:lang w:val="en-US"/>
              </w:rPr>
              <w:t>QC</w:t>
            </w:r>
            <w:r>
              <w:rPr>
                <w:sz w:val="22"/>
                <w:lang w:val="en-US"/>
              </w:rPr>
              <w:t>, CATT,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r>
      <w:tr w:rsidR="00165039" w:rsidRPr="00E830E0" w14:paraId="2EE0B671" w14:textId="77777777" w:rsidTr="00C82CB4">
        <w:tc>
          <w:tcPr>
            <w:tcW w:w="2337" w:type="dxa"/>
            <w:vMerge/>
          </w:tcPr>
          <w:p w14:paraId="17EF23A0" w14:textId="77777777" w:rsidR="00165039" w:rsidRPr="00E830E0" w:rsidRDefault="00165039" w:rsidP="00C82CB4">
            <w:pPr>
              <w:spacing w:after="0"/>
              <w:jc w:val="both"/>
              <w:rPr>
                <w:sz w:val="22"/>
                <w:lang w:val="en-US"/>
              </w:rPr>
            </w:pPr>
          </w:p>
        </w:tc>
        <w:tc>
          <w:tcPr>
            <w:tcW w:w="2337" w:type="dxa"/>
          </w:tcPr>
          <w:p w14:paraId="4C36601B"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5D11C160" w14:textId="030765A0" w:rsidR="00165039" w:rsidRPr="00E830E0" w:rsidRDefault="006C1197"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0D346A5A" w14:textId="77777777" w:rsidR="00165039" w:rsidRPr="00E830E0" w:rsidRDefault="00165039" w:rsidP="00C82CB4">
            <w:pPr>
              <w:spacing w:after="0"/>
              <w:jc w:val="both"/>
              <w:rPr>
                <w:sz w:val="22"/>
                <w:lang w:val="en-US"/>
              </w:rPr>
            </w:pPr>
          </w:p>
        </w:tc>
      </w:tr>
      <w:tr w:rsidR="00165039" w:rsidRPr="00E830E0" w14:paraId="0772F157" w14:textId="77777777" w:rsidTr="00C82CB4">
        <w:tc>
          <w:tcPr>
            <w:tcW w:w="2337" w:type="dxa"/>
            <w:vMerge/>
          </w:tcPr>
          <w:p w14:paraId="7DC3EC48" w14:textId="77777777" w:rsidR="00165039" w:rsidRPr="00E830E0" w:rsidRDefault="00165039" w:rsidP="00C82CB4">
            <w:pPr>
              <w:spacing w:after="0"/>
              <w:jc w:val="both"/>
              <w:rPr>
                <w:sz w:val="22"/>
                <w:lang w:val="en-US"/>
              </w:rPr>
            </w:pPr>
          </w:p>
        </w:tc>
        <w:tc>
          <w:tcPr>
            <w:tcW w:w="2337" w:type="dxa"/>
          </w:tcPr>
          <w:p w14:paraId="604C8130"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7204F22A" w14:textId="15E8BA54" w:rsidR="00165039" w:rsidRPr="00E830E0" w:rsidRDefault="00165039" w:rsidP="00C82CB4">
            <w:pPr>
              <w:spacing w:after="0"/>
              <w:jc w:val="both"/>
              <w:rPr>
                <w:sz w:val="22"/>
                <w:lang w:val="en-US"/>
              </w:rPr>
            </w:pPr>
          </w:p>
        </w:tc>
        <w:tc>
          <w:tcPr>
            <w:tcW w:w="2338" w:type="dxa"/>
          </w:tcPr>
          <w:p w14:paraId="42CB2C65" w14:textId="30F075A4" w:rsidR="00165039" w:rsidRPr="00E830E0" w:rsidRDefault="007B70CB" w:rsidP="00C82CB4">
            <w:pPr>
              <w:spacing w:after="0"/>
              <w:jc w:val="both"/>
              <w:rPr>
                <w:sz w:val="22"/>
                <w:lang w:val="en-US"/>
              </w:rPr>
            </w:pPr>
            <w:r>
              <w:rPr>
                <w:sz w:val="22"/>
                <w:lang w:val="en-US"/>
              </w:rPr>
              <w:t>IDC</w:t>
            </w:r>
          </w:p>
        </w:tc>
      </w:tr>
      <w:tr w:rsidR="00165039" w:rsidRPr="00E830E0" w14:paraId="7F66D3E4" w14:textId="77777777" w:rsidTr="00C82CB4">
        <w:tc>
          <w:tcPr>
            <w:tcW w:w="2337" w:type="dxa"/>
            <w:vMerge/>
          </w:tcPr>
          <w:p w14:paraId="5FA1577E" w14:textId="77777777" w:rsidR="00165039" w:rsidRPr="00E830E0" w:rsidRDefault="00165039" w:rsidP="00C82CB4">
            <w:pPr>
              <w:spacing w:after="0"/>
              <w:jc w:val="both"/>
              <w:rPr>
                <w:sz w:val="22"/>
                <w:lang w:val="en-US"/>
              </w:rPr>
            </w:pPr>
          </w:p>
        </w:tc>
        <w:tc>
          <w:tcPr>
            <w:tcW w:w="2337" w:type="dxa"/>
          </w:tcPr>
          <w:p w14:paraId="4BA66227"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491042CA" w14:textId="77777777" w:rsidR="00165039" w:rsidRPr="00E830E0" w:rsidRDefault="00165039" w:rsidP="00C82CB4">
            <w:pPr>
              <w:spacing w:after="0"/>
              <w:jc w:val="both"/>
              <w:rPr>
                <w:sz w:val="22"/>
                <w:lang w:val="en-US"/>
              </w:rPr>
            </w:pPr>
          </w:p>
        </w:tc>
        <w:tc>
          <w:tcPr>
            <w:tcW w:w="2338" w:type="dxa"/>
          </w:tcPr>
          <w:p w14:paraId="0FDF2A4F" w14:textId="77777777" w:rsidR="00165039" w:rsidRPr="00E830E0" w:rsidRDefault="00165039" w:rsidP="00C82CB4">
            <w:pPr>
              <w:spacing w:after="0"/>
              <w:jc w:val="both"/>
              <w:rPr>
                <w:sz w:val="22"/>
                <w:lang w:val="en-US"/>
              </w:rPr>
            </w:pPr>
          </w:p>
        </w:tc>
      </w:tr>
      <w:tr w:rsidR="00165039" w:rsidRPr="00E830E0" w14:paraId="257F423C" w14:textId="77777777" w:rsidTr="00C82CB4">
        <w:tc>
          <w:tcPr>
            <w:tcW w:w="2337" w:type="dxa"/>
            <w:vMerge/>
          </w:tcPr>
          <w:p w14:paraId="26DBBEB3" w14:textId="77777777" w:rsidR="00165039" w:rsidRPr="00E830E0" w:rsidRDefault="00165039" w:rsidP="00C82CB4">
            <w:pPr>
              <w:spacing w:after="0"/>
              <w:jc w:val="both"/>
              <w:rPr>
                <w:sz w:val="22"/>
                <w:lang w:val="en-US"/>
              </w:rPr>
            </w:pPr>
          </w:p>
        </w:tc>
        <w:tc>
          <w:tcPr>
            <w:tcW w:w="2337" w:type="dxa"/>
          </w:tcPr>
          <w:p w14:paraId="572FB005"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B80853C" w14:textId="77777777" w:rsidR="00165039" w:rsidRPr="00E830E0" w:rsidRDefault="00165039" w:rsidP="00C82CB4">
            <w:pPr>
              <w:spacing w:after="0"/>
              <w:jc w:val="both"/>
              <w:rPr>
                <w:sz w:val="22"/>
                <w:lang w:val="en-US"/>
              </w:rPr>
            </w:pPr>
          </w:p>
        </w:tc>
        <w:tc>
          <w:tcPr>
            <w:tcW w:w="2338" w:type="dxa"/>
          </w:tcPr>
          <w:p w14:paraId="6C842B55" w14:textId="2509C46A" w:rsidR="00165039" w:rsidRPr="00E830E0" w:rsidRDefault="006C1197" w:rsidP="00C82CB4">
            <w:pPr>
              <w:spacing w:after="0"/>
              <w:jc w:val="both"/>
              <w:rPr>
                <w:sz w:val="22"/>
                <w:lang w:val="en-US"/>
              </w:rPr>
            </w:pPr>
            <w:r>
              <w:rPr>
                <w:sz w:val="22"/>
                <w:lang w:val="en-US"/>
              </w:rPr>
              <w:t>Intel</w:t>
            </w:r>
          </w:p>
        </w:tc>
      </w:tr>
      <w:tr w:rsidR="00165039" w:rsidRPr="00E830E0" w14:paraId="029B2477" w14:textId="77777777" w:rsidTr="00C82CB4">
        <w:tc>
          <w:tcPr>
            <w:tcW w:w="2337" w:type="dxa"/>
            <w:vMerge/>
          </w:tcPr>
          <w:p w14:paraId="1E1CB012" w14:textId="77777777" w:rsidR="00165039" w:rsidRPr="00E830E0" w:rsidRDefault="00165039" w:rsidP="00C82CB4">
            <w:pPr>
              <w:spacing w:after="0"/>
              <w:jc w:val="both"/>
              <w:rPr>
                <w:sz w:val="22"/>
                <w:lang w:val="en-US"/>
              </w:rPr>
            </w:pPr>
          </w:p>
        </w:tc>
        <w:tc>
          <w:tcPr>
            <w:tcW w:w="2337" w:type="dxa"/>
          </w:tcPr>
          <w:p w14:paraId="4D9B65D3"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5D9E2DD6" w14:textId="265FDD64" w:rsidR="00165039" w:rsidRPr="00E830E0" w:rsidRDefault="00165039" w:rsidP="00C82CB4">
            <w:pPr>
              <w:spacing w:after="0"/>
              <w:jc w:val="both"/>
              <w:rPr>
                <w:sz w:val="22"/>
                <w:lang w:val="en-US"/>
              </w:rPr>
            </w:pPr>
          </w:p>
        </w:tc>
        <w:tc>
          <w:tcPr>
            <w:tcW w:w="2338" w:type="dxa"/>
          </w:tcPr>
          <w:p w14:paraId="185150F2" w14:textId="2B355904" w:rsidR="00165039" w:rsidRPr="00E830E0" w:rsidRDefault="00566A3F" w:rsidP="00C82CB4">
            <w:pPr>
              <w:spacing w:after="0"/>
              <w:jc w:val="both"/>
              <w:rPr>
                <w:sz w:val="22"/>
                <w:lang w:val="en-US"/>
              </w:rPr>
            </w:pPr>
            <w:r>
              <w:rPr>
                <w:sz w:val="22"/>
                <w:lang w:val="en-US" w:eastAsia="zh-CN"/>
              </w:rPr>
              <w:t>Huawei, HiSilicon</w:t>
            </w:r>
          </w:p>
        </w:tc>
      </w:tr>
      <w:tr w:rsidR="00165039" w:rsidRPr="00E830E0" w14:paraId="03B88097" w14:textId="77777777" w:rsidTr="00C82CB4">
        <w:tc>
          <w:tcPr>
            <w:tcW w:w="2337" w:type="dxa"/>
            <w:vMerge/>
          </w:tcPr>
          <w:p w14:paraId="14D2A6D3" w14:textId="77777777" w:rsidR="00165039" w:rsidRPr="00E830E0" w:rsidRDefault="00165039" w:rsidP="00C82CB4">
            <w:pPr>
              <w:spacing w:after="0"/>
              <w:jc w:val="both"/>
              <w:rPr>
                <w:sz w:val="22"/>
                <w:lang w:val="en-US"/>
              </w:rPr>
            </w:pPr>
          </w:p>
        </w:tc>
        <w:tc>
          <w:tcPr>
            <w:tcW w:w="2337" w:type="dxa"/>
          </w:tcPr>
          <w:p w14:paraId="7056ABF7"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4810263B"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2E9776E2"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r>
      <w:tr w:rsidR="00165039" w:rsidRPr="00E830E0" w14:paraId="5E5144C8" w14:textId="77777777" w:rsidTr="00C82CB4">
        <w:tc>
          <w:tcPr>
            <w:tcW w:w="2337" w:type="dxa"/>
            <w:vMerge w:val="restart"/>
          </w:tcPr>
          <w:p w14:paraId="5829D514" w14:textId="77777777" w:rsidR="00165039" w:rsidRPr="00E830E0" w:rsidRDefault="00165039" w:rsidP="00C82CB4">
            <w:pPr>
              <w:spacing w:after="0"/>
              <w:jc w:val="both"/>
              <w:rPr>
                <w:sz w:val="22"/>
                <w:lang w:val="en-US"/>
              </w:rPr>
            </w:pPr>
            <w:r w:rsidRPr="00E830E0">
              <w:rPr>
                <w:i/>
                <w:iCs/>
                <w:sz w:val="22"/>
                <w:lang w:val="en-US"/>
              </w:rPr>
              <w:t>Start/end time of DL PRS transmission</w:t>
            </w:r>
          </w:p>
        </w:tc>
        <w:tc>
          <w:tcPr>
            <w:tcW w:w="2337" w:type="dxa"/>
          </w:tcPr>
          <w:p w14:paraId="57E05142"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539A2785" w14:textId="77777777" w:rsidR="00165039" w:rsidRPr="00E830E0" w:rsidRDefault="00165039" w:rsidP="00C82CB4">
            <w:pPr>
              <w:spacing w:after="0"/>
              <w:jc w:val="both"/>
              <w:rPr>
                <w:sz w:val="22"/>
                <w:lang w:val="en-US"/>
              </w:rPr>
            </w:pPr>
          </w:p>
        </w:tc>
        <w:tc>
          <w:tcPr>
            <w:tcW w:w="2338" w:type="dxa"/>
          </w:tcPr>
          <w:p w14:paraId="5BEAEB49" w14:textId="77777777" w:rsidR="00165039" w:rsidRPr="00E830E0" w:rsidRDefault="00165039" w:rsidP="00C82CB4">
            <w:pPr>
              <w:spacing w:after="0"/>
              <w:jc w:val="both"/>
              <w:rPr>
                <w:sz w:val="22"/>
                <w:lang w:val="en-US"/>
              </w:rPr>
            </w:pPr>
          </w:p>
        </w:tc>
      </w:tr>
      <w:tr w:rsidR="00165039" w:rsidRPr="00E830E0" w14:paraId="31E0E0D3" w14:textId="77777777" w:rsidTr="00C82CB4">
        <w:tc>
          <w:tcPr>
            <w:tcW w:w="2337" w:type="dxa"/>
            <w:vMerge/>
          </w:tcPr>
          <w:p w14:paraId="6EC890C2" w14:textId="77777777" w:rsidR="00165039" w:rsidRPr="00E830E0" w:rsidRDefault="00165039" w:rsidP="00C82CB4">
            <w:pPr>
              <w:spacing w:after="0"/>
              <w:jc w:val="both"/>
              <w:rPr>
                <w:sz w:val="22"/>
                <w:lang w:val="en-US"/>
              </w:rPr>
            </w:pPr>
          </w:p>
        </w:tc>
        <w:tc>
          <w:tcPr>
            <w:tcW w:w="2337" w:type="dxa"/>
          </w:tcPr>
          <w:p w14:paraId="1F665618"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340194AF" w14:textId="6C3CBF35" w:rsidR="00165039" w:rsidRPr="00E830E0" w:rsidRDefault="009A297B"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p>
        </w:tc>
        <w:tc>
          <w:tcPr>
            <w:tcW w:w="2338" w:type="dxa"/>
          </w:tcPr>
          <w:p w14:paraId="3BB1DFBB" w14:textId="77777777" w:rsidR="00165039" w:rsidRPr="00E830E0" w:rsidRDefault="00165039" w:rsidP="00C82CB4">
            <w:pPr>
              <w:spacing w:after="0"/>
              <w:jc w:val="both"/>
              <w:rPr>
                <w:sz w:val="22"/>
                <w:lang w:val="en-US"/>
              </w:rPr>
            </w:pPr>
          </w:p>
        </w:tc>
      </w:tr>
      <w:tr w:rsidR="00165039" w:rsidRPr="00E830E0" w14:paraId="3F4882BE" w14:textId="77777777" w:rsidTr="00C82CB4">
        <w:tc>
          <w:tcPr>
            <w:tcW w:w="2337" w:type="dxa"/>
            <w:vMerge/>
          </w:tcPr>
          <w:p w14:paraId="1B1DDAF7" w14:textId="77777777" w:rsidR="00165039" w:rsidRPr="00E830E0" w:rsidRDefault="00165039" w:rsidP="00C82CB4">
            <w:pPr>
              <w:spacing w:after="0"/>
              <w:jc w:val="both"/>
              <w:rPr>
                <w:sz w:val="22"/>
                <w:lang w:val="en-US"/>
              </w:rPr>
            </w:pPr>
          </w:p>
        </w:tc>
        <w:tc>
          <w:tcPr>
            <w:tcW w:w="2337" w:type="dxa"/>
          </w:tcPr>
          <w:p w14:paraId="6366072D"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C2E3432" w14:textId="2FB8039D" w:rsidR="00165039" w:rsidRPr="00E830E0" w:rsidRDefault="00165039" w:rsidP="00C82CB4">
            <w:pPr>
              <w:spacing w:after="0"/>
              <w:jc w:val="both"/>
              <w:rPr>
                <w:sz w:val="22"/>
                <w:lang w:val="en-US"/>
              </w:rPr>
            </w:pPr>
          </w:p>
        </w:tc>
        <w:tc>
          <w:tcPr>
            <w:tcW w:w="2338" w:type="dxa"/>
          </w:tcPr>
          <w:p w14:paraId="73953CC0" w14:textId="77777777" w:rsidR="00165039" w:rsidRPr="00E830E0" w:rsidRDefault="00165039" w:rsidP="00C82CB4">
            <w:pPr>
              <w:spacing w:after="0"/>
              <w:jc w:val="both"/>
              <w:rPr>
                <w:sz w:val="22"/>
                <w:lang w:val="en-US"/>
              </w:rPr>
            </w:pPr>
          </w:p>
        </w:tc>
      </w:tr>
      <w:tr w:rsidR="00165039" w:rsidRPr="00E830E0" w14:paraId="7D7B35E2" w14:textId="77777777" w:rsidTr="00C82CB4">
        <w:tc>
          <w:tcPr>
            <w:tcW w:w="2337" w:type="dxa"/>
            <w:vMerge/>
          </w:tcPr>
          <w:p w14:paraId="5BCC8990" w14:textId="77777777" w:rsidR="00165039" w:rsidRPr="00E830E0" w:rsidRDefault="00165039" w:rsidP="00C82CB4">
            <w:pPr>
              <w:spacing w:after="0"/>
              <w:jc w:val="both"/>
              <w:rPr>
                <w:sz w:val="22"/>
                <w:lang w:val="en-US"/>
              </w:rPr>
            </w:pPr>
          </w:p>
        </w:tc>
        <w:tc>
          <w:tcPr>
            <w:tcW w:w="2337" w:type="dxa"/>
          </w:tcPr>
          <w:p w14:paraId="50C651A6"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63371C34" w14:textId="77777777" w:rsidR="00165039" w:rsidRPr="00E830E0" w:rsidRDefault="00165039" w:rsidP="00C82CB4">
            <w:pPr>
              <w:spacing w:after="0"/>
              <w:jc w:val="both"/>
              <w:rPr>
                <w:sz w:val="22"/>
                <w:lang w:val="en-US"/>
              </w:rPr>
            </w:pPr>
          </w:p>
        </w:tc>
        <w:tc>
          <w:tcPr>
            <w:tcW w:w="2338" w:type="dxa"/>
          </w:tcPr>
          <w:p w14:paraId="5441DAFE" w14:textId="77777777" w:rsidR="00165039" w:rsidRPr="00E830E0" w:rsidRDefault="00165039" w:rsidP="00C82CB4">
            <w:pPr>
              <w:spacing w:after="0"/>
              <w:jc w:val="both"/>
              <w:rPr>
                <w:sz w:val="22"/>
                <w:lang w:val="en-US"/>
              </w:rPr>
            </w:pPr>
          </w:p>
        </w:tc>
      </w:tr>
      <w:tr w:rsidR="00165039" w:rsidRPr="00E830E0" w14:paraId="27FC19E9" w14:textId="77777777" w:rsidTr="00C82CB4">
        <w:tc>
          <w:tcPr>
            <w:tcW w:w="2337" w:type="dxa"/>
            <w:vMerge/>
          </w:tcPr>
          <w:p w14:paraId="7ACF29B7" w14:textId="77777777" w:rsidR="00165039" w:rsidRPr="00E830E0" w:rsidRDefault="00165039" w:rsidP="00C82CB4">
            <w:pPr>
              <w:spacing w:after="0"/>
              <w:jc w:val="both"/>
              <w:rPr>
                <w:sz w:val="22"/>
                <w:lang w:val="en-US"/>
              </w:rPr>
            </w:pPr>
          </w:p>
        </w:tc>
        <w:tc>
          <w:tcPr>
            <w:tcW w:w="2337" w:type="dxa"/>
          </w:tcPr>
          <w:p w14:paraId="7880532E"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E03F5BB" w14:textId="77777777" w:rsidR="00165039" w:rsidRPr="00E830E0" w:rsidRDefault="00165039" w:rsidP="00C82CB4">
            <w:pPr>
              <w:spacing w:after="0"/>
              <w:jc w:val="both"/>
              <w:rPr>
                <w:sz w:val="22"/>
                <w:lang w:val="en-US"/>
              </w:rPr>
            </w:pPr>
          </w:p>
        </w:tc>
        <w:tc>
          <w:tcPr>
            <w:tcW w:w="2338" w:type="dxa"/>
          </w:tcPr>
          <w:p w14:paraId="28F70809" w14:textId="6EAEEEDC" w:rsidR="00165039" w:rsidRPr="00E830E0" w:rsidRDefault="009A297B" w:rsidP="00C82CB4">
            <w:pPr>
              <w:spacing w:after="0"/>
              <w:jc w:val="both"/>
              <w:rPr>
                <w:sz w:val="22"/>
                <w:lang w:val="en-US"/>
              </w:rPr>
            </w:pPr>
            <w:r>
              <w:rPr>
                <w:sz w:val="22"/>
                <w:lang w:val="en-US"/>
              </w:rPr>
              <w:t>Intel</w:t>
            </w:r>
          </w:p>
        </w:tc>
      </w:tr>
      <w:tr w:rsidR="00165039" w:rsidRPr="00E830E0" w14:paraId="084D6F6D" w14:textId="77777777" w:rsidTr="00C82CB4">
        <w:tc>
          <w:tcPr>
            <w:tcW w:w="2337" w:type="dxa"/>
            <w:vMerge/>
          </w:tcPr>
          <w:p w14:paraId="0D7AD4EB" w14:textId="77777777" w:rsidR="00165039" w:rsidRPr="00E830E0" w:rsidRDefault="00165039" w:rsidP="00C82CB4">
            <w:pPr>
              <w:spacing w:after="0"/>
              <w:jc w:val="both"/>
              <w:rPr>
                <w:sz w:val="22"/>
                <w:lang w:val="en-US"/>
              </w:rPr>
            </w:pPr>
          </w:p>
        </w:tc>
        <w:tc>
          <w:tcPr>
            <w:tcW w:w="2337" w:type="dxa"/>
          </w:tcPr>
          <w:p w14:paraId="3C46E39C"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6969FE8" w14:textId="77777777" w:rsidR="00165039" w:rsidRPr="00E830E0" w:rsidRDefault="00165039" w:rsidP="00C82CB4">
            <w:pPr>
              <w:spacing w:after="0"/>
              <w:jc w:val="both"/>
              <w:rPr>
                <w:sz w:val="22"/>
                <w:lang w:val="en-US"/>
              </w:rPr>
            </w:pPr>
          </w:p>
        </w:tc>
        <w:tc>
          <w:tcPr>
            <w:tcW w:w="2338" w:type="dxa"/>
          </w:tcPr>
          <w:p w14:paraId="5B813EA7" w14:textId="77777777" w:rsidR="00165039" w:rsidRPr="00E830E0" w:rsidRDefault="00165039" w:rsidP="00C82CB4">
            <w:pPr>
              <w:spacing w:after="0"/>
              <w:jc w:val="both"/>
              <w:rPr>
                <w:sz w:val="22"/>
                <w:lang w:val="en-US"/>
              </w:rPr>
            </w:pPr>
          </w:p>
        </w:tc>
      </w:tr>
      <w:tr w:rsidR="00165039" w:rsidRPr="00537AF5" w14:paraId="3A306D39" w14:textId="77777777" w:rsidTr="00C82CB4">
        <w:tc>
          <w:tcPr>
            <w:tcW w:w="2337" w:type="dxa"/>
            <w:vMerge/>
          </w:tcPr>
          <w:p w14:paraId="1DB86B83" w14:textId="77777777" w:rsidR="00165039" w:rsidRPr="00E830E0" w:rsidRDefault="00165039" w:rsidP="00C82CB4">
            <w:pPr>
              <w:spacing w:after="0"/>
              <w:jc w:val="both"/>
              <w:rPr>
                <w:sz w:val="22"/>
                <w:lang w:val="en-US"/>
              </w:rPr>
            </w:pPr>
          </w:p>
        </w:tc>
        <w:tc>
          <w:tcPr>
            <w:tcW w:w="2337" w:type="dxa"/>
          </w:tcPr>
          <w:p w14:paraId="47013BEF"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5651445" w14:textId="00F91862" w:rsidR="00165039" w:rsidRPr="00537AF5" w:rsidRDefault="00165039" w:rsidP="00C82CB4">
            <w:pPr>
              <w:spacing w:after="0"/>
              <w:jc w:val="both"/>
              <w:rPr>
                <w:sz w:val="22"/>
                <w:lang w:val="de-DE"/>
              </w:rPr>
            </w:pPr>
            <w:r w:rsidRPr="00537AF5">
              <w:rPr>
                <w:rFonts w:hint="eastAsia"/>
                <w:sz w:val="22"/>
                <w:lang w:val="de-DE" w:eastAsia="zh-CN"/>
              </w:rPr>
              <w:t>Z</w:t>
            </w:r>
            <w:r w:rsidRPr="00537AF5">
              <w:rPr>
                <w:sz w:val="22"/>
                <w:lang w:val="de-DE" w:eastAsia="zh-CN"/>
              </w:rPr>
              <w:t>TE, QC, CATT</w:t>
            </w:r>
            <w:r w:rsidRPr="00537AF5">
              <w:rPr>
                <w:sz w:val="22"/>
                <w:lang w:val="de-DE"/>
              </w:rPr>
              <w:t>, OPPO</w:t>
            </w:r>
            <w:r w:rsidR="00E7381B" w:rsidRPr="00537AF5">
              <w:rPr>
                <w:sz w:val="22"/>
                <w:lang w:val="de-DE"/>
              </w:rPr>
              <w:t>, Nokia/NSB</w:t>
            </w:r>
          </w:p>
        </w:tc>
        <w:tc>
          <w:tcPr>
            <w:tcW w:w="2338" w:type="dxa"/>
          </w:tcPr>
          <w:p w14:paraId="61C769BD" w14:textId="608BC5F4" w:rsidR="00165039" w:rsidRPr="00537AF5" w:rsidRDefault="00165039" w:rsidP="00C82CB4">
            <w:pPr>
              <w:spacing w:after="0"/>
              <w:jc w:val="both"/>
              <w:rPr>
                <w:sz w:val="22"/>
                <w:lang w:val="de-DE"/>
              </w:rPr>
            </w:pPr>
            <w:r w:rsidRPr="00537AF5">
              <w:rPr>
                <w:rFonts w:hint="eastAsia"/>
                <w:sz w:val="22"/>
                <w:lang w:val="de-DE" w:eastAsia="zh-CN"/>
              </w:rPr>
              <w:t>Z</w:t>
            </w:r>
            <w:r w:rsidRPr="00537AF5">
              <w:rPr>
                <w:sz w:val="22"/>
                <w:lang w:val="de-DE" w:eastAsia="zh-CN"/>
              </w:rPr>
              <w:t>TE, QC, CATT</w:t>
            </w:r>
            <w:r w:rsidRPr="00537AF5">
              <w:rPr>
                <w:sz w:val="22"/>
                <w:lang w:val="de-DE"/>
              </w:rPr>
              <w:t>, OPPO</w:t>
            </w:r>
            <w:r w:rsidRPr="00537AF5">
              <w:rPr>
                <w:rFonts w:hint="eastAsia"/>
                <w:sz w:val="22"/>
                <w:lang w:val="de-DE" w:eastAsia="zh-CN"/>
              </w:rPr>
              <w:t>,</w:t>
            </w:r>
            <w:r w:rsidRPr="00537AF5">
              <w:rPr>
                <w:sz w:val="22"/>
                <w:lang w:val="de-DE" w:eastAsia="zh-CN"/>
              </w:rPr>
              <w:t xml:space="preserve"> </w:t>
            </w:r>
            <w:r w:rsidRPr="00537AF5">
              <w:rPr>
                <w:sz w:val="22"/>
                <w:lang w:val="de-DE"/>
              </w:rPr>
              <w:t>vivo</w:t>
            </w:r>
            <w:r w:rsidR="00566A3F" w:rsidRPr="00537AF5">
              <w:rPr>
                <w:sz w:val="22"/>
                <w:lang w:val="de-DE"/>
              </w:rPr>
              <w:t xml:space="preserve">, </w:t>
            </w:r>
            <w:r w:rsidR="00566A3F" w:rsidRPr="00537AF5">
              <w:rPr>
                <w:sz w:val="22"/>
                <w:lang w:val="de-DE" w:eastAsia="zh-CN"/>
              </w:rPr>
              <w:t>Huawei, HiSilicon</w:t>
            </w:r>
            <w:r w:rsidR="00E7381B" w:rsidRPr="00537AF5">
              <w:rPr>
                <w:sz w:val="22"/>
                <w:lang w:val="de-DE" w:eastAsia="zh-CN"/>
              </w:rPr>
              <w:t>, Nokia/NSB</w:t>
            </w:r>
          </w:p>
        </w:tc>
      </w:tr>
      <w:tr w:rsidR="00165039" w:rsidRPr="00E830E0" w14:paraId="2F0485C8" w14:textId="77777777" w:rsidTr="00C82CB4">
        <w:tc>
          <w:tcPr>
            <w:tcW w:w="2337" w:type="dxa"/>
            <w:vMerge w:val="restart"/>
          </w:tcPr>
          <w:p w14:paraId="6EDAFD52" w14:textId="77777777" w:rsidR="00165039" w:rsidRPr="00E830E0" w:rsidRDefault="00165039" w:rsidP="00C82CB4">
            <w:pPr>
              <w:spacing w:after="0"/>
              <w:jc w:val="both"/>
              <w:rPr>
                <w:sz w:val="22"/>
                <w:lang w:val="en-US"/>
              </w:rPr>
            </w:pPr>
            <w:r w:rsidRPr="00E830E0">
              <w:rPr>
                <w:i/>
                <w:iCs/>
                <w:sz w:val="22"/>
                <w:lang w:val="en-US"/>
              </w:rPr>
              <w:t>DL PRS Resource Repetition Factor</w:t>
            </w:r>
          </w:p>
        </w:tc>
        <w:tc>
          <w:tcPr>
            <w:tcW w:w="2337" w:type="dxa"/>
          </w:tcPr>
          <w:p w14:paraId="623515E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996BE33" w14:textId="77777777" w:rsidR="00165039" w:rsidRPr="00E830E0" w:rsidRDefault="00165039" w:rsidP="00C82CB4">
            <w:pPr>
              <w:spacing w:after="0"/>
              <w:jc w:val="both"/>
              <w:rPr>
                <w:sz w:val="22"/>
                <w:lang w:val="en-US"/>
              </w:rPr>
            </w:pPr>
          </w:p>
        </w:tc>
        <w:tc>
          <w:tcPr>
            <w:tcW w:w="2338" w:type="dxa"/>
          </w:tcPr>
          <w:p w14:paraId="170B7E9A" w14:textId="77777777" w:rsidR="00165039" w:rsidRPr="00E830E0" w:rsidRDefault="00165039" w:rsidP="00C82CB4">
            <w:pPr>
              <w:spacing w:after="0"/>
              <w:jc w:val="both"/>
              <w:rPr>
                <w:sz w:val="22"/>
                <w:lang w:val="en-US"/>
              </w:rPr>
            </w:pPr>
          </w:p>
        </w:tc>
      </w:tr>
      <w:tr w:rsidR="00165039" w:rsidRPr="00E830E0" w14:paraId="6F178988" w14:textId="77777777" w:rsidTr="00C82CB4">
        <w:tc>
          <w:tcPr>
            <w:tcW w:w="2337" w:type="dxa"/>
            <w:vMerge/>
          </w:tcPr>
          <w:p w14:paraId="5B8D0719" w14:textId="77777777" w:rsidR="00165039" w:rsidRPr="00E830E0" w:rsidRDefault="00165039" w:rsidP="00C82CB4">
            <w:pPr>
              <w:spacing w:after="0"/>
              <w:jc w:val="both"/>
              <w:rPr>
                <w:sz w:val="22"/>
                <w:lang w:val="en-US"/>
              </w:rPr>
            </w:pPr>
          </w:p>
        </w:tc>
        <w:tc>
          <w:tcPr>
            <w:tcW w:w="2337" w:type="dxa"/>
          </w:tcPr>
          <w:p w14:paraId="4C5621D3"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1F5C6A08" w14:textId="7D1A513C" w:rsidR="00165039" w:rsidRPr="00E830E0" w:rsidRDefault="001F6E1B"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375C683C" w14:textId="77777777" w:rsidR="00165039" w:rsidRPr="00E830E0" w:rsidRDefault="00165039" w:rsidP="00C82CB4">
            <w:pPr>
              <w:spacing w:after="0"/>
              <w:jc w:val="both"/>
              <w:rPr>
                <w:sz w:val="22"/>
                <w:lang w:val="en-US"/>
              </w:rPr>
            </w:pPr>
          </w:p>
        </w:tc>
      </w:tr>
      <w:tr w:rsidR="00165039" w:rsidRPr="00E830E0" w14:paraId="76FC1399" w14:textId="77777777" w:rsidTr="00C82CB4">
        <w:tc>
          <w:tcPr>
            <w:tcW w:w="2337" w:type="dxa"/>
            <w:vMerge/>
          </w:tcPr>
          <w:p w14:paraId="75040809" w14:textId="77777777" w:rsidR="00165039" w:rsidRPr="00E830E0" w:rsidRDefault="00165039" w:rsidP="00C82CB4">
            <w:pPr>
              <w:spacing w:after="0"/>
              <w:jc w:val="both"/>
              <w:rPr>
                <w:sz w:val="22"/>
                <w:lang w:val="en-US"/>
              </w:rPr>
            </w:pPr>
          </w:p>
        </w:tc>
        <w:tc>
          <w:tcPr>
            <w:tcW w:w="2337" w:type="dxa"/>
          </w:tcPr>
          <w:p w14:paraId="36B5352F"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60C625E9" w14:textId="77777777" w:rsidR="00165039" w:rsidRPr="00E830E0" w:rsidRDefault="00165039" w:rsidP="00C82CB4">
            <w:pPr>
              <w:spacing w:after="0"/>
              <w:jc w:val="both"/>
              <w:rPr>
                <w:sz w:val="22"/>
                <w:lang w:val="en-US"/>
              </w:rPr>
            </w:pPr>
          </w:p>
        </w:tc>
        <w:tc>
          <w:tcPr>
            <w:tcW w:w="2338" w:type="dxa"/>
          </w:tcPr>
          <w:p w14:paraId="2CA953AE" w14:textId="4A10CFF0" w:rsidR="00165039" w:rsidRPr="00E830E0" w:rsidRDefault="001F4AEF" w:rsidP="00C82CB4">
            <w:pPr>
              <w:spacing w:after="0"/>
              <w:jc w:val="both"/>
              <w:rPr>
                <w:sz w:val="22"/>
                <w:lang w:val="en-US"/>
              </w:rPr>
            </w:pPr>
            <w:r>
              <w:rPr>
                <w:sz w:val="22"/>
                <w:lang w:val="en-US"/>
              </w:rPr>
              <w:t>IDC</w:t>
            </w:r>
          </w:p>
        </w:tc>
      </w:tr>
      <w:tr w:rsidR="00165039" w:rsidRPr="00E830E0" w14:paraId="5EEA3F57" w14:textId="77777777" w:rsidTr="00C82CB4">
        <w:tc>
          <w:tcPr>
            <w:tcW w:w="2337" w:type="dxa"/>
            <w:vMerge/>
          </w:tcPr>
          <w:p w14:paraId="3F88C92C" w14:textId="77777777" w:rsidR="00165039" w:rsidRPr="00E830E0" w:rsidRDefault="00165039" w:rsidP="00C82CB4">
            <w:pPr>
              <w:spacing w:after="0"/>
              <w:jc w:val="both"/>
              <w:rPr>
                <w:sz w:val="22"/>
                <w:lang w:val="en-US"/>
              </w:rPr>
            </w:pPr>
          </w:p>
        </w:tc>
        <w:tc>
          <w:tcPr>
            <w:tcW w:w="2337" w:type="dxa"/>
          </w:tcPr>
          <w:p w14:paraId="7D9A68BC"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27B0E6A4" w14:textId="77777777" w:rsidR="00165039" w:rsidRPr="00E830E0" w:rsidRDefault="00165039" w:rsidP="00C82CB4">
            <w:pPr>
              <w:spacing w:after="0"/>
              <w:jc w:val="both"/>
              <w:rPr>
                <w:sz w:val="22"/>
                <w:lang w:val="en-US"/>
              </w:rPr>
            </w:pPr>
          </w:p>
        </w:tc>
        <w:tc>
          <w:tcPr>
            <w:tcW w:w="2338" w:type="dxa"/>
          </w:tcPr>
          <w:p w14:paraId="488CDC3F" w14:textId="77777777" w:rsidR="00165039" w:rsidRPr="00E830E0" w:rsidRDefault="00165039" w:rsidP="00C82CB4">
            <w:pPr>
              <w:spacing w:after="0"/>
              <w:jc w:val="both"/>
              <w:rPr>
                <w:sz w:val="22"/>
                <w:lang w:val="en-US"/>
              </w:rPr>
            </w:pPr>
          </w:p>
        </w:tc>
      </w:tr>
      <w:tr w:rsidR="00165039" w:rsidRPr="00E830E0" w14:paraId="2EBD4598" w14:textId="77777777" w:rsidTr="00C82CB4">
        <w:tc>
          <w:tcPr>
            <w:tcW w:w="2337" w:type="dxa"/>
            <w:vMerge/>
          </w:tcPr>
          <w:p w14:paraId="5B8CE05E" w14:textId="77777777" w:rsidR="00165039" w:rsidRPr="00E830E0" w:rsidRDefault="00165039" w:rsidP="00C82CB4">
            <w:pPr>
              <w:spacing w:after="0"/>
              <w:jc w:val="both"/>
              <w:rPr>
                <w:sz w:val="22"/>
                <w:lang w:val="en-US"/>
              </w:rPr>
            </w:pPr>
          </w:p>
        </w:tc>
        <w:tc>
          <w:tcPr>
            <w:tcW w:w="2337" w:type="dxa"/>
          </w:tcPr>
          <w:p w14:paraId="46886857"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7A17A48C" w14:textId="7BC0DCEC"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781091FB" w14:textId="061DB4F4"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1F6E1B">
              <w:rPr>
                <w:sz w:val="22"/>
                <w:lang w:val="en-US"/>
              </w:rPr>
              <w:t>, Intel</w:t>
            </w:r>
            <w:r w:rsidR="00E7381B">
              <w:rPr>
                <w:sz w:val="22"/>
                <w:lang w:val="en-US"/>
              </w:rPr>
              <w:t>, Nokia/NSB</w:t>
            </w:r>
          </w:p>
        </w:tc>
      </w:tr>
      <w:tr w:rsidR="00165039" w:rsidRPr="00E830E0" w14:paraId="4494A404" w14:textId="77777777" w:rsidTr="00C82CB4">
        <w:tc>
          <w:tcPr>
            <w:tcW w:w="2337" w:type="dxa"/>
            <w:vMerge/>
          </w:tcPr>
          <w:p w14:paraId="2E2391FD" w14:textId="77777777" w:rsidR="00165039" w:rsidRPr="00E830E0" w:rsidRDefault="00165039" w:rsidP="00C82CB4">
            <w:pPr>
              <w:spacing w:after="0"/>
              <w:jc w:val="both"/>
              <w:rPr>
                <w:sz w:val="22"/>
                <w:lang w:val="en-US"/>
              </w:rPr>
            </w:pPr>
          </w:p>
        </w:tc>
        <w:tc>
          <w:tcPr>
            <w:tcW w:w="2337" w:type="dxa"/>
          </w:tcPr>
          <w:p w14:paraId="25A47279"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30C86473" w14:textId="77777777" w:rsidR="00165039" w:rsidRPr="00E830E0" w:rsidRDefault="00165039" w:rsidP="00C82CB4">
            <w:pPr>
              <w:spacing w:after="0"/>
              <w:jc w:val="both"/>
              <w:rPr>
                <w:sz w:val="22"/>
                <w:lang w:val="en-US"/>
              </w:rPr>
            </w:pPr>
            <w:r>
              <w:rPr>
                <w:sz w:val="22"/>
                <w:lang w:val="en-US"/>
              </w:rPr>
              <w:t>CATT</w:t>
            </w:r>
          </w:p>
        </w:tc>
        <w:tc>
          <w:tcPr>
            <w:tcW w:w="2338" w:type="dxa"/>
          </w:tcPr>
          <w:p w14:paraId="12C2571D" w14:textId="77777777" w:rsidR="00165039" w:rsidRPr="00E830E0" w:rsidRDefault="00165039" w:rsidP="00C82CB4">
            <w:pPr>
              <w:spacing w:after="0"/>
              <w:jc w:val="both"/>
              <w:rPr>
                <w:sz w:val="22"/>
                <w:lang w:val="en-US"/>
              </w:rPr>
            </w:pPr>
            <w:r>
              <w:rPr>
                <w:sz w:val="22"/>
                <w:lang w:val="en-US"/>
              </w:rPr>
              <w:t>CATT</w:t>
            </w:r>
          </w:p>
        </w:tc>
      </w:tr>
      <w:tr w:rsidR="00165039" w:rsidRPr="00E830E0" w14:paraId="7CB05285" w14:textId="77777777" w:rsidTr="00C82CB4">
        <w:tc>
          <w:tcPr>
            <w:tcW w:w="2337" w:type="dxa"/>
            <w:vMerge/>
          </w:tcPr>
          <w:p w14:paraId="1564F4F0" w14:textId="77777777" w:rsidR="00165039" w:rsidRPr="00E830E0" w:rsidRDefault="00165039" w:rsidP="00C82CB4">
            <w:pPr>
              <w:spacing w:after="0"/>
              <w:jc w:val="both"/>
              <w:rPr>
                <w:sz w:val="22"/>
                <w:lang w:val="en-US"/>
              </w:rPr>
            </w:pPr>
          </w:p>
        </w:tc>
        <w:tc>
          <w:tcPr>
            <w:tcW w:w="2337" w:type="dxa"/>
          </w:tcPr>
          <w:p w14:paraId="5D15599A"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171B4E8D"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0DA13664" w14:textId="45345B5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Huawei, HiSilicon</w:t>
            </w:r>
          </w:p>
        </w:tc>
      </w:tr>
      <w:tr w:rsidR="00165039" w:rsidRPr="00E830E0" w14:paraId="4A320C06" w14:textId="77777777" w:rsidTr="00C82CB4">
        <w:tc>
          <w:tcPr>
            <w:tcW w:w="2337" w:type="dxa"/>
            <w:vMerge w:val="restart"/>
          </w:tcPr>
          <w:p w14:paraId="135AC15D" w14:textId="77777777" w:rsidR="00165039" w:rsidRPr="00E830E0" w:rsidRDefault="00165039" w:rsidP="00C82CB4">
            <w:pPr>
              <w:spacing w:after="0"/>
              <w:jc w:val="both"/>
              <w:rPr>
                <w:sz w:val="22"/>
                <w:lang w:val="en-US"/>
              </w:rPr>
            </w:pPr>
            <w:r w:rsidRPr="00E830E0">
              <w:rPr>
                <w:i/>
                <w:iCs/>
                <w:sz w:val="22"/>
                <w:lang w:val="en-US"/>
              </w:rPr>
              <w:t>Number of DL PRS Resource Symbols per DL PRS Resource</w:t>
            </w:r>
          </w:p>
        </w:tc>
        <w:tc>
          <w:tcPr>
            <w:tcW w:w="2337" w:type="dxa"/>
          </w:tcPr>
          <w:p w14:paraId="1BB8C8CE"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1AFC4D45" w14:textId="77777777" w:rsidR="00165039" w:rsidRPr="00E830E0" w:rsidRDefault="00165039" w:rsidP="00C82CB4">
            <w:pPr>
              <w:spacing w:after="0"/>
              <w:jc w:val="both"/>
              <w:rPr>
                <w:sz w:val="22"/>
                <w:lang w:val="en-US"/>
              </w:rPr>
            </w:pPr>
          </w:p>
        </w:tc>
        <w:tc>
          <w:tcPr>
            <w:tcW w:w="2338" w:type="dxa"/>
          </w:tcPr>
          <w:p w14:paraId="5C2D2003" w14:textId="77777777" w:rsidR="00165039" w:rsidRPr="00E830E0" w:rsidRDefault="00165039" w:rsidP="00C82CB4">
            <w:pPr>
              <w:spacing w:after="0"/>
              <w:jc w:val="both"/>
              <w:rPr>
                <w:sz w:val="22"/>
                <w:lang w:val="en-US"/>
              </w:rPr>
            </w:pPr>
          </w:p>
        </w:tc>
      </w:tr>
      <w:tr w:rsidR="00165039" w:rsidRPr="00E830E0" w14:paraId="0D1D8B84" w14:textId="77777777" w:rsidTr="00C82CB4">
        <w:tc>
          <w:tcPr>
            <w:tcW w:w="2337" w:type="dxa"/>
            <w:vMerge/>
          </w:tcPr>
          <w:p w14:paraId="7D042276" w14:textId="77777777" w:rsidR="00165039" w:rsidRPr="00E830E0" w:rsidRDefault="00165039" w:rsidP="00C82CB4">
            <w:pPr>
              <w:spacing w:after="0"/>
              <w:jc w:val="both"/>
              <w:rPr>
                <w:sz w:val="22"/>
                <w:lang w:val="en-US"/>
              </w:rPr>
            </w:pPr>
          </w:p>
        </w:tc>
        <w:tc>
          <w:tcPr>
            <w:tcW w:w="2337" w:type="dxa"/>
          </w:tcPr>
          <w:p w14:paraId="22AAF25E"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1320D066" w14:textId="499BE7D9" w:rsidR="00165039" w:rsidRPr="00E830E0" w:rsidRDefault="00983A74"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6CE7A122" w14:textId="77777777" w:rsidR="00165039" w:rsidRPr="00E830E0" w:rsidRDefault="00165039" w:rsidP="00C82CB4">
            <w:pPr>
              <w:spacing w:after="0"/>
              <w:jc w:val="both"/>
              <w:rPr>
                <w:sz w:val="22"/>
                <w:lang w:val="en-US"/>
              </w:rPr>
            </w:pPr>
          </w:p>
        </w:tc>
      </w:tr>
      <w:tr w:rsidR="00165039" w:rsidRPr="00E830E0" w14:paraId="11318360" w14:textId="77777777" w:rsidTr="00C82CB4">
        <w:tc>
          <w:tcPr>
            <w:tcW w:w="2337" w:type="dxa"/>
            <w:vMerge/>
          </w:tcPr>
          <w:p w14:paraId="417E0BAA" w14:textId="77777777" w:rsidR="00165039" w:rsidRPr="00E830E0" w:rsidRDefault="00165039" w:rsidP="00C82CB4">
            <w:pPr>
              <w:spacing w:after="0"/>
              <w:jc w:val="both"/>
              <w:rPr>
                <w:sz w:val="22"/>
                <w:lang w:val="en-US"/>
              </w:rPr>
            </w:pPr>
          </w:p>
        </w:tc>
        <w:tc>
          <w:tcPr>
            <w:tcW w:w="2337" w:type="dxa"/>
          </w:tcPr>
          <w:p w14:paraId="1B9241E4"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4F68618"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10831E63" w14:textId="57EE025C"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1F4AEF">
              <w:rPr>
                <w:sz w:val="22"/>
                <w:lang w:val="en-US" w:eastAsia="zh-CN"/>
              </w:rPr>
              <w:t>, IDC</w:t>
            </w:r>
          </w:p>
        </w:tc>
      </w:tr>
      <w:tr w:rsidR="00165039" w:rsidRPr="00E830E0" w14:paraId="4006A1BB" w14:textId="77777777" w:rsidTr="00C82CB4">
        <w:tc>
          <w:tcPr>
            <w:tcW w:w="2337" w:type="dxa"/>
            <w:vMerge/>
          </w:tcPr>
          <w:p w14:paraId="3389B153" w14:textId="77777777" w:rsidR="00165039" w:rsidRPr="00E830E0" w:rsidRDefault="00165039" w:rsidP="00C82CB4">
            <w:pPr>
              <w:spacing w:after="0"/>
              <w:jc w:val="both"/>
              <w:rPr>
                <w:sz w:val="22"/>
                <w:lang w:val="en-US"/>
              </w:rPr>
            </w:pPr>
          </w:p>
        </w:tc>
        <w:tc>
          <w:tcPr>
            <w:tcW w:w="2337" w:type="dxa"/>
          </w:tcPr>
          <w:p w14:paraId="44648083"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5EA306BE" w14:textId="77777777" w:rsidR="00165039" w:rsidRPr="00E830E0" w:rsidRDefault="00165039" w:rsidP="00C82CB4">
            <w:pPr>
              <w:spacing w:after="0"/>
              <w:jc w:val="both"/>
              <w:rPr>
                <w:sz w:val="22"/>
                <w:lang w:val="en-US"/>
              </w:rPr>
            </w:pPr>
          </w:p>
        </w:tc>
        <w:tc>
          <w:tcPr>
            <w:tcW w:w="2338" w:type="dxa"/>
          </w:tcPr>
          <w:p w14:paraId="2F46891B" w14:textId="77777777" w:rsidR="00165039" w:rsidRPr="00E830E0" w:rsidRDefault="00165039" w:rsidP="00C82CB4">
            <w:pPr>
              <w:spacing w:after="0"/>
              <w:jc w:val="both"/>
              <w:rPr>
                <w:sz w:val="22"/>
                <w:lang w:val="en-US"/>
              </w:rPr>
            </w:pPr>
          </w:p>
        </w:tc>
      </w:tr>
      <w:tr w:rsidR="00165039" w:rsidRPr="00E830E0" w14:paraId="0424BED2" w14:textId="77777777" w:rsidTr="00C82CB4">
        <w:tc>
          <w:tcPr>
            <w:tcW w:w="2337" w:type="dxa"/>
            <w:vMerge/>
          </w:tcPr>
          <w:p w14:paraId="5977635D" w14:textId="77777777" w:rsidR="00165039" w:rsidRPr="00E830E0" w:rsidRDefault="00165039" w:rsidP="00C82CB4">
            <w:pPr>
              <w:spacing w:after="0"/>
              <w:jc w:val="both"/>
              <w:rPr>
                <w:sz w:val="22"/>
                <w:lang w:val="en-US"/>
              </w:rPr>
            </w:pPr>
          </w:p>
        </w:tc>
        <w:tc>
          <w:tcPr>
            <w:tcW w:w="2337" w:type="dxa"/>
          </w:tcPr>
          <w:p w14:paraId="542BDE38"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31F8F8B7" w14:textId="309BD096" w:rsidR="00165039" w:rsidRPr="00E830E0" w:rsidRDefault="00165039" w:rsidP="00C82CB4">
            <w:pPr>
              <w:spacing w:after="0"/>
              <w:jc w:val="both"/>
              <w:rPr>
                <w:sz w:val="22"/>
                <w:lang w:val="en-US"/>
              </w:rPr>
            </w:pPr>
            <w:r w:rsidRPr="00E830E0">
              <w:rPr>
                <w:sz w:val="22"/>
                <w:lang w:val="en-US"/>
              </w:rPr>
              <w:t>QC</w:t>
            </w:r>
            <w:r>
              <w:rPr>
                <w:sz w:val="22"/>
                <w:lang w:val="en-US"/>
              </w:rPr>
              <w:t>, OPPO</w:t>
            </w:r>
            <w:r w:rsidR="00E7381B">
              <w:rPr>
                <w:sz w:val="22"/>
                <w:lang w:val="en-US"/>
              </w:rPr>
              <w:t>, Nokia/NSB</w:t>
            </w:r>
          </w:p>
        </w:tc>
        <w:tc>
          <w:tcPr>
            <w:tcW w:w="2338" w:type="dxa"/>
          </w:tcPr>
          <w:p w14:paraId="376A4D50" w14:textId="6DB36499" w:rsidR="00165039" w:rsidRPr="00E830E0" w:rsidRDefault="00165039" w:rsidP="00C82CB4">
            <w:pPr>
              <w:spacing w:after="0"/>
              <w:jc w:val="both"/>
              <w:rPr>
                <w:sz w:val="22"/>
                <w:lang w:val="en-US"/>
              </w:rPr>
            </w:pPr>
            <w:r w:rsidRPr="00E830E0">
              <w:rPr>
                <w:sz w:val="22"/>
                <w:lang w:val="en-US"/>
              </w:rPr>
              <w:t>QC</w:t>
            </w:r>
            <w:r>
              <w:rPr>
                <w:sz w:val="22"/>
                <w:lang w:val="en-US"/>
              </w:rPr>
              <w:t>, OPPO</w:t>
            </w:r>
            <w:r w:rsidR="00983A74">
              <w:rPr>
                <w:sz w:val="22"/>
                <w:lang w:val="en-US"/>
              </w:rPr>
              <w:t>, Intel</w:t>
            </w:r>
            <w:r w:rsidR="00E7381B">
              <w:rPr>
                <w:sz w:val="22"/>
                <w:lang w:val="en-US"/>
              </w:rPr>
              <w:t>, Nokia/NSB</w:t>
            </w:r>
          </w:p>
        </w:tc>
      </w:tr>
      <w:tr w:rsidR="00165039" w:rsidRPr="00E830E0" w14:paraId="370C7B44" w14:textId="77777777" w:rsidTr="00C82CB4">
        <w:tc>
          <w:tcPr>
            <w:tcW w:w="2337" w:type="dxa"/>
            <w:vMerge/>
          </w:tcPr>
          <w:p w14:paraId="10B94014" w14:textId="77777777" w:rsidR="00165039" w:rsidRPr="00E830E0" w:rsidRDefault="00165039" w:rsidP="00C82CB4">
            <w:pPr>
              <w:spacing w:after="0"/>
              <w:jc w:val="both"/>
              <w:rPr>
                <w:sz w:val="22"/>
                <w:lang w:val="en-US"/>
              </w:rPr>
            </w:pPr>
          </w:p>
        </w:tc>
        <w:tc>
          <w:tcPr>
            <w:tcW w:w="2337" w:type="dxa"/>
          </w:tcPr>
          <w:p w14:paraId="2DDC052D"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6CBF54E1" w14:textId="77777777" w:rsidR="00165039" w:rsidRPr="00E830E0" w:rsidRDefault="00165039" w:rsidP="00C82CB4">
            <w:pPr>
              <w:spacing w:after="0"/>
              <w:jc w:val="both"/>
              <w:rPr>
                <w:sz w:val="22"/>
                <w:lang w:val="en-US"/>
              </w:rPr>
            </w:pPr>
            <w:r>
              <w:rPr>
                <w:sz w:val="22"/>
                <w:lang w:val="en-US"/>
              </w:rPr>
              <w:t>CATT</w:t>
            </w:r>
          </w:p>
        </w:tc>
        <w:tc>
          <w:tcPr>
            <w:tcW w:w="2338" w:type="dxa"/>
          </w:tcPr>
          <w:p w14:paraId="03282B29" w14:textId="77777777" w:rsidR="00165039" w:rsidRPr="00E830E0" w:rsidRDefault="00165039" w:rsidP="00C82CB4">
            <w:pPr>
              <w:spacing w:after="0"/>
              <w:jc w:val="both"/>
              <w:rPr>
                <w:sz w:val="22"/>
                <w:lang w:val="en-US"/>
              </w:rPr>
            </w:pPr>
            <w:r>
              <w:rPr>
                <w:sz w:val="22"/>
                <w:lang w:val="en-US"/>
              </w:rPr>
              <w:t>CATT</w:t>
            </w:r>
          </w:p>
        </w:tc>
      </w:tr>
      <w:tr w:rsidR="00165039" w:rsidRPr="00E830E0" w14:paraId="666C0156" w14:textId="77777777" w:rsidTr="00C82CB4">
        <w:tc>
          <w:tcPr>
            <w:tcW w:w="2337" w:type="dxa"/>
            <w:vMerge/>
          </w:tcPr>
          <w:p w14:paraId="74E1C275" w14:textId="77777777" w:rsidR="00165039" w:rsidRPr="00E830E0" w:rsidRDefault="00165039" w:rsidP="00C82CB4">
            <w:pPr>
              <w:spacing w:after="0"/>
              <w:jc w:val="both"/>
              <w:rPr>
                <w:sz w:val="22"/>
                <w:lang w:val="en-US"/>
              </w:rPr>
            </w:pPr>
          </w:p>
        </w:tc>
        <w:tc>
          <w:tcPr>
            <w:tcW w:w="2337" w:type="dxa"/>
          </w:tcPr>
          <w:p w14:paraId="13EE02C9"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CED8B4C" w14:textId="77777777" w:rsidR="00165039" w:rsidRPr="00E830E0" w:rsidRDefault="00165039" w:rsidP="00C82CB4">
            <w:pPr>
              <w:spacing w:after="0"/>
              <w:jc w:val="both"/>
              <w:rPr>
                <w:sz w:val="22"/>
                <w:lang w:val="en-US"/>
              </w:rPr>
            </w:pPr>
          </w:p>
        </w:tc>
        <w:tc>
          <w:tcPr>
            <w:tcW w:w="2338" w:type="dxa"/>
          </w:tcPr>
          <w:p w14:paraId="3005B7E1" w14:textId="04A0FDD6" w:rsidR="00165039" w:rsidRPr="00E830E0" w:rsidRDefault="00566A3F" w:rsidP="00C82CB4">
            <w:pPr>
              <w:spacing w:after="0"/>
              <w:jc w:val="both"/>
              <w:rPr>
                <w:sz w:val="22"/>
                <w:lang w:val="en-US"/>
              </w:rPr>
            </w:pPr>
            <w:r>
              <w:rPr>
                <w:sz w:val="22"/>
                <w:lang w:val="en-US" w:eastAsia="zh-CN"/>
              </w:rPr>
              <w:t>Huawei, HiSilicon</w:t>
            </w:r>
          </w:p>
        </w:tc>
      </w:tr>
      <w:tr w:rsidR="00165039" w:rsidRPr="00E830E0" w14:paraId="3D4D160E" w14:textId="77777777" w:rsidTr="00C82CB4">
        <w:tc>
          <w:tcPr>
            <w:tcW w:w="2337" w:type="dxa"/>
            <w:vMerge w:val="restart"/>
          </w:tcPr>
          <w:p w14:paraId="587C2ED6" w14:textId="77777777" w:rsidR="00165039" w:rsidRPr="00E830E0" w:rsidRDefault="00165039" w:rsidP="00C82CB4">
            <w:pPr>
              <w:spacing w:after="0"/>
              <w:jc w:val="both"/>
              <w:rPr>
                <w:sz w:val="22"/>
                <w:lang w:val="en-US"/>
              </w:rPr>
            </w:pPr>
            <w:r w:rsidRPr="00E830E0">
              <w:rPr>
                <w:i/>
                <w:iCs/>
                <w:sz w:val="22"/>
                <w:lang w:val="en-US"/>
              </w:rPr>
              <w:t>DL-PRS CombSizeN</w:t>
            </w:r>
          </w:p>
        </w:tc>
        <w:tc>
          <w:tcPr>
            <w:tcW w:w="2337" w:type="dxa"/>
          </w:tcPr>
          <w:p w14:paraId="2F1DA57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1F621C14" w14:textId="77777777" w:rsidR="00165039" w:rsidRPr="00E830E0" w:rsidRDefault="00165039" w:rsidP="00C82CB4">
            <w:pPr>
              <w:spacing w:after="0"/>
              <w:jc w:val="both"/>
              <w:rPr>
                <w:sz w:val="22"/>
                <w:lang w:val="en-US"/>
              </w:rPr>
            </w:pPr>
          </w:p>
        </w:tc>
        <w:tc>
          <w:tcPr>
            <w:tcW w:w="2338" w:type="dxa"/>
          </w:tcPr>
          <w:p w14:paraId="11DBEE2E" w14:textId="77777777" w:rsidR="00165039" w:rsidRPr="00E830E0" w:rsidRDefault="00165039" w:rsidP="00C82CB4">
            <w:pPr>
              <w:spacing w:after="0"/>
              <w:jc w:val="both"/>
              <w:rPr>
                <w:sz w:val="22"/>
                <w:lang w:val="en-US"/>
              </w:rPr>
            </w:pPr>
          </w:p>
        </w:tc>
      </w:tr>
      <w:tr w:rsidR="00165039" w:rsidRPr="00E830E0" w14:paraId="3AAEC89E" w14:textId="77777777" w:rsidTr="00C82CB4">
        <w:tc>
          <w:tcPr>
            <w:tcW w:w="2337" w:type="dxa"/>
            <w:vMerge/>
          </w:tcPr>
          <w:p w14:paraId="5153EB88" w14:textId="77777777" w:rsidR="00165039" w:rsidRPr="00E830E0" w:rsidRDefault="00165039" w:rsidP="00C82CB4">
            <w:pPr>
              <w:spacing w:after="0"/>
              <w:jc w:val="both"/>
              <w:rPr>
                <w:sz w:val="22"/>
                <w:lang w:val="en-US"/>
              </w:rPr>
            </w:pPr>
          </w:p>
        </w:tc>
        <w:tc>
          <w:tcPr>
            <w:tcW w:w="2337" w:type="dxa"/>
          </w:tcPr>
          <w:p w14:paraId="1B7F8F15"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07A0E7D5" w14:textId="5C29C5F3" w:rsidR="00165039" w:rsidRPr="00E830E0" w:rsidRDefault="00CC4E4E" w:rsidP="00C82CB4">
            <w:pPr>
              <w:spacing w:after="0"/>
              <w:jc w:val="both"/>
              <w:rPr>
                <w:sz w:val="22"/>
                <w:lang w:val="en-US"/>
              </w:rPr>
            </w:pPr>
            <w:r>
              <w:rPr>
                <w:sz w:val="22"/>
                <w:lang w:val="en-US"/>
              </w:rPr>
              <w:t>Intel</w:t>
            </w:r>
            <w:r w:rsidR="00566A3F">
              <w:rPr>
                <w:sz w:val="22"/>
                <w:lang w:val="en-US"/>
              </w:rPr>
              <w:t xml:space="preserve">, </w:t>
            </w:r>
            <w:r w:rsidR="00566A3F">
              <w:rPr>
                <w:sz w:val="22"/>
                <w:lang w:val="en-US" w:eastAsia="zh-CN"/>
              </w:rPr>
              <w:t>Huawei, HiSilicon</w:t>
            </w:r>
            <w:r w:rsidR="003D2F65" w:rsidRPr="003D2F65">
              <w:rPr>
                <w:sz w:val="22"/>
                <w:lang w:val="de-DE"/>
              </w:rPr>
              <w:t>, Fraunhofer</w:t>
            </w:r>
          </w:p>
        </w:tc>
        <w:tc>
          <w:tcPr>
            <w:tcW w:w="2338" w:type="dxa"/>
          </w:tcPr>
          <w:p w14:paraId="42EA89A1" w14:textId="77777777" w:rsidR="00165039" w:rsidRPr="00E830E0" w:rsidRDefault="00165039" w:rsidP="00C82CB4">
            <w:pPr>
              <w:spacing w:after="0"/>
              <w:jc w:val="both"/>
              <w:rPr>
                <w:sz w:val="22"/>
                <w:lang w:val="en-US"/>
              </w:rPr>
            </w:pPr>
          </w:p>
        </w:tc>
      </w:tr>
      <w:tr w:rsidR="00165039" w:rsidRPr="00E830E0" w14:paraId="76452E2A" w14:textId="77777777" w:rsidTr="00C82CB4">
        <w:tc>
          <w:tcPr>
            <w:tcW w:w="2337" w:type="dxa"/>
            <w:vMerge/>
          </w:tcPr>
          <w:p w14:paraId="5E533B26" w14:textId="77777777" w:rsidR="00165039" w:rsidRPr="00E830E0" w:rsidRDefault="00165039" w:rsidP="00C82CB4">
            <w:pPr>
              <w:spacing w:after="0"/>
              <w:jc w:val="both"/>
              <w:rPr>
                <w:sz w:val="22"/>
                <w:lang w:val="en-US"/>
              </w:rPr>
            </w:pPr>
          </w:p>
        </w:tc>
        <w:tc>
          <w:tcPr>
            <w:tcW w:w="2337" w:type="dxa"/>
          </w:tcPr>
          <w:p w14:paraId="3A111445"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3C437162" w14:textId="0D0D7515"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566A3F">
              <w:rPr>
                <w:sz w:val="22"/>
                <w:lang w:val="en-US" w:eastAsia="zh-CN"/>
              </w:rPr>
              <w:t xml:space="preserve">, </w:t>
            </w:r>
          </w:p>
        </w:tc>
        <w:tc>
          <w:tcPr>
            <w:tcW w:w="2338" w:type="dxa"/>
          </w:tcPr>
          <w:p w14:paraId="0261A009" w14:textId="564178E9"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sidR="002B6B65">
              <w:rPr>
                <w:sz w:val="22"/>
                <w:lang w:val="en-US" w:eastAsia="zh-CN"/>
              </w:rPr>
              <w:t>,IDC</w:t>
            </w:r>
          </w:p>
        </w:tc>
      </w:tr>
      <w:tr w:rsidR="00165039" w:rsidRPr="00E830E0" w14:paraId="652FCB4C" w14:textId="77777777" w:rsidTr="00C82CB4">
        <w:tc>
          <w:tcPr>
            <w:tcW w:w="2337" w:type="dxa"/>
            <w:vMerge/>
          </w:tcPr>
          <w:p w14:paraId="57090A9A" w14:textId="77777777" w:rsidR="00165039" w:rsidRPr="00E830E0" w:rsidRDefault="00165039" w:rsidP="00C82CB4">
            <w:pPr>
              <w:spacing w:after="0"/>
              <w:jc w:val="both"/>
              <w:rPr>
                <w:sz w:val="22"/>
                <w:lang w:val="en-US"/>
              </w:rPr>
            </w:pPr>
          </w:p>
        </w:tc>
        <w:tc>
          <w:tcPr>
            <w:tcW w:w="2337" w:type="dxa"/>
          </w:tcPr>
          <w:p w14:paraId="10E8A4C4"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4805BF7B" w14:textId="77777777" w:rsidR="00165039" w:rsidRPr="00E830E0" w:rsidRDefault="00165039" w:rsidP="00C82CB4">
            <w:pPr>
              <w:spacing w:after="0"/>
              <w:jc w:val="both"/>
              <w:rPr>
                <w:sz w:val="22"/>
                <w:lang w:val="en-US"/>
              </w:rPr>
            </w:pPr>
          </w:p>
        </w:tc>
        <w:tc>
          <w:tcPr>
            <w:tcW w:w="2338" w:type="dxa"/>
          </w:tcPr>
          <w:p w14:paraId="1F8FA814" w14:textId="77777777" w:rsidR="00165039" w:rsidRPr="00E830E0" w:rsidRDefault="00165039" w:rsidP="00C82CB4">
            <w:pPr>
              <w:spacing w:after="0"/>
              <w:jc w:val="both"/>
              <w:rPr>
                <w:sz w:val="22"/>
                <w:lang w:val="en-US"/>
              </w:rPr>
            </w:pPr>
          </w:p>
        </w:tc>
      </w:tr>
      <w:tr w:rsidR="00165039" w:rsidRPr="00E830E0" w14:paraId="1FA7F503" w14:textId="77777777" w:rsidTr="00C82CB4">
        <w:tc>
          <w:tcPr>
            <w:tcW w:w="2337" w:type="dxa"/>
            <w:vMerge/>
          </w:tcPr>
          <w:p w14:paraId="7597201C" w14:textId="77777777" w:rsidR="00165039" w:rsidRPr="00E830E0" w:rsidRDefault="00165039" w:rsidP="00C82CB4">
            <w:pPr>
              <w:spacing w:after="0"/>
              <w:jc w:val="both"/>
              <w:rPr>
                <w:sz w:val="22"/>
                <w:lang w:val="en-US"/>
              </w:rPr>
            </w:pPr>
          </w:p>
        </w:tc>
        <w:tc>
          <w:tcPr>
            <w:tcW w:w="2337" w:type="dxa"/>
          </w:tcPr>
          <w:p w14:paraId="41B7DBE4"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457B8E46" w14:textId="705D5A49"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c>
          <w:tcPr>
            <w:tcW w:w="2338" w:type="dxa"/>
          </w:tcPr>
          <w:p w14:paraId="300DE21B" w14:textId="3B838139" w:rsidR="00165039" w:rsidRPr="00E830E0" w:rsidRDefault="00165039" w:rsidP="00C82CB4">
            <w:pPr>
              <w:spacing w:after="0"/>
              <w:jc w:val="both"/>
              <w:rPr>
                <w:sz w:val="22"/>
                <w:lang w:val="en-US"/>
              </w:rPr>
            </w:pPr>
            <w:r w:rsidRPr="00E830E0">
              <w:rPr>
                <w:sz w:val="22"/>
                <w:lang w:val="en-US"/>
              </w:rPr>
              <w:t>QC</w:t>
            </w:r>
            <w:r>
              <w:rPr>
                <w:sz w:val="22"/>
                <w:lang w:val="en-US"/>
              </w:rPr>
              <w:t>, OPPO</w:t>
            </w:r>
            <w:r>
              <w:rPr>
                <w:rFonts w:hint="eastAsia"/>
                <w:sz w:val="22"/>
                <w:lang w:val="en-US" w:eastAsia="zh-CN"/>
              </w:rPr>
              <w:t>,</w:t>
            </w:r>
            <w:r>
              <w:rPr>
                <w:sz w:val="22"/>
                <w:lang w:val="en-US" w:eastAsia="zh-CN"/>
              </w:rPr>
              <w:t xml:space="preserve"> </w:t>
            </w:r>
            <w:r>
              <w:rPr>
                <w:sz w:val="22"/>
                <w:lang w:val="en-US"/>
              </w:rPr>
              <w:t>vivo</w:t>
            </w:r>
            <w:r w:rsidR="00CC4E4E">
              <w:rPr>
                <w:sz w:val="22"/>
                <w:lang w:val="en-US"/>
              </w:rPr>
              <w:t>, Intel</w:t>
            </w:r>
            <w:r w:rsidR="00E7381B">
              <w:rPr>
                <w:sz w:val="22"/>
                <w:lang w:val="en-US"/>
              </w:rPr>
              <w:t>, Nokia/NSB</w:t>
            </w:r>
          </w:p>
        </w:tc>
      </w:tr>
      <w:tr w:rsidR="00165039" w:rsidRPr="00E830E0" w14:paraId="4BBC6CF8" w14:textId="77777777" w:rsidTr="00C82CB4">
        <w:tc>
          <w:tcPr>
            <w:tcW w:w="2337" w:type="dxa"/>
            <w:vMerge/>
          </w:tcPr>
          <w:p w14:paraId="096F2758" w14:textId="77777777" w:rsidR="00165039" w:rsidRPr="00E830E0" w:rsidRDefault="00165039" w:rsidP="00C82CB4">
            <w:pPr>
              <w:spacing w:after="0"/>
              <w:jc w:val="both"/>
              <w:rPr>
                <w:sz w:val="22"/>
                <w:lang w:val="en-US"/>
              </w:rPr>
            </w:pPr>
          </w:p>
        </w:tc>
        <w:tc>
          <w:tcPr>
            <w:tcW w:w="2337" w:type="dxa"/>
          </w:tcPr>
          <w:p w14:paraId="084517BD"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5DAC6D0C" w14:textId="77777777" w:rsidR="00165039" w:rsidRPr="00E830E0" w:rsidRDefault="00165039" w:rsidP="00C82CB4">
            <w:pPr>
              <w:spacing w:after="0"/>
              <w:jc w:val="both"/>
              <w:rPr>
                <w:sz w:val="22"/>
                <w:lang w:val="en-US"/>
              </w:rPr>
            </w:pPr>
            <w:r>
              <w:rPr>
                <w:sz w:val="22"/>
                <w:lang w:val="en-US"/>
              </w:rPr>
              <w:t>CATT</w:t>
            </w:r>
          </w:p>
        </w:tc>
        <w:tc>
          <w:tcPr>
            <w:tcW w:w="2338" w:type="dxa"/>
          </w:tcPr>
          <w:p w14:paraId="3AE058D3" w14:textId="77777777" w:rsidR="00165039" w:rsidRPr="00E830E0" w:rsidRDefault="00165039" w:rsidP="00C82CB4">
            <w:pPr>
              <w:spacing w:after="0"/>
              <w:jc w:val="both"/>
              <w:rPr>
                <w:sz w:val="22"/>
                <w:lang w:val="en-US"/>
              </w:rPr>
            </w:pPr>
            <w:r>
              <w:rPr>
                <w:sz w:val="22"/>
                <w:lang w:val="en-US"/>
              </w:rPr>
              <w:t>CATT</w:t>
            </w:r>
          </w:p>
        </w:tc>
      </w:tr>
      <w:tr w:rsidR="00165039" w:rsidRPr="00E830E0" w14:paraId="064A590E" w14:textId="77777777" w:rsidTr="00C82CB4">
        <w:tc>
          <w:tcPr>
            <w:tcW w:w="2337" w:type="dxa"/>
            <w:vMerge/>
          </w:tcPr>
          <w:p w14:paraId="16AD4987" w14:textId="77777777" w:rsidR="00165039" w:rsidRPr="00E830E0" w:rsidRDefault="00165039" w:rsidP="00C82CB4">
            <w:pPr>
              <w:spacing w:after="0"/>
              <w:jc w:val="both"/>
              <w:rPr>
                <w:sz w:val="22"/>
                <w:lang w:val="en-US"/>
              </w:rPr>
            </w:pPr>
          </w:p>
        </w:tc>
        <w:tc>
          <w:tcPr>
            <w:tcW w:w="2337" w:type="dxa"/>
          </w:tcPr>
          <w:p w14:paraId="10EA74F2"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0D952489" w14:textId="77777777" w:rsidR="00165039" w:rsidRPr="00E830E0" w:rsidRDefault="00165039" w:rsidP="00C82CB4">
            <w:pPr>
              <w:spacing w:after="0"/>
              <w:jc w:val="both"/>
              <w:rPr>
                <w:sz w:val="22"/>
                <w:lang w:val="en-US"/>
              </w:rPr>
            </w:pPr>
          </w:p>
        </w:tc>
        <w:tc>
          <w:tcPr>
            <w:tcW w:w="2338" w:type="dxa"/>
          </w:tcPr>
          <w:p w14:paraId="2DA74D39" w14:textId="2F36BD6E" w:rsidR="00165039" w:rsidRPr="00E830E0" w:rsidRDefault="00566A3F" w:rsidP="00C82CB4">
            <w:pPr>
              <w:spacing w:after="0"/>
              <w:jc w:val="both"/>
              <w:rPr>
                <w:sz w:val="22"/>
                <w:lang w:val="en-US"/>
              </w:rPr>
            </w:pPr>
            <w:r>
              <w:rPr>
                <w:sz w:val="22"/>
                <w:lang w:val="en-US" w:eastAsia="zh-CN"/>
              </w:rPr>
              <w:t>Huawei, HiSilicon</w:t>
            </w:r>
          </w:p>
        </w:tc>
      </w:tr>
      <w:tr w:rsidR="00165039" w:rsidRPr="00E830E0" w14:paraId="645E1B1E" w14:textId="77777777" w:rsidTr="00C82CB4">
        <w:tc>
          <w:tcPr>
            <w:tcW w:w="2337" w:type="dxa"/>
            <w:vMerge w:val="restart"/>
          </w:tcPr>
          <w:p w14:paraId="6D471D4A" w14:textId="77777777" w:rsidR="00165039" w:rsidRPr="00E830E0" w:rsidRDefault="00165039" w:rsidP="00C82CB4">
            <w:pPr>
              <w:spacing w:after="0"/>
              <w:jc w:val="both"/>
              <w:rPr>
                <w:sz w:val="22"/>
                <w:lang w:val="en-US"/>
              </w:rPr>
            </w:pPr>
            <w:r w:rsidRPr="00E830E0">
              <w:rPr>
                <w:i/>
                <w:iCs/>
                <w:sz w:val="22"/>
                <w:lang w:val="en-US"/>
              </w:rPr>
              <w:t>Number of DL PRS frequency layers</w:t>
            </w:r>
          </w:p>
        </w:tc>
        <w:tc>
          <w:tcPr>
            <w:tcW w:w="2337" w:type="dxa"/>
          </w:tcPr>
          <w:p w14:paraId="5C3B8A5B"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7337A33E" w14:textId="77777777" w:rsidR="00165039" w:rsidRPr="00E830E0" w:rsidRDefault="00165039" w:rsidP="00C82CB4">
            <w:pPr>
              <w:spacing w:after="0"/>
              <w:jc w:val="both"/>
              <w:rPr>
                <w:sz w:val="22"/>
                <w:lang w:val="en-US"/>
              </w:rPr>
            </w:pPr>
          </w:p>
        </w:tc>
        <w:tc>
          <w:tcPr>
            <w:tcW w:w="2338" w:type="dxa"/>
          </w:tcPr>
          <w:p w14:paraId="387E67BA" w14:textId="77777777" w:rsidR="00165039" w:rsidRPr="00E830E0" w:rsidRDefault="00165039" w:rsidP="00C82CB4">
            <w:pPr>
              <w:spacing w:after="0"/>
              <w:jc w:val="both"/>
              <w:rPr>
                <w:sz w:val="22"/>
                <w:lang w:val="en-US"/>
              </w:rPr>
            </w:pPr>
          </w:p>
        </w:tc>
      </w:tr>
      <w:tr w:rsidR="00165039" w:rsidRPr="00E830E0" w14:paraId="42165DD0" w14:textId="77777777" w:rsidTr="00C82CB4">
        <w:tc>
          <w:tcPr>
            <w:tcW w:w="2337" w:type="dxa"/>
            <w:vMerge/>
          </w:tcPr>
          <w:p w14:paraId="094331DB" w14:textId="77777777" w:rsidR="00165039" w:rsidRPr="00E830E0" w:rsidRDefault="00165039" w:rsidP="00C82CB4">
            <w:pPr>
              <w:spacing w:after="0"/>
              <w:jc w:val="both"/>
              <w:rPr>
                <w:sz w:val="22"/>
                <w:lang w:val="en-US"/>
              </w:rPr>
            </w:pPr>
          </w:p>
        </w:tc>
        <w:tc>
          <w:tcPr>
            <w:tcW w:w="2337" w:type="dxa"/>
          </w:tcPr>
          <w:p w14:paraId="71DC5DDF"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2E0A2082" w14:textId="77777777" w:rsidR="00165039" w:rsidRPr="00E830E0" w:rsidRDefault="00165039" w:rsidP="00C82CB4">
            <w:pPr>
              <w:spacing w:after="0"/>
              <w:jc w:val="both"/>
              <w:rPr>
                <w:sz w:val="22"/>
                <w:lang w:val="en-US"/>
              </w:rPr>
            </w:pPr>
          </w:p>
        </w:tc>
        <w:tc>
          <w:tcPr>
            <w:tcW w:w="2338" w:type="dxa"/>
          </w:tcPr>
          <w:p w14:paraId="558DF5AA" w14:textId="77777777" w:rsidR="00165039" w:rsidRPr="00E830E0" w:rsidRDefault="00165039" w:rsidP="00C82CB4">
            <w:pPr>
              <w:spacing w:after="0"/>
              <w:jc w:val="both"/>
              <w:rPr>
                <w:sz w:val="22"/>
                <w:lang w:val="en-US"/>
              </w:rPr>
            </w:pPr>
          </w:p>
        </w:tc>
      </w:tr>
      <w:tr w:rsidR="00165039" w:rsidRPr="00E830E0" w14:paraId="1448C825" w14:textId="77777777" w:rsidTr="00C82CB4">
        <w:tc>
          <w:tcPr>
            <w:tcW w:w="2337" w:type="dxa"/>
            <w:vMerge/>
          </w:tcPr>
          <w:p w14:paraId="6F19D358" w14:textId="77777777" w:rsidR="00165039" w:rsidRPr="00E830E0" w:rsidRDefault="00165039" w:rsidP="00C82CB4">
            <w:pPr>
              <w:spacing w:after="0"/>
              <w:jc w:val="both"/>
              <w:rPr>
                <w:sz w:val="22"/>
                <w:lang w:val="en-US"/>
              </w:rPr>
            </w:pPr>
          </w:p>
        </w:tc>
        <w:tc>
          <w:tcPr>
            <w:tcW w:w="2337" w:type="dxa"/>
          </w:tcPr>
          <w:p w14:paraId="4CCDCE8E"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0E79F388" w14:textId="77777777" w:rsidR="00165039" w:rsidRPr="00E830E0" w:rsidRDefault="00165039" w:rsidP="00C82CB4">
            <w:pPr>
              <w:spacing w:after="0"/>
              <w:jc w:val="both"/>
              <w:rPr>
                <w:sz w:val="22"/>
                <w:lang w:val="en-US"/>
              </w:rPr>
            </w:pPr>
          </w:p>
        </w:tc>
        <w:tc>
          <w:tcPr>
            <w:tcW w:w="2338" w:type="dxa"/>
          </w:tcPr>
          <w:p w14:paraId="778068FE" w14:textId="77777777" w:rsidR="00165039" w:rsidRPr="00E830E0" w:rsidRDefault="00165039" w:rsidP="00C82CB4">
            <w:pPr>
              <w:spacing w:after="0"/>
              <w:jc w:val="both"/>
              <w:rPr>
                <w:sz w:val="22"/>
                <w:lang w:val="en-US"/>
              </w:rPr>
            </w:pPr>
          </w:p>
        </w:tc>
      </w:tr>
      <w:tr w:rsidR="00165039" w:rsidRPr="00E830E0" w14:paraId="203DD3B8" w14:textId="77777777" w:rsidTr="00C82CB4">
        <w:tc>
          <w:tcPr>
            <w:tcW w:w="2337" w:type="dxa"/>
            <w:vMerge/>
          </w:tcPr>
          <w:p w14:paraId="4732EE43" w14:textId="77777777" w:rsidR="00165039" w:rsidRPr="00E830E0" w:rsidRDefault="00165039" w:rsidP="00C82CB4">
            <w:pPr>
              <w:spacing w:after="0"/>
              <w:jc w:val="both"/>
              <w:rPr>
                <w:sz w:val="22"/>
                <w:lang w:val="en-US"/>
              </w:rPr>
            </w:pPr>
          </w:p>
        </w:tc>
        <w:tc>
          <w:tcPr>
            <w:tcW w:w="2337" w:type="dxa"/>
          </w:tcPr>
          <w:p w14:paraId="07EB4A5F"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6890E3AB" w14:textId="0479075A" w:rsidR="00165039" w:rsidRPr="00E830E0" w:rsidRDefault="00566A3F" w:rsidP="00C82CB4">
            <w:pPr>
              <w:spacing w:after="0"/>
              <w:jc w:val="both"/>
              <w:rPr>
                <w:sz w:val="22"/>
                <w:lang w:val="en-US"/>
              </w:rPr>
            </w:pPr>
            <w:r>
              <w:rPr>
                <w:sz w:val="22"/>
                <w:lang w:val="en-US" w:eastAsia="zh-CN"/>
              </w:rPr>
              <w:t>Huawei, HiSilicon</w:t>
            </w:r>
          </w:p>
        </w:tc>
        <w:tc>
          <w:tcPr>
            <w:tcW w:w="2338" w:type="dxa"/>
          </w:tcPr>
          <w:p w14:paraId="197B0A10" w14:textId="77777777" w:rsidR="00165039" w:rsidRPr="00E830E0" w:rsidRDefault="00165039" w:rsidP="00C82CB4">
            <w:pPr>
              <w:spacing w:after="0"/>
              <w:jc w:val="both"/>
              <w:rPr>
                <w:sz w:val="22"/>
                <w:lang w:val="en-US"/>
              </w:rPr>
            </w:pPr>
          </w:p>
        </w:tc>
      </w:tr>
      <w:tr w:rsidR="00165039" w:rsidRPr="00E830E0" w14:paraId="42D84DE7" w14:textId="77777777" w:rsidTr="00C82CB4">
        <w:tc>
          <w:tcPr>
            <w:tcW w:w="2337" w:type="dxa"/>
            <w:vMerge/>
          </w:tcPr>
          <w:p w14:paraId="7EEFED64" w14:textId="77777777" w:rsidR="00165039" w:rsidRPr="00E830E0" w:rsidRDefault="00165039" w:rsidP="00C82CB4">
            <w:pPr>
              <w:spacing w:after="0"/>
              <w:jc w:val="both"/>
              <w:rPr>
                <w:sz w:val="22"/>
                <w:lang w:val="en-US"/>
              </w:rPr>
            </w:pPr>
          </w:p>
        </w:tc>
        <w:tc>
          <w:tcPr>
            <w:tcW w:w="2337" w:type="dxa"/>
          </w:tcPr>
          <w:p w14:paraId="55731455"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3ADFD639" w14:textId="77777777" w:rsidR="00165039" w:rsidRPr="00E830E0" w:rsidRDefault="00165039" w:rsidP="00C82CB4">
            <w:pPr>
              <w:spacing w:after="0"/>
              <w:jc w:val="both"/>
              <w:rPr>
                <w:sz w:val="22"/>
                <w:lang w:val="en-US"/>
              </w:rPr>
            </w:pPr>
          </w:p>
        </w:tc>
        <w:tc>
          <w:tcPr>
            <w:tcW w:w="2338" w:type="dxa"/>
          </w:tcPr>
          <w:p w14:paraId="382A1E47" w14:textId="77777777" w:rsidR="00165039" w:rsidRPr="00E830E0" w:rsidRDefault="00165039" w:rsidP="00C82CB4">
            <w:pPr>
              <w:spacing w:after="0"/>
              <w:jc w:val="both"/>
              <w:rPr>
                <w:sz w:val="22"/>
                <w:lang w:val="en-US"/>
              </w:rPr>
            </w:pPr>
          </w:p>
        </w:tc>
      </w:tr>
      <w:tr w:rsidR="00165039" w:rsidRPr="00E830E0" w14:paraId="6D65C900" w14:textId="77777777" w:rsidTr="00C82CB4">
        <w:tc>
          <w:tcPr>
            <w:tcW w:w="2337" w:type="dxa"/>
            <w:vMerge/>
          </w:tcPr>
          <w:p w14:paraId="7F317506" w14:textId="77777777" w:rsidR="00165039" w:rsidRPr="00E830E0" w:rsidRDefault="00165039" w:rsidP="00C82CB4">
            <w:pPr>
              <w:spacing w:after="0"/>
              <w:jc w:val="both"/>
              <w:rPr>
                <w:sz w:val="22"/>
                <w:lang w:val="en-US"/>
              </w:rPr>
            </w:pPr>
          </w:p>
        </w:tc>
        <w:tc>
          <w:tcPr>
            <w:tcW w:w="2337" w:type="dxa"/>
          </w:tcPr>
          <w:p w14:paraId="27636CC7"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2C50E30A" w14:textId="7987FED7" w:rsidR="00165039" w:rsidRPr="00E830E0" w:rsidRDefault="00165039" w:rsidP="00566A3F">
            <w:pPr>
              <w:spacing w:after="0"/>
              <w:jc w:val="both"/>
              <w:rPr>
                <w:sz w:val="22"/>
                <w:lang w:val="en-US"/>
              </w:rPr>
            </w:pPr>
            <w:r w:rsidRPr="00E830E0">
              <w:rPr>
                <w:sz w:val="22"/>
                <w:lang w:val="en-US"/>
              </w:rPr>
              <w:t>QC</w:t>
            </w:r>
            <w:r>
              <w:rPr>
                <w:sz w:val="22"/>
                <w:lang w:val="en-US"/>
              </w:rPr>
              <w:t>, CATT, OPPO</w:t>
            </w:r>
            <w:r w:rsidR="00C167E0">
              <w:rPr>
                <w:sz w:val="22"/>
                <w:lang w:val="en-US"/>
              </w:rPr>
              <w:t>, Intel</w:t>
            </w:r>
            <w:r w:rsidR="00E7381B">
              <w:rPr>
                <w:sz w:val="22"/>
                <w:lang w:val="en-US"/>
              </w:rPr>
              <w:t>, Nokia/NSB</w:t>
            </w:r>
          </w:p>
        </w:tc>
        <w:tc>
          <w:tcPr>
            <w:tcW w:w="2338" w:type="dxa"/>
          </w:tcPr>
          <w:p w14:paraId="3622BAD2" w14:textId="04536E63" w:rsidR="00165039" w:rsidRPr="00E830E0" w:rsidRDefault="00165039" w:rsidP="00C82CB4">
            <w:pPr>
              <w:spacing w:after="0"/>
              <w:jc w:val="both"/>
              <w:rPr>
                <w:sz w:val="22"/>
                <w:lang w:val="en-US"/>
              </w:rPr>
            </w:pPr>
            <w:r w:rsidRPr="00E830E0">
              <w:rPr>
                <w:sz w:val="22"/>
                <w:lang w:val="en-US"/>
              </w:rPr>
              <w:t>QC</w:t>
            </w:r>
            <w:r>
              <w:rPr>
                <w:sz w:val="22"/>
                <w:lang w:val="en-US"/>
              </w:rPr>
              <w:t>, CATT, OPPO</w:t>
            </w:r>
            <w:r w:rsidR="00C167E0">
              <w:rPr>
                <w:sz w:val="22"/>
                <w:lang w:val="en-US"/>
              </w:rPr>
              <w:t>, Intel</w:t>
            </w:r>
            <w:r w:rsidR="00566A3F">
              <w:rPr>
                <w:sz w:val="22"/>
                <w:lang w:val="en-US"/>
              </w:rPr>
              <w:t>,</w:t>
            </w:r>
            <w:r w:rsidR="00566A3F">
              <w:rPr>
                <w:sz w:val="22"/>
                <w:lang w:val="en-US" w:eastAsia="zh-CN"/>
              </w:rPr>
              <w:t xml:space="preserve"> Huawei, HiSilicon</w:t>
            </w:r>
            <w:r w:rsidR="00E7381B">
              <w:rPr>
                <w:sz w:val="22"/>
                <w:lang w:val="en-US" w:eastAsia="zh-CN"/>
              </w:rPr>
              <w:t>, Nokia/NSB</w:t>
            </w:r>
          </w:p>
        </w:tc>
      </w:tr>
      <w:tr w:rsidR="00165039" w:rsidRPr="00E830E0" w14:paraId="75523176" w14:textId="77777777" w:rsidTr="00C82CB4">
        <w:tc>
          <w:tcPr>
            <w:tcW w:w="2337" w:type="dxa"/>
            <w:vMerge/>
          </w:tcPr>
          <w:p w14:paraId="74DD0679" w14:textId="77777777" w:rsidR="00165039" w:rsidRPr="00E830E0" w:rsidRDefault="00165039" w:rsidP="00C82CB4">
            <w:pPr>
              <w:spacing w:after="0"/>
              <w:jc w:val="both"/>
              <w:rPr>
                <w:sz w:val="22"/>
                <w:lang w:val="en-US"/>
              </w:rPr>
            </w:pPr>
          </w:p>
        </w:tc>
        <w:tc>
          <w:tcPr>
            <w:tcW w:w="2337" w:type="dxa"/>
          </w:tcPr>
          <w:p w14:paraId="5E4E4B5D"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7CAE0EEA"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c>
          <w:tcPr>
            <w:tcW w:w="2338" w:type="dxa"/>
          </w:tcPr>
          <w:p w14:paraId="3C7F28EF"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p>
        </w:tc>
      </w:tr>
      <w:tr w:rsidR="00165039" w:rsidRPr="00537AF5" w14:paraId="5FB0902E" w14:textId="77777777" w:rsidTr="00C82CB4">
        <w:tc>
          <w:tcPr>
            <w:tcW w:w="2337" w:type="dxa"/>
            <w:vMerge w:val="restart"/>
          </w:tcPr>
          <w:p w14:paraId="6D40777F" w14:textId="77777777" w:rsidR="00165039" w:rsidRPr="00E830E0" w:rsidRDefault="00165039" w:rsidP="00C82CB4">
            <w:pPr>
              <w:spacing w:after="0"/>
              <w:jc w:val="both"/>
              <w:rPr>
                <w:sz w:val="22"/>
                <w:lang w:val="en-US"/>
              </w:rPr>
            </w:pPr>
            <w:r w:rsidRPr="00E830E0">
              <w:rPr>
                <w:i/>
                <w:iCs/>
                <w:sz w:val="22"/>
                <w:lang w:val="en-US"/>
              </w:rPr>
              <w:t>ON/OFF indicator (for LMF initiated request only)</w:t>
            </w:r>
          </w:p>
        </w:tc>
        <w:tc>
          <w:tcPr>
            <w:tcW w:w="2337" w:type="dxa"/>
          </w:tcPr>
          <w:p w14:paraId="5D353840"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5DBBC57E" w14:textId="361F5330" w:rsidR="00165039" w:rsidRPr="003D2F65" w:rsidRDefault="00165039" w:rsidP="00C82CB4">
            <w:pPr>
              <w:spacing w:after="0"/>
              <w:jc w:val="both"/>
              <w:rPr>
                <w:sz w:val="22"/>
                <w:lang w:val="de-DE"/>
              </w:rPr>
            </w:pPr>
            <w:r w:rsidRPr="003D2F65">
              <w:rPr>
                <w:sz w:val="22"/>
                <w:lang w:val="de-DE"/>
              </w:rPr>
              <w:t>QC</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566A3F" w:rsidRPr="003D2F65">
              <w:rPr>
                <w:sz w:val="22"/>
                <w:lang w:val="de-DE"/>
              </w:rPr>
              <w:t xml:space="preserve">, </w:t>
            </w:r>
            <w:r w:rsidR="00566A3F" w:rsidRPr="003D2F65">
              <w:rPr>
                <w:sz w:val="22"/>
                <w:lang w:val="de-DE" w:eastAsia="zh-CN"/>
              </w:rPr>
              <w:t>Huawei, HiSilicon</w:t>
            </w:r>
            <w:r w:rsidR="003D2F65" w:rsidRPr="003D2F65">
              <w:rPr>
                <w:sz w:val="22"/>
                <w:lang w:val="de-DE"/>
              </w:rPr>
              <w:t>, Fraunhofer</w:t>
            </w:r>
            <w:r w:rsidR="00E7381B">
              <w:rPr>
                <w:sz w:val="22"/>
                <w:lang w:val="de-DE"/>
              </w:rPr>
              <w:t>, Nokia/NSB</w:t>
            </w:r>
          </w:p>
        </w:tc>
        <w:tc>
          <w:tcPr>
            <w:tcW w:w="2338" w:type="dxa"/>
          </w:tcPr>
          <w:p w14:paraId="07944F3D" w14:textId="77777777" w:rsidR="00165039" w:rsidRPr="003D2F65" w:rsidRDefault="00165039" w:rsidP="00C82CB4">
            <w:pPr>
              <w:spacing w:after="0"/>
              <w:jc w:val="both"/>
              <w:rPr>
                <w:sz w:val="22"/>
                <w:lang w:val="de-DE"/>
              </w:rPr>
            </w:pPr>
          </w:p>
        </w:tc>
      </w:tr>
      <w:tr w:rsidR="00165039" w:rsidRPr="00E830E0" w14:paraId="24F5590F" w14:textId="77777777" w:rsidTr="00C82CB4">
        <w:tc>
          <w:tcPr>
            <w:tcW w:w="2337" w:type="dxa"/>
            <w:vMerge/>
          </w:tcPr>
          <w:p w14:paraId="13981752" w14:textId="77777777" w:rsidR="00165039" w:rsidRPr="003D2F65" w:rsidRDefault="00165039" w:rsidP="00C82CB4">
            <w:pPr>
              <w:spacing w:after="0"/>
              <w:jc w:val="both"/>
              <w:rPr>
                <w:sz w:val="22"/>
                <w:lang w:val="de-DE"/>
              </w:rPr>
            </w:pPr>
          </w:p>
        </w:tc>
        <w:tc>
          <w:tcPr>
            <w:tcW w:w="2337" w:type="dxa"/>
          </w:tcPr>
          <w:p w14:paraId="4CC359C3"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7D5777C9" w14:textId="452283BA" w:rsidR="00165039" w:rsidRPr="00E830E0" w:rsidRDefault="00976CF8" w:rsidP="00C82CB4">
            <w:pPr>
              <w:spacing w:after="0"/>
              <w:jc w:val="both"/>
              <w:rPr>
                <w:sz w:val="22"/>
                <w:lang w:val="en-US"/>
              </w:rPr>
            </w:pPr>
            <w:r>
              <w:rPr>
                <w:sz w:val="22"/>
                <w:lang w:val="en-US"/>
              </w:rPr>
              <w:t>V</w:t>
            </w:r>
            <w:r w:rsidR="00165039">
              <w:rPr>
                <w:sz w:val="22"/>
                <w:lang w:val="en-US"/>
              </w:rPr>
              <w:t>ivo</w:t>
            </w:r>
            <w:r>
              <w:rPr>
                <w:sz w:val="22"/>
                <w:lang w:val="en-US"/>
              </w:rPr>
              <w:t xml:space="preserve">, Intel </w:t>
            </w:r>
            <w:r w:rsidR="00566A3F">
              <w:rPr>
                <w:sz w:val="22"/>
                <w:lang w:val="en-US"/>
              </w:rPr>
              <w:t xml:space="preserve">, </w:t>
            </w:r>
            <w:r w:rsidR="00566A3F">
              <w:rPr>
                <w:sz w:val="22"/>
                <w:lang w:val="en-US" w:eastAsia="zh-CN"/>
              </w:rPr>
              <w:t>Huawei, HiSilicon</w:t>
            </w:r>
          </w:p>
        </w:tc>
        <w:tc>
          <w:tcPr>
            <w:tcW w:w="2338" w:type="dxa"/>
          </w:tcPr>
          <w:p w14:paraId="1F9B5414" w14:textId="77777777" w:rsidR="00165039" w:rsidRPr="00E830E0" w:rsidRDefault="00165039" w:rsidP="00C82CB4">
            <w:pPr>
              <w:spacing w:after="0"/>
              <w:jc w:val="both"/>
              <w:rPr>
                <w:sz w:val="22"/>
                <w:lang w:val="en-US"/>
              </w:rPr>
            </w:pPr>
          </w:p>
        </w:tc>
      </w:tr>
      <w:tr w:rsidR="00165039" w:rsidRPr="00537AF5" w14:paraId="10F147F2" w14:textId="77777777" w:rsidTr="00C82CB4">
        <w:tc>
          <w:tcPr>
            <w:tcW w:w="2337" w:type="dxa"/>
            <w:vMerge/>
          </w:tcPr>
          <w:p w14:paraId="73666D76" w14:textId="77777777" w:rsidR="00165039" w:rsidRPr="00E830E0" w:rsidRDefault="00165039" w:rsidP="00C82CB4">
            <w:pPr>
              <w:spacing w:after="0"/>
              <w:jc w:val="both"/>
              <w:rPr>
                <w:sz w:val="22"/>
                <w:lang w:val="en-US"/>
              </w:rPr>
            </w:pPr>
          </w:p>
        </w:tc>
        <w:tc>
          <w:tcPr>
            <w:tcW w:w="2337" w:type="dxa"/>
          </w:tcPr>
          <w:p w14:paraId="3B823FFA"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0EDD3A42" w14:textId="2C64159E" w:rsidR="00165039" w:rsidRPr="00537AF5" w:rsidRDefault="00566A3F" w:rsidP="00C82CB4">
            <w:pPr>
              <w:spacing w:after="0"/>
              <w:jc w:val="both"/>
              <w:rPr>
                <w:sz w:val="22"/>
                <w:lang w:val="de-DE"/>
              </w:rPr>
            </w:pPr>
            <w:r w:rsidRPr="00537AF5">
              <w:rPr>
                <w:sz w:val="22"/>
                <w:lang w:val="de-DE"/>
              </w:rPr>
              <w:t>V</w:t>
            </w:r>
            <w:r w:rsidR="00165039" w:rsidRPr="00537AF5">
              <w:rPr>
                <w:sz w:val="22"/>
                <w:lang w:val="de-DE"/>
              </w:rPr>
              <w:t>ivo</w:t>
            </w:r>
            <w:r w:rsidRPr="00537AF5">
              <w:rPr>
                <w:sz w:val="22"/>
                <w:lang w:val="de-DE"/>
              </w:rPr>
              <w:t xml:space="preserve">, </w:t>
            </w:r>
            <w:r w:rsidRPr="00537AF5">
              <w:rPr>
                <w:sz w:val="22"/>
                <w:lang w:val="de-DE" w:eastAsia="zh-CN"/>
              </w:rPr>
              <w:t>Huawei, HiSilicon</w:t>
            </w:r>
            <w:r w:rsidR="00E7381B" w:rsidRPr="00537AF5">
              <w:rPr>
                <w:sz w:val="22"/>
                <w:lang w:val="de-DE" w:eastAsia="zh-CN"/>
              </w:rPr>
              <w:t>, Nokia/NSB</w:t>
            </w:r>
          </w:p>
        </w:tc>
        <w:tc>
          <w:tcPr>
            <w:tcW w:w="2338" w:type="dxa"/>
          </w:tcPr>
          <w:p w14:paraId="5810A0AF" w14:textId="77777777" w:rsidR="00165039" w:rsidRPr="00537AF5" w:rsidRDefault="00165039" w:rsidP="00C82CB4">
            <w:pPr>
              <w:spacing w:after="0"/>
              <w:jc w:val="both"/>
              <w:rPr>
                <w:sz w:val="22"/>
                <w:lang w:val="de-DE"/>
              </w:rPr>
            </w:pPr>
          </w:p>
        </w:tc>
      </w:tr>
      <w:tr w:rsidR="00165039" w:rsidRPr="00E830E0" w14:paraId="07EA0295" w14:textId="77777777" w:rsidTr="00C82CB4">
        <w:tc>
          <w:tcPr>
            <w:tcW w:w="2337" w:type="dxa"/>
            <w:vMerge/>
          </w:tcPr>
          <w:p w14:paraId="1361D7BF" w14:textId="77777777" w:rsidR="00165039" w:rsidRPr="00537AF5" w:rsidRDefault="00165039" w:rsidP="00C82CB4">
            <w:pPr>
              <w:spacing w:after="0"/>
              <w:jc w:val="both"/>
              <w:rPr>
                <w:sz w:val="22"/>
                <w:lang w:val="de-DE"/>
              </w:rPr>
            </w:pPr>
          </w:p>
        </w:tc>
        <w:tc>
          <w:tcPr>
            <w:tcW w:w="2337" w:type="dxa"/>
          </w:tcPr>
          <w:p w14:paraId="2B9E8325"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7B19E43A" w14:textId="77777777" w:rsidR="00165039" w:rsidRPr="00E830E0" w:rsidRDefault="00165039" w:rsidP="00C82CB4">
            <w:pPr>
              <w:spacing w:after="0"/>
              <w:jc w:val="both"/>
              <w:rPr>
                <w:sz w:val="22"/>
                <w:lang w:val="en-US"/>
              </w:rPr>
            </w:pPr>
          </w:p>
        </w:tc>
        <w:tc>
          <w:tcPr>
            <w:tcW w:w="2338" w:type="dxa"/>
          </w:tcPr>
          <w:p w14:paraId="2B557158" w14:textId="77777777" w:rsidR="00165039" w:rsidRPr="00E830E0" w:rsidRDefault="00165039" w:rsidP="00C82CB4">
            <w:pPr>
              <w:spacing w:after="0"/>
              <w:jc w:val="both"/>
              <w:rPr>
                <w:sz w:val="22"/>
                <w:lang w:val="en-US"/>
              </w:rPr>
            </w:pPr>
          </w:p>
        </w:tc>
      </w:tr>
      <w:tr w:rsidR="00165039" w:rsidRPr="00E830E0" w14:paraId="4DAA85E7" w14:textId="77777777" w:rsidTr="00C82CB4">
        <w:tc>
          <w:tcPr>
            <w:tcW w:w="2337" w:type="dxa"/>
            <w:vMerge/>
          </w:tcPr>
          <w:p w14:paraId="3771B7CA" w14:textId="77777777" w:rsidR="00165039" w:rsidRPr="00E830E0" w:rsidRDefault="00165039" w:rsidP="00C82CB4">
            <w:pPr>
              <w:spacing w:after="0"/>
              <w:jc w:val="both"/>
              <w:rPr>
                <w:sz w:val="22"/>
                <w:lang w:val="en-US"/>
              </w:rPr>
            </w:pPr>
          </w:p>
        </w:tc>
        <w:tc>
          <w:tcPr>
            <w:tcW w:w="2337" w:type="dxa"/>
          </w:tcPr>
          <w:p w14:paraId="20A499ED"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5B1CEE5" w14:textId="77777777" w:rsidR="00165039" w:rsidRPr="00E830E0" w:rsidRDefault="00165039" w:rsidP="00C82CB4">
            <w:pPr>
              <w:spacing w:after="0"/>
              <w:jc w:val="both"/>
              <w:rPr>
                <w:sz w:val="22"/>
                <w:lang w:val="en-US"/>
              </w:rPr>
            </w:pPr>
            <w:r>
              <w:rPr>
                <w:sz w:val="22"/>
                <w:lang w:val="en-US"/>
              </w:rPr>
              <w:t>vivo</w:t>
            </w:r>
          </w:p>
        </w:tc>
        <w:tc>
          <w:tcPr>
            <w:tcW w:w="2338" w:type="dxa"/>
          </w:tcPr>
          <w:p w14:paraId="715B1110" w14:textId="77777777" w:rsidR="00165039" w:rsidRPr="00E830E0" w:rsidRDefault="00165039" w:rsidP="00C82CB4">
            <w:pPr>
              <w:spacing w:after="0"/>
              <w:jc w:val="both"/>
              <w:rPr>
                <w:sz w:val="22"/>
                <w:lang w:val="en-US"/>
              </w:rPr>
            </w:pPr>
          </w:p>
        </w:tc>
      </w:tr>
      <w:tr w:rsidR="00165039" w:rsidRPr="00E830E0" w14:paraId="7B0D4314" w14:textId="77777777" w:rsidTr="00C82CB4">
        <w:tc>
          <w:tcPr>
            <w:tcW w:w="2337" w:type="dxa"/>
            <w:vMerge/>
          </w:tcPr>
          <w:p w14:paraId="21DFC8C2" w14:textId="77777777" w:rsidR="00165039" w:rsidRPr="00E830E0" w:rsidRDefault="00165039" w:rsidP="00C82CB4">
            <w:pPr>
              <w:spacing w:after="0"/>
              <w:jc w:val="both"/>
              <w:rPr>
                <w:sz w:val="22"/>
                <w:lang w:val="en-US"/>
              </w:rPr>
            </w:pPr>
          </w:p>
        </w:tc>
        <w:tc>
          <w:tcPr>
            <w:tcW w:w="2337" w:type="dxa"/>
          </w:tcPr>
          <w:p w14:paraId="21258C27"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387E6732" w14:textId="77777777" w:rsidR="00165039" w:rsidRPr="00E830E0" w:rsidRDefault="00165039" w:rsidP="00C82CB4">
            <w:pPr>
              <w:spacing w:after="0"/>
              <w:jc w:val="both"/>
              <w:rPr>
                <w:sz w:val="22"/>
                <w:lang w:val="en-US"/>
              </w:rPr>
            </w:pPr>
          </w:p>
        </w:tc>
        <w:tc>
          <w:tcPr>
            <w:tcW w:w="2338" w:type="dxa"/>
          </w:tcPr>
          <w:p w14:paraId="6449B763" w14:textId="77777777" w:rsidR="00165039" w:rsidRPr="00E830E0" w:rsidRDefault="00165039" w:rsidP="00C82CB4">
            <w:pPr>
              <w:spacing w:after="0"/>
              <w:jc w:val="both"/>
              <w:rPr>
                <w:sz w:val="22"/>
                <w:lang w:val="en-US"/>
              </w:rPr>
            </w:pPr>
          </w:p>
        </w:tc>
      </w:tr>
      <w:tr w:rsidR="00165039" w:rsidRPr="00E830E0" w14:paraId="02052BD0" w14:textId="77777777" w:rsidTr="00C82CB4">
        <w:tc>
          <w:tcPr>
            <w:tcW w:w="2337" w:type="dxa"/>
            <w:vMerge/>
          </w:tcPr>
          <w:p w14:paraId="46D3489B" w14:textId="77777777" w:rsidR="00165039" w:rsidRPr="00E830E0" w:rsidRDefault="00165039" w:rsidP="00C82CB4">
            <w:pPr>
              <w:spacing w:after="0"/>
              <w:jc w:val="both"/>
              <w:rPr>
                <w:sz w:val="22"/>
                <w:lang w:val="en-US"/>
              </w:rPr>
            </w:pPr>
          </w:p>
        </w:tc>
        <w:tc>
          <w:tcPr>
            <w:tcW w:w="2337" w:type="dxa"/>
          </w:tcPr>
          <w:p w14:paraId="32954358"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3454310"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r>
              <w:rPr>
                <w:sz w:val="22"/>
                <w:lang w:val="en-US"/>
              </w:rPr>
              <w:t>, OPPO</w:t>
            </w:r>
          </w:p>
        </w:tc>
        <w:tc>
          <w:tcPr>
            <w:tcW w:w="2338" w:type="dxa"/>
          </w:tcPr>
          <w:p w14:paraId="332A8A37" w14:textId="77777777" w:rsidR="00165039" w:rsidRPr="00E830E0" w:rsidRDefault="00165039" w:rsidP="00C82CB4">
            <w:pPr>
              <w:spacing w:after="0"/>
              <w:jc w:val="both"/>
              <w:rPr>
                <w:sz w:val="22"/>
                <w:lang w:val="en-US" w:eastAsia="zh-CN"/>
              </w:rPr>
            </w:pPr>
          </w:p>
        </w:tc>
      </w:tr>
      <w:tr w:rsidR="00165039" w:rsidRPr="00E830E0" w14:paraId="0D22D15A" w14:textId="77777777" w:rsidTr="00C82CB4">
        <w:tc>
          <w:tcPr>
            <w:tcW w:w="2337" w:type="dxa"/>
            <w:vMerge w:val="restart"/>
          </w:tcPr>
          <w:p w14:paraId="1B6E7726" w14:textId="77777777" w:rsidR="00165039" w:rsidRPr="00E830E0" w:rsidRDefault="00165039" w:rsidP="00C82CB4">
            <w:pPr>
              <w:spacing w:after="0"/>
              <w:jc w:val="both"/>
              <w:rPr>
                <w:sz w:val="22"/>
                <w:lang w:val="en-US"/>
              </w:rPr>
            </w:pPr>
            <w:r w:rsidRPr="00E830E0">
              <w:rPr>
                <w:sz w:val="22"/>
                <w:lang w:val="en-US"/>
              </w:rPr>
              <w:t>[</w:t>
            </w:r>
            <w:r w:rsidRPr="00E830E0">
              <w:rPr>
                <w:i/>
                <w:iCs/>
                <w:sz w:val="22"/>
                <w:lang w:val="en-US"/>
              </w:rPr>
              <w:t>Beam Directions</w:t>
            </w:r>
            <w:r w:rsidRPr="00E830E0">
              <w:rPr>
                <w:sz w:val="22"/>
                <w:lang w:val="en-US"/>
              </w:rPr>
              <w:t>]</w:t>
            </w:r>
          </w:p>
        </w:tc>
        <w:tc>
          <w:tcPr>
            <w:tcW w:w="2337" w:type="dxa"/>
          </w:tcPr>
          <w:p w14:paraId="77DDA334"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0CCAEDCA" w14:textId="77777777" w:rsidR="00165039" w:rsidRPr="00E830E0" w:rsidRDefault="00165039" w:rsidP="00C82CB4">
            <w:pPr>
              <w:spacing w:after="0"/>
              <w:jc w:val="both"/>
              <w:rPr>
                <w:sz w:val="22"/>
                <w:lang w:val="en-US"/>
              </w:rPr>
            </w:pPr>
          </w:p>
        </w:tc>
        <w:tc>
          <w:tcPr>
            <w:tcW w:w="2338" w:type="dxa"/>
          </w:tcPr>
          <w:p w14:paraId="60112770" w14:textId="77777777" w:rsidR="00165039" w:rsidRPr="00E830E0" w:rsidRDefault="00165039" w:rsidP="00C82CB4">
            <w:pPr>
              <w:spacing w:after="0"/>
              <w:jc w:val="both"/>
              <w:rPr>
                <w:sz w:val="22"/>
                <w:lang w:val="en-US"/>
              </w:rPr>
            </w:pPr>
          </w:p>
        </w:tc>
      </w:tr>
      <w:tr w:rsidR="00165039" w:rsidRPr="00E830E0" w14:paraId="7AA4B336" w14:textId="77777777" w:rsidTr="00C82CB4">
        <w:tc>
          <w:tcPr>
            <w:tcW w:w="2337" w:type="dxa"/>
            <w:vMerge/>
          </w:tcPr>
          <w:p w14:paraId="0BC61F1F" w14:textId="77777777" w:rsidR="00165039" w:rsidRPr="00E830E0" w:rsidRDefault="00165039" w:rsidP="00C82CB4">
            <w:pPr>
              <w:spacing w:after="0"/>
              <w:jc w:val="both"/>
              <w:rPr>
                <w:sz w:val="22"/>
                <w:lang w:val="en-US"/>
              </w:rPr>
            </w:pPr>
          </w:p>
        </w:tc>
        <w:tc>
          <w:tcPr>
            <w:tcW w:w="2337" w:type="dxa"/>
          </w:tcPr>
          <w:p w14:paraId="4AA4AF4B"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2AE5B194" w14:textId="77777777" w:rsidR="00165039" w:rsidRPr="00E830E0" w:rsidRDefault="00165039" w:rsidP="00C82CB4">
            <w:pPr>
              <w:spacing w:after="0"/>
              <w:jc w:val="both"/>
              <w:rPr>
                <w:sz w:val="22"/>
                <w:lang w:val="en-US"/>
              </w:rPr>
            </w:pPr>
          </w:p>
        </w:tc>
        <w:tc>
          <w:tcPr>
            <w:tcW w:w="2338" w:type="dxa"/>
          </w:tcPr>
          <w:p w14:paraId="48DA52BB" w14:textId="77777777" w:rsidR="00165039" w:rsidRPr="00E830E0" w:rsidRDefault="00165039" w:rsidP="00C82CB4">
            <w:pPr>
              <w:spacing w:after="0"/>
              <w:jc w:val="both"/>
              <w:rPr>
                <w:sz w:val="22"/>
                <w:lang w:val="en-US"/>
              </w:rPr>
            </w:pPr>
          </w:p>
        </w:tc>
      </w:tr>
      <w:tr w:rsidR="00165039" w:rsidRPr="00537AF5" w14:paraId="21638E87" w14:textId="77777777" w:rsidTr="00C82CB4">
        <w:tc>
          <w:tcPr>
            <w:tcW w:w="2337" w:type="dxa"/>
            <w:vMerge/>
          </w:tcPr>
          <w:p w14:paraId="1B7C124F" w14:textId="77777777" w:rsidR="00165039" w:rsidRPr="00E830E0" w:rsidRDefault="00165039" w:rsidP="00C82CB4">
            <w:pPr>
              <w:spacing w:after="0"/>
              <w:jc w:val="both"/>
              <w:rPr>
                <w:sz w:val="22"/>
                <w:lang w:val="en-US"/>
              </w:rPr>
            </w:pPr>
          </w:p>
        </w:tc>
        <w:tc>
          <w:tcPr>
            <w:tcW w:w="2337" w:type="dxa"/>
          </w:tcPr>
          <w:p w14:paraId="01D72590"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35C8B604" w14:textId="34646F51" w:rsidR="00165039" w:rsidRPr="003D2F65" w:rsidRDefault="00165039" w:rsidP="00C82CB4">
            <w:pPr>
              <w:spacing w:after="0"/>
              <w:jc w:val="both"/>
              <w:rPr>
                <w:sz w:val="22"/>
                <w:lang w:val="de-DE"/>
              </w:rPr>
            </w:pPr>
            <w:r w:rsidRPr="003D2F65">
              <w:rPr>
                <w:sz w:val="22"/>
                <w:lang w:val="de-DE"/>
              </w:rPr>
              <w:t>QC, CATT, ZTE, OPPO</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3F5CE0" w:rsidRPr="003D2F65">
              <w:rPr>
                <w:sz w:val="22"/>
                <w:lang w:val="de-DE"/>
              </w:rPr>
              <w:t>, Intel</w:t>
            </w:r>
            <w:r w:rsidR="003D2F65" w:rsidRPr="003D2F65">
              <w:rPr>
                <w:sz w:val="22"/>
                <w:lang w:val="de-DE"/>
              </w:rPr>
              <w:t>, Fraunhofer</w:t>
            </w:r>
            <w:r w:rsidR="00E7381B">
              <w:rPr>
                <w:sz w:val="22"/>
                <w:lang w:val="de-DE"/>
              </w:rPr>
              <w:t>, Nokia/NSB</w:t>
            </w:r>
          </w:p>
        </w:tc>
        <w:tc>
          <w:tcPr>
            <w:tcW w:w="2338" w:type="dxa"/>
          </w:tcPr>
          <w:p w14:paraId="6FFB93D7" w14:textId="77008A4E" w:rsidR="00165039" w:rsidRPr="003D2F65" w:rsidRDefault="00165039" w:rsidP="00C82CB4">
            <w:pPr>
              <w:spacing w:after="0"/>
              <w:jc w:val="both"/>
              <w:rPr>
                <w:sz w:val="22"/>
                <w:lang w:val="de-DE"/>
              </w:rPr>
            </w:pPr>
            <w:r w:rsidRPr="003D2F65">
              <w:rPr>
                <w:sz w:val="22"/>
                <w:lang w:val="de-DE"/>
              </w:rPr>
              <w:t>QC, CATT</w:t>
            </w:r>
            <w:r w:rsidRPr="003D2F65">
              <w:rPr>
                <w:rFonts w:hint="eastAsia"/>
                <w:sz w:val="22"/>
                <w:lang w:val="de-DE" w:eastAsia="zh-CN"/>
              </w:rPr>
              <w:t>,</w:t>
            </w:r>
            <w:r w:rsidRPr="003D2F65">
              <w:rPr>
                <w:sz w:val="22"/>
                <w:lang w:val="de-DE" w:eastAsia="zh-CN"/>
              </w:rPr>
              <w:t xml:space="preserve"> </w:t>
            </w:r>
            <w:r w:rsidRPr="003D2F65">
              <w:rPr>
                <w:sz w:val="22"/>
                <w:lang w:val="de-DE"/>
              </w:rPr>
              <w:t>vivo</w:t>
            </w:r>
            <w:r w:rsidR="003F5CE0" w:rsidRPr="003D2F65">
              <w:rPr>
                <w:sz w:val="22"/>
                <w:lang w:val="de-DE"/>
              </w:rPr>
              <w:t>, Intel</w:t>
            </w:r>
            <w:r w:rsidR="003D2F65" w:rsidRPr="003D2F65">
              <w:rPr>
                <w:sz w:val="22"/>
                <w:lang w:val="de-DE"/>
              </w:rPr>
              <w:t>, Fraunhofer</w:t>
            </w:r>
            <w:r w:rsidR="00E7381B">
              <w:rPr>
                <w:sz w:val="22"/>
                <w:lang w:val="de-DE"/>
              </w:rPr>
              <w:t>, Nokia/NSB</w:t>
            </w:r>
          </w:p>
        </w:tc>
      </w:tr>
      <w:tr w:rsidR="00165039" w:rsidRPr="00E830E0" w14:paraId="736CD878" w14:textId="77777777" w:rsidTr="00C82CB4">
        <w:tc>
          <w:tcPr>
            <w:tcW w:w="2337" w:type="dxa"/>
            <w:vMerge/>
          </w:tcPr>
          <w:p w14:paraId="035F886B" w14:textId="77777777" w:rsidR="00165039" w:rsidRPr="003D2F65" w:rsidRDefault="00165039" w:rsidP="00C82CB4">
            <w:pPr>
              <w:spacing w:after="0"/>
              <w:jc w:val="both"/>
              <w:rPr>
                <w:sz w:val="22"/>
                <w:lang w:val="de-DE"/>
              </w:rPr>
            </w:pPr>
          </w:p>
        </w:tc>
        <w:tc>
          <w:tcPr>
            <w:tcW w:w="2337" w:type="dxa"/>
          </w:tcPr>
          <w:p w14:paraId="03012D44"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5F324C9D" w14:textId="77777777" w:rsidR="00165039" w:rsidRPr="00E830E0" w:rsidRDefault="00165039" w:rsidP="00C82CB4">
            <w:pPr>
              <w:spacing w:after="0"/>
              <w:jc w:val="both"/>
              <w:rPr>
                <w:sz w:val="22"/>
                <w:lang w:val="en-US"/>
              </w:rPr>
            </w:pPr>
          </w:p>
        </w:tc>
        <w:tc>
          <w:tcPr>
            <w:tcW w:w="2338" w:type="dxa"/>
          </w:tcPr>
          <w:p w14:paraId="27B204BF" w14:textId="77777777" w:rsidR="00165039" w:rsidRPr="00E830E0" w:rsidRDefault="00165039" w:rsidP="00C82CB4">
            <w:pPr>
              <w:spacing w:after="0"/>
              <w:jc w:val="both"/>
              <w:rPr>
                <w:sz w:val="22"/>
                <w:lang w:val="en-US"/>
              </w:rPr>
            </w:pPr>
          </w:p>
        </w:tc>
      </w:tr>
      <w:tr w:rsidR="00165039" w:rsidRPr="00E830E0" w14:paraId="5B7C16D1" w14:textId="77777777" w:rsidTr="00C82CB4">
        <w:tc>
          <w:tcPr>
            <w:tcW w:w="2337" w:type="dxa"/>
            <w:vMerge/>
          </w:tcPr>
          <w:p w14:paraId="31B95F91" w14:textId="77777777" w:rsidR="00165039" w:rsidRPr="00E830E0" w:rsidRDefault="00165039" w:rsidP="00C82CB4">
            <w:pPr>
              <w:spacing w:after="0"/>
              <w:jc w:val="both"/>
              <w:rPr>
                <w:sz w:val="22"/>
                <w:lang w:val="en-US"/>
              </w:rPr>
            </w:pPr>
          </w:p>
        </w:tc>
        <w:tc>
          <w:tcPr>
            <w:tcW w:w="2337" w:type="dxa"/>
          </w:tcPr>
          <w:p w14:paraId="2F940DC7"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5DE14570" w14:textId="77777777" w:rsidR="00165039" w:rsidRPr="00E830E0" w:rsidRDefault="00165039" w:rsidP="00C82CB4">
            <w:pPr>
              <w:spacing w:after="0"/>
              <w:jc w:val="both"/>
              <w:rPr>
                <w:sz w:val="22"/>
                <w:lang w:val="en-US"/>
              </w:rPr>
            </w:pPr>
          </w:p>
        </w:tc>
        <w:tc>
          <w:tcPr>
            <w:tcW w:w="2338" w:type="dxa"/>
          </w:tcPr>
          <w:p w14:paraId="2631B1BB" w14:textId="77777777" w:rsidR="00165039" w:rsidRPr="00E830E0" w:rsidRDefault="00165039" w:rsidP="00C82CB4">
            <w:pPr>
              <w:spacing w:after="0"/>
              <w:jc w:val="both"/>
              <w:rPr>
                <w:sz w:val="22"/>
                <w:lang w:val="en-US"/>
              </w:rPr>
            </w:pPr>
          </w:p>
        </w:tc>
      </w:tr>
      <w:tr w:rsidR="00165039" w:rsidRPr="00E830E0" w14:paraId="17BC3CBA" w14:textId="77777777" w:rsidTr="00C82CB4">
        <w:tc>
          <w:tcPr>
            <w:tcW w:w="2337" w:type="dxa"/>
            <w:vMerge/>
          </w:tcPr>
          <w:p w14:paraId="42843F7F" w14:textId="77777777" w:rsidR="00165039" w:rsidRPr="00E830E0" w:rsidRDefault="00165039" w:rsidP="00C82CB4">
            <w:pPr>
              <w:spacing w:after="0"/>
              <w:jc w:val="both"/>
              <w:rPr>
                <w:sz w:val="22"/>
                <w:lang w:val="en-US"/>
              </w:rPr>
            </w:pPr>
          </w:p>
        </w:tc>
        <w:tc>
          <w:tcPr>
            <w:tcW w:w="2337" w:type="dxa"/>
          </w:tcPr>
          <w:p w14:paraId="6684B05E"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0B6F000F" w14:textId="77777777" w:rsidR="00165039" w:rsidRPr="00E830E0" w:rsidRDefault="00165039" w:rsidP="00C82CB4">
            <w:pPr>
              <w:spacing w:after="0"/>
              <w:jc w:val="both"/>
              <w:rPr>
                <w:sz w:val="22"/>
                <w:lang w:val="en-US"/>
              </w:rPr>
            </w:pPr>
          </w:p>
        </w:tc>
        <w:tc>
          <w:tcPr>
            <w:tcW w:w="2338" w:type="dxa"/>
          </w:tcPr>
          <w:p w14:paraId="3C62073B" w14:textId="77777777" w:rsidR="00165039" w:rsidRPr="00E830E0" w:rsidRDefault="00165039" w:rsidP="00C82CB4">
            <w:pPr>
              <w:spacing w:after="0"/>
              <w:jc w:val="both"/>
              <w:rPr>
                <w:sz w:val="22"/>
                <w:lang w:val="en-US"/>
              </w:rPr>
            </w:pPr>
          </w:p>
        </w:tc>
      </w:tr>
      <w:tr w:rsidR="00165039" w:rsidRPr="00E830E0" w14:paraId="02DCBB41" w14:textId="77777777" w:rsidTr="00C82CB4">
        <w:tc>
          <w:tcPr>
            <w:tcW w:w="2337" w:type="dxa"/>
            <w:vMerge/>
          </w:tcPr>
          <w:p w14:paraId="2B725A54" w14:textId="77777777" w:rsidR="00165039" w:rsidRPr="00E830E0" w:rsidRDefault="00165039" w:rsidP="00C82CB4">
            <w:pPr>
              <w:spacing w:after="0"/>
              <w:jc w:val="both"/>
              <w:rPr>
                <w:sz w:val="22"/>
                <w:lang w:val="en-US"/>
              </w:rPr>
            </w:pPr>
          </w:p>
        </w:tc>
        <w:tc>
          <w:tcPr>
            <w:tcW w:w="2337" w:type="dxa"/>
          </w:tcPr>
          <w:p w14:paraId="5D00092D"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656CFA2F" w14:textId="77777777" w:rsidR="00165039" w:rsidRPr="00E830E0" w:rsidRDefault="00165039" w:rsidP="00C82CB4">
            <w:pPr>
              <w:spacing w:after="0"/>
              <w:jc w:val="both"/>
              <w:rPr>
                <w:sz w:val="22"/>
                <w:lang w:val="en-US"/>
              </w:rPr>
            </w:pPr>
          </w:p>
        </w:tc>
        <w:tc>
          <w:tcPr>
            <w:tcW w:w="2338" w:type="dxa"/>
          </w:tcPr>
          <w:p w14:paraId="20C6BA10" w14:textId="77777777" w:rsidR="00165039" w:rsidRPr="00E830E0" w:rsidRDefault="00165039" w:rsidP="00C82CB4">
            <w:pPr>
              <w:spacing w:after="0"/>
              <w:jc w:val="both"/>
              <w:rPr>
                <w:sz w:val="22"/>
                <w:lang w:val="en-US"/>
              </w:rPr>
            </w:pPr>
          </w:p>
        </w:tc>
      </w:tr>
      <w:tr w:rsidR="00165039" w:rsidRPr="00E830E0" w14:paraId="43438805" w14:textId="77777777" w:rsidTr="00C82CB4">
        <w:tc>
          <w:tcPr>
            <w:tcW w:w="2337" w:type="dxa"/>
            <w:vMerge w:val="restart"/>
          </w:tcPr>
          <w:p w14:paraId="69084C02" w14:textId="77777777" w:rsidR="00165039" w:rsidRPr="00E830E0" w:rsidRDefault="00165039" w:rsidP="00C82CB4">
            <w:pPr>
              <w:spacing w:after="0"/>
              <w:jc w:val="both"/>
              <w:rPr>
                <w:sz w:val="22"/>
                <w:lang w:val="en-US"/>
              </w:rPr>
            </w:pPr>
            <w:r w:rsidRPr="00E830E0">
              <w:rPr>
                <w:sz w:val="22"/>
                <w:lang w:val="en-US"/>
              </w:rPr>
              <w:t>[</w:t>
            </w:r>
            <w:r w:rsidRPr="00E830E0">
              <w:rPr>
                <w:i/>
                <w:iCs/>
                <w:sz w:val="22"/>
                <w:lang w:val="en-US"/>
              </w:rPr>
              <w:t>Number of TRPs</w:t>
            </w:r>
            <w:r w:rsidRPr="00E830E0">
              <w:rPr>
                <w:sz w:val="22"/>
                <w:lang w:val="en-US"/>
              </w:rPr>
              <w:t>]</w:t>
            </w:r>
          </w:p>
        </w:tc>
        <w:tc>
          <w:tcPr>
            <w:tcW w:w="2337" w:type="dxa"/>
          </w:tcPr>
          <w:p w14:paraId="7E58C6AF" w14:textId="77777777" w:rsidR="00165039" w:rsidRPr="00E830E0" w:rsidRDefault="00165039" w:rsidP="00C82CB4">
            <w:pPr>
              <w:spacing w:after="0"/>
              <w:jc w:val="both"/>
              <w:rPr>
                <w:sz w:val="22"/>
                <w:lang w:val="en-US"/>
              </w:rPr>
            </w:pPr>
            <w:r w:rsidRPr="00E830E0">
              <w:rPr>
                <w:sz w:val="22"/>
                <w:lang w:val="en-US"/>
              </w:rPr>
              <w:t>Per Resource</w:t>
            </w:r>
          </w:p>
        </w:tc>
        <w:tc>
          <w:tcPr>
            <w:tcW w:w="2338" w:type="dxa"/>
          </w:tcPr>
          <w:p w14:paraId="2ECB363D" w14:textId="77777777" w:rsidR="00165039" w:rsidRPr="00E830E0" w:rsidRDefault="00165039" w:rsidP="00C82CB4">
            <w:pPr>
              <w:spacing w:after="0"/>
              <w:jc w:val="both"/>
              <w:rPr>
                <w:sz w:val="22"/>
                <w:lang w:val="en-US"/>
              </w:rPr>
            </w:pPr>
          </w:p>
        </w:tc>
        <w:tc>
          <w:tcPr>
            <w:tcW w:w="2338" w:type="dxa"/>
          </w:tcPr>
          <w:p w14:paraId="44EC9601" w14:textId="77777777" w:rsidR="00165039" w:rsidRPr="00E830E0" w:rsidRDefault="00165039" w:rsidP="00C82CB4">
            <w:pPr>
              <w:spacing w:after="0"/>
              <w:jc w:val="both"/>
              <w:rPr>
                <w:sz w:val="22"/>
                <w:lang w:val="en-US"/>
              </w:rPr>
            </w:pPr>
          </w:p>
        </w:tc>
      </w:tr>
      <w:tr w:rsidR="00165039" w:rsidRPr="00E830E0" w14:paraId="3B3237E4" w14:textId="77777777" w:rsidTr="00C82CB4">
        <w:tc>
          <w:tcPr>
            <w:tcW w:w="2337" w:type="dxa"/>
            <w:vMerge/>
          </w:tcPr>
          <w:p w14:paraId="10C5F1A0" w14:textId="77777777" w:rsidR="00165039" w:rsidRPr="00E830E0" w:rsidRDefault="00165039" w:rsidP="00C82CB4">
            <w:pPr>
              <w:spacing w:after="0"/>
              <w:jc w:val="both"/>
              <w:rPr>
                <w:sz w:val="22"/>
                <w:lang w:val="en-US"/>
              </w:rPr>
            </w:pPr>
          </w:p>
        </w:tc>
        <w:tc>
          <w:tcPr>
            <w:tcW w:w="2337" w:type="dxa"/>
          </w:tcPr>
          <w:p w14:paraId="14D33762" w14:textId="77777777" w:rsidR="00165039" w:rsidRPr="00E830E0" w:rsidRDefault="00165039" w:rsidP="00C82CB4">
            <w:pPr>
              <w:spacing w:after="0"/>
              <w:jc w:val="both"/>
              <w:rPr>
                <w:sz w:val="22"/>
                <w:lang w:val="en-US"/>
              </w:rPr>
            </w:pPr>
            <w:r w:rsidRPr="00E830E0">
              <w:rPr>
                <w:sz w:val="22"/>
                <w:lang w:val="en-US"/>
              </w:rPr>
              <w:t>Per Resource Set</w:t>
            </w:r>
          </w:p>
        </w:tc>
        <w:tc>
          <w:tcPr>
            <w:tcW w:w="2338" w:type="dxa"/>
          </w:tcPr>
          <w:p w14:paraId="06005D2F" w14:textId="77777777" w:rsidR="00165039" w:rsidRPr="00E830E0" w:rsidRDefault="00165039" w:rsidP="00C82CB4">
            <w:pPr>
              <w:spacing w:after="0"/>
              <w:jc w:val="both"/>
              <w:rPr>
                <w:sz w:val="22"/>
                <w:lang w:val="en-US"/>
              </w:rPr>
            </w:pPr>
          </w:p>
        </w:tc>
        <w:tc>
          <w:tcPr>
            <w:tcW w:w="2338" w:type="dxa"/>
          </w:tcPr>
          <w:p w14:paraId="5703787D" w14:textId="77777777" w:rsidR="00165039" w:rsidRPr="00E830E0" w:rsidRDefault="00165039" w:rsidP="00C82CB4">
            <w:pPr>
              <w:spacing w:after="0"/>
              <w:jc w:val="both"/>
              <w:rPr>
                <w:sz w:val="22"/>
                <w:lang w:val="en-US"/>
              </w:rPr>
            </w:pPr>
          </w:p>
        </w:tc>
      </w:tr>
      <w:tr w:rsidR="00165039" w:rsidRPr="00E830E0" w14:paraId="2E43F5F8" w14:textId="77777777" w:rsidTr="00C82CB4">
        <w:tc>
          <w:tcPr>
            <w:tcW w:w="2337" w:type="dxa"/>
            <w:vMerge/>
          </w:tcPr>
          <w:p w14:paraId="1096EF90" w14:textId="77777777" w:rsidR="00165039" w:rsidRPr="00E830E0" w:rsidRDefault="00165039" w:rsidP="00C82CB4">
            <w:pPr>
              <w:spacing w:after="0"/>
              <w:jc w:val="both"/>
              <w:rPr>
                <w:sz w:val="22"/>
                <w:lang w:val="en-US"/>
              </w:rPr>
            </w:pPr>
          </w:p>
        </w:tc>
        <w:tc>
          <w:tcPr>
            <w:tcW w:w="2337" w:type="dxa"/>
          </w:tcPr>
          <w:p w14:paraId="0971109A" w14:textId="77777777" w:rsidR="00165039" w:rsidRPr="00E830E0" w:rsidRDefault="00165039" w:rsidP="00C82CB4">
            <w:pPr>
              <w:spacing w:after="0"/>
              <w:jc w:val="both"/>
              <w:rPr>
                <w:sz w:val="22"/>
                <w:lang w:val="en-US"/>
              </w:rPr>
            </w:pPr>
            <w:r w:rsidRPr="00E830E0">
              <w:rPr>
                <w:sz w:val="22"/>
                <w:lang w:val="en-US"/>
              </w:rPr>
              <w:t>Per TRP</w:t>
            </w:r>
          </w:p>
        </w:tc>
        <w:tc>
          <w:tcPr>
            <w:tcW w:w="2338" w:type="dxa"/>
          </w:tcPr>
          <w:p w14:paraId="51969AA4" w14:textId="77777777" w:rsidR="00165039" w:rsidRPr="00E830E0" w:rsidRDefault="00165039" w:rsidP="00C82CB4">
            <w:pPr>
              <w:spacing w:after="0"/>
              <w:jc w:val="both"/>
              <w:rPr>
                <w:sz w:val="22"/>
                <w:lang w:val="en-US"/>
              </w:rPr>
            </w:pPr>
          </w:p>
        </w:tc>
        <w:tc>
          <w:tcPr>
            <w:tcW w:w="2338" w:type="dxa"/>
          </w:tcPr>
          <w:p w14:paraId="19B77659" w14:textId="77777777" w:rsidR="00165039" w:rsidRPr="00E830E0" w:rsidRDefault="00165039" w:rsidP="00C82CB4">
            <w:pPr>
              <w:spacing w:after="0"/>
              <w:jc w:val="both"/>
              <w:rPr>
                <w:sz w:val="22"/>
                <w:lang w:val="en-US"/>
              </w:rPr>
            </w:pPr>
          </w:p>
        </w:tc>
      </w:tr>
      <w:tr w:rsidR="00165039" w:rsidRPr="00E830E0" w14:paraId="23CEE021" w14:textId="77777777" w:rsidTr="00C82CB4">
        <w:tc>
          <w:tcPr>
            <w:tcW w:w="2337" w:type="dxa"/>
            <w:vMerge/>
          </w:tcPr>
          <w:p w14:paraId="0040096F" w14:textId="77777777" w:rsidR="00165039" w:rsidRPr="00E830E0" w:rsidRDefault="00165039" w:rsidP="00C82CB4">
            <w:pPr>
              <w:spacing w:after="0"/>
              <w:jc w:val="both"/>
              <w:rPr>
                <w:sz w:val="22"/>
                <w:lang w:val="en-US"/>
              </w:rPr>
            </w:pPr>
          </w:p>
        </w:tc>
        <w:tc>
          <w:tcPr>
            <w:tcW w:w="2337" w:type="dxa"/>
          </w:tcPr>
          <w:p w14:paraId="33B68EBD" w14:textId="77777777" w:rsidR="00165039" w:rsidRPr="00E830E0" w:rsidRDefault="00165039" w:rsidP="00C82CB4">
            <w:pPr>
              <w:spacing w:after="0"/>
              <w:jc w:val="both"/>
              <w:rPr>
                <w:sz w:val="22"/>
                <w:lang w:val="en-US"/>
              </w:rPr>
            </w:pPr>
            <w:r w:rsidRPr="00E830E0">
              <w:rPr>
                <w:sz w:val="22"/>
                <w:lang w:val="en-US"/>
              </w:rPr>
              <w:t>Per gNB</w:t>
            </w:r>
          </w:p>
        </w:tc>
        <w:tc>
          <w:tcPr>
            <w:tcW w:w="2338" w:type="dxa"/>
          </w:tcPr>
          <w:p w14:paraId="7D8EB0F7" w14:textId="77777777" w:rsidR="00165039" w:rsidRPr="00E830E0" w:rsidRDefault="00165039" w:rsidP="00C82CB4">
            <w:pPr>
              <w:spacing w:after="0"/>
              <w:jc w:val="both"/>
              <w:rPr>
                <w:sz w:val="22"/>
                <w:lang w:val="en-US"/>
              </w:rPr>
            </w:pPr>
          </w:p>
        </w:tc>
        <w:tc>
          <w:tcPr>
            <w:tcW w:w="2338" w:type="dxa"/>
          </w:tcPr>
          <w:p w14:paraId="6627E6D1" w14:textId="77777777" w:rsidR="00165039" w:rsidRPr="00E830E0" w:rsidRDefault="00165039" w:rsidP="00C82CB4">
            <w:pPr>
              <w:spacing w:after="0"/>
              <w:jc w:val="both"/>
              <w:rPr>
                <w:sz w:val="22"/>
                <w:lang w:val="en-US"/>
              </w:rPr>
            </w:pPr>
          </w:p>
        </w:tc>
      </w:tr>
      <w:tr w:rsidR="00165039" w:rsidRPr="00E830E0" w14:paraId="27E7AFA2" w14:textId="77777777" w:rsidTr="00C82CB4">
        <w:trPr>
          <w:trHeight w:val="143"/>
        </w:trPr>
        <w:tc>
          <w:tcPr>
            <w:tcW w:w="2337" w:type="dxa"/>
            <w:vMerge/>
          </w:tcPr>
          <w:p w14:paraId="527923A9" w14:textId="77777777" w:rsidR="00165039" w:rsidRPr="00E830E0" w:rsidRDefault="00165039" w:rsidP="00C82CB4">
            <w:pPr>
              <w:spacing w:after="0"/>
              <w:jc w:val="both"/>
              <w:rPr>
                <w:sz w:val="22"/>
                <w:lang w:val="en-US"/>
              </w:rPr>
            </w:pPr>
          </w:p>
        </w:tc>
        <w:tc>
          <w:tcPr>
            <w:tcW w:w="2337" w:type="dxa"/>
          </w:tcPr>
          <w:p w14:paraId="0C59E3CA" w14:textId="77777777" w:rsidR="00165039" w:rsidRPr="00E830E0" w:rsidRDefault="00165039" w:rsidP="00C82CB4">
            <w:pPr>
              <w:spacing w:after="0"/>
              <w:jc w:val="both"/>
              <w:rPr>
                <w:sz w:val="22"/>
                <w:lang w:val="en-US"/>
              </w:rPr>
            </w:pPr>
            <w:r w:rsidRPr="00E830E0">
              <w:rPr>
                <w:sz w:val="22"/>
                <w:lang w:val="en-US"/>
              </w:rPr>
              <w:t>Per PFL</w:t>
            </w:r>
          </w:p>
        </w:tc>
        <w:tc>
          <w:tcPr>
            <w:tcW w:w="2338" w:type="dxa"/>
          </w:tcPr>
          <w:p w14:paraId="6F84643E" w14:textId="39189B89" w:rsidR="00165039" w:rsidRPr="00E830E0" w:rsidRDefault="00165039" w:rsidP="00C82CB4">
            <w:pPr>
              <w:spacing w:after="0"/>
              <w:jc w:val="both"/>
              <w:rPr>
                <w:sz w:val="22"/>
                <w:lang w:val="en-US"/>
              </w:rPr>
            </w:pPr>
            <w:r w:rsidRPr="00E830E0">
              <w:rPr>
                <w:sz w:val="22"/>
                <w:lang w:val="en-US"/>
              </w:rPr>
              <w:t>QC</w:t>
            </w:r>
            <w:r>
              <w:rPr>
                <w:sz w:val="22"/>
                <w:lang w:val="en-US"/>
              </w:rPr>
              <w:t>, OPPO (prefer TRP information rather than # of TRPs)</w:t>
            </w:r>
            <w:r>
              <w:rPr>
                <w:rFonts w:hint="eastAsia"/>
                <w:sz w:val="22"/>
                <w:lang w:val="en-US" w:eastAsia="zh-CN"/>
              </w:rPr>
              <w:t>,</w:t>
            </w:r>
            <w:r>
              <w:rPr>
                <w:sz w:val="22"/>
                <w:lang w:val="en-US" w:eastAsia="zh-CN"/>
              </w:rPr>
              <w:t xml:space="preserve"> </w:t>
            </w:r>
            <w:r>
              <w:rPr>
                <w:sz w:val="22"/>
                <w:lang w:val="en-US"/>
              </w:rPr>
              <w:t>vivo</w:t>
            </w:r>
            <w:r w:rsidR="00D26E44">
              <w:rPr>
                <w:sz w:val="22"/>
                <w:lang w:val="en-US"/>
              </w:rPr>
              <w:t>, Intel</w:t>
            </w:r>
            <w:r w:rsidR="00E7381B">
              <w:rPr>
                <w:sz w:val="22"/>
                <w:lang w:val="en-US"/>
              </w:rPr>
              <w:t>, Nokia/NSB</w:t>
            </w:r>
          </w:p>
        </w:tc>
        <w:tc>
          <w:tcPr>
            <w:tcW w:w="2338" w:type="dxa"/>
          </w:tcPr>
          <w:p w14:paraId="450690A4" w14:textId="62F31BFB" w:rsidR="00165039" w:rsidRPr="00E830E0" w:rsidRDefault="00165039" w:rsidP="00C82CB4">
            <w:pPr>
              <w:spacing w:after="0"/>
              <w:jc w:val="both"/>
              <w:rPr>
                <w:sz w:val="22"/>
                <w:lang w:val="en-US"/>
              </w:rPr>
            </w:pPr>
            <w:r w:rsidRPr="00E830E0">
              <w:rPr>
                <w:sz w:val="22"/>
                <w:lang w:val="en-US"/>
              </w:rPr>
              <w:t>QC</w:t>
            </w:r>
            <w:r>
              <w:rPr>
                <w:sz w:val="22"/>
                <w:lang w:val="en-US"/>
              </w:rPr>
              <w:t>, OPPO (prefer TRP information rather than # of TRPs)</w:t>
            </w:r>
            <w:r>
              <w:rPr>
                <w:rFonts w:hint="eastAsia"/>
                <w:sz w:val="22"/>
                <w:lang w:val="en-US" w:eastAsia="zh-CN"/>
              </w:rPr>
              <w:t>,</w:t>
            </w:r>
            <w:r>
              <w:rPr>
                <w:sz w:val="22"/>
                <w:lang w:val="en-US" w:eastAsia="zh-CN"/>
              </w:rPr>
              <w:t xml:space="preserve"> </w:t>
            </w:r>
            <w:r>
              <w:rPr>
                <w:sz w:val="22"/>
                <w:lang w:val="en-US"/>
              </w:rPr>
              <w:t>vivo</w:t>
            </w:r>
            <w:r w:rsidR="00E7381B">
              <w:rPr>
                <w:sz w:val="22"/>
                <w:lang w:val="en-US"/>
              </w:rPr>
              <w:t>, Nokia/NSB</w:t>
            </w:r>
          </w:p>
        </w:tc>
      </w:tr>
      <w:tr w:rsidR="00165039" w:rsidRPr="00E830E0" w14:paraId="4C81382B" w14:textId="77777777" w:rsidTr="00C82CB4">
        <w:tc>
          <w:tcPr>
            <w:tcW w:w="2337" w:type="dxa"/>
            <w:vMerge/>
          </w:tcPr>
          <w:p w14:paraId="7E499B56" w14:textId="77777777" w:rsidR="00165039" w:rsidRPr="00E830E0" w:rsidRDefault="00165039" w:rsidP="00C82CB4">
            <w:pPr>
              <w:spacing w:after="0"/>
              <w:jc w:val="both"/>
              <w:rPr>
                <w:sz w:val="22"/>
                <w:lang w:val="en-US"/>
              </w:rPr>
            </w:pPr>
          </w:p>
        </w:tc>
        <w:tc>
          <w:tcPr>
            <w:tcW w:w="2337" w:type="dxa"/>
          </w:tcPr>
          <w:p w14:paraId="68D92900" w14:textId="77777777" w:rsidR="00165039" w:rsidRPr="00E830E0" w:rsidRDefault="00165039" w:rsidP="00C82CB4">
            <w:pPr>
              <w:spacing w:after="0"/>
              <w:jc w:val="both"/>
              <w:rPr>
                <w:sz w:val="22"/>
                <w:lang w:val="en-US"/>
              </w:rPr>
            </w:pPr>
            <w:r w:rsidRPr="00E830E0">
              <w:rPr>
                <w:sz w:val="22"/>
                <w:lang w:val="en-US"/>
              </w:rPr>
              <w:t>Per FR</w:t>
            </w:r>
          </w:p>
        </w:tc>
        <w:tc>
          <w:tcPr>
            <w:tcW w:w="2338" w:type="dxa"/>
          </w:tcPr>
          <w:p w14:paraId="6E06E174" w14:textId="77777777" w:rsidR="00165039" w:rsidRPr="00E830E0" w:rsidRDefault="00165039" w:rsidP="00C82CB4">
            <w:pPr>
              <w:spacing w:after="0"/>
              <w:jc w:val="both"/>
              <w:rPr>
                <w:sz w:val="22"/>
                <w:lang w:val="en-US"/>
              </w:rPr>
            </w:pPr>
          </w:p>
        </w:tc>
        <w:tc>
          <w:tcPr>
            <w:tcW w:w="2338" w:type="dxa"/>
          </w:tcPr>
          <w:p w14:paraId="19041408" w14:textId="67305796" w:rsidR="00165039" w:rsidRPr="00E830E0" w:rsidRDefault="00D26E44" w:rsidP="00C82CB4">
            <w:pPr>
              <w:spacing w:after="0"/>
              <w:jc w:val="both"/>
              <w:rPr>
                <w:sz w:val="22"/>
                <w:lang w:val="en-US"/>
              </w:rPr>
            </w:pPr>
            <w:r>
              <w:rPr>
                <w:sz w:val="22"/>
                <w:lang w:val="en-US"/>
              </w:rPr>
              <w:t>Intel</w:t>
            </w:r>
          </w:p>
        </w:tc>
      </w:tr>
      <w:tr w:rsidR="00165039" w:rsidRPr="00E830E0" w14:paraId="462C4084" w14:textId="77777777" w:rsidTr="00C82CB4">
        <w:tc>
          <w:tcPr>
            <w:tcW w:w="2337" w:type="dxa"/>
            <w:vMerge/>
          </w:tcPr>
          <w:p w14:paraId="1454AB7B" w14:textId="77777777" w:rsidR="00165039" w:rsidRPr="00E830E0" w:rsidRDefault="00165039" w:rsidP="00C82CB4">
            <w:pPr>
              <w:spacing w:after="0"/>
              <w:jc w:val="both"/>
              <w:rPr>
                <w:sz w:val="22"/>
                <w:lang w:val="en-US"/>
              </w:rPr>
            </w:pPr>
          </w:p>
        </w:tc>
        <w:tc>
          <w:tcPr>
            <w:tcW w:w="2337" w:type="dxa"/>
          </w:tcPr>
          <w:p w14:paraId="0F4349B4" w14:textId="77777777" w:rsidR="00165039" w:rsidRPr="00E830E0" w:rsidRDefault="00165039" w:rsidP="00C82CB4">
            <w:pPr>
              <w:spacing w:after="0"/>
              <w:jc w:val="both"/>
              <w:rPr>
                <w:sz w:val="22"/>
                <w:lang w:val="en-US"/>
              </w:rPr>
            </w:pPr>
            <w:r w:rsidRPr="00E830E0">
              <w:rPr>
                <w:sz w:val="22"/>
                <w:lang w:val="en-US"/>
              </w:rPr>
              <w:t>Per UE</w:t>
            </w:r>
          </w:p>
        </w:tc>
        <w:tc>
          <w:tcPr>
            <w:tcW w:w="2338" w:type="dxa"/>
          </w:tcPr>
          <w:p w14:paraId="236F44D3"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p>
        </w:tc>
        <w:tc>
          <w:tcPr>
            <w:tcW w:w="2338" w:type="dxa"/>
          </w:tcPr>
          <w:p w14:paraId="7EB02299" w14:textId="77777777" w:rsidR="00165039" w:rsidRPr="00E830E0" w:rsidRDefault="00165039" w:rsidP="00C82CB4">
            <w:pPr>
              <w:spacing w:after="0"/>
              <w:jc w:val="both"/>
              <w:rPr>
                <w:sz w:val="22"/>
                <w:lang w:val="en-US"/>
              </w:rPr>
            </w:pPr>
            <w:r w:rsidRPr="00E830E0">
              <w:rPr>
                <w:rFonts w:hint="eastAsia"/>
                <w:sz w:val="22"/>
                <w:lang w:val="en-US" w:eastAsia="zh-CN"/>
              </w:rPr>
              <w:t>Z</w:t>
            </w:r>
            <w:r w:rsidRPr="00E830E0">
              <w:rPr>
                <w:sz w:val="22"/>
                <w:lang w:val="en-US" w:eastAsia="zh-CN"/>
              </w:rPr>
              <w:t>TE</w:t>
            </w:r>
            <w:r>
              <w:rPr>
                <w:sz w:val="22"/>
                <w:lang w:val="en-US" w:eastAsia="zh-CN"/>
              </w:rPr>
              <w:t>, CATT</w:t>
            </w:r>
          </w:p>
        </w:tc>
      </w:tr>
    </w:tbl>
    <w:bookmarkEnd w:id="7"/>
    <w:p w14:paraId="2C820AE1" w14:textId="77777777" w:rsidR="00E830E0" w:rsidRPr="00E830E0" w:rsidRDefault="00E830E0" w:rsidP="00E830E0">
      <w:pPr>
        <w:spacing w:before="120"/>
        <w:jc w:val="both"/>
        <w:rPr>
          <w:sz w:val="22"/>
          <w:lang w:val="en-US"/>
        </w:rPr>
      </w:pPr>
      <w:r w:rsidRPr="00E830E0">
        <w:rPr>
          <w:sz w:val="22"/>
          <w:lang w:val="en-US"/>
        </w:rPr>
        <w:t>Comments from companies:</w:t>
      </w:r>
    </w:p>
    <w:tbl>
      <w:tblPr>
        <w:tblStyle w:val="TableGrid"/>
        <w:tblW w:w="9350" w:type="dxa"/>
        <w:tblLayout w:type="fixed"/>
        <w:tblLook w:val="04A0" w:firstRow="1" w:lastRow="0" w:firstColumn="1" w:lastColumn="0" w:noHBand="0" w:noVBand="1"/>
      </w:tblPr>
      <w:tblGrid>
        <w:gridCol w:w="1642"/>
        <w:gridCol w:w="7708"/>
      </w:tblGrid>
      <w:tr w:rsidR="00E830E0" w:rsidRPr="00E830E0" w14:paraId="2FB98360" w14:textId="77777777" w:rsidTr="00D02BD6">
        <w:tc>
          <w:tcPr>
            <w:tcW w:w="1642" w:type="dxa"/>
            <w:shd w:val="clear" w:color="auto" w:fill="BDD6EE" w:themeFill="accent5" w:themeFillTint="66"/>
          </w:tcPr>
          <w:p w14:paraId="13E815E9" w14:textId="77777777" w:rsidR="00E830E0" w:rsidRPr="00E830E0" w:rsidRDefault="00E830E0" w:rsidP="00E830E0">
            <w:pPr>
              <w:spacing w:after="0"/>
              <w:rPr>
                <w:lang w:eastAsia="zh-CN"/>
              </w:rPr>
            </w:pPr>
            <w:r w:rsidRPr="00E830E0">
              <w:rPr>
                <w:lang w:eastAsia="zh-CN"/>
              </w:rPr>
              <w:t>Company Name</w:t>
            </w:r>
          </w:p>
        </w:tc>
        <w:tc>
          <w:tcPr>
            <w:tcW w:w="7708" w:type="dxa"/>
            <w:shd w:val="clear" w:color="auto" w:fill="BDD6EE" w:themeFill="accent5" w:themeFillTint="66"/>
          </w:tcPr>
          <w:p w14:paraId="499D39A6" w14:textId="77777777" w:rsidR="00E830E0" w:rsidRPr="00E830E0" w:rsidRDefault="00E830E0" w:rsidP="00E830E0">
            <w:pPr>
              <w:spacing w:after="0"/>
              <w:rPr>
                <w:lang w:eastAsia="zh-CN"/>
              </w:rPr>
            </w:pPr>
            <w:r w:rsidRPr="00E830E0">
              <w:rPr>
                <w:lang w:eastAsia="zh-CN"/>
              </w:rPr>
              <w:t>Comments</w:t>
            </w:r>
          </w:p>
        </w:tc>
      </w:tr>
      <w:tr w:rsidR="00E830E0" w:rsidRPr="00E830E0" w14:paraId="0AA8C2FC" w14:textId="77777777" w:rsidTr="00D02BD6">
        <w:tc>
          <w:tcPr>
            <w:tcW w:w="1642" w:type="dxa"/>
          </w:tcPr>
          <w:p w14:paraId="7AF1CD31" w14:textId="77777777" w:rsidR="00E830E0" w:rsidRPr="00E830E0" w:rsidRDefault="00E830E0" w:rsidP="00E830E0">
            <w:pPr>
              <w:spacing w:after="0"/>
              <w:rPr>
                <w:lang w:eastAsia="zh-CN"/>
              </w:rPr>
            </w:pPr>
            <w:r w:rsidRPr="00E830E0">
              <w:rPr>
                <w:lang w:eastAsia="zh-CN"/>
              </w:rPr>
              <w:t>Qualcomm</w:t>
            </w:r>
          </w:p>
        </w:tc>
        <w:tc>
          <w:tcPr>
            <w:tcW w:w="7708" w:type="dxa"/>
          </w:tcPr>
          <w:p w14:paraId="2959D068" w14:textId="77777777" w:rsidR="00E830E0" w:rsidRPr="00E830E0" w:rsidRDefault="00E830E0" w:rsidP="00E830E0">
            <w:pPr>
              <w:spacing w:after="0"/>
              <w:rPr>
                <w:lang w:eastAsia="zh-CN"/>
              </w:rPr>
            </w:pPr>
            <w:r w:rsidRPr="00E830E0">
              <w:rPr>
                <w:lang w:eastAsia="zh-CN"/>
              </w:rPr>
              <w:t>We interpret the above table as follows (using an example):</w:t>
            </w:r>
          </w:p>
          <w:p w14:paraId="759CE624" w14:textId="77777777" w:rsidR="00E830E0" w:rsidRPr="00E830E0" w:rsidRDefault="00E830E0" w:rsidP="005C5A94">
            <w:pPr>
              <w:numPr>
                <w:ilvl w:val="0"/>
                <w:numId w:val="14"/>
              </w:numPr>
              <w:overflowPunct/>
              <w:autoSpaceDE/>
              <w:autoSpaceDN/>
              <w:adjustRightInd/>
              <w:spacing w:after="0"/>
              <w:textAlignment w:val="auto"/>
              <w:rPr>
                <w:lang w:eastAsia="zh-CN"/>
              </w:rPr>
            </w:pPr>
            <w:r w:rsidRPr="00E830E0">
              <w:rPr>
                <w:lang w:eastAsia="zh-CN"/>
              </w:rPr>
              <w:t xml:space="preserve">If the BWP request is per PFL it means that, a UE/LMF could request X number of PFLs, for each PFL, request a specific BWP. </w:t>
            </w:r>
          </w:p>
          <w:p w14:paraId="1F35F468" w14:textId="77777777" w:rsidR="00E830E0" w:rsidRPr="00E830E0" w:rsidRDefault="00E830E0" w:rsidP="005C5A94">
            <w:pPr>
              <w:numPr>
                <w:ilvl w:val="0"/>
                <w:numId w:val="14"/>
              </w:numPr>
              <w:overflowPunct/>
              <w:autoSpaceDE/>
              <w:autoSpaceDN/>
              <w:adjustRightInd/>
              <w:spacing w:after="0"/>
              <w:textAlignment w:val="auto"/>
              <w:rPr>
                <w:lang w:eastAsia="zh-CN"/>
              </w:rPr>
            </w:pPr>
            <w:r w:rsidRPr="00E830E0">
              <w:rPr>
                <w:lang w:eastAsia="zh-CN"/>
              </w:rPr>
              <w:t xml:space="preserve">If the QCL-Info is per PRS resource, it means, that a UE/LMF could request X PFLs, and for each PFL, request for each PRS resource of a set of a TRP, a specific QCL-info </w:t>
            </w:r>
          </w:p>
          <w:p w14:paraId="73EE0109" w14:textId="77777777" w:rsidR="00E830E0" w:rsidRPr="00E830E0" w:rsidRDefault="00E830E0" w:rsidP="00E830E0">
            <w:pPr>
              <w:rPr>
                <w:lang w:eastAsia="zh-CN"/>
              </w:rPr>
            </w:pPr>
          </w:p>
          <w:p w14:paraId="0CAAAC83" w14:textId="77777777" w:rsidR="00E830E0" w:rsidRPr="00E830E0" w:rsidRDefault="00E830E0" w:rsidP="00E830E0">
            <w:pPr>
              <w:rPr>
                <w:lang w:eastAsia="zh-CN"/>
              </w:rPr>
            </w:pPr>
            <w:r w:rsidRPr="00E830E0">
              <w:rPr>
                <w:lang w:eastAsia="zh-CN"/>
              </w:rPr>
              <w:t xml:space="preserve">We think that It is important a UE/LMF to be able to request, for each requested PFL, a band-ID/ARFCN or at least FR. In other words, when the UE requests a PFL, it should be able to request specific Band, BW, Number of TRPs, etc. </w:t>
            </w:r>
          </w:p>
        </w:tc>
      </w:tr>
      <w:tr w:rsidR="00E830E0" w:rsidRPr="00E830E0" w14:paraId="1FC6B2D0" w14:textId="77777777" w:rsidTr="00D02BD6">
        <w:tc>
          <w:tcPr>
            <w:tcW w:w="1642" w:type="dxa"/>
          </w:tcPr>
          <w:p w14:paraId="074CE32A" w14:textId="2FFC5F06" w:rsidR="00E830E0" w:rsidRPr="00E830E0" w:rsidRDefault="006C2AA5" w:rsidP="00E830E0">
            <w:pPr>
              <w:spacing w:after="0"/>
              <w:rPr>
                <w:lang w:eastAsia="zh-CN"/>
              </w:rPr>
            </w:pPr>
            <w:r>
              <w:rPr>
                <w:rFonts w:hint="eastAsia"/>
                <w:lang w:eastAsia="zh-CN"/>
              </w:rPr>
              <w:t>Z</w:t>
            </w:r>
            <w:r>
              <w:rPr>
                <w:lang w:eastAsia="zh-CN"/>
              </w:rPr>
              <w:t>TE</w:t>
            </w:r>
          </w:p>
        </w:tc>
        <w:tc>
          <w:tcPr>
            <w:tcW w:w="7708" w:type="dxa"/>
          </w:tcPr>
          <w:p w14:paraId="47ABC522" w14:textId="77777777" w:rsidR="00E830E0" w:rsidRDefault="006C2AA5" w:rsidP="00E830E0">
            <w:pPr>
              <w:spacing w:after="0"/>
              <w:rPr>
                <w:sz w:val="22"/>
                <w:lang w:val="en-US" w:eastAsia="zh-CN"/>
              </w:rPr>
            </w:pPr>
            <w:r>
              <w:rPr>
                <w:lang w:eastAsia="zh-CN"/>
              </w:rPr>
              <w:t xml:space="preserve">For </w:t>
            </w:r>
            <w:r w:rsidRPr="00E830E0">
              <w:rPr>
                <w:lang w:eastAsia="zh-CN"/>
              </w:rPr>
              <w:t>QCL-Info</w:t>
            </w:r>
            <w:r>
              <w:rPr>
                <w:sz w:val="22"/>
                <w:lang w:val="en-US" w:eastAsia="zh-CN"/>
              </w:rPr>
              <w:t xml:space="preserve">, </w:t>
            </w:r>
            <w:r>
              <w:rPr>
                <w:rFonts w:hint="eastAsia"/>
                <w:sz w:val="22"/>
                <w:lang w:val="en-US" w:eastAsia="zh-CN"/>
              </w:rPr>
              <w:t>we</w:t>
            </w:r>
            <w:r>
              <w:rPr>
                <w:sz w:val="22"/>
                <w:lang w:val="en-US" w:eastAsia="zh-CN"/>
              </w:rPr>
              <w:t xml:space="preserve"> think a list </w:t>
            </w:r>
            <w:r w:rsidRPr="00E830E0">
              <w:rPr>
                <w:sz w:val="22"/>
                <w:lang w:val="en-US" w:eastAsia="zh-CN"/>
              </w:rPr>
              <w:t xml:space="preserve">a list of QCL reference RS, </w:t>
            </w:r>
            <w:r>
              <w:rPr>
                <w:sz w:val="22"/>
                <w:lang w:val="en-US" w:eastAsia="zh-CN"/>
              </w:rPr>
              <w:t xml:space="preserve">e.g. SSB related parameters can be included, where multiple QCL reference RSs can be from different TRPs. Hence, it is not needed to request QCL-Info per PRS resource. </w:t>
            </w:r>
          </w:p>
          <w:p w14:paraId="23B6781A" w14:textId="77777777" w:rsidR="00163C5C" w:rsidRDefault="00163C5C" w:rsidP="00E830E0">
            <w:pPr>
              <w:spacing w:after="0"/>
              <w:rPr>
                <w:sz w:val="22"/>
                <w:lang w:val="en-US" w:eastAsia="zh-CN"/>
              </w:rPr>
            </w:pPr>
          </w:p>
          <w:p w14:paraId="2BB37CC7" w14:textId="6399D4DA" w:rsidR="00163C5C" w:rsidRPr="006C2AA5" w:rsidRDefault="00163C5C" w:rsidP="00163C5C">
            <w:pPr>
              <w:spacing w:after="0"/>
              <w:rPr>
                <w:sz w:val="22"/>
                <w:lang w:val="en-US" w:eastAsia="zh-CN"/>
              </w:rPr>
            </w:pPr>
            <w:r>
              <w:rPr>
                <w:lang w:eastAsia="zh-CN"/>
              </w:rPr>
              <w:t>Moreover, i</w:t>
            </w:r>
            <w:r w:rsidRPr="008B65AE">
              <w:rPr>
                <w:lang w:eastAsia="zh-CN"/>
              </w:rPr>
              <w:t>f DL PRS QCL information in an on-demand PRS request from UE includes DL PRS resource ID(s) or SSB index(s), we think the measured L1-RSRP of corresponding DL PRS resource or SSB should be larger than a threshold. The threshold can be signalled or defined in RAN4.</w:t>
            </w:r>
          </w:p>
        </w:tc>
      </w:tr>
      <w:tr w:rsidR="00165039" w:rsidRPr="00E830E0" w14:paraId="26C525DF" w14:textId="77777777" w:rsidTr="00D02BD6">
        <w:tc>
          <w:tcPr>
            <w:tcW w:w="1642" w:type="dxa"/>
          </w:tcPr>
          <w:p w14:paraId="24C6AB35" w14:textId="3335A05A" w:rsidR="00165039" w:rsidRPr="00E830E0" w:rsidRDefault="00165039" w:rsidP="00165039">
            <w:pPr>
              <w:spacing w:after="0"/>
              <w:rPr>
                <w:lang w:eastAsia="zh-CN"/>
              </w:rPr>
            </w:pPr>
            <w:r>
              <w:rPr>
                <w:lang w:eastAsia="zh-CN"/>
              </w:rPr>
              <w:t>v</w:t>
            </w:r>
            <w:r>
              <w:rPr>
                <w:rFonts w:hint="eastAsia"/>
                <w:lang w:eastAsia="zh-CN"/>
              </w:rPr>
              <w:t>ivo</w:t>
            </w:r>
          </w:p>
        </w:tc>
        <w:tc>
          <w:tcPr>
            <w:tcW w:w="7708" w:type="dxa"/>
          </w:tcPr>
          <w:p w14:paraId="74A2DB54" w14:textId="2B5565AD" w:rsidR="00165039" w:rsidRPr="00E830E0" w:rsidRDefault="00165039" w:rsidP="00165039">
            <w:pPr>
              <w:spacing w:after="0"/>
              <w:rPr>
                <w:lang w:eastAsia="zh-CN"/>
              </w:rPr>
            </w:pPr>
            <w:r>
              <w:rPr>
                <w:lang w:eastAsia="zh-CN"/>
              </w:rPr>
              <w:t>P</w:t>
            </w:r>
            <w:r>
              <w:rPr>
                <w:rFonts w:hint="eastAsia"/>
                <w:lang w:eastAsia="zh-CN"/>
              </w:rPr>
              <w:t>er</w:t>
            </w:r>
            <w:r>
              <w:rPr>
                <w:lang w:eastAsia="zh-CN"/>
              </w:rPr>
              <w:t xml:space="preserve"> UE </w:t>
            </w:r>
            <w:r>
              <w:rPr>
                <w:rFonts w:hint="eastAsia"/>
                <w:lang w:eastAsia="zh-CN"/>
              </w:rPr>
              <w:t>on-demand</w:t>
            </w:r>
            <w:r>
              <w:rPr>
                <w:lang w:eastAsia="zh-CN"/>
              </w:rPr>
              <w:t xml:space="preserve"> PRS </w:t>
            </w:r>
            <w:r>
              <w:rPr>
                <w:rFonts w:hint="eastAsia"/>
                <w:lang w:eastAsia="zh-CN"/>
              </w:rPr>
              <w:t>is</w:t>
            </w:r>
            <w:r>
              <w:rPr>
                <w:lang w:eastAsia="zh-CN"/>
              </w:rPr>
              <w:t xml:space="preserve"> </w:t>
            </w:r>
            <w:r>
              <w:rPr>
                <w:rFonts w:hint="eastAsia"/>
                <w:lang w:eastAsia="zh-CN"/>
              </w:rPr>
              <w:t>weird</w:t>
            </w:r>
            <w:r>
              <w:rPr>
                <w:lang w:eastAsia="zh-CN"/>
              </w:rPr>
              <w:t xml:space="preserve"> </w:t>
            </w:r>
            <w:r>
              <w:rPr>
                <w:rFonts w:hint="eastAsia"/>
                <w:lang w:eastAsia="zh-CN"/>
              </w:rPr>
              <w:t>for</w:t>
            </w:r>
            <w:r>
              <w:rPr>
                <w:lang w:eastAsia="zh-CN"/>
              </w:rPr>
              <w:t xml:space="preserve"> </w:t>
            </w:r>
            <w:r>
              <w:rPr>
                <w:rFonts w:hint="eastAsia"/>
                <w:lang w:eastAsia="zh-CN"/>
              </w:rPr>
              <w:t>us,</w:t>
            </w:r>
            <w:r>
              <w:rPr>
                <w:lang w:eastAsia="zh-CN"/>
              </w:rPr>
              <w:t xml:space="preserve"> why gNB needs to separate the on-demand PRS per UE. So, we would like to confirm how to understand per UE</w:t>
            </w:r>
          </w:p>
        </w:tc>
      </w:tr>
      <w:tr w:rsidR="00E830E0" w:rsidRPr="00E830E0" w14:paraId="4905C27D" w14:textId="77777777" w:rsidTr="00D02BD6">
        <w:tc>
          <w:tcPr>
            <w:tcW w:w="1642" w:type="dxa"/>
          </w:tcPr>
          <w:p w14:paraId="744A9554" w14:textId="0ABC9F20" w:rsidR="00E830E0" w:rsidRPr="00E830E0" w:rsidRDefault="00566A3F" w:rsidP="00E830E0">
            <w:pPr>
              <w:spacing w:after="0"/>
              <w:rPr>
                <w:lang w:eastAsia="zh-CN"/>
              </w:rPr>
            </w:pPr>
            <w:r>
              <w:rPr>
                <w:rFonts w:hint="eastAsia"/>
                <w:lang w:eastAsia="zh-CN"/>
              </w:rPr>
              <w:t>H</w:t>
            </w:r>
            <w:r>
              <w:rPr>
                <w:lang w:eastAsia="zh-CN"/>
              </w:rPr>
              <w:t>uawei, HiSilicon</w:t>
            </w:r>
          </w:p>
        </w:tc>
        <w:tc>
          <w:tcPr>
            <w:tcW w:w="7708" w:type="dxa"/>
          </w:tcPr>
          <w:p w14:paraId="6C4FB5FE" w14:textId="2728BD33" w:rsidR="00E830E0" w:rsidRPr="00E830E0" w:rsidRDefault="00566A3F" w:rsidP="00E830E0">
            <w:pPr>
              <w:spacing w:after="0"/>
              <w:rPr>
                <w:lang w:eastAsia="zh-CN"/>
              </w:rPr>
            </w:pPr>
            <w:r>
              <w:rPr>
                <w:lang w:eastAsia="zh-CN"/>
              </w:rPr>
              <w:t>The ent</w:t>
            </w:r>
            <w:r w:rsidR="00DC206C">
              <w:rPr>
                <w:lang w:eastAsia="zh-CN"/>
              </w:rPr>
              <w:t>ries on the LMF initiated case are strange to us. How can it be per PFL or per UE?</w:t>
            </w:r>
          </w:p>
        </w:tc>
      </w:tr>
      <w:tr w:rsidR="00E830E0" w:rsidRPr="00E830E0" w14:paraId="09276479" w14:textId="77777777" w:rsidTr="00D02BD6">
        <w:tc>
          <w:tcPr>
            <w:tcW w:w="1642" w:type="dxa"/>
          </w:tcPr>
          <w:p w14:paraId="7D0320EE" w14:textId="77777777" w:rsidR="00E830E0" w:rsidRPr="00E830E0" w:rsidRDefault="00E830E0" w:rsidP="00E830E0">
            <w:pPr>
              <w:spacing w:after="0"/>
              <w:rPr>
                <w:lang w:eastAsia="zh-CN"/>
              </w:rPr>
            </w:pPr>
          </w:p>
        </w:tc>
        <w:tc>
          <w:tcPr>
            <w:tcW w:w="7708" w:type="dxa"/>
          </w:tcPr>
          <w:p w14:paraId="7C133D66" w14:textId="77777777" w:rsidR="00E830E0" w:rsidRPr="00E830E0" w:rsidRDefault="00E830E0" w:rsidP="00E830E0">
            <w:pPr>
              <w:spacing w:after="0"/>
              <w:rPr>
                <w:lang w:eastAsia="zh-CN"/>
              </w:rPr>
            </w:pPr>
          </w:p>
        </w:tc>
      </w:tr>
      <w:tr w:rsidR="00E830E0" w:rsidRPr="00E830E0" w14:paraId="2908CB79" w14:textId="77777777" w:rsidTr="00D02BD6">
        <w:tc>
          <w:tcPr>
            <w:tcW w:w="1642" w:type="dxa"/>
          </w:tcPr>
          <w:p w14:paraId="47463785" w14:textId="77777777" w:rsidR="00E830E0" w:rsidRPr="00E830E0" w:rsidRDefault="00E830E0" w:rsidP="00E830E0">
            <w:pPr>
              <w:spacing w:after="0"/>
              <w:rPr>
                <w:lang w:eastAsia="zh-CN"/>
              </w:rPr>
            </w:pPr>
          </w:p>
        </w:tc>
        <w:tc>
          <w:tcPr>
            <w:tcW w:w="7708" w:type="dxa"/>
          </w:tcPr>
          <w:p w14:paraId="6BCCC0AE" w14:textId="77777777" w:rsidR="00E830E0" w:rsidRPr="00E830E0" w:rsidRDefault="00E830E0" w:rsidP="00E830E0">
            <w:pPr>
              <w:spacing w:after="0"/>
              <w:rPr>
                <w:lang w:eastAsia="zh-CN"/>
              </w:rPr>
            </w:pPr>
          </w:p>
        </w:tc>
      </w:tr>
      <w:tr w:rsidR="00E830E0" w:rsidRPr="00E830E0" w14:paraId="518F6111" w14:textId="77777777" w:rsidTr="00D02BD6">
        <w:tc>
          <w:tcPr>
            <w:tcW w:w="1642" w:type="dxa"/>
          </w:tcPr>
          <w:p w14:paraId="5172A8F6" w14:textId="77777777" w:rsidR="00E830E0" w:rsidRPr="00E830E0" w:rsidRDefault="00E830E0" w:rsidP="00E830E0">
            <w:pPr>
              <w:spacing w:after="0"/>
              <w:rPr>
                <w:lang w:eastAsia="zh-CN"/>
              </w:rPr>
            </w:pPr>
          </w:p>
        </w:tc>
        <w:tc>
          <w:tcPr>
            <w:tcW w:w="7708" w:type="dxa"/>
          </w:tcPr>
          <w:p w14:paraId="36C8D490" w14:textId="77777777" w:rsidR="00E830E0" w:rsidRPr="00E830E0" w:rsidRDefault="00E830E0" w:rsidP="00E830E0">
            <w:pPr>
              <w:spacing w:after="0"/>
              <w:rPr>
                <w:lang w:eastAsia="zh-CN"/>
              </w:rPr>
            </w:pPr>
          </w:p>
        </w:tc>
      </w:tr>
      <w:tr w:rsidR="00E830E0" w:rsidRPr="00E830E0" w14:paraId="79568021" w14:textId="77777777" w:rsidTr="00D02BD6">
        <w:tc>
          <w:tcPr>
            <w:tcW w:w="1642" w:type="dxa"/>
          </w:tcPr>
          <w:p w14:paraId="048BB154" w14:textId="77777777" w:rsidR="00E830E0" w:rsidRPr="00E830E0" w:rsidRDefault="00E830E0" w:rsidP="00E830E0">
            <w:pPr>
              <w:spacing w:after="0"/>
              <w:rPr>
                <w:lang w:eastAsia="zh-CN"/>
              </w:rPr>
            </w:pPr>
          </w:p>
        </w:tc>
        <w:tc>
          <w:tcPr>
            <w:tcW w:w="7708" w:type="dxa"/>
          </w:tcPr>
          <w:p w14:paraId="7E1EA96C" w14:textId="77777777" w:rsidR="00E830E0" w:rsidRPr="00E830E0" w:rsidRDefault="00E830E0" w:rsidP="00E830E0">
            <w:pPr>
              <w:spacing w:after="0"/>
              <w:rPr>
                <w:lang w:eastAsia="zh-CN"/>
              </w:rPr>
            </w:pPr>
          </w:p>
        </w:tc>
      </w:tr>
    </w:tbl>
    <w:p w14:paraId="067E6169" w14:textId="77777777" w:rsidR="00E830E0" w:rsidRPr="00E830E0" w:rsidRDefault="00E830E0" w:rsidP="00E830E0">
      <w:pPr>
        <w:spacing w:before="120"/>
        <w:jc w:val="both"/>
        <w:rPr>
          <w:sz w:val="22"/>
          <w:lang w:val="en-US"/>
        </w:rPr>
      </w:pPr>
    </w:p>
    <w:p w14:paraId="532EFAA0" w14:textId="77777777" w:rsidR="00A40CC8" w:rsidRPr="003816C9" w:rsidRDefault="00A40CC8" w:rsidP="00A40CC8">
      <w:pPr>
        <w:spacing w:before="120"/>
        <w:jc w:val="both"/>
        <w:rPr>
          <w:b/>
          <w:bCs/>
          <w:sz w:val="22"/>
          <w:lang w:val="en-US"/>
        </w:rPr>
      </w:pPr>
      <w:r w:rsidRPr="003816C9">
        <w:rPr>
          <w:b/>
          <w:bCs/>
          <w:sz w:val="22"/>
          <w:lang w:val="en-US"/>
        </w:rPr>
        <w:t>Summary</w:t>
      </w:r>
    </w:p>
    <w:p w14:paraId="4C51B6AC" w14:textId="77777777" w:rsidR="00A40CC8" w:rsidRDefault="00A40CC8" w:rsidP="00A40CC8">
      <w:pPr>
        <w:pStyle w:val="3GPPText"/>
      </w:pPr>
      <w:r>
        <w:t>Views from companies are captured in Tables of this section.</w:t>
      </w:r>
    </w:p>
    <w:p w14:paraId="75D9C98F" w14:textId="77777777" w:rsidR="00A40CC8" w:rsidRDefault="00A40CC8" w:rsidP="00A40CC8">
      <w:pPr>
        <w:pStyle w:val="3GPPText"/>
      </w:pPr>
    </w:p>
    <w:p w14:paraId="3F16746D" w14:textId="77777777" w:rsidR="00A40CC8" w:rsidRDefault="00A40CC8" w:rsidP="00A40CC8">
      <w:pPr>
        <w:pStyle w:val="Heading3"/>
      </w:pPr>
      <w:r>
        <w:t>Round #2</w:t>
      </w:r>
    </w:p>
    <w:p w14:paraId="5B7D4EA4" w14:textId="77777777" w:rsidR="00A40CC8" w:rsidRDefault="00A40CC8" w:rsidP="00A40CC8">
      <w:pPr>
        <w:pStyle w:val="3GPPText"/>
      </w:pPr>
    </w:p>
    <w:p w14:paraId="713EC9A2" w14:textId="77777777" w:rsidR="00A40CC8" w:rsidRDefault="00A40CC8" w:rsidP="00A40CC8">
      <w:pPr>
        <w:pStyle w:val="3GPPText"/>
      </w:pPr>
      <w:r>
        <w:t>Based on received feedback, the following is proposed to facilitate further discussion for signaling granularity of on-demand DL PRS parameters:</w:t>
      </w:r>
    </w:p>
    <w:p w14:paraId="10CA46D0" w14:textId="77777777" w:rsidR="00A40CC8" w:rsidRPr="00652BCE" w:rsidRDefault="00A40CC8" w:rsidP="00A40CC8">
      <w:pPr>
        <w:pStyle w:val="3GPPText"/>
      </w:pPr>
    </w:p>
    <w:p w14:paraId="3B0B4FE3"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2</w:t>
      </w:r>
      <w:r w:rsidRPr="00285CFA">
        <w:rPr>
          <w:b/>
          <w:bCs/>
        </w:rPr>
        <w:t>-</w:t>
      </w:r>
      <w:r>
        <w:rPr>
          <w:b/>
          <w:bCs/>
        </w:rPr>
        <w:t>2A</w:t>
      </w:r>
    </w:p>
    <w:p w14:paraId="3C048564" w14:textId="77777777" w:rsidR="00A40CC8" w:rsidRDefault="00A40CC8" w:rsidP="00A40CC8">
      <w:pPr>
        <w:pStyle w:val="3GPPAgreements"/>
      </w:pPr>
      <w:r>
        <w:t>For LMF-initiated request of on-demand DL PRS, the following group of on-demand DL PRS parameters is defined and signaled</w:t>
      </w:r>
    </w:p>
    <w:p w14:paraId="147E2393" w14:textId="77777777" w:rsidR="00A40CC8" w:rsidRPr="003C4141" w:rsidRDefault="00A40CC8" w:rsidP="00A40CC8">
      <w:pPr>
        <w:pStyle w:val="3GPPAgreements"/>
        <w:numPr>
          <w:ilvl w:val="1"/>
          <w:numId w:val="3"/>
        </w:numPr>
        <w:rPr>
          <w:u w:val="single"/>
        </w:rPr>
      </w:pPr>
      <w:r w:rsidRPr="003C4141">
        <w:rPr>
          <w:u w:val="single"/>
        </w:rPr>
        <w:t>per resource set per positioning frequency layer</w:t>
      </w:r>
    </w:p>
    <w:p w14:paraId="46277480" w14:textId="77777777" w:rsidR="00A40CC8" w:rsidRDefault="00A40CC8" w:rsidP="00114FDA">
      <w:pPr>
        <w:pStyle w:val="3GPPAgreements"/>
        <w:numPr>
          <w:ilvl w:val="0"/>
          <w:numId w:val="19"/>
        </w:numPr>
      </w:pPr>
      <w:r w:rsidRPr="00091471">
        <w:t>DL PRS Periodicity</w:t>
      </w:r>
    </w:p>
    <w:p w14:paraId="72AD31E2" w14:textId="77777777" w:rsidR="00A40CC8" w:rsidRDefault="00A40CC8" w:rsidP="00114FDA">
      <w:pPr>
        <w:pStyle w:val="3GPPAgreements"/>
        <w:numPr>
          <w:ilvl w:val="0"/>
          <w:numId w:val="19"/>
        </w:numPr>
      </w:pPr>
      <w:r w:rsidRPr="00091471">
        <w:t>DL PRS Resource Bandwidth</w:t>
      </w:r>
    </w:p>
    <w:p w14:paraId="795F8DB4" w14:textId="77777777" w:rsidR="00A40CC8" w:rsidRDefault="00A40CC8" w:rsidP="00114FDA">
      <w:pPr>
        <w:pStyle w:val="3GPPAgreements"/>
        <w:numPr>
          <w:ilvl w:val="0"/>
          <w:numId w:val="19"/>
        </w:numPr>
      </w:pPr>
      <w:r w:rsidRPr="00091471">
        <w:t>DL PRS Resource Repetition Factor</w:t>
      </w:r>
    </w:p>
    <w:p w14:paraId="61CC3417" w14:textId="77777777" w:rsidR="00A40CC8" w:rsidRDefault="00A40CC8" w:rsidP="00114FDA">
      <w:pPr>
        <w:pStyle w:val="3GPPAgreements"/>
        <w:numPr>
          <w:ilvl w:val="0"/>
          <w:numId w:val="19"/>
        </w:numPr>
      </w:pPr>
      <w:r w:rsidRPr="00091471">
        <w:t>Number of DL PRS Resource Symbols per DL PRS Resource</w:t>
      </w:r>
    </w:p>
    <w:p w14:paraId="71F74060" w14:textId="77777777" w:rsidR="00A40CC8" w:rsidRDefault="00A40CC8" w:rsidP="00114FDA">
      <w:pPr>
        <w:pStyle w:val="3GPPAgreements"/>
        <w:numPr>
          <w:ilvl w:val="0"/>
          <w:numId w:val="19"/>
        </w:numPr>
      </w:pPr>
      <w:r w:rsidRPr="00091471">
        <w:t>DL-PRS CombSizeN</w:t>
      </w:r>
    </w:p>
    <w:p w14:paraId="356DA3E7" w14:textId="77777777" w:rsidR="00A40CC8" w:rsidRPr="003C4141" w:rsidRDefault="00A40CC8" w:rsidP="00A40CC8">
      <w:pPr>
        <w:pStyle w:val="3GPPAgreements"/>
        <w:numPr>
          <w:ilvl w:val="1"/>
          <w:numId w:val="3"/>
        </w:numPr>
        <w:rPr>
          <w:u w:val="single"/>
        </w:rPr>
      </w:pPr>
      <w:r w:rsidRPr="003C4141">
        <w:rPr>
          <w:u w:val="single"/>
        </w:rPr>
        <w:t>per resource per resource set per positioning frequency layer</w:t>
      </w:r>
    </w:p>
    <w:p w14:paraId="4A35A6AA" w14:textId="77777777" w:rsidR="00A40CC8" w:rsidRPr="00091471" w:rsidRDefault="00A40CC8" w:rsidP="00114FDA">
      <w:pPr>
        <w:pStyle w:val="3GPPAgreements"/>
        <w:numPr>
          <w:ilvl w:val="0"/>
          <w:numId w:val="21"/>
        </w:numPr>
      </w:pPr>
      <w:r w:rsidRPr="00091471">
        <w:t>DL PRS QCL-Info</w:t>
      </w:r>
    </w:p>
    <w:p w14:paraId="0747A81F" w14:textId="77777777" w:rsidR="00A40CC8" w:rsidRPr="003C4141" w:rsidRDefault="00A40CC8" w:rsidP="00A40CC8">
      <w:pPr>
        <w:pStyle w:val="3GPPAgreements"/>
        <w:numPr>
          <w:ilvl w:val="1"/>
          <w:numId w:val="3"/>
        </w:numPr>
        <w:rPr>
          <w:u w:val="single"/>
        </w:rPr>
      </w:pPr>
      <w:bookmarkStart w:id="8" w:name="_Hlk87907792"/>
      <w:r w:rsidRPr="003C4141">
        <w:rPr>
          <w:u w:val="single"/>
        </w:rPr>
        <w:t>per FR</w:t>
      </w:r>
    </w:p>
    <w:bookmarkEnd w:id="8"/>
    <w:p w14:paraId="63095100" w14:textId="77777777" w:rsidR="00A40CC8" w:rsidRDefault="00A40CC8" w:rsidP="00114FDA">
      <w:pPr>
        <w:pStyle w:val="3GPPAgreements"/>
        <w:numPr>
          <w:ilvl w:val="0"/>
          <w:numId w:val="20"/>
        </w:numPr>
      </w:pPr>
      <w:r w:rsidRPr="00091471">
        <w:t>Number of DL PRS frequency layers</w:t>
      </w:r>
    </w:p>
    <w:p w14:paraId="77755F7D" w14:textId="77777777" w:rsidR="00A40CC8" w:rsidRPr="003C4141" w:rsidRDefault="00A40CC8" w:rsidP="00A40CC8">
      <w:pPr>
        <w:pStyle w:val="3GPPAgreements"/>
        <w:numPr>
          <w:ilvl w:val="1"/>
          <w:numId w:val="3"/>
        </w:numPr>
        <w:rPr>
          <w:u w:val="single"/>
        </w:rPr>
      </w:pPr>
      <w:r w:rsidRPr="003C4141">
        <w:rPr>
          <w:u w:val="single"/>
        </w:rPr>
        <w:t>either per resource set per positioning frequency layer or per UE</w:t>
      </w:r>
    </w:p>
    <w:p w14:paraId="6CDD2D3A" w14:textId="77777777" w:rsidR="00A40CC8" w:rsidRDefault="00A40CC8" w:rsidP="00114FDA">
      <w:pPr>
        <w:pStyle w:val="3GPPAgreements"/>
        <w:numPr>
          <w:ilvl w:val="0"/>
          <w:numId w:val="22"/>
        </w:numPr>
      </w:pPr>
      <w:r w:rsidRPr="00091471">
        <w:t>Start/end time of DL PRS transmission</w:t>
      </w:r>
    </w:p>
    <w:p w14:paraId="7C1CFCC8" w14:textId="77777777" w:rsidR="00A40CC8" w:rsidRPr="003C4141" w:rsidRDefault="00A40CC8" w:rsidP="00A40CC8">
      <w:pPr>
        <w:pStyle w:val="3GPPAgreements"/>
        <w:numPr>
          <w:ilvl w:val="1"/>
          <w:numId w:val="3"/>
        </w:numPr>
        <w:rPr>
          <w:u w:val="single"/>
        </w:rPr>
      </w:pPr>
      <w:r w:rsidRPr="003C4141">
        <w:rPr>
          <w:u w:val="single"/>
        </w:rPr>
        <w:t>either per resource, or per resource set, or per UE</w:t>
      </w:r>
    </w:p>
    <w:p w14:paraId="7F1A8874" w14:textId="77777777" w:rsidR="00A40CC8" w:rsidRDefault="00A40CC8" w:rsidP="00114FDA">
      <w:pPr>
        <w:pStyle w:val="3GPPAgreements"/>
        <w:numPr>
          <w:ilvl w:val="0"/>
          <w:numId w:val="23"/>
        </w:numPr>
      </w:pPr>
      <w:r w:rsidRPr="00091471">
        <w:t>ON/OFF indicator (for LMF initiated request only)</w:t>
      </w:r>
    </w:p>
    <w:p w14:paraId="37F1B776" w14:textId="77777777" w:rsidR="00A40CC8" w:rsidRPr="00652BCE" w:rsidRDefault="00A40CC8" w:rsidP="00A40CC8">
      <w:pPr>
        <w:pStyle w:val="3GPPText"/>
      </w:pPr>
    </w:p>
    <w:p w14:paraId="4F18044E" w14:textId="77777777" w:rsidR="00A40CC8" w:rsidRDefault="00A40CC8" w:rsidP="00A40CC8">
      <w:pPr>
        <w:pStyle w:val="3GPPText"/>
        <w:rPr>
          <w:b/>
          <w:bCs/>
        </w:rPr>
      </w:pPr>
      <w:r w:rsidRPr="00285CFA">
        <w:rPr>
          <w:b/>
          <w:bCs/>
        </w:rPr>
        <w:t xml:space="preserve">Proposal </w:t>
      </w:r>
      <w:r>
        <w:rPr>
          <w:b/>
          <w:bCs/>
        </w:rPr>
        <w:t>4</w:t>
      </w:r>
      <w:r w:rsidRPr="00285CFA">
        <w:rPr>
          <w:b/>
          <w:bCs/>
        </w:rPr>
        <w:t>.</w:t>
      </w:r>
      <w:r>
        <w:rPr>
          <w:b/>
          <w:bCs/>
        </w:rPr>
        <w:t>2</w:t>
      </w:r>
      <w:r w:rsidRPr="00285CFA">
        <w:rPr>
          <w:b/>
          <w:bCs/>
        </w:rPr>
        <w:t>-</w:t>
      </w:r>
      <w:r>
        <w:rPr>
          <w:b/>
          <w:bCs/>
        </w:rPr>
        <w:t>2B</w:t>
      </w:r>
    </w:p>
    <w:p w14:paraId="676A0764" w14:textId="77777777" w:rsidR="00A40CC8" w:rsidRDefault="00A40CC8" w:rsidP="00A40CC8">
      <w:pPr>
        <w:pStyle w:val="3GPPAgreements"/>
      </w:pPr>
      <w:r>
        <w:t>For UE-initiated request of on-demand DL PRS, the following group of on-demand DL PRS parameters is defined and signalled</w:t>
      </w:r>
    </w:p>
    <w:p w14:paraId="69AA661C" w14:textId="77777777" w:rsidR="00A40CC8" w:rsidRPr="00C0670C" w:rsidRDefault="00A40CC8" w:rsidP="00A40CC8">
      <w:pPr>
        <w:pStyle w:val="3GPPAgreements"/>
        <w:numPr>
          <w:ilvl w:val="1"/>
          <w:numId w:val="3"/>
        </w:numPr>
        <w:rPr>
          <w:u w:val="single"/>
        </w:rPr>
      </w:pPr>
      <w:r w:rsidRPr="00C0670C">
        <w:rPr>
          <w:u w:val="single"/>
        </w:rPr>
        <w:t>per positioning frequency layer</w:t>
      </w:r>
    </w:p>
    <w:p w14:paraId="491C37C2" w14:textId="77777777" w:rsidR="00A40CC8" w:rsidRPr="00C0670C" w:rsidRDefault="00A40CC8" w:rsidP="00114FDA">
      <w:pPr>
        <w:pStyle w:val="3GPPAgreements"/>
        <w:numPr>
          <w:ilvl w:val="0"/>
          <w:numId w:val="24"/>
        </w:numPr>
      </w:pPr>
      <w:r w:rsidRPr="00C0670C">
        <w:t>DL PRS Periodicity</w:t>
      </w:r>
    </w:p>
    <w:p w14:paraId="5A93E36B" w14:textId="77777777" w:rsidR="00A40CC8" w:rsidRPr="00C0670C" w:rsidRDefault="00A40CC8" w:rsidP="00114FDA">
      <w:pPr>
        <w:pStyle w:val="3GPPAgreements"/>
        <w:numPr>
          <w:ilvl w:val="0"/>
          <w:numId w:val="24"/>
        </w:numPr>
      </w:pPr>
      <w:r w:rsidRPr="00C0670C">
        <w:t>DL PRS Resource Bandwidth</w:t>
      </w:r>
    </w:p>
    <w:p w14:paraId="768866D2" w14:textId="77777777" w:rsidR="00A40CC8" w:rsidRPr="00C0670C" w:rsidRDefault="00A40CC8" w:rsidP="00114FDA">
      <w:pPr>
        <w:pStyle w:val="3GPPAgreements"/>
        <w:numPr>
          <w:ilvl w:val="0"/>
          <w:numId w:val="24"/>
        </w:numPr>
      </w:pPr>
      <w:r w:rsidRPr="00C0670C">
        <w:t>DL PRS Resource Repetition Factor</w:t>
      </w:r>
    </w:p>
    <w:p w14:paraId="69DD7628" w14:textId="77777777" w:rsidR="00A40CC8" w:rsidRPr="00C0670C" w:rsidRDefault="00A40CC8" w:rsidP="00114FDA">
      <w:pPr>
        <w:pStyle w:val="3GPPAgreements"/>
        <w:numPr>
          <w:ilvl w:val="0"/>
          <w:numId w:val="24"/>
        </w:numPr>
      </w:pPr>
      <w:r w:rsidRPr="00C0670C">
        <w:t>Number of DL PRS Resource Symbols per DL PRS Resource</w:t>
      </w:r>
    </w:p>
    <w:p w14:paraId="700ABDB6" w14:textId="77777777" w:rsidR="00A40CC8" w:rsidRPr="00C0670C" w:rsidRDefault="00A40CC8" w:rsidP="00114FDA">
      <w:pPr>
        <w:pStyle w:val="3GPPAgreements"/>
        <w:numPr>
          <w:ilvl w:val="0"/>
          <w:numId w:val="24"/>
        </w:numPr>
      </w:pPr>
      <w:r w:rsidRPr="00C0670C">
        <w:t>DL-PRS CombSizeN</w:t>
      </w:r>
    </w:p>
    <w:p w14:paraId="671CDF82" w14:textId="77777777" w:rsidR="00A40CC8" w:rsidRPr="00C0670C" w:rsidRDefault="00A40CC8" w:rsidP="00A40CC8">
      <w:pPr>
        <w:pStyle w:val="3GPPAgreements"/>
        <w:numPr>
          <w:ilvl w:val="1"/>
          <w:numId w:val="3"/>
        </w:numPr>
        <w:rPr>
          <w:u w:val="single"/>
        </w:rPr>
      </w:pPr>
      <w:r w:rsidRPr="00C0670C">
        <w:rPr>
          <w:u w:val="single"/>
        </w:rPr>
        <w:t xml:space="preserve">per FR </w:t>
      </w:r>
    </w:p>
    <w:p w14:paraId="59B769BF" w14:textId="77777777" w:rsidR="00A40CC8" w:rsidRPr="00C0670C" w:rsidRDefault="00A40CC8" w:rsidP="00114FDA">
      <w:pPr>
        <w:pStyle w:val="3GPPAgreements"/>
        <w:numPr>
          <w:ilvl w:val="0"/>
          <w:numId w:val="26"/>
        </w:numPr>
      </w:pPr>
      <w:r w:rsidRPr="00C0670C">
        <w:t>Number of DL PRS frequency layers</w:t>
      </w:r>
    </w:p>
    <w:p w14:paraId="6C60B753" w14:textId="77777777" w:rsidR="00A40CC8" w:rsidRPr="00C0670C" w:rsidRDefault="00A40CC8" w:rsidP="00A40CC8">
      <w:pPr>
        <w:pStyle w:val="3GPPAgreements"/>
        <w:numPr>
          <w:ilvl w:val="1"/>
          <w:numId w:val="3"/>
        </w:numPr>
        <w:rPr>
          <w:u w:val="single"/>
        </w:rPr>
      </w:pPr>
      <w:r w:rsidRPr="00C0670C">
        <w:rPr>
          <w:u w:val="single"/>
        </w:rPr>
        <w:t>per UE</w:t>
      </w:r>
    </w:p>
    <w:p w14:paraId="5565DD6B" w14:textId="77777777" w:rsidR="00A40CC8" w:rsidRPr="00C0670C" w:rsidRDefault="00A40CC8" w:rsidP="00114FDA">
      <w:pPr>
        <w:pStyle w:val="3GPPAgreements"/>
        <w:numPr>
          <w:ilvl w:val="0"/>
          <w:numId w:val="27"/>
        </w:numPr>
      </w:pPr>
      <w:r w:rsidRPr="00C0670C">
        <w:t>Start/end time of DL PRS transmission</w:t>
      </w:r>
    </w:p>
    <w:p w14:paraId="3FEC2BDC" w14:textId="77777777" w:rsidR="00A40CC8" w:rsidRPr="00C0670C" w:rsidRDefault="00A40CC8" w:rsidP="00A40CC8">
      <w:pPr>
        <w:pStyle w:val="3GPPAgreements"/>
        <w:numPr>
          <w:ilvl w:val="1"/>
          <w:numId w:val="3"/>
        </w:numPr>
        <w:rPr>
          <w:u w:val="single"/>
        </w:rPr>
      </w:pPr>
      <w:r w:rsidRPr="00C0670C">
        <w:rPr>
          <w:u w:val="single"/>
        </w:rPr>
        <w:t>per resource</w:t>
      </w:r>
    </w:p>
    <w:p w14:paraId="625B7687" w14:textId="77777777" w:rsidR="00A40CC8" w:rsidRPr="00C0670C" w:rsidRDefault="00A40CC8" w:rsidP="00114FDA">
      <w:pPr>
        <w:pStyle w:val="3GPPAgreements"/>
        <w:numPr>
          <w:ilvl w:val="0"/>
          <w:numId w:val="25"/>
        </w:numPr>
      </w:pPr>
      <w:r w:rsidRPr="00C0670C">
        <w:t>DL PRS QCL-Info</w:t>
      </w:r>
    </w:p>
    <w:p w14:paraId="69DF108D" w14:textId="77777777" w:rsidR="00A40CC8" w:rsidRPr="00C56BCA" w:rsidRDefault="00A40CC8" w:rsidP="00A40CC8">
      <w:pPr>
        <w:pStyle w:val="3GPPAgreements"/>
        <w:numPr>
          <w:ilvl w:val="0"/>
          <w:numId w:val="0"/>
        </w:numPr>
        <w:ind w:left="284" w:hanging="284"/>
        <w:rPr>
          <w:b/>
          <w:bCs/>
        </w:rPr>
      </w:pPr>
    </w:p>
    <w:p w14:paraId="2D8AE690" w14:textId="77777777" w:rsidR="00A40CC8" w:rsidRDefault="00A40CC8" w:rsidP="00A40CC8">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0CC8" w14:paraId="011EAD55" w14:textId="77777777" w:rsidTr="00620319">
        <w:tc>
          <w:tcPr>
            <w:tcW w:w="1642" w:type="dxa"/>
            <w:shd w:val="clear" w:color="auto" w:fill="BDD6EE" w:themeFill="accent5" w:themeFillTint="66"/>
          </w:tcPr>
          <w:p w14:paraId="44BBE706" w14:textId="77777777" w:rsidR="00A40CC8" w:rsidRDefault="00A40CC8" w:rsidP="00620319">
            <w:pPr>
              <w:spacing w:after="0"/>
              <w:rPr>
                <w:lang w:eastAsia="zh-CN"/>
              </w:rPr>
            </w:pPr>
            <w:r>
              <w:rPr>
                <w:lang w:eastAsia="zh-CN"/>
              </w:rPr>
              <w:t>Company Name</w:t>
            </w:r>
          </w:p>
        </w:tc>
        <w:tc>
          <w:tcPr>
            <w:tcW w:w="7708" w:type="dxa"/>
            <w:shd w:val="clear" w:color="auto" w:fill="BDD6EE" w:themeFill="accent5" w:themeFillTint="66"/>
          </w:tcPr>
          <w:p w14:paraId="779A9A4E" w14:textId="77777777" w:rsidR="00A40CC8" w:rsidRDefault="00A40CC8" w:rsidP="00620319">
            <w:pPr>
              <w:spacing w:after="0"/>
              <w:rPr>
                <w:lang w:eastAsia="zh-CN"/>
              </w:rPr>
            </w:pPr>
            <w:r>
              <w:rPr>
                <w:lang w:eastAsia="zh-CN"/>
              </w:rPr>
              <w:t>Comments</w:t>
            </w:r>
          </w:p>
        </w:tc>
      </w:tr>
      <w:tr w:rsidR="00A40CC8" w14:paraId="03B3CAE4" w14:textId="77777777" w:rsidTr="00620319">
        <w:trPr>
          <w:trHeight w:val="131"/>
        </w:trPr>
        <w:tc>
          <w:tcPr>
            <w:tcW w:w="1642" w:type="dxa"/>
          </w:tcPr>
          <w:p w14:paraId="10EC4743" w14:textId="77777777" w:rsidR="00A40CC8" w:rsidRDefault="00A40CC8" w:rsidP="00620319">
            <w:pPr>
              <w:spacing w:after="0"/>
              <w:rPr>
                <w:lang w:eastAsia="zh-CN"/>
              </w:rPr>
            </w:pPr>
          </w:p>
        </w:tc>
        <w:tc>
          <w:tcPr>
            <w:tcW w:w="7708" w:type="dxa"/>
          </w:tcPr>
          <w:p w14:paraId="65B67C26" w14:textId="1F324000" w:rsidR="00A40CC8" w:rsidRDefault="00A40CC8" w:rsidP="00620319">
            <w:pPr>
              <w:spacing w:after="0"/>
              <w:rPr>
                <w:lang w:eastAsia="zh-CN"/>
              </w:rPr>
            </w:pPr>
            <w:r>
              <w:rPr>
                <w:lang w:eastAsia="zh-CN"/>
              </w:rPr>
              <w:t>2A:</w:t>
            </w:r>
          </w:p>
          <w:p w14:paraId="53767D5A" w14:textId="05EE39F6" w:rsidR="00A40CC8" w:rsidRPr="008E264F" w:rsidRDefault="00A40CC8" w:rsidP="00620319">
            <w:pPr>
              <w:spacing w:after="0"/>
              <w:rPr>
                <w:lang w:eastAsia="zh-CN"/>
              </w:rPr>
            </w:pPr>
            <w:r>
              <w:rPr>
                <w:lang w:eastAsia="zh-CN"/>
              </w:rPr>
              <w:t>2B:</w:t>
            </w:r>
          </w:p>
        </w:tc>
      </w:tr>
      <w:tr w:rsidR="00A40CC8" w14:paraId="0B0AACF2" w14:textId="77777777" w:rsidTr="00620319">
        <w:tc>
          <w:tcPr>
            <w:tcW w:w="1642" w:type="dxa"/>
          </w:tcPr>
          <w:p w14:paraId="237B38E3" w14:textId="088E4F00" w:rsidR="00A40CC8" w:rsidRDefault="00D44B8B" w:rsidP="00620319">
            <w:pPr>
              <w:spacing w:after="0"/>
              <w:rPr>
                <w:lang w:eastAsia="zh-CN"/>
              </w:rPr>
            </w:pPr>
            <w:r>
              <w:rPr>
                <w:lang w:eastAsia="zh-CN"/>
              </w:rPr>
              <w:t>Qualcomm</w:t>
            </w:r>
          </w:p>
        </w:tc>
        <w:tc>
          <w:tcPr>
            <w:tcW w:w="7708" w:type="dxa"/>
          </w:tcPr>
          <w:p w14:paraId="2ABD58C5" w14:textId="1ACF0D63" w:rsidR="00A40CC8" w:rsidRDefault="00D44B8B" w:rsidP="00620319">
            <w:pPr>
              <w:spacing w:after="0"/>
              <w:rPr>
                <w:lang w:eastAsia="zh-CN"/>
              </w:rPr>
            </w:pPr>
            <w:r>
              <w:rPr>
                <w:lang w:eastAsia="zh-CN"/>
              </w:rPr>
              <w:t>For 2A: why would the Bandwidth</w:t>
            </w:r>
            <w:r w:rsidR="00442AE4">
              <w:rPr>
                <w:lang w:eastAsia="zh-CN"/>
              </w:rPr>
              <w:t xml:space="preserve"> and </w:t>
            </w:r>
            <w:r>
              <w:rPr>
                <w:lang w:eastAsia="zh-CN"/>
              </w:rPr>
              <w:t xml:space="preserve">combN be </w:t>
            </w:r>
            <w:r w:rsidR="00442AE4">
              <w:rPr>
                <w:lang w:eastAsia="zh-CN"/>
              </w:rPr>
              <w:t>requested in a “</w:t>
            </w:r>
            <w:r>
              <w:rPr>
                <w:lang w:eastAsia="zh-CN"/>
              </w:rPr>
              <w:t>per set</w:t>
            </w:r>
            <w:r w:rsidR="00442AE4">
              <w:rPr>
                <w:lang w:eastAsia="zh-CN"/>
              </w:rPr>
              <w:t>” level</w:t>
            </w:r>
            <w:r>
              <w:rPr>
                <w:lang w:eastAsia="zh-CN"/>
              </w:rPr>
              <w:t xml:space="preserve"> when the </w:t>
            </w:r>
            <w:r w:rsidR="00442AE4">
              <w:rPr>
                <w:lang w:eastAsia="zh-CN"/>
              </w:rPr>
              <w:t>Bandwidth/combN</w:t>
            </w:r>
            <w:r>
              <w:rPr>
                <w:lang w:eastAsia="zh-CN"/>
              </w:rPr>
              <w:t xml:space="preserve"> is per PFL configured? </w:t>
            </w:r>
          </w:p>
          <w:p w14:paraId="14414058" w14:textId="77777777" w:rsidR="00442AE4" w:rsidRDefault="00442AE4" w:rsidP="00620319">
            <w:pPr>
              <w:spacing w:after="0"/>
              <w:rPr>
                <w:lang w:eastAsia="zh-CN"/>
              </w:rPr>
            </w:pPr>
          </w:p>
          <w:p w14:paraId="57F09B69" w14:textId="1CAE8431" w:rsidR="00442AE4" w:rsidRDefault="004315C3" w:rsidP="00442AE4">
            <w:pPr>
              <w:pStyle w:val="3GPPAgreements"/>
              <w:numPr>
                <w:ilvl w:val="0"/>
                <w:numId w:val="0"/>
              </w:numPr>
            </w:pPr>
            <w:r>
              <w:t>For</w:t>
            </w:r>
            <w:r w:rsidR="00442AE4">
              <w:t xml:space="preserve"> both 2A/</w:t>
            </w:r>
            <w:r>
              <w:t xml:space="preserve">2B: </w:t>
            </w:r>
            <w:r w:rsidR="00442AE4">
              <w:t>We think that the “</w:t>
            </w:r>
            <w:r w:rsidR="00442AE4" w:rsidRPr="00C0670C">
              <w:rPr>
                <w:u w:val="single"/>
              </w:rPr>
              <w:t>per positioning frequency layer</w:t>
            </w:r>
            <w:r w:rsidR="00442AE4">
              <w:rPr>
                <w:u w:val="single"/>
              </w:rPr>
              <w:t xml:space="preserve">” </w:t>
            </w:r>
            <w:r w:rsidR="00442AE4" w:rsidRPr="00442AE4">
              <w:t>should be</w:t>
            </w:r>
            <w:r w:rsidR="00442AE4">
              <w:rPr>
                <w:u w:val="single"/>
              </w:rPr>
              <w:t xml:space="preserve"> “</w:t>
            </w:r>
            <w:r w:rsidR="00442AE4" w:rsidRPr="00C0670C">
              <w:rPr>
                <w:u w:val="single"/>
              </w:rPr>
              <w:t>per positioning frequency layer</w:t>
            </w:r>
            <w:r w:rsidR="00442AE4">
              <w:rPr>
                <w:u w:val="single"/>
              </w:rPr>
              <w:t xml:space="preserve"> in a FR/Band”</w:t>
            </w:r>
            <w:r w:rsidR="00442AE4">
              <w:t xml:space="preserve"> . The UE/LMF would not be able to do good requests of specific Periodicity/BW/repetition/comb for a PFL without associating it at least with a specific FR ID / Band ID. E.g., </w:t>
            </w:r>
          </w:p>
          <w:p w14:paraId="690A0BF9" w14:textId="0E321FC5" w:rsidR="00442AE4" w:rsidRDefault="00442AE4" w:rsidP="00114FDA">
            <w:pPr>
              <w:pStyle w:val="3GPPAgreements"/>
              <w:numPr>
                <w:ilvl w:val="0"/>
                <w:numId w:val="28"/>
              </w:numPr>
            </w:pPr>
            <w:r>
              <w:t>the BW is an obvious example, since some BWs are only applicable to FR2.</w:t>
            </w:r>
          </w:p>
          <w:p w14:paraId="49422ED0" w14:textId="12D1BB64" w:rsidR="00442AE4" w:rsidRPr="00442AE4" w:rsidRDefault="00442AE4" w:rsidP="00114FDA">
            <w:pPr>
              <w:pStyle w:val="3GPPAgreements"/>
              <w:numPr>
                <w:ilvl w:val="0"/>
                <w:numId w:val="28"/>
              </w:numPr>
            </w:pPr>
            <w:r>
              <w:t xml:space="preserve">The QCL-info is another example: QCL information is actually “band-specific”. An SSB/PRS is configured in a band and the UE is requested On demand PRS associated with specific SSB/PRS. Such associations are intra-band. </w:t>
            </w:r>
          </w:p>
        </w:tc>
      </w:tr>
      <w:tr w:rsidR="00444B1C" w14:paraId="3D27E57A" w14:textId="77777777" w:rsidTr="00620319">
        <w:tc>
          <w:tcPr>
            <w:tcW w:w="1642" w:type="dxa"/>
          </w:tcPr>
          <w:p w14:paraId="3399690D" w14:textId="6F334B96" w:rsidR="00444B1C" w:rsidRDefault="00444B1C" w:rsidP="00444B1C">
            <w:pPr>
              <w:spacing w:after="0"/>
              <w:rPr>
                <w:lang w:eastAsia="zh-CN"/>
              </w:rPr>
            </w:pPr>
            <w:r>
              <w:rPr>
                <w:lang w:eastAsia="zh-CN"/>
              </w:rPr>
              <w:t>Nokia/NSb</w:t>
            </w:r>
          </w:p>
        </w:tc>
        <w:tc>
          <w:tcPr>
            <w:tcW w:w="7708" w:type="dxa"/>
          </w:tcPr>
          <w:p w14:paraId="1F5FE6D9" w14:textId="7F3F1363" w:rsidR="00444B1C" w:rsidRPr="00A72D4F" w:rsidRDefault="00444B1C" w:rsidP="00444B1C">
            <w:pPr>
              <w:spacing w:after="0"/>
              <w:rPr>
                <w:lang w:eastAsia="zh-CN"/>
              </w:rPr>
            </w:pPr>
            <w:r>
              <w:rPr>
                <w:lang w:eastAsia="zh-CN"/>
              </w:rPr>
              <w:t xml:space="preserve">2A: We have one question. For </w:t>
            </w:r>
            <w:r w:rsidR="00F11EC3">
              <w:rPr>
                <w:lang w:eastAsia="zh-CN"/>
              </w:rPr>
              <w:t xml:space="preserve">repetition factor, </w:t>
            </w:r>
            <w:r>
              <w:rPr>
                <w:lang w:eastAsia="zh-CN"/>
              </w:rPr>
              <w:t>bandwidth</w:t>
            </w:r>
            <w:r w:rsidR="00F11EC3">
              <w:rPr>
                <w:lang w:eastAsia="zh-CN"/>
              </w:rPr>
              <w:t>,</w:t>
            </w:r>
            <w:r>
              <w:rPr>
                <w:lang w:eastAsia="zh-CN"/>
              </w:rPr>
              <w:t xml:space="preserve"> and combsize, </w:t>
            </w:r>
            <w:r w:rsidR="00F11EC3">
              <w:rPr>
                <w:lang w:eastAsia="zh-CN"/>
              </w:rPr>
              <w:t xml:space="preserve">out understanding is that </w:t>
            </w:r>
            <w:r>
              <w:rPr>
                <w:lang w:eastAsia="zh-CN"/>
              </w:rPr>
              <w:t xml:space="preserve">the majority looks per PFL. </w:t>
            </w:r>
            <w:r w:rsidR="008C180D">
              <w:rPr>
                <w:lang w:eastAsia="zh-CN"/>
              </w:rPr>
              <w:t>We are not sure w</w:t>
            </w:r>
            <w:r>
              <w:rPr>
                <w:lang w:eastAsia="zh-CN"/>
              </w:rPr>
              <w:t xml:space="preserve">hy </w:t>
            </w:r>
            <w:r w:rsidR="008C180D">
              <w:rPr>
                <w:lang w:eastAsia="zh-CN"/>
              </w:rPr>
              <w:t>they are</w:t>
            </w:r>
            <w:r>
              <w:rPr>
                <w:lang w:eastAsia="zh-CN"/>
              </w:rPr>
              <w:t xml:space="preserve"> suggested as set level</w:t>
            </w:r>
            <w:r w:rsidR="008C180D">
              <w:rPr>
                <w:lang w:eastAsia="zh-CN"/>
              </w:rPr>
              <w:t>.</w:t>
            </w:r>
          </w:p>
        </w:tc>
      </w:tr>
      <w:tr w:rsidR="00E6694B" w14:paraId="6B5C5740" w14:textId="77777777" w:rsidTr="00620319">
        <w:tc>
          <w:tcPr>
            <w:tcW w:w="1642" w:type="dxa"/>
          </w:tcPr>
          <w:p w14:paraId="4B0BA741" w14:textId="508C2BEF" w:rsidR="00E6694B" w:rsidRDefault="00E6694B" w:rsidP="00444B1C">
            <w:pPr>
              <w:spacing w:after="0"/>
              <w:rPr>
                <w:lang w:eastAsia="zh-CN"/>
              </w:rPr>
            </w:pPr>
            <w:r>
              <w:rPr>
                <w:rFonts w:hint="eastAsia"/>
                <w:lang w:eastAsia="zh-CN"/>
              </w:rPr>
              <w:t>Huawei, HiSilicon</w:t>
            </w:r>
          </w:p>
        </w:tc>
        <w:tc>
          <w:tcPr>
            <w:tcW w:w="7708" w:type="dxa"/>
          </w:tcPr>
          <w:p w14:paraId="0CADFB65" w14:textId="0207A62E" w:rsidR="00E6694B" w:rsidRDefault="00E6694B" w:rsidP="00444B1C">
            <w:pPr>
              <w:spacing w:after="0"/>
              <w:rPr>
                <w:lang w:eastAsia="zh-CN"/>
              </w:rPr>
            </w:pPr>
            <w:r>
              <w:rPr>
                <w:rFonts w:hint="eastAsia"/>
                <w:lang w:eastAsia="zh-CN"/>
              </w:rPr>
              <w:t>2A: Anything related to LMF-based should be PRS resource set level</w:t>
            </w:r>
            <w:r>
              <w:rPr>
                <w:lang w:eastAsia="zh-CN"/>
              </w:rPr>
              <w:t xml:space="preserve"> or PRS resource level</w:t>
            </w:r>
            <w:r>
              <w:rPr>
                <w:rFonts w:hint="eastAsia"/>
                <w:lang w:eastAsia="zh-CN"/>
              </w:rPr>
              <w:t xml:space="preserve">, since that the </w:t>
            </w:r>
            <w:r>
              <w:rPr>
                <w:lang w:eastAsia="zh-CN"/>
              </w:rPr>
              <w:t xml:space="preserve">NRPPa </w:t>
            </w:r>
            <w:r>
              <w:rPr>
                <w:rFonts w:hint="eastAsia"/>
                <w:lang w:eastAsia="zh-CN"/>
              </w:rPr>
              <w:t xml:space="preserve">meassge can be already </w:t>
            </w:r>
            <w:r>
              <w:rPr>
                <w:lang w:eastAsia="zh-CN"/>
              </w:rPr>
              <w:t>addressed to a TRP. There is no frequency layer concept in NRPPa.</w:t>
            </w:r>
          </w:p>
          <w:p w14:paraId="579FBDFA" w14:textId="77777777" w:rsidR="00E225E7" w:rsidRDefault="00E225E7" w:rsidP="00444B1C">
            <w:pPr>
              <w:spacing w:after="0"/>
              <w:rPr>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2"/>
              <w:gridCol w:w="1080"/>
              <w:gridCol w:w="1077"/>
              <w:gridCol w:w="1515"/>
              <w:gridCol w:w="1730"/>
              <w:gridCol w:w="1077"/>
              <w:gridCol w:w="1077"/>
            </w:tblGrid>
            <w:tr w:rsidR="00E225E7" w14:paraId="2ACC6128"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5DBDBFCB" w14:textId="77777777" w:rsidR="00E225E7" w:rsidRDefault="00E225E7" w:rsidP="00E225E7">
                  <w:pPr>
                    <w:pStyle w:val="TAH"/>
                    <w:rPr>
                      <w:noProof/>
                      <w:lang w:eastAsia="ko-KR"/>
                    </w:rPr>
                  </w:pPr>
                  <w:r>
                    <w:rPr>
                      <w:noProof/>
                    </w:rPr>
                    <w:t>IE/Group Name</w:t>
                  </w:r>
                </w:p>
              </w:tc>
              <w:tc>
                <w:tcPr>
                  <w:tcW w:w="1080" w:type="dxa"/>
                  <w:tcBorders>
                    <w:top w:val="single" w:sz="4" w:space="0" w:color="auto"/>
                    <w:left w:val="single" w:sz="4" w:space="0" w:color="auto"/>
                    <w:bottom w:val="single" w:sz="4" w:space="0" w:color="auto"/>
                    <w:right w:val="single" w:sz="4" w:space="0" w:color="auto"/>
                  </w:tcBorders>
                  <w:hideMark/>
                </w:tcPr>
                <w:p w14:paraId="5373C8BA" w14:textId="77777777" w:rsidR="00E225E7" w:rsidRDefault="00E225E7" w:rsidP="00E225E7">
                  <w:pPr>
                    <w:pStyle w:val="TAH"/>
                    <w:rPr>
                      <w:noProof/>
                    </w:rPr>
                  </w:pPr>
                  <w:r>
                    <w:rPr>
                      <w:noProof/>
                    </w:rPr>
                    <w:t>Presence</w:t>
                  </w:r>
                </w:p>
              </w:tc>
              <w:tc>
                <w:tcPr>
                  <w:tcW w:w="1077" w:type="dxa"/>
                  <w:tcBorders>
                    <w:top w:val="single" w:sz="4" w:space="0" w:color="auto"/>
                    <w:left w:val="single" w:sz="4" w:space="0" w:color="auto"/>
                    <w:bottom w:val="single" w:sz="4" w:space="0" w:color="auto"/>
                    <w:right w:val="single" w:sz="4" w:space="0" w:color="auto"/>
                  </w:tcBorders>
                  <w:hideMark/>
                </w:tcPr>
                <w:p w14:paraId="1BE87CB0" w14:textId="77777777" w:rsidR="00E225E7" w:rsidRDefault="00E225E7" w:rsidP="00E225E7">
                  <w:pPr>
                    <w:pStyle w:val="TAH"/>
                    <w:rPr>
                      <w:noProof/>
                    </w:rPr>
                  </w:pPr>
                  <w:r>
                    <w:rPr>
                      <w:noProof/>
                    </w:rPr>
                    <w:t>Range</w:t>
                  </w:r>
                </w:p>
              </w:tc>
              <w:tc>
                <w:tcPr>
                  <w:tcW w:w="1515" w:type="dxa"/>
                  <w:tcBorders>
                    <w:top w:val="single" w:sz="4" w:space="0" w:color="auto"/>
                    <w:left w:val="single" w:sz="4" w:space="0" w:color="auto"/>
                    <w:bottom w:val="single" w:sz="4" w:space="0" w:color="auto"/>
                    <w:right w:val="single" w:sz="4" w:space="0" w:color="auto"/>
                  </w:tcBorders>
                  <w:hideMark/>
                </w:tcPr>
                <w:p w14:paraId="41041BBE" w14:textId="77777777" w:rsidR="00E225E7" w:rsidRDefault="00E225E7" w:rsidP="00E225E7">
                  <w:pPr>
                    <w:pStyle w:val="TAH"/>
                    <w:rPr>
                      <w:noProof/>
                    </w:rPr>
                  </w:pPr>
                  <w:r>
                    <w:rPr>
                      <w:noProof/>
                    </w:rPr>
                    <w:t>IE type and reference</w:t>
                  </w:r>
                </w:p>
              </w:tc>
              <w:tc>
                <w:tcPr>
                  <w:tcW w:w="1730" w:type="dxa"/>
                  <w:tcBorders>
                    <w:top w:val="single" w:sz="4" w:space="0" w:color="auto"/>
                    <w:left w:val="single" w:sz="4" w:space="0" w:color="auto"/>
                    <w:bottom w:val="single" w:sz="4" w:space="0" w:color="auto"/>
                    <w:right w:val="single" w:sz="4" w:space="0" w:color="auto"/>
                  </w:tcBorders>
                  <w:hideMark/>
                </w:tcPr>
                <w:p w14:paraId="55A91D84" w14:textId="77777777" w:rsidR="00E225E7" w:rsidRDefault="00E225E7" w:rsidP="00E225E7">
                  <w:pPr>
                    <w:pStyle w:val="TAH"/>
                    <w:rPr>
                      <w:noProof/>
                    </w:rPr>
                  </w:pPr>
                  <w:r>
                    <w:rPr>
                      <w:noProof/>
                    </w:rPr>
                    <w:t>Semantics description</w:t>
                  </w:r>
                </w:p>
              </w:tc>
              <w:tc>
                <w:tcPr>
                  <w:tcW w:w="1077" w:type="dxa"/>
                  <w:tcBorders>
                    <w:top w:val="single" w:sz="4" w:space="0" w:color="auto"/>
                    <w:left w:val="single" w:sz="4" w:space="0" w:color="auto"/>
                    <w:bottom w:val="single" w:sz="4" w:space="0" w:color="auto"/>
                    <w:right w:val="single" w:sz="4" w:space="0" w:color="auto"/>
                  </w:tcBorders>
                  <w:hideMark/>
                </w:tcPr>
                <w:p w14:paraId="53DE3475" w14:textId="77777777" w:rsidR="00E225E7" w:rsidRDefault="00E225E7" w:rsidP="00E225E7">
                  <w:pPr>
                    <w:pStyle w:val="TAH"/>
                    <w:rPr>
                      <w:b w:val="0"/>
                      <w:noProof/>
                    </w:rPr>
                  </w:pPr>
                  <w:r>
                    <w:rPr>
                      <w:noProof/>
                    </w:rPr>
                    <w:t>Criticality</w:t>
                  </w:r>
                </w:p>
              </w:tc>
              <w:tc>
                <w:tcPr>
                  <w:tcW w:w="1077" w:type="dxa"/>
                  <w:tcBorders>
                    <w:top w:val="single" w:sz="4" w:space="0" w:color="auto"/>
                    <w:left w:val="single" w:sz="4" w:space="0" w:color="auto"/>
                    <w:bottom w:val="single" w:sz="4" w:space="0" w:color="auto"/>
                    <w:right w:val="single" w:sz="4" w:space="0" w:color="auto"/>
                  </w:tcBorders>
                  <w:hideMark/>
                </w:tcPr>
                <w:p w14:paraId="0E8F4EBD" w14:textId="77777777" w:rsidR="00E225E7" w:rsidRDefault="00E225E7" w:rsidP="00E225E7">
                  <w:pPr>
                    <w:pStyle w:val="TAH"/>
                    <w:rPr>
                      <w:b w:val="0"/>
                      <w:noProof/>
                    </w:rPr>
                  </w:pPr>
                  <w:r>
                    <w:rPr>
                      <w:noProof/>
                    </w:rPr>
                    <w:t>Assigned Criticality</w:t>
                  </w:r>
                </w:p>
              </w:tc>
            </w:tr>
            <w:tr w:rsidR="00E225E7" w14:paraId="6BC962E3"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7DB813B8" w14:textId="77777777" w:rsidR="00E225E7" w:rsidRDefault="00E225E7" w:rsidP="00E225E7">
                  <w:pPr>
                    <w:pStyle w:val="TAL"/>
                    <w:rPr>
                      <w:noProof/>
                    </w:rPr>
                  </w:pPr>
                  <w:r>
                    <w:rPr>
                      <w:noProof/>
                    </w:rPr>
                    <w:t>Message Type</w:t>
                  </w:r>
                </w:p>
              </w:tc>
              <w:tc>
                <w:tcPr>
                  <w:tcW w:w="1080" w:type="dxa"/>
                  <w:tcBorders>
                    <w:top w:val="single" w:sz="4" w:space="0" w:color="auto"/>
                    <w:left w:val="single" w:sz="4" w:space="0" w:color="auto"/>
                    <w:bottom w:val="single" w:sz="4" w:space="0" w:color="auto"/>
                    <w:right w:val="single" w:sz="4" w:space="0" w:color="auto"/>
                  </w:tcBorders>
                  <w:hideMark/>
                </w:tcPr>
                <w:p w14:paraId="19D97208"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45F85DDE"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6435F9FE" w14:textId="77777777" w:rsidR="00E225E7" w:rsidRDefault="00E225E7" w:rsidP="00E225E7">
                  <w:pPr>
                    <w:pStyle w:val="TAL"/>
                    <w:rPr>
                      <w:noProof/>
                    </w:rPr>
                  </w:pPr>
                  <w:r>
                    <w:rPr>
                      <w:noProof/>
                    </w:rPr>
                    <w:t>9.2.3</w:t>
                  </w:r>
                </w:p>
              </w:tc>
              <w:tc>
                <w:tcPr>
                  <w:tcW w:w="1730" w:type="dxa"/>
                  <w:tcBorders>
                    <w:top w:val="single" w:sz="4" w:space="0" w:color="auto"/>
                    <w:left w:val="single" w:sz="4" w:space="0" w:color="auto"/>
                    <w:bottom w:val="single" w:sz="4" w:space="0" w:color="auto"/>
                    <w:right w:val="single" w:sz="4" w:space="0" w:color="auto"/>
                  </w:tcBorders>
                </w:tcPr>
                <w:p w14:paraId="05C4782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5D41C203" w14:textId="77777777" w:rsidR="00E225E7" w:rsidRDefault="00E225E7" w:rsidP="00E225E7">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hideMark/>
                </w:tcPr>
                <w:p w14:paraId="3EBCCB20" w14:textId="77777777" w:rsidR="00E225E7" w:rsidRDefault="00E225E7" w:rsidP="00E225E7">
                  <w:pPr>
                    <w:pStyle w:val="TAC"/>
                    <w:rPr>
                      <w:noProof/>
                    </w:rPr>
                  </w:pPr>
                  <w:r>
                    <w:rPr>
                      <w:noProof/>
                    </w:rPr>
                    <w:t>reject</w:t>
                  </w:r>
                </w:p>
              </w:tc>
            </w:tr>
            <w:tr w:rsidR="00E225E7" w14:paraId="52D91572"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7E39D9F" w14:textId="77777777" w:rsidR="00E225E7" w:rsidRDefault="00E225E7" w:rsidP="00E225E7">
                  <w:pPr>
                    <w:pStyle w:val="TAL"/>
                    <w:rPr>
                      <w:noProof/>
                    </w:rPr>
                  </w:pPr>
                  <w:r>
                    <w:rPr>
                      <w:noProof/>
                    </w:rPr>
                    <w:t>NRPPa Transaction ID</w:t>
                  </w:r>
                </w:p>
              </w:tc>
              <w:tc>
                <w:tcPr>
                  <w:tcW w:w="1080" w:type="dxa"/>
                  <w:tcBorders>
                    <w:top w:val="single" w:sz="4" w:space="0" w:color="auto"/>
                    <w:left w:val="single" w:sz="4" w:space="0" w:color="auto"/>
                    <w:bottom w:val="single" w:sz="4" w:space="0" w:color="auto"/>
                    <w:right w:val="single" w:sz="4" w:space="0" w:color="auto"/>
                  </w:tcBorders>
                  <w:hideMark/>
                </w:tcPr>
                <w:p w14:paraId="622299AD"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646E7589"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7C9FF3FD" w14:textId="77777777" w:rsidR="00E225E7" w:rsidRDefault="00E225E7" w:rsidP="00E225E7">
                  <w:pPr>
                    <w:pStyle w:val="TAL"/>
                    <w:rPr>
                      <w:noProof/>
                    </w:rPr>
                  </w:pPr>
                  <w:r>
                    <w:rPr>
                      <w:noProof/>
                    </w:rPr>
                    <w:t>9.2.4</w:t>
                  </w:r>
                </w:p>
              </w:tc>
              <w:tc>
                <w:tcPr>
                  <w:tcW w:w="1730" w:type="dxa"/>
                  <w:tcBorders>
                    <w:top w:val="single" w:sz="4" w:space="0" w:color="auto"/>
                    <w:left w:val="single" w:sz="4" w:space="0" w:color="auto"/>
                    <w:bottom w:val="single" w:sz="4" w:space="0" w:color="auto"/>
                    <w:right w:val="single" w:sz="4" w:space="0" w:color="auto"/>
                  </w:tcBorders>
                </w:tcPr>
                <w:p w14:paraId="1F602E58"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47DE9C24" w14:textId="77777777" w:rsidR="00E225E7" w:rsidRDefault="00E225E7" w:rsidP="00E225E7">
                  <w:pPr>
                    <w:pStyle w:val="TAC"/>
                    <w:rPr>
                      <w:noProof/>
                    </w:rPr>
                  </w:pPr>
                  <w:r>
                    <w:rPr>
                      <w:noProof/>
                    </w:rPr>
                    <w:t>-</w:t>
                  </w:r>
                </w:p>
              </w:tc>
              <w:tc>
                <w:tcPr>
                  <w:tcW w:w="1077" w:type="dxa"/>
                  <w:tcBorders>
                    <w:top w:val="single" w:sz="4" w:space="0" w:color="auto"/>
                    <w:left w:val="single" w:sz="4" w:space="0" w:color="auto"/>
                    <w:bottom w:val="single" w:sz="4" w:space="0" w:color="auto"/>
                    <w:right w:val="single" w:sz="4" w:space="0" w:color="auto"/>
                  </w:tcBorders>
                </w:tcPr>
                <w:p w14:paraId="4218F76E" w14:textId="77777777" w:rsidR="00E225E7" w:rsidRDefault="00E225E7" w:rsidP="00E225E7">
                  <w:pPr>
                    <w:pStyle w:val="TAC"/>
                    <w:rPr>
                      <w:noProof/>
                    </w:rPr>
                  </w:pPr>
                </w:p>
              </w:tc>
            </w:tr>
            <w:tr w:rsidR="00E225E7" w14:paraId="762CA19C"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6D189220" w14:textId="77777777" w:rsidR="00E225E7" w:rsidRDefault="00E225E7" w:rsidP="00E225E7">
                  <w:pPr>
                    <w:pStyle w:val="TAL"/>
                    <w:rPr>
                      <w:b/>
                      <w:bCs/>
                      <w:noProof/>
                    </w:rPr>
                  </w:pPr>
                  <w:r>
                    <w:rPr>
                      <w:b/>
                      <w:bCs/>
                    </w:rPr>
                    <w:t>TRP List</w:t>
                  </w:r>
                </w:p>
              </w:tc>
              <w:tc>
                <w:tcPr>
                  <w:tcW w:w="1080" w:type="dxa"/>
                  <w:tcBorders>
                    <w:top w:val="single" w:sz="4" w:space="0" w:color="auto"/>
                    <w:left w:val="single" w:sz="4" w:space="0" w:color="auto"/>
                    <w:bottom w:val="single" w:sz="4" w:space="0" w:color="auto"/>
                    <w:right w:val="single" w:sz="4" w:space="0" w:color="auto"/>
                  </w:tcBorders>
                </w:tcPr>
                <w:p w14:paraId="62AABC0D"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4AFD2440" w14:textId="77777777" w:rsidR="00E225E7" w:rsidRDefault="00E225E7" w:rsidP="00E225E7">
                  <w:pPr>
                    <w:pStyle w:val="TAL"/>
                    <w:rPr>
                      <w:noProof/>
                    </w:rPr>
                  </w:pPr>
                  <w:r>
                    <w:rPr>
                      <w:i/>
                      <w:iCs/>
                    </w:rPr>
                    <w:t>0 ..1</w:t>
                  </w:r>
                </w:p>
              </w:tc>
              <w:tc>
                <w:tcPr>
                  <w:tcW w:w="1515" w:type="dxa"/>
                  <w:tcBorders>
                    <w:top w:val="single" w:sz="4" w:space="0" w:color="auto"/>
                    <w:left w:val="single" w:sz="4" w:space="0" w:color="auto"/>
                    <w:bottom w:val="single" w:sz="4" w:space="0" w:color="auto"/>
                    <w:right w:val="single" w:sz="4" w:space="0" w:color="auto"/>
                  </w:tcBorders>
                </w:tcPr>
                <w:p w14:paraId="6C6489CF"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6807ACE1"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0980161F" w14:textId="77777777" w:rsidR="00E225E7" w:rsidRDefault="00E225E7" w:rsidP="00E225E7">
                  <w:pPr>
                    <w:pStyle w:val="TAC"/>
                    <w:rPr>
                      <w:noProof/>
                    </w:rPr>
                  </w:pPr>
                  <w:r>
                    <w:rPr>
                      <w:noProof/>
                    </w:rPr>
                    <w:t>YES</w:t>
                  </w:r>
                </w:p>
              </w:tc>
              <w:tc>
                <w:tcPr>
                  <w:tcW w:w="1077" w:type="dxa"/>
                  <w:tcBorders>
                    <w:top w:val="single" w:sz="4" w:space="0" w:color="auto"/>
                    <w:left w:val="single" w:sz="4" w:space="0" w:color="auto"/>
                    <w:bottom w:val="single" w:sz="4" w:space="0" w:color="auto"/>
                    <w:right w:val="single" w:sz="4" w:space="0" w:color="auto"/>
                  </w:tcBorders>
                  <w:hideMark/>
                </w:tcPr>
                <w:p w14:paraId="11DD69B3" w14:textId="77777777" w:rsidR="00E225E7" w:rsidRDefault="00E225E7" w:rsidP="00E225E7">
                  <w:pPr>
                    <w:pStyle w:val="TAC"/>
                    <w:rPr>
                      <w:noProof/>
                    </w:rPr>
                  </w:pPr>
                  <w:r>
                    <w:rPr>
                      <w:noProof/>
                    </w:rPr>
                    <w:t>ignore</w:t>
                  </w:r>
                </w:p>
              </w:tc>
            </w:tr>
            <w:tr w:rsidR="00E225E7" w14:paraId="15F37BB4"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940D69C" w14:textId="77777777" w:rsidR="00E225E7" w:rsidRDefault="00E225E7" w:rsidP="00E225E7">
                  <w:pPr>
                    <w:pStyle w:val="TAL"/>
                    <w:ind w:left="142"/>
                    <w:rPr>
                      <w:b/>
                      <w:bCs/>
                      <w:noProof/>
                    </w:rPr>
                  </w:pPr>
                  <w:r>
                    <w:rPr>
                      <w:b/>
                      <w:bCs/>
                    </w:rPr>
                    <w:t>&gt;TRP Item</w:t>
                  </w:r>
                </w:p>
              </w:tc>
              <w:tc>
                <w:tcPr>
                  <w:tcW w:w="1080" w:type="dxa"/>
                  <w:tcBorders>
                    <w:top w:val="single" w:sz="4" w:space="0" w:color="auto"/>
                    <w:left w:val="single" w:sz="4" w:space="0" w:color="auto"/>
                    <w:bottom w:val="single" w:sz="4" w:space="0" w:color="auto"/>
                    <w:right w:val="single" w:sz="4" w:space="0" w:color="auto"/>
                  </w:tcBorders>
                </w:tcPr>
                <w:p w14:paraId="3775D8BE"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3F08C219" w14:textId="77777777" w:rsidR="00E225E7" w:rsidRDefault="00E225E7" w:rsidP="00E225E7">
                  <w:pPr>
                    <w:pStyle w:val="TAL"/>
                    <w:rPr>
                      <w:i/>
                      <w:iCs/>
                      <w:noProof/>
                    </w:rPr>
                  </w:pPr>
                  <w:r>
                    <w:rPr>
                      <w:i/>
                      <w:iCs/>
                    </w:rPr>
                    <w:t>1 .. &lt;maxnoTRPs&gt;</w:t>
                  </w:r>
                </w:p>
              </w:tc>
              <w:tc>
                <w:tcPr>
                  <w:tcW w:w="1515" w:type="dxa"/>
                  <w:tcBorders>
                    <w:top w:val="single" w:sz="4" w:space="0" w:color="auto"/>
                    <w:left w:val="single" w:sz="4" w:space="0" w:color="auto"/>
                    <w:bottom w:val="single" w:sz="4" w:space="0" w:color="auto"/>
                    <w:right w:val="single" w:sz="4" w:space="0" w:color="auto"/>
                  </w:tcBorders>
                </w:tcPr>
                <w:p w14:paraId="4E0B0116"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17359830"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7E1C3230" w14:textId="77777777" w:rsidR="00E225E7" w:rsidRDefault="00E225E7" w:rsidP="00E225E7">
                  <w:pPr>
                    <w:pStyle w:val="TAC"/>
                    <w:rPr>
                      <w:noProof/>
                    </w:rPr>
                  </w:pPr>
                  <w:r>
                    <w:t>EACH</w:t>
                  </w:r>
                </w:p>
              </w:tc>
              <w:tc>
                <w:tcPr>
                  <w:tcW w:w="1077" w:type="dxa"/>
                  <w:tcBorders>
                    <w:top w:val="single" w:sz="4" w:space="0" w:color="auto"/>
                    <w:left w:val="single" w:sz="4" w:space="0" w:color="auto"/>
                    <w:bottom w:val="single" w:sz="4" w:space="0" w:color="auto"/>
                    <w:right w:val="single" w:sz="4" w:space="0" w:color="auto"/>
                  </w:tcBorders>
                  <w:hideMark/>
                </w:tcPr>
                <w:p w14:paraId="1ABE69F4" w14:textId="77777777" w:rsidR="00E225E7" w:rsidRDefault="00E225E7" w:rsidP="00E225E7">
                  <w:pPr>
                    <w:pStyle w:val="TAC"/>
                    <w:rPr>
                      <w:noProof/>
                    </w:rPr>
                  </w:pPr>
                  <w:r>
                    <w:t>ignore</w:t>
                  </w:r>
                </w:p>
              </w:tc>
            </w:tr>
            <w:tr w:rsidR="00E225E7" w14:paraId="643DCE27"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38DD5580" w14:textId="77777777" w:rsidR="00E225E7" w:rsidRDefault="00E225E7" w:rsidP="00E225E7">
                  <w:pPr>
                    <w:pStyle w:val="TAL"/>
                    <w:ind w:left="284"/>
                    <w:rPr>
                      <w:noProof/>
                    </w:rPr>
                  </w:pPr>
                  <w:r>
                    <w:rPr>
                      <w:rFonts w:cs="Arial"/>
                      <w:szCs w:val="18"/>
                    </w:rPr>
                    <w:t>&gt;&gt;TRP ID</w:t>
                  </w:r>
                </w:p>
              </w:tc>
              <w:tc>
                <w:tcPr>
                  <w:tcW w:w="1080" w:type="dxa"/>
                  <w:tcBorders>
                    <w:top w:val="single" w:sz="4" w:space="0" w:color="auto"/>
                    <w:left w:val="single" w:sz="4" w:space="0" w:color="auto"/>
                    <w:bottom w:val="single" w:sz="4" w:space="0" w:color="auto"/>
                    <w:right w:val="single" w:sz="4" w:space="0" w:color="auto"/>
                  </w:tcBorders>
                  <w:hideMark/>
                </w:tcPr>
                <w:p w14:paraId="1E25D051" w14:textId="77777777" w:rsidR="00E225E7" w:rsidRDefault="00E225E7" w:rsidP="00E225E7">
                  <w:pPr>
                    <w:pStyle w:val="TAL"/>
                    <w:rPr>
                      <w:noProof/>
                    </w:rPr>
                  </w:pPr>
                  <w:r>
                    <w:t>M</w:t>
                  </w:r>
                </w:p>
              </w:tc>
              <w:tc>
                <w:tcPr>
                  <w:tcW w:w="1077" w:type="dxa"/>
                  <w:tcBorders>
                    <w:top w:val="single" w:sz="4" w:space="0" w:color="auto"/>
                    <w:left w:val="single" w:sz="4" w:space="0" w:color="auto"/>
                    <w:bottom w:val="single" w:sz="4" w:space="0" w:color="auto"/>
                    <w:right w:val="single" w:sz="4" w:space="0" w:color="auto"/>
                  </w:tcBorders>
                </w:tcPr>
                <w:p w14:paraId="2BB56B79"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69E8D5B3" w14:textId="77777777" w:rsidR="00E225E7" w:rsidRDefault="00E225E7" w:rsidP="00E225E7">
                  <w:pPr>
                    <w:pStyle w:val="TAL"/>
                    <w:rPr>
                      <w:noProof/>
                    </w:rPr>
                  </w:pPr>
                  <w:r>
                    <w:t>9.2.24</w:t>
                  </w:r>
                </w:p>
              </w:tc>
              <w:tc>
                <w:tcPr>
                  <w:tcW w:w="1730" w:type="dxa"/>
                  <w:tcBorders>
                    <w:top w:val="single" w:sz="4" w:space="0" w:color="auto"/>
                    <w:left w:val="single" w:sz="4" w:space="0" w:color="auto"/>
                    <w:bottom w:val="single" w:sz="4" w:space="0" w:color="auto"/>
                    <w:right w:val="single" w:sz="4" w:space="0" w:color="auto"/>
                  </w:tcBorders>
                </w:tcPr>
                <w:p w14:paraId="245B1E9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56B0D27B" w14:textId="77777777" w:rsidR="00E225E7" w:rsidRDefault="00E225E7" w:rsidP="00E225E7">
                  <w:pPr>
                    <w:pStyle w:val="TAC"/>
                    <w:rPr>
                      <w:noProof/>
                    </w:rPr>
                  </w:pPr>
                  <w:r>
                    <w:rPr>
                      <w:noProof/>
                    </w:rPr>
                    <w:t>-</w:t>
                  </w:r>
                </w:p>
              </w:tc>
              <w:tc>
                <w:tcPr>
                  <w:tcW w:w="1077" w:type="dxa"/>
                  <w:tcBorders>
                    <w:top w:val="single" w:sz="4" w:space="0" w:color="auto"/>
                    <w:left w:val="single" w:sz="4" w:space="0" w:color="auto"/>
                    <w:bottom w:val="single" w:sz="4" w:space="0" w:color="auto"/>
                    <w:right w:val="single" w:sz="4" w:space="0" w:color="auto"/>
                  </w:tcBorders>
                </w:tcPr>
                <w:p w14:paraId="588793CC" w14:textId="77777777" w:rsidR="00E225E7" w:rsidRDefault="00E225E7" w:rsidP="00E225E7">
                  <w:pPr>
                    <w:pStyle w:val="TAC"/>
                    <w:rPr>
                      <w:noProof/>
                    </w:rPr>
                  </w:pPr>
                </w:p>
              </w:tc>
            </w:tr>
            <w:tr w:rsidR="00E225E7" w14:paraId="4F2B0430"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321A8E3A" w14:textId="77777777" w:rsidR="00E225E7" w:rsidRDefault="00E225E7" w:rsidP="00E225E7">
                  <w:pPr>
                    <w:pStyle w:val="TAL"/>
                    <w:rPr>
                      <w:rFonts w:cs="Arial"/>
                      <w:szCs w:val="18"/>
                    </w:rPr>
                  </w:pPr>
                  <w:r>
                    <w:rPr>
                      <w:b/>
                      <w:noProof/>
                    </w:rPr>
                    <w:t>TRP Information Type List</w:t>
                  </w:r>
                </w:p>
              </w:tc>
              <w:tc>
                <w:tcPr>
                  <w:tcW w:w="1080" w:type="dxa"/>
                  <w:tcBorders>
                    <w:top w:val="single" w:sz="4" w:space="0" w:color="auto"/>
                    <w:left w:val="single" w:sz="4" w:space="0" w:color="auto"/>
                    <w:bottom w:val="single" w:sz="4" w:space="0" w:color="auto"/>
                    <w:right w:val="single" w:sz="4" w:space="0" w:color="auto"/>
                  </w:tcBorders>
                </w:tcPr>
                <w:p w14:paraId="3FCF1BAA" w14:textId="77777777" w:rsidR="00E225E7" w:rsidRDefault="00E225E7" w:rsidP="00E225E7">
                  <w:pPr>
                    <w:pStyle w:val="TAL"/>
                  </w:pPr>
                </w:p>
              </w:tc>
              <w:tc>
                <w:tcPr>
                  <w:tcW w:w="1077" w:type="dxa"/>
                  <w:tcBorders>
                    <w:top w:val="single" w:sz="4" w:space="0" w:color="auto"/>
                    <w:left w:val="single" w:sz="4" w:space="0" w:color="auto"/>
                    <w:bottom w:val="single" w:sz="4" w:space="0" w:color="auto"/>
                    <w:right w:val="single" w:sz="4" w:space="0" w:color="auto"/>
                  </w:tcBorders>
                  <w:hideMark/>
                </w:tcPr>
                <w:p w14:paraId="0765255F" w14:textId="77777777" w:rsidR="00E225E7" w:rsidRDefault="00E225E7" w:rsidP="00E225E7">
                  <w:pPr>
                    <w:pStyle w:val="TAL"/>
                    <w:rPr>
                      <w:noProof/>
                    </w:rPr>
                  </w:pPr>
                  <w:r>
                    <w:rPr>
                      <w:i/>
                      <w:iCs/>
                      <w:noProof/>
                    </w:rPr>
                    <w:t>1</w:t>
                  </w:r>
                </w:p>
              </w:tc>
              <w:tc>
                <w:tcPr>
                  <w:tcW w:w="1515" w:type="dxa"/>
                  <w:tcBorders>
                    <w:top w:val="single" w:sz="4" w:space="0" w:color="auto"/>
                    <w:left w:val="single" w:sz="4" w:space="0" w:color="auto"/>
                    <w:bottom w:val="single" w:sz="4" w:space="0" w:color="auto"/>
                    <w:right w:val="single" w:sz="4" w:space="0" w:color="auto"/>
                  </w:tcBorders>
                </w:tcPr>
                <w:p w14:paraId="4E577478" w14:textId="77777777" w:rsidR="00E225E7" w:rsidRDefault="00E225E7" w:rsidP="00E225E7">
                  <w:pPr>
                    <w:pStyle w:val="TAL"/>
                  </w:pPr>
                </w:p>
              </w:tc>
              <w:tc>
                <w:tcPr>
                  <w:tcW w:w="1730" w:type="dxa"/>
                  <w:tcBorders>
                    <w:top w:val="single" w:sz="4" w:space="0" w:color="auto"/>
                    <w:left w:val="single" w:sz="4" w:space="0" w:color="auto"/>
                    <w:bottom w:val="single" w:sz="4" w:space="0" w:color="auto"/>
                    <w:right w:val="single" w:sz="4" w:space="0" w:color="auto"/>
                  </w:tcBorders>
                </w:tcPr>
                <w:p w14:paraId="0C1BF9F6"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28510818" w14:textId="77777777" w:rsidR="00E225E7" w:rsidRDefault="00E225E7" w:rsidP="00E225E7">
                  <w:pPr>
                    <w:pStyle w:val="TAC"/>
                    <w:rPr>
                      <w:noProof/>
                    </w:rPr>
                  </w:pPr>
                </w:p>
              </w:tc>
              <w:tc>
                <w:tcPr>
                  <w:tcW w:w="1077" w:type="dxa"/>
                  <w:tcBorders>
                    <w:top w:val="single" w:sz="4" w:space="0" w:color="auto"/>
                    <w:left w:val="single" w:sz="4" w:space="0" w:color="auto"/>
                    <w:bottom w:val="single" w:sz="4" w:space="0" w:color="auto"/>
                    <w:right w:val="single" w:sz="4" w:space="0" w:color="auto"/>
                  </w:tcBorders>
                </w:tcPr>
                <w:p w14:paraId="47B03D43" w14:textId="77777777" w:rsidR="00E225E7" w:rsidRDefault="00E225E7" w:rsidP="00E225E7">
                  <w:pPr>
                    <w:pStyle w:val="TAC"/>
                    <w:rPr>
                      <w:noProof/>
                    </w:rPr>
                  </w:pPr>
                </w:p>
              </w:tc>
            </w:tr>
            <w:tr w:rsidR="00E225E7" w14:paraId="4A01368F"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404C7EE7" w14:textId="77777777" w:rsidR="00E225E7" w:rsidRDefault="00E225E7" w:rsidP="00E225E7">
                  <w:pPr>
                    <w:pStyle w:val="TAL"/>
                    <w:ind w:left="142"/>
                    <w:rPr>
                      <w:b/>
                      <w:noProof/>
                    </w:rPr>
                  </w:pPr>
                  <w:r>
                    <w:rPr>
                      <w:b/>
                      <w:bCs/>
                    </w:rPr>
                    <w:t>&gt;TRP Information Type Item</w:t>
                  </w:r>
                </w:p>
              </w:tc>
              <w:tc>
                <w:tcPr>
                  <w:tcW w:w="1080" w:type="dxa"/>
                  <w:tcBorders>
                    <w:top w:val="single" w:sz="4" w:space="0" w:color="auto"/>
                    <w:left w:val="single" w:sz="4" w:space="0" w:color="auto"/>
                    <w:bottom w:val="single" w:sz="4" w:space="0" w:color="auto"/>
                    <w:right w:val="single" w:sz="4" w:space="0" w:color="auto"/>
                  </w:tcBorders>
                </w:tcPr>
                <w:p w14:paraId="51AD391C"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7D74D52A" w14:textId="77777777" w:rsidR="00E225E7" w:rsidRDefault="00E225E7" w:rsidP="00E225E7">
                  <w:pPr>
                    <w:pStyle w:val="TAL"/>
                    <w:rPr>
                      <w:noProof/>
                    </w:rPr>
                  </w:pPr>
                  <w:r>
                    <w:rPr>
                      <w:i/>
                      <w:iCs/>
                      <w:noProof/>
                    </w:rPr>
                    <w:t>1 .. &lt;maxnoTRPInfoTypes&gt;</w:t>
                  </w:r>
                </w:p>
              </w:tc>
              <w:tc>
                <w:tcPr>
                  <w:tcW w:w="1515" w:type="dxa"/>
                  <w:tcBorders>
                    <w:top w:val="single" w:sz="4" w:space="0" w:color="auto"/>
                    <w:left w:val="single" w:sz="4" w:space="0" w:color="auto"/>
                    <w:bottom w:val="single" w:sz="4" w:space="0" w:color="auto"/>
                    <w:right w:val="single" w:sz="4" w:space="0" w:color="auto"/>
                  </w:tcBorders>
                </w:tcPr>
                <w:p w14:paraId="06229EFA" w14:textId="77777777" w:rsidR="00E225E7" w:rsidRDefault="00E225E7" w:rsidP="00E225E7">
                  <w:pPr>
                    <w:pStyle w:val="TAL"/>
                    <w:rPr>
                      <w:noProof/>
                    </w:rPr>
                  </w:pPr>
                </w:p>
              </w:tc>
              <w:tc>
                <w:tcPr>
                  <w:tcW w:w="1730" w:type="dxa"/>
                  <w:tcBorders>
                    <w:top w:val="single" w:sz="4" w:space="0" w:color="auto"/>
                    <w:left w:val="single" w:sz="4" w:space="0" w:color="auto"/>
                    <w:bottom w:val="single" w:sz="4" w:space="0" w:color="auto"/>
                    <w:right w:val="single" w:sz="4" w:space="0" w:color="auto"/>
                  </w:tcBorders>
                </w:tcPr>
                <w:p w14:paraId="793993E4"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hideMark/>
                </w:tcPr>
                <w:p w14:paraId="30EB7F13" w14:textId="77777777" w:rsidR="00E225E7" w:rsidRDefault="00E225E7" w:rsidP="00E225E7">
                  <w:pPr>
                    <w:pStyle w:val="TAC"/>
                    <w:rPr>
                      <w:noProof/>
                    </w:rPr>
                  </w:pPr>
                  <w:r>
                    <w:rPr>
                      <w:noProof/>
                    </w:rPr>
                    <w:t>EACH</w:t>
                  </w:r>
                </w:p>
              </w:tc>
              <w:tc>
                <w:tcPr>
                  <w:tcW w:w="1077" w:type="dxa"/>
                  <w:tcBorders>
                    <w:top w:val="single" w:sz="4" w:space="0" w:color="auto"/>
                    <w:left w:val="single" w:sz="4" w:space="0" w:color="auto"/>
                    <w:bottom w:val="single" w:sz="4" w:space="0" w:color="auto"/>
                    <w:right w:val="single" w:sz="4" w:space="0" w:color="auto"/>
                  </w:tcBorders>
                  <w:hideMark/>
                </w:tcPr>
                <w:p w14:paraId="5576CF72" w14:textId="77777777" w:rsidR="00E225E7" w:rsidRDefault="00E225E7" w:rsidP="00E225E7">
                  <w:pPr>
                    <w:pStyle w:val="TAC"/>
                    <w:rPr>
                      <w:noProof/>
                    </w:rPr>
                  </w:pPr>
                  <w:r>
                    <w:rPr>
                      <w:noProof/>
                    </w:rPr>
                    <w:t>reject</w:t>
                  </w:r>
                </w:p>
              </w:tc>
            </w:tr>
            <w:tr w:rsidR="00E225E7" w14:paraId="06310AED" w14:textId="77777777" w:rsidTr="00E225E7">
              <w:tc>
                <w:tcPr>
                  <w:tcW w:w="2162" w:type="dxa"/>
                  <w:tcBorders>
                    <w:top w:val="single" w:sz="4" w:space="0" w:color="auto"/>
                    <w:left w:val="single" w:sz="4" w:space="0" w:color="auto"/>
                    <w:bottom w:val="single" w:sz="4" w:space="0" w:color="auto"/>
                    <w:right w:val="single" w:sz="4" w:space="0" w:color="auto"/>
                  </w:tcBorders>
                  <w:hideMark/>
                </w:tcPr>
                <w:p w14:paraId="2B96E63D" w14:textId="77777777" w:rsidR="00E225E7" w:rsidRDefault="00E225E7" w:rsidP="00E225E7">
                  <w:pPr>
                    <w:pStyle w:val="TAL"/>
                    <w:ind w:left="284"/>
                    <w:rPr>
                      <w:noProof/>
                    </w:rPr>
                  </w:pPr>
                  <w:r>
                    <w:rPr>
                      <w:rFonts w:cs="Arial"/>
                      <w:szCs w:val="18"/>
                    </w:rPr>
                    <w:t>&gt;&gt;TRP Information Type Item</w:t>
                  </w:r>
                </w:p>
              </w:tc>
              <w:tc>
                <w:tcPr>
                  <w:tcW w:w="1080" w:type="dxa"/>
                  <w:tcBorders>
                    <w:top w:val="single" w:sz="4" w:space="0" w:color="auto"/>
                    <w:left w:val="single" w:sz="4" w:space="0" w:color="auto"/>
                    <w:bottom w:val="single" w:sz="4" w:space="0" w:color="auto"/>
                    <w:right w:val="single" w:sz="4" w:space="0" w:color="auto"/>
                  </w:tcBorders>
                  <w:hideMark/>
                </w:tcPr>
                <w:p w14:paraId="570B8747" w14:textId="77777777" w:rsidR="00E225E7" w:rsidRDefault="00E225E7" w:rsidP="00E225E7">
                  <w:pPr>
                    <w:pStyle w:val="TAL"/>
                    <w:rPr>
                      <w:noProof/>
                    </w:rPr>
                  </w:pPr>
                  <w:r>
                    <w:rPr>
                      <w:noProof/>
                    </w:rPr>
                    <w:t>M</w:t>
                  </w:r>
                </w:p>
              </w:tc>
              <w:tc>
                <w:tcPr>
                  <w:tcW w:w="1077" w:type="dxa"/>
                  <w:tcBorders>
                    <w:top w:val="single" w:sz="4" w:space="0" w:color="auto"/>
                    <w:left w:val="single" w:sz="4" w:space="0" w:color="auto"/>
                    <w:bottom w:val="single" w:sz="4" w:space="0" w:color="auto"/>
                    <w:right w:val="single" w:sz="4" w:space="0" w:color="auto"/>
                  </w:tcBorders>
                </w:tcPr>
                <w:p w14:paraId="705195D1" w14:textId="77777777" w:rsidR="00E225E7" w:rsidRDefault="00E225E7" w:rsidP="00E225E7">
                  <w:pPr>
                    <w:pStyle w:val="TAL"/>
                    <w:rPr>
                      <w:noProof/>
                    </w:rPr>
                  </w:pPr>
                </w:p>
              </w:tc>
              <w:tc>
                <w:tcPr>
                  <w:tcW w:w="1515" w:type="dxa"/>
                  <w:tcBorders>
                    <w:top w:val="single" w:sz="4" w:space="0" w:color="auto"/>
                    <w:left w:val="single" w:sz="4" w:space="0" w:color="auto"/>
                    <w:bottom w:val="single" w:sz="4" w:space="0" w:color="auto"/>
                    <w:right w:val="single" w:sz="4" w:space="0" w:color="auto"/>
                  </w:tcBorders>
                  <w:hideMark/>
                </w:tcPr>
                <w:p w14:paraId="04ED69C4" w14:textId="77777777" w:rsidR="00E225E7" w:rsidRDefault="00E225E7" w:rsidP="00E225E7">
                  <w:pPr>
                    <w:pStyle w:val="TAL"/>
                    <w:rPr>
                      <w:noProof/>
                    </w:rPr>
                  </w:pPr>
                  <w:r>
                    <w:rPr>
                      <w:noProof/>
                    </w:rPr>
                    <w:t xml:space="preserve">ENUMERATED (nr pci, ng-ran cgi, nr arfcn, prs config, ssb config, sfn init time, spatial direction info, geo-coordinates, …) </w:t>
                  </w:r>
                </w:p>
              </w:tc>
              <w:tc>
                <w:tcPr>
                  <w:tcW w:w="1730" w:type="dxa"/>
                  <w:tcBorders>
                    <w:top w:val="single" w:sz="4" w:space="0" w:color="auto"/>
                    <w:left w:val="single" w:sz="4" w:space="0" w:color="auto"/>
                    <w:bottom w:val="single" w:sz="4" w:space="0" w:color="auto"/>
                    <w:right w:val="single" w:sz="4" w:space="0" w:color="auto"/>
                  </w:tcBorders>
                </w:tcPr>
                <w:p w14:paraId="22FF3AFA" w14:textId="77777777" w:rsidR="00E225E7" w:rsidRDefault="00E225E7" w:rsidP="00E225E7">
                  <w:pPr>
                    <w:pStyle w:val="TAL"/>
                    <w:rPr>
                      <w:noProof/>
                    </w:rPr>
                  </w:pPr>
                </w:p>
              </w:tc>
              <w:tc>
                <w:tcPr>
                  <w:tcW w:w="1077" w:type="dxa"/>
                  <w:tcBorders>
                    <w:top w:val="single" w:sz="4" w:space="0" w:color="auto"/>
                    <w:left w:val="single" w:sz="4" w:space="0" w:color="auto"/>
                    <w:bottom w:val="single" w:sz="4" w:space="0" w:color="auto"/>
                    <w:right w:val="single" w:sz="4" w:space="0" w:color="auto"/>
                  </w:tcBorders>
                </w:tcPr>
                <w:p w14:paraId="34865A32" w14:textId="77777777" w:rsidR="00E225E7" w:rsidRDefault="00E225E7" w:rsidP="00E225E7">
                  <w:pPr>
                    <w:pStyle w:val="TAC"/>
                    <w:rPr>
                      <w:noProof/>
                    </w:rPr>
                  </w:pPr>
                </w:p>
              </w:tc>
              <w:tc>
                <w:tcPr>
                  <w:tcW w:w="1077" w:type="dxa"/>
                  <w:tcBorders>
                    <w:top w:val="single" w:sz="4" w:space="0" w:color="auto"/>
                    <w:left w:val="single" w:sz="4" w:space="0" w:color="auto"/>
                    <w:bottom w:val="single" w:sz="4" w:space="0" w:color="auto"/>
                    <w:right w:val="single" w:sz="4" w:space="0" w:color="auto"/>
                  </w:tcBorders>
                </w:tcPr>
                <w:p w14:paraId="213EEDAF" w14:textId="77777777" w:rsidR="00E225E7" w:rsidRDefault="00E225E7" w:rsidP="00E225E7">
                  <w:pPr>
                    <w:pStyle w:val="TAC"/>
                    <w:rPr>
                      <w:noProof/>
                    </w:rPr>
                  </w:pPr>
                </w:p>
              </w:tc>
            </w:tr>
          </w:tbl>
          <w:p w14:paraId="2647FFF5" w14:textId="77777777" w:rsidR="00E225E7" w:rsidRPr="00E225E7" w:rsidRDefault="00E225E7" w:rsidP="00444B1C">
            <w:pPr>
              <w:spacing w:after="0"/>
              <w:rPr>
                <w:lang w:val="en-US" w:eastAsia="zh-CN"/>
              </w:rPr>
            </w:pPr>
          </w:p>
          <w:p w14:paraId="33330F34" w14:textId="77777777" w:rsidR="00E225E7" w:rsidRDefault="00E225E7" w:rsidP="00444B1C">
            <w:pPr>
              <w:spacing w:after="0"/>
              <w:rPr>
                <w:lang w:eastAsia="zh-CN"/>
              </w:rPr>
            </w:pPr>
          </w:p>
          <w:p w14:paraId="610484E5" w14:textId="79CAD0FB" w:rsidR="00E6694B" w:rsidRDefault="00E6694B" w:rsidP="00444B1C">
            <w:pPr>
              <w:spacing w:after="0"/>
              <w:rPr>
                <w:lang w:eastAsia="zh-CN"/>
              </w:rPr>
            </w:pPr>
            <w:r>
              <w:rPr>
                <w:lang w:eastAsia="zh-CN"/>
              </w:rPr>
              <w:t xml:space="preserve">2B: OK with others except QCL info for the sake of progress. </w:t>
            </w:r>
          </w:p>
          <w:p w14:paraId="650697C4" w14:textId="3BE6D76D" w:rsidR="00E6694B" w:rsidRDefault="00E6694B" w:rsidP="00444B1C">
            <w:pPr>
              <w:spacing w:after="0"/>
              <w:rPr>
                <w:lang w:eastAsia="zh-CN"/>
              </w:rPr>
            </w:pPr>
            <w:r>
              <w:rPr>
                <w:lang w:eastAsia="zh-CN"/>
              </w:rPr>
              <w:t>For QCL info, we interpret it as request to provide the QCL information (as Futurewei attempts to make the clarification earlier in 4.1), instead of requesting a specific QCL configuration, because we do not think it is necessary.</w:t>
            </w:r>
          </w:p>
          <w:p w14:paraId="191C3CFC" w14:textId="39046F82" w:rsidR="00E6694B" w:rsidRDefault="00E6694B" w:rsidP="00444B1C">
            <w:pPr>
              <w:spacing w:after="0"/>
              <w:rPr>
                <w:lang w:eastAsia="zh-CN"/>
              </w:rPr>
            </w:pPr>
            <w:r>
              <w:rPr>
                <w:lang w:eastAsia="zh-CN"/>
              </w:rPr>
              <w:t>The SSB source could be already supported by UE providing unsolicitated E-CID measurement to the LMF.</w:t>
            </w:r>
          </w:p>
        </w:tc>
      </w:tr>
      <w:tr w:rsidR="0043327E" w14:paraId="5D79E873" w14:textId="77777777" w:rsidTr="00620319">
        <w:tc>
          <w:tcPr>
            <w:tcW w:w="1642" w:type="dxa"/>
          </w:tcPr>
          <w:p w14:paraId="1AC86562" w14:textId="301D2356" w:rsidR="0043327E" w:rsidRDefault="0043327E" w:rsidP="00444B1C">
            <w:pPr>
              <w:spacing w:after="0"/>
              <w:rPr>
                <w:lang w:eastAsia="zh-CN"/>
              </w:rPr>
            </w:pPr>
            <w:r>
              <w:rPr>
                <w:rFonts w:hint="eastAsia"/>
                <w:lang w:eastAsia="zh-CN"/>
              </w:rPr>
              <w:t>v</w:t>
            </w:r>
            <w:r>
              <w:rPr>
                <w:lang w:eastAsia="zh-CN"/>
              </w:rPr>
              <w:t>ivo</w:t>
            </w:r>
          </w:p>
        </w:tc>
        <w:tc>
          <w:tcPr>
            <w:tcW w:w="7708" w:type="dxa"/>
          </w:tcPr>
          <w:p w14:paraId="55041B27" w14:textId="30E1F418" w:rsidR="0043327E" w:rsidRDefault="0043327E" w:rsidP="0043327E">
            <w:pPr>
              <w:spacing w:after="0"/>
            </w:pPr>
            <w:r>
              <w:rPr>
                <w:rFonts w:hint="eastAsia"/>
                <w:lang w:eastAsia="zh-CN"/>
              </w:rPr>
              <w:t>B</w:t>
            </w:r>
            <w:r>
              <w:rPr>
                <w:lang w:eastAsia="zh-CN"/>
              </w:rPr>
              <w:t xml:space="preserve">ut the on-demand request information is new IE, and </w:t>
            </w:r>
            <w:r>
              <w:t xml:space="preserve">the requested SRS configuration for the UE includes the choice IE for Bandwidth and SRS frequency. </w:t>
            </w:r>
          </w:p>
          <w:tbl>
            <w:tblPr>
              <w:tblW w:w="9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1385"/>
              <w:gridCol w:w="1385"/>
              <w:gridCol w:w="1947"/>
              <w:gridCol w:w="2223"/>
            </w:tblGrid>
            <w:tr w:rsidR="0043327E" w14:paraId="0248BEE9"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18A646AF" w14:textId="77777777" w:rsidR="0043327E" w:rsidRDefault="0043327E" w:rsidP="0043327E">
                  <w:pPr>
                    <w:pStyle w:val="TAH"/>
                    <w:spacing w:line="0" w:lineRule="atLeast"/>
                    <w:rPr>
                      <w:lang w:val="en-US" w:eastAsia="zh-CN"/>
                    </w:rPr>
                  </w:pPr>
                  <w:r>
                    <w:t>IE/Group Name</w:t>
                  </w:r>
                </w:p>
              </w:tc>
              <w:tc>
                <w:tcPr>
                  <w:tcW w:w="1078" w:type="dxa"/>
                  <w:tcBorders>
                    <w:top w:val="single" w:sz="4" w:space="0" w:color="auto"/>
                    <w:left w:val="nil"/>
                    <w:bottom w:val="single" w:sz="4" w:space="0" w:color="auto"/>
                    <w:right w:val="single" w:sz="4" w:space="0" w:color="auto"/>
                  </w:tcBorders>
                  <w:hideMark/>
                </w:tcPr>
                <w:p w14:paraId="3DF25D00" w14:textId="77777777" w:rsidR="0043327E" w:rsidRDefault="0043327E" w:rsidP="0043327E">
                  <w:pPr>
                    <w:pStyle w:val="TAH"/>
                    <w:spacing w:line="0" w:lineRule="atLeast"/>
                  </w:pPr>
                  <w:r>
                    <w:t>Presence</w:t>
                  </w:r>
                </w:p>
              </w:tc>
              <w:tc>
                <w:tcPr>
                  <w:tcW w:w="1078" w:type="dxa"/>
                  <w:tcBorders>
                    <w:top w:val="single" w:sz="4" w:space="0" w:color="auto"/>
                    <w:left w:val="nil"/>
                    <w:bottom w:val="single" w:sz="4" w:space="0" w:color="auto"/>
                    <w:right w:val="single" w:sz="4" w:space="0" w:color="auto"/>
                  </w:tcBorders>
                  <w:hideMark/>
                </w:tcPr>
                <w:p w14:paraId="15E69009" w14:textId="77777777" w:rsidR="0043327E" w:rsidRDefault="0043327E" w:rsidP="0043327E">
                  <w:pPr>
                    <w:pStyle w:val="TAH"/>
                    <w:spacing w:line="0" w:lineRule="atLeast"/>
                  </w:pPr>
                  <w:r>
                    <w:t>Range</w:t>
                  </w:r>
                </w:p>
              </w:tc>
              <w:tc>
                <w:tcPr>
                  <w:tcW w:w="1515" w:type="dxa"/>
                  <w:tcBorders>
                    <w:top w:val="single" w:sz="4" w:space="0" w:color="auto"/>
                    <w:left w:val="nil"/>
                    <w:bottom w:val="single" w:sz="4" w:space="0" w:color="auto"/>
                    <w:right w:val="single" w:sz="4" w:space="0" w:color="auto"/>
                  </w:tcBorders>
                  <w:hideMark/>
                </w:tcPr>
                <w:p w14:paraId="4930643D" w14:textId="77777777" w:rsidR="0043327E" w:rsidRDefault="0043327E" w:rsidP="0043327E">
                  <w:pPr>
                    <w:pStyle w:val="TAH"/>
                    <w:spacing w:line="0" w:lineRule="atLeast"/>
                  </w:pPr>
                  <w:r>
                    <w:t>IE Type and Reference</w:t>
                  </w:r>
                </w:p>
              </w:tc>
              <w:tc>
                <w:tcPr>
                  <w:tcW w:w="1730" w:type="dxa"/>
                  <w:tcBorders>
                    <w:top w:val="single" w:sz="4" w:space="0" w:color="auto"/>
                    <w:left w:val="nil"/>
                    <w:bottom w:val="single" w:sz="4" w:space="0" w:color="auto"/>
                    <w:right w:val="single" w:sz="4" w:space="0" w:color="auto"/>
                  </w:tcBorders>
                  <w:hideMark/>
                </w:tcPr>
                <w:p w14:paraId="60825020" w14:textId="77777777" w:rsidR="0043327E" w:rsidRDefault="0043327E" w:rsidP="0043327E">
                  <w:pPr>
                    <w:pStyle w:val="TAH"/>
                    <w:spacing w:line="0" w:lineRule="atLeast"/>
                  </w:pPr>
                  <w:r>
                    <w:t>Semantics Description</w:t>
                  </w:r>
                </w:p>
              </w:tc>
            </w:tr>
            <w:tr w:rsidR="0043327E" w14:paraId="1BEB3294"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3BD0979C" w14:textId="77777777" w:rsidR="0043327E" w:rsidRDefault="0043327E" w:rsidP="0043327E">
                  <w:pPr>
                    <w:pStyle w:val="TAL"/>
                  </w:pPr>
                  <w:r>
                    <w:t>Number Of Periodic Transmissions</w:t>
                  </w:r>
                </w:p>
              </w:tc>
              <w:tc>
                <w:tcPr>
                  <w:tcW w:w="1078" w:type="dxa"/>
                  <w:tcBorders>
                    <w:top w:val="single" w:sz="4" w:space="0" w:color="auto"/>
                    <w:left w:val="nil"/>
                    <w:bottom w:val="single" w:sz="4" w:space="0" w:color="auto"/>
                    <w:right w:val="single" w:sz="4" w:space="0" w:color="auto"/>
                  </w:tcBorders>
                  <w:hideMark/>
                </w:tcPr>
                <w:p w14:paraId="4C550088" w14:textId="77777777" w:rsidR="0043327E" w:rsidRDefault="0043327E" w:rsidP="0043327E">
                  <w:pPr>
                    <w:pStyle w:val="TAL"/>
                  </w:pPr>
                  <w:r>
                    <w:t>C-ifResourceTypePeriodic</w:t>
                  </w:r>
                </w:p>
              </w:tc>
              <w:tc>
                <w:tcPr>
                  <w:tcW w:w="1078" w:type="dxa"/>
                  <w:tcBorders>
                    <w:top w:val="single" w:sz="4" w:space="0" w:color="auto"/>
                    <w:left w:val="nil"/>
                    <w:bottom w:val="single" w:sz="4" w:space="0" w:color="auto"/>
                    <w:right w:val="single" w:sz="4" w:space="0" w:color="auto"/>
                  </w:tcBorders>
                </w:tcPr>
                <w:p w14:paraId="74024F79"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17AFCEA5" w14:textId="77777777" w:rsidR="0043327E" w:rsidRDefault="0043327E" w:rsidP="0043327E">
                  <w:pPr>
                    <w:pStyle w:val="TAL"/>
                  </w:pPr>
                  <w:r>
                    <w:t xml:space="preserve">INTEGER </w:t>
                  </w:r>
                  <w:r>
                    <w:rPr>
                      <w:bCs/>
                    </w:rPr>
                    <w:t>(0..500,…)</w:t>
                  </w:r>
                </w:p>
              </w:tc>
              <w:tc>
                <w:tcPr>
                  <w:tcW w:w="1730" w:type="dxa"/>
                  <w:tcBorders>
                    <w:top w:val="single" w:sz="4" w:space="0" w:color="auto"/>
                    <w:left w:val="nil"/>
                    <w:bottom w:val="single" w:sz="4" w:space="0" w:color="auto"/>
                    <w:right w:val="single" w:sz="4" w:space="0" w:color="auto"/>
                  </w:tcBorders>
                  <w:hideMark/>
                </w:tcPr>
                <w:p w14:paraId="4E9742D1" w14:textId="77777777" w:rsidR="0043327E" w:rsidRDefault="0043327E" w:rsidP="0043327E">
                  <w:pPr>
                    <w:pStyle w:val="TAL"/>
                  </w:pPr>
                  <w:r>
                    <w:rPr>
                      <w:bCs/>
                    </w:rPr>
                    <w:t>The number of periodic SRS transmissions requested. The value of ‘0’ represents an infinite number of periodic SRS transmissions.</w:t>
                  </w:r>
                </w:p>
              </w:tc>
            </w:tr>
            <w:tr w:rsidR="0043327E" w14:paraId="7A2952DF"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002BC3" w14:textId="77777777" w:rsidR="0043327E" w:rsidRDefault="0043327E" w:rsidP="0043327E">
                  <w:pPr>
                    <w:pStyle w:val="TAL"/>
                  </w:pPr>
                  <w:r>
                    <w:t>Resource Type</w:t>
                  </w:r>
                </w:p>
              </w:tc>
              <w:tc>
                <w:tcPr>
                  <w:tcW w:w="1078" w:type="dxa"/>
                  <w:tcBorders>
                    <w:top w:val="single" w:sz="4" w:space="0" w:color="auto"/>
                    <w:left w:val="nil"/>
                    <w:bottom w:val="single" w:sz="4" w:space="0" w:color="auto"/>
                    <w:right w:val="single" w:sz="4" w:space="0" w:color="auto"/>
                  </w:tcBorders>
                  <w:hideMark/>
                </w:tcPr>
                <w:p w14:paraId="069BA312" w14:textId="77777777" w:rsidR="0043327E" w:rsidRDefault="0043327E" w:rsidP="0043327E">
                  <w:pPr>
                    <w:pStyle w:val="TAL"/>
                  </w:pPr>
                  <w:r>
                    <w:t>M</w:t>
                  </w:r>
                </w:p>
              </w:tc>
              <w:tc>
                <w:tcPr>
                  <w:tcW w:w="1078" w:type="dxa"/>
                  <w:tcBorders>
                    <w:top w:val="single" w:sz="4" w:space="0" w:color="auto"/>
                    <w:left w:val="nil"/>
                    <w:bottom w:val="single" w:sz="4" w:space="0" w:color="auto"/>
                    <w:right w:val="single" w:sz="4" w:space="0" w:color="auto"/>
                  </w:tcBorders>
                </w:tcPr>
                <w:p w14:paraId="1BCBAB1B"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F6FDBCF" w14:textId="77777777" w:rsidR="0043327E" w:rsidRDefault="0043327E" w:rsidP="0043327E">
                  <w:pPr>
                    <w:pStyle w:val="TAL"/>
                  </w:pPr>
                  <w:r>
                    <w:t>ENUMERATED (periodic, semi-persistent, aperiodic, …)</w:t>
                  </w:r>
                </w:p>
              </w:tc>
              <w:tc>
                <w:tcPr>
                  <w:tcW w:w="1730" w:type="dxa"/>
                  <w:tcBorders>
                    <w:top w:val="single" w:sz="4" w:space="0" w:color="auto"/>
                    <w:left w:val="nil"/>
                    <w:bottom w:val="single" w:sz="4" w:space="0" w:color="auto"/>
                    <w:right w:val="single" w:sz="4" w:space="0" w:color="auto"/>
                  </w:tcBorders>
                </w:tcPr>
                <w:p w14:paraId="31508C76" w14:textId="77777777" w:rsidR="0043327E" w:rsidRDefault="0043327E" w:rsidP="0043327E">
                  <w:pPr>
                    <w:pStyle w:val="TAL"/>
                    <w:rPr>
                      <w:bCs/>
                    </w:rPr>
                  </w:pPr>
                </w:p>
              </w:tc>
            </w:tr>
            <w:tr w:rsidR="0043327E" w14:paraId="38FEFCD0"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1E5D2435" w14:textId="77777777" w:rsidR="0043327E" w:rsidRDefault="0043327E" w:rsidP="0043327E">
                  <w:pPr>
                    <w:pStyle w:val="TAL"/>
                  </w:pPr>
                  <w:r>
                    <w:t xml:space="preserve">CHOICE </w:t>
                  </w:r>
                  <w:r>
                    <w:rPr>
                      <w:i/>
                      <w:iCs/>
                      <w:color w:val="0000FF"/>
                    </w:rPr>
                    <w:t>Bandwidth</w:t>
                  </w:r>
                </w:p>
              </w:tc>
              <w:tc>
                <w:tcPr>
                  <w:tcW w:w="1078" w:type="dxa"/>
                  <w:tcBorders>
                    <w:top w:val="single" w:sz="4" w:space="0" w:color="auto"/>
                    <w:left w:val="nil"/>
                    <w:bottom w:val="single" w:sz="4" w:space="0" w:color="auto"/>
                    <w:right w:val="single" w:sz="4" w:space="0" w:color="auto"/>
                  </w:tcBorders>
                  <w:hideMark/>
                </w:tcPr>
                <w:p w14:paraId="7642CE02" w14:textId="77777777" w:rsidR="0043327E" w:rsidRDefault="0043327E" w:rsidP="0043327E">
                  <w:pPr>
                    <w:pStyle w:val="TAL"/>
                  </w:pPr>
                  <w:r>
                    <w:t>M</w:t>
                  </w:r>
                </w:p>
              </w:tc>
              <w:tc>
                <w:tcPr>
                  <w:tcW w:w="1078" w:type="dxa"/>
                  <w:tcBorders>
                    <w:top w:val="single" w:sz="4" w:space="0" w:color="auto"/>
                    <w:left w:val="nil"/>
                    <w:bottom w:val="single" w:sz="4" w:space="0" w:color="auto"/>
                    <w:right w:val="single" w:sz="4" w:space="0" w:color="auto"/>
                  </w:tcBorders>
                </w:tcPr>
                <w:p w14:paraId="7BE60AE0"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tcPr>
                <w:p w14:paraId="433C1FCC"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49CA8A7" w14:textId="77777777" w:rsidR="0043327E" w:rsidRDefault="0043327E" w:rsidP="0043327E">
                  <w:pPr>
                    <w:pStyle w:val="TAL"/>
                    <w:rPr>
                      <w:bCs/>
                    </w:rPr>
                  </w:pPr>
                </w:p>
              </w:tc>
            </w:tr>
            <w:tr w:rsidR="0043327E" w14:paraId="18EF4C9D"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359201" w14:textId="77777777" w:rsidR="0043327E" w:rsidRDefault="0043327E" w:rsidP="0043327E">
                  <w:pPr>
                    <w:pStyle w:val="TAL"/>
                    <w:ind w:left="142"/>
                  </w:pPr>
                  <w:r>
                    <w:t>&gt;FR1</w:t>
                  </w:r>
                </w:p>
              </w:tc>
              <w:tc>
                <w:tcPr>
                  <w:tcW w:w="1078" w:type="dxa"/>
                  <w:tcBorders>
                    <w:top w:val="single" w:sz="4" w:space="0" w:color="auto"/>
                    <w:left w:val="nil"/>
                    <w:bottom w:val="single" w:sz="4" w:space="0" w:color="auto"/>
                    <w:right w:val="single" w:sz="4" w:space="0" w:color="auto"/>
                  </w:tcBorders>
                </w:tcPr>
                <w:p w14:paraId="072EED0F"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tcPr>
                <w:p w14:paraId="2E4910DF"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44190C3C" w14:textId="77777777" w:rsidR="0043327E" w:rsidRDefault="0043327E" w:rsidP="0043327E">
                  <w:pPr>
                    <w:pStyle w:val="TAL"/>
                  </w:pPr>
                  <w:r>
                    <w:t>ENUMERATED (5mHz, 10mHz, 20mHz, 40mHz, 50mHz, 80mHz, 100mHz, ...)</w:t>
                  </w:r>
                </w:p>
              </w:tc>
              <w:tc>
                <w:tcPr>
                  <w:tcW w:w="1730" w:type="dxa"/>
                  <w:tcBorders>
                    <w:top w:val="single" w:sz="4" w:space="0" w:color="auto"/>
                    <w:left w:val="nil"/>
                    <w:bottom w:val="single" w:sz="4" w:space="0" w:color="auto"/>
                    <w:right w:val="single" w:sz="4" w:space="0" w:color="auto"/>
                  </w:tcBorders>
                </w:tcPr>
                <w:p w14:paraId="0FF72FBE" w14:textId="77777777" w:rsidR="0043327E" w:rsidRDefault="0043327E" w:rsidP="0043327E">
                  <w:pPr>
                    <w:pStyle w:val="TAL"/>
                    <w:rPr>
                      <w:bCs/>
                    </w:rPr>
                  </w:pPr>
                </w:p>
              </w:tc>
            </w:tr>
            <w:tr w:rsidR="0043327E" w14:paraId="1F7796DA"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F5AEC8B" w14:textId="77777777" w:rsidR="0043327E" w:rsidRDefault="0043327E" w:rsidP="0043327E">
                  <w:pPr>
                    <w:pStyle w:val="TAL"/>
                    <w:ind w:left="142"/>
                  </w:pPr>
                  <w:r>
                    <w:t>&gt;FR2</w:t>
                  </w:r>
                </w:p>
              </w:tc>
              <w:tc>
                <w:tcPr>
                  <w:tcW w:w="1078" w:type="dxa"/>
                  <w:tcBorders>
                    <w:top w:val="single" w:sz="4" w:space="0" w:color="auto"/>
                    <w:left w:val="nil"/>
                    <w:bottom w:val="single" w:sz="4" w:space="0" w:color="auto"/>
                    <w:right w:val="single" w:sz="4" w:space="0" w:color="auto"/>
                  </w:tcBorders>
                </w:tcPr>
                <w:p w14:paraId="4E314B3D"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tcPr>
                <w:p w14:paraId="54204C95"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7626DFC5" w14:textId="77777777" w:rsidR="0043327E" w:rsidRDefault="0043327E" w:rsidP="0043327E">
                  <w:pPr>
                    <w:pStyle w:val="TAL"/>
                  </w:pPr>
                  <w:r>
                    <w:t>ENUMERATED (50mHz, 100mHz, 200mHz, 400mHz,…)</w:t>
                  </w:r>
                </w:p>
              </w:tc>
              <w:tc>
                <w:tcPr>
                  <w:tcW w:w="1730" w:type="dxa"/>
                  <w:tcBorders>
                    <w:top w:val="single" w:sz="4" w:space="0" w:color="auto"/>
                    <w:left w:val="nil"/>
                    <w:bottom w:val="single" w:sz="4" w:space="0" w:color="auto"/>
                    <w:right w:val="single" w:sz="4" w:space="0" w:color="auto"/>
                  </w:tcBorders>
                </w:tcPr>
                <w:p w14:paraId="4C637B22" w14:textId="77777777" w:rsidR="0043327E" w:rsidRDefault="0043327E" w:rsidP="0043327E">
                  <w:pPr>
                    <w:pStyle w:val="TAL"/>
                    <w:rPr>
                      <w:bCs/>
                    </w:rPr>
                  </w:pPr>
                </w:p>
              </w:tc>
            </w:tr>
            <w:tr w:rsidR="0043327E" w14:paraId="62BF00B7"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49E2F852" w14:textId="77777777" w:rsidR="0043327E" w:rsidRDefault="0043327E" w:rsidP="0043327E">
                  <w:pPr>
                    <w:pStyle w:val="TAL"/>
                  </w:pPr>
                  <w:r>
                    <w:rPr>
                      <w:b/>
                      <w:bCs/>
                    </w:rPr>
                    <w:t xml:space="preserve">SRS </w:t>
                  </w:r>
                  <w:r>
                    <w:rPr>
                      <w:b/>
                      <w:bCs/>
                      <w:color w:val="0000FF"/>
                    </w:rPr>
                    <w:t>Resource Set List</w:t>
                  </w:r>
                </w:p>
              </w:tc>
              <w:tc>
                <w:tcPr>
                  <w:tcW w:w="1078" w:type="dxa"/>
                  <w:tcBorders>
                    <w:top w:val="single" w:sz="4" w:space="0" w:color="auto"/>
                    <w:left w:val="nil"/>
                    <w:bottom w:val="single" w:sz="4" w:space="0" w:color="auto"/>
                    <w:right w:val="single" w:sz="4" w:space="0" w:color="auto"/>
                  </w:tcBorders>
                </w:tcPr>
                <w:p w14:paraId="235D3470"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hideMark/>
                </w:tcPr>
                <w:p w14:paraId="49B16D93" w14:textId="77777777" w:rsidR="0043327E" w:rsidRDefault="0043327E" w:rsidP="0043327E">
                  <w:pPr>
                    <w:pStyle w:val="TAL"/>
                  </w:pPr>
                  <w:r>
                    <w:rPr>
                      <w:i/>
                    </w:rPr>
                    <w:t>0.. 1</w:t>
                  </w:r>
                </w:p>
              </w:tc>
              <w:tc>
                <w:tcPr>
                  <w:tcW w:w="1515" w:type="dxa"/>
                  <w:tcBorders>
                    <w:top w:val="single" w:sz="4" w:space="0" w:color="auto"/>
                    <w:left w:val="nil"/>
                    <w:bottom w:val="single" w:sz="4" w:space="0" w:color="auto"/>
                    <w:right w:val="single" w:sz="4" w:space="0" w:color="auto"/>
                  </w:tcBorders>
                </w:tcPr>
                <w:p w14:paraId="36C585C8"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52AA1A47" w14:textId="77777777" w:rsidR="0043327E" w:rsidRDefault="0043327E" w:rsidP="0043327E">
                  <w:pPr>
                    <w:pStyle w:val="TAL"/>
                    <w:rPr>
                      <w:bCs/>
                    </w:rPr>
                  </w:pPr>
                </w:p>
              </w:tc>
            </w:tr>
            <w:tr w:rsidR="0043327E" w14:paraId="28D4123B"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548B4E09" w14:textId="77777777" w:rsidR="0043327E" w:rsidRDefault="0043327E" w:rsidP="0043327E">
                  <w:pPr>
                    <w:pStyle w:val="TAL"/>
                    <w:ind w:left="142"/>
                    <w:rPr>
                      <w:b/>
                      <w:bCs/>
                    </w:rPr>
                  </w:pPr>
                  <w:r>
                    <w:rPr>
                      <w:b/>
                      <w:bCs/>
                    </w:rPr>
                    <w:t>&gt;SRS Resource Set Item</w:t>
                  </w:r>
                </w:p>
              </w:tc>
              <w:tc>
                <w:tcPr>
                  <w:tcW w:w="1078" w:type="dxa"/>
                  <w:tcBorders>
                    <w:top w:val="single" w:sz="4" w:space="0" w:color="auto"/>
                    <w:left w:val="nil"/>
                    <w:bottom w:val="single" w:sz="4" w:space="0" w:color="auto"/>
                    <w:right w:val="single" w:sz="4" w:space="0" w:color="auto"/>
                  </w:tcBorders>
                </w:tcPr>
                <w:p w14:paraId="7F3D9C23" w14:textId="77777777" w:rsidR="0043327E" w:rsidRDefault="0043327E" w:rsidP="0043327E">
                  <w:pPr>
                    <w:pStyle w:val="TAL"/>
                  </w:pPr>
                </w:p>
              </w:tc>
              <w:tc>
                <w:tcPr>
                  <w:tcW w:w="1078" w:type="dxa"/>
                  <w:tcBorders>
                    <w:top w:val="single" w:sz="4" w:space="0" w:color="auto"/>
                    <w:left w:val="nil"/>
                    <w:bottom w:val="single" w:sz="4" w:space="0" w:color="auto"/>
                    <w:right w:val="single" w:sz="4" w:space="0" w:color="auto"/>
                  </w:tcBorders>
                  <w:hideMark/>
                </w:tcPr>
                <w:p w14:paraId="799BE7FE" w14:textId="77777777" w:rsidR="0043327E" w:rsidRDefault="0043327E" w:rsidP="0043327E">
                  <w:pPr>
                    <w:pStyle w:val="TAL"/>
                    <w:rPr>
                      <w:i/>
                      <w:iCs/>
                    </w:rPr>
                  </w:pPr>
                  <w:r>
                    <w:rPr>
                      <w:i/>
                      <w:iCs/>
                    </w:rPr>
                    <w:t>1..&lt;</w:t>
                  </w:r>
                  <w:r>
                    <w:t> </w:t>
                  </w:r>
                  <w:r>
                    <w:rPr>
                      <w:i/>
                      <w:iCs/>
                    </w:rPr>
                    <w:t>maxnoSRS-ResourceSets&gt;</w:t>
                  </w:r>
                </w:p>
              </w:tc>
              <w:tc>
                <w:tcPr>
                  <w:tcW w:w="1515" w:type="dxa"/>
                  <w:tcBorders>
                    <w:top w:val="single" w:sz="4" w:space="0" w:color="auto"/>
                    <w:left w:val="nil"/>
                    <w:bottom w:val="single" w:sz="4" w:space="0" w:color="auto"/>
                    <w:right w:val="single" w:sz="4" w:space="0" w:color="auto"/>
                  </w:tcBorders>
                </w:tcPr>
                <w:p w14:paraId="6D1FF016"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D4A5CB9" w14:textId="77777777" w:rsidR="0043327E" w:rsidRDefault="0043327E" w:rsidP="0043327E">
                  <w:pPr>
                    <w:pStyle w:val="TAL"/>
                    <w:rPr>
                      <w:bCs/>
                    </w:rPr>
                  </w:pPr>
                </w:p>
              </w:tc>
            </w:tr>
            <w:tr w:rsidR="0043327E" w14:paraId="5CBBBB58"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6ACC1FFF"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&gt;&gt;Number of SRS Resources Per</w:t>
                  </w:r>
                  <w:r>
                    <w:rPr>
                      <w:rFonts w:ascii="Arial" w:hAnsi="Arial" w:cs="Arial"/>
                      <w:sz w:val="18"/>
                      <w:szCs w:val="18"/>
                    </w:rPr>
                    <w:t xml:space="preserve"> S</w:t>
                  </w:r>
                  <w:r>
                    <w:rPr>
                      <w:rFonts w:ascii="Arial" w:eastAsia="Malgun Gothic" w:hAnsi="Arial" w:cs="Arial"/>
                      <w:sz w:val="18"/>
                      <w:szCs w:val="18"/>
                    </w:rPr>
                    <w:t>et</w:t>
                  </w:r>
                </w:p>
              </w:tc>
              <w:tc>
                <w:tcPr>
                  <w:tcW w:w="1078" w:type="dxa"/>
                  <w:tcBorders>
                    <w:top w:val="single" w:sz="4" w:space="0" w:color="auto"/>
                    <w:left w:val="nil"/>
                    <w:bottom w:val="single" w:sz="4" w:space="0" w:color="auto"/>
                    <w:right w:val="single" w:sz="4" w:space="0" w:color="auto"/>
                  </w:tcBorders>
                  <w:hideMark/>
                </w:tcPr>
                <w:p w14:paraId="33F46D2D"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430D34C9"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CAEC9E6" w14:textId="77777777" w:rsidR="0043327E" w:rsidRDefault="0043327E" w:rsidP="0043327E">
                  <w:pPr>
                    <w:pStyle w:val="TAL"/>
                  </w:pPr>
                  <w:r>
                    <w:t>INTEGER (1..16,...)</w:t>
                  </w:r>
                </w:p>
              </w:tc>
              <w:tc>
                <w:tcPr>
                  <w:tcW w:w="1730" w:type="dxa"/>
                  <w:tcBorders>
                    <w:top w:val="single" w:sz="4" w:space="0" w:color="auto"/>
                    <w:left w:val="nil"/>
                    <w:bottom w:val="single" w:sz="4" w:space="0" w:color="auto"/>
                    <w:right w:val="single" w:sz="4" w:space="0" w:color="auto"/>
                  </w:tcBorders>
                  <w:hideMark/>
                </w:tcPr>
                <w:p w14:paraId="08847651" w14:textId="77777777" w:rsidR="0043327E" w:rsidRDefault="0043327E" w:rsidP="0043327E">
                  <w:pPr>
                    <w:pStyle w:val="TAL"/>
                    <w:rPr>
                      <w:bCs/>
                    </w:rPr>
                  </w:pPr>
                  <w:r>
                    <w:t xml:space="preserve">The number of SRS Resources per resource set for SRS transmission. </w:t>
                  </w:r>
                </w:p>
              </w:tc>
            </w:tr>
            <w:tr w:rsidR="0043327E" w14:paraId="261EF017"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0F0878" w14:textId="77777777" w:rsidR="0043327E" w:rsidRDefault="0043327E" w:rsidP="0043327E">
                  <w:pPr>
                    <w:keepNext/>
                    <w:keepLines/>
                    <w:widowControl w:val="0"/>
                    <w:spacing w:after="0"/>
                    <w:ind w:left="283"/>
                    <w:rPr>
                      <w:rFonts w:ascii="Arial" w:eastAsia="Malgun Gothic" w:hAnsi="Arial" w:cs="Arial"/>
                      <w:b/>
                      <w:bCs/>
                      <w:sz w:val="18"/>
                      <w:szCs w:val="18"/>
                    </w:rPr>
                  </w:pPr>
                  <w:r>
                    <w:rPr>
                      <w:rFonts w:ascii="Arial" w:eastAsia="Malgun Gothic" w:hAnsi="Arial" w:cs="Arial"/>
                      <w:b/>
                      <w:bCs/>
                      <w:sz w:val="18"/>
                      <w:szCs w:val="18"/>
                    </w:rPr>
                    <w:t>&gt;&gt;Periodicity List</w:t>
                  </w:r>
                </w:p>
              </w:tc>
              <w:tc>
                <w:tcPr>
                  <w:tcW w:w="1078" w:type="dxa"/>
                  <w:tcBorders>
                    <w:top w:val="single" w:sz="4" w:space="0" w:color="auto"/>
                    <w:left w:val="nil"/>
                    <w:bottom w:val="single" w:sz="4" w:space="0" w:color="auto"/>
                    <w:right w:val="single" w:sz="4" w:space="0" w:color="auto"/>
                  </w:tcBorders>
                </w:tcPr>
                <w:p w14:paraId="40C4B3D8" w14:textId="77777777" w:rsidR="0043327E" w:rsidRDefault="0043327E" w:rsidP="0043327E">
                  <w:pPr>
                    <w:pStyle w:val="TAL"/>
                    <w:rPr>
                      <w:rFonts w:eastAsia="SimSun" w:cs="Arial"/>
                      <w:szCs w:val="18"/>
                    </w:rPr>
                  </w:pPr>
                </w:p>
              </w:tc>
              <w:tc>
                <w:tcPr>
                  <w:tcW w:w="1078" w:type="dxa"/>
                  <w:tcBorders>
                    <w:top w:val="single" w:sz="4" w:space="0" w:color="auto"/>
                    <w:left w:val="nil"/>
                    <w:bottom w:val="single" w:sz="4" w:space="0" w:color="auto"/>
                    <w:right w:val="single" w:sz="4" w:space="0" w:color="auto"/>
                  </w:tcBorders>
                  <w:hideMark/>
                </w:tcPr>
                <w:p w14:paraId="55342D8C" w14:textId="77777777" w:rsidR="0043327E" w:rsidRDefault="0043327E" w:rsidP="0043327E">
                  <w:pPr>
                    <w:pStyle w:val="TAL"/>
                  </w:pPr>
                  <w:r>
                    <w:rPr>
                      <w:i/>
                    </w:rPr>
                    <w:t>0.. 1</w:t>
                  </w:r>
                </w:p>
              </w:tc>
              <w:tc>
                <w:tcPr>
                  <w:tcW w:w="1515" w:type="dxa"/>
                  <w:tcBorders>
                    <w:top w:val="single" w:sz="4" w:space="0" w:color="auto"/>
                    <w:left w:val="nil"/>
                    <w:bottom w:val="single" w:sz="4" w:space="0" w:color="auto"/>
                    <w:right w:val="single" w:sz="4" w:space="0" w:color="auto"/>
                  </w:tcBorders>
                </w:tcPr>
                <w:p w14:paraId="4DC44A05"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7E588CCF" w14:textId="77777777" w:rsidR="0043327E" w:rsidRDefault="0043327E" w:rsidP="0043327E">
                  <w:pPr>
                    <w:pStyle w:val="TAL"/>
                  </w:pPr>
                </w:p>
              </w:tc>
            </w:tr>
            <w:tr w:rsidR="0043327E" w14:paraId="2EC71C7C"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0BED64D2" w14:textId="77777777" w:rsidR="0043327E" w:rsidRDefault="0043327E" w:rsidP="0043327E">
                  <w:pPr>
                    <w:keepNext/>
                    <w:keepLines/>
                    <w:widowControl w:val="0"/>
                    <w:spacing w:after="0"/>
                    <w:ind w:left="425"/>
                    <w:rPr>
                      <w:rFonts w:eastAsia="Malgun Gothic"/>
                      <w:b/>
                      <w:bCs/>
                    </w:rPr>
                  </w:pPr>
                  <w:r>
                    <w:rPr>
                      <w:rFonts w:ascii="Arial" w:eastAsia="Malgun Gothic" w:hAnsi="Arial" w:cs="Arial"/>
                      <w:b/>
                      <w:bCs/>
                      <w:sz w:val="18"/>
                      <w:szCs w:val="18"/>
                    </w:rPr>
                    <w:t>&gt;&gt;&gt;Periodicity List Item</w:t>
                  </w:r>
                </w:p>
              </w:tc>
              <w:tc>
                <w:tcPr>
                  <w:tcW w:w="1078" w:type="dxa"/>
                  <w:tcBorders>
                    <w:top w:val="single" w:sz="4" w:space="0" w:color="auto"/>
                    <w:left w:val="nil"/>
                    <w:bottom w:val="single" w:sz="4" w:space="0" w:color="auto"/>
                    <w:right w:val="single" w:sz="4" w:space="0" w:color="auto"/>
                  </w:tcBorders>
                </w:tcPr>
                <w:p w14:paraId="2D418430" w14:textId="77777777" w:rsidR="0043327E" w:rsidRDefault="0043327E" w:rsidP="0043327E">
                  <w:pPr>
                    <w:pStyle w:val="TAL"/>
                    <w:rPr>
                      <w:rFonts w:eastAsia="SimSun"/>
                      <w:szCs w:val="18"/>
                    </w:rPr>
                  </w:pPr>
                </w:p>
              </w:tc>
              <w:tc>
                <w:tcPr>
                  <w:tcW w:w="1078" w:type="dxa"/>
                  <w:tcBorders>
                    <w:top w:val="single" w:sz="4" w:space="0" w:color="auto"/>
                    <w:left w:val="nil"/>
                    <w:bottom w:val="single" w:sz="4" w:space="0" w:color="auto"/>
                    <w:right w:val="single" w:sz="4" w:space="0" w:color="auto"/>
                  </w:tcBorders>
                  <w:hideMark/>
                </w:tcPr>
                <w:p w14:paraId="4578EC3F" w14:textId="77777777" w:rsidR="0043327E" w:rsidRDefault="0043327E" w:rsidP="0043327E">
                  <w:pPr>
                    <w:pStyle w:val="TAL"/>
                    <w:rPr>
                      <w:i/>
                      <w:iCs/>
                    </w:rPr>
                  </w:pPr>
                  <w:r>
                    <w:rPr>
                      <w:i/>
                      <w:iCs/>
                    </w:rPr>
                    <w:t>1..&lt;maxnoSRS-ResourcePerSet&gt;</w:t>
                  </w:r>
                </w:p>
              </w:tc>
              <w:tc>
                <w:tcPr>
                  <w:tcW w:w="1515" w:type="dxa"/>
                  <w:tcBorders>
                    <w:top w:val="single" w:sz="4" w:space="0" w:color="auto"/>
                    <w:left w:val="nil"/>
                    <w:bottom w:val="single" w:sz="4" w:space="0" w:color="auto"/>
                    <w:right w:val="single" w:sz="4" w:space="0" w:color="auto"/>
                  </w:tcBorders>
                </w:tcPr>
                <w:p w14:paraId="4B0BF950" w14:textId="77777777" w:rsidR="0043327E" w:rsidRDefault="0043327E" w:rsidP="0043327E">
                  <w:pPr>
                    <w:pStyle w:val="TAL"/>
                  </w:pPr>
                </w:p>
              </w:tc>
              <w:tc>
                <w:tcPr>
                  <w:tcW w:w="1730" w:type="dxa"/>
                  <w:tcBorders>
                    <w:top w:val="single" w:sz="4" w:space="0" w:color="auto"/>
                    <w:left w:val="nil"/>
                    <w:bottom w:val="single" w:sz="4" w:space="0" w:color="auto"/>
                    <w:right w:val="single" w:sz="4" w:space="0" w:color="auto"/>
                  </w:tcBorders>
                </w:tcPr>
                <w:p w14:paraId="25685665" w14:textId="77777777" w:rsidR="0043327E" w:rsidRDefault="0043327E" w:rsidP="0043327E">
                  <w:pPr>
                    <w:pStyle w:val="TAL"/>
                  </w:pPr>
                </w:p>
              </w:tc>
            </w:tr>
            <w:tr w:rsidR="0043327E" w14:paraId="19FD41AB"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79C98F1" w14:textId="77777777" w:rsidR="0043327E" w:rsidRDefault="0043327E" w:rsidP="0043327E">
                  <w:pPr>
                    <w:keepNext/>
                    <w:keepLines/>
                    <w:widowControl w:val="0"/>
                    <w:spacing w:after="0"/>
                    <w:ind w:left="567"/>
                  </w:pPr>
                  <w:r>
                    <w:rPr>
                      <w:rFonts w:ascii="Arial" w:eastAsia="Malgun Gothic" w:hAnsi="Arial" w:cs="Arial"/>
                      <w:sz w:val="18"/>
                      <w:szCs w:val="18"/>
                    </w:rPr>
                    <w:t>&gt;&gt;&gt;&gt;PeriodicitySRS</w:t>
                  </w:r>
                </w:p>
              </w:tc>
              <w:tc>
                <w:tcPr>
                  <w:tcW w:w="1078" w:type="dxa"/>
                  <w:tcBorders>
                    <w:top w:val="single" w:sz="4" w:space="0" w:color="auto"/>
                    <w:left w:val="nil"/>
                    <w:bottom w:val="single" w:sz="4" w:space="0" w:color="auto"/>
                    <w:right w:val="single" w:sz="4" w:space="0" w:color="auto"/>
                  </w:tcBorders>
                  <w:hideMark/>
                </w:tcPr>
                <w:p w14:paraId="3DA40B80" w14:textId="77777777" w:rsidR="0043327E" w:rsidRDefault="0043327E" w:rsidP="0043327E">
                  <w:pPr>
                    <w:pStyle w:val="TAL"/>
                    <w:rPr>
                      <w:szCs w:val="18"/>
                    </w:rPr>
                  </w:pPr>
                  <w:r>
                    <w:t>M</w:t>
                  </w:r>
                </w:p>
              </w:tc>
              <w:tc>
                <w:tcPr>
                  <w:tcW w:w="1078" w:type="dxa"/>
                  <w:tcBorders>
                    <w:top w:val="single" w:sz="4" w:space="0" w:color="auto"/>
                    <w:left w:val="nil"/>
                    <w:bottom w:val="single" w:sz="4" w:space="0" w:color="auto"/>
                    <w:right w:val="single" w:sz="4" w:space="0" w:color="auto"/>
                  </w:tcBorders>
                </w:tcPr>
                <w:p w14:paraId="5959FEF2"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6C9674C2" w14:textId="77777777" w:rsidR="0043327E" w:rsidRDefault="0043327E" w:rsidP="0043327E">
                  <w:pPr>
                    <w:pStyle w:val="TAL"/>
                  </w:pPr>
                  <w:r>
                    <w:t>ENUMERATED (0.125, 0.25, 0.5, 0.625, 1, 1.25, 2, 2.5, 4, 5, 8, 10, 16, 20, 32, 40, 64, 80, 160, 320, 640, 1280, 2560, 5120, 10240, …)</w:t>
                  </w:r>
                </w:p>
              </w:tc>
              <w:tc>
                <w:tcPr>
                  <w:tcW w:w="1730" w:type="dxa"/>
                  <w:tcBorders>
                    <w:top w:val="single" w:sz="4" w:space="0" w:color="auto"/>
                    <w:left w:val="nil"/>
                    <w:bottom w:val="single" w:sz="4" w:space="0" w:color="auto"/>
                    <w:right w:val="single" w:sz="4" w:space="0" w:color="auto"/>
                  </w:tcBorders>
                  <w:hideMark/>
                </w:tcPr>
                <w:p w14:paraId="630A376D" w14:textId="77777777" w:rsidR="0043327E" w:rsidRDefault="0043327E" w:rsidP="0043327E">
                  <w:pPr>
                    <w:pStyle w:val="TAL"/>
                  </w:pPr>
                  <w:r>
                    <w:t>Milli-seconds</w:t>
                  </w:r>
                </w:p>
              </w:tc>
            </w:tr>
            <w:tr w:rsidR="0043327E" w14:paraId="3F57DD11"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3CCF445"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&gt;&gt;Spatial Relation Information</w:t>
                  </w:r>
                </w:p>
              </w:tc>
              <w:tc>
                <w:tcPr>
                  <w:tcW w:w="1078" w:type="dxa"/>
                  <w:tcBorders>
                    <w:top w:val="single" w:sz="4" w:space="0" w:color="auto"/>
                    <w:left w:val="nil"/>
                    <w:bottom w:val="single" w:sz="4" w:space="0" w:color="auto"/>
                    <w:right w:val="single" w:sz="4" w:space="0" w:color="auto"/>
                  </w:tcBorders>
                  <w:hideMark/>
                </w:tcPr>
                <w:p w14:paraId="08C3C8EC"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59FFAEA5"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40DBD086" w14:textId="77777777" w:rsidR="0043327E" w:rsidRDefault="0043327E" w:rsidP="0043327E">
                  <w:pPr>
                    <w:pStyle w:val="TAL"/>
                  </w:pPr>
                  <w:r>
                    <w:t>9.2.34</w:t>
                  </w:r>
                </w:p>
              </w:tc>
              <w:tc>
                <w:tcPr>
                  <w:tcW w:w="1730" w:type="dxa"/>
                  <w:tcBorders>
                    <w:top w:val="single" w:sz="4" w:space="0" w:color="auto"/>
                    <w:left w:val="nil"/>
                    <w:bottom w:val="single" w:sz="4" w:space="0" w:color="auto"/>
                    <w:right w:val="single" w:sz="4" w:space="0" w:color="auto"/>
                  </w:tcBorders>
                </w:tcPr>
                <w:p w14:paraId="4BDB83B0" w14:textId="77777777" w:rsidR="0043327E" w:rsidRDefault="0043327E" w:rsidP="0043327E">
                  <w:pPr>
                    <w:pStyle w:val="TAL"/>
                  </w:pPr>
                </w:p>
              </w:tc>
            </w:tr>
            <w:tr w:rsidR="0043327E" w14:paraId="19B63503"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8C89EC2" w14:textId="77777777" w:rsidR="0043327E" w:rsidRDefault="0043327E" w:rsidP="0043327E">
                  <w:pPr>
                    <w:keepNext/>
                    <w:keepLines/>
                    <w:widowControl w:val="0"/>
                    <w:spacing w:after="0"/>
                    <w:ind w:left="283"/>
                    <w:rPr>
                      <w:rFonts w:eastAsia="Malgun Gothic"/>
                    </w:rPr>
                  </w:pPr>
                  <w:r>
                    <w:rPr>
                      <w:rFonts w:ascii="Arial" w:eastAsia="Malgun Gothic" w:hAnsi="Arial" w:cs="Arial"/>
                      <w:sz w:val="18"/>
                      <w:szCs w:val="18"/>
                    </w:rPr>
                    <w:t>&gt;&gt;Pathloss Reference Information</w:t>
                  </w:r>
                </w:p>
              </w:tc>
              <w:tc>
                <w:tcPr>
                  <w:tcW w:w="1078" w:type="dxa"/>
                  <w:tcBorders>
                    <w:top w:val="single" w:sz="4" w:space="0" w:color="auto"/>
                    <w:left w:val="nil"/>
                    <w:bottom w:val="single" w:sz="4" w:space="0" w:color="auto"/>
                    <w:right w:val="single" w:sz="4" w:space="0" w:color="auto"/>
                  </w:tcBorders>
                  <w:hideMark/>
                </w:tcPr>
                <w:p w14:paraId="337F3A31" w14:textId="77777777" w:rsidR="0043327E" w:rsidRDefault="0043327E" w:rsidP="0043327E">
                  <w:pPr>
                    <w:pStyle w:val="TAL"/>
                    <w:rPr>
                      <w:rFonts w:eastAsia="SimSun"/>
                      <w:szCs w:val="18"/>
                    </w:rPr>
                  </w:pPr>
                  <w:r>
                    <w:t>O</w:t>
                  </w:r>
                </w:p>
              </w:tc>
              <w:tc>
                <w:tcPr>
                  <w:tcW w:w="1078" w:type="dxa"/>
                  <w:tcBorders>
                    <w:top w:val="single" w:sz="4" w:space="0" w:color="auto"/>
                    <w:left w:val="nil"/>
                    <w:bottom w:val="single" w:sz="4" w:space="0" w:color="auto"/>
                    <w:right w:val="single" w:sz="4" w:space="0" w:color="auto"/>
                  </w:tcBorders>
                </w:tcPr>
                <w:p w14:paraId="32E828BE"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0F6FCAAE" w14:textId="77777777" w:rsidR="0043327E" w:rsidRDefault="0043327E" w:rsidP="0043327E">
                  <w:pPr>
                    <w:pStyle w:val="TAL"/>
                  </w:pPr>
                  <w:r>
                    <w:t>9.2.53</w:t>
                  </w:r>
                </w:p>
              </w:tc>
              <w:tc>
                <w:tcPr>
                  <w:tcW w:w="1730" w:type="dxa"/>
                  <w:tcBorders>
                    <w:top w:val="single" w:sz="4" w:space="0" w:color="auto"/>
                    <w:left w:val="nil"/>
                    <w:bottom w:val="single" w:sz="4" w:space="0" w:color="auto"/>
                    <w:right w:val="single" w:sz="4" w:space="0" w:color="auto"/>
                  </w:tcBorders>
                </w:tcPr>
                <w:p w14:paraId="4EBF3DE4" w14:textId="77777777" w:rsidR="0043327E" w:rsidRDefault="0043327E" w:rsidP="0043327E">
                  <w:pPr>
                    <w:pStyle w:val="TAL"/>
                  </w:pPr>
                </w:p>
              </w:tc>
            </w:tr>
            <w:tr w:rsidR="0043327E" w14:paraId="52CD4D49"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7E1C7E1E" w14:textId="77777777" w:rsidR="0043327E" w:rsidRDefault="0043327E" w:rsidP="0043327E">
                  <w:pPr>
                    <w:pStyle w:val="TAL"/>
                    <w:rPr>
                      <w:bCs/>
                    </w:rPr>
                  </w:pPr>
                  <w:r>
                    <w:t>SSB Information</w:t>
                  </w:r>
                </w:p>
              </w:tc>
              <w:tc>
                <w:tcPr>
                  <w:tcW w:w="1078" w:type="dxa"/>
                  <w:tcBorders>
                    <w:top w:val="single" w:sz="4" w:space="0" w:color="auto"/>
                    <w:left w:val="nil"/>
                    <w:bottom w:val="single" w:sz="4" w:space="0" w:color="auto"/>
                    <w:right w:val="single" w:sz="4" w:space="0" w:color="auto"/>
                  </w:tcBorders>
                  <w:hideMark/>
                </w:tcPr>
                <w:p w14:paraId="261F306C" w14:textId="77777777" w:rsidR="0043327E" w:rsidRDefault="0043327E" w:rsidP="0043327E">
                  <w:pPr>
                    <w:pStyle w:val="TAL"/>
                  </w:pPr>
                  <w:r>
                    <w:t>O</w:t>
                  </w:r>
                </w:p>
              </w:tc>
              <w:tc>
                <w:tcPr>
                  <w:tcW w:w="1078" w:type="dxa"/>
                  <w:tcBorders>
                    <w:top w:val="single" w:sz="4" w:space="0" w:color="auto"/>
                    <w:left w:val="nil"/>
                    <w:bottom w:val="single" w:sz="4" w:space="0" w:color="auto"/>
                    <w:right w:val="single" w:sz="4" w:space="0" w:color="auto"/>
                  </w:tcBorders>
                </w:tcPr>
                <w:p w14:paraId="15916BE4"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06E4B657" w14:textId="77777777" w:rsidR="0043327E" w:rsidRDefault="0043327E" w:rsidP="0043327E">
                  <w:pPr>
                    <w:pStyle w:val="TAL"/>
                  </w:pPr>
                  <w:r>
                    <w:t>9.2.54</w:t>
                  </w:r>
                </w:p>
              </w:tc>
              <w:tc>
                <w:tcPr>
                  <w:tcW w:w="1730" w:type="dxa"/>
                  <w:tcBorders>
                    <w:top w:val="single" w:sz="4" w:space="0" w:color="auto"/>
                    <w:left w:val="nil"/>
                    <w:bottom w:val="single" w:sz="4" w:space="0" w:color="auto"/>
                    <w:right w:val="single" w:sz="4" w:space="0" w:color="auto"/>
                  </w:tcBorders>
                </w:tcPr>
                <w:p w14:paraId="0F33D70A" w14:textId="77777777" w:rsidR="0043327E" w:rsidRDefault="0043327E" w:rsidP="0043327E">
                  <w:pPr>
                    <w:pStyle w:val="TAL"/>
                  </w:pPr>
                </w:p>
              </w:tc>
            </w:tr>
            <w:tr w:rsidR="0043327E" w14:paraId="384B14D2" w14:textId="77777777" w:rsidTr="00923905">
              <w:tc>
                <w:tcPr>
                  <w:tcW w:w="2161" w:type="dxa"/>
                  <w:tcBorders>
                    <w:top w:val="single" w:sz="4" w:space="0" w:color="auto"/>
                    <w:left w:val="single" w:sz="4" w:space="0" w:color="auto"/>
                    <w:bottom w:val="single" w:sz="4" w:space="0" w:color="auto"/>
                    <w:right w:val="single" w:sz="4" w:space="0" w:color="auto"/>
                  </w:tcBorders>
                  <w:hideMark/>
                </w:tcPr>
                <w:p w14:paraId="291ABB45" w14:textId="77777777" w:rsidR="0043327E" w:rsidRDefault="0043327E" w:rsidP="0043327E">
                  <w:pPr>
                    <w:pStyle w:val="TAL"/>
                  </w:pPr>
                  <w:r w:rsidRPr="0043327E">
                    <w:rPr>
                      <w:color w:val="FF0000"/>
                    </w:rPr>
                    <w:t>SRS Frequency</w:t>
                  </w:r>
                </w:p>
              </w:tc>
              <w:tc>
                <w:tcPr>
                  <w:tcW w:w="1078" w:type="dxa"/>
                  <w:tcBorders>
                    <w:top w:val="single" w:sz="4" w:space="0" w:color="auto"/>
                    <w:left w:val="nil"/>
                    <w:bottom w:val="single" w:sz="4" w:space="0" w:color="auto"/>
                    <w:right w:val="single" w:sz="4" w:space="0" w:color="auto"/>
                  </w:tcBorders>
                  <w:hideMark/>
                </w:tcPr>
                <w:p w14:paraId="018F0011" w14:textId="77777777" w:rsidR="0043327E" w:rsidRDefault="0043327E" w:rsidP="0043327E">
                  <w:pPr>
                    <w:pStyle w:val="TAL"/>
                  </w:pPr>
                  <w:r>
                    <w:t>O</w:t>
                  </w:r>
                </w:p>
              </w:tc>
              <w:tc>
                <w:tcPr>
                  <w:tcW w:w="1078" w:type="dxa"/>
                  <w:tcBorders>
                    <w:top w:val="single" w:sz="4" w:space="0" w:color="auto"/>
                    <w:left w:val="nil"/>
                    <w:bottom w:val="single" w:sz="4" w:space="0" w:color="auto"/>
                    <w:right w:val="single" w:sz="4" w:space="0" w:color="auto"/>
                  </w:tcBorders>
                </w:tcPr>
                <w:p w14:paraId="66022FEA" w14:textId="77777777" w:rsidR="0043327E" w:rsidRDefault="0043327E" w:rsidP="0043327E">
                  <w:pPr>
                    <w:pStyle w:val="TAL"/>
                  </w:pPr>
                </w:p>
              </w:tc>
              <w:tc>
                <w:tcPr>
                  <w:tcW w:w="1515" w:type="dxa"/>
                  <w:tcBorders>
                    <w:top w:val="single" w:sz="4" w:space="0" w:color="auto"/>
                    <w:left w:val="nil"/>
                    <w:bottom w:val="single" w:sz="4" w:space="0" w:color="auto"/>
                    <w:right w:val="single" w:sz="4" w:space="0" w:color="auto"/>
                  </w:tcBorders>
                  <w:hideMark/>
                </w:tcPr>
                <w:p w14:paraId="7CF5167F" w14:textId="77777777" w:rsidR="0043327E" w:rsidRDefault="0043327E" w:rsidP="0043327E">
                  <w:pPr>
                    <w:pStyle w:val="TAL"/>
                  </w:pPr>
                  <w:r>
                    <w:t>INTEGER(0..3279165)</w:t>
                  </w:r>
                </w:p>
              </w:tc>
              <w:tc>
                <w:tcPr>
                  <w:tcW w:w="1730" w:type="dxa"/>
                  <w:tcBorders>
                    <w:top w:val="single" w:sz="4" w:space="0" w:color="auto"/>
                    <w:left w:val="nil"/>
                    <w:bottom w:val="single" w:sz="4" w:space="0" w:color="auto"/>
                    <w:right w:val="single" w:sz="4" w:space="0" w:color="auto"/>
                  </w:tcBorders>
                  <w:hideMark/>
                </w:tcPr>
                <w:p w14:paraId="616D006B" w14:textId="77777777" w:rsidR="0043327E" w:rsidRDefault="0043327E" w:rsidP="0043327E">
                  <w:pPr>
                    <w:pStyle w:val="TAL"/>
                    <w:rPr>
                      <w:bCs/>
                    </w:rPr>
                  </w:pPr>
                  <w:r>
                    <w:t>NR ARFCN</w:t>
                  </w:r>
                  <w:r>
                    <w:rPr>
                      <w:bCs/>
                    </w:rPr>
                    <w:t> </w:t>
                  </w:r>
                </w:p>
                <w:p w14:paraId="2DB5F37F" w14:textId="77777777" w:rsidR="0043327E" w:rsidRDefault="0043327E" w:rsidP="0043327E">
                  <w:pPr>
                    <w:pStyle w:val="TAL"/>
                  </w:pPr>
                  <w:r>
                    <w:rPr>
                      <w:bCs/>
                    </w:rPr>
                    <w:t>The carrier frequency of SRS transmission bandwidth.</w:t>
                  </w:r>
                </w:p>
              </w:tc>
            </w:tr>
          </w:tbl>
          <w:p w14:paraId="7432FBEC" w14:textId="27DDA42A" w:rsidR="0043327E" w:rsidRPr="0043327E" w:rsidRDefault="0043327E" w:rsidP="0043327E">
            <w:pPr>
              <w:rPr>
                <w:lang w:eastAsia="zh-CN"/>
              </w:rPr>
            </w:pPr>
          </w:p>
          <w:p w14:paraId="131B6B94" w14:textId="428DD95C" w:rsidR="0043327E" w:rsidRDefault="0043327E" w:rsidP="0043327E">
            <w:pPr>
              <w:spacing w:after="0"/>
              <w:rPr>
                <w:lang w:eastAsia="zh-CN"/>
              </w:rPr>
            </w:pPr>
            <w:r>
              <w:t>So, for us, we prefer</w:t>
            </w:r>
            <w:r>
              <w:rPr>
                <w:lang w:eastAsia="zh-CN"/>
              </w:rPr>
              <w:t xml:space="preserve"> 2A with modification </w:t>
            </w:r>
          </w:p>
          <w:p w14:paraId="1DFAB980" w14:textId="77777777" w:rsidR="0043327E" w:rsidRPr="003C4141" w:rsidRDefault="0043327E" w:rsidP="0043327E">
            <w:pPr>
              <w:pStyle w:val="3GPPAgreements"/>
              <w:numPr>
                <w:ilvl w:val="1"/>
                <w:numId w:val="3"/>
              </w:numPr>
              <w:rPr>
                <w:u w:val="single"/>
              </w:rPr>
            </w:pPr>
            <w:r w:rsidRPr="00857DE3">
              <w:rPr>
                <w:u w:val="single"/>
              </w:rPr>
              <w:t xml:space="preserve">per resource set </w:t>
            </w:r>
            <w:r w:rsidRPr="003C4141">
              <w:rPr>
                <w:u w:val="single"/>
              </w:rPr>
              <w:t>per positioning frequency layer</w:t>
            </w:r>
          </w:p>
          <w:p w14:paraId="36AB27D6" w14:textId="77777777" w:rsidR="0043327E" w:rsidRDefault="0043327E" w:rsidP="00114FDA">
            <w:pPr>
              <w:pStyle w:val="3GPPAgreements"/>
              <w:numPr>
                <w:ilvl w:val="0"/>
                <w:numId w:val="29"/>
              </w:numPr>
            </w:pPr>
            <w:r w:rsidRPr="00091471">
              <w:t>DL PRS Periodicity</w:t>
            </w:r>
          </w:p>
          <w:p w14:paraId="5F240964" w14:textId="77777777" w:rsidR="0043327E" w:rsidRPr="00857DE3" w:rsidRDefault="0043327E" w:rsidP="00114FDA">
            <w:pPr>
              <w:pStyle w:val="3GPPAgreements"/>
              <w:numPr>
                <w:ilvl w:val="0"/>
                <w:numId w:val="29"/>
              </w:numPr>
              <w:rPr>
                <w:strike/>
                <w:color w:val="FF0000"/>
              </w:rPr>
            </w:pPr>
            <w:r w:rsidRPr="00857DE3">
              <w:rPr>
                <w:strike/>
                <w:color w:val="FF0000"/>
              </w:rPr>
              <w:t>DL PRS Resource Bandwidth</w:t>
            </w:r>
          </w:p>
          <w:p w14:paraId="04893A91" w14:textId="77777777" w:rsidR="0043327E" w:rsidRDefault="0043327E" w:rsidP="00114FDA">
            <w:pPr>
              <w:pStyle w:val="3GPPAgreements"/>
              <w:numPr>
                <w:ilvl w:val="0"/>
                <w:numId w:val="29"/>
              </w:numPr>
            </w:pPr>
            <w:r w:rsidRPr="00091471">
              <w:t>DL PRS Resource Repetition Factor</w:t>
            </w:r>
          </w:p>
          <w:p w14:paraId="1F987C1C" w14:textId="77777777" w:rsidR="0043327E" w:rsidRDefault="0043327E" w:rsidP="00114FDA">
            <w:pPr>
              <w:pStyle w:val="3GPPAgreements"/>
              <w:numPr>
                <w:ilvl w:val="0"/>
                <w:numId w:val="29"/>
              </w:numPr>
            </w:pPr>
            <w:r w:rsidRPr="00091471">
              <w:t>Number of DL PRS Resource Symbols per DL PRS Resource</w:t>
            </w:r>
          </w:p>
          <w:p w14:paraId="37DDF0D3" w14:textId="77777777" w:rsidR="0043327E" w:rsidRPr="00857DE3" w:rsidRDefault="0043327E" w:rsidP="00114FDA">
            <w:pPr>
              <w:pStyle w:val="3GPPAgreements"/>
              <w:numPr>
                <w:ilvl w:val="0"/>
                <w:numId w:val="29"/>
              </w:numPr>
              <w:rPr>
                <w:strike/>
                <w:color w:val="FF0000"/>
              </w:rPr>
            </w:pPr>
            <w:r w:rsidRPr="00857DE3">
              <w:rPr>
                <w:strike/>
                <w:color w:val="FF0000"/>
              </w:rPr>
              <w:t>DL-PRS CombSizeN</w:t>
            </w:r>
          </w:p>
          <w:p w14:paraId="586CA066" w14:textId="77777777" w:rsidR="0043327E" w:rsidRPr="003C4141" w:rsidRDefault="0043327E" w:rsidP="0043327E">
            <w:pPr>
              <w:pStyle w:val="3GPPAgreements"/>
              <w:numPr>
                <w:ilvl w:val="1"/>
                <w:numId w:val="3"/>
              </w:numPr>
              <w:rPr>
                <w:u w:val="single"/>
              </w:rPr>
            </w:pPr>
            <w:r w:rsidRPr="003C4141">
              <w:rPr>
                <w:u w:val="single"/>
              </w:rPr>
              <w:t>per resource per resource set per positioning frequency layer</w:t>
            </w:r>
          </w:p>
          <w:p w14:paraId="5A524969" w14:textId="77777777" w:rsidR="0043327E" w:rsidRPr="00091471" w:rsidRDefault="0043327E" w:rsidP="00114FDA">
            <w:pPr>
              <w:pStyle w:val="3GPPAgreements"/>
              <w:numPr>
                <w:ilvl w:val="0"/>
                <w:numId w:val="31"/>
              </w:numPr>
            </w:pPr>
            <w:r w:rsidRPr="00091471">
              <w:t>DL PRS QCL-Info</w:t>
            </w:r>
          </w:p>
          <w:p w14:paraId="21D7319D" w14:textId="77777777" w:rsidR="0043327E" w:rsidRPr="003C4141" w:rsidRDefault="0043327E" w:rsidP="0043327E">
            <w:pPr>
              <w:pStyle w:val="3GPPAgreements"/>
              <w:numPr>
                <w:ilvl w:val="1"/>
                <w:numId w:val="3"/>
              </w:numPr>
              <w:rPr>
                <w:u w:val="single"/>
              </w:rPr>
            </w:pPr>
            <w:r w:rsidRPr="003C4141">
              <w:rPr>
                <w:u w:val="single"/>
              </w:rPr>
              <w:t>per FR</w:t>
            </w:r>
          </w:p>
          <w:p w14:paraId="57972029" w14:textId="77777777" w:rsidR="0043327E" w:rsidRDefault="0043327E" w:rsidP="00114FDA">
            <w:pPr>
              <w:pStyle w:val="3GPPAgreements"/>
              <w:numPr>
                <w:ilvl w:val="0"/>
                <w:numId w:val="30"/>
              </w:numPr>
            </w:pPr>
            <w:r w:rsidRPr="00091471">
              <w:t>Number of DL PRS frequency layers</w:t>
            </w:r>
          </w:p>
          <w:p w14:paraId="5BB9B3B6" w14:textId="77777777" w:rsidR="0043327E" w:rsidRPr="00857DE3" w:rsidRDefault="0043327E" w:rsidP="00114FDA">
            <w:pPr>
              <w:pStyle w:val="3GPPAgreements"/>
              <w:numPr>
                <w:ilvl w:val="0"/>
                <w:numId w:val="30"/>
              </w:numPr>
              <w:rPr>
                <w:color w:val="FF0000"/>
                <w:u w:val="single"/>
              </w:rPr>
            </w:pPr>
            <w:r w:rsidRPr="00857DE3">
              <w:rPr>
                <w:color w:val="FF0000"/>
                <w:u w:val="single"/>
              </w:rPr>
              <w:t>DL PRS Resource Bandwidth</w:t>
            </w:r>
          </w:p>
          <w:p w14:paraId="7E303FC1" w14:textId="77777777" w:rsidR="0043327E" w:rsidRPr="00857DE3" w:rsidRDefault="0043327E" w:rsidP="00114FDA">
            <w:pPr>
              <w:pStyle w:val="3GPPAgreements"/>
              <w:numPr>
                <w:ilvl w:val="0"/>
                <w:numId w:val="30"/>
              </w:numPr>
              <w:rPr>
                <w:color w:val="FF0000"/>
                <w:u w:val="single"/>
              </w:rPr>
            </w:pPr>
            <w:r w:rsidRPr="00857DE3">
              <w:rPr>
                <w:color w:val="FF0000"/>
                <w:u w:val="single"/>
              </w:rPr>
              <w:t>DL-PRS CombSizeN</w:t>
            </w:r>
          </w:p>
          <w:p w14:paraId="1C0ACBDF" w14:textId="77777777" w:rsidR="0043327E" w:rsidRDefault="0043327E" w:rsidP="0043327E">
            <w:pPr>
              <w:pStyle w:val="3GPPAgreements"/>
              <w:numPr>
                <w:ilvl w:val="0"/>
                <w:numId w:val="0"/>
              </w:numPr>
              <w:ind w:left="851"/>
            </w:pPr>
          </w:p>
          <w:p w14:paraId="653BEE1F" w14:textId="77777777" w:rsidR="0043327E" w:rsidRPr="003C4141" w:rsidRDefault="0043327E" w:rsidP="0043327E">
            <w:pPr>
              <w:pStyle w:val="3GPPAgreements"/>
              <w:numPr>
                <w:ilvl w:val="1"/>
                <w:numId w:val="3"/>
              </w:numPr>
              <w:rPr>
                <w:u w:val="single"/>
              </w:rPr>
            </w:pPr>
            <w:r w:rsidRPr="003C4141">
              <w:rPr>
                <w:u w:val="single"/>
              </w:rPr>
              <w:t>either per resource set per positioning frequency layer or per UE</w:t>
            </w:r>
          </w:p>
          <w:p w14:paraId="472AF95F" w14:textId="77777777" w:rsidR="0043327E" w:rsidRDefault="0043327E" w:rsidP="00114FDA">
            <w:pPr>
              <w:pStyle w:val="3GPPAgreements"/>
              <w:numPr>
                <w:ilvl w:val="0"/>
                <w:numId w:val="32"/>
              </w:numPr>
            </w:pPr>
            <w:r w:rsidRPr="00091471">
              <w:t>Start/end time of DL PRS transmission</w:t>
            </w:r>
          </w:p>
          <w:p w14:paraId="56AD90BF" w14:textId="77777777" w:rsidR="0043327E" w:rsidRPr="003C4141" w:rsidRDefault="0043327E" w:rsidP="0043327E">
            <w:pPr>
              <w:pStyle w:val="3GPPAgreements"/>
              <w:numPr>
                <w:ilvl w:val="1"/>
                <w:numId w:val="3"/>
              </w:numPr>
              <w:rPr>
                <w:u w:val="single"/>
              </w:rPr>
            </w:pPr>
            <w:r w:rsidRPr="003C4141">
              <w:rPr>
                <w:u w:val="single"/>
              </w:rPr>
              <w:t>either per resource, or per resource set, or per UE</w:t>
            </w:r>
          </w:p>
          <w:p w14:paraId="5B96C40E" w14:textId="77777777" w:rsidR="0043327E" w:rsidRDefault="0043327E" w:rsidP="00114FDA">
            <w:pPr>
              <w:pStyle w:val="3GPPAgreements"/>
              <w:numPr>
                <w:ilvl w:val="0"/>
                <w:numId w:val="33"/>
              </w:numPr>
            </w:pPr>
            <w:r w:rsidRPr="00091471">
              <w:t>ON/OFF indicator (for LMF initiated request only)</w:t>
            </w:r>
          </w:p>
          <w:p w14:paraId="14E62DDB" w14:textId="68E17354" w:rsidR="0043327E" w:rsidRDefault="0043327E" w:rsidP="00444B1C">
            <w:pPr>
              <w:spacing w:after="0"/>
              <w:rPr>
                <w:lang w:eastAsia="zh-CN"/>
              </w:rPr>
            </w:pPr>
          </w:p>
        </w:tc>
      </w:tr>
      <w:tr w:rsidR="00D44F09" w14:paraId="03F02F6C" w14:textId="77777777" w:rsidTr="00620319">
        <w:tc>
          <w:tcPr>
            <w:tcW w:w="1642" w:type="dxa"/>
          </w:tcPr>
          <w:p w14:paraId="42307706" w14:textId="56BF6A09" w:rsidR="00D44F09" w:rsidRDefault="00D44F09" w:rsidP="00444B1C">
            <w:pPr>
              <w:spacing w:after="0"/>
              <w:rPr>
                <w:lang w:eastAsia="zh-CN"/>
              </w:rPr>
            </w:pPr>
            <w:r>
              <w:rPr>
                <w:lang w:eastAsia="zh-CN"/>
              </w:rPr>
              <w:t>OPPO</w:t>
            </w:r>
          </w:p>
        </w:tc>
        <w:tc>
          <w:tcPr>
            <w:tcW w:w="7708" w:type="dxa"/>
          </w:tcPr>
          <w:p w14:paraId="585304E8" w14:textId="5D475EC0" w:rsidR="00D44F09" w:rsidRDefault="00D44F09" w:rsidP="0043327E">
            <w:pPr>
              <w:spacing w:after="0"/>
              <w:rPr>
                <w:lang w:eastAsia="zh-CN"/>
              </w:rPr>
            </w:pPr>
            <w:r>
              <w:rPr>
                <w:lang w:eastAsia="zh-CN"/>
              </w:rPr>
              <w:t xml:space="preserve">At least, the paramters configured per PLF in Rel-16 LPP signaling should be moved to the group of “per FL”, e.g., </w:t>
            </w:r>
            <w:r w:rsidRPr="00A85E9E">
              <w:rPr>
                <w:snapToGrid w:val="0"/>
              </w:rPr>
              <w:t>dl-PRS-ResourceBandwidth</w:t>
            </w:r>
            <w:r>
              <w:rPr>
                <w:snapToGrid w:val="0"/>
              </w:rPr>
              <w:t xml:space="preserve">, </w:t>
            </w:r>
            <w:r w:rsidRPr="00A85E9E">
              <w:t>dl-PRS-CombSizeN</w:t>
            </w:r>
          </w:p>
        </w:tc>
      </w:tr>
      <w:tr w:rsidR="00714972" w14:paraId="6AC88D9C" w14:textId="77777777" w:rsidTr="00620319">
        <w:tc>
          <w:tcPr>
            <w:tcW w:w="1642" w:type="dxa"/>
          </w:tcPr>
          <w:p w14:paraId="236E3A05" w14:textId="60DE58E0" w:rsidR="00714972" w:rsidRDefault="00714972" w:rsidP="00714972">
            <w:pPr>
              <w:spacing w:after="0"/>
              <w:rPr>
                <w:lang w:eastAsia="zh-CN"/>
              </w:rPr>
            </w:pPr>
            <w:r>
              <w:rPr>
                <w:rFonts w:hint="eastAsia"/>
                <w:lang w:eastAsia="zh-CN"/>
              </w:rPr>
              <w:t>C</w:t>
            </w:r>
            <w:r>
              <w:rPr>
                <w:lang w:eastAsia="zh-CN"/>
              </w:rPr>
              <w:t>MCC</w:t>
            </w:r>
          </w:p>
        </w:tc>
        <w:tc>
          <w:tcPr>
            <w:tcW w:w="7708" w:type="dxa"/>
          </w:tcPr>
          <w:p w14:paraId="4D046709" w14:textId="77777777" w:rsidR="00714972" w:rsidRDefault="00714972" w:rsidP="00714972">
            <w:pPr>
              <w:spacing w:after="0"/>
              <w:rPr>
                <w:lang w:eastAsia="zh-CN"/>
              </w:rPr>
            </w:pPr>
            <w:r>
              <w:rPr>
                <w:rFonts w:hint="eastAsia"/>
                <w:lang w:eastAsia="zh-CN"/>
              </w:rPr>
              <w:t>2</w:t>
            </w:r>
            <w:r>
              <w:rPr>
                <w:lang w:eastAsia="zh-CN"/>
              </w:rPr>
              <w:t>A: We share similar views as HW that for LMF-initiated parameter, it should be either per resource set or per resource.</w:t>
            </w:r>
          </w:p>
          <w:p w14:paraId="3CF1A00F" w14:textId="77777777" w:rsidR="00714972" w:rsidRDefault="00714972" w:rsidP="00714972">
            <w:pPr>
              <w:spacing w:after="0"/>
              <w:rPr>
                <w:lang w:eastAsia="zh-CN"/>
              </w:rPr>
            </w:pPr>
          </w:p>
          <w:p w14:paraId="56B4A270" w14:textId="1C96267C" w:rsidR="00714972" w:rsidRDefault="00714972" w:rsidP="00714972">
            <w:pPr>
              <w:spacing w:after="0"/>
              <w:rPr>
                <w:lang w:eastAsia="zh-CN"/>
              </w:rPr>
            </w:pPr>
            <w:r>
              <w:rPr>
                <w:lang w:eastAsia="zh-CN"/>
              </w:rPr>
              <w:t>2B: Regarding the QCL, our understanding is that a UE would like to request on-demand PRS under a certain direction and use this information to indicate to the NW, and hence we don’t think it should be per resource.</w:t>
            </w:r>
          </w:p>
        </w:tc>
      </w:tr>
      <w:tr w:rsidR="00B21A9F" w14:paraId="20E01876" w14:textId="77777777" w:rsidTr="00620319">
        <w:tc>
          <w:tcPr>
            <w:tcW w:w="1642" w:type="dxa"/>
          </w:tcPr>
          <w:p w14:paraId="760A27DF" w14:textId="40FFED29" w:rsidR="00B21A9F" w:rsidRDefault="00B21A9F" w:rsidP="00B21A9F">
            <w:pPr>
              <w:spacing w:after="0"/>
              <w:rPr>
                <w:lang w:eastAsia="zh-CN"/>
              </w:rPr>
            </w:pPr>
            <w:r>
              <w:rPr>
                <w:rFonts w:hint="eastAsia"/>
                <w:lang w:eastAsia="zh-CN"/>
              </w:rPr>
              <w:t>Z</w:t>
            </w:r>
            <w:r>
              <w:rPr>
                <w:lang w:eastAsia="zh-CN"/>
              </w:rPr>
              <w:t>TE</w:t>
            </w:r>
          </w:p>
        </w:tc>
        <w:tc>
          <w:tcPr>
            <w:tcW w:w="7708" w:type="dxa"/>
          </w:tcPr>
          <w:p w14:paraId="7EA87D69" w14:textId="2D032A6E" w:rsidR="00B21A9F" w:rsidRDefault="00B21A9F" w:rsidP="00B21A9F">
            <w:pPr>
              <w:spacing w:after="0"/>
              <w:rPr>
                <w:lang w:eastAsia="zh-CN"/>
              </w:rPr>
            </w:pPr>
            <w:r>
              <w:rPr>
                <w:rFonts w:hint="eastAsia"/>
                <w:lang w:eastAsia="zh-CN"/>
              </w:rPr>
              <w:t>F</w:t>
            </w:r>
            <w:r>
              <w:rPr>
                <w:lang w:eastAsia="zh-CN"/>
              </w:rPr>
              <w:t>or QCL, we have  the similar view as Huawei</w:t>
            </w:r>
            <w:r w:rsidR="00AB7394">
              <w:rPr>
                <w:lang w:eastAsia="zh-CN"/>
              </w:rPr>
              <w:t xml:space="preserve"> </w:t>
            </w:r>
            <w:r w:rsidR="00AB7394">
              <w:rPr>
                <w:rFonts w:hint="eastAsia"/>
                <w:lang w:eastAsia="zh-CN"/>
              </w:rPr>
              <w:t>a</w:t>
            </w:r>
            <w:r w:rsidR="00AB7394">
              <w:rPr>
                <w:lang w:eastAsia="zh-CN"/>
              </w:rPr>
              <w:t>nd CMCC</w:t>
            </w:r>
            <w:r w:rsidR="000133B7">
              <w:rPr>
                <w:lang w:eastAsia="zh-CN"/>
              </w:rPr>
              <w:t>, providing</w:t>
            </w:r>
            <w:r>
              <w:rPr>
                <w:lang w:eastAsia="zh-CN"/>
              </w:rPr>
              <w:t xml:space="preserve"> a list of QCL reference for each PRS resource set or each TRP is enough. </w:t>
            </w:r>
          </w:p>
        </w:tc>
      </w:tr>
    </w:tbl>
    <w:p w14:paraId="774EC179" w14:textId="48F92161" w:rsidR="00852AF6" w:rsidRDefault="00852AF6" w:rsidP="00023522">
      <w:pPr>
        <w:pStyle w:val="3GPPText"/>
      </w:pPr>
    </w:p>
    <w:p w14:paraId="6422C0AD" w14:textId="469A467E" w:rsidR="00852AF6" w:rsidRDefault="00852AF6" w:rsidP="00023522">
      <w:pPr>
        <w:pStyle w:val="3GPPText"/>
      </w:pPr>
    </w:p>
    <w:p w14:paraId="47FEED76" w14:textId="77777777" w:rsidR="00D7191C" w:rsidRDefault="00D7191C" w:rsidP="00D7191C">
      <w:pPr>
        <w:pStyle w:val="3GPPText"/>
      </w:pPr>
    </w:p>
    <w:p w14:paraId="19E8A023" w14:textId="3C8041C5" w:rsidR="00D7191C" w:rsidRDefault="00D7191C" w:rsidP="00D7191C">
      <w:pPr>
        <w:pStyle w:val="Heading3"/>
      </w:pPr>
      <w:r>
        <w:t>Round #3</w:t>
      </w:r>
    </w:p>
    <w:p w14:paraId="0C541125" w14:textId="77777777" w:rsidR="00D7191C" w:rsidRDefault="00D7191C" w:rsidP="00D7191C">
      <w:pPr>
        <w:pStyle w:val="3GPPText"/>
      </w:pPr>
    </w:p>
    <w:p w14:paraId="10227549" w14:textId="77777777" w:rsidR="00D7191C" w:rsidRDefault="00D7191C" w:rsidP="00D7191C">
      <w:pPr>
        <w:pStyle w:val="3GPPText"/>
      </w:pPr>
      <w:r w:rsidRPr="00D7191C">
        <w:rPr>
          <w:highlight w:val="yellow"/>
        </w:rPr>
        <w:t>Based on received feedback, the following is proposed to facilitate further discussion for signaling granularity of on-demand DL PRS parameters:</w:t>
      </w:r>
    </w:p>
    <w:p w14:paraId="14FA37E1" w14:textId="77777777" w:rsidR="00D7191C" w:rsidRPr="00652BCE" w:rsidRDefault="00D7191C" w:rsidP="00D7191C">
      <w:pPr>
        <w:pStyle w:val="3GPPText"/>
      </w:pPr>
    </w:p>
    <w:p w14:paraId="5E3E7BB8" w14:textId="134C2441" w:rsidR="00D7191C" w:rsidRDefault="00D7191C" w:rsidP="00D7191C">
      <w:pPr>
        <w:pStyle w:val="3GPPText"/>
        <w:rPr>
          <w:b/>
          <w:bCs/>
        </w:rPr>
      </w:pPr>
      <w:r w:rsidRPr="00285CFA">
        <w:rPr>
          <w:b/>
          <w:bCs/>
        </w:rPr>
        <w:t xml:space="preserve">Proposal </w:t>
      </w:r>
      <w:r>
        <w:rPr>
          <w:b/>
          <w:bCs/>
        </w:rPr>
        <w:t>4</w:t>
      </w:r>
      <w:r w:rsidRPr="00285CFA">
        <w:rPr>
          <w:b/>
          <w:bCs/>
        </w:rPr>
        <w:t>.</w:t>
      </w:r>
      <w:r>
        <w:rPr>
          <w:b/>
          <w:bCs/>
        </w:rPr>
        <w:t>2</w:t>
      </w:r>
      <w:r w:rsidRPr="00285CFA">
        <w:rPr>
          <w:b/>
          <w:bCs/>
        </w:rPr>
        <w:t>-</w:t>
      </w:r>
      <w:r w:rsidR="003C6401">
        <w:rPr>
          <w:b/>
          <w:bCs/>
        </w:rPr>
        <w:t>3</w:t>
      </w:r>
      <w:r>
        <w:rPr>
          <w:b/>
          <w:bCs/>
        </w:rPr>
        <w:t>A</w:t>
      </w:r>
    </w:p>
    <w:p w14:paraId="1E1D188A" w14:textId="4C4C5183" w:rsidR="00D7191C" w:rsidRDefault="00D846F0" w:rsidP="00D7191C">
      <w:pPr>
        <w:pStyle w:val="3GPPAgreements"/>
      </w:pPr>
      <w:r w:rsidRPr="00D27D8D">
        <w:rPr>
          <w:color w:val="FF0000"/>
        </w:rPr>
        <w:t xml:space="preserve">From RAN1 perspective, </w:t>
      </w:r>
      <w:r>
        <w:t>f</w:t>
      </w:r>
      <w:r w:rsidR="00D7191C">
        <w:t>or LMF-initiated request of on-demand DL PRS, the following group of on-demand DL PRS parameters is defined and signaled</w:t>
      </w:r>
    </w:p>
    <w:p w14:paraId="5D431FAD" w14:textId="6A8648C5" w:rsidR="00D7191C" w:rsidRPr="003C4141" w:rsidRDefault="00D7191C" w:rsidP="00D7191C">
      <w:pPr>
        <w:pStyle w:val="3GPPAgreements"/>
        <w:numPr>
          <w:ilvl w:val="1"/>
          <w:numId w:val="3"/>
        </w:numPr>
        <w:rPr>
          <w:u w:val="single"/>
        </w:rPr>
      </w:pPr>
      <w:r w:rsidRPr="00D846F0">
        <w:rPr>
          <w:u w:val="single"/>
        </w:rPr>
        <w:t xml:space="preserve">per resource set </w:t>
      </w:r>
      <w:r w:rsidRPr="003C4141">
        <w:rPr>
          <w:u w:val="single"/>
        </w:rPr>
        <w:t>per positioning frequency layer</w:t>
      </w:r>
      <w:r w:rsidR="00D846F0">
        <w:rPr>
          <w:u w:val="single"/>
        </w:rPr>
        <w:t xml:space="preserve"> </w:t>
      </w:r>
      <w:r w:rsidR="00D846F0" w:rsidRPr="00D846F0">
        <w:rPr>
          <w:color w:val="FF0000"/>
          <w:u w:val="single"/>
        </w:rPr>
        <w:t>per FR</w:t>
      </w:r>
    </w:p>
    <w:p w14:paraId="73231CDE" w14:textId="77777777" w:rsidR="00D7191C" w:rsidRDefault="00D7191C" w:rsidP="00114FDA">
      <w:pPr>
        <w:pStyle w:val="3GPPAgreements"/>
        <w:numPr>
          <w:ilvl w:val="0"/>
          <w:numId w:val="35"/>
        </w:numPr>
      </w:pPr>
      <w:r w:rsidRPr="00091471">
        <w:t>DL PRS Periodicity</w:t>
      </w:r>
    </w:p>
    <w:p w14:paraId="25175581" w14:textId="77777777" w:rsidR="00D7191C" w:rsidRDefault="00D7191C" w:rsidP="00114FDA">
      <w:pPr>
        <w:pStyle w:val="3GPPAgreements"/>
        <w:numPr>
          <w:ilvl w:val="0"/>
          <w:numId w:val="35"/>
        </w:numPr>
      </w:pPr>
      <w:r w:rsidRPr="00091471">
        <w:t>DL PRS Resource Bandwidth</w:t>
      </w:r>
    </w:p>
    <w:p w14:paraId="0B37FC39" w14:textId="77777777" w:rsidR="00D7191C" w:rsidRDefault="00D7191C" w:rsidP="00114FDA">
      <w:pPr>
        <w:pStyle w:val="3GPPAgreements"/>
        <w:numPr>
          <w:ilvl w:val="0"/>
          <w:numId w:val="35"/>
        </w:numPr>
      </w:pPr>
      <w:r w:rsidRPr="00091471">
        <w:t>DL PRS Resource Repetition Factor</w:t>
      </w:r>
    </w:p>
    <w:p w14:paraId="7DD3DFAF" w14:textId="77777777" w:rsidR="00D7191C" w:rsidRDefault="00D7191C" w:rsidP="00114FDA">
      <w:pPr>
        <w:pStyle w:val="3GPPAgreements"/>
        <w:numPr>
          <w:ilvl w:val="0"/>
          <w:numId w:val="35"/>
        </w:numPr>
      </w:pPr>
      <w:r w:rsidRPr="00091471">
        <w:t>Number of DL PRS Resource Symbols per DL PRS Resource</w:t>
      </w:r>
    </w:p>
    <w:p w14:paraId="443939A1" w14:textId="77777777" w:rsidR="00D7191C" w:rsidRDefault="00D7191C" w:rsidP="00114FDA">
      <w:pPr>
        <w:pStyle w:val="3GPPAgreements"/>
        <w:numPr>
          <w:ilvl w:val="0"/>
          <w:numId w:val="35"/>
        </w:numPr>
      </w:pPr>
      <w:r w:rsidRPr="00091471">
        <w:t>DL-PRS CombSizeN</w:t>
      </w:r>
    </w:p>
    <w:p w14:paraId="6264B578" w14:textId="77777777" w:rsidR="00D7191C" w:rsidRPr="003C4141" w:rsidRDefault="00D7191C" w:rsidP="00D7191C">
      <w:pPr>
        <w:pStyle w:val="3GPPAgreements"/>
        <w:numPr>
          <w:ilvl w:val="1"/>
          <w:numId w:val="3"/>
        </w:numPr>
        <w:rPr>
          <w:u w:val="single"/>
        </w:rPr>
      </w:pPr>
      <w:r w:rsidRPr="003C6401">
        <w:rPr>
          <w:strike/>
          <w:color w:val="FF0000"/>
          <w:u w:val="single"/>
        </w:rPr>
        <w:t>per resource</w:t>
      </w:r>
      <w:r w:rsidRPr="003C6401">
        <w:rPr>
          <w:color w:val="FF0000"/>
          <w:u w:val="single"/>
        </w:rPr>
        <w:t xml:space="preserve"> </w:t>
      </w:r>
      <w:r w:rsidRPr="003C4141">
        <w:rPr>
          <w:u w:val="single"/>
        </w:rPr>
        <w:t>per resource set per positioning frequency layer</w:t>
      </w:r>
    </w:p>
    <w:p w14:paraId="4C92B095" w14:textId="28094B39" w:rsidR="00D7191C" w:rsidRPr="00091471" w:rsidRDefault="00D27D8D" w:rsidP="00114FDA">
      <w:pPr>
        <w:pStyle w:val="3GPPAgreements"/>
        <w:numPr>
          <w:ilvl w:val="0"/>
          <w:numId w:val="40"/>
        </w:numPr>
      </w:pPr>
      <w:r w:rsidRPr="00D27D8D">
        <w:rPr>
          <w:color w:val="FF0000"/>
        </w:rPr>
        <w:t xml:space="preserve">Request </w:t>
      </w:r>
      <w:r>
        <w:rPr>
          <w:color w:val="FF0000"/>
        </w:rPr>
        <w:t>to provide</w:t>
      </w:r>
      <w:r>
        <w:t xml:space="preserve"> </w:t>
      </w:r>
      <w:r w:rsidR="00D7191C" w:rsidRPr="00091471">
        <w:t>DL PRS QCL-Info</w:t>
      </w:r>
    </w:p>
    <w:p w14:paraId="328D24DD" w14:textId="77777777" w:rsidR="00D7191C" w:rsidRPr="003C4141" w:rsidRDefault="00D7191C" w:rsidP="00D7191C">
      <w:pPr>
        <w:pStyle w:val="3GPPAgreements"/>
        <w:numPr>
          <w:ilvl w:val="1"/>
          <w:numId w:val="3"/>
        </w:numPr>
        <w:rPr>
          <w:u w:val="single"/>
        </w:rPr>
      </w:pPr>
      <w:r w:rsidRPr="003C4141">
        <w:rPr>
          <w:u w:val="single"/>
        </w:rPr>
        <w:t>per FR</w:t>
      </w:r>
    </w:p>
    <w:p w14:paraId="6BCBF8DE" w14:textId="77777777" w:rsidR="00D7191C" w:rsidRDefault="00D7191C" w:rsidP="00114FDA">
      <w:pPr>
        <w:pStyle w:val="3GPPAgreements"/>
        <w:numPr>
          <w:ilvl w:val="0"/>
          <w:numId w:val="41"/>
        </w:numPr>
      </w:pPr>
      <w:r w:rsidRPr="00091471">
        <w:t>Number of DL PRS frequency layers</w:t>
      </w:r>
    </w:p>
    <w:p w14:paraId="0B173A8A" w14:textId="77777777" w:rsidR="00D7191C" w:rsidRPr="003C4141" w:rsidRDefault="00D7191C" w:rsidP="00D7191C">
      <w:pPr>
        <w:pStyle w:val="3GPPAgreements"/>
        <w:numPr>
          <w:ilvl w:val="1"/>
          <w:numId w:val="3"/>
        </w:numPr>
        <w:rPr>
          <w:u w:val="single"/>
        </w:rPr>
      </w:pPr>
      <w:r w:rsidRPr="003C4141">
        <w:rPr>
          <w:u w:val="single"/>
        </w:rPr>
        <w:t>either per resource set per positioning frequency layer or per UE</w:t>
      </w:r>
    </w:p>
    <w:p w14:paraId="152D642D" w14:textId="77777777" w:rsidR="00D7191C" w:rsidRDefault="00D7191C" w:rsidP="00114FDA">
      <w:pPr>
        <w:pStyle w:val="3GPPAgreements"/>
        <w:numPr>
          <w:ilvl w:val="0"/>
          <w:numId w:val="42"/>
        </w:numPr>
      </w:pPr>
      <w:r w:rsidRPr="00091471">
        <w:t>Start/end time of DL PRS transmission</w:t>
      </w:r>
    </w:p>
    <w:p w14:paraId="0968D3FD" w14:textId="77777777" w:rsidR="00D7191C" w:rsidRPr="003C4141" w:rsidRDefault="00D7191C" w:rsidP="00D7191C">
      <w:pPr>
        <w:pStyle w:val="3GPPAgreements"/>
        <w:numPr>
          <w:ilvl w:val="1"/>
          <w:numId w:val="3"/>
        </w:numPr>
        <w:rPr>
          <w:u w:val="single"/>
        </w:rPr>
      </w:pPr>
      <w:r w:rsidRPr="003C4141">
        <w:rPr>
          <w:u w:val="single"/>
        </w:rPr>
        <w:t>either per resource, or per resource set, or per UE</w:t>
      </w:r>
    </w:p>
    <w:p w14:paraId="159948E2" w14:textId="77777777" w:rsidR="00D7191C" w:rsidRDefault="00D7191C" w:rsidP="00114FDA">
      <w:pPr>
        <w:pStyle w:val="3GPPAgreements"/>
        <w:numPr>
          <w:ilvl w:val="0"/>
          <w:numId w:val="43"/>
        </w:numPr>
      </w:pPr>
      <w:r w:rsidRPr="00091471">
        <w:t>ON/OFF indicator (for LMF initiated request only)</w:t>
      </w:r>
    </w:p>
    <w:p w14:paraId="348DD3E1" w14:textId="0BEB7004" w:rsidR="00D7191C" w:rsidRDefault="00D7191C" w:rsidP="00D7191C">
      <w:pPr>
        <w:pStyle w:val="3GPPText"/>
      </w:pPr>
    </w:p>
    <w:tbl>
      <w:tblPr>
        <w:tblStyle w:val="TableGrid"/>
        <w:tblW w:w="9350" w:type="dxa"/>
        <w:tblLayout w:type="fixed"/>
        <w:tblLook w:val="04A0" w:firstRow="1" w:lastRow="0" w:firstColumn="1" w:lastColumn="0" w:noHBand="0" w:noVBand="1"/>
      </w:tblPr>
      <w:tblGrid>
        <w:gridCol w:w="1642"/>
        <w:gridCol w:w="7708"/>
      </w:tblGrid>
      <w:tr w:rsidR="00D27D8D" w14:paraId="7303F358" w14:textId="77777777" w:rsidTr="00407B91">
        <w:tc>
          <w:tcPr>
            <w:tcW w:w="1642" w:type="dxa"/>
            <w:shd w:val="clear" w:color="auto" w:fill="BDD6EE" w:themeFill="accent5" w:themeFillTint="66"/>
          </w:tcPr>
          <w:p w14:paraId="647DB569" w14:textId="77777777" w:rsidR="00D27D8D" w:rsidRDefault="00D27D8D" w:rsidP="00407B91">
            <w:pPr>
              <w:spacing w:after="0"/>
              <w:rPr>
                <w:lang w:eastAsia="zh-CN"/>
              </w:rPr>
            </w:pPr>
            <w:r>
              <w:rPr>
                <w:lang w:eastAsia="zh-CN"/>
              </w:rPr>
              <w:t>Company Name</w:t>
            </w:r>
          </w:p>
        </w:tc>
        <w:tc>
          <w:tcPr>
            <w:tcW w:w="7708" w:type="dxa"/>
            <w:shd w:val="clear" w:color="auto" w:fill="BDD6EE" w:themeFill="accent5" w:themeFillTint="66"/>
          </w:tcPr>
          <w:p w14:paraId="45A556E9" w14:textId="77777777" w:rsidR="00D27D8D" w:rsidRDefault="00D27D8D" w:rsidP="00407B91">
            <w:pPr>
              <w:spacing w:after="0"/>
              <w:rPr>
                <w:lang w:eastAsia="zh-CN"/>
              </w:rPr>
            </w:pPr>
            <w:r>
              <w:rPr>
                <w:lang w:eastAsia="zh-CN"/>
              </w:rPr>
              <w:t>Comments</w:t>
            </w:r>
          </w:p>
        </w:tc>
      </w:tr>
      <w:tr w:rsidR="00D27D8D" w14:paraId="16332945" w14:textId="77777777" w:rsidTr="00D27D8D">
        <w:trPr>
          <w:trHeight w:val="257"/>
        </w:trPr>
        <w:tc>
          <w:tcPr>
            <w:tcW w:w="1642" w:type="dxa"/>
          </w:tcPr>
          <w:p w14:paraId="799B7AD7" w14:textId="1E3EA09B" w:rsidR="00D27D8D" w:rsidRDefault="00071278" w:rsidP="00407B91">
            <w:pPr>
              <w:spacing w:after="0"/>
              <w:rPr>
                <w:lang w:eastAsia="zh-CN"/>
              </w:rPr>
            </w:pPr>
            <w:r>
              <w:rPr>
                <w:lang w:eastAsia="zh-CN"/>
              </w:rPr>
              <w:t>Qualcomm</w:t>
            </w:r>
          </w:p>
        </w:tc>
        <w:tc>
          <w:tcPr>
            <w:tcW w:w="7708" w:type="dxa"/>
          </w:tcPr>
          <w:p w14:paraId="792EDF23" w14:textId="67F634C7" w:rsidR="00071278" w:rsidRPr="008E264F" w:rsidRDefault="00071278" w:rsidP="00407B91">
            <w:pPr>
              <w:spacing w:after="0"/>
              <w:rPr>
                <w:lang w:eastAsia="zh-CN"/>
              </w:rPr>
            </w:pPr>
            <w:r>
              <w:rPr>
                <w:lang w:eastAsia="zh-CN"/>
              </w:rPr>
              <w:t xml:space="preserve">The previous agreement on QCL was very clear, and we don’t agree that it was about “request of QCL information of a PRS”. It was about requesting PRS with specific QCL properties.  So, we are not ok reverting the previous clear agreement. </w:t>
            </w:r>
          </w:p>
        </w:tc>
      </w:tr>
      <w:tr w:rsidR="00D27D8D" w14:paraId="11E259F1" w14:textId="77777777" w:rsidTr="00D27D8D">
        <w:trPr>
          <w:trHeight w:val="133"/>
        </w:trPr>
        <w:tc>
          <w:tcPr>
            <w:tcW w:w="1642" w:type="dxa"/>
          </w:tcPr>
          <w:p w14:paraId="065A5E98" w14:textId="34115E09" w:rsidR="00D27D8D" w:rsidRDefault="008F5BDE" w:rsidP="00407B91">
            <w:pPr>
              <w:spacing w:after="0"/>
              <w:rPr>
                <w:lang w:eastAsia="zh-CN"/>
              </w:rPr>
            </w:pPr>
            <w:r>
              <w:rPr>
                <w:rFonts w:hint="eastAsia"/>
                <w:lang w:eastAsia="zh-CN"/>
              </w:rPr>
              <w:t>H</w:t>
            </w:r>
            <w:r>
              <w:rPr>
                <w:lang w:eastAsia="zh-CN"/>
              </w:rPr>
              <w:t>3C</w:t>
            </w:r>
          </w:p>
        </w:tc>
        <w:tc>
          <w:tcPr>
            <w:tcW w:w="7708" w:type="dxa"/>
          </w:tcPr>
          <w:p w14:paraId="53EBA33E" w14:textId="04E8AA3F" w:rsidR="00D27D8D" w:rsidRDefault="008F5BDE" w:rsidP="008F5BDE">
            <w:pPr>
              <w:spacing w:after="0"/>
              <w:rPr>
                <w:lang w:eastAsia="zh-CN"/>
              </w:rPr>
            </w:pPr>
            <w:r>
              <w:rPr>
                <w:rFonts w:hint="eastAsia"/>
                <w:lang w:eastAsia="zh-CN"/>
              </w:rPr>
              <w:t>F</w:t>
            </w:r>
            <w:r>
              <w:rPr>
                <w:lang w:eastAsia="zh-CN"/>
              </w:rPr>
              <w:t xml:space="preserve">or QCL , UE needn’t offer to QCL-infor per resource and it is enough to offer  </w:t>
            </w:r>
            <w:r w:rsidR="004B4086" w:rsidRPr="00091471">
              <w:t>DL PRS QCL-Info</w:t>
            </w:r>
            <w:r w:rsidR="004B4086">
              <w:t xml:space="preserve"> per resource set.</w:t>
            </w:r>
          </w:p>
        </w:tc>
      </w:tr>
      <w:tr w:rsidR="00D27D8D" w14:paraId="48D7DE43" w14:textId="77777777" w:rsidTr="00407B91">
        <w:tc>
          <w:tcPr>
            <w:tcW w:w="1642" w:type="dxa"/>
          </w:tcPr>
          <w:p w14:paraId="43C2F0BE" w14:textId="3053A4CB" w:rsidR="00D27D8D" w:rsidRDefault="00514CE1" w:rsidP="00407B91">
            <w:pPr>
              <w:spacing w:after="0"/>
              <w:rPr>
                <w:lang w:eastAsia="zh-CN"/>
              </w:rPr>
            </w:pPr>
            <w:r>
              <w:rPr>
                <w:rFonts w:hint="eastAsia"/>
                <w:lang w:eastAsia="zh-CN"/>
              </w:rPr>
              <w:t>v</w:t>
            </w:r>
            <w:r>
              <w:rPr>
                <w:lang w:eastAsia="zh-CN"/>
              </w:rPr>
              <w:t>ivo</w:t>
            </w:r>
          </w:p>
        </w:tc>
        <w:tc>
          <w:tcPr>
            <w:tcW w:w="7708" w:type="dxa"/>
          </w:tcPr>
          <w:p w14:paraId="289A771A" w14:textId="447DA060" w:rsidR="00D27D8D" w:rsidRPr="00D27D8D" w:rsidRDefault="00514CE1" w:rsidP="00D27D8D">
            <w:pPr>
              <w:spacing w:after="0"/>
              <w:rPr>
                <w:lang w:eastAsia="zh-CN"/>
              </w:rPr>
            </w:pPr>
            <w:r>
              <w:rPr>
                <w:lang w:eastAsia="zh-CN"/>
              </w:rPr>
              <w:t>For Qcl, we share the same view with QC</w:t>
            </w:r>
          </w:p>
        </w:tc>
      </w:tr>
      <w:tr w:rsidR="0048307D" w14:paraId="637AC9E4" w14:textId="77777777" w:rsidTr="00407B91">
        <w:tc>
          <w:tcPr>
            <w:tcW w:w="1642" w:type="dxa"/>
          </w:tcPr>
          <w:p w14:paraId="44611917" w14:textId="07AFE689" w:rsidR="0048307D" w:rsidRPr="0048307D" w:rsidRDefault="0048307D" w:rsidP="00407B91">
            <w:pPr>
              <w:spacing w:after="0"/>
              <w:rPr>
                <w:lang w:eastAsia="zh-CN"/>
              </w:rPr>
            </w:pPr>
            <w:r>
              <w:rPr>
                <w:rFonts w:hint="eastAsia"/>
                <w:lang w:eastAsia="zh-CN"/>
              </w:rPr>
              <w:t>Huawei</w:t>
            </w:r>
            <w:r>
              <w:rPr>
                <w:lang w:eastAsia="zh-CN"/>
              </w:rPr>
              <w:t>, HiSilicon</w:t>
            </w:r>
          </w:p>
        </w:tc>
        <w:tc>
          <w:tcPr>
            <w:tcW w:w="7708" w:type="dxa"/>
          </w:tcPr>
          <w:p w14:paraId="02CECF48" w14:textId="75692890" w:rsidR="00205C9F" w:rsidRDefault="00205C9F" w:rsidP="00D27D8D">
            <w:pPr>
              <w:spacing w:after="0"/>
              <w:rPr>
                <w:lang w:eastAsia="zh-CN"/>
              </w:rPr>
            </w:pPr>
            <w:r>
              <w:rPr>
                <w:rFonts w:hint="eastAsia"/>
                <w:lang w:eastAsia="zh-CN"/>
              </w:rPr>
              <w:t>W</w:t>
            </w:r>
            <w:r>
              <w:rPr>
                <w:lang w:eastAsia="zh-CN"/>
              </w:rPr>
              <w:t>e do not think positioning frequency layer exist in NRPPa, and should be removed from all LMF initiated cases.</w:t>
            </w:r>
          </w:p>
          <w:p w14:paraId="52F2B9B3" w14:textId="77777777" w:rsidR="00205C9F" w:rsidRDefault="00205C9F" w:rsidP="00D27D8D">
            <w:pPr>
              <w:spacing w:after="0"/>
              <w:rPr>
                <w:lang w:eastAsia="zh-CN"/>
              </w:rPr>
            </w:pPr>
          </w:p>
          <w:p w14:paraId="0FD543E8" w14:textId="77777777" w:rsidR="0048307D" w:rsidRDefault="0048307D" w:rsidP="00D27D8D">
            <w:pPr>
              <w:spacing w:after="0"/>
              <w:rPr>
                <w:lang w:eastAsia="zh-CN"/>
              </w:rPr>
            </w:pPr>
            <w:r>
              <w:rPr>
                <w:rFonts w:hint="eastAsia"/>
                <w:lang w:eastAsia="zh-CN"/>
              </w:rPr>
              <w:t>W</w:t>
            </w:r>
            <w:r>
              <w:rPr>
                <w:lang w:eastAsia="zh-CN"/>
              </w:rPr>
              <w:t>e think ON/OFF indicator could be per TRP instead of per TRP.</w:t>
            </w:r>
          </w:p>
          <w:p w14:paraId="039AC9F7" w14:textId="77777777" w:rsidR="0048307D" w:rsidRDefault="0048307D" w:rsidP="00D27D8D">
            <w:pPr>
              <w:spacing w:after="0"/>
              <w:rPr>
                <w:lang w:eastAsia="zh-CN"/>
              </w:rPr>
            </w:pPr>
          </w:p>
          <w:p w14:paraId="1813DEF4" w14:textId="21870EC2" w:rsidR="0048307D" w:rsidRDefault="0048307D" w:rsidP="00D27D8D">
            <w:pPr>
              <w:spacing w:after="0"/>
              <w:rPr>
                <w:lang w:eastAsia="zh-CN"/>
              </w:rPr>
            </w:pPr>
            <w:r>
              <w:rPr>
                <w:lang w:eastAsia="zh-CN"/>
              </w:rPr>
              <w:t>For QCL, we disagree with Qualcomm’s understanding that the previous agreement is clear. Can Qualcomm point out which agreement suggested QCL information should be interpreted as given a specific QCL source? In fact, Huawei/HiSilicon has been attempting to clarify the meaning of QCL info almost all the time.</w:t>
            </w:r>
          </w:p>
          <w:p w14:paraId="5C0C6B3C" w14:textId="041D8994" w:rsidR="0048307D" w:rsidRDefault="0048307D" w:rsidP="00D27D8D">
            <w:pPr>
              <w:spacing w:after="0"/>
              <w:rPr>
                <w:lang w:eastAsia="zh-CN"/>
              </w:rPr>
            </w:pPr>
            <w:r>
              <w:rPr>
                <w:lang w:eastAsia="zh-CN"/>
              </w:rPr>
              <w:t>Even the value in the higher layer parameter is FFS.</w:t>
            </w:r>
          </w:p>
        </w:tc>
      </w:tr>
      <w:tr w:rsidR="00537AF5" w14:paraId="71EF9DAE" w14:textId="77777777" w:rsidTr="00407B91">
        <w:tc>
          <w:tcPr>
            <w:tcW w:w="1642" w:type="dxa"/>
          </w:tcPr>
          <w:p w14:paraId="5B7A00BB" w14:textId="28DBC847" w:rsidR="00537AF5" w:rsidRDefault="00537AF5" w:rsidP="00407B91">
            <w:pPr>
              <w:spacing w:after="0"/>
              <w:rPr>
                <w:lang w:eastAsia="zh-CN"/>
              </w:rPr>
            </w:pPr>
            <w:r>
              <w:rPr>
                <w:lang w:eastAsia="zh-CN"/>
              </w:rPr>
              <w:t>Lenovo, Motorola Mobility</w:t>
            </w:r>
          </w:p>
        </w:tc>
        <w:tc>
          <w:tcPr>
            <w:tcW w:w="7708" w:type="dxa"/>
          </w:tcPr>
          <w:p w14:paraId="727AF400" w14:textId="51954565" w:rsidR="00537AF5" w:rsidRDefault="00537AF5" w:rsidP="00D27D8D">
            <w:pPr>
              <w:spacing w:after="0"/>
              <w:rPr>
                <w:lang w:eastAsia="zh-CN"/>
              </w:rPr>
            </w:pPr>
            <w:r>
              <w:rPr>
                <w:lang w:eastAsia="zh-CN"/>
              </w:rPr>
              <w:t xml:space="preserve">Share HW’s view that the ON/OFF indicator is better represented on TRP level. </w:t>
            </w:r>
          </w:p>
        </w:tc>
      </w:tr>
    </w:tbl>
    <w:p w14:paraId="62350C23" w14:textId="281F8DE2" w:rsidR="00D27D8D" w:rsidRDefault="00D27D8D" w:rsidP="00D7191C">
      <w:pPr>
        <w:pStyle w:val="3GPPText"/>
      </w:pPr>
    </w:p>
    <w:p w14:paraId="5D92D18B" w14:textId="77777777" w:rsidR="00D27D8D" w:rsidRPr="00652BCE" w:rsidRDefault="00D27D8D" w:rsidP="00D7191C">
      <w:pPr>
        <w:pStyle w:val="3GPPText"/>
      </w:pPr>
    </w:p>
    <w:p w14:paraId="4006270B" w14:textId="2E31644A" w:rsidR="00D7191C" w:rsidRDefault="00D7191C" w:rsidP="00D7191C">
      <w:pPr>
        <w:pStyle w:val="3GPPText"/>
        <w:rPr>
          <w:b/>
          <w:bCs/>
        </w:rPr>
      </w:pPr>
      <w:r w:rsidRPr="00285CFA">
        <w:rPr>
          <w:b/>
          <w:bCs/>
        </w:rPr>
        <w:t xml:space="preserve">Proposal </w:t>
      </w:r>
      <w:r>
        <w:rPr>
          <w:b/>
          <w:bCs/>
        </w:rPr>
        <w:t>4</w:t>
      </w:r>
      <w:r w:rsidRPr="00285CFA">
        <w:rPr>
          <w:b/>
          <w:bCs/>
        </w:rPr>
        <w:t>.</w:t>
      </w:r>
      <w:r>
        <w:rPr>
          <w:b/>
          <w:bCs/>
        </w:rPr>
        <w:t>2</w:t>
      </w:r>
      <w:r w:rsidRPr="00285CFA">
        <w:rPr>
          <w:b/>
          <w:bCs/>
        </w:rPr>
        <w:t>-</w:t>
      </w:r>
      <w:r w:rsidR="003C6401">
        <w:rPr>
          <w:b/>
          <w:bCs/>
        </w:rPr>
        <w:t>3</w:t>
      </w:r>
      <w:r>
        <w:rPr>
          <w:b/>
          <w:bCs/>
        </w:rPr>
        <w:t>B</w:t>
      </w:r>
    </w:p>
    <w:p w14:paraId="4714B5B3" w14:textId="71595462" w:rsidR="00D7191C" w:rsidRDefault="00D27D8D" w:rsidP="00D7191C">
      <w:pPr>
        <w:pStyle w:val="3GPPAgreements"/>
      </w:pPr>
      <w:r w:rsidRPr="00D27D8D">
        <w:rPr>
          <w:color w:val="FF0000"/>
        </w:rPr>
        <w:t xml:space="preserve">From RAN1 perspective, </w:t>
      </w:r>
      <w:r>
        <w:t>f</w:t>
      </w:r>
      <w:r w:rsidR="00D7191C">
        <w:t>or UE-initiated request of on-demand DL PRS, the following group of on-demand DL PRS parameters is defined and signalled</w:t>
      </w:r>
    </w:p>
    <w:p w14:paraId="008B72AA" w14:textId="183974C9" w:rsidR="00D7191C" w:rsidRPr="00D846F0" w:rsidRDefault="00D7191C" w:rsidP="00D7191C">
      <w:pPr>
        <w:pStyle w:val="3GPPAgreements"/>
        <w:numPr>
          <w:ilvl w:val="1"/>
          <w:numId w:val="3"/>
        </w:numPr>
        <w:rPr>
          <w:color w:val="FF0000"/>
          <w:u w:val="single"/>
        </w:rPr>
      </w:pPr>
      <w:r w:rsidRPr="00C0670C">
        <w:rPr>
          <w:u w:val="single"/>
        </w:rPr>
        <w:t>per positioning frequency layer</w:t>
      </w:r>
      <w:r w:rsidR="00D846F0">
        <w:rPr>
          <w:u w:val="single"/>
        </w:rPr>
        <w:t xml:space="preserve"> </w:t>
      </w:r>
      <w:r w:rsidR="00D846F0" w:rsidRPr="00D846F0">
        <w:rPr>
          <w:color w:val="FF0000"/>
          <w:u w:val="single"/>
        </w:rPr>
        <w:t>per FR</w:t>
      </w:r>
    </w:p>
    <w:p w14:paraId="00BAA70C" w14:textId="77777777" w:rsidR="00D7191C" w:rsidRPr="00C0670C" w:rsidRDefault="00D7191C" w:rsidP="00114FDA">
      <w:pPr>
        <w:pStyle w:val="3GPPAgreements"/>
        <w:numPr>
          <w:ilvl w:val="0"/>
          <w:numId w:val="36"/>
        </w:numPr>
      </w:pPr>
      <w:r w:rsidRPr="00C0670C">
        <w:t>DL PRS Periodicity</w:t>
      </w:r>
    </w:p>
    <w:p w14:paraId="13A72F2F" w14:textId="77777777" w:rsidR="00D7191C" w:rsidRPr="00C0670C" w:rsidRDefault="00D7191C" w:rsidP="00114FDA">
      <w:pPr>
        <w:pStyle w:val="3GPPAgreements"/>
        <w:numPr>
          <w:ilvl w:val="0"/>
          <w:numId w:val="36"/>
        </w:numPr>
      </w:pPr>
      <w:r w:rsidRPr="00C0670C">
        <w:t>DL PRS Resource Bandwidth</w:t>
      </w:r>
    </w:p>
    <w:p w14:paraId="0FC9E96A" w14:textId="77777777" w:rsidR="00D7191C" w:rsidRPr="00C0670C" w:rsidRDefault="00D7191C" w:rsidP="00114FDA">
      <w:pPr>
        <w:pStyle w:val="3GPPAgreements"/>
        <w:numPr>
          <w:ilvl w:val="0"/>
          <w:numId w:val="36"/>
        </w:numPr>
      </w:pPr>
      <w:r w:rsidRPr="00C0670C">
        <w:t>DL PRS Resource Repetition Factor</w:t>
      </w:r>
    </w:p>
    <w:p w14:paraId="500C4FB3" w14:textId="77777777" w:rsidR="00D7191C" w:rsidRPr="00C0670C" w:rsidRDefault="00D7191C" w:rsidP="00114FDA">
      <w:pPr>
        <w:pStyle w:val="3GPPAgreements"/>
        <w:numPr>
          <w:ilvl w:val="0"/>
          <w:numId w:val="36"/>
        </w:numPr>
      </w:pPr>
      <w:r w:rsidRPr="00C0670C">
        <w:t>Number of DL PRS Resource Symbols per DL PRS Resource</w:t>
      </w:r>
    </w:p>
    <w:p w14:paraId="035A7377" w14:textId="77777777" w:rsidR="00D7191C" w:rsidRPr="00C0670C" w:rsidRDefault="00D7191C" w:rsidP="00114FDA">
      <w:pPr>
        <w:pStyle w:val="3GPPAgreements"/>
        <w:numPr>
          <w:ilvl w:val="0"/>
          <w:numId w:val="36"/>
        </w:numPr>
      </w:pPr>
      <w:r w:rsidRPr="00C0670C">
        <w:t>DL-PRS CombSizeN</w:t>
      </w:r>
    </w:p>
    <w:p w14:paraId="400C478A" w14:textId="77777777" w:rsidR="00D7191C" w:rsidRPr="00C0670C" w:rsidRDefault="00D7191C" w:rsidP="00D7191C">
      <w:pPr>
        <w:pStyle w:val="3GPPAgreements"/>
        <w:numPr>
          <w:ilvl w:val="1"/>
          <w:numId w:val="3"/>
        </w:numPr>
        <w:rPr>
          <w:u w:val="single"/>
        </w:rPr>
      </w:pPr>
      <w:r w:rsidRPr="00C0670C">
        <w:rPr>
          <w:u w:val="single"/>
        </w:rPr>
        <w:t xml:space="preserve">per FR </w:t>
      </w:r>
    </w:p>
    <w:p w14:paraId="32215286" w14:textId="77777777" w:rsidR="00D7191C" w:rsidRPr="00C0670C" w:rsidRDefault="00D7191C" w:rsidP="00114FDA">
      <w:pPr>
        <w:pStyle w:val="3GPPAgreements"/>
        <w:numPr>
          <w:ilvl w:val="0"/>
          <w:numId w:val="37"/>
        </w:numPr>
      </w:pPr>
      <w:r w:rsidRPr="00C0670C">
        <w:t>Number of DL PRS frequency layers</w:t>
      </w:r>
    </w:p>
    <w:p w14:paraId="4367ACE8" w14:textId="77777777" w:rsidR="00D7191C" w:rsidRPr="00C0670C" w:rsidRDefault="00D7191C" w:rsidP="00D7191C">
      <w:pPr>
        <w:pStyle w:val="3GPPAgreements"/>
        <w:numPr>
          <w:ilvl w:val="1"/>
          <w:numId w:val="3"/>
        </w:numPr>
        <w:rPr>
          <w:u w:val="single"/>
        </w:rPr>
      </w:pPr>
      <w:r w:rsidRPr="00C0670C">
        <w:rPr>
          <w:u w:val="single"/>
        </w:rPr>
        <w:t>per UE</w:t>
      </w:r>
    </w:p>
    <w:p w14:paraId="7B610C08" w14:textId="77777777" w:rsidR="00D7191C" w:rsidRPr="00C0670C" w:rsidRDefault="00D7191C" w:rsidP="00114FDA">
      <w:pPr>
        <w:pStyle w:val="3GPPAgreements"/>
        <w:numPr>
          <w:ilvl w:val="0"/>
          <w:numId w:val="38"/>
        </w:numPr>
      </w:pPr>
      <w:r w:rsidRPr="00C0670C">
        <w:t>Start/end time of DL PRS transmission</w:t>
      </w:r>
    </w:p>
    <w:p w14:paraId="431EB55E" w14:textId="3DAB2ADC" w:rsidR="00D846F0" w:rsidRPr="00D846F0" w:rsidRDefault="00D7191C" w:rsidP="00D846F0">
      <w:pPr>
        <w:pStyle w:val="3GPPAgreements"/>
        <w:numPr>
          <w:ilvl w:val="1"/>
          <w:numId w:val="3"/>
        </w:numPr>
        <w:rPr>
          <w:color w:val="FF0000"/>
          <w:u w:val="single"/>
        </w:rPr>
      </w:pPr>
      <w:r w:rsidRPr="00C0670C">
        <w:rPr>
          <w:u w:val="single"/>
        </w:rPr>
        <w:t>per resource</w:t>
      </w:r>
      <w:r w:rsidR="00D846F0">
        <w:rPr>
          <w:u w:val="single"/>
        </w:rPr>
        <w:t xml:space="preserve"> </w:t>
      </w:r>
      <w:r w:rsidR="00D846F0" w:rsidRPr="00D846F0">
        <w:rPr>
          <w:color w:val="FF0000"/>
          <w:u w:val="single"/>
        </w:rPr>
        <w:t>set per positioning frequency layer per FR</w:t>
      </w:r>
    </w:p>
    <w:p w14:paraId="01C62EEC" w14:textId="7BBEFCEC" w:rsidR="00D7191C" w:rsidRDefault="00D27D8D" w:rsidP="00114FDA">
      <w:pPr>
        <w:pStyle w:val="3GPPAgreements"/>
        <w:numPr>
          <w:ilvl w:val="0"/>
          <w:numId w:val="39"/>
        </w:numPr>
      </w:pPr>
      <w:r w:rsidRPr="00D27D8D">
        <w:rPr>
          <w:color w:val="FF0000"/>
        </w:rPr>
        <w:t xml:space="preserve">Request </w:t>
      </w:r>
      <w:r>
        <w:rPr>
          <w:color w:val="FF0000"/>
        </w:rPr>
        <w:t>to provide</w:t>
      </w:r>
      <w:r w:rsidRPr="00C0670C">
        <w:t xml:space="preserve"> </w:t>
      </w:r>
      <w:r w:rsidR="00D7191C" w:rsidRPr="00C0670C">
        <w:t>DL PRS QCL-Info</w:t>
      </w:r>
    </w:p>
    <w:p w14:paraId="2B02CFD4" w14:textId="77777777" w:rsidR="00D7191C" w:rsidRPr="00C56BCA" w:rsidRDefault="00D7191C" w:rsidP="00D7191C">
      <w:pPr>
        <w:pStyle w:val="3GPPAgreements"/>
        <w:numPr>
          <w:ilvl w:val="0"/>
          <w:numId w:val="0"/>
        </w:numPr>
        <w:ind w:left="284" w:hanging="284"/>
        <w:rPr>
          <w:b/>
          <w:bCs/>
        </w:rPr>
      </w:pPr>
    </w:p>
    <w:p w14:paraId="25EBC56C" w14:textId="77777777" w:rsidR="00D7191C" w:rsidRDefault="00D7191C" w:rsidP="00D7191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D7191C" w14:paraId="263167A7" w14:textId="77777777" w:rsidTr="00407B91">
        <w:tc>
          <w:tcPr>
            <w:tcW w:w="1642" w:type="dxa"/>
            <w:shd w:val="clear" w:color="auto" w:fill="BDD6EE" w:themeFill="accent5" w:themeFillTint="66"/>
          </w:tcPr>
          <w:p w14:paraId="61017CB3" w14:textId="77777777" w:rsidR="00D7191C" w:rsidRDefault="00D7191C" w:rsidP="00407B91">
            <w:pPr>
              <w:spacing w:after="0"/>
              <w:rPr>
                <w:lang w:eastAsia="zh-CN"/>
              </w:rPr>
            </w:pPr>
            <w:r>
              <w:rPr>
                <w:lang w:eastAsia="zh-CN"/>
              </w:rPr>
              <w:t>Company Name</w:t>
            </w:r>
          </w:p>
        </w:tc>
        <w:tc>
          <w:tcPr>
            <w:tcW w:w="7708" w:type="dxa"/>
            <w:shd w:val="clear" w:color="auto" w:fill="BDD6EE" w:themeFill="accent5" w:themeFillTint="66"/>
          </w:tcPr>
          <w:p w14:paraId="1119CF46" w14:textId="77777777" w:rsidR="00D7191C" w:rsidRDefault="00D7191C" w:rsidP="00407B91">
            <w:pPr>
              <w:spacing w:after="0"/>
              <w:rPr>
                <w:lang w:eastAsia="zh-CN"/>
              </w:rPr>
            </w:pPr>
            <w:r>
              <w:rPr>
                <w:lang w:eastAsia="zh-CN"/>
              </w:rPr>
              <w:t>Comments</w:t>
            </w:r>
          </w:p>
        </w:tc>
      </w:tr>
      <w:tr w:rsidR="00071278" w14:paraId="2A43478E" w14:textId="77777777" w:rsidTr="00407B91">
        <w:trPr>
          <w:trHeight w:val="131"/>
        </w:trPr>
        <w:tc>
          <w:tcPr>
            <w:tcW w:w="1642" w:type="dxa"/>
          </w:tcPr>
          <w:p w14:paraId="5062467C" w14:textId="3B2FC270" w:rsidR="00071278" w:rsidRDefault="00071278" w:rsidP="00071278">
            <w:pPr>
              <w:spacing w:after="0"/>
              <w:rPr>
                <w:lang w:eastAsia="zh-CN"/>
              </w:rPr>
            </w:pPr>
            <w:r>
              <w:rPr>
                <w:lang w:eastAsia="zh-CN"/>
              </w:rPr>
              <w:t>Qualcomm</w:t>
            </w:r>
          </w:p>
        </w:tc>
        <w:tc>
          <w:tcPr>
            <w:tcW w:w="7708" w:type="dxa"/>
          </w:tcPr>
          <w:p w14:paraId="08511946" w14:textId="5517484A" w:rsidR="00071278" w:rsidRPr="008E264F" w:rsidRDefault="00071278" w:rsidP="00071278">
            <w:pPr>
              <w:spacing w:after="0"/>
              <w:rPr>
                <w:lang w:eastAsia="zh-CN"/>
              </w:rPr>
            </w:pPr>
            <w:r>
              <w:rPr>
                <w:lang w:eastAsia="zh-CN"/>
              </w:rPr>
              <w:t xml:space="preserve">The previous agreement on QCL was very clear, and we don’t agree that it was about “request of QCL information of a PRS”. It was about requesting PRS with specific QCL properties.  So, we are not ok reverting the previous clear agreement. </w:t>
            </w:r>
          </w:p>
        </w:tc>
      </w:tr>
      <w:tr w:rsidR="004B4086" w14:paraId="25AC3CEE" w14:textId="77777777" w:rsidTr="00407B91">
        <w:trPr>
          <w:trHeight w:val="131"/>
        </w:trPr>
        <w:tc>
          <w:tcPr>
            <w:tcW w:w="1642" w:type="dxa"/>
          </w:tcPr>
          <w:p w14:paraId="32007D13" w14:textId="3291D569" w:rsidR="004B4086" w:rsidRDefault="004B4086" w:rsidP="004B4086">
            <w:pPr>
              <w:spacing w:after="0"/>
              <w:rPr>
                <w:lang w:eastAsia="zh-CN"/>
              </w:rPr>
            </w:pPr>
            <w:r>
              <w:rPr>
                <w:rFonts w:hint="eastAsia"/>
                <w:lang w:eastAsia="zh-CN"/>
              </w:rPr>
              <w:t>H</w:t>
            </w:r>
            <w:r>
              <w:rPr>
                <w:lang w:eastAsia="zh-CN"/>
              </w:rPr>
              <w:t>3C</w:t>
            </w:r>
          </w:p>
        </w:tc>
        <w:tc>
          <w:tcPr>
            <w:tcW w:w="7708" w:type="dxa"/>
          </w:tcPr>
          <w:p w14:paraId="57CB19DE" w14:textId="1FB4FC61" w:rsidR="004B4086" w:rsidRDefault="004B4086" w:rsidP="004B4086">
            <w:pPr>
              <w:spacing w:after="0"/>
              <w:rPr>
                <w:lang w:eastAsia="zh-CN"/>
              </w:rPr>
            </w:pPr>
            <w:r>
              <w:rPr>
                <w:rFonts w:hint="eastAsia"/>
                <w:lang w:eastAsia="zh-CN"/>
              </w:rPr>
              <w:t>F</w:t>
            </w:r>
            <w:r>
              <w:rPr>
                <w:lang w:eastAsia="zh-CN"/>
              </w:rPr>
              <w:t xml:space="preserve">or QCL , UE needn’t offer to QCL-infor per resource and it is enough to offer  </w:t>
            </w:r>
            <w:r w:rsidRPr="00091471">
              <w:t>DL PRS QCL-Info</w:t>
            </w:r>
            <w:r>
              <w:t xml:space="preserve"> per resource set.</w:t>
            </w:r>
          </w:p>
        </w:tc>
      </w:tr>
      <w:tr w:rsidR="00071278" w14:paraId="068E090D" w14:textId="77777777" w:rsidTr="00D27D8D">
        <w:trPr>
          <w:trHeight w:val="60"/>
        </w:trPr>
        <w:tc>
          <w:tcPr>
            <w:tcW w:w="1642" w:type="dxa"/>
          </w:tcPr>
          <w:p w14:paraId="721CE41B" w14:textId="6F980818" w:rsidR="00071278" w:rsidRDefault="0048307D" w:rsidP="00071278">
            <w:pPr>
              <w:spacing w:after="0"/>
              <w:rPr>
                <w:lang w:eastAsia="zh-CN"/>
              </w:rPr>
            </w:pPr>
            <w:r>
              <w:rPr>
                <w:rFonts w:hint="eastAsia"/>
                <w:lang w:eastAsia="zh-CN"/>
              </w:rPr>
              <w:t>H</w:t>
            </w:r>
            <w:r>
              <w:rPr>
                <w:lang w:eastAsia="zh-CN"/>
              </w:rPr>
              <w:t>uawei, HiSilicon</w:t>
            </w:r>
          </w:p>
        </w:tc>
        <w:tc>
          <w:tcPr>
            <w:tcW w:w="7708" w:type="dxa"/>
          </w:tcPr>
          <w:p w14:paraId="433AECE4" w14:textId="77777777" w:rsidR="00071278" w:rsidRDefault="0048307D" w:rsidP="00071278">
            <w:pPr>
              <w:spacing w:after="0"/>
              <w:rPr>
                <w:lang w:eastAsia="zh-CN"/>
              </w:rPr>
            </w:pPr>
            <w:r>
              <w:rPr>
                <w:lang w:eastAsia="zh-CN"/>
              </w:rPr>
              <w:t>Do not agree with QCL-info per resource.</w:t>
            </w:r>
          </w:p>
          <w:p w14:paraId="469EB85A" w14:textId="77777777" w:rsidR="0048307D" w:rsidRDefault="0048307D" w:rsidP="00071278">
            <w:pPr>
              <w:spacing w:after="0"/>
              <w:rPr>
                <w:lang w:eastAsia="zh-CN"/>
              </w:rPr>
            </w:pPr>
          </w:p>
          <w:p w14:paraId="731805E8" w14:textId="77777777" w:rsidR="0048307D" w:rsidRDefault="0048307D" w:rsidP="0048307D">
            <w:pPr>
              <w:spacing w:after="0"/>
              <w:rPr>
                <w:lang w:eastAsia="zh-CN"/>
              </w:rPr>
            </w:pPr>
            <w:r>
              <w:rPr>
                <w:lang w:eastAsia="zh-CN"/>
              </w:rPr>
              <w:t>For QCL, we disagree with Qualcomm’s understanding that the previous agreement is clear. Can Qualcomm point out which agreement suggested QCL information should be interpreted as given a specific QCL source? In fact, Huawei/HiSilicon has been attempting to clarify the meaning of QCL info almost all the time.</w:t>
            </w:r>
          </w:p>
          <w:p w14:paraId="3DD3EF3F" w14:textId="7BA790C2" w:rsidR="0048307D" w:rsidRPr="00D27D8D" w:rsidRDefault="0048307D" w:rsidP="0048307D">
            <w:pPr>
              <w:spacing w:after="0"/>
              <w:rPr>
                <w:lang w:eastAsia="zh-CN"/>
              </w:rPr>
            </w:pPr>
            <w:r>
              <w:rPr>
                <w:lang w:eastAsia="zh-CN"/>
              </w:rPr>
              <w:t>Even the value in the higher layer parameter is FFS.</w:t>
            </w:r>
          </w:p>
        </w:tc>
      </w:tr>
    </w:tbl>
    <w:p w14:paraId="278F25A5" w14:textId="39A3E490" w:rsidR="00D7191C" w:rsidRDefault="00D7191C" w:rsidP="00023522">
      <w:pPr>
        <w:pStyle w:val="3GPPText"/>
      </w:pPr>
    </w:p>
    <w:p w14:paraId="5F8435F0" w14:textId="6E1618EB" w:rsidR="00D7191C" w:rsidRDefault="00D7191C" w:rsidP="00023522">
      <w:pPr>
        <w:pStyle w:val="3GPPText"/>
      </w:pPr>
    </w:p>
    <w:p w14:paraId="60C6DC51" w14:textId="77777777" w:rsidR="00D7191C" w:rsidRPr="007D308B" w:rsidRDefault="00D7191C" w:rsidP="00023522">
      <w:pPr>
        <w:pStyle w:val="3GPPText"/>
      </w:pPr>
    </w:p>
    <w:p w14:paraId="4A29C475" w14:textId="53AEFD06" w:rsidR="00DE6BE3" w:rsidRDefault="00053E67" w:rsidP="00217893">
      <w:pPr>
        <w:pStyle w:val="Heading2"/>
      </w:pPr>
      <w:r>
        <w:t>Aspect #</w:t>
      </w:r>
      <w:r w:rsidR="0083797B">
        <w:t>3</w:t>
      </w:r>
      <w:r w:rsidR="00F31315">
        <w:t>:</w:t>
      </w:r>
      <w:r>
        <w:t xml:space="preserve"> </w:t>
      </w:r>
      <w:r w:rsidR="00E91C41">
        <w:t xml:space="preserve">On-demand DL PRS &amp; </w:t>
      </w:r>
      <w:r>
        <w:t xml:space="preserve">UE/gNB measurements </w:t>
      </w:r>
    </w:p>
    <w:p w14:paraId="5AA5DB04" w14:textId="190F479D" w:rsidR="005D51D7" w:rsidRPr="005D51D7" w:rsidRDefault="00FF1AD0" w:rsidP="00FF1AD0">
      <w:pPr>
        <w:pStyle w:val="3GPPText"/>
      </w:pPr>
      <w:r>
        <w:t xml:space="preserve">One company </w:t>
      </w:r>
      <w:r w:rsidR="002F3693">
        <w:t>expressed the view that UE/gNB measurements are beneficial for on-demand DL PRS framework:</w:t>
      </w:r>
    </w:p>
    <w:p w14:paraId="0098F8DB" w14:textId="7DC19230" w:rsidR="00F9450E" w:rsidRPr="0069351C" w:rsidRDefault="00F9450E" w:rsidP="00F9450E">
      <w:pPr>
        <w:pStyle w:val="3GPPAgreements"/>
      </w:pPr>
      <w:r w:rsidRPr="0069351C">
        <w:t>[CATT,</w:t>
      </w:r>
      <w:r w:rsidR="0075167B">
        <w:t xml:space="preserve"> </w:t>
      </w:r>
      <w:r w:rsidR="00B43CEB">
        <w:fldChar w:fldCharType="begin"/>
      </w:r>
      <w:r w:rsidR="00B43CEB">
        <w:instrText xml:space="preserve"> REF _Ref87519325 \n \h </w:instrText>
      </w:r>
      <w:r w:rsidR="00B43CEB">
        <w:fldChar w:fldCharType="separate"/>
      </w:r>
      <w:r w:rsidR="00B43CEB">
        <w:t>[3]</w:t>
      </w:r>
      <w:r w:rsidR="00B43CEB">
        <w:fldChar w:fldCharType="end"/>
      </w:r>
      <w:r w:rsidRPr="0069351C">
        <w:t>]:</w:t>
      </w:r>
    </w:p>
    <w:p w14:paraId="2010D53F" w14:textId="017791CF" w:rsidR="00E56AE1" w:rsidRPr="00AD6E7B" w:rsidRDefault="00E56AE1" w:rsidP="00463460">
      <w:pPr>
        <w:pStyle w:val="3GPPAgreements"/>
        <w:numPr>
          <w:ilvl w:val="1"/>
          <w:numId w:val="3"/>
        </w:numPr>
      </w:pPr>
      <w:r w:rsidRPr="00AD6E7B">
        <w:t>For UE-initiated on-demand DL PRS, the UE may provide the following information to the gNB and</w:t>
      </w:r>
      <w:r w:rsidR="00463460" w:rsidRPr="00AD6E7B">
        <w:t>/</w:t>
      </w:r>
      <w:r w:rsidRPr="00AD6E7B">
        <w:t>or LMF when the UE sends an on-demand PRS request to the LMF:</w:t>
      </w:r>
    </w:p>
    <w:p w14:paraId="40D186B6" w14:textId="77777777" w:rsidR="00E56AE1" w:rsidRPr="00AD6E7B" w:rsidRDefault="00E56AE1" w:rsidP="00E56AE1">
      <w:pPr>
        <w:pStyle w:val="3GPPAgreements"/>
        <w:numPr>
          <w:ilvl w:val="2"/>
          <w:numId w:val="3"/>
        </w:numPr>
      </w:pPr>
      <w:r w:rsidRPr="00AD6E7B">
        <w:t>DL measurements available in UE, which may include SS-RSRP, CSI-RSRP, etc., measured from the serving gNB and neighboring gNBs.</w:t>
      </w:r>
    </w:p>
    <w:p w14:paraId="7C225DEC" w14:textId="77777777" w:rsidR="00E56AE1" w:rsidRPr="00AD6E7B" w:rsidRDefault="00E56AE1" w:rsidP="00E56AE1">
      <w:pPr>
        <w:pStyle w:val="3GPPAgreements"/>
        <w:numPr>
          <w:ilvl w:val="1"/>
          <w:numId w:val="3"/>
        </w:numPr>
      </w:pPr>
      <w:r w:rsidRPr="00AD6E7B">
        <w:t>For LMF-initiated on-demand DL PRS, the LMF may request UE to provide the following information to the LMF before LMF sends an on-demand PRS request to the gNBs:</w:t>
      </w:r>
    </w:p>
    <w:p w14:paraId="4D7A2211" w14:textId="77777777" w:rsidR="00E56AE1" w:rsidRPr="00AD6E7B" w:rsidRDefault="00E56AE1" w:rsidP="00E56AE1">
      <w:pPr>
        <w:pStyle w:val="3GPPAgreements"/>
        <w:numPr>
          <w:ilvl w:val="2"/>
          <w:numId w:val="3"/>
        </w:numPr>
      </w:pPr>
      <w:r w:rsidRPr="00AD6E7B">
        <w:t>DL measurements available in UE, which may include SS-RSRP, CSI-RSRP, etc., measured from the serving gNB and neighboring gNBs.</w:t>
      </w:r>
    </w:p>
    <w:p w14:paraId="16B12C2A" w14:textId="3DDE97DF" w:rsidR="00E56AE1" w:rsidRPr="00AD6E7B" w:rsidRDefault="00E56AE1" w:rsidP="00E56AE1">
      <w:pPr>
        <w:pStyle w:val="3GPPAgreements"/>
        <w:numPr>
          <w:ilvl w:val="1"/>
          <w:numId w:val="3"/>
        </w:numPr>
      </w:pPr>
      <w:r w:rsidRPr="00AD6E7B">
        <w:t>When a serving gNB sends the response to LMF-initiated on-demand DL PRS for a UE, the serving gNB may provide the following information to the LMF in addition to the allocated DL PRS resources for supporting the on-demand DL PRS:</w:t>
      </w:r>
    </w:p>
    <w:p w14:paraId="25F7F4E4" w14:textId="77777777" w:rsidR="00E56AE1" w:rsidRPr="00AD6E7B" w:rsidRDefault="00E56AE1" w:rsidP="00E56AE1">
      <w:pPr>
        <w:pStyle w:val="3GPPAgreements"/>
        <w:numPr>
          <w:ilvl w:val="2"/>
          <w:numId w:val="3"/>
        </w:numPr>
      </w:pPr>
      <w:r w:rsidRPr="00AD6E7B">
        <w:t>DL measurements reported by the UE if available at the serving gNB, which may include SS-RSRP, CSI-RSRP, etc., measured from the DL RS of serving gNB and neighboring gNBs;</w:t>
      </w:r>
    </w:p>
    <w:p w14:paraId="347A9A0F" w14:textId="77777777" w:rsidR="00E56AE1" w:rsidRPr="00AD6E7B" w:rsidRDefault="00E56AE1" w:rsidP="00E56AE1">
      <w:pPr>
        <w:pStyle w:val="3GPPAgreements"/>
        <w:numPr>
          <w:ilvl w:val="2"/>
          <w:numId w:val="3"/>
        </w:numPr>
      </w:pPr>
      <w:r w:rsidRPr="00AD6E7B">
        <w:t>UL measurements related to the UE if available at the gNB, which may include SRS-RSRP, etc., measured by the serving gNB.</w:t>
      </w:r>
    </w:p>
    <w:p w14:paraId="0A336718" w14:textId="77777777" w:rsidR="00652BCE" w:rsidRPr="00AD6E7B" w:rsidRDefault="00652BCE" w:rsidP="00652BCE">
      <w:pPr>
        <w:pStyle w:val="3GPPAgreements"/>
        <w:numPr>
          <w:ilvl w:val="0"/>
          <w:numId w:val="0"/>
        </w:numPr>
        <w:ind w:left="284" w:hanging="284"/>
      </w:pPr>
    </w:p>
    <w:p w14:paraId="7106C74D" w14:textId="77777777" w:rsidR="00652BCE" w:rsidRPr="00AD6E7B" w:rsidRDefault="00652BCE" w:rsidP="00652BCE">
      <w:pPr>
        <w:pStyle w:val="Heading3"/>
      </w:pPr>
      <w:r w:rsidRPr="00AD6E7B">
        <w:t>Round #1</w:t>
      </w:r>
    </w:p>
    <w:p w14:paraId="2C18CF08" w14:textId="3DBDDF75" w:rsidR="00652BCE" w:rsidRPr="00AD6E7B" w:rsidRDefault="00F13310" w:rsidP="00652BCE">
      <w:pPr>
        <w:pStyle w:val="3GPPText"/>
      </w:pPr>
      <w:r w:rsidRPr="00AD6E7B">
        <w:t>Considering lack of feedback/discussion on this aspect</w:t>
      </w:r>
      <w:r w:rsidR="008069C5" w:rsidRPr="00AD6E7B">
        <w:t>, comments from companies are invited:</w:t>
      </w:r>
    </w:p>
    <w:p w14:paraId="4ECB3BB3" w14:textId="77777777" w:rsidR="00652BCE" w:rsidRPr="00AD6E7B" w:rsidRDefault="00652BCE" w:rsidP="00652BCE">
      <w:pPr>
        <w:pStyle w:val="3GPPText"/>
      </w:pPr>
    </w:p>
    <w:p w14:paraId="65BE1B0A" w14:textId="3A7ECA24" w:rsidR="00652BCE" w:rsidRPr="00AD6E7B" w:rsidRDefault="00652BCE" w:rsidP="00652BCE">
      <w:pPr>
        <w:pStyle w:val="3GPPText"/>
        <w:rPr>
          <w:b/>
          <w:bCs/>
        </w:rPr>
      </w:pPr>
      <w:r w:rsidRPr="00AD6E7B">
        <w:rPr>
          <w:b/>
          <w:bCs/>
        </w:rPr>
        <w:t xml:space="preserve">Proposal </w:t>
      </w:r>
      <w:r w:rsidR="008C2039" w:rsidRPr="00AD6E7B">
        <w:rPr>
          <w:b/>
          <w:bCs/>
        </w:rPr>
        <w:t>4</w:t>
      </w:r>
      <w:r w:rsidRPr="00AD6E7B">
        <w:rPr>
          <w:b/>
          <w:bCs/>
        </w:rPr>
        <w:t>.</w:t>
      </w:r>
      <w:r w:rsidR="004003F5">
        <w:rPr>
          <w:b/>
          <w:bCs/>
        </w:rPr>
        <w:t>3</w:t>
      </w:r>
      <w:r w:rsidRPr="00AD6E7B">
        <w:rPr>
          <w:b/>
          <w:bCs/>
        </w:rPr>
        <w:t>-1</w:t>
      </w:r>
    </w:p>
    <w:p w14:paraId="492046BE" w14:textId="2ABE1DA8" w:rsidR="00652BCE" w:rsidRPr="00AD6E7B" w:rsidRDefault="0069351C" w:rsidP="00925E7C">
      <w:pPr>
        <w:pStyle w:val="3GPPText"/>
        <w:numPr>
          <w:ilvl w:val="0"/>
          <w:numId w:val="6"/>
        </w:numPr>
      </w:pPr>
      <w:r w:rsidRPr="00AD6E7B">
        <w:t xml:space="preserve">Companies </w:t>
      </w:r>
      <w:r w:rsidR="008E3606" w:rsidRPr="00AD6E7B">
        <w:t xml:space="preserve">are invited to </w:t>
      </w:r>
      <w:r w:rsidR="00E7337C" w:rsidRPr="00AD6E7B">
        <w:t xml:space="preserve">provide </w:t>
      </w:r>
      <w:r w:rsidR="007F2B42" w:rsidRPr="00AD6E7B">
        <w:t xml:space="preserve">comments </w:t>
      </w:r>
      <w:r w:rsidR="00E7337C" w:rsidRPr="00AD6E7B">
        <w:t xml:space="preserve">on reporting of </w:t>
      </w:r>
      <w:r w:rsidR="008D571F" w:rsidRPr="00AD6E7B">
        <w:t>UE/gNB measurements</w:t>
      </w:r>
      <w:r w:rsidR="007F2B42" w:rsidRPr="00AD6E7B">
        <w:t xml:space="preserve"> </w:t>
      </w:r>
      <w:r w:rsidR="00E7337C" w:rsidRPr="00AD6E7B">
        <w:t>to support on-demand DL PRS framework</w:t>
      </w:r>
    </w:p>
    <w:p w14:paraId="7646C761" w14:textId="77777777" w:rsidR="00652BCE" w:rsidRPr="00AD6E7B" w:rsidRDefault="00652BCE" w:rsidP="00652BCE">
      <w:pPr>
        <w:pStyle w:val="3GPPText"/>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5771F9EE" w:rsidR="00652BCE" w:rsidRDefault="008E264F" w:rsidP="005E6D11">
            <w:pPr>
              <w:spacing w:after="0"/>
              <w:rPr>
                <w:lang w:eastAsia="zh-CN"/>
              </w:rPr>
            </w:pPr>
            <w:r>
              <w:rPr>
                <w:rFonts w:hint="eastAsia"/>
                <w:lang w:eastAsia="zh-CN"/>
              </w:rPr>
              <w:t>Z</w:t>
            </w:r>
            <w:r>
              <w:rPr>
                <w:lang w:eastAsia="zh-CN"/>
              </w:rPr>
              <w:t>TE</w:t>
            </w:r>
          </w:p>
        </w:tc>
        <w:tc>
          <w:tcPr>
            <w:tcW w:w="7708" w:type="dxa"/>
          </w:tcPr>
          <w:p w14:paraId="5EEE92A2" w14:textId="39AC845F" w:rsidR="00652BCE" w:rsidRDefault="008E264F" w:rsidP="005E6D11">
            <w:pPr>
              <w:spacing w:after="0"/>
              <w:rPr>
                <w:lang w:eastAsia="zh-CN"/>
              </w:rPr>
            </w:pPr>
            <w:r>
              <w:rPr>
                <w:rFonts w:hint="eastAsia"/>
                <w:lang w:eastAsia="zh-CN"/>
              </w:rPr>
              <w:t>D</w:t>
            </w:r>
            <w:r>
              <w:rPr>
                <w:lang w:eastAsia="zh-CN"/>
              </w:rPr>
              <w:t xml:space="preserve">on’t support.  The current measurement results have included those information. </w:t>
            </w:r>
          </w:p>
        </w:tc>
      </w:tr>
      <w:tr w:rsidR="00E830E0" w14:paraId="71C25D50" w14:textId="77777777" w:rsidTr="005E6D11">
        <w:tc>
          <w:tcPr>
            <w:tcW w:w="1642" w:type="dxa"/>
          </w:tcPr>
          <w:p w14:paraId="15C05FFB" w14:textId="0FA1CEDF" w:rsidR="00E830E0" w:rsidRDefault="00E830E0" w:rsidP="00E830E0">
            <w:pPr>
              <w:spacing w:after="0"/>
              <w:rPr>
                <w:lang w:eastAsia="zh-CN"/>
              </w:rPr>
            </w:pPr>
            <w:r>
              <w:rPr>
                <w:lang w:eastAsia="zh-CN"/>
              </w:rPr>
              <w:t>Qualcomm</w:t>
            </w:r>
          </w:p>
        </w:tc>
        <w:tc>
          <w:tcPr>
            <w:tcW w:w="7708" w:type="dxa"/>
          </w:tcPr>
          <w:p w14:paraId="102EE2E0" w14:textId="4D89E9FF" w:rsidR="00E830E0" w:rsidRDefault="00E830E0" w:rsidP="00E830E0">
            <w:pPr>
              <w:spacing w:after="0"/>
              <w:rPr>
                <w:lang w:eastAsia="zh-CN"/>
              </w:rPr>
            </w:pPr>
            <w:r>
              <w:rPr>
                <w:lang w:eastAsia="zh-CN"/>
              </w:rPr>
              <w:t>Not support</w:t>
            </w:r>
          </w:p>
        </w:tc>
      </w:tr>
      <w:tr w:rsidR="006E77D9" w14:paraId="4B2669A3" w14:textId="77777777" w:rsidTr="005E6D11">
        <w:tc>
          <w:tcPr>
            <w:tcW w:w="1642" w:type="dxa"/>
          </w:tcPr>
          <w:p w14:paraId="4882B585" w14:textId="5E539724" w:rsidR="006E77D9" w:rsidRDefault="006E77D9" w:rsidP="006E77D9">
            <w:pPr>
              <w:spacing w:after="0"/>
              <w:rPr>
                <w:lang w:eastAsia="zh-CN"/>
              </w:rPr>
            </w:pPr>
            <w:r>
              <w:rPr>
                <w:lang w:eastAsia="zh-CN"/>
              </w:rPr>
              <w:t>Lenovo, Motorola Mobility</w:t>
            </w:r>
          </w:p>
        </w:tc>
        <w:tc>
          <w:tcPr>
            <w:tcW w:w="7708" w:type="dxa"/>
          </w:tcPr>
          <w:p w14:paraId="597A7D51" w14:textId="47DA1FE9" w:rsidR="006E77D9" w:rsidRDefault="006E77D9" w:rsidP="006E77D9">
            <w:pPr>
              <w:spacing w:after="0"/>
              <w:rPr>
                <w:lang w:eastAsia="zh-CN"/>
              </w:rPr>
            </w:pPr>
            <w:r>
              <w:rPr>
                <w:lang w:eastAsia="zh-CN"/>
              </w:rPr>
              <w:t>Generally supportive of sending UE assistance information to assist the LMF with the provision of the on-demand PRS configuration. Reporting of measurements may be supported depending on whether the on-demand PRS request is based on an already available PRS configuration or a first-time PRS configuration.</w:t>
            </w:r>
          </w:p>
        </w:tc>
      </w:tr>
      <w:tr w:rsidR="006E77D9" w14:paraId="5C48740D" w14:textId="77777777" w:rsidTr="005E6D11">
        <w:tc>
          <w:tcPr>
            <w:tcW w:w="1642" w:type="dxa"/>
          </w:tcPr>
          <w:p w14:paraId="1BAF6A8F" w14:textId="0AC70C34" w:rsidR="006E77D9" w:rsidRDefault="004218CD" w:rsidP="006E77D9">
            <w:pPr>
              <w:spacing w:after="0"/>
              <w:rPr>
                <w:lang w:eastAsia="zh-CN"/>
              </w:rPr>
            </w:pPr>
            <w:r>
              <w:rPr>
                <w:lang w:eastAsia="zh-CN"/>
              </w:rPr>
              <w:t>CATT</w:t>
            </w:r>
          </w:p>
        </w:tc>
        <w:tc>
          <w:tcPr>
            <w:tcW w:w="7708" w:type="dxa"/>
          </w:tcPr>
          <w:p w14:paraId="1218EA1E" w14:textId="77777777" w:rsidR="006E77D9" w:rsidRDefault="004218CD" w:rsidP="006E77D9">
            <w:pPr>
              <w:spacing w:after="0"/>
              <w:rPr>
                <w:lang w:eastAsia="zh-CN"/>
              </w:rPr>
            </w:pPr>
            <w:r>
              <w:rPr>
                <w:lang w:eastAsia="zh-CN"/>
              </w:rPr>
              <w:t xml:space="preserve">Support. </w:t>
            </w:r>
          </w:p>
          <w:p w14:paraId="3397A958" w14:textId="2251E2D3" w:rsidR="004218CD" w:rsidRDefault="004218CD" w:rsidP="006E77D9">
            <w:pPr>
              <w:spacing w:after="0"/>
              <w:rPr>
                <w:lang w:eastAsia="zh-CN"/>
              </w:rPr>
            </w:pPr>
            <w:r>
              <w:rPr>
                <w:lang w:eastAsia="zh-CN"/>
              </w:rPr>
              <w:t xml:space="preserve">To ZTE: While the serving gNB may have the UE RRM measurements, the LMF does not have these information. </w:t>
            </w:r>
          </w:p>
        </w:tc>
      </w:tr>
      <w:tr w:rsidR="00165039" w14:paraId="29A40BD7" w14:textId="77777777" w:rsidTr="005E6D11">
        <w:tc>
          <w:tcPr>
            <w:tcW w:w="1642" w:type="dxa"/>
          </w:tcPr>
          <w:p w14:paraId="629903D1" w14:textId="02447092" w:rsidR="00165039" w:rsidRDefault="00165039" w:rsidP="00165039">
            <w:pPr>
              <w:spacing w:after="0"/>
              <w:rPr>
                <w:lang w:eastAsia="zh-CN"/>
              </w:rPr>
            </w:pPr>
            <w:r>
              <w:rPr>
                <w:lang w:eastAsia="zh-CN"/>
              </w:rPr>
              <w:t>vivo</w:t>
            </w:r>
          </w:p>
        </w:tc>
        <w:tc>
          <w:tcPr>
            <w:tcW w:w="7708" w:type="dxa"/>
          </w:tcPr>
          <w:p w14:paraId="233454C0" w14:textId="169F4B1D" w:rsidR="00165039" w:rsidRDefault="00165039" w:rsidP="00165039">
            <w:pPr>
              <w:spacing w:after="0"/>
              <w:rPr>
                <w:lang w:eastAsia="zh-CN"/>
              </w:rPr>
            </w:pPr>
            <w:r>
              <w:t>R</w:t>
            </w:r>
            <w:r w:rsidRPr="00AD6E7B">
              <w:t>eporting of UE/gNB measurements to support on-demand DL PRS</w:t>
            </w:r>
            <w:r>
              <w:t xml:space="preserve"> can be discussed</w:t>
            </w:r>
          </w:p>
        </w:tc>
      </w:tr>
      <w:tr w:rsidR="006E77D9" w14:paraId="36259546" w14:textId="77777777" w:rsidTr="005E6D11">
        <w:tc>
          <w:tcPr>
            <w:tcW w:w="1642" w:type="dxa"/>
          </w:tcPr>
          <w:p w14:paraId="1566F287" w14:textId="372D6F5D" w:rsidR="006E77D9" w:rsidRDefault="006E77D9" w:rsidP="006E77D9">
            <w:pPr>
              <w:spacing w:after="0"/>
              <w:rPr>
                <w:lang w:eastAsia="zh-CN"/>
              </w:rPr>
            </w:pPr>
          </w:p>
        </w:tc>
        <w:tc>
          <w:tcPr>
            <w:tcW w:w="7708" w:type="dxa"/>
          </w:tcPr>
          <w:p w14:paraId="2972DA18" w14:textId="51153F62" w:rsidR="006E77D9" w:rsidRDefault="006E77D9" w:rsidP="006E77D9">
            <w:pPr>
              <w:spacing w:after="0"/>
              <w:rPr>
                <w:lang w:eastAsia="zh-CN"/>
              </w:rPr>
            </w:pPr>
          </w:p>
        </w:tc>
      </w:tr>
      <w:tr w:rsidR="006E77D9" w14:paraId="2FC889CB" w14:textId="77777777" w:rsidTr="005E6D11">
        <w:tc>
          <w:tcPr>
            <w:tcW w:w="1642" w:type="dxa"/>
          </w:tcPr>
          <w:p w14:paraId="36CAA71C" w14:textId="1B974056" w:rsidR="006E77D9" w:rsidRDefault="006E77D9" w:rsidP="006E77D9">
            <w:pPr>
              <w:spacing w:after="0"/>
              <w:rPr>
                <w:lang w:eastAsia="zh-CN"/>
              </w:rPr>
            </w:pPr>
          </w:p>
        </w:tc>
        <w:tc>
          <w:tcPr>
            <w:tcW w:w="7708" w:type="dxa"/>
          </w:tcPr>
          <w:p w14:paraId="17799EA9" w14:textId="651617AD" w:rsidR="006E77D9" w:rsidRDefault="006E77D9" w:rsidP="006E77D9">
            <w:pPr>
              <w:spacing w:after="0"/>
              <w:rPr>
                <w:lang w:eastAsia="zh-CN"/>
              </w:rPr>
            </w:pPr>
          </w:p>
        </w:tc>
      </w:tr>
      <w:tr w:rsidR="006E77D9" w14:paraId="106F163B" w14:textId="77777777" w:rsidTr="00726B0E">
        <w:tc>
          <w:tcPr>
            <w:tcW w:w="1642" w:type="dxa"/>
          </w:tcPr>
          <w:p w14:paraId="3822EFE1" w14:textId="542C1D57" w:rsidR="006E77D9" w:rsidRDefault="006E77D9" w:rsidP="006E77D9">
            <w:pPr>
              <w:spacing w:after="0"/>
              <w:rPr>
                <w:lang w:eastAsia="zh-CN"/>
              </w:rPr>
            </w:pPr>
          </w:p>
        </w:tc>
        <w:tc>
          <w:tcPr>
            <w:tcW w:w="7708" w:type="dxa"/>
          </w:tcPr>
          <w:p w14:paraId="2F59506C" w14:textId="148BD9B8" w:rsidR="006E77D9" w:rsidRDefault="006E77D9" w:rsidP="006E77D9">
            <w:pPr>
              <w:spacing w:after="0"/>
              <w:rPr>
                <w:lang w:eastAsia="zh-CN"/>
              </w:rPr>
            </w:pPr>
          </w:p>
        </w:tc>
      </w:tr>
    </w:tbl>
    <w:p w14:paraId="4438B85F" w14:textId="4F05E1FD" w:rsidR="00171551" w:rsidRDefault="00171551" w:rsidP="008F7F07">
      <w:pPr>
        <w:pStyle w:val="3GPPText"/>
      </w:pPr>
    </w:p>
    <w:p w14:paraId="4638E394" w14:textId="206F7C5E" w:rsidR="00171551" w:rsidRDefault="00171551" w:rsidP="00171551">
      <w:pPr>
        <w:pStyle w:val="Heading2"/>
      </w:pPr>
      <w:r>
        <w:t>Aspect #</w:t>
      </w:r>
      <w:r w:rsidR="0083797B">
        <w:t>4</w:t>
      </w:r>
      <w:r w:rsidR="00F24A76">
        <w:t>:</w:t>
      </w:r>
      <w:r>
        <w:t xml:space="preserve"> Request for on-demand DL PRS support</w:t>
      </w:r>
    </w:p>
    <w:p w14:paraId="2FBB79B5" w14:textId="10485728" w:rsidR="00171551" w:rsidRPr="00AD6E7B" w:rsidRDefault="0022094E" w:rsidP="00654324">
      <w:pPr>
        <w:pStyle w:val="3GPPText"/>
      </w:pPr>
      <w:r w:rsidRPr="00AD6E7B">
        <w:t xml:space="preserve">The following views were expressed for </w:t>
      </w:r>
      <w:r w:rsidR="00F568AE" w:rsidRPr="00AD6E7B">
        <w:t xml:space="preserve">request </w:t>
      </w:r>
      <w:r w:rsidR="008069C5" w:rsidRPr="00AD6E7B">
        <w:t xml:space="preserve">of </w:t>
      </w:r>
      <w:r w:rsidR="00F568AE" w:rsidRPr="00AD6E7B">
        <w:t xml:space="preserve">on-demand DL PRS </w:t>
      </w:r>
      <w:r w:rsidR="00EC43BC" w:rsidRPr="00AD6E7B">
        <w:t>transmission</w:t>
      </w:r>
    </w:p>
    <w:p w14:paraId="42A246A2" w14:textId="5B3D7BCF" w:rsidR="00BC0FCD" w:rsidRPr="00AD6E7B" w:rsidRDefault="00BC0FCD" w:rsidP="00BC0FCD">
      <w:pPr>
        <w:pStyle w:val="3GPPAgreements"/>
      </w:pPr>
      <w:r w:rsidRPr="00AD6E7B">
        <w:t>[</w:t>
      </w:r>
      <w:r w:rsidR="00E02FE3" w:rsidRPr="00AD6E7B">
        <w:t>CAICT</w:t>
      </w:r>
      <w:r w:rsidRPr="00AD6E7B">
        <w:t>,</w:t>
      </w:r>
      <w:r w:rsidR="00B43CEB" w:rsidRPr="00AD6E7B">
        <w:t xml:space="preserve"> </w:t>
      </w:r>
      <w:r w:rsidR="00B43CEB" w:rsidRPr="00AD6E7B">
        <w:fldChar w:fldCharType="begin"/>
      </w:r>
      <w:r w:rsidR="00B43CEB" w:rsidRPr="00AD6E7B">
        <w:instrText xml:space="preserve"> REF _Ref87519621 \n \h </w:instrText>
      </w:r>
      <w:r w:rsidR="00AD6E7B">
        <w:instrText xml:space="preserve"> \* MERGEFORMAT </w:instrText>
      </w:r>
      <w:r w:rsidR="00B43CEB" w:rsidRPr="00AD6E7B">
        <w:fldChar w:fldCharType="separate"/>
      </w:r>
      <w:r w:rsidR="00B43CEB" w:rsidRPr="00AD6E7B">
        <w:t>[11]</w:t>
      </w:r>
      <w:r w:rsidR="00B43CEB" w:rsidRPr="00AD6E7B">
        <w:fldChar w:fldCharType="end"/>
      </w:r>
      <w:r w:rsidRPr="00AD6E7B">
        <w:t>]</w:t>
      </w:r>
    </w:p>
    <w:p w14:paraId="4A9161AD" w14:textId="7E2CA175" w:rsidR="00BC0FCD" w:rsidRPr="00AD6E7B" w:rsidRDefault="00BC0FCD" w:rsidP="00BC0FCD">
      <w:pPr>
        <w:pStyle w:val="3GPPAgreements"/>
        <w:numPr>
          <w:ilvl w:val="1"/>
          <w:numId w:val="3"/>
        </w:numPr>
      </w:pPr>
      <w:r w:rsidRPr="00AD6E7B">
        <w:rPr>
          <w:rFonts w:hint="eastAsia"/>
        </w:rPr>
        <w:t>For supporting on-demand PRS, requesting mechanism can be considered to use uplink RACH channel as a candidate</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667F1459" w:rsidR="00654324" w:rsidRPr="007F2B42" w:rsidRDefault="00654324" w:rsidP="00654324">
      <w:pPr>
        <w:pStyle w:val="3GPPText"/>
        <w:rPr>
          <w:b/>
          <w:bCs/>
        </w:rPr>
      </w:pPr>
      <w:r w:rsidRPr="007F2B42">
        <w:rPr>
          <w:b/>
          <w:bCs/>
        </w:rPr>
        <w:t xml:space="preserve">Proposal </w:t>
      </w:r>
      <w:r>
        <w:rPr>
          <w:b/>
          <w:bCs/>
        </w:rPr>
        <w:t>4.</w:t>
      </w:r>
      <w:r w:rsidR="004003F5">
        <w:rPr>
          <w:b/>
          <w:bCs/>
        </w:rPr>
        <w:t>4</w:t>
      </w:r>
      <w:r w:rsidRPr="007F2B42">
        <w:rPr>
          <w:b/>
          <w:bCs/>
        </w:rPr>
        <w:t>-1</w:t>
      </w:r>
    </w:p>
    <w:p w14:paraId="51320C0F" w14:textId="0985AC08" w:rsidR="00654324" w:rsidRPr="00EC43BC" w:rsidRDefault="00654324" w:rsidP="00BA3AE0">
      <w:pPr>
        <w:pStyle w:val="3GPPText"/>
        <w:numPr>
          <w:ilvl w:val="0"/>
          <w:numId w:val="6"/>
        </w:numPr>
        <w:ind w:left="284"/>
      </w:pPr>
      <w:r w:rsidRPr="00EC43BC">
        <w:t xml:space="preserve">Companies are invited to provide comments on </w:t>
      </w:r>
      <w:r w:rsidR="00386B2A" w:rsidRPr="00EC43BC">
        <w:t xml:space="preserve">request </w:t>
      </w:r>
      <w:r w:rsidR="00C5623F" w:rsidRPr="00EC43BC">
        <w:t>for on-demand DL PRS</w:t>
      </w:r>
      <w:r w:rsidRPr="00EC43BC">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1731D745" w:rsidR="00403ED6" w:rsidRDefault="00403ED6" w:rsidP="00403ED6">
            <w:pPr>
              <w:spacing w:after="0"/>
              <w:rPr>
                <w:lang w:eastAsia="zh-CN"/>
              </w:rPr>
            </w:pPr>
          </w:p>
        </w:tc>
        <w:tc>
          <w:tcPr>
            <w:tcW w:w="7708" w:type="dxa"/>
          </w:tcPr>
          <w:p w14:paraId="16480E71" w14:textId="2FFF7E7A" w:rsidR="00403ED6" w:rsidRDefault="00403ED6" w:rsidP="00B44D68">
            <w:pPr>
              <w:spacing w:after="0"/>
              <w:rPr>
                <w:lang w:eastAsia="zh-CN"/>
              </w:rPr>
            </w:pPr>
          </w:p>
        </w:tc>
      </w:tr>
      <w:tr w:rsidR="00403ED6" w14:paraId="5B8FC8B0" w14:textId="77777777" w:rsidTr="00BC0B9F">
        <w:tc>
          <w:tcPr>
            <w:tcW w:w="1642" w:type="dxa"/>
          </w:tcPr>
          <w:p w14:paraId="7CA6528D" w14:textId="7533E8D3" w:rsidR="00403ED6" w:rsidRDefault="00403ED6" w:rsidP="00403ED6">
            <w:pPr>
              <w:spacing w:after="0"/>
              <w:rPr>
                <w:lang w:eastAsia="zh-CN"/>
              </w:rPr>
            </w:pPr>
          </w:p>
        </w:tc>
        <w:tc>
          <w:tcPr>
            <w:tcW w:w="7708" w:type="dxa"/>
          </w:tcPr>
          <w:p w14:paraId="13B9D792" w14:textId="0420B106" w:rsidR="00403ED6" w:rsidRDefault="00403ED6" w:rsidP="00403ED6">
            <w:pPr>
              <w:spacing w:after="0"/>
              <w:rPr>
                <w:lang w:eastAsia="zh-CN"/>
              </w:rPr>
            </w:pPr>
          </w:p>
        </w:tc>
      </w:tr>
      <w:tr w:rsidR="00B63F66" w14:paraId="0F100D50" w14:textId="77777777" w:rsidTr="00BC0B9F">
        <w:tc>
          <w:tcPr>
            <w:tcW w:w="1642" w:type="dxa"/>
          </w:tcPr>
          <w:p w14:paraId="3613012C" w14:textId="0A30ADB0" w:rsidR="00B63F66" w:rsidRDefault="00B63F66" w:rsidP="00B63F66">
            <w:pPr>
              <w:spacing w:after="0"/>
              <w:rPr>
                <w:lang w:eastAsia="zh-CN"/>
              </w:rPr>
            </w:pPr>
          </w:p>
        </w:tc>
        <w:tc>
          <w:tcPr>
            <w:tcW w:w="7708" w:type="dxa"/>
          </w:tcPr>
          <w:p w14:paraId="1220CAC8" w14:textId="6377E8F3" w:rsidR="00B63F66" w:rsidRDefault="00B63F66" w:rsidP="00B63F66">
            <w:pPr>
              <w:spacing w:after="0"/>
              <w:rPr>
                <w:lang w:eastAsia="zh-CN"/>
              </w:rPr>
            </w:pPr>
          </w:p>
        </w:tc>
      </w:tr>
      <w:tr w:rsidR="00BB4B6A" w14:paraId="4646A02F" w14:textId="77777777" w:rsidTr="00BC0B9F">
        <w:tc>
          <w:tcPr>
            <w:tcW w:w="1642" w:type="dxa"/>
          </w:tcPr>
          <w:p w14:paraId="75DB6171" w14:textId="49000572" w:rsidR="00BB4B6A" w:rsidRDefault="00BB4B6A" w:rsidP="00BB4B6A">
            <w:pPr>
              <w:spacing w:after="0"/>
              <w:rPr>
                <w:lang w:eastAsia="zh-CN"/>
              </w:rPr>
            </w:pPr>
          </w:p>
        </w:tc>
        <w:tc>
          <w:tcPr>
            <w:tcW w:w="7708" w:type="dxa"/>
          </w:tcPr>
          <w:p w14:paraId="7C3632C5" w14:textId="0883F2A3" w:rsidR="00BB4B6A" w:rsidRDefault="00BB4B6A" w:rsidP="00BB4B6A">
            <w:pPr>
              <w:spacing w:after="0"/>
              <w:rPr>
                <w:lang w:eastAsia="zh-CN"/>
              </w:rPr>
            </w:pPr>
          </w:p>
        </w:tc>
      </w:tr>
      <w:tr w:rsidR="007E5E66" w14:paraId="4A84D22A" w14:textId="77777777" w:rsidTr="00BC0B9F">
        <w:tc>
          <w:tcPr>
            <w:tcW w:w="1642" w:type="dxa"/>
          </w:tcPr>
          <w:p w14:paraId="1E7C0537" w14:textId="768FAA7F" w:rsidR="007E5E66" w:rsidRDefault="007E5E66" w:rsidP="007E5E66">
            <w:pPr>
              <w:spacing w:after="0"/>
              <w:rPr>
                <w:lang w:eastAsia="zh-CN"/>
              </w:rPr>
            </w:pPr>
          </w:p>
        </w:tc>
        <w:tc>
          <w:tcPr>
            <w:tcW w:w="7708" w:type="dxa"/>
          </w:tcPr>
          <w:p w14:paraId="16E0D62A" w14:textId="20DDC307" w:rsidR="007E5E66" w:rsidRDefault="007E5E66" w:rsidP="007E5E66">
            <w:pPr>
              <w:spacing w:after="0"/>
              <w:rPr>
                <w:lang w:eastAsia="zh-CN"/>
              </w:rPr>
            </w:pPr>
          </w:p>
        </w:tc>
      </w:tr>
      <w:tr w:rsidR="007E5E66" w14:paraId="0C6D6544" w14:textId="77777777" w:rsidTr="00BC0B9F">
        <w:tc>
          <w:tcPr>
            <w:tcW w:w="1642" w:type="dxa"/>
          </w:tcPr>
          <w:p w14:paraId="647F64FB" w14:textId="77777777" w:rsidR="007E5E66" w:rsidRDefault="007E5E66" w:rsidP="007E5E66">
            <w:pPr>
              <w:spacing w:after="0"/>
              <w:rPr>
                <w:lang w:eastAsia="zh-CN"/>
              </w:rPr>
            </w:pPr>
          </w:p>
        </w:tc>
        <w:tc>
          <w:tcPr>
            <w:tcW w:w="7708" w:type="dxa"/>
          </w:tcPr>
          <w:p w14:paraId="0651D537" w14:textId="77777777" w:rsidR="007E5E66" w:rsidRDefault="007E5E66" w:rsidP="007E5E66">
            <w:pPr>
              <w:spacing w:after="0"/>
              <w:rPr>
                <w:lang w:eastAsia="zh-CN"/>
              </w:rPr>
            </w:pPr>
          </w:p>
        </w:tc>
      </w:tr>
    </w:tbl>
    <w:p w14:paraId="75ECF288" w14:textId="77777777" w:rsidR="0008174D" w:rsidRDefault="0008174D" w:rsidP="0008174D">
      <w:pPr>
        <w:pStyle w:val="3GPPText"/>
        <w:rPr>
          <w:lang w:eastAsia="zh-CN"/>
        </w:rPr>
      </w:pPr>
    </w:p>
    <w:p w14:paraId="4A29C4C8" w14:textId="386B258E" w:rsidR="00DE6BE3" w:rsidRDefault="00053E67">
      <w:pPr>
        <w:pStyle w:val="Heading2"/>
        <w:rPr>
          <w:lang w:eastAsia="zh-CN"/>
        </w:rPr>
      </w:pPr>
      <w:r>
        <w:rPr>
          <w:lang w:eastAsia="zh-CN"/>
        </w:rPr>
        <w:t>Aspect #</w:t>
      </w:r>
      <w:r w:rsidR="0083797B">
        <w:rPr>
          <w:lang w:eastAsia="zh-CN"/>
        </w:rPr>
        <w:t>5</w:t>
      </w:r>
      <w:r>
        <w:rPr>
          <w:lang w:eastAsia="zh-CN"/>
        </w:rPr>
        <w:t xml:space="preserve">: On-demand </w:t>
      </w:r>
      <w:r w:rsidR="009B4BC9">
        <w:rPr>
          <w:lang w:eastAsia="zh-CN"/>
        </w:rPr>
        <w:t>DL PRS and m</w:t>
      </w:r>
      <w:r>
        <w:rPr>
          <w:lang w:eastAsia="zh-CN"/>
        </w:rPr>
        <w:t>easurement gap</w:t>
      </w:r>
    </w:p>
    <w:p w14:paraId="6CBC17BB" w14:textId="3D5E399F" w:rsidR="004F2FC1" w:rsidRPr="0083797B" w:rsidRDefault="00B751E3" w:rsidP="00F420AC">
      <w:pPr>
        <w:pStyle w:val="3GPPText"/>
        <w:rPr>
          <w:lang w:eastAsia="zh-CN"/>
        </w:rPr>
      </w:pPr>
      <w:r w:rsidRPr="0083797B">
        <w:rPr>
          <w:lang w:eastAsia="zh-CN"/>
        </w:rPr>
        <w:t xml:space="preserve">The following views were expressed </w:t>
      </w:r>
      <w:r w:rsidR="009D323D" w:rsidRPr="0083797B">
        <w:rPr>
          <w:lang w:eastAsia="zh-CN"/>
        </w:rPr>
        <w:t>on</w:t>
      </w:r>
      <w:r w:rsidRPr="0083797B">
        <w:rPr>
          <w:lang w:eastAsia="zh-CN"/>
        </w:rPr>
        <w:t xml:space="preserve"> measurement gap </w:t>
      </w:r>
      <w:r w:rsidR="00F420AC" w:rsidRPr="0083797B">
        <w:rPr>
          <w:lang w:eastAsia="zh-CN"/>
        </w:rPr>
        <w:t>for on-demand DL PRS</w:t>
      </w:r>
      <w:r w:rsidR="00EC43BC" w:rsidRPr="0083797B">
        <w:rPr>
          <w:lang w:eastAsia="zh-CN"/>
        </w:rPr>
        <w:t xml:space="preserve"> measurements</w:t>
      </w:r>
    </w:p>
    <w:p w14:paraId="14621FAC" w14:textId="018C9188" w:rsidR="00470ACE" w:rsidRPr="0083797B" w:rsidRDefault="00470ACE" w:rsidP="009B4BC9">
      <w:pPr>
        <w:pStyle w:val="3GPPAgreements"/>
      </w:pPr>
      <w:r w:rsidRPr="0083797B">
        <w:t xml:space="preserve">[vivo, </w:t>
      </w:r>
      <w:r w:rsidR="003A0868" w:rsidRPr="0083797B">
        <w:fldChar w:fldCharType="begin"/>
      </w:r>
      <w:r w:rsidR="003A0868" w:rsidRPr="0083797B">
        <w:instrText xml:space="preserve"> REF _Ref87519140 \w \h </w:instrText>
      </w:r>
      <w:r w:rsidR="0083797B">
        <w:instrText xml:space="preserve"> \* MERGEFORMAT </w:instrText>
      </w:r>
      <w:r w:rsidR="003A0868" w:rsidRPr="0083797B">
        <w:fldChar w:fldCharType="separate"/>
      </w:r>
      <w:r w:rsidR="003A0868" w:rsidRPr="0083797B">
        <w:t>[2]</w:t>
      </w:r>
      <w:r w:rsidR="003A0868" w:rsidRPr="0083797B">
        <w:fldChar w:fldCharType="end"/>
      </w:r>
      <w:r w:rsidRPr="0083797B">
        <w:t>]</w:t>
      </w:r>
    </w:p>
    <w:p w14:paraId="2882480F" w14:textId="77777777" w:rsidR="003D2E3A" w:rsidRPr="0083797B" w:rsidRDefault="003D2E3A" w:rsidP="003D2E3A">
      <w:pPr>
        <w:pStyle w:val="3GPPAgreements"/>
        <w:numPr>
          <w:ilvl w:val="1"/>
          <w:numId w:val="3"/>
        </w:numPr>
        <w:rPr>
          <w:noProof/>
        </w:rPr>
      </w:pPr>
      <w:r w:rsidRPr="0083797B">
        <w:t>Support to introduce on-demand measurement gap for on-demand PRS in Rel-17</w:t>
      </w:r>
      <w:r w:rsidRPr="0083797B">
        <w:rPr>
          <w:noProof/>
        </w:rPr>
        <w:t>.</w:t>
      </w:r>
    </w:p>
    <w:p w14:paraId="2913244B" w14:textId="77777777" w:rsidR="003D2E3A" w:rsidRPr="0083797B" w:rsidRDefault="003D2E3A" w:rsidP="003D2E3A">
      <w:pPr>
        <w:pStyle w:val="3GPPAgreements"/>
        <w:numPr>
          <w:ilvl w:val="1"/>
          <w:numId w:val="3"/>
        </w:numPr>
        <w:rPr>
          <w:noProof/>
        </w:rPr>
      </w:pPr>
      <w:r w:rsidRPr="0083797B">
        <w:t>LMF requests on-demand measurement gap should be supported.</w:t>
      </w:r>
    </w:p>
    <w:p w14:paraId="40EA5E4A" w14:textId="77777777" w:rsidR="003D2E3A" w:rsidRPr="0083797B" w:rsidRDefault="003D2E3A" w:rsidP="003D2E3A">
      <w:pPr>
        <w:pStyle w:val="3GPPAgreements"/>
        <w:numPr>
          <w:ilvl w:val="1"/>
          <w:numId w:val="3"/>
        </w:numPr>
        <w:rPr>
          <w:noProof/>
        </w:rPr>
      </w:pPr>
      <w:r w:rsidRPr="0083797B">
        <w:t>The on-demand measurement gap can be requested and configured along with the on-demand DL PRS</w:t>
      </w:r>
    </w:p>
    <w:p w14:paraId="7A301392" w14:textId="77777777" w:rsidR="003D2E3A" w:rsidRPr="0083797B" w:rsidRDefault="003D2E3A" w:rsidP="003D2E3A">
      <w:pPr>
        <w:pStyle w:val="3GPPAgreements"/>
        <w:numPr>
          <w:ilvl w:val="2"/>
          <w:numId w:val="3"/>
        </w:numPr>
        <w:rPr>
          <w:noProof/>
        </w:rPr>
      </w:pPr>
      <w:r w:rsidRPr="0083797B">
        <w:t>The on-demand measurement gap can be requested along with the request of on-demand DL PRS.</w:t>
      </w:r>
    </w:p>
    <w:p w14:paraId="216BCE50" w14:textId="77777777" w:rsidR="003D2E3A" w:rsidRPr="0083797B" w:rsidRDefault="003D2E3A" w:rsidP="003D2E3A">
      <w:pPr>
        <w:pStyle w:val="3GPPAgreements"/>
        <w:numPr>
          <w:ilvl w:val="2"/>
          <w:numId w:val="3"/>
        </w:numPr>
        <w:rPr>
          <w:noProof/>
        </w:rPr>
      </w:pPr>
      <w:r w:rsidRPr="0083797B">
        <w:rPr>
          <w:noProof/>
        </w:rPr>
        <w:t>The on-demand measurement gap can be configured after gNB receives the request of on-demand DL PRS.</w:t>
      </w:r>
    </w:p>
    <w:p w14:paraId="59303089" w14:textId="28C2D80E" w:rsidR="00470ACE" w:rsidRDefault="00470ACE" w:rsidP="00470ACE">
      <w:pPr>
        <w:pStyle w:val="3GPPAgreements"/>
        <w:numPr>
          <w:ilvl w:val="0"/>
          <w:numId w:val="0"/>
        </w:numPr>
        <w:ind w:left="284" w:hanging="284"/>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12DC18A3"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4003F5">
        <w:rPr>
          <w:b/>
          <w:bCs/>
        </w:rPr>
        <w:t>5</w:t>
      </w:r>
      <w:r w:rsidRPr="007F2B42">
        <w:rPr>
          <w:b/>
          <w:bCs/>
        </w:rPr>
        <w:t>-1</w:t>
      </w:r>
    </w:p>
    <w:p w14:paraId="5F8DCD41" w14:textId="0D515DC5" w:rsidR="00F420AC" w:rsidRPr="0043112B" w:rsidRDefault="00F420AC" w:rsidP="00925E7C">
      <w:pPr>
        <w:pStyle w:val="3GPPText"/>
        <w:numPr>
          <w:ilvl w:val="0"/>
          <w:numId w:val="6"/>
        </w:numPr>
      </w:pPr>
      <w:r w:rsidRPr="0043112B">
        <w:t xml:space="preserve">Companies are invited to provide comments on support of on-demand DL PRS measurement gap </w:t>
      </w:r>
      <w:r w:rsidR="00CE6B85" w:rsidRPr="0043112B">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10DD5FA3" w:rsidR="006E3DBC" w:rsidRDefault="00620B26" w:rsidP="006E3DBC">
            <w:pPr>
              <w:spacing w:after="0"/>
              <w:rPr>
                <w:lang w:eastAsia="zh-CN"/>
              </w:rPr>
            </w:pPr>
            <w:r>
              <w:rPr>
                <w:rFonts w:hint="eastAsia"/>
                <w:lang w:eastAsia="zh-CN"/>
              </w:rPr>
              <w:t>Z</w:t>
            </w:r>
            <w:r>
              <w:rPr>
                <w:lang w:eastAsia="zh-CN"/>
              </w:rPr>
              <w:t>TE</w:t>
            </w:r>
          </w:p>
        </w:tc>
        <w:tc>
          <w:tcPr>
            <w:tcW w:w="7708" w:type="dxa"/>
          </w:tcPr>
          <w:p w14:paraId="0CDCD4B6" w14:textId="77777777" w:rsidR="0031359D" w:rsidRDefault="00620B26" w:rsidP="006E3DBC">
            <w:pPr>
              <w:spacing w:after="0"/>
              <w:rPr>
                <w:lang w:eastAsia="zh-CN"/>
              </w:rPr>
            </w:pPr>
            <w:r>
              <w:rPr>
                <w:lang w:eastAsia="zh-CN"/>
              </w:rPr>
              <w:t>It is useful to support on-demand PRS measurement gap request from LMF/UE</w:t>
            </w:r>
            <w:r w:rsidR="00433F2D">
              <w:rPr>
                <w:lang w:eastAsia="zh-CN"/>
              </w:rPr>
              <w:t xml:space="preserve">. </w:t>
            </w:r>
            <w:r w:rsidR="0031359D">
              <w:rPr>
                <w:lang w:eastAsia="zh-CN"/>
              </w:rPr>
              <w:t xml:space="preserve">Then, PRS transmission can match well the gap.  </w:t>
            </w:r>
          </w:p>
          <w:p w14:paraId="26208710" w14:textId="56A4AB2B" w:rsidR="0031359D" w:rsidRDefault="0031359D" w:rsidP="006E3DBC">
            <w:pPr>
              <w:spacing w:after="0"/>
              <w:rPr>
                <w:lang w:eastAsia="zh-CN"/>
              </w:rPr>
            </w:pPr>
            <w:r>
              <w:rPr>
                <w:rFonts w:hint="eastAsia"/>
                <w:lang w:eastAsia="zh-CN"/>
              </w:rPr>
              <w:t>C</w:t>
            </w:r>
            <w:r>
              <w:rPr>
                <w:lang w:eastAsia="zh-CN"/>
              </w:rPr>
              <w:t xml:space="preserve">onsidering we have agreed PRS measurement periodicity and slot offset, we think just </w:t>
            </w:r>
            <w:r w:rsidRPr="008B65AE">
              <w:rPr>
                <w:b/>
                <w:lang w:eastAsia="zh-CN"/>
              </w:rPr>
              <w:t>measurement gap length is needed</w:t>
            </w:r>
            <w:r>
              <w:rPr>
                <w:lang w:eastAsia="zh-CN"/>
              </w:rPr>
              <w:t xml:space="preserve">. In such case, we can assume the periodicity and offset of measurement gap follows what we agreed for PRS. </w:t>
            </w:r>
          </w:p>
        </w:tc>
      </w:tr>
      <w:tr w:rsidR="00165039" w14:paraId="6DB0F689" w14:textId="77777777" w:rsidTr="005E6D11">
        <w:tc>
          <w:tcPr>
            <w:tcW w:w="1642" w:type="dxa"/>
          </w:tcPr>
          <w:p w14:paraId="5AAFAED8" w14:textId="4F1C009B" w:rsidR="00165039" w:rsidRDefault="00165039" w:rsidP="00165039">
            <w:pPr>
              <w:spacing w:after="0"/>
              <w:rPr>
                <w:lang w:eastAsia="zh-CN"/>
              </w:rPr>
            </w:pPr>
            <w:r>
              <w:rPr>
                <w:rFonts w:hint="eastAsia"/>
                <w:lang w:eastAsia="zh-CN"/>
              </w:rPr>
              <w:t>v</w:t>
            </w:r>
            <w:r>
              <w:rPr>
                <w:lang w:eastAsia="zh-CN"/>
              </w:rPr>
              <w:t>ivo</w:t>
            </w:r>
          </w:p>
        </w:tc>
        <w:tc>
          <w:tcPr>
            <w:tcW w:w="7708" w:type="dxa"/>
          </w:tcPr>
          <w:p w14:paraId="20D38563" w14:textId="005023BD" w:rsidR="00165039" w:rsidRDefault="00165039" w:rsidP="00165039">
            <w:pPr>
              <w:spacing w:after="0"/>
              <w:rPr>
                <w:lang w:eastAsia="zh-CN"/>
              </w:rPr>
            </w:pPr>
            <w:r>
              <w:rPr>
                <w:rFonts w:hint="eastAsia"/>
                <w:lang w:eastAsia="zh-CN"/>
              </w:rPr>
              <w:t>S</w:t>
            </w:r>
            <w:r>
              <w:rPr>
                <w:lang w:eastAsia="zh-CN"/>
              </w:rPr>
              <w:t>ame view as ZTE</w:t>
            </w:r>
          </w:p>
        </w:tc>
      </w:tr>
      <w:tr w:rsidR="004A506A" w14:paraId="513923B7" w14:textId="77777777" w:rsidTr="005E6D11">
        <w:tc>
          <w:tcPr>
            <w:tcW w:w="1642" w:type="dxa"/>
          </w:tcPr>
          <w:p w14:paraId="38EEE23A" w14:textId="454D068F" w:rsidR="004A506A" w:rsidRDefault="004A506A" w:rsidP="004A506A">
            <w:pPr>
              <w:spacing w:after="0"/>
              <w:rPr>
                <w:lang w:eastAsia="zh-CN"/>
              </w:rPr>
            </w:pPr>
            <w:r>
              <w:rPr>
                <w:lang w:eastAsia="zh-CN"/>
              </w:rPr>
              <w:t>Ericsson</w:t>
            </w:r>
          </w:p>
        </w:tc>
        <w:tc>
          <w:tcPr>
            <w:tcW w:w="7708" w:type="dxa"/>
          </w:tcPr>
          <w:p w14:paraId="37017005" w14:textId="77777777" w:rsidR="004A506A" w:rsidRDefault="004A506A" w:rsidP="004A506A">
            <w:pPr>
              <w:spacing w:after="0"/>
              <w:rPr>
                <w:lang w:eastAsia="zh-CN"/>
              </w:rPr>
            </w:pPr>
            <w:r>
              <w:rPr>
                <w:lang w:eastAsia="zh-CN"/>
              </w:rPr>
              <w:t>We think the existing  MG framework will be sufficient.</w:t>
            </w:r>
          </w:p>
          <w:p w14:paraId="3F6999AC" w14:textId="0766F308" w:rsidR="004A506A" w:rsidRDefault="004A506A" w:rsidP="004A506A">
            <w:pPr>
              <w:spacing w:after="0"/>
              <w:rPr>
                <w:lang w:eastAsia="zh-CN"/>
              </w:rPr>
            </w:pPr>
          </w:p>
        </w:tc>
      </w:tr>
      <w:tr w:rsidR="007E5E66" w14:paraId="6E4F7E92" w14:textId="77777777" w:rsidTr="005E6D11">
        <w:tc>
          <w:tcPr>
            <w:tcW w:w="1642" w:type="dxa"/>
          </w:tcPr>
          <w:p w14:paraId="181C0138" w14:textId="56C4CD84" w:rsidR="007E5E66" w:rsidRDefault="007E5E66" w:rsidP="007E5E66">
            <w:pPr>
              <w:spacing w:after="0"/>
              <w:rPr>
                <w:lang w:eastAsia="zh-CN"/>
              </w:rPr>
            </w:pPr>
          </w:p>
        </w:tc>
        <w:tc>
          <w:tcPr>
            <w:tcW w:w="7708" w:type="dxa"/>
          </w:tcPr>
          <w:p w14:paraId="05677DBD" w14:textId="1B9C5064" w:rsidR="007E5E66" w:rsidRDefault="007E5E66" w:rsidP="007E5E66">
            <w:pPr>
              <w:spacing w:after="0"/>
              <w:rPr>
                <w:lang w:eastAsia="zh-CN"/>
              </w:rPr>
            </w:pPr>
          </w:p>
        </w:tc>
      </w:tr>
      <w:tr w:rsidR="00B6514C" w14:paraId="71CF4920" w14:textId="77777777" w:rsidTr="005E6D11">
        <w:tc>
          <w:tcPr>
            <w:tcW w:w="1642" w:type="dxa"/>
          </w:tcPr>
          <w:p w14:paraId="7AB788BE" w14:textId="2CF1ED9C" w:rsidR="00B6514C" w:rsidRDefault="00B6514C" w:rsidP="00B6514C">
            <w:pPr>
              <w:spacing w:after="0"/>
              <w:rPr>
                <w:lang w:eastAsia="zh-CN"/>
              </w:rPr>
            </w:pPr>
          </w:p>
        </w:tc>
        <w:tc>
          <w:tcPr>
            <w:tcW w:w="7708" w:type="dxa"/>
          </w:tcPr>
          <w:p w14:paraId="6E05DBD4" w14:textId="570D1BD7" w:rsidR="00B6514C" w:rsidRDefault="00B6514C" w:rsidP="00B6514C">
            <w:pPr>
              <w:spacing w:after="0"/>
              <w:rPr>
                <w:lang w:eastAsia="zh-CN"/>
              </w:rPr>
            </w:pPr>
          </w:p>
        </w:tc>
      </w:tr>
      <w:tr w:rsidR="00B6514C" w14:paraId="19588C73" w14:textId="77777777" w:rsidTr="005E6D11">
        <w:tc>
          <w:tcPr>
            <w:tcW w:w="1642" w:type="dxa"/>
          </w:tcPr>
          <w:p w14:paraId="38354D3B" w14:textId="77777777" w:rsidR="00B6514C" w:rsidRDefault="00B6514C" w:rsidP="00B6514C">
            <w:pPr>
              <w:spacing w:after="0"/>
              <w:rPr>
                <w:lang w:eastAsia="zh-CN"/>
              </w:rPr>
            </w:pPr>
          </w:p>
        </w:tc>
        <w:tc>
          <w:tcPr>
            <w:tcW w:w="7708" w:type="dxa"/>
          </w:tcPr>
          <w:p w14:paraId="6FE0ACF8" w14:textId="77777777" w:rsidR="00B6514C" w:rsidRDefault="00B6514C" w:rsidP="00B6514C">
            <w:pPr>
              <w:spacing w:after="0"/>
              <w:rPr>
                <w:lang w:eastAsia="zh-CN"/>
              </w:rPr>
            </w:pPr>
          </w:p>
        </w:tc>
      </w:tr>
    </w:tbl>
    <w:p w14:paraId="7510D00C" w14:textId="7E0BEA34" w:rsidR="00A5049B" w:rsidRDefault="00A5049B" w:rsidP="00A5049B">
      <w:pPr>
        <w:pStyle w:val="3GPPText"/>
      </w:pPr>
    </w:p>
    <w:p w14:paraId="3057B6A7" w14:textId="77777777" w:rsidR="006F07A9" w:rsidRPr="006F07A9" w:rsidRDefault="006F07A9" w:rsidP="006F07A9"/>
    <w:p w14:paraId="258F4AD7" w14:textId="0A5406C6" w:rsidR="001B1699" w:rsidRDefault="001B1699" w:rsidP="001B1699">
      <w:pPr>
        <w:pStyle w:val="Heading2"/>
      </w:pPr>
      <w:r>
        <w:rPr>
          <w:lang w:eastAsia="zh-CN"/>
        </w:rPr>
        <w:t>Aspect #</w:t>
      </w:r>
      <w:r w:rsidR="0083797B">
        <w:rPr>
          <w:lang w:eastAsia="zh-CN"/>
        </w:rPr>
        <w:t>6</w:t>
      </w:r>
      <w:r>
        <w:rPr>
          <w:lang w:eastAsia="zh-CN"/>
        </w:rPr>
        <w:t>: Other aspects</w:t>
      </w:r>
      <w:r w:rsidR="003F07B6">
        <w:rPr>
          <w:lang w:eastAsia="zh-CN"/>
        </w:rPr>
        <w:t xml:space="preserve"> for on-demand DL PRS support</w:t>
      </w:r>
    </w:p>
    <w:p w14:paraId="6CCF340A" w14:textId="48CFBD8B" w:rsidR="001B1699" w:rsidRPr="003A0868" w:rsidRDefault="00DE7665">
      <w:pPr>
        <w:pStyle w:val="3GPPText"/>
        <w:rPr>
          <w:lang w:eastAsia="ja-JP"/>
        </w:rPr>
      </w:pPr>
      <w:r w:rsidRPr="003A0868">
        <w:rPr>
          <w:lang w:eastAsia="ja-JP"/>
        </w:rPr>
        <w:t>The following list of additional aspects was discussed by</w:t>
      </w:r>
    </w:p>
    <w:p w14:paraId="176E28F0" w14:textId="5297E895" w:rsidR="0018134A" w:rsidRPr="003A0868" w:rsidRDefault="0018134A" w:rsidP="0018134A">
      <w:pPr>
        <w:pStyle w:val="3GPPAgreements"/>
      </w:pPr>
      <w:r w:rsidRPr="003A0868">
        <w:t>[CAICT,</w:t>
      </w:r>
      <w:r w:rsidR="00C50F4C" w:rsidRPr="003A0868">
        <w:fldChar w:fldCharType="begin"/>
      </w:r>
      <w:r w:rsidR="00C50F4C" w:rsidRPr="003A0868">
        <w:instrText xml:space="preserve"> REF _Ref87519621 \n \h </w:instrText>
      </w:r>
      <w:r w:rsidR="003A0868">
        <w:instrText xml:space="preserve"> \* MERGEFORMAT </w:instrText>
      </w:r>
      <w:r w:rsidR="00C50F4C" w:rsidRPr="003A0868">
        <w:fldChar w:fldCharType="separate"/>
      </w:r>
      <w:r w:rsidR="00C50F4C" w:rsidRPr="003A0868">
        <w:t>[11]</w:t>
      </w:r>
      <w:r w:rsidR="00C50F4C" w:rsidRPr="003A0868">
        <w:fldChar w:fldCharType="end"/>
      </w:r>
      <w:r w:rsidRPr="003A0868">
        <w:t>]</w:t>
      </w:r>
    </w:p>
    <w:p w14:paraId="78253176" w14:textId="77777777" w:rsidR="0018134A" w:rsidRPr="003A0868" w:rsidRDefault="0018134A" w:rsidP="0018134A">
      <w:pPr>
        <w:pStyle w:val="3GPPAgreements"/>
        <w:numPr>
          <w:ilvl w:val="1"/>
          <w:numId w:val="3"/>
        </w:numPr>
      </w:pPr>
      <w:r w:rsidRPr="003A0868">
        <w:t xml:space="preserve">For </w:t>
      </w:r>
      <w:r w:rsidRPr="003A0868">
        <w:rPr>
          <w:rFonts w:hint="eastAsia"/>
        </w:rPr>
        <w:t>UL positioning in RRC_IDLE state, to trigger the UL positioning signal transmission, a new paging message or a new random access process need to be specified.</w:t>
      </w:r>
    </w:p>
    <w:p w14:paraId="45E77780" w14:textId="2EE86EC1" w:rsidR="0018134A" w:rsidRPr="003A0868" w:rsidRDefault="0018134A" w:rsidP="0018134A">
      <w:pPr>
        <w:pStyle w:val="3GPPAgreements"/>
        <w:numPr>
          <w:ilvl w:val="1"/>
          <w:numId w:val="3"/>
        </w:numPr>
      </w:pPr>
      <w:r w:rsidRPr="003A0868">
        <w:rPr>
          <w:rFonts w:hint="eastAsia"/>
        </w:rPr>
        <w:t xml:space="preserve">For on demand PRS, the </w:t>
      </w:r>
      <w:r w:rsidRPr="003A0868">
        <w:t>potential signaling</w:t>
      </w:r>
      <w:r w:rsidRPr="003A0868">
        <w:rPr>
          <w:rFonts w:hint="eastAsia"/>
        </w:rPr>
        <w:t xml:space="preserve"> can be system information broadcasting or RRC signaling.</w:t>
      </w:r>
    </w:p>
    <w:p w14:paraId="6DDA23A0" w14:textId="28C278F8" w:rsidR="001B796C" w:rsidRPr="003A0868" w:rsidRDefault="001B796C" w:rsidP="001B796C">
      <w:pPr>
        <w:pStyle w:val="3GPPAgreements"/>
      </w:pPr>
      <w:r w:rsidRPr="003A0868">
        <w:t xml:space="preserve">[Fraunhofer, </w:t>
      </w:r>
      <w:r w:rsidR="00C50F4C" w:rsidRPr="003A0868">
        <w:fldChar w:fldCharType="begin"/>
      </w:r>
      <w:r w:rsidR="00C50F4C" w:rsidRPr="003A0868">
        <w:instrText xml:space="preserve"> REF _Ref87519400 \n \h </w:instrText>
      </w:r>
      <w:r w:rsidR="003A0868">
        <w:instrText xml:space="preserve"> \* MERGEFORMAT </w:instrText>
      </w:r>
      <w:r w:rsidR="00C50F4C" w:rsidRPr="003A0868">
        <w:fldChar w:fldCharType="separate"/>
      </w:r>
      <w:r w:rsidR="00C50F4C" w:rsidRPr="003A0868">
        <w:t>[20]</w:t>
      </w:r>
      <w:r w:rsidR="00C50F4C" w:rsidRPr="003A0868">
        <w:fldChar w:fldCharType="end"/>
      </w:r>
      <w:r w:rsidRPr="003A0868">
        <w:t>]</w:t>
      </w:r>
    </w:p>
    <w:p w14:paraId="33B82661" w14:textId="3AA52DC8" w:rsidR="001B796C" w:rsidRPr="003A0868" w:rsidRDefault="001B796C" w:rsidP="001B796C">
      <w:pPr>
        <w:pStyle w:val="3GPPAgreements"/>
        <w:numPr>
          <w:ilvl w:val="1"/>
          <w:numId w:val="3"/>
        </w:numPr>
      </w:pPr>
      <w:r w:rsidRPr="003A0868">
        <w:t>Support the LMF and UE to request an update of one or more parameters to the list of preconfigured PRS resources.</w:t>
      </w:r>
    </w:p>
    <w:p w14:paraId="6972C94C" w14:textId="47A77798" w:rsidR="00C2451A" w:rsidRPr="003A0868" w:rsidRDefault="00C2451A" w:rsidP="00FC167F">
      <w:pPr>
        <w:pStyle w:val="3GPPAgreements"/>
      </w:pPr>
      <w:r w:rsidRPr="003A0868">
        <w:t>[vivo,</w:t>
      </w:r>
      <w:r w:rsidR="00C6185F" w:rsidRPr="003A0868">
        <w:t xml:space="preserve"> </w:t>
      </w:r>
      <w:r w:rsidR="00A65755" w:rsidRPr="003A0868">
        <w:fldChar w:fldCharType="begin"/>
      </w:r>
      <w:r w:rsidR="00A65755" w:rsidRPr="003A0868">
        <w:instrText xml:space="preserve"> REF _Ref87519140 \n \h </w:instrText>
      </w:r>
      <w:r w:rsidR="003A0868">
        <w:instrText xml:space="preserve"> \* MERGEFORMAT </w:instrText>
      </w:r>
      <w:r w:rsidR="00A65755" w:rsidRPr="003A0868">
        <w:fldChar w:fldCharType="separate"/>
      </w:r>
      <w:r w:rsidR="00A65755" w:rsidRPr="003A0868">
        <w:t>[2]</w:t>
      </w:r>
      <w:r w:rsidR="00A65755" w:rsidRPr="003A0868">
        <w:fldChar w:fldCharType="end"/>
      </w:r>
      <w:r w:rsidRPr="003A0868">
        <w:t>]</w:t>
      </w:r>
    </w:p>
    <w:p w14:paraId="2079DF61" w14:textId="77777777" w:rsidR="00472B09" w:rsidRPr="003A0868" w:rsidRDefault="00472B09" w:rsidP="00472B09">
      <w:pPr>
        <w:pStyle w:val="3GPPAgreements"/>
        <w:numPr>
          <w:ilvl w:val="1"/>
          <w:numId w:val="3"/>
        </w:numPr>
      </w:pPr>
      <w:r w:rsidRPr="003A0868">
        <w:rPr>
          <w:rFonts w:hint="eastAsia"/>
        </w:rPr>
        <w:t>T</w:t>
      </w:r>
      <w:r w:rsidRPr="003A0868">
        <w:t>he priority of on-demand DL PRS and normal PRS should be considered</w:t>
      </w:r>
    </w:p>
    <w:p w14:paraId="0D4D9B06" w14:textId="7713EA85" w:rsidR="00C2451A" w:rsidRPr="003A0868" w:rsidRDefault="00C2451A" w:rsidP="00ED50A6">
      <w:pPr>
        <w:pStyle w:val="3GPPAgreements"/>
        <w:numPr>
          <w:ilvl w:val="1"/>
          <w:numId w:val="3"/>
        </w:numPr>
        <w:autoSpaceDE w:val="0"/>
        <w:autoSpaceDN w:val="0"/>
        <w:adjustRightInd w:val="0"/>
        <w:snapToGrid w:val="0"/>
        <w:jc w:val="both"/>
      </w:pPr>
      <w:r w:rsidRPr="003A0868">
        <w:t>Support the request of explicit parameters at least for UE-initiated on-demand DL-PRS</w:t>
      </w:r>
    </w:p>
    <w:p w14:paraId="58ED66E3" w14:textId="77777777" w:rsidR="00C2451A" w:rsidRPr="003A0868" w:rsidRDefault="00C2451A" w:rsidP="00ED50A6">
      <w:pPr>
        <w:pStyle w:val="3GPPAgreements"/>
        <w:numPr>
          <w:ilvl w:val="1"/>
          <w:numId w:val="3"/>
        </w:numPr>
        <w:autoSpaceDE w:val="0"/>
        <w:autoSpaceDN w:val="0"/>
        <w:adjustRightInd w:val="0"/>
        <w:snapToGrid w:val="0"/>
        <w:jc w:val="both"/>
      </w:pPr>
      <w:r w:rsidRPr="003A0868">
        <w:t>Interference caused by on-demand PRS to regular UEs should be considered and solved by RAN1</w:t>
      </w:r>
    </w:p>
    <w:p w14:paraId="240218C4" w14:textId="77777777" w:rsidR="00C2451A" w:rsidRPr="003A0868" w:rsidRDefault="00C2451A" w:rsidP="00ED50A6">
      <w:pPr>
        <w:pStyle w:val="3GPPAgreements"/>
        <w:numPr>
          <w:ilvl w:val="1"/>
          <w:numId w:val="3"/>
        </w:numPr>
        <w:autoSpaceDE w:val="0"/>
        <w:autoSpaceDN w:val="0"/>
        <w:adjustRightInd w:val="0"/>
        <w:snapToGrid w:val="0"/>
        <w:jc w:val="both"/>
      </w:pPr>
      <w:r w:rsidRPr="003A0868">
        <w:t>To solve the interference caused by on-demand PRS to regular UEs, support switching off certain PRS resources for regular UEs</w:t>
      </w:r>
    </w:p>
    <w:p w14:paraId="7F7CCCA0" w14:textId="77777777" w:rsidR="00C2451A" w:rsidRPr="003A0868" w:rsidRDefault="00C2451A" w:rsidP="00C6185F">
      <w:pPr>
        <w:pStyle w:val="3GPPAgreements"/>
        <w:numPr>
          <w:ilvl w:val="2"/>
          <w:numId w:val="3"/>
        </w:numPr>
        <w:autoSpaceDE w:val="0"/>
        <w:autoSpaceDN w:val="0"/>
        <w:adjustRightInd w:val="0"/>
        <w:snapToGrid w:val="0"/>
        <w:jc w:val="both"/>
      </w:pPr>
      <w:r w:rsidRPr="003A0868">
        <w:rPr>
          <w:rFonts w:hint="eastAsia"/>
        </w:rPr>
        <w:t>P</w:t>
      </w:r>
      <w:r w:rsidRPr="003A0868">
        <w:t>RS resource level muting can be considered</w:t>
      </w:r>
    </w:p>
    <w:p w14:paraId="71C30385" w14:textId="77777777" w:rsidR="00C2451A" w:rsidRPr="003A0868" w:rsidRDefault="00C2451A" w:rsidP="00ED50A6">
      <w:pPr>
        <w:pStyle w:val="3GPPAgreements"/>
        <w:numPr>
          <w:ilvl w:val="2"/>
          <w:numId w:val="3"/>
        </w:numPr>
        <w:autoSpaceDE w:val="0"/>
        <w:autoSpaceDN w:val="0"/>
        <w:adjustRightInd w:val="0"/>
        <w:snapToGrid w:val="0"/>
        <w:jc w:val="both"/>
      </w:pPr>
      <w:r w:rsidRPr="003A0868">
        <w:rPr>
          <w:rFonts w:hint="eastAsia"/>
        </w:rPr>
        <w:t>N</w:t>
      </w:r>
      <w:r w:rsidRPr="003A0868">
        <w:t>ote: It is not to completely switch off the PRS resources, but to allow the transmission of these PRS resources based on regular PRS configuration</w:t>
      </w:r>
    </w:p>
    <w:p w14:paraId="5D1F4658" w14:textId="77777777" w:rsidR="00C2451A" w:rsidRPr="003A0868" w:rsidRDefault="00C2451A" w:rsidP="00ED50A6">
      <w:pPr>
        <w:pStyle w:val="3GPPAgreements"/>
        <w:numPr>
          <w:ilvl w:val="1"/>
          <w:numId w:val="3"/>
        </w:numPr>
        <w:autoSpaceDE w:val="0"/>
        <w:autoSpaceDN w:val="0"/>
        <w:adjustRightInd w:val="0"/>
        <w:snapToGrid w:val="0"/>
        <w:jc w:val="both"/>
      </w:pPr>
      <w:r w:rsidRPr="003A0868">
        <w:t>To solve the interference caused by on-demand PRS to regular UEs, support indicating on-demand PRS configuration to regular UEs and corresponding serving gNB</w:t>
      </w:r>
    </w:p>
    <w:p w14:paraId="34D5756B" w14:textId="7EA3D037" w:rsidR="0063098D" w:rsidRPr="003A0868" w:rsidRDefault="0063098D" w:rsidP="0063098D">
      <w:pPr>
        <w:pStyle w:val="3GPPAgreements"/>
      </w:pPr>
      <w:r w:rsidRPr="003A0868">
        <w:t>[Sony,</w:t>
      </w:r>
      <w:r w:rsidR="00B73D12" w:rsidRPr="003A0868">
        <w:t xml:space="preserve"> </w:t>
      </w:r>
      <w:r w:rsidR="00A65755" w:rsidRPr="003A0868">
        <w:fldChar w:fldCharType="begin"/>
      </w:r>
      <w:r w:rsidR="00A65755" w:rsidRPr="003A0868">
        <w:instrText xml:space="preserve"> REF _Ref87519335 \n \h </w:instrText>
      </w:r>
      <w:r w:rsidR="003A0868">
        <w:instrText xml:space="preserve"> \* MERGEFORMAT </w:instrText>
      </w:r>
      <w:r w:rsidR="00A65755" w:rsidRPr="003A0868">
        <w:fldChar w:fldCharType="separate"/>
      </w:r>
      <w:r w:rsidR="00A65755" w:rsidRPr="003A0868">
        <w:t>[6]</w:t>
      </w:r>
      <w:r w:rsidR="00A65755" w:rsidRPr="003A0868">
        <w:fldChar w:fldCharType="end"/>
      </w:r>
      <w:r w:rsidRPr="003A0868">
        <w:t>]</w:t>
      </w:r>
    </w:p>
    <w:p w14:paraId="1833E709" w14:textId="29B51FA8" w:rsidR="0063098D" w:rsidRPr="003A0868" w:rsidRDefault="0063098D" w:rsidP="0063098D">
      <w:pPr>
        <w:pStyle w:val="3GPPAgreements"/>
        <w:numPr>
          <w:ilvl w:val="1"/>
          <w:numId w:val="3"/>
        </w:numPr>
      </w:pPr>
      <w:r w:rsidRPr="003A0868">
        <w:t xml:space="preserve">Support LMF to assist gNBs  to facilitate the two-stage beam sweeping operation. It can be performed such as LMF configures sweeping beam directly by on-demand PRS, or LMF sent assistance information to gNB (e.g., the expected AoD range, beam width). </w:t>
      </w:r>
    </w:p>
    <w:p w14:paraId="1A32F8B9" w14:textId="248C35A4" w:rsidR="0063098D" w:rsidRPr="003A0868" w:rsidRDefault="0063098D" w:rsidP="0063098D">
      <w:pPr>
        <w:pStyle w:val="3GPPAgreements"/>
        <w:numPr>
          <w:ilvl w:val="1"/>
          <w:numId w:val="3"/>
        </w:numPr>
      </w:pPr>
      <w:r w:rsidRPr="003A0868">
        <w:t>Support two-stage beam sweeping for DL-AOD and DL-TDOA positioning</w:t>
      </w:r>
    </w:p>
    <w:p w14:paraId="46F982EC" w14:textId="77777777" w:rsidR="00FD5AF4" w:rsidRPr="00FD5AF4" w:rsidRDefault="00FD5AF4" w:rsidP="001077ED">
      <w:pPr>
        <w:pStyle w:val="3GPPAgreements"/>
        <w:numPr>
          <w:ilvl w:val="0"/>
          <w:numId w:val="0"/>
        </w:numPr>
        <w:ind w:left="284" w:hanging="284"/>
      </w:pPr>
    </w:p>
    <w:p w14:paraId="05BF753B" w14:textId="77777777" w:rsidR="00A41292" w:rsidRDefault="00A41292" w:rsidP="00A41292">
      <w:pPr>
        <w:pStyle w:val="Heading3"/>
      </w:pPr>
      <w:r>
        <w:t>Round #1</w:t>
      </w:r>
    </w:p>
    <w:p w14:paraId="1D0113DB" w14:textId="77777777" w:rsidR="00A41292" w:rsidRDefault="00A41292" w:rsidP="00A41292">
      <w:pPr>
        <w:pStyle w:val="3GPPText"/>
      </w:pPr>
      <w:r>
        <w:t>Based on review of contributions the following is proposed to facilitate further discussion:</w:t>
      </w:r>
    </w:p>
    <w:p w14:paraId="4D637BFB" w14:textId="77777777" w:rsidR="00A41292" w:rsidRPr="00652BCE" w:rsidRDefault="00A41292" w:rsidP="00A41292">
      <w:pPr>
        <w:pStyle w:val="3GPPText"/>
      </w:pPr>
    </w:p>
    <w:p w14:paraId="7C982169" w14:textId="6E35DFDE" w:rsidR="00A41292" w:rsidRPr="00285CFA" w:rsidRDefault="00A41292" w:rsidP="00A41292">
      <w:pPr>
        <w:pStyle w:val="3GPPText"/>
        <w:rPr>
          <w:b/>
          <w:bCs/>
        </w:rPr>
      </w:pPr>
      <w:r w:rsidRPr="00285CFA">
        <w:rPr>
          <w:b/>
          <w:bCs/>
        </w:rPr>
        <w:t xml:space="preserve">Proposal </w:t>
      </w:r>
      <w:r>
        <w:rPr>
          <w:b/>
          <w:bCs/>
        </w:rPr>
        <w:t>4</w:t>
      </w:r>
      <w:r w:rsidRPr="00285CFA">
        <w:rPr>
          <w:b/>
          <w:bCs/>
        </w:rPr>
        <w:t>.</w:t>
      </w:r>
      <w:r w:rsidR="004003F5">
        <w:rPr>
          <w:b/>
          <w:bCs/>
        </w:rPr>
        <w:t>6</w:t>
      </w:r>
      <w:r w:rsidRPr="00285CFA">
        <w:rPr>
          <w:b/>
          <w:bCs/>
        </w:rPr>
        <w:t>-1</w:t>
      </w:r>
    </w:p>
    <w:p w14:paraId="7346BDC4" w14:textId="6E652A68" w:rsidR="00A41292" w:rsidRPr="0043112B" w:rsidRDefault="00F33F7E" w:rsidP="00EB0D7A">
      <w:pPr>
        <w:pStyle w:val="3GPPText"/>
        <w:numPr>
          <w:ilvl w:val="0"/>
          <w:numId w:val="6"/>
        </w:numPr>
        <w:ind w:left="284"/>
      </w:pPr>
      <w:r w:rsidRPr="0043112B">
        <w:t xml:space="preserve">Companies are invited to express views on </w:t>
      </w:r>
      <w:r w:rsidR="00750AF4" w:rsidRPr="0043112B">
        <w:t xml:space="preserve">any other aspects for </w:t>
      </w:r>
      <w:r w:rsidR="00A062E9" w:rsidRPr="0043112B">
        <w:t xml:space="preserve">on-demand </w:t>
      </w:r>
      <w:r w:rsidR="00750AF4" w:rsidRPr="0043112B">
        <w:t>DL PRS sup</w:t>
      </w:r>
      <w:r w:rsidR="0043112B" w:rsidRPr="0043112B">
        <w:t>p</w:t>
      </w:r>
      <w:r w:rsidR="00750AF4" w:rsidRPr="0043112B">
        <w:t>ort</w:t>
      </w:r>
    </w:p>
    <w:p w14:paraId="7BEAF585" w14:textId="77777777" w:rsidR="00A41292" w:rsidRPr="00652BCE" w:rsidRDefault="00A41292" w:rsidP="00A41292">
      <w:pPr>
        <w:pStyle w:val="3GPPText"/>
        <w:rPr>
          <w:highlight w:val="yellow"/>
        </w:rPr>
      </w:pPr>
    </w:p>
    <w:p w14:paraId="7FD9F01D" w14:textId="77777777" w:rsidR="00A41292" w:rsidRDefault="00A41292" w:rsidP="00A41292">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41292" w14:paraId="47D99C95" w14:textId="77777777" w:rsidTr="0080537D">
        <w:tc>
          <w:tcPr>
            <w:tcW w:w="1642" w:type="dxa"/>
            <w:shd w:val="clear" w:color="auto" w:fill="BDD6EE" w:themeFill="accent5" w:themeFillTint="66"/>
          </w:tcPr>
          <w:p w14:paraId="66DD9207" w14:textId="77777777" w:rsidR="00A41292" w:rsidRDefault="00A41292" w:rsidP="0080537D">
            <w:pPr>
              <w:spacing w:after="0"/>
              <w:rPr>
                <w:lang w:eastAsia="zh-CN"/>
              </w:rPr>
            </w:pPr>
            <w:r>
              <w:rPr>
                <w:lang w:eastAsia="zh-CN"/>
              </w:rPr>
              <w:t>Company Name</w:t>
            </w:r>
          </w:p>
        </w:tc>
        <w:tc>
          <w:tcPr>
            <w:tcW w:w="7708" w:type="dxa"/>
            <w:shd w:val="clear" w:color="auto" w:fill="BDD6EE" w:themeFill="accent5" w:themeFillTint="66"/>
          </w:tcPr>
          <w:p w14:paraId="5D37FC5E" w14:textId="77777777" w:rsidR="00A41292" w:rsidRDefault="00A41292" w:rsidP="0080537D">
            <w:pPr>
              <w:spacing w:after="0"/>
              <w:rPr>
                <w:lang w:eastAsia="zh-CN"/>
              </w:rPr>
            </w:pPr>
            <w:r>
              <w:rPr>
                <w:lang w:eastAsia="zh-CN"/>
              </w:rPr>
              <w:t>Comments</w:t>
            </w:r>
          </w:p>
        </w:tc>
      </w:tr>
      <w:tr w:rsidR="00165039" w14:paraId="601E78BD" w14:textId="77777777" w:rsidTr="0080537D">
        <w:tc>
          <w:tcPr>
            <w:tcW w:w="1642" w:type="dxa"/>
          </w:tcPr>
          <w:p w14:paraId="3E6DA5F3" w14:textId="4A1AB303" w:rsidR="00165039" w:rsidRDefault="00165039" w:rsidP="00165039">
            <w:pPr>
              <w:spacing w:after="0"/>
              <w:rPr>
                <w:lang w:eastAsia="zh-CN"/>
              </w:rPr>
            </w:pPr>
            <w:r>
              <w:rPr>
                <w:lang w:eastAsia="zh-CN"/>
              </w:rPr>
              <w:t>vivo</w:t>
            </w:r>
          </w:p>
        </w:tc>
        <w:tc>
          <w:tcPr>
            <w:tcW w:w="7708" w:type="dxa"/>
          </w:tcPr>
          <w:p w14:paraId="0F844382" w14:textId="7D524FBB" w:rsidR="00165039" w:rsidRDefault="00165039" w:rsidP="00165039">
            <w:pPr>
              <w:spacing w:after="0"/>
              <w:rPr>
                <w:lang w:eastAsia="zh-CN"/>
              </w:rPr>
            </w:pPr>
            <w:r>
              <w:rPr>
                <w:rFonts w:hint="eastAsia"/>
                <w:lang w:eastAsia="zh-CN"/>
              </w:rPr>
              <w:t>A</w:t>
            </w:r>
            <w:r>
              <w:rPr>
                <w:lang w:eastAsia="zh-CN"/>
              </w:rPr>
              <w:t>t least, the priority of on-demand PRS can be discussed</w:t>
            </w:r>
          </w:p>
        </w:tc>
      </w:tr>
      <w:tr w:rsidR="00461F1E" w14:paraId="78044509" w14:textId="77777777" w:rsidTr="0080537D">
        <w:tc>
          <w:tcPr>
            <w:tcW w:w="1642" w:type="dxa"/>
          </w:tcPr>
          <w:p w14:paraId="0C0AD270" w14:textId="77777777" w:rsidR="00461F1E" w:rsidRDefault="00461F1E" w:rsidP="00461F1E">
            <w:pPr>
              <w:spacing w:after="0"/>
              <w:rPr>
                <w:lang w:eastAsia="zh-CN"/>
              </w:rPr>
            </w:pPr>
          </w:p>
        </w:tc>
        <w:tc>
          <w:tcPr>
            <w:tcW w:w="7708" w:type="dxa"/>
          </w:tcPr>
          <w:p w14:paraId="1637DC1F" w14:textId="77777777" w:rsidR="00461F1E" w:rsidRDefault="00461F1E" w:rsidP="00461F1E">
            <w:pPr>
              <w:spacing w:after="0"/>
              <w:rPr>
                <w:lang w:eastAsia="zh-CN"/>
              </w:rPr>
            </w:pPr>
          </w:p>
        </w:tc>
      </w:tr>
      <w:tr w:rsidR="00461F1E" w14:paraId="14F43BD9" w14:textId="77777777" w:rsidTr="0080537D">
        <w:tc>
          <w:tcPr>
            <w:tcW w:w="1642" w:type="dxa"/>
          </w:tcPr>
          <w:p w14:paraId="56D957D0" w14:textId="77777777" w:rsidR="00461F1E" w:rsidRDefault="00461F1E" w:rsidP="00461F1E">
            <w:pPr>
              <w:spacing w:after="0"/>
              <w:rPr>
                <w:lang w:eastAsia="zh-CN"/>
              </w:rPr>
            </w:pPr>
          </w:p>
        </w:tc>
        <w:tc>
          <w:tcPr>
            <w:tcW w:w="7708" w:type="dxa"/>
          </w:tcPr>
          <w:p w14:paraId="6B0AB5FB" w14:textId="77777777" w:rsidR="00461F1E" w:rsidRDefault="00461F1E" w:rsidP="00461F1E">
            <w:pPr>
              <w:spacing w:after="0"/>
              <w:rPr>
                <w:lang w:eastAsia="zh-CN"/>
              </w:rPr>
            </w:pPr>
          </w:p>
        </w:tc>
      </w:tr>
      <w:tr w:rsidR="00461F1E" w14:paraId="0469D1FE" w14:textId="77777777" w:rsidTr="0080537D">
        <w:tc>
          <w:tcPr>
            <w:tcW w:w="1642" w:type="dxa"/>
          </w:tcPr>
          <w:p w14:paraId="78A8A967" w14:textId="77777777" w:rsidR="00461F1E" w:rsidRDefault="00461F1E" w:rsidP="00461F1E">
            <w:pPr>
              <w:spacing w:after="0"/>
              <w:rPr>
                <w:lang w:eastAsia="zh-CN"/>
              </w:rPr>
            </w:pPr>
          </w:p>
        </w:tc>
        <w:tc>
          <w:tcPr>
            <w:tcW w:w="7708" w:type="dxa"/>
          </w:tcPr>
          <w:p w14:paraId="7977CFBF" w14:textId="77777777" w:rsidR="00461F1E" w:rsidRDefault="00461F1E" w:rsidP="00461F1E">
            <w:pPr>
              <w:spacing w:after="0"/>
              <w:rPr>
                <w:lang w:eastAsia="zh-CN"/>
              </w:rPr>
            </w:pPr>
          </w:p>
        </w:tc>
      </w:tr>
    </w:tbl>
    <w:p w14:paraId="6AA9BDA2" w14:textId="77777777" w:rsidR="00A41292" w:rsidRDefault="00A41292" w:rsidP="00A41292"/>
    <w:p w14:paraId="718BB1D5" w14:textId="4E68B102"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46363F" w:rsidRDefault="00BC0935" w:rsidP="00BC0935">
      <w:pPr>
        <w:pStyle w:val="3GPPText"/>
      </w:pPr>
      <w:r>
        <w:t xml:space="preserve">One </w:t>
      </w:r>
      <w:r w:rsidRPr="0046363F">
        <w:t>company proposed to continue discussion on DL PRS optimizations.</w:t>
      </w:r>
    </w:p>
    <w:p w14:paraId="0571F0F6" w14:textId="0364B45B" w:rsidR="00A5049B" w:rsidRPr="0046363F" w:rsidRDefault="00A5049B" w:rsidP="00A5049B">
      <w:pPr>
        <w:pStyle w:val="3GPPAgreements"/>
      </w:pPr>
      <w:r w:rsidRPr="0046363F">
        <w:t>[LGE,</w:t>
      </w:r>
      <w:r w:rsidR="0046363F" w:rsidRPr="0046363F">
        <w:t xml:space="preserve"> </w:t>
      </w:r>
      <w:r w:rsidR="00A65755" w:rsidRPr="0046363F">
        <w:fldChar w:fldCharType="begin"/>
      </w:r>
      <w:r w:rsidR="00A65755" w:rsidRPr="0046363F">
        <w:instrText xml:space="preserve"> REF _Ref87519491 \n \h </w:instrText>
      </w:r>
      <w:r w:rsidR="0046363F">
        <w:instrText xml:space="preserve"> \* MERGEFORMAT </w:instrText>
      </w:r>
      <w:r w:rsidR="00A65755" w:rsidRPr="0046363F">
        <w:fldChar w:fldCharType="separate"/>
      </w:r>
      <w:r w:rsidR="00A65755" w:rsidRPr="0046363F">
        <w:t>[16]</w:t>
      </w:r>
      <w:r w:rsidR="00A65755" w:rsidRPr="0046363F">
        <w:fldChar w:fldCharType="end"/>
      </w:r>
      <w:r w:rsidRPr="0046363F">
        <w:t>]</w:t>
      </w:r>
    </w:p>
    <w:p w14:paraId="0E304A18" w14:textId="77777777" w:rsidR="00D76335" w:rsidRPr="0046363F" w:rsidRDefault="00D76335" w:rsidP="00D76335">
      <w:pPr>
        <w:pStyle w:val="3GPPAgreements"/>
        <w:numPr>
          <w:ilvl w:val="1"/>
          <w:numId w:val="3"/>
        </w:numPr>
      </w:pPr>
      <w:r w:rsidRPr="0046363F">
        <w:t>NR should consider cyclic shift based SFN transmission of PRS.</w:t>
      </w:r>
    </w:p>
    <w:p w14:paraId="6D97341D" w14:textId="77777777" w:rsidR="00D76335" w:rsidRPr="0046363F" w:rsidRDefault="00D76335" w:rsidP="00D76335">
      <w:pPr>
        <w:pStyle w:val="3GPPAgreements"/>
        <w:numPr>
          <w:ilvl w:val="2"/>
          <w:numId w:val="3"/>
        </w:numPr>
      </w:pPr>
      <w:r w:rsidRPr="0046363F">
        <w:t>Study on benefit of the simultaneous transmission of a common PRS sequence with different intentional cyclic time-domain delays.</w:t>
      </w:r>
    </w:p>
    <w:p w14:paraId="2CDBA694" w14:textId="77777777" w:rsidR="00F73149" w:rsidRPr="0046363F" w:rsidRDefault="00F73149" w:rsidP="00F73149">
      <w:pPr>
        <w:pStyle w:val="3GPPAgreements"/>
        <w:numPr>
          <w:ilvl w:val="1"/>
          <w:numId w:val="3"/>
        </w:numPr>
      </w:pPr>
      <w:r w:rsidRPr="0046363F">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3A365CEE" w:rsidR="00DE6BE3" w:rsidRPr="00AE3A0F" w:rsidRDefault="00053E67">
      <w:pPr>
        <w:pStyle w:val="3GPPText"/>
        <w:rPr>
          <w:szCs w:val="22"/>
        </w:rPr>
      </w:pPr>
      <w:r w:rsidRPr="00AE3A0F">
        <w:rPr>
          <w:szCs w:val="22"/>
        </w:rPr>
        <w:t xml:space="preserve">In this </w:t>
      </w:r>
      <w:r w:rsidR="003A0868">
        <w:rPr>
          <w:szCs w:val="22"/>
        </w:rPr>
        <w:t>document</w:t>
      </w:r>
      <w:r w:rsidRPr="00AE3A0F">
        <w:rPr>
          <w:szCs w:val="22"/>
        </w:rPr>
        <w:t>, we provided review of the submitted contributions for RRC_INACTIVE UEs, on-demand DL PRS and prepared set of proposals to facilitate further discussion/decision by RAN WG1 during the RAN1#10</w:t>
      </w:r>
      <w:r w:rsidR="003A0868">
        <w:rPr>
          <w:szCs w:val="22"/>
        </w:rPr>
        <w:t>7</w:t>
      </w:r>
      <w:r w:rsidR="00ED50A6">
        <w:rPr>
          <w:szCs w:val="22"/>
        </w:rPr>
        <w:t>-</w:t>
      </w:r>
      <w:r w:rsidRPr="00AE3A0F">
        <w:rPr>
          <w:szCs w:val="22"/>
        </w:rPr>
        <w:t>e meeting.</w:t>
      </w:r>
    </w:p>
    <w:p w14:paraId="4A29C51E" w14:textId="77777777" w:rsidR="00DE6BE3" w:rsidRDefault="00DE6BE3">
      <w:pPr>
        <w:pStyle w:val="3GPPText"/>
        <w:rPr>
          <w:szCs w:val="22"/>
        </w:rPr>
      </w:pPr>
    </w:p>
    <w:p w14:paraId="75196A9A" w14:textId="7BEB4582" w:rsidR="00544AA6" w:rsidRDefault="00544AA6" w:rsidP="00544AA6">
      <w:pPr>
        <w:pStyle w:val="3GPPH1"/>
        <w:rPr>
          <w:lang w:val="en-US"/>
        </w:rPr>
      </w:pPr>
      <w:r>
        <w:rPr>
          <w:lang w:val="en-US"/>
        </w:rPr>
        <w:t>References</w:t>
      </w:r>
    </w:p>
    <w:p w14:paraId="117FAC8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9" w:name="_Ref87519129"/>
      <w:r w:rsidRPr="00156DD7">
        <w:rPr>
          <w:rFonts w:ascii="Times New Roman" w:eastAsia="SimSun" w:hAnsi="Times New Roman"/>
        </w:rPr>
        <w:t>R1-2110961</w:t>
      </w:r>
      <w:r w:rsidRPr="00156DD7">
        <w:rPr>
          <w:rFonts w:ascii="Times New Roman" w:eastAsia="SimSun" w:hAnsi="Times New Roman"/>
        </w:rPr>
        <w:tab/>
        <w:t>Discussion on items led by RAN2 for NR positioning</w:t>
      </w:r>
      <w:r w:rsidRPr="00156DD7">
        <w:rPr>
          <w:rFonts w:ascii="Times New Roman" w:eastAsia="SimSun" w:hAnsi="Times New Roman"/>
        </w:rPr>
        <w:tab/>
        <w:t>ZTE</w:t>
      </w:r>
      <w:bookmarkEnd w:id="9"/>
    </w:p>
    <w:p w14:paraId="6A0A27D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0" w:name="_Ref87519140"/>
      <w:r w:rsidRPr="00156DD7">
        <w:rPr>
          <w:rFonts w:ascii="Times New Roman" w:eastAsia="SimSun" w:hAnsi="Times New Roman"/>
        </w:rPr>
        <w:t>R1-2111018</w:t>
      </w:r>
      <w:r w:rsidRPr="00156DD7">
        <w:rPr>
          <w:rFonts w:ascii="Times New Roman" w:eastAsia="SimSun" w:hAnsi="Times New Roman"/>
        </w:rPr>
        <w:tab/>
        <w:t>Remaining issues on inactive state positioning and on-demand PRS</w:t>
      </w:r>
      <w:r w:rsidRPr="00156DD7">
        <w:rPr>
          <w:rFonts w:ascii="Times New Roman" w:eastAsia="SimSun" w:hAnsi="Times New Roman"/>
        </w:rPr>
        <w:tab/>
        <w:t>vivo</w:t>
      </w:r>
      <w:bookmarkEnd w:id="10"/>
    </w:p>
    <w:p w14:paraId="22A6F517"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1" w:name="_Ref87519325"/>
      <w:r w:rsidRPr="00156DD7">
        <w:rPr>
          <w:rFonts w:ascii="Times New Roman" w:eastAsia="SimSun" w:hAnsi="Times New Roman"/>
        </w:rPr>
        <w:t>R1-2111261</w:t>
      </w:r>
      <w:r w:rsidRPr="00156DD7">
        <w:rPr>
          <w:rFonts w:ascii="Times New Roman" w:eastAsia="SimSun" w:hAnsi="Times New Roman"/>
        </w:rPr>
        <w:tab/>
        <w:t>Remaining issues on on-demand DL PRS and positioning for UEs in RRC_ INACTIVE state</w:t>
      </w:r>
      <w:r w:rsidRPr="00156DD7">
        <w:rPr>
          <w:rFonts w:ascii="Times New Roman" w:eastAsia="SimSun" w:hAnsi="Times New Roman"/>
        </w:rPr>
        <w:tab/>
        <w:t>CATT</w:t>
      </w:r>
      <w:bookmarkEnd w:id="11"/>
    </w:p>
    <w:p w14:paraId="7A153D9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2" w:name="_Ref87519153"/>
      <w:r w:rsidRPr="00156DD7">
        <w:rPr>
          <w:rFonts w:ascii="Times New Roman" w:eastAsia="SimSun" w:hAnsi="Times New Roman"/>
        </w:rPr>
        <w:t>R1-2111294</w:t>
      </w:r>
      <w:r w:rsidRPr="00156DD7">
        <w:rPr>
          <w:rFonts w:ascii="Times New Roman" w:eastAsia="SimSun" w:hAnsi="Times New Roman"/>
        </w:rPr>
        <w:tab/>
        <w:t>Discussion on positioning for UE in RRC_INACTIVE and on-demand PRS</w:t>
      </w:r>
      <w:r w:rsidRPr="00156DD7">
        <w:rPr>
          <w:rFonts w:ascii="Times New Roman" w:eastAsia="SimSun" w:hAnsi="Times New Roman"/>
        </w:rPr>
        <w:tab/>
        <w:t>OPPO</w:t>
      </w:r>
      <w:bookmarkEnd w:id="12"/>
    </w:p>
    <w:p w14:paraId="1BE963B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3" w:name="_Ref87519330"/>
      <w:r w:rsidRPr="00156DD7">
        <w:rPr>
          <w:rFonts w:ascii="Times New Roman" w:eastAsia="SimSun" w:hAnsi="Times New Roman"/>
        </w:rPr>
        <w:t>R1-2111369</w:t>
      </w:r>
      <w:r w:rsidRPr="00156DD7">
        <w:rPr>
          <w:rFonts w:ascii="Times New Roman" w:eastAsia="SimSun" w:hAnsi="Times New Roman"/>
        </w:rPr>
        <w:tab/>
        <w:t>Additional views on Inactive Mode Positioning and on-demand PRS</w:t>
      </w:r>
      <w:r w:rsidRPr="00156DD7">
        <w:rPr>
          <w:rFonts w:ascii="Times New Roman" w:eastAsia="SimSun" w:hAnsi="Times New Roman"/>
        </w:rPr>
        <w:tab/>
        <w:t>Nokia, Nokia Shanghai Bell</w:t>
      </w:r>
      <w:bookmarkEnd w:id="13"/>
    </w:p>
    <w:p w14:paraId="63A40A06"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4" w:name="_Ref87519335"/>
      <w:r w:rsidRPr="00156DD7">
        <w:rPr>
          <w:rFonts w:ascii="Times New Roman" w:eastAsia="SimSun" w:hAnsi="Times New Roman"/>
        </w:rPr>
        <w:t>R1-2111402</w:t>
      </w:r>
      <w:r w:rsidRPr="00156DD7">
        <w:rPr>
          <w:rFonts w:ascii="Times New Roman" w:eastAsia="SimSun" w:hAnsi="Times New Roman"/>
        </w:rPr>
        <w:tab/>
        <w:t>Remaining Aspects of On-demand PRS and positioning in RRC Inactive Mode</w:t>
      </w:r>
      <w:r w:rsidRPr="00156DD7">
        <w:rPr>
          <w:rFonts w:ascii="Times New Roman" w:eastAsia="SimSun" w:hAnsi="Times New Roman"/>
        </w:rPr>
        <w:tab/>
        <w:t>Sony</w:t>
      </w:r>
      <w:bookmarkEnd w:id="14"/>
    </w:p>
    <w:p w14:paraId="27216325"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5" w:name="_Ref87519191"/>
      <w:r w:rsidRPr="00156DD7">
        <w:rPr>
          <w:rFonts w:ascii="Times New Roman" w:eastAsia="SimSun" w:hAnsi="Times New Roman"/>
        </w:rPr>
        <w:t>R1-2111500</w:t>
      </w:r>
      <w:r w:rsidRPr="00156DD7">
        <w:rPr>
          <w:rFonts w:ascii="Times New Roman" w:eastAsia="SimSun" w:hAnsi="Times New Roman"/>
        </w:rPr>
        <w:tab/>
        <w:t>Remaining Details for On-demand DL PRS Signaling and NR Positioning in RRC_INACTIVE state</w:t>
      </w:r>
      <w:r w:rsidRPr="00156DD7">
        <w:rPr>
          <w:rFonts w:ascii="Times New Roman" w:eastAsia="SimSun" w:hAnsi="Times New Roman"/>
        </w:rPr>
        <w:tab/>
        <w:t>Intel Corporation</w:t>
      </w:r>
      <w:bookmarkEnd w:id="15"/>
    </w:p>
    <w:p w14:paraId="46E5498C"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6" w:name="_Ref87519207"/>
      <w:r w:rsidRPr="00156DD7">
        <w:rPr>
          <w:rFonts w:ascii="Times New Roman" w:eastAsia="SimSun" w:hAnsi="Times New Roman"/>
        </w:rPr>
        <w:t>R1-2111577</w:t>
      </w:r>
      <w:r w:rsidRPr="00156DD7">
        <w:rPr>
          <w:rFonts w:ascii="Times New Roman" w:eastAsia="SimSun" w:hAnsi="Times New Roman"/>
        </w:rPr>
        <w:tab/>
        <w:t>On-demand PRS and positioning for UE in RRC_INACTIVE state</w:t>
      </w:r>
      <w:r w:rsidRPr="00156DD7">
        <w:rPr>
          <w:rFonts w:ascii="Times New Roman" w:eastAsia="SimSun" w:hAnsi="Times New Roman"/>
        </w:rPr>
        <w:tab/>
        <w:t>Xiaomi</w:t>
      </w:r>
      <w:bookmarkEnd w:id="16"/>
    </w:p>
    <w:p w14:paraId="65436828"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7" w:name="_Ref87519348"/>
      <w:r w:rsidRPr="00156DD7">
        <w:rPr>
          <w:rFonts w:ascii="Times New Roman" w:eastAsia="SimSun" w:hAnsi="Times New Roman"/>
        </w:rPr>
        <w:t>R1-2111596</w:t>
      </w:r>
      <w:r w:rsidRPr="00156DD7">
        <w:rPr>
          <w:rFonts w:ascii="Times New Roman" w:eastAsia="SimSun" w:hAnsi="Times New Roman"/>
        </w:rPr>
        <w:tab/>
        <w:t>Positioning in RRC_INACTIVE mode and on-demand PRS request</w:t>
      </w:r>
      <w:r w:rsidRPr="00156DD7">
        <w:rPr>
          <w:rFonts w:ascii="Times New Roman" w:eastAsia="SimSun" w:hAnsi="Times New Roman"/>
        </w:rPr>
        <w:tab/>
        <w:t>Quectel</w:t>
      </w:r>
      <w:bookmarkEnd w:id="17"/>
    </w:p>
    <w:p w14:paraId="65FFC0B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8" w:name="_Ref87519361"/>
      <w:r w:rsidRPr="00156DD7">
        <w:rPr>
          <w:rFonts w:ascii="Times New Roman" w:eastAsia="SimSun" w:hAnsi="Times New Roman"/>
        </w:rPr>
        <w:t>R1-2111612</w:t>
      </w:r>
      <w:r w:rsidRPr="00156DD7">
        <w:rPr>
          <w:rFonts w:ascii="Times New Roman" w:eastAsia="SimSun" w:hAnsi="Times New Roman"/>
        </w:rPr>
        <w:tab/>
        <w:t>Discussion on RAN2-led items for positioning</w:t>
      </w:r>
      <w:r w:rsidRPr="00156DD7">
        <w:rPr>
          <w:rFonts w:ascii="Times New Roman" w:eastAsia="SimSun" w:hAnsi="Times New Roman"/>
        </w:rPr>
        <w:tab/>
        <w:t>CMCC</w:t>
      </w:r>
      <w:bookmarkEnd w:id="18"/>
    </w:p>
    <w:p w14:paraId="1F91F651"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19" w:name="_Ref87519621"/>
      <w:r w:rsidRPr="00156DD7">
        <w:rPr>
          <w:rFonts w:ascii="Times New Roman" w:eastAsia="SimSun" w:hAnsi="Times New Roman"/>
        </w:rPr>
        <w:t>R1-2111655</w:t>
      </w:r>
      <w:r w:rsidRPr="00156DD7">
        <w:rPr>
          <w:rFonts w:ascii="Times New Roman" w:eastAsia="SimSun" w:hAnsi="Times New Roman"/>
        </w:rPr>
        <w:tab/>
        <w:t>Discussion on enhancements of INACTIVE mode positioning and on-demand PRS</w:t>
      </w:r>
      <w:r w:rsidRPr="00156DD7">
        <w:rPr>
          <w:rFonts w:ascii="Times New Roman" w:eastAsia="SimSun" w:hAnsi="Times New Roman"/>
        </w:rPr>
        <w:tab/>
        <w:t>CAICT</w:t>
      </w:r>
      <w:bookmarkEnd w:id="19"/>
    </w:p>
    <w:p w14:paraId="3DA34B3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0" w:name="_Ref87519382"/>
      <w:r w:rsidRPr="00156DD7">
        <w:rPr>
          <w:rFonts w:ascii="Times New Roman" w:eastAsia="SimSun" w:hAnsi="Times New Roman"/>
        </w:rPr>
        <w:t>R1-2111743</w:t>
      </w:r>
      <w:r w:rsidRPr="00156DD7">
        <w:rPr>
          <w:rFonts w:ascii="Times New Roman" w:eastAsia="SimSun" w:hAnsi="Times New Roman"/>
        </w:rPr>
        <w:tab/>
        <w:t>Discussion on on demand positioning and positioning in inactive state</w:t>
      </w:r>
      <w:r w:rsidRPr="00156DD7">
        <w:rPr>
          <w:rFonts w:ascii="Times New Roman" w:eastAsia="SimSun" w:hAnsi="Times New Roman"/>
        </w:rPr>
        <w:tab/>
        <w:t>Samsung</w:t>
      </w:r>
      <w:bookmarkEnd w:id="20"/>
    </w:p>
    <w:p w14:paraId="3C89ED0D"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1" w:name="_Ref87519388"/>
      <w:r w:rsidRPr="00156DD7">
        <w:rPr>
          <w:rFonts w:ascii="Times New Roman" w:eastAsia="SimSun" w:hAnsi="Times New Roman"/>
        </w:rPr>
        <w:t>R1-2111802</w:t>
      </w:r>
      <w:r w:rsidRPr="00156DD7">
        <w:rPr>
          <w:rFonts w:ascii="Times New Roman" w:eastAsia="SimSun" w:hAnsi="Times New Roman"/>
        </w:rPr>
        <w:tab/>
        <w:t>On-demand PRS and positioning during INACTIVE mode</w:t>
      </w:r>
      <w:r w:rsidRPr="00156DD7">
        <w:rPr>
          <w:rFonts w:ascii="Times New Roman" w:eastAsia="SimSun" w:hAnsi="Times New Roman"/>
        </w:rPr>
        <w:tab/>
        <w:t>InterDigital, Inc.</w:t>
      </w:r>
      <w:bookmarkEnd w:id="21"/>
    </w:p>
    <w:p w14:paraId="1257E4AA"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2" w:name="_Ref87519218"/>
      <w:r w:rsidRPr="00156DD7">
        <w:rPr>
          <w:rFonts w:ascii="Times New Roman" w:eastAsia="SimSun" w:hAnsi="Times New Roman"/>
        </w:rPr>
        <w:t>R1-2111879</w:t>
      </w:r>
      <w:r w:rsidRPr="00156DD7">
        <w:rPr>
          <w:rFonts w:ascii="Times New Roman" w:eastAsia="SimSun" w:hAnsi="Times New Roman"/>
        </w:rPr>
        <w:tab/>
        <w:t>DL-PRS conflict resolution for UE in RRC_INACTIVE</w:t>
      </w:r>
      <w:r w:rsidRPr="00156DD7">
        <w:rPr>
          <w:rFonts w:ascii="Times New Roman" w:eastAsia="SimSun" w:hAnsi="Times New Roman"/>
        </w:rPr>
        <w:tab/>
        <w:t>Apple</w:t>
      </w:r>
      <w:bookmarkEnd w:id="22"/>
    </w:p>
    <w:p w14:paraId="50EC1889"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3" w:name="_Ref87519374"/>
      <w:r w:rsidRPr="00156DD7">
        <w:rPr>
          <w:rFonts w:ascii="Times New Roman" w:eastAsia="SimSun" w:hAnsi="Times New Roman"/>
        </w:rPr>
        <w:t>R1-2111932</w:t>
      </w:r>
      <w:r w:rsidRPr="00156DD7">
        <w:rPr>
          <w:rFonts w:ascii="Times New Roman" w:eastAsia="SimSun" w:hAnsi="Times New Roman"/>
        </w:rPr>
        <w:tab/>
        <w:t>Discussion on INACTIVE state positioning and on-demand PRS</w:t>
      </w:r>
      <w:r w:rsidRPr="00156DD7">
        <w:rPr>
          <w:rFonts w:ascii="Times New Roman" w:eastAsia="SimSun" w:hAnsi="Times New Roman"/>
        </w:rPr>
        <w:tab/>
        <w:t>Huawei, HiSilicon</w:t>
      </w:r>
      <w:bookmarkEnd w:id="23"/>
    </w:p>
    <w:p w14:paraId="0C762440"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4" w:name="_Ref87519491"/>
      <w:r w:rsidRPr="00156DD7">
        <w:rPr>
          <w:rFonts w:ascii="Times New Roman" w:eastAsia="SimSun" w:hAnsi="Times New Roman"/>
        </w:rPr>
        <w:t>R1-2111978</w:t>
      </w:r>
      <w:r w:rsidRPr="00156DD7">
        <w:rPr>
          <w:rFonts w:ascii="Times New Roman" w:eastAsia="SimSun" w:hAnsi="Times New Roman"/>
        </w:rPr>
        <w:tab/>
        <w:t>Discussion on other enhancements for positioning</w:t>
      </w:r>
      <w:r w:rsidRPr="00156DD7">
        <w:rPr>
          <w:rFonts w:ascii="Times New Roman" w:eastAsia="SimSun" w:hAnsi="Times New Roman"/>
        </w:rPr>
        <w:tab/>
        <w:t>LG Electronics</w:t>
      </w:r>
      <w:bookmarkEnd w:id="24"/>
    </w:p>
    <w:p w14:paraId="2B5974FB"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5" w:name="_Ref87519283"/>
      <w:r w:rsidRPr="00156DD7">
        <w:rPr>
          <w:rFonts w:ascii="Times New Roman" w:eastAsia="SimSun" w:hAnsi="Times New Roman"/>
        </w:rPr>
        <w:t>R1-2112222</w:t>
      </w:r>
      <w:r w:rsidRPr="00156DD7">
        <w:rPr>
          <w:rFonts w:ascii="Times New Roman" w:eastAsia="SimSun" w:hAnsi="Times New Roman"/>
        </w:rPr>
        <w:tab/>
        <w:t>Remaining issues on enhancements Related to On Demand PRS And Positioning in RRC Inactive State</w:t>
      </w:r>
      <w:r w:rsidRPr="00156DD7">
        <w:rPr>
          <w:rFonts w:ascii="Times New Roman" w:eastAsia="SimSun" w:hAnsi="Times New Roman"/>
        </w:rPr>
        <w:tab/>
        <w:t>Qualcomm Incorporated</w:t>
      </w:r>
      <w:bookmarkEnd w:id="25"/>
    </w:p>
    <w:p w14:paraId="21E990D6"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6" w:name="_Ref87519683"/>
      <w:r w:rsidRPr="00156DD7">
        <w:rPr>
          <w:rFonts w:ascii="Times New Roman" w:eastAsia="SimSun" w:hAnsi="Times New Roman"/>
        </w:rPr>
        <w:t>R1-2112327</w:t>
      </w:r>
      <w:r w:rsidRPr="00156DD7">
        <w:rPr>
          <w:rFonts w:ascii="Times New Roman" w:eastAsia="SimSun" w:hAnsi="Times New Roman"/>
        </w:rPr>
        <w:tab/>
        <w:t>Discussion on On-Demand PRS and RRC_INACTIVE Positioning</w:t>
      </w:r>
      <w:r w:rsidRPr="00156DD7">
        <w:rPr>
          <w:rFonts w:ascii="Times New Roman" w:eastAsia="SimSun" w:hAnsi="Times New Roman"/>
        </w:rPr>
        <w:tab/>
        <w:t>Lenovo, Motorola Mobility</w:t>
      </w:r>
      <w:bookmarkEnd w:id="26"/>
    </w:p>
    <w:p w14:paraId="18661871" w14:textId="77777777" w:rsidR="00156DD7" w:rsidRPr="00156DD7" w:rsidRDefault="00156DD7" w:rsidP="00156DD7">
      <w:pPr>
        <w:pStyle w:val="ListParagraph"/>
        <w:widowControl w:val="0"/>
        <w:numPr>
          <w:ilvl w:val="0"/>
          <w:numId w:val="7"/>
        </w:numPr>
        <w:spacing w:after="60"/>
        <w:jc w:val="both"/>
        <w:rPr>
          <w:rFonts w:ascii="Times New Roman" w:eastAsia="SimSun" w:hAnsi="Times New Roman"/>
        </w:rPr>
      </w:pPr>
      <w:bookmarkStart w:id="27" w:name="_Ref87519227"/>
      <w:r w:rsidRPr="00156DD7">
        <w:rPr>
          <w:rFonts w:ascii="Times New Roman" w:eastAsia="SimSun" w:hAnsi="Times New Roman"/>
        </w:rPr>
        <w:t>R1-2112344</w:t>
      </w:r>
      <w:r w:rsidRPr="00156DD7">
        <w:rPr>
          <w:rFonts w:ascii="Times New Roman" w:eastAsia="SimSun" w:hAnsi="Times New Roman"/>
        </w:rPr>
        <w:tab/>
        <w:t>Further details  for on-demand PRS reception and SRS in RRC_INACTIVE</w:t>
      </w:r>
      <w:r w:rsidRPr="00156DD7">
        <w:rPr>
          <w:rFonts w:ascii="Times New Roman" w:eastAsia="SimSun" w:hAnsi="Times New Roman"/>
        </w:rPr>
        <w:tab/>
        <w:t>Ericsson</w:t>
      </w:r>
      <w:bookmarkEnd w:id="27"/>
    </w:p>
    <w:p w14:paraId="780F2F33" w14:textId="3EF05FA4" w:rsidR="00156DD7" w:rsidRDefault="00156DD7" w:rsidP="00156DD7">
      <w:pPr>
        <w:pStyle w:val="ListParagraph"/>
        <w:widowControl w:val="0"/>
        <w:numPr>
          <w:ilvl w:val="0"/>
          <w:numId w:val="7"/>
        </w:numPr>
        <w:spacing w:after="60"/>
        <w:jc w:val="both"/>
        <w:rPr>
          <w:rFonts w:ascii="Times New Roman" w:eastAsia="SimSun" w:hAnsi="Times New Roman"/>
        </w:rPr>
      </w:pPr>
      <w:bookmarkStart w:id="28" w:name="_Ref87519400"/>
      <w:r w:rsidRPr="00156DD7">
        <w:rPr>
          <w:rFonts w:ascii="Times New Roman" w:eastAsia="SimSun" w:hAnsi="Times New Roman"/>
        </w:rPr>
        <w:t>R1-2112369</w:t>
      </w:r>
      <w:r w:rsidRPr="00156DD7">
        <w:rPr>
          <w:rFonts w:ascii="Times New Roman" w:eastAsia="SimSun" w:hAnsi="Times New Roman"/>
        </w:rPr>
        <w:tab/>
        <w:t>Considerations for on-demand PRS and positioning in RRC_INACTIVE state</w:t>
      </w:r>
      <w:r w:rsidRPr="00156DD7">
        <w:rPr>
          <w:rFonts w:ascii="Times New Roman" w:eastAsia="SimSun" w:hAnsi="Times New Roman"/>
        </w:rPr>
        <w:tab/>
        <w:t>Fraunhofer IIS, Fraunhofer HHI</w:t>
      </w:r>
      <w:bookmarkEnd w:id="28"/>
    </w:p>
    <w:p w14:paraId="2691DD76" w14:textId="371C05A4" w:rsidR="00E16FE4" w:rsidRDefault="00E16FE4" w:rsidP="00E16FE4">
      <w:pPr>
        <w:widowControl w:val="0"/>
        <w:spacing w:after="60"/>
        <w:jc w:val="both"/>
      </w:pPr>
    </w:p>
    <w:p w14:paraId="491124DE" w14:textId="31C02CA5" w:rsidR="00E16FE4" w:rsidRDefault="00E16FE4" w:rsidP="00E16FE4">
      <w:pPr>
        <w:widowControl w:val="0"/>
        <w:spacing w:after="60"/>
        <w:jc w:val="both"/>
      </w:pPr>
    </w:p>
    <w:sectPr w:rsidR="00E16FE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8ECBA" w14:textId="77777777" w:rsidR="007B3E5F" w:rsidRDefault="007B3E5F" w:rsidP="00970CA6">
      <w:pPr>
        <w:spacing w:after="0"/>
      </w:pPr>
      <w:r>
        <w:separator/>
      </w:r>
    </w:p>
  </w:endnote>
  <w:endnote w:type="continuationSeparator" w:id="0">
    <w:p w14:paraId="765B8B31" w14:textId="77777777" w:rsidR="007B3E5F" w:rsidRDefault="007B3E5F" w:rsidP="00970CA6">
      <w:pPr>
        <w:spacing w:after="0"/>
      </w:pPr>
      <w:r>
        <w:continuationSeparator/>
      </w:r>
    </w:p>
  </w:endnote>
  <w:endnote w:type="continuationNotice" w:id="1">
    <w:p w14:paraId="2EE35468" w14:textId="77777777" w:rsidR="007B3E5F" w:rsidRDefault="007B3E5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DBA4" w14:textId="77777777" w:rsidR="007B3E5F" w:rsidRDefault="007B3E5F" w:rsidP="00970CA6">
      <w:pPr>
        <w:spacing w:after="0"/>
      </w:pPr>
      <w:r>
        <w:separator/>
      </w:r>
    </w:p>
  </w:footnote>
  <w:footnote w:type="continuationSeparator" w:id="0">
    <w:p w14:paraId="6DD3DB90" w14:textId="77777777" w:rsidR="007B3E5F" w:rsidRDefault="007B3E5F" w:rsidP="00970CA6">
      <w:pPr>
        <w:spacing w:after="0"/>
      </w:pPr>
      <w:r>
        <w:continuationSeparator/>
      </w:r>
    </w:p>
  </w:footnote>
  <w:footnote w:type="continuationNotice" w:id="1">
    <w:p w14:paraId="21DC6590" w14:textId="77777777" w:rsidR="007B3E5F" w:rsidRDefault="007B3E5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A3D7FD6"/>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 w15:restartNumberingAfterBreak="0">
    <w:nsid w:val="0B1E3D80"/>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5" w15:restartNumberingAfterBreak="0">
    <w:nsid w:val="0DFA5D3F"/>
    <w:multiLevelType w:val="hybridMultilevel"/>
    <w:tmpl w:val="2662FEE0"/>
    <w:lvl w:ilvl="0" w:tplc="88F0F9AC">
      <w:start w:val="1"/>
      <w:numFmt w:val="bullet"/>
      <w:lvlText w:val="•"/>
      <w:lvlJc w:val="left"/>
      <w:pPr>
        <w:tabs>
          <w:tab w:val="num" w:pos="720"/>
        </w:tabs>
        <w:ind w:left="720" w:hanging="360"/>
      </w:pPr>
      <w:rPr>
        <w:rFonts w:ascii="Arial" w:hAnsi="Arial" w:hint="default"/>
      </w:rPr>
    </w:lvl>
    <w:lvl w:ilvl="1" w:tplc="C4266426">
      <w:start w:val="1"/>
      <w:numFmt w:val="bullet"/>
      <w:lvlText w:val="•"/>
      <w:lvlJc w:val="left"/>
      <w:pPr>
        <w:tabs>
          <w:tab w:val="num" w:pos="1440"/>
        </w:tabs>
        <w:ind w:left="1440" w:hanging="360"/>
      </w:pPr>
      <w:rPr>
        <w:rFonts w:ascii="Arial" w:hAnsi="Arial" w:hint="default"/>
      </w:rPr>
    </w:lvl>
    <w:lvl w:ilvl="2" w:tplc="78E0A952">
      <w:start w:val="1"/>
      <w:numFmt w:val="bullet"/>
      <w:lvlText w:val="•"/>
      <w:lvlJc w:val="left"/>
      <w:pPr>
        <w:tabs>
          <w:tab w:val="num" w:pos="2160"/>
        </w:tabs>
        <w:ind w:left="2160" w:hanging="360"/>
      </w:pPr>
      <w:rPr>
        <w:rFonts w:ascii="Arial" w:hAnsi="Arial" w:hint="default"/>
      </w:rPr>
    </w:lvl>
    <w:lvl w:ilvl="3" w:tplc="2AA4404E">
      <w:numFmt w:val="bullet"/>
      <w:lvlText w:val="•"/>
      <w:lvlJc w:val="left"/>
      <w:pPr>
        <w:tabs>
          <w:tab w:val="num" w:pos="2880"/>
        </w:tabs>
        <w:ind w:left="2880" w:hanging="360"/>
      </w:pPr>
      <w:rPr>
        <w:rFonts w:ascii="Arial" w:hAnsi="Arial" w:hint="default"/>
      </w:rPr>
    </w:lvl>
    <w:lvl w:ilvl="4" w:tplc="7C30B6FE" w:tentative="1">
      <w:start w:val="1"/>
      <w:numFmt w:val="bullet"/>
      <w:lvlText w:val="•"/>
      <w:lvlJc w:val="left"/>
      <w:pPr>
        <w:tabs>
          <w:tab w:val="num" w:pos="3600"/>
        </w:tabs>
        <w:ind w:left="3600" w:hanging="360"/>
      </w:pPr>
      <w:rPr>
        <w:rFonts w:ascii="Arial" w:hAnsi="Arial" w:hint="default"/>
      </w:rPr>
    </w:lvl>
    <w:lvl w:ilvl="5" w:tplc="E676F4D6" w:tentative="1">
      <w:start w:val="1"/>
      <w:numFmt w:val="bullet"/>
      <w:lvlText w:val="•"/>
      <w:lvlJc w:val="left"/>
      <w:pPr>
        <w:tabs>
          <w:tab w:val="num" w:pos="4320"/>
        </w:tabs>
        <w:ind w:left="4320" w:hanging="360"/>
      </w:pPr>
      <w:rPr>
        <w:rFonts w:ascii="Arial" w:hAnsi="Arial" w:hint="default"/>
      </w:rPr>
    </w:lvl>
    <w:lvl w:ilvl="6" w:tplc="39F845F2" w:tentative="1">
      <w:start w:val="1"/>
      <w:numFmt w:val="bullet"/>
      <w:lvlText w:val="•"/>
      <w:lvlJc w:val="left"/>
      <w:pPr>
        <w:tabs>
          <w:tab w:val="num" w:pos="5040"/>
        </w:tabs>
        <w:ind w:left="5040" w:hanging="360"/>
      </w:pPr>
      <w:rPr>
        <w:rFonts w:ascii="Arial" w:hAnsi="Arial" w:hint="default"/>
      </w:rPr>
    </w:lvl>
    <w:lvl w:ilvl="7" w:tplc="DC94C818" w:tentative="1">
      <w:start w:val="1"/>
      <w:numFmt w:val="bullet"/>
      <w:lvlText w:val="•"/>
      <w:lvlJc w:val="left"/>
      <w:pPr>
        <w:tabs>
          <w:tab w:val="num" w:pos="5760"/>
        </w:tabs>
        <w:ind w:left="5760" w:hanging="360"/>
      </w:pPr>
      <w:rPr>
        <w:rFonts w:ascii="Arial" w:hAnsi="Arial" w:hint="default"/>
      </w:rPr>
    </w:lvl>
    <w:lvl w:ilvl="8" w:tplc="CE70255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7" w15:restartNumberingAfterBreak="0">
    <w:nsid w:val="0EBD0D7D"/>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8" w15:restartNumberingAfterBreak="0">
    <w:nsid w:val="0FB9653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9" w15:restartNumberingAfterBreak="0">
    <w:nsid w:val="10C759B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0" w15:restartNumberingAfterBreak="0">
    <w:nsid w:val="110F311F"/>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1" w15:restartNumberingAfterBreak="0">
    <w:nsid w:val="12CF43A9"/>
    <w:multiLevelType w:val="hybridMultilevel"/>
    <w:tmpl w:val="FFB0A35A"/>
    <w:lvl w:ilvl="0" w:tplc="471A2D1E">
      <w:start w:val="1"/>
      <w:numFmt w:val="bullet"/>
      <w:lvlText w:val="•"/>
      <w:lvlJc w:val="left"/>
      <w:pPr>
        <w:tabs>
          <w:tab w:val="num" w:pos="720"/>
        </w:tabs>
        <w:ind w:left="720" w:hanging="360"/>
      </w:pPr>
      <w:rPr>
        <w:rFonts w:ascii="Arial" w:hAnsi="Arial" w:hint="default"/>
      </w:rPr>
    </w:lvl>
    <w:lvl w:ilvl="1" w:tplc="44B8971E">
      <w:start w:val="1"/>
      <w:numFmt w:val="bullet"/>
      <w:lvlText w:val="•"/>
      <w:lvlJc w:val="left"/>
      <w:pPr>
        <w:tabs>
          <w:tab w:val="num" w:pos="1440"/>
        </w:tabs>
        <w:ind w:left="1440" w:hanging="360"/>
      </w:pPr>
      <w:rPr>
        <w:rFonts w:ascii="Arial" w:hAnsi="Arial" w:hint="default"/>
      </w:rPr>
    </w:lvl>
    <w:lvl w:ilvl="2" w:tplc="E870A016">
      <w:numFmt w:val="bullet"/>
      <w:lvlText w:val="•"/>
      <w:lvlJc w:val="left"/>
      <w:pPr>
        <w:tabs>
          <w:tab w:val="num" w:pos="2160"/>
        </w:tabs>
        <w:ind w:left="2160" w:hanging="360"/>
      </w:pPr>
      <w:rPr>
        <w:rFonts w:ascii="Microsoft Sans Serif" w:hAnsi="Microsoft Sans Serif" w:hint="default"/>
      </w:rPr>
    </w:lvl>
    <w:lvl w:ilvl="3" w:tplc="F57C17C0" w:tentative="1">
      <w:start w:val="1"/>
      <w:numFmt w:val="bullet"/>
      <w:lvlText w:val="•"/>
      <w:lvlJc w:val="left"/>
      <w:pPr>
        <w:tabs>
          <w:tab w:val="num" w:pos="2880"/>
        </w:tabs>
        <w:ind w:left="2880" w:hanging="360"/>
      </w:pPr>
      <w:rPr>
        <w:rFonts w:ascii="Arial" w:hAnsi="Arial" w:hint="default"/>
      </w:rPr>
    </w:lvl>
    <w:lvl w:ilvl="4" w:tplc="6172D88E" w:tentative="1">
      <w:start w:val="1"/>
      <w:numFmt w:val="bullet"/>
      <w:lvlText w:val="•"/>
      <w:lvlJc w:val="left"/>
      <w:pPr>
        <w:tabs>
          <w:tab w:val="num" w:pos="3600"/>
        </w:tabs>
        <w:ind w:left="3600" w:hanging="360"/>
      </w:pPr>
      <w:rPr>
        <w:rFonts w:ascii="Arial" w:hAnsi="Arial" w:hint="default"/>
      </w:rPr>
    </w:lvl>
    <w:lvl w:ilvl="5" w:tplc="5E381218" w:tentative="1">
      <w:start w:val="1"/>
      <w:numFmt w:val="bullet"/>
      <w:lvlText w:val="•"/>
      <w:lvlJc w:val="left"/>
      <w:pPr>
        <w:tabs>
          <w:tab w:val="num" w:pos="4320"/>
        </w:tabs>
        <w:ind w:left="4320" w:hanging="360"/>
      </w:pPr>
      <w:rPr>
        <w:rFonts w:ascii="Arial" w:hAnsi="Arial" w:hint="default"/>
      </w:rPr>
    </w:lvl>
    <w:lvl w:ilvl="6" w:tplc="8F36A18C" w:tentative="1">
      <w:start w:val="1"/>
      <w:numFmt w:val="bullet"/>
      <w:lvlText w:val="•"/>
      <w:lvlJc w:val="left"/>
      <w:pPr>
        <w:tabs>
          <w:tab w:val="num" w:pos="5040"/>
        </w:tabs>
        <w:ind w:left="5040" w:hanging="360"/>
      </w:pPr>
      <w:rPr>
        <w:rFonts w:ascii="Arial" w:hAnsi="Arial" w:hint="default"/>
      </w:rPr>
    </w:lvl>
    <w:lvl w:ilvl="7" w:tplc="F552CF42" w:tentative="1">
      <w:start w:val="1"/>
      <w:numFmt w:val="bullet"/>
      <w:lvlText w:val="•"/>
      <w:lvlJc w:val="left"/>
      <w:pPr>
        <w:tabs>
          <w:tab w:val="num" w:pos="5760"/>
        </w:tabs>
        <w:ind w:left="5760" w:hanging="360"/>
      </w:pPr>
      <w:rPr>
        <w:rFonts w:ascii="Arial" w:hAnsi="Arial" w:hint="default"/>
      </w:rPr>
    </w:lvl>
    <w:lvl w:ilvl="8" w:tplc="ABB823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3C0B4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4" w15:restartNumberingAfterBreak="0">
    <w:nsid w:val="1E1D763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5"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4993857"/>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7" w15:restartNumberingAfterBreak="0">
    <w:nsid w:val="27C44522"/>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18" w15:restartNumberingAfterBreak="0">
    <w:nsid w:val="2C0F082A"/>
    <w:multiLevelType w:val="hybridMultilevel"/>
    <w:tmpl w:val="1CDC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81F87"/>
    <w:multiLevelType w:val="hybridMultilevel"/>
    <w:tmpl w:val="A2425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AC414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1" w15:restartNumberingAfterBreak="0">
    <w:nsid w:val="2EB6296D"/>
    <w:multiLevelType w:val="hybridMultilevel"/>
    <w:tmpl w:val="D97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23" w15:restartNumberingAfterBreak="0">
    <w:nsid w:val="36313CBA"/>
    <w:multiLevelType w:val="hybridMultilevel"/>
    <w:tmpl w:val="CCE4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492F5B"/>
    <w:multiLevelType w:val="hybridMultilevel"/>
    <w:tmpl w:val="E15E6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A2465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6" w15:restartNumberingAfterBreak="0">
    <w:nsid w:val="417F6AFB"/>
    <w:multiLevelType w:val="multilevel"/>
    <w:tmpl w:val="417F6AFB"/>
    <w:lvl w:ilvl="0">
      <w:start w:val="1"/>
      <w:numFmt w:val="bullet"/>
      <w:lvlText w:val="●"/>
      <w:lvlJc w:val="left"/>
      <w:pPr>
        <w:ind w:left="568" w:hanging="284"/>
      </w:pPr>
      <w:rPr>
        <w:rFonts w:ascii="Times New Roman" w:hAnsi="Times New Roman" w:cs="Times New Roman" w:hint="default"/>
        <w:b w:val="0"/>
        <w:bCs w:val="0"/>
        <w:i w:val="0"/>
        <w:iCs w:val="0"/>
        <w:caps w:val="0"/>
        <w:smallCaps w:val="0"/>
        <w:strike w:val="0"/>
        <w:dstrike w:val="0"/>
        <w:vanish w:val="0"/>
        <w:color w:val="auto"/>
        <w:spacing w:val="0"/>
        <w:kern w:val="0"/>
        <w:position w:val="0"/>
        <w:sz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Times New Roman" w:hAnsi="Times New Roman"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7" w15:restartNumberingAfterBreak="0">
    <w:nsid w:val="41B1561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8" w15:restartNumberingAfterBreak="0">
    <w:nsid w:val="42BB53B5"/>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9" w15:restartNumberingAfterBreak="0">
    <w:nsid w:val="44C56A56"/>
    <w:multiLevelType w:val="hybridMultilevel"/>
    <w:tmpl w:val="DC765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0058A4"/>
    <w:multiLevelType w:val="hybridMultilevel"/>
    <w:tmpl w:val="AC585DC0"/>
    <w:lvl w:ilvl="0" w:tplc="241A4B6A">
      <w:start w:val="1"/>
      <w:numFmt w:val="bullet"/>
      <w:lvlText w:val="•"/>
      <w:lvlJc w:val="left"/>
      <w:pPr>
        <w:tabs>
          <w:tab w:val="num" w:pos="720"/>
        </w:tabs>
        <w:ind w:left="720" w:hanging="360"/>
      </w:pPr>
      <w:rPr>
        <w:rFonts w:ascii="Arial" w:hAnsi="Arial" w:hint="default"/>
      </w:rPr>
    </w:lvl>
    <w:lvl w:ilvl="1" w:tplc="9CBA25FE" w:tentative="1">
      <w:start w:val="1"/>
      <w:numFmt w:val="bullet"/>
      <w:lvlText w:val="•"/>
      <w:lvlJc w:val="left"/>
      <w:pPr>
        <w:tabs>
          <w:tab w:val="num" w:pos="1440"/>
        </w:tabs>
        <w:ind w:left="1440" w:hanging="360"/>
      </w:pPr>
      <w:rPr>
        <w:rFonts w:ascii="Arial" w:hAnsi="Arial" w:hint="default"/>
      </w:rPr>
    </w:lvl>
    <w:lvl w:ilvl="2" w:tplc="DBDAB636" w:tentative="1">
      <w:start w:val="1"/>
      <w:numFmt w:val="bullet"/>
      <w:lvlText w:val="•"/>
      <w:lvlJc w:val="left"/>
      <w:pPr>
        <w:tabs>
          <w:tab w:val="num" w:pos="2160"/>
        </w:tabs>
        <w:ind w:left="2160" w:hanging="360"/>
      </w:pPr>
      <w:rPr>
        <w:rFonts w:ascii="Arial" w:hAnsi="Arial" w:hint="default"/>
      </w:rPr>
    </w:lvl>
    <w:lvl w:ilvl="3" w:tplc="C17AF1D6" w:tentative="1">
      <w:start w:val="1"/>
      <w:numFmt w:val="bullet"/>
      <w:lvlText w:val="•"/>
      <w:lvlJc w:val="left"/>
      <w:pPr>
        <w:tabs>
          <w:tab w:val="num" w:pos="2880"/>
        </w:tabs>
        <w:ind w:left="2880" w:hanging="360"/>
      </w:pPr>
      <w:rPr>
        <w:rFonts w:ascii="Arial" w:hAnsi="Arial" w:hint="default"/>
      </w:rPr>
    </w:lvl>
    <w:lvl w:ilvl="4" w:tplc="680059A4" w:tentative="1">
      <w:start w:val="1"/>
      <w:numFmt w:val="bullet"/>
      <w:lvlText w:val="•"/>
      <w:lvlJc w:val="left"/>
      <w:pPr>
        <w:tabs>
          <w:tab w:val="num" w:pos="3600"/>
        </w:tabs>
        <w:ind w:left="3600" w:hanging="360"/>
      </w:pPr>
      <w:rPr>
        <w:rFonts w:ascii="Arial" w:hAnsi="Arial" w:hint="default"/>
      </w:rPr>
    </w:lvl>
    <w:lvl w:ilvl="5" w:tplc="68064250" w:tentative="1">
      <w:start w:val="1"/>
      <w:numFmt w:val="bullet"/>
      <w:lvlText w:val="•"/>
      <w:lvlJc w:val="left"/>
      <w:pPr>
        <w:tabs>
          <w:tab w:val="num" w:pos="4320"/>
        </w:tabs>
        <w:ind w:left="4320" w:hanging="360"/>
      </w:pPr>
      <w:rPr>
        <w:rFonts w:ascii="Arial" w:hAnsi="Arial" w:hint="default"/>
      </w:rPr>
    </w:lvl>
    <w:lvl w:ilvl="6" w:tplc="8B6890EE" w:tentative="1">
      <w:start w:val="1"/>
      <w:numFmt w:val="bullet"/>
      <w:lvlText w:val="•"/>
      <w:lvlJc w:val="left"/>
      <w:pPr>
        <w:tabs>
          <w:tab w:val="num" w:pos="5040"/>
        </w:tabs>
        <w:ind w:left="5040" w:hanging="360"/>
      </w:pPr>
      <w:rPr>
        <w:rFonts w:ascii="Arial" w:hAnsi="Arial" w:hint="default"/>
      </w:rPr>
    </w:lvl>
    <w:lvl w:ilvl="7" w:tplc="A224C47C" w:tentative="1">
      <w:start w:val="1"/>
      <w:numFmt w:val="bullet"/>
      <w:lvlText w:val="•"/>
      <w:lvlJc w:val="left"/>
      <w:pPr>
        <w:tabs>
          <w:tab w:val="num" w:pos="5760"/>
        </w:tabs>
        <w:ind w:left="5760" w:hanging="360"/>
      </w:pPr>
      <w:rPr>
        <w:rFonts w:ascii="Arial" w:hAnsi="Arial" w:hint="default"/>
      </w:rPr>
    </w:lvl>
    <w:lvl w:ilvl="8" w:tplc="59F8013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4D65571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3" w15:restartNumberingAfterBreak="0">
    <w:nsid w:val="4E6C3A2F"/>
    <w:multiLevelType w:val="multilevel"/>
    <w:tmpl w:val="4E6C3A2F"/>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4" w15:restartNumberingAfterBreak="0">
    <w:nsid w:val="50742C98"/>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5" w15:restartNumberingAfterBreak="0">
    <w:nsid w:val="50B745D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6" w15:restartNumberingAfterBreak="0">
    <w:nsid w:val="55973A11"/>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7" w15:restartNumberingAfterBreak="0">
    <w:nsid w:val="5FC43E26"/>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8" w15:restartNumberingAfterBreak="0">
    <w:nsid w:val="64B25B79"/>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9" w15:restartNumberingAfterBreak="0">
    <w:nsid w:val="6A9764AA"/>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0" w15:restartNumberingAfterBreak="0">
    <w:nsid w:val="6BC94C03"/>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1" w15:restartNumberingAfterBreak="0">
    <w:nsid w:val="6DF05C17"/>
    <w:multiLevelType w:val="hybridMultilevel"/>
    <w:tmpl w:val="66068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66FBF"/>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num w:numId="1">
    <w:abstractNumId w:val="2"/>
  </w:num>
  <w:num w:numId="2">
    <w:abstractNumId w:val="0"/>
  </w:num>
  <w:num w:numId="3">
    <w:abstractNumId w:val="12"/>
  </w:num>
  <w:num w:numId="4">
    <w:abstractNumId w:val="31"/>
  </w:num>
  <w:num w:numId="5">
    <w:abstractNumId w:val="15"/>
  </w:num>
  <w:num w:numId="6">
    <w:abstractNumId w:val="26"/>
  </w:num>
  <w:num w:numId="7">
    <w:abstractNumId w:val="6"/>
  </w:num>
  <w:num w:numId="8">
    <w:abstractNumId w:val="22"/>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33"/>
  </w:num>
  <w:num w:numId="13">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41"/>
  </w:num>
  <w:num w:numId="15">
    <w:abstractNumId w:val="19"/>
  </w:num>
  <w:num w:numId="16">
    <w:abstractNumId w:val="23"/>
  </w:num>
  <w:num w:numId="17">
    <w:abstractNumId w:val="18"/>
  </w:num>
  <w:num w:numId="18">
    <w:abstractNumId w:val="24"/>
  </w:num>
  <w:num w:numId="19">
    <w:abstractNumId w:val="20"/>
  </w:num>
  <w:num w:numId="20">
    <w:abstractNumId w:val="34"/>
  </w:num>
  <w:num w:numId="21">
    <w:abstractNumId w:val="36"/>
  </w:num>
  <w:num w:numId="22">
    <w:abstractNumId w:val="17"/>
  </w:num>
  <w:num w:numId="23">
    <w:abstractNumId w:val="40"/>
  </w:num>
  <w:num w:numId="24">
    <w:abstractNumId w:val="38"/>
  </w:num>
  <w:num w:numId="25">
    <w:abstractNumId w:val="4"/>
  </w:num>
  <w:num w:numId="26">
    <w:abstractNumId w:val="9"/>
  </w:num>
  <w:num w:numId="27">
    <w:abstractNumId w:val="8"/>
  </w:num>
  <w:num w:numId="28">
    <w:abstractNumId w:val="21"/>
  </w:num>
  <w:num w:numId="29">
    <w:abstractNumId w:val="14"/>
  </w:num>
  <w:num w:numId="30">
    <w:abstractNumId w:val="13"/>
  </w:num>
  <w:num w:numId="31">
    <w:abstractNumId w:val="3"/>
  </w:num>
  <w:num w:numId="32">
    <w:abstractNumId w:val="35"/>
  </w:num>
  <w:num w:numId="33">
    <w:abstractNumId w:val="7"/>
  </w:num>
  <w:num w:numId="34">
    <w:abstractNumId w:val="30"/>
  </w:num>
  <w:num w:numId="35">
    <w:abstractNumId w:val="27"/>
  </w:num>
  <w:num w:numId="36">
    <w:abstractNumId w:val="32"/>
  </w:num>
  <w:num w:numId="37">
    <w:abstractNumId w:val="39"/>
  </w:num>
  <w:num w:numId="38">
    <w:abstractNumId w:val="16"/>
  </w:num>
  <w:num w:numId="39">
    <w:abstractNumId w:val="10"/>
  </w:num>
  <w:num w:numId="40">
    <w:abstractNumId w:val="25"/>
  </w:num>
  <w:num w:numId="41">
    <w:abstractNumId w:val="37"/>
  </w:num>
  <w:num w:numId="42">
    <w:abstractNumId w:val="42"/>
  </w:num>
  <w:num w:numId="43">
    <w:abstractNumId w:val="28"/>
  </w:num>
  <w:num w:numId="44">
    <w:abstractNumId w:val="5"/>
  </w:num>
  <w:num w:numId="45">
    <w:abstractNumId w:val="1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defaultTabStop w:val="680"/>
  <w:hyphenationZone w:val="425"/>
  <w:characterSpacingControl w:val="doNotCompress"/>
  <w:savePreviewPicture/>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kwMqgFANI+3rgtAAAA"/>
  </w:docVars>
  <w:rsids>
    <w:rsidRoot w:val="00224EA7"/>
    <w:rsid w:val="000016D4"/>
    <w:rsid w:val="00001952"/>
    <w:rsid w:val="00001AFE"/>
    <w:rsid w:val="00001CF7"/>
    <w:rsid w:val="00001F4D"/>
    <w:rsid w:val="00003F60"/>
    <w:rsid w:val="000048F1"/>
    <w:rsid w:val="00004A49"/>
    <w:rsid w:val="00006101"/>
    <w:rsid w:val="0000610F"/>
    <w:rsid w:val="00007726"/>
    <w:rsid w:val="00007B63"/>
    <w:rsid w:val="0001081B"/>
    <w:rsid w:val="00011B4F"/>
    <w:rsid w:val="00011D86"/>
    <w:rsid w:val="000133B7"/>
    <w:rsid w:val="0001432B"/>
    <w:rsid w:val="00014601"/>
    <w:rsid w:val="000155EB"/>
    <w:rsid w:val="000156AB"/>
    <w:rsid w:val="000162CB"/>
    <w:rsid w:val="00016737"/>
    <w:rsid w:val="000170CE"/>
    <w:rsid w:val="00017D86"/>
    <w:rsid w:val="00020377"/>
    <w:rsid w:val="00022665"/>
    <w:rsid w:val="00023181"/>
    <w:rsid w:val="00023522"/>
    <w:rsid w:val="00023591"/>
    <w:rsid w:val="00023815"/>
    <w:rsid w:val="0002384C"/>
    <w:rsid w:val="00023D0D"/>
    <w:rsid w:val="00023D4D"/>
    <w:rsid w:val="0002409D"/>
    <w:rsid w:val="0002435A"/>
    <w:rsid w:val="00025534"/>
    <w:rsid w:val="000263DF"/>
    <w:rsid w:val="000270C2"/>
    <w:rsid w:val="0003035B"/>
    <w:rsid w:val="0003051F"/>
    <w:rsid w:val="00030C32"/>
    <w:rsid w:val="00032641"/>
    <w:rsid w:val="00033248"/>
    <w:rsid w:val="0003496F"/>
    <w:rsid w:val="0003517D"/>
    <w:rsid w:val="00035F05"/>
    <w:rsid w:val="0003650D"/>
    <w:rsid w:val="000406F8"/>
    <w:rsid w:val="000433D8"/>
    <w:rsid w:val="00043A4F"/>
    <w:rsid w:val="00043B5F"/>
    <w:rsid w:val="00043F14"/>
    <w:rsid w:val="0004537C"/>
    <w:rsid w:val="000464FB"/>
    <w:rsid w:val="00046A44"/>
    <w:rsid w:val="0004725C"/>
    <w:rsid w:val="000477C2"/>
    <w:rsid w:val="00047840"/>
    <w:rsid w:val="00050701"/>
    <w:rsid w:val="00050A18"/>
    <w:rsid w:val="000510CA"/>
    <w:rsid w:val="000537F8"/>
    <w:rsid w:val="00053E67"/>
    <w:rsid w:val="00053F3D"/>
    <w:rsid w:val="00054699"/>
    <w:rsid w:val="00055659"/>
    <w:rsid w:val="0005581B"/>
    <w:rsid w:val="00056096"/>
    <w:rsid w:val="000569B4"/>
    <w:rsid w:val="00057B33"/>
    <w:rsid w:val="000606C2"/>
    <w:rsid w:val="00060774"/>
    <w:rsid w:val="00060AF1"/>
    <w:rsid w:val="00060DC3"/>
    <w:rsid w:val="00060E43"/>
    <w:rsid w:val="000613DA"/>
    <w:rsid w:val="0006155C"/>
    <w:rsid w:val="00061DB7"/>
    <w:rsid w:val="0006290C"/>
    <w:rsid w:val="000633ED"/>
    <w:rsid w:val="0006406F"/>
    <w:rsid w:val="000641CA"/>
    <w:rsid w:val="00064D95"/>
    <w:rsid w:val="00065DCB"/>
    <w:rsid w:val="000664B8"/>
    <w:rsid w:val="00066949"/>
    <w:rsid w:val="0007046E"/>
    <w:rsid w:val="0007069D"/>
    <w:rsid w:val="000708FE"/>
    <w:rsid w:val="00070EE8"/>
    <w:rsid w:val="00071278"/>
    <w:rsid w:val="00072909"/>
    <w:rsid w:val="000732BF"/>
    <w:rsid w:val="00073CEA"/>
    <w:rsid w:val="00075A88"/>
    <w:rsid w:val="00075B96"/>
    <w:rsid w:val="00076C0C"/>
    <w:rsid w:val="00076FBA"/>
    <w:rsid w:val="00077354"/>
    <w:rsid w:val="00077776"/>
    <w:rsid w:val="000814D9"/>
    <w:rsid w:val="0008174D"/>
    <w:rsid w:val="0008228E"/>
    <w:rsid w:val="0008239F"/>
    <w:rsid w:val="00083EED"/>
    <w:rsid w:val="00084280"/>
    <w:rsid w:val="000857CE"/>
    <w:rsid w:val="00085987"/>
    <w:rsid w:val="00086305"/>
    <w:rsid w:val="0008691C"/>
    <w:rsid w:val="00086D09"/>
    <w:rsid w:val="000873CE"/>
    <w:rsid w:val="000900AF"/>
    <w:rsid w:val="000924E7"/>
    <w:rsid w:val="00092E10"/>
    <w:rsid w:val="00095986"/>
    <w:rsid w:val="00095C8A"/>
    <w:rsid w:val="000962F5"/>
    <w:rsid w:val="000965F6"/>
    <w:rsid w:val="00096CDA"/>
    <w:rsid w:val="000A0C0C"/>
    <w:rsid w:val="000A0D3C"/>
    <w:rsid w:val="000A238C"/>
    <w:rsid w:val="000A3D62"/>
    <w:rsid w:val="000A4633"/>
    <w:rsid w:val="000A538F"/>
    <w:rsid w:val="000A6721"/>
    <w:rsid w:val="000A6ADB"/>
    <w:rsid w:val="000A6BC6"/>
    <w:rsid w:val="000A74CB"/>
    <w:rsid w:val="000A7666"/>
    <w:rsid w:val="000A7905"/>
    <w:rsid w:val="000A7EEA"/>
    <w:rsid w:val="000B09D1"/>
    <w:rsid w:val="000B0BFC"/>
    <w:rsid w:val="000B1AF1"/>
    <w:rsid w:val="000B1C7D"/>
    <w:rsid w:val="000B1CF3"/>
    <w:rsid w:val="000B385D"/>
    <w:rsid w:val="000B3B0D"/>
    <w:rsid w:val="000B484D"/>
    <w:rsid w:val="000B4BAC"/>
    <w:rsid w:val="000B4CB6"/>
    <w:rsid w:val="000B4D46"/>
    <w:rsid w:val="000B542F"/>
    <w:rsid w:val="000B5EF8"/>
    <w:rsid w:val="000B6B17"/>
    <w:rsid w:val="000B7099"/>
    <w:rsid w:val="000C2BAA"/>
    <w:rsid w:val="000C4FE9"/>
    <w:rsid w:val="000C5F46"/>
    <w:rsid w:val="000C6303"/>
    <w:rsid w:val="000C68AE"/>
    <w:rsid w:val="000C731A"/>
    <w:rsid w:val="000C7710"/>
    <w:rsid w:val="000C7D3E"/>
    <w:rsid w:val="000D00E8"/>
    <w:rsid w:val="000D0237"/>
    <w:rsid w:val="000D19A9"/>
    <w:rsid w:val="000D19EE"/>
    <w:rsid w:val="000D23CD"/>
    <w:rsid w:val="000D33AA"/>
    <w:rsid w:val="000D3CD3"/>
    <w:rsid w:val="000D46D1"/>
    <w:rsid w:val="000D4852"/>
    <w:rsid w:val="000D6334"/>
    <w:rsid w:val="000D6D10"/>
    <w:rsid w:val="000D7132"/>
    <w:rsid w:val="000D7F67"/>
    <w:rsid w:val="000E06D8"/>
    <w:rsid w:val="000E08D7"/>
    <w:rsid w:val="000E1FB8"/>
    <w:rsid w:val="000E2578"/>
    <w:rsid w:val="000E3409"/>
    <w:rsid w:val="000E3966"/>
    <w:rsid w:val="000E5A51"/>
    <w:rsid w:val="000E6167"/>
    <w:rsid w:val="000E6994"/>
    <w:rsid w:val="000E6A10"/>
    <w:rsid w:val="000E6BC8"/>
    <w:rsid w:val="000E6C2C"/>
    <w:rsid w:val="000E746B"/>
    <w:rsid w:val="000E770C"/>
    <w:rsid w:val="000E7B64"/>
    <w:rsid w:val="000E7EFE"/>
    <w:rsid w:val="000F00B6"/>
    <w:rsid w:val="000F1F90"/>
    <w:rsid w:val="000F2556"/>
    <w:rsid w:val="000F34DE"/>
    <w:rsid w:val="000F3DD2"/>
    <w:rsid w:val="000F4793"/>
    <w:rsid w:val="000F4A8F"/>
    <w:rsid w:val="000F5D8F"/>
    <w:rsid w:val="000F6716"/>
    <w:rsid w:val="001002EE"/>
    <w:rsid w:val="001015BD"/>
    <w:rsid w:val="00102E56"/>
    <w:rsid w:val="00103A7F"/>
    <w:rsid w:val="00103DD8"/>
    <w:rsid w:val="0010425D"/>
    <w:rsid w:val="00104F30"/>
    <w:rsid w:val="00104F9F"/>
    <w:rsid w:val="0010521D"/>
    <w:rsid w:val="00106A57"/>
    <w:rsid w:val="001077ED"/>
    <w:rsid w:val="00107F71"/>
    <w:rsid w:val="001101F8"/>
    <w:rsid w:val="00110F61"/>
    <w:rsid w:val="0011181A"/>
    <w:rsid w:val="001118E2"/>
    <w:rsid w:val="00111D14"/>
    <w:rsid w:val="001127B0"/>
    <w:rsid w:val="00112DC2"/>
    <w:rsid w:val="00112F44"/>
    <w:rsid w:val="00113881"/>
    <w:rsid w:val="00113BAB"/>
    <w:rsid w:val="00113BFA"/>
    <w:rsid w:val="00114FDA"/>
    <w:rsid w:val="00115B9A"/>
    <w:rsid w:val="001163F9"/>
    <w:rsid w:val="00117C00"/>
    <w:rsid w:val="00121836"/>
    <w:rsid w:val="00122801"/>
    <w:rsid w:val="001229DA"/>
    <w:rsid w:val="001237C4"/>
    <w:rsid w:val="00123A55"/>
    <w:rsid w:val="00123B98"/>
    <w:rsid w:val="0013040A"/>
    <w:rsid w:val="00130665"/>
    <w:rsid w:val="00130FD8"/>
    <w:rsid w:val="00132B11"/>
    <w:rsid w:val="00133D9D"/>
    <w:rsid w:val="00133E84"/>
    <w:rsid w:val="00133F86"/>
    <w:rsid w:val="00134AA9"/>
    <w:rsid w:val="00134B6F"/>
    <w:rsid w:val="001357F6"/>
    <w:rsid w:val="00135AFA"/>
    <w:rsid w:val="00136302"/>
    <w:rsid w:val="0013707D"/>
    <w:rsid w:val="00140A84"/>
    <w:rsid w:val="001418CB"/>
    <w:rsid w:val="00141BA6"/>
    <w:rsid w:val="00142883"/>
    <w:rsid w:val="0014517B"/>
    <w:rsid w:val="001451C7"/>
    <w:rsid w:val="0014648D"/>
    <w:rsid w:val="0014730F"/>
    <w:rsid w:val="00147348"/>
    <w:rsid w:val="00147B6F"/>
    <w:rsid w:val="00147E56"/>
    <w:rsid w:val="001500AD"/>
    <w:rsid w:val="00150157"/>
    <w:rsid w:val="001521B0"/>
    <w:rsid w:val="00152582"/>
    <w:rsid w:val="00152998"/>
    <w:rsid w:val="00153588"/>
    <w:rsid w:val="00153847"/>
    <w:rsid w:val="0015455C"/>
    <w:rsid w:val="00154CDE"/>
    <w:rsid w:val="00155087"/>
    <w:rsid w:val="001556C2"/>
    <w:rsid w:val="00155B52"/>
    <w:rsid w:val="00156DD7"/>
    <w:rsid w:val="001609A5"/>
    <w:rsid w:val="00161979"/>
    <w:rsid w:val="00162482"/>
    <w:rsid w:val="00163011"/>
    <w:rsid w:val="00163C5B"/>
    <w:rsid w:val="00163C5C"/>
    <w:rsid w:val="001640A7"/>
    <w:rsid w:val="00164A16"/>
    <w:rsid w:val="00164B47"/>
    <w:rsid w:val="00165039"/>
    <w:rsid w:val="0016531C"/>
    <w:rsid w:val="0016545B"/>
    <w:rsid w:val="00167511"/>
    <w:rsid w:val="001700C8"/>
    <w:rsid w:val="00171551"/>
    <w:rsid w:val="001715C3"/>
    <w:rsid w:val="00171C76"/>
    <w:rsid w:val="001738AC"/>
    <w:rsid w:val="00174047"/>
    <w:rsid w:val="001749E9"/>
    <w:rsid w:val="00175356"/>
    <w:rsid w:val="00175A55"/>
    <w:rsid w:val="00175A77"/>
    <w:rsid w:val="001760E1"/>
    <w:rsid w:val="0017631F"/>
    <w:rsid w:val="0017793D"/>
    <w:rsid w:val="001806FF"/>
    <w:rsid w:val="0018134A"/>
    <w:rsid w:val="001813DA"/>
    <w:rsid w:val="001815FF"/>
    <w:rsid w:val="00183222"/>
    <w:rsid w:val="001835F3"/>
    <w:rsid w:val="00184239"/>
    <w:rsid w:val="00184D6E"/>
    <w:rsid w:val="001853F1"/>
    <w:rsid w:val="001865DC"/>
    <w:rsid w:val="00186A07"/>
    <w:rsid w:val="00186F24"/>
    <w:rsid w:val="00190CBF"/>
    <w:rsid w:val="00191ABC"/>
    <w:rsid w:val="00191CAD"/>
    <w:rsid w:val="00192B18"/>
    <w:rsid w:val="00192D5C"/>
    <w:rsid w:val="00193B09"/>
    <w:rsid w:val="0019643D"/>
    <w:rsid w:val="0019759F"/>
    <w:rsid w:val="001A037A"/>
    <w:rsid w:val="001A0F90"/>
    <w:rsid w:val="001A139C"/>
    <w:rsid w:val="001A24F1"/>
    <w:rsid w:val="001A2696"/>
    <w:rsid w:val="001A426B"/>
    <w:rsid w:val="001A4285"/>
    <w:rsid w:val="001A4D0D"/>
    <w:rsid w:val="001A5816"/>
    <w:rsid w:val="001A5939"/>
    <w:rsid w:val="001A5C66"/>
    <w:rsid w:val="001A61C5"/>
    <w:rsid w:val="001A670C"/>
    <w:rsid w:val="001A72DE"/>
    <w:rsid w:val="001B075F"/>
    <w:rsid w:val="001B13A8"/>
    <w:rsid w:val="001B1699"/>
    <w:rsid w:val="001B31BE"/>
    <w:rsid w:val="001B3223"/>
    <w:rsid w:val="001B39CF"/>
    <w:rsid w:val="001B4500"/>
    <w:rsid w:val="001B47F6"/>
    <w:rsid w:val="001B6B0E"/>
    <w:rsid w:val="001B6B91"/>
    <w:rsid w:val="001B796C"/>
    <w:rsid w:val="001B7BC8"/>
    <w:rsid w:val="001C05F1"/>
    <w:rsid w:val="001C0D55"/>
    <w:rsid w:val="001C15CA"/>
    <w:rsid w:val="001C22CC"/>
    <w:rsid w:val="001C2641"/>
    <w:rsid w:val="001C2E3A"/>
    <w:rsid w:val="001C3EFB"/>
    <w:rsid w:val="001C5D62"/>
    <w:rsid w:val="001D06A7"/>
    <w:rsid w:val="001D1906"/>
    <w:rsid w:val="001D2849"/>
    <w:rsid w:val="001D29FC"/>
    <w:rsid w:val="001D38BE"/>
    <w:rsid w:val="001D3E2F"/>
    <w:rsid w:val="001D4BDF"/>
    <w:rsid w:val="001D4C47"/>
    <w:rsid w:val="001D5A3D"/>
    <w:rsid w:val="001D6283"/>
    <w:rsid w:val="001D72E7"/>
    <w:rsid w:val="001D7A21"/>
    <w:rsid w:val="001E1763"/>
    <w:rsid w:val="001E1CCE"/>
    <w:rsid w:val="001E3148"/>
    <w:rsid w:val="001E337F"/>
    <w:rsid w:val="001E4F49"/>
    <w:rsid w:val="001E5B89"/>
    <w:rsid w:val="001E5FF2"/>
    <w:rsid w:val="001E6700"/>
    <w:rsid w:val="001E768D"/>
    <w:rsid w:val="001F2021"/>
    <w:rsid w:val="001F24F3"/>
    <w:rsid w:val="001F25EA"/>
    <w:rsid w:val="001F2F3A"/>
    <w:rsid w:val="001F3890"/>
    <w:rsid w:val="001F3DD7"/>
    <w:rsid w:val="001F3E13"/>
    <w:rsid w:val="001F437B"/>
    <w:rsid w:val="001F4526"/>
    <w:rsid w:val="001F4AEF"/>
    <w:rsid w:val="001F4B24"/>
    <w:rsid w:val="001F538E"/>
    <w:rsid w:val="001F607D"/>
    <w:rsid w:val="001F6C36"/>
    <w:rsid w:val="001F6E1B"/>
    <w:rsid w:val="002004BE"/>
    <w:rsid w:val="00200891"/>
    <w:rsid w:val="00200EDF"/>
    <w:rsid w:val="00201845"/>
    <w:rsid w:val="00205C9F"/>
    <w:rsid w:val="00206567"/>
    <w:rsid w:val="00206EAC"/>
    <w:rsid w:val="00207BBE"/>
    <w:rsid w:val="00207ED2"/>
    <w:rsid w:val="002119A9"/>
    <w:rsid w:val="002120E0"/>
    <w:rsid w:val="00212BC9"/>
    <w:rsid w:val="00213675"/>
    <w:rsid w:val="00213EDB"/>
    <w:rsid w:val="002142A2"/>
    <w:rsid w:val="00214546"/>
    <w:rsid w:val="00214A73"/>
    <w:rsid w:val="00214B7B"/>
    <w:rsid w:val="0021581A"/>
    <w:rsid w:val="00215E15"/>
    <w:rsid w:val="00217197"/>
    <w:rsid w:val="0021742E"/>
    <w:rsid w:val="002176DC"/>
    <w:rsid w:val="00217893"/>
    <w:rsid w:val="00217FBA"/>
    <w:rsid w:val="0022094E"/>
    <w:rsid w:val="00221548"/>
    <w:rsid w:val="00223BDC"/>
    <w:rsid w:val="00224340"/>
    <w:rsid w:val="00224EA7"/>
    <w:rsid w:val="00226C1C"/>
    <w:rsid w:val="002273BE"/>
    <w:rsid w:val="00227599"/>
    <w:rsid w:val="00227B90"/>
    <w:rsid w:val="00230005"/>
    <w:rsid w:val="00230961"/>
    <w:rsid w:val="00231E7E"/>
    <w:rsid w:val="0023253F"/>
    <w:rsid w:val="002338D0"/>
    <w:rsid w:val="00236A6E"/>
    <w:rsid w:val="00237F44"/>
    <w:rsid w:val="002421E6"/>
    <w:rsid w:val="00242468"/>
    <w:rsid w:val="002450F2"/>
    <w:rsid w:val="00245665"/>
    <w:rsid w:val="002456F8"/>
    <w:rsid w:val="00250CD0"/>
    <w:rsid w:val="00251F53"/>
    <w:rsid w:val="00253327"/>
    <w:rsid w:val="00253E01"/>
    <w:rsid w:val="00254FCE"/>
    <w:rsid w:val="002553E6"/>
    <w:rsid w:val="002574EB"/>
    <w:rsid w:val="0026095D"/>
    <w:rsid w:val="00260D2D"/>
    <w:rsid w:val="0026126B"/>
    <w:rsid w:val="00261BBA"/>
    <w:rsid w:val="00262395"/>
    <w:rsid w:val="002626FB"/>
    <w:rsid w:val="002628D7"/>
    <w:rsid w:val="0026382F"/>
    <w:rsid w:val="00263A27"/>
    <w:rsid w:val="00263D73"/>
    <w:rsid w:val="00264189"/>
    <w:rsid w:val="0026465C"/>
    <w:rsid w:val="002666D9"/>
    <w:rsid w:val="00267541"/>
    <w:rsid w:val="00267885"/>
    <w:rsid w:val="00267BDC"/>
    <w:rsid w:val="0027016F"/>
    <w:rsid w:val="00271172"/>
    <w:rsid w:val="00271B40"/>
    <w:rsid w:val="00272E90"/>
    <w:rsid w:val="00275D97"/>
    <w:rsid w:val="0027611F"/>
    <w:rsid w:val="0027637D"/>
    <w:rsid w:val="00276F07"/>
    <w:rsid w:val="00280230"/>
    <w:rsid w:val="00282CC9"/>
    <w:rsid w:val="00282CE1"/>
    <w:rsid w:val="002835B9"/>
    <w:rsid w:val="00283A25"/>
    <w:rsid w:val="00284079"/>
    <w:rsid w:val="002845BF"/>
    <w:rsid w:val="00285493"/>
    <w:rsid w:val="002856E4"/>
    <w:rsid w:val="00285750"/>
    <w:rsid w:val="00285CC4"/>
    <w:rsid w:val="00285CFA"/>
    <w:rsid w:val="00285E94"/>
    <w:rsid w:val="00286B76"/>
    <w:rsid w:val="00286C41"/>
    <w:rsid w:val="002878EE"/>
    <w:rsid w:val="00287943"/>
    <w:rsid w:val="00287E54"/>
    <w:rsid w:val="00290699"/>
    <w:rsid w:val="002906A6"/>
    <w:rsid w:val="002906D0"/>
    <w:rsid w:val="00290D41"/>
    <w:rsid w:val="00290DBD"/>
    <w:rsid w:val="0029208E"/>
    <w:rsid w:val="002922F2"/>
    <w:rsid w:val="002940C0"/>
    <w:rsid w:val="00294425"/>
    <w:rsid w:val="00295197"/>
    <w:rsid w:val="00297BC8"/>
    <w:rsid w:val="002A1ABD"/>
    <w:rsid w:val="002A1E7A"/>
    <w:rsid w:val="002A24BD"/>
    <w:rsid w:val="002A322E"/>
    <w:rsid w:val="002A32E6"/>
    <w:rsid w:val="002A38F7"/>
    <w:rsid w:val="002A5056"/>
    <w:rsid w:val="002A6458"/>
    <w:rsid w:val="002A650C"/>
    <w:rsid w:val="002A69FC"/>
    <w:rsid w:val="002A6DFA"/>
    <w:rsid w:val="002A798E"/>
    <w:rsid w:val="002B0EFD"/>
    <w:rsid w:val="002B14B8"/>
    <w:rsid w:val="002B1688"/>
    <w:rsid w:val="002B2802"/>
    <w:rsid w:val="002B3710"/>
    <w:rsid w:val="002B4FC9"/>
    <w:rsid w:val="002B5259"/>
    <w:rsid w:val="002B5F26"/>
    <w:rsid w:val="002B6B65"/>
    <w:rsid w:val="002B7A3C"/>
    <w:rsid w:val="002C115C"/>
    <w:rsid w:val="002C1BDC"/>
    <w:rsid w:val="002C2198"/>
    <w:rsid w:val="002C27EF"/>
    <w:rsid w:val="002C2999"/>
    <w:rsid w:val="002C3F9E"/>
    <w:rsid w:val="002C4386"/>
    <w:rsid w:val="002C59A9"/>
    <w:rsid w:val="002C719D"/>
    <w:rsid w:val="002D050B"/>
    <w:rsid w:val="002D2AB3"/>
    <w:rsid w:val="002D3355"/>
    <w:rsid w:val="002D3C79"/>
    <w:rsid w:val="002D3F72"/>
    <w:rsid w:val="002D42D7"/>
    <w:rsid w:val="002D4CD1"/>
    <w:rsid w:val="002D5557"/>
    <w:rsid w:val="002D6322"/>
    <w:rsid w:val="002D7653"/>
    <w:rsid w:val="002D7B32"/>
    <w:rsid w:val="002D7B4F"/>
    <w:rsid w:val="002D7D92"/>
    <w:rsid w:val="002E0CDE"/>
    <w:rsid w:val="002E138F"/>
    <w:rsid w:val="002E18E7"/>
    <w:rsid w:val="002E2D33"/>
    <w:rsid w:val="002E350F"/>
    <w:rsid w:val="002E4CDB"/>
    <w:rsid w:val="002E4E82"/>
    <w:rsid w:val="002E57E4"/>
    <w:rsid w:val="002E5A7D"/>
    <w:rsid w:val="002E5D29"/>
    <w:rsid w:val="002E7AE6"/>
    <w:rsid w:val="002E7F31"/>
    <w:rsid w:val="002F0BFB"/>
    <w:rsid w:val="002F11C3"/>
    <w:rsid w:val="002F1575"/>
    <w:rsid w:val="002F2180"/>
    <w:rsid w:val="002F24BD"/>
    <w:rsid w:val="002F29F2"/>
    <w:rsid w:val="002F3693"/>
    <w:rsid w:val="002F3CAD"/>
    <w:rsid w:val="002F3D8C"/>
    <w:rsid w:val="002F4534"/>
    <w:rsid w:val="002F5B0B"/>
    <w:rsid w:val="002F660C"/>
    <w:rsid w:val="002F6816"/>
    <w:rsid w:val="002F6975"/>
    <w:rsid w:val="002F767E"/>
    <w:rsid w:val="002F7DE2"/>
    <w:rsid w:val="00301EFE"/>
    <w:rsid w:val="003032F0"/>
    <w:rsid w:val="0030390B"/>
    <w:rsid w:val="00303F8C"/>
    <w:rsid w:val="0030568C"/>
    <w:rsid w:val="003068E9"/>
    <w:rsid w:val="00306922"/>
    <w:rsid w:val="0030740B"/>
    <w:rsid w:val="00307CE6"/>
    <w:rsid w:val="003129BA"/>
    <w:rsid w:val="0031359D"/>
    <w:rsid w:val="00313DA8"/>
    <w:rsid w:val="0031426B"/>
    <w:rsid w:val="003144A2"/>
    <w:rsid w:val="00315703"/>
    <w:rsid w:val="0031571D"/>
    <w:rsid w:val="00315AD7"/>
    <w:rsid w:val="00316729"/>
    <w:rsid w:val="00317D48"/>
    <w:rsid w:val="00320A4F"/>
    <w:rsid w:val="00321C5A"/>
    <w:rsid w:val="00322964"/>
    <w:rsid w:val="00322B6C"/>
    <w:rsid w:val="0032336A"/>
    <w:rsid w:val="00324933"/>
    <w:rsid w:val="00325653"/>
    <w:rsid w:val="003261B0"/>
    <w:rsid w:val="00326D8A"/>
    <w:rsid w:val="00326F17"/>
    <w:rsid w:val="00326F3F"/>
    <w:rsid w:val="00327804"/>
    <w:rsid w:val="0032792B"/>
    <w:rsid w:val="00327A63"/>
    <w:rsid w:val="00330621"/>
    <w:rsid w:val="00331ABF"/>
    <w:rsid w:val="0033289E"/>
    <w:rsid w:val="00332DEC"/>
    <w:rsid w:val="0033446F"/>
    <w:rsid w:val="00334593"/>
    <w:rsid w:val="00334F7F"/>
    <w:rsid w:val="003358DD"/>
    <w:rsid w:val="00335A22"/>
    <w:rsid w:val="0033683E"/>
    <w:rsid w:val="00337E4E"/>
    <w:rsid w:val="00340C3E"/>
    <w:rsid w:val="00341F2F"/>
    <w:rsid w:val="003421F3"/>
    <w:rsid w:val="003426D0"/>
    <w:rsid w:val="003434B4"/>
    <w:rsid w:val="00343C3D"/>
    <w:rsid w:val="00343D9A"/>
    <w:rsid w:val="00344DB6"/>
    <w:rsid w:val="0034513D"/>
    <w:rsid w:val="00347712"/>
    <w:rsid w:val="003525AD"/>
    <w:rsid w:val="003527AA"/>
    <w:rsid w:val="003535D9"/>
    <w:rsid w:val="00353D70"/>
    <w:rsid w:val="003549BD"/>
    <w:rsid w:val="00355D83"/>
    <w:rsid w:val="0035648E"/>
    <w:rsid w:val="0035689F"/>
    <w:rsid w:val="00357125"/>
    <w:rsid w:val="003611CE"/>
    <w:rsid w:val="00362369"/>
    <w:rsid w:val="00362B44"/>
    <w:rsid w:val="003634CE"/>
    <w:rsid w:val="00363B8B"/>
    <w:rsid w:val="00363BDC"/>
    <w:rsid w:val="00363C29"/>
    <w:rsid w:val="00364FEC"/>
    <w:rsid w:val="00365555"/>
    <w:rsid w:val="00365C72"/>
    <w:rsid w:val="0036619D"/>
    <w:rsid w:val="003676A6"/>
    <w:rsid w:val="00370104"/>
    <w:rsid w:val="00370689"/>
    <w:rsid w:val="00370829"/>
    <w:rsid w:val="00370DBF"/>
    <w:rsid w:val="00371137"/>
    <w:rsid w:val="00371759"/>
    <w:rsid w:val="003718DA"/>
    <w:rsid w:val="00371CD6"/>
    <w:rsid w:val="00372BB0"/>
    <w:rsid w:val="003756B4"/>
    <w:rsid w:val="00375C49"/>
    <w:rsid w:val="003766EB"/>
    <w:rsid w:val="003770CD"/>
    <w:rsid w:val="003773EB"/>
    <w:rsid w:val="00377552"/>
    <w:rsid w:val="003776AA"/>
    <w:rsid w:val="003778D0"/>
    <w:rsid w:val="003801F2"/>
    <w:rsid w:val="003803ED"/>
    <w:rsid w:val="00380EDF"/>
    <w:rsid w:val="0038144A"/>
    <w:rsid w:val="00384337"/>
    <w:rsid w:val="0038482E"/>
    <w:rsid w:val="003851F8"/>
    <w:rsid w:val="00385DB7"/>
    <w:rsid w:val="00386855"/>
    <w:rsid w:val="00386879"/>
    <w:rsid w:val="00386B2A"/>
    <w:rsid w:val="0038797F"/>
    <w:rsid w:val="003905EC"/>
    <w:rsid w:val="00390770"/>
    <w:rsid w:val="003910B6"/>
    <w:rsid w:val="00395624"/>
    <w:rsid w:val="00395D02"/>
    <w:rsid w:val="00396CBD"/>
    <w:rsid w:val="0039793A"/>
    <w:rsid w:val="003A0868"/>
    <w:rsid w:val="003A0891"/>
    <w:rsid w:val="003A1555"/>
    <w:rsid w:val="003A1FB7"/>
    <w:rsid w:val="003A302C"/>
    <w:rsid w:val="003A4C85"/>
    <w:rsid w:val="003A56DB"/>
    <w:rsid w:val="003A5AB4"/>
    <w:rsid w:val="003A5AC1"/>
    <w:rsid w:val="003A79B3"/>
    <w:rsid w:val="003A7D8E"/>
    <w:rsid w:val="003B0C8A"/>
    <w:rsid w:val="003B0DA9"/>
    <w:rsid w:val="003B156F"/>
    <w:rsid w:val="003B22F8"/>
    <w:rsid w:val="003B3974"/>
    <w:rsid w:val="003B49C7"/>
    <w:rsid w:val="003B50AA"/>
    <w:rsid w:val="003B59CE"/>
    <w:rsid w:val="003B5A5D"/>
    <w:rsid w:val="003C0073"/>
    <w:rsid w:val="003C0679"/>
    <w:rsid w:val="003C0814"/>
    <w:rsid w:val="003C12FB"/>
    <w:rsid w:val="003C13EE"/>
    <w:rsid w:val="003C1AA9"/>
    <w:rsid w:val="003C21DF"/>
    <w:rsid w:val="003C2F54"/>
    <w:rsid w:val="003C3290"/>
    <w:rsid w:val="003C3481"/>
    <w:rsid w:val="003C3A3E"/>
    <w:rsid w:val="003C3ED9"/>
    <w:rsid w:val="003C60B0"/>
    <w:rsid w:val="003C6252"/>
    <w:rsid w:val="003C6401"/>
    <w:rsid w:val="003D01F4"/>
    <w:rsid w:val="003D0482"/>
    <w:rsid w:val="003D0634"/>
    <w:rsid w:val="003D0DBD"/>
    <w:rsid w:val="003D1039"/>
    <w:rsid w:val="003D1189"/>
    <w:rsid w:val="003D1BCD"/>
    <w:rsid w:val="003D1E2A"/>
    <w:rsid w:val="003D1E98"/>
    <w:rsid w:val="003D1EFF"/>
    <w:rsid w:val="003D20B6"/>
    <w:rsid w:val="003D25B7"/>
    <w:rsid w:val="003D2A80"/>
    <w:rsid w:val="003D2C10"/>
    <w:rsid w:val="003D2E3A"/>
    <w:rsid w:val="003D2F65"/>
    <w:rsid w:val="003D35F3"/>
    <w:rsid w:val="003D3916"/>
    <w:rsid w:val="003D3AD2"/>
    <w:rsid w:val="003D558F"/>
    <w:rsid w:val="003D5606"/>
    <w:rsid w:val="003D6C37"/>
    <w:rsid w:val="003D7067"/>
    <w:rsid w:val="003D7E5F"/>
    <w:rsid w:val="003E148D"/>
    <w:rsid w:val="003E1E43"/>
    <w:rsid w:val="003E2674"/>
    <w:rsid w:val="003E27A6"/>
    <w:rsid w:val="003E2C92"/>
    <w:rsid w:val="003E2CB1"/>
    <w:rsid w:val="003E3D34"/>
    <w:rsid w:val="003E4670"/>
    <w:rsid w:val="003E5B78"/>
    <w:rsid w:val="003E66CD"/>
    <w:rsid w:val="003E6BF7"/>
    <w:rsid w:val="003F07B6"/>
    <w:rsid w:val="003F1547"/>
    <w:rsid w:val="003F1E39"/>
    <w:rsid w:val="003F3323"/>
    <w:rsid w:val="003F42FB"/>
    <w:rsid w:val="003F47D9"/>
    <w:rsid w:val="003F494F"/>
    <w:rsid w:val="003F4996"/>
    <w:rsid w:val="003F529F"/>
    <w:rsid w:val="003F5CE0"/>
    <w:rsid w:val="003F61D8"/>
    <w:rsid w:val="003F625E"/>
    <w:rsid w:val="003F646B"/>
    <w:rsid w:val="003F69F1"/>
    <w:rsid w:val="003F6FBC"/>
    <w:rsid w:val="004003F5"/>
    <w:rsid w:val="00401043"/>
    <w:rsid w:val="00401A95"/>
    <w:rsid w:val="00402739"/>
    <w:rsid w:val="00402A78"/>
    <w:rsid w:val="00403963"/>
    <w:rsid w:val="00403ED6"/>
    <w:rsid w:val="0040441A"/>
    <w:rsid w:val="0040601A"/>
    <w:rsid w:val="004068A1"/>
    <w:rsid w:val="00406F7D"/>
    <w:rsid w:val="00407B91"/>
    <w:rsid w:val="00410397"/>
    <w:rsid w:val="004113E2"/>
    <w:rsid w:val="004128E4"/>
    <w:rsid w:val="00412D8D"/>
    <w:rsid w:val="00412F31"/>
    <w:rsid w:val="0041437F"/>
    <w:rsid w:val="00414560"/>
    <w:rsid w:val="00414B4B"/>
    <w:rsid w:val="00420722"/>
    <w:rsid w:val="00420951"/>
    <w:rsid w:val="00420B2D"/>
    <w:rsid w:val="0042109B"/>
    <w:rsid w:val="004218CD"/>
    <w:rsid w:val="00422114"/>
    <w:rsid w:val="00423065"/>
    <w:rsid w:val="00423493"/>
    <w:rsid w:val="00424949"/>
    <w:rsid w:val="0042496A"/>
    <w:rsid w:val="00424B0F"/>
    <w:rsid w:val="004251D7"/>
    <w:rsid w:val="0042685B"/>
    <w:rsid w:val="00427E9B"/>
    <w:rsid w:val="00430CC7"/>
    <w:rsid w:val="0043112B"/>
    <w:rsid w:val="004311B5"/>
    <w:rsid w:val="004315C3"/>
    <w:rsid w:val="004319A8"/>
    <w:rsid w:val="00432F52"/>
    <w:rsid w:val="0043327E"/>
    <w:rsid w:val="00433E35"/>
    <w:rsid w:val="00433F2D"/>
    <w:rsid w:val="0043458D"/>
    <w:rsid w:val="00436CD8"/>
    <w:rsid w:val="0043732D"/>
    <w:rsid w:val="0044026E"/>
    <w:rsid w:val="00441D55"/>
    <w:rsid w:val="00442AE4"/>
    <w:rsid w:val="00443D72"/>
    <w:rsid w:val="00444473"/>
    <w:rsid w:val="00444811"/>
    <w:rsid w:val="004449A3"/>
    <w:rsid w:val="00444B1C"/>
    <w:rsid w:val="00444EAD"/>
    <w:rsid w:val="0044589A"/>
    <w:rsid w:val="00445BE1"/>
    <w:rsid w:val="00445C31"/>
    <w:rsid w:val="00446EB9"/>
    <w:rsid w:val="0044731E"/>
    <w:rsid w:val="00447DA7"/>
    <w:rsid w:val="004506EC"/>
    <w:rsid w:val="00451240"/>
    <w:rsid w:val="00451C5F"/>
    <w:rsid w:val="00452132"/>
    <w:rsid w:val="004533B4"/>
    <w:rsid w:val="0045402A"/>
    <w:rsid w:val="00454255"/>
    <w:rsid w:val="00454A42"/>
    <w:rsid w:val="00455CFF"/>
    <w:rsid w:val="00456856"/>
    <w:rsid w:val="00456C77"/>
    <w:rsid w:val="00457C23"/>
    <w:rsid w:val="00461F1E"/>
    <w:rsid w:val="00462A96"/>
    <w:rsid w:val="00463460"/>
    <w:rsid w:val="0046363F"/>
    <w:rsid w:val="00463738"/>
    <w:rsid w:val="00463BF7"/>
    <w:rsid w:val="00464D86"/>
    <w:rsid w:val="0046580D"/>
    <w:rsid w:val="004664EC"/>
    <w:rsid w:val="0046702E"/>
    <w:rsid w:val="00470ACE"/>
    <w:rsid w:val="00471E96"/>
    <w:rsid w:val="00472155"/>
    <w:rsid w:val="004725D3"/>
    <w:rsid w:val="00472B09"/>
    <w:rsid w:val="00472BC7"/>
    <w:rsid w:val="004731C1"/>
    <w:rsid w:val="0047341A"/>
    <w:rsid w:val="004741E3"/>
    <w:rsid w:val="004742E0"/>
    <w:rsid w:val="00475238"/>
    <w:rsid w:val="004752F8"/>
    <w:rsid w:val="00476585"/>
    <w:rsid w:val="00476948"/>
    <w:rsid w:val="00477B94"/>
    <w:rsid w:val="00481B0B"/>
    <w:rsid w:val="004821DF"/>
    <w:rsid w:val="00482759"/>
    <w:rsid w:val="0048307D"/>
    <w:rsid w:val="00483C98"/>
    <w:rsid w:val="0048401C"/>
    <w:rsid w:val="004852C0"/>
    <w:rsid w:val="004854A8"/>
    <w:rsid w:val="00486E75"/>
    <w:rsid w:val="004873EF"/>
    <w:rsid w:val="004907DE"/>
    <w:rsid w:val="00490880"/>
    <w:rsid w:val="00492197"/>
    <w:rsid w:val="00492225"/>
    <w:rsid w:val="00492967"/>
    <w:rsid w:val="004933B2"/>
    <w:rsid w:val="00493990"/>
    <w:rsid w:val="00493D5A"/>
    <w:rsid w:val="00497906"/>
    <w:rsid w:val="004A0F72"/>
    <w:rsid w:val="004A184E"/>
    <w:rsid w:val="004A185E"/>
    <w:rsid w:val="004A1CDC"/>
    <w:rsid w:val="004A2400"/>
    <w:rsid w:val="004A2D27"/>
    <w:rsid w:val="004A3186"/>
    <w:rsid w:val="004A399E"/>
    <w:rsid w:val="004A3AD6"/>
    <w:rsid w:val="004A40C4"/>
    <w:rsid w:val="004A4AAA"/>
    <w:rsid w:val="004A506A"/>
    <w:rsid w:val="004A5563"/>
    <w:rsid w:val="004A57D6"/>
    <w:rsid w:val="004A6EA7"/>
    <w:rsid w:val="004A7776"/>
    <w:rsid w:val="004B096B"/>
    <w:rsid w:val="004B0E33"/>
    <w:rsid w:val="004B1587"/>
    <w:rsid w:val="004B1668"/>
    <w:rsid w:val="004B200F"/>
    <w:rsid w:val="004B21F6"/>
    <w:rsid w:val="004B3024"/>
    <w:rsid w:val="004B30AD"/>
    <w:rsid w:val="004B3A96"/>
    <w:rsid w:val="004B3BFB"/>
    <w:rsid w:val="004B4086"/>
    <w:rsid w:val="004B4718"/>
    <w:rsid w:val="004B4B87"/>
    <w:rsid w:val="004B4DA4"/>
    <w:rsid w:val="004C04B6"/>
    <w:rsid w:val="004C05BC"/>
    <w:rsid w:val="004C1973"/>
    <w:rsid w:val="004C256A"/>
    <w:rsid w:val="004C45B0"/>
    <w:rsid w:val="004C4757"/>
    <w:rsid w:val="004C5CB5"/>
    <w:rsid w:val="004D037D"/>
    <w:rsid w:val="004D18D5"/>
    <w:rsid w:val="004D4710"/>
    <w:rsid w:val="004D4BB5"/>
    <w:rsid w:val="004D64C4"/>
    <w:rsid w:val="004D6A8A"/>
    <w:rsid w:val="004D6FBC"/>
    <w:rsid w:val="004D76C3"/>
    <w:rsid w:val="004E1141"/>
    <w:rsid w:val="004E1FE0"/>
    <w:rsid w:val="004E2428"/>
    <w:rsid w:val="004E2AAD"/>
    <w:rsid w:val="004E2CDE"/>
    <w:rsid w:val="004E6918"/>
    <w:rsid w:val="004E70DF"/>
    <w:rsid w:val="004E7635"/>
    <w:rsid w:val="004E7D74"/>
    <w:rsid w:val="004E7FF5"/>
    <w:rsid w:val="004F0421"/>
    <w:rsid w:val="004F07B2"/>
    <w:rsid w:val="004F187D"/>
    <w:rsid w:val="004F212A"/>
    <w:rsid w:val="004F21EE"/>
    <w:rsid w:val="004F26C9"/>
    <w:rsid w:val="004F2FC1"/>
    <w:rsid w:val="004F4230"/>
    <w:rsid w:val="004F452C"/>
    <w:rsid w:val="004F48BB"/>
    <w:rsid w:val="004F49C3"/>
    <w:rsid w:val="004F4AC2"/>
    <w:rsid w:val="004F6143"/>
    <w:rsid w:val="004F6C87"/>
    <w:rsid w:val="004F6E63"/>
    <w:rsid w:val="004F75D8"/>
    <w:rsid w:val="005007B4"/>
    <w:rsid w:val="005011DB"/>
    <w:rsid w:val="00504A73"/>
    <w:rsid w:val="005058C5"/>
    <w:rsid w:val="005062BF"/>
    <w:rsid w:val="00506580"/>
    <w:rsid w:val="0050751D"/>
    <w:rsid w:val="00507902"/>
    <w:rsid w:val="00511B9D"/>
    <w:rsid w:val="00511EA4"/>
    <w:rsid w:val="0051267B"/>
    <w:rsid w:val="0051299D"/>
    <w:rsid w:val="00514AD0"/>
    <w:rsid w:val="00514CE1"/>
    <w:rsid w:val="00514F83"/>
    <w:rsid w:val="005171CD"/>
    <w:rsid w:val="005173CC"/>
    <w:rsid w:val="00517481"/>
    <w:rsid w:val="005201F5"/>
    <w:rsid w:val="005202EB"/>
    <w:rsid w:val="005204F9"/>
    <w:rsid w:val="00520BD1"/>
    <w:rsid w:val="005219B6"/>
    <w:rsid w:val="00521E45"/>
    <w:rsid w:val="00521E8C"/>
    <w:rsid w:val="005237A5"/>
    <w:rsid w:val="00523C5C"/>
    <w:rsid w:val="00524A14"/>
    <w:rsid w:val="00526589"/>
    <w:rsid w:val="0052698D"/>
    <w:rsid w:val="0052740C"/>
    <w:rsid w:val="005318B4"/>
    <w:rsid w:val="00531B32"/>
    <w:rsid w:val="00532168"/>
    <w:rsid w:val="00532D75"/>
    <w:rsid w:val="00534910"/>
    <w:rsid w:val="00534BE0"/>
    <w:rsid w:val="0053536B"/>
    <w:rsid w:val="00535FB8"/>
    <w:rsid w:val="00536C71"/>
    <w:rsid w:val="00536E52"/>
    <w:rsid w:val="00537AF5"/>
    <w:rsid w:val="00537B5C"/>
    <w:rsid w:val="00540B02"/>
    <w:rsid w:val="005413AF"/>
    <w:rsid w:val="005413B0"/>
    <w:rsid w:val="005416A2"/>
    <w:rsid w:val="00541BD7"/>
    <w:rsid w:val="00541E56"/>
    <w:rsid w:val="0054241C"/>
    <w:rsid w:val="00544AA6"/>
    <w:rsid w:val="005468B3"/>
    <w:rsid w:val="00547C11"/>
    <w:rsid w:val="005506D8"/>
    <w:rsid w:val="0055183C"/>
    <w:rsid w:val="00551E13"/>
    <w:rsid w:val="0055301F"/>
    <w:rsid w:val="00553025"/>
    <w:rsid w:val="00553518"/>
    <w:rsid w:val="00554513"/>
    <w:rsid w:val="00556FB0"/>
    <w:rsid w:val="005576E5"/>
    <w:rsid w:val="0056121C"/>
    <w:rsid w:val="00562296"/>
    <w:rsid w:val="00562782"/>
    <w:rsid w:val="00565AFB"/>
    <w:rsid w:val="0056636B"/>
    <w:rsid w:val="00566A3F"/>
    <w:rsid w:val="00566E1A"/>
    <w:rsid w:val="0056765F"/>
    <w:rsid w:val="00567CBB"/>
    <w:rsid w:val="00567D89"/>
    <w:rsid w:val="00571BC4"/>
    <w:rsid w:val="00572281"/>
    <w:rsid w:val="00573491"/>
    <w:rsid w:val="00575742"/>
    <w:rsid w:val="00576159"/>
    <w:rsid w:val="005764CF"/>
    <w:rsid w:val="005769DE"/>
    <w:rsid w:val="0058191C"/>
    <w:rsid w:val="005827FA"/>
    <w:rsid w:val="00582C75"/>
    <w:rsid w:val="00584B8F"/>
    <w:rsid w:val="00585EE9"/>
    <w:rsid w:val="00585F30"/>
    <w:rsid w:val="0058649B"/>
    <w:rsid w:val="00586550"/>
    <w:rsid w:val="005865A5"/>
    <w:rsid w:val="00586C7C"/>
    <w:rsid w:val="00587A98"/>
    <w:rsid w:val="005903A9"/>
    <w:rsid w:val="00590B3B"/>
    <w:rsid w:val="00591817"/>
    <w:rsid w:val="005929A4"/>
    <w:rsid w:val="0059399D"/>
    <w:rsid w:val="0059456C"/>
    <w:rsid w:val="00595021"/>
    <w:rsid w:val="00595205"/>
    <w:rsid w:val="005960CE"/>
    <w:rsid w:val="0059636A"/>
    <w:rsid w:val="00596EB4"/>
    <w:rsid w:val="00597DAC"/>
    <w:rsid w:val="005A040D"/>
    <w:rsid w:val="005A0E0E"/>
    <w:rsid w:val="005A1032"/>
    <w:rsid w:val="005A174C"/>
    <w:rsid w:val="005A1F82"/>
    <w:rsid w:val="005A51DA"/>
    <w:rsid w:val="005A524A"/>
    <w:rsid w:val="005A554D"/>
    <w:rsid w:val="005A5F6B"/>
    <w:rsid w:val="005A6815"/>
    <w:rsid w:val="005A6A85"/>
    <w:rsid w:val="005A6D48"/>
    <w:rsid w:val="005A733A"/>
    <w:rsid w:val="005B1104"/>
    <w:rsid w:val="005B26B0"/>
    <w:rsid w:val="005B2F95"/>
    <w:rsid w:val="005B3998"/>
    <w:rsid w:val="005B4D05"/>
    <w:rsid w:val="005B563F"/>
    <w:rsid w:val="005B590D"/>
    <w:rsid w:val="005B5AFB"/>
    <w:rsid w:val="005B64D6"/>
    <w:rsid w:val="005C01C0"/>
    <w:rsid w:val="005C0414"/>
    <w:rsid w:val="005C06E3"/>
    <w:rsid w:val="005C1DE9"/>
    <w:rsid w:val="005C247D"/>
    <w:rsid w:val="005C273B"/>
    <w:rsid w:val="005C289A"/>
    <w:rsid w:val="005C355A"/>
    <w:rsid w:val="005C396E"/>
    <w:rsid w:val="005C3DF5"/>
    <w:rsid w:val="005C3F3C"/>
    <w:rsid w:val="005C5357"/>
    <w:rsid w:val="005C55D7"/>
    <w:rsid w:val="005C5A94"/>
    <w:rsid w:val="005C6075"/>
    <w:rsid w:val="005C6E92"/>
    <w:rsid w:val="005C71E9"/>
    <w:rsid w:val="005C7D76"/>
    <w:rsid w:val="005D08D7"/>
    <w:rsid w:val="005D0F91"/>
    <w:rsid w:val="005D1CDD"/>
    <w:rsid w:val="005D1D80"/>
    <w:rsid w:val="005D49B7"/>
    <w:rsid w:val="005D51D7"/>
    <w:rsid w:val="005D66CB"/>
    <w:rsid w:val="005E0378"/>
    <w:rsid w:val="005E0F6C"/>
    <w:rsid w:val="005E1622"/>
    <w:rsid w:val="005E3BC8"/>
    <w:rsid w:val="005E4BE2"/>
    <w:rsid w:val="005E4ED4"/>
    <w:rsid w:val="005E610F"/>
    <w:rsid w:val="005E66A8"/>
    <w:rsid w:val="005E6D11"/>
    <w:rsid w:val="005E6E91"/>
    <w:rsid w:val="005E72D6"/>
    <w:rsid w:val="005E734A"/>
    <w:rsid w:val="005E7E00"/>
    <w:rsid w:val="005F0AE5"/>
    <w:rsid w:val="005F1929"/>
    <w:rsid w:val="005F1BD4"/>
    <w:rsid w:val="005F1D67"/>
    <w:rsid w:val="005F2DE5"/>
    <w:rsid w:val="005F3184"/>
    <w:rsid w:val="005F31B2"/>
    <w:rsid w:val="005F471E"/>
    <w:rsid w:val="005F4A7C"/>
    <w:rsid w:val="005F7262"/>
    <w:rsid w:val="00601AD6"/>
    <w:rsid w:val="00602460"/>
    <w:rsid w:val="006025CE"/>
    <w:rsid w:val="00602A8F"/>
    <w:rsid w:val="0060459B"/>
    <w:rsid w:val="00604911"/>
    <w:rsid w:val="0060552B"/>
    <w:rsid w:val="00605912"/>
    <w:rsid w:val="006072A8"/>
    <w:rsid w:val="00607557"/>
    <w:rsid w:val="00607919"/>
    <w:rsid w:val="006104A0"/>
    <w:rsid w:val="00610A53"/>
    <w:rsid w:val="00611DD1"/>
    <w:rsid w:val="006123DD"/>
    <w:rsid w:val="006128F7"/>
    <w:rsid w:val="00612EBE"/>
    <w:rsid w:val="00615198"/>
    <w:rsid w:val="00616255"/>
    <w:rsid w:val="00616AE6"/>
    <w:rsid w:val="00616B12"/>
    <w:rsid w:val="00616C49"/>
    <w:rsid w:val="0061710D"/>
    <w:rsid w:val="00617816"/>
    <w:rsid w:val="00617874"/>
    <w:rsid w:val="00620319"/>
    <w:rsid w:val="00620B26"/>
    <w:rsid w:val="00621065"/>
    <w:rsid w:val="0062166E"/>
    <w:rsid w:val="00621CC0"/>
    <w:rsid w:val="00621F9D"/>
    <w:rsid w:val="006227F7"/>
    <w:rsid w:val="00622B32"/>
    <w:rsid w:val="006239BA"/>
    <w:rsid w:val="006239D0"/>
    <w:rsid w:val="00623D3D"/>
    <w:rsid w:val="0062498A"/>
    <w:rsid w:val="006249BD"/>
    <w:rsid w:val="00625553"/>
    <w:rsid w:val="006263DE"/>
    <w:rsid w:val="00626A52"/>
    <w:rsid w:val="00626D55"/>
    <w:rsid w:val="00630385"/>
    <w:rsid w:val="0063098D"/>
    <w:rsid w:val="00630C53"/>
    <w:rsid w:val="00630CEE"/>
    <w:rsid w:val="00631CBF"/>
    <w:rsid w:val="0063234C"/>
    <w:rsid w:val="006327E2"/>
    <w:rsid w:val="00632E46"/>
    <w:rsid w:val="006351E4"/>
    <w:rsid w:val="00637610"/>
    <w:rsid w:val="00637DB8"/>
    <w:rsid w:val="00643BD5"/>
    <w:rsid w:val="00644670"/>
    <w:rsid w:val="00644DAF"/>
    <w:rsid w:val="006454FE"/>
    <w:rsid w:val="006462C4"/>
    <w:rsid w:val="00646640"/>
    <w:rsid w:val="0064674B"/>
    <w:rsid w:val="00647475"/>
    <w:rsid w:val="006477E4"/>
    <w:rsid w:val="0064793E"/>
    <w:rsid w:val="00647FA2"/>
    <w:rsid w:val="006514F6"/>
    <w:rsid w:val="0065251E"/>
    <w:rsid w:val="00652BCE"/>
    <w:rsid w:val="00654324"/>
    <w:rsid w:val="006545E0"/>
    <w:rsid w:val="00656877"/>
    <w:rsid w:val="00656D14"/>
    <w:rsid w:val="00657889"/>
    <w:rsid w:val="00657C71"/>
    <w:rsid w:val="00660657"/>
    <w:rsid w:val="006610A5"/>
    <w:rsid w:val="00663F06"/>
    <w:rsid w:val="006647DE"/>
    <w:rsid w:val="00665182"/>
    <w:rsid w:val="006654CA"/>
    <w:rsid w:val="00665C1C"/>
    <w:rsid w:val="006708DC"/>
    <w:rsid w:val="00671066"/>
    <w:rsid w:val="00673134"/>
    <w:rsid w:val="00673151"/>
    <w:rsid w:val="006741F3"/>
    <w:rsid w:val="006746B2"/>
    <w:rsid w:val="00674F01"/>
    <w:rsid w:val="00675DF6"/>
    <w:rsid w:val="00675E9E"/>
    <w:rsid w:val="00677830"/>
    <w:rsid w:val="00677B58"/>
    <w:rsid w:val="0068048A"/>
    <w:rsid w:val="00681956"/>
    <w:rsid w:val="00681BC9"/>
    <w:rsid w:val="00682A5B"/>
    <w:rsid w:val="00682E9C"/>
    <w:rsid w:val="00683E26"/>
    <w:rsid w:val="00683E8A"/>
    <w:rsid w:val="00684112"/>
    <w:rsid w:val="0068742D"/>
    <w:rsid w:val="0069088E"/>
    <w:rsid w:val="00690F37"/>
    <w:rsid w:val="00692637"/>
    <w:rsid w:val="00692C7A"/>
    <w:rsid w:val="0069351C"/>
    <w:rsid w:val="006946BC"/>
    <w:rsid w:val="006948DA"/>
    <w:rsid w:val="00695410"/>
    <w:rsid w:val="00695585"/>
    <w:rsid w:val="00696CE7"/>
    <w:rsid w:val="006972B4"/>
    <w:rsid w:val="00697400"/>
    <w:rsid w:val="00697F63"/>
    <w:rsid w:val="006A0CDD"/>
    <w:rsid w:val="006A1ECA"/>
    <w:rsid w:val="006A20A8"/>
    <w:rsid w:val="006A2CAE"/>
    <w:rsid w:val="006A3450"/>
    <w:rsid w:val="006A3D90"/>
    <w:rsid w:val="006A43CF"/>
    <w:rsid w:val="006A4CD9"/>
    <w:rsid w:val="006A6941"/>
    <w:rsid w:val="006A6BB2"/>
    <w:rsid w:val="006A71A3"/>
    <w:rsid w:val="006A7229"/>
    <w:rsid w:val="006B011A"/>
    <w:rsid w:val="006B07D8"/>
    <w:rsid w:val="006B0D44"/>
    <w:rsid w:val="006B323F"/>
    <w:rsid w:val="006B419B"/>
    <w:rsid w:val="006B57F3"/>
    <w:rsid w:val="006B6239"/>
    <w:rsid w:val="006B6B9E"/>
    <w:rsid w:val="006B7FDA"/>
    <w:rsid w:val="006C0DBA"/>
    <w:rsid w:val="006C1197"/>
    <w:rsid w:val="006C1228"/>
    <w:rsid w:val="006C1424"/>
    <w:rsid w:val="006C2375"/>
    <w:rsid w:val="006C2AA5"/>
    <w:rsid w:val="006C2ADA"/>
    <w:rsid w:val="006C3B28"/>
    <w:rsid w:val="006C3BF1"/>
    <w:rsid w:val="006C6347"/>
    <w:rsid w:val="006C6C4F"/>
    <w:rsid w:val="006D090C"/>
    <w:rsid w:val="006D1238"/>
    <w:rsid w:val="006D3B58"/>
    <w:rsid w:val="006D48E0"/>
    <w:rsid w:val="006D58C6"/>
    <w:rsid w:val="006D6779"/>
    <w:rsid w:val="006D6EE7"/>
    <w:rsid w:val="006D7106"/>
    <w:rsid w:val="006D7363"/>
    <w:rsid w:val="006D73A5"/>
    <w:rsid w:val="006E03DE"/>
    <w:rsid w:val="006E0450"/>
    <w:rsid w:val="006E1749"/>
    <w:rsid w:val="006E179F"/>
    <w:rsid w:val="006E1B83"/>
    <w:rsid w:val="006E2D78"/>
    <w:rsid w:val="006E347D"/>
    <w:rsid w:val="006E3DBC"/>
    <w:rsid w:val="006E3EEF"/>
    <w:rsid w:val="006E420E"/>
    <w:rsid w:val="006E4A48"/>
    <w:rsid w:val="006E5448"/>
    <w:rsid w:val="006E6118"/>
    <w:rsid w:val="006E6D00"/>
    <w:rsid w:val="006E7272"/>
    <w:rsid w:val="006E74A6"/>
    <w:rsid w:val="006E77D9"/>
    <w:rsid w:val="006E7B2A"/>
    <w:rsid w:val="006F0479"/>
    <w:rsid w:val="006F07A9"/>
    <w:rsid w:val="006F2BBC"/>
    <w:rsid w:val="006F3F83"/>
    <w:rsid w:val="006F4463"/>
    <w:rsid w:val="006F5656"/>
    <w:rsid w:val="006F5AD5"/>
    <w:rsid w:val="006F665A"/>
    <w:rsid w:val="007000E3"/>
    <w:rsid w:val="007006EA"/>
    <w:rsid w:val="00700E68"/>
    <w:rsid w:val="007029AE"/>
    <w:rsid w:val="00702CF7"/>
    <w:rsid w:val="00703416"/>
    <w:rsid w:val="00704548"/>
    <w:rsid w:val="007049B8"/>
    <w:rsid w:val="00705124"/>
    <w:rsid w:val="00705495"/>
    <w:rsid w:val="00705516"/>
    <w:rsid w:val="00707AD0"/>
    <w:rsid w:val="007107EB"/>
    <w:rsid w:val="00710DDC"/>
    <w:rsid w:val="007113AC"/>
    <w:rsid w:val="00711C40"/>
    <w:rsid w:val="00714972"/>
    <w:rsid w:val="00715F4B"/>
    <w:rsid w:val="0071788A"/>
    <w:rsid w:val="00717B1B"/>
    <w:rsid w:val="00721250"/>
    <w:rsid w:val="007212D3"/>
    <w:rsid w:val="0072176E"/>
    <w:rsid w:val="00722C07"/>
    <w:rsid w:val="00723571"/>
    <w:rsid w:val="007236DE"/>
    <w:rsid w:val="00723721"/>
    <w:rsid w:val="007241B5"/>
    <w:rsid w:val="007248B8"/>
    <w:rsid w:val="00724DDA"/>
    <w:rsid w:val="00726B0E"/>
    <w:rsid w:val="0072746A"/>
    <w:rsid w:val="007278B5"/>
    <w:rsid w:val="007317E3"/>
    <w:rsid w:val="007348FB"/>
    <w:rsid w:val="00734B85"/>
    <w:rsid w:val="00740DD9"/>
    <w:rsid w:val="007423F5"/>
    <w:rsid w:val="0074247D"/>
    <w:rsid w:val="007436C1"/>
    <w:rsid w:val="0074692C"/>
    <w:rsid w:val="007469C7"/>
    <w:rsid w:val="007506F6"/>
    <w:rsid w:val="00750AF4"/>
    <w:rsid w:val="0075167B"/>
    <w:rsid w:val="00754193"/>
    <w:rsid w:val="00754C37"/>
    <w:rsid w:val="007551CC"/>
    <w:rsid w:val="00755574"/>
    <w:rsid w:val="007566A9"/>
    <w:rsid w:val="00756795"/>
    <w:rsid w:val="00756F84"/>
    <w:rsid w:val="00757086"/>
    <w:rsid w:val="0075715E"/>
    <w:rsid w:val="0075730C"/>
    <w:rsid w:val="0075759F"/>
    <w:rsid w:val="00762660"/>
    <w:rsid w:val="007644D9"/>
    <w:rsid w:val="00764620"/>
    <w:rsid w:val="00764B19"/>
    <w:rsid w:val="00766822"/>
    <w:rsid w:val="007669D5"/>
    <w:rsid w:val="00767BB1"/>
    <w:rsid w:val="00772456"/>
    <w:rsid w:val="0077256B"/>
    <w:rsid w:val="00773215"/>
    <w:rsid w:val="007755DD"/>
    <w:rsid w:val="00775619"/>
    <w:rsid w:val="00775BF4"/>
    <w:rsid w:val="00776903"/>
    <w:rsid w:val="007771F1"/>
    <w:rsid w:val="007773E9"/>
    <w:rsid w:val="00777C6C"/>
    <w:rsid w:val="00777E95"/>
    <w:rsid w:val="00782897"/>
    <w:rsid w:val="00783924"/>
    <w:rsid w:val="00783D1B"/>
    <w:rsid w:val="007844EC"/>
    <w:rsid w:val="007845D0"/>
    <w:rsid w:val="0078486D"/>
    <w:rsid w:val="00784B47"/>
    <w:rsid w:val="00784D7C"/>
    <w:rsid w:val="0078606B"/>
    <w:rsid w:val="00787E73"/>
    <w:rsid w:val="00792B72"/>
    <w:rsid w:val="0079468D"/>
    <w:rsid w:val="00795D59"/>
    <w:rsid w:val="00795FC0"/>
    <w:rsid w:val="00796655"/>
    <w:rsid w:val="007967BF"/>
    <w:rsid w:val="007969AE"/>
    <w:rsid w:val="007A04EF"/>
    <w:rsid w:val="007A097E"/>
    <w:rsid w:val="007A0CAC"/>
    <w:rsid w:val="007A0EAD"/>
    <w:rsid w:val="007A0FD8"/>
    <w:rsid w:val="007A1CB1"/>
    <w:rsid w:val="007A1FEF"/>
    <w:rsid w:val="007A4889"/>
    <w:rsid w:val="007A5AD6"/>
    <w:rsid w:val="007A5B9F"/>
    <w:rsid w:val="007A613A"/>
    <w:rsid w:val="007A7333"/>
    <w:rsid w:val="007B001C"/>
    <w:rsid w:val="007B0A4B"/>
    <w:rsid w:val="007B2DAD"/>
    <w:rsid w:val="007B3E5F"/>
    <w:rsid w:val="007B4401"/>
    <w:rsid w:val="007B4E33"/>
    <w:rsid w:val="007B4EB1"/>
    <w:rsid w:val="007B6069"/>
    <w:rsid w:val="007B6180"/>
    <w:rsid w:val="007B67EB"/>
    <w:rsid w:val="007B70CB"/>
    <w:rsid w:val="007B7FCE"/>
    <w:rsid w:val="007C1690"/>
    <w:rsid w:val="007C18AE"/>
    <w:rsid w:val="007C43F2"/>
    <w:rsid w:val="007C56ED"/>
    <w:rsid w:val="007C6A29"/>
    <w:rsid w:val="007D0129"/>
    <w:rsid w:val="007D184F"/>
    <w:rsid w:val="007D2451"/>
    <w:rsid w:val="007D308B"/>
    <w:rsid w:val="007D31A3"/>
    <w:rsid w:val="007D44ED"/>
    <w:rsid w:val="007D57EB"/>
    <w:rsid w:val="007D5B30"/>
    <w:rsid w:val="007D76C0"/>
    <w:rsid w:val="007E0156"/>
    <w:rsid w:val="007E1927"/>
    <w:rsid w:val="007E3286"/>
    <w:rsid w:val="007E4E2A"/>
    <w:rsid w:val="007E58B2"/>
    <w:rsid w:val="007E5B9F"/>
    <w:rsid w:val="007E5E66"/>
    <w:rsid w:val="007E6DA8"/>
    <w:rsid w:val="007F1421"/>
    <w:rsid w:val="007F1BE0"/>
    <w:rsid w:val="007F1D6C"/>
    <w:rsid w:val="007F2679"/>
    <w:rsid w:val="007F2B42"/>
    <w:rsid w:val="007F470E"/>
    <w:rsid w:val="007F4E2B"/>
    <w:rsid w:val="007F5777"/>
    <w:rsid w:val="007F6743"/>
    <w:rsid w:val="007F7E3C"/>
    <w:rsid w:val="00800578"/>
    <w:rsid w:val="008007B0"/>
    <w:rsid w:val="0080109E"/>
    <w:rsid w:val="008016DB"/>
    <w:rsid w:val="00801958"/>
    <w:rsid w:val="00801A85"/>
    <w:rsid w:val="0080250C"/>
    <w:rsid w:val="00802A97"/>
    <w:rsid w:val="00803448"/>
    <w:rsid w:val="0080434B"/>
    <w:rsid w:val="0080537D"/>
    <w:rsid w:val="00805F6C"/>
    <w:rsid w:val="00805FAC"/>
    <w:rsid w:val="0080676D"/>
    <w:rsid w:val="008069C5"/>
    <w:rsid w:val="008074B6"/>
    <w:rsid w:val="00807776"/>
    <w:rsid w:val="0081061D"/>
    <w:rsid w:val="00811B63"/>
    <w:rsid w:val="00812796"/>
    <w:rsid w:val="00814341"/>
    <w:rsid w:val="00814AB6"/>
    <w:rsid w:val="0081588B"/>
    <w:rsid w:val="0081688F"/>
    <w:rsid w:val="008174F5"/>
    <w:rsid w:val="00821F5D"/>
    <w:rsid w:val="00824172"/>
    <w:rsid w:val="00824E55"/>
    <w:rsid w:val="0082516C"/>
    <w:rsid w:val="00825A30"/>
    <w:rsid w:val="00825EDF"/>
    <w:rsid w:val="008263BE"/>
    <w:rsid w:val="00827717"/>
    <w:rsid w:val="00827CB4"/>
    <w:rsid w:val="00827ECB"/>
    <w:rsid w:val="00831DB5"/>
    <w:rsid w:val="008334FE"/>
    <w:rsid w:val="008337DC"/>
    <w:rsid w:val="008338C9"/>
    <w:rsid w:val="00834585"/>
    <w:rsid w:val="00834DD9"/>
    <w:rsid w:val="0083651E"/>
    <w:rsid w:val="00836B38"/>
    <w:rsid w:val="00836BFC"/>
    <w:rsid w:val="0083707D"/>
    <w:rsid w:val="0083797B"/>
    <w:rsid w:val="00841D6C"/>
    <w:rsid w:val="00841E92"/>
    <w:rsid w:val="008422BB"/>
    <w:rsid w:val="008431FE"/>
    <w:rsid w:val="0084345C"/>
    <w:rsid w:val="00843CDC"/>
    <w:rsid w:val="008464A3"/>
    <w:rsid w:val="008466AE"/>
    <w:rsid w:val="00850491"/>
    <w:rsid w:val="008507E3"/>
    <w:rsid w:val="00850D16"/>
    <w:rsid w:val="008520D7"/>
    <w:rsid w:val="00852180"/>
    <w:rsid w:val="0085228A"/>
    <w:rsid w:val="00852AF6"/>
    <w:rsid w:val="00853101"/>
    <w:rsid w:val="00853BBF"/>
    <w:rsid w:val="0085712D"/>
    <w:rsid w:val="0086083C"/>
    <w:rsid w:val="00860BAC"/>
    <w:rsid w:val="008617A5"/>
    <w:rsid w:val="00861F96"/>
    <w:rsid w:val="00862796"/>
    <w:rsid w:val="00862A58"/>
    <w:rsid w:val="00862E73"/>
    <w:rsid w:val="00864551"/>
    <w:rsid w:val="00864ABC"/>
    <w:rsid w:val="00864E2B"/>
    <w:rsid w:val="008652E5"/>
    <w:rsid w:val="00865865"/>
    <w:rsid w:val="00865BC5"/>
    <w:rsid w:val="00865D01"/>
    <w:rsid w:val="008701A4"/>
    <w:rsid w:val="008702D3"/>
    <w:rsid w:val="008703AE"/>
    <w:rsid w:val="008706EA"/>
    <w:rsid w:val="0087111F"/>
    <w:rsid w:val="008714EB"/>
    <w:rsid w:val="00874F33"/>
    <w:rsid w:val="00875528"/>
    <w:rsid w:val="0087562A"/>
    <w:rsid w:val="00875994"/>
    <w:rsid w:val="0087751F"/>
    <w:rsid w:val="00880409"/>
    <w:rsid w:val="00880E8C"/>
    <w:rsid w:val="0088197B"/>
    <w:rsid w:val="00884B89"/>
    <w:rsid w:val="00884DEF"/>
    <w:rsid w:val="00887358"/>
    <w:rsid w:val="0088759C"/>
    <w:rsid w:val="008877CA"/>
    <w:rsid w:val="0088792C"/>
    <w:rsid w:val="00893040"/>
    <w:rsid w:val="00893BB3"/>
    <w:rsid w:val="0089595B"/>
    <w:rsid w:val="00895B86"/>
    <w:rsid w:val="00896247"/>
    <w:rsid w:val="00897197"/>
    <w:rsid w:val="0089746E"/>
    <w:rsid w:val="0089767A"/>
    <w:rsid w:val="008A1F08"/>
    <w:rsid w:val="008A27CA"/>
    <w:rsid w:val="008A3469"/>
    <w:rsid w:val="008A365A"/>
    <w:rsid w:val="008A41DD"/>
    <w:rsid w:val="008A44ED"/>
    <w:rsid w:val="008A473C"/>
    <w:rsid w:val="008A4C80"/>
    <w:rsid w:val="008A5718"/>
    <w:rsid w:val="008A57A0"/>
    <w:rsid w:val="008A64F1"/>
    <w:rsid w:val="008A658E"/>
    <w:rsid w:val="008A67F0"/>
    <w:rsid w:val="008B0098"/>
    <w:rsid w:val="008B0135"/>
    <w:rsid w:val="008B05BE"/>
    <w:rsid w:val="008B0AF7"/>
    <w:rsid w:val="008B1150"/>
    <w:rsid w:val="008B1CB2"/>
    <w:rsid w:val="008B1D4F"/>
    <w:rsid w:val="008B2ADC"/>
    <w:rsid w:val="008B65AE"/>
    <w:rsid w:val="008B7624"/>
    <w:rsid w:val="008B7826"/>
    <w:rsid w:val="008B7CAF"/>
    <w:rsid w:val="008B7EC7"/>
    <w:rsid w:val="008B7FEC"/>
    <w:rsid w:val="008C09C5"/>
    <w:rsid w:val="008C12E0"/>
    <w:rsid w:val="008C180D"/>
    <w:rsid w:val="008C18D2"/>
    <w:rsid w:val="008C1A01"/>
    <w:rsid w:val="008C2039"/>
    <w:rsid w:val="008C23FF"/>
    <w:rsid w:val="008C2E5A"/>
    <w:rsid w:val="008C3B8A"/>
    <w:rsid w:val="008C3F29"/>
    <w:rsid w:val="008C4545"/>
    <w:rsid w:val="008C4B4F"/>
    <w:rsid w:val="008C53C9"/>
    <w:rsid w:val="008C5540"/>
    <w:rsid w:val="008C55F2"/>
    <w:rsid w:val="008C600D"/>
    <w:rsid w:val="008C652D"/>
    <w:rsid w:val="008C6A2F"/>
    <w:rsid w:val="008C7678"/>
    <w:rsid w:val="008D009C"/>
    <w:rsid w:val="008D0497"/>
    <w:rsid w:val="008D0FC2"/>
    <w:rsid w:val="008D1021"/>
    <w:rsid w:val="008D2366"/>
    <w:rsid w:val="008D2D07"/>
    <w:rsid w:val="008D2D22"/>
    <w:rsid w:val="008D3404"/>
    <w:rsid w:val="008D4A9E"/>
    <w:rsid w:val="008D571F"/>
    <w:rsid w:val="008D5CC8"/>
    <w:rsid w:val="008D670F"/>
    <w:rsid w:val="008D74E7"/>
    <w:rsid w:val="008D7581"/>
    <w:rsid w:val="008E0055"/>
    <w:rsid w:val="008E0C73"/>
    <w:rsid w:val="008E0C75"/>
    <w:rsid w:val="008E20BD"/>
    <w:rsid w:val="008E264F"/>
    <w:rsid w:val="008E3606"/>
    <w:rsid w:val="008E39B1"/>
    <w:rsid w:val="008E4584"/>
    <w:rsid w:val="008E4D39"/>
    <w:rsid w:val="008E624E"/>
    <w:rsid w:val="008E67C4"/>
    <w:rsid w:val="008E7485"/>
    <w:rsid w:val="008E771E"/>
    <w:rsid w:val="008F09C7"/>
    <w:rsid w:val="008F3751"/>
    <w:rsid w:val="008F392E"/>
    <w:rsid w:val="008F40B4"/>
    <w:rsid w:val="008F44DE"/>
    <w:rsid w:val="008F4BE1"/>
    <w:rsid w:val="008F590B"/>
    <w:rsid w:val="008F5BDE"/>
    <w:rsid w:val="008F67C6"/>
    <w:rsid w:val="008F72C1"/>
    <w:rsid w:val="008F769C"/>
    <w:rsid w:val="008F7F07"/>
    <w:rsid w:val="00900DE1"/>
    <w:rsid w:val="00902277"/>
    <w:rsid w:val="0090294D"/>
    <w:rsid w:val="00902CF3"/>
    <w:rsid w:val="00904E65"/>
    <w:rsid w:val="00905234"/>
    <w:rsid w:val="009069C0"/>
    <w:rsid w:val="00906A89"/>
    <w:rsid w:val="00906CA8"/>
    <w:rsid w:val="00907254"/>
    <w:rsid w:val="009119AE"/>
    <w:rsid w:val="00911F26"/>
    <w:rsid w:val="0091228D"/>
    <w:rsid w:val="00912EC5"/>
    <w:rsid w:val="00913C97"/>
    <w:rsid w:val="0091490A"/>
    <w:rsid w:val="00914E57"/>
    <w:rsid w:val="00915515"/>
    <w:rsid w:val="0091566E"/>
    <w:rsid w:val="00917002"/>
    <w:rsid w:val="00921761"/>
    <w:rsid w:val="00921E46"/>
    <w:rsid w:val="00923905"/>
    <w:rsid w:val="00923E30"/>
    <w:rsid w:val="00925E7C"/>
    <w:rsid w:val="0092720A"/>
    <w:rsid w:val="00927569"/>
    <w:rsid w:val="00927575"/>
    <w:rsid w:val="00930B67"/>
    <w:rsid w:val="00931963"/>
    <w:rsid w:val="00931C68"/>
    <w:rsid w:val="00933673"/>
    <w:rsid w:val="009336E0"/>
    <w:rsid w:val="00933ACB"/>
    <w:rsid w:val="00934079"/>
    <w:rsid w:val="009343D9"/>
    <w:rsid w:val="0093440A"/>
    <w:rsid w:val="00934502"/>
    <w:rsid w:val="00935771"/>
    <w:rsid w:val="00935BED"/>
    <w:rsid w:val="00936A8F"/>
    <w:rsid w:val="00936E6E"/>
    <w:rsid w:val="009373D4"/>
    <w:rsid w:val="009409AA"/>
    <w:rsid w:val="00940D7A"/>
    <w:rsid w:val="009419C5"/>
    <w:rsid w:val="009420EE"/>
    <w:rsid w:val="009426E0"/>
    <w:rsid w:val="00942748"/>
    <w:rsid w:val="00943176"/>
    <w:rsid w:val="00943BD6"/>
    <w:rsid w:val="00943C0B"/>
    <w:rsid w:val="00943E88"/>
    <w:rsid w:val="00944061"/>
    <w:rsid w:val="00944B72"/>
    <w:rsid w:val="00946DD9"/>
    <w:rsid w:val="00947846"/>
    <w:rsid w:val="00950832"/>
    <w:rsid w:val="00950AA0"/>
    <w:rsid w:val="00952899"/>
    <w:rsid w:val="009528F0"/>
    <w:rsid w:val="00954090"/>
    <w:rsid w:val="0095487B"/>
    <w:rsid w:val="00954FD7"/>
    <w:rsid w:val="009568C3"/>
    <w:rsid w:val="00956CDA"/>
    <w:rsid w:val="00957216"/>
    <w:rsid w:val="009574A3"/>
    <w:rsid w:val="009605C7"/>
    <w:rsid w:val="00960D75"/>
    <w:rsid w:val="00960F3A"/>
    <w:rsid w:val="00960FDC"/>
    <w:rsid w:val="00961522"/>
    <w:rsid w:val="00961B0D"/>
    <w:rsid w:val="00962037"/>
    <w:rsid w:val="00962647"/>
    <w:rsid w:val="00963D1F"/>
    <w:rsid w:val="00966831"/>
    <w:rsid w:val="00966911"/>
    <w:rsid w:val="0096718C"/>
    <w:rsid w:val="00967A8C"/>
    <w:rsid w:val="00967DCA"/>
    <w:rsid w:val="00970A8D"/>
    <w:rsid w:val="00970CA6"/>
    <w:rsid w:val="009718A0"/>
    <w:rsid w:val="00971D8F"/>
    <w:rsid w:val="00972FDA"/>
    <w:rsid w:val="00974026"/>
    <w:rsid w:val="00974517"/>
    <w:rsid w:val="00974716"/>
    <w:rsid w:val="00974746"/>
    <w:rsid w:val="0097496E"/>
    <w:rsid w:val="00975810"/>
    <w:rsid w:val="00976515"/>
    <w:rsid w:val="00976B93"/>
    <w:rsid w:val="00976CF8"/>
    <w:rsid w:val="0098007A"/>
    <w:rsid w:val="00980569"/>
    <w:rsid w:val="00980F55"/>
    <w:rsid w:val="00982496"/>
    <w:rsid w:val="009826B2"/>
    <w:rsid w:val="00983A74"/>
    <w:rsid w:val="00983F49"/>
    <w:rsid w:val="009843A8"/>
    <w:rsid w:val="00985571"/>
    <w:rsid w:val="00985796"/>
    <w:rsid w:val="009859BA"/>
    <w:rsid w:val="00986245"/>
    <w:rsid w:val="009864B4"/>
    <w:rsid w:val="00986530"/>
    <w:rsid w:val="00986EB2"/>
    <w:rsid w:val="00990770"/>
    <w:rsid w:val="009912E8"/>
    <w:rsid w:val="00991CE5"/>
    <w:rsid w:val="009920D0"/>
    <w:rsid w:val="00992328"/>
    <w:rsid w:val="0099289A"/>
    <w:rsid w:val="00992B70"/>
    <w:rsid w:val="00993058"/>
    <w:rsid w:val="009930E8"/>
    <w:rsid w:val="00994374"/>
    <w:rsid w:val="009955E1"/>
    <w:rsid w:val="00997F6F"/>
    <w:rsid w:val="009A0C21"/>
    <w:rsid w:val="009A297B"/>
    <w:rsid w:val="009A45D6"/>
    <w:rsid w:val="009A4F78"/>
    <w:rsid w:val="009A65DA"/>
    <w:rsid w:val="009A694D"/>
    <w:rsid w:val="009A6951"/>
    <w:rsid w:val="009A734D"/>
    <w:rsid w:val="009B03C5"/>
    <w:rsid w:val="009B0453"/>
    <w:rsid w:val="009B0477"/>
    <w:rsid w:val="009B0D05"/>
    <w:rsid w:val="009B0FC9"/>
    <w:rsid w:val="009B1B2B"/>
    <w:rsid w:val="009B2C82"/>
    <w:rsid w:val="009B374F"/>
    <w:rsid w:val="009B3BC2"/>
    <w:rsid w:val="009B4BC9"/>
    <w:rsid w:val="009B79ED"/>
    <w:rsid w:val="009C1299"/>
    <w:rsid w:val="009C12E5"/>
    <w:rsid w:val="009C15C9"/>
    <w:rsid w:val="009C2938"/>
    <w:rsid w:val="009C475E"/>
    <w:rsid w:val="009C5D54"/>
    <w:rsid w:val="009C6109"/>
    <w:rsid w:val="009C621D"/>
    <w:rsid w:val="009C732D"/>
    <w:rsid w:val="009D0511"/>
    <w:rsid w:val="009D08CD"/>
    <w:rsid w:val="009D0D39"/>
    <w:rsid w:val="009D1F61"/>
    <w:rsid w:val="009D1F81"/>
    <w:rsid w:val="009D323D"/>
    <w:rsid w:val="009D3D43"/>
    <w:rsid w:val="009D4B10"/>
    <w:rsid w:val="009D5B85"/>
    <w:rsid w:val="009D64C2"/>
    <w:rsid w:val="009E06E4"/>
    <w:rsid w:val="009E1A2F"/>
    <w:rsid w:val="009E2156"/>
    <w:rsid w:val="009E2821"/>
    <w:rsid w:val="009E2A52"/>
    <w:rsid w:val="009E40E2"/>
    <w:rsid w:val="009E4D95"/>
    <w:rsid w:val="009E4E08"/>
    <w:rsid w:val="009E52F7"/>
    <w:rsid w:val="009E5540"/>
    <w:rsid w:val="009E5FC5"/>
    <w:rsid w:val="009E60FE"/>
    <w:rsid w:val="009E6ECF"/>
    <w:rsid w:val="009E7428"/>
    <w:rsid w:val="009E7DFD"/>
    <w:rsid w:val="009E7FD4"/>
    <w:rsid w:val="009F0D1C"/>
    <w:rsid w:val="009F1A59"/>
    <w:rsid w:val="009F1D2E"/>
    <w:rsid w:val="009F2456"/>
    <w:rsid w:val="009F2EB8"/>
    <w:rsid w:val="009F2F14"/>
    <w:rsid w:val="009F43FA"/>
    <w:rsid w:val="009F4E03"/>
    <w:rsid w:val="009F547B"/>
    <w:rsid w:val="009F6A97"/>
    <w:rsid w:val="009F6B42"/>
    <w:rsid w:val="00A0106E"/>
    <w:rsid w:val="00A01101"/>
    <w:rsid w:val="00A01B22"/>
    <w:rsid w:val="00A0223D"/>
    <w:rsid w:val="00A02E1B"/>
    <w:rsid w:val="00A053A6"/>
    <w:rsid w:val="00A062E9"/>
    <w:rsid w:val="00A06FD1"/>
    <w:rsid w:val="00A073DA"/>
    <w:rsid w:val="00A074E8"/>
    <w:rsid w:val="00A079AB"/>
    <w:rsid w:val="00A07E81"/>
    <w:rsid w:val="00A10090"/>
    <w:rsid w:val="00A10D78"/>
    <w:rsid w:val="00A10EF5"/>
    <w:rsid w:val="00A115D3"/>
    <w:rsid w:val="00A11952"/>
    <w:rsid w:val="00A1375C"/>
    <w:rsid w:val="00A1463B"/>
    <w:rsid w:val="00A14973"/>
    <w:rsid w:val="00A155ED"/>
    <w:rsid w:val="00A159EB"/>
    <w:rsid w:val="00A16176"/>
    <w:rsid w:val="00A162A6"/>
    <w:rsid w:val="00A16A1A"/>
    <w:rsid w:val="00A16E51"/>
    <w:rsid w:val="00A170F5"/>
    <w:rsid w:val="00A17694"/>
    <w:rsid w:val="00A176DF"/>
    <w:rsid w:val="00A225B5"/>
    <w:rsid w:val="00A23450"/>
    <w:rsid w:val="00A2369F"/>
    <w:rsid w:val="00A23975"/>
    <w:rsid w:val="00A2648B"/>
    <w:rsid w:val="00A26C47"/>
    <w:rsid w:val="00A2794E"/>
    <w:rsid w:val="00A279AA"/>
    <w:rsid w:val="00A27AB0"/>
    <w:rsid w:val="00A3059B"/>
    <w:rsid w:val="00A30DA1"/>
    <w:rsid w:val="00A31099"/>
    <w:rsid w:val="00A31112"/>
    <w:rsid w:val="00A311FE"/>
    <w:rsid w:val="00A3187A"/>
    <w:rsid w:val="00A31FAC"/>
    <w:rsid w:val="00A342B6"/>
    <w:rsid w:val="00A34350"/>
    <w:rsid w:val="00A345B4"/>
    <w:rsid w:val="00A3792E"/>
    <w:rsid w:val="00A40CC8"/>
    <w:rsid w:val="00A4102D"/>
    <w:rsid w:val="00A41292"/>
    <w:rsid w:val="00A41309"/>
    <w:rsid w:val="00A42CB8"/>
    <w:rsid w:val="00A4304A"/>
    <w:rsid w:val="00A43C76"/>
    <w:rsid w:val="00A45F86"/>
    <w:rsid w:val="00A47B5F"/>
    <w:rsid w:val="00A50340"/>
    <w:rsid w:val="00A5049B"/>
    <w:rsid w:val="00A5057E"/>
    <w:rsid w:val="00A50C49"/>
    <w:rsid w:val="00A514A9"/>
    <w:rsid w:val="00A51C75"/>
    <w:rsid w:val="00A522F9"/>
    <w:rsid w:val="00A5288F"/>
    <w:rsid w:val="00A5301E"/>
    <w:rsid w:val="00A53B2C"/>
    <w:rsid w:val="00A54DD0"/>
    <w:rsid w:val="00A55970"/>
    <w:rsid w:val="00A5638A"/>
    <w:rsid w:val="00A56719"/>
    <w:rsid w:val="00A56AC9"/>
    <w:rsid w:val="00A60594"/>
    <w:rsid w:val="00A60BE6"/>
    <w:rsid w:val="00A62E4D"/>
    <w:rsid w:val="00A63308"/>
    <w:rsid w:val="00A63857"/>
    <w:rsid w:val="00A63F62"/>
    <w:rsid w:val="00A64A7A"/>
    <w:rsid w:val="00A65755"/>
    <w:rsid w:val="00A660C7"/>
    <w:rsid w:val="00A67178"/>
    <w:rsid w:val="00A67521"/>
    <w:rsid w:val="00A709D9"/>
    <w:rsid w:val="00A72689"/>
    <w:rsid w:val="00A72C5D"/>
    <w:rsid w:val="00A72D4F"/>
    <w:rsid w:val="00A72EFD"/>
    <w:rsid w:val="00A7406E"/>
    <w:rsid w:val="00A74136"/>
    <w:rsid w:val="00A7445B"/>
    <w:rsid w:val="00A7464B"/>
    <w:rsid w:val="00A74C45"/>
    <w:rsid w:val="00A74ED6"/>
    <w:rsid w:val="00A76681"/>
    <w:rsid w:val="00A774D3"/>
    <w:rsid w:val="00A80339"/>
    <w:rsid w:val="00A81522"/>
    <w:rsid w:val="00A81ABF"/>
    <w:rsid w:val="00A8278D"/>
    <w:rsid w:val="00A83875"/>
    <w:rsid w:val="00A8570B"/>
    <w:rsid w:val="00A85D87"/>
    <w:rsid w:val="00A85F3E"/>
    <w:rsid w:val="00A86442"/>
    <w:rsid w:val="00A910F1"/>
    <w:rsid w:val="00A9160E"/>
    <w:rsid w:val="00A920A1"/>
    <w:rsid w:val="00A9298A"/>
    <w:rsid w:val="00A92E89"/>
    <w:rsid w:val="00A93369"/>
    <w:rsid w:val="00A93827"/>
    <w:rsid w:val="00A93D60"/>
    <w:rsid w:val="00A94A15"/>
    <w:rsid w:val="00A96719"/>
    <w:rsid w:val="00AA109C"/>
    <w:rsid w:val="00AA19F2"/>
    <w:rsid w:val="00AA1A18"/>
    <w:rsid w:val="00AA299E"/>
    <w:rsid w:val="00AA308A"/>
    <w:rsid w:val="00AA36F8"/>
    <w:rsid w:val="00AA4B67"/>
    <w:rsid w:val="00AA644B"/>
    <w:rsid w:val="00AA6659"/>
    <w:rsid w:val="00AB0151"/>
    <w:rsid w:val="00AB0344"/>
    <w:rsid w:val="00AB0D9F"/>
    <w:rsid w:val="00AB1810"/>
    <w:rsid w:val="00AB191D"/>
    <w:rsid w:val="00AB1D55"/>
    <w:rsid w:val="00AB3021"/>
    <w:rsid w:val="00AB33CA"/>
    <w:rsid w:val="00AB4F08"/>
    <w:rsid w:val="00AB5662"/>
    <w:rsid w:val="00AB6380"/>
    <w:rsid w:val="00AB6C72"/>
    <w:rsid w:val="00AB7394"/>
    <w:rsid w:val="00AB7A59"/>
    <w:rsid w:val="00AC00A4"/>
    <w:rsid w:val="00AC04F5"/>
    <w:rsid w:val="00AC0946"/>
    <w:rsid w:val="00AC0E82"/>
    <w:rsid w:val="00AC15B9"/>
    <w:rsid w:val="00AC22F3"/>
    <w:rsid w:val="00AC23E4"/>
    <w:rsid w:val="00AC33DD"/>
    <w:rsid w:val="00AC3BF8"/>
    <w:rsid w:val="00AC421D"/>
    <w:rsid w:val="00AC4A8F"/>
    <w:rsid w:val="00AC5326"/>
    <w:rsid w:val="00AD0B5C"/>
    <w:rsid w:val="00AD0DE1"/>
    <w:rsid w:val="00AD1317"/>
    <w:rsid w:val="00AD1826"/>
    <w:rsid w:val="00AD2015"/>
    <w:rsid w:val="00AD25C6"/>
    <w:rsid w:val="00AD3C5F"/>
    <w:rsid w:val="00AD4358"/>
    <w:rsid w:val="00AD49B2"/>
    <w:rsid w:val="00AD51B9"/>
    <w:rsid w:val="00AD5A92"/>
    <w:rsid w:val="00AD5C16"/>
    <w:rsid w:val="00AD66D6"/>
    <w:rsid w:val="00AD6E7B"/>
    <w:rsid w:val="00AE18E7"/>
    <w:rsid w:val="00AE2F59"/>
    <w:rsid w:val="00AE388A"/>
    <w:rsid w:val="00AE3A0F"/>
    <w:rsid w:val="00AE4D74"/>
    <w:rsid w:val="00AE55F2"/>
    <w:rsid w:val="00AE714D"/>
    <w:rsid w:val="00AE7C42"/>
    <w:rsid w:val="00AF0DB9"/>
    <w:rsid w:val="00AF3018"/>
    <w:rsid w:val="00AF4A81"/>
    <w:rsid w:val="00AF54D6"/>
    <w:rsid w:val="00AF5956"/>
    <w:rsid w:val="00AF7546"/>
    <w:rsid w:val="00B0254E"/>
    <w:rsid w:val="00B02925"/>
    <w:rsid w:val="00B04278"/>
    <w:rsid w:val="00B060B3"/>
    <w:rsid w:val="00B06DC9"/>
    <w:rsid w:val="00B07C17"/>
    <w:rsid w:val="00B07DE4"/>
    <w:rsid w:val="00B10B56"/>
    <w:rsid w:val="00B11BBC"/>
    <w:rsid w:val="00B120C3"/>
    <w:rsid w:val="00B12647"/>
    <w:rsid w:val="00B14ADF"/>
    <w:rsid w:val="00B15441"/>
    <w:rsid w:val="00B15764"/>
    <w:rsid w:val="00B1756A"/>
    <w:rsid w:val="00B201D3"/>
    <w:rsid w:val="00B21A9F"/>
    <w:rsid w:val="00B21E9E"/>
    <w:rsid w:val="00B220E0"/>
    <w:rsid w:val="00B25122"/>
    <w:rsid w:val="00B255AE"/>
    <w:rsid w:val="00B25734"/>
    <w:rsid w:val="00B25BC8"/>
    <w:rsid w:val="00B25C9C"/>
    <w:rsid w:val="00B265AE"/>
    <w:rsid w:val="00B26801"/>
    <w:rsid w:val="00B271B4"/>
    <w:rsid w:val="00B31CA1"/>
    <w:rsid w:val="00B31ED7"/>
    <w:rsid w:val="00B3208F"/>
    <w:rsid w:val="00B33FEC"/>
    <w:rsid w:val="00B344F8"/>
    <w:rsid w:val="00B3487B"/>
    <w:rsid w:val="00B34B63"/>
    <w:rsid w:val="00B361EC"/>
    <w:rsid w:val="00B36213"/>
    <w:rsid w:val="00B36A0C"/>
    <w:rsid w:val="00B36A76"/>
    <w:rsid w:val="00B40521"/>
    <w:rsid w:val="00B40E5D"/>
    <w:rsid w:val="00B42895"/>
    <w:rsid w:val="00B43CEB"/>
    <w:rsid w:val="00B44B16"/>
    <w:rsid w:val="00B44D68"/>
    <w:rsid w:val="00B51EA6"/>
    <w:rsid w:val="00B52C67"/>
    <w:rsid w:val="00B5300B"/>
    <w:rsid w:val="00B534F2"/>
    <w:rsid w:val="00B53734"/>
    <w:rsid w:val="00B53DDB"/>
    <w:rsid w:val="00B555AF"/>
    <w:rsid w:val="00B55CB2"/>
    <w:rsid w:val="00B566CB"/>
    <w:rsid w:val="00B5726B"/>
    <w:rsid w:val="00B579F5"/>
    <w:rsid w:val="00B619FF"/>
    <w:rsid w:val="00B61F3C"/>
    <w:rsid w:val="00B6276A"/>
    <w:rsid w:val="00B62783"/>
    <w:rsid w:val="00B62A26"/>
    <w:rsid w:val="00B63F66"/>
    <w:rsid w:val="00B64591"/>
    <w:rsid w:val="00B64612"/>
    <w:rsid w:val="00B648D6"/>
    <w:rsid w:val="00B64D2F"/>
    <w:rsid w:val="00B6514C"/>
    <w:rsid w:val="00B65579"/>
    <w:rsid w:val="00B65DEA"/>
    <w:rsid w:val="00B65E18"/>
    <w:rsid w:val="00B65EB5"/>
    <w:rsid w:val="00B67C09"/>
    <w:rsid w:val="00B715A6"/>
    <w:rsid w:val="00B720D6"/>
    <w:rsid w:val="00B722BB"/>
    <w:rsid w:val="00B727D3"/>
    <w:rsid w:val="00B72ACB"/>
    <w:rsid w:val="00B733B3"/>
    <w:rsid w:val="00B7372D"/>
    <w:rsid w:val="00B7397F"/>
    <w:rsid w:val="00B73D12"/>
    <w:rsid w:val="00B751E3"/>
    <w:rsid w:val="00B752F4"/>
    <w:rsid w:val="00B761F5"/>
    <w:rsid w:val="00B76E50"/>
    <w:rsid w:val="00B77A82"/>
    <w:rsid w:val="00B77F4C"/>
    <w:rsid w:val="00B8115F"/>
    <w:rsid w:val="00B81318"/>
    <w:rsid w:val="00B81D3F"/>
    <w:rsid w:val="00B81F96"/>
    <w:rsid w:val="00B84BE9"/>
    <w:rsid w:val="00B84DF3"/>
    <w:rsid w:val="00B84E14"/>
    <w:rsid w:val="00B862EA"/>
    <w:rsid w:val="00B86CE1"/>
    <w:rsid w:val="00B87314"/>
    <w:rsid w:val="00B8742A"/>
    <w:rsid w:val="00B87CA1"/>
    <w:rsid w:val="00B9015C"/>
    <w:rsid w:val="00B90BCB"/>
    <w:rsid w:val="00B91F33"/>
    <w:rsid w:val="00B95DD7"/>
    <w:rsid w:val="00B97729"/>
    <w:rsid w:val="00BA02E2"/>
    <w:rsid w:val="00BA07D5"/>
    <w:rsid w:val="00BA0DC1"/>
    <w:rsid w:val="00BA10F2"/>
    <w:rsid w:val="00BA2750"/>
    <w:rsid w:val="00BA3AE0"/>
    <w:rsid w:val="00BA3B8A"/>
    <w:rsid w:val="00BA5078"/>
    <w:rsid w:val="00BA52EA"/>
    <w:rsid w:val="00BA587C"/>
    <w:rsid w:val="00BA59AB"/>
    <w:rsid w:val="00BA5CE7"/>
    <w:rsid w:val="00BA6EB9"/>
    <w:rsid w:val="00BA7175"/>
    <w:rsid w:val="00BA7DD5"/>
    <w:rsid w:val="00BB0045"/>
    <w:rsid w:val="00BB09A8"/>
    <w:rsid w:val="00BB1312"/>
    <w:rsid w:val="00BB44D7"/>
    <w:rsid w:val="00BB4B6A"/>
    <w:rsid w:val="00BB77B9"/>
    <w:rsid w:val="00BC0935"/>
    <w:rsid w:val="00BC0B9F"/>
    <w:rsid w:val="00BC0FCD"/>
    <w:rsid w:val="00BC14EF"/>
    <w:rsid w:val="00BC1946"/>
    <w:rsid w:val="00BC1B23"/>
    <w:rsid w:val="00BC1E0E"/>
    <w:rsid w:val="00BC1EB8"/>
    <w:rsid w:val="00BC2237"/>
    <w:rsid w:val="00BC334D"/>
    <w:rsid w:val="00BC554F"/>
    <w:rsid w:val="00BC62D5"/>
    <w:rsid w:val="00BC68C9"/>
    <w:rsid w:val="00BC6C4C"/>
    <w:rsid w:val="00BC6EF8"/>
    <w:rsid w:val="00BD0663"/>
    <w:rsid w:val="00BD0B62"/>
    <w:rsid w:val="00BD14D7"/>
    <w:rsid w:val="00BD217C"/>
    <w:rsid w:val="00BD2E8F"/>
    <w:rsid w:val="00BD3C06"/>
    <w:rsid w:val="00BD4F91"/>
    <w:rsid w:val="00BD5462"/>
    <w:rsid w:val="00BD56B0"/>
    <w:rsid w:val="00BD5DDB"/>
    <w:rsid w:val="00BD602F"/>
    <w:rsid w:val="00BD6530"/>
    <w:rsid w:val="00BD6825"/>
    <w:rsid w:val="00BD6D47"/>
    <w:rsid w:val="00BD7235"/>
    <w:rsid w:val="00BD7EDF"/>
    <w:rsid w:val="00BE1A79"/>
    <w:rsid w:val="00BE1D6F"/>
    <w:rsid w:val="00BE21A2"/>
    <w:rsid w:val="00BE2C89"/>
    <w:rsid w:val="00BE2EC6"/>
    <w:rsid w:val="00BE2FDD"/>
    <w:rsid w:val="00BE3711"/>
    <w:rsid w:val="00BE3C82"/>
    <w:rsid w:val="00BE3D2E"/>
    <w:rsid w:val="00BE441F"/>
    <w:rsid w:val="00BE4B3F"/>
    <w:rsid w:val="00BE4CA8"/>
    <w:rsid w:val="00BE5165"/>
    <w:rsid w:val="00BE58BD"/>
    <w:rsid w:val="00BE6B0A"/>
    <w:rsid w:val="00BF1220"/>
    <w:rsid w:val="00BF1486"/>
    <w:rsid w:val="00BF2701"/>
    <w:rsid w:val="00BF4B0B"/>
    <w:rsid w:val="00BF5ACC"/>
    <w:rsid w:val="00BF7F39"/>
    <w:rsid w:val="00C01120"/>
    <w:rsid w:val="00C01FE7"/>
    <w:rsid w:val="00C02874"/>
    <w:rsid w:val="00C03176"/>
    <w:rsid w:val="00C04C8B"/>
    <w:rsid w:val="00C04EE7"/>
    <w:rsid w:val="00C07789"/>
    <w:rsid w:val="00C12478"/>
    <w:rsid w:val="00C125D2"/>
    <w:rsid w:val="00C12F50"/>
    <w:rsid w:val="00C1318D"/>
    <w:rsid w:val="00C14615"/>
    <w:rsid w:val="00C14F26"/>
    <w:rsid w:val="00C15DA2"/>
    <w:rsid w:val="00C1654F"/>
    <w:rsid w:val="00C167E0"/>
    <w:rsid w:val="00C20410"/>
    <w:rsid w:val="00C218BA"/>
    <w:rsid w:val="00C2288B"/>
    <w:rsid w:val="00C231C5"/>
    <w:rsid w:val="00C240D0"/>
    <w:rsid w:val="00C2451A"/>
    <w:rsid w:val="00C24F3B"/>
    <w:rsid w:val="00C25226"/>
    <w:rsid w:val="00C27821"/>
    <w:rsid w:val="00C27907"/>
    <w:rsid w:val="00C3171C"/>
    <w:rsid w:val="00C3481A"/>
    <w:rsid w:val="00C3579E"/>
    <w:rsid w:val="00C36940"/>
    <w:rsid w:val="00C37BCF"/>
    <w:rsid w:val="00C404D2"/>
    <w:rsid w:val="00C40844"/>
    <w:rsid w:val="00C40BB5"/>
    <w:rsid w:val="00C40D8B"/>
    <w:rsid w:val="00C41225"/>
    <w:rsid w:val="00C44834"/>
    <w:rsid w:val="00C45EBF"/>
    <w:rsid w:val="00C465AF"/>
    <w:rsid w:val="00C471F2"/>
    <w:rsid w:val="00C47D2A"/>
    <w:rsid w:val="00C50F4C"/>
    <w:rsid w:val="00C51ACB"/>
    <w:rsid w:val="00C52350"/>
    <w:rsid w:val="00C52AC1"/>
    <w:rsid w:val="00C52B17"/>
    <w:rsid w:val="00C5400E"/>
    <w:rsid w:val="00C55F10"/>
    <w:rsid w:val="00C5623F"/>
    <w:rsid w:val="00C564C8"/>
    <w:rsid w:val="00C56BCA"/>
    <w:rsid w:val="00C573B5"/>
    <w:rsid w:val="00C609AF"/>
    <w:rsid w:val="00C60F81"/>
    <w:rsid w:val="00C6185F"/>
    <w:rsid w:val="00C62256"/>
    <w:rsid w:val="00C6449C"/>
    <w:rsid w:val="00C648BB"/>
    <w:rsid w:val="00C64C06"/>
    <w:rsid w:val="00C70EF2"/>
    <w:rsid w:val="00C70F4A"/>
    <w:rsid w:val="00C7102E"/>
    <w:rsid w:val="00C7157F"/>
    <w:rsid w:val="00C71CB6"/>
    <w:rsid w:val="00C723EE"/>
    <w:rsid w:val="00C7295B"/>
    <w:rsid w:val="00C729AD"/>
    <w:rsid w:val="00C72F4A"/>
    <w:rsid w:val="00C74A99"/>
    <w:rsid w:val="00C75D9E"/>
    <w:rsid w:val="00C768FF"/>
    <w:rsid w:val="00C76900"/>
    <w:rsid w:val="00C76A80"/>
    <w:rsid w:val="00C77A5A"/>
    <w:rsid w:val="00C80B1A"/>
    <w:rsid w:val="00C81873"/>
    <w:rsid w:val="00C82CB4"/>
    <w:rsid w:val="00C8350E"/>
    <w:rsid w:val="00C83A39"/>
    <w:rsid w:val="00C90370"/>
    <w:rsid w:val="00C93D85"/>
    <w:rsid w:val="00C95AF8"/>
    <w:rsid w:val="00C95F6D"/>
    <w:rsid w:val="00C963DD"/>
    <w:rsid w:val="00CA08CD"/>
    <w:rsid w:val="00CA2090"/>
    <w:rsid w:val="00CA2492"/>
    <w:rsid w:val="00CA35D4"/>
    <w:rsid w:val="00CA435D"/>
    <w:rsid w:val="00CA4CED"/>
    <w:rsid w:val="00CA5830"/>
    <w:rsid w:val="00CA639E"/>
    <w:rsid w:val="00CA72FE"/>
    <w:rsid w:val="00CA7789"/>
    <w:rsid w:val="00CA7D2C"/>
    <w:rsid w:val="00CB1998"/>
    <w:rsid w:val="00CB2854"/>
    <w:rsid w:val="00CB2B64"/>
    <w:rsid w:val="00CB5364"/>
    <w:rsid w:val="00CB5FDE"/>
    <w:rsid w:val="00CB7127"/>
    <w:rsid w:val="00CB7626"/>
    <w:rsid w:val="00CB79F5"/>
    <w:rsid w:val="00CB7A0B"/>
    <w:rsid w:val="00CB7F6B"/>
    <w:rsid w:val="00CC15B4"/>
    <w:rsid w:val="00CC1A37"/>
    <w:rsid w:val="00CC34A6"/>
    <w:rsid w:val="00CC47A2"/>
    <w:rsid w:val="00CC4E4E"/>
    <w:rsid w:val="00CC50BF"/>
    <w:rsid w:val="00CC5EAF"/>
    <w:rsid w:val="00CD03BC"/>
    <w:rsid w:val="00CD08BE"/>
    <w:rsid w:val="00CD0CAA"/>
    <w:rsid w:val="00CD14AE"/>
    <w:rsid w:val="00CD1CD0"/>
    <w:rsid w:val="00CD2541"/>
    <w:rsid w:val="00CD2667"/>
    <w:rsid w:val="00CD2D24"/>
    <w:rsid w:val="00CD3015"/>
    <w:rsid w:val="00CD38F5"/>
    <w:rsid w:val="00CD4866"/>
    <w:rsid w:val="00CD6534"/>
    <w:rsid w:val="00CE1269"/>
    <w:rsid w:val="00CE2366"/>
    <w:rsid w:val="00CE2839"/>
    <w:rsid w:val="00CE29FD"/>
    <w:rsid w:val="00CE2AB1"/>
    <w:rsid w:val="00CE3723"/>
    <w:rsid w:val="00CE3957"/>
    <w:rsid w:val="00CE3CF2"/>
    <w:rsid w:val="00CE4998"/>
    <w:rsid w:val="00CE4DFB"/>
    <w:rsid w:val="00CE55F7"/>
    <w:rsid w:val="00CE5B92"/>
    <w:rsid w:val="00CE608F"/>
    <w:rsid w:val="00CE6989"/>
    <w:rsid w:val="00CE6B85"/>
    <w:rsid w:val="00CE6EE8"/>
    <w:rsid w:val="00CE7964"/>
    <w:rsid w:val="00CF0BAA"/>
    <w:rsid w:val="00CF123B"/>
    <w:rsid w:val="00CF154A"/>
    <w:rsid w:val="00CF25F9"/>
    <w:rsid w:val="00CF26AA"/>
    <w:rsid w:val="00CF2F0F"/>
    <w:rsid w:val="00CF30C5"/>
    <w:rsid w:val="00CF5C2F"/>
    <w:rsid w:val="00CF5E0C"/>
    <w:rsid w:val="00CF7109"/>
    <w:rsid w:val="00CF755E"/>
    <w:rsid w:val="00CF7D92"/>
    <w:rsid w:val="00CF7DFC"/>
    <w:rsid w:val="00D00DFF"/>
    <w:rsid w:val="00D0120F"/>
    <w:rsid w:val="00D020B1"/>
    <w:rsid w:val="00D02606"/>
    <w:rsid w:val="00D02BD6"/>
    <w:rsid w:val="00D02FD0"/>
    <w:rsid w:val="00D03610"/>
    <w:rsid w:val="00D03621"/>
    <w:rsid w:val="00D03720"/>
    <w:rsid w:val="00D03D73"/>
    <w:rsid w:val="00D03FE7"/>
    <w:rsid w:val="00D047AB"/>
    <w:rsid w:val="00D05C8B"/>
    <w:rsid w:val="00D060C8"/>
    <w:rsid w:val="00D06740"/>
    <w:rsid w:val="00D07075"/>
    <w:rsid w:val="00D07461"/>
    <w:rsid w:val="00D10E70"/>
    <w:rsid w:val="00D1162F"/>
    <w:rsid w:val="00D12C40"/>
    <w:rsid w:val="00D12E5A"/>
    <w:rsid w:val="00D13B4B"/>
    <w:rsid w:val="00D1436F"/>
    <w:rsid w:val="00D150A9"/>
    <w:rsid w:val="00D15CE5"/>
    <w:rsid w:val="00D15E34"/>
    <w:rsid w:val="00D16520"/>
    <w:rsid w:val="00D17864"/>
    <w:rsid w:val="00D2135C"/>
    <w:rsid w:val="00D23143"/>
    <w:rsid w:val="00D24238"/>
    <w:rsid w:val="00D2442D"/>
    <w:rsid w:val="00D246A4"/>
    <w:rsid w:val="00D247AB"/>
    <w:rsid w:val="00D251FC"/>
    <w:rsid w:val="00D26B33"/>
    <w:rsid w:val="00D26E44"/>
    <w:rsid w:val="00D27BB8"/>
    <w:rsid w:val="00D27D8D"/>
    <w:rsid w:val="00D3017B"/>
    <w:rsid w:val="00D302C1"/>
    <w:rsid w:val="00D308C4"/>
    <w:rsid w:val="00D31932"/>
    <w:rsid w:val="00D332A2"/>
    <w:rsid w:val="00D342A6"/>
    <w:rsid w:val="00D359A8"/>
    <w:rsid w:val="00D36103"/>
    <w:rsid w:val="00D365F9"/>
    <w:rsid w:val="00D37021"/>
    <w:rsid w:val="00D37564"/>
    <w:rsid w:val="00D40305"/>
    <w:rsid w:val="00D40693"/>
    <w:rsid w:val="00D42C1B"/>
    <w:rsid w:val="00D4463C"/>
    <w:rsid w:val="00D44B8B"/>
    <w:rsid w:val="00D44F09"/>
    <w:rsid w:val="00D451C5"/>
    <w:rsid w:val="00D45BC5"/>
    <w:rsid w:val="00D46C0C"/>
    <w:rsid w:val="00D50477"/>
    <w:rsid w:val="00D50DEB"/>
    <w:rsid w:val="00D51EF8"/>
    <w:rsid w:val="00D5214F"/>
    <w:rsid w:val="00D523B8"/>
    <w:rsid w:val="00D5250F"/>
    <w:rsid w:val="00D52523"/>
    <w:rsid w:val="00D526C8"/>
    <w:rsid w:val="00D52D22"/>
    <w:rsid w:val="00D52F31"/>
    <w:rsid w:val="00D53BF9"/>
    <w:rsid w:val="00D54C06"/>
    <w:rsid w:val="00D55F25"/>
    <w:rsid w:val="00D61BDF"/>
    <w:rsid w:val="00D629E9"/>
    <w:rsid w:val="00D62EC6"/>
    <w:rsid w:val="00D63DA8"/>
    <w:rsid w:val="00D655EE"/>
    <w:rsid w:val="00D6710E"/>
    <w:rsid w:val="00D675E1"/>
    <w:rsid w:val="00D67F17"/>
    <w:rsid w:val="00D67F46"/>
    <w:rsid w:val="00D7012A"/>
    <w:rsid w:val="00D70577"/>
    <w:rsid w:val="00D7191C"/>
    <w:rsid w:val="00D74B89"/>
    <w:rsid w:val="00D75BBA"/>
    <w:rsid w:val="00D7608F"/>
    <w:rsid w:val="00D76335"/>
    <w:rsid w:val="00D764E6"/>
    <w:rsid w:val="00D77B7C"/>
    <w:rsid w:val="00D77C89"/>
    <w:rsid w:val="00D82765"/>
    <w:rsid w:val="00D8366B"/>
    <w:rsid w:val="00D83F6B"/>
    <w:rsid w:val="00D83FD0"/>
    <w:rsid w:val="00D846F0"/>
    <w:rsid w:val="00D85290"/>
    <w:rsid w:val="00D860EE"/>
    <w:rsid w:val="00D86F39"/>
    <w:rsid w:val="00D87253"/>
    <w:rsid w:val="00D87415"/>
    <w:rsid w:val="00D87A93"/>
    <w:rsid w:val="00D87C37"/>
    <w:rsid w:val="00D87DBE"/>
    <w:rsid w:val="00D9031F"/>
    <w:rsid w:val="00D904C1"/>
    <w:rsid w:val="00D93323"/>
    <w:rsid w:val="00D9355E"/>
    <w:rsid w:val="00D963B4"/>
    <w:rsid w:val="00D966BD"/>
    <w:rsid w:val="00D97D8B"/>
    <w:rsid w:val="00D97EC8"/>
    <w:rsid w:val="00DA0796"/>
    <w:rsid w:val="00DA1B19"/>
    <w:rsid w:val="00DA21B0"/>
    <w:rsid w:val="00DA226F"/>
    <w:rsid w:val="00DA2620"/>
    <w:rsid w:val="00DA2E10"/>
    <w:rsid w:val="00DA3D0A"/>
    <w:rsid w:val="00DA4156"/>
    <w:rsid w:val="00DA4DCD"/>
    <w:rsid w:val="00DA540D"/>
    <w:rsid w:val="00DA5C5B"/>
    <w:rsid w:val="00DA78DB"/>
    <w:rsid w:val="00DA7AF1"/>
    <w:rsid w:val="00DB00F2"/>
    <w:rsid w:val="00DB1FA1"/>
    <w:rsid w:val="00DB28B3"/>
    <w:rsid w:val="00DB3379"/>
    <w:rsid w:val="00DB3FDF"/>
    <w:rsid w:val="00DB406E"/>
    <w:rsid w:val="00DB4AD3"/>
    <w:rsid w:val="00DB4EC6"/>
    <w:rsid w:val="00DB50E9"/>
    <w:rsid w:val="00DB690B"/>
    <w:rsid w:val="00DB7575"/>
    <w:rsid w:val="00DB7883"/>
    <w:rsid w:val="00DC0470"/>
    <w:rsid w:val="00DC12E1"/>
    <w:rsid w:val="00DC17B4"/>
    <w:rsid w:val="00DC206C"/>
    <w:rsid w:val="00DC45A2"/>
    <w:rsid w:val="00DC4993"/>
    <w:rsid w:val="00DC4AC7"/>
    <w:rsid w:val="00DC6241"/>
    <w:rsid w:val="00DC66AC"/>
    <w:rsid w:val="00DC6DC3"/>
    <w:rsid w:val="00DC7233"/>
    <w:rsid w:val="00DD05AF"/>
    <w:rsid w:val="00DD0D2A"/>
    <w:rsid w:val="00DD1CEF"/>
    <w:rsid w:val="00DD2EB5"/>
    <w:rsid w:val="00DD5EBC"/>
    <w:rsid w:val="00DD6370"/>
    <w:rsid w:val="00DD6AFE"/>
    <w:rsid w:val="00DD7EE4"/>
    <w:rsid w:val="00DD7FB7"/>
    <w:rsid w:val="00DE04C3"/>
    <w:rsid w:val="00DE04C8"/>
    <w:rsid w:val="00DE07BF"/>
    <w:rsid w:val="00DE1A25"/>
    <w:rsid w:val="00DE2DF0"/>
    <w:rsid w:val="00DE3517"/>
    <w:rsid w:val="00DE3976"/>
    <w:rsid w:val="00DE4A49"/>
    <w:rsid w:val="00DE4D74"/>
    <w:rsid w:val="00DE61D0"/>
    <w:rsid w:val="00DE64C0"/>
    <w:rsid w:val="00DE6928"/>
    <w:rsid w:val="00DE6BE3"/>
    <w:rsid w:val="00DE6DFE"/>
    <w:rsid w:val="00DE7665"/>
    <w:rsid w:val="00DE7B08"/>
    <w:rsid w:val="00DE7C8F"/>
    <w:rsid w:val="00DF01C4"/>
    <w:rsid w:val="00DF067B"/>
    <w:rsid w:val="00DF1127"/>
    <w:rsid w:val="00DF4071"/>
    <w:rsid w:val="00DF5F30"/>
    <w:rsid w:val="00DF6E17"/>
    <w:rsid w:val="00DF7746"/>
    <w:rsid w:val="00DF7AF9"/>
    <w:rsid w:val="00DF7F4B"/>
    <w:rsid w:val="00E0027E"/>
    <w:rsid w:val="00E00A2C"/>
    <w:rsid w:val="00E00B93"/>
    <w:rsid w:val="00E00F4A"/>
    <w:rsid w:val="00E02472"/>
    <w:rsid w:val="00E02FE3"/>
    <w:rsid w:val="00E03795"/>
    <w:rsid w:val="00E03D9A"/>
    <w:rsid w:val="00E041CB"/>
    <w:rsid w:val="00E061DB"/>
    <w:rsid w:val="00E07691"/>
    <w:rsid w:val="00E076DB"/>
    <w:rsid w:val="00E07A92"/>
    <w:rsid w:val="00E07B13"/>
    <w:rsid w:val="00E07E8C"/>
    <w:rsid w:val="00E1003C"/>
    <w:rsid w:val="00E10140"/>
    <w:rsid w:val="00E10280"/>
    <w:rsid w:val="00E1063F"/>
    <w:rsid w:val="00E10D2B"/>
    <w:rsid w:val="00E11308"/>
    <w:rsid w:val="00E1192D"/>
    <w:rsid w:val="00E11B1F"/>
    <w:rsid w:val="00E11BA3"/>
    <w:rsid w:val="00E1229E"/>
    <w:rsid w:val="00E13900"/>
    <w:rsid w:val="00E13E1F"/>
    <w:rsid w:val="00E140C6"/>
    <w:rsid w:val="00E14754"/>
    <w:rsid w:val="00E15CB4"/>
    <w:rsid w:val="00E16FE4"/>
    <w:rsid w:val="00E20444"/>
    <w:rsid w:val="00E20D43"/>
    <w:rsid w:val="00E21331"/>
    <w:rsid w:val="00E21B43"/>
    <w:rsid w:val="00E225E7"/>
    <w:rsid w:val="00E23678"/>
    <w:rsid w:val="00E2536C"/>
    <w:rsid w:val="00E25E7A"/>
    <w:rsid w:val="00E260A4"/>
    <w:rsid w:val="00E26D85"/>
    <w:rsid w:val="00E27BA4"/>
    <w:rsid w:val="00E32913"/>
    <w:rsid w:val="00E3349C"/>
    <w:rsid w:val="00E343CD"/>
    <w:rsid w:val="00E34564"/>
    <w:rsid w:val="00E35975"/>
    <w:rsid w:val="00E371E3"/>
    <w:rsid w:val="00E37B96"/>
    <w:rsid w:val="00E40EB6"/>
    <w:rsid w:val="00E413ED"/>
    <w:rsid w:val="00E421BB"/>
    <w:rsid w:val="00E423A9"/>
    <w:rsid w:val="00E44BE0"/>
    <w:rsid w:val="00E45D2B"/>
    <w:rsid w:val="00E46439"/>
    <w:rsid w:val="00E4649F"/>
    <w:rsid w:val="00E47143"/>
    <w:rsid w:val="00E4726D"/>
    <w:rsid w:val="00E47A3D"/>
    <w:rsid w:val="00E47F63"/>
    <w:rsid w:val="00E500E6"/>
    <w:rsid w:val="00E50124"/>
    <w:rsid w:val="00E50B57"/>
    <w:rsid w:val="00E512BA"/>
    <w:rsid w:val="00E52640"/>
    <w:rsid w:val="00E526B9"/>
    <w:rsid w:val="00E535AB"/>
    <w:rsid w:val="00E53636"/>
    <w:rsid w:val="00E53B21"/>
    <w:rsid w:val="00E549B1"/>
    <w:rsid w:val="00E54ADD"/>
    <w:rsid w:val="00E55022"/>
    <w:rsid w:val="00E5555D"/>
    <w:rsid w:val="00E5607D"/>
    <w:rsid w:val="00E56493"/>
    <w:rsid w:val="00E564E0"/>
    <w:rsid w:val="00E56AE1"/>
    <w:rsid w:val="00E572CE"/>
    <w:rsid w:val="00E6007D"/>
    <w:rsid w:val="00E614A7"/>
    <w:rsid w:val="00E62217"/>
    <w:rsid w:val="00E62615"/>
    <w:rsid w:val="00E63408"/>
    <w:rsid w:val="00E6499C"/>
    <w:rsid w:val="00E6520A"/>
    <w:rsid w:val="00E654B4"/>
    <w:rsid w:val="00E65C04"/>
    <w:rsid w:val="00E66349"/>
    <w:rsid w:val="00E6694B"/>
    <w:rsid w:val="00E66F86"/>
    <w:rsid w:val="00E70685"/>
    <w:rsid w:val="00E70923"/>
    <w:rsid w:val="00E7337C"/>
    <w:rsid w:val="00E7350A"/>
    <w:rsid w:val="00E7381B"/>
    <w:rsid w:val="00E73A16"/>
    <w:rsid w:val="00E73E49"/>
    <w:rsid w:val="00E74248"/>
    <w:rsid w:val="00E745E5"/>
    <w:rsid w:val="00E75E3C"/>
    <w:rsid w:val="00E76170"/>
    <w:rsid w:val="00E816F0"/>
    <w:rsid w:val="00E81947"/>
    <w:rsid w:val="00E82071"/>
    <w:rsid w:val="00E830E0"/>
    <w:rsid w:val="00E84E18"/>
    <w:rsid w:val="00E84E58"/>
    <w:rsid w:val="00E8676B"/>
    <w:rsid w:val="00E86ED6"/>
    <w:rsid w:val="00E87273"/>
    <w:rsid w:val="00E872DA"/>
    <w:rsid w:val="00E9031A"/>
    <w:rsid w:val="00E911FE"/>
    <w:rsid w:val="00E91A84"/>
    <w:rsid w:val="00E91BCB"/>
    <w:rsid w:val="00E91C41"/>
    <w:rsid w:val="00E92A6B"/>
    <w:rsid w:val="00E93D93"/>
    <w:rsid w:val="00E947F4"/>
    <w:rsid w:val="00E95D34"/>
    <w:rsid w:val="00EA1E3A"/>
    <w:rsid w:val="00EA369F"/>
    <w:rsid w:val="00EA4074"/>
    <w:rsid w:val="00EA50B8"/>
    <w:rsid w:val="00EA5E60"/>
    <w:rsid w:val="00EA65BA"/>
    <w:rsid w:val="00EA6E71"/>
    <w:rsid w:val="00EA7107"/>
    <w:rsid w:val="00EA7777"/>
    <w:rsid w:val="00EB0D7A"/>
    <w:rsid w:val="00EB14B9"/>
    <w:rsid w:val="00EB1BA0"/>
    <w:rsid w:val="00EB2127"/>
    <w:rsid w:val="00EB3D6D"/>
    <w:rsid w:val="00EB3EC5"/>
    <w:rsid w:val="00EB3F10"/>
    <w:rsid w:val="00EB4182"/>
    <w:rsid w:val="00EB571E"/>
    <w:rsid w:val="00EB57F0"/>
    <w:rsid w:val="00EB591C"/>
    <w:rsid w:val="00EB753E"/>
    <w:rsid w:val="00EC0058"/>
    <w:rsid w:val="00EC0FF7"/>
    <w:rsid w:val="00EC1BD0"/>
    <w:rsid w:val="00EC2A4C"/>
    <w:rsid w:val="00EC3364"/>
    <w:rsid w:val="00EC34B5"/>
    <w:rsid w:val="00EC3885"/>
    <w:rsid w:val="00EC39F2"/>
    <w:rsid w:val="00EC43BC"/>
    <w:rsid w:val="00EC43DD"/>
    <w:rsid w:val="00EC6C08"/>
    <w:rsid w:val="00ED0C72"/>
    <w:rsid w:val="00ED1294"/>
    <w:rsid w:val="00ED1FE4"/>
    <w:rsid w:val="00ED356D"/>
    <w:rsid w:val="00ED411C"/>
    <w:rsid w:val="00ED50A6"/>
    <w:rsid w:val="00ED57D2"/>
    <w:rsid w:val="00ED5CFD"/>
    <w:rsid w:val="00ED64EB"/>
    <w:rsid w:val="00ED6B61"/>
    <w:rsid w:val="00ED6DF0"/>
    <w:rsid w:val="00ED7189"/>
    <w:rsid w:val="00EE067D"/>
    <w:rsid w:val="00EE11DA"/>
    <w:rsid w:val="00EE2001"/>
    <w:rsid w:val="00EE239E"/>
    <w:rsid w:val="00EE2787"/>
    <w:rsid w:val="00EE38A8"/>
    <w:rsid w:val="00EE3B29"/>
    <w:rsid w:val="00EE48E6"/>
    <w:rsid w:val="00EE525A"/>
    <w:rsid w:val="00EE530D"/>
    <w:rsid w:val="00EE5601"/>
    <w:rsid w:val="00EE5878"/>
    <w:rsid w:val="00EE5916"/>
    <w:rsid w:val="00EE62BE"/>
    <w:rsid w:val="00EF002D"/>
    <w:rsid w:val="00EF006F"/>
    <w:rsid w:val="00EF01D4"/>
    <w:rsid w:val="00EF298A"/>
    <w:rsid w:val="00EF2DC9"/>
    <w:rsid w:val="00EF3BC3"/>
    <w:rsid w:val="00EF40C0"/>
    <w:rsid w:val="00EF4226"/>
    <w:rsid w:val="00EF53B8"/>
    <w:rsid w:val="00EF6BBF"/>
    <w:rsid w:val="00EF7A01"/>
    <w:rsid w:val="00F00605"/>
    <w:rsid w:val="00F009B2"/>
    <w:rsid w:val="00F0131C"/>
    <w:rsid w:val="00F01525"/>
    <w:rsid w:val="00F018C8"/>
    <w:rsid w:val="00F02B20"/>
    <w:rsid w:val="00F03BC0"/>
    <w:rsid w:val="00F0450B"/>
    <w:rsid w:val="00F04691"/>
    <w:rsid w:val="00F0535F"/>
    <w:rsid w:val="00F060BD"/>
    <w:rsid w:val="00F06ECB"/>
    <w:rsid w:val="00F10111"/>
    <w:rsid w:val="00F10586"/>
    <w:rsid w:val="00F1115C"/>
    <w:rsid w:val="00F111D1"/>
    <w:rsid w:val="00F11EC3"/>
    <w:rsid w:val="00F12290"/>
    <w:rsid w:val="00F13310"/>
    <w:rsid w:val="00F135DA"/>
    <w:rsid w:val="00F137B4"/>
    <w:rsid w:val="00F13986"/>
    <w:rsid w:val="00F13B02"/>
    <w:rsid w:val="00F14CE6"/>
    <w:rsid w:val="00F14DFB"/>
    <w:rsid w:val="00F159E6"/>
    <w:rsid w:val="00F16213"/>
    <w:rsid w:val="00F1688D"/>
    <w:rsid w:val="00F16BAD"/>
    <w:rsid w:val="00F17034"/>
    <w:rsid w:val="00F214E6"/>
    <w:rsid w:val="00F21946"/>
    <w:rsid w:val="00F223D4"/>
    <w:rsid w:val="00F22555"/>
    <w:rsid w:val="00F22A5A"/>
    <w:rsid w:val="00F233A4"/>
    <w:rsid w:val="00F23AE1"/>
    <w:rsid w:val="00F2442A"/>
    <w:rsid w:val="00F24902"/>
    <w:rsid w:val="00F24A76"/>
    <w:rsid w:val="00F24C7A"/>
    <w:rsid w:val="00F25A94"/>
    <w:rsid w:val="00F266DC"/>
    <w:rsid w:val="00F27752"/>
    <w:rsid w:val="00F311B3"/>
    <w:rsid w:val="00F31315"/>
    <w:rsid w:val="00F33F7E"/>
    <w:rsid w:val="00F34F26"/>
    <w:rsid w:val="00F35943"/>
    <w:rsid w:val="00F35DE4"/>
    <w:rsid w:val="00F37368"/>
    <w:rsid w:val="00F374FD"/>
    <w:rsid w:val="00F375E9"/>
    <w:rsid w:val="00F37698"/>
    <w:rsid w:val="00F37A98"/>
    <w:rsid w:val="00F37B2F"/>
    <w:rsid w:val="00F41039"/>
    <w:rsid w:val="00F4176C"/>
    <w:rsid w:val="00F420AC"/>
    <w:rsid w:val="00F427C5"/>
    <w:rsid w:val="00F45562"/>
    <w:rsid w:val="00F45621"/>
    <w:rsid w:val="00F46924"/>
    <w:rsid w:val="00F477F6"/>
    <w:rsid w:val="00F47951"/>
    <w:rsid w:val="00F5065E"/>
    <w:rsid w:val="00F5252F"/>
    <w:rsid w:val="00F52FAB"/>
    <w:rsid w:val="00F53AC4"/>
    <w:rsid w:val="00F54A97"/>
    <w:rsid w:val="00F5519A"/>
    <w:rsid w:val="00F563AB"/>
    <w:rsid w:val="00F568AE"/>
    <w:rsid w:val="00F60BC2"/>
    <w:rsid w:val="00F61A32"/>
    <w:rsid w:val="00F61C49"/>
    <w:rsid w:val="00F6259A"/>
    <w:rsid w:val="00F63AF3"/>
    <w:rsid w:val="00F647DD"/>
    <w:rsid w:val="00F65BEA"/>
    <w:rsid w:val="00F663A8"/>
    <w:rsid w:val="00F66AE7"/>
    <w:rsid w:val="00F67085"/>
    <w:rsid w:val="00F67590"/>
    <w:rsid w:val="00F67E42"/>
    <w:rsid w:val="00F73149"/>
    <w:rsid w:val="00F73E79"/>
    <w:rsid w:val="00F748D1"/>
    <w:rsid w:val="00F77204"/>
    <w:rsid w:val="00F80632"/>
    <w:rsid w:val="00F8102F"/>
    <w:rsid w:val="00F828FC"/>
    <w:rsid w:val="00F82EF0"/>
    <w:rsid w:val="00F83293"/>
    <w:rsid w:val="00F83F21"/>
    <w:rsid w:val="00F84743"/>
    <w:rsid w:val="00F84CC6"/>
    <w:rsid w:val="00F85735"/>
    <w:rsid w:val="00F85B9A"/>
    <w:rsid w:val="00F91347"/>
    <w:rsid w:val="00F91772"/>
    <w:rsid w:val="00F91B64"/>
    <w:rsid w:val="00F92356"/>
    <w:rsid w:val="00F938D4"/>
    <w:rsid w:val="00F93C27"/>
    <w:rsid w:val="00F9441B"/>
    <w:rsid w:val="00F9450E"/>
    <w:rsid w:val="00F95420"/>
    <w:rsid w:val="00F95E77"/>
    <w:rsid w:val="00F977CB"/>
    <w:rsid w:val="00FA0194"/>
    <w:rsid w:val="00FA028E"/>
    <w:rsid w:val="00FA13DF"/>
    <w:rsid w:val="00FA147B"/>
    <w:rsid w:val="00FA2C66"/>
    <w:rsid w:val="00FA3F83"/>
    <w:rsid w:val="00FA4E68"/>
    <w:rsid w:val="00FA55D5"/>
    <w:rsid w:val="00FA5914"/>
    <w:rsid w:val="00FA59F5"/>
    <w:rsid w:val="00FA6383"/>
    <w:rsid w:val="00FA6A58"/>
    <w:rsid w:val="00FA6CFD"/>
    <w:rsid w:val="00FA71F7"/>
    <w:rsid w:val="00FB0CF9"/>
    <w:rsid w:val="00FB22AE"/>
    <w:rsid w:val="00FB22CA"/>
    <w:rsid w:val="00FB2955"/>
    <w:rsid w:val="00FB3A74"/>
    <w:rsid w:val="00FB3A83"/>
    <w:rsid w:val="00FB3CDE"/>
    <w:rsid w:val="00FB45FB"/>
    <w:rsid w:val="00FB495B"/>
    <w:rsid w:val="00FB4DD8"/>
    <w:rsid w:val="00FC0099"/>
    <w:rsid w:val="00FC0746"/>
    <w:rsid w:val="00FC081B"/>
    <w:rsid w:val="00FC111E"/>
    <w:rsid w:val="00FC167F"/>
    <w:rsid w:val="00FC16C1"/>
    <w:rsid w:val="00FC1A1C"/>
    <w:rsid w:val="00FC2629"/>
    <w:rsid w:val="00FC2E1F"/>
    <w:rsid w:val="00FC2F41"/>
    <w:rsid w:val="00FC3450"/>
    <w:rsid w:val="00FC3EC5"/>
    <w:rsid w:val="00FC4520"/>
    <w:rsid w:val="00FC53E9"/>
    <w:rsid w:val="00FC5755"/>
    <w:rsid w:val="00FC59D3"/>
    <w:rsid w:val="00FD08C7"/>
    <w:rsid w:val="00FD15AD"/>
    <w:rsid w:val="00FD214C"/>
    <w:rsid w:val="00FD2957"/>
    <w:rsid w:val="00FD2CAB"/>
    <w:rsid w:val="00FD3142"/>
    <w:rsid w:val="00FD53CE"/>
    <w:rsid w:val="00FD5AF4"/>
    <w:rsid w:val="00FD6BE0"/>
    <w:rsid w:val="00FD6E3C"/>
    <w:rsid w:val="00FD743D"/>
    <w:rsid w:val="00FD769D"/>
    <w:rsid w:val="00FE24B8"/>
    <w:rsid w:val="00FE2640"/>
    <w:rsid w:val="00FE3DFB"/>
    <w:rsid w:val="00FE4209"/>
    <w:rsid w:val="00FE5EC2"/>
    <w:rsid w:val="00FE6846"/>
    <w:rsid w:val="00FE6AEC"/>
    <w:rsid w:val="00FE7A19"/>
    <w:rsid w:val="00FF09E1"/>
    <w:rsid w:val="00FF1254"/>
    <w:rsid w:val="00FF1AD0"/>
    <w:rsid w:val="00FF21A8"/>
    <w:rsid w:val="00FF22FA"/>
    <w:rsid w:val="00FF2BCF"/>
    <w:rsid w:val="00FF4C90"/>
    <w:rsid w:val="00FF530F"/>
    <w:rsid w:val="00FF5797"/>
    <w:rsid w:val="00FF583B"/>
    <w:rsid w:val="00FF5DBE"/>
    <w:rsid w:val="00FF6D01"/>
    <w:rsid w:val="00FF7302"/>
    <w:rsid w:val="026C1459"/>
    <w:rsid w:val="057C71F0"/>
    <w:rsid w:val="058A6551"/>
    <w:rsid w:val="0AC50A1C"/>
    <w:rsid w:val="18690A3D"/>
    <w:rsid w:val="26D343F0"/>
    <w:rsid w:val="2E687762"/>
    <w:rsid w:val="348F2DD0"/>
    <w:rsid w:val="591D3C2E"/>
    <w:rsid w:val="6CFA1D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0CD896A0-E511-4A47-9395-82C046358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7D"/>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Alt+1,Alt+11,Alt+12"/>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Title,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numPr>
        <w:ilvl w:val="3"/>
        <w:numId w:val="0"/>
      </w:numPr>
      <w:outlineLvl w:val="3"/>
    </w:pPr>
    <w:rPr>
      <w:sz w:val="24"/>
    </w:rPr>
  </w:style>
  <w:style w:type="paragraph" w:styleId="Heading5">
    <w:name w:val="heading 5"/>
    <w:basedOn w:val="Heading4"/>
    <w:next w:val="Normal"/>
    <w:link w:val="Heading5Char"/>
    <w:uiPriority w:val="9"/>
    <w:qFormat/>
    <w:pPr>
      <w:numPr>
        <w:ilvl w:val="4"/>
      </w:numPr>
      <w:outlineLvl w:val="4"/>
    </w:pPr>
    <w:rPr>
      <w:sz w:val="22"/>
    </w:rPr>
  </w:style>
  <w:style w:type="paragraph" w:styleId="Heading6">
    <w:name w:val="heading 6"/>
    <w:basedOn w:val="Normal"/>
    <w:next w:val="Normal"/>
    <w:link w:val="Heading6Char"/>
    <w:uiPriority w:val="9"/>
    <w:qFormat/>
    <w:rsid w:val="008F392E"/>
    <w:pPr>
      <w:tabs>
        <w:tab w:val="num" w:pos="1152"/>
      </w:tabs>
      <w:overflowPunct/>
      <w:autoSpaceDE/>
      <w:autoSpaceDN/>
      <w:adjustRightInd/>
      <w:spacing w:before="240" w:after="60"/>
      <w:ind w:left="1152" w:hanging="1152"/>
      <w:textAlignment w:val="auto"/>
      <w:outlineLvl w:val="5"/>
    </w:pPr>
    <w:rPr>
      <w:rFonts w:eastAsia="Batang"/>
      <w:b/>
      <w:bCs/>
      <w:i/>
      <w:szCs w:val="22"/>
      <w:lang w:eastAsia="x-none"/>
    </w:rPr>
  </w:style>
  <w:style w:type="paragraph" w:styleId="Heading7">
    <w:name w:val="heading 7"/>
    <w:basedOn w:val="Normal"/>
    <w:next w:val="Normal"/>
    <w:link w:val="Heading7Char"/>
    <w:uiPriority w:val="9"/>
    <w:qFormat/>
    <w:rsid w:val="008F392E"/>
    <w:pPr>
      <w:tabs>
        <w:tab w:val="num" w:pos="1296"/>
      </w:tabs>
      <w:overflowPunct/>
      <w:autoSpaceDE/>
      <w:autoSpaceDN/>
      <w:adjustRightInd/>
      <w:spacing w:before="240" w:after="60"/>
      <w:ind w:left="1296" w:hanging="1296"/>
      <w:textAlignment w:val="auto"/>
      <w:outlineLvl w:val="6"/>
    </w:pPr>
    <w:rPr>
      <w:rFonts w:eastAsia="Batang"/>
      <w:sz w:val="24"/>
      <w:szCs w:val="24"/>
      <w:lang w:eastAsia="x-none"/>
    </w:rPr>
  </w:style>
  <w:style w:type="paragraph" w:styleId="Heading8">
    <w:name w:val="heading 8"/>
    <w:basedOn w:val="Normal"/>
    <w:next w:val="Normal"/>
    <w:link w:val="Heading8Char"/>
    <w:qFormat/>
    <w:rsid w:val="008F392E"/>
    <w:pPr>
      <w:tabs>
        <w:tab w:val="num" w:pos="1440"/>
      </w:tabs>
      <w:overflowPunct/>
      <w:autoSpaceDE/>
      <w:autoSpaceDN/>
      <w:adjustRightInd/>
      <w:spacing w:before="240" w:after="60"/>
      <w:ind w:left="1440" w:hanging="1440"/>
      <w:textAlignment w:val="auto"/>
      <w:outlineLvl w:val="7"/>
    </w:pPr>
    <w:rPr>
      <w:rFonts w:eastAsia="Batang"/>
      <w:i/>
      <w:iCs/>
      <w:sz w:val="24"/>
      <w:szCs w:val="24"/>
      <w:lang w:eastAsia="x-none"/>
    </w:rPr>
  </w:style>
  <w:style w:type="paragraph" w:styleId="Heading9">
    <w:name w:val="heading 9"/>
    <w:basedOn w:val="Normal"/>
    <w:next w:val="Normal"/>
    <w:link w:val="Heading9Char"/>
    <w:qFormat/>
    <w:rsid w:val="008F392E"/>
    <w:pPr>
      <w:tabs>
        <w:tab w:val="num" w:pos="1584"/>
      </w:tabs>
      <w:overflowPunct/>
      <w:autoSpaceDE/>
      <w:autoSpaceDN/>
      <w:adjustRightInd/>
      <w:spacing w:before="240" w:after="60"/>
      <w:ind w:left="1584" w:hanging="1584"/>
      <w:textAlignment w:val="auto"/>
      <w:outlineLvl w:val="8"/>
    </w:pPr>
    <w:rPr>
      <w:rFonts w:ascii="Arial" w:eastAsia="Batang" w:hAnsi="Arial"/>
      <w:sz w:val="22"/>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 w:val="num" w:pos="720"/>
      </w:tabs>
      <w:ind w:left="0" w:firstLine="0"/>
      <w:contextualSpacing/>
    </w:pPr>
  </w:style>
  <w:style w:type="paragraph" w:styleId="Caption">
    <w:name w:val="caption"/>
    <w:aliases w:val="cap,Caption Equation,First line:  0.5&quot;,3GPP Caption Table,Caption Char1 Char,cap Char Char1,Caption Char Char1 Char,cap Char2,Ca"/>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Header 2 Char,Header2 Char,22 Char,heading2 Char,2nd level Char,H21 Char,H22 Char,H23 Char,H24 Char,H25 Char,R2 Char,E2 Char"/>
    <w:basedOn w:val="DefaultParagraphFont"/>
    <w:link w:val="Heading2"/>
    <w:qFormat/>
    <w:rPr>
      <w:rFonts w:ascii="Arial" w:hAnsi="Arial"/>
      <w:sz w:val="32"/>
      <w:lang w:val="en-GB" w:eastAsia="en-US"/>
    </w:rPr>
  </w:style>
  <w:style w:type="character" w:customStyle="1" w:styleId="Heading3Char">
    <w:name w:val="Heading 3 Char"/>
    <w:aliases w:val="Title Char,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Task Body,列"/>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3GPP Caption Table Char,Caption Char1 Char Char,cap Char Char1 Char,Caption Char Char1 Char Char,cap Char2 Char,Ca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uiPriority w:val="99"/>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uiPriority w:val="99"/>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uiPriority w:val="99"/>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8"/>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9"/>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link w:val="PLChar"/>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 w:type="character" w:customStyle="1" w:styleId="Heading6Char">
    <w:name w:val="Heading 6 Char"/>
    <w:basedOn w:val="DefaultParagraphFont"/>
    <w:link w:val="Heading6"/>
    <w:uiPriority w:val="9"/>
    <w:rsid w:val="008F392E"/>
    <w:rPr>
      <w:rFonts w:eastAsia="Batang"/>
      <w:b/>
      <w:bCs/>
      <w:i/>
      <w:szCs w:val="22"/>
      <w:lang w:val="en-GB" w:eastAsia="x-none"/>
    </w:rPr>
  </w:style>
  <w:style w:type="character" w:customStyle="1" w:styleId="Heading7Char">
    <w:name w:val="Heading 7 Char"/>
    <w:basedOn w:val="DefaultParagraphFont"/>
    <w:link w:val="Heading7"/>
    <w:uiPriority w:val="9"/>
    <w:rsid w:val="008F392E"/>
    <w:rPr>
      <w:rFonts w:eastAsia="Batang"/>
      <w:sz w:val="24"/>
      <w:szCs w:val="24"/>
      <w:lang w:val="en-GB" w:eastAsia="x-none"/>
    </w:rPr>
  </w:style>
  <w:style w:type="character" w:customStyle="1" w:styleId="Heading8Char">
    <w:name w:val="Heading 8 Char"/>
    <w:basedOn w:val="DefaultParagraphFont"/>
    <w:link w:val="Heading8"/>
    <w:uiPriority w:val="9"/>
    <w:rsid w:val="008F392E"/>
    <w:rPr>
      <w:rFonts w:eastAsia="Batang"/>
      <w:i/>
      <w:iCs/>
      <w:sz w:val="24"/>
      <w:szCs w:val="24"/>
      <w:lang w:val="en-GB" w:eastAsia="x-none"/>
    </w:rPr>
  </w:style>
  <w:style w:type="character" w:customStyle="1" w:styleId="Heading9Char">
    <w:name w:val="Heading 9 Char"/>
    <w:basedOn w:val="DefaultParagraphFont"/>
    <w:link w:val="Heading9"/>
    <w:uiPriority w:val="9"/>
    <w:rsid w:val="008F392E"/>
    <w:rPr>
      <w:rFonts w:ascii="Arial" w:eastAsia="Batang" w:hAnsi="Arial"/>
      <w:sz w:val="22"/>
      <w:szCs w:val="22"/>
      <w:lang w:val="en-GB" w:eastAsia="x-none"/>
    </w:rPr>
  </w:style>
  <w:style w:type="character" w:customStyle="1" w:styleId="B1Zchn">
    <w:name w:val="B1 Zchn"/>
    <w:qFormat/>
    <w:rsid w:val="004E6918"/>
    <w:rPr>
      <w:lang w:val="x-none" w:eastAsia="en-US"/>
    </w:rPr>
  </w:style>
  <w:style w:type="character" w:customStyle="1" w:styleId="PLChar">
    <w:name w:val="PL Char"/>
    <w:link w:val="PL"/>
    <w:qFormat/>
    <w:rsid w:val="00FD214C"/>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870">
      <w:bodyDiv w:val="1"/>
      <w:marLeft w:val="0"/>
      <w:marRight w:val="0"/>
      <w:marTop w:val="0"/>
      <w:marBottom w:val="0"/>
      <w:divBdr>
        <w:top w:val="none" w:sz="0" w:space="0" w:color="auto"/>
        <w:left w:val="none" w:sz="0" w:space="0" w:color="auto"/>
        <w:bottom w:val="none" w:sz="0" w:space="0" w:color="auto"/>
        <w:right w:val="none" w:sz="0" w:space="0" w:color="auto"/>
      </w:divBdr>
    </w:div>
    <w:div w:id="70590438">
      <w:bodyDiv w:val="1"/>
      <w:marLeft w:val="0"/>
      <w:marRight w:val="0"/>
      <w:marTop w:val="0"/>
      <w:marBottom w:val="0"/>
      <w:divBdr>
        <w:top w:val="none" w:sz="0" w:space="0" w:color="auto"/>
        <w:left w:val="none" w:sz="0" w:space="0" w:color="auto"/>
        <w:bottom w:val="none" w:sz="0" w:space="0" w:color="auto"/>
        <w:right w:val="none" w:sz="0" w:space="0" w:color="auto"/>
      </w:divBdr>
      <w:divsChild>
        <w:div w:id="307439699">
          <w:marLeft w:val="562"/>
          <w:marRight w:val="0"/>
          <w:marTop w:val="0"/>
          <w:marBottom w:val="0"/>
          <w:divBdr>
            <w:top w:val="none" w:sz="0" w:space="0" w:color="auto"/>
            <w:left w:val="none" w:sz="0" w:space="0" w:color="auto"/>
            <w:bottom w:val="none" w:sz="0" w:space="0" w:color="auto"/>
            <w:right w:val="none" w:sz="0" w:space="0" w:color="auto"/>
          </w:divBdr>
        </w:div>
        <w:div w:id="2019502280">
          <w:marLeft w:val="821"/>
          <w:marRight w:val="0"/>
          <w:marTop w:val="0"/>
          <w:marBottom w:val="0"/>
          <w:divBdr>
            <w:top w:val="none" w:sz="0" w:space="0" w:color="auto"/>
            <w:left w:val="none" w:sz="0" w:space="0" w:color="auto"/>
            <w:bottom w:val="none" w:sz="0" w:space="0" w:color="auto"/>
            <w:right w:val="none" w:sz="0" w:space="0" w:color="auto"/>
          </w:divBdr>
        </w:div>
        <w:div w:id="2103183841">
          <w:marLeft w:val="821"/>
          <w:marRight w:val="0"/>
          <w:marTop w:val="0"/>
          <w:marBottom w:val="0"/>
          <w:divBdr>
            <w:top w:val="none" w:sz="0" w:space="0" w:color="auto"/>
            <w:left w:val="none" w:sz="0" w:space="0" w:color="auto"/>
            <w:bottom w:val="none" w:sz="0" w:space="0" w:color="auto"/>
            <w:right w:val="none" w:sz="0" w:space="0" w:color="auto"/>
          </w:divBdr>
        </w:div>
        <w:div w:id="832575239">
          <w:marLeft w:val="821"/>
          <w:marRight w:val="0"/>
          <w:marTop w:val="0"/>
          <w:marBottom w:val="0"/>
          <w:divBdr>
            <w:top w:val="none" w:sz="0" w:space="0" w:color="auto"/>
            <w:left w:val="none" w:sz="0" w:space="0" w:color="auto"/>
            <w:bottom w:val="none" w:sz="0" w:space="0" w:color="auto"/>
            <w:right w:val="none" w:sz="0" w:space="0" w:color="auto"/>
          </w:divBdr>
        </w:div>
      </w:divsChild>
    </w:div>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129827596">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242111398">
      <w:bodyDiv w:val="1"/>
      <w:marLeft w:val="0"/>
      <w:marRight w:val="0"/>
      <w:marTop w:val="0"/>
      <w:marBottom w:val="0"/>
      <w:divBdr>
        <w:top w:val="none" w:sz="0" w:space="0" w:color="auto"/>
        <w:left w:val="none" w:sz="0" w:space="0" w:color="auto"/>
        <w:bottom w:val="none" w:sz="0" w:space="0" w:color="auto"/>
        <w:right w:val="none" w:sz="0" w:space="0" w:color="auto"/>
      </w:divBdr>
    </w:div>
    <w:div w:id="303244776">
      <w:bodyDiv w:val="1"/>
      <w:marLeft w:val="0"/>
      <w:marRight w:val="0"/>
      <w:marTop w:val="0"/>
      <w:marBottom w:val="0"/>
      <w:divBdr>
        <w:top w:val="none" w:sz="0" w:space="0" w:color="auto"/>
        <w:left w:val="none" w:sz="0" w:space="0" w:color="auto"/>
        <w:bottom w:val="none" w:sz="0" w:space="0" w:color="auto"/>
        <w:right w:val="none" w:sz="0" w:space="0" w:color="auto"/>
      </w:divBdr>
    </w:div>
    <w:div w:id="326983289">
      <w:bodyDiv w:val="1"/>
      <w:marLeft w:val="0"/>
      <w:marRight w:val="0"/>
      <w:marTop w:val="0"/>
      <w:marBottom w:val="0"/>
      <w:divBdr>
        <w:top w:val="none" w:sz="0" w:space="0" w:color="auto"/>
        <w:left w:val="none" w:sz="0" w:space="0" w:color="auto"/>
        <w:bottom w:val="none" w:sz="0" w:space="0" w:color="auto"/>
        <w:right w:val="none" w:sz="0" w:space="0" w:color="auto"/>
      </w:divBdr>
    </w:div>
    <w:div w:id="390617839">
      <w:bodyDiv w:val="1"/>
      <w:marLeft w:val="0"/>
      <w:marRight w:val="0"/>
      <w:marTop w:val="0"/>
      <w:marBottom w:val="0"/>
      <w:divBdr>
        <w:top w:val="none" w:sz="0" w:space="0" w:color="auto"/>
        <w:left w:val="none" w:sz="0" w:space="0" w:color="auto"/>
        <w:bottom w:val="none" w:sz="0" w:space="0" w:color="auto"/>
        <w:right w:val="none" w:sz="0" w:space="0" w:color="auto"/>
      </w:divBdr>
    </w:div>
    <w:div w:id="396517447">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729572195">
      <w:bodyDiv w:val="1"/>
      <w:marLeft w:val="0"/>
      <w:marRight w:val="0"/>
      <w:marTop w:val="0"/>
      <w:marBottom w:val="0"/>
      <w:divBdr>
        <w:top w:val="none" w:sz="0" w:space="0" w:color="auto"/>
        <w:left w:val="none" w:sz="0" w:space="0" w:color="auto"/>
        <w:bottom w:val="none" w:sz="0" w:space="0" w:color="auto"/>
        <w:right w:val="none" w:sz="0" w:space="0" w:color="auto"/>
      </w:divBdr>
    </w:div>
    <w:div w:id="750277737">
      <w:bodyDiv w:val="1"/>
      <w:marLeft w:val="0"/>
      <w:marRight w:val="0"/>
      <w:marTop w:val="0"/>
      <w:marBottom w:val="0"/>
      <w:divBdr>
        <w:top w:val="none" w:sz="0" w:space="0" w:color="auto"/>
        <w:left w:val="none" w:sz="0" w:space="0" w:color="auto"/>
        <w:bottom w:val="none" w:sz="0" w:space="0" w:color="auto"/>
        <w:right w:val="none" w:sz="0" w:space="0" w:color="auto"/>
      </w:divBdr>
    </w:div>
    <w:div w:id="776482528">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868640217">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959608078">
      <w:bodyDiv w:val="1"/>
      <w:marLeft w:val="0"/>
      <w:marRight w:val="0"/>
      <w:marTop w:val="0"/>
      <w:marBottom w:val="0"/>
      <w:divBdr>
        <w:top w:val="none" w:sz="0" w:space="0" w:color="auto"/>
        <w:left w:val="none" w:sz="0" w:space="0" w:color="auto"/>
        <w:bottom w:val="none" w:sz="0" w:space="0" w:color="auto"/>
        <w:right w:val="none" w:sz="0" w:space="0" w:color="auto"/>
      </w:divBdr>
    </w:div>
    <w:div w:id="975599899">
      <w:bodyDiv w:val="1"/>
      <w:marLeft w:val="0"/>
      <w:marRight w:val="0"/>
      <w:marTop w:val="0"/>
      <w:marBottom w:val="0"/>
      <w:divBdr>
        <w:top w:val="none" w:sz="0" w:space="0" w:color="auto"/>
        <w:left w:val="none" w:sz="0" w:space="0" w:color="auto"/>
        <w:bottom w:val="none" w:sz="0" w:space="0" w:color="auto"/>
        <w:right w:val="none" w:sz="0" w:space="0" w:color="auto"/>
      </w:divBdr>
    </w:div>
    <w:div w:id="1074820669">
      <w:bodyDiv w:val="1"/>
      <w:marLeft w:val="0"/>
      <w:marRight w:val="0"/>
      <w:marTop w:val="0"/>
      <w:marBottom w:val="0"/>
      <w:divBdr>
        <w:top w:val="none" w:sz="0" w:space="0" w:color="auto"/>
        <w:left w:val="none" w:sz="0" w:space="0" w:color="auto"/>
        <w:bottom w:val="none" w:sz="0" w:space="0" w:color="auto"/>
        <w:right w:val="none" w:sz="0" w:space="0" w:color="auto"/>
      </w:divBdr>
    </w:div>
    <w:div w:id="1086002553">
      <w:bodyDiv w:val="1"/>
      <w:marLeft w:val="0"/>
      <w:marRight w:val="0"/>
      <w:marTop w:val="0"/>
      <w:marBottom w:val="0"/>
      <w:divBdr>
        <w:top w:val="none" w:sz="0" w:space="0" w:color="auto"/>
        <w:left w:val="none" w:sz="0" w:space="0" w:color="auto"/>
        <w:bottom w:val="none" w:sz="0" w:space="0" w:color="auto"/>
        <w:right w:val="none" w:sz="0" w:space="0" w:color="auto"/>
      </w:divBdr>
    </w:div>
    <w:div w:id="1236745760">
      <w:bodyDiv w:val="1"/>
      <w:marLeft w:val="0"/>
      <w:marRight w:val="0"/>
      <w:marTop w:val="0"/>
      <w:marBottom w:val="0"/>
      <w:divBdr>
        <w:top w:val="none" w:sz="0" w:space="0" w:color="auto"/>
        <w:left w:val="none" w:sz="0" w:space="0" w:color="auto"/>
        <w:bottom w:val="none" w:sz="0" w:space="0" w:color="auto"/>
        <w:right w:val="none" w:sz="0" w:space="0" w:color="auto"/>
      </w:divBdr>
    </w:div>
    <w:div w:id="1279139982">
      <w:bodyDiv w:val="1"/>
      <w:marLeft w:val="0"/>
      <w:marRight w:val="0"/>
      <w:marTop w:val="0"/>
      <w:marBottom w:val="0"/>
      <w:divBdr>
        <w:top w:val="none" w:sz="0" w:space="0" w:color="auto"/>
        <w:left w:val="none" w:sz="0" w:space="0" w:color="auto"/>
        <w:bottom w:val="none" w:sz="0" w:space="0" w:color="auto"/>
        <w:right w:val="none" w:sz="0" w:space="0" w:color="auto"/>
      </w:divBdr>
    </w:div>
    <w:div w:id="1322200094">
      <w:bodyDiv w:val="1"/>
      <w:marLeft w:val="0"/>
      <w:marRight w:val="0"/>
      <w:marTop w:val="0"/>
      <w:marBottom w:val="0"/>
      <w:divBdr>
        <w:top w:val="none" w:sz="0" w:space="0" w:color="auto"/>
        <w:left w:val="none" w:sz="0" w:space="0" w:color="auto"/>
        <w:bottom w:val="none" w:sz="0" w:space="0" w:color="auto"/>
        <w:right w:val="none" w:sz="0" w:space="0" w:color="auto"/>
      </w:divBdr>
    </w:div>
    <w:div w:id="1361739072">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442534125">
      <w:bodyDiv w:val="1"/>
      <w:marLeft w:val="0"/>
      <w:marRight w:val="0"/>
      <w:marTop w:val="0"/>
      <w:marBottom w:val="0"/>
      <w:divBdr>
        <w:top w:val="none" w:sz="0" w:space="0" w:color="auto"/>
        <w:left w:val="none" w:sz="0" w:space="0" w:color="auto"/>
        <w:bottom w:val="none" w:sz="0" w:space="0" w:color="auto"/>
        <w:right w:val="none" w:sz="0" w:space="0" w:color="auto"/>
      </w:divBdr>
    </w:div>
    <w:div w:id="1446191454">
      <w:bodyDiv w:val="1"/>
      <w:marLeft w:val="0"/>
      <w:marRight w:val="0"/>
      <w:marTop w:val="0"/>
      <w:marBottom w:val="0"/>
      <w:divBdr>
        <w:top w:val="none" w:sz="0" w:space="0" w:color="auto"/>
        <w:left w:val="none" w:sz="0" w:space="0" w:color="auto"/>
        <w:bottom w:val="none" w:sz="0" w:space="0" w:color="auto"/>
        <w:right w:val="none" w:sz="0" w:space="0" w:color="auto"/>
      </w:divBdr>
    </w:div>
    <w:div w:id="1488747690">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1573197177">
      <w:bodyDiv w:val="1"/>
      <w:marLeft w:val="0"/>
      <w:marRight w:val="0"/>
      <w:marTop w:val="0"/>
      <w:marBottom w:val="0"/>
      <w:divBdr>
        <w:top w:val="none" w:sz="0" w:space="0" w:color="auto"/>
        <w:left w:val="none" w:sz="0" w:space="0" w:color="auto"/>
        <w:bottom w:val="none" w:sz="0" w:space="0" w:color="auto"/>
        <w:right w:val="none" w:sz="0" w:space="0" w:color="auto"/>
      </w:divBdr>
      <w:divsChild>
        <w:div w:id="506166691">
          <w:marLeft w:val="893"/>
          <w:marRight w:val="0"/>
          <w:marTop w:val="0"/>
          <w:marBottom w:val="0"/>
          <w:divBdr>
            <w:top w:val="none" w:sz="0" w:space="0" w:color="auto"/>
            <w:left w:val="none" w:sz="0" w:space="0" w:color="auto"/>
            <w:bottom w:val="none" w:sz="0" w:space="0" w:color="auto"/>
            <w:right w:val="none" w:sz="0" w:space="0" w:color="auto"/>
          </w:divBdr>
        </w:div>
        <w:div w:id="2034073191">
          <w:marLeft w:val="893"/>
          <w:marRight w:val="0"/>
          <w:marTop w:val="0"/>
          <w:marBottom w:val="0"/>
          <w:divBdr>
            <w:top w:val="none" w:sz="0" w:space="0" w:color="auto"/>
            <w:left w:val="none" w:sz="0" w:space="0" w:color="auto"/>
            <w:bottom w:val="none" w:sz="0" w:space="0" w:color="auto"/>
            <w:right w:val="none" w:sz="0" w:space="0" w:color="auto"/>
          </w:divBdr>
        </w:div>
        <w:div w:id="2117941646">
          <w:marLeft w:val="893"/>
          <w:marRight w:val="0"/>
          <w:marTop w:val="0"/>
          <w:marBottom w:val="0"/>
          <w:divBdr>
            <w:top w:val="none" w:sz="0" w:space="0" w:color="auto"/>
            <w:left w:val="none" w:sz="0" w:space="0" w:color="auto"/>
            <w:bottom w:val="none" w:sz="0" w:space="0" w:color="auto"/>
            <w:right w:val="none" w:sz="0" w:space="0" w:color="auto"/>
          </w:divBdr>
        </w:div>
        <w:div w:id="1809088491">
          <w:marLeft w:val="1411"/>
          <w:marRight w:val="0"/>
          <w:marTop w:val="0"/>
          <w:marBottom w:val="0"/>
          <w:divBdr>
            <w:top w:val="none" w:sz="0" w:space="0" w:color="auto"/>
            <w:left w:val="none" w:sz="0" w:space="0" w:color="auto"/>
            <w:bottom w:val="none" w:sz="0" w:space="0" w:color="auto"/>
            <w:right w:val="none" w:sz="0" w:space="0" w:color="auto"/>
          </w:divBdr>
        </w:div>
        <w:div w:id="1915387053">
          <w:marLeft w:val="1411"/>
          <w:marRight w:val="0"/>
          <w:marTop w:val="0"/>
          <w:marBottom w:val="0"/>
          <w:divBdr>
            <w:top w:val="none" w:sz="0" w:space="0" w:color="auto"/>
            <w:left w:val="none" w:sz="0" w:space="0" w:color="auto"/>
            <w:bottom w:val="none" w:sz="0" w:space="0" w:color="auto"/>
            <w:right w:val="none" w:sz="0" w:space="0" w:color="auto"/>
          </w:divBdr>
        </w:div>
        <w:div w:id="2123375177">
          <w:marLeft w:val="1411"/>
          <w:marRight w:val="0"/>
          <w:marTop w:val="0"/>
          <w:marBottom w:val="0"/>
          <w:divBdr>
            <w:top w:val="none" w:sz="0" w:space="0" w:color="auto"/>
            <w:left w:val="none" w:sz="0" w:space="0" w:color="auto"/>
            <w:bottom w:val="none" w:sz="0" w:space="0" w:color="auto"/>
            <w:right w:val="none" w:sz="0" w:space="0" w:color="auto"/>
          </w:divBdr>
        </w:div>
      </w:divsChild>
    </w:div>
    <w:div w:id="1607545208">
      <w:bodyDiv w:val="1"/>
      <w:marLeft w:val="0"/>
      <w:marRight w:val="0"/>
      <w:marTop w:val="0"/>
      <w:marBottom w:val="0"/>
      <w:divBdr>
        <w:top w:val="none" w:sz="0" w:space="0" w:color="auto"/>
        <w:left w:val="none" w:sz="0" w:space="0" w:color="auto"/>
        <w:bottom w:val="none" w:sz="0" w:space="0" w:color="auto"/>
        <w:right w:val="none" w:sz="0" w:space="0" w:color="auto"/>
      </w:divBdr>
    </w:div>
    <w:div w:id="1666862545">
      <w:bodyDiv w:val="1"/>
      <w:marLeft w:val="0"/>
      <w:marRight w:val="0"/>
      <w:marTop w:val="0"/>
      <w:marBottom w:val="0"/>
      <w:divBdr>
        <w:top w:val="none" w:sz="0" w:space="0" w:color="auto"/>
        <w:left w:val="none" w:sz="0" w:space="0" w:color="auto"/>
        <w:bottom w:val="none" w:sz="0" w:space="0" w:color="auto"/>
        <w:right w:val="none" w:sz="0" w:space="0" w:color="auto"/>
      </w:divBdr>
    </w:div>
    <w:div w:id="1703895880">
      <w:bodyDiv w:val="1"/>
      <w:marLeft w:val="0"/>
      <w:marRight w:val="0"/>
      <w:marTop w:val="0"/>
      <w:marBottom w:val="0"/>
      <w:divBdr>
        <w:top w:val="none" w:sz="0" w:space="0" w:color="auto"/>
        <w:left w:val="none" w:sz="0" w:space="0" w:color="auto"/>
        <w:bottom w:val="none" w:sz="0" w:space="0" w:color="auto"/>
        <w:right w:val="none" w:sz="0" w:space="0" w:color="auto"/>
      </w:divBdr>
    </w:div>
    <w:div w:id="1796946568">
      <w:bodyDiv w:val="1"/>
      <w:marLeft w:val="0"/>
      <w:marRight w:val="0"/>
      <w:marTop w:val="0"/>
      <w:marBottom w:val="0"/>
      <w:divBdr>
        <w:top w:val="none" w:sz="0" w:space="0" w:color="auto"/>
        <w:left w:val="none" w:sz="0" w:space="0" w:color="auto"/>
        <w:bottom w:val="none" w:sz="0" w:space="0" w:color="auto"/>
        <w:right w:val="none" w:sz="0" w:space="0" w:color="auto"/>
      </w:divBdr>
    </w:div>
    <w:div w:id="1912231329">
      <w:bodyDiv w:val="1"/>
      <w:marLeft w:val="0"/>
      <w:marRight w:val="0"/>
      <w:marTop w:val="0"/>
      <w:marBottom w:val="0"/>
      <w:divBdr>
        <w:top w:val="none" w:sz="0" w:space="0" w:color="auto"/>
        <w:left w:val="none" w:sz="0" w:space="0" w:color="auto"/>
        <w:bottom w:val="none" w:sz="0" w:space="0" w:color="auto"/>
        <w:right w:val="none" w:sz="0" w:space="0" w:color="auto"/>
      </w:divBdr>
    </w:div>
    <w:div w:id="2019651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5AIRPNAIUNRU-1830940522-13100</_dlc_DocId>
    <_dlc_DocIdUrl xmlns="71c5aaf6-e6ce-465b-b873-5148d2a4c105">
      <Url>https://nokia.sharepoint.com/sites/c5g/5gradio/_layouts/15/DocIdRedir.aspx?ID=5AIRPNAIUNRU-1830940522-13100</Url>
      <Description>5AIRPNAIUNRU-1830940522-13100</Description>
    </_dlc_DocIdUrl>
  </documentManagement>
</p:properties>
</file>

<file path=customXml/itemProps1.xml><?xml version="1.0" encoding="utf-8"?>
<ds:datastoreItem xmlns:ds="http://schemas.openxmlformats.org/officeDocument/2006/customXml" ds:itemID="{826BB5E0-7552-405F-9527-1FACCB5E2844}">
  <ds:schemaRefs>
    <ds:schemaRef ds:uri="Microsoft.SharePoint.Taxonomy.ContentTypeSync"/>
  </ds:schemaRefs>
</ds:datastoreItem>
</file>

<file path=customXml/itemProps2.xml><?xml version="1.0" encoding="utf-8"?>
<ds:datastoreItem xmlns:ds="http://schemas.openxmlformats.org/officeDocument/2006/customXml" ds:itemID="{0C26BC87-9D7B-4376-B380-F126C06E80F6}">
  <ds:schemaRefs>
    <ds:schemaRef ds:uri="http://schemas.openxmlformats.org/officeDocument/2006/bibliography"/>
  </ds:schemaRefs>
</ds:datastoreItem>
</file>

<file path=customXml/itemProps3.xml><?xml version="1.0" encoding="utf-8"?>
<ds:datastoreItem xmlns:ds="http://schemas.openxmlformats.org/officeDocument/2006/customXml" ds:itemID="{02750E08-941E-48DB-93FC-3837884E4A77}">
  <ds:schemaRefs>
    <ds:schemaRef ds:uri="http://schemas.microsoft.com/sharepoint/events"/>
  </ds:schemaRefs>
</ds:datastoreItem>
</file>

<file path=customXml/itemProps4.xml><?xml version="1.0" encoding="utf-8"?>
<ds:datastoreItem xmlns:ds="http://schemas.openxmlformats.org/officeDocument/2006/customXml" ds:itemID="{F998DDB8-E77A-48F0-8F7B-E8584F054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7.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16315</Words>
  <Characters>92996</Characters>
  <Application>Microsoft Office Word</Application>
  <DocSecurity>0</DocSecurity>
  <Lines>774</Lines>
  <Paragraphs>218</Paragraphs>
  <ScaleCrop>false</ScaleCrop>
  <HeadingPairs>
    <vt:vector size="8" baseType="variant">
      <vt:variant>
        <vt:lpstr>Title</vt:lpstr>
      </vt:variant>
      <vt:variant>
        <vt:i4>1</vt:i4>
      </vt:variant>
      <vt:variant>
        <vt:lpstr>タイトル</vt:lpstr>
      </vt:variant>
      <vt:variant>
        <vt:i4>1</vt:i4>
      </vt:variant>
      <vt:variant>
        <vt:lpstr>Titel</vt:lpstr>
      </vt:variant>
      <vt:variant>
        <vt:i4>1</vt:i4>
      </vt:variant>
      <vt:variant>
        <vt:lpstr>제목</vt:lpstr>
      </vt:variant>
      <vt:variant>
        <vt:i4>1</vt:i4>
      </vt:variant>
    </vt:vector>
  </HeadingPairs>
  <TitlesOfParts>
    <vt:vector size="4" baseType="lpstr">
      <vt:lpstr/>
      <vt:lpstr/>
      <vt:lpstr/>
      <vt:lpstr/>
    </vt:vector>
  </TitlesOfParts>
  <Company>Huawei Technologies Co.,Ltd.</Company>
  <LinksUpToDate>false</LinksUpToDate>
  <CharactersWithSpaces>109093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AlexM - Qualcomm</cp:lastModifiedBy>
  <cp:revision>7</cp:revision>
  <dcterms:created xsi:type="dcterms:W3CDTF">2021-11-17T17:12:00Z</dcterms:created>
  <dcterms:modified xsi:type="dcterms:W3CDTF">2021-11-17T18:45:00Z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63dbf5cb-3bc4-46cd-9be9-dbec7229d3a1</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CWM3da96b6577d54b138ee2cc3d12363814">
    <vt:lpwstr>CWMo1C+NV4p0uRBqyR3zUf7TtbxQ4XHp1RCc/e1mh1VTucylD3lHOsoyCbwwl9lEn9AXG7uR7Dbbvw9koHMcRAPIA==</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1636709592</vt:lpwstr>
  </property>
</Properties>
</file>