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7E6052C8"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2D02B3">
        <w:rPr>
          <w:rFonts w:ascii="Arial" w:hAnsi="Arial" w:cs="Arial"/>
          <w:b/>
          <w:sz w:val="24"/>
          <w:szCs w:val="24"/>
        </w:rPr>
        <w:t>7</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21</w:t>
      </w:r>
      <w:r w:rsidR="00806755">
        <w:rPr>
          <w:rFonts w:ascii="Arial" w:hAnsi="Arial" w:cs="Arial"/>
          <w:b/>
          <w:sz w:val="24"/>
          <w:szCs w:val="24"/>
        </w:rPr>
        <w:t>xxxxx</w:t>
      </w:r>
    </w:p>
    <w:p w14:paraId="092BF2A9" w14:textId="01B0F15C"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e-Meeting, Novem</w:t>
      </w:r>
      <w:r w:rsidR="00F24215" w:rsidRPr="00CB7A3F">
        <w:rPr>
          <w:rFonts w:ascii="Arial" w:hAnsi="Arial" w:cs="Arial"/>
          <w:b/>
          <w:sz w:val="24"/>
          <w:szCs w:val="24"/>
        </w:rPr>
        <w:t>ber 11th – 19th,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1D88E0E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Content>
          <w:r w:rsidRPr="00F319BA">
            <w:rPr>
              <w:rFonts w:ascii="Arial" w:hAnsi="Arial" w:cs="Arial"/>
              <w:b/>
              <w:sz w:val="24"/>
              <w:szCs w:val="24"/>
            </w:rPr>
            <w:t>Discussion summary #1 of [107-e-NR-52-71GHz-05]</w:t>
          </w:r>
        </w:sdtContent>
      </w:sdt>
    </w:p>
    <w:p w14:paraId="6440B324"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Pr>
          <w:rFonts w:ascii="Arial" w:hAnsi="Arial" w:cs="Arial"/>
          <w:b/>
          <w:sz w:val="24"/>
          <w:szCs w:val="24"/>
        </w:rPr>
        <w:t>5</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Heading1"/>
        <w:numPr>
          <w:ilvl w:val="0"/>
          <w:numId w:val="2"/>
        </w:numPr>
        <w:ind w:left="360"/>
        <w:rPr>
          <w:rFonts w:cs="Arial"/>
          <w:sz w:val="32"/>
          <w:szCs w:val="32"/>
          <w:lang w:val="en-US"/>
        </w:rPr>
      </w:pPr>
      <w:r w:rsidRPr="00506FE7">
        <w:rPr>
          <w:rFonts w:cs="Arial"/>
          <w:sz w:val="32"/>
          <w:szCs w:val="32"/>
          <w:lang w:val="en-US"/>
        </w:rPr>
        <w:t>Introduction</w:t>
      </w:r>
    </w:p>
    <w:p w14:paraId="4CDE713F" w14:textId="77777777" w:rsidR="00806755" w:rsidRDefault="00806755" w:rsidP="00806755">
      <w:pPr>
        <w:rPr>
          <w:lang w:eastAsia="zh-CN"/>
        </w:rPr>
      </w:pPr>
      <w:r w:rsidRPr="00A4723B">
        <w:rPr>
          <w:lang w:eastAsia="zh-CN"/>
        </w:rPr>
        <w:t xml:space="preserve">In this contribution, we summarize issues regarding </w:t>
      </w:r>
      <w:r w:rsidRPr="005F06AF">
        <w:rPr>
          <w:lang w:eastAsia="zh-CN"/>
        </w:rPr>
        <w:t xml:space="preserve">PDSCH/PUSCH enhancements for new SCSs </w:t>
      </w:r>
      <w:r>
        <w:rPr>
          <w:lang w:eastAsia="zh-CN"/>
        </w:rPr>
        <w:t xml:space="preserve">on </w:t>
      </w:r>
      <w:r w:rsidRPr="00A4723B">
        <w:rPr>
          <w:lang w:eastAsia="zh-CN"/>
        </w:rPr>
        <w:t>supporting NR from 52.6 GHz to 71 GHz</w:t>
      </w:r>
      <w:r>
        <w:rPr>
          <w:lang w:eastAsia="zh-CN"/>
        </w:rPr>
        <w:t xml:space="preserve"> for the following email discussion in RAN1 #107-e.</w:t>
      </w:r>
    </w:p>
    <w:p w14:paraId="0CAB5302" w14:textId="77777777" w:rsidR="00806755" w:rsidRDefault="00806755" w:rsidP="00806755">
      <w:pPr>
        <w:rPr>
          <w:lang w:eastAsia="x-none"/>
        </w:rPr>
      </w:pPr>
      <w:r>
        <w:rPr>
          <w:highlight w:val="cyan"/>
          <w:lang w:eastAsia="x-none"/>
        </w:rPr>
        <w:t>[107-e-NR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 xml:space="preserve">discussion/approval on </w:t>
      </w:r>
      <w:r w:rsidRPr="00807E60">
        <w:rPr>
          <w:highlight w:val="cyan"/>
          <w:lang w:eastAsia="x-none"/>
        </w:rPr>
        <w:t xml:space="preserve">timeline related aspects adapted to each of the new numerologies 480kHz and 960kHz with </w:t>
      </w:r>
      <w:r>
        <w:rPr>
          <w:highlight w:val="cyan"/>
          <w:lang w:eastAsia="x-none"/>
        </w:rPr>
        <w:t>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w:t>
      </w:r>
      <w:r>
        <w:rPr>
          <w:highlight w:val="cyan"/>
          <w:lang w:eastAsia="x-none"/>
        </w:rPr>
        <w:t>–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3B3BEE">
      <w:pPr>
        <w:pStyle w:val="B1"/>
        <w:numPr>
          <w:ilvl w:val="0"/>
          <w:numId w:val="8"/>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3B3BEE">
      <w:pPr>
        <w:pStyle w:val="B1"/>
        <w:numPr>
          <w:ilvl w:val="1"/>
          <w:numId w:val="8"/>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3B3BEE">
      <w:pPr>
        <w:pStyle w:val="B1"/>
        <w:numPr>
          <w:ilvl w:val="1"/>
          <w:numId w:val="8"/>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3B3BEE">
      <w:pPr>
        <w:pStyle w:val="B1"/>
        <w:numPr>
          <w:ilvl w:val="1"/>
          <w:numId w:val="8"/>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61A54E78" w14:textId="04481806" w:rsidR="009A2A1D" w:rsidRPr="00506FE7" w:rsidRDefault="009A2A1D" w:rsidP="009A2A1D">
      <w:pPr>
        <w:pStyle w:val="Heading2"/>
        <w:rPr>
          <w:lang w:eastAsia="zh-CN"/>
        </w:rPr>
      </w:pPr>
      <w:r w:rsidRPr="00506FE7">
        <w:rPr>
          <w:lang w:eastAsia="zh-CN"/>
        </w:rPr>
        <w:t>2.</w:t>
      </w:r>
      <w:r w:rsidR="00CC467D">
        <w:rPr>
          <w:lang w:eastAsia="zh-CN"/>
        </w:rPr>
        <w:t>1</w:t>
      </w:r>
      <w:r w:rsidRPr="00506FE7">
        <w:rPr>
          <w:lang w:eastAsia="zh-CN"/>
        </w:rPr>
        <w:t xml:space="preserve">. </w:t>
      </w:r>
      <w:r w:rsidR="0014116C">
        <w:rPr>
          <w:lang w:eastAsia="zh-CN"/>
        </w:rPr>
        <w:t>Timeline</w:t>
      </w:r>
    </w:p>
    <w:p w14:paraId="4C0C7517" w14:textId="77777777" w:rsidR="00CC467D" w:rsidRPr="00CC467D" w:rsidRDefault="00CC467D" w:rsidP="003B3BEE">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3B3BEE">
      <w:pPr>
        <w:pStyle w:val="Heading3"/>
        <w:numPr>
          <w:ilvl w:val="2"/>
          <w:numId w:val="9"/>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D139ED" w14:paraId="52780E91" w14:textId="77777777" w:rsidTr="00794225">
        <w:tc>
          <w:tcPr>
            <w:tcW w:w="1998" w:type="dxa"/>
          </w:tcPr>
          <w:p w14:paraId="3E42D552" w14:textId="77777777" w:rsidR="00FC020D" w:rsidRPr="00D139ED" w:rsidRDefault="00FC020D" w:rsidP="00040909">
            <w:pPr>
              <w:rPr>
                <w:lang w:val="en-GB" w:eastAsia="zh-CN"/>
              </w:rPr>
            </w:pPr>
            <w:r w:rsidRPr="00D139ED">
              <w:rPr>
                <w:lang w:val="en-GB" w:eastAsia="zh-CN"/>
              </w:rPr>
              <w:t>Sources</w:t>
            </w:r>
          </w:p>
        </w:tc>
        <w:tc>
          <w:tcPr>
            <w:tcW w:w="8190" w:type="dxa"/>
          </w:tcPr>
          <w:p w14:paraId="24FE7FC2" w14:textId="77777777" w:rsidR="00FC020D" w:rsidRPr="00D139ED" w:rsidRDefault="00FC020D" w:rsidP="00040909">
            <w:pPr>
              <w:rPr>
                <w:lang w:val="en-GB" w:eastAsia="zh-CN"/>
              </w:rPr>
            </w:pPr>
            <w:r w:rsidRPr="00D139ED">
              <w:rPr>
                <w:lang w:val="en-GB" w:eastAsia="zh-CN"/>
              </w:rPr>
              <w:t>Observations/proposals</w:t>
            </w:r>
          </w:p>
        </w:tc>
      </w:tr>
      <w:tr w:rsidR="00AB4414" w:rsidRPr="00D139ED" w14:paraId="7FD90745" w14:textId="77777777" w:rsidTr="00794225">
        <w:tc>
          <w:tcPr>
            <w:tcW w:w="1998" w:type="dxa"/>
          </w:tcPr>
          <w:p w14:paraId="5087B58E" w14:textId="48ECA41D" w:rsidR="00AB4414" w:rsidRPr="00D139ED" w:rsidRDefault="00D90708" w:rsidP="00040909">
            <w:pPr>
              <w:rPr>
                <w:lang w:val="en-GB" w:eastAsia="zh-CN"/>
              </w:rPr>
            </w:pPr>
            <w:r w:rsidRPr="00D139ED">
              <w:rPr>
                <w:lang w:val="en-GB" w:eastAsia="zh-CN"/>
              </w:rPr>
              <w:lastRenderedPageBreak/>
              <w:t>[1, Huawei]</w:t>
            </w:r>
          </w:p>
        </w:tc>
        <w:tc>
          <w:tcPr>
            <w:tcW w:w="8190" w:type="dxa"/>
          </w:tcPr>
          <w:p w14:paraId="0267B90F" w14:textId="77777777" w:rsidR="001F3CBC" w:rsidRPr="00D139ED" w:rsidRDefault="001F3CBC" w:rsidP="001F3CBC">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1</w:t>
            </w:r>
            <w:r w:rsidRPr="00D139ED">
              <w:rPr>
                <w:color w:val="000000" w:themeColor="text1"/>
                <w:lang w:eastAsia="zh-CN"/>
              </w:rPr>
              <w:fldChar w:fldCharType="end"/>
            </w:r>
            <w:r w:rsidRPr="00D139ED">
              <w:rPr>
                <w:color w:val="000000" w:themeColor="text1"/>
                <w:lang w:eastAsia="zh-CN"/>
              </w:rPr>
              <w:t xml:space="preserve">: </w:t>
            </w:r>
            <w:r w:rsidRPr="00D139ED">
              <w:rPr>
                <w:color w:val="000000" w:themeColor="text1"/>
              </w:rPr>
              <w:t>The absolute time of 120 kHz SCS timelines should be adopted as the baseline to solve the left timeline issues in Rel-17.</w:t>
            </w:r>
          </w:p>
          <w:p w14:paraId="603331AA"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2</w:t>
            </w:r>
            <w:r w:rsidRPr="00D139ED">
              <w:rPr>
                <w:color w:val="000000" w:themeColor="text1"/>
                <w:lang w:eastAsia="zh-CN"/>
              </w:rPr>
              <w:fldChar w:fldCharType="end"/>
            </w:r>
            <w:r w:rsidRPr="00D139ED">
              <w:rPr>
                <w:color w:val="000000" w:themeColor="text1"/>
                <w:lang w:eastAsia="zh-CN"/>
              </w:rPr>
              <w:t>:  For the value range of k</w:t>
            </w:r>
            <w:r w:rsidRPr="00D139ED">
              <w:rPr>
                <w:color w:val="000000" w:themeColor="text1"/>
                <w:vertAlign w:val="subscript"/>
                <w:lang w:eastAsia="zh-CN"/>
              </w:rPr>
              <w:t>1</w:t>
            </w:r>
            <w:r w:rsidRPr="00D139ED">
              <w:rPr>
                <w:color w:val="000000" w:themeColor="text1"/>
                <w:lang w:eastAsia="zh-CN"/>
              </w:rPr>
              <w:t xml:space="preserve"> defined for DCI format 1_0, option 1 is preferred.</w:t>
            </w:r>
          </w:p>
          <w:p w14:paraId="27052FF6" w14:textId="77777777" w:rsidR="001F3CBC" w:rsidRPr="00D139ED" w:rsidRDefault="001F3CBC" w:rsidP="001F3CBC">
            <w:pPr>
              <w:rPr>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3</w:t>
            </w:r>
            <w:r w:rsidRPr="00D139ED">
              <w:rPr>
                <w:color w:val="000000" w:themeColor="text1"/>
                <w:lang w:eastAsia="zh-CN"/>
              </w:rPr>
              <w:fldChar w:fldCharType="end"/>
            </w:r>
            <w:r w:rsidRPr="00D139ED">
              <w:rPr>
                <w:color w:val="000000" w:themeColor="text1"/>
                <w:lang w:eastAsia="zh-CN"/>
              </w:rPr>
              <w:t>:  For NR operation with 480 kHz and/or 960 kHz SCS, CSI computation delay requirement 2 is always applied</w:t>
            </w:r>
            <w:r w:rsidRPr="00D139ED" w:rsidDel="008A3F10">
              <w:rPr>
                <w:color w:val="000000" w:themeColor="text1"/>
                <w:lang w:eastAsia="zh-CN"/>
              </w:rPr>
              <w:t xml:space="preserve"> </w:t>
            </w:r>
            <w:r w:rsidRPr="00D139ED">
              <w:rPr>
                <w:color w:val="000000" w:themeColor="text1"/>
                <w:lang w:eastAsia="zh-CN"/>
              </w:rPr>
              <w:t>to the case of mixed SCS of PDCCH, CSI-RS and PUSCH.</w:t>
            </w:r>
          </w:p>
          <w:p w14:paraId="014CF17D" w14:textId="1C73E789" w:rsidR="00AB4414" w:rsidRPr="00D139ED" w:rsidRDefault="001F3CBC" w:rsidP="003C5E83">
            <w:pPr>
              <w:rPr>
                <w:bCs/>
                <w:color w:val="000000" w:themeColor="text1"/>
                <w:lang w:eastAsia="zh-CN"/>
              </w:rPr>
            </w:pPr>
            <w:r w:rsidRPr="00D139ED">
              <w:rPr>
                <w:color w:val="000000" w:themeColor="text1"/>
                <w:lang w:eastAsia="zh-CN"/>
              </w:rPr>
              <w:t xml:space="preserve">Proposal </w:t>
            </w:r>
            <w:r w:rsidRPr="00D139ED">
              <w:rPr>
                <w:color w:val="000000" w:themeColor="text1"/>
                <w:lang w:eastAsia="zh-CN"/>
              </w:rPr>
              <w:fldChar w:fldCharType="begin"/>
            </w:r>
            <w:r w:rsidRPr="00D139ED">
              <w:rPr>
                <w:color w:val="000000" w:themeColor="text1"/>
                <w:lang w:eastAsia="zh-CN"/>
              </w:rPr>
              <w:instrText xml:space="preserve"> SEQ proposal \* ARABIC </w:instrText>
            </w:r>
            <w:r w:rsidRPr="00D139ED">
              <w:rPr>
                <w:color w:val="000000" w:themeColor="text1"/>
                <w:lang w:eastAsia="zh-CN"/>
              </w:rPr>
              <w:fldChar w:fldCharType="separate"/>
            </w:r>
            <w:r w:rsidRPr="00D139ED">
              <w:rPr>
                <w:noProof/>
                <w:color w:val="000000" w:themeColor="text1"/>
                <w:lang w:eastAsia="zh-CN"/>
              </w:rPr>
              <w:t>4</w:t>
            </w:r>
            <w:r w:rsidRPr="00D139ED">
              <w:rPr>
                <w:color w:val="000000" w:themeColor="text1"/>
                <w:lang w:eastAsia="zh-CN"/>
              </w:rPr>
              <w:fldChar w:fldCharType="end"/>
            </w:r>
            <w:r w:rsidRPr="00D139ED">
              <w:rPr>
                <w:color w:val="000000" w:themeColor="text1"/>
                <w:lang w:eastAsia="zh-CN"/>
              </w:rPr>
              <w:t xml:space="preserve">: </w:t>
            </w:r>
            <w:r w:rsidRPr="00D139ED">
              <w:rPr>
                <w:bCs/>
                <w:color w:val="000000" w:themeColor="text1"/>
                <w:lang w:eastAsia="zh-CN"/>
              </w:rPr>
              <w:t>For NR operation with 480 kHz and/or 960 kHz SCS, d</w:t>
            </w:r>
            <w:r w:rsidRPr="00D139ED">
              <w:rPr>
                <w:bCs/>
                <w:color w:val="000000" w:themeColor="text1"/>
                <w:vertAlign w:val="subscript"/>
                <w:lang w:eastAsia="zh-CN"/>
              </w:rPr>
              <w:t>1,1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proc,1</w:t>
            </w:r>
            <w:r w:rsidRPr="00D139ED">
              <w:rPr>
                <w:bCs/>
                <w:color w:val="000000" w:themeColor="text1"/>
                <w:lang w:eastAsia="zh-CN"/>
              </w:rPr>
              <w:t xml:space="preserve"> in PDSCH processing time) and d</w:t>
            </w:r>
            <w:r w:rsidRPr="00D139ED">
              <w:rPr>
                <w:bCs/>
                <w:color w:val="000000" w:themeColor="text1"/>
                <w:vertAlign w:val="subscript"/>
                <w:lang w:eastAsia="zh-CN"/>
              </w:rPr>
              <w:t>2,1</w:t>
            </w:r>
            <w:r w:rsidRPr="00D139ED">
              <w:rPr>
                <w:bCs/>
                <w:color w:val="000000" w:themeColor="text1"/>
                <w:lang w:eastAsia="zh-CN"/>
              </w:rPr>
              <w:t xml:space="preserve"> and d</w:t>
            </w:r>
            <w:r w:rsidRPr="00D139ED">
              <w:rPr>
                <w:bCs/>
                <w:color w:val="000000" w:themeColor="text1"/>
                <w:vertAlign w:val="subscript"/>
                <w:lang w:eastAsia="zh-CN"/>
              </w:rPr>
              <w:t>2</w:t>
            </w:r>
            <w:r w:rsidRPr="00D139ED">
              <w:rPr>
                <w:bCs/>
                <w:color w:val="000000" w:themeColor="text1"/>
                <w:lang w:eastAsia="zh-CN"/>
              </w:rPr>
              <w:t xml:space="preserve"> (to derive T</w:t>
            </w:r>
            <w:r w:rsidRPr="00D139ED">
              <w:rPr>
                <w:bCs/>
                <w:color w:val="000000" w:themeColor="text1"/>
                <w:vertAlign w:val="subscript"/>
                <w:lang w:eastAsia="zh-CN"/>
              </w:rPr>
              <w:t>proc,2</w:t>
            </w:r>
            <w:r w:rsidRPr="00D139ED">
              <w:rPr>
                <w:bCs/>
                <w:color w:val="000000" w:themeColor="text1"/>
                <w:lang w:eastAsia="zh-CN"/>
              </w:rPr>
              <w:t xml:space="preserve"> in PUSCH preparation time) are scaled by 4 and 8 for 480kHz and 960kHz, respectively.</w:t>
            </w:r>
          </w:p>
        </w:tc>
      </w:tr>
      <w:tr w:rsidR="00FC020D" w:rsidRPr="00D139ED" w14:paraId="26252766" w14:textId="77777777" w:rsidTr="00794225">
        <w:tc>
          <w:tcPr>
            <w:tcW w:w="1998" w:type="dxa"/>
          </w:tcPr>
          <w:p w14:paraId="2A9AFFBA" w14:textId="1E3603C8" w:rsidR="00FC020D" w:rsidRPr="00D139ED" w:rsidRDefault="003C5E83" w:rsidP="00040909">
            <w:pPr>
              <w:rPr>
                <w:lang w:val="en-GB" w:eastAsia="zh-CN"/>
              </w:rPr>
            </w:pPr>
            <w:r w:rsidRPr="00D139ED">
              <w:rPr>
                <w:lang w:val="en-GB" w:eastAsia="zh-CN"/>
              </w:rPr>
              <w:t>[2, Futurewei]</w:t>
            </w:r>
          </w:p>
        </w:tc>
        <w:tc>
          <w:tcPr>
            <w:tcW w:w="8190" w:type="dxa"/>
          </w:tcPr>
          <w:p w14:paraId="08CC97EE" w14:textId="77777777" w:rsidR="003D5A55" w:rsidRPr="00D139ED" w:rsidRDefault="003D5A55" w:rsidP="003D5A55">
            <w:pPr>
              <w:rPr>
                <w:bCs/>
                <w:iCs/>
              </w:rPr>
            </w:pPr>
            <w:r w:rsidRPr="00D139ED">
              <w:rPr>
                <w:bCs/>
                <w:iCs/>
              </w:rPr>
              <w:t xml:space="preserve">Proposal 1. For NR operation </w:t>
            </w:r>
            <w:r w:rsidRPr="00D139ED">
              <w:rPr>
                <w:bCs/>
                <w:iCs/>
                <w:lang w:eastAsia="zh-CN"/>
              </w:rPr>
              <w:t xml:space="preserve">with 480 kHz and/or 960 kHz SCS, </w:t>
            </w:r>
            <w:r w:rsidRPr="00D139ED">
              <w:rPr>
                <w:bCs/>
                <w:iCs/>
              </w:rPr>
              <w:t xml:space="preserve">the </w:t>
            </w:r>
            <w:r w:rsidRPr="00D139ED">
              <w:rPr>
                <w:bCs/>
                <w:iCs/>
                <w:lang w:eastAsia="zh-CN"/>
              </w:rPr>
              <w:t xml:space="preserve">CSI computation delay requirement 2 is also </w:t>
            </w:r>
            <w:r w:rsidRPr="00D139ED">
              <w:rPr>
                <w:bCs/>
                <w:iCs/>
              </w:rPr>
              <w:t>applied in the case of mixed SCS of PDCCH, CSI-RS and PUSCH.</w:t>
            </w:r>
          </w:p>
          <w:p w14:paraId="2BED3D36" w14:textId="77777777" w:rsidR="003D5A55" w:rsidRPr="00D139ED" w:rsidRDefault="003D5A55" w:rsidP="003D5A55">
            <w:pPr>
              <w:rPr>
                <w:bCs/>
                <w:iCs/>
              </w:rPr>
            </w:pPr>
            <w:r w:rsidRPr="00D139ED">
              <w:rPr>
                <w:bCs/>
                <w:iCs/>
              </w:rPr>
              <w:t>Proposal 2. To determine the minimum time gap (X) for wake-up and Scell dormancy indication, RAN1 can send an LS to RAN4 with a 4x/8x scaled reference value corresponding to 480kHz/960kHz SCS.</w:t>
            </w:r>
          </w:p>
          <w:p w14:paraId="1751548B" w14:textId="6758D2FF" w:rsidR="00FC020D" w:rsidRPr="00D139ED" w:rsidRDefault="003D5A55" w:rsidP="003C5E83">
            <w:pPr>
              <w:rPr>
                <w:bCs/>
                <w:iCs/>
              </w:rPr>
            </w:pPr>
            <w:r w:rsidRPr="00D139ED">
              <w:rPr>
                <w:bCs/>
                <w:iCs/>
              </w:rPr>
              <w:t xml:space="preserve">Proposal 3. For the set of values for PDSCH-to-HARQ_feedback timing indicator field in DCI format 1_0,  recommend adopting </w:t>
            </w:r>
            <w:r w:rsidRPr="00D139ED">
              <w:rPr>
                <w:bCs/>
                <w:iCs/>
                <w:lang w:eastAsia="zh-CN"/>
              </w:rPr>
              <w:t xml:space="preserve">the Option 1: {4, 8, 12, 16, 20, 24, 28, 32} for 480 kHz and {8, 16, 24, 32, 40, 48, 56, 64} for 960 kHz. </w:t>
            </w:r>
          </w:p>
        </w:tc>
      </w:tr>
      <w:tr w:rsidR="001C6D2F" w:rsidRPr="00D139ED" w14:paraId="5474B58F" w14:textId="77777777" w:rsidTr="00794225">
        <w:tc>
          <w:tcPr>
            <w:tcW w:w="1998" w:type="dxa"/>
          </w:tcPr>
          <w:p w14:paraId="4FCF6B26" w14:textId="3286DACB" w:rsidR="001C6D2F" w:rsidRPr="00D139ED" w:rsidRDefault="00990D61" w:rsidP="00767E7F">
            <w:pPr>
              <w:rPr>
                <w:lang w:val="en-GB" w:eastAsia="zh-CN"/>
              </w:rPr>
            </w:pPr>
            <w:r w:rsidRPr="00D139ED">
              <w:rPr>
                <w:lang w:val="en-GB" w:eastAsia="zh-CN"/>
              </w:rPr>
              <w:t>[</w:t>
            </w:r>
            <w:r w:rsidR="00767E7F" w:rsidRPr="00D139ED">
              <w:rPr>
                <w:lang w:val="en-GB" w:eastAsia="zh-CN"/>
              </w:rPr>
              <w:t>3</w:t>
            </w:r>
            <w:r w:rsidRPr="00D139ED">
              <w:rPr>
                <w:lang w:val="en-GB" w:eastAsia="zh-CN"/>
              </w:rPr>
              <w:t>, vivo]</w:t>
            </w:r>
          </w:p>
        </w:tc>
        <w:tc>
          <w:tcPr>
            <w:tcW w:w="8190" w:type="dxa"/>
          </w:tcPr>
          <w:p w14:paraId="756A1C07" w14:textId="77777777" w:rsidR="00767E7F" w:rsidRPr="00D139ED" w:rsidRDefault="00767E7F" w:rsidP="00767E7F">
            <w:r w:rsidRPr="00D139ED">
              <w:fldChar w:fldCharType="begin"/>
            </w:r>
            <w:r w:rsidRPr="00D139ED">
              <w:instrText xml:space="preserve"> REF _Ref86758528 \h  \* MERGEFORMAT </w:instrText>
            </w:r>
            <w:r w:rsidRPr="00D139ED">
              <w:fldChar w:fldCharType="separate"/>
            </w:r>
            <w:r w:rsidRPr="00D139ED">
              <w:t xml:space="preserve">Proposal </w:t>
            </w:r>
            <w:r w:rsidRPr="00D139ED">
              <w:rPr>
                <w:noProof/>
              </w:rPr>
              <w:t>1</w:t>
            </w:r>
            <w:r w:rsidRPr="00D139ED">
              <w:t>: For NR operation with 480 kHz and/or 960 kHz SCS, support the set of values below for PDSCH-to-HARQ_feedback timing indicator field in DCI format 1_0 in Rel-17.</w:t>
            </w:r>
            <w:r w:rsidRPr="00D139ED">
              <w:fldChar w:fldCharType="end"/>
            </w:r>
          </w:p>
          <w:p w14:paraId="02C237B3" w14:textId="77777777" w:rsidR="00767E7F" w:rsidRPr="00D139ED" w:rsidRDefault="00767E7F" w:rsidP="00767E7F">
            <w:pPr>
              <w:rPr>
                <w:rFonts w:eastAsia="Times New Roman"/>
                <w:lang w:val="en-GB"/>
              </w:rPr>
            </w:pPr>
            <w:r w:rsidRPr="00D139ED">
              <w:rPr>
                <w:rFonts w:eastAsia="Times New Roman"/>
                <w:lang w:val="en-GB"/>
              </w:rPr>
              <w:t>{7, 8, 9, 10, 12, 16, 20, 24} for 480 kHz, {13, 14, 15, 16, 24, 32, 40, 48} for 960 kHz.</w:t>
            </w:r>
          </w:p>
          <w:p w14:paraId="6FDF8AF1" w14:textId="77777777" w:rsidR="00767E7F" w:rsidRPr="00D139ED" w:rsidRDefault="00767E7F" w:rsidP="00767E7F"/>
          <w:p w14:paraId="6DE2333D" w14:textId="77777777" w:rsidR="00767E7F" w:rsidRPr="00D139ED" w:rsidRDefault="00767E7F" w:rsidP="00767E7F">
            <w:r w:rsidRPr="00D139ED">
              <w:fldChar w:fldCharType="begin"/>
            </w:r>
            <w:r w:rsidRPr="00D139ED">
              <w:instrText xml:space="preserve"> REF _Ref86758541 \h  \* MERGEFORMAT </w:instrText>
            </w:r>
            <w:r w:rsidRPr="00D139ED">
              <w:fldChar w:fldCharType="separate"/>
            </w:r>
            <w:r w:rsidRPr="00D139ED">
              <w:t xml:space="preserve">Proposal </w:t>
            </w:r>
            <w:r w:rsidRPr="00D139ED">
              <w:rPr>
                <w:noProof/>
              </w:rPr>
              <w:t>2</w:t>
            </w:r>
            <w:r w:rsidRPr="00D139ED">
              <w:t>: For NR operation with 480 kHz and/or 960 kHz SCS, scale the corresponding values of 120 kHz SCS by 4x/8x for 480 kHz and 960 kHz SCS respectively for d</w:t>
            </w:r>
            <w:r w:rsidRPr="00D139ED">
              <w:rPr>
                <w:vertAlign w:val="subscript"/>
              </w:rPr>
              <w:t>1,1</w:t>
            </w:r>
            <w:r w:rsidRPr="00D139ED">
              <w:t>, d</w:t>
            </w:r>
            <w:r w:rsidRPr="00D139ED">
              <w:rPr>
                <w:vertAlign w:val="subscript"/>
              </w:rPr>
              <w:t>2</w:t>
            </w:r>
            <w:r w:rsidRPr="00D139ED">
              <w:t>, d</w:t>
            </w:r>
            <w:r w:rsidRPr="00D139ED">
              <w:rPr>
                <w:vertAlign w:val="subscript"/>
              </w:rPr>
              <w:t>2,1</w:t>
            </w:r>
            <w:r w:rsidRPr="00D139ED">
              <w:t>.</w:t>
            </w:r>
            <w:r w:rsidRPr="00D139ED">
              <w:fldChar w:fldCharType="end"/>
            </w:r>
          </w:p>
          <w:p w14:paraId="19D4AD77" w14:textId="77777777" w:rsidR="00767E7F" w:rsidRPr="00D139ED" w:rsidRDefault="00767E7F" w:rsidP="00767E7F"/>
          <w:p w14:paraId="0F0F5CEA" w14:textId="77777777" w:rsidR="00767E7F" w:rsidRPr="00D139ED" w:rsidRDefault="00767E7F" w:rsidP="00767E7F">
            <w:r w:rsidRPr="00D139ED">
              <w:fldChar w:fldCharType="begin"/>
            </w:r>
            <w:r w:rsidRPr="00D139ED">
              <w:instrText xml:space="preserve"> REF _Ref86768419 \h  \* MERGEFORMAT </w:instrText>
            </w:r>
            <w:r w:rsidRPr="00D139ED">
              <w:fldChar w:fldCharType="separate"/>
            </w:r>
            <w:r w:rsidRPr="00D139ED">
              <w:t xml:space="preserve">Proposal </w:t>
            </w:r>
            <w:r w:rsidRPr="00D139ED">
              <w:rPr>
                <w:noProof/>
              </w:rPr>
              <w:t>3</w:t>
            </w:r>
            <w:r w:rsidRPr="00D139ED">
              <w:t>: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rsidRPr="00D139ED">
              <w:fldChar w:fldCharType="end"/>
            </w:r>
          </w:p>
          <w:p w14:paraId="5B6C36B4"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HARQ-ACK information in response to a SPS PDSCH release, N in 38.213 Section 10.2</w:t>
            </w:r>
          </w:p>
          <w:p w14:paraId="617B6BFC"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HARQ-ACK information in response to a detection of a DCI format 1_1 indicating SCell dormancy, N in 38.213 Section 10.3</w:t>
            </w:r>
          </w:p>
          <w:p w14:paraId="56EA7F28"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Determination of the resource allocation table to be used for PUSCH, Δ in 38.214 Section 6.1.2.1.1</w:t>
            </w:r>
          </w:p>
          <w:p w14:paraId="7D1D0ED9"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UE PDSCH reception preparation time with cross carrier scheduling with different subcarrier spacings for PDCCH and PDSCH, Npdsch in 38.214 Section 5.5</w:t>
            </w:r>
          </w:p>
          <w:p w14:paraId="5ECF9B8F" w14:textId="77777777" w:rsidR="00767E7F" w:rsidRPr="00D139ED" w:rsidRDefault="00767E7F" w:rsidP="00BD65DA">
            <w:pPr>
              <w:pStyle w:val="ListParagraph"/>
              <w:widowControl w:val="0"/>
              <w:numPr>
                <w:ilvl w:val="0"/>
                <w:numId w:val="17"/>
              </w:numPr>
              <w:rPr>
                <w:rFonts w:ascii="Times New Roman" w:hAnsi="Times New Roman"/>
                <w:sz w:val="20"/>
                <w:szCs w:val="20"/>
                <w:lang w:val="en-GB"/>
              </w:rPr>
            </w:pPr>
            <w:r w:rsidRPr="00D139ED">
              <w:rPr>
                <w:rFonts w:ascii="Times New Roman" w:hAnsi="Times New Roman"/>
                <w:sz w:val="20"/>
                <w:szCs w:val="20"/>
                <w:lang w:val="en-GB"/>
              </w:rPr>
              <w:t>Application delay of the minimum scheduling offset restriction, Zµ in 38.214 Section 5.3.1</w:t>
            </w:r>
          </w:p>
          <w:p w14:paraId="5D8F992F" w14:textId="77777777" w:rsidR="00767E7F" w:rsidRPr="00D139ED" w:rsidRDefault="00767E7F" w:rsidP="00767E7F">
            <w:pPr>
              <w:rPr>
                <w:lang w:val="en-GB"/>
              </w:rPr>
            </w:pPr>
          </w:p>
          <w:p w14:paraId="634E7894" w14:textId="4A7A8DC3" w:rsidR="001C6D2F" w:rsidRPr="00D139ED" w:rsidRDefault="00767E7F" w:rsidP="00D139ED">
            <w:r w:rsidRPr="00D139ED">
              <w:fldChar w:fldCharType="begin"/>
            </w:r>
            <w:r w:rsidRPr="00D139ED">
              <w:instrText xml:space="preserve"> REF _Ref86758534 \h  \* MERGEFORMAT </w:instrText>
            </w:r>
            <w:r w:rsidRPr="00D139ED">
              <w:fldChar w:fldCharType="separate"/>
            </w:r>
            <w:r w:rsidRPr="00D139ED">
              <w:t xml:space="preserve">Proposal </w:t>
            </w:r>
            <w:r w:rsidRPr="00D139ED">
              <w:rPr>
                <w:noProof/>
              </w:rPr>
              <w:t>4</w:t>
            </w:r>
            <w:r w:rsidRPr="00D139ED">
              <w:t>: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rsidRPr="00D139ED">
              <w:fldChar w:fldCharType="end"/>
            </w:r>
          </w:p>
        </w:tc>
      </w:tr>
      <w:tr w:rsidR="00AC5A3D" w:rsidRPr="00D139ED" w14:paraId="34C7E3D8" w14:textId="77777777" w:rsidTr="00794225">
        <w:tc>
          <w:tcPr>
            <w:tcW w:w="1998" w:type="dxa"/>
          </w:tcPr>
          <w:p w14:paraId="456F3C57" w14:textId="31E05661" w:rsidR="00AC5A3D" w:rsidRPr="00D139ED" w:rsidRDefault="00AC5A3D" w:rsidP="00040909">
            <w:pPr>
              <w:rPr>
                <w:lang w:val="en-GB" w:eastAsia="zh-CN"/>
              </w:rPr>
            </w:pPr>
            <w:r w:rsidRPr="00D139ED">
              <w:rPr>
                <w:lang w:val="en-GB" w:eastAsia="zh-CN"/>
              </w:rPr>
              <w:lastRenderedPageBreak/>
              <w:t>[4, ZTE]</w:t>
            </w:r>
          </w:p>
        </w:tc>
        <w:tc>
          <w:tcPr>
            <w:tcW w:w="8190" w:type="dxa"/>
          </w:tcPr>
          <w:p w14:paraId="6DE5F418" w14:textId="77777777" w:rsidR="00AC5A3D" w:rsidRPr="00D139ED" w:rsidRDefault="00AC5A3D" w:rsidP="00AC5A3D">
            <w:pPr>
              <w:rPr>
                <w:lang w:eastAsia="zh-CN"/>
              </w:rPr>
            </w:pPr>
            <w:r w:rsidRPr="00D139ED">
              <w:rPr>
                <w:bCs/>
                <w:lang w:eastAsia="zh-CN"/>
              </w:rPr>
              <w:t>Observation 1: For 480kHz/960kHz SCS, the extra symbol has little effect on the total processing time.</w:t>
            </w:r>
          </w:p>
          <w:p w14:paraId="619DAE58" w14:textId="1532A947" w:rsidR="00AC5A3D" w:rsidRPr="00D139ED" w:rsidRDefault="00AC5A3D" w:rsidP="00AC5A3D">
            <w:pPr>
              <w:snapToGrid w:val="0"/>
              <w:spacing w:beforeLines="50" w:afterLines="50" w:after="120"/>
              <w:rPr>
                <w:iCs/>
                <w:lang w:eastAsia="zh-CN"/>
              </w:rPr>
            </w:pPr>
            <w:r w:rsidRPr="00D139ED">
              <w:rPr>
                <w:iCs/>
                <w:lang w:val="en-GB"/>
              </w:rPr>
              <w:t xml:space="preserve">Proposal </w:t>
            </w:r>
            <w:r w:rsidRPr="00D139ED">
              <w:rPr>
                <w:iCs/>
                <w:lang w:eastAsia="zh-CN"/>
              </w:rPr>
              <w:t>7</w:t>
            </w:r>
            <w:r w:rsidRPr="00D139ED">
              <w:rPr>
                <w:iCs/>
                <w:lang w:val="en-GB"/>
              </w:rPr>
              <w:t xml:space="preserve">: </w:t>
            </w:r>
            <w:r w:rsidRPr="00D139ED">
              <w:rPr>
                <w:iCs/>
                <w:lang w:val="en-GB" w:eastAsia="zh-CN"/>
              </w:rPr>
              <w:t xml:space="preserve">For </w:t>
            </w:r>
            <w:r w:rsidRPr="00D139ED">
              <w:rPr>
                <w:iCs/>
              </w:rPr>
              <w:t xml:space="preserve">the PDSCH-to-HARQ_feedback timing indicator field </w:t>
            </w:r>
            <w:r w:rsidRPr="00D139ED">
              <w:rPr>
                <w:iCs/>
                <w:lang w:eastAsia="zh-CN"/>
              </w:rPr>
              <w:t>in DCI format 1_0, Option 1</w:t>
            </w:r>
            <w:r w:rsidRPr="00D139ED">
              <w:rPr>
                <w:iCs/>
              </w:rPr>
              <w:t xml:space="preserve"> should be </w:t>
            </w:r>
            <w:r w:rsidRPr="00D139ED">
              <w:rPr>
                <w:iCs/>
                <w:lang w:eastAsia="zh-CN"/>
              </w:rPr>
              <w:t>adop</w:t>
            </w:r>
            <w:r w:rsidRPr="00D139ED">
              <w:rPr>
                <w:iCs/>
              </w:rPr>
              <w:t>ted</w:t>
            </w:r>
            <w:r w:rsidRPr="00D139ED">
              <w:rPr>
                <w:iCs/>
                <w:lang w:eastAsia="zh-CN"/>
              </w:rPr>
              <w:t>.</w:t>
            </w:r>
          </w:p>
          <w:p w14:paraId="793649EC" w14:textId="77777777" w:rsidR="00AC5A3D" w:rsidRPr="00D139ED" w:rsidRDefault="00AC5A3D" w:rsidP="00AC5A3D">
            <w:pPr>
              <w:spacing w:afterLines="50" w:after="120" w:line="260" w:lineRule="auto"/>
              <w:rPr>
                <w:iCs/>
                <w:lang w:eastAsia="zh-CN"/>
              </w:rPr>
            </w:pPr>
            <w:r w:rsidRPr="00D139ED">
              <w:rPr>
                <w:bCs/>
                <w:lang w:eastAsia="zh-CN"/>
              </w:rPr>
              <w:t>Proposal 8: For NR FR2-2, it is necessary to consider increasing the number of bits of PDSCH-to-HARQ_feedback timing indicator field to 4 or 5 bits at least for DCI format 1_1.</w:t>
            </w:r>
          </w:p>
          <w:p w14:paraId="32BEC86A" w14:textId="77777777" w:rsidR="00AC5A3D" w:rsidRPr="00D139ED" w:rsidRDefault="00AC5A3D" w:rsidP="00AC5A3D">
            <w:pPr>
              <w:rPr>
                <w:bCs/>
              </w:rPr>
            </w:pPr>
            <w:r w:rsidRPr="00D139ED">
              <w:rPr>
                <w:bCs/>
                <w:lang w:eastAsia="zh-CN"/>
              </w:rPr>
              <w:t xml:space="preserve">Proposal 9: </w:t>
            </w:r>
            <w:r w:rsidRPr="00D139ED">
              <w:rPr>
                <w:bCs/>
              </w:rPr>
              <w:t xml:space="preserve">For NR operation with 480 kHz and/or 960 kHz SCS, </w:t>
            </w:r>
            <w:r w:rsidRPr="00D139ED">
              <w:rPr>
                <w:rFonts w:eastAsia="Batang"/>
                <w:bCs/>
                <w:lang w:eastAsia="ko-KR"/>
              </w:rPr>
              <w:t>d</w:t>
            </w:r>
            <w:r w:rsidRPr="00D139ED">
              <w:rPr>
                <w:rFonts w:eastAsia="Batang"/>
                <w:bCs/>
                <w:vertAlign w:val="subscript"/>
                <w:lang w:eastAsia="ko-KR"/>
              </w:rPr>
              <w:t>1,1</w:t>
            </w:r>
            <w:r w:rsidRPr="00D139ED">
              <w:rPr>
                <w:rFonts w:eastAsia="Batang"/>
                <w:bCs/>
                <w:lang w:eastAsia="ko-KR"/>
              </w:rPr>
              <w:t xml:space="preserve"> and d</w:t>
            </w:r>
            <w:r w:rsidRPr="00D139ED">
              <w:rPr>
                <w:rFonts w:eastAsia="Batang"/>
                <w:bCs/>
                <w:vertAlign w:val="subscript"/>
                <w:lang w:eastAsia="ko-KR"/>
              </w:rPr>
              <w:t>2</w:t>
            </w:r>
            <w:r w:rsidRPr="00D139ED">
              <w:rPr>
                <w:bCs/>
              </w:rPr>
              <w:t xml:space="preserve"> (</w:t>
            </w:r>
            <w:r w:rsidRPr="00D139ED">
              <w:rPr>
                <w:rFonts w:eastAsia="Batang"/>
                <w:bCs/>
                <w:lang w:eastAsia="ko-KR"/>
              </w:rPr>
              <w:t>to derive T</w:t>
            </w:r>
            <w:r w:rsidRPr="00D139ED">
              <w:rPr>
                <w:rFonts w:eastAsia="Batang"/>
                <w:bCs/>
                <w:vertAlign w:val="subscript"/>
                <w:lang w:eastAsia="ko-KR"/>
              </w:rPr>
              <w:t>proc,1</w:t>
            </w:r>
            <w:r w:rsidRPr="00D139ED">
              <w:rPr>
                <w:bCs/>
              </w:rPr>
              <w:t xml:space="preserve"> in PDSCH processing time) and </w:t>
            </w:r>
            <w:r w:rsidRPr="00D139ED">
              <w:rPr>
                <w:rFonts w:eastAsia="Batang"/>
                <w:bCs/>
                <w:lang w:eastAsia="ko-KR"/>
              </w:rPr>
              <w:t>d</w:t>
            </w:r>
            <w:r w:rsidRPr="00D139ED">
              <w:rPr>
                <w:rFonts w:eastAsia="Batang"/>
                <w:bCs/>
                <w:vertAlign w:val="subscript"/>
                <w:lang w:eastAsia="ko-KR"/>
              </w:rPr>
              <w:t>2,1</w:t>
            </w:r>
            <w:r w:rsidRPr="00D139ED">
              <w:rPr>
                <w:rFonts w:eastAsia="Batang"/>
                <w:bCs/>
                <w:lang w:eastAsia="ko-KR"/>
              </w:rPr>
              <w:t xml:space="preserve"> and d</w:t>
            </w:r>
            <w:r w:rsidRPr="00D139ED">
              <w:rPr>
                <w:rFonts w:eastAsia="Batang"/>
                <w:bCs/>
                <w:vertAlign w:val="subscript"/>
                <w:lang w:eastAsia="ko-KR"/>
              </w:rPr>
              <w:t>2</w:t>
            </w:r>
            <w:r w:rsidRPr="00D139ED">
              <w:rPr>
                <w:bCs/>
              </w:rPr>
              <w:t xml:space="preserve"> (</w:t>
            </w:r>
            <w:r w:rsidRPr="00D139ED">
              <w:rPr>
                <w:rFonts w:eastAsia="Batang"/>
                <w:bCs/>
                <w:lang w:eastAsia="ko-KR"/>
              </w:rPr>
              <w:t>to derive T</w:t>
            </w:r>
            <w:r w:rsidRPr="00D139ED">
              <w:rPr>
                <w:rFonts w:eastAsia="Batang"/>
                <w:bCs/>
                <w:vertAlign w:val="subscript"/>
                <w:lang w:eastAsia="ko-KR"/>
              </w:rPr>
              <w:t>proc,2</w:t>
            </w:r>
            <w:r w:rsidRPr="00D139ED">
              <w:rPr>
                <w:rFonts w:eastAsia="Batang"/>
                <w:bCs/>
                <w:lang w:eastAsia="ko-KR"/>
              </w:rPr>
              <w:t xml:space="preserve"> </w:t>
            </w:r>
            <w:r w:rsidRPr="00D139ED">
              <w:rPr>
                <w:bCs/>
              </w:rPr>
              <w:t>in PUSCH preparation time) are scaled by 4 and 8 for 480kHz and 960kHz, respectively.</w:t>
            </w:r>
          </w:p>
          <w:p w14:paraId="5C1B50B7" w14:textId="77777777" w:rsidR="00AC5A3D" w:rsidRPr="00D139ED" w:rsidRDefault="00AC5A3D" w:rsidP="00AC5A3D">
            <w:pPr>
              <w:snapToGrid w:val="0"/>
              <w:spacing w:beforeLines="50" w:afterLines="50" w:after="120"/>
              <w:rPr>
                <w:iCs/>
              </w:rPr>
            </w:pPr>
            <w:r w:rsidRPr="00D139ED">
              <w:rPr>
                <w:iCs/>
                <w:lang w:val="en-GB"/>
              </w:rPr>
              <w:t xml:space="preserve">Proposal </w:t>
            </w:r>
            <w:r w:rsidRPr="00D139ED">
              <w:rPr>
                <w:iCs/>
                <w:lang w:eastAsia="zh-CN"/>
              </w:rPr>
              <w:t>10</w:t>
            </w:r>
            <w:r w:rsidRPr="00D139ED">
              <w:rPr>
                <w:iCs/>
                <w:lang w:val="en-GB"/>
              </w:rPr>
              <w:t xml:space="preserve">: </w:t>
            </w:r>
          </w:p>
          <w:p w14:paraId="1EF45DE4" w14:textId="77777777" w:rsidR="00AC5A3D" w:rsidRPr="00D139ED" w:rsidRDefault="00AC5A3D" w:rsidP="00BD65DA">
            <w:pPr>
              <w:pStyle w:val="ListParagraph4"/>
              <w:numPr>
                <w:ilvl w:val="0"/>
                <w:numId w:val="18"/>
              </w:numPr>
              <w:ind w:left="1160"/>
              <w:rPr>
                <w:bCs/>
              </w:rPr>
            </w:pPr>
            <w:r w:rsidRPr="00D139ED">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FC2AC67"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HARQ-ACK information in response to a SPS PDSCH release, N in 38.213 Section 10.2</w:t>
            </w:r>
          </w:p>
          <w:p w14:paraId="0A5CA438"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HARQ-ACK information in response to a detection of a DCI format 1_1 indicating SCell dormancy, N in 38.213 Section 10.3</w:t>
            </w:r>
          </w:p>
          <w:p w14:paraId="1F149FAF"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Determination of the resource allocation table to be used for PUSCH, </w:t>
            </w:r>
            <w:r w:rsidRPr="00D139ED">
              <w:rPr>
                <w:rFonts w:ascii="Times New Roman" w:hAnsi="Times New Roman"/>
                <w:bCs/>
                <w:color w:val="000000"/>
                <w:szCs w:val="20"/>
              </w:rPr>
              <w:t>Δ</w:t>
            </w:r>
            <w:r w:rsidRPr="00D139ED">
              <w:rPr>
                <w:rFonts w:ascii="Times New Roman" w:hAnsi="Times New Roman"/>
                <w:bCs/>
                <w:szCs w:val="20"/>
                <w:lang w:val="en-GB" w:eastAsia="zh-CN"/>
              </w:rPr>
              <w:t xml:space="preserve"> in 38.214 Section 6.1.2.1.1</w:t>
            </w:r>
          </w:p>
          <w:p w14:paraId="753EBDE9" w14:textId="77777777" w:rsidR="00AC5A3D" w:rsidRPr="00D139ED" w:rsidRDefault="00AC5A3D" w:rsidP="00BD65DA">
            <w:pPr>
              <w:pStyle w:val="BodyText"/>
              <w:numPr>
                <w:ilvl w:val="1"/>
                <w:numId w:val="18"/>
              </w:numPr>
              <w:spacing w:after="0" w:line="259" w:lineRule="auto"/>
              <w:jc w:val="left"/>
              <w:rPr>
                <w:rFonts w:ascii="Times New Roman" w:hAnsi="Times New Roman"/>
                <w:bCs/>
                <w:szCs w:val="20"/>
                <w:lang w:eastAsia="zh-CN"/>
              </w:rPr>
            </w:pPr>
            <w:r w:rsidRPr="00D139ED">
              <w:rPr>
                <w:rFonts w:ascii="Times New Roman" w:hAnsi="Times New Roman"/>
                <w:bCs/>
                <w:szCs w:val="20"/>
                <w:lang w:val="en-GB" w:eastAsia="zh-CN"/>
              </w:rPr>
              <w:t xml:space="preserve">UE PDSCH reception preparation time with cross carrier scheduling with different subcarrier spacings for PDCCH and PDSCH, </w:t>
            </w:r>
            <w:r w:rsidRPr="00D139ED">
              <w:rPr>
                <w:rFonts w:ascii="Times New Roman" w:hAnsi="Times New Roman"/>
                <w:bCs/>
                <w:color w:val="000000"/>
                <w:szCs w:val="20"/>
              </w:rPr>
              <w:t>N</w:t>
            </w:r>
            <w:r w:rsidRPr="00D139ED">
              <w:rPr>
                <w:rFonts w:ascii="Times New Roman" w:hAnsi="Times New Roman"/>
                <w:bCs/>
                <w:color w:val="000000"/>
                <w:szCs w:val="20"/>
                <w:vertAlign w:val="subscript"/>
              </w:rPr>
              <w:t>pdsch</w:t>
            </w:r>
            <w:r w:rsidRPr="00D139ED">
              <w:rPr>
                <w:rFonts w:ascii="Times New Roman" w:hAnsi="Times New Roman"/>
                <w:bCs/>
                <w:szCs w:val="20"/>
                <w:lang w:val="en-GB" w:eastAsia="zh-CN"/>
              </w:rPr>
              <w:t xml:space="preserve"> in 38.214 Section 5.5</w:t>
            </w:r>
          </w:p>
          <w:p w14:paraId="03087C79" w14:textId="77777777" w:rsidR="00AC5A3D" w:rsidRPr="00D139ED" w:rsidRDefault="00AC5A3D" w:rsidP="00BD65DA">
            <w:pPr>
              <w:pStyle w:val="BodyText"/>
              <w:numPr>
                <w:ilvl w:val="1"/>
                <w:numId w:val="18"/>
              </w:numPr>
              <w:snapToGrid w:val="0"/>
              <w:spacing w:beforeLines="50" w:afterLines="50" w:line="259" w:lineRule="auto"/>
              <w:jc w:val="left"/>
              <w:rPr>
                <w:rFonts w:ascii="Times New Roman" w:hAnsi="Times New Roman"/>
                <w:bCs/>
                <w:szCs w:val="20"/>
              </w:rPr>
            </w:pPr>
            <w:r w:rsidRPr="00D139ED">
              <w:rPr>
                <w:rFonts w:ascii="Times New Roman" w:hAnsi="Times New Roman"/>
                <w:bCs/>
                <w:szCs w:val="20"/>
                <w:lang w:val="en-GB" w:eastAsia="zh-CN"/>
              </w:rPr>
              <w:t xml:space="preserve">Application delay of the minimum scheduling offset restriction, </w:t>
            </w:r>
            <w:r w:rsidRPr="00D139ED">
              <w:rPr>
                <w:rFonts w:ascii="Times New Roman" w:hAnsi="Times New Roman"/>
                <w:bCs/>
                <w:szCs w:val="20"/>
              </w:rPr>
              <w:t>Z</w:t>
            </w:r>
            <w:r w:rsidRPr="00D139ED">
              <w:rPr>
                <w:rFonts w:ascii="Times New Roman" w:hAnsi="Times New Roman"/>
                <w:bCs/>
                <w:szCs w:val="20"/>
                <w:vertAlign w:val="subscript"/>
              </w:rPr>
              <w:t>µ</w:t>
            </w:r>
            <w:r w:rsidRPr="00D139ED">
              <w:rPr>
                <w:rFonts w:ascii="Times New Roman" w:hAnsi="Times New Roman"/>
                <w:bCs/>
                <w:szCs w:val="20"/>
                <w:lang w:val="en-GB" w:eastAsia="zh-CN"/>
              </w:rPr>
              <w:t xml:space="preserve"> in 38.214 Section 5.3.1</w:t>
            </w:r>
          </w:p>
          <w:p w14:paraId="576ABC55" w14:textId="2F78253F" w:rsidR="00AC5A3D" w:rsidRPr="00D139ED" w:rsidRDefault="00AC5A3D" w:rsidP="00AC5A3D">
            <w:pPr>
              <w:rPr>
                <w:bCs/>
                <w:lang w:eastAsia="zh-CN"/>
              </w:rPr>
            </w:pPr>
            <w:r w:rsidRPr="00D139ED">
              <w:rPr>
                <w:bCs/>
                <w:lang w:eastAsia="zh-CN"/>
              </w:rPr>
              <w:t xml:space="preserve">Proposal 11: </w:t>
            </w:r>
            <w:r w:rsidRPr="00D139ED">
              <w:rPr>
                <w:bCs/>
              </w:rPr>
              <w:t>Minimum time gap for wake-up and Scell dormancy indication (DCI format 2_6): X in 38.213 Section 10.3</w:t>
            </w:r>
            <w:r w:rsidRPr="00D139ED">
              <w:rPr>
                <w:bCs/>
                <w:lang w:eastAsia="zh-CN"/>
              </w:rPr>
              <w:t xml:space="preserve"> for 480 kHz and 960 kHz SCS can be scaled by 4x/8x according to the value of 120kHz SCS, and X in</w:t>
            </w:r>
            <w:r w:rsidRPr="00D139ED">
              <w:rPr>
                <w:bCs/>
              </w:rPr>
              <w:t xml:space="preserve"> 38.133 Section 8.2.1.2.7</w:t>
            </w:r>
            <w:r w:rsidRPr="00D139ED">
              <w:rPr>
                <w:bCs/>
                <w:lang w:eastAsia="zh-CN"/>
              </w:rPr>
              <w:t xml:space="preserve"> is up to RAN4</w:t>
            </w:r>
          </w:p>
        </w:tc>
      </w:tr>
      <w:tr w:rsidR="00307166" w:rsidRPr="00D139ED" w14:paraId="57234CF9" w14:textId="77777777" w:rsidTr="00794225">
        <w:tc>
          <w:tcPr>
            <w:tcW w:w="1998" w:type="dxa"/>
          </w:tcPr>
          <w:p w14:paraId="0E912925" w14:textId="55941927" w:rsidR="00307166" w:rsidRPr="00D139ED" w:rsidRDefault="00307166" w:rsidP="00040909">
            <w:pPr>
              <w:rPr>
                <w:lang w:val="en-GB" w:eastAsia="zh-CN"/>
              </w:rPr>
            </w:pPr>
            <w:r w:rsidRPr="00D139ED">
              <w:rPr>
                <w:lang w:val="en-GB" w:eastAsia="zh-CN"/>
              </w:rPr>
              <w:t>[6, Nokia]</w:t>
            </w:r>
          </w:p>
        </w:tc>
        <w:tc>
          <w:tcPr>
            <w:tcW w:w="8190" w:type="dxa"/>
          </w:tcPr>
          <w:p w14:paraId="25797949" w14:textId="77777777" w:rsidR="00892B13" w:rsidRDefault="00892B13" w:rsidP="00892B13">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sidRPr="00B70D9C">
              <w:rPr>
                <w:rStyle w:val="normaltextrun"/>
                <w:bCs/>
                <w:iCs/>
                <w:color w:val="000000"/>
                <w:shd w:val="clear" w:color="auto" w:fill="FFFFFF"/>
              </w:rPr>
              <w:t>:</w:t>
            </w:r>
            <w:r w:rsidRPr="00B70D9C">
              <w:rPr>
                <w:rStyle w:val="normaltextrun"/>
                <w:iCs/>
                <w:color w:val="000000"/>
                <w:shd w:val="clear" w:color="auto" w:fill="FFFFFF"/>
              </w:rPr>
              <w:t> </w:t>
            </w:r>
            <w:r w:rsidRPr="00ED747E">
              <w:rPr>
                <w:rStyle w:val="normaltextrun"/>
                <w:iCs/>
                <w:color w:val="000000"/>
                <w:shd w:val="clear" w:color="auto" w:fill="FFFFFF"/>
              </w:rPr>
              <w:t>For NR operation with 480 kHz and/or 960 kHz SCS, the set of values for PDSCH-to-HARQ_feedback timing indicator field in DCI format 1_0</w:t>
            </w:r>
            <w:r>
              <w:rPr>
                <w:rStyle w:val="normaltextrun"/>
                <w:iCs/>
                <w:color w:val="000000"/>
                <w:shd w:val="clear" w:color="auto" w:fill="FFFFFF"/>
              </w:rPr>
              <w:t xml:space="preserve"> are</w:t>
            </w:r>
          </w:p>
          <w:p w14:paraId="402EB279" w14:textId="77777777" w:rsidR="00892B13" w:rsidRPr="00294870"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6</w:t>
            </w:r>
            <w:r w:rsidRPr="00ED747E">
              <w:rPr>
                <w:rStyle w:val="normaltextrun"/>
                <w:iCs/>
                <w:color w:val="000000"/>
                <w:shd w:val="clear" w:color="auto" w:fill="FFFFFF"/>
              </w:rPr>
              <w:t>, 8, 12, 16, 20, 24, 28, 32} for 480 kHz and</w:t>
            </w:r>
          </w:p>
          <w:p w14:paraId="5A819456" w14:textId="77777777" w:rsidR="00892B13" w:rsidRPr="00CA224F" w:rsidRDefault="00892B13" w:rsidP="00BD65DA">
            <w:pPr>
              <w:pStyle w:val="B1"/>
              <w:numPr>
                <w:ilvl w:val="0"/>
                <w:numId w:val="26"/>
              </w:numPr>
              <w:spacing w:after="0"/>
              <w:jc w:val="left"/>
              <w:rPr>
                <w:rStyle w:val="normaltextrun"/>
                <w:lang w:eastAsia="ja-JP"/>
              </w:rPr>
            </w:pPr>
            <w:r w:rsidRPr="00ED747E">
              <w:rPr>
                <w:rStyle w:val="normaltextrun"/>
                <w:iCs/>
                <w:color w:val="000000"/>
                <w:shd w:val="clear" w:color="auto" w:fill="FFFFFF"/>
              </w:rPr>
              <w:t>{</w:t>
            </w:r>
            <w:r w:rsidRPr="00294870">
              <w:rPr>
                <w:rStyle w:val="normaltextrun"/>
                <w:iCs/>
                <w:color w:val="FF0000"/>
                <w:shd w:val="clear" w:color="auto" w:fill="FFFFFF"/>
              </w:rPr>
              <w:t xml:space="preserve">12, </w:t>
            </w:r>
            <w:r w:rsidRPr="00ED747E">
              <w:rPr>
                <w:rStyle w:val="normaltextrun"/>
                <w:iCs/>
                <w:color w:val="000000"/>
                <w:shd w:val="clear" w:color="auto" w:fill="FFFFFF"/>
              </w:rPr>
              <w:t>16, 24, 32, 40, 48, 56, 64} for 960 kHz.</w:t>
            </w:r>
          </w:p>
          <w:p w14:paraId="382492EA" w14:textId="77777777" w:rsidR="00892B13" w:rsidRDefault="00892B13" w:rsidP="00892B13">
            <w:pPr>
              <w:pStyle w:val="B1"/>
              <w:spacing w:after="0"/>
              <w:rPr>
                <w:rStyle w:val="normaltextrun"/>
                <w:i/>
                <w:iCs/>
                <w:color w:val="000000"/>
                <w:shd w:val="clear" w:color="auto" w:fill="FFFFFF"/>
              </w:rPr>
            </w:pPr>
          </w:p>
          <w:p w14:paraId="2ED9ED08" w14:textId="77777777" w:rsidR="00307166" w:rsidRPr="00D139ED" w:rsidRDefault="00307166" w:rsidP="00307166">
            <w:pPr>
              <w:spacing w:after="0"/>
            </w:pPr>
            <w:r w:rsidRPr="00D139ED">
              <w:rPr>
                <w:rStyle w:val="normaltextrun"/>
                <w:color w:val="000000" w:themeColor="text1"/>
              </w:rPr>
              <w:lastRenderedPageBreak/>
              <w:t xml:space="preserve">Observation 1: </w:t>
            </w:r>
            <w:r w:rsidRPr="00D139ED">
              <w:rPr>
                <w:rStyle w:val="normaltextrun"/>
                <w:bCs/>
                <w:color w:val="000000" w:themeColor="text1"/>
              </w:rPr>
              <w:t xml:space="preserve">There is no need to </w:t>
            </w:r>
            <w:r w:rsidRPr="00D139ED">
              <w:rPr>
                <w:rStyle w:val="normaltextrun"/>
                <w:color w:val="000000" w:themeColor="text1"/>
              </w:rPr>
              <w:t xml:space="preserve">to scale parameters </w:t>
            </w:r>
            <w:r w:rsidRPr="00D139ED">
              <w:rPr>
                <w:rFonts w:eastAsia="Batang"/>
                <w:lang w:eastAsia="ko-KR"/>
              </w:rPr>
              <w:t>d</w:t>
            </w:r>
            <w:r w:rsidRPr="00D139ED">
              <w:rPr>
                <w:rFonts w:eastAsia="Batang"/>
                <w:vertAlign w:val="subscript"/>
                <w:lang w:eastAsia="ko-KR"/>
              </w:rPr>
              <w:t>1,1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proc,1</w:t>
            </w:r>
            <w:r w:rsidRPr="00D139ED">
              <w:t xml:space="preserve"> in PDSCH processing time) and </w:t>
            </w:r>
            <w:r w:rsidRPr="00D139ED">
              <w:rPr>
                <w:rFonts w:eastAsia="Batang"/>
                <w:lang w:eastAsia="ko-KR"/>
              </w:rPr>
              <w:t>d</w:t>
            </w:r>
            <w:r w:rsidRPr="00D139ED">
              <w:rPr>
                <w:rFonts w:eastAsia="Batang"/>
                <w:vertAlign w:val="subscript"/>
                <w:lang w:eastAsia="ko-KR"/>
              </w:rPr>
              <w:t>2,1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proc,2</w:t>
            </w:r>
            <w:r w:rsidRPr="00D139ED">
              <w:rPr>
                <w:rFonts w:eastAsia="Batang"/>
                <w:lang w:eastAsia="ko-KR"/>
              </w:rPr>
              <w:t xml:space="preserve"> </w:t>
            </w:r>
            <w:r w:rsidRPr="00D139ED">
              <w:t>in PUSCH preparation time)</w:t>
            </w:r>
          </w:p>
          <w:p w14:paraId="79671DE0" w14:textId="77777777" w:rsidR="00307166" w:rsidRPr="00D139ED" w:rsidRDefault="00307166" w:rsidP="00307166">
            <w:pPr>
              <w:spacing w:after="0"/>
              <w:rPr>
                <w:rStyle w:val="normaltextrun"/>
                <w:color w:val="000000" w:themeColor="text1"/>
              </w:rPr>
            </w:pPr>
          </w:p>
          <w:p w14:paraId="03F20FA4" w14:textId="77777777" w:rsidR="00307166" w:rsidRPr="00D139ED" w:rsidRDefault="00307166" w:rsidP="00307166">
            <w:pPr>
              <w:spacing w:after="0"/>
              <w:rPr>
                <w:rStyle w:val="normaltextrun"/>
                <w:color w:val="000000" w:themeColor="text1"/>
              </w:rPr>
            </w:pPr>
            <w:r w:rsidRPr="00D139ED">
              <w:rPr>
                <w:rStyle w:val="normaltextrun"/>
                <w:color w:val="000000" w:themeColor="text1"/>
              </w:rPr>
              <w:t xml:space="preserve">Observation 2: Rel-15/16 schemes for CPU can be </w:t>
            </w:r>
            <w:r w:rsidRPr="00D139ED">
              <w:rPr>
                <w:rStyle w:val="normaltextrun"/>
                <w:iCs/>
                <w:color w:val="000000" w:themeColor="text1"/>
              </w:rPr>
              <w:t>reused</w:t>
            </w:r>
            <w:r w:rsidRPr="00D139ED">
              <w:rPr>
                <w:rStyle w:val="normaltextrun"/>
                <w:color w:val="000000" w:themeColor="text1"/>
              </w:rPr>
              <w:t xml:space="preserve"> for 480kHz and/or 960kHz SCS. </w:t>
            </w:r>
          </w:p>
          <w:p w14:paraId="784EC464" w14:textId="77777777" w:rsidR="00307166" w:rsidRPr="00D139ED" w:rsidRDefault="00307166" w:rsidP="00307166">
            <w:pPr>
              <w:spacing w:after="0"/>
              <w:rPr>
                <w:rStyle w:val="normaltextrun"/>
                <w:color w:val="000000" w:themeColor="text1"/>
              </w:rPr>
            </w:pPr>
          </w:p>
          <w:p w14:paraId="79BF09DA" w14:textId="77777777" w:rsidR="00307166" w:rsidRPr="00D139ED" w:rsidRDefault="00307166" w:rsidP="00307166">
            <w:pPr>
              <w:spacing w:after="0"/>
            </w:pPr>
            <w:r w:rsidRPr="00D139ED">
              <w:rPr>
                <w:rStyle w:val="normaltextrun"/>
                <w:color w:val="000000" w:themeColor="text1"/>
              </w:rPr>
              <w:t xml:space="preserve">Proposal 9: Define </w:t>
            </w:r>
            <w:r w:rsidRPr="00D139ED">
              <w:rPr>
                <w:color w:val="000000"/>
              </w:rPr>
              <w:t>Δ</w:t>
            </w:r>
            <w:r w:rsidRPr="00D139ED">
              <w:t xml:space="preserve"> values for 480 kHz and 960 kHz SCSs (in </w:t>
            </w:r>
            <w:r w:rsidRPr="00D139ED">
              <w:rPr>
                <w:color w:val="000000"/>
              </w:rPr>
              <w:t>Table 6.1.2.1.1-5, TS 38.214)</w:t>
            </w:r>
            <w:r w:rsidRPr="00D139ED">
              <w:t>. Consider the following values:</w:t>
            </w:r>
          </w:p>
          <w:p w14:paraId="30E9FA97" w14:textId="77777777" w:rsidR="00307166" w:rsidRPr="00D139ED" w:rsidRDefault="00307166" w:rsidP="00BD65DA">
            <w:pPr>
              <w:pStyle w:val="ListParagraph"/>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12 for 480 kHz SCS</w:t>
            </w:r>
          </w:p>
          <w:p w14:paraId="1B3F3937" w14:textId="77777777" w:rsidR="00307166" w:rsidRPr="00D139ED" w:rsidRDefault="00307166" w:rsidP="00BD65DA">
            <w:pPr>
              <w:pStyle w:val="ListParagraph"/>
              <w:numPr>
                <w:ilvl w:val="0"/>
                <w:numId w:val="19"/>
              </w:numPr>
              <w:contextualSpacing/>
              <w:rPr>
                <w:rFonts w:ascii="Times New Roman" w:hAnsi="Times New Roman"/>
                <w:sz w:val="20"/>
                <w:szCs w:val="20"/>
              </w:rPr>
            </w:pPr>
            <w:r w:rsidRPr="00D139ED">
              <w:rPr>
                <w:rFonts w:ascii="Times New Roman" w:hAnsi="Times New Roman"/>
                <w:color w:val="000000"/>
                <w:sz w:val="20"/>
                <w:szCs w:val="20"/>
              </w:rPr>
              <w:t>Δ = 24 for 960 kHz SCS.</w:t>
            </w:r>
          </w:p>
          <w:p w14:paraId="6382BBF5" w14:textId="77777777" w:rsidR="00307166" w:rsidRPr="00D139ED" w:rsidRDefault="00307166" w:rsidP="00307166">
            <w:pPr>
              <w:pStyle w:val="ListParagraph"/>
              <w:rPr>
                <w:rFonts w:ascii="Times New Roman" w:hAnsi="Times New Roman"/>
                <w:sz w:val="20"/>
                <w:szCs w:val="20"/>
              </w:rPr>
            </w:pPr>
          </w:p>
          <w:p w14:paraId="2971A310" w14:textId="77777777" w:rsidR="00307166" w:rsidRPr="00D139ED" w:rsidRDefault="00307166" w:rsidP="00307166">
            <w:pPr>
              <w:spacing w:after="0"/>
            </w:pPr>
            <w:r w:rsidRPr="00D139ED">
              <w:rPr>
                <w:rStyle w:val="normaltextrun"/>
                <w:color w:val="000000" w:themeColor="text1"/>
              </w:rPr>
              <w:t xml:space="preserve">Proposal 10: Define </w:t>
            </w:r>
            <w:r w:rsidRPr="00D139ED">
              <w:rPr>
                <w:color w:val="000000"/>
              </w:rPr>
              <w:t>N</w:t>
            </w:r>
            <w:r w:rsidRPr="00D139ED">
              <w:rPr>
                <w:color w:val="000000"/>
                <w:vertAlign w:val="subscript"/>
              </w:rPr>
              <w:t>pdsch</w:t>
            </w:r>
            <w:r w:rsidRPr="00D139ED">
              <w:t xml:space="preserve"> values for 480 kHz and 960 kHz SCSs (in </w:t>
            </w:r>
            <w:r w:rsidRPr="00D139ED">
              <w:rPr>
                <w:color w:val="000000"/>
              </w:rPr>
              <w:t>Table 5.5-1, TS 38.214)</w:t>
            </w:r>
            <w:r w:rsidRPr="00D139ED">
              <w:t>. Consider the following values:</w:t>
            </w:r>
          </w:p>
          <w:p w14:paraId="0789565C" w14:textId="77777777" w:rsidR="00307166" w:rsidRPr="00D139ED" w:rsidRDefault="00307166" w:rsidP="00BD65DA">
            <w:pPr>
              <w:pStyle w:val="ListParagraph"/>
              <w:numPr>
                <w:ilvl w:val="1"/>
                <w:numId w:val="19"/>
              </w:numPr>
              <w:contextualSpacing/>
              <w:rPr>
                <w:rFonts w:ascii="Times New Roman" w:hAnsi="Times New Roman"/>
                <w:sz w:val="20"/>
                <w:szCs w:val="20"/>
              </w:rPr>
            </w:pPr>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r w:rsidRPr="00D139ED">
              <w:rPr>
                <w:rFonts w:ascii="Times New Roman" w:hAnsi="Times New Roman"/>
                <w:color w:val="000000"/>
                <w:sz w:val="20"/>
                <w:szCs w:val="20"/>
              </w:rPr>
              <w:t xml:space="preserve"> = 28 for 480 kHz SCS</w:t>
            </w:r>
          </w:p>
          <w:p w14:paraId="3AC2CE14" w14:textId="77777777" w:rsidR="00307166" w:rsidRPr="00D139ED" w:rsidRDefault="00307166" w:rsidP="00BD65DA">
            <w:pPr>
              <w:pStyle w:val="ListParagraph"/>
              <w:numPr>
                <w:ilvl w:val="1"/>
                <w:numId w:val="19"/>
              </w:numPr>
              <w:contextualSpacing/>
              <w:rPr>
                <w:rStyle w:val="normaltextrun"/>
                <w:rFonts w:ascii="Times New Roman" w:hAnsi="Times New Roman"/>
                <w:sz w:val="20"/>
                <w:szCs w:val="20"/>
              </w:rPr>
            </w:pPr>
            <w:r w:rsidRPr="00D139ED">
              <w:rPr>
                <w:rFonts w:ascii="Times New Roman" w:hAnsi="Times New Roman"/>
                <w:color w:val="000000"/>
                <w:sz w:val="20"/>
                <w:szCs w:val="20"/>
              </w:rPr>
              <w:t>N</w:t>
            </w:r>
            <w:r w:rsidRPr="00D139ED">
              <w:rPr>
                <w:rFonts w:ascii="Times New Roman" w:hAnsi="Times New Roman"/>
                <w:color w:val="000000"/>
                <w:sz w:val="20"/>
                <w:szCs w:val="20"/>
                <w:vertAlign w:val="subscript"/>
              </w:rPr>
              <w:t>pdsch</w:t>
            </w:r>
            <w:r w:rsidRPr="00D139ED">
              <w:rPr>
                <w:rFonts w:ascii="Times New Roman" w:hAnsi="Times New Roman"/>
                <w:color w:val="000000"/>
                <w:sz w:val="20"/>
                <w:szCs w:val="20"/>
              </w:rPr>
              <w:t xml:space="preserve"> =56 for 960 kHz SCS.</w:t>
            </w:r>
          </w:p>
          <w:p w14:paraId="5E68BA1E" w14:textId="77777777" w:rsidR="00307166" w:rsidRPr="00D139ED" w:rsidRDefault="00307166" w:rsidP="00307166">
            <w:pPr>
              <w:spacing w:after="0"/>
              <w:rPr>
                <w:rStyle w:val="normaltextrun"/>
                <w:color w:val="000000" w:themeColor="text1"/>
              </w:rPr>
            </w:pPr>
          </w:p>
          <w:p w14:paraId="72B8FD77" w14:textId="77777777" w:rsidR="00307166" w:rsidRPr="00D139ED" w:rsidRDefault="00307166" w:rsidP="00307166">
            <w:pPr>
              <w:spacing w:after="0"/>
            </w:pPr>
            <w:r w:rsidRPr="00D139ED">
              <w:rPr>
                <w:rStyle w:val="normaltextrun"/>
                <w:color w:val="000000" w:themeColor="text1"/>
              </w:rPr>
              <w:t xml:space="preserve">Proposal 11: Define </w:t>
            </w:r>
            <w:r w:rsidRPr="00D139ED">
              <w:rPr>
                <w:color w:val="000000"/>
              </w:rPr>
              <w:t>N</w:t>
            </w:r>
            <w:r w:rsidRPr="00D139ED">
              <w:t xml:space="preserve"> for 480 kHz and 960 kHz SCSs in Section 10.2</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50 for 480 kHz SCS, and </w:t>
            </w:r>
            <w:r w:rsidRPr="00D139ED">
              <w:rPr>
                <w:color w:val="000000"/>
              </w:rPr>
              <w:t>N</w:t>
            </w:r>
            <w:r w:rsidRPr="00D139ED">
              <w:rPr>
                <w:color w:val="000000"/>
                <w:vertAlign w:val="subscript"/>
              </w:rPr>
              <w:t xml:space="preserve">pdsch </w:t>
            </w:r>
            <w:r w:rsidRPr="00D139ED">
              <w:rPr>
                <w:lang w:eastAsia="zh-CN"/>
              </w:rPr>
              <w:t>= 100 for 960 kHz SCS.</w:t>
            </w:r>
          </w:p>
          <w:p w14:paraId="3DE0C600" w14:textId="77777777" w:rsidR="00307166" w:rsidRPr="00D139ED" w:rsidRDefault="00307166" w:rsidP="00307166">
            <w:pPr>
              <w:spacing w:after="0"/>
              <w:rPr>
                <w:rStyle w:val="normaltextrun"/>
                <w:color w:val="000000" w:themeColor="text1"/>
              </w:rPr>
            </w:pPr>
          </w:p>
          <w:p w14:paraId="7318CCEE" w14:textId="77777777" w:rsidR="00307166" w:rsidRPr="00D139ED" w:rsidRDefault="00307166" w:rsidP="00307166">
            <w:pPr>
              <w:spacing w:after="0"/>
            </w:pPr>
            <w:r w:rsidRPr="00D139ED">
              <w:rPr>
                <w:rStyle w:val="normaltextrun"/>
                <w:color w:val="000000" w:themeColor="text1"/>
              </w:rPr>
              <w:t xml:space="preserve">Proposal 12: Define </w:t>
            </w:r>
            <w:r w:rsidRPr="00D139ED">
              <w:rPr>
                <w:color w:val="000000"/>
              </w:rPr>
              <w:t>N</w:t>
            </w:r>
            <w:r w:rsidRPr="00D139ED">
              <w:t xml:space="preserve"> for 480 kHz and 960 kHz SCSs in Section 10.3</w:t>
            </w:r>
            <w:r w:rsidRPr="00D139ED">
              <w:rPr>
                <w:color w:val="000000"/>
              </w:rPr>
              <w:t>, TS 38.213</w:t>
            </w:r>
            <w:r w:rsidRPr="00D139ED">
              <w:t xml:space="preserve">. Consider the following values: </w:t>
            </w:r>
            <w:r w:rsidRPr="00D139ED">
              <w:rPr>
                <w:color w:val="000000"/>
              </w:rPr>
              <w:t>N</w:t>
            </w:r>
            <w:r w:rsidRPr="00D139ED">
              <w:rPr>
                <w:color w:val="000000"/>
                <w:vertAlign w:val="subscript"/>
              </w:rPr>
              <w:t xml:space="preserve"> </w:t>
            </w:r>
            <w:r w:rsidRPr="00D139ED">
              <w:rPr>
                <w:lang w:eastAsia="zh-CN"/>
              </w:rPr>
              <w:t xml:space="preserve">= 62 for 480 kHz SCS, and </w:t>
            </w:r>
            <w:r w:rsidRPr="00D139ED">
              <w:rPr>
                <w:color w:val="000000"/>
              </w:rPr>
              <w:t>N</w:t>
            </w:r>
            <w:r w:rsidRPr="00D139ED">
              <w:rPr>
                <w:color w:val="000000"/>
                <w:vertAlign w:val="subscript"/>
              </w:rPr>
              <w:t xml:space="preserve">pdsch </w:t>
            </w:r>
            <w:r w:rsidRPr="00D139ED">
              <w:rPr>
                <w:lang w:eastAsia="zh-CN"/>
              </w:rPr>
              <w:t>= 128 for 960 kHz SCS.</w:t>
            </w:r>
          </w:p>
          <w:p w14:paraId="197ACBFC" w14:textId="77777777" w:rsidR="00307166" w:rsidRPr="00D139ED" w:rsidRDefault="00307166" w:rsidP="00307166">
            <w:pPr>
              <w:spacing w:after="0"/>
              <w:rPr>
                <w:rStyle w:val="normaltextrun"/>
                <w:color w:val="000000" w:themeColor="text1"/>
              </w:rPr>
            </w:pPr>
          </w:p>
          <w:p w14:paraId="16F05066" w14:textId="77777777" w:rsidR="00307166" w:rsidRPr="00D139ED" w:rsidRDefault="00307166" w:rsidP="00307166">
            <w:pPr>
              <w:spacing w:after="0"/>
            </w:pPr>
            <w:r w:rsidRPr="00D139ED">
              <w:rPr>
                <w:rStyle w:val="normaltextrun"/>
                <w:color w:val="000000" w:themeColor="text1"/>
              </w:rPr>
              <w:t xml:space="preserve">Proposal 13: Define </w:t>
            </w:r>
            <w:r w:rsidRPr="00D139ED">
              <w:t>Z</w:t>
            </w:r>
            <w:r w:rsidRPr="00D139ED">
              <w:rPr>
                <w:vertAlign w:val="subscript"/>
              </w:rPr>
              <w:t xml:space="preserve">µ </w:t>
            </w:r>
            <w:r w:rsidRPr="00D139ED">
              <w:t xml:space="preserve">= </w:t>
            </w:r>
            <w:r w:rsidRPr="00D139ED">
              <w:rPr>
                <w:iCs/>
              </w:rPr>
              <w:t>4 for both 480 kHz and 960 kHz SCSs in Section 5.3.1</w:t>
            </w:r>
            <w:r w:rsidRPr="00D139ED">
              <w:rPr>
                <w:iCs/>
                <w:color w:val="000000"/>
              </w:rPr>
              <w:t>, TS 38.214</w:t>
            </w:r>
            <w:r w:rsidRPr="00D139ED">
              <w:rPr>
                <w:iCs/>
              </w:rPr>
              <w:t>.</w:t>
            </w:r>
            <w:r w:rsidRPr="00D139ED">
              <w:t xml:space="preserve"> </w:t>
            </w:r>
          </w:p>
          <w:p w14:paraId="1C492855" w14:textId="77777777" w:rsidR="00307166" w:rsidRPr="00D139ED" w:rsidRDefault="00307166" w:rsidP="00307166">
            <w:pPr>
              <w:spacing w:after="0"/>
            </w:pPr>
          </w:p>
          <w:p w14:paraId="3D9CFF19" w14:textId="77777777" w:rsidR="00307166" w:rsidRPr="00D139ED" w:rsidRDefault="00307166" w:rsidP="00307166">
            <w:pPr>
              <w:spacing w:after="0"/>
              <w:rPr>
                <w:iCs/>
              </w:rPr>
            </w:pPr>
            <w:r w:rsidRPr="00D139ED">
              <w:rPr>
                <w:rStyle w:val="normaltextrun"/>
                <w:color w:val="000000" w:themeColor="text1"/>
              </w:rPr>
              <w:t>Proposal 14: </w:t>
            </w:r>
            <w:r w:rsidRPr="00D139ED">
              <w:rPr>
                <w:iCs/>
              </w:rPr>
              <w:t>CSI computation delay requirement 2 is always applied in the case of mixed SCS of PDCCH, CSI-RS and PUSCH</w:t>
            </w:r>
          </w:p>
          <w:p w14:paraId="4AF34117" w14:textId="77777777" w:rsidR="00307166" w:rsidRPr="00D139ED" w:rsidRDefault="00307166" w:rsidP="00BD65DA">
            <w:pPr>
              <w:pStyle w:val="B1"/>
              <w:numPr>
                <w:ilvl w:val="0"/>
                <w:numId w:val="20"/>
              </w:numPr>
              <w:jc w:val="left"/>
              <w:rPr>
                <w:lang w:val="en-AU"/>
              </w:rPr>
            </w:pPr>
            <w:r w:rsidRPr="00D139ED">
              <w:rPr>
                <w:lang w:val="en-AU"/>
              </w:rPr>
              <w:t>µ of table 5.4-1 and table 5.4-2 corresponds to the min (µ</w:t>
            </w:r>
            <w:r w:rsidRPr="00D139ED">
              <w:rPr>
                <w:vertAlign w:val="subscript"/>
                <w:lang w:val="en-AU"/>
              </w:rPr>
              <w:t>PDCCH</w:t>
            </w:r>
            <w:r w:rsidRPr="00D139ED">
              <w:rPr>
                <w:lang w:val="en-AU"/>
              </w:rPr>
              <w:t>, µ</w:t>
            </w:r>
            <w:r w:rsidRPr="00D139ED">
              <w:rPr>
                <w:vertAlign w:val="subscript"/>
                <w:lang w:val="en-AU"/>
              </w:rPr>
              <w:t>CSI-RS</w:t>
            </w:r>
            <w:r w:rsidRPr="00D139ED">
              <w:rPr>
                <w:lang w:val="en-AU"/>
              </w:rPr>
              <w:t>, µ</w:t>
            </w:r>
            <w:r w:rsidRPr="00D139ED">
              <w:rPr>
                <w:vertAlign w:val="subscript"/>
                <w:lang w:val="en-AU"/>
              </w:rPr>
              <w:t>UL</w:t>
            </w:r>
            <w:r w:rsidRPr="00D139ED">
              <w:rPr>
                <w:lang w:val="en-AU"/>
              </w:rPr>
              <w:t>) where the µ</w:t>
            </w:r>
            <w:r w:rsidRPr="00D139ED">
              <w:rPr>
                <w:vertAlign w:val="subscript"/>
                <w:lang w:val="en-AU"/>
              </w:rPr>
              <w:t>PDCCH</w:t>
            </w:r>
            <w:r w:rsidRPr="00D139ED">
              <w:rPr>
                <w:lang w:val="en-AU"/>
              </w:rPr>
              <w:t xml:space="preserve"> corresponds to the subcarrier spacing of the PDCCH with which the DCI was transmitted and µ</w:t>
            </w:r>
            <w:r w:rsidRPr="00D139ED">
              <w:rPr>
                <w:vertAlign w:val="subscript"/>
                <w:lang w:val="en-AU"/>
              </w:rPr>
              <w:t>UL</w:t>
            </w:r>
            <w:r w:rsidRPr="00D139ED">
              <w:rPr>
                <w:lang w:val="en-AU"/>
              </w:rPr>
              <w:t xml:space="preserve"> corresponds to the subcarrier spacing of the PUSCH with which the CSI report is to be transmitted and µ</w:t>
            </w:r>
            <w:r w:rsidRPr="00D139ED">
              <w:rPr>
                <w:vertAlign w:val="subscript"/>
                <w:lang w:val="en-AU"/>
              </w:rPr>
              <w:t>CSI-RS</w:t>
            </w:r>
            <w:r w:rsidRPr="00D139ED">
              <w:rPr>
                <w:lang w:val="en-AU"/>
              </w:rPr>
              <w:t xml:space="preserve"> corresponds to the minimum subcarrier spacing of the aperiodic CSI-RS triggered by the DCI</w:t>
            </w:r>
          </w:p>
          <w:p w14:paraId="71E41C6C" w14:textId="77777777" w:rsidR="00307166" w:rsidRPr="00D139ED" w:rsidRDefault="00307166" w:rsidP="00AC5A3D">
            <w:pPr>
              <w:rPr>
                <w:bCs/>
                <w:lang w:val="en-AU" w:eastAsia="zh-CN"/>
              </w:rPr>
            </w:pPr>
          </w:p>
        </w:tc>
      </w:tr>
      <w:tr w:rsidR="00FC020D" w:rsidRPr="00D139ED" w14:paraId="577E4FAB" w14:textId="77777777" w:rsidTr="00794225">
        <w:tc>
          <w:tcPr>
            <w:tcW w:w="1998" w:type="dxa"/>
          </w:tcPr>
          <w:p w14:paraId="1B6C4D50" w14:textId="3B0C7083" w:rsidR="00FC020D" w:rsidRPr="00D139ED" w:rsidRDefault="00255DB6" w:rsidP="00040909">
            <w:pPr>
              <w:rPr>
                <w:lang w:val="en-GB" w:eastAsia="zh-CN"/>
              </w:rPr>
            </w:pPr>
            <w:r w:rsidRPr="00D139ED">
              <w:rPr>
                <w:lang w:val="en-GB" w:eastAsia="zh-CN"/>
              </w:rPr>
              <w:lastRenderedPageBreak/>
              <w:t>[7</w:t>
            </w:r>
            <w:r w:rsidR="003D4F0E" w:rsidRPr="00D139ED">
              <w:rPr>
                <w:lang w:val="en-GB" w:eastAsia="zh-CN"/>
              </w:rPr>
              <w:t>, CATT]</w:t>
            </w:r>
          </w:p>
        </w:tc>
        <w:tc>
          <w:tcPr>
            <w:tcW w:w="8190" w:type="dxa"/>
          </w:tcPr>
          <w:p w14:paraId="75F11F8A" w14:textId="57F581B6" w:rsidR="00255DB6" w:rsidRDefault="00255DB6" w:rsidP="00255DB6">
            <w:pPr>
              <w:spacing w:before="0" w:after="0"/>
              <w:jc w:val="left"/>
              <w:rPr>
                <w:rFonts w:eastAsiaTheme="minorEastAsia"/>
                <w:iCs/>
                <w:lang w:eastAsia="zh-CN"/>
              </w:rPr>
            </w:pPr>
            <w:r w:rsidRPr="00D139ED">
              <w:rPr>
                <w:rFonts w:eastAsiaTheme="minorEastAsia"/>
                <w:iCs/>
                <w:lang w:eastAsia="zh-CN"/>
              </w:rPr>
              <w:t xml:space="preserve">Proposal 1:  It is understood that there is no necessity to define N1/N2 for </w:t>
            </w:r>
            <w:r w:rsidRPr="00D139ED">
              <w:rPr>
                <w:lang w:val="en-GB" w:eastAsia="ar-SA"/>
              </w:rPr>
              <w:t>capability</w:t>
            </w:r>
            <w:r w:rsidRPr="00D139ED">
              <w:rPr>
                <w:rFonts w:eastAsiaTheme="minorEastAsia"/>
                <w:lang w:val="en-GB" w:eastAsia="zh-CN"/>
              </w:rPr>
              <w:t>2</w:t>
            </w:r>
            <w:r w:rsidRPr="00D139ED">
              <w:rPr>
                <w:rFonts w:eastAsiaTheme="minorEastAsia"/>
                <w:iCs/>
                <w:lang w:eastAsia="zh-CN"/>
              </w:rPr>
              <w:t xml:space="preserve"> for </w:t>
            </w:r>
            <w:r w:rsidRPr="00D139ED">
              <w:rPr>
                <w:iCs/>
                <w:lang w:eastAsia="zh-CN"/>
              </w:rPr>
              <w:t>480 and/or 960 kHz SCS in Rel-17</w:t>
            </w:r>
            <w:r w:rsidRPr="00D139ED">
              <w:rPr>
                <w:rFonts w:eastAsiaTheme="minorEastAsia"/>
                <w:iCs/>
                <w:lang w:eastAsia="zh-CN"/>
              </w:rPr>
              <w:t>.</w:t>
            </w:r>
          </w:p>
          <w:p w14:paraId="007E098C" w14:textId="77777777" w:rsidR="00D139ED" w:rsidRPr="00D139ED" w:rsidRDefault="00D139ED" w:rsidP="00255DB6">
            <w:pPr>
              <w:spacing w:before="0" w:after="0"/>
              <w:jc w:val="left"/>
              <w:rPr>
                <w:rFonts w:eastAsiaTheme="minorEastAsia"/>
                <w:lang w:eastAsia="zh-CN"/>
              </w:rPr>
            </w:pPr>
          </w:p>
          <w:p w14:paraId="3E53EAE4"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2: option 2 or option 2a can be supported for default k1 value, and words modified as following</w:t>
            </w:r>
          </w:p>
          <w:p w14:paraId="34670D1D" w14:textId="77777777" w:rsidR="00255DB6" w:rsidRPr="00D139ED" w:rsidRDefault="00255DB6" w:rsidP="00BD65DA">
            <w:pPr>
              <w:pStyle w:val="ListParagraph"/>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t>Option 2: {7, 8, 9, 10, 11, 12, 13, 14} for 480 kHz and {</w:t>
            </w:r>
            <w:r w:rsidRPr="00D139ED">
              <w:rPr>
                <w:rFonts w:ascii="Times New Roman" w:eastAsiaTheme="minorEastAsia" w:hAnsi="Times New Roman"/>
                <w:strike/>
                <w:color w:val="FF0000"/>
                <w:sz w:val="20"/>
                <w:szCs w:val="20"/>
                <w:lang w:eastAsia="zh-CN"/>
              </w:rPr>
              <w:t>13</w:t>
            </w:r>
            <w:r w:rsidRPr="00D139ED">
              <w:rPr>
                <w:rFonts w:ascii="Times New Roman" w:eastAsiaTheme="minorEastAsia" w:hAnsi="Times New Roman"/>
                <w:strike/>
                <w:sz w:val="20"/>
                <w:szCs w:val="20"/>
                <w:lang w:eastAsia="zh-CN"/>
              </w:rPr>
              <w:t>,</w:t>
            </w:r>
            <w:r w:rsidRPr="00D139ED">
              <w:rPr>
                <w:rFonts w:ascii="Times New Roman" w:hAnsi="Times New Roman"/>
                <w:sz w:val="20"/>
                <w:szCs w:val="20"/>
                <w:lang w:eastAsia="zh-CN"/>
              </w:rPr>
              <w:t>14, 15, 16, 17, 18, 19, 20</w:t>
            </w:r>
            <w:r w:rsidRPr="00D139ED">
              <w:rPr>
                <w:rFonts w:ascii="Times New Roman" w:eastAsiaTheme="minorEastAsia" w:hAnsi="Times New Roman"/>
                <w:sz w:val="20"/>
                <w:szCs w:val="20"/>
                <w:lang w:eastAsia="zh-CN"/>
              </w:rPr>
              <w:t>,</w:t>
            </w:r>
            <w:r w:rsidRPr="00D139ED">
              <w:rPr>
                <w:rFonts w:ascii="Times New Roman" w:eastAsiaTheme="minorEastAsia" w:hAnsi="Times New Roman"/>
                <w:color w:val="FF0000"/>
                <w:sz w:val="20"/>
                <w:szCs w:val="20"/>
                <w:lang w:eastAsia="zh-CN"/>
              </w:rPr>
              <w:t>21</w:t>
            </w:r>
            <w:r w:rsidRPr="00D139ED">
              <w:rPr>
                <w:rFonts w:ascii="Times New Roman" w:hAnsi="Times New Roman"/>
                <w:sz w:val="20"/>
                <w:szCs w:val="20"/>
                <w:lang w:eastAsia="zh-CN"/>
              </w:rPr>
              <w:t>} for 960 kHz</w:t>
            </w:r>
          </w:p>
          <w:p w14:paraId="706ED4AB" w14:textId="77777777" w:rsidR="00255DB6" w:rsidRPr="00D139ED" w:rsidRDefault="00255DB6" w:rsidP="00BD65DA">
            <w:pPr>
              <w:pStyle w:val="ListParagraph"/>
              <w:numPr>
                <w:ilvl w:val="0"/>
                <w:numId w:val="15"/>
              </w:numPr>
              <w:spacing w:before="0" w:line="252" w:lineRule="auto"/>
              <w:jc w:val="left"/>
              <w:rPr>
                <w:rFonts w:ascii="Times New Roman" w:hAnsi="Times New Roman"/>
                <w:sz w:val="20"/>
                <w:szCs w:val="20"/>
                <w:lang w:eastAsia="zh-CN"/>
              </w:rPr>
            </w:pPr>
            <w:r w:rsidRPr="00D139ED">
              <w:rPr>
                <w:rFonts w:ascii="Times New Roman" w:hAnsi="Times New Roman"/>
                <w:sz w:val="20"/>
                <w:szCs w:val="20"/>
                <w:lang w:eastAsia="zh-CN"/>
              </w:rPr>
              <w:lastRenderedPageBreak/>
              <w:t>Option 2a: {1, 2, 3, 4, 5, 6, 7, 8} (same as in existing specification)</w:t>
            </w:r>
          </w:p>
          <w:p w14:paraId="66E19ABB" w14:textId="77777777" w:rsidR="00255DB6" w:rsidRPr="00D139ED" w:rsidRDefault="00255DB6" w:rsidP="00255DB6">
            <w:pPr>
              <w:spacing w:before="0" w:after="0"/>
              <w:ind w:leftChars="400" w:left="800"/>
              <w:jc w:val="left"/>
              <w:rPr>
                <w:rFonts w:eastAsiaTheme="minorEastAsia"/>
                <w:lang w:eastAsia="zh-CN"/>
              </w:rPr>
            </w:pPr>
            <w:r w:rsidRPr="00D139ED">
              <w:rPr>
                <w:lang w:eastAsia="zh-CN"/>
              </w:rPr>
              <w:t>Note: the actual slot offset of k1 is the indicated value + offset where offset is</w:t>
            </w:r>
            <w:r w:rsidRPr="00D139ED">
              <w:rPr>
                <w:color w:val="FF0000"/>
                <w:lang w:eastAsia="zh-CN"/>
              </w:rPr>
              <w:t xml:space="preserve"> </w:t>
            </w:r>
            <w:r w:rsidRPr="00D139ED">
              <w:rPr>
                <w:strike/>
                <w:color w:val="FF0000"/>
                <w:lang w:eastAsia="zh-CN"/>
              </w:rPr>
              <w:t>ceil</w:t>
            </w:r>
            <w:r w:rsidRPr="00D139ED">
              <w:rPr>
                <w:rFonts w:eastAsiaTheme="minorEastAsia"/>
                <w:strike/>
                <w:color w:val="FF0000"/>
                <w:lang w:eastAsia="zh-CN"/>
              </w:rPr>
              <w:t xml:space="preserve"> </w:t>
            </w:r>
            <w:r w:rsidRPr="00D139ED">
              <w:rPr>
                <w:rFonts w:eastAsiaTheme="minorEastAsia"/>
                <w:color w:val="FF0000"/>
                <w:lang w:eastAsia="zh-CN"/>
              </w:rPr>
              <w:t>f</w:t>
            </w:r>
            <w:r w:rsidRPr="00D139ED">
              <w:rPr>
                <w:rFonts w:eastAsiaTheme="minorEastAsia"/>
                <w:lang w:eastAsia="zh-CN"/>
              </w:rPr>
              <w:t>loor</w:t>
            </w:r>
            <w:r w:rsidRPr="00D139ED">
              <w:rPr>
                <w:lang w:eastAsia="zh-CN"/>
              </w:rPr>
              <w:t>(N1/14)</w:t>
            </w:r>
          </w:p>
          <w:p w14:paraId="77F9E673" w14:textId="77777777" w:rsidR="00255DB6" w:rsidRPr="00D139ED" w:rsidRDefault="00255DB6" w:rsidP="00255DB6">
            <w:pPr>
              <w:spacing w:before="0" w:after="0"/>
              <w:jc w:val="left"/>
              <w:rPr>
                <w:rFonts w:eastAsiaTheme="minorEastAsia"/>
                <w:lang w:eastAsia="zh-CN"/>
              </w:rPr>
            </w:pPr>
          </w:p>
          <w:p w14:paraId="490AC6E8" w14:textId="77777777" w:rsidR="00255DB6" w:rsidRPr="00D139ED" w:rsidRDefault="00255DB6" w:rsidP="00255DB6">
            <w:pPr>
              <w:spacing w:before="0" w:after="0"/>
              <w:jc w:val="left"/>
              <w:rPr>
                <w:rFonts w:eastAsiaTheme="minorEastAsia"/>
                <w:lang w:eastAsia="zh-CN"/>
              </w:rPr>
            </w:pPr>
            <w:r w:rsidRPr="00D139ED">
              <w:rPr>
                <w:rFonts w:eastAsiaTheme="minorEastAsia"/>
                <w:lang w:eastAsia="zh-CN"/>
              </w:rPr>
              <w:t>Proposal 3: for multi-PUSCHs transmission, the same rule for PUSCH preparation procedure time in section 6.4 of TS38.214 is applied.</w:t>
            </w:r>
          </w:p>
          <w:p w14:paraId="0F374C7F" w14:textId="13A62B9F" w:rsidR="00FC020D" w:rsidRPr="00D139ED" w:rsidRDefault="00255DB6" w:rsidP="00255DB6">
            <w:pPr>
              <w:pStyle w:val="tdoc"/>
              <w:spacing w:after="120"/>
              <w:rPr>
                <w:rFonts w:eastAsiaTheme="minorEastAsia"/>
                <w:szCs w:val="20"/>
                <w:lang w:eastAsia="zh-CN"/>
              </w:rPr>
            </w:pPr>
            <w:r w:rsidRPr="00D139ED">
              <w:rPr>
                <w:rFonts w:eastAsiaTheme="minorEastAsia"/>
                <w:szCs w:val="20"/>
                <w:lang w:eastAsia="zh-CN"/>
              </w:rPr>
              <w:t xml:space="preserve">Proposal 4: for multi-PDSCHs transmission, the same rule for </w:t>
            </w:r>
            <w:r w:rsidRPr="00D139ED">
              <w:rPr>
                <w:color w:val="000000"/>
                <w:szCs w:val="20"/>
              </w:rPr>
              <w:t>PDSCH processing procedure time</w:t>
            </w:r>
            <w:r w:rsidRPr="00D139ED">
              <w:rPr>
                <w:rFonts w:eastAsiaTheme="minorEastAsia"/>
                <w:szCs w:val="20"/>
                <w:lang w:eastAsia="zh-CN"/>
              </w:rPr>
              <w:t xml:space="preserve"> in section 5.3 of TS 38.214 is applied.</w:t>
            </w:r>
          </w:p>
        </w:tc>
      </w:tr>
      <w:tr w:rsidR="00D12C60" w:rsidRPr="00D139ED" w14:paraId="2254E73E" w14:textId="77777777" w:rsidTr="00575DE5">
        <w:tc>
          <w:tcPr>
            <w:tcW w:w="1998" w:type="dxa"/>
          </w:tcPr>
          <w:p w14:paraId="6B237EC6" w14:textId="38433513" w:rsidR="00D12C60" w:rsidRPr="00D139ED" w:rsidRDefault="00575DE5" w:rsidP="00040909">
            <w:pPr>
              <w:rPr>
                <w:lang w:val="en-GB" w:eastAsia="zh-CN"/>
              </w:rPr>
            </w:pPr>
            <w:r w:rsidRPr="00D139ED">
              <w:rPr>
                <w:lang w:val="en-GB" w:eastAsia="zh-CN"/>
              </w:rPr>
              <w:lastRenderedPageBreak/>
              <w:t>[10</w:t>
            </w:r>
            <w:r w:rsidR="00D12C60" w:rsidRPr="00D139ED">
              <w:rPr>
                <w:lang w:val="en-GB" w:eastAsia="zh-CN"/>
              </w:rPr>
              <w:t>, Ericsson]</w:t>
            </w:r>
          </w:p>
        </w:tc>
        <w:tc>
          <w:tcPr>
            <w:tcW w:w="8190" w:type="dxa"/>
          </w:tcPr>
          <w:p w14:paraId="4BC3670B" w14:textId="601D1EEC" w:rsidR="00D12C60" w:rsidRPr="00D139ED" w:rsidRDefault="00575DE5" w:rsidP="00D12C60">
            <w:pPr>
              <w:spacing w:after="0"/>
              <w:rPr>
                <w:rFonts w:eastAsia="Malgun Gothic"/>
                <w:bCs/>
              </w:rPr>
            </w:pPr>
            <w:r w:rsidRPr="00D139ED">
              <w:rPr>
                <w:rFonts w:eastAsia="Malgun Gothic"/>
                <w:bCs/>
              </w:rPr>
              <w:t>Proposal 10</w:t>
            </w:r>
            <w:r w:rsidRPr="00D139ED">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D12C60" w:rsidRPr="00D139ED" w14:paraId="4ED56DCC" w14:textId="77777777" w:rsidTr="00794225">
        <w:tc>
          <w:tcPr>
            <w:tcW w:w="1998" w:type="dxa"/>
          </w:tcPr>
          <w:p w14:paraId="7B1F4979" w14:textId="39076DF3" w:rsidR="00D12C60" w:rsidRPr="00D139ED" w:rsidRDefault="005418B0" w:rsidP="00E37F17">
            <w:pPr>
              <w:rPr>
                <w:lang w:val="en-GB" w:eastAsia="zh-CN"/>
              </w:rPr>
            </w:pPr>
            <w:r w:rsidRPr="00D139ED">
              <w:rPr>
                <w:lang w:val="en-GB" w:eastAsia="zh-CN"/>
              </w:rPr>
              <w:t xml:space="preserve">[13, </w:t>
            </w:r>
            <w:r w:rsidR="00E37F17" w:rsidRPr="00D139ED">
              <w:rPr>
                <w:lang w:val="en-GB" w:eastAsia="zh-CN"/>
              </w:rPr>
              <w:t>Lenovo</w:t>
            </w:r>
            <w:r w:rsidRPr="00D139ED">
              <w:rPr>
                <w:lang w:val="en-GB" w:eastAsia="zh-CN"/>
              </w:rPr>
              <w:t>]</w:t>
            </w:r>
          </w:p>
        </w:tc>
        <w:tc>
          <w:tcPr>
            <w:tcW w:w="8190" w:type="dxa"/>
          </w:tcPr>
          <w:p w14:paraId="459173A6" w14:textId="77777777" w:rsidR="00E37F17" w:rsidRPr="00D139ED" w:rsidRDefault="00E37F17" w:rsidP="00E37F17">
            <w:pPr>
              <w:spacing w:after="0"/>
              <w:rPr>
                <w:rFonts w:eastAsia="MS Mincho"/>
                <w:iCs/>
                <w:lang w:eastAsia="ja-JP"/>
              </w:rPr>
            </w:pPr>
            <w:r w:rsidRPr="00D139ED">
              <w:rPr>
                <w:iCs/>
              </w:rPr>
              <w:t xml:space="preserve">Proposal 6: For supporting NR between 52.6 GHz and 71 GHz with high subcarrier spacing values including 480kHz and 960kHz, following enhancements should be supported </w:t>
            </w:r>
            <w:r w:rsidRPr="00D139ED">
              <w:rPr>
                <w:rFonts w:eastAsia="MS Mincho"/>
                <w:iCs/>
                <w:lang w:eastAsia="ja-JP"/>
              </w:rPr>
              <w:t>to efficiently utilize UE’s limited processing capability to reduce latency and efficiently handle processing/preparation of CSI reports associated with multiple numerologies in parallel:</w:t>
            </w:r>
          </w:p>
          <w:p w14:paraId="7A52A01D" w14:textId="3C7DEB17" w:rsidR="00D12C60" w:rsidRPr="00D139ED" w:rsidRDefault="00E37F17" w:rsidP="00BD65DA">
            <w:pPr>
              <w:pStyle w:val="ListParagraph"/>
              <w:numPr>
                <w:ilvl w:val="0"/>
                <w:numId w:val="10"/>
              </w:numPr>
              <w:spacing w:after="180"/>
              <w:rPr>
                <w:rFonts w:ascii="Times New Roman" w:eastAsia="Malgun Gothic" w:hAnsi="Times New Roman"/>
                <w:bCs/>
                <w:sz w:val="20"/>
                <w:szCs w:val="20"/>
              </w:rPr>
            </w:pPr>
            <w:r w:rsidRPr="00D139ED">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D12C60" w:rsidRPr="00D139ED" w14:paraId="590ECE78" w14:textId="77777777" w:rsidTr="00794225">
        <w:tc>
          <w:tcPr>
            <w:tcW w:w="1998" w:type="dxa"/>
          </w:tcPr>
          <w:p w14:paraId="6C71EB82" w14:textId="7572FB9A" w:rsidR="00D12C60" w:rsidRPr="00D139ED" w:rsidRDefault="005418B0" w:rsidP="00040909">
            <w:pPr>
              <w:rPr>
                <w:lang w:val="en-GB" w:eastAsia="zh-CN"/>
              </w:rPr>
            </w:pPr>
            <w:r w:rsidRPr="00D139ED">
              <w:rPr>
                <w:lang w:val="en-GB" w:eastAsia="zh-CN"/>
              </w:rPr>
              <w:t>[15, Samsung]</w:t>
            </w:r>
          </w:p>
        </w:tc>
        <w:tc>
          <w:tcPr>
            <w:tcW w:w="8190" w:type="dxa"/>
          </w:tcPr>
          <w:p w14:paraId="07AFB7DE" w14:textId="77777777" w:rsidR="00E37F17" w:rsidRPr="00D139ED" w:rsidRDefault="00E37F17" w:rsidP="00E37F17">
            <w:r w:rsidRPr="00D139ED">
              <w:t>Proposal 1: Support Option 2 for default K1 value in DCI format 1_0.</w:t>
            </w:r>
          </w:p>
          <w:p w14:paraId="7B2D7BF6" w14:textId="77777777" w:rsidR="00E37F17" w:rsidRPr="00D139ED" w:rsidRDefault="00E37F17" w:rsidP="00E37F17">
            <w:r w:rsidRPr="00D139ED">
              <w:t>Proposal 2: Support that the following parameters are scaled by 4 or 8 for 480kHz or 960kHz, respectively.</w:t>
            </w:r>
          </w:p>
          <w:p w14:paraId="1AF9950A" w14:textId="77777777" w:rsidR="00E37F17" w:rsidRPr="00D139ED" w:rsidRDefault="00E37F17" w:rsidP="00BD65DA">
            <w:pPr>
              <w:numPr>
                <w:ilvl w:val="0"/>
                <w:numId w:val="18"/>
              </w:numPr>
              <w:spacing w:after="0" w:line="259" w:lineRule="auto"/>
              <w:rPr>
                <w:lang w:eastAsia="zh-CN"/>
              </w:rPr>
            </w:pPr>
            <w:r w:rsidRPr="00D139ED">
              <w:rPr>
                <w:lang w:eastAsia="zh-CN"/>
              </w:rPr>
              <w:t>HARQ-ACK information in response to a SPS PDSCH release, N in 38.213 Section 10.2</w:t>
            </w:r>
          </w:p>
          <w:p w14:paraId="73D76018" w14:textId="77777777" w:rsidR="00E37F17" w:rsidRPr="00D139ED" w:rsidRDefault="00E37F17" w:rsidP="00BD65DA">
            <w:pPr>
              <w:numPr>
                <w:ilvl w:val="0"/>
                <w:numId w:val="18"/>
              </w:numPr>
              <w:spacing w:after="0" w:line="259" w:lineRule="auto"/>
              <w:rPr>
                <w:lang w:eastAsia="zh-CN"/>
              </w:rPr>
            </w:pPr>
            <w:r w:rsidRPr="00D139ED">
              <w:rPr>
                <w:lang w:eastAsia="zh-CN"/>
              </w:rPr>
              <w:t>HARQ-ACK information in response to a detection of a DCI format 1_1 indicating SCell dormancy, N in 38.213 Section 10.3</w:t>
            </w:r>
          </w:p>
          <w:p w14:paraId="288E7327" w14:textId="77777777" w:rsidR="00E37F17" w:rsidRPr="00D139ED" w:rsidRDefault="00E37F17" w:rsidP="00BD65DA">
            <w:pPr>
              <w:numPr>
                <w:ilvl w:val="0"/>
                <w:numId w:val="18"/>
              </w:numPr>
              <w:spacing w:after="0" w:line="259" w:lineRule="auto"/>
              <w:rPr>
                <w:lang w:eastAsia="zh-CN"/>
              </w:rPr>
            </w:pPr>
            <w:r w:rsidRPr="00D139ED">
              <w:rPr>
                <w:lang w:eastAsia="zh-CN"/>
              </w:rPr>
              <w:t xml:space="preserve">Determination of the resource allocation table to be used for PUSCH, </w:t>
            </w:r>
            <w:r w:rsidRPr="00D139ED">
              <w:rPr>
                <w:color w:val="000000"/>
              </w:rPr>
              <w:t>Δ</w:t>
            </w:r>
            <w:r w:rsidRPr="00D139ED">
              <w:rPr>
                <w:lang w:eastAsia="zh-CN"/>
              </w:rPr>
              <w:t xml:space="preserve"> in 38.214 Section 6.1.2.1.1</w:t>
            </w:r>
          </w:p>
          <w:p w14:paraId="7BE47183" w14:textId="77777777" w:rsidR="00E37F17" w:rsidRPr="00D139ED" w:rsidRDefault="00E37F17" w:rsidP="00BD65DA">
            <w:pPr>
              <w:numPr>
                <w:ilvl w:val="0"/>
                <w:numId w:val="18"/>
              </w:numPr>
              <w:spacing w:after="0" w:line="259" w:lineRule="auto"/>
              <w:rPr>
                <w:lang w:eastAsia="zh-CN"/>
              </w:rPr>
            </w:pPr>
            <w:r w:rsidRPr="00D139ED">
              <w:rPr>
                <w:lang w:eastAsia="zh-CN"/>
              </w:rPr>
              <w:t xml:space="preserve">UE PDSCH reception preparation time with cross carrier scheduling with different subcarrier spacings for PDCCH and PDSCH, </w:t>
            </w:r>
            <w:r w:rsidRPr="00D139ED">
              <w:rPr>
                <w:color w:val="000000"/>
              </w:rPr>
              <w:t>N</w:t>
            </w:r>
            <w:r w:rsidRPr="00D139ED">
              <w:rPr>
                <w:color w:val="000000"/>
                <w:vertAlign w:val="subscript"/>
              </w:rPr>
              <w:t>pdsch</w:t>
            </w:r>
            <w:r w:rsidRPr="00D139ED">
              <w:rPr>
                <w:lang w:eastAsia="zh-CN"/>
              </w:rPr>
              <w:t xml:space="preserve"> in 38.214 Section 5.5</w:t>
            </w:r>
          </w:p>
          <w:p w14:paraId="05E3A056" w14:textId="77777777" w:rsidR="00E37F17" w:rsidRPr="00D139ED" w:rsidRDefault="00E37F17" w:rsidP="00BD65DA">
            <w:pPr>
              <w:numPr>
                <w:ilvl w:val="0"/>
                <w:numId w:val="18"/>
              </w:numPr>
              <w:ind w:left="714" w:hanging="357"/>
              <w:rPr>
                <w:lang w:eastAsia="zh-CN"/>
              </w:rPr>
            </w:pPr>
            <w:r w:rsidRPr="00D139ED">
              <w:rPr>
                <w:lang w:eastAsia="zh-CN"/>
              </w:rPr>
              <w:t xml:space="preserve">Application delay of the minimum scheduling offset restriction, </w:t>
            </w:r>
            <w:r w:rsidRPr="00D139ED">
              <w:t>Z</w:t>
            </w:r>
            <w:r w:rsidRPr="00D139ED">
              <w:rPr>
                <w:vertAlign w:val="subscript"/>
              </w:rPr>
              <w:t>µ</w:t>
            </w:r>
            <w:r w:rsidRPr="00D139ED">
              <w:rPr>
                <w:lang w:eastAsia="zh-CN"/>
              </w:rPr>
              <w:t xml:space="preserve"> in 38.214 Section 5.3.1</w:t>
            </w:r>
          </w:p>
          <w:p w14:paraId="6964BF61" w14:textId="3328ED73" w:rsidR="00D12C60" w:rsidRPr="00D139ED" w:rsidRDefault="00E37F17" w:rsidP="00654888">
            <w:pPr>
              <w:rPr>
                <w:u w:val="single"/>
              </w:rPr>
            </w:pPr>
            <w:r w:rsidRPr="00D139ED">
              <w:t xml:space="preserve">Proposal 3: Do not introduce additional scaling for </w:t>
            </w:r>
            <w:r w:rsidRPr="00D139ED">
              <w:rPr>
                <w:rFonts w:eastAsia="Batang"/>
                <w:bCs/>
              </w:rPr>
              <w:t>d</w:t>
            </w:r>
            <w:r w:rsidRPr="00D139ED">
              <w:rPr>
                <w:rFonts w:eastAsia="Batang"/>
                <w:bCs/>
                <w:vertAlign w:val="subscript"/>
              </w:rPr>
              <w:t>1,1</w:t>
            </w:r>
            <w:r w:rsidRPr="00D139ED">
              <w:rPr>
                <w:rFonts w:eastAsia="Batang"/>
                <w:bCs/>
              </w:rPr>
              <w:t xml:space="preserve"> and d</w:t>
            </w:r>
            <w:r w:rsidRPr="00D139ED">
              <w:rPr>
                <w:rFonts w:eastAsia="Batang"/>
                <w:bCs/>
                <w:vertAlign w:val="subscript"/>
              </w:rPr>
              <w:t>2</w:t>
            </w:r>
            <w:r w:rsidRPr="00D139ED">
              <w:rPr>
                <w:bCs/>
              </w:rPr>
              <w:t xml:space="preserve"> (</w:t>
            </w:r>
            <w:r w:rsidRPr="00D139ED">
              <w:rPr>
                <w:rFonts w:eastAsia="Batang"/>
                <w:bCs/>
              </w:rPr>
              <w:t>to derive T</w:t>
            </w:r>
            <w:r w:rsidRPr="00D139ED">
              <w:rPr>
                <w:rFonts w:eastAsia="Batang"/>
                <w:bCs/>
                <w:vertAlign w:val="subscript"/>
              </w:rPr>
              <w:t>proc,1</w:t>
            </w:r>
            <w:r w:rsidRPr="00D139ED">
              <w:rPr>
                <w:bCs/>
              </w:rPr>
              <w:t xml:space="preserve"> in PDSCH processing time) and </w:t>
            </w:r>
            <w:r w:rsidRPr="00D139ED">
              <w:rPr>
                <w:rFonts w:eastAsia="Batang"/>
                <w:bCs/>
              </w:rPr>
              <w:t>d</w:t>
            </w:r>
            <w:r w:rsidRPr="00D139ED">
              <w:rPr>
                <w:rFonts w:eastAsia="Batang"/>
                <w:bCs/>
                <w:vertAlign w:val="subscript"/>
              </w:rPr>
              <w:t>2,1</w:t>
            </w:r>
            <w:r w:rsidRPr="00D139ED">
              <w:rPr>
                <w:rFonts w:eastAsia="Batang"/>
                <w:bCs/>
              </w:rPr>
              <w:t xml:space="preserve"> and d</w:t>
            </w:r>
            <w:r w:rsidRPr="00D139ED">
              <w:rPr>
                <w:rFonts w:eastAsia="Batang"/>
                <w:bCs/>
                <w:vertAlign w:val="subscript"/>
              </w:rPr>
              <w:t>2</w:t>
            </w:r>
            <w:r w:rsidRPr="00D139ED">
              <w:rPr>
                <w:bCs/>
              </w:rPr>
              <w:t xml:space="preserve"> (</w:t>
            </w:r>
            <w:r w:rsidRPr="00D139ED">
              <w:rPr>
                <w:rFonts w:eastAsia="Batang"/>
                <w:bCs/>
              </w:rPr>
              <w:t>to derive T</w:t>
            </w:r>
            <w:r w:rsidRPr="00D139ED">
              <w:rPr>
                <w:rFonts w:eastAsia="Batang"/>
                <w:bCs/>
                <w:vertAlign w:val="subscript"/>
              </w:rPr>
              <w:t>proc,2</w:t>
            </w:r>
            <w:r w:rsidRPr="00D139ED">
              <w:rPr>
                <w:rFonts w:eastAsia="Batang"/>
                <w:bCs/>
              </w:rPr>
              <w:t xml:space="preserve"> </w:t>
            </w:r>
            <w:r w:rsidRPr="00D139ED">
              <w:rPr>
                <w:bCs/>
              </w:rPr>
              <w:t>in PUSCH preparation time) for 480kHz and 960kHz.</w:t>
            </w:r>
          </w:p>
        </w:tc>
      </w:tr>
      <w:tr w:rsidR="00E45435" w:rsidRPr="00D139ED" w14:paraId="2F42330F" w14:textId="77777777" w:rsidTr="00794225">
        <w:tc>
          <w:tcPr>
            <w:tcW w:w="1998" w:type="dxa"/>
          </w:tcPr>
          <w:p w14:paraId="77698156" w14:textId="4FA63B52" w:rsidR="00E45435" w:rsidRPr="00D139ED" w:rsidRDefault="00E45435" w:rsidP="00040909">
            <w:pPr>
              <w:rPr>
                <w:lang w:val="en-GB" w:eastAsia="zh-CN"/>
              </w:rPr>
            </w:pPr>
            <w:r w:rsidRPr="00D139ED">
              <w:rPr>
                <w:lang w:val="en-GB" w:eastAsia="zh-CN"/>
              </w:rPr>
              <w:t>[17, Apple]</w:t>
            </w:r>
          </w:p>
        </w:tc>
        <w:tc>
          <w:tcPr>
            <w:tcW w:w="8190" w:type="dxa"/>
          </w:tcPr>
          <w:p w14:paraId="789E2E82" w14:textId="77777777"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cs="Times New Roman"/>
                <w:bCs/>
                <w:lang w:val="en-US" w:eastAsia="x-none"/>
              </w:rPr>
              <w:t xml:space="preserve">Proposal 1: </w:t>
            </w:r>
          </w:p>
          <w:p w14:paraId="676B395F" w14:textId="77777777" w:rsidR="00E45435" w:rsidRPr="00D139ED" w:rsidRDefault="00E45435" w:rsidP="00E45435">
            <w:pPr>
              <w:rPr>
                <w:iCs/>
              </w:rPr>
            </w:pPr>
            <w:r w:rsidRPr="00D139ED">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1784CD01"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HARQ-ACK information in response to a SPS PDSCH release, N in 38.213 Section 10.2</w:t>
            </w:r>
          </w:p>
          <w:p w14:paraId="5CB94A85"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lastRenderedPageBreak/>
              <w:t>HARQ-ACK information in response to a detection of a DCI format 1_1 indicating SCell dormancy, N in 38.213 Section 10.3</w:t>
            </w:r>
          </w:p>
          <w:p w14:paraId="4B6CC222"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Determination of the resource allocation table to be used for PUSCH, </w:t>
            </w:r>
            <w:r w:rsidRPr="00D139ED">
              <w:rPr>
                <w:rFonts w:ascii="Times New Roman" w:hAnsi="Times New Roman"/>
                <w:iCs/>
                <w:color w:val="000000"/>
                <w:szCs w:val="20"/>
              </w:rPr>
              <w:t>Δ</w:t>
            </w:r>
            <w:r w:rsidRPr="00D139ED">
              <w:rPr>
                <w:rFonts w:ascii="Times New Roman" w:hAnsi="Times New Roman"/>
                <w:iCs/>
                <w:szCs w:val="20"/>
                <w:lang w:eastAsia="zh-CN"/>
              </w:rPr>
              <w:t xml:space="preserve"> in 38.214 Section 6.1.2.1.1</w:t>
            </w:r>
          </w:p>
          <w:p w14:paraId="266068D2"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UE PDSCH reception preparation time with cross carrier scheduling with different subcarrier spacings for PDCCH and PDSCH, </w:t>
            </w:r>
            <w:r w:rsidRPr="00D139ED">
              <w:rPr>
                <w:rFonts w:ascii="Times New Roman" w:hAnsi="Times New Roman"/>
                <w:iCs/>
                <w:color w:val="000000"/>
                <w:szCs w:val="20"/>
              </w:rPr>
              <w:t>N</w:t>
            </w:r>
            <w:r w:rsidRPr="00D139ED">
              <w:rPr>
                <w:rFonts w:ascii="Times New Roman" w:hAnsi="Times New Roman"/>
                <w:iCs/>
                <w:color w:val="000000"/>
                <w:szCs w:val="20"/>
                <w:vertAlign w:val="subscript"/>
              </w:rPr>
              <w:t>pdsch</w:t>
            </w:r>
            <w:r w:rsidRPr="00D139ED">
              <w:rPr>
                <w:rFonts w:ascii="Times New Roman" w:hAnsi="Times New Roman"/>
                <w:iCs/>
                <w:szCs w:val="20"/>
                <w:lang w:eastAsia="zh-CN"/>
              </w:rPr>
              <w:t xml:space="preserve"> in 38.214 Section 5.5</w:t>
            </w:r>
          </w:p>
          <w:p w14:paraId="5BA20B4A" w14:textId="77777777" w:rsidR="00E45435" w:rsidRPr="00D139ED" w:rsidRDefault="00E45435" w:rsidP="00BD65DA">
            <w:pPr>
              <w:pStyle w:val="BodyText"/>
              <w:numPr>
                <w:ilvl w:val="0"/>
                <w:numId w:val="18"/>
              </w:numPr>
              <w:spacing w:after="0" w:line="259" w:lineRule="auto"/>
              <w:rPr>
                <w:rFonts w:ascii="Times New Roman" w:hAnsi="Times New Roman"/>
                <w:iCs/>
                <w:szCs w:val="20"/>
                <w:lang w:eastAsia="zh-CN"/>
              </w:rPr>
            </w:pPr>
            <w:r w:rsidRPr="00D139ED">
              <w:rPr>
                <w:rFonts w:ascii="Times New Roman" w:hAnsi="Times New Roman"/>
                <w:iCs/>
                <w:szCs w:val="20"/>
                <w:lang w:eastAsia="zh-CN"/>
              </w:rPr>
              <w:t xml:space="preserve">Application delay of the minimum scheduling offset restriction, </w:t>
            </w:r>
            <w:r w:rsidRPr="00D139ED">
              <w:rPr>
                <w:rFonts w:ascii="Times New Roman" w:hAnsi="Times New Roman"/>
                <w:iCs/>
                <w:szCs w:val="20"/>
              </w:rPr>
              <w:t>Z</w:t>
            </w:r>
            <w:r w:rsidRPr="00D139ED">
              <w:rPr>
                <w:rFonts w:ascii="Times New Roman" w:hAnsi="Times New Roman"/>
                <w:iCs/>
                <w:szCs w:val="20"/>
                <w:vertAlign w:val="subscript"/>
              </w:rPr>
              <w:t>µ</w:t>
            </w:r>
            <w:r w:rsidRPr="00D139ED">
              <w:rPr>
                <w:rFonts w:ascii="Times New Roman" w:hAnsi="Times New Roman"/>
                <w:iCs/>
                <w:szCs w:val="20"/>
                <w:lang w:eastAsia="zh-CN"/>
              </w:rPr>
              <w:t xml:space="preserve"> in 38.214 Section 5.3.1</w:t>
            </w:r>
          </w:p>
          <w:p w14:paraId="72980F44" w14:textId="77777777" w:rsidR="00E45435" w:rsidRPr="00D139ED" w:rsidRDefault="00E45435" w:rsidP="00BD65DA">
            <w:pPr>
              <w:pStyle w:val="ListParagraph"/>
              <w:numPr>
                <w:ilvl w:val="0"/>
                <w:numId w:val="18"/>
              </w:numPr>
              <w:spacing w:line="259" w:lineRule="auto"/>
              <w:ind w:left="360"/>
              <w:rPr>
                <w:rFonts w:ascii="Times New Roman" w:eastAsia="Times New Roman" w:hAnsi="Times New Roman"/>
                <w:iCs/>
                <w:sz w:val="20"/>
                <w:szCs w:val="20"/>
              </w:rPr>
            </w:pPr>
            <w:r w:rsidRPr="00D139ED">
              <w:rPr>
                <w:rFonts w:ascii="Times New Roman" w:eastAsia="Times New Roman" w:hAnsi="Times New Roman"/>
                <w:iCs/>
                <w:sz w:val="20"/>
                <w:szCs w:val="20"/>
              </w:rPr>
              <w:t>FFS: Minimum time gap for wake-up and Scell dormancy indication (DCI format 2_6): X in 38.213 Section 10.3 and 38.133 Section 8.2.1.2.7</w:t>
            </w:r>
          </w:p>
          <w:p w14:paraId="4E8E876F" w14:textId="77777777" w:rsidR="00E45435" w:rsidRPr="00D139ED" w:rsidRDefault="00E45435" w:rsidP="00E45435">
            <w:pPr>
              <w:pStyle w:val="0Maintext"/>
              <w:spacing w:line="240" w:lineRule="auto"/>
              <w:ind w:firstLine="0"/>
              <w:rPr>
                <w:rFonts w:cs="Times New Roman"/>
                <w:bCs/>
                <w:iCs/>
                <w:lang w:val="en-US" w:eastAsia="x-none"/>
              </w:rPr>
            </w:pPr>
          </w:p>
          <w:p w14:paraId="4CEE7E2C" w14:textId="77777777" w:rsidR="00E45435" w:rsidRPr="00D139ED" w:rsidRDefault="00E45435" w:rsidP="00E45435">
            <w:pPr>
              <w:pStyle w:val="0Maintext"/>
              <w:spacing w:after="0" w:afterAutospacing="0"/>
              <w:ind w:firstLine="0"/>
              <w:rPr>
                <w:rFonts w:eastAsia="SimSun" w:cs="Times New Roman"/>
                <w:iCs/>
                <w:lang w:val="en-US" w:eastAsia="ja-JP"/>
              </w:rPr>
            </w:pPr>
            <w:r w:rsidRPr="00D139ED">
              <w:rPr>
                <w:rFonts w:eastAsia="SimSun" w:cs="Times New Roman"/>
                <w:bCs/>
                <w:iCs/>
                <w:lang w:val="en-US" w:eastAsia="ja-JP"/>
              </w:rPr>
              <w:t>Proposal 2:</w:t>
            </w:r>
            <w:r w:rsidRPr="00D139ED">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746B3772" w14:textId="77777777" w:rsidR="00E45435" w:rsidRPr="00D139ED" w:rsidRDefault="00E45435" w:rsidP="00BD65DA">
            <w:pPr>
              <w:pStyle w:val="0Maintext"/>
              <w:numPr>
                <w:ilvl w:val="0"/>
                <w:numId w:val="21"/>
              </w:numPr>
              <w:spacing w:after="0" w:afterAutospacing="0"/>
              <w:rPr>
                <w:rFonts w:eastAsia="SimSun" w:cs="Times New Roman"/>
                <w:iCs/>
                <w:lang w:val="en-US" w:eastAsia="ja-JP"/>
              </w:rPr>
            </w:pPr>
            <w:r w:rsidRPr="00D139ED">
              <w:rPr>
                <w:rFonts w:eastAsia="SimSun" w:cs="Times New Roman"/>
                <w:iCs/>
                <w:lang w:val="en-US" w:eastAsia="ja-JP"/>
              </w:rPr>
              <w:t>The  offset and multiplier can be either pre-defined in the specifications or configured via higher layer signaling</w:t>
            </w:r>
          </w:p>
          <w:p w14:paraId="503B0BF8" w14:textId="77777777" w:rsidR="00E45435" w:rsidRPr="00D139ED" w:rsidRDefault="00E45435" w:rsidP="00E45435">
            <w:pPr>
              <w:pStyle w:val="0Maintext"/>
              <w:spacing w:line="240" w:lineRule="auto"/>
              <w:ind w:firstLine="0"/>
              <w:rPr>
                <w:rFonts w:cs="Times New Roman"/>
                <w:bCs/>
                <w:iCs/>
                <w:lang w:val="en-US" w:eastAsia="x-none"/>
              </w:rPr>
            </w:pPr>
          </w:p>
          <w:p w14:paraId="2593B98E" w14:textId="0D66BE0E" w:rsidR="00E45435" w:rsidRPr="00D139ED" w:rsidRDefault="00E45435" w:rsidP="00D139ED">
            <w:pPr>
              <w:rPr>
                <w:u w:val="single"/>
              </w:rPr>
            </w:pPr>
            <w:r w:rsidRPr="00D139ED">
              <w:rPr>
                <w:rFonts w:eastAsiaTheme="minorEastAsia"/>
                <w:bCs/>
                <w:iCs/>
              </w:rPr>
              <w:t>Proposal 3:</w:t>
            </w:r>
            <w:r w:rsidRPr="00D139ED">
              <w:rPr>
                <w:rFonts w:eastAsiaTheme="minorEastAsia"/>
                <w:iCs/>
              </w:rPr>
              <w:t xml:space="preserve"> The slot configuration period and the existing FR2 TD UL/DL configuration using either 60 kHz or 120 kHz is reused for 480kHz/960kHz SCS and the number of configuration slots is scaled accordingly</w:t>
            </w:r>
            <w:r w:rsidRPr="00D139ED">
              <w:rPr>
                <w:iCs/>
                <w:lang w:eastAsia="x-none"/>
              </w:rPr>
              <w:t xml:space="preserve">. </w:t>
            </w:r>
            <w:r w:rsidRPr="00D139ED">
              <w:rPr>
                <w:lang w:eastAsia="x-none"/>
              </w:rPr>
              <w:t xml:space="preserve"> </w:t>
            </w:r>
          </w:p>
        </w:tc>
      </w:tr>
      <w:tr w:rsidR="00E45435" w:rsidRPr="00D139ED" w14:paraId="08DEFD5B" w14:textId="77777777" w:rsidTr="00794225">
        <w:tc>
          <w:tcPr>
            <w:tcW w:w="1998" w:type="dxa"/>
          </w:tcPr>
          <w:p w14:paraId="0B908F0A" w14:textId="6CD1448B" w:rsidR="00E45435" w:rsidRPr="00D139ED" w:rsidRDefault="00E45435" w:rsidP="00040909">
            <w:pPr>
              <w:rPr>
                <w:lang w:val="en-GB" w:eastAsia="zh-CN"/>
              </w:rPr>
            </w:pPr>
            <w:r w:rsidRPr="00D139ED">
              <w:rPr>
                <w:lang w:val="en-GB" w:eastAsia="zh-CN"/>
              </w:rPr>
              <w:lastRenderedPageBreak/>
              <w:t>[18, LG]</w:t>
            </w:r>
          </w:p>
        </w:tc>
        <w:tc>
          <w:tcPr>
            <w:tcW w:w="8190" w:type="dxa"/>
          </w:tcPr>
          <w:p w14:paraId="6972A4AF" w14:textId="77777777" w:rsidR="00E45435" w:rsidRPr="00D139ED" w:rsidRDefault="00E45435" w:rsidP="00E45435">
            <w:pPr>
              <w:spacing w:after="120" w:line="240" w:lineRule="auto"/>
              <w:ind w:firstLineChars="100" w:firstLine="200"/>
              <w:rPr>
                <w:rFonts w:eastAsia="Batang"/>
                <w:lang w:val="x-none" w:eastAsia="ko-KR"/>
              </w:rPr>
            </w:pPr>
            <w:r w:rsidRPr="00D139ED">
              <w:rPr>
                <w:rFonts w:eastAsia="Batang"/>
                <w:lang w:val="x-none" w:eastAsia="ko-KR"/>
              </w:rPr>
              <w:t>Proposal #16: Introduce an extra symbol for ICI compensation in Tproc,1 calculation in order to cope with the case in which PDSCH processing may take a lot of time due to the severe influence of phase noise, e.g., for 120 kHz SCS and 64 QAM.</w:t>
            </w:r>
          </w:p>
          <w:p w14:paraId="6E24BFC3"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#17: Consider scaling values for the extra symbols (e.g. d1,1 and d2 to derive Tproc,1) which are added to N1 when the PDSCH processing procedure time is calculated.</w:t>
            </w:r>
          </w:p>
          <w:p w14:paraId="12DD9527"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#18: Consider scaling values for the extra symbols (e.g. d2,1 and d2 to derive Tproc,2) which are added to N2 when the PUSCH preparation procedure time is calculated.</w:t>
            </w:r>
          </w:p>
          <w:p w14:paraId="59AFAFA4"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#19: The set of values for PDSCH-to-HARQ_feedback timing indicator field in DCI format 1_0, should be adjusted to practical value considering the increased N1, e.g., ceil(N1/14) or floor(N1/14).</w:t>
            </w:r>
          </w:p>
          <w:p w14:paraId="43F20271"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#20: Support the following set of values as PDSCH-to-HARQ_feedback timing indicator field in DCI format 1_0 for 480/960 kHz, respectively,</w:t>
            </w:r>
          </w:p>
          <w:p w14:paraId="3654770D" w14:textId="77777777" w:rsidR="00E45435" w:rsidRPr="00D139ED" w:rsidRDefault="00E45435" w:rsidP="00BD65DA">
            <w:pPr>
              <w:pStyle w:val="ListParagraph"/>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{7, 8, 11, 12, 15, 16, 19, 20} for 480 kHz,</w:t>
            </w:r>
          </w:p>
          <w:p w14:paraId="61680AEF" w14:textId="77777777" w:rsidR="00E45435" w:rsidRPr="00D139ED" w:rsidRDefault="00E45435" w:rsidP="00BD65DA">
            <w:pPr>
              <w:pStyle w:val="ListParagraph"/>
              <w:numPr>
                <w:ilvl w:val="1"/>
                <w:numId w:val="22"/>
              </w:numPr>
              <w:wordWrap w:val="0"/>
              <w:autoSpaceDE w:val="0"/>
              <w:autoSpaceDN w:val="0"/>
              <w:spacing w:after="120" w:line="240" w:lineRule="auto"/>
              <w:rPr>
                <w:rFonts w:ascii="Times New Roman" w:hAnsi="Times New Roman"/>
                <w:sz w:val="20"/>
                <w:szCs w:val="20"/>
                <w:lang w:eastAsia="ko-KR"/>
              </w:rPr>
            </w:pPr>
            <w:r w:rsidRPr="00D139ED">
              <w:rPr>
                <w:rFonts w:ascii="Times New Roman" w:hAnsi="Times New Roman"/>
                <w:sz w:val="20"/>
                <w:szCs w:val="20"/>
                <w:lang w:eastAsia="ko-KR"/>
              </w:rPr>
              <w:t>{13, 14, 21, 22, 29, 30, 37, 38} for 960 kHz.</w:t>
            </w:r>
          </w:p>
          <w:p w14:paraId="6F784B29" w14:textId="77777777" w:rsidR="00E45435" w:rsidRPr="00D139ED" w:rsidRDefault="00E45435" w:rsidP="00E45435">
            <w:pPr>
              <w:spacing w:after="120" w:line="240" w:lineRule="auto"/>
              <w:ind w:firstLineChars="100" w:firstLine="200"/>
              <w:rPr>
                <w:rFonts w:eastAsia="Batang"/>
                <w:lang w:val="x-none" w:eastAsia="ko-KR"/>
              </w:rPr>
            </w:pPr>
            <w:r w:rsidRPr="00D139ED">
              <w:rPr>
                <w:rFonts w:eastAsia="Batang"/>
                <w:lang w:val="x-none" w:eastAsia="ko-KR"/>
              </w:rPr>
              <w:t>Proposal #21: CSI calculation delay requirement 2 is always applied for the mixed SCS case with 480/960 kHz SCS at any one of the SCSs for PDCCH, CSI-RS, or PUSCH.</w:t>
            </w:r>
          </w:p>
          <w:p w14:paraId="74E86A03" w14:textId="77777777" w:rsidR="00E45435" w:rsidRPr="00D139ED" w:rsidRDefault="00E45435" w:rsidP="00E45435">
            <w:pPr>
              <w:spacing w:after="120" w:line="240" w:lineRule="auto"/>
              <w:ind w:firstLineChars="100" w:firstLine="200"/>
              <w:rPr>
                <w:rFonts w:eastAsia="Batang"/>
                <w:lang w:eastAsia="ko-KR"/>
              </w:rPr>
            </w:pPr>
            <w:r w:rsidRPr="00D139ED">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964"/>
            </w:tblGrid>
            <w:tr w:rsidR="00E45435" w:rsidRPr="00D139ED" w14:paraId="1DCA3A99" w14:textId="77777777" w:rsidTr="00D139ED">
              <w:tc>
                <w:tcPr>
                  <w:tcW w:w="9628" w:type="dxa"/>
                </w:tcPr>
                <w:p w14:paraId="1337FAB1" w14:textId="72338CA3" w:rsidR="00E45435" w:rsidRPr="00D139ED" w:rsidRDefault="00E45435" w:rsidP="00E45435">
                  <w:pPr>
                    <w:ind w:left="567"/>
                  </w:pPr>
                  <w:r w:rsidRPr="00D139ED">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t xml:space="preserve"> Reporting Settings. Processing of a CSI report occupies a number of </w:t>
                  </w:r>
                  <w:r w:rsidRPr="00D139ED">
                    <w:lastRenderedPageBreak/>
                    <w:t>CPUs for a number of symbols as follows:</w:t>
                  </w:r>
                </w:p>
                <w:p w14:paraId="659906AE" w14:textId="0856BE65" w:rsidR="00E45435" w:rsidRPr="00D139ED" w:rsidRDefault="00E45435" w:rsidP="00E45435">
                  <w:pPr>
                    <w:pStyle w:val="B1"/>
                    <w:rPr>
                      <w:lang w:val="en-GB"/>
                    </w:rPr>
                  </w:pPr>
                  <w:r w:rsidRPr="00D139ED">
                    <w:t>-</w:t>
                  </w:r>
                  <w:r w:rsidRPr="00D139ED">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sidRPr="00D139ED">
                    <w:rPr>
                      <w:color w:val="000000" w:themeColor="text1"/>
                      <w:lang w:val="en-GB"/>
                    </w:rPr>
                    <w:t>for a CSI report with CSI-ReportConfig with higher layer parameter reportQuantity set to 'none' and CSI-RS-ResourceSet with higher layer parameter trs-Info configured</w:t>
                  </w:r>
                </w:p>
                <w:p w14:paraId="3AA22BC2" w14:textId="025502B5" w:rsidR="00E45435" w:rsidRPr="00D139ED" w:rsidRDefault="00E45435" w:rsidP="00E45435">
                  <w:pPr>
                    <w:pStyle w:val="B1"/>
                    <w:rPr>
                      <w:color w:val="000000" w:themeColor="text1"/>
                    </w:rPr>
                  </w:pPr>
                  <w:r w:rsidRPr="00D139ED">
                    <w:t>-</w:t>
                  </w:r>
                  <w:r w:rsidRPr="00D139ED">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rsidRPr="00D139ED">
                    <w:t xml:space="preserve"> </w:t>
                  </w:r>
                  <w:r w:rsidRPr="00D139ED">
                    <w:rPr>
                      <w:lang w:val="en-GB"/>
                    </w:rPr>
                    <w:t>for a</w:t>
                  </w:r>
                  <w:r w:rsidRPr="00D139ED">
                    <w:t xml:space="preserve"> CSI report with CSI-ReportConfig with higher layer parameter reportQuantity set to 'cri-RSRP'</w:t>
                  </w:r>
                  <w:r w:rsidRPr="00D139ED">
                    <w:rPr>
                      <w:lang w:val="en-GB"/>
                    </w:rPr>
                    <w:t>, 'ssb-Index-RSRP'</w:t>
                  </w:r>
                  <w:r w:rsidRPr="00D139ED">
                    <w:t>, 'cri-SINR', 'ssb-Index-SINR' or '</w:t>
                  </w:r>
                  <w:r w:rsidRPr="00D139ED">
                    <w:rPr>
                      <w:color w:val="000000" w:themeColor="text1"/>
                    </w:rPr>
                    <w:t>none' (and CSI-RS-ResourceSet with higher layer parameter trs-Info not configured)</w:t>
                  </w:r>
                </w:p>
                <w:p w14:paraId="7A75968D" w14:textId="77777777" w:rsidR="00E45435" w:rsidRPr="00D139ED" w:rsidRDefault="00E45435" w:rsidP="00E45435">
                  <w:pPr>
                    <w:pStyle w:val="B1"/>
                  </w:pPr>
                  <w:r w:rsidRPr="00D139ED">
                    <w:t>-</w:t>
                  </w:r>
                  <w:r w:rsidRPr="00D139ED">
                    <w:tab/>
                  </w:r>
                  <w:r w:rsidRPr="00D139ED">
                    <w:rPr>
                      <w:lang w:val="en-GB"/>
                    </w:rPr>
                    <w:t>for a</w:t>
                  </w:r>
                  <w:r w:rsidRPr="00D139ED">
                    <w:t xml:space="preserve"> CSI report with CSI-ReportConfig with higher layer parameter reportQuantity set to </w:t>
                  </w:r>
                  <w:r w:rsidRPr="00D139ED">
                    <w:rPr>
                      <w:color w:val="000000" w:themeColor="text1"/>
                    </w:rPr>
                    <w:t>'cri-RI-PMI-CQI', 'cri-RI-i1', 'cri-RI-i1-CQI', 'cri-RI-CQI', or 'cri-RI-LI-PMI-CQI',</w:t>
                  </w:r>
                  <w:r w:rsidRPr="00D139ED">
                    <w:t xml:space="preserve"> </w:t>
                  </w:r>
                </w:p>
                <w:p w14:paraId="0C1DA0B4" w14:textId="5773E268" w:rsidR="00E45435" w:rsidRPr="00D139ED" w:rsidRDefault="00E45435" w:rsidP="00E45435">
                  <w:pPr>
                    <w:pStyle w:val="B2"/>
                  </w:pPr>
                  <w:r w:rsidRPr="00D139ED">
                    <w:t>-</w:t>
                  </w:r>
                  <w:r w:rsidRPr="00D139ED">
                    <w:tab/>
                  </w:r>
                  <w:r w:rsidRPr="00D139ED">
                    <w:rPr>
                      <w:highlight w:val="yellow"/>
                    </w:rPr>
                    <w:t>if max{</w:t>
                  </w:r>
                  <w:r w:rsidRPr="00D139ED">
                    <w:rPr>
                      <w:highlight w:val="yellow"/>
                      <w:lang w:val="en-AU"/>
                    </w:rPr>
                    <w:t xml:space="preserve"> µ</w:t>
                  </w:r>
                  <w:r w:rsidRPr="00D139ED">
                    <w:rPr>
                      <w:highlight w:val="yellow"/>
                      <w:vertAlign w:val="subscript"/>
                      <w:lang w:val="en-AU"/>
                    </w:rPr>
                    <w:t>PDCCH</w:t>
                  </w:r>
                  <w:r w:rsidRPr="00D139ED">
                    <w:rPr>
                      <w:highlight w:val="yellow"/>
                      <w:lang w:val="en-AU"/>
                    </w:rPr>
                    <w:t>, µ</w:t>
                  </w:r>
                  <w:r w:rsidRPr="00D139ED">
                    <w:rPr>
                      <w:highlight w:val="yellow"/>
                      <w:vertAlign w:val="subscript"/>
                      <w:lang w:val="en-AU"/>
                    </w:rPr>
                    <w:t>CSI-RS</w:t>
                  </w:r>
                  <w:r w:rsidRPr="00D139ED">
                    <w:rPr>
                      <w:highlight w:val="yellow"/>
                      <w:lang w:val="en-AU"/>
                    </w:rPr>
                    <w:t>, µ</w:t>
                  </w:r>
                  <w:r w:rsidRPr="00D139ED">
                    <w:rPr>
                      <w:highlight w:val="yellow"/>
                      <w:vertAlign w:val="subscript"/>
                      <w:lang w:val="en-AU"/>
                    </w:rPr>
                    <w:t>UL</w:t>
                  </w:r>
                  <w:r w:rsidRPr="00D139ED">
                    <w:rPr>
                      <w:highlight w:val="yellow"/>
                    </w:rPr>
                    <w:t>} ≤ 3, and</w:t>
                  </w:r>
                  <w:r w:rsidRPr="00D139ED">
                    <w:t xml:space="preserve"> </w:t>
                  </w:r>
                  <w:r w:rsidRPr="00D139ED">
                    <w:rPr>
                      <w:rFonts w:eastAsia="Malgun Gothic"/>
                    </w:rPr>
                    <w:t xml:space="preserve">if a </w:t>
                  </w:r>
                  <w:r w:rsidRPr="00D139ED">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rsidRPr="00D139ED">
                    <w:instrText xml:space="preserve"> </w:instrText>
                  </w:r>
                  <w:r w:rsidRPr="00D139ED">
                    <w:fldChar w:fldCharType="end"/>
                  </w:r>
                  <w:r w:rsidRPr="00D139ED">
                    <w:t>,</w:t>
                  </w:r>
                </w:p>
                <w:p w14:paraId="67AAC812" w14:textId="1A312399" w:rsidR="00E45435" w:rsidRPr="00D139ED" w:rsidRDefault="00E45435" w:rsidP="00E45435">
                  <w:pPr>
                    <w:pStyle w:val="B2"/>
                  </w:pPr>
                  <w:r w:rsidRPr="00D139ED">
                    <w:rPr>
                      <w:rFonts w:eastAsia="Malgun Gothic"/>
                    </w:rPr>
                    <w:t>-</w:t>
                  </w:r>
                  <w:r w:rsidRPr="00D139ED">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Malgun Gothic"/>
                    </w:rPr>
                    <w:fldChar w:fldCharType="begin"/>
                  </w:r>
                  <w:r w:rsidRPr="00D139ED">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sidRPr="00D139ED">
                    <w:rPr>
                      <w:rFonts w:eastAsia="Malgun Gothic"/>
                    </w:rPr>
                    <w:instrText xml:space="preserve"> </w:instrText>
                  </w:r>
                  <w:r w:rsidRPr="00D139ED">
                    <w:rPr>
                      <w:rFonts w:eastAsia="Malgun Gothic"/>
                    </w:rPr>
                    <w:fldChar w:fldCharType="end"/>
                  </w:r>
                  <w:r w:rsidRPr="00D139ED">
                    <w:rPr>
                      <w:rFonts w:eastAsia="Malgun Gothic"/>
                    </w:rPr>
                    <w:t xml:space="preserve">, </w:t>
                  </w:r>
                  <w:r w:rsidRPr="00D139ED">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fldChar w:fldCharType="begin"/>
                  </w:r>
                  <w:r w:rsidRPr="00D139ED">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D139ED">
                    <w:instrText xml:space="preserve"> </w:instrText>
                  </w:r>
                  <w:r w:rsidRPr="00D139ED">
                    <w:fldChar w:fldCharType="end"/>
                  </w:r>
                  <w:r w:rsidRPr="00D139ED">
                    <w:t>is the number of CSI-RS resources in the CSI-RS resource set for channel measurement.</w:t>
                  </w:r>
                </w:p>
              </w:tc>
            </w:tr>
          </w:tbl>
          <w:p w14:paraId="6EC0F3BA" w14:textId="77777777" w:rsidR="00B82CD3" w:rsidRDefault="00B82CD3" w:rsidP="00E45435">
            <w:pPr>
              <w:pStyle w:val="0Maintext"/>
              <w:spacing w:after="0" w:afterAutospacing="0" w:line="240" w:lineRule="auto"/>
              <w:ind w:firstLine="0"/>
              <w:rPr>
                <w:rFonts w:eastAsia="Batang" w:cs="Times New Roman"/>
                <w:lang w:eastAsia="ko-KR"/>
              </w:rPr>
            </w:pPr>
          </w:p>
          <w:p w14:paraId="43CC1F71" w14:textId="03D3C889" w:rsidR="00E45435" w:rsidRPr="00D139ED" w:rsidRDefault="00E45435" w:rsidP="00E45435">
            <w:pPr>
              <w:pStyle w:val="0Maintext"/>
              <w:spacing w:after="0" w:afterAutospacing="0" w:line="240" w:lineRule="auto"/>
              <w:ind w:firstLine="0"/>
              <w:rPr>
                <w:rFonts w:cs="Times New Roman"/>
                <w:bCs/>
                <w:lang w:val="en-US" w:eastAsia="x-none"/>
              </w:rPr>
            </w:pPr>
            <w:r w:rsidRPr="00D139ED">
              <w:rPr>
                <w:rFonts w:eastAsia="Batang" w:cs="Times New Roman"/>
                <w:lang w:eastAsia="ko-KR"/>
              </w:rPr>
              <w:t>Proposal #23: Consider CSI processing timeline enhancements for better availability for CPUs for multiple CSI reports associated with different numerologies.</w:t>
            </w:r>
          </w:p>
        </w:tc>
      </w:tr>
      <w:tr w:rsidR="00FD7F01" w:rsidRPr="00D139ED" w14:paraId="3258FE1C" w14:textId="77777777" w:rsidTr="00794225">
        <w:tc>
          <w:tcPr>
            <w:tcW w:w="1998" w:type="dxa"/>
          </w:tcPr>
          <w:p w14:paraId="728608F5" w14:textId="68D67256" w:rsidR="00FD7F01" w:rsidRPr="00D139ED" w:rsidRDefault="00FD7F01" w:rsidP="00040909">
            <w:pPr>
              <w:rPr>
                <w:lang w:val="en-GB" w:eastAsia="zh-CN"/>
              </w:rPr>
            </w:pPr>
            <w:r w:rsidRPr="00D139ED">
              <w:rPr>
                <w:lang w:val="en-GB" w:eastAsia="zh-CN"/>
              </w:rPr>
              <w:lastRenderedPageBreak/>
              <w:t>[20, Qualcomm]</w:t>
            </w:r>
          </w:p>
        </w:tc>
        <w:tc>
          <w:tcPr>
            <w:tcW w:w="8190" w:type="dxa"/>
          </w:tcPr>
          <w:p w14:paraId="1B11D3AD" w14:textId="77777777" w:rsidR="00FD7F01" w:rsidRPr="00D139ED" w:rsidRDefault="00FD7F01" w:rsidP="00FD7F01">
            <w:pPr>
              <w:rPr>
                <w:bCs/>
                <w:lang w:eastAsia="zh-CN"/>
              </w:rPr>
            </w:pPr>
            <w:r w:rsidRPr="00D139ED">
              <w:rPr>
                <w:bCs/>
                <w:lang w:eastAsia="x-none"/>
              </w:rPr>
              <w:t xml:space="preserve">Proposal 14: </w:t>
            </w:r>
            <w:r w:rsidRPr="00D139ED">
              <w:rPr>
                <w:bCs/>
              </w:rPr>
              <w:t>For NR operation with 480 kHz and/or 960 kHz SCS, consider the set of values for PDSCH-to-HARQ_feedback timing indicator field in DCI format 1_0</w:t>
            </w:r>
            <w:r w:rsidRPr="00D139ED">
              <w:rPr>
                <w:bCs/>
                <w:iCs/>
                <w:lang w:eastAsia="sv-SE"/>
              </w:rPr>
              <w:t xml:space="preserve"> </w:t>
            </w:r>
            <w:r w:rsidRPr="00D139ED">
              <w:rPr>
                <w:bCs/>
              </w:rPr>
              <w:t xml:space="preserve">to be </w:t>
            </w:r>
            <w:r w:rsidRPr="00D139ED">
              <w:rPr>
                <w:bCs/>
                <w:lang w:eastAsia="zh-CN"/>
              </w:rPr>
              <w:t>{7, 8, 12, 16, 20, 24, 28, 32} for 480 kHz and {13, 16, 24, 32, 40, 48, 56, 64} for 960 kHz.</w:t>
            </w:r>
          </w:p>
          <w:p w14:paraId="753BE136" w14:textId="77777777" w:rsidR="00FD7F01" w:rsidRPr="00D139ED" w:rsidRDefault="00FD7F01" w:rsidP="00FD7F01">
            <w:pPr>
              <w:rPr>
                <w:bCs/>
                <w:lang w:eastAsia="zh-CN"/>
              </w:rPr>
            </w:pPr>
            <w:r w:rsidRPr="00D139ED">
              <w:rPr>
                <w:bCs/>
                <w:lang w:eastAsia="zh-CN"/>
              </w:rPr>
              <w:t xml:space="preserve">Proposal 15: Do not change k0/k2 range of values for the single PDSCH/PUSCH RRC TDRA tables. </w:t>
            </w:r>
          </w:p>
          <w:p w14:paraId="1B129132" w14:textId="46FD60C6" w:rsidR="00FD7F01" w:rsidRPr="00D139ED" w:rsidRDefault="00FD7F01" w:rsidP="00BD65DA">
            <w:pPr>
              <w:pStyle w:val="ListParagraph"/>
              <w:numPr>
                <w:ilvl w:val="0"/>
                <w:numId w:val="23"/>
              </w:numPr>
              <w:rPr>
                <w:rFonts w:eastAsia="Batang"/>
                <w:lang w:eastAsia="ko-KR"/>
              </w:rPr>
            </w:pPr>
            <w:r w:rsidRPr="00D139ED">
              <w:rPr>
                <w:rFonts w:ascii="Times New Roman" w:hAnsi="Times New Roman"/>
                <w:bCs/>
                <w:sz w:val="20"/>
                <w:szCs w:val="20"/>
                <w:lang w:eastAsia="zh-CN"/>
              </w:rPr>
              <w:t>The interpretation of the k2 value is done by applying an additional offset 11/21 for SCS 480kHz/960kHz.</w:t>
            </w:r>
          </w:p>
        </w:tc>
      </w:tr>
      <w:tr w:rsidR="005418B0" w:rsidRPr="00D139ED" w14:paraId="05FEA5C5" w14:textId="77777777" w:rsidTr="00794225">
        <w:tc>
          <w:tcPr>
            <w:tcW w:w="1998" w:type="dxa"/>
          </w:tcPr>
          <w:p w14:paraId="3D9C664E" w14:textId="36EDF580" w:rsidR="005418B0" w:rsidRPr="00D139ED" w:rsidRDefault="001D4197" w:rsidP="00040909">
            <w:pPr>
              <w:rPr>
                <w:lang w:val="en-GB" w:eastAsia="zh-CN"/>
              </w:rPr>
            </w:pPr>
            <w:r w:rsidRPr="00D139ED">
              <w:rPr>
                <w:lang w:val="en-GB" w:eastAsia="zh-CN"/>
              </w:rPr>
              <w:t>[21</w:t>
            </w:r>
            <w:r w:rsidR="00E7310A" w:rsidRPr="00D139ED">
              <w:rPr>
                <w:lang w:val="en-GB" w:eastAsia="zh-CN"/>
              </w:rPr>
              <w:t>, MediaTek]</w:t>
            </w:r>
          </w:p>
        </w:tc>
        <w:tc>
          <w:tcPr>
            <w:tcW w:w="8190" w:type="dxa"/>
          </w:tcPr>
          <w:p w14:paraId="2053DF03" w14:textId="77777777" w:rsidR="001D4197" w:rsidRPr="00D139ED" w:rsidRDefault="001D4197" w:rsidP="001D4197">
            <w:pPr>
              <w:pStyle w:val="Caption"/>
              <w:rPr>
                <w:b w:val="0"/>
              </w:rPr>
            </w:pPr>
            <w:bookmarkStart w:id="3" w:name="_Ref83999528"/>
            <w:r w:rsidRPr="00D139ED">
              <w:rPr>
                <w:b w:val="0"/>
              </w:rPr>
              <w:t xml:space="preserve">Proposal </w:t>
            </w:r>
            <w:r w:rsidRPr="00D139ED">
              <w:rPr>
                <w:b w:val="0"/>
              </w:rPr>
              <w:fldChar w:fldCharType="begin"/>
            </w:r>
            <w:r w:rsidRPr="00D139ED">
              <w:rPr>
                <w:b w:val="0"/>
              </w:rPr>
              <w:instrText xml:space="preserve"> SEQ Proposal \* ARABIC </w:instrText>
            </w:r>
            <w:r w:rsidRPr="00D139ED">
              <w:rPr>
                <w:b w:val="0"/>
              </w:rPr>
              <w:fldChar w:fldCharType="separate"/>
            </w:r>
            <w:r w:rsidRPr="00D139ED">
              <w:rPr>
                <w:b w:val="0"/>
                <w:noProof/>
              </w:rPr>
              <w:t>8</w:t>
            </w:r>
            <w:r w:rsidRPr="00D139ED">
              <w:rPr>
                <w:b w:val="0"/>
                <w:noProof/>
              </w:rPr>
              <w:fldChar w:fldCharType="end"/>
            </w:r>
            <w:r w:rsidRPr="00D139ED">
              <w:rPr>
                <w:b w:val="0"/>
              </w:rPr>
              <w:t>: For determining the processing timelines for 480kHz and 960kHz, the following parameters are scaled by 4 and 8 for 480kHz and 960kHz, respectively.</w:t>
            </w:r>
            <w:bookmarkEnd w:id="3"/>
          </w:p>
          <w:p w14:paraId="4C9F2D89" w14:textId="58DEE519" w:rsidR="001D4197" w:rsidRPr="00D139ED" w:rsidRDefault="00E60E09" w:rsidP="00BD65DA">
            <w:pPr>
              <w:pStyle w:val="ListParagraph"/>
              <w:numPr>
                <w:ilvl w:val="0"/>
                <w:numId w:val="11"/>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PDSCH processing time)</w:t>
            </w:r>
          </w:p>
          <w:p w14:paraId="340D86F1" w14:textId="7E00EEFC" w:rsidR="005418B0" w:rsidRPr="00D139ED" w:rsidRDefault="00E60E09" w:rsidP="00BD65DA">
            <w:pPr>
              <w:pStyle w:val="ListParagraph"/>
              <w:numPr>
                <w:ilvl w:val="0"/>
                <w:numId w:val="11"/>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1D4197" w:rsidRPr="00D139ED">
              <w:rPr>
                <w:rFonts w:ascii="Times New Roman" w:hAnsi="Times New Roman"/>
                <w:sz w:val="20"/>
                <w:szCs w:val="20"/>
              </w:rPr>
              <w:t xml:space="preserve"> (in PUSCH preparation time) </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7090B169" w:rsidR="00A97CBB" w:rsidRPr="00506FE7" w:rsidRDefault="00A97CBB" w:rsidP="00CC467D">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C6E126D" w14:textId="2FE52FA1" w:rsidR="00BD0E52" w:rsidRPr="00D13889" w:rsidRDefault="00D13889" w:rsidP="00D13889">
      <w:pPr>
        <w:pStyle w:val="Heading4"/>
        <w:numPr>
          <w:ilvl w:val="3"/>
          <w:numId w:val="6"/>
        </w:numPr>
      </w:pPr>
      <w:r w:rsidRPr="00D13889">
        <w:t>P</w:t>
      </w:r>
      <w:r>
        <w:t>DSCH-to-HARQ_feedback</w:t>
      </w:r>
      <w:r w:rsidR="006B100F">
        <w:t xml:space="preserve"> indicator</w:t>
      </w:r>
    </w:p>
    <w:p w14:paraId="7D29892D" w14:textId="12A2A75B" w:rsidR="00B86A24" w:rsidRDefault="00B86A24" w:rsidP="00B86A24">
      <w:pPr>
        <w:rPr>
          <w:lang w:val="en-GB"/>
        </w:rPr>
      </w:pPr>
      <w:r>
        <w:rPr>
          <w:lang w:val="en-GB"/>
        </w:rPr>
        <w:t>The following were agreed in RAN1#106</w:t>
      </w:r>
      <w:r w:rsidR="00D13889">
        <w:rPr>
          <w:lang w:val="en-GB"/>
        </w:rPr>
        <w:t>bis</w:t>
      </w:r>
      <w:r>
        <w:rPr>
          <w:lang w:val="en-GB"/>
        </w:rPr>
        <w:t>-e.</w:t>
      </w:r>
    </w:p>
    <w:p w14:paraId="6455BA46" w14:textId="77777777" w:rsidR="00D13889" w:rsidRDefault="00D13889" w:rsidP="00D13889">
      <w:pPr>
        <w:rPr>
          <w:lang w:eastAsia="zh-CN"/>
        </w:rPr>
      </w:pPr>
      <w:r w:rsidRPr="00E25880">
        <w:rPr>
          <w:highlight w:val="green"/>
          <w:lang w:eastAsia="zh-CN"/>
        </w:rPr>
        <w:t>Agreement:</w:t>
      </w:r>
    </w:p>
    <w:p w14:paraId="47D7F781" w14:textId="77777777" w:rsidR="00D13889" w:rsidRPr="008B676D" w:rsidRDefault="00D13889" w:rsidP="00D13889">
      <w:pPr>
        <w:spacing w:after="0"/>
        <w:rPr>
          <w:iCs/>
          <w:lang w:eastAsia="zh-CN"/>
        </w:rPr>
      </w:pPr>
      <w:r w:rsidRPr="008B676D">
        <w:rPr>
          <w:iCs/>
          <w:lang w:eastAsia="zh-CN"/>
        </w:rPr>
        <w:lastRenderedPageBreak/>
        <w:t xml:space="preserve">For NR operation with 480 kHz and/or 960 kHz SCS, the value range of k1 </w:t>
      </w:r>
      <w:r>
        <w:rPr>
          <w:iCs/>
          <w:lang w:eastAsia="zh-CN"/>
        </w:rPr>
        <w:t xml:space="preserve">indicated in RRC </w:t>
      </w:r>
      <w:r w:rsidRPr="008B676D">
        <w:rPr>
          <w:iCs/>
          <w:lang w:eastAsia="zh-CN"/>
        </w:rPr>
        <w:t xml:space="preserve">is </w:t>
      </w:r>
      <w:r>
        <w:rPr>
          <w:iCs/>
          <w:lang w:eastAsia="zh-CN"/>
        </w:rPr>
        <w:t>-1 ~ 127 for DCI format 1_1 and 0 ~ 127 for DCI format 1_2</w:t>
      </w:r>
      <w:r w:rsidRPr="008B676D">
        <w:rPr>
          <w:iCs/>
          <w:lang w:eastAsia="zh-CN"/>
        </w:rPr>
        <w:t>.</w:t>
      </w:r>
    </w:p>
    <w:p w14:paraId="433EF52B" w14:textId="77777777" w:rsidR="00D13889" w:rsidRPr="008B676D" w:rsidRDefault="00D13889" w:rsidP="00BD65DA">
      <w:pPr>
        <w:pStyle w:val="BodyText"/>
        <w:numPr>
          <w:ilvl w:val="0"/>
          <w:numId w:val="24"/>
        </w:numPr>
        <w:spacing w:after="0"/>
        <w:rPr>
          <w:rFonts w:ascii="Times New Roman" w:hAnsi="Times New Roman"/>
          <w:szCs w:val="20"/>
          <w:lang w:eastAsia="zh-CN"/>
        </w:rPr>
      </w:pPr>
      <w:r w:rsidRPr="008B676D">
        <w:rPr>
          <w:rFonts w:ascii="Times New Roman" w:hAnsi="Times New Roman"/>
          <w:szCs w:val="20"/>
          <w:lang w:eastAsia="zh-CN"/>
        </w:rPr>
        <w:t xml:space="preserve">Note: </w:t>
      </w:r>
      <w:r>
        <w:rPr>
          <w:rFonts w:ascii="Times New Roman" w:hAnsi="Times New Roman"/>
          <w:szCs w:val="20"/>
          <w:lang w:eastAsia="zh-CN"/>
        </w:rPr>
        <w:t>t</w:t>
      </w:r>
      <w:r w:rsidRPr="00EA56C6">
        <w:rPr>
          <w:rFonts w:ascii="Times New Roman" w:hAnsi="Times New Roman"/>
          <w:szCs w:val="20"/>
          <w:lang w:eastAsia="zh-CN"/>
        </w:rPr>
        <w:t>his does not imply that DCI format 1_2 supports multi-PDSCH scheduling</w:t>
      </w:r>
    </w:p>
    <w:p w14:paraId="3C811EF1" w14:textId="1FA86EEB" w:rsidR="00B86A24" w:rsidRDefault="00B86A24" w:rsidP="00B86A24">
      <w:pPr>
        <w:rPr>
          <w:iCs/>
          <w:lang w:eastAsia="x-none"/>
        </w:rPr>
      </w:pPr>
    </w:p>
    <w:p w14:paraId="7391B5EF" w14:textId="77777777" w:rsidR="00D13889" w:rsidRDefault="00D13889" w:rsidP="00D13889">
      <w:r w:rsidRPr="001F3269">
        <w:rPr>
          <w:highlight w:val="green"/>
        </w:rPr>
        <w:t>Agreement:</w:t>
      </w:r>
    </w:p>
    <w:p w14:paraId="37FD8597" w14:textId="77777777" w:rsidR="00D13889" w:rsidRPr="00D13889" w:rsidRDefault="00D13889" w:rsidP="00D13889">
      <w:pPr>
        <w:spacing w:after="0"/>
        <w:rPr>
          <w:rFonts w:eastAsia="Calibri"/>
        </w:rPr>
      </w:pPr>
      <w:r w:rsidRPr="00D13889">
        <w:t>For NR operation with 480 kHz and/or 960 kHz SCS, decide the set of values for PDSCH-to-HARQ_feedback timing indicator field in DCI format 1_0</w:t>
      </w:r>
      <w:r w:rsidRPr="00D13889">
        <w:rPr>
          <w:b/>
          <w:bCs/>
          <w:i/>
          <w:iCs/>
          <w:lang w:eastAsia="sv-SE"/>
        </w:rPr>
        <w:t xml:space="preserve"> </w:t>
      </w:r>
      <w:r w:rsidRPr="00D13889">
        <w:t>in RAN1#107-e.</w:t>
      </w:r>
    </w:p>
    <w:p w14:paraId="13FABDC3"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154E9565"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2C5F5F9"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7F7A005C" w14:textId="77777777" w:rsidR="00D13889" w:rsidRPr="00D13889" w:rsidRDefault="00D13889" w:rsidP="00BD65DA">
      <w:pPr>
        <w:pStyle w:val="ListParagraph"/>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Note: the actual slot offset of k1 is the indicated value + offset where offset is ceil(N1/14)</w:t>
      </w:r>
    </w:p>
    <w:p w14:paraId="066CBE64" w14:textId="77777777" w:rsidR="00D13889" w:rsidRPr="00D13889" w:rsidRDefault="00D1388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Other options are not precluded  </w:t>
      </w:r>
    </w:p>
    <w:p w14:paraId="1BB3ED70" w14:textId="77777777" w:rsidR="00D13889" w:rsidRDefault="00D13889" w:rsidP="00B86A24">
      <w:pPr>
        <w:rPr>
          <w:iCs/>
          <w:lang w:eastAsia="x-none"/>
        </w:rPr>
      </w:pPr>
    </w:p>
    <w:p w14:paraId="634C0C7D" w14:textId="05E5EB32" w:rsidR="00B86A24" w:rsidRPr="00B86A24" w:rsidRDefault="00B86A24" w:rsidP="00B86A24">
      <w:r>
        <w:t xml:space="preserve">Regarding the remaining issue </w:t>
      </w:r>
      <w:r w:rsidR="00D13889">
        <w:t xml:space="preserve">of </w:t>
      </w:r>
      <w:r w:rsidR="00D13889" w:rsidRPr="00D13889">
        <w:t xml:space="preserve">the set of values for PDSCH-to-HARQ_feedback timing indicator field </w:t>
      </w:r>
      <w:r w:rsidR="00D13889">
        <w:t>in DCI format 1_0</w:t>
      </w:r>
      <w:r>
        <w:t>, the following contribution expressed their views.</w:t>
      </w:r>
    </w:p>
    <w:p w14:paraId="2114C25E" w14:textId="7E0F5AC5" w:rsidR="00293E3F" w:rsidRPr="00F343E5" w:rsidRDefault="007C36B5" w:rsidP="00773C0B">
      <w:pPr>
        <w:rPr>
          <w:lang w:val="en-GB"/>
        </w:rPr>
      </w:pPr>
      <w:r>
        <w:rPr>
          <w:lang w:val="en-GB"/>
        </w:rPr>
        <w:t>[1, Huawei]</w:t>
      </w:r>
      <w:r w:rsidR="006B100F">
        <w:rPr>
          <w:lang w:val="en-GB"/>
        </w:rPr>
        <w:t xml:space="preserve">, </w:t>
      </w:r>
      <w:r w:rsidR="0085680E">
        <w:rPr>
          <w:lang w:val="en-GB"/>
        </w:rPr>
        <w:t>[2, Fut</w:t>
      </w:r>
      <w:r w:rsidR="00E636DA">
        <w:rPr>
          <w:lang w:val="en-GB"/>
        </w:rPr>
        <w:t xml:space="preserve">urewei], </w:t>
      </w:r>
      <w:r w:rsidR="00B86A24">
        <w:rPr>
          <w:lang w:val="en-GB"/>
        </w:rPr>
        <w:t>[</w:t>
      </w:r>
      <w:r w:rsidR="009A2B86">
        <w:rPr>
          <w:lang w:val="en-GB"/>
        </w:rPr>
        <w:t>4, ZTE</w:t>
      </w:r>
      <w:r w:rsidR="00B86A24">
        <w:rPr>
          <w:lang w:val="en-GB"/>
        </w:rPr>
        <w:t>],</w:t>
      </w:r>
      <w:r w:rsidR="00E636DA">
        <w:rPr>
          <w:lang w:val="en-GB"/>
        </w:rPr>
        <w:t xml:space="preserve"> </w:t>
      </w:r>
      <w:r w:rsidR="001368DC">
        <w:rPr>
          <w:lang w:val="en-GB"/>
        </w:rPr>
        <w:t xml:space="preserve">[10, Ericsson] </w:t>
      </w:r>
      <w:r w:rsidR="006B100F">
        <w:rPr>
          <w:lang w:val="en-GB"/>
        </w:rPr>
        <w:t>support Option 1</w:t>
      </w:r>
      <w:r w:rsidR="00DE5E85">
        <w:rPr>
          <w:lang w:val="en-GB"/>
        </w:rPr>
        <w:t xml:space="preserve"> as it is</w:t>
      </w:r>
      <w:r w:rsidR="00E636DA">
        <w:rPr>
          <w:lang w:val="en-GB"/>
        </w:rPr>
        <w:t>.</w:t>
      </w:r>
      <w:r w:rsidR="00773C0B">
        <w:rPr>
          <w:lang w:val="en-GB"/>
        </w:rPr>
        <w:t xml:space="preserve"> </w:t>
      </w:r>
      <w:r w:rsidR="00F343E5">
        <w:rPr>
          <w:lang w:val="en-GB"/>
        </w:rPr>
        <w:t xml:space="preserve">Stated </w:t>
      </w:r>
      <w:r w:rsidR="006B100F">
        <w:rPr>
          <w:lang w:val="en-GB"/>
        </w:rPr>
        <w:t>supporting</w:t>
      </w:r>
      <w:r w:rsidR="00F343E5">
        <w:rPr>
          <w:lang w:val="en-GB"/>
        </w:rPr>
        <w:t xml:space="preserve"> reasons </w:t>
      </w:r>
      <w:r w:rsidR="006B100F">
        <w:rPr>
          <w:lang w:val="en-GB"/>
        </w:rPr>
        <w:t xml:space="preserve">for Option 1 </w:t>
      </w:r>
      <w:r w:rsidR="00F343E5">
        <w:rPr>
          <w:lang w:val="en-GB"/>
        </w:rPr>
        <w:t xml:space="preserve">and/or </w:t>
      </w:r>
      <w:r w:rsidR="00293E3F" w:rsidRPr="00F343E5">
        <w:rPr>
          <w:lang w:val="en-GB"/>
        </w:rPr>
        <w:t xml:space="preserve">concerns on </w:t>
      </w:r>
      <w:r w:rsidR="006B100F">
        <w:rPr>
          <w:lang w:val="en-GB"/>
        </w:rPr>
        <w:t>Option 2/2a</w:t>
      </w:r>
      <w:r w:rsidR="00F343E5">
        <w:rPr>
          <w:lang w:val="en-GB"/>
        </w:rPr>
        <w:t xml:space="preserve"> are</w:t>
      </w:r>
      <w:r w:rsidR="007E3CA4" w:rsidRPr="00F343E5">
        <w:rPr>
          <w:lang w:val="en-GB"/>
        </w:rPr>
        <w:t>:</w:t>
      </w:r>
    </w:p>
    <w:p w14:paraId="091B301C" w14:textId="0780C6A4" w:rsidR="007E3CA4" w:rsidRPr="00F343E5" w:rsidRDefault="006B100F" w:rsidP="00BD65DA">
      <w:pPr>
        <w:pStyle w:val="ListParagraph"/>
        <w:numPr>
          <w:ilvl w:val="0"/>
          <w:numId w:val="13"/>
        </w:numPr>
        <w:rPr>
          <w:rFonts w:asciiTheme="minorHAnsi" w:hAnsiTheme="minorHAnsi" w:cstheme="minorHAnsi"/>
          <w:sz w:val="20"/>
          <w:szCs w:val="20"/>
          <w:lang w:val="en-GB"/>
        </w:rPr>
      </w:pPr>
      <w:r w:rsidRPr="006B100F">
        <w:rPr>
          <w:rFonts w:asciiTheme="minorHAnsi" w:hAnsiTheme="minorHAnsi" w:cstheme="minorHAnsi"/>
          <w:sz w:val="20"/>
          <w:szCs w:val="20"/>
          <w:lang w:val="en-GB"/>
        </w:rPr>
        <w:t>DCI format 1_0 won’t support multi-PDSCH scheduling, and the TDD configuration should be aligned among</w:t>
      </w:r>
      <w:r>
        <w:rPr>
          <w:rFonts w:asciiTheme="minorHAnsi" w:hAnsiTheme="minorHAnsi" w:cstheme="minorHAnsi"/>
          <w:sz w:val="20"/>
          <w:szCs w:val="20"/>
          <w:lang w:val="en-GB"/>
        </w:rPr>
        <w:t xml:space="preserve"> different SCSs to maintain </w:t>
      </w:r>
      <w:r w:rsidRPr="006B100F">
        <w:rPr>
          <w:rFonts w:asciiTheme="minorHAnsi" w:hAnsiTheme="minorHAnsi" w:cstheme="minorHAnsi"/>
          <w:sz w:val="20"/>
          <w:szCs w:val="20"/>
          <w:lang w:val="en-GB"/>
        </w:rPr>
        <w:t>the same absolute HARQ feedback delay as 120 kHz SCS</w:t>
      </w:r>
    </w:p>
    <w:p w14:paraId="164DE7D6" w14:textId="514EBDFF" w:rsidR="00F33B37" w:rsidRPr="00F343E5" w:rsidRDefault="006B100F" w:rsidP="00BD65DA">
      <w:pPr>
        <w:pStyle w:val="ListParagraph"/>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The </w:t>
      </w:r>
      <w:r w:rsidRPr="006B100F">
        <w:rPr>
          <w:rFonts w:asciiTheme="minorHAnsi" w:hAnsiTheme="minorHAnsi" w:cstheme="minorHAnsi"/>
          <w:sz w:val="20"/>
          <w:szCs w:val="20"/>
          <w:lang w:val="en-GB"/>
        </w:rPr>
        <w:t>maximum value</w:t>
      </w:r>
      <w:r>
        <w:rPr>
          <w:rFonts w:asciiTheme="minorHAnsi" w:hAnsiTheme="minorHAnsi" w:cstheme="minorHAnsi"/>
          <w:sz w:val="20"/>
          <w:szCs w:val="20"/>
          <w:lang w:val="en-GB"/>
        </w:rPr>
        <w:t>s of Option 2/2a</w:t>
      </w:r>
      <w:r w:rsidRPr="006B100F">
        <w:rPr>
          <w:rFonts w:asciiTheme="minorHAnsi" w:hAnsiTheme="minorHAnsi" w:cstheme="minorHAnsi"/>
          <w:sz w:val="20"/>
          <w:szCs w:val="20"/>
          <w:lang w:val="en-GB"/>
        </w:rPr>
        <w:t xml:space="preserve"> are too low for gNB to schedule the nearest PUCCH resource when considering some typical DL/UL switching patterns with low ratios of UL slots</w:t>
      </w:r>
    </w:p>
    <w:p w14:paraId="2C32767C" w14:textId="650498EA" w:rsidR="00B50530" w:rsidRDefault="00B50530" w:rsidP="00BD65DA">
      <w:pPr>
        <w:pStyle w:val="ListParagraph"/>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 xml:space="preserve">Since </w:t>
      </w:r>
      <w:r w:rsidRPr="00B50530">
        <w:rPr>
          <w:rFonts w:asciiTheme="minorHAnsi" w:hAnsiTheme="minorHAnsi" w:cstheme="minorHAnsi"/>
          <w:sz w:val="20"/>
          <w:szCs w:val="20"/>
          <w:lang w:val="en-GB"/>
        </w:rPr>
        <w:t>the maximum HARQ process ID is extended to 32, thus the number of PDSCH-to-HARQ_feedback timing indicator should be extended accordingly. From this point of view, the values in Option 1 have wider range and it should be adopted</w:t>
      </w:r>
    </w:p>
    <w:p w14:paraId="4B1F9701" w14:textId="49C024B4" w:rsidR="007E3CA4" w:rsidRDefault="007E3CA4" w:rsidP="00AD1232">
      <w:pPr>
        <w:rPr>
          <w:lang w:val="en-GB"/>
        </w:rPr>
      </w:pPr>
    </w:p>
    <w:p w14:paraId="07CF19B6" w14:textId="473F128C" w:rsidR="00AC7963" w:rsidRPr="00F343E5" w:rsidRDefault="00E636DA" w:rsidP="00773C0B">
      <w:pPr>
        <w:rPr>
          <w:lang w:val="en-GB"/>
        </w:rPr>
      </w:pPr>
      <w:r>
        <w:rPr>
          <w:lang w:val="en-GB"/>
        </w:rPr>
        <w:t>On the other hand,</w:t>
      </w:r>
      <w:r w:rsidR="00575330">
        <w:rPr>
          <w:lang w:val="en-GB"/>
        </w:rPr>
        <w:t xml:space="preserve"> </w:t>
      </w:r>
      <w:r w:rsidR="00AC7963">
        <w:rPr>
          <w:lang w:val="en-GB"/>
        </w:rPr>
        <w:t xml:space="preserve">[7, CATT], </w:t>
      </w:r>
      <w:r w:rsidR="00AE3BD7">
        <w:rPr>
          <w:lang w:val="en-GB"/>
        </w:rPr>
        <w:t>[15, Samsung]</w:t>
      </w:r>
      <w:r w:rsidR="006D6623">
        <w:rPr>
          <w:lang w:val="en-GB"/>
        </w:rPr>
        <w:t>, [18, LG]</w:t>
      </w:r>
      <w:r w:rsidR="00AE3BD7">
        <w:rPr>
          <w:lang w:val="en-GB"/>
        </w:rPr>
        <w:t xml:space="preserve"> </w:t>
      </w:r>
      <w:r w:rsidR="00DE5E85">
        <w:rPr>
          <w:lang w:val="en-GB"/>
        </w:rPr>
        <w:t>prefers</w:t>
      </w:r>
      <w:r w:rsidR="00AC7963">
        <w:rPr>
          <w:lang w:val="en-GB"/>
        </w:rPr>
        <w:t xml:space="preserve"> Option 2/2a.</w:t>
      </w:r>
      <w:r w:rsidR="00773C0B">
        <w:rPr>
          <w:lang w:val="en-GB"/>
        </w:rPr>
        <w:t xml:space="preserve"> </w:t>
      </w:r>
      <w:r w:rsidR="00AC7963">
        <w:rPr>
          <w:lang w:val="en-GB"/>
        </w:rPr>
        <w:t xml:space="preserve">Stated supporting reasons for Option 2/2a and/or </w:t>
      </w:r>
      <w:r w:rsidR="00AC7963" w:rsidRPr="00F343E5">
        <w:rPr>
          <w:lang w:val="en-GB"/>
        </w:rPr>
        <w:t xml:space="preserve">concerns on </w:t>
      </w:r>
      <w:r w:rsidR="00AC7963">
        <w:rPr>
          <w:lang w:val="en-GB"/>
        </w:rPr>
        <w:t>Option 1 are</w:t>
      </w:r>
      <w:r w:rsidR="00AC7963" w:rsidRPr="00F343E5">
        <w:rPr>
          <w:lang w:val="en-GB"/>
        </w:rPr>
        <w:t>:</w:t>
      </w:r>
    </w:p>
    <w:p w14:paraId="112A8B1A" w14:textId="4BEC854D" w:rsidR="00AC7963" w:rsidRDefault="00AC7963" w:rsidP="00BD65DA">
      <w:pPr>
        <w:pStyle w:val="ListParagraph"/>
        <w:numPr>
          <w:ilvl w:val="0"/>
          <w:numId w:val="13"/>
        </w:numPr>
        <w:rPr>
          <w:rFonts w:asciiTheme="minorHAnsi" w:hAnsiTheme="minorHAnsi" w:cstheme="minorHAnsi"/>
          <w:sz w:val="20"/>
          <w:szCs w:val="20"/>
          <w:lang w:val="en-GB"/>
        </w:rPr>
      </w:pPr>
      <w:r>
        <w:rPr>
          <w:rFonts w:asciiTheme="minorHAnsi" w:hAnsiTheme="minorHAnsi" w:cstheme="minorHAnsi"/>
          <w:sz w:val="20"/>
          <w:szCs w:val="20"/>
          <w:lang w:val="en-GB"/>
        </w:rPr>
        <w:t>T</w:t>
      </w:r>
      <w:r w:rsidRPr="00AC7963">
        <w:rPr>
          <w:rFonts w:asciiTheme="minorHAnsi" w:hAnsiTheme="minorHAnsi" w:cstheme="minorHAnsi"/>
          <w:sz w:val="20"/>
          <w:szCs w:val="20"/>
          <w:lang w:val="en-GB"/>
        </w:rPr>
        <w:t xml:space="preserve">he scaled scheme </w:t>
      </w:r>
      <w:r>
        <w:rPr>
          <w:rFonts w:asciiTheme="minorHAnsi" w:hAnsiTheme="minorHAnsi" w:cstheme="minorHAnsi"/>
          <w:sz w:val="20"/>
          <w:szCs w:val="20"/>
          <w:lang w:val="en-GB"/>
        </w:rPr>
        <w:t xml:space="preserve">(i.e. Option 1) </w:t>
      </w:r>
      <w:r w:rsidRPr="00AC7963">
        <w:rPr>
          <w:rFonts w:asciiTheme="minorHAnsi" w:hAnsiTheme="minorHAnsi" w:cstheme="minorHAnsi"/>
          <w:sz w:val="20"/>
          <w:szCs w:val="20"/>
          <w:lang w:val="en-GB"/>
        </w:rPr>
        <w:t>has a limitation</w:t>
      </w:r>
      <w:r>
        <w:rPr>
          <w:rFonts w:asciiTheme="minorHAnsi" w:hAnsiTheme="minorHAnsi" w:cstheme="minorHAnsi"/>
          <w:sz w:val="20"/>
          <w:szCs w:val="20"/>
          <w:lang w:val="en-GB"/>
        </w:rPr>
        <w:t xml:space="preserve"> on scheduling flexibility</w:t>
      </w:r>
      <w:r w:rsidR="001368DC">
        <w:rPr>
          <w:rFonts w:asciiTheme="minorHAnsi" w:hAnsiTheme="minorHAnsi" w:cstheme="minorHAnsi"/>
          <w:sz w:val="20"/>
          <w:szCs w:val="20"/>
          <w:lang w:val="en-GB"/>
        </w:rPr>
        <w:t xml:space="preserve"> where </w:t>
      </w:r>
      <w:r w:rsidR="001368DC" w:rsidRPr="001368DC">
        <w:rPr>
          <w:rFonts w:asciiTheme="minorHAnsi" w:hAnsiTheme="minorHAnsi" w:cstheme="minorHAnsi"/>
          <w:sz w:val="20"/>
          <w:szCs w:val="20"/>
          <w:lang w:val="en-GB"/>
        </w:rPr>
        <w:t>the distance between two scheduled last valid PDSCH shall be 4 or multiple of 4</w:t>
      </w:r>
      <w:r>
        <w:rPr>
          <w:rFonts w:asciiTheme="minorHAnsi" w:hAnsiTheme="minorHAnsi" w:cstheme="minorHAnsi"/>
          <w:sz w:val="20"/>
          <w:szCs w:val="20"/>
          <w:lang w:val="en-GB"/>
        </w:rPr>
        <w:t xml:space="preserve">, if </w:t>
      </w:r>
      <w:r w:rsidR="001368DC">
        <w:rPr>
          <w:rFonts w:asciiTheme="minorHAnsi" w:hAnsiTheme="minorHAnsi" w:cstheme="minorHAnsi"/>
          <w:sz w:val="20"/>
          <w:szCs w:val="20"/>
          <w:lang w:val="en-GB"/>
        </w:rPr>
        <w:t xml:space="preserve">different </w:t>
      </w:r>
      <w:r w:rsidRPr="00AC7963">
        <w:rPr>
          <w:rFonts w:asciiTheme="minorHAnsi" w:hAnsiTheme="minorHAnsi" w:cstheme="minorHAnsi"/>
          <w:sz w:val="20"/>
          <w:szCs w:val="20"/>
          <w:lang w:val="en-GB"/>
        </w:rPr>
        <w:t>HARQ-ACK feedback information of multi-PDSCHs are scheduled to one PUCCH resource</w:t>
      </w:r>
    </w:p>
    <w:p w14:paraId="728490DA" w14:textId="5964D6B7" w:rsidR="00AC7963" w:rsidRPr="00AE3BD7" w:rsidRDefault="001368DC" w:rsidP="00BD65DA">
      <w:pPr>
        <w:pStyle w:val="ListParagraph"/>
        <w:numPr>
          <w:ilvl w:val="0"/>
          <w:numId w:val="13"/>
        </w:numPr>
        <w:rPr>
          <w:lang w:val="en-GB"/>
        </w:rPr>
      </w:pPr>
      <w:r w:rsidRPr="001368DC">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w:t>
      </w:r>
      <w:r>
        <w:rPr>
          <w:rFonts w:asciiTheme="minorHAnsi" w:hAnsiTheme="minorHAnsi" w:cstheme="minorHAnsi"/>
          <w:sz w:val="20"/>
          <w:szCs w:val="20"/>
          <w:lang w:val="en-GB"/>
        </w:rPr>
        <w:t>z</w:t>
      </w:r>
    </w:p>
    <w:p w14:paraId="0C8E0320" w14:textId="2DD76E3C" w:rsidR="00AE3BD7" w:rsidRDefault="00AE3BD7" w:rsidP="00BD65DA">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O</w:t>
      </w:r>
      <w:r w:rsidRPr="00AE3BD7">
        <w:rPr>
          <w:rFonts w:ascii="Times New Roman" w:hAnsi="Times New Roman"/>
          <w:sz w:val="20"/>
          <w:szCs w:val="20"/>
          <w:lang w:val="en-GB"/>
        </w:rPr>
        <w:t>ption 2</w:t>
      </w:r>
      <w:r>
        <w:rPr>
          <w:rFonts w:ascii="Times New Roman" w:hAnsi="Times New Roman"/>
          <w:sz w:val="20"/>
          <w:szCs w:val="20"/>
          <w:lang w:val="en-GB"/>
        </w:rPr>
        <w:t>/2a</w:t>
      </w:r>
      <w:r w:rsidRPr="00AE3BD7">
        <w:rPr>
          <w:rFonts w:ascii="Times New Roman" w:hAnsi="Times New Roman"/>
          <w:sz w:val="20"/>
          <w:szCs w:val="20"/>
          <w:lang w:val="en-GB"/>
        </w:rPr>
        <w:t xml:space="preserve"> can provide more flexible PUCCH scheduling because one DL slot can be associated to more than one UL slot</w:t>
      </w:r>
    </w:p>
    <w:p w14:paraId="3CACCE63" w14:textId="45805A3E" w:rsidR="00907B5D" w:rsidRPr="00AE3BD7" w:rsidRDefault="006D6623" w:rsidP="00BD65DA">
      <w:pPr>
        <w:pStyle w:val="ListParagraph"/>
        <w:numPr>
          <w:ilvl w:val="0"/>
          <w:numId w:val="13"/>
        </w:numPr>
        <w:rPr>
          <w:rFonts w:ascii="Times New Roman" w:hAnsi="Times New Roman"/>
          <w:sz w:val="20"/>
          <w:szCs w:val="20"/>
          <w:lang w:val="en-GB"/>
        </w:rPr>
      </w:pPr>
      <w:r>
        <w:rPr>
          <w:rFonts w:ascii="Times New Roman" w:hAnsi="Times New Roman"/>
          <w:sz w:val="20"/>
          <w:szCs w:val="20"/>
          <w:lang w:val="en-GB"/>
        </w:rPr>
        <w:t>T</w:t>
      </w:r>
      <w:r w:rsidRPr="006D6623">
        <w:rPr>
          <w:rFonts w:ascii="Times New Roman" w:hAnsi="Times New Roman"/>
          <w:sz w:val="20"/>
          <w:szCs w:val="20"/>
          <w:lang w:val="en-GB"/>
        </w:rPr>
        <w:t>here is no need to increase the range of values significantly in situations where other DCI formats can already provide a sufficiently large value (0-12</w:t>
      </w:r>
      <w:r>
        <w:rPr>
          <w:rFonts w:ascii="Times New Roman" w:hAnsi="Times New Roman"/>
          <w:sz w:val="20"/>
          <w:szCs w:val="20"/>
          <w:lang w:val="en-GB"/>
        </w:rPr>
        <w:t>7</w:t>
      </w:r>
      <w:r w:rsidRPr="006D6623">
        <w:rPr>
          <w:rFonts w:ascii="Times New Roman" w:hAnsi="Times New Roman"/>
          <w:sz w:val="20"/>
          <w:szCs w:val="20"/>
          <w:lang w:val="en-GB"/>
        </w:rPr>
        <w:t>)</w:t>
      </w:r>
    </w:p>
    <w:p w14:paraId="01FA64EC" w14:textId="13BCADD3" w:rsidR="001368DC" w:rsidRDefault="001368DC" w:rsidP="001368DC">
      <w:pPr>
        <w:rPr>
          <w:lang w:val="en-GB"/>
        </w:rPr>
      </w:pPr>
    </w:p>
    <w:p w14:paraId="19246CD4" w14:textId="2F0DA3EA" w:rsidR="00575330" w:rsidRDefault="006D6623" w:rsidP="00E636DA">
      <w:pPr>
        <w:rPr>
          <w:lang w:val="en-GB"/>
        </w:rPr>
      </w:pPr>
      <w:r>
        <w:rPr>
          <w:lang w:val="en-GB"/>
        </w:rPr>
        <w:t>It is</w:t>
      </w:r>
      <w:r w:rsidR="00575330">
        <w:rPr>
          <w:lang w:val="en-GB"/>
        </w:rPr>
        <w:t xml:space="preserve"> </w:t>
      </w:r>
      <w:r w:rsidR="001368DC" w:rsidRPr="001368DC">
        <w:rPr>
          <w:lang w:val="en-GB"/>
        </w:rPr>
        <w:t>observed t</w:t>
      </w:r>
      <w:r w:rsidR="001368DC">
        <w:rPr>
          <w:lang w:val="en-GB"/>
        </w:rPr>
        <w:t xml:space="preserve">hat both Option 1 and Option 2/2a </w:t>
      </w:r>
      <w:r w:rsidR="001368DC" w:rsidRPr="001368DC">
        <w:rPr>
          <w:lang w:val="en-GB"/>
        </w:rPr>
        <w:t>impose certain constraints on scheduling of PD</w:t>
      </w:r>
      <w:r w:rsidR="001368DC">
        <w:rPr>
          <w:lang w:val="en-GB"/>
        </w:rPr>
        <w:t>SCH and the associated HARQ-ACK</w:t>
      </w:r>
      <w:r>
        <w:rPr>
          <w:lang w:val="en-GB"/>
        </w:rPr>
        <w:t xml:space="preserve">. Some companies </w:t>
      </w:r>
      <w:r w:rsidR="00575330">
        <w:rPr>
          <w:lang w:val="en-GB"/>
        </w:rPr>
        <w:t>proposed some new options which are intended to combine the benefits of Option 1 and 2</w:t>
      </w:r>
      <w:r w:rsidR="001368DC">
        <w:rPr>
          <w:lang w:val="en-GB"/>
        </w:rPr>
        <w:t>/2a</w:t>
      </w:r>
      <w:r w:rsidR="00575330">
        <w:rPr>
          <w:lang w:val="en-GB"/>
        </w:rPr>
        <w:t xml:space="preserve"> </w:t>
      </w:r>
      <w:r w:rsidR="00A81AA6">
        <w:rPr>
          <w:lang w:val="en-GB"/>
        </w:rPr>
        <w:t>or</w:t>
      </w:r>
      <w:r w:rsidR="00575330">
        <w:rPr>
          <w:lang w:val="en-GB"/>
        </w:rPr>
        <w:t xml:space="preserve"> addressing some of disadvantages of each option.</w:t>
      </w:r>
    </w:p>
    <w:p w14:paraId="58217DC7" w14:textId="7D79ED1D" w:rsidR="00EC0DD4" w:rsidRDefault="00EC0DD4" w:rsidP="00575330">
      <w:pPr>
        <w:rPr>
          <w:lang w:val="en-GB"/>
        </w:rPr>
      </w:pPr>
      <w:r>
        <w:rPr>
          <w:lang w:val="en-GB"/>
        </w:rPr>
        <w:t xml:space="preserve">[3, vivo] proposed to support </w:t>
      </w:r>
      <w:r w:rsidRPr="00EC0DD4">
        <w:rPr>
          <w:lang w:val="en-GB"/>
        </w:rPr>
        <w:t>{7, 8, 9, 10, 12, 16, 20, 24} for 480 kHz</w:t>
      </w:r>
      <w:r>
        <w:rPr>
          <w:lang w:val="en-GB"/>
        </w:rPr>
        <w:t xml:space="preserve"> and</w:t>
      </w:r>
      <w:r w:rsidRPr="00EC0DD4">
        <w:rPr>
          <w:lang w:val="en-GB"/>
        </w:rPr>
        <w:t xml:space="preserve"> {13, 14, 15, </w:t>
      </w:r>
      <w:r w:rsidR="00A81AA6">
        <w:rPr>
          <w:lang w:val="en-GB"/>
        </w:rPr>
        <w:t xml:space="preserve">16, 24, 32, 40, 48} for 960 kHz arguing that </w:t>
      </w:r>
      <w:r w:rsidR="00A81AA6" w:rsidRPr="00A81AA6">
        <w:rPr>
          <w:lang w:val="en-GB"/>
        </w:rPr>
        <w:t xml:space="preserve">value </w:t>
      </w:r>
      <w:r w:rsidR="00A81AA6">
        <w:rPr>
          <w:lang w:val="en-GB"/>
        </w:rPr>
        <w:t xml:space="preserve">9 and 10 for 480 kHz and value </w:t>
      </w:r>
      <w:r w:rsidR="00A81AA6" w:rsidRPr="00A81AA6">
        <w:rPr>
          <w:lang w:val="en-GB"/>
        </w:rPr>
        <w:t xml:space="preserve">14 and 15 have more frequent use than value </w:t>
      </w:r>
      <w:r w:rsidR="00A81AA6">
        <w:rPr>
          <w:lang w:val="en-GB"/>
        </w:rPr>
        <w:t xml:space="preserve">28 and 32 in 480 kHz and value </w:t>
      </w:r>
      <w:r w:rsidR="00A81AA6" w:rsidRPr="00A81AA6">
        <w:rPr>
          <w:lang w:val="en-GB"/>
        </w:rPr>
        <w:t>56 and 64</w:t>
      </w:r>
      <w:r w:rsidR="00A81AA6">
        <w:rPr>
          <w:lang w:val="en-GB"/>
        </w:rPr>
        <w:t xml:space="preserve"> in 960 kHz.</w:t>
      </w:r>
      <w:r w:rsidRPr="00EC0DD4">
        <w:rPr>
          <w:lang w:val="en-GB"/>
        </w:rPr>
        <w:t xml:space="preserve"> </w:t>
      </w:r>
    </w:p>
    <w:p w14:paraId="23674C2C" w14:textId="75B8844E" w:rsidR="00575330" w:rsidRPr="006D6623" w:rsidRDefault="00575330" w:rsidP="006D6623">
      <w:pPr>
        <w:rPr>
          <w:lang w:val="en-GB"/>
        </w:rPr>
      </w:pPr>
      <w:r>
        <w:rPr>
          <w:lang w:val="en-GB"/>
        </w:rPr>
        <w:t xml:space="preserve">[6, Nokia] proposed a modified Option 1 with </w:t>
      </w:r>
      <w:r w:rsidRPr="00575330">
        <w:rPr>
          <w:lang w:val="en-GB"/>
        </w:rPr>
        <w:t>{6, 8, 12, 16, 20, 24, 28, 32} for 480 kHz and</w:t>
      </w:r>
      <w:r>
        <w:rPr>
          <w:lang w:val="en-GB"/>
        </w:rPr>
        <w:t xml:space="preserve"> </w:t>
      </w:r>
      <w:r w:rsidRPr="00575330">
        <w:rPr>
          <w:lang w:val="en-GB"/>
        </w:rPr>
        <w:t>{12, 16, 24, 32, 40, 48, 56, 64} for 960 kHz</w:t>
      </w:r>
      <w:r w:rsidR="00EC0DD4">
        <w:rPr>
          <w:lang w:val="en-GB"/>
        </w:rPr>
        <w:t xml:space="preserve"> given </w:t>
      </w:r>
      <w:r w:rsidR="00EC0DD4">
        <w:rPr>
          <w:lang w:eastAsia="ja-JP"/>
        </w:rPr>
        <w:t>the smallest values of Option 1 can never be used</w:t>
      </w:r>
      <w:r w:rsidRPr="00575330">
        <w:rPr>
          <w:lang w:val="en-GB"/>
        </w:rPr>
        <w:t>.</w:t>
      </w:r>
      <w:r w:rsidR="006D6623">
        <w:rPr>
          <w:lang w:val="en-GB"/>
        </w:rPr>
        <w:t xml:space="preserve"> Similarly, [20, Qualcomm] proposed </w:t>
      </w:r>
      <w:r w:rsidR="006D6623" w:rsidRPr="006D6623">
        <w:rPr>
          <w:lang w:val="en-GB"/>
        </w:rPr>
        <w:t>modifying the first value of each set in Option 1</w:t>
      </w:r>
      <w:r w:rsidR="00DE5E85">
        <w:rPr>
          <w:lang w:val="en-GB"/>
        </w:rPr>
        <w:t xml:space="preserve"> to be </w:t>
      </w:r>
      <w:r w:rsidR="00DE5E85" w:rsidRPr="00DE5E85">
        <w:rPr>
          <w:lang w:val="en-GB"/>
        </w:rPr>
        <w:t>{7, 8, 12, 16, 20, 24, 28, 32} for 480 kHz and {13, 16, 24, 32, 40, 48,</w:t>
      </w:r>
      <w:r w:rsidR="00DE5E85">
        <w:rPr>
          <w:lang w:val="en-GB"/>
        </w:rPr>
        <w:t xml:space="preserve"> 56, 64} for 960 kHz</w:t>
      </w:r>
      <w:r w:rsidR="006D6623" w:rsidRPr="006D6623">
        <w:rPr>
          <w:lang w:val="en-GB"/>
        </w:rPr>
        <w:t>, to ensure that all the values are usable.</w:t>
      </w:r>
    </w:p>
    <w:p w14:paraId="707891F6" w14:textId="523DE0CE" w:rsidR="00347AB4" w:rsidRDefault="00347AB4" w:rsidP="00347AB4">
      <w:pPr>
        <w:rPr>
          <w:lang w:val="en-GB"/>
        </w:rPr>
      </w:pPr>
      <w:r>
        <w:rPr>
          <w:lang w:val="en-GB"/>
        </w:rPr>
        <w:lastRenderedPageBreak/>
        <w:t xml:space="preserve">[17, Apple] proposed </w:t>
      </w:r>
      <w:r w:rsidRPr="00347AB4">
        <w:rPr>
          <w:lang w:val="en-GB"/>
        </w:rPr>
        <w:t>the set of values for PDSCH-to-HARQ-feedback timing indicator field in DCI format 1_0 is of the form offset + multiplier * parameter</w:t>
      </w:r>
      <w:r>
        <w:rPr>
          <w:lang w:val="en-GB"/>
        </w:rPr>
        <w:t xml:space="preserve"> where t</w:t>
      </w:r>
      <w:r w:rsidR="006D6623">
        <w:rPr>
          <w:lang w:val="en-GB"/>
        </w:rPr>
        <w:t xml:space="preserve">he </w:t>
      </w:r>
      <w:r w:rsidRPr="00347AB4">
        <w:rPr>
          <w:lang w:val="en-GB"/>
        </w:rPr>
        <w:t xml:space="preserve">offset and multiplier can be either pre-defined in the specifications or configured via higher layer </w:t>
      </w:r>
      <w:r>
        <w:rPr>
          <w:lang w:val="en-GB"/>
        </w:rPr>
        <w:t xml:space="preserve">signalling and parameter is </w:t>
      </w:r>
      <w:r w:rsidRPr="00347AB4">
        <w:rPr>
          <w:lang w:val="en-GB"/>
        </w:rPr>
        <w:t>the same as the existing specification</w:t>
      </w:r>
      <w:r>
        <w:rPr>
          <w:lang w:val="en-GB"/>
        </w:rPr>
        <w:t>.</w:t>
      </w:r>
    </w:p>
    <w:p w14:paraId="2AE6112F" w14:textId="57858965" w:rsidR="006D6623" w:rsidRPr="006D6623" w:rsidRDefault="006D6623" w:rsidP="006D6623">
      <w:pPr>
        <w:rPr>
          <w:lang w:val="en-GB"/>
        </w:rPr>
      </w:pPr>
      <w:r>
        <w:rPr>
          <w:lang w:val="en-GB"/>
        </w:rPr>
        <w:t xml:space="preserve">[18, LG] also proposed </w:t>
      </w:r>
      <w:r w:rsidRPr="006D6623">
        <w:rPr>
          <w:lang w:val="en-GB"/>
        </w:rPr>
        <w:t xml:space="preserve">{7, 8, 11, </w:t>
      </w:r>
      <w:r>
        <w:rPr>
          <w:lang w:val="en-GB"/>
        </w:rPr>
        <w:t>12, 15, 16, 19, 20} for 480 kHz and</w:t>
      </w:r>
      <w:r w:rsidRPr="006D6623">
        <w:rPr>
          <w:lang w:val="en-GB"/>
        </w:rPr>
        <w:t xml:space="preserve"> {13, 14, 21, 22, 29, 30, 37, 38} for 960 kHz</w:t>
      </w:r>
      <w:r>
        <w:rPr>
          <w:lang w:val="en-GB"/>
        </w:rPr>
        <w:t xml:space="preserve"> </w:t>
      </w:r>
      <w:r w:rsidRPr="006D6623">
        <w:rPr>
          <w:lang w:val="en-GB"/>
        </w:rPr>
        <w:t xml:space="preserve">if it is indeed to support larger values of PDSCH-to-HARQ_feedback timing indicator field in </w:t>
      </w:r>
      <w:r>
        <w:rPr>
          <w:lang w:val="en-GB"/>
        </w:rPr>
        <w:t>DCI format 1_0.</w:t>
      </w:r>
    </w:p>
    <w:p w14:paraId="7C1E98F6" w14:textId="77777777" w:rsidR="00F84140" w:rsidRDefault="00F84140" w:rsidP="00A64822">
      <w:pPr>
        <w:pStyle w:val="BodyText"/>
        <w:spacing w:after="0"/>
        <w:rPr>
          <w:rFonts w:ascii="Times New Roman" w:hAnsi="Times New Roman"/>
          <w:szCs w:val="20"/>
          <w:lang w:eastAsia="zh-CN"/>
        </w:rPr>
      </w:pPr>
    </w:p>
    <w:p w14:paraId="0D26CA52" w14:textId="3AB2E59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CDF62" w14:textId="294CCB1A" w:rsidR="00985820" w:rsidRDefault="00A81AA6" w:rsidP="0054126D">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w:t>
      </w:r>
      <w:r w:rsidR="00EF5CE9">
        <w:rPr>
          <w:lang w:eastAsia="zh-CN"/>
        </w:rPr>
        <w:t xml:space="preserve">Most supporting/opposing arguments for Option 1 and Option 2/2a were already expressed in the last RAN1 meeting. Based on the contributions, no clear majority </w:t>
      </w:r>
      <w:r w:rsidR="00D06FB1">
        <w:rPr>
          <w:lang w:eastAsia="zh-CN"/>
        </w:rPr>
        <w:t>for</w:t>
      </w:r>
      <w:r w:rsidR="00EF5CE9">
        <w:rPr>
          <w:lang w:eastAsia="zh-CN"/>
        </w:rPr>
        <w:t xml:space="preserve"> Option 1 or Option 2/2a can be claimed. </w:t>
      </w:r>
      <w:r w:rsidR="002759FC">
        <w:rPr>
          <w:lang w:eastAsia="zh-CN"/>
        </w:rPr>
        <w:t xml:space="preserve">It seems there’re strong arguments against </w:t>
      </w:r>
      <w:r w:rsidR="00D06FB1">
        <w:rPr>
          <w:lang w:eastAsia="zh-CN"/>
        </w:rPr>
        <w:t>either</w:t>
      </w:r>
      <w:r w:rsidR="002759FC">
        <w:rPr>
          <w:lang w:eastAsia="zh-CN"/>
        </w:rPr>
        <w:t xml:space="preserve"> Option 1 </w:t>
      </w:r>
      <w:r w:rsidR="00D06FB1">
        <w:rPr>
          <w:lang w:eastAsia="zh-CN"/>
        </w:rPr>
        <w:t>or</w:t>
      </w:r>
      <w:r w:rsidR="002759FC">
        <w:rPr>
          <w:lang w:eastAsia="zh-CN"/>
        </w:rPr>
        <w:t xml:space="preserve"> Option 2/2a. </w:t>
      </w:r>
    </w:p>
    <w:p w14:paraId="42883F10" w14:textId="54064F54" w:rsidR="0054126D" w:rsidRDefault="002759FC" w:rsidP="0054126D">
      <w:pPr>
        <w:overflowPunct/>
        <w:autoSpaceDE/>
        <w:autoSpaceDN/>
        <w:adjustRightInd/>
        <w:spacing w:after="0"/>
        <w:textAlignment w:val="auto"/>
        <w:rPr>
          <w:lang w:eastAsia="zh-CN"/>
        </w:rPr>
      </w:pPr>
      <w:r>
        <w:rPr>
          <w:lang w:eastAsia="zh-CN"/>
        </w:rPr>
        <w:t xml:space="preserve">Note that several new options are proposed </w:t>
      </w:r>
      <w:r w:rsidR="00E60E09">
        <w:rPr>
          <w:lang w:eastAsia="zh-CN"/>
        </w:rPr>
        <w:t xml:space="preserve">in this meeting </w:t>
      </w:r>
      <w:r>
        <w:rPr>
          <w:lang w:eastAsia="zh-CN"/>
        </w:rPr>
        <w:t xml:space="preserve">and hopefully to address concerns on both side. With that, moderator </w:t>
      </w:r>
      <w:r w:rsidR="00D06FB1">
        <w:rPr>
          <w:lang w:eastAsia="zh-CN"/>
        </w:rPr>
        <w:t xml:space="preserve">formulate the following proposal and </w:t>
      </w:r>
      <w:r>
        <w:rPr>
          <w:lang w:eastAsia="zh-CN"/>
        </w:rPr>
        <w:t>encourage companies to indicate their 1</w:t>
      </w:r>
      <w:r w:rsidRPr="002759FC">
        <w:rPr>
          <w:vertAlign w:val="superscript"/>
          <w:lang w:eastAsia="zh-CN"/>
        </w:rPr>
        <w:t>st</w:t>
      </w:r>
      <w:r>
        <w:rPr>
          <w:lang w:eastAsia="zh-CN"/>
        </w:rPr>
        <w:t xml:space="preserve"> and 2</w:t>
      </w:r>
      <w:r w:rsidRPr="002759FC">
        <w:rPr>
          <w:vertAlign w:val="superscript"/>
          <w:lang w:eastAsia="zh-CN"/>
        </w:rPr>
        <w:t>nd</w:t>
      </w:r>
      <w:r>
        <w:rPr>
          <w:lang w:eastAsia="zh-CN"/>
        </w:rPr>
        <w:t xml:space="preserve"> preference (if any) </w:t>
      </w:r>
      <w:r w:rsidR="00D06FB1">
        <w:rPr>
          <w:lang w:eastAsia="zh-CN"/>
        </w:rPr>
        <w:t xml:space="preserve">to all options </w:t>
      </w:r>
      <w:r>
        <w:rPr>
          <w:lang w:eastAsia="zh-CN"/>
        </w:rPr>
        <w:t>especially toward</w:t>
      </w:r>
      <w:r w:rsidR="00D06FB1">
        <w:rPr>
          <w:lang w:eastAsia="zh-CN"/>
        </w:rPr>
        <w:t xml:space="preserve"> any of those</w:t>
      </w:r>
      <w:r>
        <w:rPr>
          <w:lang w:eastAsia="zh-CN"/>
        </w:rPr>
        <w:t xml:space="preserve"> new option</w:t>
      </w:r>
      <w:r w:rsidR="00D06FB1">
        <w:rPr>
          <w:lang w:eastAsia="zh-CN"/>
        </w:rPr>
        <w:t>s</w:t>
      </w:r>
      <w:r>
        <w:rPr>
          <w:lang w:eastAsia="zh-CN"/>
        </w:rPr>
        <w:t xml:space="preserve"> </w:t>
      </w:r>
      <w:r w:rsidR="00D06FB1">
        <w:rPr>
          <w:lang w:eastAsia="zh-CN"/>
        </w:rPr>
        <w:t xml:space="preserve">to see if it </w:t>
      </w:r>
      <w:r w:rsidR="00571B5B">
        <w:rPr>
          <w:lang w:eastAsia="zh-CN"/>
        </w:rPr>
        <w:t xml:space="preserve">can </w:t>
      </w:r>
      <w:r w:rsidR="005D3E41">
        <w:rPr>
          <w:lang w:eastAsia="zh-CN"/>
        </w:rPr>
        <w:t>resolve the concerns and move</w:t>
      </w:r>
      <w:r w:rsidR="00631A3B">
        <w:rPr>
          <w:lang w:eastAsia="zh-CN"/>
        </w:rPr>
        <w:t xml:space="preserve"> forward</w:t>
      </w:r>
      <w:r w:rsidR="00D06FB1">
        <w:rPr>
          <w:lang w:eastAsia="zh-CN"/>
        </w:rPr>
        <w:t xml:space="preserve"> as a compromise</w:t>
      </w:r>
      <w:r w:rsidR="003934B8">
        <w:rPr>
          <w:lang w:eastAsia="zh-CN"/>
        </w:rPr>
        <w:t>.</w:t>
      </w:r>
    </w:p>
    <w:p w14:paraId="7FE8335B" w14:textId="6FAABCA7" w:rsidR="0054126D" w:rsidRDefault="0054126D" w:rsidP="0054126D"/>
    <w:p w14:paraId="0A073581" w14:textId="64567B7A" w:rsidR="0054126D" w:rsidRDefault="0054126D" w:rsidP="0054126D">
      <w:pPr>
        <w:pStyle w:val="Heading5"/>
        <w:rPr>
          <w:lang w:eastAsia="zh-CN"/>
        </w:rPr>
      </w:pPr>
      <w:r>
        <w:rPr>
          <w:highlight w:val="cyan"/>
          <w:lang w:eastAsia="zh-CN"/>
        </w:rPr>
        <w:t xml:space="preserve">Proposal </w:t>
      </w:r>
      <w:r w:rsidR="00EF5CE9">
        <w:rPr>
          <w:highlight w:val="cyan"/>
          <w:lang w:eastAsia="zh-CN"/>
        </w:rPr>
        <w:t>1-1 (high priority)</w:t>
      </w:r>
      <w:r w:rsidR="00EF5CE9">
        <w:rPr>
          <w:lang w:eastAsia="zh-CN"/>
        </w:rPr>
        <w:t xml:space="preserve"> </w:t>
      </w:r>
    </w:p>
    <w:p w14:paraId="5B603460" w14:textId="6976D40E" w:rsidR="00EF5CE9" w:rsidRPr="00D13889" w:rsidRDefault="00EF5CE9" w:rsidP="00EF5CE9">
      <w:pPr>
        <w:spacing w:after="0"/>
        <w:rPr>
          <w:rFonts w:eastAsia="Calibri"/>
        </w:rPr>
      </w:pPr>
      <w:r w:rsidRPr="00D13889">
        <w:t xml:space="preserve">For NR operation with 480 kHz and/or 960 kHz SCS, </w:t>
      </w:r>
      <w:r>
        <w:t>select one of the following options as</w:t>
      </w:r>
      <w:r w:rsidRPr="00D13889">
        <w:t xml:space="preserve"> the set of values for PDSCH-to-HARQ_feedback timing indicator field in DCI format 1_0</w:t>
      </w:r>
      <w:r w:rsidRPr="00EF5CE9">
        <w:t xml:space="preserve"> </w:t>
      </w:r>
      <w:r w:rsidRPr="00D13889">
        <w:t>in RAN1#107e.</w:t>
      </w:r>
    </w:p>
    <w:p w14:paraId="14C61BB2" w14:textId="77777777"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1: {4, 8, 12, 16, 20, 24, 28, 32} for 480 kHz and {8, 16, 24, 32, 40, 48, 56, 64} for 960 kHz</w:t>
      </w:r>
    </w:p>
    <w:p w14:paraId="0F2146D2" w14:textId="77777777"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 {7, 8, 9, 10, 11, 12, 13, 14} for 480 kHz and {13, 14, 15, 16, 17, 18, 19, 20} for 960 kHz</w:t>
      </w:r>
    </w:p>
    <w:p w14:paraId="0AA6A0E3" w14:textId="77777777"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Option 2a: {1, 2, 3, 4, 5, 6, 7, 8} (same as in existing specification)</w:t>
      </w:r>
    </w:p>
    <w:p w14:paraId="3576D997" w14:textId="77777777" w:rsidR="00EF5CE9" w:rsidRPr="00D13889" w:rsidRDefault="00EF5CE9" w:rsidP="00BD65DA">
      <w:pPr>
        <w:pStyle w:val="ListParagraph"/>
        <w:numPr>
          <w:ilvl w:val="1"/>
          <w:numId w:val="25"/>
        </w:numPr>
        <w:rPr>
          <w:rFonts w:ascii="Times New Roman" w:hAnsi="Times New Roman"/>
          <w:sz w:val="20"/>
          <w:szCs w:val="20"/>
          <w:lang w:eastAsia="zh-CN"/>
        </w:rPr>
      </w:pPr>
      <w:r w:rsidRPr="00D13889">
        <w:rPr>
          <w:rFonts w:ascii="Times New Roman" w:hAnsi="Times New Roman"/>
          <w:sz w:val="20"/>
          <w:szCs w:val="20"/>
          <w:lang w:eastAsia="zh-CN"/>
        </w:rPr>
        <w:t>Note: the actual slot offset of k1 is the indicated value + offset where offset is ceil(N1/14)</w:t>
      </w:r>
    </w:p>
    <w:p w14:paraId="151D45AE" w14:textId="628063E5" w:rsidR="00EF5CE9" w:rsidRPr="00D13889" w:rsidRDefault="00EF5CE9" w:rsidP="00BD65DA">
      <w:pPr>
        <w:pStyle w:val="ListParagraph"/>
        <w:numPr>
          <w:ilvl w:val="0"/>
          <w:numId w:val="25"/>
        </w:numPr>
        <w:rPr>
          <w:rFonts w:ascii="Times New Roman" w:hAnsi="Times New Roman"/>
          <w:sz w:val="20"/>
          <w:szCs w:val="20"/>
          <w:lang w:eastAsia="zh-CN"/>
        </w:rPr>
      </w:pPr>
      <w:r w:rsidRPr="00D13889">
        <w:rPr>
          <w:rFonts w:ascii="Times New Roman" w:hAnsi="Times New Roman"/>
          <w:sz w:val="20"/>
          <w:szCs w:val="20"/>
          <w:lang w:eastAsia="zh-CN"/>
        </w:rPr>
        <w:t xml:space="preserve">Option </w:t>
      </w:r>
      <w:r>
        <w:rPr>
          <w:rFonts w:ascii="Times New Roman" w:hAnsi="Times New Roman"/>
          <w:sz w:val="20"/>
          <w:szCs w:val="20"/>
          <w:lang w:eastAsia="zh-CN"/>
        </w:rPr>
        <w:t>3: {6</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{12</w:t>
      </w:r>
      <w:r w:rsidRPr="00D13889">
        <w:rPr>
          <w:rFonts w:ascii="Times New Roman" w:hAnsi="Times New Roman"/>
          <w:sz w:val="20"/>
          <w:szCs w:val="20"/>
          <w:lang w:eastAsia="zh-CN"/>
        </w:rPr>
        <w:t>, 16, 24, 32, 40, 48, 56, 64} for 960 kHz</w:t>
      </w:r>
    </w:p>
    <w:p w14:paraId="5CD25E7B" w14:textId="57FE6515" w:rsidR="00EF5CE9" w:rsidRPr="00D13889" w:rsidRDefault="00EF5CE9" w:rsidP="00BD65DA">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Option 4: {7</w:t>
      </w:r>
      <w:r w:rsidRPr="00D13889">
        <w:rPr>
          <w:rFonts w:ascii="Times New Roman" w:hAnsi="Times New Roman"/>
          <w:sz w:val="20"/>
          <w:szCs w:val="20"/>
          <w:lang w:eastAsia="zh-CN"/>
        </w:rPr>
        <w:t>, 8, 12, 16, 20</w:t>
      </w:r>
      <w:r>
        <w:rPr>
          <w:rFonts w:ascii="Times New Roman" w:hAnsi="Times New Roman"/>
          <w:sz w:val="20"/>
          <w:szCs w:val="20"/>
          <w:lang w:eastAsia="zh-CN"/>
        </w:rPr>
        <w:t>, 24, 28, 32} for 480 kHz and {13</w:t>
      </w:r>
      <w:r w:rsidRPr="00D13889">
        <w:rPr>
          <w:rFonts w:ascii="Times New Roman" w:hAnsi="Times New Roman"/>
          <w:sz w:val="20"/>
          <w:szCs w:val="20"/>
          <w:lang w:eastAsia="zh-CN"/>
        </w:rPr>
        <w:t>, 16, 24, 32, 40, 48, 56, 64} for 960 kHz</w:t>
      </w:r>
    </w:p>
    <w:p w14:paraId="571E7865" w14:textId="2D0C3048" w:rsidR="00EF5CE9" w:rsidRDefault="00EF5CE9" w:rsidP="00BD65DA">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Option 5</w:t>
      </w:r>
      <w:r w:rsidRPr="00D13889">
        <w:rPr>
          <w:rFonts w:ascii="Times New Roman" w:hAnsi="Times New Roman"/>
          <w:sz w:val="20"/>
          <w:szCs w:val="20"/>
          <w:lang w:eastAsia="zh-CN"/>
        </w:rPr>
        <w:t xml:space="preserve">: </w:t>
      </w:r>
      <w:r w:rsidRPr="00EF5CE9">
        <w:rPr>
          <w:rFonts w:ascii="Times New Roman" w:hAnsi="Times New Roman"/>
          <w:sz w:val="20"/>
          <w:szCs w:val="20"/>
          <w:lang w:eastAsia="zh-CN"/>
        </w:rPr>
        <w:t>{7, 8, 9, 10, 12, 16, 20, 24} for 480 kHz and {13, 14, 15, 16, 24, 32, 40, 48} for 960 kHz</w:t>
      </w:r>
    </w:p>
    <w:p w14:paraId="47A4F340" w14:textId="2C2DF293" w:rsidR="00EF5CE9" w:rsidRPr="00EF5CE9" w:rsidRDefault="00EF5CE9" w:rsidP="00BD65DA">
      <w:pPr>
        <w:pStyle w:val="ListParagraph"/>
        <w:numPr>
          <w:ilvl w:val="0"/>
          <w:numId w:val="25"/>
        </w:numPr>
        <w:rPr>
          <w:rFonts w:ascii="Times New Roman" w:hAnsi="Times New Roman"/>
          <w:sz w:val="20"/>
          <w:szCs w:val="20"/>
          <w:lang w:eastAsia="zh-CN"/>
        </w:rPr>
      </w:pPr>
      <w:r>
        <w:rPr>
          <w:rFonts w:ascii="Times New Roman" w:hAnsi="Times New Roman"/>
          <w:sz w:val="20"/>
          <w:szCs w:val="20"/>
          <w:lang w:eastAsia="zh-CN"/>
        </w:rPr>
        <w:t xml:space="preserve">Option 6: </w:t>
      </w:r>
      <w:r w:rsidRPr="00EF5CE9">
        <w:rPr>
          <w:rFonts w:ascii="Times New Roman" w:hAnsi="Times New Roman"/>
          <w:sz w:val="20"/>
          <w:szCs w:val="20"/>
          <w:lang w:eastAsia="zh-CN"/>
        </w:rPr>
        <w:t>{7, 8, 11, 12, 15, 16, 19, 20} for 480 kHz and {13, 14, 21, 22, 29, 30, 37, 38} for 960 kHz</w:t>
      </w:r>
    </w:p>
    <w:p w14:paraId="71BDA6FC" w14:textId="77777777" w:rsidR="00DC7E7D" w:rsidRDefault="00DC7E7D" w:rsidP="00DC7E7D"/>
    <w:p w14:paraId="73EA1DF2" w14:textId="77777777" w:rsidR="0054126D" w:rsidRDefault="0054126D" w:rsidP="0054126D">
      <w:pPr>
        <w:rPr>
          <w:lang w:val="en-GB"/>
        </w:rPr>
      </w:pPr>
    </w:p>
    <w:p w14:paraId="778BCF36" w14:textId="393B8252"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AC0053">
        <w:rPr>
          <w:rFonts w:ascii="Times New Roman" w:hAnsi="Times New Roman"/>
          <w:szCs w:val="20"/>
          <w:lang w:eastAsia="zh-CN"/>
        </w:rPr>
        <w:t xml:space="preserve"> and/or to indicate </w:t>
      </w:r>
      <w:r w:rsidR="00D06FB1">
        <w:rPr>
          <w:rFonts w:ascii="Times New Roman" w:hAnsi="Times New Roman"/>
          <w:szCs w:val="20"/>
          <w:lang w:eastAsia="zh-CN"/>
        </w:rPr>
        <w:t>1</w:t>
      </w:r>
      <w:r w:rsidR="00D06FB1" w:rsidRPr="00D06FB1">
        <w:rPr>
          <w:rFonts w:ascii="Times New Roman" w:hAnsi="Times New Roman"/>
          <w:szCs w:val="20"/>
          <w:vertAlign w:val="superscript"/>
          <w:lang w:eastAsia="zh-CN"/>
        </w:rPr>
        <w:t>st</w:t>
      </w:r>
      <w:r w:rsidR="00D06FB1">
        <w:rPr>
          <w:rFonts w:ascii="Times New Roman" w:hAnsi="Times New Roman"/>
          <w:szCs w:val="20"/>
          <w:lang w:eastAsia="zh-CN"/>
        </w:rPr>
        <w:t xml:space="preserve"> and 2</w:t>
      </w:r>
      <w:r w:rsidR="00D06FB1" w:rsidRPr="00D06FB1">
        <w:rPr>
          <w:rFonts w:ascii="Times New Roman" w:hAnsi="Times New Roman"/>
          <w:szCs w:val="20"/>
          <w:vertAlign w:val="superscript"/>
          <w:lang w:eastAsia="zh-CN"/>
        </w:rPr>
        <w:t>nd</w:t>
      </w:r>
      <w:r w:rsidR="00D06FB1">
        <w:rPr>
          <w:rFonts w:ascii="Times New Roman" w:hAnsi="Times New Roman"/>
          <w:szCs w:val="20"/>
          <w:lang w:eastAsia="zh-CN"/>
        </w:rPr>
        <w:t xml:space="preserve"> </w:t>
      </w:r>
      <w:r w:rsidR="00AC0053">
        <w:rPr>
          <w:rFonts w:ascii="Times New Roman" w:hAnsi="Times New Roman"/>
          <w:szCs w:val="20"/>
          <w:lang w:eastAsia="zh-CN"/>
        </w:rPr>
        <w:t>preference (if any)</w:t>
      </w:r>
      <w:r>
        <w:rPr>
          <w:rFonts w:ascii="Times New Roman" w:hAnsi="Times New Roman"/>
          <w:szCs w:val="20"/>
          <w:lang w:eastAsia="zh-CN"/>
        </w:rPr>
        <w:t>.</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1EB5ABB" w14:textId="77777777" w:rsidR="0054126D" w:rsidRDefault="0054126D" w:rsidP="00C90E3F">
            <w:pPr>
              <w:pStyle w:val="BodyText"/>
              <w:spacing w:after="0" w:line="240" w:lineRule="auto"/>
              <w:rPr>
                <w:rFonts w:ascii="Times New Roman" w:hAnsi="Times New Roman"/>
                <w:szCs w:val="20"/>
                <w:lang w:eastAsia="zh-CN"/>
              </w:rPr>
            </w:pP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31D9E6DD" w:rsidR="00B77145" w:rsidRDefault="00BE7E48" w:rsidP="00196228">
      <w:pPr>
        <w:pStyle w:val="Heading4"/>
        <w:numPr>
          <w:ilvl w:val="3"/>
          <w:numId w:val="6"/>
        </w:numPr>
      </w:pPr>
      <w:r>
        <w:t>k0 and k2</w:t>
      </w:r>
      <w:r w:rsidR="00D06FB1">
        <w:t xml:space="preserve"> for single </w:t>
      </w:r>
      <w:r w:rsidR="00DE69B8">
        <w:t>PDSCH/PUSCH scheduling</w:t>
      </w:r>
    </w:p>
    <w:p w14:paraId="13D8695C" w14:textId="107C0180" w:rsidR="000A2590" w:rsidRDefault="000A2590" w:rsidP="00BE7E48">
      <w:pPr>
        <w:pStyle w:val="BodyText"/>
        <w:spacing w:beforeLines="50" w:before="120"/>
        <w:rPr>
          <w:lang w:val="en-GB"/>
        </w:rPr>
      </w:pPr>
      <w:r>
        <w:rPr>
          <w:lang w:val="en-GB"/>
        </w:rPr>
        <w:t>In RAN1#106</w:t>
      </w:r>
      <w:r w:rsidR="00D06FB1">
        <w:rPr>
          <w:lang w:val="en-GB"/>
        </w:rPr>
        <w:t>bis</w:t>
      </w:r>
      <w:r>
        <w:rPr>
          <w:lang w:val="en-GB"/>
        </w:rPr>
        <w:t>-e, the following w</w:t>
      </w:r>
      <w:r w:rsidR="00D06FB1">
        <w:rPr>
          <w:lang w:val="en-GB"/>
        </w:rPr>
        <w:t>ere</w:t>
      </w:r>
      <w:r>
        <w:rPr>
          <w:lang w:val="en-GB"/>
        </w:rPr>
        <w:t xml:space="preserve"> agreed.</w:t>
      </w:r>
    </w:p>
    <w:p w14:paraId="6C4D3C57" w14:textId="77777777" w:rsidR="00D06FB1" w:rsidRDefault="00D06FB1" w:rsidP="00D06FB1">
      <w:pPr>
        <w:rPr>
          <w:iCs/>
          <w:lang w:eastAsia="x-none"/>
        </w:rPr>
      </w:pPr>
      <w:r w:rsidRPr="005A00A8">
        <w:rPr>
          <w:iCs/>
          <w:highlight w:val="green"/>
          <w:lang w:eastAsia="x-none"/>
        </w:rPr>
        <w:t>Agreement:</w:t>
      </w:r>
    </w:p>
    <w:p w14:paraId="6A10B92F" w14:textId="77777777" w:rsidR="00D06FB1" w:rsidRDefault="00D06FB1" w:rsidP="00D06FB1">
      <w:pPr>
        <w:rPr>
          <w:iCs/>
          <w:lang w:eastAsia="x-none"/>
        </w:rPr>
      </w:pPr>
      <w:r w:rsidRPr="009273B7">
        <w:rPr>
          <w:iCs/>
          <w:lang w:eastAsia="x-none"/>
        </w:rPr>
        <w:t>For NR operation with 480 kHz and/or 960 kHz SCS, the value range of k0</w:t>
      </w:r>
      <w:r>
        <w:rPr>
          <w:iCs/>
          <w:lang w:eastAsia="x-none"/>
        </w:rPr>
        <w:t xml:space="preserve"> is </w:t>
      </w:r>
      <w:r w:rsidRPr="009273B7">
        <w:rPr>
          <w:iCs/>
          <w:lang w:eastAsia="x-none"/>
        </w:rPr>
        <w:t xml:space="preserve">0 ~ </w:t>
      </w:r>
      <w:r>
        <w:rPr>
          <w:iCs/>
          <w:lang w:eastAsia="x-none"/>
        </w:rPr>
        <w:t>128.</w:t>
      </w:r>
    </w:p>
    <w:p w14:paraId="1E9D295A" w14:textId="77777777" w:rsidR="00D06FB1" w:rsidRDefault="00D06FB1" w:rsidP="00D06FB1">
      <w:pPr>
        <w:rPr>
          <w:iCs/>
          <w:lang w:eastAsia="x-none"/>
        </w:rPr>
      </w:pPr>
      <w:r w:rsidRPr="005A00A8">
        <w:rPr>
          <w:iCs/>
          <w:highlight w:val="green"/>
          <w:lang w:eastAsia="x-none"/>
        </w:rPr>
        <w:t>Agreement:</w:t>
      </w:r>
    </w:p>
    <w:p w14:paraId="717F2642" w14:textId="031307D0" w:rsidR="000A2590" w:rsidRDefault="00D06FB1" w:rsidP="00D06FB1">
      <w:pPr>
        <w:pStyle w:val="BodyText"/>
        <w:spacing w:beforeLines="50" w:before="120"/>
        <w:rPr>
          <w:lang w:eastAsia="zh-CN"/>
        </w:rPr>
      </w:pPr>
      <w:r>
        <w:t xml:space="preserve">For NR operation </w:t>
      </w:r>
      <w:r>
        <w:rPr>
          <w:lang w:eastAsia="zh-CN"/>
        </w:rPr>
        <w:t xml:space="preserve">with 480 kHz and/or 960 kHz SCS, </w:t>
      </w:r>
      <w:r w:rsidRPr="005A00A8">
        <w:rPr>
          <w:lang w:eastAsia="zh-CN"/>
        </w:rPr>
        <w:t>the value range for k2</w:t>
      </w:r>
      <w:r>
        <w:rPr>
          <w:lang w:eastAsia="zh-CN"/>
        </w:rPr>
        <w:t xml:space="preserve"> is 0 ~ 128.</w:t>
      </w:r>
    </w:p>
    <w:p w14:paraId="0C1F791A" w14:textId="77777777" w:rsidR="00D06FB1" w:rsidRDefault="00D06FB1" w:rsidP="00D06FB1">
      <w:pPr>
        <w:pStyle w:val="BodyText"/>
        <w:spacing w:beforeLines="50" w:before="120"/>
      </w:pPr>
    </w:p>
    <w:p w14:paraId="47AB8DFA" w14:textId="591D8129" w:rsidR="00DD49D7" w:rsidRPr="000A2590" w:rsidRDefault="00D06FB1" w:rsidP="00DD49D7">
      <w:pPr>
        <w:pStyle w:val="BodyText"/>
        <w:spacing w:beforeLines="50" w:before="120"/>
      </w:pPr>
      <w:r>
        <w:t xml:space="preserve">[20, Qualcomm] </w:t>
      </w:r>
      <w:r w:rsidR="00DD49D7">
        <w:t>raised an issue saying that th</w:t>
      </w:r>
      <w:r w:rsidRPr="00D06FB1">
        <w:t xml:space="preserve">e above agreements require revisiting all the RRC TDRA tables even if these TDRA tables are dedicated for single PDSCH/PUSCH grants. </w:t>
      </w:r>
      <w:r w:rsidR="00DD49D7">
        <w:t>It argued that t</w:t>
      </w:r>
      <w:r w:rsidRPr="00D06FB1">
        <w:t xml:space="preserve">his will imply a lot of changes in the </w:t>
      </w:r>
      <w:r w:rsidRPr="00D06FB1">
        <w:lastRenderedPageBreak/>
        <w:t xml:space="preserve">specifications, while the main motivation of introducing the new range of k0/k2 was to support multi-PDSCH/PUSCH scheduling via a single DCI. </w:t>
      </w:r>
      <w:r w:rsidR="00DD49D7">
        <w:t>It proposed to</w:t>
      </w:r>
      <w:r w:rsidRPr="00D06FB1">
        <w:t xml:space="preserve"> keep the legacy ranges for k0/k2 for the legacy RRC TDRA tables, e.g., PUSCH-TimeDomainResourceAllocation and PDSCH-TimeDomainResourceAllocation. </w:t>
      </w:r>
      <w:r w:rsidR="00DD49D7">
        <w:t xml:space="preserve">Furthermore, if legacy value ranges were kept for legacy RRC TDRA tables, </w:t>
      </w:r>
      <w:r w:rsidR="00DE69B8">
        <w:t>[20, Qualcomm]</w:t>
      </w:r>
      <w:r w:rsidR="00DD49D7">
        <w:t xml:space="preserve"> also proposed that </w:t>
      </w:r>
      <w:r w:rsidR="00DD49D7" w:rsidRPr="00D06FB1">
        <w:t>the interpretation of k2 value can be adjus</w:t>
      </w:r>
      <w:r w:rsidR="00DD49D7">
        <w:t xml:space="preserve">ted based on SCS, for example, </w:t>
      </w:r>
      <w:r w:rsidR="00DD49D7" w:rsidRPr="00D06FB1">
        <w:t>an offset of 11/21 can be added to k2 configured value to determine the slot offset of the PUSCH for SCS 480kHz/960kHz.</w:t>
      </w:r>
      <w:r w:rsidR="00DD49D7">
        <w:t xml:space="preserve"> </w:t>
      </w:r>
    </w:p>
    <w:p w14:paraId="5FD29252" w14:textId="77777777" w:rsidR="00DE69B8" w:rsidRDefault="00DE69B8" w:rsidP="004E5D4E">
      <w:pPr>
        <w:pStyle w:val="BodyText"/>
        <w:spacing w:after="0"/>
        <w:rPr>
          <w:rFonts w:ascii="Times New Roman" w:hAnsi="Times New Roman"/>
          <w:szCs w:val="20"/>
          <w:lang w:eastAsia="zh-CN"/>
        </w:rPr>
      </w:pPr>
    </w:p>
    <w:p w14:paraId="4A58477F" w14:textId="674F1481"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BF28730" w14:textId="77777777" w:rsidR="00872EA2" w:rsidRDefault="00DE69B8" w:rsidP="004E5D4E">
      <w:pPr>
        <w:overflowPunct/>
        <w:autoSpaceDE/>
        <w:autoSpaceDN/>
        <w:adjustRightInd/>
        <w:spacing w:after="0"/>
        <w:textAlignment w:val="auto"/>
        <w:rPr>
          <w:lang w:val="en-GB"/>
        </w:rPr>
      </w:pPr>
      <w:r>
        <w:rPr>
          <w:lang w:eastAsia="zh-CN"/>
        </w:rPr>
        <w:t>Moderator</w:t>
      </w:r>
      <w:r w:rsidR="007868DE">
        <w:rPr>
          <w:lang w:eastAsia="zh-CN"/>
        </w:rPr>
        <w:t>’s</w:t>
      </w:r>
      <w:r>
        <w:rPr>
          <w:lang w:eastAsia="zh-CN"/>
        </w:rPr>
        <w:t xml:space="preserve"> </w:t>
      </w:r>
      <w:r w:rsidR="00F829FA">
        <w:rPr>
          <w:lang w:eastAsia="zh-CN"/>
        </w:rPr>
        <w:t xml:space="preserve">understanding is that </w:t>
      </w:r>
      <w:r w:rsidR="007868DE">
        <w:rPr>
          <w:lang w:eastAsia="zh-CN"/>
        </w:rPr>
        <w:t xml:space="preserve">to </w:t>
      </w:r>
      <w:r w:rsidR="00F829FA" w:rsidRPr="00D06FB1">
        <w:t xml:space="preserve">support multi-PDSCH/PUSCH scheduling </w:t>
      </w:r>
      <w:r w:rsidR="007868DE">
        <w:t>by</w:t>
      </w:r>
      <w:r w:rsidR="00F829FA" w:rsidRPr="00D06FB1">
        <w:t xml:space="preserve"> a single DCI</w:t>
      </w:r>
      <w:r w:rsidR="007868DE">
        <w:t xml:space="preserve"> is one of the motivations </w:t>
      </w:r>
      <w:r w:rsidR="007868DE" w:rsidRPr="00D06FB1">
        <w:t>int</w:t>
      </w:r>
      <w:r w:rsidR="007868DE">
        <w:t xml:space="preserve">roducing the new range of k0/k2. Other motivations to increase the value ranges were indeed mentioned during RAN1#106bis-e discussion, for example, </w:t>
      </w:r>
      <w:r w:rsidR="007868DE">
        <w:rPr>
          <w:lang w:val="en-GB"/>
        </w:rPr>
        <w:t xml:space="preserve">to accommodate the increased values of N1 and N2. </w:t>
      </w:r>
    </w:p>
    <w:p w14:paraId="22B37B5D" w14:textId="09BE3C50" w:rsidR="003F1671" w:rsidRDefault="00872EA2" w:rsidP="004E5D4E">
      <w:pPr>
        <w:overflowPunct/>
        <w:autoSpaceDE/>
        <w:autoSpaceDN/>
        <w:adjustRightInd/>
        <w:spacing w:after="0"/>
        <w:textAlignment w:val="auto"/>
        <w:rPr>
          <w:lang w:val="en-GB"/>
        </w:rPr>
      </w:pPr>
      <w:r>
        <w:rPr>
          <w:lang w:val="en-GB"/>
        </w:rPr>
        <w:t xml:space="preserve">Moderator would also like to </w:t>
      </w:r>
      <w:r w:rsidR="00773C0B">
        <w:rPr>
          <w:lang w:val="en-GB"/>
        </w:rPr>
        <w:t>remind</w:t>
      </w:r>
      <w:r>
        <w:rPr>
          <w:lang w:val="en-GB"/>
        </w:rPr>
        <w:t xml:space="preserve"> that during RAN1#106bis-e discussion, existing range of k2 as in Rel-15/16+ SCS-specific offset was an option for consideration but was not agreed by companies. </w:t>
      </w:r>
      <w:r w:rsidR="00557C17">
        <w:rPr>
          <w:lang w:val="en-GB"/>
        </w:rPr>
        <w:t xml:space="preserve">Furthermore, it is not clear to moderator that specification changes (e.g., re-interpretation of k2 value) is needed to address </w:t>
      </w:r>
      <w:r w:rsidR="00773C0B">
        <w:rPr>
          <w:lang w:val="en-GB"/>
        </w:rPr>
        <w:t>k2</w:t>
      </w:r>
      <w:r w:rsidR="00557C17">
        <w:rPr>
          <w:lang w:val="en-GB"/>
        </w:rPr>
        <w:t xml:space="preserve"> value smaller than </w:t>
      </w:r>
      <w:r w:rsidR="00773C0B">
        <w:rPr>
          <w:lang w:val="en-GB"/>
        </w:rPr>
        <w:t xml:space="preserve">N2 </w:t>
      </w:r>
      <w:r w:rsidR="00557C17">
        <w:rPr>
          <w:lang w:val="en-GB"/>
        </w:rPr>
        <w:t xml:space="preserve">timeline as </w:t>
      </w:r>
      <w:r w:rsidR="00773C0B">
        <w:rPr>
          <w:lang w:val="en-GB"/>
        </w:rPr>
        <w:t>that would be mis-configuration.</w:t>
      </w:r>
      <w:r w:rsidR="00557C17">
        <w:rPr>
          <w:lang w:val="en-GB"/>
        </w:rPr>
        <w:t xml:space="preserve"> </w:t>
      </w:r>
      <w:r>
        <w:rPr>
          <w:lang w:val="en-GB"/>
        </w:rPr>
        <w:t xml:space="preserve">  </w:t>
      </w:r>
    </w:p>
    <w:p w14:paraId="170022C7" w14:textId="77777777" w:rsidR="003F1671" w:rsidRDefault="007868DE" w:rsidP="004E5D4E">
      <w:pPr>
        <w:overflowPunct/>
        <w:autoSpaceDE/>
        <w:autoSpaceDN/>
        <w:adjustRightInd/>
        <w:spacing w:after="0"/>
        <w:textAlignment w:val="auto"/>
      </w:pPr>
      <w:r>
        <w:rPr>
          <w:lang w:val="en-GB"/>
        </w:rPr>
        <w:t xml:space="preserve">On the stated issue where a lot of specification changes </w:t>
      </w:r>
      <w:r w:rsidR="00132262">
        <w:rPr>
          <w:lang w:val="en-GB"/>
        </w:rPr>
        <w:t>are</w:t>
      </w:r>
      <w:r>
        <w:rPr>
          <w:lang w:val="en-GB"/>
        </w:rPr>
        <w:t xml:space="preserve"> expected for </w:t>
      </w:r>
      <w:r w:rsidRPr="00D06FB1">
        <w:t>revisiting all the RRC TDRA tables even if these TDRA tables are dedicated for single PDSCH/PUSCH grants</w:t>
      </w:r>
      <w:r>
        <w:t>, it is not clear to the moderator what are those expected changes</w:t>
      </w:r>
      <w:r w:rsidR="003F1671">
        <w:t xml:space="preserve"> and why those changes are expected</w:t>
      </w:r>
      <w:r>
        <w:t xml:space="preserve">. </w:t>
      </w:r>
    </w:p>
    <w:p w14:paraId="7FFFF4A5" w14:textId="2620CEB3" w:rsidR="007432DA" w:rsidRDefault="007868DE" w:rsidP="004E5D4E">
      <w:pPr>
        <w:overflowPunct/>
        <w:autoSpaceDE/>
        <w:autoSpaceDN/>
        <w:adjustRightInd/>
        <w:spacing w:after="0"/>
        <w:textAlignment w:val="auto"/>
        <w:rPr>
          <w:lang w:eastAsia="zh-CN"/>
        </w:rPr>
      </w:pPr>
      <w:r>
        <w:t>Formulat</w:t>
      </w:r>
      <w:r w:rsidR="003F1671">
        <w:t>e the following discussion point so that the proponent can clarify and other companies can provide input.</w:t>
      </w:r>
      <w:r>
        <w:t xml:space="preserve"> </w:t>
      </w:r>
    </w:p>
    <w:p w14:paraId="141A09BA" w14:textId="5BE3F16B" w:rsidR="007432DA" w:rsidRDefault="007432DA" w:rsidP="004E5D4E">
      <w:pPr>
        <w:overflowPunct/>
        <w:autoSpaceDE/>
        <w:autoSpaceDN/>
        <w:adjustRightInd/>
        <w:spacing w:after="0"/>
        <w:textAlignment w:val="auto"/>
        <w:rPr>
          <w:lang w:eastAsia="zh-CN"/>
        </w:rPr>
      </w:pPr>
    </w:p>
    <w:p w14:paraId="5E10BF0E" w14:textId="5D4BB240" w:rsidR="007432DA" w:rsidRDefault="003F1671" w:rsidP="007432DA">
      <w:pPr>
        <w:pStyle w:val="Heading5"/>
        <w:rPr>
          <w:lang w:eastAsia="zh-CN"/>
        </w:rPr>
      </w:pPr>
      <w:r>
        <w:rPr>
          <w:highlight w:val="cyan"/>
          <w:lang w:eastAsia="zh-CN"/>
        </w:rPr>
        <w:t>Discussion point 1-2</w:t>
      </w:r>
    </w:p>
    <w:p w14:paraId="67C1AFE7" w14:textId="26937E75" w:rsidR="00872EA2" w:rsidRDefault="003F1671" w:rsidP="003F167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k0 and k2 value ranges </w:t>
      </w:r>
      <w:r w:rsidR="00557C17">
        <w:rPr>
          <w:rFonts w:ascii="Times New Roman" w:hAnsi="Times New Roman"/>
          <w:szCs w:val="20"/>
          <w:lang w:val="en-GB" w:eastAsia="zh-CN"/>
        </w:rPr>
        <w:t xml:space="preserve">agreed </w:t>
      </w:r>
      <w:r w:rsidR="007537A3">
        <w:rPr>
          <w:rFonts w:ascii="Times New Roman" w:hAnsi="Times New Roman"/>
          <w:szCs w:val="20"/>
          <w:lang w:val="en-GB" w:eastAsia="zh-CN"/>
        </w:rPr>
        <w:t xml:space="preserve">in RAN1#106bis-e </w:t>
      </w:r>
      <w:r w:rsidR="00872EA2">
        <w:rPr>
          <w:rFonts w:ascii="Times New Roman" w:hAnsi="Times New Roman"/>
          <w:szCs w:val="20"/>
          <w:lang w:val="en-GB" w:eastAsia="zh-CN"/>
        </w:rPr>
        <w:t>are not be applicable</w:t>
      </w:r>
      <w:r>
        <w:rPr>
          <w:rFonts w:ascii="Times New Roman" w:hAnsi="Times New Roman"/>
          <w:szCs w:val="20"/>
          <w:lang w:val="en-GB" w:eastAsia="zh-CN"/>
        </w:rPr>
        <w:t xml:space="preserve"> to single PDSCH/PUSCH scheduling?</w:t>
      </w:r>
      <w:r>
        <w:rPr>
          <w:rFonts w:ascii="Times New Roman" w:hAnsi="Times New Roman"/>
          <w:szCs w:val="20"/>
          <w:lang w:eastAsia="zh-CN"/>
        </w:rPr>
        <w:t xml:space="preserve"> Please elaborate your reasoning.</w:t>
      </w:r>
    </w:p>
    <w:p w14:paraId="717A6D2B" w14:textId="3D1015B1" w:rsidR="003F1671" w:rsidRDefault="00872EA2" w:rsidP="00773C0B">
      <w:pPr>
        <w:overflowPunct/>
        <w:autoSpaceDE/>
        <w:autoSpaceDN/>
        <w:adjustRightInd/>
        <w:spacing w:after="0"/>
        <w:textAlignment w:val="auto"/>
        <w:rPr>
          <w:lang w:eastAsia="zh-CN"/>
        </w:rPr>
      </w:pPr>
      <w:r>
        <w:rPr>
          <w:lang w:eastAsia="zh-CN"/>
        </w:rPr>
        <w:t>Q2:</w:t>
      </w:r>
      <w:r w:rsidR="003F1671">
        <w:rPr>
          <w:lang w:eastAsia="zh-CN"/>
        </w:rPr>
        <w:t xml:space="preserve"> </w:t>
      </w:r>
      <w:r w:rsidR="00773C0B">
        <w:rPr>
          <w:lang w:eastAsia="zh-CN"/>
        </w:rPr>
        <w:t xml:space="preserve">Do you think </w:t>
      </w:r>
      <w:r w:rsidR="00773C0B">
        <w:rPr>
          <w:lang w:val="en-GB"/>
        </w:rPr>
        <w:t xml:space="preserve">re-interpretation of k2 value (with explicit </w:t>
      </w:r>
      <w:r w:rsidR="00DA36AA">
        <w:rPr>
          <w:lang w:val="en-GB"/>
        </w:rPr>
        <w:t xml:space="preserve">RAN1 </w:t>
      </w:r>
      <w:r w:rsidR="00773C0B">
        <w:rPr>
          <w:lang w:val="en-GB"/>
        </w:rPr>
        <w:t>specification impact) is needed to address indicated k2 value smaller than N2 timeline? If so, for which case (s</w:t>
      </w:r>
      <w:r>
        <w:rPr>
          <w:lang w:eastAsia="zh-CN"/>
        </w:rPr>
        <w:t>ingle PDSCH/PUSCH scheduling</w:t>
      </w:r>
      <w:r w:rsidR="00773C0B">
        <w:rPr>
          <w:lang w:eastAsia="zh-CN"/>
        </w:rPr>
        <w:t xml:space="preserve"> and/or multi-PDSCH/PUSCH scheduling)? Please elaborate your reasoning.</w:t>
      </w:r>
    </w:p>
    <w:p w14:paraId="15002946" w14:textId="77777777" w:rsidR="007432DA" w:rsidRDefault="007432DA" w:rsidP="007432DA">
      <w:pPr>
        <w:pStyle w:val="BodyText"/>
        <w:spacing w:after="0"/>
        <w:rPr>
          <w:rFonts w:ascii="Times New Roman" w:hAnsi="Times New Roman"/>
          <w:szCs w:val="20"/>
          <w:lang w:eastAsia="zh-CN"/>
        </w:rPr>
      </w:pPr>
    </w:p>
    <w:p w14:paraId="64146FD7" w14:textId="041D2BE5" w:rsidR="007432DA" w:rsidRDefault="003F1671" w:rsidP="007432DA">
      <w:pPr>
        <w:pStyle w:val="BodyText"/>
        <w:spacing w:after="0"/>
        <w:rPr>
          <w:rFonts w:ascii="Times New Roman" w:hAnsi="Times New Roman"/>
          <w:szCs w:val="20"/>
          <w:lang w:eastAsia="zh-CN"/>
        </w:rPr>
      </w:pPr>
      <w:r>
        <w:rPr>
          <w:rFonts w:ascii="Times New Roman" w:hAnsi="Times New Roman"/>
          <w:szCs w:val="20"/>
          <w:lang w:eastAsia="zh-CN"/>
        </w:rPr>
        <w:t>Companies are</w:t>
      </w:r>
      <w:r w:rsidR="007432DA">
        <w:rPr>
          <w:rFonts w:ascii="Times New Roman" w:hAnsi="Times New Roman"/>
          <w:szCs w:val="20"/>
          <w:lang w:eastAsia="zh-CN"/>
        </w:rPr>
        <w:t xml:space="preserve"> encouraged to provide </w:t>
      </w:r>
      <w:r w:rsidR="00872EA2">
        <w:rPr>
          <w:rFonts w:ascii="Times New Roman" w:hAnsi="Times New Roman"/>
          <w:szCs w:val="20"/>
          <w:lang w:eastAsia="zh-CN"/>
        </w:rPr>
        <w:t xml:space="preserve">answers to above questions and/or </w:t>
      </w:r>
      <w:r>
        <w:rPr>
          <w:rFonts w:ascii="Times New Roman" w:hAnsi="Times New Roman"/>
          <w:szCs w:val="20"/>
          <w:lang w:eastAsia="zh-CN"/>
        </w:rPr>
        <w:t>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7432DA" w14:paraId="46480A54" w14:textId="77777777" w:rsidTr="00EC7122">
        <w:trPr>
          <w:trHeight w:val="224"/>
        </w:trPr>
        <w:tc>
          <w:tcPr>
            <w:tcW w:w="1871" w:type="dxa"/>
            <w:shd w:val="clear" w:color="auto" w:fill="FFE599" w:themeFill="accent4" w:themeFillTint="66"/>
          </w:tcPr>
          <w:p w14:paraId="7F137E0B"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D75E43" w14:textId="77777777" w:rsidR="007432DA" w:rsidRDefault="007432DA"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432DA" w14:paraId="100BFEE8" w14:textId="77777777" w:rsidTr="00EC7122">
        <w:trPr>
          <w:trHeight w:val="339"/>
        </w:trPr>
        <w:tc>
          <w:tcPr>
            <w:tcW w:w="1871" w:type="dxa"/>
          </w:tcPr>
          <w:p w14:paraId="54C11820"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0EC754C7" w14:textId="77777777" w:rsidR="007432DA" w:rsidRDefault="007432DA" w:rsidP="00EC7122">
            <w:pPr>
              <w:pStyle w:val="BodyText"/>
              <w:spacing w:before="0" w:after="0" w:line="240" w:lineRule="auto"/>
              <w:rPr>
                <w:rFonts w:ascii="Times New Roman" w:hAnsi="Times New Roman"/>
                <w:szCs w:val="20"/>
                <w:lang w:eastAsia="zh-CN"/>
              </w:rPr>
            </w:pPr>
          </w:p>
        </w:tc>
      </w:tr>
      <w:tr w:rsidR="007432DA" w14:paraId="7930E70B" w14:textId="77777777" w:rsidTr="00EC7122">
        <w:trPr>
          <w:trHeight w:val="339"/>
        </w:trPr>
        <w:tc>
          <w:tcPr>
            <w:tcW w:w="1871" w:type="dxa"/>
          </w:tcPr>
          <w:p w14:paraId="373ECEFE"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7F97AF66" w14:textId="77777777" w:rsidR="007432DA" w:rsidRDefault="007432DA" w:rsidP="00EC7122">
            <w:pPr>
              <w:pStyle w:val="BodyText"/>
              <w:spacing w:before="0" w:after="0" w:line="240" w:lineRule="auto"/>
              <w:rPr>
                <w:rFonts w:ascii="Times New Roman" w:hAnsi="Times New Roman"/>
                <w:szCs w:val="20"/>
                <w:lang w:eastAsia="zh-CN"/>
              </w:rPr>
            </w:pPr>
          </w:p>
        </w:tc>
      </w:tr>
      <w:tr w:rsidR="007432DA" w14:paraId="4BD17FD9" w14:textId="77777777" w:rsidTr="00EC7122">
        <w:trPr>
          <w:trHeight w:val="339"/>
        </w:trPr>
        <w:tc>
          <w:tcPr>
            <w:tcW w:w="1871" w:type="dxa"/>
          </w:tcPr>
          <w:p w14:paraId="641C8F19" w14:textId="77777777" w:rsidR="007432DA" w:rsidRDefault="007432DA" w:rsidP="00EC7122">
            <w:pPr>
              <w:pStyle w:val="BodyText"/>
              <w:spacing w:before="0" w:after="0" w:line="240" w:lineRule="auto"/>
              <w:rPr>
                <w:rFonts w:ascii="Times New Roman" w:hAnsi="Times New Roman"/>
                <w:szCs w:val="20"/>
                <w:lang w:eastAsia="zh-CN"/>
              </w:rPr>
            </w:pPr>
          </w:p>
        </w:tc>
        <w:tc>
          <w:tcPr>
            <w:tcW w:w="8021" w:type="dxa"/>
          </w:tcPr>
          <w:p w14:paraId="36AAA6E5" w14:textId="77777777" w:rsidR="007432DA" w:rsidRDefault="007432DA" w:rsidP="00EC7122">
            <w:pPr>
              <w:pStyle w:val="BodyText"/>
              <w:spacing w:before="0" w:after="0" w:line="240" w:lineRule="auto"/>
              <w:rPr>
                <w:rFonts w:ascii="Times New Roman" w:hAnsi="Times New Roman"/>
                <w:szCs w:val="20"/>
                <w:lang w:eastAsia="zh-CN"/>
              </w:rPr>
            </w:pPr>
          </w:p>
        </w:tc>
      </w:tr>
    </w:tbl>
    <w:p w14:paraId="52B16F56" w14:textId="77777777" w:rsidR="007432DA" w:rsidRDefault="007432DA" w:rsidP="004E5D4E">
      <w:pPr>
        <w:overflowPunct/>
        <w:autoSpaceDE/>
        <w:autoSpaceDN/>
        <w:adjustRightInd/>
        <w:spacing w:after="0"/>
        <w:textAlignment w:val="auto"/>
        <w:rPr>
          <w:lang w:eastAsia="zh-CN"/>
        </w:rPr>
      </w:pPr>
    </w:p>
    <w:p w14:paraId="2458A2FD" w14:textId="77777777" w:rsidR="007E5824" w:rsidRPr="00BE7E48" w:rsidRDefault="007E5824" w:rsidP="007E5824">
      <w:pPr>
        <w:rPr>
          <w:lang w:val="en-GB"/>
        </w:rPr>
      </w:pPr>
    </w:p>
    <w:p w14:paraId="07DD5AA8" w14:textId="14902DA7" w:rsidR="00CF4BC7" w:rsidRDefault="008A1ACA" w:rsidP="00196228">
      <w:pPr>
        <w:pStyle w:val="Heading4"/>
        <w:numPr>
          <w:ilvl w:val="3"/>
          <w:numId w:val="6"/>
        </w:numPr>
      </w:pPr>
      <w:r>
        <w:t>CSI computation delay requirement</w:t>
      </w:r>
    </w:p>
    <w:p w14:paraId="53D103FD" w14:textId="1CD6DDAE" w:rsidR="00D35E02" w:rsidRDefault="00D35E02" w:rsidP="00E70E2E">
      <w:pPr>
        <w:rPr>
          <w:lang w:val="en-GB"/>
        </w:rPr>
      </w:pPr>
      <w:r>
        <w:rPr>
          <w:lang w:val="en-GB"/>
        </w:rPr>
        <w:t xml:space="preserve">The following </w:t>
      </w:r>
      <w:r w:rsidR="003F1671">
        <w:rPr>
          <w:lang w:val="en-GB"/>
        </w:rPr>
        <w:t>was</w:t>
      </w:r>
      <w:r>
        <w:rPr>
          <w:lang w:val="en-GB"/>
        </w:rPr>
        <w:t xml:space="preserve"> agreed in RAN1#106-e.</w:t>
      </w:r>
    </w:p>
    <w:p w14:paraId="1CB5DC9A" w14:textId="77777777" w:rsidR="00D35E02" w:rsidRDefault="00D35E02" w:rsidP="00D35E02">
      <w:pPr>
        <w:spacing w:after="0"/>
        <w:rPr>
          <w:iCs/>
          <w:lang w:eastAsia="x-none"/>
        </w:rPr>
      </w:pPr>
      <w:r w:rsidRPr="00154C89">
        <w:rPr>
          <w:iCs/>
          <w:highlight w:val="green"/>
          <w:lang w:eastAsia="x-none"/>
        </w:rPr>
        <w:t>Agreement:</w:t>
      </w:r>
    </w:p>
    <w:p w14:paraId="07DCB6DF" w14:textId="77777777" w:rsidR="00D35E02" w:rsidRDefault="00D35E02" w:rsidP="00D35E02">
      <w:pPr>
        <w:spacing w:after="0"/>
      </w:pPr>
      <w:r>
        <w:t xml:space="preserve">For NR operation </w:t>
      </w:r>
      <w:r>
        <w:rPr>
          <w:lang w:eastAsia="zh-CN"/>
        </w:rPr>
        <w:t>with 480 kHz and/or 960 kHz SCS, only value(s) for CSI computation delay requirement 2 are to be defined</w:t>
      </w:r>
      <w:r>
        <w:t>.</w:t>
      </w:r>
    </w:p>
    <w:p w14:paraId="396041F5" w14:textId="77777777" w:rsidR="00D35E02" w:rsidRDefault="00D35E02" w:rsidP="00BD65DA">
      <w:pPr>
        <w:numPr>
          <w:ilvl w:val="0"/>
          <w:numId w:val="14"/>
        </w:numPr>
        <w:overflowPunct/>
        <w:autoSpaceDE/>
        <w:autoSpaceDN/>
        <w:adjustRightInd/>
        <w:spacing w:after="0"/>
        <w:textAlignment w:val="auto"/>
      </w:pPr>
      <w:r>
        <w:t>FFS: The specific values</w:t>
      </w:r>
    </w:p>
    <w:p w14:paraId="171FFBFF" w14:textId="138DBBF8" w:rsidR="00D35E02" w:rsidRDefault="00D35E02" w:rsidP="00D35E02">
      <w:pPr>
        <w:rPr>
          <w:lang w:val="en-GB"/>
        </w:rPr>
      </w:pPr>
    </w:p>
    <w:p w14:paraId="3F70DE41" w14:textId="3919A516" w:rsidR="003F1671" w:rsidRDefault="003F1671" w:rsidP="00D35E02">
      <w:pPr>
        <w:rPr>
          <w:lang w:val="en-GB"/>
        </w:rPr>
      </w:pPr>
      <w:r>
        <w:rPr>
          <w:lang w:val="en-GB"/>
        </w:rPr>
        <w:t>In RAN1#106bis-e, the following were agreed.</w:t>
      </w:r>
    </w:p>
    <w:p w14:paraId="2AB430F3" w14:textId="77777777" w:rsidR="003F1671" w:rsidRDefault="003F1671" w:rsidP="003F1671">
      <w:r w:rsidRPr="001F3269">
        <w:rPr>
          <w:highlight w:val="green"/>
        </w:rPr>
        <w:t>Agreement:</w:t>
      </w:r>
    </w:p>
    <w:p w14:paraId="5DC69193" w14:textId="77777777" w:rsidR="003F1671" w:rsidRPr="001F3269" w:rsidRDefault="003F1671" w:rsidP="003F1671">
      <w:pPr>
        <w:spacing w:after="0"/>
        <w:rPr>
          <w:rFonts w:eastAsia="Calibri"/>
        </w:rPr>
      </w:pPr>
      <w:r>
        <w:t>Remove [] from previous agreed Z3 values for NR operation with 480 and 960 kHz SCS. That is,</w:t>
      </w:r>
    </w:p>
    <w:p w14:paraId="25CB9031" w14:textId="77777777" w:rsidR="003F1671" w:rsidRDefault="003F1671" w:rsidP="003F167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0D676ED6" w14:textId="5766D727" w:rsidR="003F1671" w:rsidRDefault="003F1671" w:rsidP="00BD65DA">
      <w:pPr>
        <w:numPr>
          <w:ilvl w:val="0"/>
          <w:numId w:val="27"/>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5413C2B6" w14:textId="77777777" w:rsidR="003F1671" w:rsidRPr="001F3269" w:rsidRDefault="003F1671" w:rsidP="003F1671">
      <w:pPr>
        <w:spacing w:after="120"/>
        <w:jc w:val="center"/>
        <w:rPr>
          <w:rFonts w:eastAsia="Calibri"/>
        </w:rPr>
      </w:pPr>
      <w:r>
        <w:lastRenderedPageBreak/>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3F1671" w14:paraId="711F8A7D" w14:textId="77777777" w:rsidTr="005D69B4">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19816" w14:textId="77777777" w:rsidR="003F1671" w:rsidRDefault="003F1671" w:rsidP="005D69B4">
            <w:r>
              <w:fldChar w:fldCharType="begin"/>
            </w:r>
            <w:r>
              <w:instrText xml:space="preserve"> INCLUDEPICTURE  "cid:image002.png@01D7C4EB.095EB7C0" \* MERGEFORMATINET </w:instrText>
            </w:r>
            <w:r>
              <w:fldChar w:fldCharType="separate"/>
            </w:r>
            <w:r w:rsidR="00431AF9">
              <w:fldChar w:fldCharType="begin"/>
            </w:r>
            <w:r w:rsidR="00431AF9">
              <w:instrText xml:space="preserve"> INCLUDEPICTURE  "cid:image002.png@01D7C4EB.095EB7C0" \* MERGEFORMATINET </w:instrText>
            </w:r>
            <w:r w:rsidR="00431AF9">
              <w:fldChar w:fldCharType="separate"/>
            </w:r>
            <w:r w:rsidR="00CD5056">
              <w:fldChar w:fldCharType="begin"/>
            </w:r>
            <w:r w:rsidR="00CD5056">
              <w:instrText xml:space="preserve"> INCLUDEPICTURE  "cid:image002.png@01D7C4EB.095EB7C0" \* MERGEFORMATINET </w:instrText>
            </w:r>
            <w:r w:rsidR="00CD5056">
              <w:fldChar w:fldCharType="separate"/>
            </w:r>
            <w:r w:rsidR="00E60E09">
              <w:fldChar w:fldCharType="begin"/>
            </w:r>
            <w:r w:rsidR="00E60E09">
              <w:instrText xml:space="preserve"> INCLUDEPICTURE  "cid:image002.png@01D7C4EB.095EB7C0" \* MERGEFORMATINET </w:instrText>
            </w:r>
            <w:r w:rsidR="00E60E09">
              <w:fldChar w:fldCharType="separate"/>
            </w:r>
            <w:r w:rsidR="00E60E09">
              <w:pict w14:anchorId="3B4A4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95pt;height:13.95pt">
                  <v:imagedata r:id="rId12" r:href="rId13"/>
                </v:shape>
              </w:pict>
            </w:r>
            <w:r w:rsidR="00E60E09">
              <w:fldChar w:fldCharType="end"/>
            </w:r>
            <w:r w:rsidR="00CD5056">
              <w:fldChar w:fldCharType="end"/>
            </w:r>
            <w:r w:rsidR="00431AF9">
              <w:fldChar w:fldCharType="end"/>
            </w:r>
            <w:r>
              <w:fldChar w:fldCharType="end"/>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440E9" w14:textId="77777777" w:rsidR="003F1671" w:rsidRDefault="003F1671" w:rsidP="005D69B4">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CAF7F9" w14:textId="77777777" w:rsidR="003F1671" w:rsidRDefault="003F1671" w:rsidP="005D69B4">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97D052" w14:textId="77777777" w:rsidR="003F1671" w:rsidRDefault="003F1671" w:rsidP="005D69B4">
            <w:pPr>
              <w:rPr>
                <w:b/>
                <w:bCs/>
                <w:i/>
                <w:iCs/>
              </w:rPr>
            </w:pPr>
            <w:r>
              <w:rPr>
                <w:b/>
                <w:bCs/>
                <w:i/>
                <w:iCs/>
              </w:rPr>
              <w:t>Z</w:t>
            </w:r>
            <w:r>
              <w:rPr>
                <w:b/>
                <w:bCs/>
                <w:i/>
                <w:iCs/>
                <w:vertAlign w:val="subscript"/>
              </w:rPr>
              <w:t>3</w:t>
            </w:r>
            <w:r>
              <w:rPr>
                <w:b/>
                <w:bCs/>
              </w:rPr>
              <w:t xml:space="preserve"> [symbols]</w:t>
            </w:r>
          </w:p>
        </w:tc>
      </w:tr>
      <w:tr w:rsidR="003F1671" w14:paraId="005F85D4" w14:textId="77777777" w:rsidTr="005D69B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210E029" w14:textId="77777777" w:rsidR="003F1671" w:rsidRPr="001F3269" w:rsidRDefault="003F1671" w:rsidP="005D69B4">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3C745D63" w14:textId="77777777" w:rsidR="003F1671" w:rsidRDefault="003F1671" w:rsidP="005D69B4">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572F664C" w14:textId="77777777" w:rsidR="003F1671" w:rsidRDefault="003F1671" w:rsidP="005D69B4">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50744873" w14:textId="77777777" w:rsidR="003F1671" w:rsidRDefault="003F1671" w:rsidP="005D69B4">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180C51A0" w14:textId="77777777" w:rsidR="003F1671" w:rsidRDefault="003F1671" w:rsidP="005D69B4">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2BA4258B" w14:textId="77777777" w:rsidR="003F1671" w:rsidRDefault="003F1671" w:rsidP="005D69B4">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534104BC" w14:textId="77777777" w:rsidR="003F1671" w:rsidRDefault="003F1671" w:rsidP="005D69B4">
            <w:pPr>
              <w:rPr>
                <w:i/>
                <w:iCs/>
              </w:rPr>
            </w:pPr>
            <w:r>
              <w:rPr>
                <w:i/>
                <w:iCs/>
              </w:rPr>
              <w:t>Z’</w:t>
            </w:r>
            <w:r>
              <w:rPr>
                <w:i/>
                <w:iCs/>
                <w:vertAlign w:val="subscript"/>
              </w:rPr>
              <w:t>3</w:t>
            </w:r>
          </w:p>
        </w:tc>
      </w:tr>
      <w:tr w:rsidR="003F1671" w14:paraId="5D78EE02"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DCE36" w14:textId="77777777" w:rsidR="003F1671" w:rsidRDefault="003F1671" w:rsidP="005D69B4">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1FFCD04D" w14:textId="77777777" w:rsidR="003F1671" w:rsidRDefault="003F1671" w:rsidP="005D69B4">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40CFE460" w14:textId="77777777" w:rsidR="003F1671" w:rsidRDefault="003F1671" w:rsidP="005D69B4">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02791EE1" w14:textId="77777777" w:rsidR="003F1671" w:rsidRDefault="003F1671" w:rsidP="005D69B4">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7BA255B5" w14:textId="77777777" w:rsidR="003F1671" w:rsidRDefault="003F1671" w:rsidP="005D69B4">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1DBEF4E6" w14:textId="77777777" w:rsidR="003F1671" w:rsidRDefault="003F1671" w:rsidP="005D69B4">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41C5D493" w14:textId="77777777" w:rsidR="003F1671" w:rsidRDefault="003F1671" w:rsidP="005D69B4">
            <w:r>
              <w:rPr>
                <w:i/>
                <w:iCs/>
              </w:rPr>
              <w:t>X</w:t>
            </w:r>
            <w:r>
              <w:rPr>
                <w:vertAlign w:val="subscript"/>
              </w:rPr>
              <w:t>5</w:t>
            </w:r>
          </w:p>
        </w:tc>
      </w:tr>
      <w:tr w:rsidR="003F1671" w14:paraId="05B0DD40" w14:textId="77777777" w:rsidTr="005D69B4">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F9E11" w14:textId="77777777" w:rsidR="003F1671" w:rsidRDefault="003F1671" w:rsidP="005D69B4">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hideMark/>
          </w:tcPr>
          <w:p w14:paraId="206FB5C3" w14:textId="77777777" w:rsidR="003F1671" w:rsidRDefault="003F1671" w:rsidP="005D69B4">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hideMark/>
          </w:tcPr>
          <w:p w14:paraId="789CCD89" w14:textId="77777777" w:rsidR="003F1671" w:rsidRDefault="003F1671" w:rsidP="005D69B4">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hideMark/>
          </w:tcPr>
          <w:p w14:paraId="3285ED7E" w14:textId="77777777" w:rsidR="003F1671" w:rsidRDefault="003F1671" w:rsidP="005D69B4">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hideMark/>
          </w:tcPr>
          <w:p w14:paraId="56F4C3D4" w14:textId="77777777" w:rsidR="003F1671" w:rsidRDefault="003F1671" w:rsidP="005D69B4">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hideMark/>
          </w:tcPr>
          <w:p w14:paraId="070979AE" w14:textId="77777777" w:rsidR="003F1671" w:rsidRDefault="003F1671" w:rsidP="005D69B4">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hideMark/>
          </w:tcPr>
          <w:p w14:paraId="118DBDA3" w14:textId="77777777" w:rsidR="003F1671" w:rsidRDefault="003F1671" w:rsidP="005D69B4">
            <w:r>
              <w:rPr>
                <w:i/>
                <w:iCs/>
              </w:rPr>
              <w:t>X</w:t>
            </w:r>
            <w:r>
              <w:rPr>
                <w:vertAlign w:val="subscript"/>
              </w:rPr>
              <w:t>6</w:t>
            </w:r>
          </w:p>
        </w:tc>
      </w:tr>
    </w:tbl>
    <w:p w14:paraId="6D249B37" w14:textId="77777777" w:rsidR="003F1671" w:rsidRPr="001F3269" w:rsidRDefault="003F1671" w:rsidP="003F1671">
      <w:pPr>
        <w:rPr>
          <w:rFonts w:eastAsia="Calibri"/>
        </w:rPr>
      </w:pPr>
    </w:p>
    <w:p w14:paraId="30638B50" w14:textId="77777777" w:rsidR="003F1671" w:rsidRDefault="003F1671" w:rsidP="003F1671"/>
    <w:p w14:paraId="75E43920" w14:textId="77777777" w:rsidR="003F1671" w:rsidRDefault="003F1671" w:rsidP="003F1671">
      <w:r w:rsidRPr="001F3269">
        <w:rPr>
          <w:highlight w:val="green"/>
        </w:rPr>
        <w:t>Agreement:</w:t>
      </w:r>
    </w:p>
    <w:p w14:paraId="4F708240" w14:textId="77777777" w:rsidR="003F1671" w:rsidRPr="001F3269" w:rsidRDefault="003F1671" w:rsidP="003F1671">
      <w:pPr>
        <w:spacing w:after="0"/>
        <w:rPr>
          <w:rFonts w:eastAsia="Calibri"/>
        </w:rPr>
      </w:pPr>
      <w:r>
        <w:t>For NR operation with 480 kHz and/or 960 kHz SCS, CSI computation delay requirement 2 is always applied at least for the case of same SCS operation.</w:t>
      </w:r>
    </w:p>
    <w:p w14:paraId="2A41B462" w14:textId="77777777" w:rsidR="003F1671" w:rsidRDefault="003F1671" w:rsidP="00BD65DA">
      <w:pPr>
        <w:numPr>
          <w:ilvl w:val="0"/>
          <w:numId w:val="28"/>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3FD68EC1" w14:textId="77777777" w:rsidR="00D35E02" w:rsidRDefault="00D35E02" w:rsidP="00D35E02">
      <w:pPr>
        <w:rPr>
          <w:iCs/>
          <w:lang w:eastAsia="x-none"/>
        </w:rPr>
      </w:pPr>
    </w:p>
    <w:p w14:paraId="06881396" w14:textId="450001D5" w:rsidR="00BE2627" w:rsidRDefault="00D35E02" w:rsidP="00BE2627">
      <w:pPr>
        <w:rPr>
          <w:lang w:eastAsia="zh-CN"/>
        </w:rPr>
      </w:pPr>
      <w:r>
        <w:rPr>
          <w:lang w:val="en-GB"/>
        </w:rPr>
        <w:t xml:space="preserve">Regarding the remaining issue of whether </w:t>
      </w:r>
      <w:r w:rsidR="00090596">
        <w:rPr>
          <w:rFonts w:eastAsia="Times New Roman"/>
        </w:rPr>
        <w:t>CSI computation delay requirement 2 is always applied in the case of mixed SCS of PDCCH, CSI-RS and PUSCH</w:t>
      </w:r>
      <w:r>
        <w:rPr>
          <w:lang w:val="en-GB"/>
        </w:rPr>
        <w:t xml:space="preserve">, </w:t>
      </w:r>
      <w:r w:rsidR="00773C0B">
        <w:rPr>
          <w:lang w:eastAsia="zh-CN"/>
        </w:rPr>
        <w:t>[1, Huawei], [2, Futurewei], [</w:t>
      </w:r>
      <w:r w:rsidR="002F0AD6">
        <w:rPr>
          <w:lang w:eastAsia="zh-CN"/>
        </w:rPr>
        <w:t>6, Nokia] and</w:t>
      </w:r>
      <w:r w:rsidR="00773C0B">
        <w:rPr>
          <w:lang w:eastAsia="zh-CN"/>
        </w:rPr>
        <w:t xml:space="preserve"> [18, LG] investigated this issue and all supported to always assume CSI computation delay requirement 2 in case of mixed SCS </w:t>
      </w:r>
      <w:r w:rsidR="00773C0B" w:rsidRPr="00773C0B">
        <w:rPr>
          <w:lang w:eastAsia="zh-CN"/>
        </w:rPr>
        <w:t xml:space="preserve">of PDCCH, CSI-RS and </w:t>
      </w:r>
      <w:r w:rsidR="00773C0B">
        <w:rPr>
          <w:lang w:eastAsia="zh-CN"/>
        </w:rPr>
        <w:t>P</w:t>
      </w:r>
      <w:r w:rsidR="00773C0B" w:rsidRPr="00773C0B">
        <w:rPr>
          <w:lang w:eastAsia="zh-CN"/>
        </w:rPr>
        <w:t>USCH.</w:t>
      </w:r>
      <w:r w:rsidR="007537A3">
        <w:rPr>
          <w:lang w:eastAsia="zh-CN"/>
        </w:rPr>
        <w:t xml:space="preserve"> </w:t>
      </w:r>
      <w:r w:rsidR="00BE2627">
        <w:rPr>
          <w:lang w:eastAsia="zh-CN"/>
        </w:rPr>
        <w:t xml:space="preserve">Their reason is that always applying CSI computation delay requirement 2 is compatible with existing specification. </w:t>
      </w:r>
    </w:p>
    <w:p w14:paraId="74122BA8" w14:textId="45A42798" w:rsidR="007537A3" w:rsidRDefault="007537A3" w:rsidP="00F64C64">
      <w:pPr>
        <w:pStyle w:val="BodyText"/>
        <w:spacing w:after="0"/>
        <w:rPr>
          <w:rFonts w:ascii="Times New Roman" w:hAnsi="Times New Roman"/>
          <w:szCs w:val="20"/>
          <w:lang w:eastAsia="zh-CN"/>
        </w:rPr>
      </w:pPr>
    </w:p>
    <w:p w14:paraId="0A1FBE6C" w14:textId="77777777" w:rsidR="002F0AD6" w:rsidRDefault="002F0AD6" w:rsidP="002F0AD6">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ED8FB10" w14:textId="55DEECB0" w:rsidR="002F0AD6" w:rsidRPr="00C2453F" w:rsidRDefault="00BE2627" w:rsidP="002F0AD6">
      <w:pPr>
        <w:rPr>
          <w:rFonts w:asciiTheme="minorHAnsi" w:hAnsiTheme="minorHAnsi" w:cstheme="minorHAnsi"/>
          <w:lang w:eastAsia="zh-CN"/>
        </w:rPr>
      </w:pPr>
      <w:r>
        <w:rPr>
          <w:lang w:eastAsia="zh-CN"/>
        </w:rPr>
        <w:t>A</w:t>
      </w:r>
      <w:r w:rsidRPr="00A55BD9">
        <w:rPr>
          <w:lang w:eastAsia="zh-CN"/>
        </w:rPr>
        <w:t>ccording to TS 38.214, the CSI computation delay is determined as the minimum SCS of (1) aperiodic CSI-RS, (2) PDCCH scheduling the CSI-RS, and (3) PUSCH with corresponding CSI report.</w:t>
      </w:r>
      <w:r>
        <w:rPr>
          <w:lang w:eastAsia="zh-CN"/>
        </w:rPr>
        <w:t xml:space="preserve">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rsidR="002F0AD6">
        <w:t xml:space="preserve"> an explicit agreement to align the interpretation.</w:t>
      </w:r>
    </w:p>
    <w:p w14:paraId="6524A01A" w14:textId="77777777" w:rsidR="002F0AD6" w:rsidRDefault="002F0AD6" w:rsidP="002F0AD6">
      <w:pPr>
        <w:pStyle w:val="Heading5"/>
        <w:rPr>
          <w:lang w:eastAsia="zh-CN"/>
        </w:rPr>
      </w:pPr>
      <w:r w:rsidRPr="007432DA">
        <w:rPr>
          <w:highlight w:val="cyan"/>
          <w:lang w:eastAsia="zh-CN"/>
        </w:rPr>
        <w:t>Proposal 1-</w:t>
      </w:r>
      <w:r>
        <w:rPr>
          <w:highlight w:val="cyan"/>
          <w:lang w:eastAsia="zh-CN"/>
        </w:rPr>
        <w:t>3</w:t>
      </w:r>
    </w:p>
    <w:p w14:paraId="491EF90F" w14:textId="0576A2B9" w:rsidR="002F0AD6" w:rsidRDefault="00BE2627" w:rsidP="002F0AD6">
      <w:pPr>
        <w:spacing w:after="0"/>
      </w:pPr>
      <w:r>
        <w:t xml:space="preserve">For NR operation with 480 kHz and/or 960 kHz SCS, CSI computation delay requirement 2 is always applied </w:t>
      </w:r>
      <w:r>
        <w:rPr>
          <w:rFonts w:eastAsia="Times New Roman"/>
        </w:rPr>
        <w:t>in the case of mixed SCS of PDCCH, CSI-RS and PUSCH</w:t>
      </w:r>
      <w:r w:rsidR="002F0AD6">
        <w:t>.</w:t>
      </w:r>
    </w:p>
    <w:p w14:paraId="444598B4" w14:textId="1CDB3C85" w:rsidR="002F0AD6" w:rsidRDefault="002F0AD6" w:rsidP="00BD65DA">
      <w:pPr>
        <w:numPr>
          <w:ilvl w:val="0"/>
          <w:numId w:val="14"/>
        </w:numPr>
        <w:overflowPunct/>
        <w:autoSpaceDE/>
        <w:autoSpaceDN/>
        <w:adjustRightInd/>
        <w:spacing w:after="0"/>
        <w:textAlignment w:val="auto"/>
      </w:pPr>
      <w:r>
        <w:t xml:space="preserve">Note: this </w:t>
      </w:r>
      <w:r w:rsidR="00BE2627">
        <w:t xml:space="preserve">applies when </w:t>
      </w:r>
      <w:r w:rsidR="00BE2627" w:rsidRPr="00BE2627">
        <w:t xml:space="preserve">any one of the SCSs for PDCCH, CSI-RS, </w:t>
      </w:r>
      <w:r w:rsidR="00795CD4">
        <w:t>and</w:t>
      </w:r>
      <w:r w:rsidR="00BE2627" w:rsidRPr="00BE2627">
        <w:t xml:space="preserve"> PUSCH</w:t>
      </w:r>
      <w:r w:rsidR="00BE2627">
        <w:t xml:space="preserve"> is 480 kHz or 960 kHz</w:t>
      </w:r>
    </w:p>
    <w:p w14:paraId="3D000C94" w14:textId="77777777" w:rsidR="002F0AD6" w:rsidRPr="00BC487B" w:rsidRDefault="002F0AD6" w:rsidP="002F0AD6">
      <w:pPr>
        <w:rPr>
          <w:lang w:val="en-GB" w:eastAsia="zh-CN"/>
        </w:rPr>
      </w:pPr>
    </w:p>
    <w:p w14:paraId="45EF65C7" w14:textId="77777777" w:rsidR="002F0AD6" w:rsidRDefault="002F0AD6" w:rsidP="002F0A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0AD6" w14:paraId="76115B81" w14:textId="77777777" w:rsidTr="005D69B4">
        <w:trPr>
          <w:trHeight w:val="224"/>
        </w:trPr>
        <w:tc>
          <w:tcPr>
            <w:tcW w:w="1871" w:type="dxa"/>
            <w:shd w:val="clear" w:color="auto" w:fill="FFE599" w:themeFill="accent4" w:themeFillTint="66"/>
          </w:tcPr>
          <w:p w14:paraId="0C205F3C" w14:textId="77777777" w:rsidR="002F0AD6" w:rsidRDefault="002F0AD6"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22F67" w14:textId="77777777" w:rsidR="002F0AD6" w:rsidRDefault="002F0AD6"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0AD6" w14:paraId="360276DD" w14:textId="77777777" w:rsidTr="005D69B4">
        <w:trPr>
          <w:trHeight w:val="339"/>
        </w:trPr>
        <w:tc>
          <w:tcPr>
            <w:tcW w:w="1871" w:type="dxa"/>
          </w:tcPr>
          <w:p w14:paraId="12F062F2" w14:textId="77777777" w:rsidR="002F0AD6" w:rsidRDefault="002F0AD6" w:rsidP="005D69B4">
            <w:pPr>
              <w:pStyle w:val="BodyText"/>
              <w:spacing w:before="0" w:after="0" w:line="240" w:lineRule="auto"/>
              <w:rPr>
                <w:rFonts w:ascii="Times New Roman" w:hAnsi="Times New Roman"/>
                <w:szCs w:val="20"/>
                <w:lang w:eastAsia="zh-CN"/>
              </w:rPr>
            </w:pPr>
          </w:p>
        </w:tc>
        <w:tc>
          <w:tcPr>
            <w:tcW w:w="8021" w:type="dxa"/>
          </w:tcPr>
          <w:p w14:paraId="2B1093CA" w14:textId="77777777" w:rsidR="002F0AD6" w:rsidRDefault="002F0AD6" w:rsidP="005D69B4">
            <w:pPr>
              <w:pStyle w:val="BodyText"/>
              <w:spacing w:before="0" w:after="0" w:line="240" w:lineRule="auto"/>
              <w:rPr>
                <w:rFonts w:ascii="Times New Roman" w:hAnsi="Times New Roman"/>
                <w:szCs w:val="20"/>
                <w:lang w:eastAsia="zh-CN"/>
              </w:rPr>
            </w:pPr>
          </w:p>
        </w:tc>
      </w:tr>
      <w:tr w:rsidR="002F0AD6" w14:paraId="05F52926" w14:textId="77777777" w:rsidTr="005D69B4">
        <w:trPr>
          <w:trHeight w:val="339"/>
        </w:trPr>
        <w:tc>
          <w:tcPr>
            <w:tcW w:w="1871" w:type="dxa"/>
          </w:tcPr>
          <w:p w14:paraId="1796C4E5" w14:textId="77777777" w:rsidR="002F0AD6" w:rsidRDefault="002F0AD6" w:rsidP="005D69B4">
            <w:pPr>
              <w:pStyle w:val="BodyText"/>
              <w:spacing w:before="0" w:after="0" w:line="240" w:lineRule="auto"/>
              <w:rPr>
                <w:rFonts w:ascii="Times New Roman" w:hAnsi="Times New Roman"/>
                <w:szCs w:val="20"/>
                <w:lang w:eastAsia="zh-CN"/>
              </w:rPr>
            </w:pPr>
          </w:p>
        </w:tc>
        <w:tc>
          <w:tcPr>
            <w:tcW w:w="8021" w:type="dxa"/>
          </w:tcPr>
          <w:p w14:paraId="0E0C390C" w14:textId="77777777" w:rsidR="002F0AD6" w:rsidRDefault="002F0AD6" w:rsidP="005D69B4">
            <w:pPr>
              <w:pStyle w:val="BodyText"/>
              <w:spacing w:before="0" w:after="0" w:line="240" w:lineRule="auto"/>
              <w:rPr>
                <w:rFonts w:ascii="Times New Roman" w:hAnsi="Times New Roman"/>
                <w:szCs w:val="20"/>
                <w:lang w:eastAsia="zh-CN"/>
              </w:rPr>
            </w:pPr>
          </w:p>
        </w:tc>
      </w:tr>
      <w:tr w:rsidR="002F0AD6" w14:paraId="171F9427" w14:textId="77777777" w:rsidTr="005D69B4">
        <w:trPr>
          <w:trHeight w:val="339"/>
        </w:trPr>
        <w:tc>
          <w:tcPr>
            <w:tcW w:w="1871" w:type="dxa"/>
          </w:tcPr>
          <w:p w14:paraId="29385B97" w14:textId="77777777" w:rsidR="002F0AD6" w:rsidRDefault="002F0AD6" w:rsidP="005D69B4">
            <w:pPr>
              <w:pStyle w:val="BodyText"/>
              <w:spacing w:before="0" w:after="0" w:line="240" w:lineRule="auto"/>
              <w:rPr>
                <w:rFonts w:ascii="Times New Roman" w:hAnsi="Times New Roman"/>
                <w:szCs w:val="20"/>
                <w:lang w:eastAsia="zh-CN"/>
              </w:rPr>
            </w:pPr>
          </w:p>
        </w:tc>
        <w:tc>
          <w:tcPr>
            <w:tcW w:w="8021" w:type="dxa"/>
          </w:tcPr>
          <w:p w14:paraId="721E7FF3" w14:textId="77777777" w:rsidR="002F0AD6" w:rsidRDefault="002F0AD6" w:rsidP="005D69B4">
            <w:pPr>
              <w:pStyle w:val="BodyText"/>
              <w:spacing w:before="0" w:after="0" w:line="240" w:lineRule="auto"/>
              <w:rPr>
                <w:rFonts w:ascii="Times New Roman" w:hAnsi="Times New Roman"/>
                <w:szCs w:val="20"/>
                <w:lang w:eastAsia="zh-CN"/>
              </w:rPr>
            </w:pPr>
          </w:p>
        </w:tc>
      </w:tr>
    </w:tbl>
    <w:p w14:paraId="458FC504" w14:textId="77777777" w:rsidR="002F0AD6" w:rsidRDefault="002F0AD6" w:rsidP="00F64C64">
      <w:pPr>
        <w:pStyle w:val="BodyText"/>
        <w:spacing w:after="0"/>
        <w:rPr>
          <w:rFonts w:ascii="Times New Roman" w:hAnsi="Times New Roman"/>
          <w:szCs w:val="20"/>
          <w:lang w:eastAsia="zh-CN"/>
        </w:rPr>
      </w:pPr>
    </w:p>
    <w:p w14:paraId="5A3FC18E" w14:textId="77777777" w:rsidR="006141C3" w:rsidRDefault="006141C3" w:rsidP="003272BC">
      <w:pPr>
        <w:pStyle w:val="BodyText"/>
        <w:spacing w:after="0"/>
        <w:rPr>
          <w:rFonts w:ascii="Times New Roman" w:hAnsi="Times New Roman"/>
          <w:szCs w:val="20"/>
        </w:rPr>
      </w:pPr>
    </w:p>
    <w:p w14:paraId="2020B19A" w14:textId="7F625770" w:rsidR="00795CD4" w:rsidRPr="00795CD4" w:rsidRDefault="006141C3" w:rsidP="00795CD4">
      <w:pPr>
        <w:pStyle w:val="BodyText"/>
        <w:spacing w:after="0"/>
        <w:rPr>
          <w:rFonts w:eastAsia="Batang"/>
          <w:szCs w:val="20"/>
          <w:lang w:eastAsia="ko-KR"/>
        </w:rPr>
      </w:pPr>
      <w:r>
        <w:rPr>
          <w:rFonts w:ascii="Times New Roman" w:hAnsi="Times New Roman"/>
          <w:szCs w:val="20"/>
          <w:lang w:eastAsia="zh-CN"/>
        </w:rPr>
        <w:t>[18</w:t>
      </w:r>
      <w:r w:rsidR="00C3246A">
        <w:rPr>
          <w:rFonts w:ascii="Times New Roman" w:hAnsi="Times New Roman"/>
          <w:szCs w:val="20"/>
          <w:lang w:eastAsia="zh-CN"/>
        </w:rPr>
        <w:t>, LG] also raised an asso</w:t>
      </w:r>
      <w:r w:rsidR="00795CD4">
        <w:rPr>
          <w:rFonts w:ascii="Times New Roman" w:hAnsi="Times New Roman"/>
          <w:szCs w:val="20"/>
          <w:lang w:eastAsia="zh-CN"/>
        </w:rPr>
        <w:t xml:space="preserve">ciated issue on CPU </w:t>
      </w:r>
      <w:r>
        <w:rPr>
          <w:rFonts w:ascii="Times New Roman" w:hAnsi="Times New Roman"/>
          <w:szCs w:val="20"/>
          <w:lang w:eastAsia="zh-CN"/>
        </w:rPr>
        <w:t>when CSI computation delay requirement 2 is applied</w:t>
      </w:r>
      <w:r w:rsidR="00CE1B84">
        <w:rPr>
          <w:rFonts w:ascii="Times New Roman" w:hAnsi="Times New Roman"/>
          <w:szCs w:val="20"/>
          <w:lang w:eastAsia="zh-CN"/>
        </w:rPr>
        <w:t>.</w:t>
      </w:r>
      <w:r>
        <w:rPr>
          <w:rFonts w:ascii="Times New Roman" w:hAnsi="Times New Roman"/>
          <w:szCs w:val="20"/>
          <w:lang w:eastAsia="zh-CN"/>
        </w:rPr>
        <w:t xml:space="preserve"> It is observed that in existing specification of TS 38.214, </w:t>
      </w:r>
      <w:r w:rsidRPr="006141C3">
        <w:rPr>
          <w:rFonts w:ascii="Times New Roman" w:hAnsi="Times New Roman"/>
          <w:szCs w:val="20"/>
          <w:lang w:eastAsia="zh-CN"/>
        </w:rPr>
        <w:t xml:space="preserve">UE should occupy all CPUs to compute the aperiodic CSI report which satisfies the condition of CSI computation delay requirement 1. </w:t>
      </w:r>
      <w:r>
        <w:rPr>
          <w:rFonts w:ascii="Times New Roman" w:hAnsi="Times New Roman"/>
          <w:szCs w:val="20"/>
          <w:lang w:eastAsia="zh-CN"/>
        </w:rPr>
        <w:t>When</w:t>
      </w:r>
      <w:r w:rsidRPr="006141C3">
        <w:rPr>
          <w:rFonts w:ascii="Times New Roman" w:hAnsi="Times New Roman"/>
          <w:szCs w:val="20"/>
          <w:lang w:eastAsia="zh-CN"/>
        </w:rPr>
        <w:t xml:space="preserve"> CSI computation delay requirement 2 is always applied to 480/960 kHz SCS, such behavior does not need to be applied for </w:t>
      </w:r>
      <w:r>
        <w:rPr>
          <w:rFonts w:ascii="Times New Roman" w:hAnsi="Times New Roman"/>
          <w:szCs w:val="20"/>
          <w:lang w:eastAsia="zh-CN"/>
        </w:rPr>
        <w:t>480/960 kHz SCS since</w:t>
      </w:r>
      <w:r w:rsidRPr="006141C3">
        <w:rPr>
          <w:rFonts w:ascii="Times New Roman" w:hAnsi="Times New Roman"/>
          <w:szCs w:val="20"/>
          <w:lang w:eastAsia="zh-CN"/>
        </w:rPr>
        <w:t xml:space="preserve"> all CPUs are occupied for a (relatively) long time defined as requirement 2, which may reduce the CPU usage efficiency of the UE. Therefore, for 480/960 kHz SCS, a spec</w:t>
      </w:r>
      <w:r>
        <w:rPr>
          <w:rFonts w:ascii="Times New Roman" w:hAnsi="Times New Roman"/>
          <w:szCs w:val="20"/>
          <w:lang w:eastAsia="zh-CN"/>
        </w:rPr>
        <w:t>ification</w:t>
      </w:r>
      <w:r w:rsidRPr="006141C3">
        <w:rPr>
          <w:rFonts w:ascii="Times New Roman" w:hAnsi="Times New Roman"/>
          <w:szCs w:val="20"/>
          <w:lang w:eastAsia="zh-CN"/>
        </w:rPr>
        <w:t xml:space="preserve"> change is </w:t>
      </w:r>
      <w:r w:rsidR="009F2217">
        <w:rPr>
          <w:rFonts w:ascii="Times New Roman" w:hAnsi="Times New Roman"/>
          <w:szCs w:val="20"/>
          <w:lang w:eastAsia="zh-CN"/>
        </w:rPr>
        <w:t>proposed</w:t>
      </w:r>
      <w:r w:rsidRPr="006141C3">
        <w:rPr>
          <w:rFonts w:ascii="Times New Roman" w:hAnsi="Times New Roman"/>
          <w:szCs w:val="20"/>
          <w:lang w:eastAsia="zh-CN"/>
        </w:rPr>
        <w:t xml:space="preserve"> so that all CPUs are not occupied even when UE processes the CSI report corresponding to the delay requirement 1.</w:t>
      </w:r>
      <w:r w:rsidR="00795CD4">
        <w:rPr>
          <w:rFonts w:ascii="Times New Roman" w:hAnsi="Times New Roman"/>
          <w:szCs w:val="20"/>
          <w:lang w:eastAsia="zh-CN"/>
        </w:rPr>
        <w:t xml:space="preserve"> </w:t>
      </w:r>
      <w:r w:rsidR="00795CD4" w:rsidRPr="00795CD4">
        <w:rPr>
          <w:rFonts w:ascii="Times New Roman" w:hAnsi="Times New Roman"/>
          <w:szCs w:val="20"/>
          <w:lang w:eastAsia="zh-CN"/>
        </w:rPr>
        <w:t xml:space="preserve">The </w:t>
      </w:r>
      <w:r w:rsidR="00795CD4">
        <w:rPr>
          <w:rFonts w:ascii="Times New Roman" w:hAnsi="Times New Roman"/>
          <w:szCs w:val="20"/>
          <w:lang w:eastAsia="zh-CN"/>
        </w:rPr>
        <w:t xml:space="preserve">relevant specification is in </w:t>
      </w:r>
      <w:r w:rsidR="00795CD4">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795CD4" w:rsidRPr="00795CD4" w14:paraId="04A5E512" w14:textId="77777777" w:rsidTr="00795CD4">
        <w:trPr>
          <w:jc w:val="center"/>
        </w:trPr>
        <w:tc>
          <w:tcPr>
            <w:tcW w:w="9628" w:type="dxa"/>
          </w:tcPr>
          <w:p w14:paraId="0C1F9A0D" w14:textId="77777777" w:rsidR="00795CD4" w:rsidRPr="00795CD4" w:rsidRDefault="00795CD4" w:rsidP="00795CD4">
            <w:pPr>
              <w:ind w:left="567"/>
            </w:pPr>
            <w:bookmarkStart w:id="4" w:name="_Hlk513114242"/>
            <w:r w:rsidRPr="00795CD4">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rsidRPr="00795CD4">
              <w:t xml:space="preserve"> Reporting Settings. Processing of a CSI report occupies a number of CPUs for a number of symbols as </w:t>
            </w:r>
            <w:r w:rsidRPr="00795CD4">
              <w:lastRenderedPageBreak/>
              <w:t>follows:</w:t>
            </w:r>
          </w:p>
          <w:p w14:paraId="48056974" w14:textId="2CA2BE2A" w:rsidR="00795CD4" w:rsidRPr="00795CD4" w:rsidRDefault="00795CD4" w:rsidP="00795CD4">
            <w:pPr>
              <w:ind w:left="567"/>
            </w:pPr>
            <w:r w:rsidRPr="00795CD4">
              <w:t xml:space="preserve">... </w:t>
            </w:r>
          </w:p>
          <w:p w14:paraId="12AB5332" w14:textId="77777777" w:rsidR="00795CD4" w:rsidRPr="00795CD4" w:rsidRDefault="00795CD4" w:rsidP="005D69B4">
            <w:pPr>
              <w:pStyle w:val="B2"/>
            </w:pPr>
            <w:r w:rsidRPr="00795CD4">
              <w:t>-</w:t>
            </w:r>
            <w:r w:rsidRPr="00795CD4">
              <w:tab/>
            </w:r>
            <w:r w:rsidRPr="00795CD4">
              <w:rPr>
                <w:rFonts w:eastAsia="Malgun Gothic"/>
                <w:highlight w:val="yellow"/>
              </w:rPr>
              <w:t xml:space="preserve">if a </w:t>
            </w:r>
            <w:r w:rsidRPr="00795CD4">
              <w:rPr>
                <w:highlight w:val="yellow"/>
              </w:rPr>
              <w:t xml:space="preserve">CSI report is aperiodically triggered without transmitting a PUSCH with either transport block or HARQ-ACK or both when </w:t>
            </w:r>
            <w:r w:rsidRPr="00795CD4">
              <w:rPr>
                <w:i/>
                <w:highlight w:val="yellow"/>
              </w:rPr>
              <w:t>L</w:t>
            </w:r>
            <w:r w:rsidRPr="00795CD4">
              <w:rPr>
                <w:highlight w:val="yellow"/>
              </w:rPr>
              <w:t xml:space="preserve"> = 0 CPUs are occupied, where the CSI corresponds to a single CSI with wideband frequency-granularity and to at most 4 CSI-RS ports in a single resource without CRI report and where </w:t>
            </w:r>
            <w:r w:rsidRPr="00795CD4">
              <w:rPr>
                <w:i/>
                <w:highlight w:val="yellow"/>
              </w:rPr>
              <w:t>codebookType</w:t>
            </w:r>
            <w:r w:rsidRPr="00795CD4">
              <w:rPr>
                <w:highlight w:val="yellow"/>
              </w:rPr>
              <w:t xml:space="preserve"> is set to 'typeI-SinglePanel' or where </w:t>
            </w:r>
            <w:r w:rsidRPr="00795CD4">
              <w:rPr>
                <w:i/>
                <w:highlight w:val="yellow"/>
              </w:rPr>
              <w:t>reportQuantity</w:t>
            </w:r>
            <w:r w:rsidRPr="00795CD4">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sidRPr="00795CD4">
              <w:rPr>
                <w:highlight w:val="yellow"/>
              </w:rPr>
              <w:fldChar w:fldCharType="begin"/>
            </w:r>
            <w:r w:rsidRPr="00795CD4">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sidRPr="00795CD4">
              <w:rPr>
                <w:highlight w:val="yellow"/>
              </w:rPr>
              <w:instrText xml:space="preserve"> </w:instrText>
            </w:r>
            <w:r w:rsidRPr="00795CD4">
              <w:rPr>
                <w:highlight w:val="yellow"/>
              </w:rPr>
              <w:fldChar w:fldCharType="end"/>
            </w:r>
            <w:r w:rsidRPr="00795CD4">
              <w:rPr>
                <w:highlight w:val="yellow"/>
              </w:rPr>
              <w:t>,</w:t>
            </w:r>
          </w:p>
          <w:p w14:paraId="51A366A7" w14:textId="77777777" w:rsidR="00795CD4" w:rsidRPr="00795CD4" w:rsidRDefault="00795CD4" w:rsidP="005D69B4">
            <w:pPr>
              <w:pStyle w:val="B2"/>
            </w:pPr>
            <w:r w:rsidRPr="00795CD4">
              <w:rPr>
                <w:rFonts w:eastAsia="Malgun Gothic"/>
              </w:rPr>
              <w:t>-</w:t>
            </w:r>
            <w:r w:rsidRPr="00795CD4">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sidRPr="00795CD4">
              <w:rPr>
                <w:rFonts w:eastAsia="Malgun Gothic"/>
              </w:rPr>
              <w:fldChar w:fldCharType="begin"/>
            </w:r>
            <w:r w:rsidRPr="00795CD4">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sidRPr="00795CD4">
              <w:rPr>
                <w:rFonts w:eastAsia="Malgun Gothic"/>
              </w:rPr>
              <w:instrText xml:space="preserve"> </w:instrText>
            </w:r>
            <w:r w:rsidRPr="00795CD4">
              <w:rPr>
                <w:rFonts w:eastAsia="Malgun Gothic"/>
              </w:rPr>
              <w:fldChar w:fldCharType="end"/>
            </w:r>
            <w:r w:rsidRPr="00795CD4">
              <w:rPr>
                <w:rFonts w:eastAsia="Malgun Gothic"/>
              </w:rPr>
              <w:t xml:space="preserve">, </w:t>
            </w:r>
            <w:r w:rsidRPr="00795CD4">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rsidRPr="00795CD4">
              <w:fldChar w:fldCharType="begin"/>
            </w:r>
            <w:r w:rsidRPr="00795CD4">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rsidRPr="00795CD4">
              <w:instrText xml:space="preserve"> </w:instrText>
            </w:r>
            <w:r w:rsidRPr="00795CD4">
              <w:fldChar w:fldCharType="end"/>
            </w:r>
            <w:r w:rsidRPr="00795CD4">
              <w:t>is the number of CSI-RS resources in the CSI-RS resource set for channel measurement.</w:t>
            </w:r>
            <w:bookmarkEnd w:id="4"/>
          </w:p>
        </w:tc>
      </w:tr>
    </w:tbl>
    <w:p w14:paraId="50A36136" w14:textId="3364B55D" w:rsidR="00795CD4" w:rsidRPr="006141C3" w:rsidRDefault="00795CD4" w:rsidP="006141C3">
      <w:pPr>
        <w:pStyle w:val="BodyText"/>
        <w:spacing w:after="0"/>
        <w:rPr>
          <w:rFonts w:ascii="Times New Roman" w:hAnsi="Times New Roman"/>
          <w:szCs w:val="20"/>
          <w:lang w:eastAsia="zh-CN"/>
        </w:rPr>
      </w:pPr>
    </w:p>
    <w:p w14:paraId="36B882BC" w14:textId="77777777" w:rsidR="00C3246A" w:rsidRDefault="00C3246A" w:rsidP="003272BC">
      <w:pPr>
        <w:pStyle w:val="BodyText"/>
        <w:spacing w:after="0"/>
        <w:rPr>
          <w:rFonts w:ascii="Times New Roman" w:hAnsi="Times New Roman"/>
          <w:szCs w:val="20"/>
          <w:lang w:eastAsia="zh-CN"/>
        </w:rPr>
      </w:pPr>
    </w:p>
    <w:p w14:paraId="76183E1A" w14:textId="271DA10F"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35F5D" w14:textId="07111F91" w:rsidR="003272BC" w:rsidRPr="00C2453F" w:rsidRDefault="00C2453F" w:rsidP="00C2453F">
      <w:pPr>
        <w:rPr>
          <w:rFonts w:asciiTheme="minorHAnsi" w:hAnsiTheme="minorHAnsi" w:cstheme="minorHAnsi"/>
          <w:lang w:eastAsia="zh-CN"/>
        </w:rPr>
      </w:pPr>
      <w:r w:rsidRPr="00C2453F">
        <w:rPr>
          <w:rFonts w:asciiTheme="minorHAnsi" w:hAnsiTheme="minorHAnsi" w:cstheme="minorHAnsi"/>
          <w:lang w:eastAsia="zh-CN"/>
        </w:rPr>
        <w:t xml:space="preserve">It </w:t>
      </w:r>
      <w:r>
        <w:rPr>
          <w:rFonts w:asciiTheme="minorHAnsi" w:hAnsiTheme="minorHAnsi" w:cstheme="minorHAnsi"/>
          <w:lang w:eastAsia="zh-CN"/>
        </w:rPr>
        <w:t xml:space="preserve">is </w:t>
      </w:r>
      <w:r w:rsidR="009F2217">
        <w:rPr>
          <w:rFonts w:asciiTheme="minorHAnsi" w:hAnsiTheme="minorHAnsi" w:cstheme="minorHAnsi"/>
          <w:lang w:eastAsia="zh-CN"/>
        </w:rPr>
        <w:t xml:space="preserve">also </w:t>
      </w:r>
      <w:r>
        <w:rPr>
          <w:rFonts w:asciiTheme="minorHAnsi" w:hAnsiTheme="minorHAnsi" w:cstheme="minorHAnsi"/>
          <w:lang w:eastAsia="zh-CN"/>
        </w:rPr>
        <w:t xml:space="preserve">moderator’s understanding that </w:t>
      </w:r>
      <w:r>
        <w:t xml:space="preserve">the CSI computation delay requirement 1 </w:t>
      </w:r>
      <w:r w:rsidR="009F2217">
        <w:t xml:space="preserve">is not applicable </w:t>
      </w:r>
      <w:r>
        <w:t xml:space="preserve">for NR operation with 480 and/or 960 kHz SCS. </w:t>
      </w:r>
      <w:r w:rsidR="009F2217">
        <w:t xml:space="preserve">With that, it makes sense to clarify UE behavior where </w:t>
      </w:r>
      <w:r w:rsidR="009F2217" w:rsidRPr="009F2217">
        <w:t xml:space="preserve">all CPUs are occupied when UE processes the CSI report corresponding to the delay requirement 1 </w:t>
      </w:r>
      <w:r w:rsidR="009F2217">
        <w:t xml:space="preserve">is not applicable for NR operation </w:t>
      </w:r>
      <w:r w:rsidR="009F2217">
        <w:rPr>
          <w:lang w:eastAsia="zh-CN"/>
        </w:rPr>
        <w:t>with 480 kHz and/or 960 kHz SCS</w:t>
      </w:r>
      <w:r>
        <w:t>.</w:t>
      </w:r>
      <w:r w:rsidR="00DA36AA">
        <w:t xml:space="preserve"> Formulate the following proposal.</w:t>
      </w:r>
    </w:p>
    <w:p w14:paraId="513E2643" w14:textId="7F8F7A06" w:rsidR="003272BC" w:rsidRDefault="00BC487B" w:rsidP="003272BC">
      <w:pPr>
        <w:pStyle w:val="Heading5"/>
        <w:rPr>
          <w:lang w:eastAsia="zh-CN"/>
        </w:rPr>
      </w:pPr>
      <w:r w:rsidRPr="007432DA">
        <w:rPr>
          <w:highlight w:val="cyan"/>
          <w:lang w:eastAsia="zh-CN"/>
        </w:rPr>
        <w:t>Proposal 1-</w:t>
      </w:r>
      <w:r w:rsidR="009F2217">
        <w:rPr>
          <w:highlight w:val="cyan"/>
          <w:lang w:eastAsia="zh-CN"/>
        </w:rPr>
        <w:t>4</w:t>
      </w:r>
    </w:p>
    <w:p w14:paraId="398AE3F7" w14:textId="092D3EEA" w:rsidR="00BC487B" w:rsidRDefault="009F2217" w:rsidP="00BC487B">
      <w:pPr>
        <w:spacing w:after="0"/>
      </w:pPr>
      <w:r>
        <w:t xml:space="preserve">UE behavior where </w:t>
      </w:r>
      <w:r w:rsidRPr="009F2217">
        <w:t xml:space="preserve">all CPUs are occupied when UE processes the CSI report corresponding to the delay requirement 1 </w:t>
      </w:r>
      <w:r>
        <w:t>is not applicable</w:t>
      </w:r>
      <w:r w:rsidR="00CE4076">
        <w:t xml:space="preserve"> for NR operation </w:t>
      </w:r>
      <w:r w:rsidR="00CE4076">
        <w:rPr>
          <w:lang w:eastAsia="zh-CN"/>
        </w:rPr>
        <w:t>with 480 kHz and/or 960 kHz SCS</w:t>
      </w:r>
      <w:r w:rsidR="00BC487B">
        <w:t>.</w:t>
      </w:r>
    </w:p>
    <w:p w14:paraId="537670CE" w14:textId="77777777" w:rsidR="00CE4076" w:rsidRDefault="00CE4076" w:rsidP="00BD65DA">
      <w:pPr>
        <w:numPr>
          <w:ilvl w:val="0"/>
          <w:numId w:val="14"/>
        </w:numPr>
        <w:overflowPunct/>
        <w:autoSpaceDE/>
        <w:autoSpaceDN/>
        <w:adjustRightInd/>
        <w:spacing w:after="0"/>
        <w:textAlignment w:val="auto"/>
      </w:pPr>
      <w:r>
        <w:t>The following example change to 38.214 Section 5.2.1.6 can be recommended to the editor to use at the editor’s discretion</w:t>
      </w:r>
    </w:p>
    <w:p w14:paraId="20584DFA" w14:textId="4839A964" w:rsidR="00BC487B" w:rsidRPr="00CE4076" w:rsidRDefault="00CE4076" w:rsidP="00CE4076">
      <w:pPr>
        <w:overflowPunct/>
        <w:autoSpaceDE/>
        <w:autoSpaceDN/>
        <w:adjustRightInd/>
        <w:spacing w:after="0"/>
        <w:ind w:left="360"/>
        <w:textAlignment w:val="auto"/>
        <w:rPr>
          <w:color w:val="FF0000"/>
        </w:rPr>
      </w:pPr>
      <w:r w:rsidRPr="00CE4076">
        <w:rPr>
          <w:color w:val="FF0000"/>
        </w:rPr>
        <w:t xml:space="preserve"> ---</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CEB4BB0" w14:textId="4941BB19" w:rsidR="00CE4076" w:rsidRDefault="00CE4076" w:rsidP="00CE4076">
      <w:pPr>
        <w:pStyle w:val="B2"/>
        <w:ind w:left="360" w:firstLine="0"/>
      </w:pPr>
      <w:r w:rsidRPr="00CE4076">
        <w:rPr>
          <w:color w:val="FF0000"/>
        </w:rPr>
        <w:t>if max{</w:t>
      </w:r>
      <w:r w:rsidRPr="00CE4076">
        <w:rPr>
          <w:i/>
          <w:color w:val="FF0000"/>
          <w:lang w:val="en-AU"/>
        </w:rPr>
        <w:t xml:space="preserve"> µ</w:t>
      </w:r>
      <w:r w:rsidRPr="00CE4076">
        <w:rPr>
          <w:i/>
          <w:color w:val="FF0000"/>
          <w:vertAlign w:val="subscript"/>
          <w:lang w:val="en-AU"/>
        </w:rPr>
        <w:t>PDCCH</w:t>
      </w:r>
      <w:r w:rsidRPr="00CE4076">
        <w:rPr>
          <w:color w:val="FF0000"/>
          <w:lang w:val="en-AU"/>
        </w:rPr>
        <w:t xml:space="preserve">, </w:t>
      </w:r>
      <w:r w:rsidRPr="00CE4076">
        <w:rPr>
          <w:i/>
          <w:color w:val="FF0000"/>
          <w:lang w:val="en-AU"/>
        </w:rPr>
        <w:t>µ</w:t>
      </w:r>
      <w:r w:rsidRPr="00CE4076">
        <w:rPr>
          <w:i/>
          <w:color w:val="FF0000"/>
          <w:vertAlign w:val="subscript"/>
          <w:lang w:val="en-AU"/>
        </w:rPr>
        <w:t>CSI-RS</w:t>
      </w:r>
      <w:r w:rsidRPr="00CE4076">
        <w:rPr>
          <w:i/>
          <w:color w:val="FF0000"/>
          <w:lang w:val="en-AU"/>
        </w:rPr>
        <w:t>, µ</w:t>
      </w:r>
      <w:r w:rsidRPr="00CE4076">
        <w:rPr>
          <w:i/>
          <w:color w:val="FF0000"/>
          <w:vertAlign w:val="subscript"/>
          <w:lang w:val="en-AU"/>
        </w:rPr>
        <w:t>UL</w:t>
      </w:r>
      <w:r w:rsidRPr="00CE4076">
        <w:rPr>
          <w:color w:val="FF0000"/>
        </w:rPr>
        <w:t xml:space="preserve">} </w:t>
      </w:r>
      <w:r w:rsidRPr="00CE4076">
        <w:rPr>
          <w:rFonts w:ascii="Nokia Pure Text Light" w:hAnsi="Nokia Pure Text Light" w:cs="Nokia Pure Text Light" w:hint="eastAsia"/>
          <w:color w:val="FF0000"/>
        </w:rPr>
        <w:t>≤</w:t>
      </w:r>
      <w:r w:rsidRPr="00CE4076">
        <w:rPr>
          <w:color w:val="FF0000"/>
        </w:rPr>
        <w:t xml:space="preserve"> 3, and </w:t>
      </w:r>
      <w:r w:rsidRPr="00375146">
        <w:rPr>
          <w:rFonts w:eastAsia="Malgun Gothic"/>
        </w:rPr>
        <w:t xml:space="preserve">if a </w:t>
      </w:r>
      <w:r w:rsidRPr="00375146">
        <w:t xml:space="preserve">CSI report is aperiodically triggered without transmitting a PUSCH with either transport block or HARQ-ACK or both when </w:t>
      </w:r>
      <w:r w:rsidRPr="00375146">
        <w:rPr>
          <w:i/>
        </w:rPr>
        <w:t>L</w:t>
      </w:r>
      <w:r w:rsidRPr="00375146">
        <w:t xml:space="preserve"> = 0 CPUs are occupied, where the CSI corresponds to a single CSI with wideband frequency-granularity and to at most 4 CSI-RS ports in a single resource without CRI report and where </w:t>
      </w:r>
      <w:r w:rsidRPr="00375146">
        <w:rPr>
          <w:i/>
        </w:rPr>
        <w:t>codebookType</w:t>
      </w:r>
      <w:r w:rsidRPr="00375146">
        <w:t xml:space="preserve"> is set to 'typeI-SinglePanel' or where </w:t>
      </w:r>
      <w:r w:rsidRPr="00375146">
        <w:rPr>
          <w:i/>
        </w:rPr>
        <w:t>reportQuantity</w:t>
      </w:r>
      <w:r w:rsidRPr="00375146">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rsidRPr="00375146">
        <w:fldChar w:fldCharType="begin"/>
      </w:r>
      <w:r w:rsidRPr="00375146">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rsidRPr="00375146">
        <w:instrText xml:space="preserve"> </w:instrText>
      </w:r>
      <w:r w:rsidRPr="00375146">
        <w:fldChar w:fldCharType="end"/>
      </w:r>
      <w:r w:rsidRPr="00375146">
        <w:t>,</w:t>
      </w:r>
    </w:p>
    <w:p w14:paraId="79B391BC" w14:textId="6EAA873E" w:rsidR="00CE4076" w:rsidRPr="00CE4076" w:rsidRDefault="00CE4076" w:rsidP="00CE4076">
      <w:pPr>
        <w:pStyle w:val="B2"/>
        <w:ind w:left="360" w:firstLine="0"/>
        <w:rPr>
          <w:color w:val="FF0000"/>
        </w:rPr>
      </w:pPr>
      <w:r w:rsidRPr="00CE4076">
        <w:rPr>
          <w:color w:val="FF0000"/>
        </w:rPr>
        <w:t>---</w:t>
      </w:r>
      <w:r w:rsidR="007F23D3" w:rsidRPr="007F23D3">
        <w:rPr>
          <w:color w:val="FF0000"/>
          <w:lang w:eastAsia="zh-CN"/>
        </w:rPr>
        <w:t xml:space="preserve"> </w:t>
      </w:r>
      <w:r w:rsidR="007F23D3">
        <w:rPr>
          <w:color w:val="FF0000"/>
          <w:lang w:eastAsia="zh-CN"/>
        </w:rPr>
        <w:t xml:space="preserve">Unchanged parts </w:t>
      </w:r>
      <w:r w:rsidR="0044549D">
        <w:rPr>
          <w:color w:val="FF0000"/>
          <w:lang w:eastAsia="zh-CN"/>
        </w:rPr>
        <w:t xml:space="preserve">omitted </w:t>
      </w:r>
      <w:r w:rsidRPr="00CE4076">
        <w:rPr>
          <w:color w:val="FF0000"/>
        </w:rPr>
        <w:t>---</w:t>
      </w:r>
    </w:p>
    <w:p w14:paraId="0F053441" w14:textId="77777777" w:rsidR="00CE4076" w:rsidRDefault="00CE4076" w:rsidP="00CE4076">
      <w:pPr>
        <w:overflowPunct/>
        <w:autoSpaceDE/>
        <w:autoSpaceDN/>
        <w:adjustRightInd/>
        <w:spacing w:after="0"/>
        <w:ind w:left="360"/>
        <w:textAlignment w:val="auto"/>
      </w:pPr>
    </w:p>
    <w:p w14:paraId="436C6955" w14:textId="77777777" w:rsidR="00BC487B" w:rsidRPr="00BC487B" w:rsidRDefault="00BC487B" w:rsidP="00BC487B">
      <w:pPr>
        <w:rPr>
          <w:lang w:val="en-GB" w:eastAsia="zh-CN"/>
        </w:rPr>
      </w:pPr>
    </w:p>
    <w:p w14:paraId="584EAA03" w14:textId="6C12ADB2"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w:t>
      </w:r>
      <w:r w:rsidR="00BC487B">
        <w:rPr>
          <w:rFonts w:ascii="Times New Roman" w:hAnsi="Times New Roman"/>
          <w:szCs w:val="20"/>
          <w:lang w:eastAsia="zh-CN"/>
        </w:rPr>
        <w:t>rovide comments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5E4FBF5C"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ECA34C9" w14:textId="19AEB483" w:rsidR="003272BC" w:rsidRDefault="003272BC" w:rsidP="00C90E3F">
            <w:pPr>
              <w:pStyle w:val="BodyText"/>
              <w:spacing w:before="0" w:after="0" w:line="240" w:lineRule="auto"/>
              <w:rPr>
                <w:rFonts w:ascii="Times New Roman" w:hAnsi="Times New Roman"/>
                <w:szCs w:val="20"/>
                <w:lang w:eastAsia="zh-CN"/>
              </w:rPr>
            </w:pPr>
          </w:p>
        </w:tc>
      </w:tr>
      <w:tr w:rsidR="003272BC" w14:paraId="4A3A9551" w14:textId="77777777" w:rsidTr="00C90E3F">
        <w:trPr>
          <w:trHeight w:val="339"/>
        </w:trPr>
        <w:tc>
          <w:tcPr>
            <w:tcW w:w="1871" w:type="dxa"/>
          </w:tcPr>
          <w:p w14:paraId="60B45C8F" w14:textId="55D82709"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024FCB65" w14:textId="346D07FC" w:rsidR="003272BC" w:rsidRDefault="003272BC" w:rsidP="00C90E3F">
            <w:pPr>
              <w:pStyle w:val="BodyText"/>
              <w:spacing w:before="0" w:after="0" w:line="240" w:lineRule="auto"/>
              <w:rPr>
                <w:rFonts w:ascii="Times New Roman" w:hAnsi="Times New Roman"/>
                <w:szCs w:val="20"/>
                <w:lang w:eastAsia="zh-CN"/>
              </w:rPr>
            </w:pPr>
          </w:p>
        </w:tc>
      </w:tr>
      <w:tr w:rsidR="003272BC" w14:paraId="0E57D625" w14:textId="77777777" w:rsidTr="00C90E3F">
        <w:trPr>
          <w:trHeight w:val="339"/>
        </w:trPr>
        <w:tc>
          <w:tcPr>
            <w:tcW w:w="1871" w:type="dxa"/>
          </w:tcPr>
          <w:p w14:paraId="447F2409" w14:textId="2246E793"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C96556B" w14:textId="605E71F7" w:rsidR="003272BC" w:rsidRDefault="003272BC" w:rsidP="00C90E3F">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736DA52D" w14:textId="06FB5CBC" w:rsidR="00F2758E" w:rsidRDefault="00F2758E" w:rsidP="00F2758E">
      <w:pPr>
        <w:pStyle w:val="Heading4"/>
        <w:numPr>
          <w:ilvl w:val="3"/>
          <w:numId w:val="6"/>
        </w:numPr>
      </w:pPr>
      <w:r>
        <w:t>Other timeline parameters</w:t>
      </w:r>
    </w:p>
    <w:p w14:paraId="112305B7" w14:textId="58E892DF" w:rsidR="00F2758E" w:rsidRDefault="00CF7FAA" w:rsidP="00F2758E">
      <w:pPr>
        <w:rPr>
          <w:lang w:val="en-GB"/>
        </w:rPr>
      </w:pPr>
      <w:r>
        <w:rPr>
          <w:lang w:val="en-GB"/>
        </w:rPr>
        <w:t>Multiple contributions looked at other timeline parameters.</w:t>
      </w:r>
    </w:p>
    <w:p w14:paraId="244D9A81" w14:textId="48A8EB27" w:rsidR="00463650" w:rsidRDefault="00463650" w:rsidP="00CF7FAA">
      <w:pPr>
        <w:pStyle w:val="Caption"/>
        <w:jc w:val="both"/>
        <w:rPr>
          <w:b w:val="0"/>
        </w:rPr>
      </w:pPr>
      <w:r>
        <w:rPr>
          <w:b w:val="0"/>
        </w:rPr>
        <w:t xml:space="preserve">[1, Huawei] proposed that in general, </w:t>
      </w:r>
      <w:r w:rsidR="00FC0F14">
        <w:rPr>
          <w:b w:val="0"/>
        </w:rPr>
        <w:t>t</w:t>
      </w:r>
      <w:r w:rsidR="00FC0F14" w:rsidRPr="00FC0F14">
        <w:rPr>
          <w:b w:val="0"/>
        </w:rPr>
        <w:t>he absolute time of 120 kHz SCS timelines should be adopted as the baseline to solve the</w:t>
      </w:r>
      <w:r w:rsidR="00FC0F14">
        <w:rPr>
          <w:b w:val="0"/>
        </w:rPr>
        <w:t xml:space="preserve"> left timeline issues in Rel-17</w:t>
      </w:r>
      <w:r>
        <w:rPr>
          <w:b w:val="0"/>
        </w:rPr>
        <w:t>.</w:t>
      </w:r>
    </w:p>
    <w:p w14:paraId="2301887D" w14:textId="1AC89765" w:rsidR="001B16D9" w:rsidRDefault="004731FC" w:rsidP="001B16D9">
      <w:pPr>
        <w:pStyle w:val="Caption"/>
        <w:rPr>
          <w:b w:val="0"/>
        </w:rPr>
      </w:pPr>
      <w:r>
        <w:rPr>
          <w:b w:val="0"/>
        </w:rPr>
        <w:t>F</w:t>
      </w:r>
      <w:r w:rsidR="001B16D9" w:rsidRPr="004731FC">
        <w:rPr>
          <w:b w:val="0"/>
        </w:rPr>
        <w:t>or 480kHz and 960kHz, [</w:t>
      </w:r>
      <w:r w:rsidR="00FC0F14">
        <w:rPr>
          <w:b w:val="0"/>
        </w:rPr>
        <w:t>1, Huawei], [3, vivo], [4, ZTE], [18, LG] and [21</w:t>
      </w:r>
      <w:r w:rsidR="001B16D9" w:rsidRPr="004731FC">
        <w:rPr>
          <w:b w:val="0"/>
        </w:rPr>
        <w:t xml:space="preserve">, MediaTek] </w:t>
      </w:r>
      <w:r w:rsidR="00FC0F14">
        <w:rPr>
          <w:b w:val="0"/>
        </w:rPr>
        <w:t xml:space="preserve">all </w:t>
      </w:r>
      <w:r w:rsidR="001B16D9" w:rsidRPr="004731FC">
        <w:rPr>
          <w:b w:val="0"/>
        </w:rPr>
        <w:t>proposed</w:t>
      </w:r>
      <w:r w:rsidR="00FC0F14">
        <w:rPr>
          <w:b w:val="0"/>
        </w:rPr>
        <w:t xml:space="preserve"> that</w:t>
      </w:r>
      <w:r w:rsidR="001B16D9" w:rsidRPr="004731FC">
        <w:rPr>
          <w:b w:val="0"/>
        </w:rPr>
        <w:t xml:space="preserve"> </w:t>
      </w:r>
      <w:r w:rsidR="001B16D9" w:rsidRPr="004731FC">
        <w:rPr>
          <w:rFonts w:eastAsia="Batang"/>
          <w:b w:val="0"/>
          <w:i/>
          <w:lang w:eastAsia="ko-KR"/>
        </w:rPr>
        <w:t>d</w:t>
      </w:r>
      <w:r w:rsidR="001B16D9" w:rsidRPr="004731FC">
        <w:rPr>
          <w:rFonts w:eastAsia="Batang"/>
          <w:b w:val="0"/>
          <w:i/>
          <w:vertAlign w:val="subscript"/>
          <w:lang w:eastAsia="ko-KR"/>
        </w:rPr>
        <w:t>1,1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proc,1</w:t>
      </w:r>
      <w:r w:rsidR="001B16D9" w:rsidRPr="004731FC">
        <w:rPr>
          <w:b w:val="0"/>
        </w:rPr>
        <w:t xml:space="preserve"> in PDSCH processing time) and </w:t>
      </w:r>
      <w:r w:rsidR="001B16D9" w:rsidRPr="004731FC">
        <w:rPr>
          <w:rFonts w:eastAsia="Batang"/>
          <w:b w:val="0"/>
          <w:i/>
          <w:lang w:eastAsia="ko-KR"/>
        </w:rPr>
        <w:t>d</w:t>
      </w:r>
      <w:r w:rsidR="001B16D9" w:rsidRPr="004731FC">
        <w:rPr>
          <w:rFonts w:eastAsia="Batang"/>
          <w:b w:val="0"/>
          <w:i/>
          <w:vertAlign w:val="subscript"/>
          <w:lang w:eastAsia="ko-KR"/>
        </w:rPr>
        <w:t>2,1</w:t>
      </w:r>
      <w:r w:rsidR="001B16D9" w:rsidRPr="004731FC">
        <w:rPr>
          <w:rFonts w:eastAsia="Batang"/>
          <w:b w:val="0"/>
          <w:lang w:eastAsia="ko-KR"/>
        </w:rPr>
        <w:t xml:space="preserve"> and </w:t>
      </w:r>
      <w:r w:rsidR="001B16D9" w:rsidRPr="004731FC">
        <w:rPr>
          <w:rFonts w:eastAsia="Batang"/>
          <w:b w:val="0"/>
          <w:i/>
          <w:lang w:eastAsia="ko-KR"/>
        </w:rPr>
        <w:t>d</w:t>
      </w:r>
      <w:r w:rsidR="001B16D9" w:rsidRPr="004731FC">
        <w:rPr>
          <w:rFonts w:eastAsia="Batang"/>
          <w:b w:val="0"/>
          <w:i/>
          <w:vertAlign w:val="subscript"/>
          <w:lang w:eastAsia="ko-KR"/>
        </w:rPr>
        <w:t>2</w:t>
      </w:r>
      <w:r w:rsidR="001B16D9" w:rsidRPr="004731FC">
        <w:rPr>
          <w:b w:val="0"/>
        </w:rPr>
        <w:t xml:space="preserve"> (</w:t>
      </w:r>
      <w:r w:rsidR="001B16D9" w:rsidRPr="004731FC">
        <w:rPr>
          <w:rFonts w:eastAsia="Batang"/>
          <w:b w:val="0"/>
          <w:lang w:eastAsia="ko-KR"/>
        </w:rPr>
        <w:t xml:space="preserve">to derive </w:t>
      </w:r>
      <w:r w:rsidR="001B16D9" w:rsidRPr="004731FC">
        <w:rPr>
          <w:rFonts w:eastAsia="Batang"/>
          <w:b w:val="0"/>
          <w:i/>
          <w:lang w:eastAsia="ko-KR"/>
        </w:rPr>
        <w:t>T</w:t>
      </w:r>
      <w:r w:rsidR="001B16D9" w:rsidRPr="004731FC">
        <w:rPr>
          <w:rFonts w:eastAsia="Batang"/>
          <w:b w:val="0"/>
          <w:i/>
          <w:vertAlign w:val="subscript"/>
          <w:lang w:eastAsia="ko-KR"/>
        </w:rPr>
        <w:t>proc,2</w:t>
      </w:r>
      <w:r w:rsidR="001B16D9" w:rsidRPr="004731FC">
        <w:rPr>
          <w:rFonts w:eastAsia="Batang"/>
          <w:i/>
          <w:lang w:eastAsia="ko-KR"/>
        </w:rPr>
        <w:t xml:space="preserve"> </w:t>
      </w:r>
      <w:r w:rsidR="001B16D9" w:rsidRPr="004731FC">
        <w:rPr>
          <w:b w:val="0"/>
        </w:rPr>
        <w:t>in PUSCH preparation time) are scaled by 4 and 8 for 480kHz and 960kHz, respectively.</w:t>
      </w:r>
      <w:r w:rsidR="00FC0F14">
        <w:rPr>
          <w:b w:val="0"/>
        </w:rPr>
        <w:t xml:space="preserve"> Their reason is that </w:t>
      </w:r>
      <w:r w:rsidR="00491F7C" w:rsidRPr="00491F7C">
        <w:rPr>
          <w:b w:val="0"/>
        </w:rPr>
        <w:t xml:space="preserve">if these extra symbols are simply added without scaling, the ratio </w:t>
      </w:r>
      <w:r w:rsidR="00491F7C" w:rsidRPr="00491F7C">
        <w:rPr>
          <w:b w:val="0"/>
        </w:rPr>
        <w:lastRenderedPageBreak/>
        <w:t>of the increased processing time for 480/960 kHz will be smaller compared to 120kHz, which does not meet the original purpose for 480/960 kHz SCS</w:t>
      </w:r>
      <w:r w:rsidR="00491F7C">
        <w:rPr>
          <w:b w:val="0"/>
        </w:rPr>
        <w:t xml:space="preserve"> with the same absolute time for 120 kHz SCS.</w:t>
      </w:r>
    </w:p>
    <w:p w14:paraId="487DC100" w14:textId="42D552F8" w:rsidR="00FC0F14" w:rsidRPr="00D139ED" w:rsidRDefault="00FC0F14" w:rsidP="00491F7C">
      <w:pPr>
        <w:spacing w:after="0"/>
      </w:pPr>
      <w:r>
        <w:t xml:space="preserve">On the other hand, [6, Nokia] and [15, Samsung] thought there </w:t>
      </w:r>
      <w:r w:rsidRPr="00D139ED">
        <w:rPr>
          <w:rStyle w:val="normaltextrun"/>
          <w:bCs/>
          <w:color w:val="000000" w:themeColor="text1"/>
        </w:rPr>
        <w:t xml:space="preserve">is no need to </w:t>
      </w:r>
      <w:r w:rsidRPr="00D139ED">
        <w:rPr>
          <w:rStyle w:val="normaltextrun"/>
          <w:color w:val="000000" w:themeColor="text1"/>
        </w:rPr>
        <w:t xml:space="preserve">scale parameters </w:t>
      </w:r>
      <w:r w:rsidRPr="00D139ED">
        <w:rPr>
          <w:rFonts w:eastAsia="Batang"/>
          <w:lang w:eastAsia="ko-KR"/>
        </w:rPr>
        <w:t>d</w:t>
      </w:r>
      <w:r w:rsidRPr="00D139ED">
        <w:rPr>
          <w:rFonts w:eastAsia="Batang"/>
          <w:vertAlign w:val="subscript"/>
          <w:lang w:eastAsia="ko-KR"/>
        </w:rPr>
        <w:t>1,1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proc,1</w:t>
      </w:r>
      <w:r w:rsidRPr="00D139ED">
        <w:t xml:space="preserve"> in PDSCH processing time) and </w:t>
      </w:r>
      <w:r w:rsidRPr="00D139ED">
        <w:rPr>
          <w:rFonts w:eastAsia="Batang"/>
          <w:lang w:eastAsia="ko-KR"/>
        </w:rPr>
        <w:t>d</w:t>
      </w:r>
      <w:r w:rsidRPr="00D139ED">
        <w:rPr>
          <w:rFonts w:eastAsia="Batang"/>
          <w:vertAlign w:val="subscript"/>
          <w:lang w:eastAsia="ko-KR"/>
        </w:rPr>
        <w:t>2,1</w:t>
      </w:r>
      <w:r w:rsidRPr="00D139ED">
        <w:rPr>
          <w:rFonts w:eastAsia="Batang"/>
          <w:lang w:eastAsia="ko-KR"/>
        </w:rPr>
        <w:t xml:space="preserve"> and d</w:t>
      </w:r>
      <w:r w:rsidRPr="00D139ED">
        <w:rPr>
          <w:rFonts w:eastAsia="Batang"/>
          <w:vertAlign w:val="subscript"/>
          <w:lang w:eastAsia="ko-KR"/>
        </w:rPr>
        <w:t>2</w:t>
      </w:r>
      <w:r w:rsidRPr="00D139ED">
        <w:t xml:space="preserve"> (</w:t>
      </w:r>
      <w:r w:rsidRPr="00D139ED">
        <w:rPr>
          <w:rFonts w:eastAsia="Batang"/>
          <w:lang w:eastAsia="ko-KR"/>
        </w:rPr>
        <w:t>to derive T</w:t>
      </w:r>
      <w:r w:rsidRPr="00D139ED">
        <w:rPr>
          <w:rFonts w:eastAsia="Batang"/>
          <w:vertAlign w:val="subscript"/>
          <w:lang w:eastAsia="ko-KR"/>
        </w:rPr>
        <w:t>proc,2</w:t>
      </w:r>
      <w:r w:rsidRPr="00D139ED">
        <w:rPr>
          <w:rFonts w:eastAsia="Batang"/>
          <w:lang w:eastAsia="ko-KR"/>
        </w:rPr>
        <w:t xml:space="preserve"> </w:t>
      </w:r>
      <w:r w:rsidRPr="00D139ED">
        <w:t>in PUSCH preparation time)</w:t>
      </w:r>
      <w:r w:rsidR="00491F7C">
        <w:t xml:space="preserve">. </w:t>
      </w:r>
      <w:r w:rsidR="00491F7C">
        <w:rPr>
          <w:bCs/>
          <w:lang w:eastAsia="zh-CN"/>
        </w:rPr>
        <w:t xml:space="preserve">[6, Nokia] thought the </w:t>
      </w:r>
      <w:r w:rsidR="00491F7C" w:rsidRPr="00294870">
        <w:rPr>
          <w:bCs/>
          <w:lang w:eastAsia="zh-CN"/>
        </w:rPr>
        <w:t>impact is</w:t>
      </w:r>
      <w:r w:rsidR="00491F7C">
        <w:rPr>
          <w:bCs/>
          <w:lang w:eastAsia="zh-CN"/>
        </w:rPr>
        <w:t xml:space="preserve"> </w:t>
      </w:r>
      <w:r w:rsidR="00491F7C" w:rsidRPr="00491F7C">
        <w:rPr>
          <w:bCs/>
          <w:lang w:val="en-GB" w:eastAsia="zh-CN"/>
        </w:rPr>
        <w:t>neglectable</w:t>
      </w:r>
      <w:r w:rsidR="00491F7C" w:rsidRPr="00294870">
        <w:rPr>
          <w:bCs/>
          <w:lang w:eastAsia="zh-CN"/>
        </w:rPr>
        <w:t xml:space="preserve"> in any case (due to the large parameter values defined for N1/N2)</w:t>
      </w:r>
      <w:r w:rsidR="00491F7C">
        <w:rPr>
          <w:bCs/>
          <w:lang w:eastAsia="zh-CN"/>
        </w:rPr>
        <w:t xml:space="preserve"> and not scaled according to SCS in Rel-15/16. [15, Samsung] </w:t>
      </w:r>
      <w:r w:rsidR="00491F7C">
        <w:t xml:space="preserve">argued that additional processing time relaxation does not provide any gains with the loose </w:t>
      </w:r>
      <w:r w:rsidR="00491F7C" w:rsidRPr="000763C7">
        <w:rPr>
          <w:i/>
        </w:rPr>
        <w:t>N1</w:t>
      </w:r>
      <w:r w:rsidR="00491F7C">
        <w:t>/</w:t>
      </w:r>
      <w:r w:rsidR="00491F7C" w:rsidRPr="000763C7">
        <w:rPr>
          <w:i/>
        </w:rPr>
        <w:t>N2</w:t>
      </w:r>
      <w:r w:rsidR="00491F7C">
        <w:t>/</w:t>
      </w:r>
      <w:r w:rsidR="00491F7C" w:rsidRPr="000763C7">
        <w:rPr>
          <w:i/>
        </w:rPr>
        <w:t>N3</w:t>
      </w:r>
      <w:r w:rsidR="00491F7C">
        <w:t xml:space="preserve"> timeline given </w:t>
      </w:r>
      <w:r w:rsidR="00491F7C" w:rsidRPr="00D03AEA">
        <w:rPr>
          <w:i/>
        </w:rPr>
        <w:t>d</w:t>
      </w:r>
      <w:r w:rsidR="00491F7C" w:rsidRPr="00D03AEA">
        <w:rPr>
          <w:vertAlign w:val="subscript"/>
        </w:rPr>
        <w:t>1,1</w:t>
      </w:r>
      <w:r w:rsidR="00491F7C">
        <w:t xml:space="preserve"> (</w:t>
      </w:r>
      <w:r w:rsidR="00491F7C" w:rsidRPr="000763C7">
        <w:rPr>
          <w:i/>
        </w:rPr>
        <w:t>d</w:t>
      </w:r>
      <w:r w:rsidR="00491F7C" w:rsidRPr="000763C7">
        <w:rPr>
          <w:i/>
          <w:vertAlign w:val="subscript"/>
        </w:rPr>
        <w:t>2,1</w:t>
      </w:r>
      <w:r w:rsidR="00491F7C">
        <w:t xml:space="preserve">) and </w:t>
      </w:r>
      <w:r w:rsidR="00491F7C" w:rsidRPr="00D03AEA">
        <w:rPr>
          <w:i/>
        </w:rPr>
        <w:t>d</w:t>
      </w:r>
      <w:r w:rsidR="00491F7C" w:rsidRPr="00D03AEA">
        <w:rPr>
          <w:vertAlign w:val="subscript"/>
        </w:rPr>
        <w:t>2</w:t>
      </w:r>
      <w:r w:rsidR="00491F7C">
        <w:t xml:space="preserve"> is introduced in Rel-15/16 to provide additional processing time taking into account DM-RS position and UCI multiplexing. </w:t>
      </w:r>
    </w:p>
    <w:p w14:paraId="388F38BF" w14:textId="11B16669" w:rsidR="00FC0F14" w:rsidRDefault="00FC0F14" w:rsidP="00FC0F14"/>
    <w:p w14:paraId="5DB2777A" w14:textId="64E3CEDF" w:rsidR="00051C04" w:rsidRDefault="00051C04" w:rsidP="00051C04">
      <w:pPr>
        <w:spacing w:after="0"/>
      </w:pPr>
      <w:r>
        <w:t xml:space="preserve">Companies’ view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p>
    <w:p w14:paraId="630BE356" w14:textId="4B9338AB" w:rsidR="00051C04" w:rsidRDefault="00051C04" w:rsidP="00051C04">
      <w:pPr>
        <w:spacing w:after="0"/>
      </w:pPr>
      <w:r>
        <w:t xml:space="preserve">Yes: </w:t>
      </w:r>
      <w:r w:rsidRPr="00051C04">
        <w:t>[1, Huawei]</w:t>
      </w:r>
      <w:r>
        <w:t xml:space="preserve">, [3, vivo], [4, ZTE], [18, LG], </w:t>
      </w:r>
      <w:r w:rsidRPr="00051C04">
        <w:t>[21, MediaTek]</w:t>
      </w:r>
    </w:p>
    <w:p w14:paraId="69F1E045" w14:textId="365C6328" w:rsidR="00051C04" w:rsidRDefault="00051C04" w:rsidP="00051C04">
      <w:pPr>
        <w:spacing w:after="0"/>
      </w:pPr>
      <w:r>
        <w:t>No: [6, Nokia], [15</w:t>
      </w:r>
      <w:r w:rsidR="00D94216">
        <w:t>,</w:t>
      </w:r>
      <w:r>
        <w:t xml:space="preserve"> Samsung]</w:t>
      </w:r>
    </w:p>
    <w:p w14:paraId="5AE0676E" w14:textId="77777777" w:rsidR="00051C04" w:rsidRPr="00051C04" w:rsidRDefault="00051C04" w:rsidP="00051C04">
      <w:pPr>
        <w:spacing w:after="0"/>
      </w:pPr>
    </w:p>
    <w:p w14:paraId="7A90C068" w14:textId="393BAEB9"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E32566F" w14:textId="206F97FB" w:rsidR="004731FC" w:rsidRPr="00C2453F" w:rsidRDefault="00051C04" w:rsidP="004731FC">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sidRPr="00D03AEA">
        <w:rPr>
          <w:i/>
        </w:rPr>
        <w:t>d</w:t>
      </w:r>
      <w:r w:rsidRPr="00D03AEA">
        <w:rPr>
          <w:vertAlign w:val="subscript"/>
        </w:rPr>
        <w:t>1,1</w:t>
      </w:r>
      <w:r>
        <w:t xml:space="preserve"> (</w:t>
      </w:r>
      <w:r w:rsidRPr="000763C7">
        <w:rPr>
          <w:i/>
        </w:rPr>
        <w:t>d</w:t>
      </w:r>
      <w:r w:rsidRPr="000763C7">
        <w:rPr>
          <w:i/>
          <w:vertAlign w:val="subscript"/>
        </w:rPr>
        <w:t>2,1</w:t>
      </w:r>
      <w:r>
        <w:t xml:space="preserve">) and </w:t>
      </w:r>
      <w:r w:rsidRPr="00D03AEA">
        <w:rPr>
          <w:i/>
        </w:rPr>
        <w:t>d</w:t>
      </w:r>
      <w:r w:rsidRPr="00D03AEA">
        <w:rPr>
          <w:vertAlign w:val="subscript"/>
        </w:rPr>
        <w:t>2</w:t>
      </w:r>
      <w:r w:rsidR="00463650">
        <w:rPr>
          <w:rFonts w:asciiTheme="minorHAnsi" w:hAnsiTheme="minorHAnsi" w:cstheme="minorHAnsi"/>
          <w:lang w:eastAsia="zh-CN"/>
        </w:rPr>
        <w:t xml:space="preserve">, </w:t>
      </w:r>
      <w:r w:rsidR="00BC4EBC">
        <w:rPr>
          <w:rFonts w:asciiTheme="minorHAnsi" w:hAnsiTheme="minorHAnsi" w:cstheme="minorHAnsi"/>
          <w:lang w:eastAsia="zh-CN"/>
        </w:rPr>
        <w:t>formulate the following proposal</w:t>
      </w:r>
      <w:r w:rsidR="004731FC">
        <w:t>.</w:t>
      </w:r>
    </w:p>
    <w:p w14:paraId="0C2AB585" w14:textId="5E97A82B" w:rsidR="004731FC" w:rsidRDefault="004731FC" w:rsidP="004731FC">
      <w:pPr>
        <w:pStyle w:val="Heading5"/>
        <w:rPr>
          <w:lang w:eastAsia="zh-CN"/>
        </w:rPr>
      </w:pPr>
      <w:r w:rsidRPr="007432DA">
        <w:rPr>
          <w:highlight w:val="cyan"/>
          <w:lang w:eastAsia="zh-CN"/>
        </w:rPr>
        <w:t>Proposal 1-</w:t>
      </w:r>
      <w:r w:rsidR="004D0CD6" w:rsidRPr="007432DA">
        <w:rPr>
          <w:highlight w:val="cyan"/>
          <w:lang w:eastAsia="zh-CN"/>
        </w:rPr>
        <w:t>5</w:t>
      </w:r>
    </w:p>
    <w:p w14:paraId="0D841A97" w14:textId="490051BC" w:rsidR="004D0CD6" w:rsidRPr="004731FC" w:rsidRDefault="004D0CD6" w:rsidP="004D0CD6">
      <w:pPr>
        <w:pStyle w:val="Caption"/>
        <w:rPr>
          <w:b w:val="0"/>
        </w:rPr>
      </w:pPr>
      <w:r w:rsidRPr="004D0CD6">
        <w:rPr>
          <w:b w:val="0"/>
        </w:rPr>
        <w:t xml:space="preserve">For NR operation with 480 kHz and/or 960 kHz SCS, </w:t>
      </w:r>
      <w:r w:rsidRPr="004731FC">
        <w:rPr>
          <w:rFonts w:eastAsia="Batang"/>
          <w:b w:val="0"/>
          <w:i/>
          <w:lang w:eastAsia="ko-KR"/>
        </w:rPr>
        <w:t>d</w:t>
      </w:r>
      <w:r w:rsidRPr="004731FC">
        <w:rPr>
          <w:rFonts w:eastAsia="Batang"/>
          <w:b w:val="0"/>
          <w:i/>
          <w:vertAlign w:val="subscript"/>
          <w:lang w:eastAsia="ko-KR"/>
        </w:rPr>
        <w:t>1,1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proc,1</w:t>
      </w:r>
      <w:r w:rsidRPr="004731FC">
        <w:rPr>
          <w:b w:val="0"/>
        </w:rPr>
        <w:t xml:space="preserve"> in PDSCH processing time) and </w:t>
      </w:r>
      <w:r w:rsidRPr="004731FC">
        <w:rPr>
          <w:rFonts w:eastAsia="Batang"/>
          <w:b w:val="0"/>
          <w:i/>
          <w:lang w:eastAsia="ko-KR"/>
        </w:rPr>
        <w:t>d</w:t>
      </w:r>
      <w:r w:rsidRPr="004731FC">
        <w:rPr>
          <w:rFonts w:eastAsia="Batang"/>
          <w:b w:val="0"/>
          <w:i/>
          <w:vertAlign w:val="subscript"/>
          <w:lang w:eastAsia="ko-KR"/>
        </w:rPr>
        <w:t>2,1</w:t>
      </w:r>
      <w:r w:rsidRPr="004731FC">
        <w:rPr>
          <w:rFonts w:eastAsia="Batang"/>
          <w:b w:val="0"/>
          <w:lang w:eastAsia="ko-KR"/>
        </w:rPr>
        <w:t xml:space="preserve"> and </w:t>
      </w:r>
      <w:r w:rsidRPr="004731FC">
        <w:rPr>
          <w:rFonts w:eastAsia="Batang"/>
          <w:b w:val="0"/>
          <w:i/>
          <w:lang w:eastAsia="ko-KR"/>
        </w:rPr>
        <w:t>d</w:t>
      </w:r>
      <w:r w:rsidRPr="004731FC">
        <w:rPr>
          <w:rFonts w:eastAsia="Batang"/>
          <w:b w:val="0"/>
          <w:i/>
          <w:vertAlign w:val="subscript"/>
          <w:lang w:eastAsia="ko-KR"/>
        </w:rPr>
        <w:t>2</w:t>
      </w:r>
      <w:r w:rsidRPr="004731FC">
        <w:rPr>
          <w:b w:val="0"/>
        </w:rPr>
        <w:t xml:space="preserve"> (</w:t>
      </w:r>
      <w:r w:rsidRPr="004731FC">
        <w:rPr>
          <w:rFonts w:eastAsia="Batang"/>
          <w:b w:val="0"/>
          <w:lang w:eastAsia="ko-KR"/>
        </w:rPr>
        <w:t xml:space="preserve">to derive </w:t>
      </w:r>
      <w:r w:rsidRPr="004731FC">
        <w:rPr>
          <w:rFonts w:eastAsia="Batang"/>
          <w:b w:val="0"/>
          <w:i/>
          <w:lang w:eastAsia="ko-KR"/>
        </w:rPr>
        <w:t>T</w:t>
      </w:r>
      <w:r w:rsidRPr="004731FC">
        <w:rPr>
          <w:rFonts w:eastAsia="Batang"/>
          <w:b w:val="0"/>
          <w:i/>
          <w:vertAlign w:val="subscript"/>
          <w:lang w:eastAsia="ko-KR"/>
        </w:rPr>
        <w:t>proc,2</w:t>
      </w:r>
      <w:r w:rsidRPr="004731FC">
        <w:rPr>
          <w:rFonts w:eastAsia="Batang"/>
          <w:i/>
          <w:lang w:eastAsia="ko-KR"/>
        </w:rPr>
        <w:t xml:space="preserve"> </w:t>
      </w:r>
      <w:r w:rsidRPr="004731FC">
        <w:rPr>
          <w:b w:val="0"/>
        </w:rPr>
        <w:t>in PUSCH preparation time) are scaled by 4 and 8 for 480kHz and 960kHz, respectively.</w:t>
      </w:r>
    </w:p>
    <w:p w14:paraId="08AF2E53" w14:textId="77777777" w:rsidR="004D0CD6" w:rsidRDefault="004D0CD6" w:rsidP="004D0CD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D0CD6" w14:paraId="3D699163" w14:textId="77777777" w:rsidTr="00131B8E">
        <w:trPr>
          <w:trHeight w:val="224"/>
        </w:trPr>
        <w:tc>
          <w:tcPr>
            <w:tcW w:w="1871" w:type="dxa"/>
            <w:shd w:val="clear" w:color="auto" w:fill="FFE599" w:themeFill="accent4" w:themeFillTint="66"/>
          </w:tcPr>
          <w:p w14:paraId="4390E744"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04EFA0" w14:textId="77777777" w:rsidR="004D0CD6" w:rsidRDefault="004D0CD6"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D0CD6" w14:paraId="0F693C08" w14:textId="77777777" w:rsidTr="00131B8E">
        <w:trPr>
          <w:trHeight w:val="339"/>
        </w:trPr>
        <w:tc>
          <w:tcPr>
            <w:tcW w:w="1871" w:type="dxa"/>
          </w:tcPr>
          <w:p w14:paraId="15FB48A7"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641EDF4B"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1DC7D9E3" w14:textId="77777777" w:rsidTr="00131B8E">
        <w:trPr>
          <w:trHeight w:val="339"/>
        </w:trPr>
        <w:tc>
          <w:tcPr>
            <w:tcW w:w="1871" w:type="dxa"/>
          </w:tcPr>
          <w:p w14:paraId="5330B514"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0E9FA69F" w14:textId="77777777" w:rsidR="004D0CD6" w:rsidRDefault="004D0CD6" w:rsidP="00131B8E">
            <w:pPr>
              <w:pStyle w:val="BodyText"/>
              <w:spacing w:before="0" w:after="0" w:line="240" w:lineRule="auto"/>
              <w:rPr>
                <w:rFonts w:ascii="Times New Roman" w:hAnsi="Times New Roman"/>
                <w:szCs w:val="20"/>
                <w:lang w:eastAsia="zh-CN"/>
              </w:rPr>
            </w:pPr>
          </w:p>
        </w:tc>
      </w:tr>
      <w:tr w:rsidR="004D0CD6" w14:paraId="736E7A5C" w14:textId="77777777" w:rsidTr="00131B8E">
        <w:trPr>
          <w:trHeight w:val="339"/>
        </w:trPr>
        <w:tc>
          <w:tcPr>
            <w:tcW w:w="1871" w:type="dxa"/>
          </w:tcPr>
          <w:p w14:paraId="16FE8ED1" w14:textId="77777777" w:rsidR="004D0CD6" w:rsidRDefault="004D0CD6" w:rsidP="00131B8E">
            <w:pPr>
              <w:pStyle w:val="BodyText"/>
              <w:spacing w:before="0" w:after="0" w:line="240" w:lineRule="auto"/>
              <w:rPr>
                <w:rFonts w:ascii="Times New Roman" w:hAnsi="Times New Roman"/>
                <w:szCs w:val="20"/>
                <w:lang w:eastAsia="zh-CN"/>
              </w:rPr>
            </w:pPr>
          </w:p>
        </w:tc>
        <w:tc>
          <w:tcPr>
            <w:tcW w:w="8021" w:type="dxa"/>
          </w:tcPr>
          <w:p w14:paraId="3EB9A7FD" w14:textId="77777777" w:rsidR="004D0CD6" w:rsidRDefault="004D0CD6" w:rsidP="00131B8E">
            <w:pPr>
              <w:pStyle w:val="BodyText"/>
              <w:spacing w:before="0" w:after="0" w:line="240" w:lineRule="auto"/>
              <w:rPr>
                <w:rFonts w:ascii="Times New Roman" w:hAnsi="Times New Roman"/>
                <w:szCs w:val="20"/>
                <w:lang w:eastAsia="zh-CN"/>
              </w:rPr>
            </w:pPr>
          </w:p>
        </w:tc>
      </w:tr>
    </w:tbl>
    <w:p w14:paraId="3C6DBA12" w14:textId="77777777" w:rsidR="004D0CD6" w:rsidRDefault="004D0CD6" w:rsidP="004731FC">
      <w:pPr>
        <w:spacing w:after="0"/>
      </w:pPr>
    </w:p>
    <w:p w14:paraId="7B147AF3" w14:textId="593017A6" w:rsidR="004D0CD6" w:rsidRDefault="004D0CD6" w:rsidP="004731FC">
      <w:pPr>
        <w:spacing w:after="0"/>
      </w:pPr>
    </w:p>
    <w:p w14:paraId="25081B71" w14:textId="6A9A7A33" w:rsidR="00051C04" w:rsidRDefault="00051C04" w:rsidP="005D69B4">
      <w:pPr>
        <w:spacing w:after="0"/>
      </w:pPr>
      <w:r>
        <w:t xml:space="preserve">During last RAN1 meeting, there’s a discussion whether to </w:t>
      </w:r>
      <w:r w:rsidR="005D69B4">
        <w:rPr>
          <w:lang w:eastAsia="zh-CN"/>
        </w:rPr>
        <w:t xml:space="preserve">scale </w:t>
      </w:r>
      <w:r w:rsidR="005D69B4" w:rsidRPr="004731FC">
        <w:rPr>
          <w:lang w:eastAsia="zh-CN"/>
        </w:rPr>
        <w:t xml:space="preserve">the </w:t>
      </w:r>
      <w:r w:rsidR="005D69B4">
        <w:rPr>
          <w:lang w:eastAsia="zh-CN"/>
        </w:rPr>
        <w:t xml:space="preserve">corresponding </w:t>
      </w:r>
      <w:r w:rsidR="005D69B4" w:rsidRPr="004731FC">
        <w:rPr>
          <w:lang w:eastAsia="zh-CN"/>
        </w:rPr>
        <w:t xml:space="preserve">values </w:t>
      </w:r>
      <w:r w:rsidR="005D69B4">
        <w:rPr>
          <w:lang w:eastAsia="zh-CN"/>
        </w:rPr>
        <w:t xml:space="preserve">of 120 kHz SCS by 4/8 for 480 kHz and 960 kHz SCS respectively </w:t>
      </w:r>
      <w:r w:rsidR="005D69B4" w:rsidRPr="004731FC">
        <w:rPr>
          <w:lang w:eastAsia="zh-CN"/>
        </w:rPr>
        <w:t xml:space="preserve">for </w:t>
      </w:r>
      <w:r w:rsidR="005D69B4">
        <w:rPr>
          <w:lang w:eastAsia="zh-CN"/>
        </w:rPr>
        <w:t>the following</w:t>
      </w:r>
      <w:r w:rsidR="005D69B4" w:rsidRPr="004731FC">
        <w:rPr>
          <w:lang w:eastAsia="zh-CN"/>
        </w:rPr>
        <w:t xml:space="preserve"> UE </w:t>
      </w:r>
      <w:r w:rsidR="005D69B4">
        <w:rPr>
          <w:lang w:eastAsia="zh-CN"/>
        </w:rPr>
        <w:t>timeline</w:t>
      </w:r>
      <w:r w:rsidR="005D69B4" w:rsidRPr="004731FC">
        <w:rPr>
          <w:lang w:eastAsia="zh-CN"/>
        </w:rPr>
        <w:t xml:space="preserve"> </w:t>
      </w:r>
      <w:r w:rsidR="005D69B4">
        <w:rPr>
          <w:lang w:eastAsia="zh-CN"/>
        </w:rPr>
        <w:t>parameters</w:t>
      </w:r>
    </w:p>
    <w:p w14:paraId="4919357C" w14:textId="6721E1D1"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HARQ-ACK information in response to a SPS PDSCH release, N in 38.213 Section 10.2</w:t>
      </w:r>
    </w:p>
    <w:p w14:paraId="6725B607" w14:textId="777B0654"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HARQ-ACK information in response to a detection of a DCI format 1_1 indicating SCell dormancy, N in 38.213 Section 10.3</w:t>
      </w:r>
    </w:p>
    <w:p w14:paraId="2CC51E89" w14:textId="18F7E2D2"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Determination of the resource allocation table to be used for PUSCH, Δ in 38.214 Section 6.1.2.1.1</w:t>
      </w:r>
    </w:p>
    <w:p w14:paraId="21312824" w14:textId="6399D8FF"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UE PDSCH reception preparation time with cross carrier scheduling with different subcarrier spacings for PDCCH and PDSCH, Npdsch in 38.214 Section 5.5</w:t>
      </w:r>
    </w:p>
    <w:p w14:paraId="62DEB0CF" w14:textId="1EF0A122" w:rsidR="005D69B4" w:rsidRPr="005D69B4" w:rsidRDefault="005D69B4" w:rsidP="00BD65DA">
      <w:pPr>
        <w:pStyle w:val="ListParagraph"/>
        <w:numPr>
          <w:ilvl w:val="0"/>
          <w:numId w:val="14"/>
        </w:numPr>
        <w:rPr>
          <w:rFonts w:ascii="Times New Roman" w:hAnsi="Times New Roman"/>
          <w:sz w:val="20"/>
          <w:szCs w:val="20"/>
          <w:lang w:val="en-GB"/>
        </w:rPr>
      </w:pPr>
      <w:r w:rsidRPr="005D69B4">
        <w:rPr>
          <w:rFonts w:ascii="Times New Roman" w:hAnsi="Times New Roman"/>
          <w:sz w:val="20"/>
          <w:szCs w:val="20"/>
          <w:lang w:val="en-GB"/>
        </w:rPr>
        <w:t>Application delay of the minimum scheduling offset restriction, Zµ in 38.214 Section 5.3.1</w:t>
      </w:r>
    </w:p>
    <w:p w14:paraId="18F89B38" w14:textId="6CE508A8" w:rsidR="00051C04" w:rsidRDefault="00051C04" w:rsidP="004731FC">
      <w:pPr>
        <w:spacing w:after="0"/>
      </w:pPr>
    </w:p>
    <w:p w14:paraId="298A1995" w14:textId="1D267D23" w:rsidR="00051C04" w:rsidRDefault="00051C04" w:rsidP="004731FC">
      <w:pPr>
        <w:spacing w:after="0"/>
      </w:pPr>
    </w:p>
    <w:p w14:paraId="2F8764A7" w14:textId="136A097C" w:rsidR="00F142D5" w:rsidRDefault="009E0A37" w:rsidP="00051C04">
      <w:pPr>
        <w:spacing w:after="0"/>
      </w:pPr>
      <w:r>
        <w:t>In this meeting, m</w:t>
      </w:r>
      <w:r w:rsidR="00F142D5">
        <w:t>ultiple companies investigated on this aspect and expressed their views. Summary of companies’ view</w:t>
      </w:r>
      <w:r w:rsidR="00DA36AA">
        <w:t>s</w:t>
      </w:r>
      <w:r w:rsidR="00F142D5">
        <w:t>:</w:t>
      </w:r>
    </w:p>
    <w:p w14:paraId="6809EA21" w14:textId="4FC40F2F" w:rsidR="00051C04" w:rsidRDefault="00051C04" w:rsidP="00051C04">
      <w:pPr>
        <w:spacing w:after="0"/>
      </w:pPr>
      <w:r>
        <w:t xml:space="preserve">Scale 4x/8x: </w:t>
      </w:r>
      <w:r w:rsidRPr="00051C04">
        <w:t>[1, Huawei]</w:t>
      </w:r>
      <w:r>
        <w:t>, [3, vivo], [4, ZTE], [15, Samsung]</w:t>
      </w:r>
      <w:r w:rsidR="005D69B4">
        <w:t>, [17, Apple]</w:t>
      </w:r>
    </w:p>
    <w:p w14:paraId="689B5B43" w14:textId="16AD7ED3" w:rsidR="00051C04" w:rsidRDefault="00F142D5" w:rsidP="004731FC">
      <w:pPr>
        <w:spacing w:after="0"/>
      </w:pPr>
      <w:r>
        <w:t>[6, Nokia] proposed to s</w:t>
      </w:r>
      <w:r w:rsidR="005D69B4">
        <w:t>cale 2x/4x</w:t>
      </w:r>
      <w:r>
        <w:t xml:space="preserve"> for first 4 parameters in above list and scale 2x/2x for </w:t>
      </w:r>
      <w:r w:rsidRPr="005D69B4">
        <w:rPr>
          <w:lang w:val="en-GB"/>
        </w:rPr>
        <w:t>Zµ in 38.214 Section 5.3.1</w:t>
      </w:r>
      <w:r>
        <w:t xml:space="preserve"> </w:t>
      </w:r>
    </w:p>
    <w:p w14:paraId="3E2DC72C" w14:textId="35EC150C" w:rsidR="005D69B4" w:rsidRDefault="005D69B4" w:rsidP="004731FC">
      <w:pPr>
        <w:spacing w:after="0"/>
      </w:pPr>
    </w:p>
    <w:p w14:paraId="670F2C85" w14:textId="77777777" w:rsidR="00F142D5" w:rsidRDefault="00F142D5" w:rsidP="00F142D5">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C2BD23E" w14:textId="489B1DB0" w:rsidR="00F142D5" w:rsidRPr="00C2453F" w:rsidRDefault="00F142D5" w:rsidP="00F142D5">
      <w:pPr>
        <w:rPr>
          <w:rFonts w:asciiTheme="minorHAnsi" w:hAnsiTheme="minorHAnsi" w:cstheme="minorHAnsi"/>
          <w:lang w:eastAsia="zh-CN"/>
        </w:rPr>
      </w:pPr>
      <w:r>
        <w:rPr>
          <w:rFonts w:asciiTheme="minorHAnsi" w:hAnsiTheme="minorHAnsi" w:cstheme="minorHAnsi"/>
          <w:lang w:eastAsia="zh-CN"/>
        </w:rPr>
        <w:t xml:space="preserve">Given all but one company support to scale 4x/8x </w:t>
      </w:r>
      <w:r w:rsidR="00DA36AA">
        <w:rPr>
          <w:rFonts w:asciiTheme="minorHAnsi" w:hAnsiTheme="minorHAnsi" w:cstheme="minorHAnsi"/>
          <w:lang w:eastAsia="zh-CN"/>
        </w:rPr>
        <w:t xml:space="preserve">of the values of 120 kHz SCS </w:t>
      </w:r>
      <w:r>
        <w:rPr>
          <w:rFonts w:asciiTheme="minorHAnsi" w:hAnsiTheme="minorHAnsi" w:cstheme="minorHAnsi"/>
          <w:lang w:eastAsia="zh-CN"/>
        </w:rPr>
        <w:t>for 480</w:t>
      </w:r>
      <w:r w:rsidR="00E60E09">
        <w:rPr>
          <w:rFonts w:asciiTheme="minorHAnsi" w:hAnsiTheme="minorHAnsi" w:cstheme="minorHAnsi"/>
          <w:lang w:eastAsia="zh-CN"/>
        </w:rPr>
        <w:t xml:space="preserve"> kHz and </w:t>
      </w:r>
      <w:r>
        <w:rPr>
          <w:rFonts w:asciiTheme="minorHAnsi" w:hAnsiTheme="minorHAnsi" w:cstheme="minorHAnsi"/>
          <w:lang w:eastAsia="zh-CN"/>
        </w:rPr>
        <w:t>960 kHz</w:t>
      </w:r>
      <w:r w:rsidR="00C77ABE">
        <w:rPr>
          <w:rFonts w:asciiTheme="minorHAnsi" w:hAnsiTheme="minorHAnsi" w:cstheme="minorHAnsi"/>
          <w:lang w:eastAsia="zh-CN"/>
        </w:rPr>
        <w:t xml:space="preserve"> SCS</w:t>
      </w:r>
      <w:r>
        <w:rPr>
          <w:rFonts w:asciiTheme="minorHAnsi" w:hAnsiTheme="minorHAnsi" w:cstheme="minorHAnsi"/>
          <w:lang w:eastAsia="zh-CN"/>
        </w:rPr>
        <w:t>, formulate the following proposal</w:t>
      </w:r>
      <w:r>
        <w:t>.</w:t>
      </w:r>
    </w:p>
    <w:p w14:paraId="3CF04494" w14:textId="77777777" w:rsidR="00F142D5" w:rsidRDefault="00F142D5" w:rsidP="004731FC">
      <w:pPr>
        <w:spacing w:after="0"/>
      </w:pPr>
    </w:p>
    <w:p w14:paraId="7883D1EF" w14:textId="0D0AF1A7" w:rsidR="004D0CD6" w:rsidRDefault="004D0CD6" w:rsidP="004D0CD6">
      <w:pPr>
        <w:pStyle w:val="Heading5"/>
        <w:rPr>
          <w:lang w:eastAsia="zh-CN"/>
        </w:rPr>
      </w:pPr>
      <w:r w:rsidRPr="007432DA">
        <w:rPr>
          <w:highlight w:val="cyan"/>
          <w:lang w:eastAsia="zh-CN"/>
        </w:rPr>
        <w:t>Proposal 1-6</w:t>
      </w:r>
    </w:p>
    <w:p w14:paraId="5D8276F2" w14:textId="7CA79DE2" w:rsidR="004731FC" w:rsidRDefault="004731FC" w:rsidP="004731FC">
      <w:pPr>
        <w:spacing w:after="0"/>
      </w:pPr>
      <w:r>
        <w:t xml:space="preserve">For NR operation </w:t>
      </w:r>
      <w:r>
        <w:rPr>
          <w:lang w:eastAsia="zh-CN"/>
        </w:rPr>
        <w:t xml:space="preserve">with 480 kHz and/or 960 kHz SCS, </w:t>
      </w:r>
      <w:r w:rsidR="00BC4EBC">
        <w:rPr>
          <w:lang w:eastAsia="zh-CN"/>
        </w:rPr>
        <w:t xml:space="preserve">scale </w:t>
      </w:r>
      <w:r w:rsidR="004D0CD6" w:rsidRPr="004731FC">
        <w:rPr>
          <w:lang w:eastAsia="zh-CN"/>
        </w:rPr>
        <w:t xml:space="preserve">the </w:t>
      </w:r>
      <w:r w:rsidR="00E36D86">
        <w:rPr>
          <w:lang w:eastAsia="zh-CN"/>
        </w:rPr>
        <w:t xml:space="preserve">corresponding </w:t>
      </w:r>
      <w:r w:rsidR="004D0CD6" w:rsidRPr="004731FC">
        <w:rPr>
          <w:lang w:eastAsia="zh-CN"/>
        </w:rPr>
        <w:t xml:space="preserve">values </w:t>
      </w:r>
      <w:r w:rsidR="00E36D86">
        <w:rPr>
          <w:lang w:eastAsia="zh-CN"/>
        </w:rPr>
        <w:t xml:space="preserve">of 120 kHz SCS </w:t>
      </w:r>
      <w:r w:rsidR="00BC4EBC">
        <w:rPr>
          <w:lang w:eastAsia="zh-CN"/>
        </w:rPr>
        <w:t>by 4</w:t>
      </w:r>
      <w:r w:rsidR="00F142D5">
        <w:rPr>
          <w:lang w:eastAsia="zh-CN"/>
        </w:rPr>
        <w:t xml:space="preserve"> </w:t>
      </w:r>
      <w:r w:rsidR="00BF6F69">
        <w:rPr>
          <w:lang w:eastAsia="zh-CN"/>
        </w:rPr>
        <w:t>and</w:t>
      </w:r>
      <w:r w:rsidR="00F142D5">
        <w:rPr>
          <w:lang w:eastAsia="zh-CN"/>
        </w:rPr>
        <w:t xml:space="preserve"> </w:t>
      </w:r>
      <w:r w:rsidR="00BC4EBC">
        <w:rPr>
          <w:lang w:eastAsia="zh-CN"/>
        </w:rPr>
        <w:t xml:space="preserve">8 for 480 kHz and 960 kHz SCS respectively </w:t>
      </w:r>
      <w:r w:rsidR="004D0CD6" w:rsidRPr="004731FC">
        <w:rPr>
          <w:lang w:eastAsia="zh-CN"/>
        </w:rPr>
        <w:t xml:space="preserve">for </w:t>
      </w:r>
      <w:r w:rsidR="004D0CD6">
        <w:rPr>
          <w:lang w:eastAsia="zh-CN"/>
        </w:rPr>
        <w:t>the following</w:t>
      </w:r>
      <w:r w:rsidR="004D0CD6" w:rsidRPr="004731FC">
        <w:rPr>
          <w:lang w:eastAsia="zh-CN"/>
        </w:rPr>
        <w:t xml:space="preserve"> UE </w:t>
      </w:r>
      <w:r w:rsidR="00E36D86">
        <w:rPr>
          <w:lang w:eastAsia="zh-CN"/>
        </w:rPr>
        <w:t>timeline</w:t>
      </w:r>
      <w:r w:rsidR="004D0CD6" w:rsidRPr="004731FC">
        <w:rPr>
          <w:lang w:eastAsia="zh-CN"/>
        </w:rPr>
        <w:t xml:space="preserve"> </w:t>
      </w:r>
      <w:r w:rsidR="004D0CD6">
        <w:rPr>
          <w:lang w:eastAsia="zh-CN"/>
        </w:rPr>
        <w:t xml:space="preserve">parameters </w:t>
      </w:r>
      <w:r w:rsidR="004D0CD6" w:rsidRPr="004731FC">
        <w:rPr>
          <w:lang w:eastAsia="zh-CN"/>
        </w:rPr>
        <w:t>for single and multi-PDSCH/PUSCH scheduling to maintain the same absolute time duration as that of 120 kHz SCS in FR2</w:t>
      </w:r>
      <w:r>
        <w:t>.</w:t>
      </w:r>
    </w:p>
    <w:p w14:paraId="7076D8F7" w14:textId="0B8CDCF4"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HARQ-ACK information in response to a SPS PDSCH release,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10.2</w:t>
      </w:r>
    </w:p>
    <w:p w14:paraId="403D5783" w14:textId="59DBA0CC" w:rsidR="004670DD"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lastRenderedPageBreak/>
        <w:t xml:space="preserve">HARQ-ACK information in response to a detection of a DCI format 1_1 indicating SCell dormancy, </w:t>
      </w:r>
      <w:r w:rsidR="00691DC8" w:rsidRPr="00691DC8">
        <w:rPr>
          <w:rFonts w:ascii="Times New Roman" w:hAnsi="Times New Roman"/>
          <w:i/>
          <w:szCs w:val="20"/>
          <w:lang w:val="en-GB" w:eastAsia="zh-CN"/>
        </w:rPr>
        <w:t>N</w:t>
      </w:r>
      <w:r w:rsidR="00691DC8">
        <w:rPr>
          <w:rFonts w:ascii="Times New Roman" w:hAnsi="Times New Roman"/>
          <w:szCs w:val="20"/>
          <w:lang w:val="en-GB" w:eastAsia="zh-CN"/>
        </w:rPr>
        <w:t xml:space="preserve"> </w:t>
      </w:r>
      <w:r w:rsidR="004670DD">
        <w:rPr>
          <w:rFonts w:ascii="Times New Roman" w:hAnsi="Times New Roman"/>
          <w:szCs w:val="20"/>
          <w:lang w:val="en-GB" w:eastAsia="zh-CN"/>
        </w:rPr>
        <w:t xml:space="preserve">in </w:t>
      </w:r>
      <w:r w:rsidRPr="00202ED3">
        <w:rPr>
          <w:rFonts w:ascii="Times New Roman" w:hAnsi="Times New Roman"/>
          <w:szCs w:val="20"/>
          <w:lang w:val="en-GB" w:eastAsia="zh-CN"/>
        </w:rPr>
        <w:t>38.213 Section 10.3</w:t>
      </w:r>
    </w:p>
    <w:p w14:paraId="15F9619D" w14:textId="4F22C170"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Determination of the resource allocation table to be used for PUSCH, </w:t>
      </w:r>
      <w:r w:rsidR="00734E5D" w:rsidRPr="00ED2F8C">
        <w:rPr>
          <w:rFonts w:cs="Arial"/>
          <w:i/>
          <w:color w:val="000000"/>
        </w:rPr>
        <w:t>Δ</w:t>
      </w:r>
      <w:r w:rsidR="00734E5D">
        <w:rPr>
          <w:rFonts w:ascii="Times New Roman" w:hAnsi="Times New Roman"/>
          <w:szCs w:val="20"/>
          <w:lang w:val="en-GB" w:eastAsia="zh-CN"/>
        </w:rPr>
        <w:t xml:space="preserve"> </w:t>
      </w:r>
      <w:r w:rsidR="00BB060A">
        <w:rPr>
          <w:rFonts w:ascii="Times New Roman" w:hAnsi="Times New Roman"/>
          <w:szCs w:val="20"/>
          <w:lang w:val="en-GB" w:eastAsia="zh-CN"/>
        </w:rPr>
        <w:t xml:space="preserve">in </w:t>
      </w:r>
      <w:r w:rsidRPr="00202ED3">
        <w:rPr>
          <w:rFonts w:ascii="Times New Roman" w:hAnsi="Times New Roman"/>
          <w:szCs w:val="20"/>
          <w:lang w:val="en-GB" w:eastAsia="zh-CN"/>
        </w:rPr>
        <w:t>38.214 Section 6.1.2.1</w:t>
      </w:r>
      <w:r w:rsidR="00734E5D">
        <w:rPr>
          <w:rFonts w:ascii="Times New Roman" w:hAnsi="Times New Roman"/>
          <w:szCs w:val="20"/>
          <w:lang w:val="en-GB" w:eastAsia="zh-CN"/>
        </w:rPr>
        <w:t>.1</w:t>
      </w:r>
    </w:p>
    <w:p w14:paraId="1B226F7F" w14:textId="67B2CD06"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 xml:space="preserve">UE PDSCH reception preparation time with cross carrier scheduling with different subcarrier spacings for PDCCH and PDSCH, </w:t>
      </w:r>
      <w:r w:rsidR="00BC4EBC" w:rsidRPr="00ED5EE0">
        <w:rPr>
          <w:i/>
          <w:color w:val="000000"/>
        </w:rPr>
        <w:t>N</w:t>
      </w:r>
      <w:r w:rsidR="00BC4EBC">
        <w:rPr>
          <w:i/>
          <w:color w:val="000000"/>
          <w:vertAlign w:val="subscript"/>
        </w:rPr>
        <w:t>pdsch</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5.5</w:t>
      </w:r>
    </w:p>
    <w:p w14:paraId="131C1C1A" w14:textId="03E54930" w:rsidR="004D0CD6" w:rsidRPr="00202ED3" w:rsidRDefault="004D0CD6" w:rsidP="00BD65DA">
      <w:pPr>
        <w:pStyle w:val="BodyText"/>
        <w:numPr>
          <w:ilvl w:val="1"/>
          <w:numId w:val="12"/>
        </w:numPr>
        <w:spacing w:after="0"/>
        <w:ind w:left="720"/>
        <w:rPr>
          <w:rFonts w:ascii="Times New Roman" w:hAnsi="Times New Roman"/>
          <w:szCs w:val="20"/>
          <w:lang w:val="en-GB" w:eastAsia="zh-CN"/>
        </w:rPr>
      </w:pPr>
      <w:r w:rsidRPr="00202ED3">
        <w:rPr>
          <w:rFonts w:ascii="Times New Roman" w:hAnsi="Times New Roman"/>
          <w:szCs w:val="20"/>
          <w:lang w:val="en-GB" w:eastAsia="zh-CN"/>
        </w:rPr>
        <w:t>Application delay of the minimum</w:t>
      </w:r>
      <w:r w:rsidR="00BC4EBC">
        <w:rPr>
          <w:rFonts w:ascii="Times New Roman" w:hAnsi="Times New Roman"/>
          <w:szCs w:val="20"/>
          <w:lang w:val="en-GB" w:eastAsia="zh-CN"/>
        </w:rPr>
        <w:t xml:space="preserve"> scheduling offset restriction, </w:t>
      </w:r>
      <w:r w:rsidR="00BC4EBC">
        <w:rPr>
          <w:i/>
        </w:rPr>
        <w:t>Z</w:t>
      </w:r>
      <w:r w:rsidR="00BC4EBC" w:rsidRPr="00C70C1D">
        <w:rPr>
          <w:i/>
          <w:vertAlign w:val="subscript"/>
        </w:rPr>
        <w:t>µ</w:t>
      </w:r>
      <w:r w:rsidR="00BC4EBC" w:rsidRPr="00202ED3">
        <w:rPr>
          <w:rFonts w:ascii="Times New Roman" w:hAnsi="Times New Roman"/>
          <w:szCs w:val="20"/>
          <w:lang w:val="en-GB" w:eastAsia="zh-CN"/>
        </w:rPr>
        <w:t xml:space="preserve"> </w:t>
      </w:r>
      <w:r w:rsidR="00BC4EBC">
        <w:rPr>
          <w:rFonts w:ascii="Times New Roman" w:hAnsi="Times New Roman"/>
          <w:szCs w:val="20"/>
          <w:lang w:val="en-GB" w:eastAsia="zh-CN"/>
        </w:rPr>
        <w:t xml:space="preserve">in </w:t>
      </w:r>
      <w:r w:rsidRPr="00202ED3">
        <w:rPr>
          <w:rFonts w:ascii="Times New Roman" w:hAnsi="Times New Roman"/>
          <w:szCs w:val="20"/>
          <w:lang w:val="en-GB" w:eastAsia="zh-CN"/>
        </w:rPr>
        <w:t>38.214 Section 5.3.1</w:t>
      </w:r>
    </w:p>
    <w:p w14:paraId="109641DA" w14:textId="77777777" w:rsidR="004731FC" w:rsidRPr="00BC487B" w:rsidRDefault="004731FC" w:rsidP="004731FC">
      <w:pPr>
        <w:rPr>
          <w:lang w:val="en-GB" w:eastAsia="zh-CN"/>
        </w:rPr>
      </w:pPr>
    </w:p>
    <w:p w14:paraId="6F690842" w14:textId="77777777" w:rsidR="004731FC" w:rsidRDefault="004731FC" w:rsidP="004731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731FC" w14:paraId="30B6E7C4" w14:textId="77777777" w:rsidTr="00131B8E">
        <w:trPr>
          <w:trHeight w:val="224"/>
        </w:trPr>
        <w:tc>
          <w:tcPr>
            <w:tcW w:w="1871" w:type="dxa"/>
            <w:shd w:val="clear" w:color="auto" w:fill="FFE599" w:themeFill="accent4" w:themeFillTint="66"/>
          </w:tcPr>
          <w:p w14:paraId="2B6EB16E"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99A0B4" w14:textId="77777777" w:rsidR="004731FC" w:rsidRDefault="004731FC" w:rsidP="00131B8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731FC" w14:paraId="7CCB24BA" w14:textId="77777777" w:rsidTr="00131B8E">
        <w:trPr>
          <w:trHeight w:val="339"/>
        </w:trPr>
        <w:tc>
          <w:tcPr>
            <w:tcW w:w="1871" w:type="dxa"/>
          </w:tcPr>
          <w:p w14:paraId="73E623E4"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EFBCBED"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6596A11D" w14:textId="77777777" w:rsidTr="00131B8E">
        <w:trPr>
          <w:trHeight w:val="339"/>
        </w:trPr>
        <w:tc>
          <w:tcPr>
            <w:tcW w:w="1871" w:type="dxa"/>
          </w:tcPr>
          <w:p w14:paraId="184CE76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59567A17" w14:textId="77777777" w:rsidR="004731FC" w:rsidRDefault="004731FC" w:rsidP="00131B8E">
            <w:pPr>
              <w:pStyle w:val="BodyText"/>
              <w:spacing w:before="0" w:after="0" w:line="240" w:lineRule="auto"/>
              <w:rPr>
                <w:rFonts w:ascii="Times New Roman" w:hAnsi="Times New Roman"/>
                <w:szCs w:val="20"/>
                <w:lang w:eastAsia="zh-CN"/>
              </w:rPr>
            </w:pPr>
          </w:p>
        </w:tc>
      </w:tr>
      <w:tr w:rsidR="004731FC" w14:paraId="398B9A7C" w14:textId="77777777" w:rsidTr="00131B8E">
        <w:trPr>
          <w:trHeight w:val="339"/>
        </w:trPr>
        <w:tc>
          <w:tcPr>
            <w:tcW w:w="1871" w:type="dxa"/>
          </w:tcPr>
          <w:p w14:paraId="5EAFD0CA" w14:textId="77777777" w:rsidR="004731FC" w:rsidRDefault="004731FC" w:rsidP="00131B8E">
            <w:pPr>
              <w:pStyle w:val="BodyText"/>
              <w:spacing w:before="0" w:after="0" w:line="240" w:lineRule="auto"/>
              <w:rPr>
                <w:rFonts w:ascii="Times New Roman" w:hAnsi="Times New Roman"/>
                <w:szCs w:val="20"/>
                <w:lang w:eastAsia="zh-CN"/>
              </w:rPr>
            </w:pPr>
          </w:p>
        </w:tc>
        <w:tc>
          <w:tcPr>
            <w:tcW w:w="8021" w:type="dxa"/>
          </w:tcPr>
          <w:p w14:paraId="19E9CDDF" w14:textId="77777777" w:rsidR="004731FC" w:rsidRDefault="004731FC" w:rsidP="00131B8E">
            <w:pPr>
              <w:pStyle w:val="BodyText"/>
              <w:spacing w:before="0" w:after="0" w:line="240" w:lineRule="auto"/>
              <w:rPr>
                <w:rFonts w:ascii="Times New Roman" w:hAnsi="Times New Roman"/>
                <w:szCs w:val="20"/>
                <w:lang w:eastAsia="zh-CN"/>
              </w:rPr>
            </w:pPr>
          </w:p>
        </w:tc>
      </w:tr>
    </w:tbl>
    <w:p w14:paraId="3BB262E9" w14:textId="4A31702D" w:rsidR="004731FC" w:rsidRDefault="004731FC" w:rsidP="004731FC"/>
    <w:p w14:paraId="65A954C6" w14:textId="7D04FFAF" w:rsidR="00F142D5" w:rsidRDefault="00F142D5" w:rsidP="009E0A37">
      <w:pPr>
        <w:spacing w:after="0"/>
      </w:pPr>
      <w:r>
        <w:t xml:space="preserve">During last RAN1 meeting, there’s a discussion whether to </w:t>
      </w:r>
      <w:r>
        <w:rPr>
          <w:lang w:eastAsia="zh-CN"/>
        </w:rPr>
        <w:t xml:space="preserve">scale </w:t>
      </w:r>
      <w:r w:rsidRPr="004731FC">
        <w:rPr>
          <w:lang w:eastAsia="zh-CN"/>
        </w:rPr>
        <w:t xml:space="preserve">the </w:t>
      </w:r>
      <w:r>
        <w:rPr>
          <w:lang w:eastAsia="zh-CN"/>
        </w:rPr>
        <w:t xml:space="preserve">corresponding </w:t>
      </w:r>
      <w:r w:rsidRPr="004731FC">
        <w:rPr>
          <w:lang w:eastAsia="zh-CN"/>
        </w:rPr>
        <w:t xml:space="preserve">values </w:t>
      </w:r>
      <w:r>
        <w:rPr>
          <w:lang w:eastAsia="zh-CN"/>
        </w:rPr>
        <w:t xml:space="preserve">of 120 kHz SCS by 4 </w:t>
      </w:r>
      <w:r w:rsidR="00BF6F69">
        <w:rPr>
          <w:lang w:eastAsia="zh-CN"/>
        </w:rPr>
        <w:t>and</w:t>
      </w:r>
      <w:r>
        <w:rPr>
          <w:lang w:eastAsia="zh-CN"/>
        </w:rPr>
        <w:t xml:space="preserve"> 8 for 480 kHz and 960 kHz SCS respectively </w:t>
      </w:r>
      <w:r w:rsidRPr="004731FC">
        <w:rPr>
          <w:lang w:eastAsia="zh-CN"/>
        </w:rPr>
        <w:t xml:space="preserve">for </w:t>
      </w:r>
      <w:r>
        <w:rPr>
          <w:lang w:eastAsia="zh-CN"/>
        </w:rPr>
        <w:t>the following</w:t>
      </w:r>
      <w:r w:rsidRPr="004731FC">
        <w:rPr>
          <w:lang w:eastAsia="zh-CN"/>
        </w:rPr>
        <w:t xml:space="preserve"> UE </w:t>
      </w:r>
      <w:r>
        <w:rPr>
          <w:lang w:eastAsia="zh-CN"/>
        </w:rPr>
        <w:t>timeline</w:t>
      </w:r>
      <w:r w:rsidRPr="004731FC">
        <w:rPr>
          <w:lang w:eastAsia="zh-CN"/>
        </w:rPr>
        <w:t xml:space="preserve"> </w:t>
      </w:r>
      <w:r>
        <w:rPr>
          <w:lang w:eastAsia="zh-CN"/>
        </w:rPr>
        <w:t>parameter which</w:t>
      </w:r>
      <w:r w:rsidR="009E0A37">
        <w:rPr>
          <w:lang w:eastAsia="zh-CN"/>
        </w:rPr>
        <w:t xml:space="preserve"> appears in both RAN1 and RAN4 specification</w:t>
      </w:r>
      <w:r w:rsidR="00064D3C">
        <w:rPr>
          <w:lang w:eastAsia="zh-CN"/>
        </w:rPr>
        <w:t>s</w:t>
      </w:r>
      <w:r w:rsidR="009E0A37">
        <w:rPr>
          <w:lang w:eastAsia="zh-CN"/>
        </w:rPr>
        <w:t>.</w:t>
      </w:r>
    </w:p>
    <w:p w14:paraId="75ACAF04" w14:textId="21CCC78B" w:rsidR="00F142D5" w:rsidRDefault="00F142D5" w:rsidP="00BD65DA">
      <w:pPr>
        <w:pStyle w:val="ListParagraph"/>
        <w:numPr>
          <w:ilvl w:val="0"/>
          <w:numId w:val="18"/>
        </w:numPr>
        <w:spacing w:line="259" w:lineRule="auto"/>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70D2EA06" w14:textId="0B2746AE" w:rsidR="00F142D5" w:rsidRDefault="00F142D5" w:rsidP="004731FC"/>
    <w:p w14:paraId="403A309F" w14:textId="18AAE9C0" w:rsidR="009E0A37" w:rsidRDefault="009E0A37" w:rsidP="004731FC">
      <w:pPr>
        <w:rPr>
          <w:bCs/>
          <w:iCs/>
        </w:rPr>
      </w:pPr>
      <w:r>
        <w:t>In this meeting, multiple companies expressed their views. [2, Futurewei] proposed that t</w:t>
      </w:r>
      <w:r w:rsidRPr="00D139ED">
        <w:rPr>
          <w:bCs/>
          <w:iCs/>
        </w:rPr>
        <w:t>o determine the minimum time gap (X) for wake-up and Scell dormancy indication, RAN1 can send an LS to RAN4 with a 4x/8x scaled reference value corresponding to 480kHz/960kHz SCS.</w:t>
      </w:r>
      <w:r>
        <w:rPr>
          <w:bCs/>
          <w:iCs/>
        </w:rPr>
        <w:t xml:space="preserve"> [3, vivo] and [4, ZTE] </w:t>
      </w:r>
      <w:r w:rsidR="00C77ABE">
        <w:rPr>
          <w:bCs/>
          <w:iCs/>
        </w:rPr>
        <w:t xml:space="preserve">also </w:t>
      </w:r>
      <w:r>
        <w:rPr>
          <w:bCs/>
          <w:iCs/>
        </w:rPr>
        <w:t>proposed that m</w:t>
      </w:r>
      <w:r w:rsidRPr="009E0A37">
        <w:rPr>
          <w:bCs/>
          <w:iCs/>
        </w:rPr>
        <w:t>inimum time gap for wake-up and Scell dormancy indication (DCI format 2_6): X in 38.213 Section 10.3 for 480 kHz and 960 kHz SCS can be scaled by 4x/8x accord</w:t>
      </w:r>
      <w:r>
        <w:rPr>
          <w:bCs/>
          <w:iCs/>
        </w:rPr>
        <w:t xml:space="preserve">ing to the value of 120kHz SCS. </w:t>
      </w:r>
    </w:p>
    <w:p w14:paraId="16200DEB" w14:textId="77777777" w:rsidR="00C77ABE" w:rsidRDefault="00C77ABE" w:rsidP="00C77AB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C2A232" w14:textId="6FB9CE1D" w:rsidR="00C77ABE" w:rsidRPr="00C2453F" w:rsidRDefault="00F81A5A" w:rsidP="00C77ABE">
      <w:pPr>
        <w:rPr>
          <w:rFonts w:asciiTheme="minorHAnsi" w:hAnsiTheme="minorHAnsi" w:cstheme="minorHAnsi"/>
          <w:lang w:eastAsia="zh-CN"/>
        </w:rPr>
      </w:pPr>
      <w:r>
        <w:rPr>
          <w:rFonts w:asciiTheme="minorHAnsi" w:hAnsiTheme="minorHAnsi" w:cstheme="minorHAnsi"/>
          <w:lang w:eastAsia="zh-CN"/>
        </w:rPr>
        <w:t>F</w:t>
      </w:r>
      <w:r w:rsidRPr="00F81A5A">
        <w:rPr>
          <w:rFonts w:asciiTheme="minorHAnsi" w:hAnsiTheme="minorHAnsi" w:cstheme="minorHAnsi"/>
          <w:lang w:eastAsia="zh-CN"/>
        </w:rPr>
        <w:t xml:space="preserve">urther input from RAN4 </w:t>
      </w:r>
      <w:r>
        <w:rPr>
          <w:rFonts w:asciiTheme="minorHAnsi" w:hAnsiTheme="minorHAnsi" w:cstheme="minorHAnsi"/>
          <w:lang w:eastAsia="zh-CN"/>
        </w:rPr>
        <w:t>may be</w:t>
      </w:r>
      <w:r w:rsidRPr="00F81A5A">
        <w:rPr>
          <w:rFonts w:asciiTheme="minorHAnsi" w:hAnsiTheme="minorHAnsi" w:cstheme="minorHAnsi"/>
          <w:lang w:eastAsia="zh-CN"/>
        </w:rPr>
        <w:t xml:space="preserve"> needed </w:t>
      </w:r>
      <w:r>
        <w:rPr>
          <w:rFonts w:asciiTheme="minorHAnsi" w:hAnsiTheme="minorHAnsi" w:cstheme="minorHAnsi"/>
          <w:lang w:eastAsia="zh-CN"/>
        </w:rPr>
        <w:t xml:space="preserve">to </w:t>
      </w:r>
      <w:r w:rsidR="00A73BD1">
        <w:rPr>
          <w:rFonts w:asciiTheme="minorHAnsi" w:hAnsiTheme="minorHAnsi" w:cstheme="minorHAnsi"/>
          <w:lang w:eastAsia="zh-CN"/>
        </w:rPr>
        <w:t>make final decision on</w:t>
      </w:r>
      <w:r>
        <w:rPr>
          <w:rFonts w:asciiTheme="minorHAnsi" w:hAnsiTheme="minorHAnsi" w:cstheme="minorHAnsi"/>
          <w:lang w:eastAsia="zh-CN"/>
        </w:rPr>
        <w:t xml:space="preserve"> </w:t>
      </w:r>
      <w:r w:rsidRPr="00F81A5A">
        <w:rPr>
          <w:rFonts w:asciiTheme="minorHAnsi" w:hAnsiTheme="minorHAnsi" w:cstheme="minorHAnsi"/>
          <w:lang w:eastAsia="zh-CN"/>
        </w:rPr>
        <w:t xml:space="preserve">the value of this parameter. </w:t>
      </w:r>
      <w:r w:rsidR="009176A2">
        <w:rPr>
          <w:rFonts w:asciiTheme="minorHAnsi" w:hAnsiTheme="minorHAnsi" w:cstheme="minorHAnsi"/>
          <w:lang w:eastAsia="zh-CN"/>
        </w:rPr>
        <w:t>As proposed by [2]</w:t>
      </w:r>
      <w:r w:rsidR="00A73BD1">
        <w:rPr>
          <w:rFonts w:asciiTheme="minorHAnsi" w:hAnsiTheme="minorHAnsi" w:cstheme="minorHAnsi"/>
          <w:lang w:eastAsia="zh-CN"/>
        </w:rPr>
        <w:t>, t</w:t>
      </w:r>
      <w:r>
        <w:rPr>
          <w:rFonts w:asciiTheme="minorHAnsi" w:hAnsiTheme="minorHAnsi" w:cstheme="minorHAnsi"/>
          <w:lang w:eastAsia="zh-CN"/>
        </w:rPr>
        <w:t xml:space="preserve">o </w:t>
      </w:r>
      <w:r w:rsidR="00A73BD1">
        <w:rPr>
          <w:rFonts w:asciiTheme="minorHAnsi" w:hAnsiTheme="minorHAnsi" w:cstheme="minorHAnsi"/>
          <w:lang w:eastAsia="zh-CN"/>
        </w:rPr>
        <w:t xml:space="preserve">make progress in RAN1 without waiting for RAN4’s reply, it is suggested to discuss in </w:t>
      </w:r>
      <w:r w:rsidRPr="00F81A5A">
        <w:rPr>
          <w:rFonts w:asciiTheme="minorHAnsi" w:hAnsiTheme="minorHAnsi" w:cstheme="minorHAnsi"/>
          <w:lang w:eastAsia="zh-CN"/>
        </w:rPr>
        <w:t>RAN1</w:t>
      </w:r>
      <w:r w:rsidR="00A73BD1">
        <w:rPr>
          <w:rFonts w:asciiTheme="minorHAnsi" w:hAnsiTheme="minorHAnsi" w:cstheme="minorHAnsi"/>
          <w:lang w:eastAsia="zh-CN"/>
        </w:rPr>
        <w:t>#107-e</w:t>
      </w:r>
      <w:r w:rsidRPr="00F81A5A">
        <w:rPr>
          <w:rFonts w:asciiTheme="minorHAnsi" w:hAnsiTheme="minorHAnsi" w:cstheme="minorHAnsi"/>
          <w:lang w:eastAsia="zh-CN"/>
        </w:rPr>
        <w:t xml:space="preserve"> </w:t>
      </w:r>
      <w:r w:rsidR="00A73BD1">
        <w:rPr>
          <w:rFonts w:asciiTheme="minorHAnsi" w:hAnsiTheme="minorHAnsi" w:cstheme="minorHAnsi"/>
          <w:lang w:eastAsia="zh-CN"/>
        </w:rPr>
        <w:t xml:space="preserve">whether values of this parameter can be agreed in RAN1 and if so send </w:t>
      </w:r>
      <w:r w:rsidRPr="00F81A5A">
        <w:rPr>
          <w:rFonts w:asciiTheme="minorHAnsi" w:hAnsiTheme="minorHAnsi" w:cstheme="minorHAnsi"/>
          <w:lang w:eastAsia="zh-CN"/>
        </w:rPr>
        <w:t xml:space="preserve">an LS to RAN4 </w:t>
      </w:r>
      <w:r w:rsidR="00A73BD1">
        <w:rPr>
          <w:rFonts w:asciiTheme="minorHAnsi" w:hAnsiTheme="minorHAnsi" w:cstheme="minorHAnsi"/>
          <w:lang w:eastAsia="zh-CN"/>
        </w:rPr>
        <w:t>informing</w:t>
      </w:r>
      <w:r w:rsidRPr="00F81A5A">
        <w:rPr>
          <w:rFonts w:asciiTheme="minorHAnsi" w:hAnsiTheme="minorHAnsi" w:cstheme="minorHAnsi"/>
          <w:lang w:eastAsia="zh-CN"/>
        </w:rPr>
        <w:t xml:space="preserve"> </w:t>
      </w:r>
      <w:r w:rsidR="00A73BD1">
        <w:rPr>
          <w:rFonts w:asciiTheme="minorHAnsi" w:hAnsiTheme="minorHAnsi" w:cstheme="minorHAnsi"/>
          <w:lang w:eastAsia="zh-CN"/>
        </w:rPr>
        <w:t>the reference</w:t>
      </w:r>
      <w:r w:rsidRPr="00F81A5A">
        <w:rPr>
          <w:rFonts w:asciiTheme="minorHAnsi" w:hAnsiTheme="minorHAnsi" w:cstheme="minorHAnsi"/>
          <w:lang w:eastAsia="zh-CN"/>
        </w:rPr>
        <w:t xml:space="preserve"> values </w:t>
      </w:r>
      <w:r w:rsidR="00A73BD1">
        <w:rPr>
          <w:rFonts w:asciiTheme="minorHAnsi" w:hAnsiTheme="minorHAnsi" w:cstheme="minorHAnsi"/>
          <w:lang w:eastAsia="zh-CN"/>
        </w:rPr>
        <w:t>and asking</w:t>
      </w:r>
      <w:r w:rsidRPr="00F81A5A">
        <w:rPr>
          <w:rFonts w:asciiTheme="minorHAnsi" w:hAnsiTheme="minorHAnsi" w:cstheme="minorHAnsi"/>
          <w:lang w:eastAsia="zh-CN"/>
        </w:rPr>
        <w:t xml:space="preserve"> RAN4 </w:t>
      </w:r>
      <w:r w:rsidR="00887C86">
        <w:rPr>
          <w:rFonts w:asciiTheme="minorHAnsi" w:hAnsiTheme="minorHAnsi" w:cstheme="minorHAnsi"/>
          <w:lang w:eastAsia="zh-CN"/>
        </w:rPr>
        <w:t xml:space="preserve">to </w:t>
      </w:r>
      <w:r w:rsidRPr="00F81A5A">
        <w:rPr>
          <w:rFonts w:asciiTheme="minorHAnsi" w:hAnsiTheme="minorHAnsi" w:cstheme="minorHAnsi"/>
          <w:lang w:eastAsia="zh-CN"/>
        </w:rPr>
        <w:t>decide.</w:t>
      </w:r>
      <w:r w:rsidR="009176A2">
        <w:rPr>
          <w:rFonts w:asciiTheme="minorHAnsi" w:hAnsiTheme="minorHAnsi" w:cstheme="minorHAnsi"/>
          <w:lang w:eastAsia="zh-CN"/>
        </w:rPr>
        <w:t xml:space="preserve"> </w:t>
      </w:r>
      <w:r w:rsidR="00DA36AA">
        <w:rPr>
          <w:rFonts w:asciiTheme="minorHAnsi" w:hAnsiTheme="minorHAnsi" w:cstheme="minorHAnsi"/>
          <w:lang w:eastAsia="zh-CN"/>
        </w:rPr>
        <w:t>Otherwise, i</w:t>
      </w:r>
      <w:r w:rsidR="009176A2">
        <w:rPr>
          <w:rFonts w:asciiTheme="minorHAnsi" w:hAnsiTheme="minorHAnsi" w:cstheme="minorHAnsi"/>
          <w:lang w:eastAsia="zh-CN"/>
        </w:rPr>
        <w:t>f no agreement of values can be made in RAN1, the values of this parameter is up to RAN4’s decision without any RAN1 input.</w:t>
      </w:r>
    </w:p>
    <w:p w14:paraId="6FD635D3" w14:textId="77777777" w:rsidR="00C77ABE" w:rsidRDefault="00C77ABE" w:rsidP="004731FC"/>
    <w:p w14:paraId="02757C32" w14:textId="6ABE0257" w:rsidR="00E36D86" w:rsidRDefault="00E36D86" w:rsidP="00E36D86">
      <w:pPr>
        <w:pStyle w:val="Heading5"/>
        <w:rPr>
          <w:lang w:eastAsia="zh-CN"/>
        </w:rPr>
      </w:pPr>
      <w:r w:rsidRPr="007432DA">
        <w:rPr>
          <w:highlight w:val="cyan"/>
          <w:lang w:eastAsia="zh-CN"/>
        </w:rPr>
        <w:t>Proposal 1-</w:t>
      </w:r>
      <w:r>
        <w:rPr>
          <w:highlight w:val="cyan"/>
          <w:lang w:eastAsia="zh-CN"/>
        </w:rPr>
        <w:t>7</w:t>
      </w:r>
    </w:p>
    <w:p w14:paraId="31C47638" w14:textId="3A0B69D8" w:rsidR="009176A2" w:rsidRDefault="00F11F00" w:rsidP="00E36D86">
      <w:pPr>
        <w:spacing w:after="0"/>
        <w:rPr>
          <w:lang w:eastAsia="zh-CN"/>
        </w:rPr>
      </w:pPr>
      <w:r w:rsidRPr="00F11F00">
        <w:t>From RAN1 perspective, f</w:t>
      </w:r>
      <w:r w:rsidR="00E36D86" w:rsidRPr="00F11F00">
        <w:t xml:space="preserve">or NR operation </w:t>
      </w:r>
      <w:r w:rsidR="00E36D86" w:rsidRPr="00F11F00">
        <w:rPr>
          <w:lang w:eastAsia="zh-CN"/>
        </w:rPr>
        <w:t xml:space="preserve">with 480 kHz and/or 960 kHz SCS, </w:t>
      </w:r>
      <w:r w:rsidR="009176A2">
        <w:rPr>
          <w:lang w:eastAsia="zh-CN"/>
        </w:rPr>
        <w:t xml:space="preserve">the value of </w:t>
      </w:r>
      <w:r>
        <w:rPr>
          <w:lang w:eastAsia="zh-CN"/>
        </w:rPr>
        <w:t>m</w:t>
      </w:r>
      <w:r w:rsidRPr="00F11F00">
        <w:rPr>
          <w:lang w:eastAsia="zh-CN"/>
        </w:rPr>
        <w:t>inimum time gap for wake-up and Scell dormancy indication (DCI format 2_6)</w:t>
      </w:r>
      <w:r w:rsidR="009176A2">
        <w:rPr>
          <w:lang w:eastAsia="zh-CN"/>
        </w:rPr>
        <w:t xml:space="preserve"> </w:t>
      </w:r>
      <w:r w:rsidR="00BF6F69">
        <w:rPr>
          <w:lang w:eastAsia="zh-CN"/>
        </w:rPr>
        <w:t>is</w:t>
      </w:r>
      <w:r w:rsidR="009176A2">
        <w:rPr>
          <w:lang w:eastAsia="zh-CN"/>
        </w:rPr>
        <w:t xml:space="preserve"> scaled </w:t>
      </w:r>
      <w:r w:rsidR="00A7182F">
        <w:rPr>
          <w:lang w:eastAsia="zh-CN"/>
        </w:rPr>
        <w:t xml:space="preserve">by </w:t>
      </w:r>
      <w:r w:rsidR="009176A2">
        <w:rPr>
          <w:lang w:eastAsia="zh-CN"/>
        </w:rPr>
        <w:t xml:space="preserve">4 </w:t>
      </w:r>
      <w:r w:rsidR="00BF6F69">
        <w:rPr>
          <w:lang w:eastAsia="zh-CN"/>
        </w:rPr>
        <w:t>and</w:t>
      </w:r>
      <w:r w:rsidR="009176A2">
        <w:rPr>
          <w:lang w:eastAsia="zh-CN"/>
        </w:rPr>
        <w:t xml:space="preserve"> 8 of the corresponding value</w:t>
      </w:r>
      <w:r w:rsidR="009176A2" w:rsidRPr="004731FC">
        <w:rPr>
          <w:lang w:eastAsia="zh-CN"/>
        </w:rPr>
        <w:t xml:space="preserve"> </w:t>
      </w:r>
      <w:r w:rsidR="009176A2">
        <w:rPr>
          <w:lang w:eastAsia="zh-CN"/>
        </w:rPr>
        <w:t>of 120 kHz SCS for 480 kHz and 960 kHz SCS respectively.</w:t>
      </w:r>
    </w:p>
    <w:p w14:paraId="702A37DE" w14:textId="0738E240" w:rsidR="00E36D86" w:rsidRDefault="009176A2" w:rsidP="00BD65DA">
      <w:pPr>
        <w:pStyle w:val="ListParagraph"/>
        <w:numPr>
          <w:ilvl w:val="0"/>
          <w:numId w:val="29"/>
        </w:numPr>
        <w:rPr>
          <w:rFonts w:ascii="Times New Roman" w:hAnsi="Times New Roman"/>
          <w:sz w:val="20"/>
          <w:szCs w:val="20"/>
        </w:rPr>
      </w:pPr>
      <w:r>
        <w:rPr>
          <w:rFonts w:ascii="Times New Roman" w:hAnsi="Times New Roman"/>
          <w:sz w:val="20"/>
          <w:szCs w:val="20"/>
          <w:lang w:eastAsia="zh-CN"/>
        </w:rPr>
        <w:t xml:space="preserve">Note: </w:t>
      </w:r>
      <w:r w:rsidR="00F11F00" w:rsidRPr="009176A2">
        <w:rPr>
          <w:rFonts w:ascii="Times New Roman" w:hAnsi="Times New Roman"/>
          <w:sz w:val="20"/>
          <w:szCs w:val="20"/>
          <w:lang w:eastAsia="zh-CN"/>
        </w:rPr>
        <w:t>X in 38.213 Section 10.3 and 38.133 Section 8.2.1.2.7</w:t>
      </w:r>
      <w:r w:rsidR="00E36D86" w:rsidRPr="009176A2">
        <w:rPr>
          <w:rFonts w:ascii="Times New Roman" w:hAnsi="Times New Roman"/>
          <w:sz w:val="20"/>
          <w:szCs w:val="20"/>
        </w:rPr>
        <w:t>.</w:t>
      </w:r>
    </w:p>
    <w:p w14:paraId="2C96196C" w14:textId="185E2E2C" w:rsidR="00E36D86" w:rsidRPr="009176A2" w:rsidRDefault="009176A2" w:rsidP="00BD65DA">
      <w:pPr>
        <w:pStyle w:val="ListParagraph"/>
        <w:numPr>
          <w:ilvl w:val="0"/>
          <w:numId w:val="29"/>
        </w:numPr>
        <w:rPr>
          <w:lang w:eastAsia="zh-CN"/>
        </w:rPr>
      </w:pPr>
      <w:r w:rsidRPr="009176A2">
        <w:rPr>
          <w:rFonts w:ascii="Times New Roman" w:hAnsi="Times New Roman"/>
          <w:sz w:val="20"/>
          <w:szCs w:val="20"/>
        </w:rPr>
        <w:t xml:space="preserve">Send LS to RAN4 to inform about RAN1’s agreement of </w:t>
      </w:r>
      <w:r>
        <w:rPr>
          <w:rFonts w:ascii="Times New Roman" w:hAnsi="Times New Roman"/>
          <w:sz w:val="20"/>
          <w:szCs w:val="20"/>
        </w:rPr>
        <w:t>the reference values</w:t>
      </w:r>
      <w:r w:rsidRPr="009176A2">
        <w:rPr>
          <w:rFonts w:ascii="Times New Roman" w:hAnsi="Times New Roman"/>
          <w:sz w:val="20"/>
          <w:szCs w:val="20"/>
        </w:rPr>
        <w:t xml:space="preserve"> and ask RAN4 to </w:t>
      </w:r>
      <w:r>
        <w:rPr>
          <w:rFonts w:ascii="Times New Roman" w:hAnsi="Times New Roman"/>
          <w:sz w:val="20"/>
          <w:szCs w:val="20"/>
        </w:rPr>
        <w:t xml:space="preserve">make final </w:t>
      </w:r>
      <w:r w:rsidRPr="009176A2">
        <w:rPr>
          <w:rFonts w:ascii="Times New Roman" w:hAnsi="Times New Roman"/>
          <w:sz w:val="20"/>
          <w:szCs w:val="20"/>
        </w:rPr>
        <w:t>deci</w:t>
      </w:r>
      <w:r>
        <w:rPr>
          <w:rFonts w:ascii="Times New Roman" w:hAnsi="Times New Roman"/>
          <w:sz w:val="20"/>
          <w:szCs w:val="20"/>
        </w:rPr>
        <w:t>sion</w:t>
      </w:r>
    </w:p>
    <w:p w14:paraId="5A092038" w14:textId="77777777" w:rsidR="009176A2" w:rsidRPr="009176A2" w:rsidRDefault="009176A2" w:rsidP="009176A2">
      <w:pPr>
        <w:rPr>
          <w:lang w:eastAsia="zh-CN"/>
        </w:rPr>
      </w:pPr>
    </w:p>
    <w:p w14:paraId="155A1695" w14:textId="77777777" w:rsidR="00E36D86" w:rsidRDefault="00E36D86" w:rsidP="00E36D86">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36D86" w14:paraId="0C4855B3" w14:textId="77777777" w:rsidTr="00EC7122">
        <w:trPr>
          <w:trHeight w:val="224"/>
        </w:trPr>
        <w:tc>
          <w:tcPr>
            <w:tcW w:w="1871" w:type="dxa"/>
            <w:shd w:val="clear" w:color="auto" w:fill="FFE599" w:themeFill="accent4" w:themeFillTint="66"/>
          </w:tcPr>
          <w:p w14:paraId="3C211D82"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D75D3B9" w14:textId="77777777" w:rsidR="00E36D86" w:rsidRDefault="00E36D86" w:rsidP="00EC712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36D86" w14:paraId="29D358A8" w14:textId="77777777" w:rsidTr="00EC7122">
        <w:trPr>
          <w:trHeight w:val="339"/>
        </w:trPr>
        <w:tc>
          <w:tcPr>
            <w:tcW w:w="1871" w:type="dxa"/>
          </w:tcPr>
          <w:p w14:paraId="4E0C604F"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4BD79DF3"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2F2F6C6A" w14:textId="77777777" w:rsidTr="00EC7122">
        <w:trPr>
          <w:trHeight w:val="339"/>
        </w:trPr>
        <w:tc>
          <w:tcPr>
            <w:tcW w:w="1871" w:type="dxa"/>
          </w:tcPr>
          <w:p w14:paraId="2BFCF5A8"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2268F298" w14:textId="77777777" w:rsidR="00E36D86" w:rsidRDefault="00E36D86" w:rsidP="00EC7122">
            <w:pPr>
              <w:pStyle w:val="BodyText"/>
              <w:spacing w:before="0" w:after="0" w:line="240" w:lineRule="auto"/>
              <w:rPr>
                <w:rFonts w:ascii="Times New Roman" w:hAnsi="Times New Roman"/>
                <w:szCs w:val="20"/>
                <w:lang w:eastAsia="zh-CN"/>
              </w:rPr>
            </w:pPr>
          </w:p>
        </w:tc>
      </w:tr>
      <w:tr w:rsidR="00E36D86" w14:paraId="732F87F5" w14:textId="77777777" w:rsidTr="00EC7122">
        <w:trPr>
          <w:trHeight w:val="339"/>
        </w:trPr>
        <w:tc>
          <w:tcPr>
            <w:tcW w:w="1871" w:type="dxa"/>
          </w:tcPr>
          <w:p w14:paraId="495EE504" w14:textId="77777777" w:rsidR="00E36D86" w:rsidRDefault="00E36D86" w:rsidP="00EC7122">
            <w:pPr>
              <w:pStyle w:val="BodyText"/>
              <w:spacing w:before="0" w:after="0" w:line="240" w:lineRule="auto"/>
              <w:rPr>
                <w:rFonts w:ascii="Times New Roman" w:hAnsi="Times New Roman"/>
                <w:szCs w:val="20"/>
                <w:lang w:eastAsia="zh-CN"/>
              </w:rPr>
            </w:pPr>
          </w:p>
        </w:tc>
        <w:tc>
          <w:tcPr>
            <w:tcW w:w="8021" w:type="dxa"/>
          </w:tcPr>
          <w:p w14:paraId="5884A15E" w14:textId="77777777" w:rsidR="00E36D86" w:rsidRDefault="00E36D86" w:rsidP="00EC7122">
            <w:pPr>
              <w:pStyle w:val="BodyText"/>
              <w:spacing w:before="0" w:after="0" w:line="240" w:lineRule="auto"/>
              <w:rPr>
                <w:rFonts w:ascii="Times New Roman" w:hAnsi="Times New Roman"/>
                <w:szCs w:val="20"/>
                <w:lang w:eastAsia="zh-CN"/>
              </w:rPr>
            </w:pPr>
          </w:p>
        </w:tc>
      </w:tr>
    </w:tbl>
    <w:p w14:paraId="017FC907" w14:textId="77777777" w:rsidR="00E36D86" w:rsidRPr="00CF4BC7" w:rsidRDefault="00E36D86" w:rsidP="00E36D86"/>
    <w:p w14:paraId="15FC8856" w14:textId="64ED582C" w:rsidR="009F74B1" w:rsidRDefault="00DF0034" w:rsidP="00DF0034">
      <w:pPr>
        <w:pStyle w:val="Heading4"/>
        <w:numPr>
          <w:ilvl w:val="3"/>
          <w:numId w:val="6"/>
        </w:numPr>
      </w:pPr>
      <w:r w:rsidRPr="00DF0034">
        <w:lastRenderedPageBreak/>
        <w:t>CSI processing unit</w:t>
      </w:r>
    </w:p>
    <w:p w14:paraId="140716B3" w14:textId="506C91EF" w:rsidR="009F74B1" w:rsidRDefault="009F74B1" w:rsidP="009F74B1">
      <w:r>
        <w:t xml:space="preserve">Several contributions </w:t>
      </w:r>
      <w:r w:rsidR="00DF0034">
        <w:t>discussed</w:t>
      </w:r>
      <w:r w:rsidR="0055394B">
        <w:t xml:space="preserve"> issues related to </w:t>
      </w:r>
      <w:r w:rsidR="00DF0034">
        <w:rPr>
          <w:szCs w:val="22"/>
          <w:lang w:eastAsia="zh-CN"/>
        </w:rPr>
        <w:t>CSI processing unit (CPU)</w:t>
      </w:r>
      <w:r>
        <w:t>.</w:t>
      </w:r>
    </w:p>
    <w:p w14:paraId="2A2D056B" w14:textId="7BA65C72" w:rsidR="00E6434C" w:rsidRDefault="00E6434C" w:rsidP="00E6434C">
      <w:pPr>
        <w:pStyle w:val="BodyText"/>
        <w:spacing w:beforeLines="50" w:before="120"/>
        <w:rPr>
          <w:lang w:val="en-GB"/>
        </w:rPr>
      </w:pPr>
      <w:r>
        <w:rPr>
          <w:rFonts w:ascii="Times New Roman" w:hAnsi="Times New Roman"/>
          <w:szCs w:val="22"/>
          <w:lang w:eastAsia="zh-CN"/>
        </w:rPr>
        <w:t xml:space="preserve">Regarding CPU, </w:t>
      </w:r>
      <w:r w:rsidR="009176A2">
        <w:t>[6</w:t>
      </w:r>
      <w:r>
        <w:t xml:space="preserve">,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Pr="00500411">
        <w:rPr>
          <w:lang w:val="en-GB"/>
        </w:rPr>
        <w:t xml:space="preserve"> is</w:t>
      </w:r>
      <w:r>
        <w:rPr>
          <w:lang w:val="en-GB"/>
        </w:rPr>
        <w:t xml:space="preserve"> </w:t>
      </w:r>
      <w:r w:rsidRPr="00500411">
        <w:rPr>
          <w:lang w:val="en-GB"/>
        </w:rPr>
        <w:t xml:space="preserve">independent from numerology, </w:t>
      </w:r>
      <w:r w:rsidR="000C720E">
        <w:rPr>
          <w:lang w:val="en-GB"/>
        </w:rPr>
        <w:t>[6</w:t>
      </w:r>
      <w:r>
        <w:rPr>
          <w:lang w:val="en-GB"/>
        </w:rPr>
        <w:t>, Nokia]</w:t>
      </w:r>
      <w:r w:rsidRPr="00500411">
        <w:rPr>
          <w:lang w:val="en-GB"/>
        </w:rPr>
        <w:t xml:space="preserve"> </w:t>
      </w:r>
      <w:r>
        <w:rPr>
          <w:lang w:val="en-GB"/>
        </w:rPr>
        <w:t xml:space="preserve">observed that </w:t>
      </w:r>
      <w:r w:rsidRPr="00500411">
        <w:rPr>
          <w:lang w:val="en-GB"/>
        </w:rPr>
        <w:t xml:space="preserve">the existing specification </w:t>
      </w:r>
      <w:r>
        <w:rPr>
          <w:lang w:val="en-GB"/>
        </w:rPr>
        <w:t xml:space="preserve">for CPU </w:t>
      </w:r>
      <w:r w:rsidRPr="00500411">
        <w:rPr>
          <w:lang w:val="en-GB"/>
        </w:rPr>
        <w:t>can be reused for 480kHz and 960kHz SCS</w:t>
      </w:r>
      <w:r>
        <w:rPr>
          <w:lang w:val="en-GB"/>
        </w:rPr>
        <w:t>.</w:t>
      </w:r>
    </w:p>
    <w:p w14:paraId="79985C82" w14:textId="5571308A" w:rsidR="00DF0034" w:rsidRDefault="0085680E" w:rsidP="00E6434C">
      <w:pPr>
        <w:pStyle w:val="BodyText"/>
        <w:spacing w:beforeLines="50" w:before="120"/>
        <w:rPr>
          <w:rFonts w:ascii="Times New Roman" w:hAnsi="Times New Roman"/>
          <w:szCs w:val="22"/>
          <w:lang w:eastAsia="zh-CN"/>
        </w:rPr>
      </w:pPr>
      <w:r>
        <w:t>[</w:t>
      </w:r>
      <w:r w:rsidR="000C720E">
        <w:t>13</w:t>
      </w:r>
      <w:r>
        <w:t>, Len</w:t>
      </w:r>
      <w:r w:rsidR="0055394B">
        <w:t xml:space="preserve">ovo] raised an issue </w:t>
      </w:r>
      <w:r w:rsidR="0055394B">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sidR="0055394B">
        <w:rPr>
          <w:rFonts w:eastAsia="MS Mincho"/>
          <w:lang w:eastAsia="ja-JP"/>
        </w:rPr>
        <w:t>in a parallel manner</w:t>
      </w:r>
      <w:r w:rsidR="0055394B">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7A694D31" w14:textId="1F364458" w:rsidR="004D0CD6" w:rsidRDefault="00F81A5A" w:rsidP="00E6434C">
      <w:pPr>
        <w:pStyle w:val="BodyText"/>
        <w:spacing w:beforeLines="50" w:before="120"/>
        <w:rPr>
          <w:rFonts w:ascii="Times New Roman" w:hAnsi="Times New Roman"/>
          <w:szCs w:val="22"/>
          <w:lang w:eastAsia="zh-CN"/>
        </w:rPr>
      </w:pPr>
      <w:r>
        <w:rPr>
          <w:rFonts w:ascii="Times New Roman" w:hAnsi="Times New Roman"/>
          <w:szCs w:val="22"/>
          <w:lang w:eastAsia="zh-CN"/>
        </w:rPr>
        <w:t>[18</w:t>
      </w:r>
      <w:r w:rsidR="00DF0034">
        <w:rPr>
          <w:rFonts w:ascii="Times New Roman" w:hAnsi="Times New Roman"/>
          <w:szCs w:val="22"/>
          <w:lang w:eastAsia="zh-CN"/>
        </w:rPr>
        <w:t xml:space="preserve">, LG] also looked into </w:t>
      </w:r>
      <w:r w:rsidR="00DF0034" w:rsidRPr="00DF0034">
        <w:rPr>
          <w:rFonts w:ascii="Times New Roman" w:hAnsi="Times New Roman" w:hint="eastAsia"/>
          <w:szCs w:val="22"/>
          <w:lang w:eastAsia="zh-CN"/>
        </w:rPr>
        <w:t>CPU availability check for multiple numerologies across active BWPs in different component carriers</w:t>
      </w:r>
      <w:r w:rsidR="00DF0034">
        <w:rPr>
          <w:rFonts w:ascii="Times New Roman" w:hAnsi="Times New Roman"/>
          <w:szCs w:val="22"/>
          <w:lang w:eastAsia="zh-CN"/>
        </w:rPr>
        <w:t xml:space="preserve">. </w:t>
      </w:r>
      <w:r w:rsidR="0066352F">
        <w:rPr>
          <w:rFonts w:ascii="Times New Roman" w:hAnsi="Times New Roman"/>
          <w:szCs w:val="22"/>
          <w:lang w:eastAsia="zh-CN"/>
        </w:rPr>
        <w:t>It observed that in case</w:t>
      </w:r>
      <w:r w:rsidR="0066352F" w:rsidRPr="0066352F">
        <w:rPr>
          <w:rFonts w:ascii="Times New Roman" w:hAnsi="Times New Roman"/>
          <w:szCs w:val="22"/>
          <w:lang w:eastAsia="zh-CN"/>
        </w:rPr>
        <w:t xml:space="preserve"> multiple CSI reports are configured with multiple SCSs, the chance for high SCS to get available CPU at the time of checking unoccupied CPU may be less than that for low SCS.</w:t>
      </w:r>
      <w:r w:rsidR="0066352F">
        <w:rPr>
          <w:rFonts w:ascii="Times New Roman" w:hAnsi="Times New Roman"/>
          <w:szCs w:val="22"/>
          <w:lang w:eastAsia="zh-CN"/>
        </w:rPr>
        <w:t xml:space="preserve"> One mentioned </w:t>
      </w:r>
      <w:r w:rsidR="0066352F" w:rsidRPr="0066352F">
        <w:rPr>
          <w:rFonts w:ascii="Times New Roman" w:hAnsi="Times New Roman"/>
          <w:szCs w:val="22"/>
          <w:lang w:eastAsia="zh-CN"/>
        </w:rPr>
        <w:t xml:space="preserve">solution for that is use of reference SCS for all CPU availability </w:t>
      </w:r>
      <w:r w:rsidR="0066352F">
        <w:rPr>
          <w:rFonts w:ascii="Times New Roman" w:hAnsi="Times New Roman"/>
          <w:szCs w:val="22"/>
          <w:lang w:eastAsia="zh-CN"/>
        </w:rPr>
        <w:t>check regardless of actual SCS where r</w:t>
      </w:r>
      <w:r w:rsidR="0066352F" w:rsidRPr="0066352F">
        <w:rPr>
          <w:rFonts w:ascii="Times New Roman" w:hAnsi="Times New Roman"/>
          <w:szCs w:val="22"/>
          <w:lang w:eastAsia="zh-CN"/>
        </w:rPr>
        <w:t xml:space="preserve">eference SCS can be the lower SCS than the configured SCS, especially when high SCS is configured for UE.  </w:t>
      </w:r>
      <w:r w:rsidR="003272BC">
        <w:rPr>
          <w:rFonts w:ascii="Times New Roman" w:hAnsi="Times New Roman"/>
          <w:szCs w:val="22"/>
          <w:lang w:eastAsia="zh-CN"/>
        </w:rPr>
        <w:t xml:space="preserve"> </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E5857F" w14:textId="21D2E09B" w:rsidR="000C720E" w:rsidRDefault="00D1050D" w:rsidP="000C720E">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CPU availability check and one company thought existing specification can be reused with no enhancement.</w:t>
      </w:r>
      <w:r w:rsidR="00AB343F">
        <w:rPr>
          <w:rFonts w:ascii="Times New Roman" w:hAnsi="Times New Roman"/>
          <w:szCs w:val="22"/>
          <w:lang w:eastAsia="zh-CN"/>
        </w:rPr>
        <w:t xml:space="preserve"> </w:t>
      </w:r>
      <w:r w:rsidR="000C720E">
        <w:rPr>
          <w:rFonts w:ascii="Times New Roman" w:hAnsi="Times New Roman"/>
          <w:szCs w:val="20"/>
          <w:lang w:eastAsia="zh-CN"/>
        </w:rPr>
        <w:t xml:space="preserve">Note that the same issue has been </w:t>
      </w:r>
      <w:r w:rsidR="00AB343F">
        <w:rPr>
          <w:rFonts w:ascii="Times New Roman" w:hAnsi="Times New Roman"/>
          <w:szCs w:val="20"/>
          <w:lang w:eastAsia="zh-CN"/>
        </w:rPr>
        <w:t>discussed</w:t>
      </w:r>
      <w:r w:rsidR="000C720E">
        <w:rPr>
          <w:rFonts w:ascii="Times New Roman" w:hAnsi="Times New Roman"/>
          <w:szCs w:val="20"/>
          <w:lang w:eastAsia="zh-CN"/>
        </w:rPr>
        <w:t xml:space="preserve"> in RAN1#106bis-e where </w:t>
      </w:r>
      <w:r w:rsidR="004111AD">
        <w:rPr>
          <w:rFonts w:ascii="Times New Roman" w:hAnsi="Times New Roman"/>
          <w:szCs w:val="20"/>
          <w:lang w:eastAsia="zh-CN"/>
        </w:rPr>
        <w:t xml:space="preserve">only </w:t>
      </w:r>
      <w:r w:rsidR="000C720E">
        <w:rPr>
          <w:rFonts w:ascii="Times New Roman" w:hAnsi="Times New Roman"/>
          <w:lang w:eastAsia="zh-CN"/>
        </w:rPr>
        <w:t>the same three companies provided input on this aspect</w:t>
      </w:r>
      <w:r w:rsidR="00797D83">
        <w:rPr>
          <w:rFonts w:ascii="Times New Roman" w:hAnsi="Times New Roman"/>
          <w:lang w:eastAsia="zh-CN"/>
        </w:rPr>
        <w:t xml:space="preserve"> [22]</w:t>
      </w:r>
      <w:r w:rsidR="000C720E">
        <w:rPr>
          <w:rFonts w:ascii="Times New Roman" w:hAnsi="Times New Roman"/>
          <w:szCs w:val="20"/>
          <w:lang w:eastAsia="zh-CN"/>
        </w:rPr>
        <w:t>. It seems no change of company views based on the contributions.</w:t>
      </w:r>
      <w:r w:rsidR="0010469D">
        <w:rPr>
          <w:rFonts w:ascii="Times New Roman" w:hAnsi="Times New Roman"/>
          <w:szCs w:val="20"/>
          <w:lang w:eastAsia="zh-CN"/>
        </w:rPr>
        <w:t xml:space="preserve"> Suggest other companies to provide input for discussion.</w:t>
      </w:r>
      <w:r w:rsidR="00797D83">
        <w:rPr>
          <w:rFonts w:ascii="Times New Roman" w:hAnsi="Times New Roman"/>
          <w:szCs w:val="20"/>
          <w:lang w:eastAsia="zh-CN"/>
        </w:rPr>
        <w:t xml:space="preserve"> Unless companies’ views changed in this meeting, </w:t>
      </w:r>
      <w:r w:rsidR="000C720E">
        <w:rPr>
          <w:rFonts w:ascii="Times New Roman" w:hAnsi="Times New Roman"/>
          <w:szCs w:val="20"/>
          <w:lang w:eastAsia="zh-CN"/>
        </w:rPr>
        <w:t xml:space="preserve">moderator’s suggestion is to </w:t>
      </w:r>
      <w:r w:rsidR="00797D83">
        <w:rPr>
          <w:rFonts w:ascii="Times New Roman" w:hAnsi="Times New Roman"/>
          <w:szCs w:val="20"/>
          <w:lang w:eastAsia="zh-CN"/>
        </w:rPr>
        <w:t>de-prioritize this discussion</w:t>
      </w:r>
      <w:r w:rsidR="000C720E">
        <w:rPr>
          <w:rFonts w:ascii="Times New Roman" w:hAnsi="Times New Roman"/>
          <w:szCs w:val="20"/>
          <w:lang w:eastAsia="zh-CN"/>
        </w:rPr>
        <w:t xml:space="preserve">. </w:t>
      </w:r>
    </w:p>
    <w:p w14:paraId="2F857351" w14:textId="4AC51069" w:rsidR="00C16C0E" w:rsidRDefault="00C16C0E" w:rsidP="00C90E3F">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43E83DD9" w:rsidR="003E40C0" w:rsidRDefault="00797D83" w:rsidP="003E40C0">
      <w:pPr>
        <w:pStyle w:val="Heading5"/>
        <w:rPr>
          <w:lang w:eastAsia="zh-CN"/>
        </w:rPr>
      </w:pPr>
      <w:r>
        <w:rPr>
          <w:lang w:eastAsia="zh-CN"/>
        </w:rPr>
        <w:t>Discussion point</w:t>
      </w:r>
      <w:r w:rsidR="000C720E">
        <w:rPr>
          <w:lang w:eastAsia="zh-CN"/>
        </w:rPr>
        <w:t xml:space="preserve"> 1-8</w:t>
      </w:r>
    </w:p>
    <w:p w14:paraId="6413E617" w14:textId="10E7EF90"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E400669"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48F1EB0B" w14:textId="7E20B16A" w:rsidR="000C1E62" w:rsidRPr="00506FE7" w:rsidRDefault="000C1E62" w:rsidP="000C1E62">
      <w:pPr>
        <w:pStyle w:val="Heading2"/>
        <w:rPr>
          <w:lang w:eastAsia="zh-CN"/>
        </w:rPr>
      </w:pPr>
      <w:r w:rsidRPr="00506FE7">
        <w:rPr>
          <w:lang w:eastAsia="zh-CN"/>
        </w:rPr>
        <w:t>2.</w:t>
      </w:r>
      <w:r w:rsidR="008A5247">
        <w:rPr>
          <w:lang w:eastAsia="zh-CN"/>
        </w:rPr>
        <w:t>2</w:t>
      </w:r>
      <w:r w:rsidRPr="00506FE7">
        <w:rPr>
          <w:lang w:eastAsia="zh-CN"/>
        </w:rPr>
        <w:t xml:space="preserve">. </w:t>
      </w:r>
      <w:r>
        <w:rPr>
          <w:lang w:eastAsia="zh-CN"/>
        </w:rPr>
        <w:t>Other issue</w:t>
      </w:r>
      <w:r w:rsidR="00CE492E">
        <w:rPr>
          <w:lang w:eastAsia="zh-CN"/>
        </w:rPr>
        <w:t>(</w:t>
      </w:r>
      <w:r>
        <w:rPr>
          <w:lang w:eastAsia="zh-CN"/>
        </w:rPr>
        <w:t>s</w:t>
      </w:r>
      <w:r w:rsidR="00CE492E">
        <w:rPr>
          <w:lang w:eastAsia="zh-CN"/>
        </w:rPr>
        <w:t>)</w:t>
      </w:r>
    </w:p>
    <w:p w14:paraId="03D2E0F0" w14:textId="77777777" w:rsidR="000C1E62" w:rsidRPr="00C043CA" w:rsidRDefault="000C1E62" w:rsidP="00F2758E">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0539487" w14:textId="77777777" w:rsidR="002A5721" w:rsidRPr="00A97CBB" w:rsidRDefault="002A5721" w:rsidP="00F2758E">
      <w:pPr>
        <w:pStyle w:val="Heading3"/>
        <w:numPr>
          <w:ilvl w:val="2"/>
          <w:numId w:val="6"/>
        </w:numPr>
        <w:rPr>
          <w:lang w:eastAsia="zh-CN"/>
        </w:rPr>
      </w:pPr>
      <w:r w:rsidRPr="00A97CBB">
        <w:rPr>
          <w:lang w:eastAsia="zh-CN"/>
        </w:rPr>
        <w:t>Individual observations/proposals</w:t>
      </w:r>
    </w:p>
    <w:p w14:paraId="044715D7" w14:textId="77777777" w:rsidR="000C1E62" w:rsidRDefault="000C1E62" w:rsidP="000C1E62">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98"/>
        <w:gridCol w:w="8190"/>
      </w:tblGrid>
      <w:tr w:rsidR="000C1E62" w:rsidRPr="001D0F19" w14:paraId="79DCBA80" w14:textId="77777777" w:rsidTr="0033269B">
        <w:tc>
          <w:tcPr>
            <w:tcW w:w="1998" w:type="dxa"/>
          </w:tcPr>
          <w:p w14:paraId="361D8B75" w14:textId="77777777" w:rsidR="000C1E62" w:rsidRPr="001D0F19" w:rsidRDefault="000C1E62" w:rsidP="0033269B">
            <w:pPr>
              <w:rPr>
                <w:lang w:val="en-GB" w:eastAsia="zh-CN"/>
              </w:rPr>
            </w:pPr>
            <w:r w:rsidRPr="001D0F19">
              <w:rPr>
                <w:lang w:val="en-GB" w:eastAsia="zh-CN"/>
              </w:rPr>
              <w:t>Sources</w:t>
            </w:r>
          </w:p>
        </w:tc>
        <w:tc>
          <w:tcPr>
            <w:tcW w:w="8190" w:type="dxa"/>
          </w:tcPr>
          <w:p w14:paraId="267BE3BE" w14:textId="77777777" w:rsidR="000C1E62" w:rsidRPr="001D0F19" w:rsidRDefault="000C1E62" w:rsidP="0033269B">
            <w:pPr>
              <w:rPr>
                <w:lang w:val="en-GB" w:eastAsia="zh-CN"/>
              </w:rPr>
            </w:pPr>
            <w:r w:rsidRPr="001D0F19">
              <w:rPr>
                <w:lang w:val="en-GB" w:eastAsia="zh-CN"/>
              </w:rPr>
              <w:t>Observations/proposals</w:t>
            </w:r>
          </w:p>
        </w:tc>
      </w:tr>
      <w:tr w:rsidR="00307166" w:rsidRPr="001D0F19" w14:paraId="08AECEEB" w14:textId="77777777" w:rsidTr="0033269B">
        <w:tc>
          <w:tcPr>
            <w:tcW w:w="1998" w:type="dxa"/>
          </w:tcPr>
          <w:p w14:paraId="018EAC52" w14:textId="14182FBA" w:rsidR="00307166" w:rsidRPr="001D0F19" w:rsidRDefault="00307166" w:rsidP="0033269B">
            <w:pPr>
              <w:rPr>
                <w:lang w:val="en-GB" w:eastAsia="zh-CN"/>
              </w:rPr>
            </w:pPr>
            <w:r>
              <w:rPr>
                <w:lang w:val="en-GB" w:eastAsia="zh-CN"/>
              </w:rPr>
              <w:t>[6, Nokia]</w:t>
            </w:r>
          </w:p>
        </w:tc>
        <w:tc>
          <w:tcPr>
            <w:tcW w:w="8190" w:type="dxa"/>
          </w:tcPr>
          <w:p w14:paraId="133115C2" w14:textId="77777777" w:rsidR="00307166" w:rsidRDefault="00307166" w:rsidP="00307166">
            <w:pPr>
              <w:rPr>
                <w:rStyle w:val="normaltextrun"/>
                <w:i/>
                <w:color w:val="000000" w:themeColor="text1"/>
              </w:rPr>
            </w:pPr>
            <w:r w:rsidRPr="047166C2">
              <w:rPr>
                <w:rStyle w:val="normaltextrun"/>
                <w:color w:val="000000" w:themeColor="text1"/>
              </w:rPr>
              <w:t xml:space="preserve">Observation </w:t>
            </w:r>
            <w:r>
              <w:rPr>
                <w:rStyle w:val="normaltextrun"/>
                <w:color w:val="000000" w:themeColor="text1"/>
              </w:rPr>
              <w:t>3</w:t>
            </w:r>
            <w:r w:rsidRPr="047166C2">
              <w:rPr>
                <w:rStyle w:val="normaltextrun"/>
                <w:color w:val="000000" w:themeColor="text1"/>
              </w:rPr>
              <w:t>: </w:t>
            </w:r>
            <w:r>
              <w:rPr>
                <w:rStyle w:val="normaltextrun"/>
                <w:color w:val="000000" w:themeColor="text1"/>
              </w:rPr>
              <w:t xml:space="preserve"> Due to numerology difference between initial access and connected mode operations, residual timing error may cause a problem for PDCCH/PDSCH reception or PUSCH transmission.</w:t>
            </w:r>
          </w:p>
          <w:p w14:paraId="59756BA0" w14:textId="792BFC68" w:rsidR="00307166" w:rsidRPr="00307166" w:rsidRDefault="00307166" w:rsidP="00D139ED">
            <w:pPr>
              <w:rPr>
                <w:lang w:eastAsia="zh-CN"/>
              </w:rPr>
            </w:pPr>
            <w:r>
              <w:rPr>
                <w:rStyle w:val="normaltextrun"/>
                <w:color w:val="000000" w:themeColor="text1"/>
              </w:rPr>
              <w:t>Proposal</w:t>
            </w:r>
            <w:r w:rsidRPr="047166C2">
              <w:rPr>
                <w:rStyle w:val="normaltextrun"/>
                <w:color w:val="000000" w:themeColor="text1"/>
              </w:rPr>
              <w:t xml:space="preserve"> </w:t>
            </w:r>
            <w:r>
              <w:rPr>
                <w:rStyle w:val="normaltextrun"/>
                <w:color w:val="000000" w:themeColor="text1"/>
              </w:rPr>
              <w:t>14</w:t>
            </w:r>
            <w:r w:rsidRPr="047166C2">
              <w:rPr>
                <w:rStyle w:val="normaltextrun"/>
                <w:color w:val="000000" w:themeColor="text1"/>
              </w:rPr>
              <w:t>: </w:t>
            </w:r>
            <w:r>
              <w:rPr>
                <w:rStyle w:val="normaltextrun"/>
                <w:color w:val="000000" w:themeColor="text1"/>
              </w:rPr>
              <w:t xml:space="preserve">Consider residual timing error problem and related potential solutions for &gt;52.6 GHz operation in upcoming releases when optimizing its performance. </w:t>
            </w:r>
          </w:p>
        </w:tc>
      </w:tr>
      <w:tr w:rsidR="00FA6AD6" w:rsidRPr="00D139ED" w14:paraId="58F62EA0" w14:textId="77777777" w:rsidTr="005D69B4">
        <w:tc>
          <w:tcPr>
            <w:tcW w:w="1998" w:type="dxa"/>
          </w:tcPr>
          <w:p w14:paraId="70DDDF1D"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lastRenderedPageBreak/>
              <w:t>[11, Intel]</w:t>
            </w:r>
          </w:p>
        </w:tc>
        <w:tc>
          <w:tcPr>
            <w:tcW w:w="8190" w:type="dxa"/>
          </w:tcPr>
          <w:p w14:paraId="0AC55A78" w14:textId="77777777" w:rsidR="00FA6AD6" w:rsidRPr="00D139ED" w:rsidRDefault="00FA6AD6" w:rsidP="005D69B4">
            <w:pPr>
              <w:ind w:left="1440" w:hanging="1440"/>
              <w:rPr>
                <w:lang w:val="en-GB" w:eastAsia="zh-CN"/>
              </w:rPr>
            </w:pPr>
            <w:r w:rsidRPr="00D139ED">
              <w:rPr>
                <w:bCs/>
                <w:lang w:val="en-GB" w:eastAsia="zh-CN"/>
              </w:rPr>
              <w:t>Proposal 10:</w:t>
            </w:r>
            <w:r w:rsidRPr="00D139ED">
              <w:rPr>
                <w:lang w:val="en-GB" w:eastAsia="zh-CN"/>
              </w:rPr>
              <w:tab/>
              <w:t xml:space="preserve">RAN1 to introduce UE capability of supporting high MCS/rank combinations in FR2-2. </w:t>
            </w:r>
          </w:p>
          <w:p w14:paraId="502C55AE" w14:textId="77777777" w:rsidR="00FA6AD6" w:rsidRPr="00D139ED" w:rsidRDefault="00FA6AD6" w:rsidP="005D69B4">
            <w:pPr>
              <w:ind w:left="1440" w:hanging="1440"/>
              <w:rPr>
                <w:lang w:val="en-GB" w:eastAsia="zh-CN"/>
              </w:rPr>
            </w:pPr>
            <w:r w:rsidRPr="00D139ED">
              <w:rPr>
                <w:bCs/>
                <w:lang w:val="en-GB" w:eastAsia="zh-CN"/>
              </w:rPr>
              <w:t>Observation 1:</w:t>
            </w:r>
            <w:r w:rsidRPr="00D139ED">
              <w:rPr>
                <w:lang w:val="en-GB" w:eastAsia="zh-CN"/>
              </w:rPr>
              <w:tab/>
              <w:t xml:space="preserve">the maximal supported MCS indices reported as the UE capability can be in the range of </w:t>
            </w:r>
            <w:r w:rsidRPr="00D139ED">
              <w:rPr>
                <w:lang w:eastAsia="x-none"/>
              </w:rPr>
              <w:t>[23, … 28] for {120kHz, rank 1}, [18, … 28] for {120kHz, rank 2}, [27, … 28] for {960kHz, rank 1}, [22, … 28] for {960kHz, rank 2}</w:t>
            </w:r>
            <w:r w:rsidRPr="00D139ED">
              <w:rPr>
                <w:lang w:val="en-GB" w:eastAsia="zh-CN"/>
              </w:rPr>
              <w:t xml:space="preserve">. </w:t>
            </w:r>
          </w:p>
          <w:p w14:paraId="4FDFD4DE" w14:textId="77777777" w:rsidR="00FA6AD6" w:rsidRPr="00D139ED" w:rsidRDefault="00FA6AD6" w:rsidP="005D69B4">
            <w:pPr>
              <w:overflowPunct/>
              <w:autoSpaceDE/>
              <w:autoSpaceDN/>
              <w:adjustRightInd/>
              <w:spacing w:before="180"/>
              <w:ind w:left="1440" w:hanging="1440"/>
              <w:textAlignment w:val="auto"/>
              <w:rPr>
                <w:rFonts w:asciiTheme="minorHAnsi" w:hAnsiTheme="minorHAnsi" w:cstheme="minorHAnsi"/>
                <w:lang w:eastAsia="zh-CN"/>
              </w:rPr>
            </w:pPr>
            <w:r w:rsidRPr="00D139ED">
              <w:rPr>
                <w:bCs/>
                <w:lang w:val="en-GB" w:eastAsia="zh-CN"/>
              </w:rPr>
              <w:t>Proposal 11:</w:t>
            </w:r>
            <w:r w:rsidRPr="00D139ED">
              <w:rPr>
                <w:lang w:val="en-GB" w:eastAsia="zh-CN"/>
              </w:rPr>
              <w:tab/>
              <w:t xml:space="preserve">RAN1 to send LS to RAN4 about the modification needed for the UE capability of supporting high MCS/rank combinations in FR2-2. </w:t>
            </w:r>
          </w:p>
        </w:tc>
      </w:tr>
      <w:tr w:rsidR="00FA6AD6" w:rsidRPr="00FA6AD6" w14:paraId="297F3D23" w14:textId="77777777" w:rsidTr="005D69B4">
        <w:tc>
          <w:tcPr>
            <w:tcW w:w="1998" w:type="dxa"/>
          </w:tcPr>
          <w:p w14:paraId="2959896E" w14:textId="77777777" w:rsidR="00FA6AD6" w:rsidRPr="00FA6AD6" w:rsidRDefault="00FA6AD6" w:rsidP="005D69B4">
            <w:pPr>
              <w:rPr>
                <w:rFonts w:eastAsiaTheme="majorEastAsia"/>
                <w:lang w:val="en-GB" w:eastAsia="zh-CN"/>
              </w:rPr>
            </w:pPr>
            <w:r w:rsidRPr="00FA6AD6">
              <w:rPr>
                <w:rFonts w:eastAsiaTheme="majorEastAsia"/>
                <w:lang w:val="en-GB" w:eastAsia="zh-CN"/>
              </w:rPr>
              <w:t>[13, Lenovo]</w:t>
            </w:r>
          </w:p>
        </w:tc>
        <w:tc>
          <w:tcPr>
            <w:tcW w:w="8190" w:type="dxa"/>
          </w:tcPr>
          <w:p w14:paraId="6AFA16C0" w14:textId="77777777" w:rsidR="00FA6AD6" w:rsidRPr="00FA6AD6" w:rsidRDefault="00FA6AD6" w:rsidP="005D69B4">
            <w:pPr>
              <w:spacing w:after="0"/>
              <w:rPr>
                <w:iCs/>
              </w:rPr>
            </w:pPr>
            <w:r w:rsidRPr="00FA6AD6">
              <w:rPr>
                <w:iCs/>
                <w:lang w:eastAsia="ja-JP"/>
              </w:rPr>
              <w:t xml:space="preserve">Observation 1: </w:t>
            </w:r>
            <w:r w:rsidRPr="00FA6AD6">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1747C322" w14:textId="77777777" w:rsidR="00FA6AD6" w:rsidRPr="00FA6AD6" w:rsidRDefault="00FA6AD6" w:rsidP="00BD65DA">
            <w:pPr>
              <w:pStyle w:val="ListParagraph"/>
              <w:numPr>
                <w:ilvl w:val="0"/>
                <w:numId w:val="10"/>
              </w:numPr>
              <w:spacing w:after="180"/>
              <w:rPr>
                <w:rFonts w:ascii="Times New Roman" w:hAnsi="Times New Roman"/>
                <w:iCs/>
                <w:sz w:val="20"/>
                <w:szCs w:val="20"/>
              </w:rPr>
            </w:pPr>
            <w:r w:rsidRPr="00FA6AD6">
              <w:rPr>
                <w:rFonts w:ascii="Times New Roman" w:hAnsi="Times New Roman"/>
                <w:iCs/>
                <w:sz w:val="20"/>
                <w:szCs w:val="20"/>
              </w:rPr>
              <w:t>For DL channel, UE has all the required estimates related to channel, receiver phase noise and other impairments, etc.</w:t>
            </w:r>
          </w:p>
          <w:p w14:paraId="37159ABC" w14:textId="77777777" w:rsidR="00FA6AD6" w:rsidRPr="00FA6AD6" w:rsidRDefault="00FA6AD6" w:rsidP="005D69B4">
            <w:pPr>
              <w:spacing w:after="0"/>
              <w:rPr>
                <w:iCs/>
              </w:rPr>
            </w:pPr>
            <w:r w:rsidRPr="00FA6AD6">
              <w:rPr>
                <w:iCs/>
                <w:lang w:eastAsia="ja-JP"/>
              </w:rPr>
              <w:t xml:space="preserve">Proposal 7: </w:t>
            </w:r>
            <w:r w:rsidRPr="00FA6AD6">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52DDFEA7" w14:textId="77777777" w:rsidR="00FA6AD6" w:rsidRPr="00FA6AD6" w:rsidRDefault="00FA6AD6" w:rsidP="005D69B4">
            <w:pPr>
              <w:pStyle w:val="ListParagraph"/>
              <w:numPr>
                <w:ilvl w:val="0"/>
                <w:numId w:val="8"/>
              </w:numPr>
              <w:overflowPunct w:val="0"/>
              <w:autoSpaceDE w:val="0"/>
              <w:autoSpaceDN w:val="0"/>
              <w:adjustRightInd w:val="0"/>
              <w:spacing w:after="180"/>
              <w:contextualSpacing/>
              <w:textAlignment w:val="baseline"/>
              <w:rPr>
                <w:rFonts w:ascii="Times New Roman" w:hAnsi="Times New Roman"/>
                <w:bCs/>
                <w:sz w:val="20"/>
                <w:szCs w:val="20"/>
              </w:rPr>
            </w:pPr>
            <w:r w:rsidRPr="00FA6AD6">
              <w:rPr>
                <w:rFonts w:ascii="Times New Roman" w:hAnsi="Times New Roman"/>
                <w:iCs/>
                <w:sz w:val="20"/>
                <w:szCs w:val="20"/>
              </w:rPr>
              <w:t>CSI reporting should be enhanced to report back suitable subcarrier spacing value based on measurements and receiver characteristics at UE</w:t>
            </w:r>
          </w:p>
        </w:tc>
      </w:tr>
      <w:tr w:rsidR="00FA6AD6" w:rsidRPr="00D139ED" w14:paraId="3D3F50F7" w14:textId="77777777" w:rsidTr="005D69B4">
        <w:tc>
          <w:tcPr>
            <w:tcW w:w="1998" w:type="dxa"/>
          </w:tcPr>
          <w:p w14:paraId="77679221"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[15, Samsung]</w:t>
            </w:r>
          </w:p>
        </w:tc>
        <w:tc>
          <w:tcPr>
            <w:tcW w:w="8190" w:type="dxa"/>
          </w:tcPr>
          <w:p w14:paraId="5B5DEC4E" w14:textId="77777777" w:rsidR="00FA6AD6" w:rsidRPr="00D139ED" w:rsidRDefault="00FA6AD6" w:rsidP="005D69B4">
            <w:pPr>
              <w:rPr>
                <w:lang w:eastAsia="ja-JP"/>
              </w:rPr>
            </w:pPr>
            <w:r w:rsidRPr="00D139ED">
              <w:t>Proposal 4: For multiple PUSCHs in in FR2-2, support DMRS bundling across the multiple PUSCHs introduced in Rel-17 Coverage enhancement WI.</w:t>
            </w:r>
          </w:p>
        </w:tc>
      </w:tr>
      <w:tr w:rsidR="00FA6AD6" w:rsidRPr="00D139ED" w14:paraId="61949B31" w14:textId="77777777" w:rsidTr="005D69B4">
        <w:tc>
          <w:tcPr>
            <w:tcW w:w="1998" w:type="dxa"/>
          </w:tcPr>
          <w:p w14:paraId="4111EB66" w14:textId="77777777" w:rsidR="00FA6AD6" w:rsidRPr="00D139ED" w:rsidRDefault="00FA6AD6" w:rsidP="005D69B4">
            <w:pPr>
              <w:rPr>
                <w:rFonts w:asciiTheme="minorHAnsi" w:hAnsiTheme="minorHAnsi" w:cstheme="minorHAnsi"/>
                <w:lang w:val="en-GB" w:eastAsia="zh-CN"/>
              </w:rPr>
            </w:pPr>
            <w:r w:rsidRPr="00D139ED">
              <w:rPr>
                <w:rFonts w:asciiTheme="minorHAnsi" w:hAnsiTheme="minorHAnsi" w:cstheme="minorHAnsi"/>
                <w:lang w:val="en-GB" w:eastAsia="zh-CN"/>
              </w:rPr>
              <w:t>[19, NTT DOCOMO]</w:t>
            </w:r>
          </w:p>
        </w:tc>
        <w:tc>
          <w:tcPr>
            <w:tcW w:w="8190" w:type="dxa"/>
          </w:tcPr>
          <w:p w14:paraId="67806F76" w14:textId="77777777" w:rsidR="00FA6AD6" w:rsidRPr="00D139ED" w:rsidRDefault="00FA6AD6" w:rsidP="005D69B4">
            <w:pPr>
              <w:rPr>
                <w:bCs/>
                <w:lang w:eastAsia="zh-CN"/>
              </w:rPr>
            </w:pPr>
            <w:r w:rsidRPr="00D139ED">
              <w:rPr>
                <w:rFonts w:hint="eastAsia"/>
                <w:bCs/>
                <w:lang w:eastAsia="zh-CN"/>
              </w:rPr>
              <w:t>O</w:t>
            </w:r>
            <w:r w:rsidRPr="00D139ED">
              <w:rPr>
                <w:bCs/>
                <w:lang w:eastAsia="zh-CN"/>
              </w:rPr>
              <w:t xml:space="preserve">bservation 1: The maximum gain of JCE over multi-PDSCH scheduling is about 0.41dB and 0.63dB in SCS of 480kHz and 960kHz, respectively. </w:t>
            </w:r>
          </w:p>
          <w:p w14:paraId="4540DFAD" w14:textId="77777777" w:rsidR="00FA6AD6" w:rsidRPr="00D139ED" w:rsidRDefault="00FA6AD6" w:rsidP="005D69B4">
            <w:pPr>
              <w:rPr>
                <w:bCs/>
                <w:lang w:eastAsia="zh-CN"/>
              </w:rPr>
            </w:pPr>
            <w:r w:rsidRPr="00D139ED">
              <w:rPr>
                <w:bCs/>
                <w:lang w:eastAsia="zh-CN"/>
              </w:rPr>
              <w:t xml:space="preserve"> </w:t>
            </w:r>
          </w:p>
          <w:p w14:paraId="64D1D992" w14:textId="77777777" w:rsidR="00FA6AD6" w:rsidRPr="00D139ED" w:rsidRDefault="00FA6AD6" w:rsidP="005D69B4">
            <w:pPr>
              <w:rPr>
                <w:bCs/>
                <w:lang w:eastAsia="zh-CN"/>
              </w:rPr>
            </w:pPr>
            <w:r w:rsidRPr="00D139ED">
              <w:rPr>
                <w:bCs/>
                <w:lang w:eastAsia="zh-CN"/>
              </w:rPr>
              <w:t>Proposal 7:  No need to support JCE for multi-PDSCH scheduling due to no significant gain.</w:t>
            </w:r>
          </w:p>
        </w:tc>
      </w:tr>
      <w:tr w:rsidR="002A706A" w:rsidRPr="00313D24" w14:paraId="4505E9F9" w14:textId="77777777" w:rsidTr="0033269B">
        <w:tc>
          <w:tcPr>
            <w:tcW w:w="1998" w:type="dxa"/>
          </w:tcPr>
          <w:p w14:paraId="2094C624" w14:textId="34C996FB" w:rsidR="002A706A" w:rsidRPr="002A706A" w:rsidRDefault="002A706A" w:rsidP="00FD7F0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w:t>
            </w:r>
            <w:r w:rsidR="00FD7F01">
              <w:rPr>
                <w:rFonts w:asciiTheme="minorHAnsi" w:eastAsiaTheme="majorEastAsia" w:hAnsiTheme="minorHAnsi" w:cstheme="minorHAnsi"/>
                <w:lang w:val="en-GB" w:eastAsia="zh-CN"/>
              </w:rPr>
              <w:t>0</w:t>
            </w:r>
            <w:r>
              <w:rPr>
                <w:rFonts w:asciiTheme="minorHAnsi" w:eastAsiaTheme="majorEastAsia" w:hAnsiTheme="minorHAnsi" w:cstheme="minorHAnsi"/>
                <w:lang w:val="en-GB" w:eastAsia="zh-CN"/>
              </w:rPr>
              <w:t>, Qualcomm]</w:t>
            </w:r>
          </w:p>
        </w:tc>
        <w:tc>
          <w:tcPr>
            <w:tcW w:w="8190" w:type="dxa"/>
          </w:tcPr>
          <w:p w14:paraId="068204FC" w14:textId="2EB8A020" w:rsidR="002A706A" w:rsidRPr="002A706A" w:rsidRDefault="002A706A" w:rsidP="002A706A">
            <w:pPr>
              <w:rPr>
                <w:rFonts w:asciiTheme="minorHAnsi" w:eastAsiaTheme="majorEastAsia" w:hAnsiTheme="minorHAnsi" w:cstheme="minorHAnsi"/>
                <w:iCs/>
                <w:lang w:eastAsia="ja-JP"/>
              </w:rPr>
            </w:pPr>
            <w:r w:rsidRPr="002A706A">
              <w:rPr>
                <w:bCs/>
              </w:rPr>
              <w:t xml:space="preserve">Proposal 5: Introduce new TRS configuration with higher frequency densities, 6 or 12 tones per RB to increase the TTL pull-in range when SCS of SSB is lower than the SCS of the data transmission. </w:t>
            </w:r>
          </w:p>
        </w:tc>
      </w:tr>
    </w:tbl>
    <w:p w14:paraId="2DE781DA" w14:textId="50486819" w:rsidR="000C1E62" w:rsidRDefault="000C1E62" w:rsidP="00771E5B"/>
    <w:p w14:paraId="049212F8" w14:textId="4A890DDA" w:rsidR="00CF4CDE" w:rsidRPr="00A97CBB" w:rsidRDefault="00CF4CDE" w:rsidP="00CF4CDE">
      <w:pPr>
        <w:pStyle w:val="Heading3"/>
        <w:numPr>
          <w:ilvl w:val="2"/>
          <w:numId w:val="6"/>
        </w:numPr>
        <w:rPr>
          <w:lang w:eastAsia="zh-CN"/>
        </w:rPr>
      </w:pPr>
      <w:r w:rsidRPr="00D139ED">
        <w:rPr>
          <w:lang w:eastAsia="zh-CN"/>
        </w:rPr>
        <w:t>UE capability of supporting high MCS/</w:t>
      </w:r>
      <w:r>
        <w:rPr>
          <w:lang w:eastAsia="zh-CN"/>
        </w:rPr>
        <w:t>rank combinations</w:t>
      </w:r>
    </w:p>
    <w:p w14:paraId="27A51439" w14:textId="3F256D27" w:rsidR="004111AD" w:rsidRPr="00C5008C" w:rsidRDefault="004111AD" w:rsidP="004111AD">
      <w:pPr>
        <w:jc w:val="both"/>
        <w:rPr>
          <w:lang w:eastAsia="zh-CN"/>
        </w:rPr>
      </w:pPr>
      <w:r>
        <w:t>[11</w:t>
      </w:r>
      <w:r w:rsidR="00CF4CDE" w:rsidRPr="00CF4CDE">
        <w:t xml:space="preserve">, Intel] </w:t>
      </w:r>
      <w:r>
        <w:t>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w:t>
      </w:r>
      <w:r w:rsidR="006F0CDB">
        <w:rPr>
          <w:lang w:val="en-GB" w:eastAsia="zh-CN"/>
        </w:rPr>
        <w:t xml:space="preserve">in FR2-2 </w:t>
      </w:r>
      <w:r>
        <w:rPr>
          <w:lang w:val="en-GB" w:eastAsia="zh-CN"/>
        </w:rPr>
        <w:t xml:space="preserve">is </w:t>
      </w:r>
      <w:r w:rsidR="006F0CDB">
        <w:rPr>
          <w:lang w:val="en-GB" w:eastAsia="zh-CN"/>
        </w:rPr>
        <w:t xml:space="preserve">proposed </w:t>
      </w:r>
      <w:r>
        <w:rPr>
          <w:lang w:val="en-GB" w:eastAsia="zh-CN"/>
        </w:rPr>
        <w:t>as support of all 64QAM MCSs and transmission ranks is challenging</w:t>
      </w:r>
      <w:r w:rsidRPr="00986AD0">
        <w:rPr>
          <w:lang w:val="en-GB" w:eastAsia="zh-CN"/>
        </w:rPr>
        <w:t xml:space="preserve"> </w:t>
      </w:r>
      <w:r>
        <w:rPr>
          <w:lang w:val="en-GB" w:eastAsia="zh-CN"/>
        </w:rPr>
        <w:t xml:space="preserve">without PT-RS enhancements. </w:t>
      </w:r>
    </w:p>
    <w:p w14:paraId="693F8979" w14:textId="7568576F" w:rsidR="00CF4CDE" w:rsidRPr="009B1D64" w:rsidRDefault="006F0CDB" w:rsidP="009B1D64">
      <w:pPr>
        <w:jc w:val="both"/>
        <w:rPr>
          <w:lang w:eastAsia="zh-CN"/>
        </w:rPr>
      </w:pPr>
      <w:r>
        <w:rPr>
          <w:lang w:eastAsia="zh-CN"/>
        </w:rPr>
        <w:t>[11, Intel] looked at e</w:t>
      </w:r>
      <w:r w:rsidR="004111AD">
        <w:rPr>
          <w:lang w:eastAsia="zh-CN"/>
        </w:rPr>
        <w:t xml:space="preserve">xisting UE capability signaling, </w:t>
      </w:r>
      <w:r w:rsidR="004111AD" w:rsidRPr="00AA578E">
        <w:rPr>
          <w:i/>
          <w:lang w:eastAsia="zh-CN"/>
        </w:rPr>
        <w:t>supportedModulationOrderDL</w:t>
      </w:r>
      <w:r>
        <w:rPr>
          <w:lang w:eastAsia="zh-CN"/>
        </w:rPr>
        <w:t xml:space="preserve">, </w:t>
      </w:r>
      <w:r w:rsidR="004111AD" w:rsidRPr="00AA578E">
        <w:rPr>
          <w:i/>
          <w:lang w:eastAsia="zh-CN"/>
        </w:rPr>
        <w:t>supportedModulationOrderUL</w:t>
      </w:r>
      <w:r w:rsidR="004111AD">
        <w:rPr>
          <w:lang w:eastAsia="zh-CN"/>
        </w:rPr>
        <w:t xml:space="preserve">, </w:t>
      </w:r>
      <w:r w:rsidR="004111AD" w:rsidRPr="00C759AC">
        <w:rPr>
          <w:rFonts w:eastAsia="Times New Roman"/>
          <w:i/>
          <w:lang w:val="en-GB" w:eastAsia="ja-JP"/>
        </w:rPr>
        <w:t>scalingFactor</w:t>
      </w:r>
      <w:r w:rsidR="004111AD">
        <w:rPr>
          <w:rFonts w:eastAsia="Times New Roman"/>
          <w:lang w:val="en-GB" w:eastAsia="ja-JP"/>
        </w:rPr>
        <w:t xml:space="preserve">, </w:t>
      </w:r>
      <w:r>
        <w:rPr>
          <w:rFonts w:eastAsia="Times New Roman"/>
          <w:lang w:val="en-GB" w:eastAsia="ja-JP"/>
        </w:rPr>
        <w:t xml:space="preserve">and observed that </w:t>
      </w:r>
      <w:r w:rsidR="004111AD">
        <w:rPr>
          <w:lang w:eastAsia="zh-CN"/>
        </w:rPr>
        <w:t xml:space="preserve">existing modulation order indication is only used to determine the max data rate and not used to explicitly limit MCSs that the gNB can use for scheduling. </w:t>
      </w:r>
      <w:r>
        <w:rPr>
          <w:lang w:eastAsia="zh-CN"/>
        </w:rPr>
        <w:t xml:space="preserve">[11, Intel] thought the decision on the new UE capability </w:t>
      </w:r>
      <w:r>
        <w:rPr>
          <w:lang w:eastAsia="zh-CN"/>
        </w:rPr>
        <w:lastRenderedPageBreak/>
        <w:t>should be made in RAN1, because it is needed from RAN1 perspective and it requires changes to RAN1 specification</w:t>
      </w:r>
      <w:r w:rsidR="009B1D64">
        <w:rPr>
          <w:lang w:eastAsia="zh-CN"/>
        </w:rPr>
        <w:t xml:space="preserve"> (38.214, section 6.1.4). Furthermore, [11, Intel] proposed </w:t>
      </w:r>
      <w:r w:rsidR="009B1D64" w:rsidRPr="009B1D64">
        <w:rPr>
          <w:lang w:eastAsia="zh-CN"/>
        </w:rPr>
        <w:t>to send LS to RAN4 about the modification needed for the UE capability of supporting high MCS/rank combinations in FR2-2</w:t>
      </w:r>
      <w:r w:rsidR="009B1D64">
        <w:rPr>
          <w:lang w:eastAsia="zh-CN"/>
        </w:rPr>
        <w:t xml:space="preserve"> given </w:t>
      </w:r>
      <w:r w:rsidR="009B1D64">
        <w:rPr>
          <w:lang w:eastAsia="x-none"/>
        </w:rPr>
        <w:t>the final values of maximum supported MCS index should be decided by RAN4 for each {SCS, rank} based on the set of reference hardware implementations the vendors consider</w:t>
      </w:r>
      <w:r w:rsidR="009B1D64" w:rsidRPr="009B1D64">
        <w:rPr>
          <w:lang w:eastAsia="zh-CN"/>
        </w:rPr>
        <w:t>.</w:t>
      </w:r>
    </w:p>
    <w:p w14:paraId="2F506FB3" w14:textId="77777777" w:rsidR="00CF4CDE" w:rsidRDefault="00CF4CDE" w:rsidP="00CF4CDE">
      <w:pPr>
        <w:pStyle w:val="BodyText"/>
        <w:spacing w:after="0"/>
        <w:rPr>
          <w:rFonts w:ascii="Times New Roman" w:hAnsi="Times New Roman"/>
          <w:szCs w:val="20"/>
        </w:rPr>
      </w:pPr>
    </w:p>
    <w:p w14:paraId="3C563CC0" w14:textId="3C62A493"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6562E5" w14:textId="0AB9FBD8" w:rsidR="00CF4CDE" w:rsidRDefault="009B1D64" w:rsidP="00CF4CDE">
      <w:pPr>
        <w:pStyle w:val="BodyText"/>
        <w:spacing w:after="0"/>
        <w:rPr>
          <w:rFonts w:ascii="Times New Roman" w:hAnsi="Times New Roman"/>
          <w:szCs w:val="20"/>
          <w:lang w:eastAsia="zh-CN"/>
        </w:rPr>
      </w:pPr>
      <w:r>
        <w:rPr>
          <w:rFonts w:ascii="Times New Roman" w:hAnsi="Times New Roman"/>
          <w:szCs w:val="20"/>
          <w:lang w:eastAsia="zh-CN"/>
        </w:rPr>
        <w:t>Note that the same issue</w:t>
      </w:r>
      <w:r w:rsidR="00AE6BF7">
        <w:rPr>
          <w:rFonts w:ascii="Times New Roman" w:hAnsi="Times New Roman"/>
          <w:szCs w:val="20"/>
          <w:lang w:eastAsia="zh-CN"/>
        </w:rPr>
        <w:t xml:space="preserve"> was raised in RAN1#106bis-e.</w:t>
      </w:r>
      <w:r>
        <w:rPr>
          <w:rFonts w:ascii="Times New Roman" w:hAnsi="Times New Roman"/>
          <w:szCs w:val="20"/>
          <w:lang w:eastAsia="zh-CN"/>
        </w:rPr>
        <w:t xml:space="preserve"> </w:t>
      </w:r>
      <w:r w:rsidR="00AE6BF7">
        <w:rPr>
          <w:rFonts w:ascii="Times New Roman" w:hAnsi="Times New Roman"/>
          <w:szCs w:val="20"/>
          <w:lang w:eastAsia="zh-CN"/>
        </w:rPr>
        <w:t>A</w:t>
      </w:r>
      <w:r>
        <w:rPr>
          <w:rFonts w:ascii="Times New Roman" w:hAnsi="Times New Roman"/>
          <w:szCs w:val="20"/>
          <w:lang w:eastAsia="zh-CN"/>
        </w:rPr>
        <w:t xml:space="preserve">t that time, companies expressed different preference on whether to define </w:t>
      </w:r>
      <w:r w:rsidR="00AE6BF7">
        <w:rPr>
          <w:rFonts w:ascii="Times New Roman" w:hAnsi="Times New Roman"/>
          <w:szCs w:val="20"/>
          <w:lang w:eastAsia="zh-CN"/>
        </w:rPr>
        <w:t xml:space="preserve">a new </w:t>
      </w:r>
      <w:r>
        <w:rPr>
          <w:rFonts w:ascii="Times New Roman" w:hAnsi="Times New Roman"/>
          <w:szCs w:val="20"/>
          <w:lang w:eastAsia="zh-CN"/>
        </w:rPr>
        <w:t xml:space="preserve">UE capability </w:t>
      </w:r>
      <w:r w:rsidR="00AE6BF7">
        <w:rPr>
          <w:rFonts w:ascii="Times New Roman" w:hAnsi="Times New Roman"/>
          <w:szCs w:val="20"/>
          <w:lang w:eastAsia="zh-CN"/>
        </w:rPr>
        <w:t xml:space="preserve">indicating supported high MCS/rank combinations </w:t>
      </w:r>
      <w:r>
        <w:rPr>
          <w:rFonts w:ascii="Times New Roman" w:hAnsi="Times New Roman"/>
          <w:szCs w:val="20"/>
          <w:lang w:eastAsia="zh-CN"/>
        </w:rPr>
        <w:t xml:space="preserve">and </w:t>
      </w:r>
      <w:r w:rsidR="00AE6BF7">
        <w:rPr>
          <w:rFonts w:ascii="Times New Roman" w:hAnsi="Times New Roman"/>
          <w:szCs w:val="20"/>
          <w:lang w:eastAsia="zh-CN"/>
        </w:rPr>
        <w:t xml:space="preserve">hence </w:t>
      </w:r>
      <w:r>
        <w:rPr>
          <w:rFonts w:ascii="Times New Roman" w:hAnsi="Times New Roman"/>
          <w:szCs w:val="20"/>
          <w:lang w:eastAsia="zh-CN"/>
        </w:rPr>
        <w:t xml:space="preserve">no agreement/conclusion was reached. </w:t>
      </w:r>
      <w:r w:rsidR="00AE6BF7">
        <w:rPr>
          <w:rFonts w:ascii="Times New Roman" w:hAnsi="Times New Roman"/>
          <w:szCs w:val="20"/>
          <w:lang w:eastAsia="zh-CN"/>
        </w:rPr>
        <w:t xml:space="preserve">Based on </w:t>
      </w:r>
      <w:r w:rsidR="005B131D">
        <w:rPr>
          <w:rFonts w:ascii="Times New Roman" w:hAnsi="Times New Roman"/>
          <w:szCs w:val="20"/>
          <w:lang w:eastAsia="zh-CN"/>
        </w:rPr>
        <w:t xml:space="preserve">companies’ </w:t>
      </w:r>
      <w:r w:rsidR="00AE6BF7">
        <w:rPr>
          <w:rFonts w:ascii="Times New Roman" w:hAnsi="Times New Roman"/>
          <w:szCs w:val="20"/>
          <w:lang w:eastAsia="zh-CN"/>
        </w:rPr>
        <w:t>views expressed in RAN1#106bis-e</w:t>
      </w:r>
      <w:r w:rsidR="00E60E09">
        <w:rPr>
          <w:rFonts w:ascii="Times New Roman" w:hAnsi="Times New Roman"/>
          <w:szCs w:val="20"/>
          <w:lang w:eastAsia="zh-CN"/>
        </w:rPr>
        <w:t xml:space="preserve"> [22]</w:t>
      </w:r>
      <w:r w:rsidR="00AE6BF7">
        <w:rPr>
          <w:rFonts w:ascii="Times New Roman" w:hAnsi="Times New Roman"/>
          <w:szCs w:val="20"/>
          <w:lang w:eastAsia="zh-CN"/>
        </w:rPr>
        <w:t xml:space="preserve">, there’re several options can be considered on this aspect. </w:t>
      </w:r>
      <w:r w:rsidR="002A0A3B">
        <w:rPr>
          <w:rFonts w:ascii="Times New Roman" w:hAnsi="Times New Roman"/>
          <w:szCs w:val="20"/>
          <w:lang w:eastAsia="zh-CN"/>
        </w:rPr>
        <w:t xml:space="preserve">Formulate the following </w:t>
      </w:r>
      <w:r w:rsidR="00CF4CDE">
        <w:rPr>
          <w:rFonts w:ascii="Times New Roman" w:hAnsi="Times New Roman"/>
          <w:szCs w:val="20"/>
          <w:lang w:eastAsia="zh-CN"/>
        </w:rPr>
        <w:t xml:space="preserve">for discussion. </w:t>
      </w:r>
    </w:p>
    <w:p w14:paraId="738FE087" w14:textId="77777777" w:rsidR="00CF4CDE" w:rsidRDefault="00CF4CDE" w:rsidP="00CF4CDE">
      <w:pPr>
        <w:pStyle w:val="BodyText"/>
        <w:spacing w:after="0"/>
        <w:rPr>
          <w:rFonts w:ascii="Times New Roman" w:hAnsi="Times New Roman"/>
          <w:szCs w:val="20"/>
          <w:lang w:eastAsia="zh-CN"/>
        </w:rPr>
      </w:pPr>
    </w:p>
    <w:p w14:paraId="71A5861D" w14:textId="466A4288" w:rsidR="00CF4CDE" w:rsidRDefault="005B131D" w:rsidP="00CF4CDE">
      <w:pPr>
        <w:pStyle w:val="Heading5"/>
      </w:pPr>
      <w:r>
        <w:t>Proposal</w:t>
      </w:r>
      <w:r w:rsidR="00CF4CDE">
        <w:t xml:space="preserve"> </w:t>
      </w:r>
      <w:r w:rsidR="009B1D64">
        <w:t>2</w:t>
      </w:r>
      <w:r w:rsidR="00CF4CDE">
        <w:t xml:space="preserve">-1 </w:t>
      </w:r>
    </w:p>
    <w:p w14:paraId="7616F61A" w14:textId="336D1B68" w:rsidR="00CF4CDE" w:rsidRDefault="005B131D" w:rsidP="00CF4CDE">
      <w:pPr>
        <w:pStyle w:val="BodyText"/>
        <w:spacing w:after="0"/>
        <w:rPr>
          <w:rFonts w:ascii="Times New Roman" w:hAnsi="Times New Roman"/>
          <w:szCs w:val="20"/>
          <w:lang w:eastAsia="zh-CN"/>
        </w:rPr>
      </w:pPr>
      <w:r>
        <w:rPr>
          <w:rFonts w:ascii="Times New Roman" w:hAnsi="Times New Roman"/>
          <w:szCs w:val="20"/>
          <w:lang w:eastAsia="zh-CN"/>
        </w:rPr>
        <w:t>Regarding the potential set</w:t>
      </w:r>
      <w:r w:rsidR="000F7D2B">
        <w:rPr>
          <w:rFonts w:ascii="Times New Roman" w:hAnsi="Times New Roman"/>
          <w:szCs w:val="20"/>
          <w:lang w:eastAsia="zh-CN"/>
        </w:rPr>
        <w:t>s</w:t>
      </w:r>
      <w:r>
        <w:rPr>
          <w:rFonts w:ascii="Times New Roman" w:hAnsi="Times New Roman"/>
          <w:szCs w:val="20"/>
          <w:lang w:eastAsia="zh-CN"/>
        </w:rPr>
        <w:t xml:space="preserve"> of {SCS, MCS, rank} not supported by UE for NR operation in FR2-2, select one of the following options in RAN1#107-e</w:t>
      </w:r>
    </w:p>
    <w:p w14:paraId="62D9707C" w14:textId="130D05E1" w:rsidR="005B131D" w:rsidRDefault="005B131D" w:rsidP="00BD65DA">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C2DA4FC" w14:textId="77777777" w:rsidR="000F7D2B" w:rsidRDefault="005B131D" w:rsidP="00BD65DA">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2: Leave the handling </w:t>
      </w:r>
      <w:r w:rsidR="000F7D2B">
        <w:rPr>
          <w:rFonts w:ascii="Times New Roman" w:hAnsi="Times New Roman"/>
          <w:szCs w:val="20"/>
          <w:lang w:eastAsia="zh-CN"/>
        </w:rPr>
        <w:t xml:space="preserve">of </w:t>
      </w:r>
      <w:r>
        <w:rPr>
          <w:rFonts w:ascii="Times New Roman" w:hAnsi="Times New Roman"/>
          <w:szCs w:val="20"/>
          <w:lang w:eastAsia="zh-CN"/>
        </w:rPr>
        <w:t>the unsupported sets of {SCS, MCS, rank} to RAN4</w:t>
      </w:r>
      <w:r w:rsidR="000F7D2B">
        <w:rPr>
          <w:rFonts w:ascii="Times New Roman" w:hAnsi="Times New Roman"/>
          <w:szCs w:val="20"/>
          <w:lang w:eastAsia="zh-CN"/>
        </w:rPr>
        <w:t xml:space="preserve"> without any RAN1 input</w:t>
      </w:r>
    </w:p>
    <w:p w14:paraId="66941890" w14:textId="316916C4" w:rsidR="005B131D" w:rsidRDefault="000F7D2B" w:rsidP="00BD65DA">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w:t>
      </w:r>
      <w:r w:rsidRPr="000F7D2B">
        <w:rPr>
          <w:rFonts w:ascii="Times New Roman" w:hAnsi="Times New Roman"/>
          <w:szCs w:val="20"/>
          <w:lang w:eastAsia="zh-CN"/>
        </w:rPr>
        <w:t>that UEs may not be able to</w:t>
      </w:r>
      <w:r>
        <w:rPr>
          <w:rFonts w:ascii="Times New Roman" w:hAnsi="Times New Roman"/>
          <w:szCs w:val="20"/>
          <w:lang w:eastAsia="zh-CN"/>
        </w:rPr>
        <w:t xml:space="preserve"> support the target BLER for some</w:t>
      </w:r>
      <w:r w:rsidRPr="000F7D2B">
        <w:rPr>
          <w:rFonts w:ascii="Times New Roman" w:hAnsi="Times New Roman"/>
          <w:szCs w:val="20"/>
          <w:lang w:eastAsia="zh-CN"/>
        </w:rPr>
        <w:t xml:space="preserve"> sets of {SCS, MCS, rank}, and </w:t>
      </w:r>
      <w:r>
        <w:rPr>
          <w:rFonts w:ascii="Times New Roman" w:hAnsi="Times New Roman"/>
          <w:szCs w:val="20"/>
          <w:lang w:eastAsia="zh-CN"/>
        </w:rPr>
        <w:t>asking</w:t>
      </w:r>
      <w:r w:rsidRPr="000F7D2B">
        <w:rPr>
          <w:rFonts w:ascii="Times New Roman" w:hAnsi="Times New Roman"/>
          <w:szCs w:val="20"/>
          <w:lang w:eastAsia="zh-CN"/>
        </w:rPr>
        <w:t xml:space="preserve"> RAN4 </w:t>
      </w:r>
      <w:r>
        <w:rPr>
          <w:rFonts w:ascii="Times New Roman" w:hAnsi="Times New Roman"/>
          <w:szCs w:val="20"/>
          <w:lang w:eastAsia="zh-CN"/>
        </w:rPr>
        <w:t xml:space="preserve">to </w:t>
      </w:r>
      <w:r w:rsidRPr="000F7D2B">
        <w:rPr>
          <w:rFonts w:ascii="Times New Roman" w:hAnsi="Times New Roman"/>
          <w:szCs w:val="20"/>
          <w:lang w:eastAsia="zh-CN"/>
        </w:rPr>
        <w:t xml:space="preserve">determine </w:t>
      </w:r>
      <w:r>
        <w:rPr>
          <w:rFonts w:ascii="Times New Roman" w:hAnsi="Times New Roman"/>
          <w:szCs w:val="20"/>
          <w:lang w:eastAsia="zh-CN"/>
        </w:rPr>
        <w:t xml:space="preserve">the </w:t>
      </w:r>
      <w:r w:rsidRPr="000F7D2B">
        <w:rPr>
          <w:rFonts w:ascii="Times New Roman" w:hAnsi="Times New Roman"/>
          <w:szCs w:val="20"/>
          <w:lang w:eastAsia="zh-CN"/>
        </w:rPr>
        <w:t xml:space="preserve">sets of {SCS, MCS, rank} </w:t>
      </w:r>
      <w:r>
        <w:rPr>
          <w:rFonts w:ascii="Times New Roman" w:hAnsi="Times New Roman"/>
          <w:szCs w:val="20"/>
          <w:lang w:eastAsia="zh-CN"/>
        </w:rPr>
        <w:t>with which</w:t>
      </w:r>
      <w:r w:rsidRPr="000F7D2B">
        <w:rPr>
          <w:rFonts w:ascii="Times New Roman" w:hAnsi="Times New Roman"/>
          <w:szCs w:val="20"/>
          <w:lang w:eastAsia="zh-CN"/>
        </w:rPr>
        <w:t xml:space="preserve"> performance requirements</w:t>
      </w:r>
      <w:r>
        <w:rPr>
          <w:rFonts w:ascii="Times New Roman" w:hAnsi="Times New Roman"/>
          <w:szCs w:val="20"/>
          <w:lang w:eastAsia="zh-CN"/>
        </w:rPr>
        <w:t xml:space="preserve"> can be defined</w:t>
      </w:r>
      <w:r w:rsidRPr="000F7D2B">
        <w:rPr>
          <w:rFonts w:ascii="Times New Roman" w:hAnsi="Times New Roman"/>
          <w:szCs w:val="20"/>
          <w:lang w:eastAsia="zh-CN"/>
        </w:rPr>
        <w:t>.</w:t>
      </w:r>
      <w:r w:rsidR="005B131D">
        <w:rPr>
          <w:rFonts w:ascii="Times New Roman" w:hAnsi="Times New Roman"/>
          <w:szCs w:val="20"/>
          <w:lang w:eastAsia="zh-CN"/>
        </w:rPr>
        <w:t xml:space="preserve"> </w:t>
      </w:r>
    </w:p>
    <w:p w14:paraId="3D349070" w14:textId="38BD5975" w:rsidR="005B131D" w:rsidRDefault="005B131D" w:rsidP="00CF4CDE">
      <w:pPr>
        <w:pStyle w:val="BodyText"/>
        <w:spacing w:after="0"/>
        <w:rPr>
          <w:rFonts w:ascii="Times New Roman" w:hAnsi="Times New Roman"/>
          <w:szCs w:val="20"/>
          <w:lang w:eastAsia="zh-CN"/>
        </w:rPr>
      </w:pPr>
    </w:p>
    <w:p w14:paraId="69EC2F1D" w14:textId="78A5CCD8"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r w:rsidR="005B131D">
        <w:rPr>
          <w:rFonts w:ascii="Times New Roman" w:hAnsi="Times New Roman"/>
          <w:szCs w:val="20"/>
          <w:lang w:eastAsia="zh-CN"/>
        </w:rPr>
        <w:t xml:space="preserve"> and indicate their preference on the above options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F4CDE" w14:paraId="6D0ED02C" w14:textId="77777777" w:rsidTr="005D69B4">
        <w:trPr>
          <w:trHeight w:val="224"/>
        </w:trPr>
        <w:tc>
          <w:tcPr>
            <w:tcW w:w="1871" w:type="dxa"/>
            <w:shd w:val="clear" w:color="auto" w:fill="FFE599" w:themeFill="accent4" w:themeFillTint="66"/>
          </w:tcPr>
          <w:p w14:paraId="24D86C7D"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C6C20B"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7450DBDB" w14:textId="77777777" w:rsidTr="005D69B4">
        <w:trPr>
          <w:trHeight w:val="339"/>
        </w:trPr>
        <w:tc>
          <w:tcPr>
            <w:tcW w:w="1871" w:type="dxa"/>
          </w:tcPr>
          <w:p w14:paraId="6C552051"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18C5B8D7"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10F7B6F3" w14:textId="77777777" w:rsidTr="005D69B4">
        <w:trPr>
          <w:trHeight w:val="339"/>
        </w:trPr>
        <w:tc>
          <w:tcPr>
            <w:tcW w:w="1871" w:type="dxa"/>
          </w:tcPr>
          <w:p w14:paraId="5D0F52E6"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2FEC2297"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528D1294" w14:textId="77777777" w:rsidTr="005D69B4">
        <w:trPr>
          <w:trHeight w:val="339"/>
        </w:trPr>
        <w:tc>
          <w:tcPr>
            <w:tcW w:w="1871" w:type="dxa"/>
          </w:tcPr>
          <w:p w14:paraId="0A3255AF"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480DC00A" w14:textId="77777777" w:rsidR="00CF4CDE" w:rsidRDefault="00CF4CDE" w:rsidP="005D69B4">
            <w:pPr>
              <w:pStyle w:val="BodyText"/>
              <w:spacing w:before="0" w:after="0" w:line="240" w:lineRule="auto"/>
              <w:rPr>
                <w:rFonts w:ascii="Times New Roman" w:hAnsi="Times New Roman"/>
                <w:szCs w:val="20"/>
                <w:lang w:eastAsia="zh-CN"/>
              </w:rPr>
            </w:pPr>
          </w:p>
        </w:tc>
      </w:tr>
    </w:tbl>
    <w:p w14:paraId="7A7B8CB0" w14:textId="77777777" w:rsidR="000F7D2B" w:rsidRDefault="000F7D2B" w:rsidP="000F7D2B">
      <w:pPr>
        <w:pStyle w:val="NormalWeb"/>
        <w:rPr>
          <w:lang w:eastAsia="zh-CN"/>
        </w:rPr>
      </w:pPr>
    </w:p>
    <w:p w14:paraId="457F8346" w14:textId="2E23502B" w:rsidR="002A5721" w:rsidRPr="00A97CBB" w:rsidRDefault="008A2FA9" w:rsidP="00CF4CDE">
      <w:pPr>
        <w:pStyle w:val="Heading3"/>
        <w:numPr>
          <w:ilvl w:val="2"/>
          <w:numId w:val="6"/>
        </w:numPr>
        <w:rPr>
          <w:lang w:eastAsia="zh-CN"/>
        </w:rPr>
      </w:pPr>
      <w:r>
        <w:rPr>
          <w:lang w:eastAsia="zh-CN"/>
        </w:rPr>
        <w:t xml:space="preserve">UE-assisted </w:t>
      </w:r>
      <w:r w:rsidR="002A5721">
        <w:rPr>
          <w:lang w:eastAsia="zh-CN"/>
        </w:rPr>
        <w:t>SCS adaptation</w:t>
      </w:r>
    </w:p>
    <w:p w14:paraId="04CE6DD0" w14:textId="725CB486" w:rsidR="002A5721" w:rsidRDefault="002A5721" w:rsidP="00771E5B">
      <w:r>
        <w:t>It is observed in [</w:t>
      </w:r>
      <w:r w:rsidR="00AE6BF7">
        <w:t>13</w:t>
      </w:r>
      <w:r>
        <w:t>, Lenovo] that f</w:t>
      </w:r>
      <w:r w:rsidRPr="002A5721">
        <w:t>or supporting NR between 52.6 GHz and 71 GHz with high subcarrier spacing values including 480kHz and 960kHz, the selection of SCS value should not limited based on the frequency range.</w:t>
      </w:r>
      <w:r>
        <w:t xml:space="preserve"> </w:t>
      </w:r>
      <w:r w:rsidRPr="002A5721">
        <w:t>Other factors of channel conditions such as phase noise, ICI, Doppler, CQI, etc. plays an important role in determining the SCS value</w:t>
      </w:r>
      <w:r>
        <w:t xml:space="preserve">. It further argued that </w:t>
      </w:r>
      <w:r w:rsidRPr="002A5721">
        <w:t>UE is in a better position compared to gNB to make corresponding decision on which SCS value is more suitable</w:t>
      </w:r>
      <w:r>
        <w:t xml:space="preserve"> given </w:t>
      </w:r>
      <w:r w:rsidRPr="002A5721">
        <w:t xml:space="preserve">the UE estimates </w:t>
      </w:r>
      <w:r>
        <w:t xml:space="preserve">DL </w:t>
      </w:r>
      <w:r w:rsidRPr="002A5721">
        <w:t xml:space="preserve">channel conditions such as phase noise, ICI, Doppler, CQI etc., and some other impairments based on the supported receiver algorithm. </w:t>
      </w:r>
      <w:r w:rsidR="008A2FA9">
        <w:t xml:space="preserve">It then proposed that </w:t>
      </w:r>
      <w:r w:rsidR="008A2FA9" w:rsidRPr="008A2FA9">
        <w:t>CSI reporting should be enhanced to report back suitable subcarrier spacing value based on measurements and receiver characteristics at UE</w:t>
      </w:r>
      <w:r w:rsidR="008A2FA9">
        <w:t>.</w:t>
      </w:r>
    </w:p>
    <w:p w14:paraId="54DBC709" w14:textId="77777777"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F8142" w14:textId="30925C36" w:rsidR="008A2FA9" w:rsidRDefault="000F7D2B" w:rsidP="008A2FA9">
      <w:pPr>
        <w:pStyle w:val="BodyText"/>
        <w:spacing w:after="0"/>
        <w:rPr>
          <w:rFonts w:ascii="Times New Roman" w:hAnsi="Times New Roman"/>
          <w:szCs w:val="20"/>
          <w:lang w:eastAsia="zh-CN"/>
        </w:rPr>
      </w:pPr>
      <w:r>
        <w:rPr>
          <w:rFonts w:ascii="Times New Roman" w:hAnsi="Times New Roman"/>
          <w:szCs w:val="20"/>
          <w:lang w:eastAsia="zh-CN"/>
        </w:rPr>
        <w:t xml:space="preserve">Note that this </w:t>
      </w:r>
      <w:r w:rsidR="008A2FA9">
        <w:rPr>
          <w:rFonts w:ascii="Times New Roman" w:hAnsi="Times New Roman"/>
          <w:szCs w:val="20"/>
          <w:lang w:eastAsia="zh-CN"/>
        </w:rPr>
        <w:t>is a single company proposal</w:t>
      </w:r>
      <w:r>
        <w:rPr>
          <w:rFonts w:ascii="Times New Roman" w:hAnsi="Times New Roman"/>
          <w:szCs w:val="20"/>
          <w:lang w:eastAsia="zh-CN"/>
        </w:rPr>
        <w:t xml:space="preserve"> and </w:t>
      </w:r>
      <w:r w:rsidR="00D15AA1">
        <w:rPr>
          <w:rFonts w:ascii="Times New Roman" w:hAnsi="Times New Roman"/>
          <w:szCs w:val="20"/>
          <w:lang w:eastAsia="zh-CN"/>
        </w:rPr>
        <w:t xml:space="preserve">the exact same aspect </w:t>
      </w:r>
      <w:r>
        <w:rPr>
          <w:rFonts w:ascii="Times New Roman" w:hAnsi="Times New Roman"/>
          <w:szCs w:val="20"/>
          <w:lang w:eastAsia="zh-CN"/>
        </w:rPr>
        <w:t>was discussed in RAN1#106bis-e</w:t>
      </w:r>
      <w:r w:rsidR="008A2FA9">
        <w:rPr>
          <w:rFonts w:ascii="Times New Roman" w:hAnsi="Times New Roman"/>
          <w:szCs w:val="20"/>
          <w:lang w:eastAsia="zh-CN"/>
        </w:rPr>
        <w:t xml:space="preserve">. </w:t>
      </w:r>
      <w:r w:rsidR="00D15AA1">
        <w:rPr>
          <w:rFonts w:ascii="Times New Roman" w:hAnsi="Times New Roman"/>
          <w:szCs w:val="20"/>
          <w:lang w:eastAsia="zh-CN"/>
        </w:rPr>
        <w:t>There was v</w:t>
      </w:r>
      <w:r w:rsidR="00D15AA1" w:rsidRPr="00D15AA1">
        <w:rPr>
          <w:rFonts w:ascii="Times New Roman" w:hAnsi="Times New Roman"/>
          <w:szCs w:val="20"/>
          <w:lang w:eastAsia="zh-CN"/>
        </w:rPr>
        <w:t>ery limited input</w:t>
      </w:r>
      <w:r w:rsidR="00D15AA1">
        <w:rPr>
          <w:rFonts w:ascii="Times New Roman" w:hAnsi="Times New Roman"/>
          <w:szCs w:val="20"/>
          <w:lang w:eastAsia="zh-CN"/>
        </w:rPr>
        <w:t>/interest</w:t>
      </w:r>
      <w:r w:rsidR="00D15AA1" w:rsidRPr="00D15AA1">
        <w:rPr>
          <w:rFonts w:ascii="Times New Roman" w:hAnsi="Times New Roman"/>
          <w:szCs w:val="20"/>
          <w:lang w:eastAsia="zh-CN"/>
        </w:rPr>
        <w:t xml:space="preserve"> from </w:t>
      </w:r>
      <w:r w:rsidR="00D15AA1">
        <w:rPr>
          <w:rFonts w:ascii="Times New Roman" w:hAnsi="Times New Roman"/>
          <w:szCs w:val="20"/>
          <w:lang w:eastAsia="zh-CN"/>
        </w:rPr>
        <w:t xml:space="preserve">other </w:t>
      </w:r>
      <w:r w:rsidR="00D15AA1" w:rsidRPr="00D15AA1">
        <w:rPr>
          <w:rFonts w:ascii="Times New Roman" w:hAnsi="Times New Roman"/>
          <w:szCs w:val="20"/>
          <w:lang w:eastAsia="zh-CN"/>
        </w:rPr>
        <w:t>companies</w:t>
      </w:r>
      <w:r w:rsidR="00D15AA1">
        <w:rPr>
          <w:rFonts w:ascii="Times New Roman" w:hAnsi="Times New Roman"/>
          <w:szCs w:val="20"/>
          <w:lang w:eastAsia="zh-CN"/>
        </w:rPr>
        <w:t xml:space="preserve"> in RAN1#106bis-e</w:t>
      </w:r>
      <w:r w:rsidR="00B611B3">
        <w:rPr>
          <w:rFonts w:ascii="Times New Roman" w:hAnsi="Times New Roman"/>
          <w:szCs w:val="20"/>
          <w:lang w:eastAsia="zh-CN"/>
        </w:rPr>
        <w:t xml:space="preserve"> where </w:t>
      </w:r>
      <w:r w:rsidR="00797D83">
        <w:rPr>
          <w:rFonts w:ascii="Times New Roman" w:hAnsi="Times New Roman"/>
          <w:szCs w:val="20"/>
          <w:lang w:eastAsia="zh-CN"/>
        </w:rPr>
        <w:t xml:space="preserve">only </w:t>
      </w:r>
      <w:r w:rsidR="00B611B3">
        <w:rPr>
          <w:rFonts w:ascii="Times New Roman" w:hAnsi="Times New Roman"/>
          <w:szCs w:val="20"/>
          <w:lang w:eastAsia="zh-CN"/>
        </w:rPr>
        <w:t xml:space="preserve">two companies </w:t>
      </w:r>
      <w:r w:rsidR="00797D83">
        <w:rPr>
          <w:rFonts w:ascii="Times New Roman" w:hAnsi="Times New Roman"/>
          <w:szCs w:val="20"/>
          <w:lang w:eastAsia="zh-CN"/>
        </w:rPr>
        <w:t xml:space="preserve">commented on this aspect and both are not supporting this proposal stated </w:t>
      </w:r>
      <w:r w:rsidR="00B611B3">
        <w:rPr>
          <w:rFonts w:ascii="Times New Roman" w:hAnsi="Times New Roman"/>
          <w:szCs w:val="20"/>
          <w:lang w:eastAsia="zh-CN"/>
        </w:rPr>
        <w:t>either don’t see the reason for enhancement or feel it’s not a simple optimization</w:t>
      </w:r>
      <w:r w:rsidR="00797D83">
        <w:rPr>
          <w:rFonts w:ascii="Times New Roman" w:hAnsi="Times New Roman"/>
          <w:szCs w:val="20"/>
          <w:lang w:eastAsia="zh-CN"/>
        </w:rPr>
        <w:t xml:space="preserve"> [22]</w:t>
      </w:r>
      <w:r w:rsidR="006D5239">
        <w:rPr>
          <w:rFonts w:ascii="Times New Roman" w:hAnsi="Times New Roman"/>
          <w:szCs w:val="20"/>
          <w:lang w:eastAsia="zh-CN"/>
        </w:rPr>
        <w:t xml:space="preserve">. </w:t>
      </w:r>
      <w:r w:rsidR="00797D83">
        <w:rPr>
          <w:rFonts w:ascii="Times New Roman" w:hAnsi="Times New Roman"/>
          <w:szCs w:val="20"/>
          <w:lang w:eastAsia="zh-CN"/>
        </w:rPr>
        <w:t>Unless</w:t>
      </w:r>
      <w:r w:rsidR="00B611B3">
        <w:rPr>
          <w:rFonts w:ascii="Times New Roman" w:hAnsi="Times New Roman"/>
          <w:szCs w:val="20"/>
          <w:lang w:eastAsia="zh-CN"/>
        </w:rPr>
        <w:t xml:space="preserve"> </w:t>
      </w:r>
      <w:r w:rsidR="000D7221">
        <w:rPr>
          <w:rFonts w:ascii="Times New Roman" w:hAnsi="Times New Roman"/>
          <w:szCs w:val="20"/>
          <w:lang w:eastAsia="zh-CN"/>
        </w:rPr>
        <w:t>companies’</w:t>
      </w:r>
      <w:r w:rsidR="00B611B3">
        <w:rPr>
          <w:rFonts w:ascii="Times New Roman" w:hAnsi="Times New Roman"/>
          <w:szCs w:val="20"/>
          <w:lang w:eastAsia="zh-CN"/>
        </w:rPr>
        <w:t xml:space="preserve"> views are changed in this meeting</w:t>
      </w:r>
      <w:r w:rsidR="00797D83">
        <w:rPr>
          <w:rFonts w:ascii="Times New Roman" w:hAnsi="Times New Roman"/>
          <w:szCs w:val="20"/>
          <w:lang w:eastAsia="zh-CN"/>
        </w:rPr>
        <w:t xml:space="preserve">, moderator </w:t>
      </w:r>
      <w:r w:rsidR="00B611B3">
        <w:rPr>
          <w:rFonts w:ascii="Times New Roman" w:hAnsi="Times New Roman"/>
          <w:szCs w:val="20"/>
          <w:lang w:eastAsia="zh-CN"/>
        </w:rPr>
        <w:t xml:space="preserve">suggest to </w:t>
      </w:r>
      <w:r w:rsidR="00797D83">
        <w:rPr>
          <w:rFonts w:ascii="Times New Roman" w:hAnsi="Times New Roman"/>
          <w:szCs w:val="20"/>
          <w:lang w:eastAsia="zh-CN"/>
        </w:rPr>
        <w:t>de-prioritize this</w:t>
      </w:r>
      <w:r w:rsidR="00B611B3">
        <w:rPr>
          <w:rFonts w:ascii="Times New Roman" w:hAnsi="Times New Roman"/>
          <w:szCs w:val="20"/>
          <w:lang w:eastAsia="zh-CN"/>
        </w:rPr>
        <w:t xml:space="preserve"> discussion</w:t>
      </w:r>
      <w:r w:rsidR="008A2FA9">
        <w:rPr>
          <w:rFonts w:ascii="Times New Roman" w:hAnsi="Times New Roman"/>
          <w:szCs w:val="20"/>
          <w:lang w:eastAsia="zh-CN"/>
        </w:rPr>
        <w:t xml:space="preserve">. </w:t>
      </w:r>
    </w:p>
    <w:p w14:paraId="66BE8469" w14:textId="24826093" w:rsidR="008A2FA9" w:rsidRDefault="008A2FA9" w:rsidP="008A2FA9">
      <w:pPr>
        <w:pStyle w:val="BodyText"/>
        <w:spacing w:after="0"/>
        <w:rPr>
          <w:rFonts w:ascii="Times New Roman" w:hAnsi="Times New Roman"/>
          <w:szCs w:val="20"/>
          <w:lang w:eastAsia="zh-CN"/>
        </w:rPr>
      </w:pPr>
    </w:p>
    <w:p w14:paraId="56A0AAC3" w14:textId="5195E1A5" w:rsidR="00450FD9" w:rsidRDefault="00797D83" w:rsidP="00450FD9">
      <w:pPr>
        <w:pStyle w:val="Heading5"/>
      </w:pPr>
      <w:r>
        <w:t>Discussion point</w:t>
      </w:r>
      <w:r w:rsidR="00450FD9">
        <w:t xml:space="preserve"> </w:t>
      </w:r>
      <w:r w:rsidR="00AE6BF7">
        <w:t>2</w:t>
      </w:r>
      <w:r w:rsidR="00450FD9">
        <w:t>-</w:t>
      </w:r>
      <w:r w:rsidR="00AE6BF7">
        <w:t>2</w:t>
      </w:r>
      <w:r w:rsidR="00450FD9">
        <w:t xml:space="preserve"> </w:t>
      </w:r>
    </w:p>
    <w:p w14:paraId="0EEE05C9" w14:textId="77777777" w:rsidR="00234596" w:rsidRDefault="00234596" w:rsidP="008A2FA9">
      <w:pPr>
        <w:pStyle w:val="BodyText"/>
        <w:spacing w:after="0"/>
        <w:rPr>
          <w:rFonts w:ascii="Times New Roman" w:hAnsi="Times New Roman"/>
          <w:szCs w:val="20"/>
          <w:lang w:eastAsia="zh-CN"/>
        </w:rPr>
      </w:pPr>
    </w:p>
    <w:p w14:paraId="35EA9C44" w14:textId="66A2CF0D" w:rsidR="008A2FA9" w:rsidRDefault="008A2FA9" w:rsidP="008A2FA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8A2FA9" w14:paraId="4EFF3EFF" w14:textId="77777777" w:rsidTr="0033269B">
        <w:trPr>
          <w:trHeight w:val="224"/>
        </w:trPr>
        <w:tc>
          <w:tcPr>
            <w:tcW w:w="1871" w:type="dxa"/>
            <w:shd w:val="clear" w:color="auto" w:fill="FFE599" w:themeFill="accent4" w:themeFillTint="66"/>
          </w:tcPr>
          <w:p w14:paraId="0479BAAB"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CFADD0E" w14:textId="77777777" w:rsidR="008A2FA9" w:rsidRDefault="008A2FA9"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A2FA9" w14:paraId="4F8A678B" w14:textId="77777777" w:rsidTr="0033269B">
        <w:trPr>
          <w:trHeight w:val="339"/>
        </w:trPr>
        <w:tc>
          <w:tcPr>
            <w:tcW w:w="1871" w:type="dxa"/>
          </w:tcPr>
          <w:p w14:paraId="31209F78" w14:textId="40C58CA3"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B928879" w14:textId="433E1C04" w:rsidR="008A2FA9" w:rsidRDefault="008A2FA9" w:rsidP="0033269B">
            <w:pPr>
              <w:pStyle w:val="BodyText"/>
              <w:spacing w:before="0" w:after="0" w:line="240" w:lineRule="auto"/>
              <w:rPr>
                <w:rFonts w:ascii="Times New Roman" w:hAnsi="Times New Roman"/>
                <w:szCs w:val="20"/>
                <w:lang w:eastAsia="zh-CN"/>
              </w:rPr>
            </w:pPr>
          </w:p>
        </w:tc>
      </w:tr>
      <w:tr w:rsidR="008A2FA9" w14:paraId="77E438B8" w14:textId="77777777" w:rsidTr="0033269B">
        <w:trPr>
          <w:trHeight w:val="339"/>
        </w:trPr>
        <w:tc>
          <w:tcPr>
            <w:tcW w:w="1871" w:type="dxa"/>
          </w:tcPr>
          <w:p w14:paraId="0BB31452" w14:textId="28837749"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701F3294" w14:textId="75B1291F" w:rsidR="008A2FA9" w:rsidRDefault="008A2FA9" w:rsidP="0033269B">
            <w:pPr>
              <w:pStyle w:val="BodyText"/>
              <w:spacing w:before="0" w:after="0" w:line="240" w:lineRule="auto"/>
              <w:rPr>
                <w:rFonts w:ascii="Times New Roman" w:hAnsi="Times New Roman"/>
                <w:szCs w:val="20"/>
                <w:lang w:eastAsia="zh-CN"/>
              </w:rPr>
            </w:pPr>
          </w:p>
        </w:tc>
      </w:tr>
      <w:tr w:rsidR="008A2FA9" w14:paraId="70E6888D" w14:textId="77777777" w:rsidTr="0033269B">
        <w:trPr>
          <w:trHeight w:val="339"/>
        </w:trPr>
        <w:tc>
          <w:tcPr>
            <w:tcW w:w="1871" w:type="dxa"/>
          </w:tcPr>
          <w:p w14:paraId="0960ECD9" w14:textId="1DB81B2C" w:rsidR="008A2FA9" w:rsidRDefault="008A2FA9" w:rsidP="0033269B">
            <w:pPr>
              <w:pStyle w:val="BodyText"/>
              <w:spacing w:before="0" w:after="0" w:line="240" w:lineRule="auto"/>
              <w:rPr>
                <w:rFonts w:ascii="Times New Roman" w:hAnsi="Times New Roman"/>
                <w:szCs w:val="20"/>
                <w:lang w:eastAsia="zh-CN"/>
              </w:rPr>
            </w:pPr>
          </w:p>
        </w:tc>
        <w:tc>
          <w:tcPr>
            <w:tcW w:w="8021" w:type="dxa"/>
          </w:tcPr>
          <w:p w14:paraId="45052197" w14:textId="5683EA15" w:rsidR="008A2FA9" w:rsidRDefault="008A2FA9" w:rsidP="0033269B">
            <w:pPr>
              <w:pStyle w:val="BodyText"/>
              <w:spacing w:before="0" w:after="0" w:line="240" w:lineRule="auto"/>
              <w:rPr>
                <w:rFonts w:ascii="Times New Roman" w:hAnsi="Times New Roman"/>
                <w:szCs w:val="20"/>
                <w:lang w:eastAsia="zh-CN"/>
              </w:rPr>
            </w:pPr>
          </w:p>
        </w:tc>
      </w:tr>
    </w:tbl>
    <w:p w14:paraId="5151A990" w14:textId="3B71998C" w:rsidR="008A2FA9" w:rsidRDefault="008A2FA9" w:rsidP="00771E5B"/>
    <w:p w14:paraId="01EB0231" w14:textId="17BB3557" w:rsidR="00CF4CDE" w:rsidRPr="00A97CBB" w:rsidRDefault="00CF4CDE" w:rsidP="00CF4CDE">
      <w:pPr>
        <w:pStyle w:val="Heading3"/>
        <w:numPr>
          <w:ilvl w:val="2"/>
          <w:numId w:val="6"/>
        </w:numPr>
        <w:rPr>
          <w:lang w:eastAsia="zh-CN"/>
        </w:rPr>
      </w:pPr>
      <w:r w:rsidRPr="00D139ED">
        <w:t>DMRS bundling across the multiple PUSCHs</w:t>
      </w:r>
    </w:p>
    <w:p w14:paraId="2FBFC14F" w14:textId="6391F864" w:rsidR="00CF4CDE" w:rsidRDefault="00CF4CDE" w:rsidP="00CF4CDE">
      <w:r>
        <w:t>It is observed in [</w:t>
      </w:r>
      <w:r w:rsidR="00471107">
        <w:t>15</w:t>
      </w:r>
      <w:r>
        <w:t xml:space="preserve">, </w:t>
      </w:r>
      <w:r w:rsidR="00471107">
        <w:t>Samsung</w:t>
      </w:r>
      <w:r>
        <w:t>] that</w:t>
      </w:r>
      <w:r w:rsidR="00471107" w:rsidRPr="00471107">
        <w:t xml:space="preserve">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w:t>
      </w:r>
      <w:r w:rsidR="00471107">
        <w:t xml:space="preserve">[15, Samsung] proposed to </w:t>
      </w:r>
      <w:r w:rsidR="00471107" w:rsidRPr="00471107">
        <w:t>support DMRS bundling across the multiple PUSCHs introduced in</w:t>
      </w:r>
      <w:r w:rsidR="00471107">
        <w:t xml:space="preserve"> Rel-17 Coverage enhancement WI for NR operation in FR2-2</w:t>
      </w:r>
      <w:r>
        <w:t>.</w:t>
      </w:r>
    </w:p>
    <w:p w14:paraId="6A67AD52" w14:textId="77777777"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6D827C" w14:textId="5A375552" w:rsidR="000A3A4C" w:rsidRDefault="000A3A4C" w:rsidP="00CF4CDE">
      <w:pPr>
        <w:pStyle w:val="BodyText"/>
        <w:spacing w:after="0"/>
        <w:rPr>
          <w:rFonts w:ascii="Times New Roman" w:eastAsiaTheme="minorEastAsia" w:hAnsi="Times New Roman"/>
          <w:szCs w:val="20"/>
          <w:lang w:eastAsia="ko-KR"/>
        </w:rPr>
      </w:pPr>
      <w:r>
        <w:rPr>
          <w:rFonts w:ascii="Times New Roman" w:hAnsi="Times New Roman"/>
          <w:szCs w:val="20"/>
          <w:lang w:eastAsia="zh-CN"/>
        </w:rPr>
        <w:t>Note that this issue was raised in RAN1#106bis-e during discussion for DMRS for multi-PDSCH/PUSCH scheduling</w:t>
      </w:r>
      <w:r w:rsidR="00CF4CDE">
        <w:rPr>
          <w:rFonts w:ascii="Times New Roman" w:hAnsi="Times New Roman"/>
          <w:szCs w:val="20"/>
          <w:lang w:eastAsia="zh-CN"/>
        </w:rPr>
        <w:t xml:space="preserve">. </w:t>
      </w:r>
      <w:r>
        <w:rPr>
          <w:rFonts w:ascii="Times New Roman" w:hAnsi="Times New Roman"/>
          <w:szCs w:val="20"/>
          <w:lang w:eastAsia="zh-CN"/>
        </w:rPr>
        <w:t xml:space="preserve"> At that time, there’s a comment that </w:t>
      </w:r>
      <w:r>
        <w:rPr>
          <w:rFonts w:ascii="Times New Roman" w:eastAsiaTheme="minorEastAsia" w:hAnsi="Times New Roman"/>
          <w:szCs w:val="20"/>
          <w:lang w:eastAsia="ko-KR"/>
        </w:rPr>
        <w:t>transport block over multiple slots (TBoMS) was considered (</w:t>
      </w:r>
      <w:r w:rsidRPr="00471107">
        <w:t>in</w:t>
      </w:r>
      <w:r>
        <w:t xml:space="preserve"> Rel-17 Coverage enhancement WI) </w:t>
      </w:r>
      <w:r>
        <w:rPr>
          <w:rFonts w:ascii="Times New Roman" w:eastAsiaTheme="minorEastAsia" w:hAnsi="Times New Roman"/>
          <w:szCs w:val="20"/>
          <w:lang w:eastAsia="ko-KR"/>
        </w:rPr>
        <w:t>which is different from multi-PUSCH scheduling, especially when the latter can have slot gaps</w:t>
      </w:r>
      <w:r w:rsidR="00797D83">
        <w:rPr>
          <w:rFonts w:ascii="Times New Roman" w:eastAsiaTheme="minorEastAsia" w:hAnsi="Times New Roman"/>
          <w:szCs w:val="20"/>
          <w:lang w:eastAsia="ko-KR"/>
        </w:rPr>
        <w:t xml:space="preserve"> [22]</w:t>
      </w:r>
      <w:r>
        <w:rPr>
          <w:rFonts w:ascii="Times New Roman" w:eastAsiaTheme="minorEastAsia" w:hAnsi="Times New Roman"/>
          <w:szCs w:val="20"/>
          <w:lang w:eastAsia="ko-KR"/>
        </w:rPr>
        <w:t>.</w:t>
      </w:r>
    </w:p>
    <w:p w14:paraId="2671076B" w14:textId="095C889D" w:rsidR="00CF4CDE" w:rsidRDefault="00271E8D" w:rsidP="00CF4CDE">
      <w:pPr>
        <w:pStyle w:val="BodyText"/>
        <w:spacing w:after="0"/>
        <w:rPr>
          <w:rFonts w:ascii="Times New Roman" w:hAnsi="Times New Roman"/>
          <w:szCs w:val="20"/>
          <w:lang w:eastAsia="zh-CN"/>
        </w:rPr>
      </w:pPr>
      <w:r>
        <w:rPr>
          <w:rFonts w:ascii="Times New Roman" w:eastAsiaTheme="minorEastAsia" w:hAnsi="Times New Roman"/>
          <w:szCs w:val="20"/>
          <w:lang w:eastAsia="ko-KR"/>
        </w:rPr>
        <w:t>Furthermore, i</w:t>
      </w:r>
      <w:r w:rsidR="000A3A4C">
        <w:rPr>
          <w:rFonts w:ascii="Times New Roman" w:eastAsiaTheme="minorEastAsia" w:hAnsi="Times New Roman"/>
          <w:szCs w:val="20"/>
          <w:lang w:eastAsia="ko-KR"/>
        </w:rPr>
        <w:t xml:space="preserve">t is also not clear to the moderator what specification impact is expected </w:t>
      </w:r>
      <w:r w:rsidR="000D7221">
        <w:rPr>
          <w:rFonts w:ascii="Times New Roman" w:eastAsiaTheme="minorEastAsia" w:hAnsi="Times New Roman"/>
          <w:szCs w:val="20"/>
          <w:lang w:eastAsia="ko-KR"/>
        </w:rPr>
        <w:t>if</w:t>
      </w:r>
      <w:r w:rsidR="000A3A4C">
        <w:rPr>
          <w:rFonts w:ascii="Times New Roman" w:eastAsiaTheme="minorEastAsia" w:hAnsi="Times New Roman"/>
          <w:szCs w:val="20"/>
          <w:lang w:eastAsia="ko-KR"/>
        </w:rPr>
        <w:t xml:space="preserve"> this proposal</w:t>
      </w:r>
      <w:r w:rsidR="000D7221">
        <w:rPr>
          <w:rFonts w:ascii="Times New Roman" w:eastAsiaTheme="minorEastAsia" w:hAnsi="Times New Roman"/>
          <w:szCs w:val="20"/>
          <w:lang w:eastAsia="ko-KR"/>
        </w:rPr>
        <w:t xml:space="preserve"> is agreed</w:t>
      </w:r>
      <w:r w:rsidR="000A3A4C">
        <w:rPr>
          <w:rFonts w:ascii="Times New Roman" w:eastAsiaTheme="minorEastAsia" w:hAnsi="Times New Roman"/>
          <w:szCs w:val="20"/>
          <w:lang w:eastAsia="ko-KR"/>
        </w:rPr>
        <w:t>.</w:t>
      </w:r>
      <w:r>
        <w:rPr>
          <w:rFonts w:ascii="Times New Roman" w:eastAsiaTheme="minorEastAsia" w:hAnsi="Times New Roman"/>
          <w:szCs w:val="20"/>
          <w:lang w:eastAsia="ko-KR"/>
        </w:rPr>
        <w:t xml:space="preserve"> </w:t>
      </w:r>
      <w:r w:rsidR="00CF4CDE">
        <w:rPr>
          <w:rFonts w:ascii="Times New Roman" w:hAnsi="Times New Roman"/>
          <w:szCs w:val="20"/>
          <w:lang w:eastAsia="zh-CN"/>
        </w:rPr>
        <w:t xml:space="preserve">Suggest the proponent company to clarify and other companies to provide input for discussion. </w:t>
      </w:r>
    </w:p>
    <w:p w14:paraId="59366B89" w14:textId="77777777" w:rsidR="00CF4CDE" w:rsidRDefault="00CF4CDE" w:rsidP="00CF4CDE">
      <w:pPr>
        <w:pStyle w:val="BodyText"/>
        <w:spacing w:after="0"/>
        <w:rPr>
          <w:rFonts w:ascii="Times New Roman" w:hAnsi="Times New Roman"/>
          <w:szCs w:val="20"/>
          <w:lang w:eastAsia="zh-CN"/>
        </w:rPr>
      </w:pPr>
    </w:p>
    <w:p w14:paraId="17C8548B" w14:textId="77B57D27" w:rsidR="00CF4CDE" w:rsidRDefault="00CF4CDE" w:rsidP="00CF4CDE">
      <w:pPr>
        <w:pStyle w:val="Heading5"/>
      </w:pPr>
      <w:r>
        <w:t xml:space="preserve">Discussion point </w:t>
      </w:r>
      <w:r w:rsidR="00AE6BF7">
        <w:t>2</w:t>
      </w:r>
      <w:r>
        <w:t>-</w:t>
      </w:r>
      <w:r w:rsidR="00AE6BF7">
        <w:t>3</w:t>
      </w:r>
      <w:r>
        <w:t xml:space="preserve"> </w:t>
      </w:r>
    </w:p>
    <w:p w14:paraId="0E14FEAD" w14:textId="6D924FAF" w:rsidR="000A3A4C" w:rsidRDefault="000A3A4C" w:rsidP="000A3A4C">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rsidR="00B611B3" w:rsidRPr="00471107">
        <w:t>DMRS bundling across the multiple PUSCHs introduced in</w:t>
      </w:r>
      <w:r w:rsidR="00B611B3">
        <w:t xml:space="preserve">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67AE007" w14:textId="77786D2E" w:rsidR="000A3A4C" w:rsidRDefault="000A3A4C" w:rsidP="000A3A4C">
      <w:pPr>
        <w:overflowPunct/>
        <w:autoSpaceDE/>
        <w:autoSpaceDN/>
        <w:adjustRightInd/>
        <w:spacing w:after="0"/>
        <w:textAlignment w:val="auto"/>
        <w:rPr>
          <w:lang w:eastAsia="zh-CN"/>
        </w:rPr>
      </w:pPr>
      <w:r>
        <w:rPr>
          <w:lang w:eastAsia="zh-CN"/>
        </w:rPr>
        <w:t>Q2:</w:t>
      </w:r>
      <w:r>
        <w:rPr>
          <w:lang w:val="en-GB"/>
        </w:rPr>
        <w:t xml:space="preserve"> If </w:t>
      </w:r>
      <w:r w:rsidR="00B611B3">
        <w:rPr>
          <w:lang w:val="en-GB"/>
        </w:rPr>
        <w:t>the answer to Q1 is yes</w:t>
      </w:r>
      <w:r>
        <w:rPr>
          <w:lang w:val="en-GB"/>
        </w:rPr>
        <w:t xml:space="preserve">, </w:t>
      </w:r>
      <w:r w:rsidR="00B611B3">
        <w:rPr>
          <w:lang w:val="en-GB"/>
        </w:rPr>
        <w:t xml:space="preserve">is there any additional specification impact other than what has been </w:t>
      </w:r>
      <w:r w:rsidR="00DA36AA">
        <w:rPr>
          <w:lang w:val="en-GB"/>
        </w:rPr>
        <w:t xml:space="preserve">specified for </w:t>
      </w:r>
      <w:r w:rsidR="00B611B3">
        <w:t>Rel-17 Coverage enhancement WI</w:t>
      </w:r>
      <w:r w:rsidR="00B611B3">
        <w:rPr>
          <w:lang w:eastAsia="zh-CN"/>
        </w:rPr>
        <w:t xml:space="preserve">? If so, please elaborate the expected </w:t>
      </w:r>
      <w:r w:rsidR="00DA36AA">
        <w:rPr>
          <w:lang w:eastAsia="zh-CN"/>
        </w:rPr>
        <w:t xml:space="preserve">additional </w:t>
      </w:r>
      <w:r w:rsidR="00B611B3">
        <w:rPr>
          <w:lang w:eastAsia="zh-CN"/>
        </w:rPr>
        <w:t>specification changes to support DMRS bundling across multiple PUSCHs for NR operation in FR2-2</w:t>
      </w:r>
      <w:r>
        <w:rPr>
          <w:lang w:eastAsia="zh-CN"/>
        </w:rPr>
        <w:t>.</w:t>
      </w:r>
    </w:p>
    <w:p w14:paraId="7B600FF1" w14:textId="77777777" w:rsidR="00CF4CDE" w:rsidRDefault="00CF4CDE" w:rsidP="00CF4CDE">
      <w:pPr>
        <w:pStyle w:val="BodyText"/>
        <w:spacing w:after="0"/>
        <w:rPr>
          <w:rFonts w:ascii="Times New Roman" w:hAnsi="Times New Roman"/>
          <w:szCs w:val="20"/>
          <w:lang w:eastAsia="zh-CN"/>
        </w:rPr>
      </w:pPr>
    </w:p>
    <w:p w14:paraId="2F507A47" w14:textId="116F0DB7" w:rsidR="00CF4CDE" w:rsidRDefault="00CF4CDE" w:rsidP="00CF4CDE">
      <w:pPr>
        <w:pStyle w:val="BodyText"/>
        <w:spacing w:after="0"/>
        <w:rPr>
          <w:rFonts w:ascii="Times New Roman" w:hAnsi="Times New Roman"/>
          <w:szCs w:val="20"/>
          <w:lang w:eastAsia="zh-CN"/>
        </w:rPr>
      </w:pPr>
      <w:r>
        <w:rPr>
          <w:rFonts w:ascii="Times New Roman" w:hAnsi="Times New Roman"/>
          <w:szCs w:val="20"/>
          <w:lang w:eastAsia="zh-CN"/>
        </w:rPr>
        <w:t>Companies ar</w:t>
      </w:r>
      <w:r w:rsidR="00B611B3">
        <w:rPr>
          <w:rFonts w:ascii="Times New Roman" w:hAnsi="Times New Roman"/>
          <w:szCs w:val="20"/>
          <w:lang w:eastAsia="zh-CN"/>
        </w:rPr>
        <w:t>e encouraged to provide comments/answers to above questions</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CF4CDE" w14:paraId="1FC2446F" w14:textId="77777777" w:rsidTr="005D69B4">
        <w:trPr>
          <w:trHeight w:val="224"/>
        </w:trPr>
        <w:tc>
          <w:tcPr>
            <w:tcW w:w="1871" w:type="dxa"/>
            <w:shd w:val="clear" w:color="auto" w:fill="FFE599" w:themeFill="accent4" w:themeFillTint="66"/>
          </w:tcPr>
          <w:p w14:paraId="3D6FB4A9"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727A16" w14:textId="77777777" w:rsidR="00CF4CDE" w:rsidRDefault="00CF4CDE" w:rsidP="005D69B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4CDE" w14:paraId="4E614BEC" w14:textId="77777777" w:rsidTr="005D69B4">
        <w:trPr>
          <w:trHeight w:val="339"/>
        </w:trPr>
        <w:tc>
          <w:tcPr>
            <w:tcW w:w="1871" w:type="dxa"/>
          </w:tcPr>
          <w:p w14:paraId="7AC810C4"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68382E9E"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319F7D89" w14:textId="77777777" w:rsidTr="005D69B4">
        <w:trPr>
          <w:trHeight w:val="339"/>
        </w:trPr>
        <w:tc>
          <w:tcPr>
            <w:tcW w:w="1871" w:type="dxa"/>
          </w:tcPr>
          <w:p w14:paraId="05AA857D"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79CFBD56" w14:textId="77777777" w:rsidR="00CF4CDE" w:rsidRDefault="00CF4CDE" w:rsidP="005D69B4">
            <w:pPr>
              <w:pStyle w:val="BodyText"/>
              <w:spacing w:before="0" w:after="0" w:line="240" w:lineRule="auto"/>
              <w:rPr>
                <w:rFonts w:ascii="Times New Roman" w:hAnsi="Times New Roman"/>
                <w:szCs w:val="20"/>
                <w:lang w:eastAsia="zh-CN"/>
              </w:rPr>
            </w:pPr>
          </w:p>
        </w:tc>
      </w:tr>
      <w:tr w:rsidR="00CF4CDE" w14:paraId="7DA7B179" w14:textId="77777777" w:rsidTr="005D69B4">
        <w:trPr>
          <w:trHeight w:val="339"/>
        </w:trPr>
        <w:tc>
          <w:tcPr>
            <w:tcW w:w="1871" w:type="dxa"/>
          </w:tcPr>
          <w:p w14:paraId="4E9FBCD2" w14:textId="77777777" w:rsidR="00CF4CDE" w:rsidRDefault="00CF4CDE" w:rsidP="005D69B4">
            <w:pPr>
              <w:pStyle w:val="BodyText"/>
              <w:spacing w:before="0" w:after="0" w:line="240" w:lineRule="auto"/>
              <w:rPr>
                <w:rFonts w:ascii="Times New Roman" w:hAnsi="Times New Roman"/>
                <w:szCs w:val="20"/>
                <w:lang w:eastAsia="zh-CN"/>
              </w:rPr>
            </w:pPr>
          </w:p>
        </w:tc>
        <w:tc>
          <w:tcPr>
            <w:tcW w:w="8021" w:type="dxa"/>
          </w:tcPr>
          <w:p w14:paraId="611BAC23" w14:textId="77777777" w:rsidR="00CF4CDE" w:rsidRDefault="00CF4CDE" w:rsidP="005D69B4">
            <w:pPr>
              <w:pStyle w:val="BodyText"/>
              <w:spacing w:before="0" w:after="0" w:line="240" w:lineRule="auto"/>
              <w:rPr>
                <w:rFonts w:ascii="Times New Roman" w:hAnsi="Times New Roman"/>
                <w:szCs w:val="20"/>
                <w:lang w:eastAsia="zh-CN"/>
              </w:rPr>
            </w:pPr>
          </w:p>
        </w:tc>
      </w:tr>
    </w:tbl>
    <w:p w14:paraId="101C583E" w14:textId="77777777" w:rsidR="00CF4CDE" w:rsidRDefault="00CF4CDE" w:rsidP="00771E5B"/>
    <w:p w14:paraId="7D9B4A76" w14:textId="37F5DF08" w:rsidR="002A706A" w:rsidRPr="00A97CBB" w:rsidRDefault="002A706A" w:rsidP="00CF4CDE">
      <w:pPr>
        <w:pStyle w:val="Heading3"/>
        <w:numPr>
          <w:ilvl w:val="2"/>
          <w:numId w:val="6"/>
        </w:numPr>
        <w:rPr>
          <w:lang w:eastAsia="zh-CN"/>
        </w:rPr>
      </w:pPr>
      <w:r>
        <w:rPr>
          <w:lang w:eastAsia="zh-CN"/>
        </w:rPr>
        <w:t>TRS enhancements</w:t>
      </w:r>
    </w:p>
    <w:p w14:paraId="51A84FC5" w14:textId="5BF51F4F" w:rsidR="002A706A" w:rsidRDefault="00D15AA1" w:rsidP="0087287F">
      <w:r>
        <w:t>In [20</w:t>
      </w:r>
      <w:r w:rsidR="002A706A">
        <w:t xml:space="preserve">, Qualcomm], </w:t>
      </w:r>
      <w:r w:rsidR="0087287F">
        <w:t xml:space="preserve">it is observed that for PDSCH with high SCS (e.g., 960 kHz), </w:t>
      </w:r>
      <w:r w:rsidR="0087287F" w:rsidRPr="0087287F">
        <w:t xml:space="preserve">the </w:t>
      </w:r>
      <w:r w:rsidR="0087287F">
        <w:t>time tracking loop (TTL)</w:t>
      </w:r>
      <w:r w:rsidR="0087287F" w:rsidRPr="0087287F">
        <w:t xml:space="preserve"> may not be able to correct the typical timing error resulted from the 120kHz SSB detection as it may be out of its pull-in range.</w:t>
      </w:r>
      <w:r w:rsidR="0087287F">
        <w:t xml:space="preserve"> It then proposed to i</w:t>
      </w:r>
      <w:r w:rsidR="0087287F" w:rsidRPr="0087287F">
        <w:t>ntroduce new TRS configuration with higher frequency densities, 6 or 12 tones per RB to increase the TTL pull-in range when SCS of SSB is lower than the SCS of the data transmission</w:t>
      </w:r>
      <w:r w:rsidR="0087287F">
        <w:t>.</w:t>
      </w:r>
    </w:p>
    <w:p w14:paraId="65BF12B5" w14:textId="501EB350" w:rsidR="00111F07" w:rsidRDefault="00111F07" w:rsidP="0087287F">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 xml:space="preserve">To </w:t>
      </w:r>
      <w:r w:rsidR="00234596">
        <w:rPr>
          <w:rFonts w:cs="Arial"/>
          <w:lang w:eastAsia="zh-CN"/>
        </w:rPr>
        <w:t>address such issue</w:t>
      </w:r>
      <w:r>
        <w:rPr>
          <w:rFonts w:cs="Arial"/>
          <w:lang w:eastAsia="zh-CN"/>
        </w:rPr>
        <w:t xml:space="preserve">, RS </w:t>
      </w:r>
      <w:r w:rsidR="00234596">
        <w:rPr>
          <w:rFonts w:cs="Arial"/>
          <w:lang w:eastAsia="zh-CN"/>
        </w:rPr>
        <w:t xml:space="preserve">enhancement </w:t>
      </w:r>
      <w:r>
        <w:rPr>
          <w:rFonts w:cs="Arial"/>
          <w:lang w:eastAsia="zh-CN"/>
        </w:rPr>
        <w:t>may be required</w:t>
      </w:r>
      <w:r w:rsidR="00234596">
        <w:rPr>
          <w:rFonts w:cs="Arial"/>
          <w:lang w:eastAsia="zh-CN"/>
        </w:rPr>
        <w:t>. [6. Nokia]</w:t>
      </w:r>
      <w:r>
        <w:rPr>
          <w:rFonts w:cs="Arial"/>
          <w:lang w:eastAsia="zh-CN"/>
        </w:rPr>
        <w:t xml:space="preserve"> propose</w:t>
      </w:r>
      <w:r w:rsidR="00234596">
        <w:rPr>
          <w:rFonts w:cs="Arial"/>
          <w:lang w:eastAsia="zh-CN"/>
        </w:rPr>
        <w:t>d</w:t>
      </w:r>
      <w:r>
        <w:rPr>
          <w:rFonts w:cs="Arial"/>
          <w:lang w:eastAsia="zh-CN"/>
        </w:rPr>
        <w:t xml:space="preserve"> to consider this more in detail in upcoming releases when optimizing performance of above 52.6GHz operation</w:t>
      </w:r>
      <w:r w:rsidR="00234596">
        <w:rPr>
          <w:rFonts w:cs="Arial"/>
          <w:lang w:eastAsia="zh-CN"/>
        </w:rPr>
        <w:t xml:space="preserve"> since this is the last RAN1 meeting for Rel-17 WI.</w:t>
      </w:r>
    </w:p>
    <w:p w14:paraId="338E3B64"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892D0A" w14:textId="59592C1A" w:rsidR="005F104B" w:rsidRDefault="00234596" w:rsidP="005F104B">
      <w:pPr>
        <w:pStyle w:val="BodyText"/>
        <w:spacing w:after="0"/>
        <w:rPr>
          <w:rFonts w:ascii="Times New Roman" w:hAnsi="Times New Roman"/>
          <w:szCs w:val="20"/>
          <w:lang w:eastAsia="zh-CN"/>
        </w:rPr>
      </w:pPr>
      <w:r>
        <w:rPr>
          <w:rFonts w:ascii="Times New Roman" w:hAnsi="Times New Roman"/>
          <w:szCs w:val="20"/>
          <w:lang w:eastAsia="zh-CN"/>
        </w:rPr>
        <w:t>Note that this issue was discussed in RAN1#106bis-e with very limited input from companies</w:t>
      </w:r>
      <w:r w:rsidR="005F104B">
        <w:rPr>
          <w:rFonts w:ascii="Times New Roman" w:hAnsi="Times New Roman"/>
          <w:szCs w:val="20"/>
          <w:lang w:eastAsia="zh-CN"/>
        </w:rPr>
        <w:t xml:space="preserve">. Suggest other companies to provide input for discussion. </w:t>
      </w:r>
    </w:p>
    <w:p w14:paraId="4CFDCE3E" w14:textId="60605A8A" w:rsidR="00234596" w:rsidRDefault="00797D83" w:rsidP="00234596">
      <w:pPr>
        <w:pStyle w:val="BodyText"/>
        <w:spacing w:after="0"/>
        <w:rPr>
          <w:rFonts w:ascii="Times New Roman" w:hAnsi="Times New Roman"/>
          <w:szCs w:val="20"/>
          <w:lang w:eastAsia="zh-CN"/>
        </w:rPr>
      </w:pPr>
      <w:r>
        <w:rPr>
          <w:rFonts w:ascii="Times New Roman" w:hAnsi="Times New Roman"/>
          <w:szCs w:val="20"/>
          <w:lang w:eastAsia="zh-CN"/>
        </w:rPr>
        <w:t xml:space="preserve">Given this is the last RAN1 meeting of Rel-17 WI and no time </w:t>
      </w:r>
      <w:r w:rsidR="00F34537">
        <w:rPr>
          <w:rFonts w:ascii="Times New Roman" w:hAnsi="Times New Roman"/>
          <w:szCs w:val="20"/>
          <w:lang w:eastAsia="zh-CN"/>
        </w:rPr>
        <w:t xml:space="preserve">for other companies </w:t>
      </w:r>
      <w:r>
        <w:rPr>
          <w:rFonts w:ascii="Times New Roman" w:hAnsi="Times New Roman"/>
          <w:szCs w:val="20"/>
          <w:lang w:eastAsia="zh-CN"/>
        </w:rPr>
        <w:t xml:space="preserve">to </w:t>
      </w:r>
      <w:r w:rsidR="00F34537">
        <w:rPr>
          <w:rFonts w:ascii="Times New Roman" w:hAnsi="Times New Roman"/>
          <w:szCs w:val="20"/>
          <w:lang w:eastAsia="zh-CN"/>
        </w:rPr>
        <w:t>investigate</w:t>
      </w:r>
      <w:r>
        <w:rPr>
          <w:rFonts w:ascii="Times New Roman" w:hAnsi="Times New Roman"/>
          <w:szCs w:val="20"/>
          <w:lang w:eastAsia="zh-CN"/>
        </w:rPr>
        <w:t xml:space="preserve"> this issue</w:t>
      </w:r>
      <w:r w:rsidR="00234596">
        <w:rPr>
          <w:rFonts w:ascii="Times New Roman" w:hAnsi="Times New Roman"/>
          <w:szCs w:val="20"/>
          <w:lang w:eastAsia="zh-CN"/>
        </w:rPr>
        <w:t xml:space="preserve">, </w:t>
      </w:r>
      <w:r>
        <w:rPr>
          <w:rFonts w:ascii="Times New Roman" w:hAnsi="Times New Roman"/>
          <w:szCs w:val="20"/>
          <w:lang w:eastAsia="zh-CN"/>
        </w:rPr>
        <w:t xml:space="preserve">moderator’s </w:t>
      </w:r>
      <w:r w:rsidR="00234596">
        <w:rPr>
          <w:rFonts w:ascii="Times New Roman" w:hAnsi="Times New Roman"/>
          <w:szCs w:val="20"/>
          <w:lang w:eastAsia="zh-CN"/>
        </w:rPr>
        <w:t>suggest</w:t>
      </w:r>
      <w:r>
        <w:rPr>
          <w:rFonts w:ascii="Times New Roman" w:hAnsi="Times New Roman"/>
          <w:szCs w:val="20"/>
          <w:lang w:eastAsia="zh-CN"/>
        </w:rPr>
        <w:t>ion is</w:t>
      </w:r>
      <w:r w:rsidR="00234596">
        <w:rPr>
          <w:rFonts w:ascii="Times New Roman" w:hAnsi="Times New Roman"/>
          <w:szCs w:val="20"/>
          <w:lang w:eastAsia="zh-CN"/>
        </w:rPr>
        <w:t xml:space="preserve"> to </w:t>
      </w:r>
      <w:r>
        <w:rPr>
          <w:rFonts w:ascii="Times New Roman" w:hAnsi="Times New Roman"/>
          <w:szCs w:val="20"/>
          <w:lang w:eastAsia="zh-CN"/>
        </w:rPr>
        <w:t>de-prioritize</w:t>
      </w:r>
      <w:r w:rsidR="00234596">
        <w:rPr>
          <w:rFonts w:ascii="Times New Roman" w:hAnsi="Times New Roman"/>
          <w:szCs w:val="20"/>
          <w:lang w:eastAsia="zh-CN"/>
        </w:rPr>
        <w:t xml:space="preserve"> </w:t>
      </w:r>
      <w:r>
        <w:rPr>
          <w:rFonts w:ascii="Times New Roman" w:hAnsi="Times New Roman"/>
          <w:szCs w:val="20"/>
          <w:lang w:eastAsia="zh-CN"/>
        </w:rPr>
        <w:t xml:space="preserve">this </w:t>
      </w:r>
      <w:r w:rsidR="00234596">
        <w:rPr>
          <w:rFonts w:ascii="Times New Roman" w:hAnsi="Times New Roman"/>
          <w:szCs w:val="20"/>
          <w:lang w:eastAsia="zh-CN"/>
        </w:rPr>
        <w:t>discussion an</w:t>
      </w:r>
      <w:r w:rsidR="00DA36AA">
        <w:rPr>
          <w:rFonts w:ascii="Times New Roman" w:hAnsi="Times New Roman"/>
          <w:szCs w:val="20"/>
          <w:lang w:eastAsia="zh-CN"/>
        </w:rPr>
        <w:t>d consider it in future release as suggested by [6]</w:t>
      </w:r>
      <w:r w:rsidR="00234596">
        <w:rPr>
          <w:rFonts w:ascii="Times New Roman" w:hAnsi="Times New Roman"/>
          <w:szCs w:val="20"/>
          <w:lang w:eastAsia="zh-CN"/>
        </w:rPr>
        <w:t>.</w:t>
      </w:r>
    </w:p>
    <w:p w14:paraId="1391BDF0" w14:textId="77777777" w:rsidR="005F104B" w:rsidRDefault="005F104B" w:rsidP="005F104B">
      <w:pPr>
        <w:pStyle w:val="BodyText"/>
        <w:spacing w:after="0"/>
        <w:rPr>
          <w:rFonts w:ascii="Times New Roman" w:hAnsi="Times New Roman"/>
          <w:szCs w:val="20"/>
          <w:lang w:eastAsia="zh-CN"/>
        </w:rPr>
      </w:pPr>
    </w:p>
    <w:p w14:paraId="20E03098" w14:textId="1F266FC6" w:rsidR="00234596" w:rsidRDefault="00F34537" w:rsidP="00450FD9">
      <w:pPr>
        <w:pStyle w:val="Heading5"/>
      </w:pPr>
      <w:r>
        <w:lastRenderedPageBreak/>
        <w:t>Discussion point</w:t>
      </w:r>
      <w:r w:rsidR="00450FD9">
        <w:t xml:space="preserve"> </w:t>
      </w:r>
      <w:r w:rsidR="00AE6BF7">
        <w:t>2</w:t>
      </w:r>
      <w:r w:rsidR="00450FD9">
        <w:t>-</w:t>
      </w:r>
      <w:r w:rsidR="00AE6BF7">
        <w:t>4</w:t>
      </w:r>
    </w:p>
    <w:p w14:paraId="593069D7" w14:textId="77777777" w:rsidR="005F104B" w:rsidRDefault="005F104B" w:rsidP="005F10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104B" w14:paraId="64D58191" w14:textId="77777777" w:rsidTr="0033269B">
        <w:trPr>
          <w:trHeight w:val="339"/>
        </w:trPr>
        <w:tc>
          <w:tcPr>
            <w:tcW w:w="1871" w:type="dxa"/>
          </w:tcPr>
          <w:p w14:paraId="46AB07B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A539DB2"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14568B7C" w14:textId="77777777" w:rsidTr="0033269B">
        <w:trPr>
          <w:trHeight w:val="339"/>
        </w:trPr>
        <w:tc>
          <w:tcPr>
            <w:tcW w:w="1871" w:type="dxa"/>
          </w:tcPr>
          <w:p w14:paraId="6DD87196"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38A867F" w14:textId="77777777" w:rsidR="005F104B" w:rsidRDefault="005F104B" w:rsidP="0033269B">
            <w:pPr>
              <w:pStyle w:val="BodyText"/>
              <w:spacing w:before="0" w:after="0" w:line="240" w:lineRule="auto"/>
              <w:rPr>
                <w:rFonts w:ascii="Times New Roman" w:hAnsi="Times New Roman"/>
                <w:szCs w:val="20"/>
                <w:lang w:eastAsia="zh-CN"/>
              </w:rPr>
            </w:pPr>
          </w:p>
        </w:tc>
      </w:tr>
      <w:tr w:rsidR="005F104B" w14:paraId="79848F50" w14:textId="77777777" w:rsidTr="0033269B">
        <w:trPr>
          <w:trHeight w:val="339"/>
        </w:trPr>
        <w:tc>
          <w:tcPr>
            <w:tcW w:w="1871" w:type="dxa"/>
          </w:tcPr>
          <w:p w14:paraId="5731C340" w14:textId="77777777" w:rsidR="005F104B" w:rsidRDefault="005F104B" w:rsidP="0033269B">
            <w:pPr>
              <w:pStyle w:val="BodyText"/>
              <w:spacing w:before="0" w:after="0" w:line="240" w:lineRule="auto"/>
              <w:rPr>
                <w:rFonts w:ascii="Times New Roman" w:hAnsi="Times New Roman"/>
                <w:szCs w:val="20"/>
                <w:lang w:eastAsia="zh-CN"/>
              </w:rPr>
            </w:pPr>
          </w:p>
        </w:tc>
        <w:tc>
          <w:tcPr>
            <w:tcW w:w="8021" w:type="dxa"/>
          </w:tcPr>
          <w:p w14:paraId="2B1C58BA" w14:textId="77777777" w:rsidR="005F104B" w:rsidRDefault="005F104B" w:rsidP="0033269B">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Heading1"/>
        <w:textAlignment w:val="auto"/>
        <w:rPr>
          <w:rFonts w:cs="Arial"/>
          <w:sz w:val="32"/>
          <w:szCs w:val="32"/>
          <w:lang w:val="en-US"/>
        </w:rPr>
      </w:pPr>
      <w:r w:rsidRPr="00506FE7">
        <w:rPr>
          <w:rFonts w:cs="Arial"/>
          <w:sz w:val="32"/>
          <w:szCs w:val="32"/>
          <w:lang w:val="en-US"/>
        </w:rPr>
        <w:t>Reference</w:t>
      </w:r>
    </w:p>
    <w:p w14:paraId="74EE320C" w14:textId="50FE467C"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14" w:history="1">
        <w:r w:rsidR="00246DE7" w:rsidRPr="00246DE7">
          <w:rPr>
            <w:rStyle w:val="Hyperlink"/>
            <w:rFonts w:ascii="Times New Roman" w:hAnsi="Times New Roman"/>
            <w:iCs/>
            <w:sz w:val="20"/>
            <w:szCs w:val="20"/>
            <w:lang w:eastAsia="x-none"/>
          </w:rPr>
          <w:t>R1-2110831</w:t>
        </w:r>
      </w:hyperlink>
      <w:r w:rsidR="00246DE7" w:rsidRPr="00246DE7">
        <w:rPr>
          <w:rFonts w:ascii="Times New Roman" w:hAnsi="Times New Roman"/>
          <w:iCs/>
          <w:sz w:val="20"/>
          <w:szCs w:val="20"/>
          <w:lang w:eastAsia="x-none"/>
        </w:rPr>
        <w:tab/>
        <w:t>PDSCH/PUSCH enhancements for 52-71GHz spectrum</w:t>
      </w:r>
      <w:r w:rsidR="00246DE7" w:rsidRPr="00246DE7">
        <w:rPr>
          <w:rFonts w:ascii="Times New Roman" w:hAnsi="Times New Roman"/>
          <w:iCs/>
          <w:sz w:val="20"/>
          <w:szCs w:val="20"/>
          <w:lang w:eastAsia="x-none"/>
        </w:rPr>
        <w:tab/>
        <w:t>Huawei, HiSilicon</w:t>
      </w:r>
    </w:p>
    <w:p w14:paraId="7102F788" w14:textId="0236FEA6"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15" w:history="1">
        <w:r w:rsidR="00246DE7" w:rsidRPr="00246DE7">
          <w:rPr>
            <w:rStyle w:val="Hyperlink"/>
            <w:rFonts w:ascii="Times New Roman" w:hAnsi="Times New Roman"/>
            <w:iCs/>
            <w:sz w:val="20"/>
            <w:szCs w:val="20"/>
            <w:lang w:eastAsia="x-none"/>
          </w:rPr>
          <w:t>R1-2110876</w:t>
        </w:r>
      </w:hyperlink>
      <w:r w:rsidR="00246DE7" w:rsidRPr="00246DE7">
        <w:rPr>
          <w:rFonts w:ascii="Times New Roman" w:hAnsi="Times New Roman"/>
          <w:iCs/>
          <w:sz w:val="20"/>
          <w:szCs w:val="20"/>
          <w:lang w:eastAsia="x-none"/>
        </w:rPr>
        <w:tab/>
        <w:t>Enhancements to support PDSCH/PUSCH for Beyond 52.6GHz</w:t>
      </w:r>
      <w:r w:rsidR="00246DE7" w:rsidRPr="00246DE7">
        <w:rPr>
          <w:rFonts w:ascii="Times New Roman" w:hAnsi="Times New Roman"/>
          <w:iCs/>
          <w:sz w:val="20"/>
          <w:szCs w:val="20"/>
          <w:lang w:eastAsia="x-none"/>
        </w:rPr>
        <w:tab/>
        <w:t>FUTUREWEI</w:t>
      </w:r>
    </w:p>
    <w:p w14:paraId="19DF224E" w14:textId="3C61ABB9"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16" w:history="1">
        <w:r w:rsidR="00246DE7" w:rsidRPr="00246DE7">
          <w:rPr>
            <w:rStyle w:val="Hyperlink"/>
            <w:rFonts w:ascii="Times New Roman" w:hAnsi="Times New Roman"/>
            <w:iCs/>
            <w:sz w:val="20"/>
            <w:szCs w:val="20"/>
            <w:lang w:eastAsia="x-none"/>
          </w:rPr>
          <w:t>R1-2111002</w:t>
        </w:r>
      </w:hyperlink>
      <w:r w:rsidR="00246DE7" w:rsidRPr="00246DE7">
        <w:rPr>
          <w:rFonts w:ascii="Times New Roman" w:hAnsi="Times New Roman"/>
          <w:iCs/>
          <w:sz w:val="20"/>
          <w:szCs w:val="20"/>
          <w:lang w:eastAsia="x-none"/>
        </w:rPr>
        <w:tab/>
        <w:t>Remaining issues on PDSCH/PUSCH enhancements for NR operation from 52.6GHz to 71GHz</w:t>
      </w:r>
      <w:r w:rsidR="00246DE7" w:rsidRPr="00246DE7">
        <w:rPr>
          <w:rFonts w:ascii="Times New Roman" w:hAnsi="Times New Roman"/>
          <w:iCs/>
          <w:sz w:val="20"/>
          <w:szCs w:val="20"/>
          <w:lang w:eastAsia="x-none"/>
        </w:rPr>
        <w:tab/>
        <w:t>vivo</w:t>
      </w:r>
    </w:p>
    <w:p w14:paraId="2033D498" w14:textId="6453AD0C"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17" w:history="1">
        <w:r w:rsidR="00246DE7" w:rsidRPr="00246DE7">
          <w:rPr>
            <w:rStyle w:val="Hyperlink"/>
            <w:rFonts w:ascii="Times New Roman" w:hAnsi="Times New Roman"/>
            <w:iCs/>
            <w:sz w:val="20"/>
            <w:szCs w:val="20"/>
            <w:lang w:eastAsia="x-none"/>
          </w:rPr>
          <w:t>R1-2111078</w:t>
        </w:r>
      </w:hyperlink>
      <w:r w:rsidR="00246DE7" w:rsidRPr="00246DE7">
        <w:rPr>
          <w:rFonts w:ascii="Times New Roman" w:hAnsi="Times New Roman"/>
          <w:iCs/>
          <w:sz w:val="20"/>
          <w:szCs w:val="20"/>
          <w:lang w:eastAsia="x-none"/>
        </w:rPr>
        <w:tab/>
        <w:t>Discussion on the data channel enhancements for 52.6 to 71GHz</w:t>
      </w:r>
      <w:r w:rsidR="00246DE7" w:rsidRPr="00246DE7">
        <w:rPr>
          <w:rFonts w:ascii="Times New Roman" w:hAnsi="Times New Roman"/>
          <w:iCs/>
          <w:sz w:val="20"/>
          <w:szCs w:val="20"/>
          <w:lang w:eastAsia="x-none"/>
        </w:rPr>
        <w:tab/>
        <w:t>ZTE, Sanechips</w:t>
      </w:r>
    </w:p>
    <w:p w14:paraId="7F6F7EEA" w14:textId="5002BFB2"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18" w:history="1">
        <w:r w:rsidR="00246DE7" w:rsidRPr="00246DE7">
          <w:rPr>
            <w:rStyle w:val="Hyperlink"/>
            <w:rFonts w:ascii="Times New Roman" w:hAnsi="Times New Roman"/>
            <w:iCs/>
            <w:sz w:val="20"/>
            <w:szCs w:val="20"/>
            <w:lang w:eastAsia="x-none"/>
          </w:rPr>
          <w:t>R1-2111147</w:t>
        </w:r>
      </w:hyperlink>
      <w:r w:rsidR="00246DE7" w:rsidRPr="00246DE7">
        <w:rPr>
          <w:rFonts w:ascii="Times New Roman" w:hAnsi="Times New Roman"/>
          <w:iCs/>
          <w:sz w:val="20"/>
          <w:szCs w:val="20"/>
          <w:lang w:eastAsia="x-none"/>
        </w:rPr>
        <w:tab/>
        <w:t>Considerations on multi-PDSCH/PUSCH with a single DCI and HARQ for NR from 52.6GHz to 71 GHz</w:t>
      </w:r>
      <w:r w:rsidR="00246DE7" w:rsidRPr="00246DE7">
        <w:rPr>
          <w:rFonts w:ascii="Times New Roman" w:hAnsi="Times New Roman"/>
          <w:iCs/>
          <w:sz w:val="20"/>
          <w:szCs w:val="20"/>
          <w:lang w:eastAsia="x-none"/>
        </w:rPr>
        <w:tab/>
        <w:t>Fujitsu</w:t>
      </w:r>
    </w:p>
    <w:p w14:paraId="7364E3F2" w14:textId="68EEC28D"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19" w:history="1">
        <w:r w:rsidR="00246DE7" w:rsidRPr="00246DE7">
          <w:rPr>
            <w:rStyle w:val="Hyperlink"/>
            <w:rFonts w:ascii="Times New Roman" w:hAnsi="Times New Roman"/>
            <w:iCs/>
            <w:sz w:val="20"/>
            <w:szCs w:val="20"/>
            <w:lang w:eastAsia="x-none"/>
          </w:rPr>
          <w:t>R1-2111199</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Nokia, Nokia Shanghai Bell</w:t>
      </w:r>
    </w:p>
    <w:p w14:paraId="0089AE62" w14:textId="30870698"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0" w:history="1">
        <w:r w:rsidR="00246DE7" w:rsidRPr="00246DE7">
          <w:rPr>
            <w:rStyle w:val="Hyperlink"/>
            <w:rFonts w:ascii="Times New Roman" w:hAnsi="Times New Roman"/>
            <w:iCs/>
            <w:sz w:val="20"/>
            <w:szCs w:val="20"/>
            <w:lang w:eastAsia="x-none"/>
          </w:rPr>
          <w:t>R1-2111245</w:t>
        </w:r>
      </w:hyperlink>
      <w:r w:rsidR="00246DE7" w:rsidRPr="00246DE7">
        <w:rPr>
          <w:rFonts w:ascii="Times New Roman" w:hAnsi="Times New Roman"/>
          <w:iCs/>
          <w:sz w:val="20"/>
          <w:szCs w:val="20"/>
          <w:lang w:eastAsia="x-none"/>
        </w:rPr>
        <w:tab/>
        <w:t>PDSCH/PUSCH enhancements for up to 71GHz operation</w:t>
      </w:r>
      <w:r w:rsidR="00246DE7" w:rsidRPr="00246DE7">
        <w:rPr>
          <w:rFonts w:ascii="Times New Roman" w:hAnsi="Times New Roman"/>
          <w:iCs/>
          <w:sz w:val="20"/>
          <w:szCs w:val="20"/>
          <w:lang w:eastAsia="x-none"/>
        </w:rPr>
        <w:tab/>
        <w:t>CATT</w:t>
      </w:r>
    </w:p>
    <w:p w14:paraId="3CF395A2" w14:textId="7E80A397"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1" w:history="1">
        <w:r w:rsidR="00246DE7" w:rsidRPr="00246DE7">
          <w:rPr>
            <w:rStyle w:val="Hyperlink"/>
            <w:rFonts w:ascii="Times New Roman" w:hAnsi="Times New Roman"/>
            <w:iCs/>
            <w:sz w:val="20"/>
            <w:szCs w:val="20"/>
            <w:lang w:eastAsia="x-none"/>
          </w:rPr>
          <w:t>R1-2111311</w:t>
        </w:r>
      </w:hyperlink>
      <w:r w:rsidR="00246DE7" w:rsidRPr="00246DE7">
        <w:rPr>
          <w:rFonts w:ascii="Times New Roman" w:hAnsi="Times New Roman"/>
          <w:iCs/>
          <w:sz w:val="20"/>
          <w:szCs w:val="20"/>
          <w:lang w:eastAsia="x-none"/>
        </w:rPr>
        <w:tab/>
        <w:t>Discussion on PDSCH/PUSCH enhancements</w:t>
      </w:r>
      <w:r w:rsidR="00246DE7" w:rsidRPr="00246DE7">
        <w:rPr>
          <w:rFonts w:ascii="Times New Roman" w:hAnsi="Times New Roman"/>
          <w:iCs/>
          <w:sz w:val="20"/>
          <w:szCs w:val="20"/>
          <w:lang w:eastAsia="x-none"/>
        </w:rPr>
        <w:tab/>
        <w:t>OPPO</w:t>
      </w:r>
    </w:p>
    <w:p w14:paraId="67C02BE3" w14:textId="2556738B"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2" w:history="1">
        <w:r w:rsidR="00246DE7" w:rsidRPr="00246DE7">
          <w:rPr>
            <w:rStyle w:val="Hyperlink"/>
            <w:rFonts w:ascii="Times New Roman" w:hAnsi="Times New Roman"/>
            <w:iCs/>
            <w:sz w:val="20"/>
            <w:szCs w:val="20"/>
            <w:lang w:eastAsia="x-none"/>
          </w:rPr>
          <w:t>R1-2111424</w:t>
        </w:r>
      </w:hyperlink>
      <w:r w:rsidR="00246DE7" w:rsidRPr="00246DE7">
        <w:rPr>
          <w:rFonts w:ascii="Times New Roman" w:hAnsi="Times New Roman"/>
          <w:iCs/>
          <w:sz w:val="20"/>
          <w:szCs w:val="20"/>
          <w:lang w:eastAsia="x-none"/>
        </w:rPr>
        <w:tab/>
        <w:t>Discussion on PDSCH/PUSCH enhancements for NR 52.6-71 GHz</w:t>
      </w:r>
      <w:r w:rsidR="00246DE7" w:rsidRPr="00246DE7">
        <w:rPr>
          <w:rFonts w:ascii="Times New Roman" w:hAnsi="Times New Roman"/>
          <w:iCs/>
          <w:sz w:val="20"/>
          <w:szCs w:val="20"/>
          <w:lang w:eastAsia="x-none"/>
        </w:rPr>
        <w:tab/>
        <w:t>Panasonic Corporation</w:t>
      </w:r>
    </w:p>
    <w:p w14:paraId="52608612" w14:textId="401A4CCE"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3" w:history="1">
        <w:r w:rsidR="00246DE7" w:rsidRPr="00246DE7">
          <w:rPr>
            <w:rStyle w:val="Hyperlink"/>
            <w:rFonts w:ascii="Times New Roman" w:hAnsi="Times New Roman"/>
            <w:iCs/>
            <w:sz w:val="20"/>
            <w:szCs w:val="20"/>
            <w:lang w:eastAsia="x-none"/>
          </w:rPr>
          <w:t>R1-2111468</w:t>
        </w:r>
      </w:hyperlink>
      <w:r w:rsidR="00246DE7" w:rsidRPr="00246DE7">
        <w:rPr>
          <w:rFonts w:ascii="Times New Roman" w:hAnsi="Times New Roman"/>
          <w:iCs/>
          <w:sz w:val="20"/>
          <w:szCs w:val="20"/>
          <w:lang w:eastAsia="x-none"/>
        </w:rPr>
        <w:tab/>
        <w:t>PDSCH-PUSCH Enhancements</w:t>
      </w:r>
      <w:r w:rsidR="00246DE7" w:rsidRPr="00246DE7">
        <w:rPr>
          <w:rFonts w:ascii="Times New Roman" w:hAnsi="Times New Roman"/>
          <w:iCs/>
          <w:sz w:val="20"/>
          <w:szCs w:val="20"/>
          <w:lang w:eastAsia="x-none"/>
        </w:rPr>
        <w:tab/>
        <w:t>Ericsson</w:t>
      </w:r>
    </w:p>
    <w:p w14:paraId="5C043BE0" w14:textId="07670BD7"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4" w:history="1">
        <w:r w:rsidR="00246DE7" w:rsidRPr="00246DE7">
          <w:rPr>
            <w:rStyle w:val="Hyperlink"/>
            <w:rFonts w:ascii="Times New Roman" w:hAnsi="Times New Roman"/>
            <w:iCs/>
            <w:sz w:val="20"/>
            <w:szCs w:val="20"/>
            <w:lang w:eastAsia="x-none"/>
          </w:rPr>
          <w:t>R1-2111487</w:t>
        </w:r>
      </w:hyperlink>
      <w:r w:rsidR="00246DE7" w:rsidRPr="00246DE7">
        <w:rPr>
          <w:rFonts w:ascii="Times New Roman" w:hAnsi="Times New Roman"/>
          <w:iCs/>
          <w:sz w:val="20"/>
          <w:szCs w:val="20"/>
          <w:lang w:eastAsia="x-none"/>
        </w:rPr>
        <w:tab/>
        <w:t>Discussion on PDSCH/PUSCH enhancements for extending NR up to 71 GHz</w:t>
      </w:r>
      <w:r w:rsidR="00246DE7" w:rsidRPr="00246DE7">
        <w:rPr>
          <w:rFonts w:ascii="Times New Roman" w:hAnsi="Times New Roman"/>
          <w:iCs/>
          <w:sz w:val="20"/>
          <w:szCs w:val="20"/>
          <w:lang w:eastAsia="x-none"/>
        </w:rPr>
        <w:tab/>
        <w:t>Intel Corporation</w:t>
      </w:r>
    </w:p>
    <w:p w14:paraId="2979EA53" w14:textId="22C82724"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5" w:history="1">
        <w:r w:rsidR="00246DE7" w:rsidRPr="00246DE7">
          <w:rPr>
            <w:rStyle w:val="Hyperlink"/>
            <w:rFonts w:ascii="Times New Roman" w:hAnsi="Times New Roman"/>
            <w:iCs/>
            <w:sz w:val="20"/>
            <w:szCs w:val="20"/>
            <w:lang w:eastAsia="x-none"/>
          </w:rPr>
          <w:t>R1-2111565</w:t>
        </w:r>
      </w:hyperlink>
      <w:r w:rsidR="00246DE7" w:rsidRPr="00246DE7">
        <w:rPr>
          <w:rFonts w:ascii="Times New Roman" w:hAnsi="Times New Roman"/>
          <w:iCs/>
          <w:sz w:val="20"/>
          <w:szCs w:val="20"/>
          <w:lang w:eastAsia="x-none"/>
        </w:rPr>
        <w:tab/>
        <w:t>PDSCH and PUSCH enhancements for NR 52.6-71GHz</w:t>
      </w:r>
      <w:r w:rsidR="00246DE7" w:rsidRPr="00246DE7">
        <w:rPr>
          <w:rFonts w:ascii="Times New Roman" w:hAnsi="Times New Roman"/>
          <w:iCs/>
          <w:sz w:val="20"/>
          <w:szCs w:val="20"/>
          <w:lang w:eastAsia="x-none"/>
        </w:rPr>
        <w:tab/>
        <w:t>Xiaomi</w:t>
      </w:r>
    </w:p>
    <w:p w14:paraId="451F45D9" w14:textId="508EC9D2"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6" w:history="1">
        <w:r w:rsidR="00246DE7" w:rsidRPr="00246DE7">
          <w:rPr>
            <w:rStyle w:val="Hyperlink"/>
            <w:rFonts w:ascii="Times New Roman" w:hAnsi="Times New Roman"/>
            <w:iCs/>
            <w:sz w:val="20"/>
            <w:szCs w:val="20"/>
            <w:lang w:eastAsia="x-none"/>
          </w:rPr>
          <w:t>R1-2111644</w:t>
        </w:r>
      </w:hyperlink>
      <w:r w:rsidR="00246DE7" w:rsidRPr="00246DE7">
        <w:rPr>
          <w:rFonts w:ascii="Times New Roman" w:hAnsi="Times New Roman"/>
          <w:iCs/>
          <w:sz w:val="20"/>
          <w:szCs w:val="20"/>
          <w:lang w:eastAsia="x-none"/>
        </w:rPr>
        <w:tab/>
        <w:t>PDSCH/PUSCH scheduling enhancements for NR from 52.6 GHz to 71GHz</w:t>
      </w:r>
      <w:r w:rsidR="00246DE7" w:rsidRPr="00246DE7">
        <w:rPr>
          <w:rFonts w:ascii="Times New Roman" w:hAnsi="Times New Roman"/>
          <w:iCs/>
          <w:sz w:val="20"/>
          <w:szCs w:val="20"/>
          <w:lang w:eastAsia="x-none"/>
        </w:rPr>
        <w:tab/>
        <w:t>Lenovo, Motorola Mobility</w:t>
      </w:r>
    </w:p>
    <w:p w14:paraId="5BC76B8C" w14:textId="0F4E6300"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7" w:history="1">
        <w:r w:rsidR="00246DE7" w:rsidRPr="00246DE7">
          <w:rPr>
            <w:rStyle w:val="Hyperlink"/>
            <w:rFonts w:ascii="Times New Roman" w:hAnsi="Times New Roman"/>
            <w:iCs/>
            <w:sz w:val="20"/>
            <w:szCs w:val="20"/>
            <w:lang w:eastAsia="x-none"/>
          </w:rPr>
          <w:t>R1-2111692</w:t>
        </w:r>
      </w:hyperlink>
      <w:r w:rsidR="00246DE7" w:rsidRPr="00246DE7">
        <w:rPr>
          <w:rFonts w:ascii="Times New Roman" w:hAnsi="Times New Roman"/>
          <w:iCs/>
          <w:sz w:val="20"/>
          <w:szCs w:val="20"/>
          <w:lang w:eastAsia="x-none"/>
        </w:rPr>
        <w:tab/>
        <w:t>Discussion on PDSCH enhancements supporting NR from 52.6GHz to 71 GHz</w:t>
      </w:r>
      <w:r w:rsidR="00246DE7" w:rsidRPr="00246DE7">
        <w:rPr>
          <w:rFonts w:ascii="Times New Roman" w:hAnsi="Times New Roman"/>
          <w:iCs/>
          <w:sz w:val="20"/>
          <w:szCs w:val="20"/>
          <w:lang w:eastAsia="x-none"/>
        </w:rPr>
        <w:tab/>
        <w:t>NEC</w:t>
      </w:r>
    </w:p>
    <w:p w14:paraId="0C75D246" w14:textId="4355D79F"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8" w:history="1">
        <w:r w:rsidR="00246DE7" w:rsidRPr="00246DE7">
          <w:rPr>
            <w:rStyle w:val="Hyperlink"/>
            <w:rFonts w:ascii="Times New Roman" w:hAnsi="Times New Roman"/>
            <w:iCs/>
            <w:sz w:val="20"/>
            <w:szCs w:val="20"/>
            <w:lang w:eastAsia="x-none"/>
          </w:rPr>
          <w:t>R1-2111728</w:t>
        </w:r>
      </w:hyperlink>
      <w:r w:rsidR="00246DE7" w:rsidRPr="00246DE7">
        <w:rPr>
          <w:rFonts w:ascii="Times New Roman" w:hAnsi="Times New Roman"/>
          <w:iCs/>
          <w:sz w:val="20"/>
          <w:szCs w:val="20"/>
          <w:lang w:eastAsia="x-none"/>
        </w:rPr>
        <w:tab/>
        <w:t>PDSCH/PUSCH enhancements for NR from 52.6 GHz to 71 GHz</w:t>
      </w:r>
      <w:r w:rsidR="00246DE7" w:rsidRPr="00246DE7">
        <w:rPr>
          <w:rFonts w:ascii="Times New Roman" w:hAnsi="Times New Roman"/>
          <w:iCs/>
          <w:sz w:val="20"/>
          <w:szCs w:val="20"/>
          <w:lang w:eastAsia="x-none"/>
        </w:rPr>
        <w:tab/>
        <w:t>Samsung</w:t>
      </w:r>
    </w:p>
    <w:p w14:paraId="1F1076F0" w14:textId="6FBD55AE"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29" w:history="1">
        <w:r w:rsidR="00246DE7" w:rsidRPr="00246DE7">
          <w:rPr>
            <w:rStyle w:val="Hyperlink"/>
            <w:rFonts w:ascii="Times New Roman" w:hAnsi="Times New Roman"/>
            <w:iCs/>
            <w:sz w:val="20"/>
            <w:szCs w:val="20"/>
            <w:lang w:eastAsia="x-none"/>
          </w:rPr>
          <w:t>R1-2111837</w:t>
        </w:r>
      </w:hyperlink>
      <w:r w:rsidR="00246DE7" w:rsidRPr="00246DE7">
        <w:rPr>
          <w:rFonts w:ascii="Times New Roman" w:hAnsi="Times New Roman"/>
          <w:iCs/>
          <w:sz w:val="20"/>
          <w:szCs w:val="20"/>
          <w:lang w:eastAsia="x-none"/>
        </w:rPr>
        <w:tab/>
        <w:t>Enhancement for PDSCH/PUSCH to support 52.6 GHz-71 GHz band in NR</w:t>
      </w:r>
      <w:r w:rsidR="00246DE7" w:rsidRPr="00246DE7">
        <w:rPr>
          <w:rFonts w:ascii="Times New Roman" w:hAnsi="Times New Roman"/>
          <w:iCs/>
          <w:sz w:val="20"/>
          <w:szCs w:val="20"/>
          <w:lang w:eastAsia="x-none"/>
        </w:rPr>
        <w:tab/>
        <w:t>InterDigital, Inc.</w:t>
      </w:r>
    </w:p>
    <w:p w14:paraId="55AF8ECE" w14:textId="63D7942C"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30" w:history="1">
        <w:r w:rsidR="00246DE7" w:rsidRPr="00246DE7">
          <w:rPr>
            <w:rStyle w:val="Hyperlink"/>
            <w:rFonts w:ascii="Times New Roman" w:hAnsi="Times New Roman"/>
            <w:iCs/>
            <w:sz w:val="20"/>
            <w:szCs w:val="20"/>
            <w:lang w:eastAsia="x-none"/>
          </w:rPr>
          <w:t>R1-2111865</w:t>
        </w:r>
      </w:hyperlink>
      <w:r w:rsidR="00246DE7" w:rsidRPr="00246DE7">
        <w:rPr>
          <w:rFonts w:ascii="Times New Roman" w:hAnsi="Times New Roman"/>
          <w:iCs/>
          <w:sz w:val="20"/>
          <w:szCs w:val="20"/>
          <w:lang w:eastAsia="x-none"/>
        </w:rPr>
        <w:tab/>
        <w:t>Discussion on PDSCH and PUSCH Enhancements</w:t>
      </w:r>
      <w:r w:rsidR="00246DE7" w:rsidRPr="00246DE7">
        <w:rPr>
          <w:rFonts w:ascii="Times New Roman" w:hAnsi="Times New Roman"/>
          <w:iCs/>
          <w:sz w:val="20"/>
          <w:szCs w:val="20"/>
          <w:lang w:eastAsia="x-none"/>
        </w:rPr>
        <w:tab/>
        <w:t>Apple</w:t>
      </w:r>
    </w:p>
    <w:p w14:paraId="4B0668D3" w14:textId="3468FC00"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31" w:history="1">
        <w:r w:rsidR="00246DE7" w:rsidRPr="00246DE7">
          <w:rPr>
            <w:rStyle w:val="Hyperlink"/>
            <w:rFonts w:ascii="Times New Roman" w:hAnsi="Times New Roman"/>
            <w:iCs/>
            <w:sz w:val="20"/>
            <w:szCs w:val="20"/>
            <w:lang w:eastAsia="x-none"/>
          </w:rPr>
          <w:t>R1-2112049</w:t>
        </w:r>
      </w:hyperlink>
      <w:r w:rsidR="00246DE7" w:rsidRPr="00246DE7">
        <w:rPr>
          <w:rFonts w:ascii="Times New Roman" w:hAnsi="Times New Roman"/>
          <w:iCs/>
          <w:sz w:val="20"/>
          <w:szCs w:val="20"/>
          <w:lang w:eastAsia="x-none"/>
        </w:rPr>
        <w:tab/>
        <w:t>PDSCH/PUSCH enhancements to support NR above 52.6 GHz</w:t>
      </w:r>
      <w:r w:rsidR="00246DE7" w:rsidRPr="00246DE7">
        <w:rPr>
          <w:rFonts w:ascii="Times New Roman" w:hAnsi="Times New Roman"/>
          <w:iCs/>
          <w:sz w:val="20"/>
          <w:szCs w:val="20"/>
          <w:lang w:eastAsia="x-none"/>
        </w:rPr>
        <w:tab/>
        <w:t>LG Electronics</w:t>
      </w:r>
    </w:p>
    <w:p w14:paraId="4FEF678C" w14:textId="1312CA2C"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32" w:history="1">
        <w:r w:rsidR="00246DE7" w:rsidRPr="00246DE7">
          <w:rPr>
            <w:rStyle w:val="Hyperlink"/>
            <w:rFonts w:ascii="Times New Roman" w:hAnsi="Times New Roman"/>
            <w:iCs/>
            <w:sz w:val="20"/>
            <w:szCs w:val="20"/>
            <w:lang w:eastAsia="x-none"/>
          </w:rPr>
          <w:t>R1-2112100</w:t>
        </w:r>
      </w:hyperlink>
      <w:r w:rsidR="00246DE7" w:rsidRPr="00246DE7">
        <w:rPr>
          <w:rFonts w:ascii="Times New Roman" w:hAnsi="Times New Roman"/>
          <w:iCs/>
          <w:sz w:val="20"/>
          <w:szCs w:val="20"/>
          <w:lang w:eastAsia="x-none"/>
        </w:rPr>
        <w:tab/>
        <w:t>PDSCH/PUSCH enhancements for NR from 52.6 to 71 GHz</w:t>
      </w:r>
      <w:r w:rsidR="00246DE7" w:rsidRPr="00246DE7">
        <w:rPr>
          <w:rFonts w:ascii="Times New Roman" w:hAnsi="Times New Roman"/>
          <w:iCs/>
          <w:sz w:val="20"/>
          <w:szCs w:val="20"/>
          <w:lang w:eastAsia="x-none"/>
        </w:rPr>
        <w:tab/>
        <w:t>NTT DOCOMO, INC.</w:t>
      </w:r>
    </w:p>
    <w:p w14:paraId="2E6443BF" w14:textId="6765397D" w:rsidR="00246DE7" w:rsidRPr="00246DE7" w:rsidRDefault="00E60E09" w:rsidP="00BD65DA">
      <w:pPr>
        <w:pStyle w:val="ListParagraph"/>
        <w:numPr>
          <w:ilvl w:val="0"/>
          <w:numId w:val="16"/>
        </w:numPr>
        <w:ind w:left="360"/>
        <w:rPr>
          <w:rFonts w:ascii="Times New Roman" w:hAnsi="Times New Roman"/>
          <w:iCs/>
          <w:sz w:val="20"/>
          <w:szCs w:val="20"/>
          <w:lang w:eastAsia="x-none"/>
        </w:rPr>
      </w:pPr>
      <w:hyperlink r:id="rId33" w:history="1">
        <w:r w:rsidR="00246DE7" w:rsidRPr="00246DE7">
          <w:rPr>
            <w:rStyle w:val="Hyperlink"/>
            <w:rFonts w:ascii="Times New Roman" w:hAnsi="Times New Roman"/>
            <w:iCs/>
            <w:sz w:val="20"/>
            <w:szCs w:val="20"/>
            <w:lang w:eastAsia="x-none"/>
          </w:rPr>
          <w:t>R1-2112207</w:t>
        </w:r>
      </w:hyperlink>
      <w:r w:rsidR="00246DE7" w:rsidRPr="00246DE7">
        <w:rPr>
          <w:rFonts w:ascii="Times New Roman" w:hAnsi="Times New Roman"/>
          <w:iCs/>
          <w:sz w:val="20"/>
          <w:szCs w:val="20"/>
          <w:lang w:eastAsia="x-none"/>
        </w:rPr>
        <w:tab/>
        <w:t>PDSCH/PUSCH enhancements for NR in 52.6 to 71GHz band</w:t>
      </w:r>
      <w:r w:rsidR="00246DE7" w:rsidRPr="00246DE7">
        <w:rPr>
          <w:rFonts w:ascii="Times New Roman" w:hAnsi="Times New Roman"/>
          <w:iCs/>
          <w:sz w:val="20"/>
          <w:szCs w:val="20"/>
          <w:lang w:eastAsia="x-none"/>
        </w:rPr>
        <w:tab/>
        <w:t>Qualcomm Incorporated</w:t>
      </w:r>
    </w:p>
    <w:p w14:paraId="5787C0B7" w14:textId="2103332C" w:rsidR="00246DE7" w:rsidRDefault="00E60E09" w:rsidP="00BD65DA">
      <w:pPr>
        <w:pStyle w:val="ListParagraph"/>
        <w:numPr>
          <w:ilvl w:val="0"/>
          <w:numId w:val="16"/>
        </w:numPr>
        <w:ind w:left="360"/>
        <w:rPr>
          <w:rFonts w:ascii="Times New Roman" w:hAnsi="Times New Roman"/>
          <w:iCs/>
          <w:sz w:val="20"/>
          <w:szCs w:val="20"/>
          <w:lang w:eastAsia="x-none"/>
        </w:rPr>
      </w:pPr>
      <w:hyperlink r:id="rId34" w:history="1">
        <w:r w:rsidR="00246DE7" w:rsidRPr="00246DE7">
          <w:rPr>
            <w:rStyle w:val="Hyperlink"/>
            <w:rFonts w:ascii="Times New Roman" w:hAnsi="Times New Roman"/>
            <w:iCs/>
            <w:sz w:val="20"/>
            <w:szCs w:val="20"/>
            <w:lang w:eastAsia="x-none"/>
          </w:rPr>
          <w:t>R1-2112303</w:t>
        </w:r>
      </w:hyperlink>
      <w:r w:rsidR="00246DE7" w:rsidRPr="00246DE7">
        <w:rPr>
          <w:rFonts w:ascii="Times New Roman" w:hAnsi="Times New Roman"/>
          <w:iCs/>
          <w:sz w:val="20"/>
          <w:szCs w:val="20"/>
          <w:lang w:eastAsia="x-none"/>
        </w:rPr>
        <w:tab/>
        <w:t>Multi-PDSCH scheduling design for 52.6-71 GHz NR operation</w:t>
      </w:r>
      <w:r w:rsidR="00246DE7" w:rsidRPr="00246DE7">
        <w:rPr>
          <w:rFonts w:ascii="Times New Roman" w:hAnsi="Times New Roman"/>
          <w:iCs/>
          <w:sz w:val="20"/>
          <w:szCs w:val="20"/>
          <w:lang w:eastAsia="x-none"/>
        </w:rPr>
        <w:tab/>
        <w:t>MediaTek Inc.</w:t>
      </w:r>
    </w:p>
    <w:p w14:paraId="33CCC4B3" w14:textId="5380D2DB" w:rsidR="00E60E09" w:rsidRPr="00E60E09" w:rsidRDefault="00F34537" w:rsidP="00E60E09">
      <w:pPr>
        <w:pStyle w:val="ListParagraph"/>
        <w:numPr>
          <w:ilvl w:val="0"/>
          <w:numId w:val="16"/>
        </w:numPr>
        <w:ind w:left="360"/>
        <w:rPr>
          <w:rFonts w:ascii="Times New Roman" w:hAnsi="Times New Roman"/>
          <w:iCs/>
          <w:sz w:val="20"/>
          <w:szCs w:val="20"/>
          <w:lang w:eastAsia="x-none"/>
        </w:rPr>
      </w:pPr>
      <w:hyperlink r:id="rId35" w:history="1">
        <w:r w:rsidR="00E60E09" w:rsidRPr="00F34537">
          <w:rPr>
            <w:rStyle w:val="Hyperlink"/>
            <w:rFonts w:ascii="Times New Roman" w:hAnsi="Times New Roman"/>
            <w:iCs/>
            <w:sz w:val="20"/>
            <w:szCs w:val="20"/>
            <w:lang w:eastAsia="x-none"/>
          </w:rPr>
          <w:t>R1-2110512</w:t>
        </w:r>
      </w:hyperlink>
      <w:r w:rsidR="00E60E09" w:rsidRPr="00E60E09">
        <w:rPr>
          <w:rFonts w:ascii="Times New Roman" w:hAnsi="Times New Roman"/>
          <w:iCs/>
          <w:sz w:val="20"/>
          <w:szCs w:val="20"/>
          <w:lang w:eastAsia="x-none"/>
        </w:rPr>
        <w:t xml:space="preserve"> Discussion Summary </w:t>
      </w:r>
      <w:r w:rsidR="00885924">
        <w:rPr>
          <w:rFonts w:ascii="Times New Roman" w:hAnsi="Times New Roman"/>
          <w:iCs/>
          <w:sz w:val="20"/>
          <w:szCs w:val="20"/>
          <w:lang w:eastAsia="x-none"/>
        </w:rPr>
        <w:t>#</w:t>
      </w:r>
      <w:bookmarkStart w:id="5" w:name="_GoBack"/>
      <w:bookmarkEnd w:id="5"/>
      <w:r w:rsidR="00E60E09" w:rsidRPr="00E60E09">
        <w:rPr>
          <w:rFonts w:ascii="Times New Roman" w:hAnsi="Times New Roman"/>
          <w:iCs/>
          <w:sz w:val="20"/>
          <w:szCs w:val="20"/>
          <w:lang w:eastAsia="x-none"/>
        </w:rPr>
        <w:t xml:space="preserve">2 of [106bis-e-NR-52-71GHz-05], </w:t>
      </w:r>
      <w:r>
        <w:rPr>
          <w:rFonts w:ascii="Times New Roman" w:hAnsi="Times New Roman"/>
          <w:iCs/>
          <w:sz w:val="20"/>
          <w:szCs w:val="20"/>
          <w:lang w:eastAsia="x-none"/>
        </w:rPr>
        <w:t xml:space="preserve">Moderator (vivo), </w:t>
      </w:r>
      <w:r w:rsidR="00E60E09" w:rsidRPr="00E60E09">
        <w:rPr>
          <w:rFonts w:ascii="Times New Roman" w:hAnsi="Times New Roman"/>
          <w:iCs/>
          <w:sz w:val="20"/>
          <w:szCs w:val="20"/>
          <w:lang w:eastAsia="x-none"/>
        </w:rPr>
        <w:t>RAN1#106bis-e.</w:t>
      </w:r>
    </w:p>
    <w:sectPr w:rsidR="00E60E09" w:rsidRPr="00E60E09" w:rsidSect="007F4B74">
      <w:headerReference w:type="even" r:id="rId36"/>
      <w:footerReference w:type="even" r:id="rId37"/>
      <w:footerReference w:type="default" r:id="rId38"/>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111F8" w14:textId="77777777" w:rsidR="001C6115" w:rsidRDefault="001C6115">
      <w:r>
        <w:separator/>
      </w:r>
    </w:p>
  </w:endnote>
  <w:endnote w:type="continuationSeparator" w:id="0">
    <w:p w14:paraId="21F537BE" w14:textId="77777777" w:rsidR="001C6115" w:rsidRDefault="001C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E60E09" w:rsidRDefault="00E60E0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E60E09" w:rsidRDefault="00E60E09"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5474A852" w:rsidR="00E60E09" w:rsidRDefault="00E60E0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885924">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5924">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0A60" w14:textId="77777777" w:rsidR="001C6115" w:rsidRDefault="001C6115">
      <w:r>
        <w:separator/>
      </w:r>
    </w:p>
  </w:footnote>
  <w:footnote w:type="continuationSeparator" w:id="0">
    <w:p w14:paraId="4D7489EA" w14:textId="77777777" w:rsidR="001C6115" w:rsidRDefault="001C61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E60E09" w:rsidRDefault="00E60E09">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5"/>
  </w:num>
  <w:num w:numId="8">
    <w:abstractNumId w:val="21"/>
  </w:num>
  <w:num w:numId="9">
    <w:abstractNumId w:val="26"/>
  </w:num>
  <w:num w:numId="10">
    <w:abstractNumId w:val="24"/>
  </w:num>
  <w:num w:numId="11">
    <w:abstractNumId w:val="14"/>
  </w:num>
  <w:num w:numId="12">
    <w:abstractNumId w:val="9"/>
  </w:num>
  <w:num w:numId="13">
    <w:abstractNumId w:val="10"/>
  </w:num>
  <w:num w:numId="14">
    <w:abstractNumId w:val="11"/>
  </w:num>
  <w:num w:numId="15">
    <w:abstractNumId w:val="7"/>
  </w:num>
  <w:num w:numId="16">
    <w:abstractNumId w:val="22"/>
  </w:num>
  <w:num w:numId="17">
    <w:abstractNumId w:val="15"/>
  </w:num>
  <w:num w:numId="18">
    <w:abstractNumId w:val="16"/>
  </w:num>
  <w:num w:numId="19">
    <w:abstractNumId w:val="25"/>
  </w:num>
  <w:num w:numId="20">
    <w:abstractNumId w:val="3"/>
  </w:num>
  <w:num w:numId="21">
    <w:abstractNumId w:val="8"/>
  </w:num>
  <w:num w:numId="22">
    <w:abstractNumId w:val="13"/>
  </w:num>
  <w:num w:numId="23">
    <w:abstractNumId w:val="6"/>
  </w:num>
  <w:num w:numId="24">
    <w:abstractNumId w:val="28"/>
  </w:num>
  <w:num w:numId="25">
    <w:abstractNumId w:val="7"/>
  </w:num>
  <w:num w:numId="26">
    <w:abstractNumId w:val="1"/>
  </w:num>
  <w:num w:numId="27">
    <w:abstractNumId w:val="4"/>
  </w:num>
  <w:num w:numId="28">
    <w:abstractNumId w:val="11"/>
  </w:num>
  <w:num w:numId="29">
    <w:abstractNumId w:val="2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qFormat/>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ListParagraph4">
    <w:name w:val="List Paragraph4"/>
    <w:basedOn w:val="Normal"/>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7C4EB.095EB7C0" TargetMode="External"/><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000000" w:rsidRDefault="000D263A" w:rsidP="000D263A">
          <w:pPr>
            <w:pStyle w:val="18EF66E1B1FE4EC5BB1E6ED75984E75A"/>
          </w:pPr>
          <w:r w:rsidRPr="00831010">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000000" w:rsidRDefault="000D263A" w:rsidP="000D263A">
          <w:pPr>
            <w:pStyle w:val="C1965E40CFAB47C6801FC693FA443343"/>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Arial Unicode MS"/>
    <w:charset w:val="00"/>
    <w:family w:val="swiss"/>
    <w:pitch w:val="variable"/>
    <w:sig w:usb0="00000001" w:usb1="700078FB" w:usb2="0001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57235"/>
    <w:rsid w:val="00F605D0"/>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D263A"/>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1C27FF85-A814-4193-8675-4A6A3C25E646}">
  <ds:schemaRefs>
    <ds:schemaRef ds:uri="http://schemas.openxmlformats.org/officeDocument/2006/bibliography"/>
  </ds:schemaRefs>
</ds:datastoreItem>
</file>

<file path=customXml/itemProps5.xml><?xml version="1.0" encoding="utf-8"?>
<ds:datastoreItem xmlns:ds="http://schemas.openxmlformats.org/officeDocument/2006/customXml" ds:itemID="{821B19CA-0750-49AA-982A-7CC05725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TotalTime>
  <Pages>19</Pages>
  <Words>8053</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Summary of PDSCH/PUSCH enhancements (Bandwidth/Timeline/Reference signals)</vt:lpstr>
    </vt:vector>
  </TitlesOfParts>
  <Company>Intel</Company>
  <LinksUpToDate>false</LinksUpToDate>
  <CharactersWithSpaces>53849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vivo</cp:lastModifiedBy>
  <cp:revision>4</cp:revision>
  <cp:lastPrinted>2011-11-09T07:49:00Z</cp:lastPrinted>
  <dcterms:created xsi:type="dcterms:W3CDTF">2021-11-11T06:33:00Z</dcterms:created>
  <dcterms:modified xsi:type="dcterms:W3CDTF">2021-11-11T06:36:00Z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