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r w:rsidR="00A83F4B" w14:paraId="298044F0" w14:textId="77777777" w:rsidTr="00A83F4B">
        <w:tc>
          <w:tcPr>
            <w:tcW w:w="1980" w:type="dxa"/>
            <w:hideMark/>
          </w:tcPr>
          <w:p w14:paraId="02C1B2AD" w14:textId="77777777" w:rsidR="00A83F4B" w:rsidRDefault="00A83F4B">
            <w:pPr>
              <w:rPr>
                <w:rFonts w:eastAsiaTheme="minorEastAsia"/>
                <w:sz w:val="18"/>
                <w:szCs w:val="18"/>
                <w:lang w:eastAsia="zh-CN"/>
              </w:rPr>
            </w:pPr>
            <w:r>
              <w:rPr>
                <w:rFonts w:eastAsiaTheme="minorEastAsia"/>
                <w:sz w:val="18"/>
                <w:szCs w:val="18"/>
                <w:lang w:eastAsia="zh-CN"/>
              </w:rPr>
              <w:t>Futurewei</w:t>
            </w:r>
          </w:p>
        </w:tc>
        <w:tc>
          <w:tcPr>
            <w:tcW w:w="7080" w:type="dxa"/>
            <w:hideMark/>
          </w:tcPr>
          <w:p w14:paraId="5BF03724" w14:textId="691B123E" w:rsidR="00A83F4B" w:rsidRDefault="00A83F4B">
            <w:pPr>
              <w:rPr>
                <w:rFonts w:eastAsiaTheme="minorEastAsia"/>
                <w:sz w:val="18"/>
                <w:szCs w:val="18"/>
                <w:lang w:eastAsia="zh-CN"/>
              </w:rPr>
            </w:pPr>
            <w:r>
              <w:rPr>
                <w:rFonts w:eastAsiaTheme="minorEastAsia"/>
                <w:sz w:val="18"/>
                <w:szCs w:val="18"/>
                <w:lang w:eastAsia="zh-CN"/>
              </w:rPr>
              <w:t>Do not support</w:t>
            </w:r>
            <w:r>
              <w:rPr>
                <w:rFonts w:eastAsiaTheme="minorEastAsia"/>
                <w:sz w:val="18"/>
                <w:szCs w:val="18"/>
                <w:lang w:eastAsia="zh-CN"/>
              </w:rPr>
              <w:t xml:space="preserve"> Proposal 1</w:t>
            </w:r>
            <w:r>
              <w:rPr>
                <w:rFonts w:eastAsiaTheme="minorEastAsia"/>
                <w:sz w:val="18"/>
                <w:szCs w:val="18"/>
                <w:lang w:eastAsia="zh-CN"/>
              </w:rPr>
              <w:t>.</w:t>
            </w:r>
            <w:r>
              <w:rPr>
                <w:rFonts w:eastAsiaTheme="minorEastAsia"/>
                <w:sz w:val="18"/>
                <w:szCs w:val="18"/>
                <w:lang w:eastAsia="zh-CN"/>
              </w:rPr>
              <w:t xml:space="preserve"> Agree with Observation 1.</w:t>
            </w:r>
            <w:r>
              <w:rPr>
                <w:rFonts w:eastAsiaTheme="minorEastAsia"/>
                <w:sz w:val="18"/>
                <w:szCs w:val="18"/>
                <w:lang w:eastAsia="zh-CN"/>
              </w:rPr>
              <w:t xml:space="preserve"> During the last meeting, the group already formed a majority view and a FL proposal for no additional rate matching.</w:t>
            </w: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lastRenderedPageBreak/>
              <w:t>From our understanding, what this proposal is trying to do is clarifying t</w:t>
            </w:r>
            <w:r w:rsidRPr="00E509C4">
              <w:rPr>
                <w:rFonts w:eastAsiaTheme="minorEastAsia"/>
                <w:sz w:val="18"/>
                <w:szCs w:val="18"/>
                <w:lang w:eastAsia="zh-CN"/>
              </w:rPr>
              <w:t xml:space="preserve">he association between PCI and CORESETPoolIndex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BodyText"/>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BodyText"/>
              <w:numPr>
                <w:ilvl w:val="0"/>
                <w:numId w:val="12"/>
              </w:numPr>
              <w:rPr>
                <w:rFonts w:eastAsia="SimSun"/>
                <w:szCs w:val="20"/>
                <w:lang w:eastAsia="zh-CN"/>
              </w:rPr>
            </w:pPr>
            <w:r w:rsidRPr="00E62BBF">
              <w:rPr>
                <w:rFonts w:eastAsia="SimSun"/>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460A0CC0" w14:textId="6674D535" w:rsidR="00407171" w:rsidRDefault="00407171" w:rsidP="00407171">
            <w:pPr>
              <w:rPr>
                <w:rFonts w:eastAsiaTheme="minorEastAsia"/>
                <w:sz w:val="18"/>
                <w:szCs w:val="18"/>
                <w:lang w:eastAsia="zh-CN"/>
              </w:rPr>
            </w:pPr>
            <w:r w:rsidRPr="00E62BBF">
              <w:rPr>
                <w:rFonts w:eastAsia="SimSun"/>
                <w:color w:val="FF0000"/>
                <w:szCs w:val="20"/>
                <w:lang w:eastAsia="zh-CN"/>
              </w:rPr>
              <w:t xml:space="preserve">At most one PCI is associated with the activated TCI states for PDSCH/PDCCH associated with one </w:t>
            </w:r>
            <w:proofErr w:type="spellStart"/>
            <w:r w:rsidRPr="00E62BBF">
              <w:rPr>
                <w:rFonts w:eastAsia="SimSun"/>
                <w:color w:val="FF0000"/>
                <w:szCs w:val="20"/>
                <w:lang w:eastAsia="zh-CN"/>
              </w:rPr>
              <w:t>CORESETPoolIndex</w:t>
            </w:r>
            <w:proofErr w:type="spellEnd"/>
            <w:r w:rsidRPr="00E62BBF">
              <w:rPr>
                <w:rFonts w:eastAsia="SimSun"/>
                <w:color w:val="FF0000"/>
                <w:szCs w:val="20"/>
                <w:lang w:eastAsia="zh-CN"/>
              </w:rPr>
              <w:t>.</w:t>
            </w:r>
          </w:p>
        </w:tc>
      </w:tr>
      <w:tr w:rsidR="00A83F4B" w14:paraId="7B54F8AF" w14:textId="77777777" w:rsidTr="00B53D39">
        <w:tc>
          <w:tcPr>
            <w:tcW w:w="1980" w:type="dxa"/>
          </w:tcPr>
          <w:p w14:paraId="46EF5CCC" w14:textId="2CDD8EDE" w:rsidR="00A83F4B" w:rsidRDefault="00A83F4B" w:rsidP="007A38D8">
            <w:pPr>
              <w:rPr>
                <w:rFonts w:eastAsiaTheme="minorEastAsia"/>
                <w:sz w:val="18"/>
                <w:szCs w:val="18"/>
                <w:lang w:eastAsia="zh-CN"/>
              </w:rPr>
            </w:pPr>
            <w:r>
              <w:rPr>
                <w:rFonts w:eastAsiaTheme="minorEastAsia"/>
                <w:sz w:val="18"/>
                <w:szCs w:val="18"/>
                <w:lang w:eastAsia="zh-CN"/>
              </w:rPr>
              <w:t>Futurewei</w:t>
            </w:r>
          </w:p>
        </w:tc>
        <w:tc>
          <w:tcPr>
            <w:tcW w:w="7080" w:type="dxa"/>
          </w:tcPr>
          <w:p w14:paraId="605C351C" w14:textId="77777777" w:rsidR="00A83F4B" w:rsidRDefault="00A83F4B" w:rsidP="00A83F4B">
            <w:pPr>
              <w:rPr>
                <w:rFonts w:eastAsiaTheme="minorEastAsia"/>
                <w:sz w:val="18"/>
                <w:szCs w:val="18"/>
                <w:lang w:eastAsia="zh-CN"/>
              </w:rPr>
            </w:pPr>
            <w:r w:rsidRPr="00A83F4B">
              <w:rPr>
                <w:rFonts w:eastAsiaTheme="minorEastAsia"/>
                <w:sz w:val="18"/>
                <w:szCs w:val="18"/>
                <w:lang w:eastAsia="zh-CN"/>
              </w:rPr>
              <w:t>Reg</w:t>
            </w:r>
            <w:r>
              <w:rPr>
                <w:rFonts w:eastAsiaTheme="minorEastAsia"/>
                <w:sz w:val="18"/>
                <w:szCs w:val="18"/>
                <w:lang w:eastAsia="zh-CN"/>
              </w:rPr>
              <w:t xml:space="preserve">arding the original Proposal 2: </w:t>
            </w:r>
            <w:r>
              <w:rPr>
                <w:rFonts w:eastAsiaTheme="minorEastAsia"/>
                <w:sz w:val="18"/>
                <w:szCs w:val="18"/>
                <w:lang w:eastAsia="zh-CN"/>
              </w:rPr>
              <w:t xml:space="preserve">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w:t>
            </w:r>
            <w:r w:rsidR="00E32D9B">
              <w:rPr>
                <w:rFonts w:eastAsiaTheme="minorEastAsia"/>
                <w:sz w:val="18"/>
                <w:szCs w:val="18"/>
                <w:lang w:eastAsia="zh-CN"/>
              </w:rPr>
              <w:t xml:space="preserve">maybe even </w:t>
            </w:r>
            <w:r>
              <w:rPr>
                <w:rFonts w:eastAsiaTheme="minorEastAsia"/>
                <w:sz w:val="18"/>
                <w:szCs w:val="18"/>
                <w:lang w:eastAsia="zh-CN"/>
              </w:rPr>
              <w:t>3</w:t>
            </w:r>
            <w:r w:rsidR="00E32D9B">
              <w:rPr>
                <w:rFonts w:eastAsiaTheme="minorEastAsia"/>
                <w:sz w:val="18"/>
                <w:szCs w:val="18"/>
                <w:lang w:eastAsia="zh-CN"/>
              </w:rPr>
              <w:t xml:space="preserve"> (similar view as Huawei)</w:t>
            </w:r>
            <w:r>
              <w:rPr>
                <w:rFonts w:eastAsiaTheme="minorEastAsia"/>
                <w:sz w:val="18"/>
                <w:szCs w:val="18"/>
                <w:lang w:eastAsia="zh-CN"/>
              </w:rPr>
              <w:t>.</w:t>
            </w:r>
            <w:r w:rsidR="00E32D9B">
              <w:rPr>
                <w:rFonts w:eastAsiaTheme="minorEastAsia"/>
                <w:sz w:val="18"/>
                <w:szCs w:val="18"/>
                <w:lang w:eastAsia="zh-CN"/>
              </w:rPr>
              <w:t xml:space="preserve"> And agree with the issue discussed by Nokia.</w:t>
            </w:r>
          </w:p>
          <w:p w14:paraId="67C7E97B" w14:textId="3A61ED1B" w:rsidR="00E32D9B" w:rsidRPr="00C34BED" w:rsidRDefault="00E32D9B" w:rsidP="00A83F4B">
            <w:pPr>
              <w:rPr>
                <w:rFonts w:eastAsiaTheme="minorEastAsia"/>
                <w:bCs/>
                <w:szCs w:val="20"/>
                <w:highlight w:val="yellow"/>
                <w:lang w:eastAsia="zh-CN"/>
              </w:rPr>
            </w:pPr>
            <w:r w:rsidRPr="00A83F4B">
              <w:rPr>
                <w:rFonts w:eastAsiaTheme="minorEastAsia"/>
                <w:sz w:val="18"/>
                <w:szCs w:val="18"/>
                <w:lang w:eastAsia="zh-CN"/>
              </w:rPr>
              <w:t>Reg</w:t>
            </w:r>
            <w:r>
              <w:rPr>
                <w:rFonts w:eastAsiaTheme="minorEastAsia"/>
                <w:sz w:val="18"/>
                <w:szCs w:val="18"/>
                <w:lang w:eastAsia="zh-CN"/>
              </w:rPr>
              <w:t xml:space="preserve">arding the </w:t>
            </w:r>
            <w:r>
              <w:rPr>
                <w:rFonts w:eastAsiaTheme="minorEastAsia"/>
                <w:sz w:val="18"/>
                <w:szCs w:val="18"/>
                <w:lang w:eastAsia="zh-CN"/>
              </w:rPr>
              <w:t xml:space="preserve">Updated </w:t>
            </w:r>
            <w:r>
              <w:rPr>
                <w:rFonts w:eastAsiaTheme="minorEastAsia"/>
                <w:sz w:val="18"/>
                <w:szCs w:val="18"/>
                <w:lang w:eastAsia="zh-CN"/>
              </w:rPr>
              <w:t>Proposal 2:</w:t>
            </w:r>
            <w:r>
              <w:rPr>
                <w:rFonts w:eastAsiaTheme="minorEastAsia"/>
                <w:sz w:val="18"/>
                <w:szCs w:val="18"/>
                <w:lang w:eastAsia="zh-CN"/>
              </w:rPr>
              <w:t xml:space="preserve"> Do not </w:t>
            </w:r>
            <w:proofErr w:type="gramStart"/>
            <w:r>
              <w:rPr>
                <w:rFonts w:eastAsiaTheme="minorEastAsia"/>
                <w:sz w:val="18"/>
                <w:szCs w:val="18"/>
                <w:lang w:eastAsia="zh-CN"/>
              </w:rPr>
              <w:t xml:space="preserve">support, </w:t>
            </w:r>
            <w:r>
              <w:rPr>
                <w:rFonts w:eastAsiaTheme="minorEastAsia"/>
                <w:sz w:val="18"/>
                <w:szCs w:val="18"/>
                <w:lang w:eastAsia="zh-CN"/>
              </w:rPr>
              <w:t>unless</w:t>
            </w:r>
            <w:proofErr w:type="gramEnd"/>
            <w:r>
              <w:rPr>
                <w:rFonts w:eastAsiaTheme="minorEastAsia"/>
                <w:sz w:val="18"/>
                <w:szCs w:val="18"/>
                <w:lang w:eastAsia="zh-CN"/>
              </w:rPr>
              <w:t xml:space="preserve">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w:t>
            </w:r>
            <w:r>
              <w:rPr>
                <w:rFonts w:eastAsiaTheme="minorEastAsia"/>
                <w:sz w:val="18"/>
                <w:szCs w:val="18"/>
                <w:lang w:eastAsia="zh-CN"/>
              </w:rPr>
              <w:t xml:space="preserve">.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 xml:space="preserve">/UE may still be able to differentiate different TRPs associated with different cells based on proper higher layer signaling design. </w:t>
            </w:r>
            <w:proofErr w:type="gramStart"/>
            <w:r>
              <w:rPr>
                <w:rFonts w:eastAsiaTheme="minorEastAsia"/>
                <w:sz w:val="18"/>
                <w:szCs w:val="18"/>
                <w:lang w:eastAsia="zh-CN"/>
              </w:rPr>
              <w:t>Thus</w:t>
            </w:r>
            <w:proofErr w:type="gramEnd"/>
            <w:r>
              <w:rPr>
                <w:rFonts w:eastAsiaTheme="minorEastAsia"/>
                <w:sz w:val="18"/>
                <w:szCs w:val="18"/>
                <w:lang w:eastAsia="zh-CN"/>
              </w:rPr>
              <w:t xml:space="preserve"> we think </w:t>
            </w:r>
            <w:r>
              <w:rPr>
                <w:rFonts w:eastAsiaTheme="minorEastAsia"/>
                <w:sz w:val="18"/>
                <w:szCs w:val="18"/>
                <w:lang w:eastAsia="zh-CN"/>
              </w:rPr>
              <w:t>the Updated Proposal 2</w:t>
            </w:r>
            <w:r>
              <w:rPr>
                <w:rFonts w:eastAsiaTheme="minorEastAsia"/>
                <w:sz w:val="18"/>
                <w:szCs w:val="18"/>
                <w:lang w:eastAsia="zh-CN"/>
              </w:rPr>
              <w:t xml:space="preserve"> may not be needed.</w:t>
            </w:r>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lastRenderedPageBreak/>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SimSun"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SimSun" w:cs="Calibri"/>
                <w:b/>
                <w:bCs/>
                <w:iCs/>
                <w:sz w:val="18"/>
                <w:szCs w:val="18"/>
                <w:highlight w:val="yellow"/>
                <w:lang w:eastAsia="zh-CN"/>
              </w:rPr>
              <w:t xml:space="preserve">Updated </w:t>
            </w:r>
            <w:r w:rsidR="007C636F" w:rsidRPr="007C636F">
              <w:rPr>
                <w:rFonts w:eastAsia="SimSun"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 xml:space="preserve">[/2]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r w:rsidR="00E431BC" w14:paraId="6AC66569" w14:textId="77777777" w:rsidTr="00E431BC">
        <w:tc>
          <w:tcPr>
            <w:tcW w:w="1980" w:type="dxa"/>
            <w:hideMark/>
          </w:tcPr>
          <w:p w14:paraId="2AE4101B" w14:textId="77777777" w:rsidR="00E431BC" w:rsidRDefault="00E431BC">
            <w:pPr>
              <w:rPr>
                <w:rFonts w:eastAsiaTheme="minorEastAsia"/>
                <w:sz w:val="18"/>
                <w:szCs w:val="18"/>
                <w:lang w:eastAsia="zh-CN"/>
              </w:rPr>
            </w:pPr>
            <w:r>
              <w:rPr>
                <w:rFonts w:eastAsiaTheme="minorEastAsia"/>
                <w:sz w:val="18"/>
                <w:szCs w:val="18"/>
                <w:lang w:eastAsia="zh-CN"/>
              </w:rPr>
              <w:t>Futurewei</w:t>
            </w:r>
          </w:p>
        </w:tc>
        <w:tc>
          <w:tcPr>
            <w:tcW w:w="7080" w:type="dxa"/>
            <w:hideMark/>
          </w:tcPr>
          <w:p w14:paraId="0A4A986E" w14:textId="5F4D635E" w:rsidR="00E431BC" w:rsidRDefault="00E431BC">
            <w:pPr>
              <w:rPr>
                <w:rFonts w:eastAsiaTheme="minorEastAsia"/>
                <w:sz w:val="18"/>
                <w:szCs w:val="18"/>
                <w:lang w:eastAsia="zh-CN"/>
              </w:rPr>
            </w:pPr>
            <w:r>
              <w:rPr>
                <w:rFonts w:eastAsiaTheme="minorEastAsia"/>
                <w:sz w:val="18"/>
                <w:szCs w:val="18"/>
                <w:lang w:eastAsia="zh-CN"/>
              </w:rPr>
              <w:t>Support the Updated Proposal 3. Do not p</w:t>
            </w:r>
            <w:r>
              <w:rPr>
                <w:rFonts w:eastAsiaTheme="minorEastAsia"/>
                <w:sz w:val="18"/>
                <w:szCs w:val="18"/>
                <w:lang w:eastAsia="zh-CN"/>
              </w:rPr>
              <w:t xml:space="preserve">refer the </w:t>
            </w:r>
            <w:r>
              <w:rPr>
                <w:rFonts w:eastAsiaTheme="minorEastAsia"/>
                <w:sz w:val="18"/>
                <w:szCs w:val="18"/>
                <w:lang w:eastAsia="zh-CN"/>
              </w:rPr>
              <w:t>original</w:t>
            </w:r>
            <w:r>
              <w:rPr>
                <w:rFonts w:eastAsiaTheme="minorEastAsia"/>
                <w:sz w:val="18"/>
                <w:szCs w:val="18"/>
                <w:lang w:eastAsia="zh-CN"/>
              </w:rPr>
              <w:t xml:space="preserve"> </w:t>
            </w:r>
            <w:r>
              <w:rPr>
                <w:rFonts w:eastAsiaTheme="minorEastAsia"/>
                <w:sz w:val="18"/>
                <w:szCs w:val="18"/>
                <w:lang w:eastAsia="zh-CN"/>
              </w:rPr>
              <w:t>P</w:t>
            </w:r>
            <w:r>
              <w:rPr>
                <w:rFonts w:eastAsiaTheme="minorEastAsia"/>
                <w:sz w:val="18"/>
                <w:szCs w:val="18"/>
                <w:lang w:eastAsia="zh-CN"/>
              </w:rPr>
              <w:t xml:space="preserve">roposal </w:t>
            </w:r>
            <w:r>
              <w:rPr>
                <w:rFonts w:eastAsiaTheme="minorEastAsia"/>
                <w:sz w:val="18"/>
                <w:szCs w:val="18"/>
                <w:lang w:eastAsia="zh-CN"/>
              </w:rPr>
              <w:t>3.</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B2918" w14:paraId="34A59715" w14:textId="77777777" w:rsidTr="00CB2918">
        <w:tc>
          <w:tcPr>
            <w:tcW w:w="1980" w:type="dxa"/>
            <w:hideMark/>
          </w:tcPr>
          <w:p w14:paraId="3CDFA7C2" w14:textId="77777777" w:rsidR="00CB2918" w:rsidRDefault="00CB2918">
            <w:pPr>
              <w:rPr>
                <w:rFonts w:eastAsiaTheme="minorEastAsia"/>
                <w:sz w:val="18"/>
                <w:szCs w:val="18"/>
                <w:lang w:eastAsia="zh-CN"/>
              </w:rPr>
            </w:pPr>
            <w:r>
              <w:rPr>
                <w:rFonts w:eastAsiaTheme="minorEastAsia"/>
                <w:sz w:val="18"/>
                <w:szCs w:val="18"/>
                <w:lang w:eastAsia="zh-CN"/>
              </w:rPr>
              <w:t>Futurewei</w:t>
            </w:r>
          </w:p>
        </w:tc>
        <w:tc>
          <w:tcPr>
            <w:tcW w:w="7080" w:type="dxa"/>
            <w:hideMark/>
          </w:tcPr>
          <w:p w14:paraId="6F14435F" w14:textId="77777777" w:rsidR="00FB3231" w:rsidRDefault="00CB2918">
            <w:pPr>
              <w:rPr>
                <w:rFonts w:eastAsiaTheme="minorEastAsia"/>
                <w:sz w:val="18"/>
                <w:szCs w:val="18"/>
                <w:lang w:eastAsia="zh-CN"/>
              </w:rPr>
            </w:pPr>
            <w:r>
              <w:rPr>
                <w:rFonts w:eastAsiaTheme="minorEastAsia"/>
                <w:sz w:val="18"/>
                <w:szCs w:val="18"/>
                <w:lang w:eastAsia="zh-CN"/>
              </w:rPr>
              <w:t xml:space="preserve">Support to add X = 5. </w:t>
            </w:r>
          </w:p>
          <w:p w14:paraId="01B3CE84" w14:textId="2C590B53" w:rsidR="00CB2918" w:rsidRDefault="00CB2918">
            <w:pPr>
              <w:rPr>
                <w:rFonts w:eastAsiaTheme="minorEastAsia"/>
                <w:sz w:val="18"/>
                <w:szCs w:val="18"/>
                <w:lang w:eastAsia="zh-CN"/>
              </w:rPr>
            </w:pPr>
            <w:r>
              <w:rPr>
                <w:rFonts w:eastAsiaTheme="minorEastAsia"/>
                <w:sz w:val="18"/>
                <w:szCs w:val="18"/>
                <w:lang w:eastAsia="zh-CN"/>
              </w:rPr>
              <w:t xml:space="preserve">Support per-band capability reporting. </w:t>
            </w:r>
          </w:p>
          <w:p w14:paraId="6B339344" w14:textId="3C2F67F4" w:rsidR="00CB2918" w:rsidRDefault="00CB2918">
            <w:pPr>
              <w:rPr>
                <w:rFonts w:eastAsiaTheme="minorEastAsia"/>
                <w:sz w:val="18"/>
                <w:szCs w:val="18"/>
                <w:lang w:eastAsia="zh-CN"/>
              </w:rPr>
            </w:pPr>
            <w:r>
              <w:rPr>
                <w:rFonts w:eastAsiaTheme="minorEastAsia"/>
                <w:sz w:val="18"/>
                <w:szCs w:val="18"/>
                <w:lang w:eastAsia="zh-CN"/>
              </w:rPr>
              <w:t xml:space="preserve">The </w:t>
            </w:r>
            <w:r>
              <w:rPr>
                <w:rFonts w:eastAsiaTheme="minorEastAsia"/>
                <w:sz w:val="18"/>
                <w:szCs w:val="18"/>
                <w:lang w:eastAsia="zh-CN"/>
              </w:rPr>
              <w:t>default</w:t>
            </w:r>
            <w:r>
              <w:rPr>
                <w:rFonts w:eastAsiaTheme="minorEastAsia"/>
                <w:sz w:val="18"/>
                <w:szCs w:val="18"/>
                <w:lang w:eastAsia="zh-CN"/>
              </w:rPr>
              <w:t xml:space="preserve"> values are not needed for this discussion</w:t>
            </w:r>
            <w:r>
              <w:rPr>
                <w:rFonts w:eastAsiaTheme="minorEastAsia"/>
                <w:sz w:val="18"/>
                <w:szCs w:val="18"/>
                <w:lang w:eastAsia="zh-CN"/>
              </w:rPr>
              <w:t xml:space="preserve"> and can be done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w:t>
      </w:r>
      <w:proofErr w:type="spellStart"/>
      <w:r w:rsidRPr="000B0473">
        <w:rPr>
          <w:strike/>
          <w:color w:val="FF0000"/>
          <w:kern w:val="2"/>
          <w:lang w:val="en-GB" w:eastAsia="zh-CN"/>
        </w:rPr>
        <w:t>CORESETPoolIndex</w:t>
      </w:r>
      <w:proofErr w:type="spellEnd"/>
      <w:r w:rsidRPr="000B0473">
        <w:rPr>
          <w:strike/>
          <w:color w:val="FF0000"/>
          <w:kern w:val="2"/>
          <w:lang w:val="en-GB" w:eastAsia="zh-CN"/>
        </w:rPr>
        <w:t>.</w:t>
      </w:r>
    </w:p>
    <w:p w14:paraId="76D2346A" w14:textId="77777777"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sidRPr="008900D3">
        <w:rPr>
          <w:rFonts w:eastAsiaTheme="minorEastAsia"/>
          <w:strike/>
          <w:color w:val="FF0000"/>
          <w:szCs w:val="22"/>
          <w:lang w:eastAsia="zh-CN"/>
        </w:rPr>
        <w:t>CORESETPoolIndexes</w:t>
      </w:r>
      <w:proofErr w:type="spellEnd"/>
      <w:r w:rsidRPr="008900D3">
        <w:rPr>
          <w:rFonts w:eastAsiaTheme="minorEastAsia"/>
          <w:strike/>
          <w:color w:val="FF0000"/>
          <w:szCs w:val="22"/>
          <w:lang w:eastAsia="zh-CN"/>
        </w:rPr>
        <w:t xml:space="preserve">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SimSun"/>
          <w:strike/>
          <w:color w:val="FF0000"/>
          <w:kern w:val="2"/>
          <w:szCs w:val="20"/>
          <w:lang w:eastAsia="zh-CN"/>
        </w:rPr>
      </w:pPr>
      <w:r w:rsidRPr="000E45AA">
        <w:rPr>
          <w:rFonts w:eastAsia="SimSun"/>
          <w:b/>
          <w:strike/>
          <w:color w:val="FF0000"/>
          <w:kern w:val="2"/>
          <w:szCs w:val="20"/>
          <w:lang w:eastAsia="zh-CN"/>
        </w:rPr>
        <w:t>Proposal 5-7:</w:t>
      </w:r>
      <w:r w:rsidRPr="000E45AA">
        <w:rPr>
          <w:rFonts w:eastAsia="SimSun"/>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w:t>
      </w:r>
      <w:proofErr w:type="spellStart"/>
      <w:r w:rsidRPr="000E45AA">
        <w:rPr>
          <w:rFonts w:ascii="Times New Roman" w:hAnsi="Times New Roman"/>
          <w:bCs/>
          <w:iCs/>
          <w:strike/>
          <w:color w:val="FF0000"/>
          <w:sz w:val="20"/>
        </w:rPr>
        <w:t>PhysCellId</w:t>
      </w:r>
      <w:proofErr w:type="spellEnd"/>
      <w:r w:rsidRPr="000E45AA">
        <w:rPr>
          <w:rFonts w:ascii="Times New Roman" w:hAnsi="Times New Roman"/>
          <w:bCs/>
          <w:iCs/>
          <w:strike/>
          <w:color w:val="FF0000"/>
          <w:sz w:val="20"/>
        </w:rPr>
        <w:t xml:space="preserve"> is included in the IE. </w:t>
      </w:r>
    </w:p>
    <w:p w14:paraId="1D35C2B8"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r w:rsidR="004B3731">
        <w:rPr>
          <w:rFonts w:eastAsia="DengXian" w:cs="Times"/>
          <w:bCs/>
          <w:iCs/>
          <w:lang w:eastAsia="zh-CN"/>
        </w:rPr>
        <w: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lastRenderedPageBreak/>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5-15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w:t>
      </w:r>
      <w:proofErr w:type="spellStart"/>
      <w:r w:rsidRPr="008F7128">
        <w:rPr>
          <w:bCs/>
          <w:iCs/>
          <w:strike/>
          <w:color w:val="FF0000"/>
          <w:lang w:eastAsia="zh-CN"/>
        </w:rPr>
        <w:t>ReportConfig</w:t>
      </w:r>
      <w:proofErr w:type="spellEnd"/>
      <w:r w:rsidRPr="008F7128">
        <w:rPr>
          <w:strike/>
          <w:color w:val="FF0000"/>
          <w:lang w:eastAsia="zh-CN"/>
        </w:rPr>
        <w:t xml:space="preserve"> </w:t>
      </w:r>
      <w:proofErr w:type="spellStart"/>
      <w:r w:rsidRPr="008F7128">
        <w:rPr>
          <w:bCs/>
          <w:iCs/>
          <w:strike/>
          <w:color w:val="FF0000"/>
          <w:lang w:eastAsia="zh-CN"/>
        </w:rPr>
        <w:t>containging</w:t>
      </w:r>
      <w:proofErr w:type="spellEnd"/>
      <w:r w:rsidRPr="008F7128">
        <w:rPr>
          <w:bCs/>
          <w:iCs/>
          <w:strike/>
          <w:color w:val="FF0000"/>
          <w:lang w:eastAsia="zh-CN"/>
        </w:rPr>
        <w:t xml:space="preserve"> RS resources associated with one or more non-serving cells.</w:t>
      </w:r>
    </w:p>
    <w:p w14:paraId="4EAF75F0" w14:textId="59C527C1"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5-16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SRS-</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PathlossReferenceRS</w:t>
      </w:r>
      <w:proofErr w:type="spellEnd"/>
      <w:r w:rsidRPr="003279EF">
        <w:rPr>
          <w:i/>
          <w:strike/>
          <w:color w:val="FF0000"/>
          <w:szCs w:val="20"/>
          <w:lang w:val="en-GB"/>
        </w:rPr>
        <w:t xml:space="preserve">, </w:t>
      </w:r>
      <w:r w:rsidRPr="003279EF">
        <w:rPr>
          <w:i/>
          <w:strike/>
          <w:color w:val="FF0000"/>
          <w:szCs w:val="20"/>
        </w:rPr>
        <w:t>PUSCH-</w:t>
      </w:r>
      <w:proofErr w:type="spellStart"/>
      <w:r w:rsidRPr="003279EF">
        <w:rPr>
          <w:i/>
          <w:strike/>
          <w:color w:val="FF0000"/>
          <w:szCs w:val="20"/>
        </w:rPr>
        <w:t>PathlossReferenceRS</w:t>
      </w:r>
      <w:proofErr w:type="spellEnd"/>
      <w:r w:rsidRPr="003279EF">
        <w:rPr>
          <w:i/>
          <w:strike/>
          <w:color w:val="FF0000"/>
          <w:szCs w:val="20"/>
        </w:rPr>
        <w:t xml:space="preserve">, </w:t>
      </w:r>
      <w:r w:rsidRPr="003279EF">
        <w:rPr>
          <w:iCs/>
          <w:strike/>
          <w:color w:val="FF0000"/>
          <w:szCs w:val="20"/>
        </w:rPr>
        <w:t>and</w:t>
      </w:r>
      <w:r w:rsidRPr="003279EF">
        <w:rPr>
          <w:i/>
          <w:strike/>
          <w:color w:val="FF0000"/>
          <w:szCs w:val="20"/>
        </w:rPr>
        <w:t xml:space="preserve"> </w:t>
      </w:r>
      <w:proofErr w:type="spellStart"/>
      <w:r w:rsidRPr="003279EF">
        <w:rPr>
          <w:i/>
          <w:strike/>
          <w:color w:val="FF0000"/>
          <w:szCs w:val="20"/>
          <w:lang w:val="en-GB"/>
        </w:rPr>
        <w:t>pathlossReferenceRS</w:t>
      </w:r>
      <w:proofErr w:type="spellEnd"/>
      <w:r w:rsidRPr="003279EF">
        <w:rPr>
          <w:iCs/>
          <w:strike/>
          <w:color w:val="FF0000"/>
          <w:szCs w:val="20"/>
          <w:lang w:val="en-GB"/>
        </w:rPr>
        <w:t xml:space="preserve"> under </w:t>
      </w:r>
      <w:r w:rsidRPr="003279EF">
        <w:rPr>
          <w:i/>
          <w:strike/>
          <w:color w:val="FF0000"/>
          <w:szCs w:val="20"/>
          <w:lang w:val="en-GB"/>
        </w:rPr>
        <w:t>SRS-</w:t>
      </w:r>
      <w:proofErr w:type="spellStart"/>
      <w:r w:rsidRPr="003279EF">
        <w:rPr>
          <w:i/>
          <w:strike/>
          <w:color w:val="FF0000"/>
          <w:szCs w:val="20"/>
          <w:lang w:val="en-GB"/>
        </w:rPr>
        <w:t>ResourceSet</w:t>
      </w:r>
      <w:proofErr w:type="spellEnd"/>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t xml:space="preserve">Apply Rel-17 BFR enhancement for </w:t>
      </w:r>
      <w:proofErr w:type="spellStart"/>
      <w:r w:rsidRPr="00B52E87">
        <w:rPr>
          <w:rFonts w:cs="Times New Roman"/>
          <w:iCs/>
          <w:strike/>
          <w:color w:val="FF0000"/>
        </w:rPr>
        <w:t>mTRP</w:t>
      </w:r>
      <w:proofErr w:type="spellEnd"/>
      <w:r w:rsidRPr="00B52E87">
        <w:rPr>
          <w:rFonts w:cs="Times New Roman"/>
          <w:iCs/>
          <w:strike/>
          <w:color w:val="FF0000"/>
        </w:rPr>
        <w:t xml:space="preserve"> also for inter-cell </w:t>
      </w:r>
      <w:proofErr w:type="spellStart"/>
      <w:r w:rsidRPr="00B52E87">
        <w:rPr>
          <w:rFonts w:cs="Times New Roman"/>
          <w:iCs/>
          <w:strike/>
          <w:color w:val="FF0000"/>
        </w:rPr>
        <w:t>mTRP</w:t>
      </w:r>
      <w:proofErr w:type="spellEnd"/>
    </w:p>
    <w:p w14:paraId="56662AC9" w14:textId="77777777" w:rsidR="00751C0A" w:rsidRPr="00B52E87" w:rsidRDefault="00553573">
      <w:pPr>
        <w:pStyle w:val="BodyText"/>
        <w:numPr>
          <w:ilvl w:val="0"/>
          <w:numId w:val="12"/>
        </w:numPr>
        <w:spacing w:before="120"/>
        <w:rPr>
          <w:rFonts w:eastAsia="SimSun"/>
          <w:bCs/>
          <w:strike/>
          <w:color w:val="FF0000"/>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 xml:space="preserve">BFRQ framework based on Rel.16 </w:t>
      </w:r>
      <w:proofErr w:type="spellStart"/>
      <w:r w:rsidRPr="00B52E87">
        <w:rPr>
          <w:rFonts w:eastAsia="SimSun"/>
          <w:bCs/>
          <w:strike/>
          <w:color w:val="FF0000"/>
          <w:szCs w:val="20"/>
          <w:lang w:eastAsia="zh-CN"/>
        </w:rPr>
        <w:t>SCell</w:t>
      </w:r>
      <w:proofErr w:type="spellEnd"/>
      <w:r w:rsidRPr="00B52E87">
        <w:rPr>
          <w:rFonts w:eastAsia="SimSun"/>
          <w:bCs/>
          <w:strike/>
          <w:color w:val="FF0000"/>
          <w:szCs w:val="20"/>
          <w:lang w:eastAsia="zh-CN"/>
        </w:rPr>
        <w:t xml:space="preserve"> BFR BFRQ is supported on both Serving Cell and non-Serving Cell in inter-Cell multi-TRP operation</w:t>
      </w:r>
      <w:r>
        <w:rPr>
          <w:rFonts w:eastAsia="SimSun"/>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intercell </w:t>
      </w:r>
      <w:proofErr w:type="spellStart"/>
      <w:r>
        <w:rPr>
          <w:rFonts w:cs="Times New Roman"/>
          <w:bCs/>
          <w:iCs/>
          <w:lang w:val="en-US" w:eastAsia="zh-CN"/>
        </w:rPr>
        <w:t>mTRP</w:t>
      </w:r>
      <w:proofErr w:type="spellEnd"/>
      <w:r>
        <w:rPr>
          <w:rFonts w:cs="Times New Roman"/>
          <w:bCs/>
          <w:iCs/>
          <w:lang w:val="en-US" w:eastAsia="zh-CN"/>
        </w:rPr>
        <w:t xml:space="preserve">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ListParagraph"/>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5-25 is out of scope. Hence not considered for discussion.</w:t>
      </w:r>
    </w:p>
    <w:p w14:paraId="3A060F90" w14:textId="70C1C33F" w:rsidR="00751C0A" w:rsidRPr="00B52E87" w:rsidRDefault="00553573">
      <w:pPr>
        <w:pStyle w:val="BodyText"/>
        <w:spacing w:before="120"/>
        <w:rPr>
          <w:rFonts w:eastAsiaTheme="minorEastAsia"/>
          <w:bCs/>
          <w:strike/>
          <w:color w:val="FF0000"/>
          <w:szCs w:val="22"/>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w:t>
      </w:r>
      <w:proofErr w:type="spellStart"/>
      <w:r w:rsidRPr="00B52E87">
        <w:rPr>
          <w:rFonts w:eastAsiaTheme="minorEastAsia"/>
          <w:bCs/>
          <w:strike/>
          <w:color w:val="FF0000"/>
          <w:szCs w:val="22"/>
        </w:rPr>
        <w:t>mTRP</w:t>
      </w:r>
      <w:proofErr w:type="spellEnd"/>
      <w:r w:rsidRPr="00B52E87">
        <w:rPr>
          <w:rFonts w:eastAsiaTheme="minorEastAsia"/>
          <w:bCs/>
          <w:strike/>
          <w:color w:val="FF0000"/>
          <w:szCs w:val="22"/>
        </w:rPr>
        <w:t xml:space="preserve"> operation, adopt table 1 for initiating BFR procedure </w:t>
      </w:r>
      <w:r w:rsidRPr="00B52E87">
        <w:rPr>
          <w:rFonts w:eastAsiaTheme="minorEastAsia" w:hint="eastAsia"/>
          <w:bCs/>
          <w:strike/>
          <w:color w:val="FF0000"/>
          <w:szCs w:val="22"/>
        </w:rPr>
        <w:t xml:space="preserve">for inter-cell </w:t>
      </w:r>
      <w:proofErr w:type="spellStart"/>
      <w:r w:rsidRPr="00B52E87">
        <w:rPr>
          <w:rFonts w:eastAsiaTheme="minorEastAsia" w:hint="eastAsia"/>
          <w:bCs/>
          <w:strike/>
          <w:color w:val="FF0000"/>
          <w:szCs w:val="22"/>
        </w:rPr>
        <w:t>mTRP</w:t>
      </w:r>
      <w:proofErr w:type="spellEnd"/>
      <w:r w:rsidRPr="00B52E87">
        <w:rPr>
          <w:rFonts w:eastAsiaTheme="minorEastAsia" w:hint="eastAsia"/>
          <w:bCs/>
          <w:strike/>
          <w:color w:val="FF0000"/>
          <w:szCs w:val="22"/>
        </w:rPr>
        <w:t xml:space="preserve"> </w:t>
      </w:r>
      <w:proofErr w:type="spellStart"/>
      <w:r w:rsidRPr="00B52E87">
        <w:rPr>
          <w:rFonts w:eastAsiaTheme="minorEastAsia" w:hint="eastAsia"/>
          <w:bCs/>
          <w:strike/>
          <w:color w:val="FF0000"/>
          <w:szCs w:val="22"/>
        </w:rPr>
        <w:t>SpCell</w:t>
      </w:r>
      <w:proofErr w:type="spellEnd"/>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5-26 is out of scope. Hence not considered for discussion.</w:t>
      </w:r>
    </w:p>
    <w:p w14:paraId="158FD311" w14:textId="716C8FFD" w:rsidR="00751C0A" w:rsidRPr="00B52E87" w:rsidRDefault="00553573">
      <w:pPr>
        <w:pStyle w:val="BodyText"/>
        <w:spacing w:before="120"/>
        <w:ind w:left="1159" w:hangingChars="577" w:hanging="1159"/>
        <w:rPr>
          <w:rFonts w:eastAsia="SimSun"/>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SimSun"/>
          <w:bCs/>
          <w:strike/>
          <w:color w:val="FF0000"/>
          <w:szCs w:val="22"/>
          <w:lang w:eastAsia="zh-CN"/>
        </w:rPr>
        <w:t xml:space="preserve">If two dedicated PUCCH-SR resources is supported for inter-cell </w:t>
      </w:r>
      <w:proofErr w:type="spellStart"/>
      <w:r w:rsidRPr="00B52E87">
        <w:rPr>
          <w:rFonts w:eastAsia="SimSun"/>
          <w:bCs/>
          <w:strike/>
          <w:color w:val="FF0000"/>
          <w:szCs w:val="22"/>
          <w:lang w:eastAsia="zh-CN"/>
        </w:rPr>
        <w:t>mTRP</w:t>
      </w:r>
      <w:proofErr w:type="spellEnd"/>
      <w:r w:rsidRPr="00B52E87">
        <w:rPr>
          <w:rFonts w:eastAsia="SimSun"/>
          <w:bCs/>
          <w:strike/>
          <w:color w:val="FF0000"/>
          <w:szCs w:val="22"/>
          <w:lang w:eastAsia="zh-CN"/>
        </w:rPr>
        <w:t xml:space="preserve"> operation, a dedicated PUCCH-SR resource in a cell group should be associated with a non-Serving Cell, where the UE </w:t>
      </w:r>
      <w:r w:rsidRPr="00B52E87">
        <w:rPr>
          <w:rFonts w:eastAsia="SimSun"/>
          <w:bCs/>
          <w:strike/>
          <w:color w:val="FF0000"/>
          <w:szCs w:val="22"/>
          <w:lang w:eastAsia="zh-CN"/>
        </w:rPr>
        <w:lastRenderedPageBreak/>
        <w:t xml:space="preserve">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5-27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w:t>
      </w:r>
      <w:proofErr w:type="spellStart"/>
      <w:r w:rsidRPr="00B52E87">
        <w:rPr>
          <w:rFonts w:eastAsiaTheme="minorEastAsia"/>
          <w:bCs/>
          <w:strike/>
          <w:color w:val="FF0000"/>
          <w:szCs w:val="22"/>
        </w:rPr>
        <w:t>CORESETPoolIndex</w:t>
      </w:r>
      <w:proofErr w:type="spellEnd"/>
      <w:r w:rsidRPr="00B52E87">
        <w:rPr>
          <w:rFonts w:eastAsiaTheme="minorEastAsia"/>
          <w:bCs/>
          <w:strike/>
          <w:color w:val="FF0000"/>
          <w:szCs w:val="22"/>
        </w:rPr>
        <w:t>.</w:t>
      </w:r>
    </w:p>
    <w:p w14:paraId="629A065D" w14:textId="5A750C11" w:rsidR="00B52E87" w:rsidRPr="008D336E" w:rsidRDefault="00B52E87" w:rsidP="00B52E87">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5-28 is not considered for discussion </w:t>
      </w:r>
    </w:p>
    <w:p w14:paraId="40695C0D" w14:textId="575CC024"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52E87">
        <w:rPr>
          <w:rFonts w:eastAsiaTheme="minorEastAsia"/>
          <w:bCs/>
          <w:strike/>
          <w:color w:val="FF0000"/>
          <w:szCs w:val="22"/>
        </w:rPr>
        <w:t>CORESETpoolindex</w:t>
      </w:r>
      <w:proofErr w:type="spellEnd"/>
    </w:p>
    <w:p w14:paraId="4968509C" w14:textId="5DE08FBB" w:rsidR="00B52E87" w:rsidRDefault="00B52E87" w:rsidP="00B52E87">
      <w:pPr>
        <w:rPr>
          <w:kern w:val="2"/>
          <w:lang w:val="en-GB" w:eastAsia="zh-CN"/>
        </w:rPr>
      </w:pPr>
      <w:r w:rsidRPr="007B0471">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lastRenderedPageBreak/>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7A38D8">
        <w:tc>
          <w:tcPr>
            <w:tcW w:w="2263" w:type="dxa"/>
          </w:tcPr>
          <w:p w14:paraId="1222C7CF" w14:textId="77777777" w:rsidR="00193A23" w:rsidRPr="00096F69" w:rsidRDefault="00193A23" w:rsidP="007A38D8">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7A38D8">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TableGrid"/>
              <w:tblW w:w="0" w:type="auto"/>
              <w:tblInd w:w="1" w:type="dxa"/>
              <w:tblLook w:val="04A0" w:firstRow="1" w:lastRow="0" w:firstColumn="1" w:lastColumn="0" w:noHBand="0" w:noVBand="1"/>
            </w:tblPr>
            <w:tblGrid>
              <w:gridCol w:w="2128"/>
              <w:gridCol w:w="2221"/>
              <w:gridCol w:w="2221"/>
            </w:tblGrid>
            <w:tr w:rsidR="00193A23" w14:paraId="03E9B218" w14:textId="77777777" w:rsidTr="007A38D8">
              <w:tc>
                <w:tcPr>
                  <w:tcW w:w="3162" w:type="dxa"/>
                </w:tcPr>
                <w:p w14:paraId="5D8E731E" w14:textId="77777777" w:rsidR="00193A23" w:rsidRPr="0058122D" w:rsidRDefault="00193A23" w:rsidP="007A38D8">
                  <w:pPr>
                    <w:pStyle w:val="BodyText"/>
                    <w:spacing w:before="120"/>
                    <w:rPr>
                      <w:bCs/>
                      <w:sz w:val="16"/>
                      <w:szCs w:val="22"/>
                    </w:rPr>
                  </w:pPr>
                </w:p>
              </w:tc>
              <w:tc>
                <w:tcPr>
                  <w:tcW w:w="3163" w:type="dxa"/>
                </w:tcPr>
                <w:p w14:paraId="3CE32F9F" w14:textId="77777777" w:rsidR="00193A23" w:rsidRPr="0058122D" w:rsidRDefault="00193A23" w:rsidP="007A38D8">
                  <w:pPr>
                    <w:pStyle w:val="BodyText"/>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7A38D8">
                  <w:pPr>
                    <w:pStyle w:val="BodyText"/>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7A38D8">
              <w:tc>
                <w:tcPr>
                  <w:tcW w:w="3162" w:type="dxa"/>
                </w:tcPr>
                <w:p w14:paraId="3761ED5B" w14:textId="77777777" w:rsidR="00193A23" w:rsidRPr="0058122D" w:rsidRDefault="00193A23" w:rsidP="007A38D8">
                  <w:pPr>
                    <w:pStyle w:val="BodyText"/>
                    <w:spacing w:before="120"/>
                    <w:rPr>
                      <w:bCs/>
                      <w:sz w:val="16"/>
                      <w:szCs w:val="22"/>
                    </w:rPr>
                  </w:pPr>
                  <w:r w:rsidRPr="0058122D">
                    <w:rPr>
                      <w:bCs/>
                      <w:sz w:val="16"/>
                      <w:szCs w:val="22"/>
                    </w:rPr>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7A38D8">
                  <w:pPr>
                    <w:pStyle w:val="BodyText"/>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7A38D8">
                  <w:pPr>
                    <w:pStyle w:val="BodyText"/>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7A38D8">
              <w:tc>
                <w:tcPr>
                  <w:tcW w:w="3162" w:type="dxa"/>
                </w:tcPr>
                <w:p w14:paraId="42792620" w14:textId="77777777" w:rsidR="00193A23" w:rsidRPr="0058122D" w:rsidRDefault="00193A23" w:rsidP="007A38D8">
                  <w:pPr>
                    <w:pStyle w:val="BodyText"/>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7A38D8">
                  <w:pPr>
                    <w:pStyle w:val="BodyText"/>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7A38D8">
                  <w:pPr>
                    <w:pStyle w:val="BodyText"/>
                    <w:spacing w:before="120"/>
                    <w:rPr>
                      <w:bCs/>
                      <w:sz w:val="16"/>
                      <w:szCs w:val="22"/>
                    </w:rPr>
                  </w:pPr>
                  <w:r w:rsidRPr="0058122D">
                    <w:rPr>
                      <w:rFonts w:hint="eastAsia"/>
                      <w:bCs/>
                      <w:sz w:val="16"/>
                      <w:szCs w:val="22"/>
                    </w:rPr>
                    <w:t>-</w:t>
                  </w:r>
                </w:p>
              </w:tc>
            </w:tr>
          </w:tbl>
          <w:p w14:paraId="62328C76" w14:textId="77777777" w:rsidR="00193A23" w:rsidRPr="006345FD"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r w:rsidR="00FF55E4" w14:paraId="51AE9CD3" w14:textId="77777777">
        <w:tc>
          <w:tcPr>
            <w:tcW w:w="2263" w:type="dxa"/>
          </w:tcPr>
          <w:p w14:paraId="213A7209" w14:textId="58DE2879" w:rsidR="00FF55E4" w:rsidRDefault="00FF55E4">
            <w:pPr>
              <w:rPr>
                <w:rFonts w:eastAsiaTheme="minorEastAsia"/>
                <w:sz w:val="18"/>
                <w:szCs w:val="18"/>
                <w:lang w:eastAsia="zh-CN"/>
              </w:rPr>
            </w:pPr>
            <w:r>
              <w:rPr>
                <w:rFonts w:eastAsiaTheme="minorEastAsia"/>
                <w:sz w:val="18"/>
                <w:szCs w:val="18"/>
                <w:lang w:eastAsia="zh-CN"/>
              </w:rPr>
              <w:t>Samsung</w:t>
            </w:r>
          </w:p>
        </w:tc>
        <w:tc>
          <w:tcPr>
            <w:tcW w:w="6797" w:type="dxa"/>
          </w:tcPr>
          <w:p w14:paraId="692F35B2" w14:textId="3398F918" w:rsidR="00FF55E4" w:rsidRDefault="00FF55E4" w:rsidP="007A5376">
            <w:pPr>
              <w:rPr>
                <w:rFonts w:eastAsiaTheme="minorEastAsia"/>
                <w:sz w:val="18"/>
                <w:szCs w:val="18"/>
                <w:lang w:eastAsia="zh-CN"/>
              </w:rPr>
            </w:pPr>
            <w:r>
              <w:rPr>
                <w:rFonts w:eastAsiaTheme="minorEastAsia"/>
                <w:sz w:val="18"/>
                <w:szCs w:val="18"/>
                <w:lang w:eastAsia="zh-CN"/>
              </w:rPr>
              <w:t>Fine to discuss:</w:t>
            </w:r>
          </w:p>
          <w:p w14:paraId="22F5C399" w14:textId="25272124" w:rsidR="00FF55E4" w:rsidRDefault="00FF55E4" w:rsidP="007A5376">
            <w:pPr>
              <w:rPr>
                <w:rFonts w:eastAsiaTheme="minorEastAsia"/>
                <w:sz w:val="18"/>
                <w:szCs w:val="18"/>
                <w:lang w:eastAsia="zh-CN"/>
              </w:rPr>
            </w:pPr>
            <w:r>
              <w:rPr>
                <w:rFonts w:eastAsiaTheme="minorEastAsia"/>
                <w:sz w:val="18"/>
                <w:szCs w:val="18"/>
                <w:lang w:eastAsia="zh-CN"/>
              </w:rPr>
              <w:t>Proposal 5-5 and 5-7, pool index and PCI configuration</w:t>
            </w:r>
          </w:p>
          <w:p w14:paraId="0EA32DF7" w14:textId="77777777" w:rsidR="00FF55E4" w:rsidRDefault="00FF55E4" w:rsidP="007A5376">
            <w:pPr>
              <w:rPr>
                <w:rFonts w:eastAsiaTheme="minorEastAsia"/>
                <w:sz w:val="18"/>
                <w:szCs w:val="18"/>
                <w:lang w:eastAsia="zh-CN"/>
              </w:rPr>
            </w:pPr>
            <w:r>
              <w:rPr>
                <w:rFonts w:eastAsiaTheme="minorEastAsia"/>
                <w:sz w:val="18"/>
                <w:szCs w:val="18"/>
                <w:lang w:eastAsia="zh-CN"/>
              </w:rPr>
              <w:t>Proposals related to inter-cell MTRP BFR.</w:t>
            </w:r>
          </w:p>
          <w:p w14:paraId="5A35814F" w14:textId="650C74CA" w:rsidR="00FF55E4" w:rsidRPr="00242061" w:rsidRDefault="00FF55E4" w:rsidP="00FF55E4">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FB3231" w14:paraId="7CD9EAC0" w14:textId="77777777" w:rsidTr="00FB3231">
        <w:tc>
          <w:tcPr>
            <w:tcW w:w="2263" w:type="dxa"/>
            <w:hideMark/>
          </w:tcPr>
          <w:p w14:paraId="16F4A8F8" w14:textId="77777777" w:rsidR="00FB3231" w:rsidRDefault="00FB3231">
            <w:pPr>
              <w:rPr>
                <w:rFonts w:eastAsiaTheme="minorEastAsia"/>
                <w:sz w:val="18"/>
                <w:szCs w:val="18"/>
                <w:lang w:eastAsia="zh-CN"/>
              </w:rPr>
            </w:pPr>
            <w:r>
              <w:rPr>
                <w:rFonts w:eastAsiaTheme="minorEastAsia"/>
                <w:sz w:val="18"/>
                <w:szCs w:val="18"/>
                <w:lang w:eastAsia="zh-CN"/>
              </w:rPr>
              <w:t>Futurewei</w:t>
            </w:r>
          </w:p>
        </w:tc>
        <w:tc>
          <w:tcPr>
            <w:tcW w:w="6797" w:type="dxa"/>
            <w:hideMark/>
          </w:tcPr>
          <w:p w14:paraId="4302FD5C" w14:textId="0DA366DA" w:rsidR="00FB3231" w:rsidRPr="00BB4733" w:rsidRDefault="00FB3231">
            <w:pPr>
              <w:rPr>
                <w:rFonts w:eastAsiaTheme="minorEastAsia"/>
                <w:sz w:val="18"/>
                <w:szCs w:val="18"/>
                <w:lang w:eastAsia="zh-CN"/>
              </w:rPr>
            </w:pPr>
            <w:r w:rsidRPr="00BB4733">
              <w:rPr>
                <w:rFonts w:eastAsiaTheme="minorEastAsia"/>
                <w:sz w:val="18"/>
                <w:szCs w:val="18"/>
                <w:lang w:eastAsia="zh-CN"/>
              </w:rPr>
              <w:t>Support 5-1</w:t>
            </w:r>
            <w:r w:rsidR="00275022">
              <w:rPr>
                <w:rFonts w:eastAsiaTheme="minorEastAsia"/>
                <w:sz w:val="18"/>
                <w:szCs w:val="18"/>
                <w:lang w:eastAsia="zh-CN"/>
              </w:rPr>
              <w:t>, 5-7</w:t>
            </w:r>
            <w:r w:rsidR="005A57B7">
              <w:rPr>
                <w:rFonts w:eastAsiaTheme="minorEastAsia"/>
                <w:sz w:val="18"/>
                <w:szCs w:val="18"/>
                <w:lang w:eastAsia="zh-CN"/>
              </w:rPr>
              <w:t>, 5-14</w:t>
            </w:r>
            <w:r w:rsidR="00E26A80">
              <w:rPr>
                <w:rFonts w:eastAsiaTheme="minorEastAsia"/>
                <w:sz w:val="18"/>
                <w:szCs w:val="18"/>
                <w:lang w:eastAsia="zh-CN"/>
              </w:rPr>
              <w:t>, 5-20</w:t>
            </w:r>
            <w:r w:rsidR="005A57B7">
              <w:rPr>
                <w:rFonts w:eastAsiaTheme="minorEastAsia"/>
                <w:sz w:val="18"/>
                <w:szCs w:val="18"/>
                <w:lang w:eastAsia="zh-CN"/>
              </w:rPr>
              <w:t>.</w:t>
            </w:r>
          </w:p>
          <w:p w14:paraId="39D52C3B" w14:textId="77777777" w:rsidR="00FB3231" w:rsidRPr="00BB4733" w:rsidRDefault="00FB3231">
            <w:pPr>
              <w:rPr>
                <w:rFonts w:eastAsiaTheme="minorEastAsia"/>
                <w:sz w:val="18"/>
                <w:szCs w:val="18"/>
                <w:lang w:eastAsia="zh-CN"/>
              </w:rPr>
            </w:pPr>
            <w:r w:rsidRPr="00BB4733">
              <w:rPr>
                <w:rFonts w:eastAsiaTheme="minorEastAsia"/>
                <w:sz w:val="18"/>
                <w:szCs w:val="18"/>
                <w:lang w:eastAsia="zh-CN"/>
              </w:rPr>
              <w:t xml:space="preserve">Ok </w:t>
            </w:r>
            <w:proofErr w:type="spellStart"/>
            <w:r w:rsidRPr="00BB4733">
              <w:rPr>
                <w:rFonts w:eastAsiaTheme="minorEastAsia"/>
                <w:sz w:val="18"/>
                <w:szCs w:val="18"/>
                <w:lang w:eastAsia="zh-CN"/>
              </w:rPr>
              <w:t>with</w:t>
            </w:r>
            <w:proofErr w:type="spellEnd"/>
            <w:r w:rsidRPr="00BB4733">
              <w:rPr>
                <w:rFonts w:eastAsiaTheme="minorEastAsia"/>
                <w:sz w:val="18"/>
                <w:szCs w:val="18"/>
                <w:lang w:eastAsia="zh-CN"/>
              </w:rPr>
              <w:t xml:space="preserve"> 5-2 but not sure about the </w:t>
            </w:r>
            <w:proofErr w:type="spellStart"/>
            <w:r w:rsidRPr="00BB4733">
              <w:rPr>
                <w:rFonts w:eastAsiaTheme="minorEastAsia"/>
                <w:sz w:val="18"/>
                <w:szCs w:val="18"/>
                <w:lang w:eastAsia="zh-CN"/>
              </w:rPr>
              <w:t>spec</w:t>
            </w:r>
            <w:proofErr w:type="spellEnd"/>
            <w:r w:rsidRPr="00BB4733">
              <w:rPr>
                <w:rFonts w:eastAsiaTheme="minorEastAsia"/>
                <w:sz w:val="18"/>
                <w:szCs w:val="18"/>
                <w:lang w:eastAsia="zh-CN"/>
              </w:rPr>
              <w:t xml:space="preserve"> impact.</w:t>
            </w:r>
          </w:p>
          <w:p w14:paraId="6595B016" w14:textId="77777777" w:rsidR="00BB4733" w:rsidRDefault="00BB4733">
            <w:pPr>
              <w:rPr>
                <w:rFonts w:eastAsiaTheme="minorEastAsia"/>
                <w:sz w:val="18"/>
                <w:szCs w:val="18"/>
                <w:lang w:eastAsia="zh-CN"/>
              </w:rPr>
            </w:pPr>
            <w:r w:rsidRPr="00BB4733">
              <w:rPr>
                <w:rFonts w:eastAsiaTheme="minorEastAsia"/>
                <w:sz w:val="18"/>
                <w:szCs w:val="18"/>
                <w:lang w:eastAsia="zh-CN"/>
              </w:rPr>
              <w:t xml:space="preserve">5-5 : if </w:t>
            </w:r>
            <w:proofErr w:type="spellStart"/>
            <w:r w:rsidRPr="00BB4733">
              <w:rPr>
                <w:rFonts w:eastAsiaTheme="minorEastAsia"/>
                <w:sz w:val="18"/>
                <w:szCs w:val="18"/>
                <w:lang w:eastAsia="zh-CN"/>
              </w:rPr>
              <w:t>it</w:t>
            </w:r>
            <w:proofErr w:type="spellEnd"/>
            <w:r w:rsidRPr="00BB4733">
              <w:rPr>
                <w:rFonts w:eastAsiaTheme="minorEastAsia"/>
                <w:sz w:val="18"/>
                <w:szCs w:val="18"/>
                <w:lang w:eastAsia="zh-CN"/>
              </w:rPr>
              <w:t xml:space="preserve"> </w:t>
            </w:r>
            <w:proofErr w:type="spellStart"/>
            <w:r w:rsidRPr="00BB4733">
              <w:rPr>
                <w:rFonts w:eastAsiaTheme="minorEastAsia"/>
                <w:sz w:val="18"/>
                <w:szCs w:val="18"/>
                <w:lang w:eastAsia="zh-CN"/>
              </w:rPr>
              <w:t>is</w:t>
            </w:r>
            <w:proofErr w:type="spellEnd"/>
            <w:r w:rsidRPr="00BB4733">
              <w:rPr>
                <w:rFonts w:eastAsiaTheme="minorEastAsia"/>
                <w:sz w:val="18"/>
                <w:szCs w:val="18"/>
                <w:lang w:eastAsia="zh-CN"/>
              </w:rPr>
              <w:t xml:space="preserve"> not </w:t>
            </w:r>
            <w:proofErr w:type="spellStart"/>
            <w:r w:rsidRPr="00BB4733">
              <w:rPr>
                <w:rFonts w:eastAsiaTheme="minorEastAsia"/>
                <w:sz w:val="18"/>
                <w:szCs w:val="18"/>
                <w:lang w:eastAsia="zh-CN"/>
              </w:rPr>
              <w:t>configured</w:t>
            </w:r>
            <w:proofErr w:type="spellEnd"/>
            <w:r w:rsidRPr="00BB4733">
              <w:rPr>
                <w:rFonts w:eastAsiaTheme="minorEastAsia"/>
                <w:sz w:val="18"/>
                <w:szCs w:val="18"/>
                <w:lang w:eastAsia="zh-CN"/>
              </w:rPr>
              <w:t xml:space="preserve">, the </w:t>
            </w:r>
            <w:proofErr w:type="spellStart"/>
            <w:r w:rsidRPr="00BB4733">
              <w:rPr>
                <w:rFonts w:eastAsiaTheme="minorEastAsia"/>
                <w:sz w:val="18"/>
                <w:szCs w:val="18"/>
                <w:lang w:eastAsia="zh-CN"/>
              </w:rPr>
              <w:t>it</w:t>
            </w:r>
            <w:proofErr w:type="spellEnd"/>
            <w:r w:rsidRPr="00BB4733">
              <w:rPr>
                <w:rFonts w:eastAsiaTheme="minorEastAsia"/>
                <w:sz w:val="18"/>
                <w:szCs w:val="18"/>
                <w:lang w:eastAsia="zh-CN"/>
              </w:rPr>
              <w:t xml:space="preserve"> assumes index 0. </w:t>
            </w:r>
            <w:r>
              <w:rPr>
                <w:rFonts w:eastAsiaTheme="minorEastAsia"/>
                <w:sz w:val="18"/>
                <w:szCs w:val="18"/>
                <w:lang w:eastAsia="zh-CN"/>
              </w:rPr>
              <w:t>Please clarify w</w:t>
            </w:r>
            <w:r w:rsidRPr="00BB4733">
              <w:rPr>
                <w:rFonts w:eastAsiaTheme="minorEastAsia"/>
                <w:sz w:val="18"/>
                <w:szCs w:val="18"/>
                <w:lang w:eastAsia="zh-CN"/>
              </w:rPr>
              <w:t>hat else needs to be discussed</w:t>
            </w:r>
            <w:r>
              <w:rPr>
                <w:rFonts w:eastAsiaTheme="minorEastAsia"/>
                <w:sz w:val="18"/>
                <w:szCs w:val="18"/>
                <w:lang w:eastAsia="zh-CN"/>
              </w:rPr>
              <w:t>.</w:t>
            </w:r>
          </w:p>
          <w:p w14:paraId="7010324B" w14:textId="77777777" w:rsidR="00BB4733" w:rsidRDefault="00F774C9">
            <w:pPr>
              <w:rPr>
                <w:rFonts w:eastAsiaTheme="minorEastAsia"/>
                <w:sz w:val="18"/>
                <w:szCs w:val="18"/>
                <w:lang w:val="fr-FR" w:eastAsia="zh-CN"/>
              </w:rPr>
            </w:pPr>
            <w:r>
              <w:rPr>
                <w:rFonts w:eastAsiaTheme="minorEastAsia"/>
                <w:sz w:val="18"/>
                <w:szCs w:val="18"/>
                <w:lang w:val="fr-FR" w:eastAsia="zh-CN"/>
              </w:rPr>
              <w:t xml:space="preserve">5-9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agreement :</w:t>
            </w:r>
          </w:p>
          <w:p w14:paraId="38665804" w14:textId="77777777" w:rsidR="00F774C9" w:rsidRPr="00D6775B" w:rsidRDefault="00F774C9" w:rsidP="00F774C9">
            <w:pPr>
              <w:rPr>
                <w:rFonts w:eastAsia="Malgun Gothic" w:cs="Times"/>
                <w:b/>
                <w:bCs/>
                <w:iCs/>
                <w:sz w:val="16"/>
                <w:szCs w:val="20"/>
                <w:highlight w:val="green"/>
                <w:lang w:eastAsia="zh-CN"/>
              </w:rPr>
            </w:pPr>
            <w:r w:rsidRPr="00D6775B">
              <w:rPr>
                <w:rFonts w:eastAsia="Malgun Gothic" w:cs="Times"/>
                <w:b/>
                <w:bCs/>
                <w:iCs/>
                <w:sz w:val="16"/>
                <w:szCs w:val="20"/>
                <w:highlight w:val="green"/>
                <w:lang w:eastAsia="zh-CN"/>
              </w:rPr>
              <w:t>Agreement</w:t>
            </w:r>
          </w:p>
          <w:p w14:paraId="494B532A" w14:textId="77777777" w:rsidR="00F774C9" w:rsidRPr="00D6775B" w:rsidRDefault="00F774C9" w:rsidP="00F774C9">
            <w:pPr>
              <w:rPr>
                <w:rFonts w:cs="Times"/>
                <w:b/>
                <w:bCs/>
                <w:sz w:val="16"/>
                <w:szCs w:val="16"/>
              </w:rPr>
            </w:pPr>
            <w:r w:rsidRPr="00D6775B">
              <w:rPr>
                <w:rFonts w:cs="Times"/>
                <w:sz w:val="16"/>
                <w:szCs w:val="16"/>
              </w:rPr>
              <w:lastRenderedPageBreak/>
              <w:t xml:space="preserve">At least following non-serving cell SSB information are needed in inter-cell MTRP operation </w:t>
            </w:r>
          </w:p>
          <w:p w14:paraId="69C2578F" w14:textId="77777777" w:rsidR="00F774C9" w:rsidRPr="00D6775B"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D6775B">
              <w:rPr>
                <w:sz w:val="18"/>
                <w:szCs w:val="18"/>
              </w:rPr>
              <w:t>SSB time domain position</w:t>
            </w:r>
          </w:p>
          <w:p w14:paraId="5FA5F8F7" w14:textId="77777777" w:rsidR="00F774C9" w:rsidRPr="00D6775B"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D6775B">
              <w:rPr>
                <w:sz w:val="18"/>
                <w:szCs w:val="18"/>
              </w:rPr>
              <w:t>SSB transmission periodicity</w:t>
            </w:r>
          </w:p>
          <w:p w14:paraId="7D4D0AC5" w14:textId="77777777" w:rsidR="00F774C9" w:rsidRPr="00D6775B" w:rsidRDefault="00F774C9" w:rsidP="00F774C9">
            <w:pPr>
              <w:pStyle w:val="ListParagraph"/>
              <w:widowControl/>
              <w:numPr>
                <w:ilvl w:val="0"/>
                <w:numId w:val="19"/>
              </w:numPr>
              <w:shd w:val="clear" w:color="auto" w:fill="FFFFFF"/>
              <w:spacing w:after="0" w:line="259" w:lineRule="auto"/>
              <w:ind w:firstLineChars="0"/>
              <w:contextualSpacing/>
              <w:jc w:val="left"/>
              <w:rPr>
                <w:sz w:val="18"/>
                <w:szCs w:val="16"/>
              </w:rPr>
            </w:pPr>
            <w:r w:rsidRPr="00D6775B">
              <w:rPr>
                <w:sz w:val="18"/>
                <w:szCs w:val="18"/>
              </w:rPr>
              <w:t>SSB transmission power</w:t>
            </w:r>
          </w:p>
          <w:p w14:paraId="54A801DD" w14:textId="77777777" w:rsidR="00F774C9" w:rsidRDefault="00F774C9">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fine if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more clarification.</w:t>
            </w:r>
          </w:p>
          <w:p w14:paraId="7D4A8201" w14:textId="77777777" w:rsidR="00F774C9" w:rsidRDefault="00F774C9">
            <w:pPr>
              <w:rPr>
                <w:rFonts w:eastAsiaTheme="minorEastAsia"/>
                <w:sz w:val="18"/>
                <w:szCs w:val="18"/>
                <w:lang w:val="fr-FR" w:eastAsia="zh-CN"/>
              </w:rPr>
            </w:pPr>
            <w:r>
              <w:rPr>
                <w:rFonts w:eastAsiaTheme="minorEastAsia"/>
                <w:sz w:val="18"/>
                <w:szCs w:val="18"/>
                <w:lang w:val="fr-FR" w:eastAsia="zh-CN"/>
              </w:rPr>
              <w:t xml:space="preserve">5-10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QCL relations are </w:t>
            </w:r>
            <w:proofErr w:type="spellStart"/>
            <w:r>
              <w:rPr>
                <w:rFonts w:eastAsiaTheme="minorEastAsia"/>
                <w:sz w:val="18"/>
                <w:szCs w:val="18"/>
                <w:lang w:val="fr-FR" w:eastAsia="zh-CN"/>
              </w:rPr>
              <w:t>reused</w:t>
            </w:r>
            <w:proofErr w:type="spellEnd"/>
            <w:r>
              <w:rPr>
                <w:rFonts w:eastAsiaTheme="minorEastAsia"/>
                <w:sz w:val="18"/>
                <w:szCs w:val="18"/>
                <w:lang w:val="fr-FR" w:eastAsia="zh-CN"/>
              </w:rPr>
              <w:t>.</w:t>
            </w:r>
          </w:p>
          <w:p w14:paraId="6E238221" w14:textId="77777777" w:rsidR="00F774C9" w:rsidRDefault="00B920C1">
            <w:pPr>
              <w:rPr>
                <w:rFonts w:eastAsiaTheme="minorEastAsia"/>
                <w:sz w:val="18"/>
                <w:szCs w:val="18"/>
                <w:lang w:val="fr-FR" w:eastAsia="zh-CN"/>
              </w:rPr>
            </w:pPr>
            <w:r>
              <w:rPr>
                <w:rFonts w:eastAsiaTheme="minorEastAsia"/>
                <w:sz w:val="18"/>
                <w:szCs w:val="18"/>
                <w:lang w:val="fr-FR" w:eastAsia="zh-CN"/>
              </w:rPr>
              <w:t xml:space="preserve">5-11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left</w:t>
            </w:r>
            <w:proofErr w:type="spellEnd"/>
            <w:r>
              <w:rPr>
                <w:rFonts w:eastAsiaTheme="minorEastAsia"/>
                <w:sz w:val="18"/>
                <w:szCs w:val="18"/>
                <w:lang w:val="fr-FR" w:eastAsia="zh-CN"/>
              </w:rPr>
              <w:t xml:space="preserve"> for UE </w:t>
            </w:r>
            <w:proofErr w:type="spellStart"/>
            <w:r>
              <w:rPr>
                <w:rFonts w:eastAsiaTheme="minorEastAsia"/>
                <w:sz w:val="18"/>
                <w:szCs w:val="18"/>
                <w:lang w:val="fr-FR" w:eastAsia="zh-CN"/>
              </w:rPr>
              <w:t>implementation</w:t>
            </w:r>
            <w:proofErr w:type="spellEnd"/>
            <w:r>
              <w:rPr>
                <w:rFonts w:eastAsiaTheme="minorEastAsia"/>
                <w:sz w:val="18"/>
                <w:szCs w:val="18"/>
                <w:lang w:val="fr-FR" w:eastAsia="zh-CN"/>
              </w:rPr>
              <w:t xml:space="preserve"> and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29CF73F5" w14:textId="77777777" w:rsidR="00B920C1" w:rsidRDefault="00AD1DC6">
            <w:pPr>
              <w:rPr>
                <w:rFonts w:eastAsiaTheme="minorEastAsia"/>
                <w:sz w:val="18"/>
                <w:szCs w:val="18"/>
                <w:lang w:val="fr-FR" w:eastAsia="zh-CN"/>
              </w:rPr>
            </w:pPr>
            <w:r>
              <w:rPr>
                <w:rFonts w:eastAsiaTheme="minorEastAsia"/>
                <w:sz w:val="18"/>
                <w:szCs w:val="18"/>
                <w:lang w:val="fr-FR" w:eastAsia="zh-CN"/>
              </w:rPr>
              <w:t xml:space="preserve">5-12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behavior</w:t>
            </w:r>
            <w:proofErr w:type="spellEnd"/>
            <w:r>
              <w:rPr>
                <w:rFonts w:eastAsiaTheme="minorEastAsia"/>
                <w:sz w:val="18"/>
                <w:szCs w:val="18"/>
                <w:lang w:val="fr-FR" w:eastAsia="zh-CN"/>
              </w:rPr>
              <w:t xml:space="preserve"> and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05BF13D2" w14:textId="77777777" w:rsidR="00AD1DC6" w:rsidRDefault="00E664E6">
            <w:pPr>
              <w:rPr>
                <w:rFonts w:eastAsiaTheme="minorEastAsia"/>
                <w:sz w:val="18"/>
                <w:szCs w:val="18"/>
                <w:lang w:val="fr-FR" w:eastAsia="zh-CN"/>
              </w:rPr>
            </w:pPr>
            <w:r>
              <w:rPr>
                <w:rFonts w:eastAsiaTheme="minorEastAsia"/>
                <w:sz w:val="18"/>
                <w:szCs w:val="18"/>
                <w:lang w:val="fr-FR" w:eastAsia="zh-CN"/>
              </w:rPr>
              <w:t xml:space="preserve">5-13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about the motivation.</w:t>
            </w:r>
          </w:p>
          <w:p w14:paraId="2194E1E7" w14:textId="77777777" w:rsidR="00E664E6" w:rsidRDefault="00E664E6">
            <w:pPr>
              <w:rPr>
                <w:rFonts w:eastAsiaTheme="minorEastAsia"/>
                <w:sz w:val="18"/>
                <w:szCs w:val="18"/>
                <w:lang w:val="fr-FR" w:eastAsia="zh-CN"/>
              </w:rPr>
            </w:pPr>
            <w:r>
              <w:rPr>
                <w:rFonts w:eastAsiaTheme="minorEastAsia"/>
                <w:sz w:val="18"/>
                <w:szCs w:val="18"/>
                <w:lang w:val="fr-FR" w:eastAsia="zh-CN"/>
              </w:rPr>
              <w:t xml:space="preserve">5-17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more clarification.</w:t>
            </w:r>
          </w:p>
          <w:p w14:paraId="27FDF65B" w14:textId="6384D5A0" w:rsidR="00E664E6" w:rsidRDefault="00E664E6">
            <w:pPr>
              <w:rPr>
                <w:rFonts w:eastAsiaTheme="minorEastAsia"/>
                <w:sz w:val="18"/>
                <w:szCs w:val="18"/>
                <w:lang w:val="fr-FR" w:eastAsia="zh-CN"/>
              </w:rPr>
            </w:pPr>
            <w:r>
              <w:rPr>
                <w:rFonts w:eastAsiaTheme="minorEastAsia"/>
                <w:sz w:val="18"/>
                <w:szCs w:val="18"/>
                <w:lang w:val="fr-FR" w:eastAsia="zh-CN"/>
              </w:rPr>
              <w:t xml:space="preserve">5-19 </w:t>
            </w:r>
            <w:r w:rsidR="00527D3F">
              <w:rPr>
                <w:rFonts w:eastAsiaTheme="minorEastAsia"/>
                <w:sz w:val="18"/>
                <w:szCs w:val="18"/>
                <w:lang w:val="fr-FR" w:eastAsia="zh-CN"/>
              </w:rPr>
              <w:t xml:space="preserve">and 5-30 : </w:t>
            </w:r>
            <w:r>
              <w:rPr>
                <w:rFonts w:eastAsiaTheme="minorEastAsia"/>
                <w:sz w:val="18"/>
                <w:szCs w:val="18"/>
                <w:lang w:val="fr-FR" w:eastAsia="zh-CN"/>
              </w:rPr>
              <w:t xml:space="preserve">not sure if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occur</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DL </w:t>
            </w:r>
            <w:proofErr w:type="spellStart"/>
            <w:r>
              <w:rPr>
                <w:rFonts w:eastAsiaTheme="minorEastAsia"/>
                <w:sz w:val="18"/>
                <w:szCs w:val="18"/>
                <w:lang w:val="fr-FR" w:eastAsia="zh-CN"/>
              </w:rPr>
              <w:t>symbol</w:t>
            </w:r>
            <w:proofErr w:type="spellEnd"/>
            <w:r>
              <w:rPr>
                <w:rFonts w:eastAsiaTheme="minorEastAsia"/>
                <w:sz w:val="18"/>
                <w:szCs w:val="18"/>
                <w:lang w:val="fr-FR" w:eastAsia="zh-CN"/>
              </w:rPr>
              <w:t>.</w:t>
            </w:r>
            <w:r w:rsidR="00527D3F">
              <w:rPr>
                <w:rFonts w:eastAsiaTheme="minorEastAsia"/>
                <w:sz w:val="18"/>
                <w:szCs w:val="18"/>
                <w:lang w:val="fr-FR" w:eastAsia="zh-CN"/>
              </w:rPr>
              <w:t xml:space="preserve"> </w:t>
            </w:r>
            <w:proofErr w:type="spellStart"/>
            <w:r w:rsidR="00527D3F">
              <w:rPr>
                <w:rFonts w:eastAsiaTheme="minorEastAsia"/>
                <w:sz w:val="18"/>
                <w:szCs w:val="18"/>
                <w:lang w:val="fr-FR" w:eastAsia="zh-CN"/>
              </w:rPr>
              <w:t>Please</w:t>
            </w:r>
            <w:proofErr w:type="spellEnd"/>
            <w:r w:rsidR="00527D3F">
              <w:rPr>
                <w:rFonts w:eastAsiaTheme="minorEastAsia"/>
                <w:sz w:val="18"/>
                <w:szCs w:val="18"/>
                <w:lang w:val="fr-FR" w:eastAsia="zh-CN"/>
              </w:rPr>
              <w:t xml:space="preserve"> </w:t>
            </w:r>
            <w:proofErr w:type="spellStart"/>
            <w:r w:rsidR="00527D3F">
              <w:rPr>
                <w:rFonts w:eastAsiaTheme="minorEastAsia"/>
                <w:sz w:val="18"/>
                <w:szCs w:val="18"/>
                <w:lang w:val="fr-FR" w:eastAsia="zh-CN"/>
              </w:rPr>
              <w:t>clarify</w:t>
            </w:r>
            <w:proofErr w:type="spellEnd"/>
            <w:r w:rsidR="00527D3F">
              <w:rPr>
                <w:rFonts w:eastAsiaTheme="minorEastAsia"/>
                <w:sz w:val="18"/>
                <w:szCs w:val="18"/>
                <w:lang w:val="fr-FR" w:eastAsia="zh-CN"/>
              </w:rPr>
              <w:t>.</w:t>
            </w:r>
          </w:p>
          <w:p w14:paraId="55BD3D45" w14:textId="77777777" w:rsidR="00E26A80" w:rsidRDefault="00E26A80">
            <w:pPr>
              <w:rPr>
                <w:rFonts w:eastAsiaTheme="minorEastAsia"/>
                <w:sz w:val="18"/>
                <w:szCs w:val="18"/>
                <w:lang w:val="fr-FR" w:eastAsia="zh-CN"/>
              </w:rPr>
            </w:pPr>
            <w:r>
              <w:rPr>
                <w:rFonts w:eastAsiaTheme="minorEastAsia"/>
                <w:sz w:val="18"/>
                <w:szCs w:val="18"/>
                <w:lang w:val="fr-FR" w:eastAsia="zh-CN"/>
              </w:rPr>
              <w:t xml:space="preserve">5-20 : support, and the indirect QCL </w:t>
            </w:r>
            <w:proofErr w:type="spellStart"/>
            <w:r>
              <w:rPr>
                <w:rFonts w:eastAsiaTheme="minorEastAsia"/>
                <w:sz w:val="18"/>
                <w:szCs w:val="18"/>
                <w:lang w:val="fr-FR" w:eastAsia="zh-CN"/>
              </w:rPr>
              <w:t>reference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apply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and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w:t>
            </w:r>
          </w:p>
          <w:p w14:paraId="4F6703AC" w14:textId="77777777" w:rsidR="00E26A80" w:rsidRDefault="00E205A6">
            <w:pPr>
              <w:rPr>
                <w:rFonts w:eastAsiaTheme="minorEastAsia"/>
                <w:sz w:val="18"/>
                <w:szCs w:val="18"/>
                <w:lang w:val="fr-FR" w:eastAsia="zh-CN"/>
              </w:rPr>
            </w:pPr>
            <w:r>
              <w:rPr>
                <w:rFonts w:eastAsiaTheme="minorEastAsia"/>
                <w:sz w:val="18"/>
                <w:szCs w:val="18"/>
                <w:lang w:val="fr-FR" w:eastAsia="zh-CN"/>
              </w:rPr>
              <w:t xml:space="preserve">5-21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w:t>
            </w:r>
          </w:p>
          <w:p w14:paraId="42F83444" w14:textId="77777777" w:rsidR="00E205A6" w:rsidRDefault="00E205A6">
            <w:pPr>
              <w:rPr>
                <w:rFonts w:eastAsiaTheme="minorEastAsia"/>
                <w:sz w:val="18"/>
                <w:szCs w:val="18"/>
                <w:lang w:val="fr-FR" w:eastAsia="zh-CN"/>
              </w:rPr>
            </w:pPr>
            <w:r>
              <w:rPr>
                <w:rFonts w:eastAsiaTheme="minorEastAsia"/>
                <w:sz w:val="18"/>
                <w:szCs w:val="18"/>
                <w:lang w:val="fr-FR" w:eastAsia="zh-CN"/>
              </w:rPr>
              <w:t xml:space="preserve">5-22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mechanisms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implementation</w:t>
            </w:r>
            <w:proofErr w:type="spellEnd"/>
            <w:r>
              <w:rPr>
                <w:rFonts w:eastAsiaTheme="minorEastAsia"/>
                <w:sz w:val="18"/>
                <w:szCs w:val="18"/>
                <w:lang w:val="fr-FR" w:eastAsia="zh-CN"/>
              </w:rPr>
              <w:t>.</w:t>
            </w:r>
          </w:p>
          <w:p w14:paraId="64BE8AA6" w14:textId="1C599A91" w:rsidR="005C30F8" w:rsidRDefault="005C30F8" w:rsidP="00527D3F">
            <w:pPr>
              <w:rPr>
                <w:rFonts w:eastAsiaTheme="minorEastAsia"/>
                <w:sz w:val="18"/>
                <w:szCs w:val="18"/>
                <w:lang w:val="fr-FR" w:eastAsia="zh-CN"/>
              </w:rPr>
            </w:pPr>
            <w:r>
              <w:rPr>
                <w:rFonts w:eastAsiaTheme="minorEastAsia"/>
                <w:sz w:val="18"/>
                <w:szCs w:val="18"/>
                <w:lang w:val="fr-FR" w:eastAsia="zh-CN"/>
              </w:rPr>
              <w:t xml:space="preserve">5-23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w:t>
            </w:r>
          </w:p>
        </w:tc>
      </w:tr>
    </w:tbl>
    <w:p w14:paraId="253A29B8" w14:textId="77777777" w:rsidR="00751C0A" w:rsidRDefault="00751C0A">
      <w:pPr>
        <w:pStyle w:val="BodyText"/>
        <w:snapToGrid w:val="0"/>
        <w:spacing w:beforeLines="50" w:before="120"/>
        <w:rPr>
          <w:rFonts w:eastAsia="SimSun"/>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lastRenderedPageBreak/>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lastRenderedPageBreak/>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lastRenderedPageBreak/>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20727D">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lastRenderedPageBreak/>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20727D">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20727D">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20727D">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20727D">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20727D">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lastRenderedPageBreak/>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20727D">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20727D">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20727D">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xml:space="preserve">: MAC CE based switching between intra-cell and inter-cell </w:t>
            </w:r>
            <w:proofErr w:type="spellStart"/>
            <w:r w:rsidRPr="0011649B">
              <w:rPr>
                <w:rFonts w:eastAsia="SimSun"/>
                <w:szCs w:val="20"/>
                <w:lang w:eastAsia="zh-CN"/>
              </w:rPr>
              <w:t>mTRP</w:t>
            </w:r>
            <w:proofErr w:type="spellEnd"/>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20727D">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20727D">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20727D">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lastRenderedPageBreak/>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20727D">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20727D">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20727D">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20727D">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20727D">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lastRenderedPageBreak/>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20727D">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20727D">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20727D">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20727D">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64EC" w14:textId="77777777" w:rsidR="0020727D" w:rsidRDefault="0020727D">
      <w:pPr>
        <w:spacing w:after="0"/>
      </w:pPr>
      <w:r>
        <w:separator/>
      </w:r>
    </w:p>
  </w:endnote>
  <w:endnote w:type="continuationSeparator" w:id="0">
    <w:p w14:paraId="6669FE01" w14:textId="77777777" w:rsidR="0020727D" w:rsidRDefault="00207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4491" w14:textId="77777777" w:rsidR="0020727D" w:rsidRDefault="0020727D">
      <w:pPr>
        <w:spacing w:after="0"/>
      </w:pPr>
      <w:r>
        <w:separator/>
      </w:r>
    </w:p>
  </w:footnote>
  <w:footnote w:type="continuationSeparator" w:id="0">
    <w:p w14:paraId="6E7FFFB3" w14:textId="77777777" w:rsidR="0020727D" w:rsidRDefault="00207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DBE" w14:textId="77777777" w:rsidR="00C34BED" w:rsidRDefault="00C34BE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4972">
      <w:bodyDiv w:val="1"/>
      <w:marLeft w:val="0"/>
      <w:marRight w:val="0"/>
      <w:marTop w:val="0"/>
      <w:marBottom w:val="0"/>
      <w:divBdr>
        <w:top w:val="none" w:sz="0" w:space="0" w:color="auto"/>
        <w:left w:val="none" w:sz="0" w:space="0" w:color="auto"/>
        <w:bottom w:val="none" w:sz="0" w:space="0" w:color="auto"/>
        <w:right w:val="none" w:sz="0" w:space="0" w:color="auto"/>
      </w:divBdr>
    </w:div>
    <w:div w:id="321860623">
      <w:bodyDiv w:val="1"/>
      <w:marLeft w:val="0"/>
      <w:marRight w:val="0"/>
      <w:marTop w:val="0"/>
      <w:marBottom w:val="0"/>
      <w:divBdr>
        <w:top w:val="none" w:sz="0" w:space="0" w:color="auto"/>
        <w:left w:val="none" w:sz="0" w:space="0" w:color="auto"/>
        <w:bottom w:val="none" w:sz="0" w:space="0" w:color="auto"/>
        <w:right w:val="none" w:sz="0" w:space="0" w:color="auto"/>
      </w:divBdr>
    </w:div>
    <w:div w:id="1484812574">
      <w:bodyDiv w:val="1"/>
      <w:marLeft w:val="0"/>
      <w:marRight w:val="0"/>
      <w:marTop w:val="0"/>
      <w:marBottom w:val="0"/>
      <w:divBdr>
        <w:top w:val="none" w:sz="0" w:space="0" w:color="auto"/>
        <w:left w:val="none" w:sz="0" w:space="0" w:color="auto"/>
        <w:bottom w:val="none" w:sz="0" w:space="0" w:color="auto"/>
        <w:right w:val="none" w:sz="0" w:space="0" w:color="auto"/>
      </w:divBdr>
    </w:div>
    <w:div w:id="170613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88AEE-371D-461F-B206-63088F97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46505</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JL</cp:lastModifiedBy>
  <cp:revision>2</cp:revision>
  <cp:lastPrinted>2011-08-03T09:36:00Z</cp:lastPrinted>
  <dcterms:created xsi:type="dcterms:W3CDTF">2021-11-12T17:54:00Z</dcterms:created>
  <dcterms:modified xsi:type="dcterms:W3CDTF">2021-11-12T17:54:00Z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