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ae"/>
        <w:rPr>
          <w:rFonts w:eastAsia="宋体" w:cs="Arial"/>
          <w:bCs/>
          <w:sz w:val="22"/>
          <w:szCs w:val="22"/>
          <w:lang w:eastAsia="zh-CN"/>
        </w:rPr>
      </w:pPr>
    </w:p>
    <w:p w14:paraId="45B70BA4" w14:textId="77777777"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A46708A" w14:textId="77777777"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1206BE0" w14:textId="77777777"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af6"/>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af6"/>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54C4AC14" w14:textId="77777777"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180A5508" w14:textId="77777777"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5F6CDE9C" w14:textId="77777777"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r w:rsidR="00FF55E4" w14:paraId="0AA55956" w14:textId="77777777" w:rsidTr="00B53D39">
        <w:tc>
          <w:tcPr>
            <w:tcW w:w="1980" w:type="dxa"/>
          </w:tcPr>
          <w:p w14:paraId="0B721A74" w14:textId="3D7672A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336D7EC7" w14:textId="52015CAC" w:rsidR="00FF55E4" w:rsidRDefault="00FF55E4" w:rsidP="007A38D8">
            <w:pPr>
              <w:rPr>
                <w:rFonts w:eastAsiaTheme="minorEastAsia"/>
                <w:sz w:val="18"/>
                <w:szCs w:val="18"/>
                <w:lang w:eastAsia="zh-CN"/>
              </w:rPr>
            </w:pPr>
            <w:r>
              <w:rPr>
                <w:rFonts w:eastAsiaTheme="minorEastAsia"/>
                <w:sz w:val="18"/>
                <w:szCs w:val="18"/>
                <w:lang w:eastAsia="zh-CN"/>
              </w:rPr>
              <w:t>Fine not to support additional rate matching behaviors</w:t>
            </w:r>
          </w:p>
        </w:tc>
      </w:tr>
      <w:tr w:rsidR="000B35A4" w14:paraId="5CC3B805" w14:textId="77777777" w:rsidTr="00B53D39">
        <w:tc>
          <w:tcPr>
            <w:tcW w:w="1980" w:type="dxa"/>
          </w:tcPr>
          <w:p w14:paraId="775BC5E1" w14:textId="1AD48F65" w:rsidR="000B35A4" w:rsidRDefault="000B35A4"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0FD41376" w14:textId="77777777" w:rsidR="000B35A4" w:rsidRDefault="000B35A4" w:rsidP="000B35A4">
            <w:pPr>
              <w:spacing w:after="200" w:line="276" w:lineRule="auto"/>
              <w:contextualSpacing/>
              <w:rPr>
                <w:rStyle w:val="normaltextrun"/>
                <w:rFonts w:eastAsiaTheme="minorEastAsia"/>
                <w:bCs/>
                <w:lang w:eastAsia="zh-CN"/>
              </w:rPr>
            </w:pPr>
            <w:r w:rsidRPr="00200C43">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16C34892" w14:textId="77777777" w:rsidR="000B35A4" w:rsidRDefault="000B35A4" w:rsidP="007A38D8">
            <w:pPr>
              <w:rPr>
                <w:rFonts w:eastAsiaTheme="minorEastAsia"/>
                <w:sz w:val="18"/>
                <w:szCs w:val="18"/>
                <w:lang w:eastAsia="zh-CN"/>
              </w:rPr>
            </w:pPr>
          </w:p>
        </w:tc>
      </w:tr>
    </w:tbl>
    <w:p w14:paraId="7416BB01" w14:textId="0CF5C572" w:rsidR="00751C0A" w:rsidRDefault="00751C0A">
      <w:pPr>
        <w:spacing w:after="200" w:line="276" w:lineRule="auto"/>
        <w:contextualSpacing/>
        <w:rPr>
          <w:rStyle w:val="normaltextrun"/>
          <w:rFonts w:eastAsiaTheme="minorEastAsia"/>
          <w:bCs/>
          <w:lang w:eastAsia="zh-CN"/>
        </w:rPr>
      </w:pPr>
    </w:p>
    <w:p w14:paraId="5A7E3528" w14:textId="5BA71EF6" w:rsidR="00200C43" w:rsidRPr="00B53D39" w:rsidRDefault="00200C43">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14:paraId="0F6B33D4" w14:textId="77777777" w:rsidR="00751C0A" w:rsidRPr="0011649B" w:rsidRDefault="00553573">
      <w:pPr>
        <w:pStyle w:val="a0"/>
        <w:numPr>
          <w:ilvl w:val="0"/>
          <w:numId w:val="12"/>
        </w:numPr>
        <w:rPr>
          <w:rFonts w:eastAsia="宋体"/>
          <w:szCs w:val="20"/>
          <w:lang w:eastAsia="zh-CN"/>
        </w:rPr>
      </w:pPr>
      <w:r w:rsidRPr="0011649B">
        <w:rPr>
          <w:rFonts w:eastAsia="宋体"/>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等线"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11D57A46" w:rsidR="00751C0A" w:rsidRDefault="00C34BED">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 xml:space="preserve">he association between PCI and CORESETPoolIndex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sz w:val="18"/>
                <w:szCs w:val="18"/>
                <w:lang w:eastAsia="zh-CN"/>
              </w:rPr>
              <w:lastRenderedPageBreak/>
              <w:t>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w:t>
            </w:r>
            <w:proofErr w:type="gramStart"/>
            <w:r>
              <w:rPr>
                <w:rFonts w:eastAsiaTheme="minorEastAsia"/>
                <w:sz w:val="18"/>
                <w:szCs w:val="18"/>
                <w:lang w:eastAsia="zh-CN"/>
              </w:rPr>
              <w:t>spec.</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is,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CORESETPoolIndex.</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CORESETPoolIndex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a0"/>
              <w:snapToGrid w:val="0"/>
              <w:spacing w:beforeLines="50" w:before="120"/>
              <w:rPr>
                <w:rFonts w:eastAsia="宋体"/>
                <w:bCs/>
                <w:lang w:eastAsia="zh-CN"/>
              </w:rPr>
            </w:pPr>
            <w:r>
              <w:rPr>
                <w:rFonts w:eastAsia="宋体"/>
                <w:bCs/>
                <w:highlight w:val="yellow"/>
                <w:lang w:eastAsia="zh-CN"/>
              </w:rPr>
              <w:t xml:space="preserve">Proposal 2: </w:t>
            </w:r>
          </w:p>
          <w:p w14:paraId="1FE8FE55" w14:textId="173BDE5D" w:rsidR="00E62BBF" w:rsidRPr="005E2D80" w:rsidRDefault="00E62BBF" w:rsidP="009364B6">
            <w:pPr>
              <w:pStyle w:val="a0"/>
              <w:numPr>
                <w:ilvl w:val="0"/>
                <w:numId w:val="12"/>
              </w:numPr>
              <w:rPr>
                <w:rFonts w:eastAsia="宋体"/>
                <w:szCs w:val="20"/>
                <w:lang w:eastAsia="zh-CN"/>
              </w:rPr>
            </w:pPr>
            <w:r w:rsidRPr="00E62BBF">
              <w:rPr>
                <w:rFonts w:eastAsia="宋体"/>
                <w:color w:val="FF0000"/>
                <w:szCs w:val="20"/>
                <w:lang w:eastAsia="zh-CN"/>
              </w:rPr>
              <w:t>At most one PCI is associated with the activated TCI states for PDSCH/PDCCH associated with one CORESETPoolIndex.</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 xml:space="preserve">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CORESETPoolIndex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CORESETPoolIndex to have two different PCIs (specially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w:t>
            </w:r>
            <w:proofErr w:type="spellStart"/>
            <w:r>
              <w:rPr>
                <w:rFonts w:eastAsiaTheme="minorEastAsia"/>
                <w:sz w:val="18"/>
                <w:szCs w:val="18"/>
                <w:lang w:eastAsia="zh-CN"/>
              </w:rPr>
              <w:t>CORESETpoolindex</w:t>
            </w:r>
            <w:proofErr w:type="spellEnd"/>
            <w:r w:rsidR="00223743">
              <w:rPr>
                <w:rFonts w:eastAsiaTheme="minorEastAsia"/>
                <w:sz w:val="18"/>
                <w:szCs w:val="18"/>
                <w:lang w:eastAsia="zh-CN"/>
              </w:rPr>
              <w:t xml:space="preserve">, and it may follow one PCI per </w:t>
            </w:r>
            <w:proofErr w:type="spellStart"/>
            <w:r w:rsidR="00223743">
              <w:rPr>
                <w:rFonts w:eastAsiaTheme="minorEastAsia"/>
                <w:sz w:val="18"/>
                <w:szCs w:val="18"/>
                <w:lang w:eastAsia="zh-CN"/>
              </w:rPr>
              <w:t>CORESETPollindex</w:t>
            </w:r>
            <w:proofErr w:type="spellEnd"/>
            <w:r w:rsidR="00223743">
              <w:rPr>
                <w:rFonts w:eastAsiaTheme="minorEastAsia"/>
                <w:sz w:val="18"/>
                <w:szCs w:val="18"/>
                <w:lang w:eastAsia="zh-CN"/>
              </w:rPr>
              <w:t xml:space="preserve"> where PCI could be the l</w:t>
            </w:r>
            <w:r>
              <w:rPr>
                <w:rFonts w:eastAsiaTheme="minorEastAsia"/>
                <w:sz w:val="18"/>
                <w:szCs w:val="18"/>
                <w:lang w:eastAsia="zh-CN"/>
              </w:rPr>
              <w:t xml:space="preserve">atest indicated PCI).  </w:t>
            </w:r>
          </w:p>
        </w:tc>
      </w:tr>
      <w:tr w:rsidR="00FF55E4" w14:paraId="3E1C11FD" w14:textId="77777777" w:rsidTr="00B53D39">
        <w:tc>
          <w:tcPr>
            <w:tcW w:w="1980" w:type="dxa"/>
          </w:tcPr>
          <w:p w14:paraId="3521B5BE" w14:textId="339714C3"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69460433" w14:textId="63E4E1E1" w:rsidR="00FF55E4" w:rsidRDefault="00FF55E4" w:rsidP="007A38D8">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407171" w14:paraId="0A97EFAE" w14:textId="77777777" w:rsidTr="00B53D39">
        <w:tc>
          <w:tcPr>
            <w:tcW w:w="1980" w:type="dxa"/>
          </w:tcPr>
          <w:p w14:paraId="24DCCF51" w14:textId="700BB488" w:rsidR="00407171" w:rsidRDefault="00407171"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C9C2AB8" w14:textId="77777777" w:rsidR="00407171" w:rsidRDefault="00407171" w:rsidP="00407171">
            <w:pPr>
              <w:spacing w:after="0"/>
              <w:rPr>
                <w:rFonts w:eastAsiaTheme="minorEastAsia"/>
                <w:bCs/>
                <w:szCs w:val="20"/>
                <w:lang w:eastAsia="zh-CN"/>
              </w:rPr>
            </w:pPr>
            <w:r w:rsidRPr="00C34BED">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2C030702" w14:textId="77777777" w:rsidR="00407171" w:rsidRDefault="00407171" w:rsidP="007A38D8">
            <w:pPr>
              <w:rPr>
                <w:rFonts w:eastAsiaTheme="minorEastAsia"/>
                <w:sz w:val="18"/>
                <w:szCs w:val="18"/>
                <w:lang w:eastAsia="zh-CN"/>
              </w:rPr>
            </w:pPr>
          </w:p>
          <w:p w14:paraId="0B30B3F8" w14:textId="20C7C6B2" w:rsidR="00407171" w:rsidRDefault="00407171" w:rsidP="00407171">
            <w:pPr>
              <w:pStyle w:val="a0"/>
              <w:snapToGrid w:val="0"/>
              <w:spacing w:beforeLines="50" w:before="120"/>
              <w:rPr>
                <w:rFonts w:eastAsia="宋体"/>
                <w:bCs/>
                <w:lang w:eastAsia="zh-CN"/>
              </w:rPr>
            </w:pPr>
            <w:r>
              <w:rPr>
                <w:rFonts w:eastAsia="宋体"/>
                <w:bCs/>
                <w:highlight w:val="yellow"/>
                <w:lang w:eastAsia="zh-CN"/>
              </w:rPr>
              <w:t xml:space="preserve">Updated </w:t>
            </w:r>
            <w:r>
              <w:rPr>
                <w:rFonts w:eastAsia="宋体"/>
                <w:bCs/>
                <w:highlight w:val="yellow"/>
                <w:lang w:eastAsia="zh-CN"/>
              </w:rPr>
              <w:t xml:space="preserve">Proposal 2: </w:t>
            </w:r>
          </w:p>
          <w:p w14:paraId="460A0CC0" w14:textId="6674D535" w:rsidR="00407171" w:rsidRDefault="00407171" w:rsidP="00407171">
            <w:pPr>
              <w:rPr>
                <w:rFonts w:eastAsiaTheme="minorEastAsia"/>
                <w:sz w:val="18"/>
                <w:szCs w:val="18"/>
                <w:lang w:eastAsia="zh-CN"/>
              </w:rPr>
            </w:pPr>
            <w:r w:rsidRPr="00E62BBF">
              <w:rPr>
                <w:rFonts w:eastAsia="宋体"/>
                <w:color w:val="FF0000"/>
                <w:szCs w:val="20"/>
                <w:lang w:eastAsia="zh-CN"/>
              </w:rPr>
              <w:t xml:space="preserve">At most one PCI is associated with the activated TCI states for PDSCH/PDCCH associated with one </w:t>
            </w:r>
            <w:proofErr w:type="spellStart"/>
            <w:r w:rsidRPr="00E62BBF">
              <w:rPr>
                <w:rFonts w:eastAsia="宋体"/>
                <w:color w:val="FF0000"/>
                <w:szCs w:val="20"/>
                <w:lang w:eastAsia="zh-CN"/>
              </w:rPr>
              <w:t>CORESETPoolIndex</w:t>
            </w:r>
            <w:proofErr w:type="spellEnd"/>
            <w:r w:rsidRPr="00E62BBF">
              <w:rPr>
                <w:rFonts w:eastAsia="宋体"/>
                <w:color w:val="FF0000"/>
                <w:szCs w:val="20"/>
                <w:lang w:eastAsia="zh-CN"/>
              </w:rPr>
              <w:t>.</w:t>
            </w:r>
          </w:p>
        </w:tc>
      </w:tr>
    </w:tbl>
    <w:p w14:paraId="5894FD62" w14:textId="45C08634" w:rsidR="00751C0A" w:rsidRDefault="00751C0A">
      <w:pPr>
        <w:spacing w:after="0"/>
        <w:rPr>
          <w:rFonts w:eastAsiaTheme="minorEastAsia"/>
          <w:bCs/>
          <w:szCs w:val="20"/>
          <w:lang w:eastAsia="zh-CN"/>
        </w:rPr>
      </w:pPr>
    </w:p>
    <w:p w14:paraId="073187BB" w14:textId="77777777" w:rsidR="00407171" w:rsidRDefault="00407171">
      <w:pPr>
        <w:spacing w:after="0"/>
        <w:rPr>
          <w:rFonts w:eastAsiaTheme="minorEastAsia"/>
          <w:bCs/>
          <w:szCs w:val="20"/>
          <w:lang w:eastAsia="zh-CN"/>
        </w:rPr>
      </w:pPr>
    </w:p>
    <w:p w14:paraId="54DF2B2E" w14:textId="77777777" w:rsidR="00C34BED" w:rsidRPr="00B53D39" w:rsidRDefault="00C34BED">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宋体"/>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宋体" w:cs="Calibri"/>
          <w:szCs w:val="22"/>
          <w:lang w:eastAsia="zh-CN"/>
        </w:rPr>
      </w:pPr>
      <w:r>
        <w:rPr>
          <w:rFonts w:eastAsia="宋体" w:cs="Calibri"/>
          <w:szCs w:val="22"/>
          <w:highlight w:val="yellow"/>
          <w:lang w:eastAsia="zh-CN"/>
        </w:rPr>
        <w:t xml:space="preserve">Proposal 3: </w:t>
      </w:r>
    </w:p>
    <w:p w14:paraId="1B820B14" w14:textId="77777777"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17E6FDB4" w:rsidR="00751C0A" w:rsidRDefault="007C636F">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lastRenderedPageBreak/>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meeting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Since the intra/inter cell switching is supported we propose not to restrict the SS configuration on particular CORESET.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宋体"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r w:rsidR="00FF55E4" w14:paraId="27308BC4" w14:textId="77777777" w:rsidTr="00B53D39">
        <w:tc>
          <w:tcPr>
            <w:tcW w:w="1980" w:type="dxa"/>
          </w:tcPr>
          <w:p w14:paraId="7B8387F4" w14:textId="748424DC"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0003A729" w14:textId="6A265270" w:rsidR="00FF55E4" w:rsidRPr="00223743" w:rsidRDefault="00FF55E4" w:rsidP="00223743">
            <w:pPr>
              <w:rPr>
                <w:rFonts w:eastAsiaTheme="minorEastAsia"/>
                <w:sz w:val="18"/>
                <w:szCs w:val="18"/>
                <w:lang w:eastAsia="zh-CN"/>
              </w:rPr>
            </w:pPr>
            <w:r>
              <w:rPr>
                <w:rFonts w:eastAsiaTheme="minorEastAsia"/>
                <w:sz w:val="18"/>
                <w:szCs w:val="18"/>
                <w:lang w:eastAsia="zh-CN"/>
              </w:rPr>
              <w:t>Support in principle.</w:t>
            </w:r>
          </w:p>
        </w:tc>
      </w:tr>
      <w:tr w:rsidR="007C636F" w14:paraId="1CF6E349" w14:textId="77777777" w:rsidTr="00B53D39">
        <w:tc>
          <w:tcPr>
            <w:tcW w:w="1980" w:type="dxa"/>
          </w:tcPr>
          <w:p w14:paraId="1E9C848F" w14:textId="32160002" w:rsidR="007C636F" w:rsidRDefault="007C636F"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FE62CF7" w14:textId="4C57E2A3" w:rsidR="007C636F" w:rsidRDefault="007C636F" w:rsidP="00223743">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629E5810" w14:textId="0EF2C57B" w:rsidR="007C636F" w:rsidRPr="007C636F" w:rsidRDefault="00926842" w:rsidP="00223743">
            <w:pPr>
              <w:rPr>
                <w:rFonts w:eastAsiaTheme="minorEastAsia"/>
                <w:sz w:val="18"/>
                <w:szCs w:val="18"/>
                <w:lang w:eastAsia="zh-CN"/>
              </w:rPr>
            </w:pPr>
            <w:r>
              <w:rPr>
                <w:rFonts w:eastAsia="宋体" w:cs="Calibri"/>
                <w:b/>
                <w:bCs/>
                <w:iCs/>
                <w:sz w:val="18"/>
                <w:szCs w:val="18"/>
                <w:highlight w:val="yellow"/>
                <w:lang w:eastAsia="zh-CN"/>
              </w:rPr>
              <w:lastRenderedPageBreak/>
              <w:t xml:space="preserve">Updated </w:t>
            </w:r>
            <w:r w:rsidR="007C636F" w:rsidRPr="007C636F">
              <w:rPr>
                <w:rFonts w:eastAsia="宋体" w:cs="Calibri"/>
                <w:b/>
                <w:bCs/>
                <w:iCs/>
                <w:sz w:val="18"/>
                <w:szCs w:val="18"/>
                <w:highlight w:val="yellow"/>
                <w:lang w:eastAsia="zh-CN"/>
              </w:rPr>
              <w:t xml:space="preserve">Proposal 3: </w:t>
            </w:r>
            <w:r w:rsidR="007C636F" w:rsidRPr="007C636F">
              <w:rPr>
                <w:rFonts w:eastAsiaTheme="minorEastAsia"/>
                <w:b/>
                <w:bCs/>
                <w:iCs/>
                <w:sz w:val="18"/>
                <w:szCs w:val="18"/>
                <w:lang w:eastAsia="zh-CN"/>
              </w:rPr>
              <w:t>UE is not expected to monitor a Type0/0A/1</w:t>
            </w:r>
            <w:r w:rsidR="007C636F" w:rsidRPr="007C636F">
              <w:rPr>
                <w:rFonts w:eastAsiaTheme="minorEastAsia"/>
                <w:b/>
                <w:bCs/>
                <w:iCs/>
                <w:color w:val="FF0000"/>
                <w:sz w:val="18"/>
                <w:szCs w:val="18"/>
                <w:lang w:eastAsia="zh-CN"/>
              </w:rPr>
              <w:t>[</w:t>
            </w:r>
            <w:r w:rsidR="007C636F" w:rsidRPr="007C636F">
              <w:rPr>
                <w:rFonts w:eastAsiaTheme="minorEastAsia"/>
                <w:b/>
                <w:bCs/>
                <w:iCs/>
                <w:color w:val="FF0000"/>
                <w:sz w:val="18"/>
                <w:szCs w:val="18"/>
                <w:lang w:eastAsia="zh-CN"/>
              </w:rPr>
              <w:t>/2</w:t>
            </w:r>
            <w:r w:rsidR="007C636F" w:rsidRPr="007C636F">
              <w:rPr>
                <w:rFonts w:eastAsiaTheme="minorEastAsia"/>
                <w:b/>
                <w:bCs/>
                <w:iCs/>
                <w:color w:val="FF0000"/>
                <w:sz w:val="18"/>
                <w:szCs w:val="18"/>
                <w:lang w:eastAsia="zh-CN"/>
              </w:rPr>
              <w:t>]</w:t>
            </w:r>
            <w:r w:rsidR="007C636F" w:rsidRPr="007C636F">
              <w:rPr>
                <w:rFonts w:eastAsiaTheme="minorEastAsia"/>
                <w:b/>
                <w:bCs/>
                <w:iCs/>
                <w:color w:val="FF0000"/>
                <w:sz w:val="18"/>
                <w:szCs w:val="18"/>
                <w:lang w:eastAsia="zh-CN"/>
              </w:rPr>
              <w:t xml:space="preserve"> </w:t>
            </w:r>
            <w:r w:rsidR="007C636F" w:rsidRPr="007C636F">
              <w:rPr>
                <w:rFonts w:eastAsiaTheme="minorEastAsia"/>
                <w:b/>
                <w:bCs/>
                <w:iCs/>
                <w:sz w:val="18"/>
                <w:szCs w:val="18"/>
                <w:lang w:eastAsia="zh-CN"/>
              </w:rPr>
              <w:t>CSS in a CORESET when the active TCI state is associated with a PCI different from serving cell PCI.</w:t>
            </w:r>
          </w:p>
          <w:p w14:paraId="75962ADA" w14:textId="378DA455" w:rsidR="007C636F" w:rsidRDefault="007C636F" w:rsidP="00223743">
            <w:pPr>
              <w:rPr>
                <w:rFonts w:eastAsiaTheme="minorEastAsia"/>
                <w:sz w:val="18"/>
                <w:szCs w:val="18"/>
                <w:lang w:eastAsia="zh-CN"/>
              </w:rPr>
            </w:pPr>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af6"/>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等线"/>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r w:rsidR="00FF55E4" w14:paraId="4D6EF749" w14:textId="77777777" w:rsidTr="00B53D39">
        <w:tc>
          <w:tcPr>
            <w:tcW w:w="1980" w:type="dxa"/>
          </w:tcPr>
          <w:p w14:paraId="4B8580A0" w14:textId="27D93B2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5BA46978" w14:textId="6837110B" w:rsidR="00FF55E4" w:rsidRDefault="00FF55E4" w:rsidP="007A38D8">
            <w:pPr>
              <w:rPr>
                <w:rFonts w:eastAsiaTheme="minorEastAsia"/>
                <w:sz w:val="18"/>
                <w:szCs w:val="18"/>
                <w:lang w:eastAsia="zh-CN"/>
              </w:rPr>
            </w:pPr>
            <w:r>
              <w:rPr>
                <w:rFonts w:eastAsiaTheme="minorEastAsia"/>
                <w:sz w:val="18"/>
                <w:szCs w:val="18"/>
                <w:lang w:eastAsia="zh-CN"/>
              </w:rPr>
              <w:t>Fine to discuss it in UE feature</w:t>
            </w:r>
          </w:p>
        </w:tc>
      </w:tr>
      <w:tr w:rsidR="000B0473" w14:paraId="737F6E9B" w14:textId="77777777" w:rsidTr="00B53D39">
        <w:tc>
          <w:tcPr>
            <w:tcW w:w="1980" w:type="dxa"/>
          </w:tcPr>
          <w:p w14:paraId="3175ED54" w14:textId="333BE474" w:rsidR="000B0473" w:rsidRDefault="000B0473"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41E8FCD" w14:textId="0A1BF860" w:rsidR="000B0473" w:rsidRDefault="000B0473" w:rsidP="007A38D8">
            <w:pPr>
              <w:rPr>
                <w:rFonts w:eastAsiaTheme="minorEastAsia"/>
                <w:sz w:val="18"/>
                <w:szCs w:val="18"/>
                <w:lang w:eastAsia="zh-CN"/>
              </w:rPr>
            </w:pPr>
            <w:r w:rsidRPr="000B0473">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lastRenderedPageBreak/>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6E144115" w:rsidR="00751C0A" w:rsidRPr="000B0473" w:rsidRDefault="00553573">
      <w:pPr>
        <w:rPr>
          <w:strike/>
          <w:color w:val="FF0000"/>
          <w:kern w:val="2"/>
          <w:lang w:val="en-GB" w:eastAsia="zh-CN"/>
        </w:rPr>
      </w:pPr>
      <w:r w:rsidRPr="000B0473">
        <w:rPr>
          <w:b/>
          <w:strike/>
          <w:color w:val="FF0000"/>
          <w:kern w:val="2"/>
          <w:lang w:val="en-GB" w:eastAsia="zh-CN"/>
        </w:rPr>
        <w:t>Proposal 5-3:</w:t>
      </w:r>
      <w:r w:rsidRPr="000B0473">
        <w:rPr>
          <w:strike/>
          <w:color w:val="FF0000"/>
          <w:kern w:val="2"/>
          <w:lang w:val="en-GB" w:eastAsia="zh-CN"/>
        </w:rPr>
        <w:t xml:space="preserve"> At most one PCI is associated with the activated TCI states for PDSCH/PDCCH associated with one </w:t>
      </w:r>
      <w:proofErr w:type="spellStart"/>
      <w:r w:rsidRPr="000B0473">
        <w:rPr>
          <w:strike/>
          <w:color w:val="FF0000"/>
          <w:kern w:val="2"/>
          <w:lang w:val="en-GB" w:eastAsia="zh-CN"/>
        </w:rPr>
        <w:t>CORESETPoolIndex</w:t>
      </w:r>
      <w:proofErr w:type="spellEnd"/>
      <w:r w:rsidRPr="000B0473">
        <w:rPr>
          <w:strike/>
          <w:color w:val="FF0000"/>
          <w:kern w:val="2"/>
          <w:lang w:val="en-GB" w:eastAsia="zh-CN"/>
        </w:rPr>
        <w:t>.</w:t>
      </w:r>
    </w:p>
    <w:p w14:paraId="76D2346A" w14:textId="77777777"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5-3 is same as updated proposal 2, hence removed from the list.</w:t>
      </w:r>
    </w:p>
    <w:p w14:paraId="6F2CBE86" w14:textId="25F13389" w:rsidR="00751C0A" w:rsidRPr="008900D3" w:rsidRDefault="00553573">
      <w:pPr>
        <w:spacing w:line="360" w:lineRule="auto"/>
        <w:rPr>
          <w:rFonts w:eastAsiaTheme="minorEastAsia"/>
          <w:strike/>
          <w:color w:val="FF0000"/>
          <w:szCs w:val="22"/>
          <w:lang w:eastAsia="zh-CN"/>
        </w:rPr>
      </w:pPr>
      <w:r w:rsidRPr="008900D3">
        <w:rPr>
          <w:rFonts w:eastAsiaTheme="minorEastAsia" w:cs="Times"/>
          <w:b/>
          <w:strike/>
          <w:color w:val="FF0000"/>
          <w:lang w:eastAsia="zh-CN"/>
        </w:rPr>
        <w:t>Proposal 5-4:</w:t>
      </w:r>
      <w:r w:rsidRPr="008900D3">
        <w:rPr>
          <w:rFonts w:eastAsiaTheme="minorEastAsia" w:cs="Times"/>
          <w:strike/>
          <w:color w:val="FF0000"/>
          <w:lang w:eastAsia="zh-CN"/>
        </w:rPr>
        <w:t xml:space="preserve"> </w:t>
      </w:r>
      <w:r w:rsidRPr="008900D3">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sidRPr="008900D3">
        <w:rPr>
          <w:rFonts w:eastAsiaTheme="minorEastAsia"/>
          <w:strike/>
          <w:color w:val="FF0000"/>
          <w:szCs w:val="22"/>
          <w:lang w:eastAsia="zh-CN"/>
        </w:rPr>
        <w:t>CORESETPoolIndexes</w:t>
      </w:r>
      <w:proofErr w:type="spellEnd"/>
      <w:r w:rsidRPr="008900D3">
        <w:rPr>
          <w:rFonts w:eastAsiaTheme="minorEastAsia"/>
          <w:strike/>
          <w:color w:val="FF0000"/>
          <w:szCs w:val="22"/>
          <w:lang w:eastAsia="zh-CN"/>
        </w:rPr>
        <w:t xml:space="preserve"> should be associated with PCI of serving cell. </w:t>
      </w:r>
    </w:p>
    <w:p w14:paraId="0392FD76" w14:textId="04DF0DA4"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w:t>
      </w:r>
      <w:r w:rsidR="008900D3">
        <w:rPr>
          <w:kern w:val="2"/>
          <w:lang w:val="en-GB" w:eastAsia="zh-CN"/>
        </w:rPr>
        <w:t>4</w:t>
      </w:r>
      <w:r>
        <w:rPr>
          <w:kern w:val="2"/>
          <w:lang w:val="en-GB" w:eastAsia="zh-CN"/>
        </w:rPr>
        <w:t xml:space="preserve"> is </w:t>
      </w:r>
      <w:r w:rsidR="008900D3">
        <w:rPr>
          <w:kern w:val="2"/>
          <w:lang w:val="en-GB" w:eastAsia="zh-CN"/>
        </w:rPr>
        <w:t>relevant to</w:t>
      </w:r>
      <w:r>
        <w:rPr>
          <w:kern w:val="2"/>
          <w:lang w:val="en-GB" w:eastAsia="zh-CN"/>
        </w:rPr>
        <w:t xml:space="preserve"> updated proposal 2, hence removed from the list.</w:t>
      </w:r>
    </w:p>
    <w:p w14:paraId="2295FEF0" w14:textId="1F65A058"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1B93F8D8" w14:textId="77777777" w:rsidR="00751C0A" w:rsidRPr="000E45AA" w:rsidRDefault="00553573">
      <w:pPr>
        <w:widowControl w:val="0"/>
        <w:snapToGrid w:val="0"/>
        <w:spacing w:beforeLines="50" w:before="120" w:line="288" w:lineRule="auto"/>
        <w:rPr>
          <w:rFonts w:eastAsia="宋体"/>
          <w:strike/>
          <w:color w:val="FF0000"/>
          <w:kern w:val="2"/>
          <w:szCs w:val="20"/>
          <w:lang w:eastAsia="zh-CN"/>
        </w:rPr>
      </w:pPr>
      <w:r w:rsidRPr="000E45AA">
        <w:rPr>
          <w:rFonts w:eastAsia="宋体"/>
          <w:b/>
          <w:strike/>
          <w:color w:val="FF0000"/>
          <w:kern w:val="2"/>
          <w:szCs w:val="20"/>
          <w:lang w:eastAsia="zh-CN"/>
        </w:rPr>
        <w:t>Proposal 5-7:</w:t>
      </w:r>
      <w:r w:rsidRPr="000E45AA">
        <w:rPr>
          <w:rFonts w:eastAsia="宋体"/>
          <w:strike/>
          <w:color w:val="FF0000"/>
          <w:kern w:val="2"/>
          <w:szCs w:val="20"/>
          <w:lang w:eastAsia="zh-CN"/>
        </w:rPr>
        <w:t xml:space="preserve"> </w:t>
      </w:r>
      <w:r w:rsidRPr="000E45AA">
        <w:rPr>
          <w:bCs/>
          <w:iCs/>
          <w:strike/>
          <w:color w:val="FF0000"/>
        </w:rPr>
        <w:t xml:space="preserve">Define a new/independent IE for cells with additional PCIs for MTRP inter-cell operation. </w:t>
      </w:r>
    </w:p>
    <w:p w14:paraId="16BE4A51" w14:textId="77777777" w:rsidR="00751C0A" w:rsidRPr="000E45AA" w:rsidRDefault="00553573">
      <w:pPr>
        <w:pStyle w:val="af6"/>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At least </w:t>
      </w:r>
      <w:proofErr w:type="spellStart"/>
      <w:r w:rsidRPr="000E45AA">
        <w:rPr>
          <w:rFonts w:ascii="Times New Roman" w:hAnsi="Times New Roman"/>
          <w:bCs/>
          <w:iCs/>
          <w:strike/>
          <w:color w:val="FF0000"/>
          <w:sz w:val="20"/>
        </w:rPr>
        <w:t>PhysCellId</w:t>
      </w:r>
      <w:proofErr w:type="spellEnd"/>
      <w:r w:rsidRPr="000E45AA">
        <w:rPr>
          <w:rFonts w:ascii="Times New Roman" w:hAnsi="Times New Roman"/>
          <w:bCs/>
          <w:iCs/>
          <w:strike/>
          <w:color w:val="FF0000"/>
          <w:sz w:val="20"/>
        </w:rPr>
        <w:t xml:space="preserve"> is included in the IE. </w:t>
      </w:r>
    </w:p>
    <w:p w14:paraId="1D35C2B8" w14:textId="77777777" w:rsidR="00751C0A" w:rsidRPr="000E45AA" w:rsidRDefault="00553573">
      <w:pPr>
        <w:pStyle w:val="af6"/>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 new RRC indicator/signaling (e.g., re-index the non-serving cells) is needed in the IE to indicate each cell with different PCI. </w:t>
      </w:r>
    </w:p>
    <w:p w14:paraId="7EA47A16" w14:textId="2B1A1487" w:rsidR="008D336E" w:rsidRPr="008D336E" w:rsidRDefault="008D336E">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5-7 is not considered for discussion </w:t>
      </w:r>
    </w:p>
    <w:p w14:paraId="327BD6A6" w14:textId="4DB39D40"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6372FEF5"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w:t>
      </w:r>
      <w:proofErr w:type="gramStart"/>
      <w:r>
        <w:rPr>
          <w:rFonts w:eastAsia="等线" w:cs="Times"/>
          <w:bCs/>
          <w:iCs/>
          <w:lang w:eastAsia="zh-CN"/>
        </w:rPr>
        <w:t>a</w:t>
      </w:r>
      <w:proofErr w:type="gramEnd"/>
      <w:r>
        <w:rPr>
          <w:rFonts w:eastAsia="等线" w:cs="Times"/>
          <w:bCs/>
          <w:iCs/>
          <w:lang w:eastAsia="zh-CN"/>
        </w:rPr>
        <w:t xml:space="preserve"> SSB with additional PCI which is not associated with any activated TCI state unless the SSB is configured for L1 measurement.</w:t>
      </w:r>
      <w:r w:rsidR="004B3731">
        <w:rPr>
          <w:rFonts w:eastAsia="等线" w:cs="Times"/>
          <w:bCs/>
          <w:iCs/>
          <w:lang w:eastAsia="zh-CN"/>
        </w:rPr>
        <w:t>’</w:t>
      </w:r>
    </w:p>
    <w:p w14:paraId="3C38039B" w14:textId="77777777"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4DABEA66"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74C2C63" w14:textId="55EB1ADD" w:rsidR="004B3731" w:rsidRDefault="004B3731">
      <w:pPr>
        <w:spacing w:after="0"/>
        <w:rPr>
          <w:rFonts w:eastAsiaTheme="minorEastAsia" w:cs="Times"/>
          <w:iCs/>
          <w:szCs w:val="22"/>
          <w:lang w:eastAsia="zh-CN"/>
        </w:rPr>
      </w:pPr>
      <w:r w:rsidRPr="003832A8">
        <w:rPr>
          <w:rFonts w:eastAsiaTheme="minorEastAsia" w:cs="Times"/>
          <w:iCs/>
          <w:szCs w:val="22"/>
          <w:highlight w:val="yellow"/>
          <w:lang w:eastAsia="zh-CN"/>
        </w:rPr>
        <w:t>[Mod]:</w:t>
      </w:r>
      <w:r>
        <w:rPr>
          <w:rFonts w:eastAsiaTheme="minorEastAsia" w:cs="Times"/>
          <w:iCs/>
          <w:szCs w:val="22"/>
          <w:lang w:eastAsia="zh-CN"/>
        </w:rPr>
        <w:t xml:space="preserve"> proposal 5-13 seems </w:t>
      </w:r>
      <w:r w:rsidR="003832A8">
        <w:rPr>
          <w:rFonts w:eastAsiaTheme="minorEastAsia" w:cs="Times"/>
          <w:iCs/>
          <w:szCs w:val="22"/>
          <w:lang w:eastAsia="zh-CN"/>
        </w:rPr>
        <w:t>straight forward, however the RRC parameter name is up to RAN2 design.</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37726807" w:rsidR="00751C0A" w:rsidRPr="008F7128" w:rsidRDefault="00553573">
      <w:pPr>
        <w:rPr>
          <w:bCs/>
          <w:iCs/>
          <w:strike/>
          <w:color w:val="FF0000"/>
          <w:lang w:eastAsia="zh-CN"/>
        </w:rPr>
      </w:pPr>
      <w:r w:rsidRPr="008F7128">
        <w:rPr>
          <w:b/>
          <w:bCs/>
          <w:iCs/>
          <w:strike/>
          <w:color w:val="FF0000"/>
          <w:lang w:val="en-GB" w:eastAsia="zh-CN"/>
        </w:rPr>
        <w:t>Proposal 5-15:</w:t>
      </w:r>
      <w:r w:rsidRPr="008F7128">
        <w:rPr>
          <w:bCs/>
          <w:iCs/>
          <w:strike/>
          <w:color w:val="FF0000"/>
          <w:lang w:val="en-GB" w:eastAsia="zh-CN"/>
        </w:rPr>
        <w:t xml:space="preserve"> SSB from a non-serving cell can be directly configured in QCL-info and </w:t>
      </w:r>
      <w:r w:rsidRPr="008F7128">
        <w:rPr>
          <w:rFonts w:hint="eastAsia"/>
          <w:bCs/>
          <w:iCs/>
          <w:strike/>
          <w:color w:val="FF0000"/>
          <w:lang w:eastAsia="zh-CN"/>
        </w:rPr>
        <w:t>S</w:t>
      </w:r>
      <w:r w:rsidRPr="008F7128">
        <w:rPr>
          <w:bCs/>
          <w:iCs/>
          <w:strike/>
          <w:color w:val="FF0000"/>
          <w:lang w:eastAsia="zh-CN"/>
        </w:rPr>
        <w:t>SB-InfoNcell-r16/SSB-Configuration-r16 are used to provide the non-serving cell’s information for the UE to obtain the correct SSB information.</w:t>
      </w:r>
    </w:p>
    <w:p w14:paraId="6A59888C" w14:textId="3894610C" w:rsidR="008F7128" w:rsidRPr="008D336E" w:rsidRDefault="008F7128" w:rsidP="008F7128">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RAN1 has sent LS to RAN2 which mentions that RRC signaling design is up to RAN2. Hence proposal 5-</w:t>
      </w:r>
      <w:r>
        <w:rPr>
          <w:rFonts w:eastAsia="宋体"/>
          <w:kern w:val="2"/>
          <w:szCs w:val="20"/>
          <w:lang w:eastAsia="zh-CN"/>
        </w:rPr>
        <w:t>15</w:t>
      </w:r>
      <w:r>
        <w:rPr>
          <w:rFonts w:eastAsia="宋体"/>
          <w:kern w:val="2"/>
          <w:szCs w:val="20"/>
          <w:lang w:eastAsia="zh-CN"/>
        </w:rPr>
        <w:t xml:space="preserve"> is not considered for discussion </w:t>
      </w:r>
    </w:p>
    <w:p w14:paraId="3EC967BF" w14:textId="71816035" w:rsidR="00751C0A" w:rsidRPr="008F7128" w:rsidRDefault="00553573">
      <w:pPr>
        <w:rPr>
          <w:bCs/>
          <w:iCs/>
          <w:strike/>
          <w:color w:val="FF0000"/>
          <w:lang w:eastAsia="zh-CN"/>
        </w:rPr>
      </w:pPr>
      <w:r w:rsidRPr="008F7128">
        <w:rPr>
          <w:b/>
          <w:bCs/>
          <w:iCs/>
          <w:strike/>
          <w:color w:val="FF0000"/>
          <w:lang w:eastAsia="zh-CN"/>
        </w:rPr>
        <w:t>Proposal 5-16:</w:t>
      </w:r>
      <w:r w:rsidRPr="008F7128">
        <w:rPr>
          <w:bCs/>
          <w:iCs/>
          <w:strike/>
          <w:color w:val="FF0000"/>
          <w:lang w:eastAsia="zh-CN"/>
        </w:rPr>
        <w:t xml:space="preserve"> The non-serving PCID configured in </w:t>
      </w:r>
      <w:r w:rsidRPr="008F7128">
        <w:rPr>
          <w:rFonts w:hint="eastAsia"/>
          <w:bCs/>
          <w:iCs/>
          <w:strike/>
          <w:color w:val="FF0000"/>
          <w:lang w:eastAsia="zh-CN"/>
        </w:rPr>
        <w:t>S</w:t>
      </w:r>
      <w:r w:rsidRPr="008F7128">
        <w:rPr>
          <w:bCs/>
          <w:iCs/>
          <w:strike/>
          <w:color w:val="FF0000"/>
          <w:lang w:eastAsia="zh-CN"/>
        </w:rPr>
        <w:t>SB-InfoNcell-r16/SSB-Configuration-r16 is associated with a neighboring cell configured that is configured in a CSI-</w:t>
      </w:r>
      <w:proofErr w:type="spellStart"/>
      <w:r w:rsidRPr="008F7128">
        <w:rPr>
          <w:bCs/>
          <w:iCs/>
          <w:strike/>
          <w:color w:val="FF0000"/>
          <w:lang w:eastAsia="zh-CN"/>
        </w:rPr>
        <w:t>ReportConfig</w:t>
      </w:r>
      <w:proofErr w:type="spellEnd"/>
      <w:r w:rsidRPr="008F7128">
        <w:rPr>
          <w:strike/>
          <w:color w:val="FF0000"/>
          <w:lang w:eastAsia="zh-CN"/>
        </w:rPr>
        <w:t xml:space="preserve"> </w:t>
      </w:r>
      <w:proofErr w:type="spellStart"/>
      <w:r w:rsidRPr="008F7128">
        <w:rPr>
          <w:bCs/>
          <w:iCs/>
          <w:strike/>
          <w:color w:val="FF0000"/>
          <w:lang w:eastAsia="zh-CN"/>
        </w:rPr>
        <w:t>containging</w:t>
      </w:r>
      <w:proofErr w:type="spellEnd"/>
      <w:r w:rsidRPr="008F7128">
        <w:rPr>
          <w:bCs/>
          <w:iCs/>
          <w:strike/>
          <w:color w:val="FF0000"/>
          <w:lang w:eastAsia="zh-CN"/>
        </w:rPr>
        <w:t xml:space="preserve"> RS resources associated with one or more non-serving cells.</w:t>
      </w:r>
    </w:p>
    <w:p w14:paraId="4EAF75F0" w14:textId="59C527C1" w:rsidR="008F7128" w:rsidRPr="008D336E" w:rsidRDefault="008F7128" w:rsidP="008F7128">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RAN1 has sent LS to RAN2 which mentions that RRC signaling design is up to RAN2. Hence proposal 5-1</w:t>
      </w:r>
      <w:r>
        <w:rPr>
          <w:rFonts w:eastAsia="宋体"/>
          <w:kern w:val="2"/>
          <w:szCs w:val="20"/>
          <w:lang w:eastAsia="zh-CN"/>
        </w:rPr>
        <w:t>6</w:t>
      </w:r>
      <w:r>
        <w:rPr>
          <w:rFonts w:eastAsia="宋体"/>
          <w:kern w:val="2"/>
          <w:szCs w:val="20"/>
          <w:lang w:eastAsia="zh-CN"/>
        </w:rPr>
        <w:t xml:space="preserve"> is not considered for discussion </w:t>
      </w:r>
    </w:p>
    <w:p w14:paraId="0B54C8FE" w14:textId="77777777" w:rsidR="008F7128" w:rsidRDefault="008F7128">
      <w:pPr>
        <w:rPr>
          <w:bCs/>
          <w:iCs/>
          <w:lang w:eastAsia="zh-CN"/>
        </w:rPr>
      </w:pP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13C395B6" w:rsidR="00751C0A" w:rsidRPr="003279EF" w:rsidRDefault="00553573">
      <w:pPr>
        <w:rPr>
          <w:iCs/>
          <w:strike/>
          <w:color w:val="FF0000"/>
          <w:szCs w:val="20"/>
          <w:lang w:val="en-GB" w:eastAsia="ko-KR"/>
        </w:rPr>
      </w:pPr>
      <w:r w:rsidRPr="003279EF">
        <w:rPr>
          <w:b/>
          <w:bCs/>
          <w:iCs/>
          <w:strike/>
          <w:color w:val="FF0000"/>
          <w:lang w:eastAsia="zh-CN"/>
        </w:rPr>
        <w:t>Proposal 5-18:</w:t>
      </w:r>
      <w:r w:rsidRPr="003279EF">
        <w:rPr>
          <w:bCs/>
          <w:iCs/>
          <w:strike/>
          <w:color w:val="FF0000"/>
          <w:lang w:eastAsia="zh-CN"/>
        </w:rPr>
        <w:t xml:space="preserve"> </w:t>
      </w:r>
      <w:r w:rsidRPr="003279EF">
        <w:rPr>
          <w:iCs/>
          <w:strike/>
          <w:color w:val="FF0000"/>
          <w:szCs w:val="20"/>
          <w:lang w:val="en-GB" w:eastAsia="ko-KR"/>
        </w:rPr>
        <w:t>When SSB is used as reference signal in</w:t>
      </w:r>
      <w:r w:rsidRPr="003279EF">
        <w:rPr>
          <w:i/>
          <w:strike/>
          <w:color w:val="FF0000"/>
          <w:szCs w:val="20"/>
          <w:lang w:val="en-GB" w:eastAsia="ko-KR"/>
        </w:rPr>
        <w:t xml:space="preserve"> </w:t>
      </w:r>
      <w:r w:rsidRPr="003279EF">
        <w:rPr>
          <w:i/>
          <w:strike/>
          <w:color w:val="FF0000"/>
          <w:szCs w:val="20"/>
          <w:lang w:val="en-GB"/>
        </w:rPr>
        <w:t>SRS-</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PathlossReferenceRS</w:t>
      </w:r>
      <w:proofErr w:type="spellEnd"/>
      <w:r w:rsidRPr="003279EF">
        <w:rPr>
          <w:i/>
          <w:strike/>
          <w:color w:val="FF0000"/>
          <w:szCs w:val="20"/>
          <w:lang w:val="en-GB"/>
        </w:rPr>
        <w:t xml:space="preserve">, </w:t>
      </w:r>
      <w:r w:rsidRPr="003279EF">
        <w:rPr>
          <w:i/>
          <w:strike/>
          <w:color w:val="FF0000"/>
          <w:szCs w:val="20"/>
        </w:rPr>
        <w:t>PUSCH-</w:t>
      </w:r>
      <w:proofErr w:type="spellStart"/>
      <w:r w:rsidRPr="003279EF">
        <w:rPr>
          <w:i/>
          <w:strike/>
          <w:color w:val="FF0000"/>
          <w:szCs w:val="20"/>
        </w:rPr>
        <w:t>PathlossReferenceRS</w:t>
      </w:r>
      <w:proofErr w:type="spellEnd"/>
      <w:r w:rsidRPr="003279EF">
        <w:rPr>
          <w:i/>
          <w:strike/>
          <w:color w:val="FF0000"/>
          <w:szCs w:val="20"/>
        </w:rPr>
        <w:t xml:space="preserve">, </w:t>
      </w:r>
      <w:r w:rsidRPr="003279EF">
        <w:rPr>
          <w:iCs/>
          <w:strike/>
          <w:color w:val="FF0000"/>
          <w:szCs w:val="20"/>
        </w:rPr>
        <w:t>and</w:t>
      </w:r>
      <w:r w:rsidRPr="003279EF">
        <w:rPr>
          <w:i/>
          <w:strike/>
          <w:color w:val="FF0000"/>
          <w:szCs w:val="20"/>
        </w:rPr>
        <w:t xml:space="preserve"> </w:t>
      </w:r>
      <w:proofErr w:type="spellStart"/>
      <w:r w:rsidRPr="003279EF">
        <w:rPr>
          <w:i/>
          <w:strike/>
          <w:color w:val="FF0000"/>
          <w:szCs w:val="20"/>
          <w:lang w:val="en-GB"/>
        </w:rPr>
        <w:t>pathlossReferenceRS</w:t>
      </w:r>
      <w:proofErr w:type="spellEnd"/>
      <w:r w:rsidRPr="003279EF">
        <w:rPr>
          <w:iCs/>
          <w:strike/>
          <w:color w:val="FF0000"/>
          <w:szCs w:val="20"/>
          <w:lang w:val="en-GB"/>
        </w:rPr>
        <w:t xml:space="preserve"> under </w:t>
      </w:r>
      <w:r w:rsidRPr="003279EF">
        <w:rPr>
          <w:i/>
          <w:strike/>
          <w:color w:val="FF0000"/>
          <w:szCs w:val="20"/>
          <w:lang w:val="en-GB"/>
        </w:rPr>
        <w:t>SRS-</w:t>
      </w:r>
      <w:proofErr w:type="spellStart"/>
      <w:r w:rsidRPr="003279EF">
        <w:rPr>
          <w:i/>
          <w:strike/>
          <w:color w:val="FF0000"/>
          <w:szCs w:val="20"/>
          <w:lang w:val="en-GB"/>
        </w:rPr>
        <w:t>ResourceSet</w:t>
      </w:r>
      <w:proofErr w:type="spellEnd"/>
      <w:r w:rsidRPr="003279EF">
        <w:rPr>
          <w:iCs/>
          <w:strike/>
          <w:color w:val="FF0000"/>
          <w:szCs w:val="20"/>
          <w:lang w:val="en-GB" w:eastAsia="ko-KR"/>
        </w:rPr>
        <w:t xml:space="preserve">, the configuration indicates whether the </w:t>
      </w:r>
      <w:r w:rsidRPr="003279EF">
        <w:rPr>
          <w:i/>
          <w:strike/>
          <w:color w:val="FF0000"/>
          <w:szCs w:val="20"/>
          <w:lang w:val="en-GB" w:eastAsia="ko-KR"/>
        </w:rPr>
        <w:t>SSB-Index</w:t>
      </w:r>
      <w:r w:rsidRPr="003279EF">
        <w:rPr>
          <w:iCs/>
          <w:strike/>
          <w:color w:val="FF0000"/>
          <w:szCs w:val="20"/>
          <w:lang w:val="en-GB" w:eastAsia="ko-KR"/>
        </w:rPr>
        <w:t xml:space="preserve"> is associated with the serving cell PCI or the other PCI.</w:t>
      </w:r>
    </w:p>
    <w:p w14:paraId="5153101A" w14:textId="4F93E485" w:rsidR="003279EF" w:rsidRDefault="003279EF">
      <w:pPr>
        <w:rPr>
          <w:bCs/>
          <w:iCs/>
          <w:lang w:eastAsia="zh-CN"/>
        </w:rPr>
      </w:pPr>
      <w:r w:rsidRPr="003279EF">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D8DBDC0"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1B53736" w14:textId="77777777"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Pr="00B52E87" w:rsidRDefault="00553573">
      <w:pPr>
        <w:pStyle w:val="0Maintext"/>
        <w:spacing w:after="120" w:afterAutospacing="0" w:line="240" w:lineRule="auto"/>
        <w:ind w:firstLine="0"/>
        <w:rPr>
          <w:b/>
          <w:bCs/>
          <w:iCs/>
          <w:strike/>
          <w:color w:val="FF0000"/>
          <w:lang w:val="en-US" w:eastAsia="zh-CN"/>
        </w:rPr>
      </w:pPr>
      <w:r w:rsidRPr="00B52E87">
        <w:rPr>
          <w:b/>
          <w:bCs/>
          <w:iCs/>
          <w:strike/>
          <w:color w:val="FF0000"/>
          <w:lang w:val="en-US" w:eastAsia="zh-CN"/>
        </w:rPr>
        <w:t xml:space="preserve">Proposal 5-24: </w:t>
      </w:r>
    </w:p>
    <w:p w14:paraId="15AAD97C" w14:textId="77777777" w:rsidR="00751C0A" w:rsidRPr="00B52E87" w:rsidRDefault="00553573">
      <w:pPr>
        <w:pStyle w:val="0Maintext"/>
        <w:numPr>
          <w:ilvl w:val="0"/>
          <w:numId w:val="12"/>
        </w:numPr>
        <w:spacing w:after="120" w:afterAutospacing="0" w:line="240" w:lineRule="auto"/>
        <w:rPr>
          <w:rFonts w:eastAsiaTheme="minorEastAsia" w:cs="Times New Roman"/>
          <w:strike/>
          <w:color w:val="FF0000"/>
          <w:lang w:eastAsia="zh-CN"/>
        </w:rPr>
      </w:pPr>
      <w:r w:rsidRPr="00B52E87">
        <w:rPr>
          <w:rFonts w:cs="Times New Roman"/>
          <w:iCs/>
          <w:strike/>
          <w:color w:val="FF0000"/>
        </w:rPr>
        <w:t xml:space="preserve">Apply Rel-17 BFR enhancement for </w:t>
      </w:r>
      <w:proofErr w:type="spellStart"/>
      <w:r w:rsidRPr="00B52E87">
        <w:rPr>
          <w:rFonts w:cs="Times New Roman"/>
          <w:iCs/>
          <w:strike/>
          <w:color w:val="FF0000"/>
        </w:rPr>
        <w:t>mTRP</w:t>
      </w:r>
      <w:proofErr w:type="spellEnd"/>
      <w:r w:rsidRPr="00B52E87">
        <w:rPr>
          <w:rFonts w:cs="Times New Roman"/>
          <w:iCs/>
          <w:strike/>
          <w:color w:val="FF0000"/>
        </w:rPr>
        <w:t xml:space="preserve"> also for inter-cell </w:t>
      </w:r>
      <w:proofErr w:type="spellStart"/>
      <w:r w:rsidRPr="00B52E87">
        <w:rPr>
          <w:rFonts w:cs="Times New Roman"/>
          <w:iCs/>
          <w:strike/>
          <w:color w:val="FF0000"/>
        </w:rPr>
        <w:t>mTRP</w:t>
      </w:r>
      <w:proofErr w:type="spellEnd"/>
    </w:p>
    <w:p w14:paraId="56662AC9" w14:textId="77777777" w:rsidR="00751C0A" w:rsidRPr="00B52E87" w:rsidRDefault="00553573">
      <w:pPr>
        <w:pStyle w:val="a0"/>
        <w:numPr>
          <w:ilvl w:val="0"/>
          <w:numId w:val="12"/>
        </w:numPr>
        <w:spacing w:before="120"/>
        <w:rPr>
          <w:rFonts w:eastAsia="宋体"/>
          <w:bCs/>
          <w:strike/>
          <w:color w:val="FF0000"/>
          <w:szCs w:val="20"/>
          <w:lang w:eastAsia="zh-CN"/>
        </w:rPr>
      </w:pPr>
      <w:r w:rsidRPr="00B52E87">
        <w:rPr>
          <w:rFonts w:eastAsia="宋体"/>
          <w:bCs/>
          <w:strike/>
          <w:color w:val="FF0000"/>
          <w:szCs w:val="20"/>
          <w:lang w:eastAsia="zh-CN"/>
        </w:rPr>
        <w:t>Confirm that</w:t>
      </w:r>
      <w:r w:rsidRPr="00B52E87">
        <w:rPr>
          <w:strike/>
          <w:color w:val="FF0000"/>
          <w:szCs w:val="20"/>
        </w:rPr>
        <w:t xml:space="preserve"> </w:t>
      </w:r>
      <w:r w:rsidRPr="00B52E87">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a0"/>
        <w:numPr>
          <w:ilvl w:val="0"/>
          <w:numId w:val="12"/>
        </w:numPr>
        <w:spacing w:before="120"/>
        <w:rPr>
          <w:rFonts w:eastAsia="宋体"/>
          <w:bCs/>
          <w:szCs w:val="20"/>
          <w:lang w:eastAsia="zh-CN"/>
        </w:rPr>
      </w:pPr>
      <w:r w:rsidRPr="00B52E87">
        <w:rPr>
          <w:rFonts w:eastAsia="宋体"/>
          <w:bCs/>
          <w:strike/>
          <w:color w:val="FF0000"/>
          <w:szCs w:val="20"/>
          <w:lang w:eastAsia="zh-CN"/>
        </w:rPr>
        <w:t>Confirm that</w:t>
      </w:r>
      <w:r w:rsidRPr="00B52E87">
        <w:rPr>
          <w:strike/>
          <w:color w:val="FF0000"/>
          <w:szCs w:val="20"/>
        </w:rPr>
        <w:t xml:space="preserve"> </w:t>
      </w:r>
      <w:r w:rsidRPr="00B52E87">
        <w:rPr>
          <w:rFonts w:eastAsia="宋体"/>
          <w:bCs/>
          <w:strike/>
          <w:color w:val="FF0000"/>
          <w:szCs w:val="20"/>
          <w:lang w:eastAsia="zh-CN"/>
        </w:rPr>
        <w:t xml:space="preserve">BFRQ framework based on Rel.16 </w:t>
      </w:r>
      <w:proofErr w:type="spellStart"/>
      <w:r w:rsidRPr="00B52E87">
        <w:rPr>
          <w:rFonts w:eastAsia="宋体"/>
          <w:bCs/>
          <w:strike/>
          <w:color w:val="FF0000"/>
          <w:szCs w:val="20"/>
          <w:lang w:eastAsia="zh-CN"/>
        </w:rPr>
        <w:t>SCell</w:t>
      </w:r>
      <w:proofErr w:type="spellEnd"/>
      <w:r w:rsidRPr="00B52E87">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2F2EF362" w14:textId="7BD3D2DA" w:rsidR="00E740ED" w:rsidRPr="00E740ED" w:rsidRDefault="00E740ED">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 xml:space="preserve">according to WID, intercell </w:t>
      </w:r>
      <w:proofErr w:type="spellStart"/>
      <w:r>
        <w:rPr>
          <w:rFonts w:cs="Times New Roman"/>
          <w:bCs/>
          <w:iCs/>
          <w:lang w:val="en-US" w:eastAsia="zh-CN"/>
        </w:rPr>
        <w:t>mTRP</w:t>
      </w:r>
      <w:proofErr w:type="spellEnd"/>
      <w:r>
        <w:rPr>
          <w:rFonts w:cs="Times New Roman"/>
          <w:bCs/>
          <w:iCs/>
          <w:lang w:val="en-US" w:eastAsia="zh-CN"/>
        </w:rPr>
        <w:t xml:space="preserve"> is </w:t>
      </w:r>
      <w:r w:rsidR="00B52E87">
        <w:rPr>
          <w:rFonts w:cs="Times New Roman"/>
          <w:bCs/>
          <w:iCs/>
          <w:lang w:val="en-US" w:eastAsia="zh-CN"/>
        </w:rPr>
        <w:t>based on Rel-15/16 TCI framework, hence proposal 5-24 is not considered for discussion.</w:t>
      </w:r>
    </w:p>
    <w:p w14:paraId="7376DFBB" w14:textId="079661B4" w:rsidR="00751C0A" w:rsidRPr="00B52E87" w:rsidRDefault="00553573">
      <w:pPr>
        <w:pStyle w:val="0Maintext"/>
        <w:spacing w:after="120" w:afterAutospacing="0" w:line="240" w:lineRule="auto"/>
        <w:ind w:firstLine="0"/>
        <w:rPr>
          <w:rFonts w:cs="Times New Roman"/>
          <w:b/>
          <w:bCs/>
          <w:iCs/>
          <w:strike/>
          <w:color w:val="FF0000"/>
          <w:lang w:val="en-US" w:eastAsia="zh-CN"/>
        </w:rPr>
      </w:pPr>
      <w:r w:rsidRPr="00B52E87">
        <w:rPr>
          <w:rFonts w:cs="Times New Roman"/>
          <w:b/>
          <w:bCs/>
          <w:iCs/>
          <w:strike/>
          <w:color w:val="FF0000"/>
          <w:lang w:val="en-US" w:eastAsia="zh-CN"/>
        </w:rPr>
        <w:t>Proposal 5-25:</w:t>
      </w:r>
    </w:p>
    <w:p w14:paraId="3271F31C" w14:textId="77777777" w:rsidR="00751C0A" w:rsidRPr="00B52E87" w:rsidRDefault="00553573">
      <w:pPr>
        <w:pStyle w:val="af6"/>
        <w:numPr>
          <w:ilvl w:val="0"/>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multi-DCI based MTRP inter-cell operation,</w:t>
      </w:r>
    </w:p>
    <w:p w14:paraId="58883B7B" w14:textId="77777777" w:rsidR="00751C0A" w:rsidRPr="00B52E87" w:rsidRDefault="00553573">
      <w:pPr>
        <w:pStyle w:val="af6"/>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per-cell BFR, SSB associated with additional PCI can be configured as BFD-RS explicitly/implicitly.</w:t>
      </w:r>
    </w:p>
    <w:p w14:paraId="7D5ED45E" w14:textId="77777777" w:rsidR="00751C0A" w:rsidRPr="00B52E87" w:rsidRDefault="00553573">
      <w:pPr>
        <w:pStyle w:val="af6"/>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54FD3B61" w14:textId="47AA758D"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w:t>
      </w:r>
      <w:r>
        <w:rPr>
          <w:rFonts w:cs="Times New Roman"/>
          <w:bCs/>
          <w:iCs/>
          <w:lang w:val="en-US" w:eastAsia="zh-CN"/>
        </w:rPr>
        <w:t>5</w:t>
      </w:r>
      <w:r>
        <w:rPr>
          <w:rFonts w:cs="Times New Roman"/>
          <w:bCs/>
          <w:iCs/>
          <w:lang w:val="en-US" w:eastAsia="zh-CN"/>
        </w:rPr>
        <w:t xml:space="preserve"> </w:t>
      </w:r>
      <w:r>
        <w:rPr>
          <w:rFonts w:cs="Times New Roman"/>
          <w:bCs/>
          <w:iCs/>
          <w:lang w:val="en-US" w:eastAsia="zh-CN"/>
        </w:rPr>
        <w:t>is out of scope</w:t>
      </w:r>
      <w:r>
        <w:rPr>
          <w:rFonts w:cs="Times New Roman"/>
          <w:bCs/>
          <w:iCs/>
          <w:lang w:val="en-US" w:eastAsia="zh-CN"/>
        </w:rPr>
        <w:t>.</w:t>
      </w:r>
      <w:r>
        <w:rPr>
          <w:rFonts w:cs="Times New Roman"/>
          <w:bCs/>
          <w:iCs/>
          <w:lang w:val="en-US" w:eastAsia="zh-CN"/>
        </w:rPr>
        <w:t xml:space="preserve"> Hence not considered for discussion.</w:t>
      </w:r>
    </w:p>
    <w:p w14:paraId="3A060F90" w14:textId="70C1C33F" w:rsidR="00751C0A" w:rsidRPr="00B52E87" w:rsidRDefault="00553573">
      <w:pPr>
        <w:pStyle w:val="a0"/>
        <w:spacing w:before="120"/>
        <w:rPr>
          <w:rFonts w:eastAsiaTheme="minorEastAsia"/>
          <w:bCs/>
          <w:strike/>
          <w:color w:val="FF0000"/>
          <w:szCs w:val="22"/>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5-26</w:t>
      </w:r>
      <w:r w:rsidRPr="00B52E87">
        <w:rPr>
          <w:rFonts w:eastAsiaTheme="minorEastAsia" w:hint="eastAsia"/>
          <w:b/>
          <w:bCs/>
          <w:strike/>
          <w:color w:val="FF0000"/>
          <w:szCs w:val="22"/>
        </w:rPr>
        <w:t>:</w:t>
      </w:r>
      <w:r w:rsidRPr="00B52E87">
        <w:rPr>
          <w:rFonts w:eastAsiaTheme="minorEastAsia" w:hint="eastAsia"/>
          <w:bCs/>
          <w:strike/>
          <w:color w:val="FF0000"/>
          <w:szCs w:val="22"/>
        </w:rPr>
        <w:t xml:space="preserve"> </w:t>
      </w:r>
      <w:r w:rsidRPr="00B52E87">
        <w:rPr>
          <w:rFonts w:eastAsiaTheme="minorEastAsia"/>
          <w:bCs/>
          <w:strike/>
          <w:color w:val="FF0000"/>
          <w:szCs w:val="22"/>
        </w:rPr>
        <w:t xml:space="preserve">If one PUCCH-SR resource is supported for inter-cell </w:t>
      </w:r>
      <w:proofErr w:type="spellStart"/>
      <w:r w:rsidRPr="00B52E87">
        <w:rPr>
          <w:rFonts w:eastAsiaTheme="minorEastAsia"/>
          <w:bCs/>
          <w:strike/>
          <w:color w:val="FF0000"/>
          <w:szCs w:val="22"/>
        </w:rPr>
        <w:t>mTRP</w:t>
      </w:r>
      <w:proofErr w:type="spellEnd"/>
      <w:r w:rsidRPr="00B52E87">
        <w:rPr>
          <w:rFonts w:eastAsiaTheme="minorEastAsia"/>
          <w:bCs/>
          <w:strike/>
          <w:color w:val="FF0000"/>
          <w:szCs w:val="22"/>
        </w:rPr>
        <w:t xml:space="preserve"> operation, adopt table 1 for initiating BFR procedure </w:t>
      </w:r>
      <w:r w:rsidRPr="00B52E87">
        <w:rPr>
          <w:rFonts w:eastAsiaTheme="minorEastAsia" w:hint="eastAsia"/>
          <w:bCs/>
          <w:strike/>
          <w:color w:val="FF0000"/>
          <w:szCs w:val="22"/>
        </w:rPr>
        <w:t xml:space="preserve">for inter-cell </w:t>
      </w:r>
      <w:proofErr w:type="spellStart"/>
      <w:r w:rsidRPr="00B52E87">
        <w:rPr>
          <w:rFonts w:eastAsiaTheme="minorEastAsia" w:hint="eastAsia"/>
          <w:bCs/>
          <w:strike/>
          <w:color w:val="FF0000"/>
          <w:szCs w:val="22"/>
        </w:rPr>
        <w:t>mTRP</w:t>
      </w:r>
      <w:proofErr w:type="spellEnd"/>
      <w:r w:rsidRPr="00B52E87">
        <w:rPr>
          <w:rFonts w:eastAsiaTheme="minorEastAsia" w:hint="eastAsia"/>
          <w:bCs/>
          <w:strike/>
          <w:color w:val="FF0000"/>
          <w:szCs w:val="22"/>
        </w:rPr>
        <w:t xml:space="preserve"> </w:t>
      </w:r>
      <w:proofErr w:type="spellStart"/>
      <w:r w:rsidRPr="00B52E87">
        <w:rPr>
          <w:rFonts w:eastAsiaTheme="minorEastAsia" w:hint="eastAsia"/>
          <w:bCs/>
          <w:strike/>
          <w:color w:val="FF0000"/>
          <w:szCs w:val="22"/>
        </w:rPr>
        <w:t>SpCell</w:t>
      </w:r>
      <w:proofErr w:type="spellEnd"/>
      <w:r w:rsidRPr="00B52E87">
        <w:rPr>
          <w:rFonts w:eastAsiaTheme="minorEastAsia"/>
          <w:bCs/>
          <w:strike/>
          <w:color w:val="FF0000"/>
          <w:szCs w:val="22"/>
        </w:rPr>
        <w:t xml:space="preserve"> regarding different scenarios of beam failure detection</w:t>
      </w:r>
      <w:r w:rsidRPr="00B52E87">
        <w:rPr>
          <w:rFonts w:eastAsiaTheme="minorEastAsia" w:hint="eastAsia"/>
          <w:bCs/>
          <w:strike/>
          <w:color w:val="FF0000"/>
          <w:szCs w:val="22"/>
        </w:rPr>
        <w:t>.</w:t>
      </w:r>
    </w:p>
    <w:p w14:paraId="3CB37DED" w14:textId="15515EB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w:t>
      </w:r>
      <w:r>
        <w:rPr>
          <w:rFonts w:cs="Times New Roman"/>
          <w:bCs/>
          <w:iCs/>
          <w:lang w:val="en-US" w:eastAsia="zh-CN"/>
        </w:rPr>
        <w:t>6</w:t>
      </w:r>
      <w:r>
        <w:rPr>
          <w:rFonts w:cs="Times New Roman"/>
          <w:bCs/>
          <w:iCs/>
          <w:lang w:val="en-US" w:eastAsia="zh-CN"/>
        </w:rPr>
        <w:t xml:space="preserve"> is out of scope. Hence not considered for discussion.</w:t>
      </w:r>
    </w:p>
    <w:p w14:paraId="158FD311" w14:textId="716C8FFD" w:rsidR="00751C0A" w:rsidRPr="00B52E87" w:rsidRDefault="00553573">
      <w:pPr>
        <w:pStyle w:val="a0"/>
        <w:spacing w:before="120"/>
        <w:ind w:left="1159" w:hangingChars="577" w:hanging="1159"/>
        <w:rPr>
          <w:rFonts w:eastAsia="宋体"/>
          <w:bCs/>
          <w:strike/>
          <w:color w:val="FF0000"/>
          <w:szCs w:val="22"/>
          <w:lang w:eastAsia="zh-CN"/>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5-27:</w:t>
      </w:r>
      <w:r w:rsidRPr="00B52E87">
        <w:rPr>
          <w:rFonts w:eastAsiaTheme="minorEastAsia"/>
          <w:bCs/>
          <w:strike/>
          <w:color w:val="FF0000"/>
          <w:szCs w:val="22"/>
        </w:rPr>
        <w:t xml:space="preserve"> </w:t>
      </w:r>
      <w:r w:rsidRPr="00B52E87">
        <w:rPr>
          <w:rFonts w:eastAsia="宋体"/>
          <w:bCs/>
          <w:strike/>
          <w:color w:val="FF0000"/>
          <w:szCs w:val="22"/>
          <w:lang w:eastAsia="zh-CN"/>
        </w:rPr>
        <w:t xml:space="preserve">If two dedicated PUCCH-SR resources is supported for inter-cell </w:t>
      </w:r>
      <w:proofErr w:type="spellStart"/>
      <w:r w:rsidRPr="00B52E87">
        <w:rPr>
          <w:rFonts w:eastAsia="宋体"/>
          <w:bCs/>
          <w:strike/>
          <w:color w:val="FF0000"/>
          <w:szCs w:val="22"/>
          <w:lang w:eastAsia="zh-CN"/>
        </w:rPr>
        <w:t>mTRP</w:t>
      </w:r>
      <w:proofErr w:type="spellEnd"/>
      <w:r w:rsidRPr="00B52E87">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7D102AFB" w14:textId="76E4464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w:t>
      </w:r>
      <w:r>
        <w:rPr>
          <w:rFonts w:cs="Times New Roman"/>
          <w:bCs/>
          <w:iCs/>
          <w:lang w:val="en-US" w:eastAsia="zh-CN"/>
        </w:rPr>
        <w:t>7</w:t>
      </w:r>
      <w:r>
        <w:rPr>
          <w:rFonts w:cs="Times New Roman"/>
          <w:bCs/>
          <w:iCs/>
          <w:lang w:val="en-US" w:eastAsia="zh-CN"/>
        </w:rPr>
        <w:t xml:space="preserve"> is out of scope. Hence not considered for discussion.</w:t>
      </w:r>
    </w:p>
    <w:p w14:paraId="49A0FF27" w14:textId="2E684298"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5-28:</w:t>
      </w:r>
      <w:r w:rsidRPr="00B52E87">
        <w:rPr>
          <w:rFonts w:eastAsiaTheme="minorEastAsia"/>
          <w:bCs/>
          <w:strike/>
          <w:color w:val="FF0000"/>
          <w:szCs w:val="22"/>
        </w:rPr>
        <w:t xml:space="preserve">  Use the received indication for operating in inter-cell mode to determine the PCI associated to the </w:t>
      </w:r>
      <w:proofErr w:type="spellStart"/>
      <w:r w:rsidRPr="00B52E87">
        <w:rPr>
          <w:rFonts w:eastAsiaTheme="minorEastAsia"/>
          <w:bCs/>
          <w:strike/>
          <w:color w:val="FF0000"/>
          <w:szCs w:val="22"/>
        </w:rPr>
        <w:t>CORESETPoolIndex</w:t>
      </w:r>
      <w:proofErr w:type="spellEnd"/>
      <w:r w:rsidRPr="00B52E87">
        <w:rPr>
          <w:rFonts w:eastAsiaTheme="minorEastAsia"/>
          <w:bCs/>
          <w:strike/>
          <w:color w:val="FF0000"/>
          <w:szCs w:val="22"/>
        </w:rPr>
        <w:t>.</w:t>
      </w:r>
    </w:p>
    <w:p w14:paraId="629A065D" w14:textId="5A750C11" w:rsidR="00B52E87" w:rsidRPr="008D336E" w:rsidRDefault="00B52E87" w:rsidP="00B52E87">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RAN1 has sent LS to RAN2 which mentions that RRC signaling design is up to RAN2. Hence proposal 5-</w:t>
      </w:r>
      <w:r>
        <w:rPr>
          <w:rFonts w:eastAsia="宋体"/>
          <w:kern w:val="2"/>
          <w:szCs w:val="20"/>
          <w:lang w:eastAsia="zh-CN"/>
        </w:rPr>
        <w:t>28</w:t>
      </w:r>
      <w:r>
        <w:rPr>
          <w:rFonts w:eastAsia="宋体"/>
          <w:kern w:val="2"/>
          <w:szCs w:val="20"/>
          <w:lang w:eastAsia="zh-CN"/>
        </w:rPr>
        <w:t xml:space="preserve"> is not considered for discussion </w:t>
      </w:r>
    </w:p>
    <w:p w14:paraId="40695C0D" w14:textId="575CC024" w:rsidR="00751C0A" w:rsidRPr="00B52E87" w:rsidRDefault="00553573">
      <w:pPr>
        <w:spacing w:before="60"/>
        <w:ind w:left="-60"/>
        <w:rPr>
          <w:rFonts w:eastAsiaTheme="minorEastAsia"/>
          <w:bCs/>
          <w:strike/>
          <w:color w:val="FF0000"/>
          <w:szCs w:val="22"/>
        </w:rPr>
      </w:pPr>
      <w:bookmarkStart w:id="3" w:name="_GoBack"/>
      <w:r w:rsidRPr="00B52E87">
        <w:rPr>
          <w:rFonts w:eastAsiaTheme="minorEastAsia"/>
          <w:b/>
          <w:bCs/>
          <w:strike/>
          <w:color w:val="FF0000"/>
          <w:szCs w:val="22"/>
        </w:rPr>
        <w:t>Proposal 5-29:</w:t>
      </w:r>
      <w:r w:rsidRPr="00B52E87">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B52E87">
        <w:rPr>
          <w:rFonts w:eastAsiaTheme="minorEastAsia"/>
          <w:bCs/>
          <w:strike/>
          <w:color w:val="FF0000"/>
          <w:szCs w:val="22"/>
        </w:rPr>
        <w:t>CORESETpoolindex</w:t>
      </w:r>
      <w:proofErr w:type="spellEnd"/>
    </w:p>
    <w:bookmarkEnd w:id="3"/>
    <w:p w14:paraId="4968509C" w14:textId="5DE08FBB" w:rsidR="00B52E87" w:rsidRDefault="00B52E87" w:rsidP="00B52E87">
      <w:pPr>
        <w:rPr>
          <w:kern w:val="2"/>
          <w:lang w:val="en-GB" w:eastAsia="zh-CN"/>
        </w:rPr>
      </w:pPr>
      <w:r w:rsidRPr="007B0471">
        <w:rPr>
          <w:kern w:val="2"/>
          <w:highlight w:val="yellow"/>
          <w:lang w:val="en-GB" w:eastAsia="zh-CN"/>
        </w:rPr>
        <w:lastRenderedPageBreak/>
        <w:t>[Mod]:</w:t>
      </w:r>
      <w:r>
        <w:rPr>
          <w:kern w:val="2"/>
          <w:lang w:val="en-GB" w:eastAsia="zh-CN"/>
        </w:rPr>
        <w:t xml:space="preserve"> Proposal 5-</w:t>
      </w:r>
      <w:r>
        <w:rPr>
          <w:kern w:val="2"/>
          <w:lang w:val="en-GB" w:eastAsia="zh-CN"/>
        </w:rPr>
        <w:t>29</w:t>
      </w:r>
      <w:r>
        <w:rPr>
          <w:kern w:val="2"/>
          <w:lang w:val="en-GB" w:eastAsia="zh-CN"/>
        </w:rPr>
        <w:t xml:space="preserve"> is relevant to updated proposal 2, </w:t>
      </w:r>
      <w:r>
        <w:rPr>
          <w:kern w:val="2"/>
          <w:lang w:val="en-GB" w:eastAsia="zh-CN"/>
        </w:rPr>
        <w:t xml:space="preserve">it can be discussed under proposal 2, </w:t>
      </w:r>
      <w:r>
        <w:rPr>
          <w:kern w:val="2"/>
          <w:lang w:val="en-GB" w:eastAsia="zh-CN"/>
        </w:rPr>
        <w:t>hence removed from the list.</w:t>
      </w:r>
    </w:p>
    <w:p w14:paraId="1C44085C" w14:textId="77777777" w:rsidR="00B52E87" w:rsidRPr="00B52E87" w:rsidRDefault="00B52E87">
      <w:pPr>
        <w:spacing w:before="60"/>
        <w:ind w:left="-60"/>
        <w:rPr>
          <w:rFonts w:eastAsiaTheme="minorEastAsia"/>
          <w:bCs/>
          <w:szCs w:val="22"/>
          <w:lang w:val="en-GB"/>
        </w:rPr>
      </w:pP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w:t>
            </w:r>
            <w:r w:rsidR="00983D98" w:rsidRPr="00451176">
              <w:rPr>
                <w:rFonts w:eastAsiaTheme="minorEastAsia"/>
                <w:sz w:val="18"/>
                <w:szCs w:val="18"/>
                <w:lang w:eastAsia="zh-CN"/>
              </w:rPr>
              <w:lastRenderedPageBreak/>
              <w:t>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14:paraId="484380CE" w14:textId="77777777" w:rsidTr="007A38D8">
        <w:tc>
          <w:tcPr>
            <w:tcW w:w="2263" w:type="dxa"/>
          </w:tcPr>
          <w:p w14:paraId="1222C7CF" w14:textId="77777777" w:rsidR="00193A23" w:rsidRPr="00096F69" w:rsidRDefault="00193A23" w:rsidP="007A38D8">
            <w:pPr>
              <w:rPr>
                <w:rFonts w:eastAsiaTheme="minorEastAsia"/>
                <w:sz w:val="18"/>
                <w:szCs w:val="18"/>
                <w:lang w:eastAsia="zh-CN"/>
              </w:rPr>
            </w:pPr>
            <w:r>
              <w:rPr>
                <w:rFonts w:eastAsiaTheme="minorEastAsia"/>
                <w:sz w:val="18"/>
                <w:szCs w:val="18"/>
                <w:lang w:eastAsia="zh-CN"/>
              </w:rPr>
              <w:t>ASUSTeK</w:t>
            </w:r>
          </w:p>
        </w:tc>
        <w:tc>
          <w:tcPr>
            <w:tcW w:w="6797" w:type="dxa"/>
          </w:tcPr>
          <w:p w14:paraId="5B58179B" w14:textId="77777777" w:rsidR="00193A23" w:rsidRDefault="00193A23" w:rsidP="007A38D8">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f2"/>
              <w:tblW w:w="0" w:type="auto"/>
              <w:tblInd w:w="1" w:type="dxa"/>
              <w:tblLook w:val="04A0" w:firstRow="1" w:lastRow="0" w:firstColumn="1" w:lastColumn="0" w:noHBand="0" w:noVBand="1"/>
            </w:tblPr>
            <w:tblGrid>
              <w:gridCol w:w="2128"/>
              <w:gridCol w:w="2221"/>
              <w:gridCol w:w="2221"/>
            </w:tblGrid>
            <w:tr w:rsidR="00193A23" w14:paraId="03E9B218" w14:textId="77777777" w:rsidTr="007A38D8">
              <w:tc>
                <w:tcPr>
                  <w:tcW w:w="3162" w:type="dxa"/>
                </w:tcPr>
                <w:p w14:paraId="5D8E731E" w14:textId="77777777" w:rsidR="00193A23" w:rsidRPr="0058122D" w:rsidRDefault="00193A23" w:rsidP="007A38D8">
                  <w:pPr>
                    <w:pStyle w:val="a0"/>
                    <w:spacing w:before="120"/>
                    <w:rPr>
                      <w:bCs/>
                      <w:sz w:val="16"/>
                      <w:szCs w:val="22"/>
                    </w:rPr>
                  </w:pPr>
                </w:p>
              </w:tc>
              <w:tc>
                <w:tcPr>
                  <w:tcW w:w="3163" w:type="dxa"/>
                </w:tcPr>
                <w:p w14:paraId="3CE32F9F" w14:textId="77777777" w:rsidR="00193A23" w:rsidRPr="0058122D" w:rsidRDefault="00193A23" w:rsidP="007A38D8">
                  <w:pPr>
                    <w:pStyle w:val="a0"/>
                    <w:spacing w:before="120"/>
                    <w:rPr>
                      <w:bCs/>
                      <w:sz w:val="16"/>
                      <w:szCs w:val="22"/>
                    </w:rPr>
                  </w:pPr>
                  <w:r w:rsidRPr="0058122D">
                    <w:rPr>
                      <w:bCs/>
                      <w:sz w:val="16"/>
                      <w:szCs w:val="22"/>
                    </w:rPr>
                    <w:t>B</w:t>
                  </w:r>
                  <w:r w:rsidRPr="0058122D">
                    <w:rPr>
                      <w:rFonts w:hint="eastAsia"/>
                      <w:bCs/>
                      <w:sz w:val="16"/>
                      <w:szCs w:val="22"/>
                    </w:rPr>
                    <w:t>e</w:t>
                  </w:r>
                  <w:r w:rsidRPr="0058122D">
                    <w:rPr>
                      <w:bCs/>
                      <w:sz w:val="16"/>
                      <w:szCs w:val="22"/>
                    </w:rPr>
                    <w:t xml:space="preserve">am failure on TRP of non-serving cell associated with </w:t>
                  </w:r>
                  <w:proofErr w:type="spellStart"/>
                  <w:r w:rsidRPr="0058122D">
                    <w:rPr>
                      <w:bCs/>
                      <w:sz w:val="16"/>
                      <w:szCs w:val="22"/>
                    </w:rPr>
                    <w:t>SpCell</w:t>
                  </w:r>
                  <w:proofErr w:type="spellEnd"/>
                </w:p>
              </w:tc>
              <w:tc>
                <w:tcPr>
                  <w:tcW w:w="3163" w:type="dxa"/>
                </w:tcPr>
                <w:p w14:paraId="72A6CBEA" w14:textId="77777777" w:rsidR="00193A23" w:rsidRPr="0058122D" w:rsidRDefault="00193A23" w:rsidP="007A38D8">
                  <w:pPr>
                    <w:pStyle w:val="a0"/>
                    <w:spacing w:before="120"/>
                    <w:rPr>
                      <w:bCs/>
                      <w:sz w:val="16"/>
                      <w:szCs w:val="22"/>
                    </w:rPr>
                  </w:pPr>
                  <w:r w:rsidRPr="0058122D">
                    <w:rPr>
                      <w:bCs/>
                      <w:sz w:val="16"/>
                      <w:szCs w:val="22"/>
                    </w:rPr>
                    <w:t>No b</w:t>
                  </w:r>
                  <w:r w:rsidRPr="0058122D">
                    <w:rPr>
                      <w:rFonts w:hint="eastAsia"/>
                      <w:bCs/>
                      <w:sz w:val="16"/>
                      <w:szCs w:val="22"/>
                    </w:rPr>
                    <w:t xml:space="preserve">eam </w:t>
                  </w:r>
                  <w:r w:rsidRPr="0058122D">
                    <w:rPr>
                      <w:bCs/>
                      <w:sz w:val="16"/>
                      <w:szCs w:val="22"/>
                    </w:rPr>
                    <w:t xml:space="preserve">failure on TRP of non-serving cell associated with </w:t>
                  </w:r>
                  <w:proofErr w:type="spellStart"/>
                  <w:r w:rsidRPr="0058122D">
                    <w:rPr>
                      <w:bCs/>
                      <w:sz w:val="16"/>
                      <w:szCs w:val="22"/>
                    </w:rPr>
                    <w:t>SpCell</w:t>
                  </w:r>
                  <w:proofErr w:type="spellEnd"/>
                </w:p>
              </w:tc>
            </w:tr>
            <w:tr w:rsidR="00193A23" w14:paraId="317722A7" w14:textId="77777777" w:rsidTr="007A38D8">
              <w:tc>
                <w:tcPr>
                  <w:tcW w:w="3162" w:type="dxa"/>
                </w:tcPr>
                <w:p w14:paraId="3761ED5B" w14:textId="77777777" w:rsidR="00193A23" w:rsidRPr="0058122D" w:rsidRDefault="00193A23" w:rsidP="007A38D8">
                  <w:pPr>
                    <w:pStyle w:val="a0"/>
                    <w:spacing w:before="120"/>
                    <w:rPr>
                      <w:bCs/>
                      <w:sz w:val="16"/>
                      <w:szCs w:val="22"/>
                    </w:rPr>
                  </w:pPr>
                  <w:r w:rsidRPr="0058122D">
                    <w:rPr>
                      <w:bCs/>
                      <w:sz w:val="16"/>
                      <w:szCs w:val="22"/>
                    </w:rPr>
                    <w:t xml:space="preserve">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rFonts w:hint="eastAsia"/>
                      <w:bCs/>
                      <w:sz w:val="16"/>
                      <w:szCs w:val="22"/>
                    </w:rPr>
                    <w:t>SpCell</w:t>
                  </w:r>
                  <w:proofErr w:type="spellEnd"/>
                  <w:r w:rsidRPr="0058122D">
                    <w:rPr>
                      <w:bCs/>
                      <w:sz w:val="16"/>
                      <w:szCs w:val="22"/>
                    </w:rPr>
                    <w:t xml:space="preserve"> </w:t>
                  </w:r>
                </w:p>
              </w:tc>
              <w:tc>
                <w:tcPr>
                  <w:tcW w:w="3163" w:type="dxa"/>
                </w:tcPr>
                <w:p w14:paraId="42DB7D19" w14:textId="77777777" w:rsidR="00193A23" w:rsidRPr="0058122D" w:rsidRDefault="00193A23" w:rsidP="007A38D8">
                  <w:pPr>
                    <w:pStyle w:val="a0"/>
                    <w:spacing w:before="120"/>
                    <w:rPr>
                      <w:bCs/>
                      <w:sz w:val="16"/>
                      <w:szCs w:val="22"/>
                    </w:rPr>
                  </w:pPr>
                  <w:r w:rsidRPr="0058122D">
                    <w:rPr>
                      <w:rFonts w:hint="eastAsia"/>
                      <w:bCs/>
                      <w:sz w:val="16"/>
                      <w:szCs w:val="22"/>
                    </w:rPr>
                    <w:t xml:space="preserve">RACH-based BFR </w:t>
                  </w:r>
                </w:p>
              </w:tc>
              <w:tc>
                <w:tcPr>
                  <w:tcW w:w="3163" w:type="dxa"/>
                </w:tcPr>
                <w:p w14:paraId="795AF508" w14:textId="77777777" w:rsidR="00193A23" w:rsidRPr="0058122D" w:rsidRDefault="00193A23" w:rsidP="007A38D8">
                  <w:pPr>
                    <w:pStyle w:val="a0"/>
                    <w:spacing w:before="120"/>
                    <w:rPr>
                      <w:bCs/>
                      <w:sz w:val="16"/>
                      <w:szCs w:val="22"/>
                    </w:rPr>
                  </w:pPr>
                  <w:r w:rsidRPr="0058122D">
                    <w:rPr>
                      <w:rFonts w:hint="eastAsia"/>
                      <w:bCs/>
                      <w:sz w:val="16"/>
                      <w:szCs w:val="22"/>
                    </w:rPr>
                    <w:t>RACH-</w:t>
                  </w:r>
                  <w:r w:rsidRPr="0058122D">
                    <w:rPr>
                      <w:bCs/>
                      <w:sz w:val="16"/>
                      <w:szCs w:val="22"/>
                    </w:rPr>
                    <w:t>based BFR</w:t>
                  </w:r>
                </w:p>
              </w:tc>
            </w:tr>
            <w:tr w:rsidR="00193A23" w14:paraId="2851B8FD" w14:textId="77777777" w:rsidTr="007A38D8">
              <w:tc>
                <w:tcPr>
                  <w:tcW w:w="3162" w:type="dxa"/>
                </w:tcPr>
                <w:p w14:paraId="42792620" w14:textId="77777777" w:rsidR="00193A23" w:rsidRPr="0058122D" w:rsidRDefault="00193A23" w:rsidP="007A38D8">
                  <w:pPr>
                    <w:pStyle w:val="a0"/>
                    <w:spacing w:before="120"/>
                    <w:rPr>
                      <w:bCs/>
                      <w:sz w:val="16"/>
                      <w:szCs w:val="22"/>
                    </w:rPr>
                  </w:pPr>
                  <w:r w:rsidRPr="0058122D">
                    <w:rPr>
                      <w:bCs/>
                      <w:sz w:val="16"/>
                      <w:szCs w:val="22"/>
                      <w:lang w:val="en-GB"/>
                    </w:rPr>
                    <w:t xml:space="preserve">No 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bCs/>
                      <w:sz w:val="16"/>
                      <w:szCs w:val="22"/>
                    </w:rPr>
                    <w:t>Sp</w:t>
                  </w:r>
                  <w:r w:rsidRPr="0058122D">
                    <w:rPr>
                      <w:rFonts w:hint="eastAsia"/>
                      <w:bCs/>
                      <w:sz w:val="16"/>
                      <w:szCs w:val="22"/>
                    </w:rPr>
                    <w:t>Cell</w:t>
                  </w:r>
                  <w:proofErr w:type="spellEnd"/>
                </w:p>
              </w:tc>
              <w:tc>
                <w:tcPr>
                  <w:tcW w:w="3163" w:type="dxa"/>
                </w:tcPr>
                <w:p w14:paraId="3CB88213" w14:textId="77777777" w:rsidR="00193A23" w:rsidRPr="0058122D" w:rsidRDefault="00193A23" w:rsidP="007A38D8">
                  <w:pPr>
                    <w:pStyle w:val="a0"/>
                    <w:spacing w:before="120"/>
                    <w:rPr>
                      <w:bCs/>
                      <w:sz w:val="16"/>
                      <w:szCs w:val="22"/>
                    </w:rPr>
                  </w:pPr>
                  <w:r w:rsidRPr="0058122D">
                    <w:rPr>
                      <w:bCs/>
                      <w:sz w:val="16"/>
                      <w:szCs w:val="22"/>
                    </w:rPr>
                    <w:t>PUCCH-based BFR</w:t>
                  </w:r>
                </w:p>
              </w:tc>
              <w:tc>
                <w:tcPr>
                  <w:tcW w:w="3163" w:type="dxa"/>
                </w:tcPr>
                <w:p w14:paraId="0D62F4B0" w14:textId="77777777" w:rsidR="00193A23" w:rsidRPr="0058122D" w:rsidRDefault="00193A23" w:rsidP="007A38D8">
                  <w:pPr>
                    <w:pStyle w:val="a0"/>
                    <w:spacing w:before="120"/>
                    <w:rPr>
                      <w:bCs/>
                      <w:sz w:val="16"/>
                      <w:szCs w:val="22"/>
                    </w:rPr>
                  </w:pPr>
                  <w:r w:rsidRPr="0058122D">
                    <w:rPr>
                      <w:rFonts w:hint="eastAsia"/>
                      <w:bCs/>
                      <w:sz w:val="16"/>
                      <w:szCs w:val="22"/>
                    </w:rPr>
                    <w:t>-</w:t>
                  </w:r>
                </w:p>
              </w:tc>
            </w:tr>
          </w:tbl>
          <w:p w14:paraId="62328C76" w14:textId="77777777" w:rsidR="00193A23" w:rsidRPr="006345FD"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w:t>
            </w:r>
            <w:proofErr w:type="spellStart"/>
            <w:r w:rsidRPr="00242061">
              <w:rPr>
                <w:rFonts w:eastAsiaTheme="minorEastAsia"/>
                <w:sz w:val="18"/>
                <w:szCs w:val="18"/>
                <w:lang w:eastAsia="zh-CN"/>
              </w:rPr>
              <w:t>CORESETPoolindex</w:t>
            </w:r>
            <w:proofErr w:type="spellEnd"/>
            <w:r w:rsidRPr="00242061">
              <w:rPr>
                <w:rFonts w:eastAsiaTheme="minorEastAsia"/>
                <w:sz w:val="18"/>
                <w:szCs w:val="18"/>
                <w:lang w:eastAsia="zh-CN"/>
              </w:rPr>
              <w:t xml:space="preserve"> is not configured. We suggest to discuss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discussing also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 xml:space="preserve">where extending per TRP BFR is useful by using a similar framework as Rel-17 </w:t>
            </w:r>
            <w:proofErr w:type="spellStart"/>
            <w:r w:rsidRPr="00242061">
              <w:rPr>
                <w:iCs/>
                <w:sz w:val="18"/>
                <w:szCs w:val="18"/>
                <w:lang w:eastAsia="zh-CN"/>
              </w:rPr>
              <w:t>mTRP</w:t>
            </w:r>
            <w:proofErr w:type="spellEnd"/>
            <w:r w:rsidRPr="00242061">
              <w:rPr>
                <w:iCs/>
                <w:sz w:val="18"/>
                <w:szCs w:val="18"/>
                <w:lang w:eastAsia="zh-CN"/>
              </w:rPr>
              <w:t xml:space="preserve"> BFR.</w:t>
            </w:r>
            <w:r>
              <w:rPr>
                <w:b/>
                <w:bCs/>
                <w:iCs/>
                <w:lang w:eastAsia="zh-CN"/>
              </w:rPr>
              <w:t xml:space="preserve"> </w:t>
            </w:r>
          </w:p>
        </w:tc>
      </w:tr>
      <w:tr w:rsidR="00FF55E4" w14:paraId="51AE9CD3" w14:textId="77777777">
        <w:tc>
          <w:tcPr>
            <w:tcW w:w="2263" w:type="dxa"/>
          </w:tcPr>
          <w:p w14:paraId="213A7209" w14:textId="58DE2879" w:rsidR="00FF55E4" w:rsidRDefault="00FF55E4">
            <w:pPr>
              <w:rPr>
                <w:rFonts w:eastAsiaTheme="minorEastAsia"/>
                <w:sz w:val="18"/>
                <w:szCs w:val="18"/>
                <w:lang w:eastAsia="zh-CN"/>
              </w:rPr>
            </w:pPr>
            <w:r>
              <w:rPr>
                <w:rFonts w:eastAsiaTheme="minorEastAsia"/>
                <w:sz w:val="18"/>
                <w:szCs w:val="18"/>
                <w:lang w:eastAsia="zh-CN"/>
              </w:rPr>
              <w:t>Samsung</w:t>
            </w:r>
          </w:p>
        </w:tc>
        <w:tc>
          <w:tcPr>
            <w:tcW w:w="6797" w:type="dxa"/>
          </w:tcPr>
          <w:p w14:paraId="692F35B2" w14:textId="3398F918" w:rsidR="00FF55E4" w:rsidRDefault="00FF55E4" w:rsidP="007A5376">
            <w:pPr>
              <w:rPr>
                <w:rFonts w:eastAsiaTheme="minorEastAsia"/>
                <w:sz w:val="18"/>
                <w:szCs w:val="18"/>
                <w:lang w:eastAsia="zh-CN"/>
              </w:rPr>
            </w:pPr>
            <w:r>
              <w:rPr>
                <w:rFonts w:eastAsiaTheme="minorEastAsia"/>
                <w:sz w:val="18"/>
                <w:szCs w:val="18"/>
                <w:lang w:eastAsia="zh-CN"/>
              </w:rPr>
              <w:t>Fine to discuss:</w:t>
            </w:r>
          </w:p>
          <w:p w14:paraId="22F5C399" w14:textId="25272124" w:rsidR="00FF55E4" w:rsidRDefault="00FF55E4" w:rsidP="007A5376">
            <w:pPr>
              <w:rPr>
                <w:rFonts w:eastAsiaTheme="minorEastAsia"/>
                <w:sz w:val="18"/>
                <w:szCs w:val="18"/>
                <w:lang w:eastAsia="zh-CN"/>
              </w:rPr>
            </w:pPr>
            <w:r>
              <w:rPr>
                <w:rFonts w:eastAsiaTheme="minorEastAsia"/>
                <w:sz w:val="18"/>
                <w:szCs w:val="18"/>
                <w:lang w:eastAsia="zh-CN"/>
              </w:rPr>
              <w:t>Proposal 5-5 and 5-7, pool index and PCI configuration</w:t>
            </w:r>
          </w:p>
          <w:p w14:paraId="0EA32DF7" w14:textId="77777777" w:rsidR="00FF55E4" w:rsidRDefault="00FF55E4" w:rsidP="007A5376">
            <w:pPr>
              <w:rPr>
                <w:rFonts w:eastAsiaTheme="minorEastAsia"/>
                <w:sz w:val="18"/>
                <w:szCs w:val="18"/>
                <w:lang w:eastAsia="zh-CN"/>
              </w:rPr>
            </w:pPr>
            <w:r>
              <w:rPr>
                <w:rFonts w:eastAsiaTheme="minorEastAsia"/>
                <w:sz w:val="18"/>
                <w:szCs w:val="18"/>
                <w:lang w:eastAsia="zh-CN"/>
              </w:rPr>
              <w:t>Proposals related to inter-cell MTRP BFR.</w:t>
            </w:r>
          </w:p>
          <w:p w14:paraId="5A35814F" w14:textId="650C74CA" w:rsidR="00FF55E4" w:rsidRPr="00242061" w:rsidRDefault="00FF55E4" w:rsidP="00FF55E4">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bl>
    <w:p w14:paraId="253A29B8" w14:textId="77777777" w:rsidR="00751C0A" w:rsidRDefault="00751C0A">
      <w:pPr>
        <w:pStyle w:val="a0"/>
        <w:snapToGrid w:val="0"/>
        <w:spacing w:beforeLines="50" w:before="120"/>
        <w:rPr>
          <w:rFonts w:eastAsia="宋体"/>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宋体"/>
          <w:lang w:val="en-GB" w:eastAsia="zh-CN"/>
        </w:rPr>
      </w:pPr>
      <w:r>
        <w:rPr>
          <w:rFonts w:eastAsia="宋体"/>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8F04D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EE9BF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873DFC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宋体"/>
          <w:lang w:val="en-GB" w:eastAsia="zh-CN"/>
        </w:rPr>
      </w:pPr>
      <w:r>
        <w:rPr>
          <w:lang w:val="en-GB"/>
        </w:rPr>
        <w:t>Other details not precluded.</w:t>
      </w:r>
    </w:p>
    <w:p w14:paraId="06370EFA" w14:textId="77777777" w:rsidR="00751C0A" w:rsidRDefault="00553573">
      <w:pPr>
        <w:spacing w:beforeLines="50" w:before="120"/>
        <w:rPr>
          <w:rFonts w:eastAsia="宋体"/>
          <w:lang w:val="en-GB" w:eastAsia="zh-CN"/>
        </w:rPr>
      </w:pPr>
      <w:r>
        <w:rPr>
          <w:rFonts w:eastAsia="宋体"/>
          <w:lang w:val="en-GB" w:eastAsia="zh-CN"/>
        </w:rPr>
        <w:t>RAN1#103-e:</w:t>
      </w:r>
    </w:p>
    <w:p w14:paraId="094652CF" w14:textId="77777777" w:rsidR="00751C0A" w:rsidRDefault="00553573">
      <w:pPr>
        <w:rPr>
          <w:b/>
          <w:highlight w:val="green"/>
        </w:rPr>
      </w:pPr>
      <w:r>
        <w:rPr>
          <w:b/>
          <w:highlight w:val="green"/>
        </w:rPr>
        <w:lastRenderedPageBreak/>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宋体"/>
          <w:lang w:eastAsia="zh-CN"/>
        </w:rPr>
      </w:pPr>
    </w:p>
    <w:p w14:paraId="400237B3" w14:textId="77777777" w:rsidR="00751C0A" w:rsidRDefault="00553573">
      <w:pPr>
        <w:spacing w:beforeLines="50" w:before="120"/>
        <w:rPr>
          <w:rFonts w:eastAsia="宋体"/>
          <w:lang w:eastAsia="zh-CN"/>
        </w:rPr>
      </w:pPr>
      <w:r>
        <w:rPr>
          <w:rFonts w:eastAsia="宋体"/>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af3"/>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af6"/>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af6"/>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af6"/>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af6"/>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af6"/>
        <w:widowControl/>
        <w:numPr>
          <w:ilvl w:val="1"/>
          <w:numId w:val="19"/>
        </w:numPr>
        <w:shd w:val="clear" w:color="auto" w:fill="FFFFFF"/>
        <w:spacing w:after="0" w:line="259" w:lineRule="auto"/>
        <w:ind w:firstLineChars="0"/>
        <w:contextualSpacing/>
        <w:jc w:val="left"/>
      </w:pPr>
      <w:r>
        <w:lastRenderedPageBreak/>
        <w:t>FFS: how the indicator is linked to non-serving cell</w:t>
      </w:r>
    </w:p>
    <w:p w14:paraId="5FEECB9F" w14:textId="77777777"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等线"/>
          <w:b/>
          <w:bCs/>
          <w:iCs/>
          <w:lang w:eastAsia="zh-CN"/>
        </w:rPr>
      </w:pPr>
      <w:r>
        <w:rPr>
          <w:rFonts w:eastAsia="等线"/>
          <w:b/>
          <w:bCs/>
          <w:iCs/>
          <w:lang w:eastAsia="zh-CN"/>
        </w:rPr>
        <w:t>Conclusion</w:t>
      </w:r>
    </w:p>
    <w:p w14:paraId="114417D1" w14:textId="77777777"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14:paraId="7C525D4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宋体"/>
          <w:lang w:eastAsia="zh-CN"/>
        </w:rPr>
      </w:pPr>
    </w:p>
    <w:p w14:paraId="1BF9E957" w14:textId="77777777" w:rsidR="00751C0A" w:rsidRDefault="00553573">
      <w:pPr>
        <w:spacing w:beforeLines="50" w:before="120"/>
        <w:rPr>
          <w:rFonts w:eastAsia="宋体"/>
          <w:lang w:val="en-GB" w:eastAsia="zh-CN"/>
        </w:rPr>
      </w:pPr>
      <w:r>
        <w:rPr>
          <w:rFonts w:eastAsia="宋体"/>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BECA47A" w14:textId="77777777"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06EBB2F" w14:textId="77777777" w:rsidR="00751C0A" w:rsidRDefault="00751C0A">
      <w:pPr>
        <w:pStyle w:val="a0"/>
        <w:snapToGrid w:val="0"/>
        <w:spacing w:beforeLines="50" w:before="120"/>
        <w:rPr>
          <w:rFonts w:eastAsia="宋体"/>
          <w:sz w:val="24"/>
        </w:rPr>
      </w:pPr>
    </w:p>
    <w:p w14:paraId="330FABE7" w14:textId="77777777" w:rsidR="00751C0A" w:rsidRDefault="00553573">
      <w:pPr>
        <w:spacing w:beforeLines="50" w:before="120"/>
        <w:rPr>
          <w:rFonts w:eastAsia="宋体"/>
          <w:lang w:val="en-GB" w:eastAsia="zh-CN"/>
        </w:rPr>
      </w:pPr>
      <w:r>
        <w:rPr>
          <w:rFonts w:eastAsia="宋体"/>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lastRenderedPageBreak/>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a0"/>
        <w:snapToGrid w:val="0"/>
        <w:spacing w:beforeLines="50" w:before="120"/>
        <w:rPr>
          <w:rFonts w:eastAsia="宋体"/>
          <w:sz w:val="24"/>
        </w:rPr>
      </w:pPr>
    </w:p>
    <w:p w14:paraId="3D779901" w14:textId="77777777" w:rsidR="00751C0A" w:rsidRDefault="00553573">
      <w:pPr>
        <w:pStyle w:val="a0"/>
        <w:snapToGrid w:val="0"/>
        <w:spacing w:beforeLines="50" w:before="120"/>
        <w:rPr>
          <w:rFonts w:eastAsia="宋体"/>
        </w:rPr>
      </w:pPr>
      <w:r>
        <w:rPr>
          <w:rFonts w:eastAsia="宋体"/>
        </w:rPr>
        <w:t>RAN1#106b-e</w:t>
      </w:r>
    </w:p>
    <w:p w14:paraId="30359C3F"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a0"/>
        <w:snapToGrid w:val="0"/>
        <w:spacing w:beforeLines="50" w:before="120"/>
        <w:rPr>
          <w:rFonts w:eastAsia="宋体"/>
          <w:sz w:val="24"/>
        </w:rPr>
      </w:pPr>
    </w:p>
    <w:p w14:paraId="68D65CB5" w14:textId="77777777" w:rsidR="00751C0A" w:rsidRDefault="00751C0A">
      <w:pPr>
        <w:pStyle w:val="a0"/>
        <w:snapToGrid w:val="0"/>
        <w:spacing w:beforeLines="50" w:before="120"/>
        <w:rPr>
          <w:rFonts w:eastAsia="宋体"/>
          <w:sz w:val="24"/>
          <w:lang w:val="en-GB"/>
        </w:rPr>
      </w:pPr>
    </w:p>
    <w:p w14:paraId="02AF6991" w14:textId="77777777" w:rsidR="00751C0A" w:rsidRDefault="00553573">
      <w:pPr>
        <w:pStyle w:val="title1"/>
      </w:pPr>
      <w:r>
        <w:lastRenderedPageBreak/>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C34BED">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a0"/>
              <w:spacing w:after="0"/>
              <w:contextualSpacing/>
              <w:rPr>
                <w:rFonts w:eastAsiaTheme="minorEastAsia" w:cs="Times"/>
                <w:b/>
                <w:bCs/>
                <w:iCs/>
                <w:szCs w:val="22"/>
                <w:lang w:eastAsia="zh-CN"/>
              </w:rPr>
            </w:pPr>
          </w:p>
          <w:p w14:paraId="16A1CBE2"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a0"/>
              <w:spacing w:after="0"/>
              <w:contextualSpacing/>
              <w:rPr>
                <w:rFonts w:eastAsiaTheme="minorEastAsia" w:cs="Times"/>
                <w:b/>
                <w:bCs/>
                <w:iCs/>
                <w:szCs w:val="22"/>
                <w:lang w:eastAsia="zh-CN"/>
              </w:rPr>
            </w:pPr>
          </w:p>
          <w:p w14:paraId="1110B43A" w14:textId="77777777"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a0"/>
              <w:spacing w:after="0"/>
              <w:contextualSpacing/>
              <w:rPr>
                <w:b/>
                <w:bCs/>
                <w:iCs/>
                <w:szCs w:val="22"/>
              </w:rPr>
            </w:pPr>
          </w:p>
          <w:p w14:paraId="6A737764" w14:textId="77777777"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a0"/>
              <w:spacing w:after="0"/>
              <w:ind w:firstLine="288"/>
              <w:contextualSpacing/>
              <w:rPr>
                <w:rFonts w:eastAsiaTheme="minorEastAsia" w:cs="Times"/>
                <w:szCs w:val="22"/>
                <w:lang w:eastAsia="zh-CN"/>
              </w:rPr>
            </w:pPr>
          </w:p>
          <w:p w14:paraId="33EFFF5A"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923F651" w14:textId="77777777" w:rsidR="00751C0A" w:rsidRDefault="00751C0A">
            <w:pPr>
              <w:pStyle w:val="a0"/>
              <w:spacing w:after="0"/>
              <w:contextualSpacing/>
              <w:rPr>
                <w:rFonts w:eastAsiaTheme="minorEastAsia" w:cs="Times"/>
                <w:szCs w:val="22"/>
                <w:lang w:eastAsia="zh-CN"/>
              </w:rPr>
            </w:pPr>
          </w:p>
          <w:p w14:paraId="13AD3401"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C34BED">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C34BED">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C34BED">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lastRenderedPageBreak/>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C34BED">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C34BED">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77AE3C7" w14:textId="77777777"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00810B16" w14:textId="77777777"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192EA89"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C34BED">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1BDEDF76"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0551654F" w14:textId="77777777"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宋体"/>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C34BED">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C34BED">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a0"/>
              <w:rPr>
                <w:rFonts w:eastAsia="宋体"/>
                <w:szCs w:val="20"/>
                <w:lang w:eastAsia="zh-CN"/>
              </w:rPr>
            </w:pPr>
            <w:r w:rsidRPr="0011649B">
              <w:rPr>
                <w:rFonts w:eastAsia="宋体" w:hint="eastAsia"/>
                <w:szCs w:val="20"/>
                <w:lang w:eastAsia="zh-CN"/>
              </w:rPr>
              <w:t>Proposal-1</w:t>
            </w:r>
            <w:r w:rsidRPr="0011649B">
              <w:rPr>
                <w:rFonts w:eastAsia="宋体"/>
                <w:szCs w:val="20"/>
                <w:lang w:eastAsia="zh-CN"/>
              </w:rPr>
              <w:t xml:space="preserve">: MAC CE based switching between intra-cell and inter-cell </w:t>
            </w:r>
            <w:proofErr w:type="spellStart"/>
            <w:r w:rsidRPr="0011649B">
              <w:rPr>
                <w:rFonts w:eastAsia="宋体"/>
                <w:szCs w:val="20"/>
                <w:lang w:eastAsia="zh-CN"/>
              </w:rPr>
              <w:t>mTRP</w:t>
            </w:r>
            <w:proofErr w:type="spellEnd"/>
            <w:r w:rsidRPr="0011649B">
              <w:rPr>
                <w:rFonts w:eastAsia="宋体" w:hint="eastAsia"/>
                <w:szCs w:val="20"/>
                <w:lang w:eastAsia="zh-CN"/>
              </w:rPr>
              <w:t xml:space="preserve"> has already been supported </w:t>
            </w:r>
            <w:r w:rsidRPr="0011649B">
              <w:rPr>
                <w:rFonts w:eastAsia="宋体"/>
                <w:szCs w:val="20"/>
                <w:lang w:eastAsia="zh-CN"/>
              </w:rPr>
              <w:t>without additional spec impact</w:t>
            </w:r>
            <w:r w:rsidRPr="0011649B">
              <w:rPr>
                <w:rFonts w:eastAsia="宋体" w:hint="eastAsia"/>
                <w:szCs w:val="20"/>
                <w:lang w:eastAsia="zh-CN"/>
              </w:rPr>
              <w:t>.</w:t>
            </w:r>
          </w:p>
          <w:p w14:paraId="39310DD0" w14:textId="77777777" w:rsidR="00751C0A" w:rsidRPr="0011649B" w:rsidRDefault="00553573">
            <w:pPr>
              <w:pStyle w:val="a0"/>
              <w:rPr>
                <w:rFonts w:eastAsia="宋体"/>
                <w:szCs w:val="20"/>
                <w:lang w:eastAsia="zh-CN"/>
              </w:rPr>
            </w:pPr>
            <w:r w:rsidRPr="0011649B">
              <w:rPr>
                <w:rFonts w:eastAsia="宋体" w:hint="eastAsia"/>
                <w:szCs w:val="20"/>
                <w:lang w:eastAsia="zh-CN"/>
              </w:rPr>
              <w:t xml:space="preserve">Proposal-2: </w:t>
            </w:r>
            <w:r w:rsidRPr="0011649B">
              <w:rPr>
                <w:rFonts w:eastAsia="宋体"/>
                <w:szCs w:val="20"/>
                <w:lang w:eastAsia="zh-CN"/>
              </w:rPr>
              <w:t>PDSCH/PDCCH from serving cell is rate matched around non-serving cell SSB</w:t>
            </w:r>
            <w:r w:rsidRPr="0011649B">
              <w:rPr>
                <w:rFonts w:eastAsia="宋体" w:hint="eastAsia"/>
                <w:szCs w:val="20"/>
                <w:lang w:eastAsia="zh-CN"/>
              </w:rPr>
              <w:t xml:space="preserve">. </w:t>
            </w:r>
            <w:r w:rsidRPr="0011649B">
              <w:rPr>
                <w:rFonts w:eastAsia="宋体"/>
                <w:szCs w:val="20"/>
                <w:lang w:eastAsia="zh-CN"/>
              </w:rPr>
              <w:t>PDSCH/PDCCH from non-serving cell is rate matched around serving cell SSB</w:t>
            </w:r>
            <w:r w:rsidRPr="0011649B">
              <w:rPr>
                <w:rFonts w:eastAsia="宋体"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C34BED">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C34BED">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C34BED">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C34BED">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C34BED">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6A14B983" w14:textId="77777777"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C34BED">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C34BED">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C34BED">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C34BED">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5C3C0BEE"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C34BED">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lastRenderedPageBreak/>
              <w:t>Proposal 1:</w:t>
            </w:r>
          </w:p>
          <w:p w14:paraId="79678D0E"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C34BED">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lastRenderedPageBreak/>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C34BED">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4BE0" w14:textId="77777777" w:rsidR="009D1644" w:rsidRDefault="009D1644">
      <w:pPr>
        <w:spacing w:after="0"/>
      </w:pPr>
      <w:r>
        <w:separator/>
      </w:r>
    </w:p>
  </w:endnote>
  <w:endnote w:type="continuationSeparator" w:id="0">
    <w:p w14:paraId="211DC469" w14:textId="77777777" w:rsidR="009D1644" w:rsidRDefault="009D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2B9C" w14:textId="77777777" w:rsidR="009D1644" w:rsidRDefault="009D1644">
      <w:pPr>
        <w:spacing w:after="0"/>
      </w:pPr>
      <w:r>
        <w:separator/>
      </w:r>
    </w:p>
  </w:footnote>
  <w:footnote w:type="continuationSeparator" w:id="0">
    <w:p w14:paraId="3215E2B4" w14:textId="77777777" w:rsidR="009D1644" w:rsidRDefault="009D1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8DBE" w14:textId="77777777" w:rsidR="00C34BED" w:rsidRDefault="00C34BE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88AEE-371D-461F-B206-63088F97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7850</Words>
  <Characters>44748</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16</cp:revision>
  <cp:lastPrinted>2011-08-03T09:36:00Z</cp:lastPrinted>
  <dcterms:created xsi:type="dcterms:W3CDTF">2021-11-12T11:51:00Z</dcterms:created>
  <dcterms:modified xsi:type="dcterms:W3CDTF">2021-11-12T12:41:00Z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