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36E38" w14:textId="0C63781B"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A0247D">
        <w:rPr>
          <w:rFonts w:eastAsia="MS Mincho"/>
          <w:b/>
          <w:bCs/>
          <w:sz w:val="24"/>
          <w:szCs w:val="24"/>
        </w:rPr>
        <w:t>3GPP TSG RAN WG1 #10</w:t>
      </w:r>
      <w:r>
        <w:rPr>
          <w:rFonts w:eastAsia="MS Mincho"/>
          <w:b/>
          <w:bCs/>
          <w:sz w:val="24"/>
          <w:szCs w:val="24"/>
        </w:rPr>
        <w:t>7</w:t>
      </w:r>
      <w:r w:rsidRPr="00A0247D">
        <w:rPr>
          <w:rFonts w:eastAsia="MS Mincho"/>
          <w:b/>
          <w:bCs/>
          <w:sz w:val="24"/>
          <w:szCs w:val="24"/>
        </w:rPr>
        <w:t>-e</w:t>
      </w:r>
      <w:r w:rsidRPr="00A0247D">
        <w:tab/>
      </w:r>
      <w:r w:rsidRPr="00A0247D">
        <w:rPr>
          <w:rFonts w:eastAsia="MS Mincho"/>
          <w:b/>
          <w:bCs/>
          <w:sz w:val="24"/>
          <w:szCs w:val="24"/>
        </w:rPr>
        <w:t xml:space="preserve">   </w:t>
      </w:r>
      <w:r w:rsidR="0012035D" w:rsidRPr="0012035D">
        <w:rPr>
          <w:rFonts w:eastAsia="MS Mincho"/>
          <w:b/>
          <w:bCs/>
          <w:sz w:val="24"/>
          <w:szCs w:val="24"/>
        </w:rPr>
        <w:t>R1-2112830</w:t>
      </w:r>
    </w:p>
    <w:p w14:paraId="15A84785" w14:textId="77777777"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r w:rsidRPr="00A0247D">
        <w:rPr>
          <w:rFonts w:eastAsia="MS Mincho"/>
          <w:b/>
          <w:bCs/>
          <w:sz w:val="24"/>
          <w:szCs w:val="24"/>
        </w:rPr>
        <w:t xml:space="preserve">e-Meeting, </w:t>
      </w:r>
      <w:r w:rsidRPr="00296C77">
        <w:rPr>
          <w:rFonts w:eastAsia="MS Mincho"/>
          <w:b/>
          <w:bCs/>
          <w:sz w:val="24"/>
          <w:szCs w:val="24"/>
        </w:rPr>
        <w:t>November 11th – 19th, 2021</w:t>
      </w:r>
    </w:p>
    <w:p w14:paraId="7D4B1B42" w14:textId="77777777" w:rsidR="00A62757" w:rsidRPr="00A0247D" w:rsidRDefault="00A62757" w:rsidP="00A62757">
      <w:pPr>
        <w:overflowPunct/>
        <w:autoSpaceDE/>
        <w:autoSpaceDN/>
        <w:adjustRightInd/>
        <w:textAlignment w:val="auto"/>
        <w:rPr>
          <w:rFonts w:eastAsia="MS Mincho"/>
          <w:b/>
          <w:sz w:val="24"/>
        </w:rPr>
      </w:pPr>
    </w:p>
    <w:p w14:paraId="4561C157" w14:textId="77777777" w:rsidR="00A62757" w:rsidRPr="00A0247D" w:rsidRDefault="00A62757" w:rsidP="00A62757">
      <w:pPr>
        <w:tabs>
          <w:tab w:val="left" w:pos="1985"/>
        </w:tabs>
        <w:overflowPunct/>
        <w:autoSpaceDE/>
        <w:autoSpaceDN/>
        <w:adjustRightInd/>
        <w:ind w:left="1980" w:hanging="1946"/>
        <w:textAlignment w:val="auto"/>
        <w:rPr>
          <w:rFonts w:eastAsia="等线"/>
          <w:b/>
          <w:sz w:val="24"/>
        </w:rPr>
      </w:pPr>
      <w:r w:rsidRPr="00A0247D">
        <w:rPr>
          <w:rFonts w:eastAsia="等线"/>
          <w:b/>
          <w:noProof/>
          <w:sz w:val="24"/>
          <w:lang w:eastAsia="zh-CN"/>
        </w:rPr>
        <mc:AlternateContent>
          <mc:Choice Requires="wps">
            <w:drawing>
              <wp:anchor distT="0" distB="0" distL="114300" distR="114300" simplePos="0" relativeHeight="25165824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AD0AB4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0247D">
        <w:rPr>
          <w:rFonts w:eastAsia="等线"/>
          <w:b/>
          <w:sz w:val="24"/>
        </w:rPr>
        <w:t>Agenda item:</w:t>
      </w:r>
      <w:r w:rsidRPr="00A0247D">
        <w:rPr>
          <w:rFonts w:eastAsia="等线"/>
          <w:b/>
          <w:sz w:val="24"/>
        </w:rPr>
        <w:tab/>
      </w:r>
      <w:r w:rsidRPr="00A0247D">
        <w:rPr>
          <w:rFonts w:eastAsia="等线"/>
          <w:sz w:val="24"/>
        </w:rPr>
        <w:t>8.12.1</w:t>
      </w:r>
    </w:p>
    <w:p w14:paraId="524304F0" w14:textId="77777777" w:rsidR="00A62757" w:rsidRPr="00A0247D" w:rsidRDefault="00A62757" w:rsidP="00A62757">
      <w:pPr>
        <w:tabs>
          <w:tab w:val="left" w:pos="1985"/>
        </w:tabs>
        <w:overflowPunct/>
        <w:autoSpaceDE/>
        <w:autoSpaceDN/>
        <w:adjustRightInd/>
        <w:ind w:left="1980" w:hanging="1946"/>
        <w:textAlignment w:val="auto"/>
        <w:rPr>
          <w:rFonts w:eastAsia="等线"/>
          <w:sz w:val="24"/>
          <w:lang w:eastAsia="zh-CN"/>
        </w:rPr>
      </w:pPr>
      <w:r w:rsidRPr="00A0247D">
        <w:rPr>
          <w:rFonts w:eastAsia="等线"/>
          <w:b/>
          <w:sz w:val="24"/>
        </w:rPr>
        <w:t xml:space="preserve">Source: </w:t>
      </w:r>
      <w:r w:rsidRPr="00A0247D">
        <w:rPr>
          <w:rFonts w:eastAsia="等线"/>
          <w:b/>
          <w:sz w:val="24"/>
        </w:rPr>
        <w:tab/>
      </w:r>
      <w:r w:rsidRPr="00A0247D">
        <w:rPr>
          <w:rFonts w:eastAsia="等线"/>
          <w:b/>
          <w:sz w:val="24"/>
        </w:rPr>
        <w:tab/>
      </w:r>
      <w:r w:rsidRPr="00A0247D">
        <w:rPr>
          <w:rFonts w:eastAsia="等线"/>
          <w:sz w:val="24"/>
        </w:rPr>
        <w:t>Moderator (CMCC)</w:t>
      </w:r>
    </w:p>
    <w:p w14:paraId="70215F53" w14:textId="77777777" w:rsidR="00A62757" w:rsidRPr="00A0247D"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sidRPr="00A0247D">
        <w:rPr>
          <w:rFonts w:eastAsia="等线"/>
          <w:b/>
          <w:sz w:val="24"/>
        </w:rPr>
        <w:t>Title:</w:t>
      </w:r>
      <w:r w:rsidRPr="00A0247D">
        <w:rPr>
          <w:rFonts w:eastAsia="等线"/>
          <w:sz w:val="24"/>
        </w:rPr>
        <w:t xml:space="preserve"> </w:t>
      </w:r>
      <w:r w:rsidRPr="00A0247D">
        <w:rPr>
          <w:rFonts w:eastAsia="等线"/>
          <w:sz w:val="24"/>
        </w:rPr>
        <w:tab/>
        <w:t>Summary# on mechanisms to support group scheduling for RRC_CONNECTED UEs for NR MBS</w:t>
      </w:r>
    </w:p>
    <w:p w14:paraId="56AAD137" w14:textId="77777777" w:rsidR="00372FFC" w:rsidRPr="00A0247D"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sidRPr="00A0247D">
        <w:rPr>
          <w:rFonts w:eastAsia="等线"/>
          <w:b/>
          <w:sz w:val="24"/>
        </w:rPr>
        <w:t>Document for:</w:t>
      </w:r>
      <w:r w:rsidRPr="00A0247D">
        <w:rPr>
          <w:rFonts w:eastAsia="等线"/>
          <w:sz w:val="24"/>
        </w:rPr>
        <w:tab/>
        <w:t>Discussion/decision</w:t>
      </w:r>
    </w:p>
    <w:p w14:paraId="7229220B" w14:textId="77777777" w:rsidR="00372FFC" w:rsidRPr="00A0247D" w:rsidRDefault="00F12715">
      <w:pPr>
        <w:pStyle w:val="Heading1"/>
        <w:jc w:val="both"/>
        <w:rPr>
          <w:lang w:val="en-US"/>
        </w:rPr>
      </w:pPr>
      <w:r w:rsidRPr="00A0247D">
        <w:rPr>
          <w:lang w:val="en-US"/>
        </w:rPr>
        <w:t>Introduction</w:t>
      </w:r>
      <w:bookmarkEnd w:id="0"/>
      <w:bookmarkEnd w:id="1"/>
    </w:p>
    <w:p w14:paraId="4AFB5EC2" w14:textId="77777777" w:rsidR="003871E5" w:rsidRPr="00A0247D" w:rsidRDefault="003871E5" w:rsidP="003871E5">
      <w:pPr>
        <w:widowControl w:val="0"/>
        <w:spacing w:after="120"/>
        <w:jc w:val="both"/>
        <w:rPr>
          <w:lang w:eastAsia="zh-CN"/>
        </w:rPr>
      </w:pPr>
      <w:r w:rsidRPr="00A0247D">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67D7EEA3" w:rsidR="003871E5" w:rsidRPr="00A0247D" w:rsidRDefault="003871E5" w:rsidP="003871E5">
      <w:pPr>
        <w:widowControl w:val="0"/>
        <w:spacing w:after="120"/>
        <w:jc w:val="both"/>
        <w:rPr>
          <w:lang w:eastAsia="zh-CN"/>
        </w:rPr>
      </w:pPr>
      <w:r w:rsidRPr="00A0247D">
        <w:rPr>
          <w:lang w:eastAsia="zh-CN"/>
        </w:rPr>
        <w:t>The following email thread for group scheduling is announced by chairman in RAN1#10</w:t>
      </w:r>
      <w:r w:rsidR="00EC7A88" w:rsidRPr="00A0247D">
        <w:rPr>
          <w:lang w:eastAsia="zh-CN"/>
        </w:rPr>
        <w:t>7</w:t>
      </w:r>
      <w:r w:rsidRPr="00A0247D">
        <w:rPr>
          <w:lang w:eastAsia="zh-CN"/>
        </w:rPr>
        <w:t>-e:</w:t>
      </w:r>
    </w:p>
    <w:p w14:paraId="49241354" w14:textId="44EB638D" w:rsidR="003871E5" w:rsidRPr="00A0247D" w:rsidRDefault="00B25466" w:rsidP="003871E5">
      <w:pPr>
        <w:rPr>
          <w:lang w:eastAsia="x-none"/>
        </w:rPr>
      </w:pPr>
      <w:r w:rsidRPr="00A0247D">
        <w:rPr>
          <w:highlight w:val="cyan"/>
          <w:lang w:eastAsia="x-none"/>
        </w:rPr>
        <w:t>[107-e-NR-MBS-01] Email discussion/approval on mechanisms to support group scheduling for RRC_CONNECTED UEs with checkpoints for agreements on November 15 and 19 – Fei (CMCC)</w:t>
      </w:r>
    </w:p>
    <w:p w14:paraId="08065F87" w14:textId="77777777" w:rsidR="003871E5" w:rsidRPr="00A0247D" w:rsidRDefault="003871E5" w:rsidP="003871E5">
      <w:pPr>
        <w:rPr>
          <w:lang w:eastAsia="x-none"/>
        </w:rPr>
      </w:pPr>
    </w:p>
    <w:p w14:paraId="778B61A1" w14:textId="1334DB4F" w:rsidR="003871E5" w:rsidRPr="00A0247D" w:rsidRDefault="003871E5" w:rsidP="003871E5">
      <w:pPr>
        <w:widowControl w:val="0"/>
        <w:spacing w:after="120"/>
        <w:jc w:val="both"/>
        <w:rPr>
          <w:lang w:eastAsia="zh-CN"/>
        </w:rPr>
      </w:pPr>
      <w:r w:rsidRPr="00A0247D">
        <w:rPr>
          <w:lang w:eastAsia="zh-CN"/>
        </w:rPr>
        <w:t>In this contribution, we summarized the related issues and proposals based on the contributions submitted in RAN1#106bis-e under the agenda item 8.12.1 [3]-[2</w:t>
      </w:r>
      <w:r w:rsidR="00F7695F" w:rsidRPr="00A0247D">
        <w:rPr>
          <w:lang w:eastAsia="zh-CN"/>
        </w:rPr>
        <w:t>6</w:t>
      </w:r>
      <w:r w:rsidRPr="00A0247D">
        <w:rPr>
          <w:lang w:eastAsia="zh-CN"/>
        </w:rPr>
        <w:t>]. The following sections are structured as follows.</w:t>
      </w:r>
    </w:p>
    <w:p w14:paraId="392D6868" w14:textId="78DD2708" w:rsidR="003871E5" w:rsidRPr="00A0247D" w:rsidRDefault="003871E5" w:rsidP="003871E5">
      <w:pPr>
        <w:widowControl w:val="0"/>
        <w:spacing w:after="120"/>
        <w:jc w:val="both"/>
        <w:rPr>
          <w:lang w:eastAsia="zh-CN"/>
        </w:rPr>
      </w:pPr>
      <w:r w:rsidRPr="00A0247D">
        <w:rPr>
          <w:lang w:eastAsia="zh-CN"/>
        </w:rPr>
        <w:t xml:space="preserve">From section 2 to </w:t>
      </w:r>
      <w:r w:rsidR="00F7695F" w:rsidRPr="00A0247D">
        <w:rPr>
          <w:lang w:eastAsia="zh-CN"/>
        </w:rPr>
        <w:t>6</w:t>
      </w:r>
      <w:r w:rsidRPr="00A0247D">
        <w:rPr>
          <w:lang w:eastAsia="zh-CN"/>
        </w:rPr>
        <w:t xml:space="preserve">, we categorized the key issues raised by contributions into </w:t>
      </w:r>
      <w:r w:rsidR="00F7695F" w:rsidRPr="00A0247D">
        <w:rPr>
          <w:lang w:eastAsia="zh-CN"/>
        </w:rPr>
        <w:t>5</w:t>
      </w:r>
      <w:r w:rsidRPr="00A0247D">
        <w:rPr>
          <w:lang w:eastAsia="zh-CN"/>
        </w:rPr>
        <w:t xml:space="preserve"> kinds and each section covers one kind of issues. In each section, we first provide the background and related proposals submitted in this meeting in sub-section X.1, then </w:t>
      </w:r>
      <w:r w:rsidR="00287F5F">
        <w:rPr>
          <w:lang w:eastAsia="zh-CN"/>
        </w:rPr>
        <w:t>sub-</w:t>
      </w:r>
      <w:r w:rsidRPr="00A0247D">
        <w:rPr>
          <w:lang w:eastAsia="zh-CN"/>
        </w:rPr>
        <w:t>issue</w:t>
      </w:r>
      <w:r w:rsidR="00DE6ABC">
        <w:rPr>
          <w:lang w:eastAsia="zh-CN"/>
        </w:rPr>
        <w:t>s</w:t>
      </w:r>
      <w:r w:rsidR="00287F5F">
        <w:rPr>
          <w:lang w:eastAsia="zh-CN"/>
        </w:rPr>
        <w:t xml:space="preserve"> and related proposals</w:t>
      </w:r>
      <w:r w:rsidRPr="00A0247D">
        <w:rPr>
          <w:lang w:eastAsia="zh-CN"/>
        </w:rPr>
        <w:t xml:space="preserve"> are </w:t>
      </w:r>
      <w:r w:rsidR="007C37FF">
        <w:rPr>
          <w:lang w:eastAsia="zh-CN"/>
        </w:rPr>
        <w:t>identified</w:t>
      </w:r>
      <w:r w:rsidRPr="00A0247D">
        <w:rPr>
          <w:lang w:eastAsia="zh-CN"/>
        </w:rPr>
        <w:t xml:space="preserve"> by moderator in</w:t>
      </w:r>
      <w:r w:rsidR="00287F5F">
        <w:rPr>
          <w:lang w:eastAsia="zh-CN"/>
        </w:rPr>
        <w:t xml:space="preserve"> subsequent</w:t>
      </w:r>
      <w:r w:rsidRPr="00A0247D">
        <w:rPr>
          <w:lang w:eastAsia="zh-CN"/>
        </w:rPr>
        <w:t xml:space="preserve"> sub-section</w:t>
      </w:r>
      <w:r w:rsidR="00DE6ABC">
        <w:rPr>
          <w:lang w:eastAsia="zh-CN"/>
        </w:rPr>
        <w:t>s</w:t>
      </w:r>
      <w:r w:rsidR="002E193E">
        <w:rPr>
          <w:lang w:eastAsia="zh-CN"/>
        </w:rPr>
        <w:t>. In each sub-section, o</w:t>
      </w:r>
      <w:r w:rsidRPr="00A0247D">
        <w:rPr>
          <w:lang w:eastAsia="zh-CN"/>
        </w:rPr>
        <w:t xml:space="preserve">ne table </w:t>
      </w:r>
      <w:r w:rsidR="00287F5F">
        <w:rPr>
          <w:lang w:eastAsia="zh-CN"/>
        </w:rPr>
        <w:t>is</w:t>
      </w:r>
      <w:r w:rsidRPr="00A0247D">
        <w:rPr>
          <w:lang w:eastAsia="zh-CN"/>
        </w:rPr>
        <w:t xml:space="preserve"> provided </w:t>
      </w:r>
      <w:r w:rsidR="00287F5F">
        <w:rPr>
          <w:lang w:eastAsia="zh-CN"/>
        </w:rPr>
        <w:t>after proposal</w:t>
      </w:r>
      <w:r w:rsidR="00690657">
        <w:rPr>
          <w:lang w:eastAsia="zh-CN"/>
        </w:rPr>
        <w:t>s</w:t>
      </w:r>
      <w:r w:rsidR="00287F5F">
        <w:rPr>
          <w:lang w:eastAsia="zh-CN"/>
        </w:rPr>
        <w:t xml:space="preserve"> </w:t>
      </w:r>
      <w:r w:rsidRPr="00A0247D">
        <w:rPr>
          <w:lang w:eastAsia="zh-CN"/>
        </w:rPr>
        <w:t xml:space="preserve">to collect company views </w:t>
      </w:r>
      <w:r w:rsidR="00287F5F">
        <w:rPr>
          <w:lang w:eastAsia="zh-CN"/>
        </w:rPr>
        <w:t xml:space="preserve">during the </w:t>
      </w:r>
      <w:r w:rsidRPr="00A0247D">
        <w:rPr>
          <w:lang w:eastAsia="zh-CN"/>
        </w:rPr>
        <w:t xml:space="preserve">email discussion. </w:t>
      </w:r>
    </w:p>
    <w:p w14:paraId="1E0B2EA2" w14:textId="042D7473" w:rsidR="003871E5" w:rsidRPr="00A0247D" w:rsidRDefault="003871E5" w:rsidP="003871E5">
      <w:pPr>
        <w:widowControl w:val="0"/>
        <w:spacing w:after="120"/>
        <w:jc w:val="both"/>
        <w:rPr>
          <w:lang w:eastAsia="zh-CN"/>
        </w:rPr>
      </w:pPr>
      <w:r w:rsidRPr="00A0247D">
        <w:rPr>
          <w:lang w:eastAsia="zh-CN"/>
        </w:rPr>
        <w:t xml:space="preserve">In section </w:t>
      </w:r>
      <w:r w:rsidR="00F7695F" w:rsidRPr="00A0247D">
        <w:rPr>
          <w:lang w:eastAsia="zh-CN"/>
        </w:rPr>
        <w:t>7</w:t>
      </w:r>
      <w:r w:rsidRPr="00A0247D">
        <w:rPr>
          <w:lang w:eastAsia="zh-CN"/>
        </w:rPr>
        <w:t>, some proposals will be selected for discussion in the GTW session.</w:t>
      </w:r>
    </w:p>
    <w:p w14:paraId="2E08AFF4" w14:textId="105D3BCB" w:rsidR="003871E5" w:rsidRPr="00A0247D" w:rsidRDefault="003871E5" w:rsidP="003871E5">
      <w:pPr>
        <w:widowControl w:val="0"/>
        <w:spacing w:after="120"/>
        <w:jc w:val="both"/>
        <w:rPr>
          <w:lang w:eastAsia="zh-CN"/>
        </w:rPr>
      </w:pPr>
      <w:r w:rsidRPr="00A0247D">
        <w:rPr>
          <w:lang w:eastAsia="zh-CN"/>
        </w:rPr>
        <w:t>If possible, please try to provide your replies within 24h. Moderator will try to update the proposals based on companies’ inputs on a daily basis.</w:t>
      </w:r>
    </w:p>
    <w:p w14:paraId="63CB9C28" w14:textId="77777777" w:rsidR="00751C87" w:rsidRPr="00A0247D" w:rsidRDefault="00751C87" w:rsidP="003871E5">
      <w:pPr>
        <w:widowControl w:val="0"/>
        <w:spacing w:after="120"/>
        <w:jc w:val="both"/>
        <w:rPr>
          <w:lang w:eastAsia="zh-CN"/>
        </w:rPr>
      </w:pPr>
    </w:p>
    <w:p w14:paraId="16DDCEB0" w14:textId="69171DC3" w:rsidR="00372FFC" w:rsidRPr="00A0247D" w:rsidRDefault="007E5061">
      <w:pPr>
        <w:pStyle w:val="Heading1"/>
        <w:rPr>
          <w:lang w:val="en-US"/>
        </w:rPr>
      </w:pPr>
      <w:r w:rsidRPr="00A0247D">
        <w:rPr>
          <w:lang w:val="en-US"/>
        </w:rPr>
        <w:t>Issue#1:</w:t>
      </w:r>
      <w:r w:rsidR="001332F7" w:rsidRPr="00A0247D">
        <w:rPr>
          <w:lang w:val="en-US"/>
        </w:rPr>
        <w:t xml:space="preserve"> </w:t>
      </w:r>
      <w:r w:rsidR="00CF5BA6" w:rsidRPr="00A0247D">
        <w:rPr>
          <w:lang w:val="en-US"/>
        </w:rPr>
        <w:t>C</w:t>
      </w:r>
      <w:r w:rsidR="0001794E" w:rsidRPr="00A0247D">
        <w:rPr>
          <w:lang w:val="en-US"/>
        </w:rPr>
        <w:t>FR</w:t>
      </w:r>
      <w:r w:rsidR="00F12715" w:rsidRPr="00A0247D">
        <w:rPr>
          <w:lang w:val="en-US"/>
        </w:rPr>
        <w:t xml:space="preserve"> </w:t>
      </w:r>
      <w:r w:rsidR="000B6DD0" w:rsidRPr="00A0247D">
        <w:rPr>
          <w:lang w:val="en-US"/>
        </w:rPr>
        <w:t xml:space="preserve">and </w:t>
      </w:r>
      <w:bookmarkStart w:id="2" w:name="_Hlk79354581"/>
      <w:r w:rsidR="004350DD" w:rsidRPr="00A0247D">
        <w:rPr>
          <w:lang w:val="en-US" w:eastAsia="zh-CN"/>
        </w:rPr>
        <w:t>general</w:t>
      </w:r>
      <w:r w:rsidR="000E5D95" w:rsidRPr="00A0247D">
        <w:rPr>
          <w:lang w:val="en-US"/>
        </w:rPr>
        <w:t xml:space="preserve"> </w:t>
      </w:r>
      <w:bookmarkEnd w:id="2"/>
      <w:r w:rsidR="006C2D39" w:rsidRPr="00A0247D">
        <w:rPr>
          <w:lang w:val="en-US"/>
        </w:rPr>
        <w:t>issues</w:t>
      </w:r>
      <w:r w:rsidR="000B6DD0" w:rsidRPr="00A0247D">
        <w:rPr>
          <w:lang w:val="en-US"/>
        </w:rPr>
        <w:t xml:space="preserve"> </w:t>
      </w:r>
      <w:r w:rsidR="00F12715" w:rsidRPr="00A0247D">
        <w:rPr>
          <w:lang w:val="en-US"/>
        </w:rPr>
        <w:t xml:space="preserve">for </w:t>
      </w:r>
      <w:r w:rsidR="00CF5BA6" w:rsidRPr="00A0247D">
        <w:rPr>
          <w:lang w:val="en-US"/>
        </w:rPr>
        <w:t>MBS</w:t>
      </w:r>
    </w:p>
    <w:p w14:paraId="1FED4FE5" w14:textId="77777777" w:rsidR="00D71B94" w:rsidRPr="00A0247D" w:rsidRDefault="00D71B94" w:rsidP="00D71B94">
      <w:pPr>
        <w:pStyle w:val="Heading2"/>
        <w:rPr>
          <w:lang w:val="en-US"/>
        </w:rPr>
      </w:pPr>
      <w:r w:rsidRPr="00A0247D">
        <w:rPr>
          <w:lang w:val="en-US"/>
        </w:rPr>
        <w:t>Background and submitted proposals</w:t>
      </w:r>
    </w:p>
    <w:p w14:paraId="7CD64646" w14:textId="0A0736FA" w:rsidR="00044197" w:rsidRPr="00A0247D" w:rsidRDefault="002A1720" w:rsidP="002A1720">
      <w:pPr>
        <w:pStyle w:val="Heading3"/>
        <w:rPr>
          <w:b w:val="0"/>
        </w:rPr>
      </w:pPr>
      <w:r w:rsidRPr="00A0247D">
        <w:t xml:space="preserve">Issue#1-1) </w:t>
      </w:r>
      <w:r w:rsidR="00044197" w:rsidRPr="00A0247D">
        <w:t>Configuration of CFR</w:t>
      </w:r>
    </w:p>
    <w:p w14:paraId="4352EC15"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Samsung</w:t>
      </w:r>
    </w:p>
    <w:p w14:paraId="5F37B6D2" w14:textId="77777777" w:rsidR="00044197" w:rsidRPr="00A0247D" w:rsidRDefault="00044197" w:rsidP="00044197">
      <w:pPr>
        <w:pStyle w:val="ListParagraph"/>
        <w:widowControl w:val="0"/>
        <w:numPr>
          <w:ilvl w:val="1"/>
          <w:numId w:val="41"/>
        </w:numPr>
        <w:spacing w:after="120"/>
        <w:jc w:val="both"/>
      </w:pPr>
      <w:bookmarkStart w:id="3" w:name="_Hlk87166034"/>
      <w:r w:rsidRPr="00A0247D">
        <w:t>Proposal 6: PRB and VRB bundle for multicast PDSCH in CFR are defined using the same procedure as for unicast PDSCH in the DL BWP associated with CFR.</w:t>
      </w:r>
    </w:p>
    <w:p w14:paraId="776D8448" w14:textId="77777777" w:rsidR="00044197" w:rsidRPr="00A0247D" w:rsidRDefault="00044197" w:rsidP="00044197">
      <w:pPr>
        <w:pStyle w:val="ListParagraph"/>
        <w:widowControl w:val="0"/>
        <w:numPr>
          <w:ilvl w:val="1"/>
          <w:numId w:val="41"/>
        </w:numPr>
        <w:spacing w:after="120"/>
        <w:jc w:val="both"/>
      </w:pPr>
      <w:r w:rsidRPr="00A0247D">
        <w:t xml:space="preserve">Proposal 7: For Type 1 interleaved mapping, the parameter </w:t>
      </w:r>
      <w:proofErr w:type="spellStart"/>
      <w:r w:rsidRPr="00A0247D">
        <w:t>Nbundle</w:t>
      </w:r>
      <w:proofErr w:type="spellEnd"/>
      <w:r w:rsidRPr="00A0247D">
        <w:t xml:space="preserve"> is interpreted as the number of bundles within the CFR.</w:t>
      </w:r>
    </w:p>
    <w:bookmarkEnd w:id="3"/>
    <w:p w14:paraId="29B4DCD3" w14:textId="77777777" w:rsidR="00FC3EB9" w:rsidRPr="00A0247D" w:rsidRDefault="00FC3EB9" w:rsidP="00FC3EB9">
      <w:pPr>
        <w:pStyle w:val="ListParagraph"/>
        <w:widowControl w:val="0"/>
        <w:numPr>
          <w:ilvl w:val="0"/>
          <w:numId w:val="41"/>
        </w:numPr>
        <w:spacing w:after="120"/>
        <w:jc w:val="both"/>
        <w:rPr>
          <w:i/>
          <w:iCs/>
          <w:u w:val="single"/>
        </w:rPr>
      </w:pPr>
      <w:r w:rsidRPr="00A0247D">
        <w:rPr>
          <w:i/>
          <w:iCs/>
          <w:u w:val="single"/>
        </w:rPr>
        <w:t>ZTE</w:t>
      </w:r>
    </w:p>
    <w:p w14:paraId="1A8862FF" w14:textId="77777777" w:rsidR="00FC3EB9" w:rsidRPr="00A0247D" w:rsidRDefault="00FC3EB9" w:rsidP="00FC3EB9">
      <w:pPr>
        <w:pStyle w:val="ListParagraph"/>
        <w:widowControl w:val="0"/>
        <w:numPr>
          <w:ilvl w:val="1"/>
          <w:numId w:val="41"/>
        </w:numPr>
        <w:spacing w:after="120"/>
        <w:jc w:val="both"/>
      </w:pPr>
      <w:r w:rsidRPr="00A0247D">
        <w:t xml:space="preserve">Proposal 3: Regarding the CFR configuration, </w:t>
      </w:r>
      <w:bookmarkStart w:id="4" w:name="_Hlk87169295"/>
      <w:r w:rsidRPr="00A0247D">
        <w:t>the parameters configured under the dedicated unicast BWP can be used for MBS transmission if the corresponding parameters are not configured under the CFR</w:t>
      </w:r>
      <w:bookmarkEnd w:id="4"/>
      <w:r w:rsidRPr="00A0247D">
        <w:t>.</w:t>
      </w:r>
    </w:p>
    <w:p w14:paraId="7D4A8A07" w14:textId="77777777" w:rsidR="00FC3EB9" w:rsidRPr="00A0247D" w:rsidRDefault="00FC3EB9" w:rsidP="00FC3EB9">
      <w:pPr>
        <w:pStyle w:val="ListParagraph"/>
        <w:widowControl w:val="0"/>
        <w:numPr>
          <w:ilvl w:val="0"/>
          <w:numId w:val="41"/>
        </w:numPr>
        <w:spacing w:after="120"/>
        <w:jc w:val="both"/>
      </w:pPr>
      <w:r w:rsidRPr="00A0247D">
        <w:rPr>
          <w:i/>
          <w:iCs/>
          <w:u w:val="single"/>
        </w:rPr>
        <w:t>CMCC</w:t>
      </w:r>
    </w:p>
    <w:p w14:paraId="2F9E33FE" w14:textId="77777777" w:rsidR="00FC3EB9" w:rsidRPr="00A0247D" w:rsidRDefault="00FC3EB9" w:rsidP="00FC3EB9">
      <w:pPr>
        <w:pStyle w:val="ListParagraph"/>
        <w:widowControl w:val="0"/>
        <w:numPr>
          <w:ilvl w:val="1"/>
          <w:numId w:val="41"/>
        </w:numPr>
        <w:spacing w:after="120"/>
        <w:jc w:val="both"/>
      </w:pPr>
      <w:r w:rsidRPr="00A0247D">
        <w:t>Proposal 2. If one optional parameter in PDSCH-config/PDCCH-config/SPS-config for MBS is not configured in CFR, it is not supported for multicast group-common PDCCH/PDSCH.</w:t>
      </w:r>
    </w:p>
    <w:p w14:paraId="4A1EA2A9" w14:textId="77777777" w:rsidR="00765C58" w:rsidRPr="00A0247D" w:rsidRDefault="00765C58" w:rsidP="00765C58">
      <w:pPr>
        <w:pStyle w:val="ListParagraph"/>
        <w:widowControl w:val="0"/>
        <w:numPr>
          <w:ilvl w:val="0"/>
          <w:numId w:val="41"/>
        </w:numPr>
        <w:spacing w:after="120"/>
        <w:jc w:val="both"/>
      </w:pPr>
      <w:r w:rsidRPr="00A0247D">
        <w:rPr>
          <w:i/>
          <w:iCs/>
          <w:u w:val="single"/>
        </w:rPr>
        <w:lastRenderedPageBreak/>
        <w:t>Ericsson</w:t>
      </w:r>
    </w:p>
    <w:p w14:paraId="528280DD" w14:textId="77777777" w:rsidR="00765C58" w:rsidRPr="00A0247D" w:rsidRDefault="00765C58" w:rsidP="00765C58">
      <w:pPr>
        <w:pStyle w:val="ListParagraph"/>
        <w:widowControl w:val="0"/>
        <w:numPr>
          <w:ilvl w:val="1"/>
          <w:numId w:val="41"/>
        </w:numPr>
        <w:spacing w:after="120"/>
        <w:jc w:val="both"/>
      </w:pPr>
      <w:r w:rsidRPr="00A0247D">
        <w:t>Observation 12</w:t>
      </w:r>
      <w:r w:rsidRPr="00A0247D">
        <w:tab/>
        <w:t xml:space="preserve">PDCCH-config, PDSCH-config and SPS-config for MBS that are partly or wholly the same as their unicast counterparts do not need to be explicitly configured, but can be inferred from unicast configurations. </w:t>
      </w:r>
    </w:p>
    <w:p w14:paraId="73966D55" w14:textId="77777777" w:rsidR="00765C58" w:rsidRPr="00A0247D" w:rsidRDefault="00765C58" w:rsidP="00765C58">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3F78B0DF"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Qualcomm</w:t>
      </w:r>
    </w:p>
    <w:p w14:paraId="14263873" w14:textId="77777777" w:rsidR="00044197" w:rsidRPr="00A0247D" w:rsidRDefault="00044197" w:rsidP="00044197">
      <w:pPr>
        <w:pStyle w:val="ListParagraph"/>
        <w:widowControl w:val="0"/>
        <w:numPr>
          <w:ilvl w:val="1"/>
          <w:numId w:val="41"/>
        </w:numPr>
        <w:spacing w:after="120"/>
        <w:jc w:val="both"/>
      </w:pPr>
      <w:r w:rsidRPr="00A0247D">
        <w:t>Proposal 7: The TCI-state pool for multicast can be configured in PDSCH-Config-Multicast.</w:t>
      </w:r>
    </w:p>
    <w:p w14:paraId="19505AAA" w14:textId="77777777" w:rsidR="00044197" w:rsidRPr="00A0247D" w:rsidRDefault="00044197" w:rsidP="00044197">
      <w:pPr>
        <w:pStyle w:val="ListParagraph"/>
        <w:widowControl w:val="0"/>
        <w:numPr>
          <w:ilvl w:val="2"/>
          <w:numId w:val="41"/>
        </w:numPr>
        <w:spacing w:after="120"/>
        <w:jc w:val="both"/>
      </w:pPr>
      <w:r w:rsidRPr="00A0247D">
        <w:t>If a TCI-state list is configured in a CFR-Config-Multicast, the TCI-state list can be also used for unicast</w:t>
      </w:r>
    </w:p>
    <w:p w14:paraId="3AB2D8CA" w14:textId="77777777" w:rsidR="00044197" w:rsidRPr="00A0247D" w:rsidRDefault="00044197" w:rsidP="00044197">
      <w:pPr>
        <w:pStyle w:val="ListParagraph"/>
        <w:widowControl w:val="0"/>
        <w:numPr>
          <w:ilvl w:val="2"/>
          <w:numId w:val="41"/>
        </w:numPr>
        <w:spacing w:after="120"/>
        <w:jc w:val="both"/>
      </w:pPr>
      <w:r w:rsidRPr="00A0247D">
        <w:t>If a TCI-state list is not configured in a CFR-Config-Multicast, the TCI-state list configured in dedicated BWP, which is used for unicast, can be used for multicast.</w:t>
      </w:r>
    </w:p>
    <w:p w14:paraId="23989FA4"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OPPO</w:t>
      </w:r>
    </w:p>
    <w:p w14:paraId="313117D8" w14:textId="77777777" w:rsidR="00044197" w:rsidRPr="00A0247D" w:rsidRDefault="00044197" w:rsidP="00044197">
      <w:pPr>
        <w:pStyle w:val="ListParagraph"/>
        <w:widowControl w:val="0"/>
        <w:numPr>
          <w:ilvl w:val="1"/>
          <w:numId w:val="41"/>
        </w:numPr>
        <w:spacing w:after="120"/>
        <w:jc w:val="both"/>
      </w:pPr>
      <w:r w:rsidRPr="00A0247D">
        <w:t>Proposal 22: A separate TCI states space is activated by MAC CE for group common PDSCH.</w:t>
      </w:r>
    </w:p>
    <w:p w14:paraId="6C6F7EE8" w14:textId="77777777" w:rsidR="00C81C23" w:rsidRPr="00A0247D" w:rsidRDefault="00C81C23" w:rsidP="00C81C23">
      <w:pPr>
        <w:pStyle w:val="ListParagraph"/>
        <w:widowControl w:val="0"/>
        <w:numPr>
          <w:ilvl w:val="0"/>
          <w:numId w:val="41"/>
        </w:numPr>
        <w:spacing w:after="120"/>
        <w:jc w:val="both"/>
      </w:pPr>
      <w:r w:rsidRPr="00A0247D">
        <w:rPr>
          <w:i/>
          <w:iCs/>
          <w:u w:val="single"/>
        </w:rPr>
        <w:t>CATT</w:t>
      </w:r>
    </w:p>
    <w:p w14:paraId="0C647CED" w14:textId="77777777" w:rsidR="00C81C23" w:rsidRPr="00A0247D" w:rsidRDefault="00C81C23" w:rsidP="00C81C23">
      <w:pPr>
        <w:pStyle w:val="ListParagraph"/>
        <w:widowControl w:val="0"/>
        <w:numPr>
          <w:ilvl w:val="1"/>
          <w:numId w:val="41"/>
        </w:numPr>
        <w:spacing w:after="120"/>
        <w:jc w:val="both"/>
      </w:pPr>
      <w:r w:rsidRPr="00A0247D">
        <w:t xml:space="preserve">Proposal 1: The CFR configuration (i.e., </w:t>
      </w:r>
      <w:proofErr w:type="spellStart"/>
      <w:r w:rsidRPr="00A0247D">
        <w:t>cfr</w:t>
      </w:r>
      <w:proofErr w:type="spellEnd"/>
      <w:r w:rsidRPr="00A0247D">
        <w:t>-Config-Multicast) is configured separately with BWP configuration, and the CFR configuration can be associated with the dedicated unicast BWP via a CFR index.</w:t>
      </w:r>
    </w:p>
    <w:p w14:paraId="06194048" w14:textId="77777777" w:rsidR="00C81C23" w:rsidRPr="00A0247D" w:rsidRDefault="00C81C23" w:rsidP="00C81C23">
      <w:pPr>
        <w:pStyle w:val="ListParagraph"/>
        <w:widowControl w:val="0"/>
        <w:numPr>
          <w:ilvl w:val="0"/>
          <w:numId w:val="41"/>
        </w:numPr>
        <w:spacing w:after="120"/>
        <w:jc w:val="both"/>
      </w:pPr>
      <w:r w:rsidRPr="00A0247D">
        <w:rPr>
          <w:i/>
          <w:iCs/>
          <w:u w:val="single"/>
        </w:rPr>
        <w:t>LGE</w:t>
      </w:r>
    </w:p>
    <w:p w14:paraId="11C3B5C5" w14:textId="77777777" w:rsidR="00C81C23" w:rsidRPr="00A0247D" w:rsidRDefault="00C81C23" w:rsidP="00C81C23">
      <w:pPr>
        <w:pStyle w:val="ListParagraph"/>
        <w:widowControl w:val="0"/>
        <w:numPr>
          <w:ilvl w:val="1"/>
          <w:numId w:val="41"/>
        </w:numPr>
        <w:spacing w:after="120"/>
        <w:jc w:val="both"/>
      </w:pPr>
      <w:r w:rsidRPr="00A0247D">
        <w:t>Proposal 2: At least for multicast, unicast BWP switching between UE’s active BWPs may immediately triggers CFR change between different CFRs associated to different UE’s active BWPs.</w:t>
      </w:r>
    </w:p>
    <w:p w14:paraId="1C20EF1B" w14:textId="77777777" w:rsidR="00C81C23" w:rsidRPr="00A0247D" w:rsidRDefault="00C81C23" w:rsidP="00C81C23">
      <w:pPr>
        <w:pStyle w:val="ListParagraph"/>
        <w:widowControl w:val="0"/>
        <w:numPr>
          <w:ilvl w:val="1"/>
          <w:numId w:val="41"/>
        </w:numPr>
        <w:spacing w:after="120"/>
        <w:jc w:val="both"/>
      </w:pPr>
      <w:r w:rsidRPr="00A0247D">
        <w:t xml:space="preserve">Proposal 3: If a CFR is confined within more than one UE active BWP with a same numerology, the CFR can be associated to more than one BWP. </w:t>
      </w:r>
    </w:p>
    <w:p w14:paraId="36819C8D" w14:textId="5FB5F836" w:rsidR="00C81C23" w:rsidRPr="00A0247D" w:rsidRDefault="00C81C23" w:rsidP="00C81C23">
      <w:pPr>
        <w:pStyle w:val="ListParagraph"/>
        <w:widowControl w:val="0"/>
        <w:numPr>
          <w:ilvl w:val="2"/>
          <w:numId w:val="41"/>
        </w:numPr>
        <w:spacing w:after="120"/>
        <w:jc w:val="both"/>
      </w:pPr>
      <w:r w:rsidRPr="00A0247D">
        <w:t>Upon unicast BWP switching between UE’s active BWPs associated to the same CFR, UE does not change CFR and continues to receive PTM/PTP (re-)transmissions on the CFR during/after unicast BWP switching.</w:t>
      </w:r>
    </w:p>
    <w:p w14:paraId="13AB5CDA" w14:textId="77777777" w:rsidR="00C81C23" w:rsidRPr="00A0247D" w:rsidRDefault="00C81C23" w:rsidP="00C81C23">
      <w:pPr>
        <w:pStyle w:val="ListParagraph"/>
        <w:widowControl w:val="0"/>
        <w:numPr>
          <w:ilvl w:val="1"/>
          <w:numId w:val="41"/>
        </w:numPr>
        <w:spacing w:after="120"/>
        <w:jc w:val="both"/>
      </w:pPr>
      <w:r w:rsidRPr="00A0247D">
        <w:t>Proposal 7: Multiple TCI states can be configured in PDSCH-config for group common PDSCH for the CFR.</w:t>
      </w:r>
    </w:p>
    <w:p w14:paraId="181E06FA" w14:textId="6985FE46" w:rsidR="00044197" w:rsidRPr="00A0247D" w:rsidRDefault="00044197" w:rsidP="00044197">
      <w:pPr>
        <w:rPr>
          <w:lang w:val="en-GB"/>
        </w:rPr>
      </w:pPr>
    </w:p>
    <w:p w14:paraId="32347797" w14:textId="2D1EF313" w:rsidR="00D46233" w:rsidRPr="00A0247D" w:rsidRDefault="002A1720" w:rsidP="002A1720">
      <w:pPr>
        <w:pStyle w:val="Heading3"/>
        <w:rPr>
          <w:b w:val="0"/>
        </w:rPr>
      </w:pPr>
      <w:r w:rsidRPr="00A0247D">
        <w:t xml:space="preserve">Issue#1-2) </w:t>
      </w:r>
      <w:r w:rsidR="00D46233" w:rsidRPr="00A0247D">
        <w:t>Optionality of CFR</w:t>
      </w:r>
    </w:p>
    <w:p w14:paraId="21DCA822"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OPPO</w:t>
      </w:r>
    </w:p>
    <w:p w14:paraId="292AF6BF" w14:textId="77777777" w:rsidR="00D46233" w:rsidRPr="00A0247D" w:rsidRDefault="00D46233" w:rsidP="00D46233">
      <w:pPr>
        <w:pStyle w:val="ListParagraph"/>
        <w:widowControl w:val="0"/>
        <w:numPr>
          <w:ilvl w:val="1"/>
          <w:numId w:val="41"/>
        </w:numPr>
        <w:spacing w:after="120"/>
        <w:jc w:val="both"/>
      </w:pPr>
      <w:r w:rsidRPr="00A0247D">
        <w:t>Proposal 1: If CFR-Config-Multicast is not present in a BWP configuration, UE does not perform multicast reception in this BWP when it is active.</w:t>
      </w:r>
    </w:p>
    <w:p w14:paraId="7048C16B" w14:textId="77777777" w:rsidR="00D46233" w:rsidRPr="00A0247D" w:rsidRDefault="00D46233" w:rsidP="00D46233">
      <w:pPr>
        <w:pStyle w:val="ListParagraph"/>
        <w:widowControl w:val="0"/>
        <w:numPr>
          <w:ilvl w:val="0"/>
          <w:numId w:val="41"/>
        </w:numPr>
        <w:spacing w:after="120"/>
        <w:jc w:val="both"/>
      </w:pPr>
      <w:r w:rsidRPr="00A0247D">
        <w:rPr>
          <w:i/>
          <w:iCs/>
          <w:u w:val="single"/>
        </w:rPr>
        <w:t>MediaTek</w:t>
      </w:r>
    </w:p>
    <w:p w14:paraId="32312361" w14:textId="77777777" w:rsidR="00D46233" w:rsidRPr="00A0247D" w:rsidRDefault="00D46233" w:rsidP="00D46233">
      <w:pPr>
        <w:pStyle w:val="ListParagraph"/>
        <w:widowControl w:val="0"/>
        <w:numPr>
          <w:ilvl w:val="1"/>
          <w:numId w:val="41"/>
        </w:numPr>
        <w:spacing w:after="120"/>
        <w:jc w:val="both"/>
      </w:pPr>
      <w:r w:rsidRPr="00A0247D">
        <w:t>Proposal 3: CFR should be configured for UE receiving multicast broadcast services.</w:t>
      </w:r>
    </w:p>
    <w:p w14:paraId="2226FD4F" w14:textId="77777777" w:rsidR="00D46233" w:rsidRPr="00A0247D" w:rsidRDefault="00D46233" w:rsidP="00D46233">
      <w:pPr>
        <w:pStyle w:val="ListParagraph"/>
        <w:widowControl w:val="0"/>
        <w:numPr>
          <w:ilvl w:val="0"/>
          <w:numId w:val="41"/>
        </w:numPr>
        <w:spacing w:after="120"/>
        <w:jc w:val="both"/>
      </w:pPr>
      <w:r w:rsidRPr="00A0247D">
        <w:rPr>
          <w:i/>
          <w:iCs/>
          <w:u w:val="single"/>
        </w:rPr>
        <w:t>CMCC</w:t>
      </w:r>
    </w:p>
    <w:p w14:paraId="4CD07499" w14:textId="77777777" w:rsidR="00D46233" w:rsidRPr="00A0247D" w:rsidRDefault="00D46233" w:rsidP="00D46233">
      <w:pPr>
        <w:pStyle w:val="ListParagraph"/>
        <w:widowControl w:val="0"/>
        <w:numPr>
          <w:ilvl w:val="1"/>
          <w:numId w:val="41"/>
        </w:numPr>
        <w:spacing w:after="120"/>
        <w:jc w:val="both"/>
      </w:pPr>
      <w:r w:rsidRPr="00A0247D">
        <w:t>Proposal 1. If no CFR configuration is provided in the active BWP, UE will not receive multicast service through PTM scheme 1.</w:t>
      </w:r>
    </w:p>
    <w:p w14:paraId="7415F48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CATT</w:t>
      </w:r>
    </w:p>
    <w:p w14:paraId="09541022" w14:textId="77777777" w:rsidR="00D46233" w:rsidRPr="00A0247D" w:rsidRDefault="00D46233" w:rsidP="00D46233">
      <w:pPr>
        <w:pStyle w:val="ListParagraph"/>
        <w:widowControl w:val="0"/>
        <w:numPr>
          <w:ilvl w:val="1"/>
          <w:numId w:val="41"/>
        </w:numPr>
        <w:spacing w:after="120"/>
        <w:jc w:val="both"/>
      </w:pPr>
      <w:r w:rsidRPr="00A0247D">
        <w:t>Proposal 2: The UE is not expected to receive multicast in the active BWP when the new IE CFR-Config-Multicast is not configured for the active BWP.</w:t>
      </w:r>
    </w:p>
    <w:p w14:paraId="78FB9754" w14:textId="77777777" w:rsidR="00D46233" w:rsidRPr="00A0247D" w:rsidRDefault="00D46233" w:rsidP="00D46233">
      <w:pPr>
        <w:pStyle w:val="ListParagraph"/>
        <w:widowControl w:val="0"/>
        <w:numPr>
          <w:ilvl w:val="0"/>
          <w:numId w:val="41"/>
        </w:numPr>
        <w:spacing w:after="120"/>
        <w:jc w:val="both"/>
      </w:pPr>
      <w:r w:rsidRPr="00A0247D">
        <w:rPr>
          <w:i/>
          <w:iCs/>
          <w:u w:val="single"/>
        </w:rPr>
        <w:t>Intel</w:t>
      </w:r>
    </w:p>
    <w:p w14:paraId="66E96D72" w14:textId="77777777" w:rsidR="00D46233" w:rsidRPr="00A0247D" w:rsidRDefault="00D46233" w:rsidP="00D46233">
      <w:pPr>
        <w:pStyle w:val="ListParagraph"/>
        <w:widowControl w:val="0"/>
        <w:numPr>
          <w:ilvl w:val="1"/>
          <w:numId w:val="41"/>
        </w:numPr>
        <w:spacing w:after="120"/>
        <w:jc w:val="both"/>
      </w:pPr>
      <w:r w:rsidRPr="00A0247D">
        <w:t xml:space="preserve">Proposal 3: A default CFR identical to active unicast BWP can be defined for UEs when no CFR configuration is provided </w:t>
      </w:r>
    </w:p>
    <w:p w14:paraId="2418990A" w14:textId="77777777" w:rsidR="00D46233" w:rsidRPr="00A0247D" w:rsidRDefault="00D46233" w:rsidP="00D46233">
      <w:pPr>
        <w:pStyle w:val="ListParagraph"/>
        <w:widowControl w:val="0"/>
        <w:numPr>
          <w:ilvl w:val="0"/>
          <w:numId w:val="41"/>
        </w:numPr>
        <w:spacing w:after="120"/>
        <w:jc w:val="both"/>
      </w:pPr>
      <w:r w:rsidRPr="00A0247D">
        <w:rPr>
          <w:i/>
          <w:iCs/>
          <w:u w:val="single"/>
        </w:rPr>
        <w:t>Chengdu TD Tech</w:t>
      </w:r>
    </w:p>
    <w:p w14:paraId="5EB3DA51" w14:textId="77777777" w:rsidR="00D46233" w:rsidRPr="00A0247D" w:rsidRDefault="00D46233" w:rsidP="00D46233">
      <w:pPr>
        <w:pStyle w:val="ListParagraph"/>
        <w:widowControl w:val="0"/>
        <w:numPr>
          <w:ilvl w:val="1"/>
          <w:numId w:val="41"/>
        </w:numPr>
        <w:spacing w:after="120"/>
        <w:jc w:val="both"/>
      </w:pPr>
      <w:r w:rsidRPr="00A0247D">
        <w:t>Proposal 13: If no CFR is configured for a DL BWP in the cell supporting NR MBS, the DL BWP is used as the default CFR.</w:t>
      </w:r>
    </w:p>
    <w:p w14:paraId="34CB2C6B" w14:textId="77777777" w:rsidR="00D46233" w:rsidRPr="00A0247D" w:rsidRDefault="00D46233" w:rsidP="00D46233">
      <w:pPr>
        <w:pStyle w:val="ListParagraph"/>
        <w:widowControl w:val="0"/>
        <w:numPr>
          <w:ilvl w:val="0"/>
          <w:numId w:val="41"/>
        </w:numPr>
        <w:spacing w:after="120"/>
        <w:jc w:val="both"/>
      </w:pPr>
      <w:r w:rsidRPr="00A0247D">
        <w:rPr>
          <w:i/>
          <w:iCs/>
          <w:u w:val="single"/>
        </w:rPr>
        <w:lastRenderedPageBreak/>
        <w:t>Ericsson</w:t>
      </w:r>
    </w:p>
    <w:p w14:paraId="7173DA49" w14:textId="77777777" w:rsidR="00D46233" w:rsidRPr="00A0247D" w:rsidRDefault="00D46233" w:rsidP="00D46233">
      <w:pPr>
        <w:pStyle w:val="ListParagraph"/>
        <w:widowControl w:val="0"/>
        <w:numPr>
          <w:ilvl w:val="1"/>
          <w:numId w:val="41"/>
        </w:numPr>
        <w:spacing w:after="120"/>
        <w:jc w:val="both"/>
      </w:pPr>
      <w:r w:rsidRPr="00A0247D">
        <w:t>Observation 11</w:t>
      </w:r>
      <w:r w:rsidRPr="00A0247D">
        <w:tab/>
      </w:r>
      <w:r w:rsidRPr="00A0247D">
        <w:tab/>
        <w:t>If the frequency region of the unicast active BWP is considered default CFR for MBS BW, no CFR frequency region needs to be configured for the case where the frequency region of the unicast active BWP and the and MBS CFR are the same.</w:t>
      </w:r>
    </w:p>
    <w:p w14:paraId="048A256C" w14:textId="77777777" w:rsidR="00D46233" w:rsidRPr="00A0247D" w:rsidRDefault="00D46233" w:rsidP="00D46233">
      <w:pPr>
        <w:pStyle w:val="ListParagraph"/>
        <w:widowControl w:val="0"/>
        <w:numPr>
          <w:ilvl w:val="1"/>
          <w:numId w:val="41"/>
        </w:numPr>
        <w:spacing w:after="120"/>
        <w:jc w:val="both"/>
      </w:pPr>
      <w:r w:rsidRPr="00A0247D">
        <w:t>Observation 12</w:t>
      </w:r>
      <w:r w:rsidRPr="00A0247D">
        <w:tab/>
      </w:r>
      <w:bookmarkStart w:id="5" w:name="_Hlk87169216"/>
      <w:r w:rsidRPr="00A0247D">
        <w:t>PDCCH-config, PDSCH-config and SPS-config for MBS that are partly or wholly the same as their unicast counterparts do not need to be explicitly configured, but can be inferred from unicast configurations.</w:t>
      </w:r>
      <w:bookmarkEnd w:id="5"/>
      <w:r w:rsidRPr="00A0247D">
        <w:t xml:space="preserve"> </w:t>
      </w:r>
    </w:p>
    <w:p w14:paraId="42CA604C" w14:textId="77777777" w:rsidR="00D46233" w:rsidRPr="00A0247D" w:rsidRDefault="00D46233" w:rsidP="00D46233">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68DD290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Xiaomi</w:t>
      </w:r>
    </w:p>
    <w:p w14:paraId="077D2268" w14:textId="77777777" w:rsidR="00D46233" w:rsidRPr="00A0247D" w:rsidRDefault="00D46233" w:rsidP="00D46233">
      <w:pPr>
        <w:pStyle w:val="ListParagraph"/>
        <w:widowControl w:val="0"/>
        <w:numPr>
          <w:ilvl w:val="1"/>
          <w:numId w:val="41"/>
        </w:numPr>
        <w:spacing w:after="120"/>
        <w:jc w:val="both"/>
      </w:pPr>
      <w:r w:rsidRPr="00A0247D">
        <w:t>Proposal 1: Multicast can be supported in a dedicated unicast BWP when no CFR is configured for that BWP.</w:t>
      </w:r>
    </w:p>
    <w:p w14:paraId="669DB038" w14:textId="77777777" w:rsidR="00D46233" w:rsidRPr="00A0247D" w:rsidRDefault="00D46233" w:rsidP="00D46233">
      <w:pPr>
        <w:rPr>
          <w:lang w:val="en-GB"/>
        </w:rPr>
      </w:pPr>
    </w:p>
    <w:p w14:paraId="5B466371" w14:textId="695D4883" w:rsidR="00A873D1" w:rsidRPr="00A0247D" w:rsidRDefault="002A1720" w:rsidP="002A1720">
      <w:pPr>
        <w:pStyle w:val="Heading3"/>
        <w:rPr>
          <w:b w:val="0"/>
        </w:rPr>
      </w:pPr>
      <w:r w:rsidRPr="00A0247D">
        <w:t xml:space="preserve">Issue#1-3) </w:t>
      </w:r>
      <w:r w:rsidR="00A873D1" w:rsidRPr="00A0247D">
        <w:t>Configuration of G-</w:t>
      </w:r>
      <w:r w:rsidR="00E20BDC" w:rsidRPr="00A0247D">
        <w:t>CS-</w:t>
      </w:r>
      <w:r w:rsidR="00A873D1" w:rsidRPr="00A0247D">
        <w:t>RNTI</w:t>
      </w:r>
      <w:r w:rsidR="00106979" w:rsidRPr="00A0247D">
        <w:t>(s)</w:t>
      </w:r>
    </w:p>
    <w:p w14:paraId="7B8AB409" w14:textId="4E13A197" w:rsidR="00E20BDC" w:rsidRPr="00A0247D" w:rsidRDefault="00E20BDC" w:rsidP="00A873D1">
      <w:pPr>
        <w:pStyle w:val="ListParagraph"/>
        <w:widowControl w:val="0"/>
        <w:numPr>
          <w:ilvl w:val="0"/>
          <w:numId w:val="41"/>
        </w:numPr>
        <w:spacing w:after="120"/>
        <w:jc w:val="both"/>
        <w:rPr>
          <w:i/>
          <w:iCs/>
          <w:u w:val="single"/>
        </w:rPr>
      </w:pPr>
      <w:r w:rsidRPr="00A0247D">
        <w:rPr>
          <w:i/>
          <w:iCs/>
          <w:u w:val="single"/>
        </w:rPr>
        <w:t>Oppo</w:t>
      </w:r>
    </w:p>
    <w:p w14:paraId="1A2CC8FB" w14:textId="6FA171D4" w:rsidR="00E20BDC" w:rsidRPr="00A0247D" w:rsidRDefault="00E20BDC" w:rsidP="00E20BDC">
      <w:pPr>
        <w:pStyle w:val="ListParagraph"/>
        <w:numPr>
          <w:ilvl w:val="1"/>
          <w:numId w:val="41"/>
        </w:numPr>
      </w:pPr>
      <w:r w:rsidRPr="00A0247D">
        <w:t>Proposal 9:  For Multicast of RRC_CONNECTED UEs, the G-CS-RNTI(s) is/are configured per serving cell.</w:t>
      </w:r>
    </w:p>
    <w:p w14:paraId="797E1D2F" w14:textId="1AD514C6" w:rsidR="009421E2" w:rsidRPr="00A0247D" w:rsidRDefault="009421E2" w:rsidP="00A873D1">
      <w:pPr>
        <w:pStyle w:val="ListParagraph"/>
        <w:widowControl w:val="0"/>
        <w:numPr>
          <w:ilvl w:val="0"/>
          <w:numId w:val="41"/>
        </w:numPr>
        <w:spacing w:after="120"/>
        <w:jc w:val="both"/>
        <w:rPr>
          <w:i/>
          <w:iCs/>
          <w:u w:val="single"/>
        </w:rPr>
      </w:pPr>
      <w:r w:rsidRPr="00A0247D">
        <w:rPr>
          <w:i/>
          <w:iCs/>
          <w:u w:val="single"/>
        </w:rPr>
        <w:t>Vivo</w:t>
      </w:r>
    </w:p>
    <w:p w14:paraId="0F46715A" w14:textId="20D42ABE" w:rsidR="009421E2" w:rsidRPr="00A0247D" w:rsidRDefault="009421E2" w:rsidP="009421E2">
      <w:pPr>
        <w:pStyle w:val="ListParagraph"/>
        <w:widowControl w:val="0"/>
        <w:numPr>
          <w:ilvl w:val="1"/>
          <w:numId w:val="41"/>
        </w:numPr>
        <w:spacing w:after="120"/>
        <w:jc w:val="both"/>
      </w:pPr>
      <w:r w:rsidRPr="00A0247D">
        <w:t>Proposal 2: For multicast of RRC_CONNECTED UEs, the G-CS-RNTI(s) is/are configured per serving cell.</w:t>
      </w:r>
    </w:p>
    <w:p w14:paraId="09D763F9" w14:textId="77777777" w:rsidR="00531C6B" w:rsidRPr="00A0247D" w:rsidRDefault="00531C6B" w:rsidP="00A873D1">
      <w:pPr>
        <w:pStyle w:val="ListParagraph"/>
        <w:widowControl w:val="0"/>
        <w:numPr>
          <w:ilvl w:val="0"/>
          <w:numId w:val="41"/>
        </w:numPr>
        <w:spacing w:after="120"/>
        <w:jc w:val="both"/>
        <w:rPr>
          <w:i/>
          <w:iCs/>
          <w:u w:val="single"/>
        </w:rPr>
      </w:pPr>
      <w:r w:rsidRPr="00A0247D">
        <w:rPr>
          <w:i/>
          <w:iCs/>
          <w:u w:val="single"/>
        </w:rPr>
        <w:t>Xiaomi</w:t>
      </w:r>
    </w:p>
    <w:p w14:paraId="0204AB64" w14:textId="7DAE7AA1" w:rsidR="00531C6B" w:rsidRPr="00A0247D" w:rsidRDefault="00531C6B" w:rsidP="00531C6B">
      <w:pPr>
        <w:pStyle w:val="ListParagraph"/>
        <w:widowControl w:val="0"/>
        <w:numPr>
          <w:ilvl w:val="1"/>
          <w:numId w:val="41"/>
        </w:numPr>
        <w:spacing w:after="120"/>
        <w:jc w:val="both"/>
      </w:pPr>
      <w:r w:rsidRPr="00A0247D">
        <w:t>Proposal 14: For multicast of RRC_CONNECTED UEs, the G-CS-RNTI(s) is/are configured per serving cell.</w:t>
      </w:r>
    </w:p>
    <w:p w14:paraId="1C37B4A4" w14:textId="77777777" w:rsidR="007C041A" w:rsidRPr="00A0247D" w:rsidRDefault="007C041A" w:rsidP="00A873D1">
      <w:pPr>
        <w:pStyle w:val="ListParagraph"/>
        <w:widowControl w:val="0"/>
        <w:numPr>
          <w:ilvl w:val="0"/>
          <w:numId w:val="41"/>
        </w:numPr>
        <w:spacing w:after="120"/>
        <w:jc w:val="both"/>
        <w:rPr>
          <w:i/>
          <w:iCs/>
          <w:u w:val="single"/>
        </w:rPr>
      </w:pPr>
      <w:r w:rsidRPr="00A0247D">
        <w:rPr>
          <w:i/>
          <w:iCs/>
          <w:u w:val="single"/>
        </w:rPr>
        <w:t>Ericsson</w:t>
      </w:r>
    </w:p>
    <w:p w14:paraId="15D4F1F7" w14:textId="204C21FD" w:rsidR="007C041A" w:rsidRPr="00A0247D" w:rsidRDefault="007C041A" w:rsidP="007C041A">
      <w:pPr>
        <w:pStyle w:val="ListParagraph"/>
        <w:widowControl w:val="0"/>
        <w:numPr>
          <w:ilvl w:val="1"/>
          <w:numId w:val="41"/>
        </w:numPr>
        <w:spacing w:after="120"/>
        <w:jc w:val="both"/>
      </w:pPr>
      <w:r w:rsidRPr="00A0247D">
        <w:t>Proposal 12</w:t>
      </w:r>
      <w:r w:rsidRPr="00A0247D">
        <w:tab/>
        <w:t xml:space="preserve">For multicast of RRC_CONNECTED UEs, </w:t>
      </w:r>
      <w:bookmarkStart w:id="6" w:name="_Hlk87174359"/>
      <w:r w:rsidRPr="00A0247D">
        <w:t>the G-CS-RNTI(s) is/are configured per cell group</w:t>
      </w:r>
      <w:bookmarkEnd w:id="6"/>
      <w:r w:rsidRPr="00A0247D">
        <w:t>.</w:t>
      </w:r>
    </w:p>
    <w:p w14:paraId="13185FB0" w14:textId="2019B8D8" w:rsidR="00A873D1" w:rsidRPr="00A0247D" w:rsidRDefault="00A873D1" w:rsidP="00A873D1">
      <w:pPr>
        <w:pStyle w:val="ListParagraph"/>
        <w:widowControl w:val="0"/>
        <w:numPr>
          <w:ilvl w:val="0"/>
          <w:numId w:val="41"/>
        </w:numPr>
        <w:spacing w:after="120"/>
        <w:jc w:val="both"/>
        <w:rPr>
          <w:i/>
          <w:iCs/>
          <w:u w:val="single"/>
        </w:rPr>
      </w:pPr>
      <w:r w:rsidRPr="00A0247D">
        <w:rPr>
          <w:i/>
          <w:iCs/>
          <w:u w:val="single"/>
        </w:rPr>
        <w:t>Qualcomm</w:t>
      </w:r>
    </w:p>
    <w:p w14:paraId="5343E0C4" w14:textId="77777777" w:rsidR="00262E4F" w:rsidRPr="00A0247D" w:rsidRDefault="00262E4F" w:rsidP="00A873D1">
      <w:pPr>
        <w:pStyle w:val="ListParagraph"/>
        <w:widowControl w:val="0"/>
        <w:numPr>
          <w:ilvl w:val="1"/>
          <w:numId w:val="41"/>
        </w:numPr>
        <w:spacing w:after="120"/>
        <w:jc w:val="both"/>
        <w:rPr>
          <w:lang w:val="en-GB"/>
        </w:rPr>
      </w:pPr>
      <w:bookmarkStart w:id="7" w:name="_Hlk87174394"/>
      <w:r w:rsidRPr="00A0247D">
        <w:t xml:space="preserve">Proposal 10: For multicast of RRC_CONNECTED UEs, </w:t>
      </w:r>
      <w:bookmarkStart w:id="8" w:name="_Hlk87174329"/>
      <w:r w:rsidRPr="00A0247D">
        <w:t>the G-CS-RNTI(s) is/are configured per serving cell</w:t>
      </w:r>
      <w:bookmarkEnd w:id="8"/>
      <w:r w:rsidRPr="00A0247D">
        <w:t>.</w:t>
      </w:r>
    </w:p>
    <w:bookmarkEnd w:id="7"/>
    <w:p w14:paraId="32098A2F" w14:textId="77777777" w:rsidR="00564202" w:rsidRPr="00A0247D" w:rsidRDefault="00564202" w:rsidP="000F3637">
      <w:pPr>
        <w:widowControl w:val="0"/>
        <w:spacing w:after="120"/>
        <w:jc w:val="both"/>
        <w:rPr>
          <w:b/>
          <w:bCs/>
          <w:i/>
          <w:iCs/>
          <w:u w:val="single"/>
          <w:lang w:val="en-GB"/>
        </w:rPr>
      </w:pPr>
    </w:p>
    <w:p w14:paraId="22947C0E" w14:textId="22A72C8F" w:rsidR="007B3522" w:rsidRPr="00A0247D" w:rsidRDefault="002A1720" w:rsidP="002A1720">
      <w:pPr>
        <w:pStyle w:val="Heading3"/>
        <w:rPr>
          <w:b w:val="0"/>
        </w:rPr>
      </w:pPr>
      <w:r w:rsidRPr="00A0247D">
        <w:t xml:space="preserve">Issue#1-4) </w:t>
      </w:r>
      <w:r w:rsidR="007B3522" w:rsidRPr="00A0247D">
        <w:t>Rate matching and TBS determination</w:t>
      </w:r>
    </w:p>
    <w:p w14:paraId="1083C0EA" w14:textId="77777777" w:rsidR="00420D30" w:rsidRPr="00A0247D" w:rsidRDefault="00420D30" w:rsidP="00414DFC">
      <w:pPr>
        <w:pStyle w:val="ListParagraph"/>
        <w:widowControl w:val="0"/>
        <w:numPr>
          <w:ilvl w:val="0"/>
          <w:numId w:val="41"/>
        </w:numPr>
        <w:spacing w:after="120"/>
        <w:jc w:val="both"/>
        <w:rPr>
          <w:i/>
          <w:iCs/>
          <w:u w:val="single"/>
        </w:rPr>
      </w:pPr>
      <w:r w:rsidRPr="00A0247D">
        <w:rPr>
          <w:i/>
          <w:iCs/>
          <w:u w:val="single"/>
        </w:rPr>
        <w:t>CMCC</w:t>
      </w:r>
    </w:p>
    <w:p w14:paraId="0FD18E91" w14:textId="018C3A35" w:rsidR="00420D30" w:rsidRPr="00A0247D" w:rsidRDefault="00420D30" w:rsidP="00420D30">
      <w:pPr>
        <w:pStyle w:val="ListParagraph"/>
        <w:widowControl w:val="0"/>
        <w:numPr>
          <w:ilvl w:val="1"/>
          <w:numId w:val="41"/>
        </w:numPr>
        <w:spacing w:after="120"/>
        <w:jc w:val="both"/>
      </w:pPr>
      <w:r w:rsidRPr="00A0247D">
        <w:t>Proposal 3. The LBRM/TBS determination for PTP retransmission of multicast is based on the LBRM/TBS determination of the PTM initial transmission using same HPID and NDI.</w:t>
      </w:r>
    </w:p>
    <w:p w14:paraId="4E05ABC3" w14:textId="40B93BC5" w:rsidR="009C1128" w:rsidRPr="00A0247D" w:rsidRDefault="009C1128" w:rsidP="00414DFC">
      <w:pPr>
        <w:pStyle w:val="ListParagraph"/>
        <w:widowControl w:val="0"/>
        <w:numPr>
          <w:ilvl w:val="0"/>
          <w:numId w:val="41"/>
        </w:numPr>
        <w:spacing w:after="120"/>
        <w:jc w:val="both"/>
        <w:rPr>
          <w:i/>
          <w:iCs/>
          <w:u w:val="single"/>
        </w:rPr>
      </w:pPr>
      <w:r w:rsidRPr="00A0247D">
        <w:rPr>
          <w:i/>
          <w:iCs/>
          <w:u w:val="single"/>
        </w:rPr>
        <w:t>Vivo</w:t>
      </w:r>
    </w:p>
    <w:p w14:paraId="0EC08C51" w14:textId="77777777" w:rsidR="009C1128" w:rsidRPr="00A0247D" w:rsidRDefault="009C1128" w:rsidP="009C1128">
      <w:pPr>
        <w:pStyle w:val="ListParagraph"/>
        <w:widowControl w:val="0"/>
        <w:numPr>
          <w:ilvl w:val="1"/>
          <w:numId w:val="41"/>
        </w:numPr>
        <w:spacing w:after="120"/>
        <w:jc w:val="both"/>
      </w:pPr>
      <w:r w:rsidRPr="00A0247D">
        <w:t>Proposal 1: For the LBRM/TBS determination for PTP retransmission of multicast, option 2 is preferred.</w:t>
      </w:r>
    </w:p>
    <w:p w14:paraId="5868B6AC" w14:textId="5374BA3C" w:rsidR="009C1128" w:rsidRPr="00A0247D" w:rsidRDefault="009C1128" w:rsidP="009C1128">
      <w:pPr>
        <w:pStyle w:val="ListParagraph"/>
        <w:widowControl w:val="0"/>
        <w:numPr>
          <w:ilvl w:val="2"/>
          <w:numId w:val="41"/>
        </w:numPr>
        <w:spacing w:after="120"/>
        <w:jc w:val="both"/>
      </w:pPr>
      <w:r w:rsidRPr="00A0247D">
        <w:t>Option 2: based on the LBRM/TBS determination of the legacy unicast PDSCH transmission.</w:t>
      </w:r>
    </w:p>
    <w:p w14:paraId="5672DAF7" w14:textId="77777777" w:rsidR="00706454" w:rsidRPr="00A0247D" w:rsidRDefault="00706454"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33752DFD" w14:textId="656FE550" w:rsidR="00706454" w:rsidRPr="00A0247D" w:rsidRDefault="00706454" w:rsidP="00706454">
      <w:pPr>
        <w:pStyle w:val="ListParagraph"/>
        <w:widowControl w:val="0"/>
        <w:numPr>
          <w:ilvl w:val="1"/>
          <w:numId w:val="41"/>
        </w:numPr>
        <w:spacing w:after="120"/>
        <w:jc w:val="both"/>
      </w:pPr>
      <w:r w:rsidRPr="00A0247D">
        <w:t>Proposal 3: For the LBRM/TBS determination for PTP retransmission of multicast, support option 2.</w:t>
      </w:r>
    </w:p>
    <w:p w14:paraId="5147B274" w14:textId="77777777" w:rsidR="0082331C" w:rsidRPr="00A0247D" w:rsidRDefault="0082331C" w:rsidP="00414DFC">
      <w:pPr>
        <w:pStyle w:val="ListParagraph"/>
        <w:widowControl w:val="0"/>
        <w:numPr>
          <w:ilvl w:val="0"/>
          <w:numId w:val="41"/>
        </w:numPr>
        <w:spacing w:after="120"/>
        <w:jc w:val="both"/>
        <w:rPr>
          <w:i/>
          <w:iCs/>
          <w:u w:val="single"/>
        </w:rPr>
      </w:pPr>
      <w:r w:rsidRPr="00A0247D">
        <w:rPr>
          <w:i/>
          <w:iCs/>
          <w:u w:val="single"/>
        </w:rPr>
        <w:t>Oppo</w:t>
      </w:r>
    </w:p>
    <w:p w14:paraId="74F6DE74" w14:textId="741B45A3" w:rsidR="0082331C" w:rsidRPr="00A0247D" w:rsidRDefault="0082331C" w:rsidP="0082331C">
      <w:pPr>
        <w:pStyle w:val="ListParagraph"/>
        <w:numPr>
          <w:ilvl w:val="1"/>
          <w:numId w:val="41"/>
        </w:numPr>
      </w:pPr>
      <w:r w:rsidRPr="00A0247D">
        <w:t>Proposal 5: For LBRM/TBS determination for PTP retransmission of multicast, option 1 is supported, i.e. it is based on the LBRM/TBS determination of the PTM initial transmission using same HPID and NDI.</w:t>
      </w:r>
    </w:p>
    <w:p w14:paraId="40942F0D" w14:textId="77777777" w:rsidR="00BB107B" w:rsidRPr="00A0247D" w:rsidRDefault="00BB107B" w:rsidP="00414DFC">
      <w:pPr>
        <w:pStyle w:val="ListParagraph"/>
        <w:widowControl w:val="0"/>
        <w:numPr>
          <w:ilvl w:val="0"/>
          <w:numId w:val="41"/>
        </w:numPr>
        <w:spacing w:after="120"/>
        <w:jc w:val="both"/>
        <w:rPr>
          <w:i/>
          <w:iCs/>
          <w:u w:val="single"/>
        </w:rPr>
      </w:pPr>
      <w:r w:rsidRPr="00A0247D">
        <w:rPr>
          <w:i/>
          <w:iCs/>
          <w:u w:val="single"/>
        </w:rPr>
        <w:t>NTT DoCoMo</w:t>
      </w:r>
    </w:p>
    <w:p w14:paraId="4FC7B29C" w14:textId="19780005" w:rsidR="00BB107B" w:rsidRPr="00A0247D" w:rsidRDefault="00BB107B" w:rsidP="00BB107B">
      <w:pPr>
        <w:pStyle w:val="ListParagraph"/>
        <w:widowControl w:val="0"/>
        <w:numPr>
          <w:ilvl w:val="1"/>
          <w:numId w:val="41"/>
        </w:numPr>
        <w:spacing w:after="120"/>
        <w:jc w:val="both"/>
      </w:pPr>
      <w:r w:rsidRPr="00A0247D">
        <w:t>Proposal 9: For the LBRM/TBS determination for PTP retransmission of multicast, support Option 1.</w:t>
      </w:r>
    </w:p>
    <w:p w14:paraId="7F0FDB8A" w14:textId="77777777" w:rsidR="00F64F67" w:rsidRPr="00A0247D" w:rsidRDefault="00F64F67" w:rsidP="00414DFC">
      <w:pPr>
        <w:pStyle w:val="ListParagraph"/>
        <w:widowControl w:val="0"/>
        <w:numPr>
          <w:ilvl w:val="0"/>
          <w:numId w:val="41"/>
        </w:numPr>
        <w:spacing w:after="120"/>
        <w:jc w:val="both"/>
        <w:rPr>
          <w:i/>
          <w:iCs/>
          <w:u w:val="single"/>
        </w:rPr>
      </w:pPr>
      <w:r w:rsidRPr="00A0247D">
        <w:rPr>
          <w:i/>
          <w:iCs/>
          <w:u w:val="single"/>
        </w:rPr>
        <w:t>Lenovo</w:t>
      </w:r>
    </w:p>
    <w:p w14:paraId="5010033C" w14:textId="166F94CD" w:rsidR="00F64F67" w:rsidRPr="00A0247D" w:rsidRDefault="00F64F67" w:rsidP="00F64F67">
      <w:pPr>
        <w:pStyle w:val="ListParagraph"/>
        <w:widowControl w:val="0"/>
        <w:numPr>
          <w:ilvl w:val="1"/>
          <w:numId w:val="41"/>
        </w:numPr>
        <w:spacing w:after="120"/>
        <w:jc w:val="both"/>
      </w:pPr>
      <w:r w:rsidRPr="00A0247D">
        <w:t>Proposal 1: For an initial transmission of multicast PDSCH, same LBRM and TBS determination mechanism is applied for the unicast PDSCH when PTP based retransmission is adopted.</w:t>
      </w:r>
    </w:p>
    <w:p w14:paraId="0039A65E" w14:textId="1E6627C2" w:rsidR="002F2CAE" w:rsidRPr="00A0247D" w:rsidRDefault="002F2CAE" w:rsidP="00414DFC">
      <w:pPr>
        <w:pStyle w:val="ListParagraph"/>
        <w:widowControl w:val="0"/>
        <w:numPr>
          <w:ilvl w:val="0"/>
          <w:numId w:val="41"/>
        </w:numPr>
        <w:spacing w:after="120"/>
        <w:jc w:val="both"/>
        <w:rPr>
          <w:i/>
          <w:iCs/>
          <w:u w:val="single"/>
        </w:rPr>
      </w:pPr>
      <w:r w:rsidRPr="00A0247D">
        <w:rPr>
          <w:i/>
          <w:iCs/>
          <w:u w:val="single"/>
        </w:rPr>
        <w:lastRenderedPageBreak/>
        <w:t>ZTE</w:t>
      </w:r>
    </w:p>
    <w:p w14:paraId="14511B54" w14:textId="77777777" w:rsidR="00547A27" w:rsidRPr="00A0247D" w:rsidRDefault="00547A27" w:rsidP="00547A27">
      <w:pPr>
        <w:pStyle w:val="ListParagraph"/>
        <w:numPr>
          <w:ilvl w:val="1"/>
          <w:numId w:val="41"/>
        </w:numPr>
      </w:pPr>
      <w:r w:rsidRPr="00A0247D">
        <w:t xml:space="preserve">Proposal 12: For LBRM and TBS determination for PTP retransmission of multicast, </w:t>
      </w:r>
    </w:p>
    <w:p w14:paraId="06922EB9" w14:textId="77777777" w:rsidR="00547A27" w:rsidRPr="00A0247D" w:rsidRDefault="00547A27" w:rsidP="00547A27">
      <w:pPr>
        <w:pStyle w:val="ListParagraph"/>
        <w:numPr>
          <w:ilvl w:val="2"/>
          <w:numId w:val="41"/>
        </w:numPr>
      </w:pPr>
      <w:r w:rsidRPr="00A0247D">
        <w:t xml:space="preserve">In case that a PDSCH is scheduled by DCI format 1_0 with CRC scrambled by C-RNTI transmitted in type-x CSS, configurations for multicast should be used for LBRM and TBS determination. </w:t>
      </w:r>
    </w:p>
    <w:p w14:paraId="31173471" w14:textId="77777777" w:rsidR="00547A27" w:rsidRPr="00A0247D" w:rsidRDefault="00547A27" w:rsidP="00547A27">
      <w:pPr>
        <w:pStyle w:val="ListParagraph"/>
        <w:numPr>
          <w:ilvl w:val="2"/>
          <w:numId w:val="41"/>
        </w:numPr>
      </w:pPr>
      <w:r w:rsidRPr="00A0247D">
        <w:t xml:space="preserve">Otherwise if a PDSCH is scheduled by DCI format with CRC scrambled by C-RNTI transmitted in a search space other than type-x CSS, legacy configurations for unicast should be used for LBRM and TBS determination. </w:t>
      </w:r>
    </w:p>
    <w:p w14:paraId="6243A698" w14:textId="77777777" w:rsidR="00547A27" w:rsidRPr="00A0247D" w:rsidRDefault="00547A27" w:rsidP="00547A27">
      <w:pPr>
        <w:pStyle w:val="ListParagraph"/>
        <w:numPr>
          <w:ilvl w:val="2"/>
          <w:numId w:val="41"/>
        </w:numPr>
      </w:pPr>
      <w:r w:rsidRPr="00A0247D">
        <w:t>Note: This is based on proposal 11, i.e., assuming the DCI format 1_0 with CRC scrambled by C-RNTI configured in type-x CSS can only be used for PTP retransmission for multicast.</w:t>
      </w:r>
    </w:p>
    <w:p w14:paraId="04F6BF20" w14:textId="77777777" w:rsidR="00FD09C5" w:rsidRPr="00A0247D" w:rsidRDefault="00FD09C5" w:rsidP="00414DFC">
      <w:pPr>
        <w:pStyle w:val="ListParagraph"/>
        <w:widowControl w:val="0"/>
        <w:numPr>
          <w:ilvl w:val="0"/>
          <w:numId w:val="41"/>
        </w:numPr>
        <w:spacing w:after="120"/>
        <w:jc w:val="both"/>
        <w:rPr>
          <w:i/>
          <w:iCs/>
          <w:u w:val="single"/>
        </w:rPr>
      </w:pPr>
      <w:r w:rsidRPr="00A0247D">
        <w:rPr>
          <w:i/>
          <w:iCs/>
          <w:u w:val="single"/>
        </w:rPr>
        <w:t>Huawei</w:t>
      </w:r>
    </w:p>
    <w:p w14:paraId="49B5A66F" w14:textId="77777777" w:rsidR="00FD09C5" w:rsidRPr="00A0247D" w:rsidRDefault="00FD09C5" w:rsidP="00FD09C5">
      <w:pPr>
        <w:pStyle w:val="ListParagraph"/>
        <w:widowControl w:val="0"/>
        <w:numPr>
          <w:ilvl w:val="1"/>
          <w:numId w:val="41"/>
        </w:numPr>
        <w:spacing w:after="120"/>
        <w:jc w:val="both"/>
      </w:pPr>
      <w:r w:rsidRPr="00A0247D">
        <w:t xml:space="preserve">Proposal 3: PTP retransmission of multicast should be based on </w:t>
      </w:r>
    </w:p>
    <w:p w14:paraId="1B7D8BB0" w14:textId="022A3315" w:rsidR="00FD09C5" w:rsidRPr="00A0247D" w:rsidRDefault="00FD09C5" w:rsidP="00FD09C5">
      <w:pPr>
        <w:pStyle w:val="ListParagraph"/>
        <w:widowControl w:val="0"/>
        <w:numPr>
          <w:ilvl w:val="2"/>
          <w:numId w:val="41"/>
        </w:numPr>
        <w:spacing w:after="120"/>
        <w:jc w:val="both"/>
      </w:pPr>
      <w:r w:rsidRPr="00A0247D">
        <w:t>Option 2</w:t>
      </w:r>
      <w:r w:rsidRPr="00A0247D">
        <w:rPr>
          <w:rFonts w:eastAsia="宋体"/>
        </w:rPr>
        <w:t>：</w:t>
      </w:r>
      <w:r w:rsidRPr="00A0247D">
        <w:t xml:space="preserve"> the LBRM/TBS determination of the legacy unicast PDSCH transmission.</w:t>
      </w:r>
    </w:p>
    <w:p w14:paraId="20E41832" w14:textId="090EE540" w:rsidR="004D5E23" w:rsidRPr="00A0247D" w:rsidRDefault="004D5E23" w:rsidP="00414DFC">
      <w:pPr>
        <w:pStyle w:val="ListParagraph"/>
        <w:widowControl w:val="0"/>
        <w:numPr>
          <w:ilvl w:val="0"/>
          <w:numId w:val="41"/>
        </w:numPr>
        <w:spacing w:after="120"/>
        <w:jc w:val="both"/>
        <w:rPr>
          <w:i/>
          <w:iCs/>
          <w:u w:val="single"/>
        </w:rPr>
      </w:pPr>
      <w:r w:rsidRPr="00A0247D">
        <w:rPr>
          <w:i/>
          <w:iCs/>
          <w:u w:val="single"/>
        </w:rPr>
        <w:t>CATT</w:t>
      </w:r>
    </w:p>
    <w:p w14:paraId="25EDFB36" w14:textId="77777777" w:rsidR="00EB5F47" w:rsidRPr="00A0247D" w:rsidRDefault="00EB5F47" w:rsidP="00414DFC">
      <w:pPr>
        <w:pStyle w:val="ListParagraph"/>
        <w:widowControl w:val="0"/>
        <w:numPr>
          <w:ilvl w:val="1"/>
          <w:numId w:val="41"/>
        </w:numPr>
        <w:spacing w:after="120"/>
        <w:jc w:val="both"/>
      </w:pPr>
      <w:r w:rsidRPr="00A0247D">
        <w:t>Proposal 3: For the LBRM/TBS determination for PTP retransmission of multicast, option1 (based on the LBRM/TBS determination of the PTM initial transmission using same HPID and NDI) is preferred.</w:t>
      </w:r>
    </w:p>
    <w:p w14:paraId="04A6BC84"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149A29ED" w14:textId="77777777" w:rsidR="00250045" w:rsidRPr="00A0247D" w:rsidRDefault="00250045" w:rsidP="00250045">
      <w:pPr>
        <w:pStyle w:val="ListParagraph"/>
        <w:widowControl w:val="0"/>
        <w:numPr>
          <w:ilvl w:val="1"/>
          <w:numId w:val="41"/>
        </w:numPr>
        <w:spacing w:after="120"/>
        <w:jc w:val="both"/>
      </w:pPr>
      <w:r w:rsidRPr="00A0247D">
        <w:t xml:space="preserve">Proposal 2: For the LBRM/TBS determination for PTP retransmission of multicast. </w:t>
      </w:r>
    </w:p>
    <w:p w14:paraId="79473359" w14:textId="77777777" w:rsidR="00250045" w:rsidRPr="00A0247D" w:rsidRDefault="00250045" w:rsidP="00250045">
      <w:pPr>
        <w:pStyle w:val="ListParagraph"/>
        <w:widowControl w:val="0"/>
        <w:numPr>
          <w:ilvl w:val="2"/>
          <w:numId w:val="41"/>
        </w:numPr>
        <w:spacing w:after="120"/>
        <w:jc w:val="both"/>
      </w:pPr>
      <w:r w:rsidRPr="00A0247D">
        <w:t>Support Option 1 (i.e. based on the initial transmission using the same HPID and NDI).</w:t>
      </w:r>
    </w:p>
    <w:p w14:paraId="3B89DDC2" w14:textId="77777777" w:rsidR="00250045" w:rsidRPr="00A0247D" w:rsidRDefault="00250045" w:rsidP="00250045">
      <w:pPr>
        <w:pStyle w:val="ListParagraph"/>
        <w:widowControl w:val="0"/>
        <w:numPr>
          <w:ilvl w:val="2"/>
          <w:numId w:val="41"/>
        </w:numPr>
        <w:spacing w:after="120"/>
        <w:jc w:val="both"/>
      </w:pPr>
      <w:r w:rsidRPr="00A0247D">
        <w:t>Study how to differentiate PTP retransmission for multicast and unicast (e.g. introducing a flag in DCI)</w:t>
      </w:r>
    </w:p>
    <w:p w14:paraId="356080E9" w14:textId="77777777" w:rsidR="00664768" w:rsidRPr="00A0247D" w:rsidRDefault="00664768" w:rsidP="00414DFC">
      <w:pPr>
        <w:pStyle w:val="ListParagraph"/>
        <w:widowControl w:val="0"/>
        <w:numPr>
          <w:ilvl w:val="0"/>
          <w:numId w:val="41"/>
        </w:numPr>
        <w:spacing w:after="120"/>
        <w:jc w:val="both"/>
      </w:pPr>
      <w:r w:rsidRPr="00A0247D">
        <w:rPr>
          <w:i/>
          <w:iCs/>
          <w:u w:val="single"/>
        </w:rPr>
        <w:t>Qualcomm</w:t>
      </w:r>
    </w:p>
    <w:p w14:paraId="43E5345F" w14:textId="77777777" w:rsidR="00A2662A" w:rsidRPr="00A0247D" w:rsidRDefault="00A2662A" w:rsidP="00A2662A">
      <w:pPr>
        <w:pStyle w:val="ListParagraph"/>
        <w:widowControl w:val="0"/>
        <w:numPr>
          <w:ilvl w:val="1"/>
          <w:numId w:val="41"/>
        </w:numPr>
        <w:spacing w:after="120"/>
        <w:jc w:val="both"/>
      </w:pPr>
      <w:r w:rsidRPr="00A0247D">
        <w:t xml:space="preserve">Proposal 2: For multicast RRC_CONNECTED UEs, ZP CSI-RS can be configured in </w:t>
      </w:r>
      <w:proofErr w:type="spellStart"/>
      <w:r w:rsidRPr="00A0247D">
        <w:t>pdsch</w:t>
      </w:r>
      <w:proofErr w:type="spellEnd"/>
      <w:r w:rsidRPr="00A0247D">
        <w:t xml:space="preserve">-Config-Multicast for GC-PDSCH rate matching. </w:t>
      </w:r>
    </w:p>
    <w:p w14:paraId="4B16F99A" w14:textId="77777777" w:rsidR="00A2662A" w:rsidRPr="00A0247D" w:rsidRDefault="00A2662A" w:rsidP="00A2662A">
      <w:pPr>
        <w:pStyle w:val="ListParagraph"/>
        <w:widowControl w:val="0"/>
        <w:numPr>
          <w:ilvl w:val="2"/>
          <w:numId w:val="41"/>
        </w:numPr>
        <w:spacing w:after="120"/>
        <w:jc w:val="both"/>
      </w:pPr>
      <w:r w:rsidRPr="00A0247D">
        <w:t xml:space="preserve">If SPS ZP CSI-RS is configured in a </w:t>
      </w:r>
      <w:proofErr w:type="spellStart"/>
      <w:r w:rsidRPr="00A0247D">
        <w:t>pdsch</w:t>
      </w:r>
      <w:proofErr w:type="spellEnd"/>
      <w:r w:rsidRPr="00A0247D">
        <w:t>-Config-Multicast, the MAC-CE over GC-PDSCH can be used to active SPS ZP CSI-RS.</w:t>
      </w:r>
    </w:p>
    <w:p w14:paraId="4B7261A9" w14:textId="77777777" w:rsidR="00A2662A" w:rsidRPr="00A0247D" w:rsidRDefault="00A2662A" w:rsidP="00A2662A">
      <w:pPr>
        <w:pStyle w:val="ListParagraph"/>
        <w:widowControl w:val="0"/>
        <w:numPr>
          <w:ilvl w:val="2"/>
          <w:numId w:val="41"/>
        </w:numPr>
        <w:spacing w:after="120"/>
        <w:jc w:val="both"/>
      </w:pPr>
      <w:r w:rsidRPr="00A0247D">
        <w:t xml:space="preserve">If aperiodic ZP CSI-RS is configured in a </w:t>
      </w:r>
      <w:proofErr w:type="spellStart"/>
      <w:r w:rsidRPr="00A0247D">
        <w:t>pdsch</w:t>
      </w:r>
      <w:proofErr w:type="spellEnd"/>
      <w:r w:rsidRPr="00A0247D">
        <w:t>-Config-Multicast, GC-PDCCH can be used to trigger the aperiodic ZP CSI-RS.</w:t>
      </w:r>
    </w:p>
    <w:p w14:paraId="0683000C" w14:textId="77777777" w:rsidR="00A2662A" w:rsidRPr="00A0247D" w:rsidRDefault="00A2662A" w:rsidP="00A2662A">
      <w:pPr>
        <w:pStyle w:val="ListParagraph"/>
        <w:widowControl w:val="0"/>
        <w:numPr>
          <w:ilvl w:val="1"/>
          <w:numId w:val="41"/>
        </w:numPr>
        <w:spacing w:after="120"/>
        <w:jc w:val="both"/>
      </w:pPr>
      <w:r w:rsidRPr="00A0247D">
        <w:t>Proposal 3: For the LBRM/TBS determination of PTP retransmission for multicast:</w:t>
      </w:r>
    </w:p>
    <w:p w14:paraId="6AA59364" w14:textId="77777777" w:rsidR="00A2662A" w:rsidRPr="00A0247D" w:rsidRDefault="00A2662A" w:rsidP="00A2662A">
      <w:pPr>
        <w:pStyle w:val="ListParagraph"/>
        <w:widowControl w:val="0"/>
        <w:numPr>
          <w:ilvl w:val="2"/>
          <w:numId w:val="41"/>
        </w:numPr>
        <w:spacing w:after="120"/>
        <w:jc w:val="both"/>
      </w:pPr>
      <w:r w:rsidRPr="00A0247D">
        <w:t xml:space="preserve">Prefer Option 1: PTP </w:t>
      </w:r>
      <w:proofErr w:type="spellStart"/>
      <w:r w:rsidRPr="00A0247D">
        <w:t>retx</w:t>
      </w:r>
      <w:proofErr w:type="spellEnd"/>
      <w:r w:rsidRPr="00A0247D">
        <w:t xml:space="preserve"> for multicast is based on LBRM for PTM initial </w:t>
      </w:r>
      <w:proofErr w:type="spellStart"/>
      <w:r w:rsidRPr="00A0247D">
        <w:t>tx</w:t>
      </w:r>
      <w:proofErr w:type="spellEnd"/>
      <w:r w:rsidRPr="00A0247D">
        <w:t xml:space="preserve"> using same HPID and NDI.</w:t>
      </w:r>
    </w:p>
    <w:p w14:paraId="6D1444A8" w14:textId="77777777" w:rsidR="00A2662A" w:rsidRPr="00A0247D" w:rsidRDefault="00A2662A" w:rsidP="00A2662A">
      <w:pPr>
        <w:pStyle w:val="ListParagraph"/>
        <w:widowControl w:val="0"/>
        <w:numPr>
          <w:ilvl w:val="2"/>
          <w:numId w:val="41"/>
        </w:numPr>
        <w:spacing w:after="120"/>
        <w:jc w:val="both"/>
      </w:pPr>
      <w:bookmarkStart w:id="9" w:name="_Hlk87175784"/>
      <w:r w:rsidRPr="00A0247D">
        <w:t xml:space="preserve">If Option 2 is selected, UE is not expected to combine PTM initial and PTP retransmission for the same TB when circular buffer of length </w:t>
      </w:r>
      <w:proofErr w:type="spellStart"/>
      <w:r w:rsidRPr="00A0247D">
        <w:t>Ncb</w:t>
      </w:r>
      <w:proofErr w:type="spellEnd"/>
      <w:r w:rsidRPr="00A0247D">
        <w:t xml:space="preserve"> (in 5.4.2 of 38.212) is different</w:t>
      </w:r>
    </w:p>
    <w:bookmarkEnd w:id="9"/>
    <w:p w14:paraId="3ED58D85" w14:textId="77777777" w:rsidR="00913DA7" w:rsidRPr="00A0247D" w:rsidRDefault="00913DA7" w:rsidP="00414DFC">
      <w:pPr>
        <w:pStyle w:val="ListParagraph"/>
        <w:widowControl w:val="0"/>
        <w:numPr>
          <w:ilvl w:val="0"/>
          <w:numId w:val="41"/>
        </w:numPr>
        <w:spacing w:after="120"/>
        <w:jc w:val="both"/>
      </w:pPr>
      <w:r w:rsidRPr="00A0247D">
        <w:rPr>
          <w:i/>
          <w:iCs/>
          <w:u w:val="single"/>
        </w:rPr>
        <w:t>Samsung</w:t>
      </w:r>
    </w:p>
    <w:p w14:paraId="03A08338" w14:textId="1CAEF1EC" w:rsidR="00AC3EC2" w:rsidRPr="00A0247D" w:rsidRDefault="00AC3EC2" w:rsidP="00414DFC">
      <w:pPr>
        <w:pStyle w:val="ListParagraph"/>
        <w:widowControl w:val="0"/>
        <w:numPr>
          <w:ilvl w:val="1"/>
          <w:numId w:val="41"/>
        </w:numPr>
        <w:spacing w:after="120"/>
        <w:jc w:val="both"/>
      </w:pPr>
      <w:r w:rsidRPr="00A0247D">
        <w:t>Proposal 2: LBRM/TBS determination for PTP retransmission of multicast is based on the LBRM/TBS determination of the legacy unicast PDSCH transmission.</w:t>
      </w:r>
    </w:p>
    <w:p w14:paraId="7E83A1CE" w14:textId="0D842AE9" w:rsidR="00A76EE2" w:rsidRPr="00A0247D" w:rsidRDefault="00A76EE2" w:rsidP="00414DFC">
      <w:pPr>
        <w:pStyle w:val="ListParagraph"/>
        <w:widowControl w:val="0"/>
        <w:numPr>
          <w:ilvl w:val="1"/>
          <w:numId w:val="41"/>
        </w:numPr>
        <w:spacing w:after="120"/>
        <w:jc w:val="both"/>
      </w:pPr>
      <w:r w:rsidRPr="00A0247D">
        <w:t>Proposal 3: Conclude how a UE receives unicast/multicast PDSCH in REs indicated in the multicast/unicast rate matching pattern.</w:t>
      </w:r>
    </w:p>
    <w:p w14:paraId="58FD62E9" w14:textId="77777777" w:rsidR="00047CE2" w:rsidRPr="00A0247D" w:rsidRDefault="00047CE2" w:rsidP="00414DFC">
      <w:pPr>
        <w:pStyle w:val="ListParagraph"/>
        <w:widowControl w:val="0"/>
        <w:numPr>
          <w:ilvl w:val="0"/>
          <w:numId w:val="41"/>
        </w:numPr>
        <w:spacing w:after="120"/>
        <w:jc w:val="both"/>
      </w:pPr>
      <w:r w:rsidRPr="00A0247D">
        <w:rPr>
          <w:i/>
          <w:iCs/>
          <w:u w:val="single"/>
        </w:rPr>
        <w:t>Ericsson</w:t>
      </w:r>
    </w:p>
    <w:p w14:paraId="1BF1B9BF" w14:textId="77777777" w:rsidR="003D35C1" w:rsidRPr="00A0247D" w:rsidRDefault="003D35C1" w:rsidP="00414DFC">
      <w:pPr>
        <w:pStyle w:val="ListParagraph"/>
        <w:numPr>
          <w:ilvl w:val="1"/>
          <w:numId w:val="41"/>
        </w:numPr>
      </w:pPr>
      <w:r w:rsidRPr="00A0247D">
        <w:t>Proposal 32</w:t>
      </w:r>
      <w:r w:rsidRPr="00A0247D">
        <w:tab/>
        <w:t>The LBRM/TBS determination for PTP retransmission of multicast is based on the LBRM/TBS determination of the legacy unicast PDSCH transmission.</w:t>
      </w:r>
    </w:p>
    <w:p w14:paraId="4A0FD994" w14:textId="5F8AAA24" w:rsidR="005D1672" w:rsidRPr="00A0247D" w:rsidRDefault="005D1672" w:rsidP="00414DFC">
      <w:pPr>
        <w:pStyle w:val="ListParagraph"/>
        <w:widowControl w:val="0"/>
        <w:numPr>
          <w:ilvl w:val="0"/>
          <w:numId w:val="41"/>
        </w:numPr>
        <w:spacing w:after="120"/>
        <w:jc w:val="both"/>
        <w:rPr>
          <w:i/>
          <w:iCs/>
          <w:u w:val="single"/>
        </w:rPr>
      </w:pPr>
      <w:r w:rsidRPr="00A0247D">
        <w:rPr>
          <w:i/>
          <w:iCs/>
          <w:u w:val="single"/>
        </w:rPr>
        <w:t>Xiaomi</w:t>
      </w:r>
    </w:p>
    <w:p w14:paraId="459ADFDD" w14:textId="32D53EEC" w:rsidR="00FE35C1" w:rsidRPr="00A0247D" w:rsidRDefault="00FE35C1" w:rsidP="00414DFC">
      <w:pPr>
        <w:pStyle w:val="ListParagraph"/>
        <w:widowControl w:val="0"/>
        <w:numPr>
          <w:ilvl w:val="1"/>
          <w:numId w:val="41"/>
        </w:numPr>
        <w:spacing w:after="120"/>
        <w:jc w:val="both"/>
      </w:pPr>
      <w:r w:rsidRPr="00A0247D">
        <w:t xml:space="preserve">Proposal </w:t>
      </w:r>
      <w:r w:rsidR="00B95147" w:rsidRPr="00A0247D">
        <w:t>2</w:t>
      </w:r>
      <w:r w:rsidRPr="00A0247D">
        <w:t xml:space="preserve">: The current mechanism for semi-persistent ZP CSI RS is reused, i.e. do NOT introduce common trigger </w:t>
      </w:r>
      <w:proofErr w:type="spellStart"/>
      <w:r w:rsidRPr="00A0247D">
        <w:t>signalling</w:t>
      </w:r>
      <w:proofErr w:type="spellEnd"/>
      <w:r w:rsidRPr="00A0247D">
        <w:t xml:space="preserve"> for semi-persistent ZP CSI-RS within CFR.</w:t>
      </w:r>
    </w:p>
    <w:p w14:paraId="39DBC25F" w14:textId="058578F0" w:rsidR="00581B4F" w:rsidRPr="00A0247D" w:rsidRDefault="00581B4F" w:rsidP="00414DFC">
      <w:pPr>
        <w:pStyle w:val="ListParagraph"/>
        <w:widowControl w:val="0"/>
        <w:numPr>
          <w:ilvl w:val="1"/>
          <w:numId w:val="41"/>
        </w:numPr>
        <w:spacing w:after="120"/>
        <w:jc w:val="both"/>
      </w:pPr>
      <w:r w:rsidRPr="00A0247D">
        <w:t>Proposal 10: The LBRM/TBS determination for PTP retransmission of multicast is based on the LBRM/TBS determination of the PTM initial transmission using same HPID and NDI.</w:t>
      </w:r>
    </w:p>
    <w:p w14:paraId="0887A78B" w14:textId="77777777" w:rsidR="00866328" w:rsidRPr="00A0247D" w:rsidRDefault="00866328" w:rsidP="00866328">
      <w:pPr>
        <w:widowControl w:val="0"/>
        <w:spacing w:after="120"/>
        <w:jc w:val="both"/>
        <w:rPr>
          <w:b/>
          <w:bCs/>
          <w:i/>
          <w:iCs/>
          <w:u w:val="single"/>
        </w:rPr>
      </w:pPr>
    </w:p>
    <w:p w14:paraId="573336F1" w14:textId="00955CE9" w:rsidR="00866328" w:rsidRPr="00A0247D" w:rsidRDefault="002A1720" w:rsidP="002A1720">
      <w:pPr>
        <w:pStyle w:val="Heading3"/>
        <w:rPr>
          <w:b w:val="0"/>
        </w:rPr>
      </w:pPr>
      <w:r w:rsidRPr="00A0247D">
        <w:lastRenderedPageBreak/>
        <w:t xml:space="preserve">Issue#1-5) </w:t>
      </w:r>
      <w:r w:rsidR="00866328" w:rsidRPr="00A0247D">
        <w:t>BWP-</w:t>
      </w:r>
      <w:proofErr w:type="spellStart"/>
      <w:r w:rsidR="00866328" w:rsidRPr="00A0247D">
        <w:t>InactivityTimer</w:t>
      </w:r>
      <w:proofErr w:type="spellEnd"/>
      <w:r w:rsidR="00866328" w:rsidRPr="00A0247D">
        <w:t xml:space="preserve"> related issues</w:t>
      </w:r>
    </w:p>
    <w:p w14:paraId="1194F631" w14:textId="21CC314A" w:rsidR="007834C2" w:rsidRPr="00A0247D" w:rsidRDefault="007834C2" w:rsidP="00414DFC">
      <w:pPr>
        <w:pStyle w:val="ListParagraph"/>
        <w:widowControl w:val="0"/>
        <w:numPr>
          <w:ilvl w:val="0"/>
          <w:numId w:val="41"/>
        </w:numPr>
        <w:spacing w:after="120"/>
        <w:jc w:val="both"/>
        <w:rPr>
          <w:i/>
          <w:iCs/>
          <w:u w:val="single"/>
        </w:rPr>
      </w:pPr>
      <w:r w:rsidRPr="00A0247D">
        <w:rPr>
          <w:i/>
          <w:iCs/>
          <w:u w:val="single"/>
        </w:rPr>
        <w:t>Huawei</w:t>
      </w:r>
    </w:p>
    <w:p w14:paraId="2BBDED67" w14:textId="77777777" w:rsidR="00095B0A" w:rsidRPr="00A0247D" w:rsidRDefault="00095B0A" w:rsidP="00095B0A">
      <w:pPr>
        <w:pStyle w:val="ListParagraph"/>
        <w:widowControl w:val="0"/>
        <w:numPr>
          <w:ilvl w:val="1"/>
          <w:numId w:val="41"/>
        </w:numPr>
        <w:spacing w:after="120"/>
        <w:jc w:val="both"/>
      </w:pPr>
      <w:r w:rsidRPr="00A0247D">
        <w:t xml:space="preserve">Proposal 10: If a UE is configured with a CFR in the active DL BWP, for timer-based active DL BWP switching to a default BWP, support, </w:t>
      </w:r>
    </w:p>
    <w:p w14:paraId="0C6C8D51" w14:textId="3B761812" w:rsidR="00095B0A" w:rsidRPr="00A0247D" w:rsidRDefault="00095B0A" w:rsidP="00095B0A">
      <w:pPr>
        <w:pStyle w:val="ListParagraph"/>
        <w:widowControl w:val="0"/>
        <w:numPr>
          <w:ilvl w:val="2"/>
          <w:numId w:val="41"/>
        </w:numPr>
        <w:spacing w:after="120"/>
        <w:jc w:val="both"/>
      </w:pPr>
      <w:r w:rsidRPr="00A0247D">
        <w:t>Option 1: UE also starts or restarts BWP-</w:t>
      </w:r>
      <w:proofErr w:type="spellStart"/>
      <w:r w:rsidRPr="00A0247D">
        <w:t>InactivityTimer</w:t>
      </w:r>
      <w:proofErr w:type="spellEnd"/>
      <w:r w:rsidRPr="00A0247D">
        <w:t xml:space="preserve"> when it successfully decodes a GC-PDCCH addressed to group-common RNTI (e.g., G-RNTI or G-CS-RNTI).</w:t>
      </w:r>
    </w:p>
    <w:p w14:paraId="1D6245C8" w14:textId="77777777" w:rsidR="00106E85" w:rsidRPr="00A0247D" w:rsidRDefault="00106E85" w:rsidP="00414DFC">
      <w:pPr>
        <w:pStyle w:val="ListParagraph"/>
        <w:widowControl w:val="0"/>
        <w:numPr>
          <w:ilvl w:val="0"/>
          <w:numId w:val="41"/>
        </w:numPr>
        <w:spacing w:after="120"/>
        <w:jc w:val="both"/>
      </w:pPr>
      <w:proofErr w:type="spellStart"/>
      <w:r w:rsidRPr="00A0247D">
        <w:rPr>
          <w:i/>
          <w:iCs/>
          <w:u w:val="single"/>
        </w:rPr>
        <w:t>Futurewei</w:t>
      </w:r>
      <w:proofErr w:type="spellEnd"/>
    </w:p>
    <w:p w14:paraId="6A47869B" w14:textId="011EE41E" w:rsidR="00106E85" w:rsidRPr="00A0247D" w:rsidRDefault="00106E85" w:rsidP="00106E85">
      <w:pPr>
        <w:pStyle w:val="ListParagraph"/>
        <w:widowControl w:val="0"/>
        <w:numPr>
          <w:ilvl w:val="1"/>
          <w:numId w:val="41"/>
        </w:numPr>
        <w:spacing w:after="120"/>
        <w:jc w:val="both"/>
      </w:pPr>
      <w:r w:rsidRPr="00A0247D">
        <w:t>Proposal 1: If a UE is configured with a CFR in the active DL BWP, for timer-based active DL BWP switching to a default BWP, supports Option 1.</w:t>
      </w:r>
    </w:p>
    <w:p w14:paraId="4E69F0B6" w14:textId="77777777" w:rsidR="002F6983" w:rsidRPr="00A0247D" w:rsidRDefault="002F6983" w:rsidP="00414DFC">
      <w:pPr>
        <w:pStyle w:val="ListParagraph"/>
        <w:widowControl w:val="0"/>
        <w:numPr>
          <w:ilvl w:val="0"/>
          <w:numId w:val="41"/>
        </w:numPr>
        <w:spacing w:after="120"/>
        <w:jc w:val="both"/>
      </w:pPr>
      <w:r w:rsidRPr="00A0247D">
        <w:rPr>
          <w:i/>
          <w:iCs/>
          <w:u w:val="single"/>
        </w:rPr>
        <w:t>Nokia</w:t>
      </w:r>
    </w:p>
    <w:p w14:paraId="0267628B" w14:textId="77777777" w:rsidR="002F6983" w:rsidRPr="00A0247D" w:rsidRDefault="002F6983" w:rsidP="002F6983">
      <w:pPr>
        <w:pStyle w:val="ListParagraph"/>
        <w:widowControl w:val="0"/>
        <w:numPr>
          <w:ilvl w:val="1"/>
          <w:numId w:val="41"/>
        </w:numPr>
        <w:spacing w:after="120"/>
        <w:jc w:val="both"/>
      </w:pPr>
      <w:r w:rsidRPr="00A0247D">
        <w:t>Observation-6: Multicast traffic has many of the characteristics of unicast traffic and is being scheduled on the UE’s active BWP, multicast traffic should be treated in the same manner as unicast traffic in relation to BWP inactivity.</w:t>
      </w:r>
    </w:p>
    <w:p w14:paraId="47E11777" w14:textId="533C2ABD" w:rsidR="002F6983" w:rsidRPr="00A0247D" w:rsidRDefault="002F6983" w:rsidP="002F6983">
      <w:pPr>
        <w:pStyle w:val="ListParagraph"/>
        <w:widowControl w:val="0"/>
        <w:numPr>
          <w:ilvl w:val="1"/>
          <w:numId w:val="41"/>
        </w:numPr>
        <w:spacing w:after="120"/>
        <w:jc w:val="both"/>
      </w:pPr>
      <w:r w:rsidRPr="00A0247D">
        <w:t>Proposal-7: Support Option 1 with UE restarting the BWP inactivity timer each time the UE receives a DCI with CRC scrambled using group-common RNTI.</w:t>
      </w:r>
    </w:p>
    <w:p w14:paraId="684E01FC" w14:textId="77777777" w:rsidR="00D8555C" w:rsidRPr="00A0247D" w:rsidRDefault="00D8555C" w:rsidP="00414DFC">
      <w:pPr>
        <w:pStyle w:val="ListParagraph"/>
        <w:widowControl w:val="0"/>
        <w:numPr>
          <w:ilvl w:val="0"/>
          <w:numId w:val="41"/>
        </w:numPr>
        <w:spacing w:after="120"/>
        <w:jc w:val="both"/>
      </w:pPr>
      <w:r w:rsidRPr="00A0247D">
        <w:rPr>
          <w:i/>
          <w:iCs/>
          <w:u w:val="single"/>
        </w:rPr>
        <w:t>NTT DoCoMo</w:t>
      </w:r>
    </w:p>
    <w:p w14:paraId="2D4E397F" w14:textId="77777777" w:rsidR="00D8555C" w:rsidRPr="00A0247D" w:rsidRDefault="00D8555C" w:rsidP="00D8555C">
      <w:pPr>
        <w:pStyle w:val="ListParagraph"/>
        <w:widowControl w:val="0"/>
        <w:numPr>
          <w:ilvl w:val="1"/>
          <w:numId w:val="41"/>
        </w:numPr>
        <w:spacing w:after="120"/>
        <w:jc w:val="both"/>
      </w:pPr>
      <w:r w:rsidRPr="00A0247D">
        <w:t>Proposal 12: If a UE is configured with a CFR in the active DL BWP, for timer-based active DL BWP switching to a default BWP, option 1 is supported.</w:t>
      </w:r>
    </w:p>
    <w:p w14:paraId="3DA298CA" w14:textId="0AA14703" w:rsidR="00D8555C" w:rsidRPr="00A0247D" w:rsidRDefault="00D8555C" w:rsidP="00D8555C">
      <w:pPr>
        <w:pStyle w:val="ListParagraph"/>
        <w:widowControl w:val="0"/>
        <w:numPr>
          <w:ilvl w:val="2"/>
          <w:numId w:val="41"/>
        </w:numPr>
        <w:spacing w:after="120"/>
        <w:jc w:val="both"/>
      </w:pPr>
      <w:r w:rsidRPr="00A0247D">
        <w:t>Option 1: UE also starts or restarts BWP-</w:t>
      </w:r>
      <w:proofErr w:type="spellStart"/>
      <w:r w:rsidRPr="00A0247D">
        <w:t>InactivityTimer</w:t>
      </w:r>
      <w:proofErr w:type="spellEnd"/>
      <w:r w:rsidRPr="00A0247D">
        <w:t xml:space="preserve"> when it successfully decodes a GC-PDCCH addressed to group-common RNTI (e.g., G-RNTI or G-CS-RNTI) on/for the active BWP.</w:t>
      </w:r>
    </w:p>
    <w:p w14:paraId="540C8A5C" w14:textId="13AF0D6C" w:rsidR="005B4DFF" w:rsidRPr="00A0247D" w:rsidRDefault="005B4DFF" w:rsidP="00414DFC">
      <w:pPr>
        <w:pStyle w:val="ListParagraph"/>
        <w:widowControl w:val="0"/>
        <w:numPr>
          <w:ilvl w:val="0"/>
          <w:numId w:val="41"/>
        </w:numPr>
        <w:spacing w:after="120"/>
        <w:jc w:val="both"/>
      </w:pPr>
      <w:r w:rsidRPr="00A0247D">
        <w:rPr>
          <w:i/>
          <w:iCs/>
          <w:u w:val="single"/>
        </w:rPr>
        <w:t>ZTE</w:t>
      </w:r>
    </w:p>
    <w:p w14:paraId="1C269EBB" w14:textId="2A005657" w:rsidR="005B4DFF" w:rsidRPr="00A0247D" w:rsidRDefault="005B4DFF" w:rsidP="00414DFC">
      <w:pPr>
        <w:pStyle w:val="ListParagraph"/>
        <w:widowControl w:val="0"/>
        <w:numPr>
          <w:ilvl w:val="1"/>
          <w:numId w:val="41"/>
        </w:numPr>
        <w:spacing w:after="120"/>
        <w:jc w:val="both"/>
      </w:pPr>
      <w:r w:rsidRPr="00A0247D">
        <w:t>Observation 1: the energy saving effect is limited by introducing an independent inactivity timer for GC-PDCCH reception.</w:t>
      </w:r>
    </w:p>
    <w:p w14:paraId="69FD0F89" w14:textId="04525301" w:rsidR="00D14562" w:rsidRPr="00A0247D" w:rsidRDefault="00D14562" w:rsidP="00414DFC">
      <w:pPr>
        <w:pStyle w:val="ListParagraph"/>
        <w:widowControl w:val="0"/>
        <w:numPr>
          <w:ilvl w:val="1"/>
          <w:numId w:val="41"/>
        </w:numPr>
        <w:spacing w:after="120"/>
        <w:jc w:val="both"/>
      </w:pPr>
      <w:r w:rsidRPr="00A0247D">
        <w:t>Proposal 1: For timer-based BWP switching, UE starts or restarts BWP-</w:t>
      </w:r>
      <w:proofErr w:type="spellStart"/>
      <w:r w:rsidRPr="00A0247D">
        <w:t>InactivityTimer</w:t>
      </w:r>
      <w:proofErr w:type="spellEnd"/>
      <w:r w:rsidRPr="00A0247D">
        <w:t xml:space="preserve"> when it successfully decodes a GC-PDCCH addressed to group-common RNTI (e.g., G-RNTI or G-CS-RNTI) on/for the active BWP or when a MAC PDU for multicast is received in a configured downlink assignment.</w:t>
      </w:r>
    </w:p>
    <w:p w14:paraId="386730C3" w14:textId="07817E74" w:rsidR="00C11672" w:rsidRPr="00A0247D" w:rsidRDefault="00C11672" w:rsidP="00414DFC">
      <w:pPr>
        <w:pStyle w:val="ListParagraph"/>
        <w:widowControl w:val="0"/>
        <w:numPr>
          <w:ilvl w:val="0"/>
          <w:numId w:val="41"/>
        </w:numPr>
        <w:spacing w:after="120"/>
        <w:jc w:val="both"/>
        <w:rPr>
          <w:i/>
          <w:iCs/>
          <w:u w:val="single"/>
        </w:rPr>
      </w:pPr>
      <w:r w:rsidRPr="00A0247D">
        <w:rPr>
          <w:i/>
          <w:iCs/>
          <w:u w:val="single"/>
        </w:rPr>
        <w:t>OPPO</w:t>
      </w:r>
    </w:p>
    <w:p w14:paraId="3D6561AD" w14:textId="77777777" w:rsidR="0082331C" w:rsidRPr="00A0247D" w:rsidRDefault="0082331C" w:rsidP="00414DFC">
      <w:pPr>
        <w:pStyle w:val="ListParagraph"/>
        <w:numPr>
          <w:ilvl w:val="1"/>
          <w:numId w:val="41"/>
        </w:numPr>
      </w:pPr>
      <w:r w:rsidRPr="00A0247D">
        <w:t>Proposal 2: For timer-based active DL BWP switching to a default BWP, multicast reception has no impact on Rel-16 UE behavior related to BWP-</w:t>
      </w:r>
      <w:proofErr w:type="spellStart"/>
      <w:r w:rsidRPr="00A0247D">
        <w:t>InactivityTimer</w:t>
      </w:r>
      <w:proofErr w:type="spellEnd"/>
      <w:r w:rsidRPr="00A0247D">
        <w:t>.</w:t>
      </w:r>
    </w:p>
    <w:p w14:paraId="62C672D9"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558F14A5" w14:textId="037978D8" w:rsidR="005002A6" w:rsidRPr="00A0247D" w:rsidRDefault="005002A6" w:rsidP="005002A6">
      <w:pPr>
        <w:pStyle w:val="ListParagraph"/>
        <w:widowControl w:val="0"/>
        <w:numPr>
          <w:ilvl w:val="1"/>
          <w:numId w:val="41"/>
        </w:numPr>
        <w:spacing w:after="120"/>
        <w:jc w:val="both"/>
      </w:pPr>
      <w:r w:rsidRPr="00A0247D">
        <w:t>Proposal 2: UE also starts or restarts BWP-</w:t>
      </w:r>
      <w:proofErr w:type="spellStart"/>
      <w:r w:rsidRPr="00A0247D">
        <w:t>InactivityTimer</w:t>
      </w:r>
      <w:proofErr w:type="spellEnd"/>
      <w:r w:rsidRPr="00A0247D">
        <w:t xml:space="preserve"> when it successfully decodes a GC-PDCCH addressed to group-common RNTI (e.g., G-RNTI or G-CS-RNTI) on/for the active BWP, or when a MAC PDU for multicast is received in a configured downlink assignment.</w:t>
      </w:r>
    </w:p>
    <w:p w14:paraId="55D313B3" w14:textId="77777777" w:rsidR="002B1751" w:rsidRPr="00A0247D" w:rsidRDefault="002B1751" w:rsidP="00414DFC">
      <w:pPr>
        <w:pStyle w:val="ListParagraph"/>
        <w:widowControl w:val="0"/>
        <w:numPr>
          <w:ilvl w:val="0"/>
          <w:numId w:val="41"/>
        </w:numPr>
        <w:spacing w:after="120"/>
        <w:jc w:val="both"/>
      </w:pPr>
      <w:r w:rsidRPr="00A0247D">
        <w:rPr>
          <w:i/>
          <w:iCs/>
          <w:u w:val="single"/>
        </w:rPr>
        <w:t>MTK</w:t>
      </w:r>
    </w:p>
    <w:p w14:paraId="42368DEE" w14:textId="1CA54473" w:rsidR="002B1751" w:rsidRPr="00A0247D" w:rsidRDefault="002B1751" w:rsidP="002B1751">
      <w:pPr>
        <w:pStyle w:val="ListParagraph"/>
        <w:widowControl w:val="0"/>
        <w:numPr>
          <w:ilvl w:val="1"/>
          <w:numId w:val="41"/>
        </w:numPr>
        <w:spacing w:after="120"/>
        <w:jc w:val="both"/>
      </w:pPr>
      <w:r w:rsidRPr="00A0247D">
        <w:t>Proposal 4: The BWP-</w:t>
      </w:r>
      <w:proofErr w:type="spellStart"/>
      <w:r w:rsidRPr="00A0247D">
        <w:t>InactivityTimer</w:t>
      </w:r>
      <w:proofErr w:type="spellEnd"/>
      <w:r w:rsidRPr="00A0247D">
        <w:t xml:space="preserve"> issue for multicast reception can be avoided via </w:t>
      </w:r>
      <w:proofErr w:type="spellStart"/>
      <w:r w:rsidRPr="00A0247D">
        <w:t>gNB</w:t>
      </w:r>
      <w:proofErr w:type="spellEnd"/>
      <w:r w:rsidRPr="00A0247D">
        <w:t xml:space="preserve"> implementation.</w:t>
      </w:r>
    </w:p>
    <w:p w14:paraId="62CFA546" w14:textId="7A8433C0" w:rsidR="00866328" w:rsidRPr="00A0247D" w:rsidRDefault="00866328" w:rsidP="00414DFC">
      <w:pPr>
        <w:pStyle w:val="ListParagraph"/>
        <w:widowControl w:val="0"/>
        <w:numPr>
          <w:ilvl w:val="0"/>
          <w:numId w:val="41"/>
        </w:numPr>
        <w:spacing w:after="120"/>
        <w:jc w:val="both"/>
      </w:pPr>
      <w:r w:rsidRPr="00A0247D">
        <w:rPr>
          <w:i/>
          <w:iCs/>
          <w:u w:val="single"/>
        </w:rPr>
        <w:t>Qualcomm</w:t>
      </w:r>
    </w:p>
    <w:p w14:paraId="145A2075" w14:textId="77777777" w:rsidR="004148AD" w:rsidRPr="00A0247D" w:rsidRDefault="004148AD" w:rsidP="00414DFC">
      <w:pPr>
        <w:pStyle w:val="ListParagraph"/>
        <w:widowControl w:val="0"/>
        <w:numPr>
          <w:ilvl w:val="1"/>
          <w:numId w:val="41"/>
        </w:numPr>
        <w:spacing w:after="120"/>
        <w:jc w:val="both"/>
      </w:pPr>
      <w:r w:rsidRPr="00A0247D">
        <w:t>Proposal 1: If timer-based activation/deactivation of BWP for a UE is enabled</w:t>
      </w:r>
    </w:p>
    <w:p w14:paraId="609BE92A" w14:textId="4888F48F" w:rsidR="004148AD" w:rsidRPr="00A0247D" w:rsidRDefault="004148AD" w:rsidP="00414DFC">
      <w:pPr>
        <w:pStyle w:val="ListParagraph"/>
        <w:widowControl w:val="0"/>
        <w:numPr>
          <w:ilvl w:val="2"/>
          <w:numId w:val="41"/>
        </w:numPr>
        <w:spacing w:after="120"/>
        <w:jc w:val="both"/>
      </w:pPr>
      <w:r w:rsidRPr="00A0247D">
        <w:t>If a UE is configured with an MBS CFR associated with the active DL BWP, the UE maintains the active BWP timer for both unicast and MBS within the active DL BWP.</w:t>
      </w:r>
    </w:p>
    <w:p w14:paraId="556CC330" w14:textId="491AEFE9" w:rsidR="004148AD" w:rsidRPr="00A0247D" w:rsidRDefault="004148AD" w:rsidP="00414DFC">
      <w:pPr>
        <w:pStyle w:val="ListParagraph"/>
        <w:widowControl w:val="0"/>
        <w:numPr>
          <w:ilvl w:val="3"/>
          <w:numId w:val="41"/>
        </w:numPr>
        <w:spacing w:after="120"/>
        <w:jc w:val="both"/>
      </w:pPr>
      <w:r w:rsidRPr="00A0247D">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A0247D" w:rsidRDefault="00866328" w:rsidP="00414DFC">
      <w:pPr>
        <w:pStyle w:val="ListParagraph"/>
        <w:widowControl w:val="0"/>
        <w:numPr>
          <w:ilvl w:val="0"/>
          <w:numId w:val="41"/>
        </w:numPr>
        <w:spacing w:after="120"/>
        <w:jc w:val="both"/>
      </w:pPr>
      <w:r w:rsidRPr="00A0247D">
        <w:rPr>
          <w:i/>
          <w:iCs/>
          <w:u w:val="single"/>
        </w:rPr>
        <w:t>Samsung</w:t>
      </w:r>
    </w:p>
    <w:p w14:paraId="3CFEBB4C" w14:textId="77777777" w:rsidR="00A76EE2" w:rsidRPr="00A0247D" w:rsidRDefault="00A76EE2" w:rsidP="00414DFC">
      <w:pPr>
        <w:pStyle w:val="ListParagraph"/>
        <w:widowControl w:val="0"/>
        <w:numPr>
          <w:ilvl w:val="1"/>
          <w:numId w:val="41"/>
        </w:numPr>
        <w:spacing w:after="120"/>
        <w:jc w:val="both"/>
      </w:pPr>
      <w:r w:rsidRPr="00A0247D">
        <w:t>Proposal 4: BWP-</w:t>
      </w:r>
      <w:proofErr w:type="spellStart"/>
      <w:r w:rsidRPr="00A0247D">
        <w:t>InactivityTimer</w:t>
      </w:r>
      <w:proofErr w:type="spellEnd"/>
      <w:r w:rsidRPr="00A0247D">
        <w:t xml:space="preserve"> is separately configured for unicast and multicast. A UE switches SSSGs, or </w:t>
      </w:r>
      <w:r w:rsidRPr="00A0247D">
        <w:lastRenderedPageBreak/>
        <w:t xml:space="preserve">skips PDCCH monitoring for a configured duration, for unicast or multicast in the non-default DL BWP when only the corresponding timer expires. </w:t>
      </w:r>
    </w:p>
    <w:p w14:paraId="5152E832" w14:textId="77777777" w:rsidR="00866328" w:rsidRPr="00A0247D" w:rsidRDefault="00866328" w:rsidP="00866328">
      <w:pPr>
        <w:widowControl w:val="0"/>
        <w:spacing w:after="120"/>
        <w:jc w:val="both"/>
        <w:rPr>
          <w:b/>
          <w:bCs/>
          <w:i/>
          <w:iCs/>
          <w:u w:val="single"/>
        </w:rPr>
      </w:pPr>
    </w:p>
    <w:p w14:paraId="150C3845" w14:textId="77777777" w:rsidR="00BF4F9B" w:rsidRPr="00A0247D" w:rsidRDefault="00BF4F9B" w:rsidP="00BF4F9B">
      <w:pPr>
        <w:widowControl w:val="0"/>
        <w:spacing w:after="120"/>
        <w:jc w:val="both"/>
        <w:rPr>
          <w:b/>
          <w:bCs/>
          <w:i/>
          <w:iCs/>
          <w:u w:val="single"/>
          <w:lang w:val="en-GB"/>
        </w:rPr>
      </w:pPr>
    </w:p>
    <w:p w14:paraId="4B9B1FCB" w14:textId="06C52350" w:rsidR="00E02B1A" w:rsidRPr="00A0247D" w:rsidRDefault="002A1720" w:rsidP="002A1720">
      <w:pPr>
        <w:pStyle w:val="Heading3"/>
        <w:rPr>
          <w:b w:val="0"/>
        </w:rPr>
      </w:pPr>
      <w:r w:rsidRPr="00A0247D">
        <w:t xml:space="preserve">Issue#1-6) </w:t>
      </w:r>
      <w:r w:rsidR="00E02B1A" w:rsidRPr="00A0247D">
        <w:t>Support of CA for multicast</w:t>
      </w:r>
    </w:p>
    <w:p w14:paraId="01E4B38D" w14:textId="77777777" w:rsidR="00E35C7F" w:rsidRPr="00A0247D" w:rsidRDefault="00E35C7F" w:rsidP="00E02B1A">
      <w:pPr>
        <w:pStyle w:val="ListParagraph"/>
        <w:widowControl w:val="0"/>
        <w:numPr>
          <w:ilvl w:val="0"/>
          <w:numId w:val="41"/>
        </w:numPr>
        <w:spacing w:after="120"/>
        <w:jc w:val="both"/>
      </w:pPr>
      <w:r w:rsidRPr="00A0247D">
        <w:rPr>
          <w:i/>
          <w:iCs/>
          <w:u w:val="single"/>
        </w:rPr>
        <w:t>ZTE</w:t>
      </w:r>
    </w:p>
    <w:p w14:paraId="5D7335C5" w14:textId="31349989" w:rsidR="00E35C7F" w:rsidRPr="00A0247D" w:rsidRDefault="00E35C7F" w:rsidP="00E35C7F">
      <w:pPr>
        <w:pStyle w:val="ListParagraph"/>
        <w:widowControl w:val="0"/>
        <w:numPr>
          <w:ilvl w:val="1"/>
          <w:numId w:val="41"/>
        </w:numPr>
        <w:spacing w:after="120"/>
        <w:jc w:val="both"/>
      </w:pPr>
      <w:r w:rsidRPr="00A0247D">
        <w:t xml:space="preserve">Proposal 4: </w:t>
      </w:r>
      <w:bookmarkStart w:id="10" w:name="_Hlk87177486"/>
      <w:r w:rsidRPr="00A0247D">
        <w:t xml:space="preserve">Group-common PDCCH/PDSCH for multicast can be received on </w:t>
      </w:r>
      <w:proofErr w:type="spellStart"/>
      <w:r w:rsidRPr="00A0247D">
        <w:t>SCell</w:t>
      </w:r>
      <w:bookmarkEnd w:id="10"/>
      <w:proofErr w:type="spellEnd"/>
      <w:r w:rsidRPr="00A0247D">
        <w:t>.</w:t>
      </w:r>
    </w:p>
    <w:p w14:paraId="3BB74545" w14:textId="3DC8DA80" w:rsidR="00E02B1A" w:rsidRPr="00A0247D" w:rsidRDefault="00E02B1A" w:rsidP="00E02B1A">
      <w:pPr>
        <w:pStyle w:val="ListParagraph"/>
        <w:widowControl w:val="0"/>
        <w:numPr>
          <w:ilvl w:val="0"/>
          <w:numId w:val="41"/>
        </w:numPr>
        <w:spacing w:after="120"/>
        <w:jc w:val="both"/>
      </w:pPr>
      <w:r w:rsidRPr="00A0247D">
        <w:rPr>
          <w:i/>
          <w:iCs/>
          <w:u w:val="single"/>
        </w:rPr>
        <w:t>CMCC</w:t>
      </w:r>
    </w:p>
    <w:p w14:paraId="00E94E1F" w14:textId="1C125F4A" w:rsidR="00E02B1A" w:rsidRPr="00A0247D" w:rsidRDefault="00E02B1A" w:rsidP="00E02B1A">
      <w:pPr>
        <w:pStyle w:val="ListParagraph"/>
        <w:widowControl w:val="0"/>
        <w:numPr>
          <w:ilvl w:val="1"/>
          <w:numId w:val="41"/>
        </w:numPr>
        <w:spacing w:after="120"/>
        <w:jc w:val="both"/>
      </w:pPr>
      <w:r w:rsidRPr="00A0247D">
        <w:t xml:space="preserve">Proposal 4. The Type-x CSS of group-common PDCCH for multicast can be monitored both on </w:t>
      </w:r>
      <w:proofErr w:type="spellStart"/>
      <w:r w:rsidRPr="00A0247D">
        <w:t>PCell</w:t>
      </w:r>
      <w:proofErr w:type="spellEnd"/>
      <w:r w:rsidRPr="00A0247D">
        <w:t xml:space="preserve"> and </w:t>
      </w:r>
      <w:proofErr w:type="spellStart"/>
      <w:r w:rsidRPr="00A0247D">
        <w:t>SCell</w:t>
      </w:r>
      <w:proofErr w:type="spellEnd"/>
      <w:r w:rsidRPr="00A0247D">
        <w:t>.</w:t>
      </w:r>
    </w:p>
    <w:p w14:paraId="736829FD" w14:textId="409FDBDC" w:rsidR="00E02B1A" w:rsidRPr="00A0247D" w:rsidRDefault="00E02B1A" w:rsidP="00E02B1A">
      <w:pPr>
        <w:rPr>
          <w:lang w:val="en-GB"/>
        </w:rPr>
      </w:pPr>
    </w:p>
    <w:p w14:paraId="364C34EB" w14:textId="7857EE87" w:rsidR="005344D2" w:rsidRPr="00A0247D" w:rsidRDefault="002A1720" w:rsidP="002A1720">
      <w:pPr>
        <w:pStyle w:val="Heading3"/>
        <w:rPr>
          <w:b w:val="0"/>
        </w:rPr>
      </w:pPr>
      <w:r w:rsidRPr="00A0247D">
        <w:t xml:space="preserve">Issue#1-7) </w:t>
      </w:r>
      <w:r w:rsidR="005344D2" w:rsidRPr="00A0247D">
        <w:t>Initializing scrambling of PDSCH</w:t>
      </w:r>
    </w:p>
    <w:p w14:paraId="2496F83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Xiaomi</w:t>
      </w:r>
    </w:p>
    <w:p w14:paraId="4EBCE51E" w14:textId="77777777" w:rsidR="005344D2" w:rsidRPr="00A0247D" w:rsidRDefault="005344D2" w:rsidP="005344D2">
      <w:pPr>
        <w:pStyle w:val="NoSpacing"/>
        <w:numPr>
          <w:ilvl w:val="1"/>
          <w:numId w:val="41"/>
        </w:numPr>
        <w:rPr>
          <w:rFonts w:ascii="Times New Roman" w:eastAsia="等线" w:hAnsi="Times New Roman"/>
          <w:bCs/>
          <w:sz w:val="20"/>
          <w:szCs w:val="20"/>
          <w:lang w:val="en-GB"/>
        </w:rPr>
      </w:pPr>
      <w:r w:rsidRPr="00A0247D">
        <w:rPr>
          <w:rFonts w:ascii="Times New Roman" w:eastAsia="等线" w:hAnsi="Times New Roman"/>
          <w:bCs/>
          <w:sz w:val="20"/>
          <w:szCs w:val="20"/>
          <w:lang w:val="en-GB"/>
        </w:rPr>
        <w:t xml:space="preserve">Proposal 3: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m:t>
        </m:r>
        <m:d>
          <m:dPr>
            <m:begChr m:val="{"/>
            <m:endChr m:val="}"/>
            <m:ctrlPr>
              <w:rPr>
                <w:rFonts w:ascii="Cambria Math" w:hAnsi="Cambria Math"/>
                <w:bCs/>
                <w:i/>
                <w:sz w:val="20"/>
                <w:szCs w:val="20"/>
              </w:rPr>
            </m:ctrlPr>
          </m:dPr>
          <m:e>
            <m:r>
              <w:rPr>
                <w:rFonts w:ascii="Cambria Math" w:hAnsi="Cambria Math"/>
                <w:sz w:val="20"/>
                <w:szCs w:val="20"/>
              </w:rPr>
              <m:t>0, 1</m:t>
            </m:r>
          </m:e>
        </m:d>
      </m:oMath>
      <w:r w:rsidRPr="00A0247D">
        <w:rPr>
          <w:rFonts w:ascii="Times New Roman" w:hAnsi="Times New Roman"/>
          <w:bCs/>
          <w:sz w:val="20"/>
          <w:szCs w:val="20"/>
        </w:rPr>
        <w:t xml:space="preserve"> is given by the DM-RS sequence initialization field, if present, in the DCI associated with the GC-PDSCH transmission if </w:t>
      </w:r>
      <w:r w:rsidRPr="00A0247D">
        <w:rPr>
          <w:rFonts w:ascii="Times New Roman" w:hAnsi="Times New Roman"/>
          <w:bCs/>
          <w:color w:val="000000"/>
          <w:sz w:val="20"/>
          <w:szCs w:val="20"/>
          <w:lang w:val="en-GB"/>
        </w:rPr>
        <w:t>second DCI format</w:t>
      </w:r>
      <w:r w:rsidRPr="00A0247D">
        <w:rPr>
          <w:rFonts w:ascii="Times New Roman" w:hAnsi="Times New Roman"/>
          <w:bCs/>
          <w:sz w:val="20"/>
          <w:szCs w:val="20"/>
        </w:rPr>
        <w:t xml:space="preserve"> is used, otherwise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=0</m:t>
        </m:r>
      </m:oMath>
      <w:r w:rsidRPr="00A0247D">
        <w:rPr>
          <w:rFonts w:ascii="Times New Roman" w:hAnsi="Times New Roman"/>
          <w:bCs/>
          <w:sz w:val="20"/>
          <w:szCs w:val="20"/>
        </w:rPr>
        <w:t>.</w:t>
      </w:r>
    </w:p>
    <w:p w14:paraId="3FAE7DE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2420BDC4"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 xml:space="preserve">Proposal 7: For initializing sequence generator </w:t>
      </w:r>
      <w:r w:rsidRPr="00A0247D">
        <w:rPr>
          <w:bCs/>
          <w:szCs w:val="20"/>
        </w:rPr>
        <w:t>for</w:t>
      </w:r>
      <w:r w:rsidRPr="00A0247D">
        <w:rPr>
          <w:bCs/>
        </w:rPr>
        <w:t xml:space="preserve"> DMRS of GC-PDSCH </w:t>
      </w:r>
    </w:p>
    <w:p w14:paraId="171CE08C"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first DCI format, </w:t>
      </w:r>
      <m:oMath>
        <m:sSub>
          <m:sSubPr>
            <m:ctrlPr>
              <w:rPr>
                <w:rFonts w:ascii="Cambria Math" w:hAnsi="Cambria Math"/>
                <w:bCs/>
                <w:i/>
                <w:lang w:val="en-GB"/>
              </w:rPr>
            </m:ctrlPr>
          </m:sSubPr>
          <m:e>
            <m:r>
              <w:rPr>
                <w:rFonts w:ascii="Cambria Math" w:hAnsi="Cambria Math"/>
              </w:rPr>
              <m:t>n</m:t>
            </m:r>
          </m:e>
          <m:sub>
            <m:r>
              <m:rPr>
                <m:nor/>
              </m:rPr>
              <w:rPr>
                <w:bCs/>
              </w:rPr>
              <m:t>SCID</m:t>
            </m:r>
          </m:sub>
        </m:sSub>
        <m:r>
          <w:rPr>
            <w:rFonts w:ascii="Cambria Math" w:hAnsi="Cambria Math"/>
          </w:rPr>
          <m:t>=0</m:t>
        </m:r>
      </m:oMath>
    </w:p>
    <w:p w14:paraId="49DF1441"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second DCI format, </w:t>
      </w:r>
      <m:oMath>
        <m:sSub>
          <m:sSubPr>
            <m:ctrlPr>
              <w:rPr>
                <w:rFonts w:ascii="Cambria Math" w:hAnsi="Cambria Math"/>
                <w:bCs/>
                <w:i/>
                <w:lang w:val="en-GB"/>
              </w:rPr>
            </m:ctrlPr>
          </m:sSubPr>
          <m:e>
            <m:r>
              <w:rPr>
                <w:rFonts w:ascii="Cambria Math" w:hAnsi="Cambria Math"/>
              </w:rPr>
              <m:t>n</m:t>
            </m:r>
          </m:e>
          <m:sub>
            <m:r>
              <m:rPr>
                <m:nor/>
              </m:rPr>
              <w:rPr>
                <w:bCs/>
              </w:rPr>
              <m:t>SCID</m:t>
            </m:r>
          </m:sub>
        </m:sSub>
      </m:oMath>
      <w:r w:rsidRPr="00A0247D">
        <w:rPr>
          <w:bCs/>
        </w:rPr>
        <w:t xml:space="preserve"> is indicated by the DMRS sequence initialization field if present in the second DCI format</w:t>
      </w:r>
    </w:p>
    <w:p w14:paraId="0E18E0B3" w14:textId="77777777" w:rsidR="005344D2" w:rsidRPr="00A0247D" w:rsidRDefault="005344D2" w:rsidP="005344D2">
      <w:pPr>
        <w:widowControl w:val="0"/>
        <w:spacing w:after="120"/>
        <w:jc w:val="both"/>
        <w:rPr>
          <w:b/>
          <w:bCs/>
          <w:i/>
          <w:iCs/>
          <w:color w:val="4472C4" w:themeColor="accent5"/>
          <w:sz w:val="24"/>
          <w:szCs w:val="24"/>
          <w:lang w:eastAsia="zh-CN"/>
        </w:rPr>
      </w:pPr>
    </w:p>
    <w:p w14:paraId="6B70F9C2" w14:textId="173B72A6" w:rsidR="005344D2" w:rsidRPr="00A0247D" w:rsidRDefault="002A1720" w:rsidP="002A1720">
      <w:pPr>
        <w:pStyle w:val="Heading3"/>
        <w:rPr>
          <w:b w:val="0"/>
        </w:rPr>
      </w:pPr>
      <w:r w:rsidRPr="00A0247D">
        <w:t xml:space="preserve">Issue#1-8) </w:t>
      </w:r>
      <w:r w:rsidR="005344D2" w:rsidRPr="00A0247D">
        <w:t>Time domain resource allocation</w:t>
      </w:r>
    </w:p>
    <w:p w14:paraId="682A734C"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Huawei</w:t>
      </w:r>
    </w:p>
    <w:p w14:paraId="3F961322" w14:textId="77777777" w:rsidR="005344D2" w:rsidRPr="00A0247D" w:rsidRDefault="005344D2" w:rsidP="005344D2">
      <w:pPr>
        <w:pStyle w:val="ListParagraph"/>
        <w:widowControl w:val="0"/>
        <w:numPr>
          <w:ilvl w:val="1"/>
          <w:numId w:val="41"/>
        </w:numPr>
        <w:spacing w:after="120"/>
        <w:jc w:val="both"/>
      </w:pPr>
      <w:r w:rsidRPr="00A0247D">
        <w:t xml:space="preserve">Proposal 8: For multicast scheduling, if PDSCH-config is not configured in CFR, </w:t>
      </w:r>
    </w:p>
    <w:p w14:paraId="7B68E819" w14:textId="77777777" w:rsidR="005344D2" w:rsidRPr="00A0247D" w:rsidRDefault="005344D2" w:rsidP="005344D2">
      <w:pPr>
        <w:pStyle w:val="ListParagraph"/>
        <w:widowControl w:val="0"/>
        <w:numPr>
          <w:ilvl w:val="2"/>
          <w:numId w:val="41"/>
        </w:numPr>
        <w:spacing w:after="120"/>
        <w:jc w:val="both"/>
      </w:pPr>
      <w:r w:rsidRPr="00A0247D">
        <w:t xml:space="preserve">RRC common configured TDRA table should be applied, and  </w:t>
      </w:r>
    </w:p>
    <w:p w14:paraId="029D04BE" w14:textId="77777777" w:rsidR="005344D2" w:rsidRPr="00A0247D" w:rsidRDefault="005344D2" w:rsidP="005344D2">
      <w:pPr>
        <w:pStyle w:val="ListParagraph"/>
        <w:widowControl w:val="0"/>
        <w:numPr>
          <w:ilvl w:val="2"/>
          <w:numId w:val="41"/>
        </w:numPr>
        <w:spacing w:after="120"/>
        <w:jc w:val="both"/>
      </w:pPr>
      <w:r w:rsidRPr="00A0247D">
        <w:t>if RRC common configured TDRA table is not configured either, default TDRA table will be applied.</w:t>
      </w:r>
    </w:p>
    <w:p w14:paraId="5CCB91A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Nokia</w:t>
      </w:r>
    </w:p>
    <w:p w14:paraId="089FF9C9" w14:textId="77777777" w:rsidR="005344D2" w:rsidRPr="00A0247D" w:rsidRDefault="005344D2" w:rsidP="005344D2">
      <w:pPr>
        <w:pStyle w:val="ListParagraph"/>
        <w:widowControl w:val="0"/>
        <w:numPr>
          <w:ilvl w:val="1"/>
          <w:numId w:val="41"/>
        </w:numPr>
        <w:spacing w:after="120"/>
        <w:jc w:val="both"/>
      </w:pPr>
      <w:r w:rsidRPr="00A0247D">
        <w:t>Observation-5: The TDRA field within a DCI with CRC scrambled using G-RNTI configured for receiving broadcast traffic should be treated differently as compared to the TDRA field within a DCI with CRC scrambled using G-RNTI configured for receiving multicast traffic.</w:t>
      </w:r>
    </w:p>
    <w:p w14:paraId="7C3E4206" w14:textId="77777777" w:rsidR="005344D2" w:rsidRPr="00A0247D" w:rsidRDefault="005344D2" w:rsidP="005344D2">
      <w:pPr>
        <w:pStyle w:val="ListParagraph"/>
        <w:widowControl w:val="0"/>
        <w:numPr>
          <w:ilvl w:val="1"/>
          <w:numId w:val="41"/>
        </w:numPr>
        <w:spacing w:after="120"/>
        <w:jc w:val="both"/>
      </w:pPr>
      <w:r w:rsidRPr="00A0247D">
        <w:t>Proposal-6: The table listing applicable PDSCH time domain resource allocation for DCI formats 1_0 and 1_1 indicate that:</w:t>
      </w:r>
    </w:p>
    <w:p w14:paraId="7B77CE3F" w14:textId="77777777" w:rsidR="005344D2" w:rsidRPr="00A0247D" w:rsidRDefault="005344D2" w:rsidP="005344D2">
      <w:pPr>
        <w:pStyle w:val="ListParagraph"/>
        <w:widowControl w:val="0"/>
        <w:numPr>
          <w:ilvl w:val="2"/>
          <w:numId w:val="41"/>
        </w:numPr>
        <w:spacing w:after="120"/>
        <w:jc w:val="both"/>
      </w:pPr>
      <w:r w:rsidRPr="00A0247D">
        <w:t xml:space="preserve">The G-RNTI associated with broadcast traffic should use </w:t>
      </w:r>
      <w:proofErr w:type="spellStart"/>
      <w:r w:rsidRPr="00A0247D">
        <w:t>pdsch-TimeDomainAllocationList</w:t>
      </w:r>
      <w:proofErr w:type="spellEnd"/>
      <w:r w:rsidRPr="00A0247D">
        <w:t xml:space="preserve"> provided in PDSCH-Config-Broadcast and if it is not configured PDSCH-</w:t>
      </w:r>
      <w:proofErr w:type="spellStart"/>
      <w:r w:rsidRPr="00A0247D">
        <w:t>ConfigCommon</w:t>
      </w:r>
      <w:proofErr w:type="spellEnd"/>
      <w:r w:rsidRPr="00A0247D">
        <w:t xml:space="preserve"> or Default A, B and C tables depending on SS/PBCH block and CORESET multiplexing pattern.</w:t>
      </w:r>
    </w:p>
    <w:p w14:paraId="3E3040A5" w14:textId="77777777" w:rsidR="005344D2" w:rsidRPr="00A0247D" w:rsidRDefault="005344D2" w:rsidP="005344D2">
      <w:pPr>
        <w:pStyle w:val="ListParagraph"/>
        <w:widowControl w:val="0"/>
        <w:numPr>
          <w:ilvl w:val="2"/>
          <w:numId w:val="41"/>
        </w:numPr>
        <w:spacing w:after="120"/>
        <w:jc w:val="both"/>
      </w:pPr>
      <w:r w:rsidRPr="00A0247D">
        <w:t xml:space="preserve">The G-RNTI associated with multicast traffic should use </w:t>
      </w:r>
      <w:proofErr w:type="spellStart"/>
      <w:r w:rsidRPr="00A0247D">
        <w:t>pdsch-TimeDomainAllocationList</w:t>
      </w:r>
      <w:proofErr w:type="spellEnd"/>
      <w:r w:rsidRPr="00A0247D">
        <w:t xml:space="preserve"> provided in PDSCH-Config-Multicast and if it is not configured PDSCH-Config or PDSCH-</w:t>
      </w:r>
      <w:proofErr w:type="spellStart"/>
      <w:r w:rsidRPr="00A0247D">
        <w:t>ConfigCommon</w:t>
      </w:r>
      <w:proofErr w:type="spellEnd"/>
      <w:r w:rsidRPr="00A0247D">
        <w:t xml:space="preserve"> or Default A table irrespective of the SS/PBCH block and CORESET multiplexing pattern.</w:t>
      </w:r>
    </w:p>
    <w:p w14:paraId="5C2CDA3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3FBCA635"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Proposal 8: The applicable GC-PDSCH time domain resource allocation for multicast mode is suggested as below.</w:t>
      </w:r>
    </w:p>
    <w:tbl>
      <w:tblPr>
        <w:tblStyle w:val="TableGrid"/>
        <w:tblW w:w="9525" w:type="dxa"/>
        <w:tblInd w:w="226" w:type="dxa"/>
        <w:tblLayout w:type="fixed"/>
        <w:tblLook w:val="04A0" w:firstRow="1" w:lastRow="0" w:firstColumn="1" w:lastColumn="0" w:noHBand="0" w:noVBand="1"/>
      </w:tblPr>
      <w:tblGrid>
        <w:gridCol w:w="1303"/>
        <w:gridCol w:w="1276"/>
        <w:gridCol w:w="1276"/>
        <w:gridCol w:w="1844"/>
        <w:gridCol w:w="1986"/>
        <w:gridCol w:w="1840"/>
      </w:tblGrid>
      <w:tr w:rsidR="005344D2" w:rsidRPr="00A0247D" w14:paraId="1A0CE666" w14:textId="77777777" w:rsidTr="00BE0B09">
        <w:tc>
          <w:tcPr>
            <w:tcW w:w="1301" w:type="dxa"/>
            <w:tcBorders>
              <w:top w:val="single" w:sz="4" w:space="0" w:color="auto"/>
              <w:left w:val="single" w:sz="4" w:space="0" w:color="auto"/>
              <w:bottom w:val="single" w:sz="4" w:space="0" w:color="auto"/>
              <w:right w:val="single" w:sz="4" w:space="0" w:color="auto"/>
            </w:tcBorders>
            <w:hideMark/>
          </w:tcPr>
          <w:p w14:paraId="43410F81" w14:textId="77777777" w:rsidR="005344D2" w:rsidRPr="00A0247D" w:rsidRDefault="005344D2" w:rsidP="00BE0B09">
            <w:pPr>
              <w:pStyle w:val="TAH"/>
              <w:rPr>
                <w:rFonts w:ascii="Times New Roman" w:eastAsia="Batang" w:hAnsi="Times New Roman"/>
                <w:color w:val="000000"/>
                <w:lang w:eastAsia="zh-CN"/>
              </w:rPr>
            </w:pPr>
            <w:r w:rsidRPr="00A0247D">
              <w:rPr>
                <w:rFonts w:ascii="Times New Roman" w:eastAsia="Batang" w:hAnsi="Times New Roman"/>
                <w:color w:val="000000"/>
              </w:rPr>
              <w:lastRenderedPageBreak/>
              <w:t>RNTI</w:t>
            </w:r>
          </w:p>
        </w:tc>
        <w:tc>
          <w:tcPr>
            <w:tcW w:w="1275" w:type="dxa"/>
            <w:tcBorders>
              <w:top w:val="single" w:sz="4" w:space="0" w:color="auto"/>
              <w:left w:val="single" w:sz="4" w:space="0" w:color="auto"/>
              <w:bottom w:val="single" w:sz="4" w:space="0" w:color="auto"/>
              <w:right w:val="single" w:sz="4" w:space="0" w:color="auto"/>
            </w:tcBorders>
            <w:hideMark/>
          </w:tcPr>
          <w:p w14:paraId="31FC8FF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PDCCH search space</w:t>
            </w:r>
          </w:p>
        </w:tc>
        <w:tc>
          <w:tcPr>
            <w:tcW w:w="1275" w:type="dxa"/>
            <w:tcBorders>
              <w:top w:val="single" w:sz="4" w:space="0" w:color="auto"/>
              <w:left w:val="single" w:sz="4" w:space="0" w:color="auto"/>
              <w:bottom w:val="single" w:sz="4" w:space="0" w:color="auto"/>
              <w:right w:val="single" w:sz="4" w:space="0" w:color="auto"/>
            </w:tcBorders>
            <w:hideMark/>
          </w:tcPr>
          <w:p w14:paraId="412B06B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SS/PBCH block and CORESET multiplexing pattern</w:t>
            </w:r>
          </w:p>
        </w:tc>
        <w:tc>
          <w:tcPr>
            <w:tcW w:w="1843" w:type="dxa"/>
            <w:tcBorders>
              <w:top w:val="single" w:sz="4" w:space="0" w:color="auto"/>
              <w:left w:val="single" w:sz="4" w:space="0" w:color="auto"/>
              <w:bottom w:val="single" w:sz="4" w:space="0" w:color="auto"/>
              <w:right w:val="single" w:sz="4" w:space="0" w:color="auto"/>
            </w:tcBorders>
            <w:hideMark/>
          </w:tcPr>
          <w:p w14:paraId="2AAD5F1E"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w:t>
            </w:r>
            <w:proofErr w:type="spellStart"/>
            <w:r w:rsidRPr="00A0247D">
              <w:rPr>
                <w:rFonts w:ascii="Times New Roman" w:eastAsia="Batang" w:hAnsi="Times New Roman"/>
                <w:i/>
                <w:color w:val="000000"/>
              </w:rPr>
              <w:t>ConfigCommon</w:t>
            </w:r>
            <w:proofErr w:type="spellEnd"/>
            <w:r w:rsidRPr="00A0247D">
              <w:rPr>
                <w:rFonts w:ascii="Times New Roman" w:eastAsia="Batang" w:hAnsi="Times New Roman"/>
                <w:color w:val="000000"/>
              </w:rPr>
              <w:t xml:space="preserve"> includes </w:t>
            </w: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i/>
                <w:color w:val="000000"/>
              </w:rPr>
              <w:t xml:space="preserve"> </w:t>
            </w:r>
          </w:p>
          <w:p w14:paraId="5826C40F"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on a CFR</w:t>
            </w:r>
          </w:p>
        </w:tc>
        <w:tc>
          <w:tcPr>
            <w:tcW w:w="1985" w:type="dxa"/>
            <w:tcBorders>
              <w:top w:val="single" w:sz="4" w:space="0" w:color="auto"/>
              <w:left w:val="single" w:sz="4" w:space="0" w:color="auto"/>
              <w:bottom w:val="single" w:sz="4" w:space="0" w:color="auto"/>
              <w:right w:val="single" w:sz="4" w:space="0" w:color="auto"/>
            </w:tcBorders>
            <w:hideMark/>
          </w:tcPr>
          <w:p w14:paraId="623C5C32"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PDSCH-Config</w:t>
            </w:r>
            <w:r w:rsidRPr="00A0247D">
              <w:rPr>
                <w:rFonts w:ascii="Times New Roman" w:eastAsia="Batang" w:hAnsi="Times New Roman"/>
                <w:color w:val="000000"/>
              </w:rPr>
              <w:t xml:space="preserve"> includes </w:t>
            </w: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i/>
                <w:color w:val="000000"/>
              </w:rPr>
              <w:t xml:space="preserve"> </w:t>
            </w:r>
          </w:p>
          <w:p w14:paraId="40A9E7D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for a multicast session on a CFR</w:t>
            </w:r>
          </w:p>
        </w:tc>
        <w:tc>
          <w:tcPr>
            <w:tcW w:w="1839" w:type="dxa"/>
            <w:tcBorders>
              <w:top w:val="single" w:sz="4" w:space="0" w:color="auto"/>
              <w:left w:val="single" w:sz="4" w:space="0" w:color="auto"/>
              <w:bottom w:val="single" w:sz="4" w:space="0" w:color="auto"/>
              <w:right w:val="single" w:sz="4" w:space="0" w:color="auto"/>
            </w:tcBorders>
            <w:hideMark/>
          </w:tcPr>
          <w:p w14:paraId="512F2E3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PDSCH time domain resource allocation to apply</w:t>
            </w:r>
          </w:p>
        </w:tc>
      </w:tr>
      <w:tr w:rsidR="005344D2" w:rsidRPr="00A0247D" w14:paraId="19301617"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BEF988A" w14:textId="77777777" w:rsidR="005344D2" w:rsidRPr="00A0247D" w:rsidRDefault="005344D2" w:rsidP="00BE0B09">
            <w:r w:rsidRPr="00A0247D">
              <w:t>G-RNTI</w:t>
            </w:r>
          </w:p>
          <w:p w14:paraId="31BBDCE5"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F16134A"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associated with CORESET 0</w:t>
            </w:r>
          </w:p>
        </w:tc>
        <w:tc>
          <w:tcPr>
            <w:tcW w:w="1275" w:type="dxa"/>
            <w:tcBorders>
              <w:top w:val="single" w:sz="4" w:space="0" w:color="auto"/>
              <w:left w:val="single" w:sz="4" w:space="0" w:color="auto"/>
              <w:bottom w:val="single" w:sz="4" w:space="0" w:color="auto"/>
              <w:right w:val="single" w:sz="4" w:space="0" w:color="auto"/>
            </w:tcBorders>
            <w:hideMark/>
          </w:tcPr>
          <w:p w14:paraId="5CEEA60B"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4A64DB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1A4A44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2E3743C8"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108287AA"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4CC404D"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CBC2E9"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46011E9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33FE63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4147F2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003ADDA6" w14:textId="77777777" w:rsidR="005344D2" w:rsidRPr="00A0247D" w:rsidRDefault="005344D2" w:rsidP="00BE0B09">
            <w:pPr>
              <w:pStyle w:val="TAC"/>
              <w:rPr>
                <w:rFonts w:ascii="Times New Roman" w:eastAsia="Batang" w:hAnsi="Times New Roman"/>
                <w:i/>
                <w:color w:val="000000"/>
              </w:rPr>
            </w:pP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color w:val="000000"/>
              </w:rPr>
              <w:t xml:space="preserve"> provided in </w:t>
            </w:r>
            <w:r w:rsidRPr="00A0247D">
              <w:rPr>
                <w:rFonts w:ascii="Times New Roman" w:eastAsia="Batang" w:hAnsi="Times New Roman"/>
                <w:i/>
                <w:color w:val="000000"/>
              </w:rPr>
              <w:t>PDSCH-</w:t>
            </w:r>
            <w:proofErr w:type="spellStart"/>
            <w:r w:rsidRPr="00A0247D">
              <w:rPr>
                <w:rFonts w:ascii="Times New Roman" w:eastAsia="Batang" w:hAnsi="Times New Roman"/>
                <w:i/>
                <w:color w:val="000000"/>
              </w:rPr>
              <w:t>ConfigCommon</w:t>
            </w:r>
            <w:proofErr w:type="spellEnd"/>
            <w:r w:rsidRPr="00A0247D">
              <w:rPr>
                <w:rFonts w:ascii="Times New Roman" w:eastAsia="Batang" w:hAnsi="Times New Roman"/>
                <w:i/>
                <w:color w:val="000000"/>
              </w:rPr>
              <w:t xml:space="preserve"> </w:t>
            </w:r>
          </w:p>
          <w:p w14:paraId="6D55D2B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7B21F389"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A9B2EF0" w14:textId="77777777" w:rsidR="005344D2" w:rsidRPr="00A0247D" w:rsidRDefault="005344D2" w:rsidP="00BE0B09">
            <w:r w:rsidRPr="00A0247D">
              <w:t>G-RNTI</w:t>
            </w:r>
          </w:p>
          <w:p w14:paraId="2E64B782"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tcPr>
          <w:p w14:paraId="68E0B5B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not associated with CORESET 0</w:t>
            </w:r>
          </w:p>
          <w:p w14:paraId="0FA71B60" w14:textId="77777777" w:rsidR="005344D2" w:rsidRPr="00A0247D" w:rsidRDefault="005344D2" w:rsidP="00BE0B09">
            <w:pPr>
              <w:pStyle w:val="TAC"/>
              <w:rPr>
                <w:rFonts w:ascii="Times New Roman" w:eastAsia="Batang" w:hAnsi="Times New Roman"/>
                <w:color w:val="000000"/>
              </w:rPr>
            </w:pPr>
          </w:p>
        </w:tc>
        <w:tc>
          <w:tcPr>
            <w:tcW w:w="1275" w:type="dxa"/>
            <w:tcBorders>
              <w:top w:val="single" w:sz="4" w:space="0" w:color="auto"/>
              <w:left w:val="single" w:sz="4" w:space="0" w:color="auto"/>
              <w:bottom w:val="single" w:sz="4" w:space="0" w:color="auto"/>
              <w:right w:val="single" w:sz="4" w:space="0" w:color="auto"/>
            </w:tcBorders>
            <w:hideMark/>
          </w:tcPr>
          <w:p w14:paraId="18D1DDB6"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46334C8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390CE1B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3E3B11A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68B96941"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088B8DE"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28FE47"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57AFDDA2"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10D662C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0B9908E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08F627E9" w14:textId="77777777" w:rsidR="005344D2" w:rsidRPr="00A0247D" w:rsidRDefault="005344D2" w:rsidP="00BE0B09">
            <w:pPr>
              <w:pStyle w:val="TAC"/>
              <w:rPr>
                <w:rFonts w:ascii="Times New Roman" w:eastAsia="Batang" w:hAnsi="Times New Roman"/>
                <w:color w:val="000000"/>
              </w:rPr>
            </w:pP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i/>
                <w:color w:val="000000"/>
              </w:rPr>
              <w:t xml:space="preserve">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PDSCH-</w:t>
            </w:r>
            <w:proofErr w:type="spellStart"/>
            <w:r w:rsidRPr="00A0247D">
              <w:rPr>
                <w:rFonts w:ascii="Times New Roman" w:eastAsia="Batang" w:hAnsi="Times New Roman"/>
                <w:i/>
                <w:color w:val="000000"/>
              </w:rPr>
              <w:t>ConfigCommon</w:t>
            </w:r>
            <w:proofErr w:type="spellEnd"/>
            <w:r w:rsidRPr="00A0247D">
              <w:rPr>
                <w:rFonts w:ascii="Times New Roman" w:eastAsia="Batang" w:hAnsi="Times New Roman"/>
                <w:color w:val="000000"/>
              </w:rPr>
              <w:t xml:space="preserve"> </w:t>
            </w:r>
          </w:p>
          <w:p w14:paraId="6665C16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1261ABD9"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2C07BE7A"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231C52"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1E02530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5A36FF5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No/Yes</w:t>
            </w:r>
          </w:p>
        </w:tc>
        <w:tc>
          <w:tcPr>
            <w:tcW w:w="1985" w:type="dxa"/>
            <w:tcBorders>
              <w:top w:val="single" w:sz="4" w:space="0" w:color="auto"/>
              <w:left w:val="single" w:sz="4" w:space="0" w:color="auto"/>
              <w:bottom w:val="single" w:sz="4" w:space="0" w:color="auto"/>
              <w:right w:val="single" w:sz="4" w:space="0" w:color="auto"/>
            </w:tcBorders>
            <w:hideMark/>
          </w:tcPr>
          <w:p w14:paraId="0AEE8C5E"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839" w:type="dxa"/>
            <w:tcBorders>
              <w:top w:val="single" w:sz="4" w:space="0" w:color="auto"/>
              <w:left w:val="single" w:sz="4" w:space="0" w:color="auto"/>
              <w:bottom w:val="single" w:sz="4" w:space="0" w:color="auto"/>
              <w:right w:val="single" w:sz="4" w:space="0" w:color="auto"/>
            </w:tcBorders>
            <w:hideMark/>
          </w:tcPr>
          <w:p w14:paraId="7C8BAADE" w14:textId="77777777" w:rsidR="005344D2" w:rsidRPr="00A0247D" w:rsidRDefault="005344D2" w:rsidP="00BE0B09">
            <w:pPr>
              <w:pStyle w:val="TAC"/>
              <w:rPr>
                <w:rFonts w:ascii="Times New Roman" w:eastAsia="Batang" w:hAnsi="Times New Roman"/>
                <w:i/>
                <w:color w:val="000000"/>
              </w:rPr>
            </w:pP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i/>
                <w:color w:val="000000"/>
              </w:rPr>
              <w:t xml:space="preserve">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 xml:space="preserve">PDSCH-Config </w:t>
            </w:r>
          </w:p>
          <w:p w14:paraId="1526F3B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for a multicast session on a CFR</w:t>
            </w:r>
          </w:p>
        </w:tc>
      </w:tr>
    </w:tbl>
    <w:p w14:paraId="480A65EB" w14:textId="77777777" w:rsidR="005344D2" w:rsidRPr="00A0247D" w:rsidRDefault="005344D2" w:rsidP="005344D2">
      <w:pPr>
        <w:widowControl w:val="0"/>
        <w:spacing w:after="120"/>
        <w:jc w:val="both"/>
        <w:rPr>
          <w:bCs/>
          <w:lang w:eastAsia="zh-CN"/>
        </w:rPr>
      </w:pPr>
    </w:p>
    <w:p w14:paraId="51F4CA27" w14:textId="77777777" w:rsidR="005344D2" w:rsidRPr="00A0247D" w:rsidRDefault="005344D2" w:rsidP="005344D2">
      <w:pPr>
        <w:pStyle w:val="ListParagraph"/>
        <w:numPr>
          <w:ilvl w:val="1"/>
          <w:numId w:val="41"/>
        </w:numPr>
        <w:rPr>
          <w:bCs/>
          <w:lang w:eastAsia="zh-CN"/>
        </w:rPr>
      </w:pPr>
      <w:r w:rsidRPr="00A0247D">
        <w:rPr>
          <w:bCs/>
        </w:rPr>
        <w:t>Proposal 9: The timing relationship between GC-PDSCH and GC-PDCCH is defined as below.</w:t>
      </w:r>
    </w:p>
    <w:p w14:paraId="36FC1595" w14:textId="77777777" w:rsidR="005344D2" w:rsidRPr="00A0247D" w:rsidRDefault="005344D2" w:rsidP="005344D2">
      <w:pPr>
        <w:pStyle w:val="ListParagraph"/>
        <w:ind w:left="840"/>
        <w:jc w:val="center"/>
        <w:rPr>
          <w:bCs/>
        </w:rPr>
      </w:pPr>
      <w:bookmarkStart w:id="11" w:name="OLE_LINK35"/>
      <w:bookmarkStart w:id="12" w:name="OLE_LINK33"/>
      <w:r w:rsidRPr="00A0247D">
        <w:rPr>
          <w:bCs/>
          <w:i/>
          <w:iCs/>
        </w:rPr>
        <w:t>K</w:t>
      </w:r>
      <w:r w:rsidRPr="00A0247D">
        <w:rPr>
          <w:bCs/>
          <w:i/>
          <w:iCs/>
          <w:vertAlign w:val="subscript"/>
        </w:rPr>
        <w:t xml:space="preserve">s </w:t>
      </w:r>
      <w:r w:rsidRPr="00A0247D">
        <w:rPr>
          <w:bCs/>
        </w:rPr>
        <w:t xml:space="preserve">= </w:t>
      </w:r>
      <w:r w:rsidRPr="00A0247D">
        <w:rPr>
          <w:bCs/>
          <w:noProof/>
          <w:position w:val="-32"/>
          <w:lang w:eastAsia="zh-CN"/>
        </w:rPr>
        <w:drawing>
          <wp:inline distT="0" distB="0" distL="0" distR="0" wp14:anchorId="2CA4DCD3" wp14:editId="4BB843AC">
            <wp:extent cx="941070" cy="46863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070" cy="468630"/>
                    </a:xfrm>
                    <a:prstGeom prst="rect">
                      <a:avLst/>
                    </a:prstGeom>
                    <a:noFill/>
                    <a:ln>
                      <a:noFill/>
                    </a:ln>
                  </pic:spPr>
                </pic:pic>
              </a:graphicData>
            </a:graphic>
          </wp:inline>
        </w:drawing>
      </w:r>
    </w:p>
    <w:p w14:paraId="7FD4BFAE" w14:textId="77777777" w:rsidR="005344D2" w:rsidRPr="00A0247D" w:rsidRDefault="005344D2" w:rsidP="005344D2">
      <w:pPr>
        <w:pStyle w:val="ListParagraph"/>
        <w:numPr>
          <w:ilvl w:val="2"/>
          <w:numId w:val="41"/>
        </w:numPr>
        <w:rPr>
          <w:bCs/>
          <w:lang w:eastAsia="zh-CN"/>
        </w:rPr>
      </w:pPr>
      <w:r w:rsidRPr="00A0247D">
        <w:rPr>
          <w:bCs/>
        </w:rPr>
        <w:t xml:space="preserve">where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GC-PDSCH</m:t>
            </m:r>
          </m:sub>
        </m:sSub>
      </m:oMath>
      <w:r w:rsidRPr="00A0247D">
        <w:rPr>
          <w:bCs/>
        </w:rPr>
        <w:t xml:space="preserve"> and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GC-PDcCH</m:t>
            </m:r>
          </m:sub>
        </m:sSub>
      </m:oMath>
      <w:r w:rsidRPr="00A0247D">
        <w:rPr>
          <w:bCs/>
        </w:rPr>
        <w:t xml:space="preserve"> respectively represent the SCS values for GC-PDSCH and GC-PDCCH, GC-PDCCH is transmitted in timeslot n, GC-PDSCH is transmitted in timeslot </w:t>
      </w:r>
      <w:r w:rsidRPr="00A0247D">
        <w:rPr>
          <w:bCs/>
          <w:i/>
          <w:iCs/>
          <w:color w:val="000000" w:themeColor="text1"/>
        </w:rPr>
        <w:t>K</w:t>
      </w:r>
      <w:r w:rsidRPr="00A0247D">
        <w:rPr>
          <w:bCs/>
          <w:i/>
          <w:iCs/>
          <w:color w:val="000000" w:themeColor="text1"/>
          <w:vertAlign w:val="subscript"/>
        </w:rPr>
        <w:t>s</w:t>
      </w:r>
      <w:r w:rsidRPr="00A0247D">
        <w:rPr>
          <w:bCs/>
        </w:rPr>
        <w:t xml:space="preserve">, and </w:t>
      </w:r>
      <w:r w:rsidRPr="00A0247D">
        <w:rPr>
          <w:bCs/>
          <w:color w:val="000000"/>
        </w:rPr>
        <w:t xml:space="preserve">the slot offset </w:t>
      </w:r>
      <w:r w:rsidRPr="00A0247D">
        <w:rPr>
          <w:bCs/>
          <w:i/>
          <w:color w:val="000000"/>
        </w:rPr>
        <w:t>K</w:t>
      </w:r>
      <w:r w:rsidRPr="00A0247D">
        <w:rPr>
          <w:bCs/>
          <w:i/>
          <w:color w:val="000000"/>
          <w:vertAlign w:val="subscript"/>
        </w:rPr>
        <w:t>0</w:t>
      </w:r>
      <w:r w:rsidRPr="00A0247D">
        <w:rPr>
          <w:bCs/>
          <w:color w:val="000000"/>
        </w:rPr>
        <w:t xml:space="preserve"> </w:t>
      </w:r>
      <w:r w:rsidRPr="00A0247D">
        <w:rPr>
          <w:bCs/>
        </w:rPr>
        <w:t>is indicated by the Time domain resource assignment field of the DCI format on GC-PDCCH.</w:t>
      </w:r>
      <w:bookmarkEnd w:id="11"/>
      <w:bookmarkEnd w:id="12"/>
    </w:p>
    <w:p w14:paraId="1FCA6C26" w14:textId="77777777" w:rsidR="005344D2" w:rsidRPr="00A0247D" w:rsidRDefault="005344D2" w:rsidP="005344D2">
      <w:pPr>
        <w:widowControl w:val="0"/>
        <w:spacing w:after="120"/>
        <w:jc w:val="both"/>
        <w:rPr>
          <w:b/>
          <w:bCs/>
          <w:i/>
          <w:iCs/>
          <w:color w:val="4472C4" w:themeColor="accent5"/>
          <w:sz w:val="24"/>
          <w:szCs w:val="24"/>
          <w:lang w:eastAsia="zh-CN"/>
        </w:rPr>
      </w:pPr>
    </w:p>
    <w:p w14:paraId="14BBFF08" w14:textId="77777777" w:rsidR="009B4797" w:rsidRPr="00A0247D" w:rsidRDefault="009B4797" w:rsidP="009B4797">
      <w:pPr>
        <w:widowControl w:val="0"/>
        <w:spacing w:after="120"/>
        <w:jc w:val="both"/>
      </w:pPr>
    </w:p>
    <w:p w14:paraId="0B337FB8" w14:textId="63721C12" w:rsidR="009B4797" w:rsidRPr="00A0247D" w:rsidRDefault="002A1720" w:rsidP="002A1720">
      <w:pPr>
        <w:pStyle w:val="Heading3"/>
        <w:rPr>
          <w:b w:val="0"/>
        </w:rPr>
      </w:pPr>
      <w:r w:rsidRPr="00A0247D">
        <w:t xml:space="preserve">Issue#1-9) </w:t>
      </w:r>
      <w:r w:rsidR="009B4797" w:rsidRPr="00A0247D">
        <w:t>Relation between CFR and initial BWP</w:t>
      </w:r>
    </w:p>
    <w:p w14:paraId="51B776F5"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Nokia</w:t>
      </w:r>
    </w:p>
    <w:p w14:paraId="065B68ED" w14:textId="77777777" w:rsidR="009B4797" w:rsidRPr="00A0247D" w:rsidRDefault="009B4797" w:rsidP="009B4797">
      <w:pPr>
        <w:pStyle w:val="ListParagraph"/>
        <w:widowControl w:val="0"/>
        <w:numPr>
          <w:ilvl w:val="1"/>
          <w:numId w:val="41"/>
        </w:numPr>
        <w:spacing w:after="120"/>
        <w:jc w:val="both"/>
      </w:pPr>
      <w:r w:rsidRPr="00A0247D">
        <w:lastRenderedPageBreak/>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7BD5105B" w14:textId="77777777" w:rsidR="009B4797" w:rsidRPr="00A0247D" w:rsidRDefault="009B4797" w:rsidP="009B4797">
      <w:pPr>
        <w:pStyle w:val="ListParagraph"/>
        <w:widowControl w:val="0"/>
        <w:numPr>
          <w:ilvl w:val="1"/>
          <w:numId w:val="41"/>
        </w:numPr>
        <w:spacing w:after="120"/>
        <w:jc w:val="both"/>
      </w:pPr>
      <w:r w:rsidRPr="00A0247D">
        <w:t>Observation-2: In the scenario where a UE is simultaneously receiving broadcast and multicast traffic, the CFR could be overlapping in the frequency domain with initial BWP.</w:t>
      </w:r>
    </w:p>
    <w:p w14:paraId="37E15F1B" w14:textId="77777777" w:rsidR="009B4797" w:rsidRPr="00A0247D" w:rsidRDefault="009B4797" w:rsidP="009B4797">
      <w:pPr>
        <w:pStyle w:val="ListParagraph"/>
        <w:widowControl w:val="0"/>
        <w:numPr>
          <w:ilvl w:val="1"/>
          <w:numId w:val="41"/>
        </w:numPr>
        <w:spacing w:after="120"/>
        <w:jc w:val="both"/>
      </w:pPr>
      <w:r w:rsidRPr="00A0247D">
        <w:t xml:space="preserve">Proposal-1: The association between multicast CFR, broadcast CFR, and initial BWP should be left to </w:t>
      </w:r>
      <w:proofErr w:type="spellStart"/>
      <w:r w:rsidRPr="00A0247D">
        <w:t>gNB</w:t>
      </w:r>
      <w:proofErr w:type="spellEnd"/>
      <w:r w:rsidRPr="00A0247D">
        <w:t xml:space="preserve"> implementation.</w:t>
      </w:r>
    </w:p>
    <w:p w14:paraId="5C0A65F3" w14:textId="77777777" w:rsidR="009B4797" w:rsidRPr="00A0247D" w:rsidRDefault="009B4797" w:rsidP="009B4797">
      <w:pPr>
        <w:pStyle w:val="ListParagraph"/>
        <w:widowControl w:val="0"/>
        <w:numPr>
          <w:ilvl w:val="1"/>
          <w:numId w:val="41"/>
        </w:numPr>
        <w:spacing w:after="120"/>
        <w:jc w:val="both"/>
      </w:pPr>
      <w:r w:rsidRPr="00A0247D">
        <w:t>Observation-3: The association of CFR is with the UE’s dedicated unicast BWP and not the initial BWP.</w:t>
      </w:r>
    </w:p>
    <w:p w14:paraId="15F5FEA3" w14:textId="77777777" w:rsidR="009B4797" w:rsidRPr="00A0247D" w:rsidRDefault="009B4797" w:rsidP="009B4797">
      <w:pPr>
        <w:pStyle w:val="ListParagraph"/>
        <w:widowControl w:val="0"/>
        <w:numPr>
          <w:ilvl w:val="1"/>
          <w:numId w:val="41"/>
        </w:numPr>
        <w:spacing w:after="120"/>
        <w:jc w:val="both"/>
      </w:pPr>
      <w:r w:rsidRPr="00A0247D">
        <w:t xml:space="preserve">Proposal-3: The size of the CFR relative to the initial BWP could also be left to </w:t>
      </w:r>
      <w:proofErr w:type="spellStart"/>
      <w:r w:rsidRPr="00A0247D">
        <w:t>gNB</w:t>
      </w:r>
      <w:proofErr w:type="spellEnd"/>
      <w:r w:rsidRPr="00A0247D">
        <w:t xml:space="preserve"> implementation.</w:t>
      </w:r>
    </w:p>
    <w:p w14:paraId="19366126" w14:textId="77777777" w:rsidR="009B4797" w:rsidRPr="00A0247D" w:rsidRDefault="009B4797" w:rsidP="009B4797">
      <w:pPr>
        <w:pStyle w:val="ListParagraph"/>
        <w:widowControl w:val="0"/>
        <w:numPr>
          <w:ilvl w:val="0"/>
          <w:numId w:val="41"/>
        </w:numPr>
        <w:spacing w:after="120"/>
        <w:jc w:val="both"/>
      </w:pPr>
      <w:r w:rsidRPr="00A0247D">
        <w:rPr>
          <w:i/>
          <w:iCs/>
          <w:u w:val="single"/>
        </w:rPr>
        <w:t>Intel</w:t>
      </w:r>
    </w:p>
    <w:p w14:paraId="5639AF8B" w14:textId="77777777" w:rsidR="009B4797" w:rsidRPr="00A0247D" w:rsidRDefault="009B4797" w:rsidP="009B4797">
      <w:pPr>
        <w:pStyle w:val="ListParagraph"/>
        <w:widowControl w:val="0"/>
        <w:numPr>
          <w:ilvl w:val="1"/>
          <w:numId w:val="41"/>
        </w:numPr>
        <w:spacing w:after="120"/>
        <w:jc w:val="both"/>
      </w:pPr>
      <w:r w:rsidRPr="00A0247D">
        <w:t xml:space="preserve">Proposal 2: The UE does not expect a CFR larger than the initial BWP if the initial BWP is the active BWP of the UE. </w:t>
      </w:r>
    </w:p>
    <w:p w14:paraId="7E103EEF" w14:textId="77777777" w:rsidR="009B4797" w:rsidRPr="00A0247D" w:rsidRDefault="009B4797" w:rsidP="009B4797">
      <w:pPr>
        <w:pStyle w:val="ListParagraph"/>
        <w:widowControl w:val="0"/>
        <w:numPr>
          <w:ilvl w:val="0"/>
          <w:numId w:val="41"/>
        </w:numPr>
        <w:spacing w:after="120"/>
        <w:jc w:val="both"/>
      </w:pPr>
      <w:r w:rsidRPr="00A0247D">
        <w:rPr>
          <w:i/>
          <w:iCs/>
          <w:u w:val="single"/>
        </w:rPr>
        <w:t>Ericsson</w:t>
      </w:r>
    </w:p>
    <w:p w14:paraId="504B560D" w14:textId="77777777" w:rsidR="009B4797" w:rsidRPr="00A0247D" w:rsidRDefault="009B4797" w:rsidP="009B4797">
      <w:pPr>
        <w:pStyle w:val="ListParagraph"/>
        <w:numPr>
          <w:ilvl w:val="1"/>
          <w:numId w:val="41"/>
        </w:numPr>
      </w:pPr>
      <w:r w:rsidRPr="00A0247D">
        <w:t>Observation 9</w:t>
      </w:r>
      <w:r w:rsidRPr="00A0247D">
        <w:tab/>
        <w:t>The network can configure the CFR of the connected UE to coincide with the initial BWP.</w:t>
      </w:r>
    </w:p>
    <w:p w14:paraId="75311B0B" w14:textId="28B2D5CB" w:rsidR="009B4797" w:rsidRPr="00A0247D" w:rsidRDefault="009B4797" w:rsidP="009B4797">
      <w:pPr>
        <w:pStyle w:val="ListParagraph"/>
        <w:numPr>
          <w:ilvl w:val="1"/>
          <w:numId w:val="41"/>
        </w:numPr>
      </w:pPr>
      <w:r w:rsidRPr="00A0247D">
        <w:t>Observation 10</w:t>
      </w:r>
      <w:r w:rsidRPr="00A0247D">
        <w:tab/>
        <w:t>The network can configure the CFR of</w:t>
      </w:r>
      <w:r w:rsidR="006E10F1" w:rsidRPr="00A0247D">
        <w:t xml:space="preserve"> </w:t>
      </w:r>
      <w:r w:rsidRPr="00A0247D">
        <w:t xml:space="preserve">the initial bandwidth part when it is configured with option #2 for BWP configuration. </w:t>
      </w:r>
    </w:p>
    <w:p w14:paraId="77E76B88" w14:textId="77777777" w:rsidR="009B4797" w:rsidRPr="00A0247D" w:rsidRDefault="009B4797" w:rsidP="009B4797">
      <w:pPr>
        <w:pStyle w:val="ListParagraph"/>
        <w:numPr>
          <w:ilvl w:val="1"/>
          <w:numId w:val="41"/>
        </w:numPr>
      </w:pPr>
      <w:r w:rsidRPr="00A0247D">
        <w:t>Proposal 10</w:t>
      </w:r>
      <w:r w:rsidRPr="00A0247D">
        <w:tab/>
        <w:t>Option 2B for CFR, associated with UE active BWP equal to an RRC reconfigured initial DL BWP (Option#2), is supported at least for multicast of RRC-CONNECTED UEs, at least when the CFR has identical frequency resources to the active BWP. The CFR may also be smaller than the active BWP and contained within it.</w:t>
      </w:r>
    </w:p>
    <w:p w14:paraId="04152809" w14:textId="77777777" w:rsidR="009B4797" w:rsidRPr="00A0247D" w:rsidRDefault="009B4797" w:rsidP="009B4797">
      <w:pPr>
        <w:pStyle w:val="ListParagraph"/>
        <w:widowControl w:val="0"/>
        <w:numPr>
          <w:ilvl w:val="0"/>
          <w:numId w:val="41"/>
        </w:numPr>
        <w:spacing w:after="120"/>
        <w:jc w:val="both"/>
      </w:pPr>
      <w:r w:rsidRPr="00A0247D">
        <w:rPr>
          <w:i/>
          <w:iCs/>
          <w:u w:val="single"/>
        </w:rPr>
        <w:t>LGE</w:t>
      </w:r>
    </w:p>
    <w:p w14:paraId="3AAD9CD7" w14:textId="77777777" w:rsidR="009B4797" w:rsidRPr="00A0247D" w:rsidRDefault="009B4797" w:rsidP="009B4797">
      <w:pPr>
        <w:pStyle w:val="ListParagraph"/>
        <w:widowControl w:val="0"/>
        <w:numPr>
          <w:ilvl w:val="1"/>
          <w:numId w:val="41"/>
        </w:numPr>
        <w:spacing w:after="120"/>
        <w:jc w:val="both"/>
      </w:pPr>
      <w:r w:rsidRPr="00A0247D">
        <w:t>Proposal 1: For a connected UE receiving multicast (as well as idle/inactive UEs receiving broadcast), CFR associated to initial DL BWP can be configured with a wider bandwidth than the initial DL BWP or a bandwidth equal to or smaller than the initial DL BWP.</w:t>
      </w:r>
    </w:p>
    <w:p w14:paraId="3166A718"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ZTE</w:t>
      </w:r>
    </w:p>
    <w:p w14:paraId="4A250608" w14:textId="77777777" w:rsidR="009B4797" w:rsidRPr="00A0247D" w:rsidRDefault="009B4797" w:rsidP="009B4797">
      <w:pPr>
        <w:pStyle w:val="ListParagraph"/>
        <w:widowControl w:val="0"/>
        <w:numPr>
          <w:ilvl w:val="1"/>
          <w:numId w:val="41"/>
        </w:numPr>
        <w:spacing w:after="120"/>
        <w:jc w:val="both"/>
      </w:pPr>
      <w:r w:rsidRPr="00A0247D">
        <w:t xml:space="preserve">Proposal 2: CFR can be configured larger than active downlink BWP when the active downlink BWP is the initial BWP defined by CORESET#0. </w:t>
      </w:r>
    </w:p>
    <w:p w14:paraId="0965313C" w14:textId="77777777" w:rsidR="009B4797" w:rsidRPr="00A0247D" w:rsidRDefault="009B4797" w:rsidP="009B4797">
      <w:pPr>
        <w:pStyle w:val="ListParagraph"/>
        <w:widowControl w:val="0"/>
        <w:numPr>
          <w:ilvl w:val="2"/>
          <w:numId w:val="41"/>
        </w:numPr>
        <w:spacing w:after="120"/>
        <w:jc w:val="both"/>
      </w:pPr>
      <w:r w:rsidRPr="00A0247D">
        <w:t>Prioritize the corresponding discussion in RRC IDLE/INACTIVE state to strive for a consistent solution for all RRC states</w:t>
      </w:r>
    </w:p>
    <w:p w14:paraId="0A1E737D" w14:textId="77777777" w:rsidR="009B4797" w:rsidRPr="00A0247D" w:rsidRDefault="009B4797" w:rsidP="009B4797">
      <w:pPr>
        <w:widowControl w:val="0"/>
        <w:spacing w:after="120"/>
        <w:jc w:val="both"/>
        <w:rPr>
          <w:b/>
          <w:bCs/>
          <w:i/>
          <w:iCs/>
          <w:u w:val="single"/>
          <w:lang w:val="en-GB"/>
        </w:rPr>
      </w:pPr>
    </w:p>
    <w:p w14:paraId="4D4127B9" w14:textId="6A1F6010" w:rsidR="009B4797" w:rsidRPr="00A0247D" w:rsidRDefault="002A1720" w:rsidP="002A1720">
      <w:pPr>
        <w:pStyle w:val="Heading3"/>
        <w:rPr>
          <w:b w:val="0"/>
        </w:rPr>
      </w:pPr>
      <w:r w:rsidRPr="00A0247D">
        <w:t xml:space="preserve">Issue#1-10) </w:t>
      </w:r>
      <w:r w:rsidR="009B4797" w:rsidRPr="00A0247D">
        <w:t>Frequency domain resource allocation</w:t>
      </w:r>
      <w:r w:rsidR="00070B03" w:rsidRPr="00A0247D">
        <w:t xml:space="preserve"> (L)</w:t>
      </w:r>
    </w:p>
    <w:p w14:paraId="579DCF94" w14:textId="77777777" w:rsidR="009B4797" w:rsidRPr="00A0247D" w:rsidRDefault="009B4797" w:rsidP="009B4797">
      <w:pPr>
        <w:pStyle w:val="ListParagraph"/>
        <w:widowControl w:val="0"/>
        <w:numPr>
          <w:ilvl w:val="0"/>
          <w:numId w:val="41"/>
        </w:numPr>
        <w:spacing w:after="120"/>
        <w:jc w:val="both"/>
      </w:pPr>
      <w:r w:rsidRPr="00A0247D">
        <w:rPr>
          <w:i/>
          <w:iCs/>
          <w:u w:val="single"/>
        </w:rPr>
        <w:t>Huawei</w:t>
      </w:r>
    </w:p>
    <w:p w14:paraId="5C3145C4" w14:textId="77777777" w:rsidR="009B4797" w:rsidRPr="00A0247D" w:rsidRDefault="009B4797" w:rsidP="009B4797">
      <w:pPr>
        <w:pStyle w:val="ListParagraph"/>
        <w:widowControl w:val="0"/>
        <w:numPr>
          <w:ilvl w:val="1"/>
          <w:numId w:val="41"/>
        </w:numPr>
        <w:spacing w:after="120"/>
        <w:jc w:val="both"/>
      </w:pPr>
      <w:r w:rsidRPr="00A0247D">
        <w:t xml:space="preserve">Proposal 7: Scheduling of the RBGs that across the boundaries of CFR is up to </w:t>
      </w:r>
      <w:proofErr w:type="spellStart"/>
      <w:r w:rsidRPr="00A0247D">
        <w:t>gNB</w:t>
      </w:r>
      <w:proofErr w:type="spellEnd"/>
      <w:r w:rsidRPr="00A0247D">
        <w:t xml:space="preserve"> implementation.</w:t>
      </w:r>
    </w:p>
    <w:p w14:paraId="694E6AB5" w14:textId="77777777" w:rsidR="009B4797" w:rsidRPr="00A0247D" w:rsidRDefault="009B4797" w:rsidP="009B4797">
      <w:pPr>
        <w:pStyle w:val="ListParagraph"/>
        <w:widowControl w:val="0"/>
        <w:numPr>
          <w:ilvl w:val="0"/>
          <w:numId w:val="41"/>
        </w:numPr>
        <w:spacing w:after="120"/>
        <w:jc w:val="both"/>
      </w:pPr>
      <w:r w:rsidRPr="00A0247D">
        <w:rPr>
          <w:i/>
          <w:iCs/>
          <w:u w:val="single"/>
        </w:rPr>
        <w:t>NEC</w:t>
      </w:r>
    </w:p>
    <w:p w14:paraId="0060A149" w14:textId="77777777" w:rsidR="009B4797" w:rsidRPr="00A0247D" w:rsidRDefault="009B4797" w:rsidP="009B4797">
      <w:pPr>
        <w:pStyle w:val="ListParagraph"/>
        <w:widowControl w:val="0"/>
        <w:numPr>
          <w:ilvl w:val="1"/>
          <w:numId w:val="41"/>
        </w:numPr>
        <w:spacing w:after="120"/>
        <w:jc w:val="both"/>
      </w:pPr>
      <w:r w:rsidRPr="00A0247D">
        <w:t>Spec enhancements are needed for frequency domain resource allocation of unicast service when supporting multicast service.</w:t>
      </w:r>
    </w:p>
    <w:p w14:paraId="161826D8" w14:textId="77777777" w:rsidR="009B4797" w:rsidRPr="00A0247D" w:rsidRDefault="009B4797" w:rsidP="009B4797">
      <w:pPr>
        <w:pStyle w:val="ListParagraph"/>
        <w:widowControl w:val="0"/>
        <w:numPr>
          <w:ilvl w:val="2"/>
          <w:numId w:val="41"/>
        </w:numPr>
        <w:spacing w:after="120"/>
        <w:jc w:val="both"/>
      </w:pPr>
      <w:r w:rsidRPr="00A0247D">
        <w:t>For type 0 FDRA, the one bit in bitmap indicates the RBs that outside CFR if this RBG across the boundary of CFR.</w:t>
      </w:r>
    </w:p>
    <w:p w14:paraId="3796DE39" w14:textId="77777777" w:rsidR="009B4797" w:rsidRPr="00A0247D" w:rsidRDefault="009B4797" w:rsidP="009B4797">
      <w:pPr>
        <w:pStyle w:val="ListParagraph"/>
        <w:widowControl w:val="0"/>
        <w:numPr>
          <w:ilvl w:val="2"/>
          <w:numId w:val="41"/>
        </w:numPr>
        <w:spacing w:after="120"/>
        <w:jc w:val="both"/>
      </w:pPr>
      <w:r w:rsidRPr="00A0247D">
        <w:t>For type 1 FDRA, CFR included in BWP is automatically eliminated when calculating the length of continuous RB in RIV.</w:t>
      </w:r>
    </w:p>
    <w:p w14:paraId="538F72B2" w14:textId="77777777" w:rsidR="00C7507B" w:rsidRPr="00A0247D" w:rsidRDefault="00C7507B" w:rsidP="00C7507B">
      <w:pPr>
        <w:rPr>
          <w:lang w:val="en-GB"/>
        </w:rPr>
      </w:pPr>
    </w:p>
    <w:p w14:paraId="38CBFA8D" w14:textId="19006139" w:rsidR="00661C08" w:rsidRPr="00A0247D" w:rsidRDefault="002A1720" w:rsidP="002A1720">
      <w:pPr>
        <w:pStyle w:val="Heading3"/>
        <w:rPr>
          <w:b w:val="0"/>
        </w:rPr>
      </w:pPr>
      <w:r w:rsidRPr="00A0247D">
        <w:t xml:space="preserve">Issue#1-11) </w:t>
      </w:r>
      <w:r w:rsidR="00661C08" w:rsidRPr="00A0247D">
        <w:t>Broadcast for RRC_CONNECTED UEs</w:t>
      </w:r>
      <w:r w:rsidR="00760F66" w:rsidRPr="00A0247D">
        <w:t xml:space="preserve"> (L)</w:t>
      </w:r>
    </w:p>
    <w:p w14:paraId="535659E3" w14:textId="1293B99E" w:rsidR="00661C08" w:rsidRPr="00A0247D" w:rsidRDefault="00661C08" w:rsidP="00414DFC">
      <w:pPr>
        <w:pStyle w:val="ListParagraph"/>
        <w:widowControl w:val="0"/>
        <w:numPr>
          <w:ilvl w:val="0"/>
          <w:numId w:val="41"/>
        </w:numPr>
        <w:spacing w:after="120"/>
        <w:jc w:val="both"/>
        <w:rPr>
          <w:i/>
          <w:iCs/>
          <w:u w:val="single"/>
        </w:rPr>
      </w:pPr>
      <w:r w:rsidRPr="00A0247D">
        <w:rPr>
          <w:i/>
          <w:iCs/>
          <w:u w:val="single"/>
        </w:rPr>
        <w:t>Nokia</w:t>
      </w:r>
    </w:p>
    <w:p w14:paraId="02A4F2BB" w14:textId="77777777" w:rsidR="00D05BDD" w:rsidRPr="00A0247D" w:rsidRDefault="00D05BDD" w:rsidP="00414DFC">
      <w:pPr>
        <w:pStyle w:val="ListParagraph"/>
        <w:widowControl w:val="0"/>
        <w:numPr>
          <w:ilvl w:val="1"/>
          <w:numId w:val="41"/>
        </w:numPr>
        <w:spacing w:after="120"/>
        <w:jc w:val="both"/>
      </w:pPr>
      <w:r w:rsidRPr="00A0247D">
        <w:t xml:space="preserve">Observation-4: Broadcast and multicast or unicast can be on separate BWPs – with broadcast CFR associated with </w:t>
      </w:r>
      <w:r w:rsidRPr="00A0247D">
        <w:lastRenderedPageBreak/>
        <w:t>initial BWP / CORESET0, and multicast or unicast associated with UE’s dedicated unicast BWP, if a UE is receiving different services simultaneously.</w:t>
      </w:r>
    </w:p>
    <w:p w14:paraId="51229CBA" w14:textId="77B4929E" w:rsidR="00D05BDD" w:rsidRPr="00A0247D" w:rsidRDefault="00D05BDD" w:rsidP="00414DFC">
      <w:pPr>
        <w:pStyle w:val="ListParagraph"/>
        <w:widowControl w:val="0"/>
        <w:numPr>
          <w:ilvl w:val="1"/>
          <w:numId w:val="41"/>
        </w:numPr>
        <w:spacing w:after="120"/>
        <w:jc w:val="both"/>
      </w:pPr>
      <w:r w:rsidRPr="00A0247D">
        <w:t>Proposal-</w:t>
      </w:r>
      <w:r w:rsidR="006A4B8B" w:rsidRPr="00A0247D">
        <w:t>3</w:t>
      </w:r>
      <w:r w:rsidRPr="00A0247D">
        <w:t>: Agree to support independent configuration of CFRs and associated BWPs for simultaneous reception of broadcast and multicast / unicast.</w:t>
      </w:r>
    </w:p>
    <w:p w14:paraId="16DA41A9" w14:textId="77777777" w:rsidR="00D05BDD" w:rsidRPr="00A0247D" w:rsidRDefault="00D05BDD" w:rsidP="00414DFC">
      <w:pPr>
        <w:pStyle w:val="ListParagraph"/>
        <w:widowControl w:val="0"/>
        <w:numPr>
          <w:ilvl w:val="1"/>
          <w:numId w:val="41"/>
        </w:numPr>
        <w:spacing w:after="120"/>
        <w:jc w:val="both"/>
      </w:pPr>
      <w:r w:rsidRPr="00A0247D">
        <w:t>Proposal-5: Autonomous switching between broadcast CFR and unicast dedicated BWP which might also contain the multicast CFR could be left to UE implementation.</w:t>
      </w:r>
    </w:p>
    <w:p w14:paraId="545EE20D" w14:textId="77777777" w:rsidR="00D05BDD" w:rsidRPr="00A0247D" w:rsidRDefault="00D05BDD" w:rsidP="00414DFC">
      <w:pPr>
        <w:pStyle w:val="ListParagraph"/>
        <w:widowControl w:val="0"/>
        <w:numPr>
          <w:ilvl w:val="1"/>
          <w:numId w:val="41"/>
        </w:numPr>
        <w:spacing w:after="120"/>
        <w:jc w:val="both"/>
      </w:pPr>
      <w:r w:rsidRPr="00A0247D">
        <w:t>Proposal-6: Support for independent configuration of broadcast CFR and unicast BWP require enhanced signaling to avoid unnecessary BWP switching.</w:t>
      </w:r>
    </w:p>
    <w:p w14:paraId="509C0F61" w14:textId="77777777" w:rsidR="00F257A1" w:rsidRPr="00A0247D" w:rsidRDefault="00F257A1" w:rsidP="00414DFC">
      <w:pPr>
        <w:pStyle w:val="ListParagraph"/>
        <w:widowControl w:val="0"/>
        <w:numPr>
          <w:ilvl w:val="0"/>
          <w:numId w:val="41"/>
        </w:numPr>
        <w:spacing w:after="120"/>
        <w:jc w:val="both"/>
      </w:pPr>
      <w:r w:rsidRPr="00A0247D">
        <w:rPr>
          <w:i/>
          <w:iCs/>
          <w:u w:val="single"/>
        </w:rPr>
        <w:t>MediaTek</w:t>
      </w:r>
    </w:p>
    <w:p w14:paraId="2632D511" w14:textId="0C2FF879" w:rsidR="00AD1A97" w:rsidRPr="00A0247D" w:rsidRDefault="00AD1A97" w:rsidP="00414DFC">
      <w:pPr>
        <w:pStyle w:val="ListParagraph"/>
        <w:widowControl w:val="0"/>
        <w:numPr>
          <w:ilvl w:val="1"/>
          <w:numId w:val="41"/>
        </w:numPr>
        <w:spacing w:after="120"/>
        <w:jc w:val="both"/>
      </w:pPr>
      <w:r w:rsidRPr="00A0247D">
        <w:t>Proposal 1: For broadcast reception, the unified CFR is supported for RRC_CONNECTED and RRC_IDLE/INACTIVE UEs.</w:t>
      </w:r>
    </w:p>
    <w:p w14:paraId="275BE63E" w14:textId="08206B4B" w:rsidR="00C77FAE" w:rsidRPr="00A0247D" w:rsidRDefault="00C77FAE" w:rsidP="00414DFC">
      <w:pPr>
        <w:pStyle w:val="ListParagraph"/>
        <w:widowControl w:val="0"/>
        <w:numPr>
          <w:ilvl w:val="1"/>
          <w:numId w:val="41"/>
        </w:numPr>
        <w:spacing w:after="120"/>
        <w:jc w:val="both"/>
      </w:pPr>
      <w:r w:rsidRPr="00A0247D">
        <w:t xml:space="preserve">Proposal 2: Network implementation </w:t>
      </w:r>
      <w:bookmarkStart w:id="13" w:name="_Hlk84745624"/>
      <w:r w:rsidRPr="00A0247D">
        <w:t>guarantee the allocation of CFR for UEs in RRC_CONNECTED mode to receive the MBS transmission.</w:t>
      </w:r>
      <w:bookmarkEnd w:id="13"/>
    </w:p>
    <w:p w14:paraId="516B2831" w14:textId="6B041376" w:rsidR="00CD58F7" w:rsidRPr="00A0247D" w:rsidRDefault="00CD58F7" w:rsidP="00414DFC">
      <w:pPr>
        <w:pStyle w:val="ListParagraph"/>
        <w:widowControl w:val="0"/>
        <w:numPr>
          <w:ilvl w:val="0"/>
          <w:numId w:val="41"/>
        </w:numPr>
        <w:spacing w:after="120"/>
        <w:jc w:val="both"/>
        <w:rPr>
          <w:i/>
          <w:iCs/>
          <w:u w:val="single"/>
        </w:rPr>
      </w:pPr>
      <w:r w:rsidRPr="00A0247D">
        <w:rPr>
          <w:i/>
          <w:iCs/>
          <w:u w:val="single"/>
        </w:rPr>
        <w:t>Intel</w:t>
      </w:r>
    </w:p>
    <w:p w14:paraId="166B8164" w14:textId="55DF29AF" w:rsidR="00CD58F7" w:rsidRPr="00A0247D" w:rsidRDefault="00CD58F7" w:rsidP="00414DFC">
      <w:pPr>
        <w:pStyle w:val="ListParagraph"/>
        <w:widowControl w:val="0"/>
        <w:numPr>
          <w:ilvl w:val="1"/>
          <w:numId w:val="41"/>
        </w:numPr>
        <w:spacing w:after="120"/>
        <w:jc w:val="both"/>
      </w:pPr>
      <w:r w:rsidRPr="00A0247D">
        <w:t>Proposal 1: RAN1 should strive for unified CFR for CONNECTED and IDLE mode UEs</w:t>
      </w:r>
    </w:p>
    <w:p w14:paraId="09F819EE" w14:textId="2A030889" w:rsidR="00A625E8" w:rsidRPr="00A0247D" w:rsidRDefault="00A625E8" w:rsidP="00414DFC">
      <w:pPr>
        <w:pStyle w:val="ListParagraph"/>
        <w:widowControl w:val="0"/>
        <w:numPr>
          <w:ilvl w:val="0"/>
          <w:numId w:val="41"/>
        </w:numPr>
        <w:spacing w:after="120"/>
        <w:jc w:val="both"/>
      </w:pPr>
      <w:r w:rsidRPr="00A0247D">
        <w:rPr>
          <w:i/>
          <w:iCs/>
          <w:u w:val="single"/>
        </w:rPr>
        <w:t>CMCC</w:t>
      </w:r>
    </w:p>
    <w:p w14:paraId="2BC3154E" w14:textId="77777777" w:rsidR="00EF0E4A" w:rsidRPr="00A0247D" w:rsidRDefault="00EF0E4A" w:rsidP="00414DFC">
      <w:pPr>
        <w:pStyle w:val="ListParagraph"/>
        <w:numPr>
          <w:ilvl w:val="1"/>
          <w:numId w:val="41"/>
        </w:numPr>
        <w:spacing w:after="120"/>
        <w:jc w:val="both"/>
        <w:rPr>
          <w:lang w:eastAsia="zh-CN"/>
        </w:rPr>
      </w:pPr>
      <w:r w:rsidRPr="00A0247D">
        <w:rPr>
          <w:lang w:eastAsia="zh-CN"/>
        </w:rPr>
        <w:t>Proposal 20. For RRC_CONNECTED UEs, UE is not expected to receive broadcast service when RRC_CONNECTED UE’s active BWP doesn’t contain the broadcast CFR configured/defined for RRC_IDLE/INACTIVE UEs.</w:t>
      </w:r>
    </w:p>
    <w:p w14:paraId="56991851" w14:textId="13CD5505" w:rsidR="00A625E8" w:rsidRPr="00A0247D" w:rsidRDefault="00A625E8" w:rsidP="00414DFC">
      <w:pPr>
        <w:pStyle w:val="ListParagraph"/>
        <w:numPr>
          <w:ilvl w:val="1"/>
          <w:numId w:val="41"/>
        </w:numPr>
        <w:jc w:val="both"/>
        <w:rPr>
          <w:rFonts w:eastAsia="MS Mincho"/>
          <w:b/>
          <w:bCs/>
        </w:rPr>
      </w:pPr>
      <w:r w:rsidRPr="00A0247D">
        <w:rPr>
          <w:lang w:eastAsia="zh-CN"/>
        </w:rPr>
        <w:t>Proposal 2</w:t>
      </w:r>
      <w:r w:rsidR="00EF0E4A" w:rsidRPr="00A0247D">
        <w:rPr>
          <w:lang w:eastAsia="zh-CN"/>
        </w:rPr>
        <w:t>1</w:t>
      </w:r>
      <w:r w:rsidRPr="00A0247D">
        <w:rPr>
          <w:lang w:eastAsia="zh-CN"/>
        </w:rPr>
        <w:t xml:space="preserve">. </w:t>
      </w:r>
      <w:r w:rsidRPr="00A0247D">
        <w:t>For RRC_CONNECTED UEs</w:t>
      </w:r>
      <w:r w:rsidRPr="00A0247D">
        <w:rPr>
          <w:lang w:eastAsia="zh-CN"/>
        </w:rPr>
        <w:t xml:space="preserve">, only the group-common PDCCHs belong to </w:t>
      </w:r>
      <w:r w:rsidRPr="00A0247D">
        <w:t xml:space="preserve">broadcast service reported in MBS Interest Indication procedure are counted in the monitored CSS PDCCH candidates </w:t>
      </w:r>
      <w:r w:rsidRPr="00A0247D">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A0247D">
        <w:t xml:space="preserve">and non-overlapping CCEs </w:t>
      </w:r>
      <w:r w:rsidRPr="00A0247D">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A0247D">
        <w:t xml:space="preserve"> in a slot or span.</w:t>
      </w:r>
    </w:p>
    <w:p w14:paraId="0EF6BB63" w14:textId="77777777" w:rsidR="004A1CFC" w:rsidRPr="00A0247D" w:rsidRDefault="004A1CFC" w:rsidP="00414DFC">
      <w:pPr>
        <w:pStyle w:val="ListParagraph"/>
        <w:widowControl w:val="0"/>
        <w:numPr>
          <w:ilvl w:val="0"/>
          <w:numId w:val="41"/>
        </w:numPr>
        <w:spacing w:after="120"/>
        <w:jc w:val="both"/>
      </w:pPr>
      <w:r w:rsidRPr="00A0247D">
        <w:rPr>
          <w:i/>
          <w:iCs/>
          <w:u w:val="single"/>
        </w:rPr>
        <w:t>LGE</w:t>
      </w:r>
    </w:p>
    <w:p w14:paraId="2476FF0C" w14:textId="77777777" w:rsidR="004A1CFC" w:rsidRPr="00A0247D" w:rsidRDefault="004A1CFC" w:rsidP="00414DFC">
      <w:pPr>
        <w:pStyle w:val="ListParagraph"/>
        <w:widowControl w:val="0"/>
        <w:numPr>
          <w:ilvl w:val="1"/>
          <w:numId w:val="41"/>
        </w:numPr>
        <w:spacing w:after="120"/>
        <w:jc w:val="both"/>
      </w:pPr>
      <w:r w:rsidRPr="00A0247D">
        <w:t xml:space="preserve">Proposal 4: For broadcast, CFR of a cell is associated at least to initial DL BWP of the cell for any RRC state. </w:t>
      </w:r>
    </w:p>
    <w:p w14:paraId="042337D2" w14:textId="77777777" w:rsidR="004A1CFC" w:rsidRPr="00A0247D" w:rsidRDefault="004A1CFC" w:rsidP="00414DFC">
      <w:pPr>
        <w:pStyle w:val="ListParagraph"/>
        <w:widowControl w:val="0"/>
        <w:numPr>
          <w:ilvl w:val="2"/>
          <w:numId w:val="41"/>
        </w:numPr>
        <w:spacing w:after="120"/>
        <w:jc w:val="both"/>
      </w:pPr>
      <w:r w:rsidRPr="00A0247D">
        <w:t>FFS whether broadcast CFR is associated to UE’s active DL BWP for UE in RRC_CONNECTED.</w:t>
      </w:r>
    </w:p>
    <w:p w14:paraId="31A11B4F" w14:textId="0CA16864" w:rsidR="00CE3A29" w:rsidRPr="00A0247D" w:rsidRDefault="00CE3A29" w:rsidP="000F3637">
      <w:pPr>
        <w:widowControl w:val="0"/>
        <w:spacing w:after="120"/>
        <w:jc w:val="both"/>
        <w:rPr>
          <w:b/>
          <w:bCs/>
          <w:i/>
          <w:iCs/>
          <w:u w:val="single"/>
        </w:rPr>
      </w:pPr>
    </w:p>
    <w:p w14:paraId="272E6AC5" w14:textId="77777777" w:rsidR="00CE3A29" w:rsidRPr="00A0247D" w:rsidRDefault="00CE3A29" w:rsidP="000F3637">
      <w:pPr>
        <w:widowControl w:val="0"/>
        <w:spacing w:after="120"/>
        <w:jc w:val="both"/>
        <w:rPr>
          <w:b/>
          <w:bCs/>
          <w:i/>
          <w:iCs/>
          <w:u w:val="single"/>
          <w:lang w:val="en-GB"/>
        </w:rPr>
      </w:pPr>
    </w:p>
    <w:p w14:paraId="167B92CB" w14:textId="3E9E78B6" w:rsidR="003B1AFE" w:rsidRPr="00A0247D" w:rsidRDefault="002A1720" w:rsidP="002A1720">
      <w:pPr>
        <w:pStyle w:val="Heading3"/>
        <w:rPr>
          <w:b w:val="0"/>
        </w:rPr>
      </w:pPr>
      <w:r w:rsidRPr="00A0247D">
        <w:t xml:space="preserve">Issue#1-12) </w:t>
      </w:r>
      <w:r w:rsidR="003B1AFE" w:rsidRPr="00A0247D">
        <w:t>Multi-beam operation for GC-PDSCH</w:t>
      </w:r>
      <w:r w:rsidR="00760F66" w:rsidRPr="00A0247D">
        <w:t xml:space="preserve"> (L)</w:t>
      </w:r>
    </w:p>
    <w:p w14:paraId="0550EA1D" w14:textId="77777777" w:rsidR="00640EFC" w:rsidRPr="00A0247D" w:rsidRDefault="00640EFC" w:rsidP="00414DFC">
      <w:pPr>
        <w:pStyle w:val="ListParagraph"/>
        <w:widowControl w:val="0"/>
        <w:numPr>
          <w:ilvl w:val="0"/>
          <w:numId w:val="41"/>
        </w:numPr>
        <w:spacing w:after="120"/>
        <w:jc w:val="both"/>
      </w:pPr>
      <w:r w:rsidRPr="00A0247D">
        <w:rPr>
          <w:i/>
          <w:iCs/>
          <w:u w:val="single"/>
        </w:rPr>
        <w:t>LGE</w:t>
      </w:r>
    </w:p>
    <w:p w14:paraId="27C3AB24" w14:textId="77777777" w:rsidR="00640EFC" w:rsidRPr="00A0247D" w:rsidRDefault="00640EFC" w:rsidP="00414DFC">
      <w:pPr>
        <w:pStyle w:val="ListParagraph"/>
        <w:widowControl w:val="0"/>
        <w:numPr>
          <w:ilvl w:val="1"/>
          <w:numId w:val="41"/>
        </w:numPr>
        <w:spacing w:after="120"/>
        <w:jc w:val="both"/>
      </w:pPr>
      <w:r w:rsidRPr="00A0247D">
        <w:t xml:space="preserve">Proposal 6: support transmission of multiple </w:t>
      </w:r>
      <w:proofErr w:type="spellStart"/>
      <w:r w:rsidRPr="00A0247D">
        <w:t>TDMed</w:t>
      </w:r>
      <w:proofErr w:type="spellEnd"/>
      <w:r w:rsidRPr="00A0247D">
        <w:t xml:space="preserve"> group-common PDSCHs carrying a same TB with selectively different RSs for both broadcast and multicast.</w:t>
      </w:r>
    </w:p>
    <w:p w14:paraId="1889577A" w14:textId="77777777" w:rsidR="00640EFC" w:rsidRPr="00A0247D" w:rsidRDefault="00640EFC" w:rsidP="00414DFC">
      <w:pPr>
        <w:pStyle w:val="ListParagraph"/>
        <w:widowControl w:val="0"/>
        <w:numPr>
          <w:ilvl w:val="2"/>
          <w:numId w:val="41"/>
        </w:numPr>
        <w:spacing w:after="120"/>
        <w:jc w:val="both"/>
      </w:pPr>
      <w:r w:rsidRPr="00A0247D">
        <w:t xml:space="preserve">Different UE in the group selectively receive same or different PDSCHs among </w:t>
      </w:r>
      <w:proofErr w:type="spellStart"/>
      <w:r w:rsidRPr="00A0247D">
        <w:t>TDMed</w:t>
      </w:r>
      <w:proofErr w:type="spellEnd"/>
      <w:r w:rsidRPr="00A0247D">
        <w:t xml:space="preserve"> PDSCHs carrying the TB. </w:t>
      </w:r>
    </w:p>
    <w:p w14:paraId="1E186268" w14:textId="48858736" w:rsidR="00812FC7" w:rsidRPr="00A0247D" w:rsidRDefault="00812FC7" w:rsidP="00414DFC">
      <w:pPr>
        <w:pStyle w:val="ListParagraph"/>
        <w:widowControl w:val="0"/>
        <w:numPr>
          <w:ilvl w:val="0"/>
          <w:numId w:val="41"/>
        </w:numPr>
        <w:spacing w:after="120"/>
        <w:jc w:val="both"/>
        <w:rPr>
          <w:i/>
          <w:iCs/>
          <w:u w:val="single"/>
        </w:rPr>
      </w:pPr>
      <w:r w:rsidRPr="00A0247D">
        <w:rPr>
          <w:i/>
          <w:iCs/>
          <w:u w:val="single"/>
        </w:rPr>
        <w:t>TD Tech</w:t>
      </w:r>
    </w:p>
    <w:p w14:paraId="31C41D7B" w14:textId="77777777" w:rsidR="00F477FC" w:rsidRPr="00A0247D" w:rsidRDefault="00F477FC" w:rsidP="00F477FC">
      <w:pPr>
        <w:pStyle w:val="ListParagraph"/>
        <w:widowControl w:val="0"/>
        <w:numPr>
          <w:ilvl w:val="1"/>
          <w:numId w:val="41"/>
        </w:numPr>
        <w:spacing w:after="120"/>
        <w:jc w:val="both"/>
      </w:pPr>
      <w:r w:rsidRPr="00A0247D">
        <w:t>Proposal 10: Partial beam sweeping is used to transmit the PTM bearer of a multicast session.</w:t>
      </w:r>
    </w:p>
    <w:p w14:paraId="4BABC370" w14:textId="77777777" w:rsidR="00F477FC" w:rsidRPr="00A0247D" w:rsidRDefault="00F477FC" w:rsidP="00F477FC">
      <w:pPr>
        <w:pStyle w:val="ListParagraph"/>
        <w:widowControl w:val="0"/>
        <w:numPr>
          <w:ilvl w:val="1"/>
          <w:numId w:val="41"/>
        </w:numPr>
        <w:spacing w:after="120"/>
        <w:jc w:val="both"/>
      </w:pPr>
      <w:r w:rsidRPr="00A0247D">
        <w:t xml:space="preserve">Proposal 11: Beam sweeping can be used to transmit the PTM bearer of a multicast session if no stable and accurate location information for the UEs joining the multicast session can be acquired by </w:t>
      </w:r>
      <w:proofErr w:type="spellStart"/>
      <w:r w:rsidRPr="00A0247D">
        <w:t>gNB</w:t>
      </w:r>
      <w:proofErr w:type="spellEnd"/>
      <w:r w:rsidRPr="00A0247D">
        <w:t>.</w:t>
      </w:r>
    </w:p>
    <w:p w14:paraId="6D474A49" w14:textId="77777777" w:rsidR="00F477FC" w:rsidRPr="00A0247D" w:rsidRDefault="00F477FC" w:rsidP="00F477FC">
      <w:pPr>
        <w:pStyle w:val="ListParagraph"/>
        <w:widowControl w:val="0"/>
        <w:numPr>
          <w:ilvl w:val="1"/>
          <w:numId w:val="41"/>
        </w:numPr>
        <w:spacing w:after="120"/>
        <w:jc w:val="both"/>
      </w:pPr>
      <w:r w:rsidRPr="00A0247D">
        <w:t xml:space="preserve">Proposal 12: For beam sweeping or partial beam sweeping, whether or not the same beams are used for GC-PDCCH and GC-PDSCH can be up to the implementation by </w:t>
      </w:r>
      <w:proofErr w:type="spellStart"/>
      <w:r w:rsidRPr="00A0247D">
        <w:t>gNB</w:t>
      </w:r>
      <w:proofErr w:type="spellEnd"/>
      <w:r w:rsidRPr="00A0247D">
        <w:t>.</w:t>
      </w:r>
    </w:p>
    <w:p w14:paraId="14C5CD15" w14:textId="77777777" w:rsidR="003B1AFE" w:rsidRPr="00A0247D" w:rsidRDefault="003B1AFE" w:rsidP="000F3637">
      <w:pPr>
        <w:widowControl w:val="0"/>
        <w:spacing w:after="120"/>
        <w:jc w:val="both"/>
        <w:rPr>
          <w:b/>
          <w:bCs/>
          <w:i/>
          <w:iCs/>
          <w:u w:val="single"/>
          <w:lang w:val="en-GB"/>
        </w:rPr>
      </w:pPr>
    </w:p>
    <w:p w14:paraId="42292452" w14:textId="6089B003" w:rsidR="00866328" w:rsidRPr="00A0247D" w:rsidRDefault="002A1720" w:rsidP="002A1720">
      <w:pPr>
        <w:pStyle w:val="Heading3"/>
        <w:rPr>
          <w:b w:val="0"/>
        </w:rPr>
      </w:pPr>
      <w:r w:rsidRPr="00A0247D">
        <w:t xml:space="preserve">Issue#1-13) </w:t>
      </w:r>
      <w:r w:rsidR="00316426" w:rsidRPr="00A0247D">
        <w:t>Default QCL assumption for group-common PDSCH</w:t>
      </w:r>
      <w:r w:rsidR="00760F66" w:rsidRPr="00A0247D">
        <w:t xml:space="preserve"> (L)</w:t>
      </w:r>
    </w:p>
    <w:p w14:paraId="172D03D3" w14:textId="77777777" w:rsidR="005E2F07" w:rsidRPr="00A0247D" w:rsidRDefault="005E2F07"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3ADFD1E6" w14:textId="48B4808A" w:rsidR="005E2F07" w:rsidRPr="00A0247D" w:rsidRDefault="005E2F07" w:rsidP="005E2F07">
      <w:pPr>
        <w:pStyle w:val="ListParagraph"/>
        <w:widowControl w:val="0"/>
        <w:numPr>
          <w:ilvl w:val="1"/>
          <w:numId w:val="41"/>
        </w:numPr>
        <w:spacing w:after="120"/>
        <w:jc w:val="both"/>
      </w:pPr>
      <w:r w:rsidRPr="00A0247D">
        <w:lastRenderedPageBreak/>
        <w:t xml:space="preserve">Proposal 7: Support to introduce one common threshold </w:t>
      </w:r>
      <w:proofErr w:type="spellStart"/>
      <w:r w:rsidRPr="00A0247D">
        <w:t>timeDurationForQCL-mbs</w:t>
      </w:r>
      <w:proofErr w:type="spellEnd"/>
      <w:r w:rsidRPr="00A0247D">
        <w:t xml:space="preserve"> for each G-RNTI.</w:t>
      </w:r>
    </w:p>
    <w:p w14:paraId="39F409FE" w14:textId="1034DC7E" w:rsidR="004855F6" w:rsidRPr="00A0247D" w:rsidRDefault="004855F6" w:rsidP="00414DFC">
      <w:pPr>
        <w:pStyle w:val="ListParagraph"/>
        <w:widowControl w:val="0"/>
        <w:numPr>
          <w:ilvl w:val="0"/>
          <w:numId w:val="41"/>
        </w:numPr>
        <w:spacing w:after="120"/>
        <w:jc w:val="both"/>
        <w:rPr>
          <w:i/>
          <w:iCs/>
          <w:u w:val="single"/>
        </w:rPr>
      </w:pPr>
      <w:r w:rsidRPr="00A0247D">
        <w:rPr>
          <w:i/>
          <w:iCs/>
          <w:u w:val="single"/>
        </w:rPr>
        <w:t>LG</w:t>
      </w:r>
    </w:p>
    <w:p w14:paraId="2C34A254" w14:textId="77777777" w:rsidR="004855F6" w:rsidRPr="00A0247D" w:rsidRDefault="004855F6" w:rsidP="004855F6">
      <w:pPr>
        <w:pStyle w:val="ListParagraph"/>
        <w:widowControl w:val="0"/>
        <w:numPr>
          <w:ilvl w:val="1"/>
          <w:numId w:val="41"/>
        </w:numPr>
        <w:spacing w:after="120"/>
        <w:jc w:val="both"/>
      </w:pPr>
      <w:r w:rsidRPr="00A0247D">
        <w:t xml:space="preserve">Proposal 8: For reception of GC-PDSCH scheduled by GC-PDCCH, UE determines whether the time offset between the reception of the DL DCI and the corresponding PDSCH of a serving cell is equal to or greater than a threshold </w:t>
      </w:r>
      <w:proofErr w:type="spellStart"/>
      <w:r w:rsidRPr="00A0247D">
        <w:t>timeDurationForQCL</w:t>
      </w:r>
      <w:proofErr w:type="spellEnd"/>
      <w:r w:rsidRPr="00A0247D">
        <w:t xml:space="preserve"> if applicable, as specified in clause 5.1.5 of 38.214, where the threshold is configured per G-RNTI by </w:t>
      </w:r>
      <w:proofErr w:type="spellStart"/>
      <w:r w:rsidRPr="00A0247D">
        <w:t>gNB</w:t>
      </w:r>
      <w:proofErr w:type="spellEnd"/>
      <w:r w:rsidRPr="00A0247D">
        <w:t xml:space="preserve"> (based on the worst reported UE capability).</w:t>
      </w:r>
    </w:p>
    <w:p w14:paraId="7A444DB9" w14:textId="77777777" w:rsidR="004855F6" w:rsidRPr="00A0247D" w:rsidRDefault="004855F6" w:rsidP="004855F6">
      <w:pPr>
        <w:pStyle w:val="ListParagraph"/>
        <w:widowControl w:val="0"/>
        <w:numPr>
          <w:ilvl w:val="2"/>
          <w:numId w:val="41"/>
        </w:numPr>
        <w:spacing w:after="120"/>
        <w:jc w:val="both"/>
      </w:pPr>
      <w:r w:rsidRPr="00A0247D">
        <w:t>If the threshold is not configured, the worst value of the threshold in the current specification is used.</w:t>
      </w:r>
    </w:p>
    <w:p w14:paraId="6AEFC2E9" w14:textId="6F01FA81" w:rsidR="00316426" w:rsidRPr="00A0247D" w:rsidRDefault="00316426" w:rsidP="00414DFC">
      <w:pPr>
        <w:pStyle w:val="ListParagraph"/>
        <w:widowControl w:val="0"/>
        <w:numPr>
          <w:ilvl w:val="0"/>
          <w:numId w:val="41"/>
        </w:numPr>
        <w:spacing w:after="120"/>
        <w:jc w:val="both"/>
        <w:rPr>
          <w:i/>
          <w:iCs/>
          <w:u w:val="single"/>
        </w:rPr>
      </w:pPr>
      <w:r w:rsidRPr="00A0247D">
        <w:rPr>
          <w:i/>
          <w:iCs/>
          <w:u w:val="single"/>
        </w:rPr>
        <w:t>NTT Docomo</w:t>
      </w:r>
    </w:p>
    <w:p w14:paraId="4B83EF97" w14:textId="6C1A46D2" w:rsidR="00316426" w:rsidRPr="00A0247D" w:rsidRDefault="00316426" w:rsidP="00414DFC">
      <w:pPr>
        <w:pStyle w:val="ListParagraph"/>
        <w:widowControl w:val="0"/>
        <w:numPr>
          <w:ilvl w:val="1"/>
          <w:numId w:val="41"/>
        </w:numPr>
        <w:spacing w:after="120"/>
        <w:jc w:val="both"/>
      </w:pPr>
      <w:r w:rsidRPr="00A0247D">
        <w:t xml:space="preserve">Observation </w:t>
      </w:r>
      <w:r w:rsidR="00D8555C" w:rsidRPr="00A0247D">
        <w:t>5</w:t>
      </w:r>
      <w:r w:rsidRPr="00A0247D">
        <w:t xml:space="preserve">: In the current specification, the QCL assumption of group-common PDSCH scheduled with the first DCI format for multicast will not be aligned among UEs in the same group if the offset between the group-common PDCCH and the corresponding PDSCH is less than the threshold </w:t>
      </w:r>
      <w:proofErr w:type="spellStart"/>
      <w:r w:rsidRPr="00A0247D">
        <w:t>timeDurationForQCL</w:t>
      </w:r>
      <w:proofErr w:type="spellEnd"/>
      <w:r w:rsidRPr="00A0247D">
        <w:t>.</w:t>
      </w:r>
    </w:p>
    <w:p w14:paraId="06750AE7" w14:textId="1455024D" w:rsidR="00316426" w:rsidRPr="00A0247D" w:rsidRDefault="00316426" w:rsidP="00414DFC">
      <w:pPr>
        <w:pStyle w:val="ListParagraph"/>
        <w:widowControl w:val="0"/>
        <w:numPr>
          <w:ilvl w:val="1"/>
          <w:numId w:val="41"/>
        </w:numPr>
        <w:spacing w:after="120"/>
        <w:jc w:val="both"/>
      </w:pPr>
      <w:r w:rsidRPr="00A0247D">
        <w:t>Proposal 1</w:t>
      </w:r>
      <w:r w:rsidR="00D8555C" w:rsidRPr="00A0247D">
        <w:t>3</w:t>
      </w:r>
      <w:r w:rsidRPr="00A0247D">
        <w:t xml:space="preserve">: The default QCL assumption of group-common PDSCH should be specified for the case that the time offset between the group-common PDCCH and the corresponding PDSCH is less than the threshold </w:t>
      </w:r>
      <w:proofErr w:type="spellStart"/>
      <w:r w:rsidRPr="00A0247D">
        <w:t>timeDurationForQCL</w:t>
      </w:r>
      <w:proofErr w:type="spellEnd"/>
      <w:r w:rsidRPr="00A0247D">
        <w:t>.</w:t>
      </w:r>
    </w:p>
    <w:p w14:paraId="1005B833" w14:textId="46782CEE" w:rsidR="00CE3A29" w:rsidRPr="00A0247D" w:rsidRDefault="00CE3A29" w:rsidP="00CE3A29">
      <w:pPr>
        <w:rPr>
          <w:lang w:val="en-GB"/>
        </w:rPr>
      </w:pPr>
    </w:p>
    <w:p w14:paraId="0B608D57" w14:textId="77777777" w:rsidR="00CE3A29" w:rsidRPr="00A0247D" w:rsidRDefault="00CE3A29" w:rsidP="00CE3A29">
      <w:pPr>
        <w:rPr>
          <w:lang w:val="en-GB"/>
        </w:rPr>
      </w:pPr>
    </w:p>
    <w:p w14:paraId="70A4DD07" w14:textId="1D325163" w:rsidR="004B6079" w:rsidRPr="00A0247D" w:rsidRDefault="002A1720" w:rsidP="002A1720">
      <w:pPr>
        <w:pStyle w:val="Heading3"/>
        <w:rPr>
          <w:b w:val="0"/>
        </w:rPr>
      </w:pPr>
      <w:r w:rsidRPr="00A0247D">
        <w:t xml:space="preserve">Issue#1-14) </w:t>
      </w:r>
      <w:r w:rsidR="004B6079" w:rsidRPr="00A0247D">
        <w:t>Other</w:t>
      </w:r>
      <w:r w:rsidR="008861E7" w:rsidRPr="00A0247D">
        <w:t xml:space="preserve"> CFR r</w:t>
      </w:r>
      <w:r w:rsidR="00A9209E" w:rsidRPr="00A0247D">
        <w:t>e</w:t>
      </w:r>
      <w:r w:rsidR="008861E7" w:rsidRPr="00A0247D">
        <w:t>lated</w:t>
      </w:r>
      <w:r w:rsidR="004B6079" w:rsidRPr="00A0247D">
        <w:t xml:space="preserve"> issues</w:t>
      </w:r>
      <w:r w:rsidR="00760F66" w:rsidRPr="00A0247D">
        <w:t xml:space="preserve"> (L)</w:t>
      </w:r>
    </w:p>
    <w:p w14:paraId="0A33FE37" w14:textId="77777777" w:rsidR="00C9127F" w:rsidRPr="00A0247D" w:rsidRDefault="00C9127F" w:rsidP="00414DFC">
      <w:pPr>
        <w:pStyle w:val="ListParagraph"/>
        <w:widowControl w:val="0"/>
        <w:numPr>
          <w:ilvl w:val="0"/>
          <w:numId w:val="41"/>
        </w:numPr>
        <w:spacing w:after="120"/>
        <w:jc w:val="both"/>
      </w:pPr>
      <w:proofErr w:type="spellStart"/>
      <w:r w:rsidRPr="00A0247D">
        <w:rPr>
          <w:i/>
          <w:iCs/>
          <w:u w:val="single"/>
        </w:rPr>
        <w:t>ASUSTeK</w:t>
      </w:r>
      <w:proofErr w:type="spellEnd"/>
    </w:p>
    <w:p w14:paraId="688B9C7D" w14:textId="77777777" w:rsidR="00A13968" w:rsidRPr="00A0247D" w:rsidRDefault="00A13968" w:rsidP="00414DFC">
      <w:pPr>
        <w:pStyle w:val="ListParagraph"/>
        <w:widowControl w:val="0"/>
        <w:numPr>
          <w:ilvl w:val="1"/>
          <w:numId w:val="41"/>
        </w:numPr>
        <w:spacing w:after="120"/>
        <w:jc w:val="both"/>
      </w:pPr>
      <w:r w:rsidRPr="00A0247D">
        <w:t xml:space="preserve">Observation 1: A UE is not able to receive multicast PDCCHs/PDSCHs if the UE’s active BWP is switched to an MBS-incapable BWP. </w:t>
      </w:r>
    </w:p>
    <w:p w14:paraId="72FA7321" w14:textId="2E1E5719" w:rsidR="00A13968" w:rsidRPr="00A0247D" w:rsidRDefault="00A13968" w:rsidP="00414DFC">
      <w:pPr>
        <w:pStyle w:val="ListParagraph"/>
        <w:widowControl w:val="0"/>
        <w:numPr>
          <w:ilvl w:val="1"/>
          <w:numId w:val="41"/>
        </w:numPr>
        <w:spacing w:after="120"/>
        <w:jc w:val="both"/>
      </w:pPr>
      <w:r w:rsidRPr="00A0247D">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69B28EFA" w14:textId="77777777" w:rsidR="009B78E4" w:rsidRPr="00A0247D" w:rsidRDefault="009B78E4" w:rsidP="009B78E4">
      <w:pPr>
        <w:pStyle w:val="ListParagraph"/>
        <w:widowControl w:val="0"/>
        <w:numPr>
          <w:ilvl w:val="1"/>
          <w:numId w:val="41"/>
        </w:numPr>
        <w:spacing w:after="120"/>
        <w:jc w:val="both"/>
      </w:pPr>
      <w:r w:rsidRPr="00A0247D">
        <w:t xml:space="preserve">Proposal 2: CFR sharing mechanisms should be further studied to improve the multicast scheduling capability.  </w:t>
      </w:r>
    </w:p>
    <w:p w14:paraId="3083500D" w14:textId="130EDF50" w:rsidR="00F477FC" w:rsidRPr="00A0247D" w:rsidRDefault="00F477FC" w:rsidP="00414DFC">
      <w:pPr>
        <w:pStyle w:val="ListParagraph"/>
        <w:widowControl w:val="0"/>
        <w:numPr>
          <w:ilvl w:val="0"/>
          <w:numId w:val="41"/>
        </w:numPr>
        <w:spacing w:after="120"/>
        <w:jc w:val="both"/>
        <w:rPr>
          <w:i/>
          <w:iCs/>
          <w:u w:val="single"/>
        </w:rPr>
      </w:pPr>
      <w:r w:rsidRPr="00A0247D">
        <w:rPr>
          <w:i/>
          <w:iCs/>
          <w:u w:val="single"/>
        </w:rPr>
        <w:t>TD Tech</w:t>
      </w:r>
    </w:p>
    <w:p w14:paraId="67B134DD" w14:textId="77777777" w:rsidR="00F477FC" w:rsidRPr="00A0247D" w:rsidRDefault="00F477FC" w:rsidP="00F477FC">
      <w:pPr>
        <w:pStyle w:val="ListParagraph"/>
        <w:widowControl w:val="0"/>
        <w:numPr>
          <w:ilvl w:val="1"/>
          <w:numId w:val="41"/>
        </w:numPr>
        <w:spacing w:after="120"/>
        <w:jc w:val="both"/>
      </w:pPr>
      <w:r w:rsidRPr="00A0247D">
        <w:t>Proposal 14: A CFR per DL BWP includes the following configuration information</w:t>
      </w:r>
    </w:p>
    <w:p w14:paraId="1445FDB2" w14:textId="77777777" w:rsidR="00F477FC" w:rsidRPr="00A0247D" w:rsidRDefault="00F477FC" w:rsidP="00F477FC">
      <w:pPr>
        <w:pStyle w:val="ListParagraph"/>
        <w:widowControl w:val="0"/>
        <w:numPr>
          <w:ilvl w:val="2"/>
          <w:numId w:val="41"/>
        </w:numPr>
        <w:spacing w:after="120"/>
        <w:jc w:val="both"/>
      </w:pPr>
      <w:r w:rsidRPr="00A0247D">
        <w:t>(1)</w:t>
      </w:r>
      <w:r w:rsidRPr="00A0247D">
        <w:tab/>
        <w:t>BWP ID or BWP ID list: used to indicate a DL BWP or a DL BWP list associated with the CFR</w:t>
      </w:r>
    </w:p>
    <w:p w14:paraId="5C224F5C" w14:textId="77777777" w:rsidR="00F477FC" w:rsidRPr="00A0247D" w:rsidRDefault="00F477FC" w:rsidP="00F477FC">
      <w:pPr>
        <w:pStyle w:val="ListParagraph"/>
        <w:widowControl w:val="0"/>
        <w:numPr>
          <w:ilvl w:val="3"/>
          <w:numId w:val="41"/>
        </w:numPr>
        <w:spacing w:after="120"/>
        <w:jc w:val="both"/>
      </w:pPr>
      <w:r w:rsidRPr="00A0247D">
        <w:t>For a CFR, there exist the following scenarios</w:t>
      </w:r>
    </w:p>
    <w:p w14:paraId="2B4B5104" w14:textId="30B01C70" w:rsidR="00F477FC" w:rsidRPr="00A0247D" w:rsidRDefault="00F477FC" w:rsidP="00F477FC">
      <w:pPr>
        <w:pStyle w:val="ListParagraph"/>
        <w:widowControl w:val="0"/>
        <w:numPr>
          <w:ilvl w:val="4"/>
          <w:numId w:val="41"/>
        </w:numPr>
        <w:spacing w:after="120"/>
        <w:jc w:val="both"/>
      </w:pPr>
      <w:r w:rsidRPr="00A0247D">
        <w:t>The CFR is only defined on a DL BWP or only associated with a DL BWP.</w:t>
      </w:r>
    </w:p>
    <w:p w14:paraId="036FE312" w14:textId="792E78E6" w:rsidR="00F477FC" w:rsidRPr="00A0247D" w:rsidRDefault="00F477FC" w:rsidP="00F477FC">
      <w:pPr>
        <w:pStyle w:val="ListParagraph"/>
        <w:widowControl w:val="0"/>
        <w:numPr>
          <w:ilvl w:val="4"/>
          <w:numId w:val="41"/>
        </w:numPr>
        <w:spacing w:after="120"/>
        <w:jc w:val="both"/>
      </w:pPr>
      <w:r w:rsidRPr="00A0247D">
        <w:t>The CFR is defined on a group of DL BWPs or associated with a group of DL BWPs, where the CFR is on the overlapping part of several DL BWPs</w:t>
      </w:r>
    </w:p>
    <w:p w14:paraId="7666CA21" w14:textId="77777777" w:rsidR="00F477FC" w:rsidRPr="00A0247D" w:rsidRDefault="00F477FC" w:rsidP="00F477FC">
      <w:pPr>
        <w:pStyle w:val="ListParagraph"/>
        <w:widowControl w:val="0"/>
        <w:numPr>
          <w:ilvl w:val="2"/>
          <w:numId w:val="41"/>
        </w:numPr>
        <w:spacing w:after="120"/>
        <w:jc w:val="both"/>
      </w:pPr>
      <w:r w:rsidRPr="00A0247D">
        <w:t>(2)</w:t>
      </w:r>
      <w:r w:rsidRPr="00A0247D">
        <w:tab/>
        <w:t>RIV for the CFR: used to indicate the starting CRB and bandwidth of the CFR</w:t>
      </w:r>
    </w:p>
    <w:p w14:paraId="606554B7" w14:textId="77777777" w:rsidR="00F477FC" w:rsidRPr="00A0247D" w:rsidRDefault="00F477FC" w:rsidP="00F477FC">
      <w:pPr>
        <w:pStyle w:val="ListParagraph"/>
        <w:widowControl w:val="0"/>
        <w:numPr>
          <w:ilvl w:val="2"/>
          <w:numId w:val="41"/>
        </w:numPr>
        <w:spacing w:after="120"/>
        <w:jc w:val="both"/>
      </w:pPr>
      <w:r w:rsidRPr="00A0247D">
        <w:t>(3)</w:t>
      </w:r>
      <w:r w:rsidRPr="00A0247D">
        <w:tab/>
        <w:t>Common GC-PDCCH configuration for the CFR</w:t>
      </w:r>
    </w:p>
    <w:p w14:paraId="2A6FCCB8" w14:textId="0326573A" w:rsidR="00F477FC" w:rsidRPr="00A0247D" w:rsidRDefault="00F477FC" w:rsidP="00F477FC">
      <w:pPr>
        <w:pStyle w:val="ListParagraph"/>
        <w:widowControl w:val="0"/>
        <w:numPr>
          <w:ilvl w:val="3"/>
          <w:numId w:val="41"/>
        </w:numPr>
        <w:spacing w:after="120"/>
        <w:jc w:val="both"/>
      </w:pPr>
      <w:r w:rsidRPr="00A0247D">
        <w:t>CORESETs/CSSs for GC-PDCCH monitoring</w:t>
      </w:r>
    </w:p>
    <w:p w14:paraId="1E0D7953" w14:textId="77777777" w:rsidR="00F477FC" w:rsidRPr="00A0247D" w:rsidRDefault="00F477FC" w:rsidP="00F477FC">
      <w:pPr>
        <w:pStyle w:val="ListParagraph"/>
        <w:widowControl w:val="0"/>
        <w:numPr>
          <w:ilvl w:val="2"/>
          <w:numId w:val="41"/>
        </w:numPr>
        <w:spacing w:after="120"/>
        <w:jc w:val="both"/>
      </w:pPr>
      <w:r w:rsidRPr="00A0247D">
        <w:t>(4)</w:t>
      </w:r>
      <w:r w:rsidRPr="00A0247D">
        <w:tab/>
        <w:t>Common GC-PDSCH configuration for the CFR</w:t>
      </w:r>
    </w:p>
    <w:p w14:paraId="05F42DC3" w14:textId="500E8448" w:rsidR="00F477FC" w:rsidRPr="00A0247D" w:rsidRDefault="00F477FC" w:rsidP="00F477FC">
      <w:pPr>
        <w:pStyle w:val="ListParagraph"/>
        <w:widowControl w:val="0"/>
        <w:numPr>
          <w:ilvl w:val="3"/>
          <w:numId w:val="41"/>
        </w:numPr>
        <w:spacing w:after="120"/>
        <w:jc w:val="both"/>
      </w:pPr>
      <w:r w:rsidRPr="00A0247D">
        <w:t xml:space="preserve">GC-PDSCH time domain allocation list if configured: reuse the following RRC </w:t>
      </w:r>
      <w:proofErr w:type="spellStart"/>
      <w:r w:rsidRPr="00A0247D">
        <w:t>signalling</w:t>
      </w:r>
      <w:proofErr w:type="spellEnd"/>
    </w:p>
    <w:p w14:paraId="038C45B2" w14:textId="77777777" w:rsidR="00F477FC" w:rsidRPr="00A0247D" w:rsidRDefault="00F477FC" w:rsidP="00F477FC">
      <w:pPr>
        <w:pStyle w:val="ListParagraph"/>
        <w:widowControl w:val="0"/>
        <w:numPr>
          <w:ilvl w:val="2"/>
          <w:numId w:val="41"/>
        </w:numPr>
        <w:spacing w:after="120"/>
        <w:jc w:val="both"/>
      </w:pPr>
      <w:r w:rsidRPr="00A0247D">
        <w:t>(5)</w:t>
      </w:r>
      <w:r w:rsidRPr="00A0247D">
        <w:tab/>
        <w:t>Common SPS GC-PDSCH configuration for the CFR if needed</w:t>
      </w:r>
    </w:p>
    <w:p w14:paraId="21F2D7ED" w14:textId="77777777" w:rsidR="00F477FC" w:rsidRPr="00A0247D" w:rsidRDefault="00F477FC" w:rsidP="00F477FC">
      <w:pPr>
        <w:pStyle w:val="ListParagraph"/>
        <w:widowControl w:val="0"/>
        <w:numPr>
          <w:ilvl w:val="1"/>
          <w:numId w:val="41"/>
        </w:numPr>
        <w:spacing w:after="120"/>
        <w:jc w:val="both"/>
      </w:pPr>
      <w:r w:rsidRPr="00A0247D">
        <w:t>Proposal 15: For a multicast session on the CFR per DL BWP, the following configuration information can be configured.</w:t>
      </w:r>
    </w:p>
    <w:p w14:paraId="7C526F31" w14:textId="77777777" w:rsidR="00F477FC" w:rsidRPr="00A0247D" w:rsidRDefault="00F477FC" w:rsidP="00F477FC">
      <w:pPr>
        <w:pStyle w:val="ListParagraph"/>
        <w:widowControl w:val="0"/>
        <w:numPr>
          <w:ilvl w:val="2"/>
          <w:numId w:val="41"/>
        </w:numPr>
        <w:spacing w:after="120"/>
        <w:jc w:val="both"/>
      </w:pPr>
      <w:r w:rsidRPr="00A0247D">
        <w:t>(1)</w:t>
      </w:r>
      <w:r w:rsidRPr="00A0247D">
        <w:tab/>
        <w:t>Dedicated GC-PDCCH configuration</w:t>
      </w:r>
    </w:p>
    <w:p w14:paraId="0180B1AD" w14:textId="77777777" w:rsidR="00F477FC" w:rsidRPr="00A0247D" w:rsidRDefault="00F477FC" w:rsidP="00F477FC">
      <w:pPr>
        <w:pStyle w:val="ListParagraph"/>
        <w:widowControl w:val="0"/>
        <w:numPr>
          <w:ilvl w:val="3"/>
          <w:numId w:val="41"/>
        </w:numPr>
        <w:spacing w:after="120"/>
        <w:jc w:val="both"/>
      </w:pPr>
      <w:r w:rsidRPr="00A0247D">
        <w:t>If configured, the IE is used to indicate which CORESETs/CSSs on the CFR are used for the multicast session</w:t>
      </w:r>
    </w:p>
    <w:p w14:paraId="412CEB86" w14:textId="77777777" w:rsidR="00F477FC" w:rsidRPr="00A0247D" w:rsidRDefault="00F477FC" w:rsidP="00F477FC">
      <w:pPr>
        <w:pStyle w:val="ListParagraph"/>
        <w:widowControl w:val="0"/>
        <w:numPr>
          <w:ilvl w:val="2"/>
          <w:numId w:val="41"/>
        </w:numPr>
        <w:spacing w:after="120"/>
        <w:jc w:val="both"/>
      </w:pPr>
      <w:r w:rsidRPr="00A0247D">
        <w:lastRenderedPageBreak/>
        <w:t>(2)</w:t>
      </w:r>
      <w:r w:rsidRPr="00A0247D">
        <w:tab/>
        <w:t>Dedicated GC-PDSCH configuration</w:t>
      </w:r>
    </w:p>
    <w:p w14:paraId="73545DED" w14:textId="77777777" w:rsidR="00F477FC" w:rsidRPr="00A0247D" w:rsidRDefault="00F477FC" w:rsidP="00F477FC">
      <w:pPr>
        <w:pStyle w:val="ListParagraph"/>
        <w:widowControl w:val="0"/>
        <w:numPr>
          <w:ilvl w:val="3"/>
          <w:numId w:val="41"/>
        </w:numPr>
        <w:spacing w:after="120"/>
        <w:jc w:val="both"/>
      </w:pPr>
      <w:r w:rsidRPr="00A0247D">
        <w:t xml:space="preserve">If configured, the IE is used to allocate the time domain resource for GC-PDSCH for the multicast session. If not configured, GC-PDSCH configuration for the CFR is applied. </w:t>
      </w:r>
    </w:p>
    <w:p w14:paraId="06A44822" w14:textId="77777777" w:rsidR="00F477FC" w:rsidRPr="00A0247D" w:rsidRDefault="00F477FC" w:rsidP="00F477FC">
      <w:pPr>
        <w:pStyle w:val="ListParagraph"/>
        <w:widowControl w:val="0"/>
        <w:numPr>
          <w:ilvl w:val="3"/>
          <w:numId w:val="41"/>
        </w:numPr>
        <w:spacing w:after="120"/>
        <w:jc w:val="both"/>
      </w:pPr>
      <w:r w:rsidRPr="00A0247D">
        <w:t>If neither dedicated GC-PDSCH configuration nor common GC-PDSCH configuration is present, the default allocation A is applied to the multicast session.</w:t>
      </w:r>
    </w:p>
    <w:p w14:paraId="3C99BD21" w14:textId="676FFDB7" w:rsidR="00F477FC" w:rsidRPr="00A0247D" w:rsidRDefault="00F477FC" w:rsidP="00F477FC">
      <w:pPr>
        <w:pStyle w:val="ListParagraph"/>
        <w:widowControl w:val="0"/>
        <w:numPr>
          <w:ilvl w:val="2"/>
          <w:numId w:val="41"/>
        </w:numPr>
        <w:spacing w:after="120"/>
        <w:jc w:val="both"/>
      </w:pPr>
      <w:r w:rsidRPr="00A0247D">
        <w:t>(3)</w:t>
      </w:r>
      <w:r w:rsidRPr="00A0247D">
        <w:tab/>
        <w:t>Dedicated SPS GC-PDSCH configuration</w:t>
      </w:r>
    </w:p>
    <w:p w14:paraId="73C4FDDE" w14:textId="7FA0830E" w:rsidR="00D355EA" w:rsidRDefault="00D355EA" w:rsidP="00D355EA">
      <w:pPr>
        <w:widowControl w:val="0"/>
        <w:spacing w:after="120"/>
        <w:jc w:val="both"/>
      </w:pPr>
    </w:p>
    <w:p w14:paraId="2069943C" w14:textId="452A501A" w:rsidR="0029593A" w:rsidRPr="00A0247D" w:rsidRDefault="0029593A" w:rsidP="0029593A">
      <w:pPr>
        <w:pStyle w:val="Heading2"/>
      </w:pPr>
      <w:r w:rsidRPr="00A0247D">
        <w:t>Issue#1-</w:t>
      </w:r>
      <w:r>
        <w:t>0</w:t>
      </w:r>
      <w:r w:rsidRPr="00A0247D">
        <w:t xml:space="preserve">) </w:t>
      </w:r>
      <w:r>
        <w:t>LS from RAN2 (</w:t>
      </w:r>
      <w:r w:rsidRPr="0029593A">
        <w:t>R1-2112637</w:t>
      </w:r>
      <w:r>
        <w:t>)</w:t>
      </w:r>
    </w:p>
    <w:p w14:paraId="0D688922" w14:textId="77777777" w:rsidR="0029593A" w:rsidRPr="00A0247D" w:rsidRDefault="0029593A" w:rsidP="0029593A">
      <w:pPr>
        <w:pStyle w:val="Heading3"/>
      </w:pPr>
      <w:r w:rsidRPr="00A0247D">
        <w:t>Summary</w:t>
      </w:r>
    </w:p>
    <w:p w14:paraId="4BD0B2D6" w14:textId="4E753E8C" w:rsidR="0029593A" w:rsidRDefault="000C5A2C" w:rsidP="00D355EA">
      <w:pPr>
        <w:widowControl w:val="0"/>
        <w:spacing w:after="120"/>
        <w:jc w:val="both"/>
      </w:pPr>
      <w:r>
        <w:rPr>
          <w:rFonts w:hint="eastAsia"/>
        </w:rPr>
        <w:t>R</w:t>
      </w:r>
      <w:r>
        <w:t xml:space="preserve">AN2 </w:t>
      </w:r>
      <w:r w:rsidR="00064A8A">
        <w:t>has approved LS (</w:t>
      </w:r>
      <w:r w:rsidR="00064A8A" w:rsidRPr="0029593A">
        <w:t>R1-2112637</w:t>
      </w:r>
      <w:r w:rsidR="00064A8A">
        <w:t>)</w:t>
      </w:r>
      <w:r w:rsidR="00064A8A" w:rsidRPr="00064A8A">
        <w:t xml:space="preserve"> on MBS broadcast reception on </w:t>
      </w:r>
      <w:proofErr w:type="spellStart"/>
      <w:r w:rsidR="00064A8A" w:rsidRPr="00064A8A">
        <w:t>SCell</w:t>
      </w:r>
      <w:proofErr w:type="spellEnd"/>
      <w:r w:rsidR="00064A8A" w:rsidRPr="00064A8A">
        <w:t xml:space="preserve"> and non-serving cell</w:t>
      </w:r>
      <w:r w:rsidR="00064A8A">
        <w:t xml:space="preserve"> as following.</w:t>
      </w:r>
    </w:p>
    <w:p w14:paraId="02ED686A" w14:textId="77777777" w:rsidR="00064A8A" w:rsidRPr="00064A8A" w:rsidRDefault="00064A8A" w:rsidP="00064A8A">
      <w:pPr>
        <w:rPr>
          <w:bCs/>
        </w:rPr>
      </w:pPr>
      <w:r w:rsidRPr="00064A8A">
        <w:rPr>
          <w:bCs/>
        </w:rPr>
        <w:t xml:space="preserve">During RAN2#116-e meeting, RAN2 discussed MBS broadcast reception on </w:t>
      </w:r>
      <w:proofErr w:type="spellStart"/>
      <w:r w:rsidRPr="00064A8A">
        <w:rPr>
          <w:bCs/>
        </w:rPr>
        <w:t>SCell</w:t>
      </w:r>
      <w:proofErr w:type="spellEnd"/>
      <w:r w:rsidRPr="00064A8A">
        <w:rPr>
          <w:bCs/>
        </w:rPr>
        <w:t xml:space="preserve"> and non-serving cell respectively by the UE in RRC Connected state and reached the following agreements:</w:t>
      </w:r>
    </w:p>
    <w:tbl>
      <w:tblPr>
        <w:tblStyle w:val="TableGrid"/>
        <w:tblW w:w="0" w:type="auto"/>
        <w:tblLook w:val="04A0" w:firstRow="1" w:lastRow="0" w:firstColumn="1" w:lastColumn="0" w:noHBand="0" w:noVBand="1"/>
      </w:tblPr>
      <w:tblGrid>
        <w:gridCol w:w="9631"/>
      </w:tblGrid>
      <w:tr w:rsidR="00064A8A" w:rsidRPr="00064A8A" w14:paraId="54C24534" w14:textId="77777777" w:rsidTr="001B4FC8">
        <w:tc>
          <w:tcPr>
            <w:tcW w:w="9631" w:type="dxa"/>
          </w:tcPr>
          <w:p w14:paraId="68CB5F08" w14:textId="77777777" w:rsidR="00064A8A" w:rsidRPr="00064A8A" w:rsidRDefault="00064A8A" w:rsidP="00064A8A">
            <w:pPr>
              <w:pStyle w:val="Agreement"/>
              <w:tabs>
                <w:tab w:val="clear" w:pos="146"/>
              </w:tabs>
              <w:spacing w:line="240" w:lineRule="auto"/>
              <w:ind w:left="697"/>
              <w:rPr>
                <w:rFonts w:ascii="Times New Roman" w:hAnsi="Times New Roman"/>
              </w:rPr>
            </w:pPr>
            <w:r w:rsidRPr="00064A8A">
              <w:rPr>
                <w:rFonts w:ascii="Times New Roman" w:hAnsi="Times New Roman"/>
              </w:rPr>
              <w:t xml:space="preserve">From RAN2 point of view, the UE may receive MBS broadcast service from </w:t>
            </w:r>
            <w:proofErr w:type="spellStart"/>
            <w:r w:rsidRPr="00064A8A">
              <w:rPr>
                <w:rFonts w:ascii="Times New Roman" w:hAnsi="Times New Roman"/>
              </w:rPr>
              <w:t>SCell</w:t>
            </w:r>
            <w:proofErr w:type="spellEnd"/>
            <w:r w:rsidRPr="00064A8A">
              <w:rPr>
                <w:rFonts w:ascii="Times New Roman" w:hAnsi="Times New Roman"/>
              </w:rPr>
              <w:t xml:space="preserve"> in intra-PLMN case and if supported this may be a separate UE capability. Send an LS to RAN1 to ask to check the feasibility of MBS broadcast reception on </w:t>
            </w:r>
            <w:proofErr w:type="spellStart"/>
            <w:r w:rsidRPr="00064A8A">
              <w:rPr>
                <w:rFonts w:ascii="Times New Roman" w:hAnsi="Times New Roman"/>
              </w:rPr>
              <w:t>SCell</w:t>
            </w:r>
            <w:proofErr w:type="spellEnd"/>
            <w:r w:rsidRPr="00064A8A">
              <w:rPr>
                <w:rFonts w:ascii="Times New Roman" w:hAnsi="Times New Roman"/>
              </w:rPr>
              <w:t xml:space="preserve">. </w:t>
            </w:r>
          </w:p>
          <w:p w14:paraId="5D099C69" w14:textId="7CD5E6B6" w:rsidR="00064A8A" w:rsidRPr="00064A8A" w:rsidRDefault="00064A8A" w:rsidP="00064A8A">
            <w:pPr>
              <w:pStyle w:val="Agreement"/>
              <w:tabs>
                <w:tab w:val="clear" w:pos="146"/>
              </w:tabs>
              <w:spacing w:line="240" w:lineRule="auto"/>
              <w:ind w:left="697"/>
              <w:rPr>
                <w:rFonts w:ascii="Times New Roman" w:hAnsi="Times New Roman"/>
              </w:rPr>
            </w:pPr>
            <w:r w:rsidRPr="00064A8A">
              <w:rPr>
                <w:rFonts w:ascii="Times New Roman" w:hAnsi="Times New Roman"/>
              </w:rPr>
              <w:t>From RAN2 point of view, the connected UE may if supported receive MBS broadcast service from non-serving cell in intra-</w:t>
            </w:r>
            <w:proofErr w:type="spellStart"/>
            <w:r w:rsidRPr="00064A8A">
              <w:rPr>
                <w:rFonts w:ascii="Times New Roman" w:hAnsi="Times New Roman"/>
              </w:rPr>
              <w:t>PL</w:t>
            </w:r>
            <w:r w:rsidR="00BF1AC5">
              <w:rPr>
                <w:rFonts w:ascii="Times New Roman" w:hAnsi="Times New Roman"/>
              </w:rPr>
              <w:t>For</w:t>
            </w:r>
            <w:r w:rsidRPr="00064A8A">
              <w:rPr>
                <w:rFonts w:ascii="Times New Roman" w:hAnsi="Times New Roman"/>
              </w:rPr>
              <w:t>MN</w:t>
            </w:r>
            <w:proofErr w:type="spellEnd"/>
            <w:r w:rsidRPr="00064A8A">
              <w:rPr>
                <w:rFonts w:ascii="Times New Roman" w:hAnsi="Times New Roman"/>
              </w:rPr>
              <w:t xml:space="preserve"> case, under the condition this does not have any impact to operation on serving cell(s). This may be a separate UE capability. Send an LS to RAN1 to ask to check the feasibility.</w:t>
            </w:r>
          </w:p>
        </w:tc>
      </w:tr>
    </w:tbl>
    <w:p w14:paraId="3BE5CCA9" w14:textId="77777777" w:rsidR="00064A8A" w:rsidRPr="00064A8A" w:rsidRDefault="00064A8A" w:rsidP="00064A8A">
      <w:pPr>
        <w:rPr>
          <w:bCs/>
        </w:rPr>
      </w:pPr>
    </w:p>
    <w:p w14:paraId="79E93107" w14:textId="77777777" w:rsidR="00064A8A" w:rsidRPr="00064A8A" w:rsidRDefault="00064A8A" w:rsidP="00064A8A">
      <w:pPr>
        <w:rPr>
          <w:bCs/>
        </w:rPr>
      </w:pPr>
      <w:r w:rsidRPr="00064A8A">
        <w:rPr>
          <w:bCs/>
        </w:rPr>
        <w:t xml:space="preserve">Based on the above, RAN2 would like to request RAN1 to check the feasibility of MBS broadcast reception on </w:t>
      </w:r>
      <w:proofErr w:type="spellStart"/>
      <w:r w:rsidRPr="00064A8A">
        <w:rPr>
          <w:bCs/>
        </w:rPr>
        <w:t>SCell</w:t>
      </w:r>
      <w:proofErr w:type="spellEnd"/>
      <w:r w:rsidRPr="00064A8A">
        <w:rPr>
          <w:bCs/>
        </w:rPr>
        <w:t xml:space="preserve"> and non-serving cell and do the required work, if feasible/needed.</w:t>
      </w:r>
    </w:p>
    <w:p w14:paraId="5E4090BC" w14:textId="6DFD5A8E" w:rsidR="000C5A2C" w:rsidRDefault="000C5A2C" w:rsidP="00D355EA">
      <w:pPr>
        <w:widowControl w:val="0"/>
        <w:spacing w:after="120"/>
        <w:jc w:val="both"/>
      </w:pPr>
    </w:p>
    <w:p w14:paraId="3DEE88E4" w14:textId="77777777" w:rsidR="00064A8A" w:rsidRPr="00A0247D" w:rsidRDefault="00064A8A" w:rsidP="00064A8A">
      <w:pPr>
        <w:pStyle w:val="Heading3"/>
      </w:pPr>
      <w:r w:rsidRPr="00A0247D">
        <w:t>1st Round Proposals</w:t>
      </w:r>
    </w:p>
    <w:p w14:paraId="2B87E6C2" w14:textId="72C3903D" w:rsidR="000C5A2C" w:rsidRPr="000C4540" w:rsidRDefault="00064A8A" w:rsidP="00D355EA">
      <w:pPr>
        <w:widowControl w:val="0"/>
        <w:spacing w:after="120"/>
        <w:jc w:val="both"/>
        <w:rPr>
          <w:b/>
          <w:bCs/>
        </w:rPr>
      </w:pPr>
      <w:r w:rsidRPr="000C4540">
        <w:rPr>
          <w:rFonts w:hint="eastAsia"/>
          <w:b/>
          <w:bCs/>
        </w:rPr>
        <w:t>Q</w:t>
      </w:r>
      <w:r w:rsidRPr="000C4540">
        <w:rPr>
          <w:b/>
          <w:bCs/>
        </w:rPr>
        <w:t>uestion 1-0:</w:t>
      </w:r>
    </w:p>
    <w:p w14:paraId="53815E42" w14:textId="35C6A814" w:rsidR="00064A8A" w:rsidRDefault="00064A8A" w:rsidP="00D355EA">
      <w:pPr>
        <w:widowControl w:val="0"/>
        <w:spacing w:after="120"/>
        <w:jc w:val="both"/>
      </w:pPr>
      <w:r>
        <w:t xml:space="preserve">Please share your views on the </w:t>
      </w:r>
      <w:r w:rsidRPr="00064A8A">
        <w:t xml:space="preserve">feasibility of MBS broadcast reception on </w:t>
      </w:r>
      <w:proofErr w:type="spellStart"/>
      <w:r w:rsidRPr="00064A8A">
        <w:t>SCell</w:t>
      </w:r>
      <w:proofErr w:type="spellEnd"/>
      <w:r>
        <w:t xml:space="preserve"> and the </w:t>
      </w:r>
      <w:r w:rsidRPr="00064A8A">
        <w:t>feasibility of MBS broadcast reception on non-serving cell in intra-PLMN case</w:t>
      </w:r>
      <w:r>
        <w:t xml:space="preserve"> for RRC_CONNECTED UEs.</w:t>
      </w:r>
    </w:p>
    <w:p w14:paraId="212ADF62" w14:textId="77777777" w:rsidR="008F3061" w:rsidRDefault="008F3061" w:rsidP="00D355EA">
      <w:pPr>
        <w:widowControl w:val="0"/>
        <w:spacing w:after="120"/>
        <w:jc w:val="both"/>
      </w:pPr>
    </w:p>
    <w:p w14:paraId="15AA4ED9" w14:textId="77777777" w:rsidR="008F3061" w:rsidRPr="00A0247D" w:rsidRDefault="008F3061" w:rsidP="008F306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3061" w:rsidRPr="00A0247D" w14:paraId="2A928241" w14:textId="77777777" w:rsidTr="001B4FC8">
        <w:tc>
          <w:tcPr>
            <w:tcW w:w="2122" w:type="dxa"/>
            <w:tcBorders>
              <w:top w:val="single" w:sz="4" w:space="0" w:color="auto"/>
              <w:left w:val="single" w:sz="4" w:space="0" w:color="auto"/>
              <w:bottom w:val="single" w:sz="4" w:space="0" w:color="auto"/>
              <w:right w:val="single" w:sz="4" w:space="0" w:color="auto"/>
            </w:tcBorders>
          </w:tcPr>
          <w:p w14:paraId="419F9D25" w14:textId="77777777" w:rsidR="008F3061" w:rsidRPr="00A0247D" w:rsidRDefault="008F3061" w:rsidP="001B4FC8">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5C64C4" w14:textId="77777777" w:rsidR="008F3061" w:rsidRPr="00A0247D" w:rsidRDefault="008F3061" w:rsidP="001B4FC8">
            <w:pPr>
              <w:jc w:val="center"/>
              <w:rPr>
                <w:b/>
                <w:lang w:eastAsia="zh-CN"/>
              </w:rPr>
            </w:pPr>
            <w:r w:rsidRPr="00A0247D">
              <w:rPr>
                <w:b/>
                <w:lang w:eastAsia="zh-CN"/>
              </w:rPr>
              <w:t>Comment</w:t>
            </w:r>
          </w:p>
        </w:tc>
      </w:tr>
      <w:tr w:rsidR="008F3061" w:rsidRPr="00A0247D" w14:paraId="5590F9A9" w14:textId="77777777" w:rsidTr="001B4FC8">
        <w:tc>
          <w:tcPr>
            <w:tcW w:w="2122" w:type="dxa"/>
            <w:tcBorders>
              <w:top w:val="single" w:sz="4" w:space="0" w:color="auto"/>
              <w:left w:val="single" w:sz="4" w:space="0" w:color="auto"/>
              <w:bottom w:val="single" w:sz="4" w:space="0" w:color="auto"/>
              <w:right w:val="single" w:sz="4" w:space="0" w:color="auto"/>
            </w:tcBorders>
          </w:tcPr>
          <w:p w14:paraId="519BC34A" w14:textId="7E5C625B" w:rsidR="008F3061" w:rsidRPr="00A0247D" w:rsidRDefault="007804D7" w:rsidP="001B4FC8">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9F0F8E" w14:textId="77777777" w:rsidR="007804D7" w:rsidRDefault="007804D7" w:rsidP="007804D7">
            <w:pPr>
              <w:jc w:val="left"/>
              <w:rPr>
                <w:bCs/>
                <w:lang w:val="en-GB" w:eastAsia="zh-CN"/>
              </w:rPr>
            </w:pPr>
            <w:r>
              <w:rPr>
                <w:rFonts w:hint="eastAsia"/>
                <w:bCs/>
                <w:lang w:val="en-GB" w:eastAsia="zh-CN"/>
              </w:rPr>
              <w:t>R</w:t>
            </w:r>
            <w:r>
              <w:rPr>
                <w:bCs/>
                <w:lang w:val="en-GB" w:eastAsia="zh-CN"/>
              </w:rPr>
              <w:t xml:space="preserve">egarding receiving broadcast on </w:t>
            </w:r>
            <w:proofErr w:type="spellStart"/>
            <w:r>
              <w:rPr>
                <w:bCs/>
                <w:lang w:val="en-GB" w:eastAsia="zh-CN"/>
              </w:rPr>
              <w:t>SCell</w:t>
            </w:r>
            <w:proofErr w:type="spellEnd"/>
            <w:r>
              <w:rPr>
                <w:bCs/>
                <w:lang w:val="en-GB" w:eastAsia="zh-CN"/>
              </w:rPr>
              <w:t xml:space="preserve">, from RAN1 perspective, if UE supports carrier aggregation on </w:t>
            </w:r>
            <w:proofErr w:type="spellStart"/>
            <w:r>
              <w:rPr>
                <w:bCs/>
                <w:lang w:val="en-GB" w:eastAsia="zh-CN"/>
              </w:rPr>
              <w:t>SCell</w:t>
            </w:r>
            <w:proofErr w:type="spellEnd"/>
            <w:r>
              <w:rPr>
                <w:bCs/>
                <w:lang w:val="en-GB" w:eastAsia="zh-CN"/>
              </w:rPr>
              <w:t xml:space="preserve">, then UE can support broadcast on </w:t>
            </w:r>
            <w:proofErr w:type="spellStart"/>
            <w:r>
              <w:rPr>
                <w:bCs/>
                <w:lang w:val="en-GB" w:eastAsia="zh-CN"/>
              </w:rPr>
              <w:t>SCell</w:t>
            </w:r>
            <w:proofErr w:type="spellEnd"/>
            <w:r>
              <w:rPr>
                <w:bCs/>
                <w:lang w:val="en-GB" w:eastAsia="zh-CN"/>
              </w:rPr>
              <w:t xml:space="preserve">. The current RAN1 design of broadcast is applicable to both </w:t>
            </w:r>
            <w:proofErr w:type="spellStart"/>
            <w:r>
              <w:rPr>
                <w:bCs/>
                <w:lang w:val="en-GB" w:eastAsia="zh-CN"/>
              </w:rPr>
              <w:t>PCell</w:t>
            </w:r>
            <w:proofErr w:type="spellEnd"/>
            <w:r>
              <w:rPr>
                <w:bCs/>
                <w:lang w:val="en-GB" w:eastAsia="zh-CN"/>
              </w:rPr>
              <w:t xml:space="preserve"> and </w:t>
            </w:r>
            <w:proofErr w:type="spellStart"/>
            <w:r>
              <w:rPr>
                <w:bCs/>
                <w:lang w:val="en-GB" w:eastAsia="zh-CN"/>
              </w:rPr>
              <w:t>SCell</w:t>
            </w:r>
            <w:proofErr w:type="spellEnd"/>
            <w:r>
              <w:rPr>
                <w:bCs/>
                <w:lang w:val="en-GB" w:eastAsia="zh-CN"/>
              </w:rPr>
              <w:t>.</w:t>
            </w:r>
          </w:p>
          <w:p w14:paraId="4C947657" w14:textId="77777777" w:rsidR="008F3061" w:rsidRDefault="007804D7" w:rsidP="007804D7">
            <w:pPr>
              <w:jc w:val="left"/>
              <w:rPr>
                <w:bCs/>
                <w:lang w:val="en-GB" w:eastAsia="zh-CN"/>
              </w:rPr>
            </w:pPr>
            <w:r>
              <w:rPr>
                <w:bCs/>
                <w:lang w:val="en-GB" w:eastAsia="zh-CN"/>
              </w:rPr>
              <w:t xml:space="preserve">Regarding receiving broadcast on non-serving cell, first of all, we need to align our understanding on the non-serving cell. From our perspective, non-serving cell means a cell where UE can receive signals but network doesn’t provide the configuration to this UE. Instead, UE acquires the corresponding configuration by itself, which is transparent to the network. </w:t>
            </w:r>
          </w:p>
          <w:p w14:paraId="1A3ED4FC" w14:textId="3D3BB003" w:rsidR="007804D7" w:rsidRDefault="007804D7" w:rsidP="007804D7">
            <w:pPr>
              <w:jc w:val="left"/>
              <w:rPr>
                <w:bCs/>
                <w:lang w:val="en-GB" w:eastAsia="zh-CN"/>
              </w:rPr>
            </w:pPr>
            <w:r>
              <w:rPr>
                <w:bCs/>
                <w:lang w:val="en-GB" w:eastAsia="zh-CN"/>
              </w:rPr>
              <w:t xml:space="preserve">If this procedure doesn’t have any </w:t>
            </w:r>
            <w:r w:rsidRPr="007804D7">
              <w:rPr>
                <w:bCs/>
                <w:lang w:val="en-GB" w:eastAsia="zh-CN"/>
              </w:rPr>
              <w:t>impact to operation on serving cell(s)</w:t>
            </w:r>
            <w:r>
              <w:rPr>
                <w:bCs/>
                <w:lang w:val="en-GB" w:eastAsia="zh-CN"/>
              </w:rPr>
              <w:t>, then we think it is transparent to the network, no spec impact is needed.</w:t>
            </w:r>
          </w:p>
          <w:p w14:paraId="4D1FBC8B" w14:textId="4DE62BA9" w:rsidR="007804D7" w:rsidRPr="00A0247D" w:rsidRDefault="007804D7" w:rsidP="007804D7">
            <w:pPr>
              <w:jc w:val="left"/>
              <w:rPr>
                <w:bCs/>
                <w:lang w:val="en-GB" w:eastAsia="zh-CN"/>
              </w:rPr>
            </w:pPr>
            <w:r>
              <w:rPr>
                <w:bCs/>
                <w:lang w:val="en-GB" w:eastAsia="zh-CN"/>
              </w:rPr>
              <w:t xml:space="preserve">If this procedure have impact to operation on </w:t>
            </w:r>
            <w:r w:rsidRPr="007804D7">
              <w:rPr>
                <w:bCs/>
                <w:lang w:val="en-GB" w:eastAsia="zh-CN"/>
              </w:rPr>
              <w:t>serving cell(s)</w:t>
            </w:r>
            <w:r>
              <w:rPr>
                <w:bCs/>
                <w:lang w:val="en-GB" w:eastAsia="zh-CN"/>
              </w:rPr>
              <w:t>, then some specification work (e.g., UE capability split indication) is needed.</w:t>
            </w:r>
          </w:p>
        </w:tc>
      </w:tr>
      <w:tr w:rsidR="001B4FC8" w:rsidRPr="00A0247D" w14:paraId="3F7E0246" w14:textId="77777777" w:rsidTr="001B4FC8">
        <w:tc>
          <w:tcPr>
            <w:tcW w:w="2122" w:type="dxa"/>
            <w:tcBorders>
              <w:top w:val="single" w:sz="4" w:space="0" w:color="auto"/>
              <w:left w:val="single" w:sz="4" w:space="0" w:color="auto"/>
              <w:bottom w:val="single" w:sz="4" w:space="0" w:color="auto"/>
              <w:right w:val="single" w:sz="4" w:space="0" w:color="auto"/>
            </w:tcBorders>
          </w:tcPr>
          <w:p w14:paraId="58A0A853" w14:textId="6CF32F6F" w:rsidR="001B4FC8" w:rsidRDefault="001B4FC8" w:rsidP="001B4FC8">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CBA5FE3" w14:textId="77777777" w:rsidR="001B4FC8" w:rsidRDefault="001B4FC8" w:rsidP="007804D7">
            <w:pPr>
              <w:rPr>
                <w:bCs/>
                <w:lang w:val="en-GB" w:eastAsia="zh-CN"/>
              </w:rPr>
            </w:pPr>
            <w:r>
              <w:rPr>
                <w:bCs/>
                <w:lang w:val="en-GB" w:eastAsia="zh-CN"/>
              </w:rPr>
              <w:t xml:space="preserve">Regarding broadcast reception on </w:t>
            </w:r>
            <w:proofErr w:type="spellStart"/>
            <w:r>
              <w:rPr>
                <w:bCs/>
                <w:lang w:val="en-GB" w:eastAsia="zh-CN"/>
              </w:rPr>
              <w:t>SCell</w:t>
            </w:r>
            <w:proofErr w:type="spellEnd"/>
            <w:r>
              <w:rPr>
                <w:bCs/>
                <w:lang w:val="en-GB" w:eastAsia="zh-CN"/>
              </w:rPr>
              <w:t xml:space="preserve">, we think a CA capable UE can receive broadcast on </w:t>
            </w:r>
            <w:proofErr w:type="spellStart"/>
            <w:r>
              <w:rPr>
                <w:bCs/>
                <w:lang w:val="en-GB" w:eastAsia="zh-CN"/>
              </w:rPr>
              <w:t>SCell</w:t>
            </w:r>
            <w:proofErr w:type="spellEnd"/>
            <w:r>
              <w:rPr>
                <w:bCs/>
                <w:lang w:val="en-GB" w:eastAsia="zh-CN"/>
              </w:rPr>
              <w:t xml:space="preserve"> without introducing a new UE capability. Considering IDLE mode UE also receives broadcast reception, only self-scheduling for CA capable UE is supported.</w:t>
            </w:r>
          </w:p>
          <w:p w14:paraId="26665956" w14:textId="0E0173BE" w:rsidR="001B4FC8" w:rsidRDefault="001B4FC8" w:rsidP="007804D7">
            <w:pPr>
              <w:rPr>
                <w:bCs/>
                <w:lang w:val="en-GB" w:eastAsia="zh-CN"/>
              </w:rPr>
            </w:pPr>
            <w:r>
              <w:rPr>
                <w:bCs/>
                <w:lang w:val="en-GB" w:eastAsia="zh-CN"/>
              </w:rPr>
              <w:t xml:space="preserve">Regarding broadcast reception on non-serving cell in intra-PLMN, we understand the non-serving cell may be neighbouring cells. Whether some configurations associated with the broadcast reception is from the serving cell or the non-serving cell may have different standardization impact. </w:t>
            </w:r>
          </w:p>
        </w:tc>
      </w:tr>
      <w:tr w:rsidR="00930EBC" w:rsidRPr="00A0247D" w14:paraId="2D34017E" w14:textId="77777777" w:rsidTr="001B4FC8">
        <w:tc>
          <w:tcPr>
            <w:tcW w:w="2122" w:type="dxa"/>
            <w:tcBorders>
              <w:top w:val="single" w:sz="4" w:space="0" w:color="auto"/>
              <w:left w:val="single" w:sz="4" w:space="0" w:color="auto"/>
              <w:bottom w:val="single" w:sz="4" w:space="0" w:color="auto"/>
              <w:right w:val="single" w:sz="4" w:space="0" w:color="auto"/>
            </w:tcBorders>
          </w:tcPr>
          <w:p w14:paraId="2B817E1A" w14:textId="781C4D31" w:rsidR="00930EBC" w:rsidRPr="00930EBC" w:rsidRDefault="00930EBC" w:rsidP="00930EBC">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0CA39B3" w14:textId="77777777" w:rsidR="00930EBC" w:rsidRPr="00B17819" w:rsidRDefault="00930EBC" w:rsidP="00930EBC">
            <w:pPr>
              <w:rPr>
                <w:b/>
                <w:bCs/>
                <w:u w:val="single"/>
                <w:lang w:val="en-GB" w:eastAsia="zh-CN"/>
              </w:rPr>
            </w:pPr>
            <w:r w:rsidRPr="00B17819">
              <w:rPr>
                <w:b/>
                <w:bCs/>
                <w:u w:val="single"/>
                <w:lang w:eastAsia="zh-CN"/>
              </w:rPr>
              <w:t>B</w:t>
            </w:r>
            <w:proofErr w:type="spellStart"/>
            <w:r w:rsidRPr="00B17819">
              <w:rPr>
                <w:b/>
                <w:bCs/>
                <w:u w:val="single"/>
                <w:lang w:val="en-GB" w:eastAsia="zh-CN"/>
              </w:rPr>
              <w:t>roadcast</w:t>
            </w:r>
            <w:proofErr w:type="spellEnd"/>
            <w:r w:rsidRPr="00B17819">
              <w:rPr>
                <w:b/>
                <w:bCs/>
                <w:u w:val="single"/>
                <w:lang w:val="en-GB" w:eastAsia="zh-CN"/>
              </w:rPr>
              <w:t xml:space="preserve"> reception on </w:t>
            </w:r>
            <w:proofErr w:type="spellStart"/>
            <w:r w:rsidRPr="00B17819">
              <w:rPr>
                <w:b/>
                <w:bCs/>
                <w:u w:val="single"/>
                <w:lang w:val="en-GB" w:eastAsia="zh-CN"/>
              </w:rPr>
              <w:t>Scell</w:t>
            </w:r>
            <w:proofErr w:type="spellEnd"/>
            <w:r w:rsidRPr="00B17819">
              <w:rPr>
                <w:b/>
                <w:bCs/>
                <w:u w:val="single"/>
                <w:lang w:val="en-GB" w:eastAsia="zh-CN"/>
              </w:rPr>
              <w:t>:</w:t>
            </w:r>
          </w:p>
          <w:p w14:paraId="19146D42" w14:textId="77777777" w:rsidR="00930EBC" w:rsidRDefault="00930EBC" w:rsidP="00930EBC">
            <w:pPr>
              <w:rPr>
                <w:bCs/>
                <w:lang w:val="en-GB" w:eastAsia="zh-CN"/>
              </w:rPr>
            </w:pPr>
            <w:r>
              <w:rPr>
                <w:bCs/>
                <w:lang w:val="en-GB" w:eastAsia="zh-CN"/>
              </w:rPr>
              <w:t>We think it is feasible if UE supporting CA.</w:t>
            </w:r>
          </w:p>
          <w:p w14:paraId="3FB03FBD" w14:textId="77777777" w:rsidR="00930EBC" w:rsidRDefault="00930EBC" w:rsidP="00930EBC">
            <w:pPr>
              <w:rPr>
                <w:bCs/>
                <w:lang w:val="en-GB" w:eastAsia="zh-CN"/>
              </w:rPr>
            </w:pPr>
          </w:p>
          <w:p w14:paraId="678A096E" w14:textId="77777777" w:rsidR="00930EBC" w:rsidRPr="00B17819" w:rsidRDefault="00930EBC" w:rsidP="00930EBC">
            <w:pPr>
              <w:rPr>
                <w:b/>
                <w:bCs/>
                <w:u w:val="single"/>
                <w:lang w:val="en-GB" w:eastAsia="zh-CN"/>
              </w:rPr>
            </w:pPr>
            <w:r w:rsidRPr="00B17819">
              <w:rPr>
                <w:rFonts w:hint="eastAsia"/>
                <w:b/>
                <w:bCs/>
                <w:u w:val="single"/>
                <w:lang w:val="en-GB" w:eastAsia="zh-CN"/>
              </w:rPr>
              <w:t>B</w:t>
            </w:r>
            <w:r w:rsidRPr="00B17819">
              <w:rPr>
                <w:b/>
                <w:bCs/>
                <w:u w:val="single"/>
                <w:lang w:val="en-GB" w:eastAsia="zh-CN"/>
              </w:rPr>
              <w:t xml:space="preserve">roadcast reception on non-serving cell in intra-PLMN: </w:t>
            </w:r>
          </w:p>
          <w:p w14:paraId="35989DA6" w14:textId="77777777" w:rsidR="00930EBC" w:rsidRDefault="00930EBC" w:rsidP="00930EBC">
            <w:pPr>
              <w:rPr>
                <w:bCs/>
                <w:lang w:val="en-GB" w:eastAsia="zh-CN"/>
              </w:rPr>
            </w:pPr>
            <w:r>
              <w:rPr>
                <w:bCs/>
                <w:lang w:val="en-GB" w:eastAsia="zh-CN"/>
              </w:rPr>
              <w:t>Our initial thought is below:</w:t>
            </w:r>
          </w:p>
          <w:p w14:paraId="3AE4B73B" w14:textId="77777777" w:rsidR="00930EBC" w:rsidRDefault="00930EBC" w:rsidP="00930EBC">
            <w:pPr>
              <w:rPr>
                <w:bCs/>
                <w:lang w:val="en-GB" w:eastAsia="zh-CN"/>
              </w:rPr>
            </w:pPr>
            <w:r>
              <w:rPr>
                <w:bCs/>
                <w:lang w:val="en-GB" w:eastAsia="zh-CN"/>
              </w:rPr>
              <w:t>Regarding non-serving cell, we think it cannot configure any parameters for UEs, but UE may be able of receiving signals/channels from it. For the configuration by serving cell, there are some further different understanding shown below:</w:t>
            </w:r>
          </w:p>
          <w:p w14:paraId="735628AC" w14:textId="77777777" w:rsidR="00930EBC" w:rsidRDefault="00930EBC" w:rsidP="00930EBC">
            <w:pPr>
              <w:rPr>
                <w:bCs/>
                <w:lang w:val="en-GB" w:eastAsia="zh-CN"/>
              </w:rPr>
            </w:pPr>
            <w:r>
              <w:rPr>
                <w:bCs/>
                <w:lang w:val="en-GB" w:eastAsia="zh-CN"/>
              </w:rPr>
              <w:t>Alt 1: If based on R15/R16, from the perspective of TCI state, there is no explicit information related to non-serving cell configured.</w:t>
            </w:r>
          </w:p>
          <w:p w14:paraId="4B63514F" w14:textId="77777777" w:rsidR="00930EBC" w:rsidRPr="00B17819" w:rsidRDefault="00930EBC" w:rsidP="00930EBC">
            <w:pPr>
              <w:pStyle w:val="ListParagraph"/>
              <w:numPr>
                <w:ilvl w:val="3"/>
                <w:numId w:val="41"/>
              </w:numPr>
              <w:ind w:left="927"/>
              <w:rPr>
                <w:bCs/>
                <w:lang w:val="en-GB" w:eastAsia="zh-CN"/>
              </w:rPr>
            </w:pPr>
            <w:r>
              <w:rPr>
                <w:rFonts w:eastAsiaTheme="minorEastAsia"/>
                <w:bCs/>
                <w:lang w:val="en-GB" w:eastAsia="zh-CN"/>
              </w:rPr>
              <w:t>If so, we are afraid that the performance could not be ensured, for the sake of the information from TCI state is not accurate, especially for FR2.</w:t>
            </w:r>
          </w:p>
          <w:p w14:paraId="3C33233C" w14:textId="77777777" w:rsidR="00930EBC" w:rsidRDefault="00930EBC" w:rsidP="00930EBC">
            <w:pPr>
              <w:rPr>
                <w:bCs/>
                <w:lang w:val="en-GB" w:eastAsia="zh-CN"/>
              </w:rPr>
            </w:pPr>
            <w:r>
              <w:rPr>
                <w:bCs/>
                <w:lang w:val="en-GB" w:eastAsia="zh-CN"/>
              </w:rPr>
              <w:t xml:space="preserve">Alt2: If based on the R17 </w:t>
            </w:r>
            <w:proofErr w:type="spellStart"/>
            <w:r>
              <w:rPr>
                <w:bCs/>
                <w:lang w:val="en-GB" w:eastAsia="zh-CN"/>
              </w:rPr>
              <w:t>feMIMO</w:t>
            </w:r>
            <w:proofErr w:type="spellEnd"/>
            <w:r>
              <w:rPr>
                <w:rFonts w:hint="eastAsia"/>
                <w:bCs/>
                <w:lang w:val="en-GB" w:eastAsia="zh-CN"/>
              </w:rPr>
              <w:t>,</w:t>
            </w:r>
            <w:r>
              <w:rPr>
                <w:bCs/>
                <w:lang w:val="en-GB" w:eastAsia="zh-CN"/>
              </w:rPr>
              <w:t xml:space="preserve"> serving cell can configure TCI states associated with additional PCIs from non-serving cell.</w:t>
            </w:r>
          </w:p>
          <w:p w14:paraId="10DB7EFB" w14:textId="77777777" w:rsidR="00930EBC" w:rsidRPr="004121EC" w:rsidRDefault="00930EBC" w:rsidP="00930EBC">
            <w:pPr>
              <w:pStyle w:val="ListParagraph"/>
              <w:numPr>
                <w:ilvl w:val="3"/>
                <w:numId w:val="41"/>
              </w:numPr>
              <w:ind w:left="927"/>
              <w:rPr>
                <w:bCs/>
                <w:lang w:val="en-GB" w:eastAsia="zh-CN"/>
              </w:rPr>
            </w:pPr>
            <w:r>
              <w:rPr>
                <w:rFonts w:hint="eastAsia"/>
                <w:bCs/>
                <w:lang w:val="en-GB" w:eastAsia="zh-CN"/>
              </w:rPr>
              <w:t xml:space="preserve"> </w:t>
            </w:r>
            <w:r>
              <w:rPr>
                <w:rFonts w:eastAsiaTheme="minorEastAsia"/>
                <w:bCs/>
                <w:lang w:val="en-GB" w:eastAsia="zh-CN"/>
              </w:rPr>
              <w:t>If so, we think it may be feasible.</w:t>
            </w:r>
          </w:p>
          <w:p w14:paraId="21CF6A76" w14:textId="77777777" w:rsidR="00930EBC" w:rsidRDefault="00930EBC" w:rsidP="00930EBC">
            <w:pPr>
              <w:rPr>
                <w:bCs/>
                <w:lang w:val="en-GB" w:eastAsia="zh-CN"/>
              </w:rPr>
            </w:pPr>
          </w:p>
        </w:tc>
      </w:tr>
      <w:tr w:rsidR="001B39B6" w:rsidRPr="00A0247D" w14:paraId="0F4C1021" w14:textId="77777777" w:rsidTr="001B4FC8">
        <w:tc>
          <w:tcPr>
            <w:tcW w:w="2122" w:type="dxa"/>
            <w:tcBorders>
              <w:top w:val="single" w:sz="4" w:space="0" w:color="auto"/>
              <w:left w:val="single" w:sz="4" w:space="0" w:color="auto"/>
              <w:bottom w:val="single" w:sz="4" w:space="0" w:color="auto"/>
              <w:right w:val="single" w:sz="4" w:space="0" w:color="auto"/>
            </w:tcBorders>
          </w:tcPr>
          <w:p w14:paraId="40C2FB1D" w14:textId="7BF344C7" w:rsidR="001B39B6" w:rsidRDefault="001B39B6" w:rsidP="001B39B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EA27DBB" w14:textId="77777777" w:rsidR="001B39B6" w:rsidRDefault="001B39B6" w:rsidP="001B39B6">
            <w:pPr>
              <w:rPr>
                <w:bCs/>
                <w:lang w:val="en-GB" w:eastAsia="zh-CN"/>
              </w:rPr>
            </w:pPr>
            <w:r>
              <w:rPr>
                <w:bCs/>
                <w:lang w:val="en-GB" w:eastAsia="zh-CN"/>
              </w:rPr>
              <w:t xml:space="preserve">For the first case that </w:t>
            </w:r>
            <w:r w:rsidRPr="00064A8A">
              <w:t>MBS broadcast servi</w:t>
            </w:r>
            <w:r>
              <w:t xml:space="preserve">ce from </w:t>
            </w:r>
            <w:proofErr w:type="spellStart"/>
            <w:r>
              <w:t>SCell</w:t>
            </w:r>
            <w:proofErr w:type="spellEnd"/>
            <w:r>
              <w:t xml:space="preserve"> in intra-PLMN, </w:t>
            </w:r>
            <w:r>
              <w:rPr>
                <w:bCs/>
                <w:lang w:val="en-GB" w:eastAsia="zh-CN"/>
              </w:rPr>
              <w:t xml:space="preserve">Broadcast can be received in RRC IDLE/INACTIVE state as agreed in previous meeting, however, the UE cannot report the capability in RRC IDLE/INACTIVE state, we think the broadcast cannot be transmitted in </w:t>
            </w:r>
            <w:proofErr w:type="spellStart"/>
            <w:r>
              <w:rPr>
                <w:bCs/>
                <w:lang w:val="en-GB" w:eastAsia="zh-CN"/>
              </w:rPr>
              <w:t>Scell</w:t>
            </w:r>
            <w:proofErr w:type="spellEnd"/>
            <w:r>
              <w:rPr>
                <w:bCs/>
                <w:lang w:val="en-GB" w:eastAsia="zh-CN"/>
              </w:rPr>
              <w:t>.</w:t>
            </w:r>
          </w:p>
          <w:p w14:paraId="7ABE3716" w14:textId="77777777" w:rsidR="001B39B6" w:rsidRDefault="001B39B6" w:rsidP="001B39B6">
            <w:r>
              <w:rPr>
                <w:bCs/>
                <w:lang w:val="en-GB" w:eastAsia="zh-CN"/>
              </w:rPr>
              <w:t xml:space="preserve">For the first case that </w:t>
            </w:r>
            <w:r w:rsidRPr="00064A8A">
              <w:t>MBS broadcast service from non-serving cell in intra-PLMN</w:t>
            </w:r>
            <w:r>
              <w:t>, it has restricted that “</w:t>
            </w:r>
            <w:r w:rsidRPr="00064A8A">
              <w:t>this does not have any impact to operation on serving cell(s)</w:t>
            </w:r>
            <w:r>
              <w:t xml:space="preserve">”. However, from the UE’s perspective, how to define the RF requirement is not clear now e.g., avoid RF glitch issue, RAN4’s work is needed. Considering this is the last RAN1 meeting </w:t>
            </w:r>
            <w:proofErr w:type="gramStart"/>
            <w:r>
              <w:t>before  Rel</w:t>
            </w:r>
            <w:proofErr w:type="gramEnd"/>
            <w:r>
              <w:t>-17 freeze and it needs more WGs confirmation, we don’t not support it in Rel-17.</w:t>
            </w:r>
          </w:p>
          <w:p w14:paraId="6E54441F" w14:textId="21FB32FB" w:rsidR="001B39B6" w:rsidRDefault="001B39B6" w:rsidP="001B39B6">
            <w:pPr>
              <w:rPr>
                <w:bCs/>
                <w:lang w:val="en-GB" w:eastAsia="zh-CN"/>
              </w:rPr>
            </w:pPr>
            <w:r>
              <w:t>Besides, according to the RAN1 chair’s reply as copied following on how to handle the incoming LSs, we suggest to defer this discussion if we cannot reach consensus in this meeting.</w:t>
            </w:r>
          </w:p>
          <w:tbl>
            <w:tblPr>
              <w:tblStyle w:val="TableGrid"/>
              <w:tblW w:w="0" w:type="auto"/>
              <w:tblLook w:val="04A0" w:firstRow="1" w:lastRow="0" w:firstColumn="1" w:lastColumn="0" w:noHBand="0" w:noVBand="1"/>
            </w:tblPr>
            <w:tblGrid>
              <w:gridCol w:w="7614"/>
            </w:tblGrid>
            <w:tr w:rsidR="001B39B6" w14:paraId="1D9D276F" w14:textId="77777777" w:rsidTr="00A46600">
              <w:tc>
                <w:tcPr>
                  <w:tcW w:w="7614" w:type="dxa"/>
                </w:tcPr>
                <w:p w14:paraId="31C6404A" w14:textId="77777777" w:rsidR="001B39B6" w:rsidRDefault="001B39B6" w:rsidP="001B39B6">
                  <w:pPr>
                    <w:rPr>
                      <w:bCs/>
                      <w:lang w:val="en-GB" w:eastAsia="zh-CN"/>
                    </w:rPr>
                  </w:pPr>
                  <w:r>
                    <w:rPr>
                      <w:rFonts w:ascii="Arial" w:hAnsi="Arial" w:cs="Arial"/>
                      <w:color w:val="1F497D"/>
                    </w:rPr>
                    <w:t>RAN1 chair: On the new incoming LSs, the following LSs require RAN1 responses. Given we only have 3 days until the end of RAN1#107-e, I think it would be better to defer the RAN1 discussions for the potential reply LSs to January. With this, companies will have more time to think about the responses.</w:t>
                  </w:r>
                </w:p>
              </w:tc>
            </w:tr>
          </w:tbl>
          <w:p w14:paraId="13286234" w14:textId="77777777" w:rsidR="001B39B6" w:rsidRPr="00B17819" w:rsidRDefault="001B39B6" w:rsidP="001B39B6">
            <w:pPr>
              <w:rPr>
                <w:b/>
                <w:bCs/>
                <w:u w:val="single"/>
                <w:lang w:eastAsia="zh-CN"/>
              </w:rPr>
            </w:pPr>
          </w:p>
        </w:tc>
      </w:tr>
      <w:tr w:rsidR="00D508AA" w:rsidRPr="00A0247D" w14:paraId="07229B24" w14:textId="77777777" w:rsidTr="00D508AA">
        <w:tc>
          <w:tcPr>
            <w:tcW w:w="2122" w:type="dxa"/>
          </w:tcPr>
          <w:p w14:paraId="5F2846B5" w14:textId="77777777" w:rsidR="00D508AA" w:rsidRDefault="00D508AA" w:rsidP="00A46600">
            <w:pPr>
              <w:rPr>
                <w:bCs/>
                <w:lang w:eastAsia="zh-CN"/>
              </w:rPr>
            </w:pPr>
            <w:r>
              <w:rPr>
                <w:rFonts w:hint="eastAsia"/>
                <w:bCs/>
                <w:lang w:eastAsia="zh-CN"/>
              </w:rPr>
              <w:lastRenderedPageBreak/>
              <w:t>X</w:t>
            </w:r>
            <w:r>
              <w:rPr>
                <w:bCs/>
                <w:lang w:eastAsia="zh-CN"/>
              </w:rPr>
              <w:t>iaomi</w:t>
            </w:r>
          </w:p>
        </w:tc>
        <w:tc>
          <w:tcPr>
            <w:tcW w:w="7840" w:type="dxa"/>
          </w:tcPr>
          <w:p w14:paraId="272D8052" w14:textId="77777777" w:rsidR="00D508AA" w:rsidRDefault="00D508AA" w:rsidP="00A46600">
            <w:pPr>
              <w:rPr>
                <w:bCs/>
                <w:lang w:val="en-GB" w:eastAsia="zh-CN"/>
              </w:rPr>
            </w:pPr>
            <w:r>
              <w:rPr>
                <w:rFonts w:hint="eastAsia"/>
                <w:bCs/>
                <w:lang w:val="en-GB" w:eastAsia="zh-CN"/>
              </w:rPr>
              <w:t>F</w:t>
            </w:r>
            <w:r>
              <w:rPr>
                <w:bCs/>
                <w:lang w:val="en-GB" w:eastAsia="zh-CN"/>
              </w:rPr>
              <w:t xml:space="preserve">or the first question, our understanding is that MBS can be naturally applied to a </w:t>
            </w:r>
            <w:proofErr w:type="spellStart"/>
            <w:r>
              <w:rPr>
                <w:bCs/>
                <w:lang w:val="en-GB" w:eastAsia="zh-CN"/>
              </w:rPr>
              <w:t>SCell</w:t>
            </w:r>
            <w:proofErr w:type="spellEnd"/>
            <w:r>
              <w:rPr>
                <w:bCs/>
                <w:lang w:val="en-GB" w:eastAsia="zh-CN"/>
              </w:rPr>
              <w:t xml:space="preserve">. Whether the MBS service is transmitted on </w:t>
            </w:r>
            <w:proofErr w:type="spellStart"/>
            <w:r>
              <w:rPr>
                <w:bCs/>
                <w:lang w:val="en-GB" w:eastAsia="zh-CN"/>
              </w:rPr>
              <w:t>PCell</w:t>
            </w:r>
            <w:proofErr w:type="spellEnd"/>
            <w:r>
              <w:rPr>
                <w:bCs/>
                <w:lang w:val="en-GB" w:eastAsia="zh-CN"/>
              </w:rPr>
              <w:t xml:space="preserve"> or </w:t>
            </w:r>
            <w:proofErr w:type="spellStart"/>
            <w:r>
              <w:rPr>
                <w:bCs/>
                <w:lang w:val="en-GB" w:eastAsia="zh-CN"/>
              </w:rPr>
              <w:t>SCell</w:t>
            </w:r>
            <w:proofErr w:type="spellEnd"/>
            <w:r>
              <w:rPr>
                <w:bCs/>
                <w:lang w:val="en-GB" w:eastAsia="zh-CN"/>
              </w:rPr>
              <w:t xml:space="preserve"> is actually transparent for a UE. No additional UE capability is needed.</w:t>
            </w:r>
          </w:p>
          <w:p w14:paraId="17A09937" w14:textId="77777777" w:rsidR="00D508AA" w:rsidRPr="00B17819" w:rsidRDefault="00D508AA" w:rsidP="00A46600">
            <w:pPr>
              <w:rPr>
                <w:b/>
                <w:bCs/>
                <w:u w:val="single"/>
                <w:lang w:eastAsia="zh-CN"/>
              </w:rPr>
            </w:pPr>
            <w:r>
              <w:rPr>
                <w:bCs/>
                <w:lang w:val="en-GB" w:eastAsia="zh-CN"/>
              </w:rPr>
              <w:t xml:space="preserve">For the second question, we share the similar views with </w:t>
            </w:r>
            <w:proofErr w:type="spellStart"/>
            <w:r>
              <w:rPr>
                <w:bCs/>
                <w:lang w:val="en-GB" w:eastAsia="zh-CN"/>
              </w:rPr>
              <w:t>Spreadtrum</w:t>
            </w:r>
            <w:proofErr w:type="spellEnd"/>
            <w:r>
              <w:rPr>
                <w:bCs/>
                <w:lang w:val="en-GB" w:eastAsia="zh-CN"/>
              </w:rPr>
              <w:t xml:space="preserve">/Lenovo/ZTE. Non-serving cell cannot provide any dedicated configuration for a UE. In the other word, UE can only receive non-serving cell configuration via broadcast channel. The TCI issue raised by </w:t>
            </w:r>
            <w:proofErr w:type="spellStart"/>
            <w:r>
              <w:rPr>
                <w:bCs/>
                <w:lang w:val="en-GB" w:eastAsia="zh-CN"/>
              </w:rPr>
              <w:t>Spreadtrum</w:t>
            </w:r>
            <w:proofErr w:type="spellEnd"/>
            <w:r>
              <w:rPr>
                <w:bCs/>
                <w:lang w:val="en-GB" w:eastAsia="zh-CN"/>
              </w:rPr>
              <w:t xml:space="preserve"> may be resolved by the automatic association between the SSB of non-serving cell and traffic channel. </w:t>
            </w:r>
          </w:p>
        </w:tc>
      </w:tr>
      <w:tr w:rsidR="00923210" w:rsidRPr="00A0247D" w14:paraId="269D0EE3" w14:textId="77777777" w:rsidTr="00D508AA">
        <w:tc>
          <w:tcPr>
            <w:tcW w:w="2122" w:type="dxa"/>
          </w:tcPr>
          <w:p w14:paraId="01A7E2F4" w14:textId="25342787" w:rsidR="00923210" w:rsidRDefault="00923210" w:rsidP="00923210">
            <w:pPr>
              <w:rPr>
                <w:bCs/>
                <w:lang w:eastAsia="zh-CN"/>
              </w:rPr>
            </w:pPr>
            <w:r w:rsidRPr="0058322D">
              <w:rPr>
                <w:rFonts w:eastAsia="MS Mincho"/>
                <w:bCs/>
                <w:lang w:eastAsia="ja-JP"/>
              </w:rPr>
              <w:t>NTT DOCOMO</w:t>
            </w:r>
          </w:p>
        </w:tc>
        <w:tc>
          <w:tcPr>
            <w:tcW w:w="7840" w:type="dxa"/>
          </w:tcPr>
          <w:p w14:paraId="20BA5008" w14:textId="5CDD39D0" w:rsidR="00923210" w:rsidRDefault="00923210" w:rsidP="00923210">
            <w:pPr>
              <w:rPr>
                <w:bCs/>
                <w:lang w:val="en-GB" w:eastAsia="zh-CN"/>
              </w:rPr>
            </w:pPr>
            <w:r w:rsidRPr="0058322D">
              <w:rPr>
                <w:rFonts w:eastAsia="MS Mincho"/>
                <w:bCs/>
                <w:lang w:eastAsia="ja-JP"/>
              </w:rPr>
              <w:t>We have the similar view with Lenovo.</w:t>
            </w:r>
          </w:p>
        </w:tc>
      </w:tr>
      <w:tr w:rsidR="004E6399" w:rsidRPr="00A0247D" w14:paraId="6C0AB3D7" w14:textId="77777777" w:rsidTr="00D508AA">
        <w:tc>
          <w:tcPr>
            <w:tcW w:w="2122" w:type="dxa"/>
          </w:tcPr>
          <w:p w14:paraId="7D7C5CE2" w14:textId="48276756" w:rsidR="004E6399" w:rsidRPr="0058322D" w:rsidRDefault="004E6399" w:rsidP="004E6399">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270453AC" w14:textId="2AB43006" w:rsidR="004E6399" w:rsidRPr="0058322D" w:rsidRDefault="004E6399" w:rsidP="004E6399">
            <w:pPr>
              <w:rPr>
                <w:rFonts w:eastAsia="MS Mincho"/>
                <w:bCs/>
                <w:lang w:eastAsia="ja-JP"/>
              </w:rPr>
            </w:pPr>
            <w:r>
              <w:t xml:space="preserve">We think both are feasible, there is no technique issue why UE can’t receive MBS broadcast from </w:t>
            </w:r>
            <w:proofErr w:type="spellStart"/>
            <w:r>
              <w:t>SCell</w:t>
            </w:r>
            <w:proofErr w:type="spellEnd"/>
            <w:r>
              <w:t xml:space="preserve"> or non-serving if the UE have the capability to do it as the same broadcast procedure as IDLE/INACTVIE UE, i.e. the UE can acquire MIB/SIB/MCCH/MTCH of a </w:t>
            </w:r>
            <w:proofErr w:type="spellStart"/>
            <w:r>
              <w:t>SCell</w:t>
            </w:r>
            <w:proofErr w:type="spellEnd"/>
            <w:r>
              <w:t xml:space="preserve"> or non-serving cell if it have the enough processing capability in parallel with the </w:t>
            </w:r>
            <w:proofErr w:type="spellStart"/>
            <w:r>
              <w:t>PCell</w:t>
            </w:r>
            <w:proofErr w:type="spellEnd"/>
            <w:r>
              <w:t xml:space="preserve"> and </w:t>
            </w:r>
            <w:proofErr w:type="spellStart"/>
            <w:r>
              <w:t>Scell</w:t>
            </w:r>
            <w:proofErr w:type="spellEnd"/>
            <w:r>
              <w:t xml:space="preserve"> unicast processing. If this reception has no impact on serving reception, it can be transparent to network. If RAN2 needs some capability report so that the network can know this capability, such capability can be defined. Please note in LTE for SC-PTM, receiving on </w:t>
            </w:r>
            <w:proofErr w:type="spellStart"/>
            <w:r>
              <w:t>Scell</w:t>
            </w:r>
            <w:proofErr w:type="spellEnd"/>
            <w:r>
              <w:t xml:space="preserve"> and </w:t>
            </w:r>
            <w:proofErr w:type="spellStart"/>
            <w:r>
              <w:t>nonSeving</w:t>
            </w:r>
            <w:proofErr w:type="spellEnd"/>
            <w:r>
              <w:t xml:space="preserve"> cell as capability are defined </w:t>
            </w:r>
            <w:proofErr w:type="gramStart"/>
            <w:r>
              <w:t>and  reported</w:t>
            </w:r>
            <w:proofErr w:type="gramEnd"/>
            <w:r>
              <w:t xml:space="preserve"> to network. We think NR can take the similar approach. </w:t>
            </w:r>
          </w:p>
        </w:tc>
      </w:tr>
      <w:tr w:rsidR="00AB6553" w:rsidRPr="00A0247D" w14:paraId="272D0B85" w14:textId="77777777" w:rsidTr="00D508AA">
        <w:tc>
          <w:tcPr>
            <w:tcW w:w="2122" w:type="dxa"/>
          </w:tcPr>
          <w:p w14:paraId="45F25CD7" w14:textId="18EF9A1B" w:rsidR="00AB6553" w:rsidRDefault="00AB6553" w:rsidP="004E6399">
            <w:pPr>
              <w:rPr>
                <w:rFonts w:eastAsiaTheme="minorEastAsia"/>
                <w:bCs/>
                <w:lang w:eastAsia="zh-CN"/>
              </w:rPr>
            </w:pPr>
            <w:r>
              <w:rPr>
                <w:rFonts w:eastAsiaTheme="minorEastAsia"/>
                <w:bCs/>
                <w:lang w:eastAsia="zh-CN"/>
              </w:rPr>
              <w:t>Qualcomm</w:t>
            </w:r>
          </w:p>
        </w:tc>
        <w:tc>
          <w:tcPr>
            <w:tcW w:w="7840" w:type="dxa"/>
          </w:tcPr>
          <w:p w14:paraId="1DFF0DCE" w14:textId="18990D79" w:rsidR="00AB6553" w:rsidRDefault="00AB6553" w:rsidP="004E6399">
            <w:r>
              <w:t xml:space="preserve">We think it is </w:t>
            </w:r>
            <w:r w:rsidRPr="00064A8A">
              <w:t>feasib</w:t>
            </w:r>
            <w:r>
              <w:t>le to support</w:t>
            </w:r>
            <w:r w:rsidRPr="00064A8A">
              <w:t xml:space="preserve"> MBS broadcast reception on </w:t>
            </w:r>
            <w:proofErr w:type="spellStart"/>
            <w:r w:rsidRPr="00064A8A">
              <w:t>SCell</w:t>
            </w:r>
            <w:proofErr w:type="spellEnd"/>
            <w:r>
              <w:t xml:space="preserve"> for RRC_CONNECTED UEs, not for IDLE/INACTIVE UEs. But </w:t>
            </w:r>
            <w:r>
              <w:rPr>
                <w:bCs/>
                <w:lang w:val="en-GB" w:eastAsia="zh-CN"/>
              </w:rPr>
              <w:t xml:space="preserve">a new capability is needed to receive MBS on </w:t>
            </w:r>
            <w:proofErr w:type="spellStart"/>
            <w:r>
              <w:rPr>
                <w:bCs/>
                <w:lang w:val="en-GB" w:eastAsia="zh-CN"/>
              </w:rPr>
              <w:t>SCell</w:t>
            </w:r>
            <w:proofErr w:type="spellEnd"/>
            <w:r>
              <w:rPr>
                <w:bCs/>
                <w:lang w:val="en-GB" w:eastAsia="zh-CN"/>
              </w:rPr>
              <w:t>. A UE can support CA for unicast, which does not mean the UE should support CA for MBS.</w:t>
            </w:r>
          </w:p>
          <w:p w14:paraId="7DE07673" w14:textId="768FC25B" w:rsidR="00AB6553" w:rsidRDefault="00AB6553" w:rsidP="004E6399">
            <w:r>
              <w:t>Similarly, it is feasible to support</w:t>
            </w:r>
            <w:r w:rsidRPr="00064A8A">
              <w:t xml:space="preserve"> MBS broadcast reception on non-serving cell in intra-PLMN case</w:t>
            </w:r>
            <w:r>
              <w:t xml:space="preserve"> for RRC_CONNECTED UEs, subject to UE capability.</w:t>
            </w:r>
          </w:p>
        </w:tc>
      </w:tr>
      <w:tr w:rsidR="00BF1AC5" w:rsidRPr="00A0247D" w14:paraId="0AB10DB0" w14:textId="77777777" w:rsidTr="00D508AA">
        <w:tc>
          <w:tcPr>
            <w:tcW w:w="2122" w:type="dxa"/>
          </w:tcPr>
          <w:p w14:paraId="0A52F8ED" w14:textId="2866CA71" w:rsidR="00BF1AC5" w:rsidRDefault="00BF1AC5" w:rsidP="004E6399">
            <w:pPr>
              <w:rPr>
                <w:rFonts w:eastAsiaTheme="minorEastAsia"/>
                <w:bCs/>
                <w:lang w:eastAsia="zh-CN"/>
              </w:rPr>
            </w:pPr>
            <w:r>
              <w:rPr>
                <w:rFonts w:eastAsiaTheme="minorEastAsia"/>
                <w:bCs/>
                <w:lang w:eastAsia="zh-CN"/>
              </w:rPr>
              <w:t>Samsung</w:t>
            </w:r>
          </w:p>
        </w:tc>
        <w:tc>
          <w:tcPr>
            <w:tcW w:w="7840" w:type="dxa"/>
          </w:tcPr>
          <w:p w14:paraId="5A542281" w14:textId="083249A7" w:rsidR="00BF1AC5" w:rsidRDefault="00BF1AC5" w:rsidP="004E6399">
            <w:r>
              <w:t>For the first question, yes, it is feasible in RRC_CONNECTED. At the moment, we do not identify a need for separate UE capability</w:t>
            </w:r>
            <w:r w:rsidR="00186CBB">
              <w:t xml:space="preserve"> but, of course, open to discuss.</w:t>
            </w:r>
          </w:p>
          <w:p w14:paraId="2C24612F" w14:textId="135315C0" w:rsidR="00BF1AC5" w:rsidRDefault="00BF1AC5" w:rsidP="004E6399">
            <w:r>
              <w:t xml:space="preserve">For the second </w:t>
            </w:r>
            <w:r w:rsidR="002D3516">
              <w:t>question, it could be feasible under certain conditions that probably need to restrict the operation to intra-band CA and FR1 (which is probably fine).</w:t>
            </w:r>
          </w:p>
        </w:tc>
      </w:tr>
    </w:tbl>
    <w:p w14:paraId="08A08D27" w14:textId="70037063" w:rsidR="00064A8A" w:rsidRDefault="00064A8A" w:rsidP="00D355EA">
      <w:pPr>
        <w:widowControl w:val="0"/>
        <w:spacing w:after="120"/>
        <w:jc w:val="both"/>
      </w:pPr>
    </w:p>
    <w:p w14:paraId="4EFB790E" w14:textId="77777777" w:rsidR="00872812" w:rsidRPr="00A0247D" w:rsidRDefault="00872812" w:rsidP="00D355EA">
      <w:pPr>
        <w:widowControl w:val="0"/>
        <w:spacing w:after="120"/>
        <w:jc w:val="both"/>
      </w:pPr>
    </w:p>
    <w:p w14:paraId="58059982" w14:textId="10DFA905" w:rsidR="00A74AE6" w:rsidRPr="00A0247D" w:rsidRDefault="00585A1F" w:rsidP="007E5061">
      <w:pPr>
        <w:pStyle w:val="Heading2"/>
      </w:pPr>
      <w:r w:rsidRPr="00A0247D">
        <w:t>Issue#1</w:t>
      </w:r>
      <w:r w:rsidR="007E5061" w:rsidRPr="00A0247D">
        <w:t>-</w:t>
      </w:r>
      <w:r w:rsidRPr="00A0247D">
        <w:t xml:space="preserve">1) </w:t>
      </w:r>
      <w:r w:rsidR="00A74AE6" w:rsidRPr="00A0247D">
        <w:t>Configuration of CFR</w:t>
      </w:r>
      <w:r w:rsidR="00F23A75">
        <w:t xml:space="preserve"> (Closed)</w:t>
      </w:r>
    </w:p>
    <w:p w14:paraId="69DEF993" w14:textId="77777777" w:rsidR="00A74AE6" w:rsidRPr="00A0247D" w:rsidRDefault="00A74AE6" w:rsidP="00AD6463">
      <w:pPr>
        <w:pStyle w:val="Heading3"/>
      </w:pPr>
      <w:r w:rsidRPr="00A0247D">
        <w:t>Summary</w:t>
      </w:r>
    </w:p>
    <w:p w14:paraId="44C643D2" w14:textId="38EAF0A8" w:rsidR="003A7B38" w:rsidRPr="00A0247D" w:rsidRDefault="006964F2" w:rsidP="003A7B38">
      <w:pPr>
        <w:tabs>
          <w:tab w:val="num" w:pos="1440"/>
          <w:tab w:val="num" w:pos="2880"/>
        </w:tabs>
        <w:jc w:val="both"/>
        <w:textAlignment w:val="auto"/>
        <w:rPr>
          <w:lang w:val="en-GB"/>
        </w:rPr>
      </w:pPr>
      <w:r w:rsidRPr="00A0247D">
        <w:t>We have agreed that</w:t>
      </w:r>
      <w:r w:rsidRPr="00A0247D">
        <w:rPr>
          <w:lang w:val="en-GB"/>
        </w:rPr>
        <w:t xml:space="preserve"> PDSCH-Config-Multicast / PDCCH-Config-Multicast / SPS-Config-Multicast can be configured </w:t>
      </w:r>
      <w:r w:rsidRPr="00A0247D">
        <w:t>in</w:t>
      </w:r>
      <w:r w:rsidRPr="00A0247D">
        <w:rPr>
          <w:i/>
          <w:iCs/>
          <w:lang w:val="en-GB"/>
        </w:rPr>
        <w:t xml:space="preserve"> </w:t>
      </w:r>
      <w:proofErr w:type="spellStart"/>
      <w:r w:rsidRPr="00A0247D">
        <w:rPr>
          <w:i/>
          <w:iCs/>
          <w:lang w:val="en-GB"/>
        </w:rPr>
        <w:t>cfr</w:t>
      </w:r>
      <w:proofErr w:type="spellEnd"/>
      <w:r w:rsidRPr="00A0247D">
        <w:rPr>
          <w:i/>
          <w:iCs/>
          <w:lang w:val="en-GB"/>
        </w:rPr>
        <w:t>-Config-Multicast</w:t>
      </w:r>
      <w:r w:rsidRPr="00A0247D">
        <w:rPr>
          <w:lang w:val="en-GB"/>
        </w:rPr>
        <w:t>. However, there are a lot of RRC parameters under current PDSCH-Config / PDCCH-Config / SPS-Config in dedicated unicast BWP in Rel-15/16.</w:t>
      </w:r>
      <w:r w:rsidR="008A644C" w:rsidRPr="00A0247D">
        <w:rPr>
          <w:lang w:val="en-GB"/>
        </w:rPr>
        <w:t xml:space="preserve"> </w:t>
      </w:r>
      <w:r w:rsidR="005448C1" w:rsidRPr="00A0247D">
        <w:rPr>
          <w:lang w:val="en-GB"/>
        </w:rPr>
        <w:t>Now, w</w:t>
      </w:r>
      <w:r w:rsidR="008A644C" w:rsidRPr="00A0247D">
        <w:rPr>
          <w:lang w:val="en-GB"/>
        </w:rPr>
        <w:t xml:space="preserve">e face an issue that, do we need to discuss the RRC parameters in </w:t>
      </w:r>
      <w:r w:rsidR="005448C1" w:rsidRPr="00A0247D">
        <w:rPr>
          <w:lang w:val="en-GB"/>
        </w:rPr>
        <w:t xml:space="preserve">the </w:t>
      </w:r>
      <w:r w:rsidR="008A644C" w:rsidRPr="00A0247D">
        <w:rPr>
          <w:lang w:val="en-GB"/>
        </w:rPr>
        <w:t>current PDSCH-Config / PDCCH-Config / SPS-Config one by one and decide whether they are needed for PDSCH-Config-Multicast / PDCCH-Config-Multicast / SPS-Config-Multicast and then list them</w:t>
      </w:r>
      <w:r w:rsidR="005448C1" w:rsidRPr="00A0247D">
        <w:rPr>
          <w:lang w:val="en-GB"/>
        </w:rPr>
        <w:t xml:space="preserve"> one by one</w:t>
      </w:r>
      <w:r w:rsidR="008A644C" w:rsidRPr="00A0247D">
        <w:rPr>
          <w:lang w:val="en-GB"/>
        </w:rPr>
        <w:t xml:space="preserve"> in the RRC parameter list in the LS to RAN2, or we can just have a general agreement that, the RRC parameters that can be configured in PDSCH-Config / PDCCH-Config / SPS-Config in Rel-15/16</w:t>
      </w:r>
      <w:r w:rsidR="005448C1" w:rsidRPr="00A0247D">
        <w:rPr>
          <w:lang w:val="en-GB"/>
        </w:rPr>
        <w:t xml:space="preserve"> </w:t>
      </w:r>
      <w:r w:rsidR="008A644C" w:rsidRPr="00A0247D">
        <w:rPr>
          <w:lang w:val="en-GB"/>
        </w:rPr>
        <w:t>can also be configured in PDSCH-Config-Multicast / PDCCH-Config-Multicast / SPS-Config-Multicast</w:t>
      </w:r>
      <w:r w:rsidR="002C68EE" w:rsidRPr="00A0247D">
        <w:rPr>
          <w:lang w:val="en-GB"/>
        </w:rPr>
        <w:t>, and it is up to network implementation whether to configure these parameters for multicast reception</w:t>
      </w:r>
      <w:r w:rsidR="008A644C" w:rsidRPr="00A0247D">
        <w:rPr>
          <w:lang w:val="en-GB"/>
        </w:rPr>
        <w:t>. If some of these RRC parameters need some changes for multicast reception (e.g., the default values), RAN1 will list them explicitly in the RRC parameter list that will be sent to RAN2. 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r w:rsidR="002A1597" w:rsidRPr="00A0247D">
        <w:rPr>
          <w:lang w:val="en-GB"/>
        </w:rPr>
        <w:t xml:space="preserve"> </w:t>
      </w:r>
      <w:r w:rsidR="005448C1" w:rsidRPr="00A0247D">
        <w:rPr>
          <w:lang w:val="en-GB"/>
        </w:rPr>
        <w:t xml:space="preserve">Also </w:t>
      </w:r>
      <w:r w:rsidR="00021FC1" w:rsidRPr="00A0247D">
        <w:rPr>
          <w:lang w:val="en-GB"/>
        </w:rPr>
        <w:t>r</w:t>
      </w:r>
      <w:r w:rsidR="003A7B38" w:rsidRPr="00A0247D">
        <w:rPr>
          <w:lang w:val="en-GB"/>
        </w:rPr>
        <w:t>egarding this issue, s</w:t>
      </w:r>
      <w:r w:rsidR="00B31BA3" w:rsidRPr="00A0247D">
        <w:rPr>
          <w:lang w:val="en-GB"/>
        </w:rPr>
        <w:t xml:space="preserve">everal companies raise a general proposal that the parameters configured </w:t>
      </w:r>
      <w:r w:rsidR="00B31BA3" w:rsidRPr="00A0247D">
        <w:rPr>
          <w:lang w:val="en-GB"/>
        </w:rPr>
        <w:lastRenderedPageBreak/>
        <w:t xml:space="preserve">under the dedicated unicast BWP can be used for multicast reception if the corresponding parameters are not configured under </w:t>
      </w:r>
      <w:proofErr w:type="spellStart"/>
      <w:r w:rsidR="00B31BA3" w:rsidRPr="00A0247D">
        <w:rPr>
          <w:i/>
          <w:iCs/>
          <w:lang w:val="en-GB"/>
        </w:rPr>
        <w:t>cfr</w:t>
      </w:r>
      <w:proofErr w:type="spellEnd"/>
      <w:r w:rsidR="00B31BA3" w:rsidRPr="00A0247D">
        <w:rPr>
          <w:i/>
          <w:iCs/>
          <w:lang w:val="en-GB"/>
        </w:rPr>
        <w:t>-Config-Multicast</w:t>
      </w:r>
      <w:r w:rsidR="00B31BA3" w:rsidRPr="00A0247D">
        <w:rPr>
          <w:lang w:val="en-GB"/>
        </w:rPr>
        <w:t xml:space="preserve">. However, at least based on two reasons, I hesitate to make such a proposal. One reason is that, for some parameters (e.g., </w:t>
      </w:r>
      <w:proofErr w:type="spellStart"/>
      <w:r w:rsidR="00B31BA3" w:rsidRPr="00A0247D">
        <w:rPr>
          <w:i/>
          <w:iCs/>
        </w:rPr>
        <w:t>mcs</w:t>
      </w:r>
      <w:proofErr w:type="spellEnd"/>
      <w:r w:rsidR="00B31BA3" w:rsidRPr="00A0247D">
        <w:rPr>
          <w:i/>
          <w:iCs/>
        </w:rPr>
        <w:t>-Table</w:t>
      </w:r>
      <w:r w:rsidR="00B31BA3" w:rsidRPr="00A0247D">
        <w:rPr>
          <w:lang w:val="en-GB"/>
        </w:rPr>
        <w:t xml:space="preserve">), we have already made agreements that the default value may not be the value given by the corresponding parameters configured under the dedicated unicast BWP. The other reason is that, for some parameters, </w:t>
      </w:r>
      <w:proofErr w:type="spellStart"/>
      <w:r w:rsidR="002C68EE" w:rsidRPr="00A0247D">
        <w:rPr>
          <w:lang w:val="en-GB"/>
        </w:rPr>
        <w:t>gNB</w:t>
      </w:r>
      <w:proofErr w:type="spellEnd"/>
      <w:r w:rsidR="002C68EE" w:rsidRPr="00A0247D">
        <w:rPr>
          <w:lang w:val="en-GB"/>
        </w:rPr>
        <w:t xml:space="preserve"> may not want to configure</w:t>
      </w:r>
      <w:r w:rsidR="00B31BA3" w:rsidRPr="00A0247D">
        <w:rPr>
          <w:lang w:val="en-GB"/>
        </w:rPr>
        <w:t xml:space="preserve"> </w:t>
      </w:r>
      <w:r w:rsidR="002C68EE" w:rsidRPr="00A0247D">
        <w:rPr>
          <w:lang w:val="en-GB"/>
        </w:rPr>
        <w:t>them for</w:t>
      </w:r>
      <w:r w:rsidR="00B31BA3" w:rsidRPr="00A0247D">
        <w:rPr>
          <w:lang w:val="en-GB"/>
        </w:rPr>
        <w:t xml:space="preserve"> multicast reception but they are needed for unicast reception, and it may be problematic to always assume </w:t>
      </w:r>
      <w:r w:rsidR="002C68EE" w:rsidRPr="00A0247D">
        <w:rPr>
          <w:lang w:val="en-GB"/>
        </w:rPr>
        <w:t xml:space="preserve">that </w:t>
      </w:r>
      <w:r w:rsidR="00B31BA3" w:rsidRPr="00A0247D">
        <w:rPr>
          <w:lang w:val="en-GB"/>
        </w:rPr>
        <w:t xml:space="preserve">the parameters </w:t>
      </w:r>
      <w:r w:rsidR="00021FC1" w:rsidRPr="00A0247D">
        <w:rPr>
          <w:lang w:val="en-GB"/>
        </w:rPr>
        <w:t xml:space="preserve">configured </w:t>
      </w:r>
      <w:r w:rsidR="00B31BA3" w:rsidRPr="00A0247D">
        <w:rPr>
          <w:lang w:val="en-GB"/>
        </w:rPr>
        <w:t xml:space="preserve">in dedicated unicast BWP are used when the corresponding parameters are not provided in </w:t>
      </w:r>
      <w:proofErr w:type="spellStart"/>
      <w:r w:rsidR="00B31BA3" w:rsidRPr="00A0247D">
        <w:rPr>
          <w:i/>
          <w:iCs/>
          <w:lang w:val="en-GB"/>
        </w:rPr>
        <w:t>cfr</w:t>
      </w:r>
      <w:proofErr w:type="spellEnd"/>
      <w:r w:rsidR="00B31BA3" w:rsidRPr="00A0247D">
        <w:rPr>
          <w:i/>
          <w:iCs/>
          <w:lang w:val="en-GB"/>
        </w:rPr>
        <w:t>-Config-Multicast</w:t>
      </w:r>
      <w:r w:rsidR="00B31BA3" w:rsidRPr="00A0247D">
        <w:rPr>
          <w:lang w:val="en-GB"/>
        </w:rPr>
        <w:t>.</w:t>
      </w:r>
      <w:r w:rsidR="003A7B38" w:rsidRPr="00A0247D">
        <w:rPr>
          <w:lang w:val="en-GB"/>
        </w:rPr>
        <w:t xml:space="preserve"> At the first step, moderator suggests</w:t>
      </w:r>
      <w:r w:rsidR="003A7B38" w:rsidRPr="00A0247D">
        <w:rPr>
          <w:b/>
          <w:bCs/>
          <w:lang w:val="en-GB"/>
        </w:rPr>
        <w:t xml:space="preserve"> initial proposal 1-1</w:t>
      </w:r>
      <w:r w:rsidR="002C68EE" w:rsidRPr="00A0247D">
        <w:rPr>
          <w:b/>
          <w:bCs/>
          <w:lang w:val="en-GB"/>
        </w:rPr>
        <w:t>a</w:t>
      </w:r>
      <w:r w:rsidR="003A7B38" w:rsidRPr="00A0247D">
        <w:rPr>
          <w:lang w:val="en-GB"/>
        </w:rPr>
        <w:t>.</w:t>
      </w:r>
    </w:p>
    <w:p w14:paraId="78A4B90E" w14:textId="3EFCEA4C" w:rsidR="0083142C" w:rsidRPr="00A0247D" w:rsidRDefault="0083142C" w:rsidP="003A7B38">
      <w:pPr>
        <w:tabs>
          <w:tab w:val="num" w:pos="1440"/>
          <w:tab w:val="num" w:pos="2880"/>
        </w:tabs>
        <w:jc w:val="both"/>
        <w:textAlignment w:val="auto"/>
        <w:rPr>
          <w:lang w:val="en-GB"/>
        </w:rPr>
      </w:pPr>
    </w:p>
    <w:p w14:paraId="706690D5" w14:textId="722920DD" w:rsidR="008E1014" w:rsidRPr="00A0247D" w:rsidRDefault="008E1014" w:rsidP="008E1014">
      <w:pPr>
        <w:rPr>
          <w:lang w:val="en-GB"/>
        </w:rPr>
      </w:pPr>
      <w:r w:rsidRPr="00A0247D">
        <w:rPr>
          <w:lang w:val="en-GB"/>
        </w:rPr>
        <w:t>One company [Samsung] propose</w:t>
      </w:r>
      <w:r w:rsidR="00420D54" w:rsidRPr="00A0247D">
        <w:rPr>
          <w:lang w:val="en-GB"/>
        </w:rPr>
        <w:t>s</w:t>
      </w:r>
      <w:r w:rsidRPr="00A0247D">
        <w:rPr>
          <w:lang w:val="en-GB"/>
        </w:rPr>
        <w:t xml:space="preserve"> that PRB and VRB bundle for multicast PDSCH in CFR are defined using the same procedure as for unicast PDSCH in the DL BWP associated with CFR, and for Type 1 interleaved mapping, the parameter </w:t>
      </w:r>
      <w:proofErr w:type="spellStart"/>
      <w:r w:rsidRPr="00A0247D">
        <w:rPr>
          <w:lang w:val="en-GB"/>
        </w:rPr>
        <w:t>N</w:t>
      </w:r>
      <w:r w:rsidRPr="00A0247D">
        <w:rPr>
          <w:vertAlign w:val="subscript"/>
          <w:lang w:val="en-GB"/>
        </w:rPr>
        <w:t>bundle</w:t>
      </w:r>
      <w:proofErr w:type="spellEnd"/>
      <w:r w:rsidRPr="00A0247D">
        <w:rPr>
          <w:lang w:val="en-GB"/>
        </w:rPr>
        <w:t xml:space="preserve"> is interpreted as the number of bundles within the CFR. Moderator suggests </w:t>
      </w:r>
      <w:r w:rsidRPr="00A0247D">
        <w:rPr>
          <w:b/>
          <w:bCs/>
          <w:lang w:val="en-GB"/>
        </w:rPr>
        <w:t>initial proposal 1-</w:t>
      </w:r>
      <w:r w:rsidR="002C68EE" w:rsidRPr="00A0247D">
        <w:rPr>
          <w:b/>
          <w:bCs/>
          <w:lang w:val="en-GB"/>
        </w:rPr>
        <w:t>1b</w:t>
      </w:r>
      <w:r w:rsidRPr="00A0247D">
        <w:rPr>
          <w:lang w:val="en-GB"/>
        </w:rPr>
        <w:t>.</w:t>
      </w:r>
    </w:p>
    <w:p w14:paraId="07B53616" w14:textId="58093E67" w:rsidR="008E1014" w:rsidRPr="00A0247D" w:rsidRDefault="008E1014" w:rsidP="003A7B38">
      <w:pPr>
        <w:tabs>
          <w:tab w:val="num" w:pos="1440"/>
          <w:tab w:val="num" w:pos="2880"/>
        </w:tabs>
        <w:jc w:val="both"/>
        <w:textAlignment w:val="auto"/>
        <w:rPr>
          <w:lang w:val="en-GB"/>
        </w:rPr>
      </w:pPr>
    </w:p>
    <w:p w14:paraId="75ABD147" w14:textId="77777777" w:rsidR="000C0134" w:rsidRPr="00A0247D" w:rsidRDefault="000C0134" w:rsidP="003A7B38">
      <w:pPr>
        <w:tabs>
          <w:tab w:val="num" w:pos="1440"/>
          <w:tab w:val="num" w:pos="2880"/>
        </w:tabs>
        <w:jc w:val="both"/>
        <w:textAlignment w:val="auto"/>
        <w:rPr>
          <w:lang w:val="en-GB"/>
        </w:rPr>
      </w:pPr>
    </w:p>
    <w:p w14:paraId="0680CA05" w14:textId="723AE046" w:rsidR="00F209D6" w:rsidRPr="00A0247D" w:rsidRDefault="0043662E" w:rsidP="00AD6463">
      <w:pPr>
        <w:pStyle w:val="Heading3"/>
      </w:pPr>
      <w:r w:rsidRPr="00A0247D">
        <w:t>1st</w:t>
      </w:r>
      <w:r w:rsidR="00F209D6" w:rsidRPr="00A0247D">
        <w:t xml:space="preserve"> </w:t>
      </w:r>
      <w:r w:rsidR="00E810EB" w:rsidRPr="00A0247D">
        <w:t xml:space="preserve">Round </w:t>
      </w:r>
      <w:r w:rsidR="00F209D6" w:rsidRPr="00A0247D">
        <w:t>Proposals</w:t>
      </w:r>
    </w:p>
    <w:p w14:paraId="704666CE" w14:textId="0F73D286" w:rsidR="00021FC1" w:rsidRPr="00A0247D" w:rsidRDefault="00021FC1" w:rsidP="00021FC1">
      <w:pPr>
        <w:rPr>
          <w:b/>
          <w:bCs/>
          <w:lang w:val="en-GB"/>
        </w:rPr>
      </w:pPr>
      <w:r w:rsidRPr="00A0247D">
        <w:rPr>
          <w:b/>
          <w:bCs/>
          <w:highlight w:val="yellow"/>
          <w:lang w:val="en-GB"/>
        </w:rPr>
        <w:t>Initial Proposal 1-</w:t>
      </w:r>
      <w:r w:rsidR="00E030ED" w:rsidRPr="00A0247D">
        <w:rPr>
          <w:b/>
          <w:bCs/>
          <w:highlight w:val="yellow"/>
          <w:lang w:val="en-GB"/>
        </w:rPr>
        <w:t>1</w:t>
      </w:r>
      <w:r w:rsidR="002C68EE" w:rsidRPr="00A0247D">
        <w:rPr>
          <w:b/>
          <w:bCs/>
          <w:highlight w:val="yellow"/>
          <w:lang w:val="en-GB"/>
        </w:rPr>
        <w:t>a</w:t>
      </w:r>
      <w:r w:rsidR="00136B77">
        <w:rPr>
          <w:b/>
          <w:bCs/>
          <w:highlight w:val="yellow"/>
          <w:lang w:val="en-GB"/>
        </w:rPr>
        <w:t xml:space="preserve"> (for conclusion)</w:t>
      </w:r>
      <w:r w:rsidRPr="00A0247D">
        <w:rPr>
          <w:b/>
          <w:bCs/>
          <w:highlight w:val="yellow"/>
          <w:lang w:val="en-GB"/>
        </w:rPr>
        <w:t>:</w:t>
      </w:r>
      <w:r w:rsidRPr="00A0247D">
        <w:rPr>
          <w:b/>
          <w:bCs/>
          <w:lang w:val="en-GB"/>
        </w:rPr>
        <w:t xml:space="preserve"> </w:t>
      </w:r>
    </w:p>
    <w:p w14:paraId="57E2EC37" w14:textId="77777777" w:rsidR="00021FC1" w:rsidRPr="00A0247D" w:rsidRDefault="00021FC1" w:rsidP="00021FC1">
      <w:pPr>
        <w:rPr>
          <w:lang w:val="en-GB"/>
        </w:rPr>
      </w:pPr>
      <w:bookmarkStart w:id="14" w:name="_Hlk87173262"/>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78CE2CE" w14:textId="193689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 RAN1 will list them explicitly in the RRC parameter list that will be sent to RAN2.</w:t>
      </w:r>
    </w:p>
    <w:p w14:paraId="32E5D719" w14:textId="777777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 xml:space="preserve">postfix ‘-Multicast’ one by one </w:t>
      </w:r>
      <w:r w:rsidRPr="00A0247D">
        <w:rPr>
          <w:lang w:eastAsia="x-none"/>
        </w:rPr>
        <w:t>in the RRC parameter list that will be sent to RAN2, and the default values of these parameters are the same as the default values of the corresponding parameters in dedicated unicast BWP.</w:t>
      </w:r>
    </w:p>
    <w:bookmarkEnd w:id="14"/>
    <w:p w14:paraId="5BF1F84C" w14:textId="194F9B48" w:rsidR="0083142C" w:rsidRPr="00A0247D" w:rsidRDefault="0083142C" w:rsidP="001350C9">
      <w:pPr>
        <w:rPr>
          <w:lang w:val="en-GB"/>
        </w:rPr>
      </w:pPr>
    </w:p>
    <w:p w14:paraId="646EFCF1" w14:textId="4A7422C0" w:rsidR="00021FC1" w:rsidRPr="00A0247D" w:rsidRDefault="00021FC1" w:rsidP="00021FC1">
      <w:pPr>
        <w:rPr>
          <w:b/>
          <w:bCs/>
          <w:lang w:val="en-GB"/>
        </w:rPr>
      </w:pPr>
      <w:r w:rsidRPr="00A0247D">
        <w:rPr>
          <w:b/>
          <w:bCs/>
          <w:highlight w:val="yellow"/>
          <w:lang w:val="en-GB"/>
        </w:rPr>
        <w:t>Initial Proposal 1-</w:t>
      </w:r>
      <w:r w:rsidR="002C68EE" w:rsidRPr="00A0247D">
        <w:rPr>
          <w:b/>
          <w:bCs/>
          <w:highlight w:val="yellow"/>
          <w:lang w:val="en-GB"/>
        </w:rPr>
        <w:t>1b</w:t>
      </w:r>
      <w:r w:rsidRPr="00A0247D">
        <w:rPr>
          <w:b/>
          <w:bCs/>
          <w:highlight w:val="yellow"/>
          <w:lang w:val="en-GB"/>
        </w:rPr>
        <w:t>:</w:t>
      </w:r>
      <w:r w:rsidRPr="00A0247D">
        <w:rPr>
          <w:b/>
          <w:bCs/>
          <w:lang w:val="en-GB"/>
        </w:rPr>
        <w:t xml:space="preserve"> </w:t>
      </w:r>
    </w:p>
    <w:p w14:paraId="10EA8BC9" w14:textId="77777777" w:rsidR="00021FC1" w:rsidRPr="00A0247D" w:rsidRDefault="00021FC1" w:rsidP="00021FC1">
      <w:pPr>
        <w:rPr>
          <w:lang w:val="en-GB"/>
        </w:rPr>
      </w:pPr>
      <w:r w:rsidRPr="00A0247D">
        <w:rPr>
          <w:lang w:val="en-GB"/>
        </w:rPr>
        <w:t>PRB bundle and VRB bundle for multicast GC-PDSCH in CFR are defined using the same procedure as for unicast PDSCH in DL BWP.</w:t>
      </w:r>
    </w:p>
    <w:p w14:paraId="11015685" w14:textId="77777777" w:rsidR="00021FC1" w:rsidRPr="00A0247D" w:rsidRDefault="00021FC1" w:rsidP="0091607A">
      <w:pPr>
        <w:numPr>
          <w:ilvl w:val="0"/>
          <w:numId w:val="89"/>
        </w:numPr>
        <w:tabs>
          <w:tab w:val="num" w:pos="1440"/>
          <w:tab w:val="num" w:pos="2880"/>
        </w:tabs>
        <w:textAlignment w:val="auto"/>
        <w:rPr>
          <w:lang w:eastAsia="x-none"/>
        </w:rPr>
      </w:pPr>
      <w:r w:rsidRPr="00A0247D">
        <w:rPr>
          <w:lang w:eastAsia="x-none"/>
        </w:rPr>
        <w:t xml:space="preserve">For interleaved mapping of downlink resource allocation type 1, the parameter </w:t>
      </w:r>
      <w:proofErr w:type="spellStart"/>
      <w:r w:rsidRPr="00A0247D">
        <w:rPr>
          <w:i/>
          <w:iCs/>
          <w:lang w:eastAsia="x-none"/>
        </w:rPr>
        <w:t>N</w:t>
      </w:r>
      <w:r w:rsidRPr="00A0247D">
        <w:rPr>
          <w:vertAlign w:val="subscript"/>
          <w:lang w:eastAsia="x-none"/>
        </w:rPr>
        <w:t>bundle</w:t>
      </w:r>
      <w:proofErr w:type="spellEnd"/>
      <w:r w:rsidRPr="00A0247D">
        <w:rPr>
          <w:lang w:eastAsia="x-none"/>
        </w:rPr>
        <w:t xml:space="preserve"> (defined in clause 7.3.1.6 in TS38.211) is interpreted as the number of bundles within the CFR.</w:t>
      </w:r>
    </w:p>
    <w:p w14:paraId="46AD5FB4" w14:textId="5D1A91B2" w:rsidR="00021FC1" w:rsidRPr="00A0247D" w:rsidRDefault="00021FC1" w:rsidP="00A74AE6">
      <w:pPr>
        <w:rPr>
          <w:lang w:val="en-GB"/>
        </w:rPr>
      </w:pPr>
    </w:p>
    <w:p w14:paraId="5F544BEE" w14:textId="77777777" w:rsidR="00E40DDC" w:rsidRPr="00A0247D" w:rsidRDefault="00E40DDC" w:rsidP="00A74AE6">
      <w:pPr>
        <w:rPr>
          <w:lang w:val="en-GB"/>
        </w:rPr>
      </w:pPr>
    </w:p>
    <w:p w14:paraId="727FF769" w14:textId="77777777" w:rsidR="00E40DDC" w:rsidRPr="00A0247D" w:rsidRDefault="00E40DDC" w:rsidP="00E40DD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40DDC" w:rsidRPr="00A0247D" w14:paraId="39A55157" w14:textId="77777777" w:rsidTr="00BE0B09">
        <w:tc>
          <w:tcPr>
            <w:tcW w:w="2122" w:type="dxa"/>
            <w:tcBorders>
              <w:top w:val="single" w:sz="4" w:space="0" w:color="auto"/>
              <w:left w:val="single" w:sz="4" w:space="0" w:color="auto"/>
              <w:bottom w:val="single" w:sz="4" w:space="0" w:color="auto"/>
              <w:right w:val="single" w:sz="4" w:space="0" w:color="auto"/>
            </w:tcBorders>
          </w:tcPr>
          <w:p w14:paraId="32435E19" w14:textId="77777777" w:rsidR="00E40DDC" w:rsidRPr="00A0247D" w:rsidRDefault="00E40DD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7DAEBC" w14:textId="77777777" w:rsidR="00E40DDC" w:rsidRPr="00A0247D" w:rsidRDefault="00E40DDC" w:rsidP="00BE0B09">
            <w:pPr>
              <w:jc w:val="center"/>
              <w:rPr>
                <w:b/>
                <w:lang w:eastAsia="zh-CN"/>
              </w:rPr>
            </w:pPr>
            <w:r w:rsidRPr="00A0247D">
              <w:rPr>
                <w:b/>
                <w:lang w:eastAsia="zh-CN"/>
              </w:rPr>
              <w:t>Comment</w:t>
            </w:r>
          </w:p>
        </w:tc>
      </w:tr>
      <w:tr w:rsidR="00E40DDC" w:rsidRPr="00A0247D" w14:paraId="679869AA" w14:textId="77777777" w:rsidTr="00BE0B09">
        <w:tc>
          <w:tcPr>
            <w:tcW w:w="2122" w:type="dxa"/>
            <w:tcBorders>
              <w:top w:val="single" w:sz="4" w:space="0" w:color="auto"/>
              <w:left w:val="single" w:sz="4" w:space="0" w:color="auto"/>
              <w:bottom w:val="single" w:sz="4" w:space="0" w:color="auto"/>
              <w:right w:val="single" w:sz="4" w:space="0" w:color="auto"/>
            </w:tcBorders>
          </w:tcPr>
          <w:p w14:paraId="162E57CA" w14:textId="197BF818" w:rsidR="00E40DDC" w:rsidRPr="00A0247D" w:rsidRDefault="00BE0B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E880789" w14:textId="77777777" w:rsidR="00E40DDC" w:rsidRDefault="00BE0B09" w:rsidP="00BE0B09">
            <w:pPr>
              <w:jc w:val="left"/>
              <w:rPr>
                <w:bCs/>
                <w:lang w:val="en-GB" w:eastAsia="zh-CN"/>
              </w:rPr>
            </w:pPr>
            <w:r>
              <w:rPr>
                <w:bCs/>
                <w:lang w:val="en-GB" w:eastAsia="zh-CN"/>
              </w:rPr>
              <w:t>Proposal 1-1a: We are Ok with it but not sure the necessity as the proposal is quite obvious and more relevant to RRC parameter naming.</w:t>
            </w:r>
          </w:p>
          <w:p w14:paraId="4AF07428" w14:textId="77777777" w:rsidR="0002085B" w:rsidRDefault="00BE0B09" w:rsidP="0002085B">
            <w:pPr>
              <w:jc w:val="left"/>
              <w:rPr>
                <w:bCs/>
                <w:lang w:val="en-GB" w:eastAsia="zh-CN"/>
              </w:rPr>
            </w:pPr>
            <w:r>
              <w:rPr>
                <w:bCs/>
                <w:lang w:val="en-GB" w:eastAsia="zh-CN"/>
              </w:rPr>
              <w:t xml:space="preserve">Proposal 1-1b: </w:t>
            </w:r>
            <w:r w:rsidR="0002085B">
              <w:rPr>
                <w:bCs/>
                <w:lang w:val="en-GB" w:eastAsia="zh-CN"/>
              </w:rPr>
              <w:t xml:space="preserve">We are Ok with the sub-bullet that defining </w:t>
            </w:r>
            <w:proofErr w:type="spellStart"/>
            <w:r w:rsidR="0002085B">
              <w:rPr>
                <w:bCs/>
                <w:lang w:val="en-GB" w:eastAsia="zh-CN"/>
              </w:rPr>
              <w:t>N_bundle</w:t>
            </w:r>
            <w:proofErr w:type="spellEnd"/>
            <w:r w:rsidR="0002085B">
              <w:rPr>
                <w:bCs/>
                <w:lang w:val="en-GB" w:eastAsia="zh-CN"/>
              </w:rPr>
              <w:t xml:space="preserve"> as the number of bundles with the CFR. For the main bullet, it is not quite clear that whether the first PRG/RBG and/or last PRG/RBG are not aligned with the starting PRB or ending PRB of the CFR. </w:t>
            </w:r>
          </w:p>
          <w:p w14:paraId="0AEAAA6A" w14:textId="1087F5E1" w:rsidR="0002085B" w:rsidRPr="00A0247D" w:rsidRDefault="0002085B" w:rsidP="0002085B">
            <w:pPr>
              <w:jc w:val="left"/>
              <w:rPr>
                <w:bCs/>
                <w:lang w:val="en-GB" w:eastAsia="zh-CN"/>
              </w:rPr>
            </w:pPr>
            <w:r>
              <w:rPr>
                <w:bCs/>
                <w:lang w:val="en-GB" w:eastAsia="zh-CN"/>
              </w:rPr>
              <w:t xml:space="preserve">To synchronize the starting and ending PRG/RBG for the group of UEs, we prefer to specify </w:t>
            </w:r>
            <w:r>
              <w:rPr>
                <w:rFonts w:eastAsia="MS Mincho" w:hint="eastAsia"/>
                <w:bCs/>
                <w:lang w:val="en-GB" w:eastAsia="ja-JP"/>
              </w:rPr>
              <w:t xml:space="preserve">RBG and PRG defined based on the starting PRB of the CFR, size of the CFR and </w:t>
            </w:r>
            <w:proofErr w:type="spellStart"/>
            <w:r w:rsidRPr="00B4365F">
              <w:rPr>
                <w:rFonts w:eastAsia="MS Mincho" w:hint="eastAsia"/>
                <w:bCs/>
                <w:i/>
                <w:lang w:val="en-GB" w:eastAsia="ja-JP"/>
              </w:rPr>
              <w:t>rbg</w:t>
            </w:r>
            <w:proofErr w:type="spellEnd"/>
            <w:r w:rsidRPr="00B4365F">
              <w:rPr>
                <w:rFonts w:eastAsia="MS Mincho" w:hint="eastAsia"/>
                <w:bCs/>
                <w:i/>
                <w:lang w:val="en-GB" w:eastAsia="ja-JP"/>
              </w:rPr>
              <w:t>-Size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tc>
      </w:tr>
      <w:tr w:rsidR="006A3747" w:rsidRPr="00A0247D" w14:paraId="02174DD9" w14:textId="77777777" w:rsidTr="00BE0B09">
        <w:tc>
          <w:tcPr>
            <w:tcW w:w="2122" w:type="dxa"/>
            <w:tcBorders>
              <w:top w:val="single" w:sz="4" w:space="0" w:color="auto"/>
              <w:left w:val="single" w:sz="4" w:space="0" w:color="auto"/>
              <w:bottom w:val="single" w:sz="4" w:space="0" w:color="auto"/>
              <w:right w:val="single" w:sz="4" w:space="0" w:color="auto"/>
            </w:tcBorders>
          </w:tcPr>
          <w:p w14:paraId="32F6D3DF" w14:textId="2C16B75F" w:rsidR="006A3747" w:rsidRDefault="006A3747" w:rsidP="006A3747">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E85801D" w14:textId="0EB4F749" w:rsidR="006A3747" w:rsidRDefault="006A3747" w:rsidP="006A3747">
            <w:pPr>
              <w:jc w:val="left"/>
              <w:rPr>
                <w:bCs/>
                <w:lang w:val="en-GB" w:eastAsia="zh-CN"/>
              </w:rPr>
            </w:pPr>
            <w:r>
              <w:rPr>
                <w:bCs/>
                <w:lang w:val="en-GB" w:eastAsia="zh-CN"/>
              </w:rPr>
              <w:t xml:space="preserve">Regarding </w:t>
            </w:r>
            <w:r w:rsidRPr="008873C4">
              <w:rPr>
                <w:bCs/>
                <w:lang w:val="en-GB" w:eastAsia="zh-CN"/>
              </w:rPr>
              <w:t>Proposal 1-1a</w:t>
            </w:r>
            <w:r>
              <w:rPr>
                <w:bCs/>
                <w:lang w:val="en-GB" w:eastAsia="zh-CN"/>
              </w:rPr>
              <w:t xml:space="preserve">: We support this proposal, which can reduce the workload of RRC parameter discussion. If companies have concern on this general principle and prefer a case-by-case discussion, we can adopt contribution-driven-based discussion until next </w:t>
            </w:r>
            <w:r w:rsidR="00A51889">
              <w:rPr>
                <w:bCs/>
                <w:lang w:val="en-GB" w:eastAsia="zh-CN"/>
              </w:rPr>
              <w:t xml:space="preserve">year </w:t>
            </w:r>
            <w:r>
              <w:rPr>
                <w:bCs/>
                <w:lang w:val="en-GB" w:eastAsia="zh-CN"/>
              </w:rPr>
              <w:t xml:space="preserve">Q1 and make this conclusion in next </w:t>
            </w:r>
            <w:r w:rsidR="00D27DBB">
              <w:rPr>
                <w:bCs/>
                <w:lang w:val="en-GB" w:eastAsia="zh-CN"/>
              </w:rPr>
              <w:t xml:space="preserve">year </w:t>
            </w:r>
            <w:r>
              <w:rPr>
                <w:bCs/>
                <w:lang w:val="en-GB" w:eastAsia="zh-CN"/>
              </w:rPr>
              <w:t xml:space="preserve">Q1. In this case, companies can have more time to check the RRC parameters and report if they see any potential issues until </w:t>
            </w:r>
            <w:r w:rsidR="00D27DBB">
              <w:rPr>
                <w:bCs/>
                <w:lang w:val="en-GB" w:eastAsia="zh-CN"/>
              </w:rPr>
              <w:t xml:space="preserve">year </w:t>
            </w:r>
            <w:r>
              <w:rPr>
                <w:bCs/>
                <w:lang w:val="en-GB" w:eastAsia="zh-CN"/>
              </w:rPr>
              <w:t>Q1.</w:t>
            </w:r>
          </w:p>
          <w:p w14:paraId="6290E77F" w14:textId="77777777" w:rsidR="006A3747" w:rsidRDefault="006A3747" w:rsidP="006A3747">
            <w:pPr>
              <w:jc w:val="left"/>
              <w:rPr>
                <w:bCs/>
                <w:lang w:val="en-GB" w:eastAsia="zh-CN"/>
              </w:rPr>
            </w:pPr>
          </w:p>
          <w:p w14:paraId="422AE170" w14:textId="6C0DE2DA" w:rsidR="006A3747" w:rsidRDefault="006A3747" w:rsidP="006A3747">
            <w:pPr>
              <w:rPr>
                <w:bCs/>
                <w:lang w:val="en-GB" w:eastAsia="zh-CN"/>
              </w:rPr>
            </w:pPr>
            <w:r>
              <w:rPr>
                <w:bCs/>
                <w:lang w:val="en-GB" w:eastAsia="zh-CN"/>
              </w:rPr>
              <w:t xml:space="preserve">Regarding </w:t>
            </w:r>
            <w:r w:rsidRPr="008873C4">
              <w:rPr>
                <w:bCs/>
                <w:lang w:val="en-GB" w:eastAsia="zh-CN"/>
              </w:rPr>
              <w:t>Proposal 1-1b</w:t>
            </w:r>
            <w:r>
              <w:rPr>
                <w:bCs/>
                <w:lang w:val="en-GB" w:eastAsia="zh-CN"/>
              </w:rPr>
              <w:t>: OK</w:t>
            </w:r>
          </w:p>
        </w:tc>
      </w:tr>
      <w:tr w:rsidR="004F6B99" w:rsidRPr="00A0247D" w14:paraId="34416C69" w14:textId="77777777" w:rsidTr="00E56226">
        <w:tc>
          <w:tcPr>
            <w:tcW w:w="2122" w:type="dxa"/>
            <w:tcBorders>
              <w:top w:val="single" w:sz="4" w:space="0" w:color="auto"/>
              <w:left w:val="single" w:sz="4" w:space="0" w:color="auto"/>
              <w:bottom w:val="single" w:sz="4" w:space="0" w:color="auto"/>
              <w:right w:val="single" w:sz="4" w:space="0" w:color="auto"/>
            </w:tcBorders>
          </w:tcPr>
          <w:p w14:paraId="0F715D34" w14:textId="77777777" w:rsidR="004F6B99" w:rsidRDefault="004F6B99" w:rsidP="00E56226">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B115DA0" w14:textId="77777777" w:rsidR="004F6B99" w:rsidRDefault="004F6B99" w:rsidP="00E56226">
            <w:pPr>
              <w:rPr>
                <w:bCs/>
                <w:lang w:val="en-GB" w:eastAsia="zh-CN"/>
              </w:rPr>
            </w:pPr>
            <w:r>
              <w:rPr>
                <w:bCs/>
                <w:lang w:val="en-GB" w:eastAsia="zh-CN"/>
              </w:rPr>
              <w:t>Proposal 1-1a: It’s not clear the default value. Does it mean the parameter for MBS is not configured, then parameter in unicast is used? Or the parameter for MBS is always present and the value is the same as unicast if not specified.</w:t>
            </w:r>
          </w:p>
        </w:tc>
      </w:tr>
      <w:tr w:rsidR="004F6B99" w:rsidRPr="00A0247D" w14:paraId="38804108" w14:textId="77777777" w:rsidTr="00E56226">
        <w:tc>
          <w:tcPr>
            <w:tcW w:w="2122" w:type="dxa"/>
            <w:tcBorders>
              <w:top w:val="single" w:sz="4" w:space="0" w:color="auto"/>
              <w:left w:val="single" w:sz="4" w:space="0" w:color="auto"/>
              <w:bottom w:val="single" w:sz="4" w:space="0" w:color="auto"/>
              <w:right w:val="single" w:sz="4" w:space="0" w:color="auto"/>
            </w:tcBorders>
          </w:tcPr>
          <w:p w14:paraId="4CE8D534" w14:textId="5FDF0B0A"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B77446" w14:textId="77777777" w:rsidR="004F6B99" w:rsidRDefault="004F6B99" w:rsidP="004F6B99">
            <w:pPr>
              <w:jc w:val="left"/>
              <w:rPr>
                <w:bCs/>
                <w:lang w:val="en-GB" w:eastAsia="zh-CN"/>
              </w:rPr>
            </w:pPr>
            <w:r>
              <w:rPr>
                <w:rFonts w:hint="eastAsia"/>
                <w:bCs/>
                <w:lang w:val="en-GB" w:eastAsia="zh-CN"/>
              </w:rPr>
              <w:t>P</w:t>
            </w:r>
            <w:r>
              <w:rPr>
                <w:bCs/>
                <w:lang w:val="en-GB" w:eastAsia="zh-CN"/>
              </w:rPr>
              <w:t>roposal 1-1a: OK in principle.</w:t>
            </w:r>
          </w:p>
          <w:p w14:paraId="3AF45BA6" w14:textId="77777777" w:rsidR="004F6B99" w:rsidRDefault="004F6B99" w:rsidP="004F6B99">
            <w:pPr>
              <w:jc w:val="left"/>
              <w:rPr>
                <w:bCs/>
                <w:lang w:val="en-GB" w:eastAsia="zh-CN"/>
              </w:rPr>
            </w:pPr>
            <w:r>
              <w:rPr>
                <w:bCs/>
                <w:lang w:val="en-GB" w:eastAsia="zh-CN"/>
              </w:rPr>
              <w:t>For the second sub-bullet, the intention is OK. One clarification should be made that those RRC parameters not in the list still needs to be explicitly defined in specification, reuse the parameters in dedicated unicast BWP is not the intention.</w:t>
            </w:r>
          </w:p>
          <w:p w14:paraId="1B481CA9" w14:textId="4B6CCE50" w:rsidR="004F6B99" w:rsidRDefault="004F6B99" w:rsidP="004F6B99">
            <w:pPr>
              <w:rPr>
                <w:bCs/>
                <w:lang w:val="en-GB" w:eastAsia="zh-CN"/>
              </w:rPr>
            </w:pPr>
            <w:r>
              <w:rPr>
                <w:rFonts w:hint="eastAsia"/>
                <w:bCs/>
                <w:lang w:val="en-GB" w:eastAsia="zh-CN"/>
              </w:rPr>
              <w:t>P</w:t>
            </w:r>
            <w:r>
              <w:rPr>
                <w:bCs/>
                <w:lang w:val="en-GB" w:eastAsia="zh-CN"/>
              </w:rPr>
              <w:t>roposal 1-1b: OK.</w:t>
            </w:r>
          </w:p>
        </w:tc>
      </w:tr>
      <w:tr w:rsidR="002333F6" w:rsidRPr="00A0247D" w14:paraId="4DC695C3" w14:textId="77777777" w:rsidTr="00E56226">
        <w:tc>
          <w:tcPr>
            <w:tcW w:w="2122" w:type="dxa"/>
            <w:tcBorders>
              <w:top w:val="single" w:sz="4" w:space="0" w:color="auto"/>
              <w:left w:val="single" w:sz="4" w:space="0" w:color="auto"/>
              <w:bottom w:val="single" w:sz="4" w:space="0" w:color="auto"/>
              <w:right w:val="single" w:sz="4" w:space="0" w:color="auto"/>
            </w:tcBorders>
          </w:tcPr>
          <w:p w14:paraId="2C5EC3F0"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8F93DF" w14:textId="77777777" w:rsidR="002333F6" w:rsidRPr="00A0247D" w:rsidRDefault="002333F6" w:rsidP="00E56226">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0128A902" w14:textId="77777777" w:rsidR="002333F6" w:rsidRPr="00A0247D" w:rsidRDefault="002333F6" w:rsidP="00E56226">
            <w:pPr>
              <w:rPr>
                <w:lang w:val="en-GB" w:eastAsia="zh-CN"/>
              </w:rPr>
            </w:pPr>
            <w:r>
              <w:rPr>
                <w:lang w:val="en-GB" w:eastAsia="zh-CN"/>
              </w:rPr>
              <w:t>For simplicity and reducing the workload, we are fine with FL’s suggestion. Our understanding on this conclusion is that RRC parameters included in unicast configuration can also be configured in MBS configuration, even if we don’t list them in the LS to RAN2.</w:t>
            </w:r>
          </w:p>
          <w:p w14:paraId="0FE860C9" w14:textId="77777777" w:rsidR="002333F6" w:rsidRPr="00A0247D" w:rsidRDefault="002333F6" w:rsidP="00E56226">
            <w:pPr>
              <w:rPr>
                <w:b/>
                <w:bCs/>
                <w:lang w:val="en-GB"/>
              </w:rPr>
            </w:pPr>
            <w:r w:rsidRPr="00A0247D">
              <w:rPr>
                <w:b/>
                <w:bCs/>
                <w:highlight w:val="yellow"/>
                <w:lang w:val="en-GB"/>
              </w:rPr>
              <w:t>Initial Proposal 1-1b:</w:t>
            </w:r>
            <w:r w:rsidRPr="00A0247D">
              <w:rPr>
                <w:b/>
                <w:bCs/>
                <w:lang w:val="en-GB"/>
              </w:rPr>
              <w:t xml:space="preserve"> </w:t>
            </w:r>
          </w:p>
          <w:p w14:paraId="60D5B531" w14:textId="77777777" w:rsidR="002333F6" w:rsidRPr="00A0247D" w:rsidRDefault="002333F6" w:rsidP="00E56226">
            <w:pPr>
              <w:tabs>
                <w:tab w:val="num" w:pos="1440"/>
                <w:tab w:val="num" w:pos="2880"/>
              </w:tabs>
              <w:textAlignment w:val="auto"/>
              <w:rPr>
                <w:lang w:eastAsia="x-none"/>
              </w:rPr>
            </w:pPr>
            <w:r>
              <w:rPr>
                <w:lang w:val="en-GB"/>
              </w:rPr>
              <w:t>Support.</w:t>
            </w:r>
          </w:p>
          <w:p w14:paraId="01950AA9" w14:textId="77777777" w:rsidR="002333F6" w:rsidRDefault="002333F6" w:rsidP="00E56226">
            <w:pPr>
              <w:rPr>
                <w:bCs/>
                <w:lang w:val="en-GB" w:eastAsia="zh-CN"/>
              </w:rPr>
            </w:pPr>
          </w:p>
        </w:tc>
      </w:tr>
      <w:tr w:rsidR="001D6A5F" w:rsidRPr="00A0247D" w14:paraId="7957FC6D" w14:textId="77777777" w:rsidTr="00BE0B09">
        <w:tc>
          <w:tcPr>
            <w:tcW w:w="2122" w:type="dxa"/>
            <w:tcBorders>
              <w:top w:val="single" w:sz="4" w:space="0" w:color="auto"/>
              <w:left w:val="single" w:sz="4" w:space="0" w:color="auto"/>
              <w:bottom w:val="single" w:sz="4" w:space="0" w:color="auto"/>
              <w:right w:val="single" w:sz="4" w:space="0" w:color="auto"/>
            </w:tcBorders>
          </w:tcPr>
          <w:p w14:paraId="7D475334" w14:textId="6E424014" w:rsidR="001D6A5F" w:rsidRDefault="001D6A5F" w:rsidP="001D6A5F">
            <w:pPr>
              <w:rPr>
                <w:bCs/>
                <w:lang w:eastAsia="zh-CN"/>
              </w:rPr>
            </w:pPr>
            <w:r w:rsidRPr="006D7FF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EA13221" w14:textId="77777777" w:rsidR="001D6A5F" w:rsidRPr="006D7FFA" w:rsidRDefault="001D6A5F" w:rsidP="001D6A5F">
            <w:pPr>
              <w:rPr>
                <w:bCs/>
                <w:lang w:val="en-GB"/>
              </w:rPr>
            </w:pPr>
            <w:r w:rsidRPr="006D7FFA">
              <w:rPr>
                <w:bCs/>
                <w:lang w:val="en-GB"/>
              </w:rPr>
              <w:t>Proposal 1-1a</w:t>
            </w:r>
            <w:r w:rsidRPr="006D7FFA">
              <w:rPr>
                <w:rFonts w:eastAsia="MS Mincho"/>
                <w:bCs/>
                <w:lang w:val="en-GB" w:eastAsia="ja-JP"/>
              </w:rPr>
              <w:t>: Support</w:t>
            </w:r>
          </w:p>
          <w:p w14:paraId="090D075D" w14:textId="77777777" w:rsidR="001D6A5F" w:rsidRDefault="001D6A5F" w:rsidP="001D6A5F">
            <w:pPr>
              <w:rPr>
                <w:rFonts w:eastAsia="MS Mincho"/>
                <w:lang w:eastAsia="ja-JP"/>
              </w:rPr>
            </w:pPr>
            <w:r w:rsidRPr="006D7FFA">
              <w:rPr>
                <w:bCs/>
                <w:lang w:val="en-GB"/>
              </w:rPr>
              <w:t>Proposal 1-1b:</w:t>
            </w:r>
            <w:r w:rsidRPr="006D7FFA">
              <w:rPr>
                <w:rFonts w:eastAsia="MS Mincho"/>
                <w:bCs/>
                <w:lang w:val="en-GB" w:eastAsia="ja-JP"/>
              </w:rPr>
              <w:t xml:space="preserve"> More clarification is needed. The existing resource block bundles definition for PDSCH scheduled with DCI format 1_0 in CSS is based on the rule that </w:t>
            </w:r>
            <w:r>
              <w:rPr>
                <w:rFonts w:eastAsia="MS Mincho" w:hint="eastAsia"/>
                <w:bCs/>
                <w:lang w:val="en-GB" w:eastAsia="ja-JP"/>
              </w:rPr>
              <w:t xml:space="preserve">the </w:t>
            </w:r>
            <w:r w:rsidRPr="006D7FFA">
              <w:rPr>
                <w:rFonts w:eastAsia="MS Mincho"/>
                <w:bCs/>
                <w:lang w:val="en-GB" w:eastAsia="ja-JP"/>
              </w:rPr>
              <w:t xml:space="preserve">RB numbering starts form the lowest RB of the CORESET </w:t>
            </w:r>
            <w:r w:rsidRPr="006D7FFA">
              <w:t>where the corresponding DCI was received</w:t>
            </w:r>
            <w:r w:rsidRPr="006D7FFA">
              <w:rPr>
                <w:rFonts w:eastAsia="MS Mincho"/>
                <w:lang w:eastAsia="ja-JP"/>
              </w:rPr>
              <w:t xml:space="preserve">. </w:t>
            </w:r>
          </w:p>
          <w:p w14:paraId="344FED86" w14:textId="53E03980" w:rsidR="001D6A5F" w:rsidRDefault="001D6A5F" w:rsidP="001D6A5F">
            <w:pPr>
              <w:rPr>
                <w:bCs/>
                <w:lang w:val="en-GB" w:eastAsia="zh-CN"/>
              </w:rPr>
            </w:pPr>
            <w:r w:rsidRPr="006D7FFA">
              <w:rPr>
                <w:rFonts w:eastAsia="MS Mincho"/>
                <w:lang w:eastAsia="ja-JP"/>
              </w:rPr>
              <w:t>At the last meeting, it was agreed that RB numbering for PDSCH scheduled with the first DCI format starts from the lowest RB of the CFR. Therefore, the definition for PDSCH scheduled with DCI format 1_0 in CSS cannot be directly app</w:t>
            </w:r>
            <w:r>
              <w:rPr>
                <w:rFonts w:eastAsia="MS Mincho" w:hint="eastAsia"/>
                <w:lang w:eastAsia="ja-JP"/>
              </w:rPr>
              <w:t>l</w:t>
            </w:r>
            <w:r w:rsidRPr="006D7FFA">
              <w:rPr>
                <w:rFonts w:eastAsia="MS Mincho"/>
                <w:lang w:eastAsia="ja-JP"/>
              </w:rPr>
              <w:t>ied to PDSCH scheduled with the first DCI format.</w:t>
            </w:r>
          </w:p>
        </w:tc>
      </w:tr>
      <w:tr w:rsidR="00013CB0" w:rsidRPr="00A0247D" w14:paraId="6E02A430" w14:textId="77777777" w:rsidTr="00BE0B09">
        <w:tc>
          <w:tcPr>
            <w:tcW w:w="2122" w:type="dxa"/>
            <w:tcBorders>
              <w:top w:val="single" w:sz="4" w:space="0" w:color="auto"/>
              <w:left w:val="single" w:sz="4" w:space="0" w:color="auto"/>
              <w:bottom w:val="single" w:sz="4" w:space="0" w:color="auto"/>
              <w:right w:val="single" w:sz="4" w:space="0" w:color="auto"/>
            </w:tcBorders>
          </w:tcPr>
          <w:p w14:paraId="267418D5" w14:textId="4D5FDE76" w:rsidR="00013CB0" w:rsidRPr="006D7FFA" w:rsidRDefault="00013CB0" w:rsidP="00013CB0">
            <w:pPr>
              <w:rPr>
                <w:rFonts w:eastAsia="MS Mincho"/>
                <w:bCs/>
                <w:lang w:eastAsia="ja-JP"/>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1E6384B" w14:textId="77777777" w:rsidR="00013CB0" w:rsidRDefault="00013CB0" w:rsidP="00013CB0">
            <w:pPr>
              <w:rPr>
                <w:bCs/>
                <w:lang w:val="en-GB" w:eastAsia="zh-CN"/>
              </w:rPr>
            </w:pPr>
            <w:r>
              <w:rPr>
                <w:rFonts w:hint="eastAsia"/>
                <w:bCs/>
                <w:lang w:val="en-GB" w:eastAsia="zh-CN"/>
              </w:rPr>
              <w:t>P</w:t>
            </w:r>
            <w:r>
              <w:rPr>
                <w:bCs/>
                <w:lang w:val="en-GB" w:eastAsia="zh-CN"/>
              </w:rPr>
              <w:t>roposal 1-1a: OK</w:t>
            </w:r>
          </w:p>
          <w:p w14:paraId="4EE97A38" w14:textId="280A96E0" w:rsidR="00013CB0" w:rsidRPr="006D7FFA" w:rsidRDefault="00013CB0" w:rsidP="00013CB0">
            <w:pPr>
              <w:rPr>
                <w:bCs/>
                <w:lang w:val="en-GB"/>
              </w:rPr>
            </w:pPr>
            <w:r>
              <w:rPr>
                <w:bCs/>
                <w:lang w:val="en-GB" w:eastAsia="zh-CN"/>
              </w:rPr>
              <w:t>Proposal 1-1b: OK</w:t>
            </w:r>
          </w:p>
        </w:tc>
      </w:tr>
      <w:tr w:rsidR="00E56226" w:rsidRPr="00A0247D" w14:paraId="4E3CFA74" w14:textId="77777777" w:rsidTr="00BE0B09">
        <w:tc>
          <w:tcPr>
            <w:tcW w:w="2122" w:type="dxa"/>
            <w:tcBorders>
              <w:top w:val="single" w:sz="4" w:space="0" w:color="auto"/>
              <w:left w:val="single" w:sz="4" w:space="0" w:color="auto"/>
              <w:bottom w:val="single" w:sz="4" w:space="0" w:color="auto"/>
              <w:right w:val="single" w:sz="4" w:space="0" w:color="auto"/>
            </w:tcBorders>
          </w:tcPr>
          <w:p w14:paraId="5858DED8" w14:textId="19F93650" w:rsidR="00E56226"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2E66A0A" w14:textId="59748662" w:rsidR="00E56226" w:rsidRDefault="00E56226" w:rsidP="00E56226">
            <w:pPr>
              <w:rPr>
                <w:bCs/>
                <w:lang w:val="en-GB" w:eastAsia="zh-CN"/>
              </w:rPr>
            </w:pPr>
            <w:r>
              <w:rPr>
                <w:rFonts w:hint="eastAsia"/>
                <w:bCs/>
                <w:lang w:val="en-GB" w:eastAsia="zh-CN"/>
              </w:rPr>
              <w:t>Proposal</w:t>
            </w:r>
            <w:r>
              <w:rPr>
                <w:bCs/>
                <w:lang w:val="en-GB" w:eastAsia="zh-CN"/>
              </w:rPr>
              <w:t xml:space="preserve"> 1-1</w:t>
            </w:r>
            <w:r>
              <w:rPr>
                <w:rFonts w:hint="eastAsia"/>
                <w:bCs/>
                <w:lang w:val="en-GB" w:eastAsia="zh-CN"/>
              </w:rPr>
              <w:t>a:</w:t>
            </w:r>
            <w:r>
              <w:rPr>
                <w:bCs/>
                <w:lang w:val="en-GB" w:eastAsia="zh-CN"/>
              </w:rPr>
              <w:t xml:space="preserve"> </w:t>
            </w:r>
            <w:r>
              <w:rPr>
                <w:rFonts w:hint="eastAsia"/>
                <w:bCs/>
                <w:lang w:val="en-GB" w:eastAsia="zh-CN"/>
              </w:rPr>
              <w:t>Support</w:t>
            </w:r>
            <w:r>
              <w:rPr>
                <w:bCs/>
                <w:lang w:val="en-GB" w:eastAsia="zh-CN"/>
              </w:rPr>
              <w:t>.</w:t>
            </w:r>
          </w:p>
          <w:p w14:paraId="6469E9D8" w14:textId="6C7EDFAA" w:rsidR="00E56226" w:rsidRDefault="00E56226" w:rsidP="00E56226">
            <w:pPr>
              <w:rPr>
                <w:bCs/>
                <w:lang w:val="en-GB" w:eastAsia="zh-CN"/>
              </w:rPr>
            </w:pPr>
            <w:r w:rsidRPr="007620D1">
              <w:rPr>
                <w:bCs/>
                <w:lang w:val="en-GB" w:eastAsia="zh-CN"/>
              </w:rPr>
              <w:t>Propo</w:t>
            </w:r>
            <w:r>
              <w:rPr>
                <w:bCs/>
                <w:lang w:val="en-GB" w:eastAsia="zh-CN"/>
              </w:rPr>
              <w:t>sal 1-1b</w:t>
            </w:r>
            <w:r w:rsidRPr="007620D1">
              <w:rPr>
                <w:bCs/>
                <w:lang w:val="en-GB" w:eastAsia="zh-CN"/>
              </w:rPr>
              <w:t>:</w:t>
            </w:r>
            <w:r>
              <w:rPr>
                <w:bCs/>
                <w:lang w:val="en-GB" w:eastAsia="zh-CN"/>
              </w:rPr>
              <w:t xml:space="preserve"> Support. It has been agreed in the last meeting that the size of RBG is defined based on the starting PRB of CFR, </w:t>
            </w:r>
            <w:r w:rsidRPr="00A138AC">
              <w:rPr>
                <w:bCs/>
                <w:lang w:val="en-GB" w:eastAsia="zh-CN"/>
              </w:rPr>
              <w:t xml:space="preserve">size of the CFR and the higher layer parameter </w:t>
            </w:r>
            <w:proofErr w:type="spellStart"/>
            <w:r w:rsidRPr="00A138AC">
              <w:rPr>
                <w:bCs/>
                <w:i/>
                <w:lang w:val="en-GB" w:eastAsia="zh-CN"/>
              </w:rPr>
              <w:t>rbg</w:t>
            </w:r>
            <w:proofErr w:type="spellEnd"/>
            <w:r w:rsidRPr="00A138AC">
              <w:rPr>
                <w:bCs/>
                <w:i/>
                <w:lang w:val="en-GB" w:eastAsia="zh-CN"/>
              </w:rPr>
              <w:t>-Size</w:t>
            </w:r>
            <w:r w:rsidRPr="00A138AC">
              <w:rPr>
                <w:bCs/>
                <w:lang w:val="en-GB" w:eastAsia="zh-CN"/>
              </w:rPr>
              <w:t xml:space="preserve"> configured by PDSCH-Config for multicast</w:t>
            </w:r>
            <w:r>
              <w:rPr>
                <w:bCs/>
                <w:lang w:val="en-GB" w:eastAsia="zh-CN"/>
              </w:rPr>
              <w:t xml:space="preserve">, but it should be clarified that whether for a same BWP size and CFR size, and a same </w:t>
            </w:r>
            <w:proofErr w:type="spellStart"/>
            <w:r w:rsidRPr="00A138AC">
              <w:rPr>
                <w:bCs/>
                <w:i/>
                <w:lang w:val="en-GB" w:eastAsia="zh-CN"/>
              </w:rPr>
              <w:t>rbg</w:t>
            </w:r>
            <w:proofErr w:type="spellEnd"/>
            <w:r w:rsidRPr="00A138AC">
              <w:rPr>
                <w:bCs/>
                <w:i/>
                <w:lang w:val="en-GB" w:eastAsia="zh-CN"/>
              </w:rPr>
              <w:t>-Size</w:t>
            </w:r>
            <w:r>
              <w:rPr>
                <w:bCs/>
                <w:i/>
                <w:lang w:val="en-GB" w:eastAsia="zh-CN"/>
              </w:rPr>
              <w:t xml:space="preserve"> </w:t>
            </w:r>
            <w:r w:rsidRPr="00B274F0">
              <w:rPr>
                <w:bCs/>
                <w:lang w:val="en-GB" w:eastAsia="zh-CN"/>
              </w:rPr>
              <w:t>between unicast and multicast</w:t>
            </w:r>
            <w:r w:rsidRPr="00B274F0">
              <w:rPr>
                <w:bCs/>
                <w:i/>
                <w:lang w:val="en-GB" w:eastAsia="zh-CN"/>
              </w:rPr>
              <w:t xml:space="preserve"> </w:t>
            </w:r>
            <w:r>
              <w:rPr>
                <w:bCs/>
                <w:lang w:val="en-GB" w:eastAsia="zh-CN"/>
              </w:rPr>
              <w:t xml:space="preserve">correspond to a same nominal RBG size </w:t>
            </w:r>
            <w:r w:rsidRPr="00B274F0">
              <w:rPr>
                <w:bCs/>
                <w:i/>
                <w:lang w:val="en-GB" w:eastAsia="zh-CN"/>
              </w:rPr>
              <w:t>P</w:t>
            </w:r>
            <w:r>
              <w:rPr>
                <w:bCs/>
                <w:lang w:val="en-GB" w:eastAsia="zh-CN"/>
              </w:rPr>
              <w:t xml:space="preserve"> or not. I</w:t>
            </w:r>
            <w:r w:rsidRPr="00A138AC">
              <w:rPr>
                <w:bCs/>
                <w:lang w:val="en-GB" w:eastAsia="zh-CN"/>
              </w:rPr>
              <w:t>n other words</w:t>
            </w:r>
            <w:r>
              <w:rPr>
                <w:bCs/>
                <w:lang w:val="en-GB" w:eastAsia="zh-CN"/>
              </w:rPr>
              <w:t xml:space="preserve">, whether the </w:t>
            </w:r>
            <w:r w:rsidRPr="00A138AC">
              <w:rPr>
                <w:bCs/>
                <w:lang w:val="en-GB" w:eastAsia="zh-CN"/>
              </w:rPr>
              <w:t>Table 5.1.2.2.1-1</w:t>
            </w:r>
            <w:r>
              <w:rPr>
                <w:bCs/>
                <w:lang w:val="en-GB" w:eastAsia="zh-CN"/>
              </w:rPr>
              <w:t xml:space="preserve"> in TS28.214 can be reused for multicast or not. </w:t>
            </w:r>
            <w:r w:rsidRPr="00B274F0">
              <w:rPr>
                <w:bCs/>
                <w:lang w:val="en-GB" w:eastAsia="zh-CN"/>
              </w:rPr>
              <w:t>It may not be necessary to design a multicast specific table, but at least there should be a conclusion</w:t>
            </w:r>
            <w:r>
              <w:rPr>
                <w:bCs/>
                <w:lang w:val="en-GB" w:eastAsia="zh-CN"/>
              </w:rPr>
              <w:t>.</w:t>
            </w:r>
          </w:p>
        </w:tc>
      </w:tr>
      <w:tr w:rsidR="00791E91" w:rsidRPr="00A0247D" w14:paraId="41DA32AC" w14:textId="77777777" w:rsidTr="00BE0B09">
        <w:tc>
          <w:tcPr>
            <w:tcW w:w="2122" w:type="dxa"/>
            <w:tcBorders>
              <w:top w:val="single" w:sz="4" w:space="0" w:color="auto"/>
              <w:left w:val="single" w:sz="4" w:space="0" w:color="auto"/>
              <w:bottom w:val="single" w:sz="4" w:space="0" w:color="auto"/>
              <w:right w:val="single" w:sz="4" w:space="0" w:color="auto"/>
            </w:tcBorders>
          </w:tcPr>
          <w:p w14:paraId="371DEFFF" w14:textId="0903070C" w:rsidR="00791E91" w:rsidRDefault="00791E91" w:rsidP="00791E91">
            <w:pPr>
              <w:rPr>
                <w:bCs/>
                <w:lang w:eastAsia="zh-CN"/>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128CE281" w14:textId="5432049D" w:rsidR="00791E91" w:rsidRDefault="00791E91" w:rsidP="00791E91">
            <w:pPr>
              <w:rPr>
                <w:bCs/>
                <w:lang w:val="en-GB" w:eastAsia="zh-CN"/>
              </w:rPr>
            </w:pPr>
            <w:r>
              <w:rPr>
                <w:rFonts w:hint="eastAsia"/>
                <w:bCs/>
                <w:lang w:val="en-GB" w:eastAsia="zh-CN"/>
              </w:rPr>
              <w:t>P</w:t>
            </w:r>
            <w:r>
              <w:rPr>
                <w:bCs/>
                <w:lang w:val="en-GB" w:eastAsia="zh-CN"/>
              </w:rPr>
              <w:t>roposal 1-1a: OK</w:t>
            </w:r>
          </w:p>
        </w:tc>
      </w:tr>
      <w:tr w:rsidR="0088474B" w:rsidRPr="00A0247D" w14:paraId="78581B52" w14:textId="77777777" w:rsidTr="00BE0B09">
        <w:tc>
          <w:tcPr>
            <w:tcW w:w="2122" w:type="dxa"/>
            <w:tcBorders>
              <w:top w:val="single" w:sz="4" w:space="0" w:color="auto"/>
              <w:left w:val="single" w:sz="4" w:space="0" w:color="auto"/>
              <w:bottom w:val="single" w:sz="4" w:space="0" w:color="auto"/>
              <w:right w:val="single" w:sz="4" w:space="0" w:color="auto"/>
            </w:tcBorders>
          </w:tcPr>
          <w:p w14:paraId="24A03DE2" w14:textId="3D3E40B3" w:rsidR="0088474B" w:rsidRPr="0088474B" w:rsidRDefault="0088474B" w:rsidP="00791E91">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r>
              <w:rPr>
                <w:rFonts w:eastAsiaTheme="minorEastAsia"/>
                <w:bCs/>
                <w:lang w:eastAsia="zh-CN"/>
              </w:rPr>
              <w:t xml:space="preserve"> </w:t>
            </w:r>
          </w:p>
        </w:tc>
        <w:tc>
          <w:tcPr>
            <w:tcW w:w="7840" w:type="dxa"/>
            <w:tcBorders>
              <w:top w:val="single" w:sz="4" w:space="0" w:color="auto"/>
              <w:left w:val="single" w:sz="4" w:space="0" w:color="auto"/>
              <w:bottom w:val="single" w:sz="4" w:space="0" w:color="auto"/>
              <w:right w:val="single" w:sz="4" w:space="0" w:color="auto"/>
            </w:tcBorders>
          </w:tcPr>
          <w:p w14:paraId="7AEDC71A" w14:textId="77777777" w:rsidR="0088474B" w:rsidRDefault="0088474B" w:rsidP="00791E91">
            <w:pPr>
              <w:rPr>
                <w:bCs/>
                <w:lang w:val="en-GB" w:eastAsia="zh-CN"/>
              </w:rPr>
            </w:pPr>
            <w:r>
              <w:rPr>
                <w:bCs/>
                <w:lang w:val="en-GB" w:eastAsia="zh-CN"/>
              </w:rPr>
              <w:t xml:space="preserve">Fine with 1-1a in principle, however, whether there is –Multicast is up to RAN2 because it really depends on how the signalling is structure. </w:t>
            </w:r>
          </w:p>
          <w:p w14:paraId="3272C764" w14:textId="6B6F21C0" w:rsidR="0088474B" w:rsidRDefault="0088474B" w:rsidP="00791E91">
            <w:pPr>
              <w:rPr>
                <w:bCs/>
                <w:lang w:val="en-GB" w:eastAsia="zh-CN"/>
              </w:rPr>
            </w:pPr>
            <w:r>
              <w:rPr>
                <w:bCs/>
                <w:lang w:val="en-GB" w:eastAsia="zh-CN"/>
              </w:rPr>
              <w:t xml:space="preserve">Ok with 1-1b. </w:t>
            </w:r>
          </w:p>
        </w:tc>
      </w:tr>
      <w:tr w:rsidR="00870E73" w:rsidRPr="00A0247D" w14:paraId="590F97C5" w14:textId="77777777" w:rsidTr="00BE0B09">
        <w:tc>
          <w:tcPr>
            <w:tcW w:w="2122" w:type="dxa"/>
            <w:tcBorders>
              <w:top w:val="single" w:sz="4" w:space="0" w:color="auto"/>
              <w:left w:val="single" w:sz="4" w:space="0" w:color="auto"/>
              <w:bottom w:val="single" w:sz="4" w:space="0" w:color="auto"/>
              <w:right w:val="single" w:sz="4" w:space="0" w:color="auto"/>
            </w:tcBorders>
          </w:tcPr>
          <w:p w14:paraId="1C9794EA" w14:textId="7EFC918A" w:rsidR="00870E73" w:rsidRDefault="00870E73" w:rsidP="00870E73">
            <w:pPr>
              <w:rPr>
                <w:rFonts w:eastAsiaTheme="minorEastAsia"/>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A685AF6" w14:textId="6D83C413" w:rsidR="00870E73" w:rsidRDefault="00870E73" w:rsidP="00870E73">
            <w:pPr>
              <w:rPr>
                <w:bCs/>
                <w:lang w:val="en-GB" w:eastAsia="zh-CN"/>
              </w:rPr>
            </w:pPr>
            <w:r w:rsidRPr="008873C4">
              <w:rPr>
                <w:bCs/>
                <w:lang w:val="en-GB" w:eastAsia="zh-CN"/>
              </w:rPr>
              <w:t>Proposal 1-1a</w:t>
            </w:r>
            <w:r>
              <w:rPr>
                <w:bCs/>
                <w:lang w:val="en-GB" w:eastAsia="zh-CN"/>
              </w:rPr>
              <w:t xml:space="preserve">: </w:t>
            </w:r>
            <w:r w:rsidRPr="004466EE">
              <w:rPr>
                <w:bCs/>
                <w:lang w:val="en-GB" w:eastAsia="zh-CN"/>
              </w:rPr>
              <w:t>OK in principle.</w:t>
            </w:r>
            <w:r>
              <w:rPr>
                <w:bCs/>
                <w:lang w:val="en-GB" w:eastAsia="zh-CN"/>
              </w:rPr>
              <w:t xml:space="preserve"> it would be very helpful to reduce our workload on RRC parameter discussion.</w:t>
            </w:r>
          </w:p>
          <w:p w14:paraId="7E38833C" w14:textId="730601DD" w:rsidR="00870E73" w:rsidRDefault="00870E73" w:rsidP="00870E73">
            <w:pPr>
              <w:rPr>
                <w:bCs/>
                <w:lang w:val="en-GB" w:eastAsia="zh-CN"/>
              </w:rPr>
            </w:pPr>
            <w:r w:rsidRPr="008873C4">
              <w:rPr>
                <w:bCs/>
                <w:lang w:val="en-GB" w:eastAsia="zh-CN"/>
              </w:rPr>
              <w:t>Proposal 1-1</w:t>
            </w:r>
            <w:r>
              <w:rPr>
                <w:bCs/>
                <w:lang w:val="en-GB" w:eastAsia="zh-CN"/>
              </w:rPr>
              <w:t xml:space="preserve">b: OK in principle, if our understanding is correct that the main bullet means to </w:t>
            </w:r>
            <w:r w:rsidRPr="004466EE">
              <w:rPr>
                <w:bCs/>
                <w:lang w:val="en-GB" w:eastAsia="zh-CN"/>
              </w:rPr>
              <w:t xml:space="preserve">specify RBG and PRG defined based on the starting PRB of the CFR, size of the CFR and </w:t>
            </w:r>
            <w:proofErr w:type="spellStart"/>
            <w:r w:rsidRPr="004466EE">
              <w:rPr>
                <w:bCs/>
                <w:lang w:val="en-GB" w:eastAsia="zh-CN"/>
              </w:rPr>
              <w:t>rbg</w:t>
            </w:r>
            <w:proofErr w:type="spellEnd"/>
            <w:r w:rsidRPr="004466EE">
              <w:rPr>
                <w:bCs/>
                <w:lang w:val="en-GB" w:eastAsia="zh-CN"/>
              </w:rPr>
              <w:t>-Size configured by PDSCH-Config for multicast.</w:t>
            </w:r>
          </w:p>
        </w:tc>
      </w:tr>
      <w:tr w:rsidR="00FE7527" w:rsidRPr="00A0247D" w14:paraId="6036B8DB" w14:textId="77777777" w:rsidTr="00BE0B09">
        <w:tc>
          <w:tcPr>
            <w:tcW w:w="2122" w:type="dxa"/>
            <w:tcBorders>
              <w:top w:val="single" w:sz="4" w:space="0" w:color="auto"/>
              <w:left w:val="single" w:sz="4" w:space="0" w:color="auto"/>
              <w:bottom w:val="single" w:sz="4" w:space="0" w:color="auto"/>
              <w:right w:val="single" w:sz="4" w:space="0" w:color="auto"/>
            </w:tcBorders>
          </w:tcPr>
          <w:p w14:paraId="7AB7473E" w14:textId="1A8F9C08" w:rsidR="00FE7527" w:rsidRDefault="00FE7527" w:rsidP="00FE7527">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1261A485" w14:textId="77777777" w:rsidR="00FE7527" w:rsidRDefault="00FE7527" w:rsidP="00FE7527">
            <w:pPr>
              <w:rPr>
                <w:rFonts w:eastAsia="MS Mincho"/>
                <w:bCs/>
                <w:lang w:val="en-GB" w:eastAsia="ja-JP"/>
              </w:rPr>
            </w:pPr>
            <w:r w:rsidRPr="006D7FFA">
              <w:rPr>
                <w:bCs/>
                <w:lang w:val="en-GB"/>
              </w:rPr>
              <w:t>Proposal 1-1a</w:t>
            </w:r>
            <w:r>
              <w:rPr>
                <w:rFonts w:eastAsia="MS Mincho"/>
                <w:bCs/>
                <w:lang w:val="en-GB" w:eastAsia="ja-JP"/>
              </w:rPr>
              <w:t>: Considering the working load of RRC parameter discussion, we are generally fine with proposal. However, one clarification is made that if some RRC parameters are not needed in the future discussion, they also can be deleted. Thus, we suggest modify the first sub-bullet as following:</w:t>
            </w:r>
          </w:p>
          <w:p w14:paraId="46F12BFA" w14:textId="77777777" w:rsidR="00FE7527" w:rsidRPr="00800D85" w:rsidRDefault="00FE7527" w:rsidP="00FE7527">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w:t>
            </w:r>
            <w:r w:rsidRPr="0012615E">
              <w:rPr>
                <w:color w:val="FF0000"/>
                <w:lang w:eastAsia="x-none"/>
              </w:rPr>
              <w:t xml:space="preserve">, delete some useless parameter), </w:t>
            </w:r>
            <w:r w:rsidRPr="00A0247D">
              <w:rPr>
                <w:lang w:eastAsia="x-none"/>
              </w:rPr>
              <w:t>RAN1 will list them explicitly in the RRC parameter list that will be sent to RAN2.</w:t>
            </w:r>
          </w:p>
          <w:p w14:paraId="6434FF65" w14:textId="2D30EF5C" w:rsidR="00FE7527" w:rsidRPr="008873C4" w:rsidRDefault="00FE7527" w:rsidP="00FE7527">
            <w:pPr>
              <w:rPr>
                <w:bCs/>
                <w:lang w:val="en-GB" w:eastAsia="zh-CN"/>
              </w:rPr>
            </w:pPr>
            <w:r w:rsidRPr="006D7FFA">
              <w:rPr>
                <w:bCs/>
                <w:lang w:val="en-GB"/>
              </w:rPr>
              <w:t>Proposal 1-1b:</w:t>
            </w:r>
            <w:r>
              <w:rPr>
                <w:bCs/>
                <w:lang w:val="en-GB"/>
              </w:rPr>
              <w:t xml:space="preserve"> Ok.</w:t>
            </w:r>
          </w:p>
        </w:tc>
      </w:tr>
      <w:tr w:rsidR="004449AA" w:rsidRPr="00A0247D" w14:paraId="310BD8BC" w14:textId="77777777" w:rsidTr="00BE0B09">
        <w:tc>
          <w:tcPr>
            <w:tcW w:w="2122" w:type="dxa"/>
            <w:tcBorders>
              <w:top w:val="single" w:sz="4" w:space="0" w:color="auto"/>
              <w:left w:val="single" w:sz="4" w:space="0" w:color="auto"/>
              <w:bottom w:val="single" w:sz="4" w:space="0" w:color="auto"/>
              <w:right w:val="single" w:sz="4" w:space="0" w:color="auto"/>
            </w:tcBorders>
          </w:tcPr>
          <w:p w14:paraId="3B94E9EC" w14:textId="382C3CF7"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42BB02B" w14:textId="77777777" w:rsidR="004449AA" w:rsidRDefault="004449AA" w:rsidP="004449AA">
            <w:pPr>
              <w:rPr>
                <w:bCs/>
                <w:lang w:val="en-GB" w:eastAsia="zh-CN"/>
              </w:rPr>
            </w:pPr>
            <w:r>
              <w:rPr>
                <w:bCs/>
                <w:lang w:val="en-GB" w:eastAsia="zh-CN"/>
              </w:rPr>
              <w:t>Support both proposals.</w:t>
            </w:r>
          </w:p>
          <w:p w14:paraId="5ADED12F" w14:textId="6B120C54" w:rsidR="004449AA" w:rsidRPr="006D7FFA" w:rsidRDefault="004449AA" w:rsidP="004449AA">
            <w:pPr>
              <w:rPr>
                <w:bCs/>
                <w:lang w:val="en-GB"/>
              </w:rPr>
            </w:pPr>
            <w:r>
              <w:rPr>
                <w:bCs/>
                <w:lang w:val="en-GB" w:eastAsia="zh-CN"/>
              </w:rPr>
              <w:t xml:space="preserve">There are some configurations that would require conclusion for the UE </w:t>
            </w:r>
            <w:proofErr w:type="spellStart"/>
            <w:r>
              <w:rPr>
                <w:bCs/>
                <w:lang w:val="en-GB" w:eastAsia="zh-CN"/>
              </w:rPr>
              <w:t>behavior</w:t>
            </w:r>
            <w:proofErr w:type="spellEnd"/>
            <w:r>
              <w:rPr>
                <w:bCs/>
                <w:lang w:val="en-GB" w:eastAsia="zh-CN"/>
              </w:rPr>
              <w:t xml:space="preserve"> when provided for both multicast and unicast and are not same – e.g. for </w:t>
            </w:r>
            <w:r w:rsidRPr="00E61F68">
              <w:rPr>
                <w:bCs/>
                <w:i/>
                <w:iCs/>
                <w:lang w:val="en-GB" w:eastAsia="zh-CN"/>
              </w:rPr>
              <w:t>ratematchingpatterngroup1/2</w:t>
            </w:r>
          </w:p>
        </w:tc>
      </w:tr>
      <w:tr w:rsidR="0066191C" w:rsidRPr="00A0247D" w14:paraId="1DC4AEF0" w14:textId="77777777" w:rsidTr="00BE0B09">
        <w:tc>
          <w:tcPr>
            <w:tcW w:w="2122" w:type="dxa"/>
            <w:tcBorders>
              <w:top w:val="single" w:sz="4" w:space="0" w:color="auto"/>
              <w:left w:val="single" w:sz="4" w:space="0" w:color="auto"/>
              <w:bottom w:val="single" w:sz="4" w:space="0" w:color="auto"/>
              <w:right w:val="single" w:sz="4" w:space="0" w:color="auto"/>
            </w:tcBorders>
          </w:tcPr>
          <w:p w14:paraId="2DA31C33" w14:textId="510A7C23"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A4921DC" w14:textId="77777777" w:rsidR="0066191C" w:rsidRDefault="0066191C" w:rsidP="0066191C">
            <w:pPr>
              <w:spacing w:before="0"/>
              <w:rPr>
                <w:bCs/>
                <w:lang w:val="en-GB" w:eastAsia="zh-CN"/>
              </w:rPr>
            </w:pPr>
            <w:r w:rsidRPr="001550BF">
              <w:rPr>
                <w:bCs/>
                <w:lang w:val="en-GB"/>
              </w:rPr>
              <w:t>Initial Proposal 1-1a (for conclusion):</w:t>
            </w:r>
            <w:r>
              <w:rPr>
                <w:rFonts w:hint="eastAsia"/>
                <w:bCs/>
                <w:lang w:val="en-GB" w:eastAsia="zh-CN"/>
              </w:rPr>
              <w:t xml:space="preserve"> We are OK with the proposal. </w:t>
            </w:r>
          </w:p>
          <w:p w14:paraId="657D94DC" w14:textId="034A324E" w:rsidR="0066191C" w:rsidRDefault="0066191C" w:rsidP="004449AA">
            <w:pPr>
              <w:rPr>
                <w:bCs/>
                <w:lang w:val="en-GB" w:eastAsia="zh-CN"/>
              </w:rPr>
            </w:pPr>
            <w:r w:rsidRPr="001550BF">
              <w:rPr>
                <w:bCs/>
                <w:lang w:val="en-GB" w:eastAsia="zh-CN"/>
              </w:rPr>
              <w:t>Initial Proposal 1-1b:</w:t>
            </w:r>
            <w:r>
              <w:rPr>
                <w:rFonts w:hint="eastAsia"/>
                <w:bCs/>
                <w:lang w:val="en-GB" w:eastAsia="zh-CN"/>
              </w:rPr>
              <w:t xml:space="preserve"> We OK with the proposal.</w:t>
            </w:r>
          </w:p>
        </w:tc>
      </w:tr>
      <w:tr w:rsidR="00187EC7" w14:paraId="498A8FEE" w14:textId="77777777" w:rsidTr="00187EC7">
        <w:tc>
          <w:tcPr>
            <w:tcW w:w="2122" w:type="dxa"/>
          </w:tcPr>
          <w:p w14:paraId="10D1CFDB"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5C1FC30C" w14:textId="77777777" w:rsidR="00187EC7" w:rsidRDefault="00187EC7" w:rsidP="00F113FB">
            <w:pPr>
              <w:rPr>
                <w:bCs/>
                <w:lang w:val="en-GB" w:eastAsia="zh-CN"/>
              </w:rPr>
            </w:pPr>
            <w:r>
              <w:rPr>
                <w:rFonts w:hint="eastAsia"/>
                <w:bCs/>
                <w:lang w:val="en-GB" w:eastAsia="zh-CN"/>
              </w:rPr>
              <w:t>P</w:t>
            </w:r>
            <w:r>
              <w:rPr>
                <w:bCs/>
                <w:lang w:val="en-GB" w:eastAsia="zh-CN"/>
              </w:rPr>
              <w:t>roposal 1-1a and Proposal 1-1b: We are fine with these proposals.</w:t>
            </w:r>
          </w:p>
        </w:tc>
      </w:tr>
      <w:tr w:rsidR="005A2E1E" w14:paraId="4A189B26" w14:textId="77777777" w:rsidTr="00187EC7">
        <w:tc>
          <w:tcPr>
            <w:tcW w:w="2122" w:type="dxa"/>
          </w:tcPr>
          <w:p w14:paraId="15D2595F" w14:textId="17D7AC94" w:rsidR="005A2E1E" w:rsidRDefault="005A2E1E" w:rsidP="00F113FB">
            <w:pPr>
              <w:rPr>
                <w:rFonts w:eastAsiaTheme="minorEastAsia"/>
                <w:bCs/>
                <w:lang w:eastAsia="zh-CN"/>
              </w:rPr>
            </w:pPr>
            <w:proofErr w:type="spellStart"/>
            <w:r>
              <w:rPr>
                <w:rFonts w:eastAsiaTheme="minorEastAsia"/>
                <w:bCs/>
                <w:lang w:eastAsia="zh-CN"/>
              </w:rPr>
              <w:t>Futurewei</w:t>
            </w:r>
            <w:proofErr w:type="spellEnd"/>
          </w:p>
        </w:tc>
        <w:tc>
          <w:tcPr>
            <w:tcW w:w="7840" w:type="dxa"/>
          </w:tcPr>
          <w:p w14:paraId="78BA2CFD" w14:textId="77777777" w:rsidR="005A2E1E" w:rsidRDefault="005A2E1E" w:rsidP="00F113FB">
            <w:pPr>
              <w:rPr>
                <w:bCs/>
                <w:lang w:val="en-GB" w:eastAsia="zh-CN"/>
              </w:rPr>
            </w:pPr>
            <w:r>
              <w:rPr>
                <w:bCs/>
                <w:lang w:val="en-GB" w:eastAsia="zh-CN"/>
              </w:rPr>
              <w:t>1-1a: We don’t think such a broad agreement needs to be explicitly agreed. It should be agreed on a case by case basis on the specific RRC parameters.</w:t>
            </w:r>
          </w:p>
          <w:p w14:paraId="41BB50D4" w14:textId="1B0FD5FD" w:rsidR="005A2E1E" w:rsidRDefault="005A2E1E" w:rsidP="00F113FB">
            <w:pPr>
              <w:rPr>
                <w:bCs/>
                <w:lang w:val="en-GB" w:eastAsia="zh-CN"/>
              </w:rPr>
            </w:pPr>
            <w:r>
              <w:rPr>
                <w:bCs/>
                <w:lang w:val="en-GB" w:eastAsia="zh-CN"/>
              </w:rPr>
              <w:t>1-1b: Support</w:t>
            </w:r>
          </w:p>
        </w:tc>
      </w:tr>
      <w:tr w:rsidR="0094612B" w14:paraId="3B39E966" w14:textId="77777777" w:rsidTr="00187EC7">
        <w:tc>
          <w:tcPr>
            <w:tcW w:w="2122" w:type="dxa"/>
          </w:tcPr>
          <w:p w14:paraId="5088B413" w14:textId="1986A6FF"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05C36ACE" w14:textId="77777777" w:rsidR="0094612B" w:rsidRDefault="0094612B" w:rsidP="00F113FB">
            <w:pPr>
              <w:rPr>
                <w:bCs/>
                <w:lang w:val="en-GB" w:eastAsia="zh-CN"/>
              </w:rPr>
            </w:pPr>
            <w:r>
              <w:rPr>
                <w:bCs/>
                <w:lang w:val="en-GB" w:eastAsia="zh-CN"/>
              </w:rPr>
              <w:t>1-1a: agree with the principle for progress.</w:t>
            </w:r>
          </w:p>
          <w:p w14:paraId="277128E0" w14:textId="44D86D7E" w:rsidR="0094612B" w:rsidRDefault="0094612B" w:rsidP="00F113FB">
            <w:pPr>
              <w:rPr>
                <w:bCs/>
                <w:lang w:val="en-GB" w:eastAsia="zh-CN"/>
              </w:rPr>
            </w:pPr>
            <w:r>
              <w:rPr>
                <w:bCs/>
                <w:lang w:val="en-GB" w:eastAsia="zh-CN"/>
              </w:rPr>
              <w:t xml:space="preserve">1-1b: ok in case of DCI format 1_1. More clarification is needed for DCI format 1_0. </w:t>
            </w:r>
          </w:p>
        </w:tc>
      </w:tr>
      <w:tr w:rsidR="008236E7" w14:paraId="1B6BFC35" w14:textId="77777777" w:rsidTr="00187EC7">
        <w:tc>
          <w:tcPr>
            <w:tcW w:w="2122" w:type="dxa"/>
          </w:tcPr>
          <w:p w14:paraId="1D1124B0" w14:textId="6CBAE25E" w:rsidR="008236E7" w:rsidRDefault="008236E7" w:rsidP="00F113FB">
            <w:pPr>
              <w:rPr>
                <w:rFonts w:eastAsiaTheme="minorEastAsia"/>
                <w:bCs/>
                <w:lang w:eastAsia="zh-CN"/>
              </w:rPr>
            </w:pPr>
            <w:r>
              <w:rPr>
                <w:rFonts w:eastAsiaTheme="minorEastAsia"/>
                <w:bCs/>
                <w:lang w:eastAsia="zh-CN"/>
              </w:rPr>
              <w:t>Ericsson</w:t>
            </w:r>
          </w:p>
        </w:tc>
        <w:tc>
          <w:tcPr>
            <w:tcW w:w="7840" w:type="dxa"/>
          </w:tcPr>
          <w:p w14:paraId="35B92923" w14:textId="52B805D2" w:rsidR="008236E7" w:rsidRDefault="008236E7" w:rsidP="00F113FB">
            <w:pPr>
              <w:rPr>
                <w:bCs/>
                <w:lang w:val="en-GB" w:eastAsia="zh-CN"/>
              </w:rPr>
            </w:pPr>
            <w:r>
              <w:rPr>
                <w:bCs/>
                <w:lang w:val="en-GB" w:eastAsia="zh-CN"/>
              </w:rPr>
              <w:t>OK with both proposals</w:t>
            </w:r>
          </w:p>
        </w:tc>
      </w:tr>
      <w:tr w:rsidR="00F717B5" w14:paraId="3A89BE40" w14:textId="77777777" w:rsidTr="00187EC7">
        <w:tc>
          <w:tcPr>
            <w:tcW w:w="2122" w:type="dxa"/>
          </w:tcPr>
          <w:p w14:paraId="1CAFC83E" w14:textId="1CBCF3A6" w:rsidR="00F717B5" w:rsidRDefault="00F717B5"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3DB060F" w14:textId="32E6369B" w:rsidR="00F717B5" w:rsidRDefault="00F717B5" w:rsidP="00F113FB">
            <w:pPr>
              <w:rPr>
                <w:bCs/>
                <w:lang w:val="en-GB" w:eastAsia="zh-CN"/>
              </w:rPr>
            </w:pPr>
            <w:r>
              <w:rPr>
                <w:rFonts w:hint="eastAsia"/>
                <w:bCs/>
                <w:lang w:val="en-GB" w:eastAsia="zh-CN"/>
              </w:rPr>
              <w:t>P</w:t>
            </w:r>
            <w:r>
              <w:rPr>
                <w:bCs/>
                <w:lang w:val="en-GB" w:eastAsia="zh-CN"/>
              </w:rPr>
              <w:t>roposal 1-1a:</w:t>
            </w:r>
            <w:r w:rsidR="00E74991">
              <w:rPr>
                <w:bCs/>
                <w:lang w:val="en-GB" w:eastAsia="zh-CN"/>
              </w:rPr>
              <w:t xml:space="preserve"> @Lenovo</w:t>
            </w:r>
            <w:r w:rsidR="00EC55C7">
              <w:rPr>
                <w:bCs/>
                <w:lang w:val="en-GB" w:eastAsia="zh-CN"/>
              </w:rPr>
              <w:t>/Futurewei</w:t>
            </w:r>
            <w:r w:rsidR="00E74991">
              <w:rPr>
                <w:bCs/>
                <w:lang w:val="en-GB" w:eastAsia="zh-CN"/>
              </w:rPr>
              <w:t>, during RRC parameter list discussion, we</w:t>
            </w:r>
            <w:r w:rsidR="00E74991" w:rsidRPr="00A0247D">
              <w:rPr>
                <w:lang w:val="en-GB"/>
              </w:rPr>
              <w:t xml:space="preserve"> face an issue that, do we need to discuss the RRC parameters in the current PDSCH-Config / PDCCH-Config / SPS-Config one by one and decide whether they are needed for PDSCH-Config-Multicast / PDCCH-Config-Multicast / SPS-Config-Multicast and then list them one by one in the RRC parameter list in the LS to RAN2, </w:t>
            </w:r>
            <w:r w:rsidR="00E74991">
              <w:rPr>
                <w:lang w:val="en-GB"/>
              </w:rPr>
              <w:t xml:space="preserve">e.g., </w:t>
            </w:r>
            <w:proofErr w:type="spellStart"/>
            <w:r w:rsidR="00BB191A" w:rsidRPr="00BB191A">
              <w:rPr>
                <w:lang w:val="en-GB"/>
              </w:rPr>
              <w:t>mcs</w:t>
            </w:r>
            <w:proofErr w:type="spellEnd"/>
            <w:r w:rsidR="00BB191A" w:rsidRPr="00BB191A">
              <w:rPr>
                <w:lang w:val="en-GB"/>
              </w:rPr>
              <w:t>-Table-Multicast</w:t>
            </w:r>
            <w:r w:rsidR="00BB191A">
              <w:rPr>
                <w:lang w:val="en-GB"/>
              </w:rPr>
              <w:t xml:space="preserve"> /</w:t>
            </w:r>
            <w:r w:rsidR="00BB191A">
              <w:t xml:space="preserve"> </w:t>
            </w:r>
            <w:proofErr w:type="spellStart"/>
            <w:r w:rsidR="00BB191A" w:rsidRPr="00BB191A">
              <w:rPr>
                <w:lang w:val="en-GB"/>
              </w:rPr>
              <w:t>rbg</w:t>
            </w:r>
            <w:proofErr w:type="spellEnd"/>
            <w:r w:rsidR="00BB191A" w:rsidRPr="00BB191A">
              <w:rPr>
                <w:lang w:val="en-GB"/>
              </w:rPr>
              <w:t>-Size-Multicast</w:t>
            </w:r>
            <w:r w:rsidR="00BB191A">
              <w:rPr>
                <w:lang w:val="en-GB"/>
              </w:rPr>
              <w:t>/</w:t>
            </w:r>
            <w:r w:rsidR="00BB191A">
              <w:t xml:space="preserve"> </w:t>
            </w:r>
            <w:proofErr w:type="spellStart"/>
            <w:r w:rsidR="00BB191A" w:rsidRPr="00BB191A">
              <w:rPr>
                <w:lang w:val="en-GB"/>
              </w:rPr>
              <w:t>prb</w:t>
            </w:r>
            <w:proofErr w:type="spellEnd"/>
            <w:r w:rsidR="00BB191A" w:rsidRPr="00BB191A">
              <w:rPr>
                <w:lang w:val="en-GB"/>
              </w:rPr>
              <w:t>-</w:t>
            </w:r>
            <w:proofErr w:type="spellStart"/>
            <w:r w:rsidR="00BB191A" w:rsidRPr="00BB191A">
              <w:rPr>
                <w:lang w:val="en-GB"/>
              </w:rPr>
              <w:t>BundlingType</w:t>
            </w:r>
            <w:proofErr w:type="spellEnd"/>
            <w:r w:rsidR="00BB191A" w:rsidRPr="00BB191A">
              <w:rPr>
                <w:lang w:val="en-GB"/>
              </w:rPr>
              <w:t>-Multicast</w:t>
            </w:r>
            <w:r w:rsidR="00BB191A">
              <w:rPr>
                <w:lang w:val="en-GB"/>
              </w:rPr>
              <w:t>/</w:t>
            </w:r>
            <w:r w:rsidR="00BB191A">
              <w:t xml:space="preserve"> </w:t>
            </w:r>
            <w:proofErr w:type="spellStart"/>
            <w:r w:rsidR="00BB191A" w:rsidRPr="00BB191A">
              <w:rPr>
                <w:lang w:val="en-GB"/>
              </w:rPr>
              <w:t>dataScramblingIdentityPDSCH</w:t>
            </w:r>
            <w:proofErr w:type="spellEnd"/>
            <w:r w:rsidR="00BB191A" w:rsidRPr="00BB191A">
              <w:rPr>
                <w:lang w:val="en-GB"/>
              </w:rPr>
              <w:t>-Multicast</w:t>
            </w:r>
            <w:r w:rsidR="00BB191A">
              <w:rPr>
                <w:lang w:val="en-GB"/>
              </w:rPr>
              <w:t>/</w:t>
            </w:r>
            <w:r w:rsidR="00BB191A">
              <w:t xml:space="preserve"> </w:t>
            </w:r>
            <w:proofErr w:type="spellStart"/>
            <w:r w:rsidR="00BB191A" w:rsidRPr="00BB191A">
              <w:rPr>
                <w:lang w:val="en-GB"/>
              </w:rPr>
              <w:t>pdcch</w:t>
            </w:r>
            <w:proofErr w:type="spellEnd"/>
            <w:r w:rsidR="00BB191A" w:rsidRPr="00BB191A">
              <w:rPr>
                <w:lang w:val="en-GB"/>
              </w:rPr>
              <w:t>-DMRS-</w:t>
            </w:r>
            <w:proofErr w:type="spellStart"/>
            <w:r w:rsidR="00BB191A" w:rsidRPr="00BB191A">
              <w:rPr>
                <w:lang w:val="en-GB"/>
              </w:rPr>
              <w:t>ScramblingID</w:t>
            </w:r>
            <w:proofErr w:type="spellEnd"/>
            <w:r w:rsidR="00BB191A" w:rsidRPr="00BB191A">
              <w:rPr>
                <w:lang w:val="en-GB"/>
              </w:rPr>
              <w:t>-Multicast</w:t>
            </w:r>
            <w:r w:rsidR="00BB191A">
              <w:rPr>
                <w:lang w:val="en-GB"/>
              </w:rPr>
              <w:t>/</w:t>
            </w:r>
            <w:r w:rsidR="00BB191A">
              <w:t xml:space="preserve"> </w:t>
            </w:r>
            <w:r w:rsidR="00BB191A" w:rsidRPr="00BB191A">
              <w:rPr>
                <w:lang w:val="en-GB"/>
              </w:rPr>
              <w:t>scramblingID0-Multicast</w:t>
            </w:r>
            <w:r w:rsidR="00BB191A">
              <w:rPr>
                <w:lang w:val="en-GB"/>
              </w:rPr>
              <w:t>/</w:t>
            </w:r>
            <w:r w:rsidR="00BB191A">
              <w:t xml:space="preserve"> </w:t>
            </w:r>
            <w:r w:rsidR="00BB191A" w:rsidRPr="00BB191A">
              <w:rPr>
                <w:lang w:val="en-GB"/>
              </w:rPr>
              <w:t>scramblingID1-Multicast</w:t>
            </w:r>
            <w:r w:rsidR="00BB191A">
              <w:rPr>
                <w:lang w:val="en-GB"/>
              </w:rPr>
              <w:t xml:space="preserve"> which </w:t>
            </w:r>
            <w:r w:rsidR="009B5BD8">
              <w:rPr>
                <w:lang w:val="en-GB"/>
              </w:rPr>
              <w:t>were</w:t>
            </w:r>
            <w:r w:rsidR="00BB191A">
              <w:rPr>
                <w:lang w:val="en-GB"/>
              </w:rPr>
              <w:t xml:space="preserve"> marked as ‘unstable’ in the last meeting, and</w:t>
            </w:r>
            <w:r w:rsidR="009B5BD8">
              <w:rPr>
                <w:lang w:val="en-GB"/>
              </w:rPr>
              <w:t xml:space="preserve"> still need to be discussed in this meeting, and </w:t>
            </w:r>
            <w:r w:rsidR="00BB191A">
              <w:rPr>
                <w:lang w:val="en-GB"/>
              </w:rPr>
              <w:t>there may be other parameters</w:t>
            </w:r>
            <w:r w:rsidR="009B5BD8">
              <w:rPr>
                <w:lang w:val="en-GB"/>
              </w:rPr>
              <w:t xml:space="preserve"> in similar situation, </w:t>
            </w:r>
            <w:r w:rsidR="009B5BD8" w:rsidRPr="00A0247D">
              <w:rPr>
                <w:lang w:val="en-GB"/>
              </w:rPr>
              <w:t>or we can just have a general agreement that, the RRC parameters that can be configured in PDSCH-Config / PDCCH-Config / SPS-Config in Rel-15/16 can also be configured in PDSCH-Config-Multicast / PDCCH-Config-Multicast / SPS-Config-Multicast, and it is up to network implementation whether to configure these parameters for multicast reception.</w:t>
            </w:r>
            <w:r w:rsidR="009B5BD8">
              <w:rPr>
                <w:lang w:val="en-GB"/>
              </w:rPr>
              <w:t xml:space="preserve"> If we make such a conclusion, we can add this to the comments of RRC parameter list, then RAN2 can understand how to do deal with the parameters.</w:t>
            </w:r>
          </w:p>
          <w:p w14:paraId="2336A1F8" w14:textId="06DD4C10" w:rsidR="00F717B5" w:rsidRDefault="00206F43" w:rsidP="00F113FB">
            <w:pPr>
              <w:rPr>
                <w:lang w:eastAsia="x-none"/>
              </w:rPr>
            </w:pPr>
            <w:r>
              <w:rPr>
                <w:rFonts w:hint="eastAsia"/>
                <w:bCs/>
                <w:lang w:val="en-GB" w:eastAsia="zh-CN"/>
              </w:rPr>
              <w:lastRenderedPageBreak/>
              <w:t>@</w:t>
            </w:r>
            <w:r>
              <w:rPr>
                <w:bCs/>
                <w:lang w:val="en-GB" w:eastAsia="zh-CN"/>
              </w:rPr>
              <w:t xml:space="preserve">Apple, </w:t>
            </w:r>
            <w:r w:rsidR="00587F6D">
              <w:rPr>
                <w:bCs/>
                <w:lang w:val="en-GB" w:eastAsia="zh-CN"/>
              </w:rPr>
              <w:t xml:space="preserve">with current proposal, </w:t>
            </w:r>
            <w:r w:rsidR="00587F6D">
              <w:rPr>
                <w:lang w:eastAsia="x-none"/>
              </w:rPr>
              <w:t>f</w:t>
            </w:r>
            <w:r w:rsidR="00587F6D" w:rsidRPr="00A0247D">
              <w:rPr>
                <w:lang w:eastAsia="x-none"/>
              </w:rPr>
              <w:t>or other RRC parameters that do not need changes for multicast reception,</w:t>
            </w:r>
            <w:r w:rsidR="00587F6D">
              <w:rPr>
                <w:bCs/>
                <w:lang w:val="en-GB" w:eastAsia="zh-CN"/>
              </w:rPr>
              <w:t xml:space="preserve"> </w:t>
            </w:r>
            <w:r w:rsidR="00587F6D" w:rsidRPr="00A0247D">
              <w:rPr>
                <w:lang w:eastAsia="x-none"/>
              </w:rPr>
              <w:t>the</w:t>
            </w:r>
            <w:r w:rsidR="00587F6D">
              <w:rPr>
                <w:lang w:eastAsia="x-none"/>
              </w:rPr>
              <w:t>ir</w:t>
            </w:r>
            <w:r w:rsidR="00587F6D" w:rsidRPr="00A0247D">
              <w:rPr>
                <w:lang w:eastAsia="x-none"/>
              </w:rPr>
              <w:t xml:space="preserve"> </w:t>
            </w:r>
            <w:r w:rsidR="00587F6D" w:rsidRPr="00243F8C">
              <w:rPr>
                <w:color w:val="FF0000"/>
                <w:lang w:eastAsia="x-none"/>
              </w:rPr>
              <w:t>default values</w:t>
            </w:r>
            <w:r w:rsidR="00587F6D" w:rsidRPr="00A0247D">
              <w:rPr>
                <w:lang w:eastAsia="x-none"/>
              </w:rPr>
              <w:t xml:space="preserve"> are the same as the </w:t>
            </w:r>
            <w:r w:rsidR="00587F6D" w:rsidRPr="00243F8C">
              <w:rPr>
                <w:color w:val="FF0000"/>
                <w:lang w:eastAsia="x-none"/>
              </w:rPr>
              <w:t xml:space="preserve">default values </w:t>
            </w:r>
            <w:r w:rsidR="00587F6D" w:rsidRPr="00A0247D">
              <w:rPr>
                <w:lang w:eastAsia="x-none"/>
              </w:rPr>
              <w:t>of the corresponding parameters in dedicated unicast BWP</w:t>
            </w:r>
            <w:r w:rsidR="00587F6D">
              <w:rPr>
                <w:lang w:eastAsia="x-none"/>
              </w:rPr>
              <w:t xml:space="preserve">, basically RAN2 can just copy these parameters from </w:t>
            </w:r>
            <w:r w:rsidR="00587F6D" w:rsidRPr="00A0247D">
              <w:rPr>
                <w:lang w:val="en-GB"/>
              </w:rPr>
              <w:t>PDSCH-Config</w:t>
            </w:r>
            <w:r w:rsidR="00587F6D">
              <w:rPr>
                <w:lang w:val="en-GB"/>
              </w:rPr>
              <w:t xml:space="preserve"> to </w:t>
            </w:r>
            <w:r w:rsidR="00587F6D" w:rsidRPr="00A0247D">
              <w:rPr>
                <w:lang w:val="en-GB"/>
              </w:rPr>
              <w:t>PDSCH-Config</w:t>
            </w:r>
            <w:r w:rsidR="00587F6D">
              <w:rPr>
                <w:lang w:val="en-GB"/>
              </w:rPr>
              <w:t>-Multicast together with their default values</w:t>
            </w:r>
            <w:r w:rsidR="00587F6D">
              <w:rPr>
                <w:lang w:eastAsia="x-none"/>
              </w:rPr>
              <w:t>.</w:t>
            </w:r>
          </w:p>
          <w:p w14:paraId="72BBC22C" w14:textId="54BC0E6C" w:rsidR="00587F6D" w:rsidRDefault="00587F6D" w:rsidP="00F113FB">
            <w:pPr>
              <w:rPr>
                <w:lang w:val="en-GB"/>
              </w:rPr>
            </w:pPr>
            <w:r>
              <w:rPr>
                <w:rFonts w:hint="eastAsia"/>
                <w:bCs/>
                <w:lang w:val="en-GB" w:eastAsia="zh-CN"/>
              </w:rPr>
              <w:t>@</w:t>
            </w:r>
            <w:r>
              <w:rPr>
                <w:bCs/>
                <w:lang w:val="en-GB" w:eastAsia="zh-CN"/>
              </w:rPr>
              <w:t xml:space="preserve">OPPO, the intention of this conclusion is to provide information to RAN2 that those RRC parameters not in the list but in the </w:t>
            </w:r>
            <w:r w:rsidRPr="00A0247D">
              <w:rPr>
                <w:lang w:val="en-GB"/>
              </w:rPr>
              <w:t>PDSCH-Config</w:t>
            </w:r>
            <w:r>
              <w:rPr>
                <w:bCs/>
                <w:lang w:val="en-GB" w:eastAsia="zh-CN"/>
              </w:rPr>
              <w:t xml:space="preserve"> still needs to be explicitly defined in </w:t>
            </w:r>
            <w:r w:rsidRPr="00A0247D">
              <w:rPr>
                <w:lang w:val="en-GB"/>
              </w:rPr>
              <w:t>PDSCH-Config</w:t>
            </w:r>
            <w:r>
              <w:rPr>
                <w:lang w:val="en-GB"/>
              </w:rPr>
              <w:t>-Multicast</w:t>
            </w:r>
            <w:r w:rsidR="00EC55C7">
              <w:rPr>
                <w:lang w:val="en-GB"/>
              </w:rPr>
              <w:t>.</w:t>
            </w:r>
          </w:p>
          <w:p w14:paraId="4D82237E" w14:textId="149885F2" w:rsidR="00EC55C7" w:rsidRDefault="00EC55C7" w:rsidP="00F113FB">
            <w:pPr>
              <w:rPr>
                <w:bCs/>
                <w:lang w:val="en-GB"/>
              </w:rPr>
            </w:pPr>
          </w:p>
          <w:p w14:paraId="1EA1A6D3" w14:textId="70F64606" w:rsidR="00F717B5" w:rsidRDefault="00F717B5" w:rsidP="00F113FB">
            <w:pPr>
              <w:rPr>
                <w:bCs/>
                <w:lang w:val="en-GB" w:eastAsia="zh-CN"/>
              </w:rPr>
            </w:pPr>
            <w:r>
              <w:rPr>
                <w:rFonts w:hint="eastAsia"/>
                <w:bCs/>
                <w:lang w:val="en-GB" w:eastAsia="zh-CN"/>
              </w:rPr>
              <w:t>P</w:t>
            </w:r>
            <w:r>
              <w:rPr>
                <w:bCs/>
                <w:lang w:val="en-GB" w:eastAsia="zh-CN"/>
              </w:rPr>
              <w:t>roposal 1-1b: updated based on comments.</w:t>
            </w:r>
          </w:p>
        </w:tc>
      </w:tr>
    </w:tbl>
    <w:p w14:paraId="31CB1F4A" w14:textId="6CB2979D" w:rsidR="00404F39" w:rsidRPr="00A0247D" w:rsidRDefault="00404F39" w:rsidP="00A74AE6">
      <w:pPr>
        <w:rPr>
          <w:lang w:val="en-GB"/>
        </w:rPr>
      </w:pPr>
    </w:p>
    <w:p w14:paraId="7AA28E53" w14:textId="093B4EA8" w:rsidR="0017282C" w:rsidRPr="00A0247D" w:rsidRDefault="0017282C" w:rsidP="00AD6463">
      <w:pPr>
        <w:pStyle w:val="Heading3"/>
      </w:pPr>
      <w:r w:rsidRPr="00A0247D">
        <w:t>2</w:t>
      </w:r>
      <w:r w:rsidRPr="0088474B">
        <w:rPr>
          <w:vertAlign w:val="superscript"/>
        </w:rPr>
        <w:t>nd</w:t>
      </w:r>
      <w:r w:rsidRPr="00A0247D">
        <w:t xml:space="preserve"> Round Proposals</w:t>
      </w:r>
    </w:p>
    <w:p w14:paraId="14EBFE1F" w14:textId="77777777" w:rsidR="00FE31B8" w:rsidRPr="00A0247D" w:rsidRDefault="00FE31B8" w:rsidP="00FE31B8">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3C809A78" w14:textId="77777777" w:rsidR="00FE31B8" w:rsidRPr="00A0247D" w:rsidRDefault="00FE31B8" w:rsidP="00FE31B8">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2CB2B1B4" w14:textId="422EE72E" w:rsidR="00FE31B8" w:rsidRPr="00A0247D" w:rsidRDefault="00FE31B8" w:rsidP="00FE31B8">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ins w:id="15" w:author="Wang Fei" w:date="2021-11-12T11:04:00Z">
        <w:r w:rsidR="00EC55C7">
          <w:rPr>
            <w:lang w:eastAsia="x-none"/>
          </w:rPr>
          <w:t xml:space="preserve">modify </w:t>
        </w:r>
      </w:ins>
      <w:r w:rsidRPr="00A0247D">
        <w:rPr>
          <w:lang w:eastAsia="x-none"/>
        </w:rPr>
        <w:t>the default values</w:t>
      </w:r>
      <w:ins w:id="16" w:author="Wang Fei" w:date="2021-11-12T11:03:00Z">
        <w:r w:rsidR="00EC55C7">
          <w:rPr>
            <w:lang w:eastAsia="x-none"/>
          </w:rPr>
          <w:t xml:space="preserve">, </w:t>
        </w:r>
      </w:ins>
      <w:ins w:id="17" w:author="Wang Fei" w:date="2021-11-12T11:04:00Z">
        <w:r w:rsidR="00EC55C7">
          <w:rPr>
            <w:lang w:eastAsia="x-none"/>
          </w:rPr>
          <w:t xml:space="preserve">delete </w:t>
        </w:r>
      </w:ins>
      <w:ins w:id="18" w:author="Wang Fei" w:date="2021-11-12T11:05:00Z">
        <w:r w:rsidR="00EC55C7">
          <w:rPr>
            <w:lang w:eastAsia="x-none"/>
          </w:rPr>
          <w:t>some</w:t>
        </w:r>
      </w:ins>
      <w:ins w:id="19" w:author="Wang Fei" w:date="2021-11-12T11:04:00Z">
        <w:r w:rsidR="00EC55C7">
          <w:rPr>
            <w:lang w:eastAsia="x-none"/>
          </w:rPr>
          <w:t xml:space="preserve"> useless parameter</w:t>
        </w:r>
      </w:ins>
      <w:ins w:id="20" w:author="Wang Fei" w:date="2021-11-12T11:05:00Z">
        <w:r w:rsidR="00EC55C7">
          <w:rPr>
            <w:lang w:eastAsia="x-none"/>
          </w:rPr>
          <w:t>s</w:t>
        </w:r>
      </w:ins>
      <w:r w:rsidRPr="00A0247D">
        <w:rPr>
          <w:lang w:eastAsia="x-none"/>
        </w:rPr>
        <w:t>), RAN1 will list them explicitly in the RRC parameter list that will be sent to RAN2.</w:t>
      </w:r>
    </w:p>
    <w:p w14:paraId="5E582480" w14:textId="77777777" w:rsidR="00FE31B8" w:rsidRPr="00A0247D" w:rsidRDefault="00FE31B8" w:rsidP="00FE31B8">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767D21BB" w14:textId="77777777" w:rsidR="00FE31B8" w:rsidRPr="00A0247D" w:rsidRDefault="00FE31B8" w:rsidP="00FE31B8">
      <w:pPr>
        <w:rPr>
          <w:lang w:val="en-GB"/>
        </w:rPr>
      </w:pPr>
    </w:p>
    <w:p w14:paraId="3983FDF7" w14:textId="77777777" w:rsidR="00FE31B8" w:rsidRPr="00A0247D" w:rsidRDefault="00FE31B8" w:rsidP="00FE31B8">
      <w:pPr>
        <w:rPr>
          <w:b/>
          <w:bCs/>
          <w:lang w:val="en-GB"/>
        </w:rPr>
      </w:pPr>
      <w:r w:rsidRPr="00A0247D">
        <w:rPr>
          <w:b/>
          <w:bCs/>
          <w:highlight w:val="yellow"/>
          <w:lang w:val="en-GB"/>
        </w:rPr>
        <w:t>Initial Proposal 1-1b:</w:t>
      </w:r>
      <w:r w:rsidRPr="00A0247D">
        <w:rPr>
          <w:b/>
          <w:bCs/>
          <w:lang w:val="en-GB"/>
        </w:rPr>
        <w:t xml:space="preserve"> </w:t>
      </w:r>
    </w:p>
    <w:p w14:paraId="17B2D076" w14:textId="4385331F" w:rsidR="00FE31B8" w:rsidRDefault="00FE31B8" w:rsidP="00FE31B8">
      <w:pPr>
        <w:rPr>
          <w:ins w:id="21" w:author="Wang Fei" w:date="2021-11-11T19:44:00Z"/>
          <w:lang w:eastAsia="x-none"/>
        </w:rPr>
      </w:pPr>
      <w:r w:rsidRPr="00A0247D">
        <w:rPr>
          <w:lang w:val="en-GB"/>
        </w:rPr>
        <w:t xml:space="preserve">PRB bundle and VRB bundle for multicast GC-PDSCH in CFR are defined using the same procedure as for unicast PDSCH </w:t>
      </w:r>
      <w:ins w:id="22" w:author="Wang Fei" w:date="2021-11-11T20:05:00Z">
        <w:r w:rsidRPr="00377C5F">
          <w:t>scheduled with</w:t>
        </w:r>
      </w:ins>
      <w:ins w:id="23" w:author="Wang Fei" w:date="2021-11-11T20:06:00Z">
        <w:r>
          <w:t xml:space="preserve"> </w:t>
        </w:r>
      </w:ins>
      <w:ins w:id="24" w:author="Wang Fei" w:date="2021-11-12T11:07:00Z">
        <w:r w:rsidR="005E0631">
          <w:t xml:space="preserve">unicast </w:t>
        </w:r>
      </w:ins>
      <w:ins w:id="25" w:author="Wang Fei" w:date="2021-11-11T20:06:00Z">
        <w:r>
          <w:t xml:space="preserve">DCI formats </w:t>
        </w:r>
      </w:ins>
      <w:ins w:id="26" w:author="Wang Fei" w:date="2021-11-11T20:07:00Z">
        <w:r>
          <w:t xml:space="preserve">1_1 </w:t>
        </w:r>
      </w:ins>
      <w:r w:rsidRPr="00A0247D">
        <w:rPr>
          <w:lang w:val="en-GB"/>
        </w:rPr>
        <w:t>in DL BWP</w:t>
      </w:r>
      <w:ins w:id="27" w:author="Wang Fei" w:date="2021-11-11T19:29:00Z">
        <w:r>
          <w:rPr>
            <w:lang w:val="en-GB"/>
          </w:rPr>
          <w:t xml:space="preserve"> </w:t>
        </w:r>
        <w:r>
          <w:rPr>
            <w:lang w:eastAsia="x-none"/>
          </w:rPr>
          <w:t xml:space="preserve">as </w:t>
        </w:r>
        <w:r w:rsidRPr="00A0247D">
          <w:rPr>
            <w:lang w:eastAsia="x-none"/>
          </w:rPr>
          <w:t>defined in clause 7.3.1.6 in TS38.211</w:t>
        </w:r>
      </w:ins>
      <w:ins w:id="28" w:author="Wang Fei" w:date="2021-11-11T19:38:00Z">
        <w:r>
          <w:rPr>
            <w:lang w:eastAsia="x-none"/>
          </w:rPr>
          <w:t>.</w:t>
        </w:r>
      </w:ins>
      <w:ins w:id="29" w:author="Wang Fei" w:date="2021-11-11T19:33:00Z">
        <w:r>
          <w:rPr>
            <w:lang w:eastAsia="x-none"/>
          </w:rPr>
          <w:t xml:space="preserve"> </w:t>
        </w:r>
      </w:ins>
      <w:r w:rsidRPr="00A0247D">
        <w:rPr>
          <w:lang w:eastAsia="x-none"/>
        </w:rPr>
        <w:t xml:space="preserve">For interleaved mapping of downlink resource allocation type 1, </w:t>
      </w:r>
    </w:p>
    <w:p w14:paraId="41F40FA4" w14:textId="77777777" w:rsidR="00FE31B8" w:rsidRDefault="00FE31B8" w:rsidP="00FE31B8">
      <w:pPr>
        <w:numPr>
          <w:ilvl w:val="0"/>
          <w:numId w:val="89"/>
        </w:numPr>
        <w:tabs>
          <w:tab w:val="num" w:pos="1440"/>
          <w:tab w:val="num" w:pos="2880"/>
        </w:tabs>
        <w:textAlignment w:val="auto"/>
        <w:rPr>
          <w:ins w:id="30" w:author="Wang Fei" w:date="2021-11-11T19:40:00Z"/>
          <w:lang w:eastAsia="x-none"/>
        </w:rPr>
      </w:pPr>
      <w:r w:rsidRPr="00A0247D">
        <w:rPr>
          <w:lang w:eastAsia="x-none"/>
        </w:rPr>
        <w:t xml:space="preserve">the parameter </w:t>
      </w:r>
      <w:proofErr w:type="spellStart"/>
      <w:r w:rsidRPr="00A0247D">
        <w:rPr>
          <w:i/>
          <w:iCs/>
          <w:lang w:eastAsia="x-none"/>
        </w:rPr>
        <w:t>N</w:t>
      </w:r>
      <w:r w:rsidRPr="00A0247D">
        <w:rPr>
          <w:vertAlign w:val="subscript"/>
          <w:lang w:eastAsia="x-none"/>
        </w:rPr>
        <w:t>bundle</w:t>
      </w:r>
      <w:proofErr w:type="spellEnd"/>
      <w:r w:rsidRPr="00A0247D">
        <w:rPr>
          <w:lang w:eastAsia="x-none"/>
        </w:rPr>
        <w:t xml:space="preserve"> </w:t>
      </w:r>
      <w:del w:id="31" w:author="Wang Fei" w:date="2021-11-11T19:29:00Z">
        <w:r w:rsidRPr="00A0247D" w:rsidDel="00E47AC9">
          <w:rPr>
            <w:lang w:eastAsia="x-none"/>
          </w:rPr>
          <w:delText>(defined in clause 7.3.1.6 in TS38.211)</w:delText>
        </w:r>
      </w:del>
      <w:r w:rsidRPr="00A0247D">
        <w:rPr>
          <w:lang w:eastAsia="x-none"/>
        </w:rPr>
        <w:t xml:space="preserve"> is interpreted as the number of bundles within the CFR</w:t>
      </w:r>
      <w:ins w:id="32" w:author="Wang Fei" w:date="2021-11-11T19:45:00Z">
        <w:r>
          <w:rPr>
            <w:lang w:eastAsia="x-none"/>
          </w:rPr>
          <w:t>,</w:t>
        </w:r>
      </w:ins>
      <w:del w:id="33" w:author="Wang Fei" w:date="2021-11-11T19:45:00Z">
        <w:r w:rsidRPr="00A0247D" w:rsidDel="0050357E">
          <w:rPr>
            <w:lang w:eastAsia="x-none"/>
          </w:rPr>
          <w:delText>.</w:delText>
        </w:r>
      </w:del>
    </w:p>
    <w:p w14:paraId="4B08D913" w14:textId="77777777" w:rsidR="00FE31B8" w:rsidRPr="002B53B3" w:rsidRDefault="00FE31B8" w:rsidP="00FE31B8">
      <w:pPr>
        <w:numPr>
          <w:ilvl w:val="0"/>
          <w:numId w:val="89"/>
        </w:numPr>
        <w:tabs>
          <w:tab w:val="num" w:pos="1440"/>
          <w:tab w:val="num" w:pos="2880"/>
        </w:tabs>
        <w:textAlignment w:val="auto"/>
        <w:rPr>
          <w:ins w:id="34" w:author="Wang Fei" w:date="2021-11-11T19:46:00Z"/>
          <w:lang w:val="en-GB"/>
        </w:rPr>
      </w:pPr>
      <w:ins w:id="35" w:author="Wang Fei" w:date="2021-11-11T19:45:00Z">
        <w:r>
          <w:rPr>
            <w:lang w:eastAsia="x-none"/>
          </w:rPr>
          <w:t>t</w:t>
        </w:r>
      </w:ins>
      <w:ins w:id="36" w:author="Wang Fei" w:date="2021-11-11T19:40:00Z">
        <w:r>
          <w:rPr>
            <w:lang w:eastAsia="x-none"/>
          </w:rPr>
          <w:t xml:space="preserve">he </w:t>
        </w:r>
        <w:r w:rsidRPr="001645E6">
          <w:rPr>
            <w:rFonts w:hint="eastAsia"/>
            <w:color w:val="000000"/>
          </w:rPr>
          <w:t>size of the CFR</w:t>
        </w:r>
        <w:r>
          <w:rPr>
            <w:color w:val="000000"/>
          </w:rPr>
          <w:t xml:space="preserve"> is used instead of </w:t>
        </w:r>
        <w:r>
          <w:rPr>
            <w:lang w:eastAsia="x-none"/>
          </w:rPr>
          <w:t xml:space="preserve">the </w:t>
        </w:r>
        <w:r w:rsidRPr="001645E6">
          <w:rPr>
            <w:rFonts w:hint="eastAsia"/>
            <w:color w:val="000000"/>
          </w:rPr>
          <w:t xml:space="preserve">size of the </w:t>
        </w:r>
        <w:r>
          <w:rPr>
            <w:color w:val="000000"/>
          </w:rPr>
          <w:t>BWP</w:t>
        </w:r>
      </w:ins>
      <w:ins w:id="37" w:author="Wang Fei" w:date="2021-11-11T19:45:00Z">
        <w:r>
          <w:rPr>
            <w:color w:val="000000"/>
          </w:rPr>
          <w:t>,</w:t>
        </w:r>
      </w:ins>
    </w:p>
    <w:p w14:paraId="2D7C8738" w14:textId="77777777" w:rsidR="00FE31B8" w:rsidRPr="007827B9" w:rsidRDefault="00FE31B8" w:rsidP="00FE31B8">
      <w:pPr>
        <w:numPr>
          <w:ilvl w:val="0"/>
          <w:numId w:val="89"/>
        </w:numPr>
        <w:tabs>
          <w:tab w:val="num" w:pos="1440"/>
          <w:tab w:val="num" w:pos="2880"/>
        </w:tabs>
        <w:textAlignment w:val="auto"/>
        <w:rPr>
          <w:ins w:id="38" w:author="Wang Fei" w:date="2021-11-11T19:40:00Z"/>
          <w:lang w:val="en-GB"/>
        </w:rPr>
      </w:pPr>
      <w:ins w:id="39" w:author="Wang Fei" w:date="2021-11-11T19:46:00Z">
        <w:r w:rsidRPr="001645E6">
          <w:rPr>
            <w:color w:val="000000"/>
          </w:rPr>
          <w:t>the starting PRB of the CFR</w:t>
        </w:r>
        <w:r>
          <w:rPr>
            <w:color w:val="000000"/>
          </w:rPr>
          <w:t xml:space="preserve"> is used instead of the </w:t>
        </w:r>
      </w:ins>
      <w:ins w:id="40" w:author="Wang Fei" w:date="2021-11-11T19:47:00Z">
        <w:r w:rsidRPr="001645E6">
          <w:rPr>
            <w:color w:val="000000"/>
          </w:rPr>
          <w:t xml:space="preserve">starting PRB of the </w:t>
        </w:r>
        <w:r>
          <w:rPr>
            <w:color w:val="000000"/>
          </w:rPr>
          <w:t>BWP</w:t>
        </w:r>
      </w:ins>
    </w:p>
    <w:p w14:paraId="1D5C369A" w14:textId="77777777" w:rsidR="00FE31B8" w:rsidRPr="00087B04" w:rsidRDefault="00FE31B8" w:rsidP="00FE31B8">
      <w:pPr>
        <w:numPr>
          <w:ilvl w:val="0"/>
          <w:numId w:val="89"/>
        </w:numPr>
        <w:tabs>
          <w:tab w:val="num" w:pos="1440"/>
          <w:tab w:val="num" w:pos="2880"/>
        </w:tabs>
        <w:textAlignment w:val="auto"/>
        <w:rPr>
          <w:lang w:val="en-GB"/>
        </w:rPr>
      </w:pPr>
      <w:ins w:id="41" w:author="Wang Fei" w:date="2021-11-11T19:45:00Z">
        <w:r>
          <w:rPr>
            <w:color w:val="000000"/>
          </w:rPr>
          <w:t>t</w:t>
        </w:r>
      </w:ins>
      <w:ins w:id="42" w:author="Wang Fei" w:date="2021-11-11T19:40:00Z">
        <w:r w:rsidRPr="005D0902">
          <w:rPr>
            <w:color w:val="000000"/>
          </w:rPr>
          <w:t xml:space="preserve">he higher-layer parameter </w:t>
        </w:r>
        <w:proofErr w:type="spellStart"/>
        <w:r w:rsidRPr="005D0902">
          <w:rPr>
            <w:i/>
            <w:iCs/>
            <w:color w:val="000000"/>
          </w:rPr>
          <w:t>vrb-ToPRB-Interleaver</w:t>
        </w:r>
        <w:proofErr w:type="spellEnd"/>
        <w:r>
          <w:rPr>
            <w:color w:val="000000"/>
          </w:rPr>
          <w:t xml:space="preserve"> in </w:t>
        </w:r>
        <w:r w:rsidRPr="008E0C66">
          <w:rPr>
            <w:i/>
            <w:iCs/>
            <w:color w:val="000000"/>
          </w:rPr>
          <w:t>PDSCH-Config-Multicast</w:t>
        </w:r>
        <w:r>
          <w:rPr>
            <w:color w:val="000000"/>
          </w:rPr>
          <w:t xml:space="preserve"> for multicast is used instead of </w:t>
        </w:r>
        <w:r>
          <w:rPr>
            <w:lang w:eastAsia="x-none"/>
          </w:rPr>
          <w:t xml:space="preserve">the </w:t>
        </w:r>
        <w:r w:rsidRPr="001645E6">
          <w:rPr>
            <w:rFonts w:hint="eastAsia"/>
            <w:color w:val="000000"/>
          </w:rPr>
          <w:t xml:space="preserve">size of </w:t>
        </w:r>
        <w:r w:rsidRPr="005D0902">
          <w:rPr>
            <w:color w:val="000000"/>
          </w:rPr>
          <w:t xml:space="preserve">the higher-layer parameter </w:t>
        </w:r>
        <w:proofErr w:type="spellStart"/>
        <w:r w:rsidRPr="005D0902">
          <w:rPr>
            <w:i/>
            <w:iCs/>
            <w:color w:val="000000"/>
          </w:rPr>
          <w:t>vrb-ToPRB-Interleaver</w:t>
        </w:r>
        <w:proofErr w:type="spellEnd"/>
        <w:r>
          <w:rPr>
            <w:color w:val="000000"/>
          </w:rPr>
          <w:t xml:space="preserve"> in </w:t>
        </w:r>
        <w:r w:rsidRPr="008E0C66">
          <w:rPr>
            <w:i/>
            <w:iCs/>
            <w:color w:val="000000"/>
          </w:rPr>
          <w:t>PDSCH-Config</w:t>
        </w:r>
        <w:r>
          <w:rPr>
            <w:color w:val="000000"/>
          </w:rPr>
          <w:t xml:space="preserve"> for unicast</w:t>
        </w:r>
        <w:r w:rsidRPr="00A0247D">
          <w:rPr>
            <w:lang w:val="en-GB"/>
          </w:rPr>
          <w:t>.</w:t>
        </w:r>
      </w:ins>
    </w:p>
    <w:p w14:paraId="2F80F61E" w14:textId="016EAAAE" w:rsidR="007A2379" w:rsidRPr="00FE31B8" w:rsidRDefault="007A2379" w:rsidP="00A74AE6">
      <w:pPr>
        <w:rPr>
          <w:lang w:val="en-GB"/>
        </w:rPr>
      </w:pPr>
    </w:p>
    <w:p w14:paraId="0D967728" w14:textId="61D03731" w:rsidR="007A2379" w:rsidRDefault="007A2379" w:rsidP="00A74AE6">
      <w:pPr>
        <w:rPr>
          <w:lang w:val="en-GB"/>
        </w:rPr>
      </w:pPr>
    </w:p>
    <w:p w14:paraId="03D3A7D5" w14:textId="77777777" w:rsidR="00C42D92" w:rsidRPr="00A0247D" w:rsidRDefault="00C42D92" w:rsidP="00C42D92">
      <w:pPr>
        <w:rPr>
          <w:lang w:val="en-GB"/>
        </w:rPr>
      </w:pPr>
    </w:p>
    <w:p w14:paraId="69DA5517"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35BC35F" w14:textId="77777777" w:rsidTr="00F113FB">
        <w:tc>
          <w:tcPr>
            <w:tcW w:w="2122" w:type="dxa"/>
            <w:tcBorders>
              <w:top w:val="single" w:sz="4" w:space="0" w:color="auto"/>
              <w:left w:val="single" w:sz="4" w:space="0" w:color="auto"/>
              <w:bottom w:val="single" w:sz="4" w:space="0" w:color="auto"/>
              <w:right w:val="single" w:sz="4" w:space="0" w:color="auto"/>
            </w:tcBorders>
          </w:tcPr>
          <w:p w14:paraId="77FF54D4"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66446D" w14:textId="77777777" w:rsidR="00C42D92" w:rsidRPr="00A0247D" w:rsidRDefault="00C42D92" w:rsidP="00F113FB">
            <w:pPr>
              <w:jc w:val="center"/>
              <w:rPr>
                <w:b/>
                <w:lang w:eastAsia="zh-CN"/>
              </w:rPr>
            </w:pPr>
            <w:r w:rsidRPr="00A0247D">
              <w:rPr>
                <w:b/>
                <w:lang w:eastAsia="zh-CN"/>
              </w:rPr>
              <w:t>Comment</w:t>
            </w:r>
          </w:p>
        </w:tc>
      </w:tr>
      <w:tr w:rsidR="00C42D92" w:rsidRPr="00A0247D" w14:paraId="62621614" w14:textId="77777777" w:rsidTr="00F113FB">
        <w:tc>
          <w:tcPr>
            <w:tcW w:w="2122" w:type="dxa"/>
            <w:tcBorders>
              <w:top w:val="single" w:sz="4" w:space="0" w:color="auto"/>
              <w:left w:val="single" w:sz="4" w:space="0" w:color="auto"/>
              <w:bottom w:val="single" w:sz="4" w:space="0" w:color="auto"/>
              <w:right w:val="single" w:sz="4" w:space="0" w:color="auto"/>
            </w:tcBorders>
          </w:tcPr>
          <w:p w14:paraId="7262C8B5" w14:textId="20DC0DD9"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58CA443" w14:textId="77777777" w:rsidR="00C42D92" w:rsidRDefault="00F113FB" w:rsidP="00F113FB">
            <w:pPr>
              <w:jc w:val="left"/>
              <w:rPr>
                <w:bCs/>
                <w:lang w:val="en-GB" w:eastAsia="zh-CN"/>
              </w:rPr>
            </w:pPr>
            <w:r>
              <w:rPr>
                <w:bCs/>
                <w:lang w:val="en-GB" w:eastAsia="zh-CN"/>
              </w:rPr>
              <w:t>1-1a: OK</w:t>
            </w:r>
          </w:p>
          <w:p w14:paraId="52BAC69B" w14:textId="5B3AABFD" w:rsidR="00F113FB" w:rsidRPr="00A0247D" w:rsidRDefault="00F113FB" w:rsidP="00F113FB">
            <w:pPr>
              <w:jc w:val="left"/>
              <w:rPr>
                <w:bCs/>
                <w:lang w:val="en-GB" w:eastAsia="zh-CN"/>
              </w:rPr>
            </w:pPr>
            <w:r>
              <w:rPr>
                <w:bCs/>
                <w:lang w:val="en-GB" w:eastAsia="zh-CN"/>
              </w:rPr>
              <w:t>1-1b: OK</w:t>
            </w:r>
          </w:p>
        </w:tc>
      </w:tr>
      <w:tr w:rsidR="009B183F" w:rsidRPr="00A0247D" w14:paraId="61F8ED75" w14:textId="77777777" w:rsidTr="00F113FB">
        <w:tc>
          <w:tcPr>
            <w:tcW w:w="2122" w:type="dxa"/>
            <w:tcBorders>
              <w:top w:val="single" w:sz="4" w:space="0" w:color="auto"/>
              <w:left w:val="single" w:sz="4" w:space="0" w:color="auto"/>
              <w:bottom w:val="single" w:sz="4" w:space="0" w:color="auto"/>
              <w:right w:val="single" w:sz="4" w:space="0" w:color="auto"/>
            </w:tcBorders>
          </w:tcPr>
          <w:p w14:paraId="1515210D" w14:textId="7D8DC7C9" w:rsidR="009B183F" w:rsidRDefault="009B183F" w:rsidP="009B183F">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3365DA2" w14:textId="77777777" w:rsidR="009B183F" w:rsidRDefault="009B183F" w:rsidP="009B183F">
            <w:pPr>
              <w:jc w:val="left"/>
              <w:rPr>
                <w:bCs/>
                <w:lang w:val="en-GB" w:eastAsia="zh-CN"/>
              </w:rPr>
            </w:pPr>
            <w:r>
              <w:rPr>
                <w:bCs/>
                <w:lang w:val="en-GB" w:eastAsia="zh-CN"/>
              </w:rPr>
              <w:t>1-1a: We think this proposal is not required in its entirety. Only the second part of 2</w:t>
            </w:r>
            <w:r w:rsidRPr="00B1314B">
              <w:rPr>
                <w:bCs/>
                <w:vertAlign w:val="superscript"/>
                <w:lang w:val="en-GB" w:eastAsia="zh-CN"/>
              </w:rPr>
              <w:t>nd</w:t>
            </w:r>
            <w:r>
              <w:rPr>
                <w:bCs/>
                <w:lang w:val="en-GB" w:eastAsia="zh-CN"/>
              </w:rPr>
              <w:t xml:space="preserve"> sub-bullet is important for normative specification work, so we suggest the following:</w:t>
            </w:r>
          </w:p>
          <w:p w14:paraId="17B2F42F" w14:textId="4B13C070" w:rsidR="009B183F" w:rsidRDefault="009B183F" w:rsidP="009B183F">
            <w:pPr>
              <w:ind w:left="288"/>
              <w:jc w:val="left"/>
              <w:rPr>
                <w:lang w:eastAsia="x-none"/>
              </w:rPr>
            </w:pPr>
            <w:r w:rsidRPr="00A0247D">
              <w:rPr>
                <w:b/>
                <w:bCs/>
                <w:highlight w:val="yellow"/>
                <w:lang w:val="en-GB"/>
              </w:rPr>
              <w:t>Proposal 1-1a</w:t>
            </w:r>
            <w:r>
              <w:rPr>
                <w:b/>
                <w:bCs/>
                <w:highlight w:val="yellow"/>
                <w:lang w:val="en-GB"/>
              </w:rPr>
              <w:t xml:space="preserve"> </w:t>
            </w:r>
            <w:r>
              <w:rPr>
                <w:b/>
                <w:bCs/>
                <w:lang w:val="en-GB"/>
              </w:rPr>
              <w:t xml:space="preserve">: </w:t>
            </w:r>
            <w:r>
              <w:rPr>
                <w:lang w:eastAsia="x-none"/>
              </w:rPr>
              <w:t>T</w:t>
            </w:r>
            <w:r w:rsidRPr="00EC55C7">
              <w:rPr>
                <w:lang w:eastAsia="x-none"/>
              </w:rPr>
              <w:t xml:space="preserve">he default values of </w:t>
            </w:r>
            <w:r w:rsidRPr="00A0247D">
              <w:rPr>
                <w:lang w:eastAsia="x-none"/>
              </w:rPr>
              <w:t>RRC parameters that do not need changes for multicast reception</w:t>
            </w:r>
            <w:r w:rsidRPr="00EC55C7">
              <w:rPr>
                <w:lang w:eastAsia="x-none"/>
              </w:rPr>
              <w:t xml:space="preserve"> are the same as the default values of the corr</w:t>
            </w:r>
            <w:r w:rsidRPr="00A0247D">
              <w:rPr>
                <w:lang w:eastAsia="x-none"/>
              </w:rPr>
              <w:t>esponding parameters in dedicated unicast BWP</w:t>
            </w:r>
          </w:p>
          <w:p w14:paraId="66A1A30C" w14:textId="474E6ADE" w:rsidR="009B183F" w:rsidRDefault="009B183F" w:rsidP="009B183F">
            <w:pPr>
              <w:rPr>
                <w:bCs/>
                <w:lang w:val="en-GB" w:eastAsia="zh-CN"/>
              </w:rPr>
            </w:pPr>
            <w:r>
              <w:rPr>
                <w:bCs/>
                <w:lang w:val="en-GB" w:eastAsia="zh-CN"/>
              </w:rPr>
              <w:t xml:space="preserve">With this, we can decide in RRC parameter discussion which are these parameters. </w:t>
            </w:r>
          </w:p>
        </w:tc>
      </w:tr>
      <w:tr w:rsidR="0057604C" w:rsidRPr="00A0247D" w14:paraId="7257817A" w14:textId="77777777" w:rsidTr="00DB03FD">
        <w:tc>
          <w:tcPr>
            <w:tcW w:w="2122" w:type="dxa"/>
            <w:tcBorders>
              <w:top w:val="single" w:sz="4" w:space="0" w:color="auto"/>
              <w:left w:val="single" w:sz="4" w:space="0" w:color="auto"/>
              <w:bottom w:val="single" w:sz="4" w:space="0" w:color="auto"/>
              <w:right w:val="single" w:sz="4" w:space="0" w:color="auto"/>
            </w:tcBorders>
          </w:tcPr>
          <w:p w14:paraId="3DB1CA77" w14:textId="77777777" w:rsidR="0057604C" w:rsidRDefault="0057604C" w:rsidP="00DB03FD">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8B116E9" w14:textId="77777777" w:rsidR="0057604C" w:rsidRDefault="0057604C" w:rsidP="00DB03FD">
            <w:pPr>
              <w:rPr>
                <w:bCs/>
                <w:lang w:val="en-GB" w:eastAsia="zh-CN"/>
              </w:rPr>
            </w:pPr>
            <w:r>
              <w:rPr>
                <w:rFonts w:hint="eastAsia"/>
                <w:bCs/>
                <w:lang w:val="en-GB" w:eastAsia="zh-CN"/>
              </w:rPr>
              <w:t>1</w:t>
            </w:r>
            <w:r>
              <w:rPr>
                <w:bCs/>
                <w:lang w:val="en-GB" w:eastAsia="zh-CN"/>
              </w:rPr>
              <w:t>-1a: OK</w:t>
            </w:r>
          </w:p>
          <w:p w14:paraId="6CC8E71F" w14:textId="77777777" w:rsidR="0057604C" w:rsidRDefault="0057604C" w:rsidP="00DB03FD">
            <w:pPr>
              <w:rPr>
                <w:bCs/>
                <w:lang w:val="en-GB" w:eastAsia="zh-CN"/>
              </w:rPr>
            </w:pPr>
            <w:r>
              <w:rPr>
                <w:bCs/>
                <w:lang w:val="en-GB" w:eastAsia="zh-CN"/>
              </w:rPr>
              <w:t>1-1b: Ok</w:t>
            </w:r>
          </w:p>
        </w:tc>
      </w:tr>
      <w:tr w:rsidR="0057604C" w:rsidRPr="00A0247D" w14:paraId="6B3B9924" w14:textId="77777777" w:rsidTr="00DB03FD">
        <w:tc>
          <w:tcPr>
            <w:tcW w:w="2122" w:type="dxa"/>
            <w:tcBorders>
              <w:top w:val="single" w:sz="4" w:space="0" w:color="auto"/>
              <w:left w:val="single" w:sz="4" w:space="0" w:color="auto"/>
              <w:bottom w:val="single" w:sz="4" w:space="0" w:color="auto"/>
              <w:right w:val="single" w:sz="4" w:space="0" w:color="auto"/>
            </w:tcBorders>
          </w:tcPr>
          <w:p w14:paraId="220F10D8" w14:textId="2CE76F14" w:rsidR="0057604C" w:rsidRDefault="0057604C" w:rsidP="0057604C">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59D1FAB" w14:textId="77777777" w:rsidR="0057604C" w:rsidRDefault="0057604C" w:rsidP="0057604C">
            <w:pPr>
              <w:rPr>
                <w:bCs/>
                <w:lang w:val="en-GB" w:eastAsia="zh-CN"/>
              </w:rPr>
            </w:pPr>
            <w:r>
              <w:rPr>
                <w:rFonts w:hint="eastAsia"/>
                <w:bCs/>
                <w:lang w:val="en-GB" w:eastAsia="zh-CN"/>
              </w:rPr>
              <w:t>1</w:t>
            </w:r>
            <w:r>
              <w:rPr>
                <w:bCs/>
                <w:lang w:val="en-GB" w:eastAsia="zh-CN"/>
              </w:rPr>
              <w:t>-1a: OK</w:t>
            </w:r>
          </w:p>
          <w:p w14:paraId="7B7FA721" w14:textId="37D4AEF3" w:rsidR="0057604C" w:rsidRDefault="0057604C" w:rsidP="0057604C">
            <w:pPr>
              <w:rPr>
                <w:bCs/>
                <w:lang w:val="en-GB" w:eastAsia="zh-CN"/>
              </w:rPr>
            </w:pPr>
            <w:r>
              <w:rPr>
                <w:rFonts w:hint="eastAsia"/>
                <w:bCs/>
                <w:lang w:val="en-GB" w:eastAsia="zh-CN"/>
              </w:rPr>
              <w:t>1</w:t>
            </w:r>
            <w:r>
              <w:rPr>
                <w:bCs/>
                <w:lang w:val="en-GB" w:eastAsia="zh-CN"/>
              </w:rPr>
              <w:t>-1b: OK.</w:t>
            </w:r>
          </w:p>
        </w:tc>
      </w:tr>
      <w:tr w:rsidR="0057604C" w:rsidRPr="00A0247D" w14:paraId="73A74921" w14:textId="77777777" w:rsidTr="00F113FB">
        <w:tc>
          <w:tcPr>
            <w:tcW w:w="2122" w:type="dxa"/>
            <w:tcBorders>
              <w:top w:val="single" w:sz="4" w:space="0" w:color="auto"/>
              <w:left w:val="single" w:sz="4" w:space="0" w:color="auto"/>
              <w:bottom w:val="single" w:sz="4" w:space="0" w:color="auto"/>
              <w:right w:val="single" w:sz="4" w:space="0" w:color="auto"/>
            </w:tcBorders>
          </w:tcPr>
          <w:p w14:paraId="36DC776F" w14:textId="37244944" w:rsidR="0057604C" w:rsidRDefault="006B44D6"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6FC3C" w14:textId="77777777" w:rsidR="006B44D6" w:rsidRDefault="006B44D6" w:rsidP="006B44D6">
            <w:pPr>
              <w:jc w:val="left"/>
              <w:rPr>
                <w:bCs/>
                <w:lang w:val="en-GB" w:eastAsia="zh-CN"/>
              </w:rPr>
            </w:pPr>
            <w:r>
              <w:rPr>
                <w:bCs/>
                <w:lang w:val="en-GB" w:eastAsia="zh-CN"/>
              </w:rPr>
              <w:t>1-1a: OK</w:t>
            </w:r>
          </w:p>
          <w:p w14:paraId="42DEAD33" w14:textId="3077510E" w:rsidR="0057604C" w:rsidRDefault="006B44D6" w:rsidP="006B44D6">
            <w:pPr>
              <w:rPr>
                <w:bCs/>
                <w:lang w:val="en-GB" w:eastAsia="zh-CN"/>
              </w:rPr>
            </w:pPr>
            <w:r>
              <w:rPr>
                <w:bCs/>
                <w:lang w:val="en-GB" w:eastAsia="zh-CN"/>
              </w:rPr>
              <w:t>1-1b: OK</w:t>
            </w:r>
          </w:p>
        </w:tc>
      </w:tr>
      <w:tr w:rsidR="003C377D" w:rsidRPr="00A0247D" w14:paraId="448369C6" w14:textId="77777777" w:rsidTr="00F113FB">
        <w:tc>
          <w:tcPr>
            <w:tcW w:w="2122" w:type="dxa"/>
            <w:tcBorders>
              <w:top w:val="single" w:sz="4" w:space="0" w:color="auto"/>
              <w:left w:val="single" w:sz="4" w:space="0" w:color="auto"/>
              <w:bottom w:val="single" w:sz="4" w:space="0" w:color="auto"/>
              <w:right w:val="single" w:sz="4" w:space="0" w:color="auto"/>
            </w:tcBorders>
          </w:tcPr>
          <w:p w14:paraId="3A174482" w14:textId="5779DE32" w:rsidR="003C377D" w:rsidRDefault="003C377D"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D05AA06" w14:textId="77777777" w:rsidR="003C377D" w:rsidRDefault="003C377D" w:rsidP="006B44D6">
            <w:pPr>
              <w:rPr>
                <w:bCs/>
                <w:lang w:val="en-GB" w:eastAsia="zh-CN"/>
              </w:rPr>
            </w:pPr>
            <w:r>
              <w:rPr>
                <w:bCs/>
                <w:lang w:val="en-GB" w:eastAsia="zh-CN"/>
              </w:rPr>
              <w:t>OK with both proposals.</w:t>
            </w:r>
          </w:p>
          <w:p w14:paraId="29ABF284" w14:textId="012239DE" w:rsidR="003C377D" w:rsidRDefault="003C377D" w:rsidP="006B44D6">
            <w:pPr>
              <w:rPr>
                <w:bCs/>
                <w:lang w:val="en-GB" w:eastAsia="zh-CN"/>
              </w:rPr>
            </w:pPr>
            <w:r>
              <w:rPr>
                <w:bCs/>
                <w:lang w:val="en-GB" w:eastAsia="zh-CN"/>
              </w:rPr>
              <w:t xml:space="preserve">Related to proposal 1-1a, the UE </w:t>
            </w:r>
            <w:proofErr w:type="spellStart"/>
            <w:r>
              <w:rPr>
                <w:bCs/>
                <w:lang w:val="en-GB" w:eastAsia="zh-CN"/>
              </w:rPr>
              <w:t>behavior</w:t>
            </w:r>
            <w:proofErr w:type="spellEnd"/>
            <w:r>
              <w:rPr>
                <w:bCs/>
                <w:lang w:val="en-GB" w:eastAsia="zh-CN"/>
              </w:rPr>
              <w:t xml:space="preserve"> with respect to rate matching for PDSCH receptions (including PTP retransmissions) should be clarified as </w:t>
            </w:r>
            <w:r w:rsidRPr="00E61F68">
              <w:rPr>
                <w:bCs/>
                <w:i/>
                <w:iCs/>
                <w:lang w:val="en-GB" w:eastAsia="zh-CN"/>
              </w:rPr>
              <w:t>ratematchingpatterngroup1/2</w:t>
            </w:r>
            <w:r>
              <w:rPr>
                <w:bCs/>
                <w:lang w:val="en-GB" w:eastAsia="zh-CN"/>
              </w:rPr>
              <w:t xml:space="preserve"> for multicast can be different than for unicast.</w:t>
            </w:r>
          </w:p>
        </w:tc>
      </w:tr>
      <w:tr w:rsidR="008558F6" w:rsidRPr="00A0247D" w14:paraId="188E9BD5" w14:textId="77777777" w:rsidTr="00F113FB">
        <w:tc>
          <w:tcPr>
            <w:tcW w:w="2122" w:type="dxa"/>
            <w:tcBorders>
              <w:top w:val="single" w:sz="4" w:space="0" w:color="auto"/>
              <w:left w:val="single" w:sz="4" w:space="0" w:color="auto"/>
              <w:bottom w:val="single" w:sz="4" w:space="0" w:color="auto"/>
              <w:right w:val="single" w:sz="4" w:space="0" w:color="auto"/>
            </w:tcBorders>
          </w:tcPr>
          <w:p w14:paraId="12B9C6FD" w14:textId="23E05F69"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1B901FA" w14:textId="77777777" w:rsidR="008558F6" w:rsidRDefault="008558F6" w:rsidP="008558F6">
            <w:pPr>
              <w:jc w:val="left"/>
              <w:rPr>
                <w:bCs/>
                <w:lang w:val="en-GB" w:eastAsia="zh-CN"/>
              </w:rPr>
            </w:pPr>
            <w:r>
              <w:rPr>
                <w:bCs/>
                <w:lang w:val="en-GB" w:eastAsia="zh-CN"/>
              </w:rPr>
              <w:t>1-1a: OK</w:t>
            </w:r>
          </w:p>
          <w:p w14:paraId="7C13A42F" w14:textId="618DD4EC" w:rsidR="008558F6" w:rsidRDefault="008558F6" w:rsidP="008558F6">
            <w:pPr>
              <w:rPr>
                <w:bCs/>
                <w:lang w:val="en-GB" w:eastAsia="zh-CN"/>
              </w:rPr>
            </w:pPr>
            <w:r>
              <w:rPr>
                <w:bCs/>
                <w:lang w:val="en-GB" w:eastAsia="zh-CN"/>
              </w:rPr>
              <w:t>1-1b: OK</w:t>
            </w:r>
          </w:p>
        </w:tc>
      </w:tr>
      <w:tr w:rsidR="006B3865" w:rsidRPr="00A0247D" w14:paraId="0757A81D" w14:textId="77777777" w:rsidTr="00F113FB">
        <w:tc>
          <w:tcPr>
            <w:tcW w:w="2122" w:type="dxa"/>
            <w:tcBorders>
              <w:top w:val="single" w:sz="4" w:space="0" w:color="auto"/>
              <w:left w:val="single" w:sz="4" w:space="0" w:color="auto"/>
              <w:bottom w:val="single" w:sz="4" w:space="0" w:color="auto"/>
              <w:right w:val="single" w:sz="4" w:space="0" w:color="auto"/>
            </w:tcBorders>
          </w:tcPr>
          <w:p w14:paraId="5EF18AAB" w14:textId="1F8B4AF7" w:rsidR="006B3865" w:rsidRDefault="006B3865"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B98482" w14:textId="5F62AB0D" w:rsidR="006B3865" w:rsidRDefault="006B3865" w:rsidP="008558F6">
            <w:pPr>
              <w:rPr>
                <w:bCs/>
                <w:lang w:val="en-GB" w:eastAsia="zh-CN"/>
              </w:rPr>
            </w:pPr>
            <w:r>
              <w:rPr>
                <w:bCs/>
                <w:lang w:val="en-GB" w:eastAsia="zh-CN"/>
              </w:rPr>
              <w:t>Ok</w:t>
            </w:r>
          </w:p>
          <w:p w14:paraId="7361BB34" w14:textId="04A1E9CF" w:rsidR="006B3865" w:rsidRPr="006B3865" w:rsidRDefault="006B3865" w:rsidP="008558F6">
            <w:pPr>
              <w:rPr>
                <w:bCs/>
                <w:lang w:val="en-GB" w:eastAsia="zh-CN"/>
              </w:rPr>
            </w:pPr>
            <w:r>
              <w:rPr>
                <w:bCs/>
                <w:lang w:val="en-GB" w:eastAsia="zh-CN"/>
              </w:rPr>
              <w:t xml:space="preserve">Related with rate matching, we think the </w:t>
            </w:r>
            <w:r w:rsidRPr="00E61F68">
              <w:rPr>
                <w:bCs/>
                <w:i/>
                <w:iCs/>
                <w:lang w:val="en-GB" w:eastAsia="zh-CN"/>
              </w:rPr>
              <w:t>ratematchingpatterngroup1/2</w:t>
            </w:r>
            <w:r>
              <w:rPr>
                <w:bCs/>
                <w:lang w:val="en-GB" w:eastAsia="zh-CN"/>
              </w:rPr>
              <w:t xml:space="preserve"> and ZP CSI-RS can be configured for multicast</w:t>
            </w:r>
            <w:r w:rsidR="00C63093">
              <w:rPr>
                <w:bCs/>
                <w:lang w:val="en-GB" w:eastAsia="zh-CN"/>
              </w:rPr>
              <w:t xml:space="preserve"> GC-PDSCH</w:t>
            </w:r>
            <w:r>
              <w:rPr>
                <w:bCs/>
                <w:lang w:val="en-GB" w:eastAsia="zh-CN"/>
              </w:rPr>
              <w:t xml:space="preserve">, different than for unicast. </w:t>
            </w:r>
          </w:p>
        </w:tc>
      </w:tr>
      <w:tr w:rsidR="00DB03FD" w:rsidRPr="00A0247D" w14:paraId="077980D4" w14:textId="77777777" w:rsidTr="00F113FB">
        <w:tc>
          <w:tcPr>
            <w:tcW w:w="2122" w:type="dxa"/>
            <w:tcBorders>
              <w:top w:val="single" w:sz="4" w:space="0" w:color="auto"/>
              <w:left w:val="single" w:sz="4" w:space="0" w:color="auto"/>
              <w:bottom w:val="single" w:sz="4" w:space="0" w:color="auto"/>
              <w:right w:val="single" w:sz="4" w:space="0" w:color="auto"/>
            </w:tcBorders>
          </w:tcPr>
          <w:p w14:paraId="15422267" w14:textId="28E358B0" w:rsidR="00DB03FD" w:rsidRDefault="00DB03FD" w:rsidP="00DB03FD">
            <w:pPr>
              <w:rPr>
                <w:bCs/>
                <w:lang w:eastAsia="zh-CN"/>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599D0AE5" w14:textId="77777777" w:rsidR="00DB03FD" w:rsidRDefault="00DB03FD" w:rsidP="00DB03FD">
            <w:pPr>
              <w:jc w:val="left"/>
              <w:rPr>
                <w:bCs/>
                <w:lang w:val="en-GB" w:eastAsia="zh-CN"/>
              </w:rPr>
            </w:pPr>
            <w:r>
              <w:rPr>
                <w:bCs/>
                <w:lang w:val="en-GB" w:eastAsia="zh-CN"/>
              </w:rPr>
              <w:t>1-1a: OK</w:t>
            </w:r>
          </w:p>
          <w:p w14:paraId="252E9792" w14:textId="78B7C8AF" w:rsidR="00DB03FD" w:rsidRDefault="00DB03FD" w:rsidP="00DB03FD">
            <w:pPr>
              <w:rPr>
                <w:bCs/>
                <w:lang w:val="en-GB" w:eastAsia="zh-CN"/>
              </w:rPr>
            </w:pPr>
            <w:r>
              <w:rPr>
                <w:bCs/>
                <w:lang w:val="en-GB" w:eastAsia="zh-CN"/>
              </w:rPr>
              <w:t>1-1b: OK</w:t>
            </w:r>
          </w:p>
        </w:tc>
      </w:tr>
      <w:tr w:rsidR="00F57EC4" w:rsidRPr="00A0247D" w14:paraId="02C42999" w14:textId="77777777" w:rsidTr="00F113FB">
        <w:tc>
          <w:tcPr>
            <w:tcW w:w="2122" w:type="dxa"/>
            <w:tcBorders>
              <w:top w:val="single" w:sz="4" w:space="0" w:color="auto"/>
              <w:left w:val="single" w:sz="4" w:space="0" w:color="auto"/>
              <w:bottom w:val="single" w:sz="4" w:space="0" w:color="auto"/>
              <w:right w:val="single" w:sz="4" w:space="0" w:color="auto"/>
            </w:tcBorders>
          </w:tcPr>
          <w:p w14:paraId="33B1829E" w14:textId="6C85CFAD" w:rsidR="00F57EC4" w:rsidRPr="00F57EC4" w:rsidRDefault="00F57EC4" w:rsidP="00DB03F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BECB40D" w14:textId="3102D4FF" w:rsidR="00F57EC4" w:rsidRDefault="00F57EC4" w:rsidP="00DB03FD">
            <w:pPr>
              <w:rPr>
                <w:bCs/>
                <w:lang w:val="en-GB" w:eastAsia="zh-CN"/>
              </w:rPr>
            </w:pPr>
            <w:r>
              <w:rPr>
                <w:bCs/>
                <w:lang w:val="en-GB" w:eastAsia="zh-CN"/>
              </w:rPr>
              <w:t>Both seem ok</w:t>
            </w:r>
          </w:p>
        </w:tc>
      </w:tr>
      <w:tr w:rsidR="0023350F" w:rsidRPr="00A0247D" w14:paraId="0D5ECCD6" w14:textId="77777777" w:rsidTr="00F113FB">
        <w:tc>
          <w:tcPr>
            <w:tcW w:w="2122" w:type="dxa"/>
            <w:tcBorders>
              <w:top w:val="single" w:sz="4" w:space="0" w:color="auto"/>
              <w:left w:val="single" w:sz="4" w:space="0" w:color="auto"/>
              <w:bottom w:val="single" w:sz="4" w:space="0" w:color="auto"/>
              <w:right w:val="single" w:sz="4" w:space="0" w:color="auto"/>
            </w:tcBorders>
          </w:tcPr>
          <w:p w14:paraId="623E45CD" w14:textId="72C5D07C" w:rsidR="0023350F" w:rsidRDefault="0023350F" w:rsidP="00DB03FD">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0A08C449" w14:textId="2352C1DA" w:rsidR="0023350F" w:rsidRDefault="0023350F" w:rsidP="00DB03FD">
            <w:pPr>
              <w:rPr>
                <w:bCs/>
                <w:lang w:val="en-GB" w:eastAsia="zh-CN"/>
              </w:rPr>
            </w:pPr>
            <w:r>
              <w:rPr>
                <w:rFonts w:hint="eastAsia"/>
                <w:bCs/>
                <w:lang w:val="en-GB" w:eastAsia="zh-CN"/>
              </w:rPr>
              <w:t>We</w:t>
            </w:r>
            <w:r>
              <w:rPr>
                <w:bCs/>
                <w:lang w:val="en-GB" w:eastAsia="zh-CN"/>
              </w:rPr>
              <w:t xml:space="preserve"> </w:t>
            </w:r>
            <w:r>
              <w:rPr>
                <w:rFonts w:hint="eastAsia"/>
                <w:bCs/>
                <w:lang w:val="en-GB" w:eastAsia="zh-CN"/>
              </w:rPr>
              <w:t>are</w:t>
            </w:r>
            <w:r>
              <w:rPr>
                <w:bCs/>
                <w:lang w:val="en-GB" w:eastAsia="zh-CN"/>
              </w:rPr>
              <w:t xml:space="preserve"> fine with both proposals.</w:t>
            </w:r>
          </w:p>
        </w:tc>
      </w:tr>
      <w:tr w:rsidR="00996CE7" w:rsidRPr="00A0247D" w14:paraId="5B4293B2" w14:textId="77777777" w:rsidTr="00F113FB">
        <w:tc>
          <w:tcPr>
            <w:tcW w:w="2122" w:type="dxa"/>
            <w:tcBorders>
              <w:top w:val="single" w:sz="4" w:space="0" w:color="auto"/>
              <w:left w:val="single" w:sz="4" w:space="0" w:color="auto"/>
              <w:bottom w:val="single" w:sz="4" w:space="0" w:color="auto"/>
              <w:right w:val="single" w:sz="4" w:space="0" w:color="auto"/>
            </w:tcBorders>
          </w:tcPr>
          <w:p w14:paraId="6F9E7173" w14:textId="65B4B650"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C2FD4B" w14:textId="77777777" w:rsidR="00996CE7" w:rsidRDefault="00996CE7" w:rsidP="00996CE7">
            <w:pPr>
              <w:rPr>
                <w:bCs/>
                <w:lang w:val="en-GB" w:eastAsia="zh-CN"/>
              </w:rPr>
            </w:pPr>
            <w:r>
              <w:rPr>
                <w:bCs/>
                <w:lang w:val="en-GB" w:eastAsia="zh-CN"/>
              </w:rPr>
              <w:t>We are ok with both proposals.</w:t>
            </w:r>
          </w:p>
          <w:p w14:paraId="2C733846" w14:textId="337C051B" w:rsidR="00996CE7" w:rsidRDefault="00996CE7" w:rsidP="00996CE7">
            <w:pPr>
              <w:rPr>
                <w:bCs/>
                <w:lang w:val="en-GB" w:eastAsia="zh-CN"/>
              </w:rPr>
            </w:pPr>
            <w:r>
              <w:rPr>
                <w:bCs/>
                <w:lang w:val="en-GB" w:eastAsia="zh-CN"/>
              </w:rPr>
              <w:t xml:space="preserve">For </w:t>
            </w:r>
            <w:r w:rsidRPr="00E36D2D">
              <w:rPr>
                <w:bCs/>
                <w:lang w:val="en-GB" w:eastAsia="zh-CN"/>
              </w:rPr>
              <w:t>Initial Proposal 1-1b</w:t>
            </w:r>
            <w:r>
              <w:rPr>
                <w:bCs/>
                <w:lang w:val="en-GB" w:eastAsia="zh-CN"/>
              </w:rPr>
              <w:t>, we think DCI format 1_0 can also apply the same mechanism.</w:t>
            </w:r>
          </w:p>
        </w:tc>
      </w:tr>
      <w:tr w:rsidR="00E65DF1" w:rsidRPr="00A0247D" w14:paraId="02ED55D2" w14:textId="77777777" w:rsidTr="00F113FB">
        <w:tc>
          <w:tcPr>
            <w:tcW w:w="2122" w:type="dxa"/>
            <w:tcBorders>
              <w:top w:val="single" w:sz="4" w:space="0" w:color="auto"/>
              <w:left w:val="single" w:sz="4" w:space="0" w:color="auto"/>
              <w:bottom w:val="single" w:sz="4" w:space="0" w:color="auto"/>
              <w:right w:val="single" w:sz="4" w:space="0" w:color="auto"/>
            </w:tcBorders>
          </w:tcPr>
          <w:p w14:paraId="14D26EF1" w14:textId="592E0280" w:rsidR="00E65DF1" w:rsidRDefault="00E65DF1" w:rsidP="00E65DF1">
            <w:pPr>
              <w:rPr>
                <w:rFonts w:eastAsiaTheme="minorEastAsia"/>
                <w:bCs/>
                <w:lang w:eastAsia="zh-CN"/>
              </w:rPr>
            </w:pPr>
            <w:r w:rsidRPr="009C02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22D4EC" w14:textId="77777777" w:rsidR="00E65DF1" w:rsidRPr="009C028E" w:rsidRDefault="00E65DF1" w:rsidP="00E65DF1">
            <w:pPr>
              <w:rPr>
                <w:bCs/>
                <w:lang w:val="en-GB"/>
              </w:rPr>
            </w:pPr>
            <w:r w:rsidRPr="009C028E">
              <w:rPr>
                <w:bCs/>
                <w:lang w:val="en-GB"/>
              </w:rPr>
              <w:t>Proposal 1-1a</w:t>
            </w:r>
            <w:r w:rsidRPr="009C028E">
              <w:rPr>
                <w:rFonts w:eastAsia="MS Mincho"/>
                <w:bCs/>
                <w:lang w:val="en-GB" w:eastAsia="ja-JP"/>
              </w:rPr>
              <w:t>: Support</w:t>
            </w:r>
          </w:p>
          <w:p w14:paraId="67F6D243" w14:textId="344F3535" w:rsidR="00E65DF1" w:rsidRDefault="00E65DF1" w:rsidP="00E65DF1">
            <w:pPr>
              <w:rPr>
                <w:bCs/>
                <w:lang w:val="en-GB" w:eastAsia="zh-CN"/>
              </w:rPr>
            </w:pPr>
            <w:r w:rsidRPr="009C028E">
              <w:rPr>
                <w:bCs/>
                <w:lang w:val="en-GB"/>
              </w:rPr>
              <w:t>Proposal 1-1b:</w:t>
            </w:r>
            <w:r w:rsidRPr="009C028E">
              <w:rPr>
                <w:rFonts w:eastAsia="MS Mincho"/>
                <w:bCs/>
                <w:lang w:val="en-GB" w:eastAsia="ja-JP"/>
              </w:rPr>
              <w:t xml:space="preserve"> Support</w:t>
            </w:r>
          </w:p>
        </w:tc>
      </w:tr>
      <w:tr w:rsidR="00F709D9" w:rsidRPr="00A0247D" w14:paraId="07247D69" w14:textId="77777777" w:rsidTr="00F113FB">
        <w:tc>
          <w:tcPr>
            <w:tcW w:w="2122" w:type="dxa"/>
            <w:tcBorders>
              <w:top w:val="single" w:sz="4" w:space="0" w:color="auto"/>
              <w:left w:val="single" w:sz="4" w:space="0" w:color="auto"/>
              <w:bottom w:val="single" w:sz="4" w:space="0" w:color="auto"/>
              <w:right w:val="single" w:sz="4" w:space="0" w:color="auto"/>
            </w:tcBorders>
          </w:tcPr>
          <w:p w14:paraId="668DBA91" w14:textId="7BAE32D0" w:rsidR="00F709D9" w:rsidRPr="00F709D9" w:rsidRDefault="00F709D9" w:rsidP="00E65DF1">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3ADDA76" w14:textId="77777777" w:rsidR="00F709D9" w:rsidRDefault="00F709D9" w:rsidP="00F709D9">
            <w:pPr>
              <w:rPr>
                <w:bCs/>
                <w:lang w:val="en-GB" w:eastAsia="zh-CN"/>
              </w:rPr>
            </w:pPr>
            <w:r>
              <w:rPr>
                <w:rFonts w:hint="eastAsia"/>
                <w:bCs/>
                <w:lang w:val="en-GB" w:eastAsia="zh-CN"/>
              </w:rPr>
              <w:t>1</w:t>
            </w:r>
            <w:r>
              <w:rPr>
                <w:bCs/>
                <w:lang w:val="en-GB" w:eastAsia="zh-CN"/>
              </w:rPr>
              <w:t>-1a: OK</w:t>
            </w:r>
          </w:p>
          <w:p w14:paraId="663B2C6F" w14:textId="7FA2C87D" w:rsidR="00F709D9" w:rsidRPr="009C028E" w:rsidRDefault="00F709D9" w:rsidP="00F709D9">
            <w:pPr>
              <w:rPr>
                <w:bCs/>
                <w:lang w:val="en-GB"/>
              </w:rPr>
            </w:pPr>
            <w:r>
              <w:rPr>
                <w:rFonts w:hint="eastAsia"/>
                <w:bCs/>
                <w:lang w:val="en-GB" w:eastAsia="zh-CN"/>
              </w:rPr>
              <w:t>1</w:t>
            </w:r>
            <w:r>
              <w:rPr>
                <w:bCs/>
                <w:lang w:val="en-GB" w:eastAsia="zh-CN"/>
              </w:rPr>
              <w:t>-1b: OK.</w:t>
            </w:r>
          </w:p>
        </w:tc>
      </w:tr>
      <w:tr w:rsidR="00274D97" w:rsidRPr="00A0247D" w14:paraId="22D3B461" w14:textId="77777777" w:rsidTr="00F113FB">
        <w:tc>
          <w:tcPr>
            <w:tcW w:w="2122" w:type="dxa"/>
            <w:tcBorders>
              <w:top w:val="single" w:sz="4" w:space="0" w:color="auto"/>
              <w:left w:val="single" w:sz="4" w:space="0" w:color="auto"/>
              <w:bottom w:val="single" w:sz="4" w:space="0" w:color="auto"/>
              <w:right w:val="single" w:sz="4" w:space="0" w:color="auto"/>
            </w:tcBorders>
          </w:tcPr>
          <w:p w14:paraId="04BB5CA2" w14:textId="4B5FA87B"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2DD6761" w14:textId="2FCF5D1D" w:rsidR="00274D97" w:rsidRDefault="00274D97" w:rsidP="00274D97">
            <w:pPr>
              <w:rPr>
                <w:bCs/>
                <w:lang w:val="en-GB" w:eastAsia="zh-CN"/>
              </w:rPr>
            </w:pPr>
            <w:r>
              <w:rPr>
                <w:bCs/>
                <w:lang w:val="en-GB" w:eastAsia="zh-CN"/>
              </w:rPr>
              <w:t>Generally OK with the two proposals.</w:t>
            </w:r>
          </w:p>
        </w:tc>
      </w:tr>
      <w:tr w:rsidR="00267142" w:rsidRPr="00A0247D" w14:paraId="53CA483E" w14:textId="77777777" w:rsidTr="00F113FB">
        <w:tc>
          <w:tcPr>
            <w:tcW w:w="2122" w:type="dxa"/>
            <w:tcBorders>
              <w:top w:val="single" w:sz="4" w:space="0" w:color="auto"/>
              <w:left w:val="single" w:sz="4" w:space="0" w:color="auto"/>
              <w:bottom w:val="single" w:sz="4" w:space="0" w:color="auto"/>
              <w:right w:val="single" w:sz="4" w:space="0" w:color="auto"/>
            </w:tcBorders>
          </w:tcPr>
          <w:p w14:paraId="16497FB2" w14:textId="0FB4C95E" w:rsidR="00267142" w:rsidRDefault="00267142" w:rsidP="00274D97">
            <w:pPr>
              <w:rPr>
                <w:rFonts w:eastAsiaTheme="minorEastAsia"/>
                <w:bCs/>
                <w:lang w:eastAsia="zh-CN"/>
              </w:rPr>
            </w:pPr>
            <w:r>
              <w:rPr>
                <w:rFonts w:eastAsiaTheme="minorEastAsia" w:hint="eastAsia"/>
                <w:bCs/>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1CB4811F" w14:textId="713E1B61" w:rsidR="00267142" w:rsidRDefault="00267142" w:rsidP="00274D97">
            <w:pPr>
              <w:rPr>
                <w:bCs/>
                <w:lang w:val="en-GB" w:eastAsia="zh-CN"/>
              </w:rPr>
            </w:pPr>
            <w:r>
              <w:rPr>
                <w:rFonts w:hint="eastAsia"/>
                <w:bCs/>
                <w:lang w:val="en-GB" w:eastAsia="zh-CN"/>
              </w:rPr>
              <w:t>We</w:t>
            </w:r>
            <w:r>
              <w:rPr>
                <w:bCs/>
                <w:lang w:val="en-GB" w:eastAsia="zh-CN"/>
              </w:rPr>
              <w:t xml:space="preserve"> </w:t>
            </w:r>
            <w:r>
              <w:rPr>
                <w:rFonts w:hint="eastAsia"/>
                <w:bCs/>
                <w:lang w:val="en-GB" w:eastAsia="zh-CN"/>
              </w:rPr>
              <w:t>are</w:t>
            </w:r>
            <w:r>
              <w:rPr>
                <w:bCs/>
                <w:lang w:val="en-GB" w:eastAsia="zh-CN"/>
              </w:rPr>
              <w:t xml:space="preserve"> </w:t>
            </w:r>
            <w:r>
              <w:rPr>
                <w:rFonts w:hint="eastAsia"/>
                <w:bCs/>
                <w:lang w:val="en-GB" w:eastAsia="zh-CN"/>
              </w:rPr>
              <w:t>OK</w:t>
            </w:r>
            <w:r>
              <w:rPr>
                <w:bCs/>
                <w:lang w:val="en-GB" w:eastAsia="zh-CN"/>
              </w:rPr>
              <w:t xml:space="preserve"> </w:t>
            </w:r>
            <w:r>
              <w:rPr>
                <w:rFonts w:hint="eastAsia"/>
                <w:bCs/>
                <w:lang w:val="en-GB" w:eastAsia="zh-CN"/>
              </w:rPr>
              <w:t>with</w:t>
            </w:r>
            <w:r>
              <w:rPr>
                <w:bCs/>
                <w:lang w:val="en-GB" w:eastAsia="zh-CN"/>
              </w:rPr>
              <w:t xml:space="preserve"> </w:t>
            </w:r>
            <w:r>
              <w:rPr>
                <w:rFonts w:hint="eastAsia"/>
                <w:bCs/>
                <w:lang w:val="en-GB" w:eastAsia="zh-CN"/>
              </w:rPr>
              <w:t>the</w:t>
            </w:r>
            <w:r>
              <w:rPr>
                <w:bCs/>
                <w:lang w:val="en-GB" w:eastAsia="zh-CN"/>
              </w:rPr>
              <w:t xml:space="preserve"> </w:t>
            </w:r>
            <w:r>
              <w:rPr>
                <w:rFonts w:hint="eastAsia"/>
                <w:bCs/>
                <w:lang w:val="en-GB" w:eastAsia="zh-CN"/>
              </w:rPr>
              <w:t>two</w:t>
            </w:r>
            <w:r>
              <w:rPr>
                <w:bCs/>
                <w:lang w:val="en-GB" w:eastAsia="zh-CN"/>
              </w:rPr>
              <w:t xml:space="preserve"> </w:t>
            </w:r>
            <w:r>
              <w:rPr>
                <w:rFonts w:hint="eastAsia"/>
                <w:bCs/>
                <w:lang w:val="en-GB" w:eastAsia="zh-CN"/>
              </w:rPr>
              <w:t>proposals.</w:t>
            </w:r>
          </w:p>
        </w:tc>
      </w:tr>
      <w:tr w:rsidR="0023373D" w:rsidRPr="00A0247D" w14:paraId="5F290295" w14:textId="77777777" w:rsidTr="00F113FB">
        <w:tc>
          <w:tcPr>
            <w:tcW w:w="2122" w:type="dxa"/>
            <w:tcBorders>
              <w:top w:val="single" w:sz="4" w:space="0" w:color="auto"/>
              <w:left w:val="single" w:sz="4" w:space="0" w:color="auto"/>
              <w:bottom w:val="single" w:sz="4" w:space="0" w:color="auto"/>
              <w:right w:val="single" w:sz="4" w:space="0" w:color="auto"/>
            </w:tcBorders>
          </w:tcPr>
          <w:p w14:paraId="7C17B387" w14:textId="470DF858"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44F3ECD" w14:textId="56F96038" w:rsidR="0023373D" w:rsidRDefault="0023373D" w:rsidP="0023373D">
            <w:pPr>
              <w:rPr>
                <w:bCs/>
                <w:lang w:val="en-GB" w:eastAsia="zh-CN"/>
              </w:rPr>
            </w:pPr>
            <w:r>
              <w:rPr>
                <w:bCs/>
                <w:lang w:val="en-GB" w:eastAsia="zh-CN"/>
              </w:rPr>
              <w:t>Ok with two proposals.</w:t>
            </w:r>
          </w:p>
        </w:tc>
      </w:tr>
      <w:tr w:rsidR="004B22C7" w:rsidRPr="00A0247D" w14:paraId="4CA62518" w14:textId="77777777" w:rsidTr="00F113FB">
        <w:tc>
          <w:tcPr>
            <w:tcW w:w="2122" w:type="dxa"/>
            <w:tcBorders>
              <w:top w:val="single" w:sz="4" w:space="0" w:color="auto"/>
              <w:left w:val="single" w:sz="4" w:space="0" w:color="auto"/>
              <w:bottom w:val="single" w:sz="4" w:space="0" w:color="auto"/>
              <w:right w:val="single" w:sz="4" w:space="0" w:color="auto"/>
            </w:tcBorders>
          </w:tcPr>
          <w:p w14:paraId="3804FF9E" w14:textId="4639678E" w:rsidR="004B22C7" w:rsidRDefault="004B22C7" w:rsidP="0023373D">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CF1004" w14:textId="629D5941" w:rsidR="004B22C7" w:rsidRDefault="004B22C7" w:rsidP="0023373D">
            <w:pPr>
              <w:rPr>
                <w:bCs/>
                <w:lang w:val="en-GB" w:eastAsia="zh-CN"/>
              </w:rPr>
            </w:pPr>
            <w:r>
              <w:rPr>
                <w:rFonts w:hint="eastAsia"/>
                <w:bCs/>
                <w:lang w:val="en-GB" w:eastAsia="zh-CN"/>
              </w:rPr>
              <w:t>O</w:t>
            </w:r>
            <w:r>
              <w:rPr>
                <w:bCs/>
                <w:lang w:val="en-GB" w:eastAsia="zh-CN"/>
              </w:rPr>
              <w:t>k</w:t>
            </w:r>
          </w:p>
        </w:tc>
      </w:tr>
      <w:tr w:rsidR="00BD52AD" w:rsidRPr="00A0247D" w14:paraId="39D2E0A2" w14:textId="77777777" w:rsidTr="00BD52AD">
        <w:tc>
          <w:tcPr>
            <w:tcW w:w="2122" w:type="dxa"/>
          </w:tcPr>
          <w:p w14:paraId="6B848A8C" w14:textId="77777777" w:rsidR="00BD52AD" w:rsidRDefault="00BD52AD" w:rsidP="00700B62">
            <w:pPr>
              <w:rPr>
                <w:rFonts w:eastAsiaTheme="minorEastAsia"/>
                <w:bCs/>
                <w:lang w:eastAsia="zh-CN"/>
              </w:rPr>
            </w:pPr>
            <w:r>
              <w:rPr>
                <w:rFonts w:eastAsiaTheme="minorEastAsia"/>
                <w:bCs/>
                <w:lang w:eastAsia="zh-CN"/>
              </w:rPr>
              <w:t>Ericsson</w:t>
            </w:r>
          </w:p>
        </w:tc>
        <w:tc>
          <w:tcPr>
            <w:tcW w:w="7840" w:type="dxa"/>
          </w:tcPr>
          <w:p w14:paraId="56C40A7A" w14:textId="77777777" w:rsidR="00BD52AD" w:rsidRDefault="00BD52AD" w:rsidP="00700B62">
            <w:pPr>
              <w:rPr>
                <w:bCs/>
                <w:lang w:val="en-GB" w:eastAsia="zh-CN"/>
              </w:rPr>
            </w:pPr>
            <w:r>
              <w:rPr>
                <w:bCs/>
                <w:lang w:val="en-GB" w:eastAsia="zh-CN"/>
              </w:rPr>
              <w:t xml:space="preserve">OK for both. </w:t>
            </w:r>
          </w:p>
        </w:tc>
      </w:tr>
      <w:tr w:rsidR="006B476E" w:rsidRPr="00A0247D" w14:paraId="26850214" w14:textId="77777777" w:rsidTr="00BD52AD">
        <w:tc>
          <w:tcPr>
            <w:tcW w:w="2122" w:type="dxa"/>
          </w:tcPr>
          <w:p w14:paraId="0A0292B9" w14:textId="17DC5471" w:rsidR="006B476E" w:rsidRDefault="006B476E"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5E80518" w14:textId="4C797036" w:rsidR="00AB44CE" w:rsidRDefault="00AB44CE" w:rsidP="00AB44CE">
            <w:r w:rsidRPr="00AB44CE">
              <w:rPr>
                <w:rFonts w:hint="eastAsia"/>
                <w:b/>
                <w:bCs/>
              </w:rPr>
              <w:t>P</w:t>
            </w:r>
            <w:r w:rsidRPr="00AB44CE">
              <w:rPr>
                <w:b/>
                <w:bCs/>
              </w:rPr>
              <w:t>roposal 1-</w:t>
            </w:r>
            <w:r>
              <w:rPr>
                <w:b/>
                <w:bCs/>
              </w:rPr>
              <w:t>1</w:t>
            </w:r>
            <w:r w:rsidRPr="00AB44CE">
              <w:rPr>
                <w:b/>
                <w:bCs/>
              </w:rPr>
              <w:t>a</w:t>
            </w:r>
            <w:r>
              <w:rPr>
                <w:b/>
                <w:bCs/>
              </w:rPr>
              <w:t>/1-1b</w:t>
            </w:r>
            <w:r>
              <w:t>: No update.</w:t>
            </w:r>
          </w:p>
          <w:p w14:paraId="0796AE23" w14:textId="77777777" w:rsidR="006B476E" w:rsidRDefault="006B476E" w:rsidP="00700B62">
            <w:pPr>
              <w:rPr>
                <w:lang w:val="en-GB"/>
              </w:rPr>
            </w:pPr>
            <w:r>
              <w:rPr>
                <w:rFonts w:hint="eastAsia"/>
                <w:bCs/>
                <w:lang w:val="en-GB" w:eastAsia="zh-CN"/>
              </w:rPr>
              <w:t>I</w:t>
            </w:r>
            <w:r>
              <w:rPr>
                <w:bCs/>
                <w:lang w:val="en-GB" w:eastAsia="zh-CN"/>
              </w:rPr>
              <w:t xml:space="preserve"> think proposal 1-1a/1-1b are quite stable, except that it seems that Intel thinks proposal 1-1a is not necessary. As I explained earlier, during RRC parameter list discussion, we</w:t>
            </w:r>
            <w:r w:rsidRPr="00A0247D">
              <w:rPr>
                <w:lang w:val="en-GB"/>
              </w:rPr>
              <w:t xml:space="preserve"> face an issue that, do we need to discuss the RRC parameters in the current PDSCH-Config / PDCCH-Config / SPS-Config one by one and decide whether they are needed for PDSCH-Config-Multicast / PDCCH-Config-Multicast / SPS-Config-Multicast and then list them one by one in the RRC </w:t>
            </w:r>
            <w:r w:rsidRPr="00A0247D">
              <w:rPr>
                <w:lang w:val="en-GB"/>
              </w:rPr>
              <w:lastRenderedPageBreak/>
              <w:t xml:space="preserve">parameter list in the LS to RAN2, </w:t>
            </w:r>
            <w:r>
              <w:rPr>
                <w:lang w:val="en-GB"/>
              </w:rPr>
              <w:t xml:space="preserve">e.g., </w:t>
            </w:r>
            <w:proofErr w:type="spellStart"/>
            <w:r w:rsidRPr="00BB191A">
              <w:rPr>
                <w:lang w:val="en-GB"/>
              </w:rPr>
              <w:t>mcs</w:t>
            </w:r>
            <w:proofErr w:type="spellEnd"/>
            <w:r w:rsidRPr="00BB191A">
              <w:rPr>
                <w:lang w:val="en-GB"/>
              </w:rPr>
              <w:t>-Table-Multicast</w:t>
            </w:r>
            <w:r>
              <w:rPr>
                <w:lang w:val="en-GB"/>
              </w:rPr>
              <w:t xml:space="preserve"> /</w:t>
            </w:r>
            <w:r>
              <w:t xml:space="preserve"> </w:t>
            </w:r>
            <w:proofErr w:type="spellStart"/>
            <w:r w:rsidRPr="00BB191A">
              <w:rPr>
                <w:lang w:val="en-GB"/>
              </w:rPr>
              <w:t>rbg</w:t>
            </w:r>
            <w:proofErr w:type="spellEnd"/>
            <w:r w:rsidRPr="00BB191A">
              <w:rPr>
                <w:lang w:val="en-GB"/>
              </w:rPr>
              <w:t>-Size-Multicast</w:t>
            </w:r>
            <w:r>
              <w:rPr>
                <w:lang w:val="en-GB"/>
              </w:rPr>
              <w:t>/</w:t>
            </w:r>
            <w:r>
              <w:t xml:space="preserve"> </w:t>
            </w:r>
            <w:proofErr w:type="spellStart"/>
            <w:r w:rsidRPr="00BB191A">
              <w:rPr>
                <w:lang w:val="en-GB"/>
              </w:rPr>
              <w:t>prb</w:t>
            </w:r>
            <w:proofErr w:type="spellEnd"/>
            <w:r w:rsidRPr="00BB191A">
              <w:rPr>
                <w:lang w:val="en-GB"/>
              </w:rPr>
              <w:t>-</w:t>
            </w:r>
            <w:proofErr w:type="spellStart"/>
            <w:r w:rsidRPr="00BB191A">
              <w:rPr>
                <w:lang w:val="en-GB"/>
              </w:rPr>
              <w:t>BundlingType</w:t>
            </w:r>
            <w:proofErr w:type="spellEnd"/>
            <w:r w:rsidRPr="00BB191A">
              <w:rPr>
                <w:lang w:val="en-GB"/>
              </w:rPr>
              <w:t>-Multicast</w:t>
            </w:r>
            <w:r>
              <w:rPr>
                <w:lang w:val="en-GB"/>
              </w:rPr>
              <w:t>/</w:t>
            </w:r>
            <w:r>
              <w:t xml:space="preserve"> </w:t>
            </w:r>
            <w:proofErr w:type="spellStart"/>
            <w:r w:rsidRPr="00BB191A">
              <w:rPr>
                <w:lang w:val="en-GB"/>
              </w:rPr>
              <w:t>dataScramblingIdentityPDSCH</w:t>
            </w:r>
            <w:proofErr w:type="spellEnd"/>
            <w:r w:rsidRPr="00BB191A">
              <w:rPr>
                <w:lang w:val="en-GB"/>
              </w:rPr>
              <w:t>-Multicast</w:t>
            </w:r>
            <w:r>
              <w:rPr>
                <w:lang w:val="en-GB"/>
              </w:rPr>
              <w:t>/</w:t>
            </w:r>
            <w:r>
              <w:t xml:space="preserve"> </w:t>
            </w:r>
            <w:proofErr w:type="spellStart"/>
            <w:r w:rsidRPr="00BB191A">
              <w:rPr>
                <w:lang w:val="en-GB"/>
              </w:rPr>
              <w:t>pdcch</w:t>
            </w:r>
            <w:proofErr w:type="spellEnd"/>
            <w:r w:rsidRPr="00BB191A">
              <w:rPr>
                <w:lang w:val="en-GB"/>
              </w:rPr>
              <w:t>-DMRS-</w:t>
            </w:r>
            <w:proofErr w:type="spellStart"/>
            <w:r w:rsidRPr="00BB191A">
              <w:rPr>
                <w:lang w:val="en-GB"/>
              </w:rPr>
              <w:t>ScramblingID</w:t>
            </w:r>
            <w:proofErr w:type="spellEnd"/>
            <w:r w:rsidRPr="00BB191A">
              <w:rPr>
                <w:lang w:val="en-GB"/>
              </w:rPr>
              <w:t>-Multicast</w:t>
            </w:r>
            <w:r>
              <w:rPr>
                <w:lang w:val="en-GB"/>
              </w:rPr>
              <w:t>/</w:t>
            </w:r>
            <w:r>
              <w:t xml:space="preserve"> </w:t>
            </w:r>
            <w:r w:rsidRPr="00BB191A">
              <w:rPr>
                <w:lang w:val="en-GB"/>
              </w:rPr>
              <w:t>scramblingID0-Multicast</w:t>
            </w:r>
            <w:r>
              <w:rPr>
                <w:lang w:val="en-GB"/>
              </w:rPr>
              <w:t>/</w:t>
            </w:r>
            <w:r>
              <w:t xml:space="preserve"> </w:t>
            </w:r>
            <w:r w:rsidRPr="00BB191A">
              <w:rPr>
                <w:lang w:val="en-GB"/>
              </w:rPr>
              <w:t>scramblingID1-Multicast</w:t>
            </w:r>
            <w:r>
              <w:rPr>
                <w:lang w:val="en-GB"/>
              </w:rPr>
              <w:t xml:space="preserve"> which were marked as ‘unstable’ in the last meeting, and still need to be discussed in this meeting, and there may be other parameters in similar situation, </w:t>
            </w:r>
            <w:r w:rsidRPr="00A0247D">
              <w:rPr>
                <w:lang w:val="en-GB"/>
              </w:rPr>
              <w:t>or we can just have a general agreement that, the RRC parameters that can be configured in PDSCH-Config / PDCCH-Config / SPS-Config in Rel-15/16 can also be configured in PDSCH-Config-Multicast / PDCCH-Config-Multicast / SPS-Config-Multicast, and it is up to network implementation whether to configure these parameters for multicast reception.</w:t>
            </w:r>
            <w:r>
              <w:rPr>
                <w:lang w:val="en-GB"/>
              </w:rPr>
              <w:t xml:space="preserve"> If we make such a conclusion, we can add this to the comments of RRC parameter list, then RAN2 can understand how to do deal with the parameters.</w:t>
            </w:r>
          </w:p>
          <w:p w14:paraId="3CA7A3C4" w14:textId="77777777" w:rsidR="006B476E" w:rsidRDefault="006B476E" w:rsidP="00700B62">
            <w:pPr>
              <w:rPr>
                <w:lang w:val="en-GB"/>
              </w:rPr>
            </w:pPr>
            <w:r>
              <w:rPr>
                <w:rFonts w:hint="eastAsia"/>
                <w:lang w:val="en-GB"/>
              </w:rPr>
              <w:t>@</w:t>
            </w:r>
            <w:r>
              <w:rPr>
                <w:lang w:val="en-GB"/>
              </w:rPr>
              <w:t xml:space="preserve">Intel, hope with this explanation, you can compromise to accept this </w:t>
            </w:r>
            <w:r w:rsidR="00E2272E">
              <w:rPr>
                <w:lang w:val="en-GB"/>
              </w:rPr>
              <w:t>proposal.</w:t>
            </w:r>
          </w:p>
          <w:p w14:paraId="1FC3684D" w14:textId="41B737C7" w:rsidR="00E2272E" w:rsidRPr="00E2272E" w:rsidRDefault="00E2272E" w:rsidP="00700B62">
            <w:pPr>
              <w:rPr>
                <w:bCs/>
                <w:lang w:val="en-GB" w:eastAsia="zh-CN"/>
              </w:rPr>
            </w:pPr>
            <w:r>
              <w:rPr>
                <w:bCs/>
                <w:lang w:val="en-GB"/>
              </w:rPr>
              <w:t>I will report to chairman in the email that Proposal 1-1a/1-1b are stable for approval. If anyone has any comment, please raise it in the email.</w:t>
            </w:r>
          </w:p>
        </w:tc>
      </w:tr>
    </w:tbl>
    <w:p w14:paraId="0BE24DE9" w14:textId="38FFD33A" w:rsidR="00C42D92" w:rsidRDefault="00C42D92" w:rsidP="00A74AE6">
      <w:pPr>
        <w:rPr>
          <w:lang w:val="en-GB"/>
        </w:rPr>
      </w:pPr>
    </w:p>
    <w:p w14:paraId="7661C604" w14:textId="77777777" w:rsidR="00B627B4" w:rsidRPr="00A0247D" w:rsidRDefault="00B627B4" w:rsidP="00B627B4">
      <w:pPr>
        <w:pStyle w:val="Heading3"/>
      </w:pPr>
      <w:r>
        <w:t>3</w:t>
      </w:r>
      <w:r>
        <w:rPr>
          <w:vertAlign w:val="superscript"/>
        </w:rPr>
        <w:t>r</w:t>
      </w:r>
      <w:r w:rsidRPr="0088474B">
        <w:rPr>
          <w:vertAlign w:val="superscript"/>
        </w:rPr>
        <w:t>d</w:t>
      </w:r>
      <w:r w:rsidRPr="00A0247D">
        <w:t xml:space="preserve"> Round Proposals</w:t>
      </w:r>
    </w:p>
    <w:p w14:paraId="1FF66EC8" w14:textId="74292CEA" w:rsidR="00B627B4" w:rsidRDefault="00AB3EE2" w:rsidP="00B627B4">
      <w:pPr>
        <w:rPr>
          <w:b/>
          <w:bCs/>
          <w:lang w:val="en-GB"/>
        </w:rPr>
      </w:pPr>
      <w:bookmarkStart w:id="43" w:name="_Hlk87889587"/>
      <w:r w:rsidRPr="00AB3EE2">
        <w:rPr>
          <w:b/>
          <w:bCs/>
          <w:highlight w:val="cyan"/>
          <w:lang w:val="en-GB"/>
        </w:rPr>
        <w:t xml:space="preserve">[Stable] </w:t>
      </w:r>
      <w:r w:rsidR="00B627B4" w:rsidRPr="00AB3EE2">
        <w:rPr>
          <w:b/>
          <w:bCs/>
          <w:highlight w:val="cyan"/>
          <w:lang w:val="en-GB"/>
        </w:rPr>
        <w:t>Updated Proposal 1-1a (for conclusion):</w:t>
      </w:r>
      <w:r w:rsidR="00B627B4" w:rsidRPr="00A0247D">
        <w:rPr>
          <w:b/>
          <w:bCs/>
          <w:lang w:val="en-GB"/>
        </w:rPr>
        <w:t xml:space="preserve"> </w:t>
      </w:r>
    </w:p>
    <w:p w14:paraId="4C04B4B7" w14:textId="77777777" w:rsidR="00B627B4" w:rsidRPr="00A0247D" w:rsidRDefault="00B627B4" w:rsidP="00B627B4">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6B95A3F3" w14:textId="77777777" w:rsidR="00B627B4" w:rsidRPr="00A0247D" w:rsidRDefault="00B627B4" w:rsidP="00B627B4">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r>
        <w:rPr>
          <w:lang w:eastAsia="x-none"/>
        </w:rPr>
        <w:t xml:space="preserve">modify </w:t>
      </w:r>
      <w:r w:rsidRPr="00A0247D">
        <w:rPr>
          <w:lang w:eastAsia="x-none"/>
        </w:rPr>
        <w:t>the default values</w:t>
      </w:r>
      <w:r>
        <w:rPr>
          <w:lang w:eastAsia="x-none"/>
        </w:rPr>
        <w:t>, delete some useless parameters</w:t>
      </w:r>
      <w:r w:rsidRPr="00A0247D">
        <w:rPr>
          <w:lang w:eastAsia="x-none"/>
        </w:rPr>
        <w:t>), RAN1 will list them explicitly in the RRC parameter list that will be sent to RAN2.</w:t>
      </w:r>
    </w:p>
    <w:p w14:paraId="66BF8874" w14:textId="77777777" w:rsidR="00B627B4" w:rsidRPr="00A0247D" w:rsidRDefault="00B627B4" w:rsidP="00B627B4">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5CE2A8A0" w14:textId="77777777" w:rsidR="00B627B4" w:rsidRPr="00A0247D" w:rsidRDefault="00B627B4" w:rsidP="00B627B4">
      <w:pPr>
        <w:rPr>
          <w:lang w:val="en-GB"/>
        </w:rPr>
      </w:pPr>
    </w:p>
    <w:p w14:paraId="7E6BDDD5" w14:textId="492D94FD" w:rsidR="00B627B4" w:rsidRPr="00A0247D" w:rsidRDefault="00AB3EE2" w:rsidP="00B627B4">
      <w:pPr>
        <w:rPr>
          <w:b/>
          <w:bCs/>
          <w:lang w:val="en-GB"/>
        </w:rPr>
      </w:pPr>
      <w:r w:rsidRPr="00AB3EE2">
        <w:rPr>
          <w:b/>
          <w:bCs/>
          <w:highlight w:val="cyan"/>
          <w:lang w:val="en-GB"/>
        </w:rPr>
        <w:t xml:space="preserve">[Stable] </w:t>
      </w:r>
      <w:r w:rsidR="00B627B4" w:rsidRPr="00AB3EE2">
        <w:rPr>
          <w:b/>
          <w:bCs/>
          <w:highlight w:val="cyan"/>
          <w:lang w:val="en-GB"/>
        </w:rPr>
        <w:t>Updated Proposal 1-1b:</w:t>
      </w:r>
      <w:r w:rsidR="00B627B4" w:rsidRPr="00A0247D">
        <w:rPr>
          <w:b/>
          <w:bCs/>
          <w:lang w:val="en-GB"/>
        </w:rPr>
        <w:t xml:space="preserve"> </w:t>
      </w:r>
    </w:p>
    <w:p w14:paraId="0B2A412C" w14:textId="77777777" w:rsidR="00B627B4" w:rsidRDefault="00B627B4" w:rsidP="00B627B4">
      <w:pPr>
        <w:rPr>
          <w:lang w:eastAsia="x-none"/>
        </w:rPr>
      </w:pPr>
      <w:r w:rsidRPr="00A0247D">
        <w:rPr>
          <w:lang w:val="en-GB"/>
        </w:rPr>
        <w:t xml:space="preserve">PRB bundle and VRB bundle for multicast GC-PDSCH in CFR are defined using the same procedure as for unicast PDSCH </w:t>
      </w:r>
      <w:r w:rsidRPr="00377C5F">
        <w:t>scheduled with</w:t>
      </w:r>
      <w:r>
        <w:t xml:space="preserve"> unicast DCI formats 1_1 </w:t>
      </w:r>
      <w:r w:rsidRPr="00A0247D">
        <w:rPr>
          <w:lang w:val="en-GB"/>
        </w:rPr>
        <w:t>in DL BWP</w:t>
      </w:r>
      <w:r>
        <w:rPr>
          <w:lang w:val="en-GB"/>
        </w:rPr>
        <w:t xml:space="preserve"> </w:t>
      </w:r>
      <w:r>
        <w:rPr>
          <w:lang w:eastAsia="x-none"/>
        </w:rPr>
        <w:t xml:space="preserve">as </w:t>
      </w:r>
      <w:r w:rsidRPr="00A0247D">
        <w:rPr>
          <w:lang w:eastAsia="x-none"/>
        </w:rPr>
        <w:t>defined in clause 7.3.1.6 in TS38.211</w:t>
      </w:r>
      <w:r>
        <w:rPr>
          <w:lang w:eastAsia="x-none"/>
        </w:rPr>
        <w:t xml:space="preserve">. </w:t>
      </w:r>
      <w:r w:rsidRPr="00A0247D">
        <w:rPr>
          <w:lang w:eastAsia="x-none"/>
        </w:rPr>
        <w:t xml:space="preserve">For interleaved mapping of downlink resource allocation type 1, </w:t>
      </w:r>
    </w:p>
    <w:p w14:paraId="6F12F425" w14:textId="77777777" w:rsidR="00B627B4" w:rsidRDefault="00B627B4" w:rsidP="00B627B4">
      <w:pPr>
        <w:numPr>
          <w:ilvl w:val="0"/>
          <w:numId w:val="89"/>
        </w:numPr>
        <w:tabs>
          <w:tab w:val="num" w:pos="1440"/>
          <w:tab w:val="num" w:pos="2880"/>
        </w:tabs>
        <w:textAlignment w:val="auto"/>
        <w:rPr>
          <w:lang w:eastAsia="x-none"/>
        </w:rPr>
      </w:pPr>
      <w:r w:rsidRPr="00A0247D">
        <w:rPr>
          <w:lang w:eastAsia="x-none"/>
        </w:rPr>
        <w:t xml:space="preserve">the parameter </w:t>
      </w:r>
      <w:proofErr w:type="spellStart"/>
      <w:r w:rsidRPr="00A0247D">
        <w:rPr>
          <w:i/>
          <w:iCs/>
          <w:lang w:eastAsia="x-none"/>
        </w:rPr>
        <w:t>N</w:t>
      </w:r>
      <w:r w:rsidRPr="00A0247D">
        <w:rPr>
          <w:vertAlign w:val="subscript"/>
          <w:lang w:eastAsia="x-none"/>
        </w:rPr>
        <w:t>bundle</w:t>
      </w:r>
      <w:proofErr w:type="spellEnd"/>
      <w:r w:rsidRPr="00A0247D">
        <w:rPr>
          <w:lang w:eastAsia="x-none"/>
        </w:rPr>
        <w:t xml:space="preserve">  is interpreted as the number of bundles within the CFR</w:t>
      </w:r>
      <w:r>
        <w:rPr>
          <w:lang w:eastAsia="x-none"/>
        </w:rPr>
        <w:t>,</w:t>
      </w:r>
    </w:p>
    <w:p w14:paraId="452D345D" w14:textId="77777777" w:rsidR="00B627B4" w:rsidRPr="002B53B3" w:rsidRDefault="00B627B4" w:rsidP="00B627B4">
      <w:pPr>
        <w:numPr>
          <w:ilvl w:val="0"/>
          <w:numId w:val="89"/>
        </w:numPr>
        <w:tabs>
          <w:tab w:val="num" w:pos="1440"/>
          <w:tab w:val="num" w:pos="2880"/>
        </w:tabs>
        <w:textAlignment w:val="auto"/>
        <w:rPr>
          <w:lang w:val="en-GB"/>
        </w:rPr>
      </w:pPr>
      <w:r>
        <w:rPr>
          <w:lang w:eastAsia="x-none"/>
        </w:rPr>
        <w:t xml:space="preserve">the </w:t>
      </w:r>
      <w:r w:rsidRPr="001645E6">
        <w:rPr>
          <w:rFonts w:hint="eastAsia"/>
          <w:color w:val="000000"/>
        </w:rPr>
        <w:t>size of the CFR</w:t>
      </w:r>
      <w:r>
        <w:rPr>
          <w:color w:val="000000"/>
        </w:rPr>
        <w:t xml:space="preserve"> is used instead of </w:t>
      </w:r>
      <w:r>
        <w:rPr>
          <w:lang w:eastAsia="x-none"/>
        </w:rPr>
        <w:t xml:space="preserve">the </w:t>
      </w:r>
      <w:r w:rsidRPr="001645E6">
        <w:rPr>
          <w:rFonts w:hint="eastAsia"/>
          <w:color w:val="000000"/>
        </w:rPr>
        <w:t xml:space="preserve">size of the </w:t>
      </w:r>
      <w:r>
        <w:rPr>
          <w:color w:val="000000"/>
        </w:rPr>
        <w:t>BWP,</w:t>
      </w:r>
    </w:p>
    <w:p w14:paraId="723EB69D" w14:textId="77777777" w:rsidR="00B627B4" w:rsidRPr="007827B9" w:rsidRDefault="00B627B4" w:rsidP="00B627B4">
      <w:pPr>
        <w:numPr>
          <w:ilvl w:val="0"/>
          <w:numId w:val="89"/>
        </w:numPr>
        <w:tabs>
          <w:tab w:val="num" w:pos="1440"/>
          <w:tab w:val="num" w:pos="2880"/>
        </w:tabs>
        <w:textAlignment w:val="auto"/>
        <w:rPr>
          <w:lang w:val="en-GB"/>
        </w:rPr>
      </w:pPr>
      <w:r w:rsidRPr="001645E6">
        <w:rPr>
          <w:color w:val="000000"/>
        </w:rPr>
        <w:t>the starting PRB of the CFR</w:t>
      </w:r>
      <w:r>
        <w:rPr>
          <w:color w:val="000000"/>
        </w:rPr>
        <w:t xml:space="preserve"> is used instead of the </w:t>
      </w:r>
      <w:r w:rsidRPr="001645E6">
        <w:rPr>
          <w:color w:val="000000"/>
        </w:rPr>
        <w:t xml:space="preserve">starting PRB of the </w:t>
      </w:r>
      <w:r>
        <w:rPr>
          <w:color w:val="000000"/>
        </w:rPr>
        <w:t>BWP</w:t>
      </w:r>
    </w:p>
    <w:p w14:paraId="6AF09547" w14:textId="77777777" w:rsidR="00B627B4" w:rsidRPr="00087B04" w:rsidRDefault="00B627B4" w:rsidP="00B627B4">
      <w:pPr>
        <w:numPr>
          <w:ilvl w:val="0"/>
          <w:numId w:val="89"/>
        </w:numPr>
        <w:tabs>
          <w:tab w:val="num" w:pos="1440"/>
          <w:tab w:val="num" w:pos="2880"/>
        </w:tabs>
        <w:textAlignment w:val="auto"/>
        <w:rPr>
          <w:lang w:val="en-GB"/>
        </w:rPr>
      </w:pPr>
      <w:r>
        <w:rPr>
          <w:color w:val="000000"/>
        </w:rPr>
        <w:t>t</w:t>
      </w:r>
      <w:r w:rsidRPr="005D0902">
        <w:rPr>
          <w:color w:val="000000"/>
        </w:rPr>
        <w:t xml:space="preserve">he higher-layer parameter </w:t>
      </w:r>
      <w:proofErr w:type="spellStart"/>
      <w:r w:rsidRPr="005D0902">
        <w:rPr>
          <w:i/>
          <w:iCs/>
          <w:color w:val="000000"/>
        </w:rPr>
        <w:t>vrb-ToPRB-Interleaver</w:t>
      </w:r>
      <w:proofErr w:type="spellEnd"/>
      <w:r>
        <w:rPr>
          <w:color w:val="000000"/>
        </w:rPr>
        <w:t xml:space="preserve"> in </w:t>
      </w:r>
      <w:r w:rsidRPr="008E0C66">
        <w:rPr>
          <w:i/>
          <w:iCs/>
          <w:color w:val="000000"/>
        </w:rPr>
        <w:t>PDSCH-Config-Multicast</w:t>
      </w:r>
      <w:r>
        <w:rPr>
          <w:color w:val="000000"/>
        </w:rPr>
        <w:t xml:space="preserve"> for multicast is used instead of </w:t>
      </w:r>
      <w:r>
        <w:rPr>
          <w:lang w:eastAsia="x-none"/>
        </w:rPr>
        <w:t xml:space="preserve">the </w:t>
      </w:r>
      <w:r w:rsidRPr="001645E6">
        <w:rPr>
          <w:rFonts w:hint="eastAsia"/>
          <w:color w:val="000000"/>
        </w:rPr>
        <w:t xml:space="preserve">size of </w:t>
      </w:r>
      <w:r w:rsidRPr="005D0902">
        <w:rPr>
          <w:color w:val="000000"/>
        </w:rPr>
        <w:t xml:space="preserve">the higher-layer parameter </w:t>
      </w:r>
      <w:proofErr w:type="spellStart"/>
      <w:r w:rsidRPr="005D0902">
        <w:rPr>
          <w:i/>
          <w:iCs/>
          <w:color w:val="000000"/>
        </w:rPr>
        <w:t>vrb-ToPRB-Interleaver</w:t>
      </w:r>
      <w:proofErr w:type="spellEnd"/>
      <w:r>
        <w:rPr>
          <w:color w:val="000000"/>
        </w:rPr>
        <w:t xml:space="preserve"> in </w:t>
      </w:r>
      <w:r w:rsidRPr="008E0C66">
        <w:rPr>
          <w:i/>
          <w:iCs/>
          <w:color w:val="000000"/>
        </w:rPr>
        <w:t>PDSCH-Config</w:t>
      </w:r>
      <w:r>
        <w:rPr>
          <w:color w:val="000000"/>
        </w:rPr>
        <w:t xml:space="preserve"> for unicast</w:t>
      </w:r>
      <w:r w:rsidRPr="00A0247D">
        <w:rPr>
          <w:lang w:val="en-GB"/>
        </w:rPr>
        <w:t>.</w:t>
      </w:r>
    </w:p>
    <w:bookmarkEnd w:id="43"/>
    <w:p w14:paraId="49572373" w14:textId="2E19B8C1" w:rsidR="00B627B4" w:rsidRDefault="00B627B4" w:rsidP="00A74AE6">
      <w:pPr>
        <w:rPr>
          <w:lang w:val="en-GB"/>
        </w:rPr>
      </w:pPr>
    </w:p>
    <w:p w14:paraId="20D9AB84" w14:textId="77777777" w:rsidR="000E22B6" w:rsidRDefault="000E22B6" w:rsidP="000E22B6">
      <w:pPr>
        <w:rPr>
          <w:bCs/>
          <w:lang w:val="en-GB" w:eastAsia="zh-CN"/>
        </w:rPr>
      </w:pPr>
      <w:r>
        <w:rPr>
          <w:rFonts w:hint="eastAsia"/>
          <w:bCs/>
          <w:lang w:val="en-GB" w:eastAsia="zh-CN"/>
        </w:rPr>
        <w:t>B</w:t>
      </w:r>
      <w:r>
        <w:rPr>
          <w:bCs/>
          <w:lang w:val="en-GB" w:eastAsia="zh-CN"/>
        </w:rPr>
        <w:t>ased on comments in the email discussion, Proposal 1-1b was further updated as follows, and it seems stable and will be asked to be approved in the GTW.</w:t>
      </w:r>
    </w:p>
    <w:p w14:paraId="5995B6AD" w14:textId="77777777" w:rsidR="000E22B6" w:rsidRDefault="000E22B6" w:rsidP="000E22B6">
      <w:pPr>
        <w:rPr>
          <w:bCs/>
          <w:lang w:val="en-GB" w:eastAsia="zh-CN"/>
        </w:rPr>
      </w:pPr>
    </w:p>
    <w:p w14:paraId="5F8DEEE0" w14:textId="77777777" w:rsidR="000E22B6" w:rsidRPr="00A0247D" w:rsidRDefault="000E22B6" w:rsidP="000E22B6">
      <w:pPr>
        <w:rPr>
          <w:b/>
          <w:bCs/>
          <w:lang w:val="en-GB"/>
        </w:rPr>
      </w:pPr>
      <w:r w:rsidRPr="00AB3EE2">
        <w:rPr>
          <w:b/>
          <w:bCs/>
          <w:highlight w:val="cyan"/>
          <w:lang w:val="en-GB"/>
        </w:rPr>
        <w:t>[Stable] Updated Proposal 1-1b:</w:t>
      </w:r>
      <w:r w:rsidRPr="00A0247D">
        <w:rPr>
          <w:b/>
          <w:bCs/>
          <w:lang w:val="en-GB"/>
        </w:rPr>
        <w:t xml:space="preserve"> </w:t>
      </w:r>
    </w:p>
    <w:p w14:paraId="6311F405" w14:textId="77777777" w:rsidR="000E22B6" w:rsidRDefault="000E22B6" w:rsidP="000E22B6">
      <w:r>
        <w:t xml:space="preserve">PRB bundle and VRB bundle for multicast GC-PDSCH in CFR are defined using the same procedure as for unicast PDSCH scheduled with unicast DCI formats 1_1 in DL BWP </w:t>
      </w:r>
      <w:r>
        <w:rPr>
          <w:lang w:eastAsia="x-none"/>
        </w:rPr>
        <w:t>as defined in clause 7.3.1.6 in TS38.211. For interleaved mapping of downlink resource allocation type 1,</w:t>
      </w:r>
    </w:p>
    <w:p w14:paraId="42CB4C31"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lang w:eastAsia="x-none"/>
        </w:rPr>
        <w:t xml:space="preserve">the parameter </w:t>
      </w:r>
      <w:proofErr w:type="spellStart"/>
      <w:r>
        <w:rPr>
          <w:rStyle w:val="Emphasis"/>
          <w:lang w:eastAsia="x-none"/>
        </w:rPr>
        <w:t>N</w:t>
      </w:r>
      <w:r>
        <w:rPr>
          <w:vertAlign w:val="subscript"/>
          <w:lang w:eastAsia="x-none"/>
        </w:rPr>
        <w:t>bundle</w:t>
      </w:r>
      <w:proofErr w:type="spellEnd"/>
      <w:r>
        <w:rPr>
          <w:lang w:eastAsia="x-none"/>
        </w:rPr>
        <w:t>  is interpreted as the number of bundles within the CFR,</w:t>
      </w:r>
    </w:p>
    <w:p w14:paraId="0C36CE9E"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lang w:eastAsia="x-none"/>
        </w:rPr>
        <w:t xml:space="preserve">the </w:t>
      </w:r>
      <w:r>
        <w:rPr>
          <w:color w:val="000000"/>
        </w:rPr>
        <w:t xml:space="preserve">size of the CFR is used instead of </w:t>
      </w:r>
      <w:r>
        <w:rPr>
          <w:lang w:eastAsia="x-none"/>
        </w:rPr>
        <w:t xml:space="preserve">the </w:t>
      </w:r>
      <w:r>
        <w:rPr>
          <w:color w:val="000000"/>
        </w:rPr>
        <w:t>size of the BWP,</w:t>
      </w:r>
    </w:p>
    <w:p w14:paraId="2DA13C92"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color w:val="000000"/>
        </w:rPr>
        <w:t>the starting PRB of the CFR is used instead of the starting PRB of the BWP</w:t>
      </w:r>
    </w:p>
    <w:p w14:paraId="1D9D7738"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color w:val="000000"/>
        </w:rPr>
        <w:t xml:space="preserve">the higher-layer parameter </w:t>
      </w:r>
      <w:proofErr w:type="spellStart"/>
      <w:r>
        <w:rPr>
          <w:rStyle w:val="Emphasis"/>
          <w:color w:val="000000"/>
        </w:rPr>
        <w:t>vrb-ToPRB-Interleaver</w:t>
      </w:r>
      <w:proofErr w:type="spellEnd"/>
      <w:r>
        <w:rPr>
          <w:color w:val="000000"/>
        </w:rPr>
        <w:t xml:space="preserve"> in </w:t>
      </w:r>
      <w:r>
        <w:rPr>
          <w:rStyle w:val="Emphasis"/>
          <w:color w:val="000000"/>
        </w:rPr>
        <w:t>PDSCH-Config-Multicast</w:t>
      </w:r>
      <w:r>
        <w:rPr>
          <w:color w:val="000000"/>
        </w:rPr>
        <w:t xml:space="preserve"> for multicast</w:t>
      </w:r>
      <w:r>
        <w:rPr>
          <w:color w:val="FF0000"/>
          <w:u w:val="single"/>
        </w:rPr>
        <w:t>, if provided,</w:t>
      </w:r>
      <w:r>
        <w:rPr>
          <w:color w:val="000000"/>
        </w:rPr>
        <w:t xml:space="preserve"> is used instead of </w:t>
      </w:r>
      <w:r>
        <w:rPr>
          <w:lang w:eastAsia="x-none"/>
        </w:rPr>
        <w:t xml:space="preserve">the </w:t>
      </w:r>
      <w:r>
        <w:rPr>
          <w:color w:val="000000"/>
        </w:rPr>
        <w:t xml:space="preserve">size of the higher-layer parameter </w:t>
      </w:r>
      <w:proofErr w:type="spellStart"/>
      <w:r>
        <w:rPr>
          <w:rStyle w:val="Emphasis"/>
          <w:color w:val="000000"/>
        </w:rPr>
        <w:t>vrb-ToPRB-Interleaver</w:t>
      </w:r>
      <w:proofErr w:type="spellEnd"/>
      <w:r>
        <w:rPr>
          <w:color w:val="000000"/>
        </w:rPr>
        <w:t xml:space="preserve"> in </w:t>
      </w:r>
      <w:r>
        <w:rPr>
          <w:rStyle w:val="Emphasis"/>
          <w:color w:val="000000"/>
        </w:rPr>
        <w:t>PDSCH-Config</w:t>
      </w:r>
      <w:r>
        <w:rPr>
          <w:color w:val="000000"/>
        </w:rPr>
        <w:t xml:space="preserve"> for unicast</w:t>
      </w:r>
      <w:r>
        <w:t>.</w:t>
      </w:r>
    </w:p>
    <w:p w14:paraId="2BD18B4C" w14:textId="77777777" w:rsidR="000E22B6" w:rsidRPr="006B476E" w:rsidRDefault="000E22B6" w:rsidP="00A74AE6">
      <w:pPr>
        <w:rPr>
          <w:lang w:val="en-GB"/>
        </w:rPr>
      </w:pPr>
    </w:p>
    <w:p w14:paraId="1640C6DA" w14:textId="77777777" w:rsidR="00C20CA1" w:rsidRPr="00A0247D" w:rsidRDefault="00C20CA1" w:rsidP="00C20CA1">
      <w:pPr>
        <w:rPr>
          <w:lang w:val="en-GB"/>
        </w:rPr>
      </w:pPr>
    </w:p>
    <w:p w14:paraId="4E195C7B" w14:textId="3DE62A43" w:rsidR="00C20CA1" w:rsidRPr="00A0247D" w:rsidRDefault="00C20CA1" w:rsidP="00C20CA1">
      <w:pPr>
        <w:rPr>
          <w:lang w:eastAsia="zh-CN"/>
        </w:rPr>
      </w:pPr>
      <w:r>
        <w:rPr>
          <w:lang w:eastAsia="zh-CN"/>
        </w:rPr>
        <w:lastRenderedPageBreak/>
        <w:t>P</w:t>
      </w:r>
      <w:r w:rsidRPr="00A0247D">
        <w:rPr>
          <w:lang w:eastAsia="zh-CN"/>
        </w:rPr>
        <w:t>rovide comments in the table below</w:t>
      </w:r>
      <w:r>
        <w:rPr>
          <w:lang w:eastAsia="zh-CN"/>
        </w:rPr>
        <w:t xml:space="preserve"> </w:t>
      </w:r>
      <w:r w:rsidRPr="00C20CA1">
        <w:rPr>
          <w:highlight w:val="yellow"/>
          <w:lang w:eastAsia="zh-CN"/>
        </w:rPr>
        <w:t>only when you have concern</w:t>
      </w:r>
      <w:r w:rsidR="00780E32"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C20CA1" w:rsidRPr="00A0247D" w14:paraId="1A3C35BF" w14:textId="77777777" w:rsidTr="00700B62">
        <w:tc>
          <w:tcPr>
            <w:tcW w:w="2122" w:type="dxa"/>
            <w:tcBorders>
              <w:top w:val="single" w:sz="4" w:space="0" w:color="auto"/>
              <w:left w:val="single" w:sz="4" w:space="0" w:color="auto"/>
              <w:bottom w:val="single" w:sz="4" w:space="0" w:color="auto"/>
              <w:right w:val="single" w:sz="4" w:space="0" w:color="auto"/>
            </w:tcBorders>
          </w:tcPr>
          <w:p w14:paraId="3DFDB8DE" w14:textId="77777777" w:rsidR="00C20CA1" w:rsidRPr="00A0247D" w:rsidRDefault="00C20CA1"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AA02DA" w14:textId="77777777" w:rsidR="00C20CA1" w:rsidRPr="00A0247D" w:rsidRDefault="00C20CA1" w:rsidP="00700B62">
            <w:pPr>
              <w:jc w:val="center"/>
              <w:rPr>
                <w:b/>
                <w:lang w:eastAsia="zh-CN"/>
              </w:rPr>
            </w:pPr>
            <w:r w:rsidRPr="00A0247D">
              <w:rPr>
                <w:b/>
                <w:lang w:eastAsia="zh-CN"/>
              </w:rPr>
              <w:t>Comment</w:t>
            </w:r>
          </w:p>
        </w:tc>
      </w:tr>
      <w:tr w:rsidR="00C20CA1" w:rsidRPr="00A0247D" w14:paraId="5098124A" w14:textId="77777777" w:rsidTr="00700B62">
        <w:tc>
          <w:tcPr>
            <w:tcW w:w="2122" w:type="dxa"/>
            <w:tcBorders>
              <w:top w:val="single" w:sz="4" w:space="0" w:color="auto"/>
              <w:left w:val="single" w:sz="4" w:space="0" w:color="auto"/>
              <w:bottom w:val="single" w:sz="4" w:space="0" w:color="auto"/>
              <w:right w:val="single" w:sz="4" w:space="0" w:color="auto"/>
            </w:tcBorders>
          </w:tcPr>
          <w:p w14:paraId="12E69DFB" w14:textId="38DB3C89" w:rsidR="00C20CA1" w:rsidRPr="00A0247D" w:rsidRDefault="00804DFA" w:rsidP="00700B62">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0DA5A2" w14:textId="5CC64356" w:rsidR="00C20CA1" w:rsidRPr="00A0247D" w:rsidRDefault="00804DFA" w:rsidP="00700B62">
            <w:pPr>
              <w:jc w:val="left"/>
              <w:rPr>
                <w:bCs/>
                <w:lang w:val="en-GB" w:eastAsia="zh-CN"/>
              </w:rPr>
            </w:pPr>
            <w:r>
              <w:rPr>
                <w:rFonts w:hint="eastAsia"/>
                <w:bCs/>
                <w:lang w:val="en-GB" w:eastAsia="zh-CN"/>
              </w:rPr>
              <w:t>o</w:t>
            </w:r>
            <w:r>
              <w:rPr>
                <w:bCs/>
                <w:lang w:val="en-GB" w:eastAsia="zh-CN"/>
              </w:rPr>
              <w:t>k</w:t>
            </w:r>
          </w:p>
        </w:tc>
      </w:tr>
      <w:tr w:rsidR="001B4FC8" w:rsidRPr="00A0247D" w14:paraId="4C795644" w14:textId="77777777" w:rsidTr="00700B62">
        <w:tc>
          <w:tcPr>
            <w:tcW w:w="2122" w:type="dxa"/>
            <w:tcBorders>
              <w:top w:val="single" w:sz="4" w:space="0" w:color="auto"/>
              <w:left w:val="single" w:sz="4" w:space="0" w:color="auto"/>
              <w:bottom w:val="single" w:sz="4" w:space="0" w:color="auto"/>
              <w:right w:val="single" w:sz="4" w:space="0" w:color="auto"/>
            </w:tcBorders>
          </w:tcPr>
          <w:p w14:paraId="1724787F" w14:textId="65EF4E3C" w:rsidR="001B4FC8" w:rsidRDefault="001B4FC8" w:rsidP="00700B6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2F5914" w14:textId="28AE8545" w:rsidR="001B4FC8" w:rsidRDefault="001B4FC8" w:rsidP="00700B62">
            <w:pPr>
              <w:rPr>
                <w:bCs/>
                <w:lang w:val="en-GB" w:eastAsia="zh-CN"/>
              </w:rPr>
            </w:pPr>
            <w:r>
              <w:rPr>
                <w:bCs/>
                <w:lang w:val="en-GB" w:eastAsia="zh-CN"/>
              </w:rPr>
              <w:t>During e-mail discussion, Proposal 1-1b is updated with “if provided” in the last bullet while it is missed here. Maybe we need to add it as we have agreed via e-mail.</w:t>
            </w:r>
          </w:p>
        </w:tc>
      </w:tr>
      <w:tr w:rsidR="00D1204C" w:rsidRPr="00A0247D" w14:paraId="701B3B28" w14:textId="77777777" w:rsidTr="00700B62">
        <w:tc>
          <w:tcPr>
            <w:tcW w:w="2122" w:type="dxa"/>
            <w:tcBorders>
              <w:top w:val="single" w:sz="4" w:space="0" w:color="auto"/>
              <w:left w:val="single" w:sz="4" w:space="0" w:color="auto"/>
              <w:bottom w:val="single" w:sz="4" w:space="0" w:color="auto"/>
              <w:right w:val="single" w:sz="4" w:space="0" w:color="auto"/>
            </w:tcBorders>
          </w:tcPr>
          <w:p w14:paraId="5B6F98DF" w14:textId="527E3A1C" w:rsidR="00D1204C" w:rsidRPr="00D1204C" w:rsidRDefault="00D1204C" w:rsidP="00D1204C">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F882282" w14:textId="77777777" w:rsidR="00D1204C" w:rsidRDefault="00D1204C" w:rsidP="00D1204C">
            <w:pPr>
              <w:rPr>
                <w:bCs/>
                <w:lang w:val="en-GB" w:eastAsia="zh-CN"/>
              </w:rPr>
            </w:pPr>
            <w:r>
              <w:rPr>
                <w:rFonts w:hint="eastAsia"/>
                <w:bCs/>
                <w:lang w:val="en-GB" w:eastAsia="zh-CN"/>
              </w:rPr>
              <w:t>B</w:t>
            </w:r>
            <w:r>
              <w:rPr>
                <w:bCs/>
                <w:lang w:val="en-GB" w:eastAsia="zh-CN"/>
              </w:rPr>
              <w:t>ased on comments in the email discussion, Proposal 1-1b was further updated as follows, and it seems stable and will be asked to be approved in the GTW.</w:t>
            </w:r>
          </w:p>
          <w:p w14:paraId="34A0A301" w14:textId="77777777" w:rsidR="00D1204C" w:rsidRDefault="00D1204C" w:rsidP="00D1204C">
            <w:pPr>
              <w:rPr>
                <w:bCs/>
                <w:lang w:val="en-GB" w:eastAsia="zh-CN"/>
              </w:rPr>
            </w:pPr>
          </w:p>
          <w:p w14:paraId="119A25AC" w14:textId="77777777" w:rsidR="00D1204C" w:rsidRPr="00A0247D" w:rsidRDefault="00D1204C" w:rsidP="00D1204C">
            <w:pPr>
              <w:rPr>
                <w:b/>
                <w:bCs/>
                <w:lang w:val="en-GB"/>
              </w:rPr>
            </w:pPr>
            <w:r w:rsidRPr="00AB3EE2">
              <w:rPr>
                <w:b/>
                <w:bCs/>
                <w:highlight w:val="cyan"/>
                <w:lang w:val="en-GB"/>
              </w:rPr>
              <w:t>[Stable] Updated Proposal 1-1b:</w:t>
            </w:r>
            <w:r w:rsidRPr="00A0247D">
              <w:rPr>
                <w:b/>
                <w:bCs/>
                <w:lang w:val="en-GB"/>
              </w:rPr>
              <w:t xml:space="preserve"> </w:t>
            </w:r>
          </w:p>
          <w:p w14:paraId="61A3F5D3" w14:textId="77777777" w:rsidR="00D1204C" w:rsidRDefault="00D1204C" w:rsidP="00D1204C">
            <w:r>
              <w:t xml:space="preserve">PRB bundle and VRB bundle for multicast GC-PDSCH in CFR are defined using the same procedure as for unicast PDSCH scheduled with unicast DCI formats 1_1 in DL BWP </w:t>
            </w:r>
            <w:r>
              <w:rPr>
                <w:lang w:eastAsia="x-none"/>
              </w:rPr>
              <w:t>as defined in clause 7.3.1.6 in TS38.211. For interleaved mapping of downlink resource allocation type 1,</w:t>
            </w:r>
          </w:p>
          <w:p w14:paraId="6A1A7E49"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lang w:eastAsia="x-none"/>
              </w:rPr>
              <w:t xml:space="preserve">the parameter </w:t>
            </w:r>
            <w:proofErr w:type="spellStart"/>
            <w:r>
              <w:rPr>
                <w:rStyle w:val="Emphasis"/>
                <w:lang w:eastAsia="x-none"/>
              </w:rPr>
              <w:t>N</w:t>
            </w:r>
            <w:r>
              <w:rPr>
                <w:vertAlign w:val="subscript"/>
                <w:lang w:eastAsia="x-none"/>
              </w:rPr>
              <w:t>bundle</w:t>
            </w:r>
            <w:proofErr w:type="spellEnd"/>
            <w:r>
              <w:rPr>
                <w:lang w:eastAsia="x-none"/>
              </w:rPr>
              <w:t>  is interpreted as the number of bundles within the CFR,</w:t>
            </w:r>
          </w:p>
          <w:p w14:paraId="156BA02C"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lang w:eastAsia="x-none"/>
              </w:rPr>
              <w:t xml:space="preserve">the </w:t>
            </w:r>
            <w:r>
              <w:rPr>
                <w:color w:val="000000"/>
              </w:rPr>
              <w:t xml:space="preserve">size of the CFR is used instead of </w:t>
            </w:r>
            <w:r>
              <w:rPr>
                <w:lang w:eastAsia="x-none"/>
              </w:rPr>
              <w:t xml:space="preserve">the </w:t>
            </w:r>
            <w:r>
              <w:rPr>
                <w:color w:val="000000"/>
              </w:rPr>
              <w:t>size of the BWP,</w:t>
            </w:r>
          </w:p>
          <w:p w14:paraId="5CEC6FCE"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color w:val="000000"/>
              </w:rPr>
              <w:t>the starting PRB of the CFR is used instead of the starting PRB of the BWP</w:t>
            </w:r>
          </w:p>
          <w:p w14:paraId="758A1809"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color w:val="000000"/>
              </w:rPr>
              <w:t xml:space="preserve">the higher-layer parameter </w:t>
            </w:r>
            <w:proofErr w:type="spellStart"/>
            <w:r>
              <w:rPr>
                <w:rStyle w:val="Emphasis"/>
                <w:color w:val="000000"/>
              </w:rPr>
              <w:t>vrb-ToPRB-Interleaver</w:t>
            </w:r>
            <w:proofErr w:type="spellEnd"/>
            <w:r>
              <w:rPr>
                <w:color w:val="000000"/>
              </w:rPr>
              <w:t xml:space="preserve"> in </w:t>
            </w:r>
            <w:r>
              <w:rPr>
                <w:rStyle w:val="Emphasis"/>
                <w:color w:val="000000"/>
              </w:rPr>
              <w:t>PDSCH-Config-Multicast</w:t>
            </w:r>
            <w:r>
              <w:rPr>
                <w:color w:val="000000"/>
              </w:rPr>
              <w:t xml:space="preserve"> for multicast</w:t>
            </w:r>
            <w:r>
              <w:rPr>
                <w:color w:val="FF0000"/>
                <w:u w:val="single"/>
              </w:rPr>
              <w:t>, if provided,</w:t>
            </w:r>
            <w:r>
              <w:rPr>
                <w:color w:val="000000"/>
              </w:rPr>
              <w:t xml:space="preserve"> is used instead of </w:t>
            </w:r>
            <w:r>
              <w:rPr>
                <w:lang w:eastAsia="x-none"/>
              </w:rPr>
              <w:t xml:space="preserve">the </w:t>
            </w:r>
            <w:r>
              <w:rPr>
                <w:color w:val="000000"/>
              </w:rPr>
              <w:t xml:space="preserve">size of the higher-layer parameter </w:t>
            </w:r>
            <w:proofErr w:type="spellStart"/>
            <w:r>
              <w:rPr>
                <w:rStyle w:val="Emphasis"/>
                <w:color w:val="000000"/>
              </w:rPr>
              <w:t>vrb-ToPRB-Interleaver</w:t>
            </w:r>
            <w:proofErr w:type="spellEnd"/>
            <w:r>
              <w:rPr>
                <w:color w:val="000000"/>
              </w:rPr>
              <w:t xml:space="preserve"> in </w:t>
            </w:r>
            <w:r>
              <w:rPr>
                <w:rStyle w:val="Emphasis"/>
                <w:color w:val="000000"/>
              </w:rPr>
              <w:t>PDSCH-Config</w:t>
            </w:r>
            <w:r>
              <w:rPr>
                <w:color w:val="000000"/>
              </w:rPr>
              <w:t xml:space="preserve"> for unicast</w:t>
            </w:r>
            <w:r>
              <w:t>.</w:t>
            </w:r>
          </w:p>
          <w:p w14:paraId="634884CB" w14:textId="77777777" w:rsidR="00D1204C" w:rsidRDefault="00D1204C" w:rsidP="00D1204C">
            <w:pPr>
              <w:rPr>
                <w:bCs/>
                <w:lang w:val="en-GB" w:eastAsia="zh-CN"/>
              </w:rPr>
            </w:pPr>
          </w:p>
        </w:tc>
      </w:tr>
      <w:tr w:rsidR="00930EBC" w:rsidRPr="00A0247D" w14:paraId="720C79E1" w14:textId="77777777" w:rsidTr="00700B62">
        <w:tc>
          <w:tcPr>
            <w:tcW w:w="2122" w:type="dxa"/>
            <w:tcBorders>
              <w:top w:val="single" w:sz="4" w:space="0" w:color="auto"/>
              <w:left w:val="single" w:sz="4" w:space="0" w:color="auto"/>
              <w:bottom w:val="single" w:sz="4" w:space="0" w:color="auto"/>
              <w:right w:val="single" w:sz="4" w:space="0" w:color="auto"/>
            </w:tcBorders>
          </w:tcPr>
          <w:p w14:paraId="194AD468" w14:textId="6FE3F4CB" w:rsidR="00930EBC" w:rsidRDefault="00930EBC" w:rsidP="00D1204C">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6C36BD3" w14:textId="28334749" w:rsidR="00930EBC" w:rsidRDefault="00930EBC" w:rsidP="00D1204C">
            <w:pPr>
              <w:rPr>
                <w:bCs/>
                <w:lang w:val="en-GB" w:eastAsia="zh-CN"/>
              </w:rPr>
            </w:pPr>
            <w:r>
              <w:rPr>
                <w:rFonts w:hint="eastAsia"/>
                <w:bCs/>
                <w:lang w:val="en-GB" w:eastAsia="zh-CN"/>
              </w:rPr>
              <w:t>S</w:t>
            </w:r>
            <w:r>
              <w:rPr>
                <w:bCs/>
                <w:lang w:val="en-GB" w:eastAsia="zh-CN"/>
              </w:rPr>
              <w:t>upport the updated proposal from FL</w:t>
            </w:r>
          </w:p>
        </w:tc>
      </w:tr>
      <w:tr w:rsidR="00822292" w:rsidRPr="00A0247D" w14:paraId="269C58E9" w14:textId="77777777" w:rsidTr="009B6A2B">
        <w:tc>
          <w:tcPr>
            <w:tcW w:w="2122" w:type="dxa"/>
            <w:tcBorders>
              <w:top w:val="single" w:sz="4" w:space="0" w:color="auto"/>
              <w:left w:val="single" w:sz="4" w:space="0" w:color="auto"/>
              <w:bottom w:val="single" w:sz="4" w:space="0" w:color="auto"/>
              <w:right w:val="single" w:sz="4" w:space="0" w:color="auto"/>
            </w:tcBorders>
          </w:tcPr>
          <w:p w14:paraId="5863ED0E" w14:textId="77777777" w:rsidR="00822292" w:rsidRDefault="00822292" w:rsidP="009B6A2B">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C8A0988" w14:textId="77777777" w:rsidR="00822292" w:rsidRDefault="00822292" w:rsidP="009B6A2B">
            <w:pPr>
              <w:rPr>
                <w:bCs/>
                <w:lang w:val="en-GB" w:eastAsia="zh-CN"/>
              </w:rPr>
            </w:pPr>
            <w:r>
              <w:rPr>
                <w:rFonts w:hint="eastAsia"/>
                <w:bCs/>
                <w:lang w:val="en-GB" w:eastAsia="zh-CN"/>
              </w:rPr>
              <w:t>S</w:t>
            </w:r>
            <w:r>
              <w:rPr>
                <w:bCs/>
                <w:lang w:val="en-GB" w:eastAsia="zh-CN"/>
              </w:rPr>
              <w:t>upport the updated proposal from FL</w:t>
            </w:r>
          </w:p>
        </w:tc>
      </w:tr>
      <w:tr w:rsidR="00822292" w:rsidRPr="00A0247D" w14:paraId="6F2F31B0" w14:textId="77777777" w:rsidTr="00700B62">
        <w:tc>
          <w:tcPr>
            <w:tcW w:w="2122" w:type="dxa"/>
            <w:tcBorders>
              <w:top w:val="single" w:sz="4" w:space="0" w:color="auto"/>
              <w:left w:val="single" w:sz="4" w:space="0" w:color="auto"/>
              <w:bottom w:val="single" w:sz="4" w:space="0" w:color="auto"/>
              <w:right w:val="single" w:sz="4" w:space="0" w:color="auto"/>
            </w:tcBorders>
          </w:tcPr>
          <w:p w14:paraId="34E5B999" w14:textId="0814C2E4" w:rsidR="00822292" w:rsidRDefault="00822292" w:rsidP="0082229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C0DF9A5" w14:textId="1F8567AB" w:rsidR="00822292" w:rsidRDefault="00822292" w:rsidP="00822292">
            <w:pPr>
              <w:rPr>
                <w:bCs/>
                <w:lang w:val="en-GB" w:eastAsia="zh-CN"/>
              </w:rPr>
            </w:pPr>
            <w:r>
              <w:rPr>
                <w:rFonts w:hint="eastAsia"/>
                <w:bCs/>
                <w:lang w:val="en-GB" w:eastAsia="zh-CN"/>
              </w:rPr>
              <w:t>S</w:t>
            </w:r>
            <w:r>
              <w:rPr>
                <w:bCs/>
                <w:lang w:val="en-GB" w:eastAsia="zh-CN"/>
              </w:rPr>
              <w:t>upport.</w:t>
            </w:r>
          </w:p>
        </w:tc>
      </w:tr>
    </w:tbl>
    <w:p w14:paraId="71E4ECEA" w14:textId="730D9590" w:rsidR="00B627B4" w:rsidRDefault="00B627B4" w:rsidP="00A74AE6"/>
    <w:p w14:paraId="2005BE1E" w14:textId="11AE0D92" w:rsidR="00B26AA8" w:rsidRPr="00A0247D" w:rsidRDefault="00B26AA8" w:rsidP="00B26AA8">
      <w:pPr>
        <w:pStyle w:val="Heading3"/>
      </w:pPr>
      <w:r>
        <w:t>Final</w:t>
      </w:r>
      <w:r w:rsidRPr="00A0247D">
        <w:t xml:space="preserve"> Proposals</w:t>
      </w:r>
      <w:r>
        <w:t xml:space="preserve"> (for email approval</w:t>
      </w:r>
      <w:r w:rsidR="00701E9D">
        <w:t>, no comments</w:t>
      </w:r>
      <w:r>
        <w:t>)</w:t>
      </w:r>
    </w:p>
    <w:p w14:paraId="142B4253" w14:textId="77777777" w:rsidR="00B26AA8" w:rsidRDefault="00B26AA8" w:rsidP="00B26AA8">
      <w:pPr>
        <w:rPr>
          <w:b/>
          <w:bCs/>
          <w:lang w:val="en-GB"/>
        </w:rPr>
      </w:pPr>
      <w:r w:rsidRPr="00AB3EE2">
        <w:rPr>
          <w:b/>
          <w:bCs/>
          <w:highlight w:val="cyan"/>
          <w:lang w:val="en-GB"/>
        </w:rPr>
        <w:t>[Stable] Updated Proposal 1-1a (for conclusion):</w:t>
      </w:r>
      <w:r w:rsidRPr="00A0247D">
        <w:rPr>
          <w:b/>
          <w:bCs/>
          <w:lang w:val="en-GB"/>
        </w:rPr>
        <w:t xml:space="preserve"> </w:t>
      </w:r>
    </w:p>
    <w:p w14:paraId="5A9C21F9" w14:textId="77777777" w:rsidR="00B26AA8" w:rsidRPr="00A0247D" w:rsidRDefault="00B26AA8" w:rsidP="00B26AA8">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2D033A9" w14:textId="77777777" w:rsidR="00B26AA8" w:rsidRPr="00A0247D" w:rsidRDefault="00B26AA8" w:rsidP="00B26AA8">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r>
        <w:rPr>
          <w:lang w:eastAsia="x-none"/>
        </w:rPr>
        <w:t xml:space="preserve">modify </w:t>
      </w:r>
      <w:r w:rsidRPr="00A0247D">
        <w:rPr>
          <w:lang w:eastAsia="x-none"/>
        </w:rPr>
        <w:t>the default values</w:t>
      </w:r>
      <w:r>
        <w:rPr>
          <w:lang w:eastAsia="x-none"/>
        </w:rPr>
        <w:t>, delete some useless parameters</w:t>
      </w:r>
      <w:r w:rsidRPr="00A0247D">
        <w:rPr>
          <w:lang w:eastAsia="x-none"/>
        </w:rPr>
        <w:t>), RAN1 will list them explicitly in the RRC parameter list that will be sent to RAN2.</w:t>
      </w:r>
    </w:p>
    <w:p w14:paraId="785AAAF0" w14:textId="77777777" w:rsidR="00B26AA8" w:rsidRPr="00A0247D" w:rsidRDefault="00B26AA8" w:rsidP="00B26AA8">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495CC381" w14:textId="77777777" w:rsidR="00B26AA8" w:rsidRDefault="00B26AA8" w:rsidP="00B26AA8">
      <w:pPr>
        <w:widowControl w:val="0"/>
        <w:spacing w:after="120"/>
        <w:jc w:val="both"/>
        <w:rPr>
          <w:lang w:val="en-GB" w:eastAsia="zh-CN"/>
        </w:rPr>
      </w:pPr>
    </w:p>
    <w:p w14:paraId="06C511B2" w14:textId="77777777" w:rsidR="00B26AA8" w:rsidRPr="00A0247D" w:rsidRDefault="00B26AA8" w:rsidP="00B26AA8">
      <w:pPr>
        <w:rPr>
          <w:b/>
          <w:bCs/>
          <w:lang w:val="en-GB"/>
        </w:rPr>
      </w:pPr>
      <w:r w:rsidRPr="00AB3EE2">
        <w:rPr>
          <w:b/>
          <w:bCs/>
          <w:highlight w:val="cyan"/>
          <w:lang w:val="en-GB"/>
        </w:rPr>
        <w:t>[Stable] Updated Proposal 1-1b:</w:t>
      </w:r>
      <w:r w:rsidRPr="00A0247D">
        <w:rPr>
          <w:b/>
          <w:bCs/>
          <w:lang w:val="en-GB"/>
        </w:rPr>
        <w:t xml:space="preserve"> </w:t>
      </w:r>
    </w:p>
    <w:p w14:paraId="5144875F" w14:textId="77777777" w:rsidR="00B26AA8" w:rsidRDefault="00B26AA8" w:rsidP="00B26AA8">
      <w:r>
        <w:t xml:space="preserve">PRB bundle and VRB bundle for multicast GC-PDSCH in CFR are defined using the same procedure as for unicast PDSCH scheduled with unicast DCI formats 1_1 in DL BWP </w:t>
      </w:r>
      <w:r>
        <w:rPr>
          <w:lang w:eastAsia="x-none"/>
        </w:rPr>
        <w:t>as defined in clause 7.3.1.6 in TS38.211. For interleaved mapping of downlink resource allocation type 1,</w:t>
      </w:r>
    </w:p>
    <w:p w14:paraId="4D0A19B5" w14:textId="77777777" w:rsidR="00B26AA8" w:rsidRDefault="00B26AA8" w:rsidP="00B26AA8">
      <w:pPr>
        <w:numPr>
          <w:ilvl w:val="0"/>
          <w:numId w:val="121"/>
        </w:numPr>
        <w:overflowPunct/>
        <w:autoSpaceDE/>
        <w:autoSpaceDN/>
        <w:adjustRightInd/>
        <w:ind w:left="357" w:hanging="357"/>
        <w:textAlignment w:val="auto"/>
      </w:pPr>
      <w:r>
        <w:rPr>
          <w:lang w:eastAsia="x-none"/>
        </w:rPr>
        <w:t xml:space="preserve">the parameter </w:t>
      </w:r>
      <w:proofErr w:type="spellStart"/>
      <w:r>
        <w:rPr>
          <w:rStyle w:val="Emphasis"/>
          <w:lang w:eastAsia="x-none"/>
        </w:rPr>
        <w:t>N</w:t>
      </w:r>
      <w:r>
        <w:rPr>
          <w:vertAlign w:val="subscript"/>
          <w:lang w:eastAsia="x-none"/>
        </w:rPr>
        <w:t>bundle</w:t>
      </w:r>
      <w:proofErr w:type="spellEnd"/>
      <w:r>
        <w:rPr>
          <w:lang w:eastAsia="x-none"/>
        </w:rPr>
        <w:t>  is interpreted as the number of bundles within the CFR,</w:t>
      </w:r>
    </w:p>
    <w:p w14:paraId="17891890" w14:textId="77777777" w:rsidR="00B26AA8" w:rsidRDefault="00B26AA8" w:rsidP="00B26AA8">
      <w:pPr>
        <w:numPr>
          <w:ilvl w:val="0"/>
          <w:numId w:val="121"/>
        </w:numPr>
        <w:overflowPunct/>
        <w:autoSpaceDE/>
        <w:autoSpaceDN/>
        <w:adjustRightInd/>
        <w:ind w:left="357" w:hanging="357"/>
        <w:textAlignment w:val="auto"/>
      </w:pPr>
      <w:r>
        <w:rPr>
          <w:lang w:eastAsia="x-none"/>
        </w:rPr>
        <w:t xml:space="preserve">the </w:t>
      </w:r>
      <w:r>
        <w:rPr>
          <w:color w:val="000000"/>
        </w:rPr>
        <w:t xml:space="preserve">size of the CFR is used instead of </w:t>
      </w:r>
      <w:r>
        <w:rPr>
          <w:lang w:eastAsia="x-none"/>
        </w:rPr>
        <w:t xml:space="preserve">the </w:t>
      </w:r>
      <w:r>
        <w:rPr>
          <w:color w:val="000000"/>
        </w:rPr>
        <w:t>size of the BWP,</w:t>
      </w:r>
    </w:p>
    <w:p w14:paraId="017FFDB2" w14:textId="77777777" w:rsidR="00B26AA8" w:rsidRDefault="00B26AA8" w:rsidP="00B26AA8">
      <w:pPr>
        <w:numPr>
          <w:ilvl w:val="0"/>
          <w:numId w:val="121"/>
        </w:numPr>
        <w:overflowPunct/>
        <w:autoSpaceDE/>
        <w:autoSpaceDN/>
        <w:adjustRightInd/>
        <w:ind w:left="357" w:hanging="357"/>
        <w:textAlignment w:val="auto"/>
      </w:pPr>
      <w:r>
        <w:rPr>
          <w:color w:val="000000"/>
        </w:rPr>
        <w:t>the starting PRB of the CFR is used instead of the starting PRB of the BWP</w:t>
      </w:r>
    </w:p>
    <w:p w14:paraId="26343DAD" w14:textId="77777777" w:rsidR="00B26AA8" w:rsidRDefault="00B26AA8" w:rsidP="00B26AA8">
      <w:pPr>
        <w:numPr>
          <w:ilvl w:val="0"/>
          <w:numId w:val="121"/>
        </w:numPr>
        <w:overflowPunct/>
        <w:autoSpaceDE/>
        <w:autoSpaceDN/>
        <w:adjustRightInd/>
        <w:ind w:left="357" w:hanging="357"/>
        <w:textAlignment w:val="auto"/>
      </w:pPr>
      <w:r>
        <w:rPr>
          <w:color w:val="000000"/>
        </w:rPr>
        <w:lastRenderedPageBreak/>
        <w:t xml:space="preserve">the higher-layer parameter </w:t>
      </w:r>
      <w:proofErr w:type="spellStart"/>
      <w:r>
        <w:rPr>
          <w:rStyle w:val="Emphasis"/>
          <w:color w:val="000000"/>
        </w:rPr>
        <w:t>vrb-ToPRB-Interleaver</w:t>
      </w:r>
      <w:proofErr w:type="spellEnd"/>
      <w:r>
        <w:rPr>
          <w:color w:val="000000"/>
        </w:rPr>
        <w:t xml:space="preserve"> in </w:t>
      </w:r>
      <w:r>
        <w:rPr>
          <w:rStyle w:val="Emphasis"/>
          <w:color w:val="000000"/>
        </w:rPr>
        <w:t>PDSCH-Config-Multicast</w:t>
      </w:r>
      <w:r>
        <w:rPr>
          <w:color w:val="000000"/>
        </w:rPr>
        <w:t xml:space="preserve"> for multicast</w:t>
      </w:r>
      <w:r>
        <w:rPr>
          <w:color w:val="FF0000"/>
          <w:u w:val="single"/>
        </w:rPr>
        <w:t>, if provided,</w:t>
      </w:r>
      <w:r>
        <w:rPr>
          <w:color w:val="000000"/>
        </w:rPr>
        <w:t xml:space="preserve"> is used instead of </w:t>
      </w:r>
      <w:r>
        <w:rPr>
          <w:lang w:eastAsia="x-none"/>
        </w:rPr>
        <w:t xml:space="preserve">the </w:t>
      </w:r>
      <w:r>
        <w:rPr>
          <w:color w:val="000000"/>
        </w:rPr>
        <w:t xml:space="preserve">size of the higher-layer parameter </w:t>
      </w:r>
      <w:proofErr w:type="spellStart"/>
      <w:r>
        <w:rPr>
          <w:rStyle w:val="Emphasis"/>
          <w:color w:val="000000"/>
        </w:rPr>
        <w:t>vrb-ToPRB-Interleaver</w:t>
      </w:r>
      <w:proofErr w:type="spellEnd"/>
      <w:r>
        <w:rPr>
          <w:color w:val="000000"/>
        </w:rPr>
        <w:t xml:space="preserve"> in </w:t>
      </w:r>
      <w:r>
        <w:rPr>
          <w:rStyle w:val="Emphasis"/>
          <w:color w:val="000000"/>
        </w:rPr>
        <w:t>PDSCH-Config</w:t>
      </w:r>
      <w:r>
        <w:rPr>
          <w:color w:val="000000"/>
        </w:rPr>
        <w:t xml:space="preserve"> for unicast</w:t>
      </w:r>
      <w:r>
        <w:t>.</w:t>
      </w:r>
    </w:p>
    <w:p w14:paraId="6B2FB37D" w14:textId="27120378" w:rsidR="00B26AA8" w:rsidRDefault="00B26AA8" w:rsidP="00A74AE6">
      <w:pPr>
        <w:rPr>
          <w:lang w:val="en-GB"/>
        </w:rPr>
      </w:pPr>
    </w:p>
    <w:p w14:paraId="791BDAE5" w14:textId="3CA98E42" w:rsidR="00B26AA8" w:rsidRDefault="00B26AA8" w:rsidP="00A74AE6">
      <w:pPr>
        <w:rPr>
          <w:lang w:val="en-GB"/>
        </w:rPr>
      </w:pPr>
    </w:p>
    <w:p w14:paraId="3718215A" w14:textId="78FA1D31" w:rsidR="005F4917" w:rsidRPr="00A0247D" w:rsidRDefault="00712E0E" w:rsidP="007E5061">
      <w:pPr>
        <w:pStyle w:val="Heading2"/>
      </w:pPr>
      <w:r w:rsidRPr="00A0247D">
        <w:t xml:space="preserve">Issue#1-2) </w:t>
      </w:r>
      <w:r w:rsidR="005F4917" w:rsidRPr="00A0247D">
        <w:t>Optionality of CFR</w:t>
      </w:r>
    </w:p>
    <w:p w14:paraId="522ABBA4" w14:textId="77777777" w:rsidR="0083142C" w:rsidRPr="00A0247D" w:rsidRDefault="0083142C" w:rsidP="00712E0E">
      <w:pPr>
        <w:pStyle w:val="Heading3"/>
        <w:rPr>
          <w:lang w:eastAsia="zh-CN"/>
        </w:rPr>
      </w:pPr>
      <w:r w:rsidRPr="00A0247D">
        <w:rPr>
          <w:lang w:eastAsia="zh-CN"/>
        </w:rPr>
        <w:t>Summary</w:t>
      </w:r>
    </w:p>
    <w:p w14:paraId="0BB7781D" w14:textId="41CA6510" w:rsidR="005F4917" w:rsidRPr="00A0247D" w:rsidRDefault="0067318D" w:rsidP="005F4917">
      <w:pPr>
        <w:rPr>
          <w:lang w:val="en-GB"/>
        </w:rPr>
      </w:pPr>
      <w:r w:rsidRPr="00A0247D">
        <w:rPr>
          <w:lang w:val="en-GB"/>
        </w:rPr>
        <w:t>Moderator suggests</w:t>
      </w:r>
      <w:r w:rsidRPr="00A0247D">
        <w:rPr>
          <w:b/>
          <w:bCs/>
          <w:lang w:val="en-GB"/>
        </w:rPr>
        <w:t xml:space="preserve"> </w:t>
      </w:r>
      <w:r w:rsidR="007B0FBD" w:rsidRPr="00A0247D">
        <w:rPr>
          <w:b/>
          <w:bCs/>
          <w:lang w:val="en-GB"/>
        </w:rPr>
        <w:t>i</w:t>
      </w:r>
      <w:r w:rsidRPr="00A0247D">
        <w:rPr>
          <w:b/>
          <w:bCs/>
          <w:lang w:val="en-GB"/>
        </w:rPr>
        <w:t>nitial proposal 1-</w:t>
      </w:r>
      <w:r w:rsidR="00420D54" w:rsidRPr="00A0247D">
        <w:rPr>
          <w:b/>
          <w:bCs/>
          <w:lang w:val="en-GB"/>
        </w:rPr>
        <w:t>2a</w:t>
      </w:r>
      <w:r w:rsidRPr="00A0247D">
        <w:rPr>
          <w:lang w:val="en-GB"/>
        </w:rPr>
        <w:t>.</w:t>
      </w:r>
    </w:p>
    <w:p w14:paraId="1B5B637B" w14:textId="1C042A52" w:rsidR="00684F9A" w:rsidRPr="00A0247D" w:rsidRDefault="00684F9A" w:rsidP="005F4917">
      <w:pPr>
        <w:rPr>
          <w:lang w:val="en-GB"/>
        </w:rPr>
      </w:pPr>
    </w:p>
    <w:p w14:paraId="177439C6" w14:textId="77777777" w:rsidR="00CD011D" w:rsidRPr="00A0247D" w:rsidRDefault="00CD011D" w:rsidP="00CD011D">
      <w:pPr>
        <w:pStyle w:val="Heading3"/>
      </w:pPr>
      <w:r w:rsidRPr="00A0247D">
        <w:t>1</w:t>
      </w:r>
      <w:r w:rsidRPr="0088474B">
        <w:rPr>
          <w:vertAlign w:val="superscript"/>
        </w:rPr>
        <w:t>st</w:t>
      </w:r>
      <w:r w:rsidRPr="00A0247D">
        <w:t xml:space="preserve"> Round Proposals</w:t>
      </w:r>
    </w:p>
    <w:p w14:paraId="56A73982" w14:textId="0C93E3FE" w:rsidR="005B7EE4" w:rsidRPr="00A0247D" w:rsidRDefault="005B7EE4" w:rsidP="005B7EE4">
      <w:pPr>
        <w:rPr>
          <w:b/>
          <w:bCs/>
          <w:lang w:val="en-GB"/>
        </w:rPr>
      </w:pPr>
      <w:r w:rsidRPr="00A0247D">
        <w:rPr>
          <w:b/>
          <w:bCs/>
          <w:highlight w:val="yellow"/>
          <w:lang w:val="en-GB"/>
        </w:rPr>
        <w:t>Initial Proposal 1-</w:t>
      </w:r>
      <w:r w:rsidR="00420D54" w:rsidRPr="00A0247D">
        <w:rPr>
          <w:b/>
          <w:bCs/>
          <w:highlight w:val="yellow"/>
          <w:lang w:val="en-GB"/>
        </w:rPr>
        <w:t>2a</w:t>
      </w:r>
      <w:r w:rsidRPr="00A0247D">
        <w:rPr>
          <w:b/>
          <w:bCs/>
          <w:highlight w:val="yellow"/>
          <w:lang w:val="en-GB"/>
        </w:rPr>
        <w:t>:</w:t>
      </w:r>
      <w:r w:rsidRPr="00A0247D">
        <w:rPr>
          <w:b/>
          <w:bCs/>
          <w:lang w:val="en-GB"/>
        </w:rPr>
        <w:t xml:space="preserve"> </w:t>
      </w:r>
    </w:p>
    <w:p w14:paraId="24A3902C" w14:textId="414971DF" w:rsidR="005F4917" w:rsidRPr="00A0247D" w:rsidRDefault="00775918" w:rsidP="00D25749">
      <w:pPr>
        <w:jc w:val="both"/>
        <w:rPr>
          <w:lang w:val="en-GB"/>
        </w:rPr>
      </w:pPr>
      <w:r w:rsidRPr="00A0247D">
        <w:rPr>
          <w:lang w:val="en-GB"/>
        </w:rPr>
        <w:t xml:space="preserve">The high layer parameter </w:t>
      </w:r>
      <w:proofErr w:type="spellStart"/>
      <w:r w:rsidRPr="00A0247D">
        <w:rPr>
          <w:i/>
          <w:iCs/>
          <w:lang w:val="en-GB"/>
        </w:rPr>
        <w:t>cfr</w:t>
      </w:r>
      <w:proofErr w:type="spellEnd"/>
      <w:r w:rsidRPr="00A0247D">
        <w:rPr>
          <w:i/>
          <w:iCs/>
          <w:lang w:val="en-GB"/>
        </w:rPr>
        <w:t>-Config-Multicast</w:t>
      </w:r>
      <w:r w:rsidRPr="00A0247D">
        <w:rPr>
          <w:lang w:val="en-GB"/>
        </w:rPr>
        <w:t xml:space="preserve"> is always used for multicast reception.</w:t>
      </w:r>
    </w:p>
    <w:p w14:paraId="2CFBDDD8" w14:textId="3CB8C82B" w:rsidR="00775918" w:rsidRPr="00A0247D" w:rsidRDefault="00775918" w:rsidP="0091607A">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w:t>
      </w:r>
      <w:proofErr w:type="spellStart"/>
      <w:r w:rsidRPr="00A0247D">
        <w:rPr>
          <w:i/>
          <w:iCs/>
          <w:lang w:val="en-GB"/>
        </w:rPr>
        <w:t>locationAndBandwidth</w:t>
      </w:r>
      <w:proofErr w:type="spellEnd"/>
      <w:r w:rsidRPr="00A0247D">
        <w:rPr>
          <w:i/>
          <w:iCs/>
          <w:lang w:val="en-GB"/>
        </w:rPr>
        <w:t>-Multicast</w:t>
      </w:r>
      <w:r w:rsidRPr="00A0247D">
        <w:rPr>
          <w:lang w:val="en-GB"/>
        </w:rPr>
        <w:t xml:space="preserve"> is not configured in </w:t>
      </w:r>
      <w:r w:rsidR="00C36160" w:rsidRPr="00A0247D">
        <w:rPr>
          <w:lang w:val="en-GB"/>
        </w:rPr>
        <w:t>a</w:t>
      </w:r>
      <w:r w:rsidRPr="00A0247D">
        <w:rPr>
          <w:lang w:val="en-GB"/>
        </w:rPr>
        <w:t xml:space="preserve"> </w:t>
      </w:r>
      <w:proofErr w:type="spellStart"/>
      <w:r w:rsidR="00C36160" w:rsidRPr="00A0247D">
        <w:rPr>
          <w:i/>
          <w:iCs/>
          <w:lang w:val="en-GB"/>
        </w:rPr>
        <w:t>cfr</w:t>
      </w:r>
      <w:proofErr w:type="spellEnd"/>
      <w:r w:rsidR="00C36160" w:rsidRPr="00A0247D">
        <w:rPr>
          <w:i/>
          <w:iCs/>
          <w:lang w:val="en-GB"/>
        </w:rPr>
        <w:t>-Config-Multicast</w:t>
      </w:r>
      <w:r w:rsidRPr="00A0247D">
        <w:rPr>
          <w:lang w:val="en-GB"/>
        </w:rPr>
        <w:t xml:space="preserve">, </w:t>
      </w:r>
      <w:r w:rsidR="00023FBC" w:rsidRPr="00A0247D">
        <w:rPr>
          <w:lang w:val="en-GB"/>
        </w:rPr>
        <w:t xml:space="preserve">the default value is </w:t>
      </w:r>
      <w:r w:rsidRPr="00A0247D">
        <w:rPr>
          <w:lang w:val="en-GB"/>
        </w:rPr>
        <w:t xml:space="preserve">the </w:t>
      </w:r>
      <w:proofErr w:type="spellStart"/>
      <w:r w:rsidRPr="00A0247D">
        <w:rPr>
          <w:i/>
          <w:iCs/>
          <w:lang w:val="en-GB"/>
        </w:rPr>
        <w:t>locationAndBandwidth</w:t>
      </w:r>
      <w:proofErr w:type="spellEnd"/>
      <w:r w:rsidRPr="00A0247D">
        <w:rPr>
          <w:lang w:val="en-GB"/>
        </w:rPr>
        <w:t xml:space="preserve"> of the DL BWP </w:t>
      </w:r>
      <w:r w:rsidR="00023FBC" w:rsidRPr="00A0247D">
        <w:rPr>
          <w:lang w:val="en-GB"/>
        </w:rPr>
        <w:t xml:space="preserve">in which the </w:t>
      </w:r>
      <w:proofErr w:type="spellStart"/>
      <w:r w:rsidR="00023FBC" w:rsidRPr="00A0247D">
        <w:rPr>
          <w:i/>
          <w:iCs/>
          <w:lang w:val="en-GB"/>
        </w:rPr>
        <w:t>cfr</w:t>
      </w:r>
      <w:proofErr w:type="spellEnd"/>
      <w:r w:rsidR="00023FBC" w:rsidRPr="00A0247D">
        <w:rPr>
          <w:i/>
          <w:iCs/>
          <w:lang w:val="en-GB"/>
        </w:rPr>
        <w:t>-Config-Multicast</w:t>
      </w:r>
      <w:r w:rsidR="00023FBC" w:rsidRPr="00A0247D">
        <w:rPr>
          <w:lang w:val="en-GB"/>
        </w:rPr>
        <w:t xml:space="preserve"> is configured.</w:t>
      </w:r>
    </w:p>
    <w:p w14:paraId="454A82E3" w14:textId="250BDACD" w:rsidR="00380D00" w:rsidRPr="00A0247D" w:rsidRDefault="00380D00" w:rsidP="00380D00">
      <w:pPr>
        <w:tabs>
          <w:tab w:val="num" w:pos="1440"/>
          <w:tab w:val="num" w:pos="2880"/>
        </w:tabs>
        <w:textAlignment w:val="auto"/>
        <w:rPr>
          <w:lang w:val="en-GB"/>
        </w:rPr>
      </w:pPr>
    </w:p>
    <w:p w14:paraId="67115F70" w14:textId="77777777" w:rsidR="00CE53BC" w:rsidRPr="00A0247D" w:rsidRDefault="00CE53BC" w:rsidP="00CE53BC">
      <w:pPr>
        <w:rPr>
          <w:lang w:val="en-GB"/>
        </w:rPr>
      </w:pPr>
    </w:p>
    <w:p w14:paraId="20874BF8"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C542741" w14:textId="77777777" w:rsidTr="00BE0B09">
        <w:tc>
          <w:tcPr>
            <w:tcW w:w="2122" w:type="dxa"/>
            <w:tcBorders>
              <w:top w:val="single" w:sz="4" w:space="0" w:color="auto"/>
              <w:left w:val="single" w:sz="4" w:space="0" w:color="auto"/>
              <w:bottom w:val="single" w:sz="4" w:space="0" w:color="auto"/>
              <w:right w:val="single" w:sz="4" w:space="0" w:color="auto"/>
            </w:tcBorders>
          </w:tcPr>
          <w:p w14:paraId="017A1B6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8E0C8" w14:textId="77777777" w:rsidR="00CE53BC" w:rsidRPr="00A0247D" w:rsidRDefault="00CE53BC" w:rsidP="00BE0B09">
            <w:pPr>
              <w:jc w:val="center"/>
              <w:rPr>
                <w:b/>
                <w:lang w:eastAsia="zh-CN"/>
              </w:rPr>
            </w:pPr>
            <w:r w:rsidRPr="00A0247D">
              <w:rPr>
                <w:b/>
                <w:lang w:eastAsia="zh-CN"/>
              </w:rPr>
              <w:t>Comment</w:t>
            </w:r>
          </w:p>
        </w:tc>
      </w:tr>
      <w:tr w:rsidR="00CE53BC" w:rsidRPr="00A0247D" w14:paraId="47539AE2" w14:textId="77777777" w:rsidTr="00BE0B09">
        <w:tc>
          <w:tcPr>
            <w:tcW w:w="2122" w:type="dxa"/>
            <w:tcBorders>
              <w:top w:val="single" w:sz="4" w:space="0" w:color="auto"/>
              <w:left w:val="single" w:sz="4" w:space="0" w:color="auto"/>
              <w:bottom w:val="single" w:sz="4" w:space="0" w:color="auto"/>
              <w:right w:val="single" w:sz="4" w:space="0" w:color="auto"/>
            </w:tcBorders>
          </w:tcPr>
          <w:p w14:paraId="7372E2AB" w14:textId="4458862B"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D5A00B3" w14:textId="77777777" w:rsidR="00CE53BC" w:rsidRDefault="0002085B" w:rsidP="00BE0B09">
            <w:pPr>
              <w:jc w:val="left"/>
              <w:rPr>
                <w:bCs/>
                <w:lang w:val="en-GB" w:eastAsia="zh-CN"/>
              </w:rPr>
            </w:pPr>
            <w:r>
              <w:rPr>
                <w:bCs/>
                <w:lang w:val="en-GB" w:eastAsia="zh-CN"/>
              </w:rPr>
              <w:t>We are generally OK with this proposal. Just for clarification: Why is “always” mentioned in the main bullet? Is there other case such high layer parameter not used for multicast reception?</w:t>
            </w:r>
          </w:p>
          <w:p w14:paraId="196EB648" w14:textId="2196162D" w:rsidR="0002085B" w:rsidRPr="00A0247D" w:rsidRDefault="0002085B" w:rsidP="00BE0B09">
            <w:pPr>
              <w:jc w:val="left"/>
              <w:rPr>
                <w:bCs/>
                <w:lang w:val="en-GB" w:eastAsia="zh-CN"/>
              </w:rPr>
            </w:pPr>
            <w:r>
              <w:rPr>
                <w:lang w:val="en-GB"/>
              </w:rPr>
              <w:t>“</w:t>
            </w:r>
            <w:proofErr w:type="gramStart"/>
            <w:r w:rsidRPr="00A0247D">
              <w:rPr>
                <w:lang w:val="en-GB"/>
              </w:rPr>
              <w:t>the</w:t>
            </w:r>
            <w:proofErr w:type="gramEnd"/>
            <w:r w:rsidRPr="00A0247D">
              <w:rPr>
                <w:lang w:val="en-GB"/>
              </w:rPr>
              <w:t xml:space="preserve"> DL BWP in which the </w:t>
            </w:r>
            <w:proofErr w:type="spellStart"/>
            <w:r w:rsidRPr="00A0247D">
              <w:rPr>
                <w:i/>
                <w:iCs/>
                <w:lang w:val="en-GB"/>
              </w:rPr>
              <w:t>cfr</w:t>
            </w:r>
            <w:proofErr w:type="spellEnd"/>
            <w:r w:rsidRPr="00A0247D">
              <w:rPr>
                <w:i/>
                <w:iCs/>
                <w:lang w:val="en-GB"/>
              </w:rPr>
              <w:t>-Config-Multicast</w:t>
            </w:r>
            <w:r w:rsidRPr="00A0247D">
              <w:rPr>
                <w:lang w:val="en-GB"/>
              </w:rPr>
              <w:t xml:space="preserve"> is configured</w:t>
            </w:r>
            <w:r>
              <w:rPr>
                <w:lang w:val="en-GB"/>
              </w:rPr>
              <w:t>” is “the associated dedicated unicast DL BWP” we have used in previous agreements?</w:t>
            </w:r>
          </w:p>
        </w:tc>
      </w:tr>
      <w:tr w:rsidR="006A3747" w:rsidRPr="00A0247D" w14:paraId="5FBD69D7" w14:textId="77777777" w:rsidTr="00BE0B09">
        <w:tc>
          <w:tcPr>
            <w:tcW w:w="2122" w:type="dxa"/>
            <w:tcBorders>
              <w:top w:val="single" w:sz="4" w:space="0" w:color="auto"/>
              <w:left w:val="single" w:sz="4" w:space="0" w:color="auto"/>
              <w:bottom w:val="single" w:sz="4" w:space="0" w:color="auto"/>
              <w:right w:val="single" w:sz="4" w:space="0" w:color="auto"/>
            </w:tcBorders>
          </w:tcPr>
          <w:p w14:paraId="1FBC5534" w14:textId="5A685BFF"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09E2FA8" w14:textId="77777777" w:rsidR="006A3747" w:rsidRDefault="006A3747" w:rsidP="006A3747">
            <w:pPr>
              <w:jc w:val="left"/>
              <w:rPr>
                <w:bCs/>
                <w:lang w:val="en-GB" w:eastAsia="zh-CN"/>
              </w:rPr>
            </w:pPr>
            <w:r>
              <w:rPr>
                <w:bCs/>
                <w:lang w:val="en-GB" w:eastAsia="zh-CN"/>
              </w:rPr>
              <w:t>We support the above proposal.</w:t>
            </w:r>
          </w:p>
          <w:p w14:paraId="171D727A" w14:textId="7F97410E" w:rsidR="006A3747" w:rsidRDefault="006A3747" w:rsidP="006A3747">
            <w:pPr>
              <w:rPr>
                <w:bCs/>
                <w:lang w:val="en-GB" w:eastAsia="zh-CN"/>
              </w:rPr>
            </w:pPr>
            <w:r>
              <w:rPr>
                <w:bCs/>
                <w:lang w:val="en-GB" w:eastAsia="zh-CN"/>
              </w:rPr>
              <w:t xml:space="preserve">However, we have one question for clarification. If all the RRC parameters under </w:t>
            </w:r>
            <w:proofErr w:type="spellStart"/>
            <w:r w:rsidRPr="008873C4">
              <w:rPr>
                <w:bCs/>
                <w:lang w:val="en-GB" w:eastAsia="zh-CN"/>
              </w:rPr>
              <w:t>cfr</w:t>
            </w:r>
            <w:proofErr w:type="spellEnd"/>
            <w:r w:rsidRPr="008873C4">
              <w:rPr>
                <w:bCs/>
                <w:lang w:val="en-GB" w:eastAsia="zh-CN"/>
              </w:rPr>
              <w:t>-Config-Multicast</w:t>
            </w:r>
            <w:r>
              <w:rPr>
                <w:bCs/>
                <w:lang w:val="en-GB" w:eastAsia="zh-CN"/>
              </w:rPr>
              <w:t xml:space="preserve"> are not configured (i.e., they reuse what configured for unicast), does it mean we still need to configure an empty </w:t>
            </w:r>
            <w:proofErr w:type="spellStart"/>
            <w:r w:rsidRPr="008873C4">
              <w:rPr>
                <w:bCs/>
                <w:lang w:val="en-GB" w:eastAsia="zh-CN"/>
              </w:rPr>
              <w:t>cfr</w:t>
            </w:r>
            <w:proofErr w:type="spellEnd"/>
            <w:r w:rsidRPr="008873C4">
              <w:rPr>
                <w:bCs/>
                <w:lang w:val="en-GB" w:eastAsia="zh-CN"/>
              </w:rPr>
              <w:t>-Config-Multicast</w:t>
            </w:r>
            <w:r>
              <w:rPr>
                <w:bCs/>
                <w:lang w:val="en-GB" w:eastAsia="zh-CN"/>
              </w:rPr>
              <w:t>?</w:t>
            </w:r>
          </w:p>
        </w:tc>
      </w:tr>
      <w:tr w:rsidR="004F6B99" w:rsidRPr="00A0247D" w14:paraId="0F59D6A3" w14:textId="77777777" w:rsidTr="00E56226">
        <w:tc>
          <w:tcPr>
            <w:tcW w:w="2122" w:type="dxa"/>
            <w:tcBorders>
              <w:top w:val="single" w:sz="4" w:space="0" w:color="auto"/>
              <w:left w:val="single" w:sz="4" w:space="0" w:color="auto"/>
              <w:bottom w:val="single" w:sz="4" w:space="0" w:color="auto"/>
              <w:right w:val="single" w:sz="4" w:space="0" w:color="auto"/>
            </w:tcBorders>
          </w:tcPr>
          <w:p w14:paraId="347F60CE" w14:textId="77777777" w:rsidR="004F6B99" w:rsidRDefault="004F6B99"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5B18798" w14:textId="77777777" w:rsidR="004F6B99" w:rsidRDefault="004F6B99" w:rsidP="00E56226">
            <w:pPr>
              <w:rPr>
                <w:lang w:val="en-GB"/>
              </w:rPr>
            </w:pPr>
            <w:proofErr w:type="spellStart"/>
            <w:r w:rsidRPr="00A0247D">
              <w:rPr>
                <w:i/>
                <w:iCs/>
                <w:lang w:val="en-GB"/>
              </w:rPr>
              <w:t>cfr</w:t>
            </w:r>
            <w:proofErr w:type="spellEnd"/>
            <w:r w:rsidRPr="00A0247D">
              <w:rPr>
                <w:i/>
                <w:iCs/>
                <w:lang w:val="en-GB"/>
              </w:rPr>
              <w:t>-Config-Multicast</w:t>
            </w:r>
            <w:r w:rsidRPr="00A0247D">
              <w:rPr>
                <w:lang w:val="en-GB"/>
              </w:rPr>
              <w:t xml:space="preserve"> </w:t>
            </w:r>
            <w:r>
              <w:rPr>
                <w:lang w:val="en-GB"/>
              </w:rPr>
              <w:t xml:space="preserve">includes </w:t>
            </w:r>
            <w:proofErr w:type="spellStart"/>
            <w:r w:rsidRPr="00A0247D">
              <w:rPr>
                <w:i/>
                <w:iCs/>
                <w:lang w:val="en-GB"/>
              </w:rPr>
              <w:t>locationAndBandwidth</w:t>
            </w:r>
            <w:proofErr w:type="spellEnd"/>
            <w:r w:rsidRPr="00A0247D">
              <w:rPr>
                <w:i/>
                <w:iCs/>
                <w:lang w:val="en-GB"/>
              </w:rPr>
              <w:t>-Multicast</w:t>
            </w:r>
            <w:r>
              <w:rPr>
                <w:i/>
                <w:iCs/>
                <w:lang w:val="en-GB"/>
              </w:rPr>
              <w:t xml:space="preserve">/ </w:t>
            </w:r>
            <w:r w:rsidRPr="00136B77">
              <w:rPr>
                <w:i/>
                <w:iCs/>
                <w:lang w:val="en-GB"/>
              </w:rPr>
              <w:t>PDSCH-Config-Multicast / PDCCH-Config-Multicast / SPS-Config-Multicast</w:t>
            </w:r>
            <w:r w:rsidRPr="00A0247D">
              <w:rPr>
                <w:lang w:val="en-GB"/>
              </w:rPr>
              <w:t>.</w:t>
            </w:r>
            <w:r>
              <w:rPr>
                <w:lang w:val="en-GB"/>
              </w:rPr>
              <w:t xml:space="preserve"> </w:t>
            </w:r>
          </w:p>
          <w:p w14:paraId="56AB9401" w14:textId="77777777" w:rsidR="004F6B99" w:rsidRDefault="004F6B99" w:rsidP="00E56226">
            <w:pPr>
              <w:rPr>
                <w:bCs/>
                <w:lang w:val="en-GB" w:eastAsia="zh-CN"/>
              </w:rPr>
            </w:pPr>
            <w:r>
              <w:rPr>
                <w:lang w:val="en-GB"/>
              </w:rPr>
              <w:t xml:space="preserve">If the parameters </w:t>
            </w:r>
            <w:proofErr w:type="spellStart"/>
            <w:r w:rsidRPr="00A0247D">
              <w:rPr>
                <w:i/>
                <w:iCs/>
                <w:lang w:val="en-GB"/>
              </w:rPr>
              <w:t>locationAndBandwidth</w:t>
            </w:r>
            <w:proofErr w:type="spellEnd"/>
            <w:r w:rsidRPr="00A0247D">
              <w:rPr>
                <w:i/>
                <w:iCs/>
                <w:lang w:val="en-GB"/>
              </w:rPr>
              <w:t>-Multicast</w:t>
            </w:r>
            <w:r>
              <w:rPr>
                <w:i/>
                <w:iCs/>
                <w:lang w:val="en-GB"/>
              </w:rPr>
              <w:t xml:space="preserve">/ </w:t>
            </w:r>
            <w:r w:rsidRPr="00136B77">
              <w:rPr>
                <w:i/>
                <w:iCs/>
                <w:lang w:val="en-GB"/>
              </w:rPr>
              <w:t>PDSCH-Config-Multicast / PDCCH-Config-Multicast / SPS-Config-Multicast</w:t>
            </w:r>
            <w:r>
              <w:rPr>
                <w:lang w:val="en-GB"/>
              </w:rPr>
              <w:t xml:space="preserve"> are not configured, i.e., default values for unicast are applied. Then </w:t>
            </w:r>
            <w:r w:rsidRPr="00A0247D">
              <w:rPr>
                <w:lang w:val="en-GB"/>
              </w:rPr>
              <w:t xml:space="preserve">parameter </w:t>
            </w:r>
            <w:proofErr w:type="spellStart"/>
            <w:r w:rsidRPr="00A0247D">
              <w:rPr>
                <w:i/>
                <w:iCs/>
                <w:lang w:val="en-GB"/>
              </w:rPr>
              <w:t>cfr</w:t>
            </w:r>
            <w:proofErr w:type="spellEnd"/>
            <w:r w:rsidRPr="00A0247D">
              <w:rPr>
                <w:i/>
                <w:iCs/>
                <w:lang w:val="en-GB"/>
              </w:rPr>
              <w:t>-Config-Multicast</w:t>
            </w:r>
            <w:r w:rsidRPr="00A0247D">
              <w:rPr>
                <w:lang w:val="en-GB"/>
              </w:rPr>
              <w:t xml:space="preserve"> </w:t>
            </w:r>
            <w:r>
              <w:rPr>
                <w:lang w:val="en-GB"/>
              </w:rPr>
              <w:t>may not need to be configured or to be always used. Maybe the first sentence can be removed.</w:t>
            </w:r>
          </w:p>
        </w:tc>
      </w:tr>
      <w:tr w:rsidR="004F6B99" w:rsidRPr="00A0247D" w14:paraId="259D5DED" w14:textId="77777777" w:rsidTr="00E56226">
        <w:tc>
          <w:tcPr>
            <w:tcW w:w="2122" w:type="dxa"/>
            <w:tcBorders>
              <w:top w:val="single" w:sz="4" w:space="0" w:color="auto"/>
              <w:left w:val="single" w:sz="4" w:space="0" w:color="auto"/>
              <w:bottom w:val="single" w:sz="4" w:space="0" w:color="auto"/>
              <w:right w:val="single" w:sz="4" w:space="0" w:color="auto"/>
            </w:tcBorders>
          </w:tcPr>
          <w:p w14:paraId="048BF0C1" w14:textId="387AAA91"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EE4F9F" w14:textId="77777777" w:rsidR="004F6B99" w:rsidRDefault="004F6B99" w:rsidP="004F6B99">
            <w:pPr>
              <w:jc w:val="left"/>
              <w:rPr>
                <w:bCs/>
                <w:lang w:val="en-GB" w:eastAsia="zh-CN"/>
              </w:rPr>
            </w:pPr>
            <w:r>
              <w:rPr>
                <w:rFonts w:hint="eastAsia"/>
                <w:bCs/>
                <w:lang w:val="en-GB" w:eastAsia="zh-CN"/>
              </w:rPr>
              <w:t>P</w:t>
            </w:r>
            <w:r>
              <w:rPr>
                <w:bCs/>
                <w:lang w:val="en-GB" w:eastAsia="zh-CN"/>
              </w:rPr>
              <w:t>roposal 1-2a: Further discussion is needed.</w:t>
            </w:r>
          </w:p>
          <w:p w14:paraId="55716386" w14:textId="74511201" w:rsidR="004F6B99" w:rsidRDefault="004F6B99" w:rsidP="004F6B99">
            <w:pPr>
              <w:jc w:val="left"/>
              <w:rPr>
                <w:bCs/>
                <w:lang w:val="en-GB" w:eastAsia="zh-CN"/>
              </w:rPr>
            </w:pPr>
            <w:r>
              <w:rPr>
                <w:bCs/>
                <w:lang w:val="en-GB" w:eastAsia="zh-CN"/>
              </w:rPr>
              <w:t xml:space="preserve">When CFR-config-multicast is not configured for group of </w:t>
            </w:r>
            <w:proofErr w:type="spellStart"/>
            <w:r>
              <w:rPr>
                <w:bCs/>
                <w:lang w:val="en-GB" w:eastAsia="zh-CN"/>
              </w:rPr>
              <w:t>U</w:t>
            </w:r>
            <w:r w:rsidR="0088474B">
              <w:rPr>
                <w:bCs/>
                <w:lang w:val="en-GB" w:eastAsia="zh-CN"/>
              </w:rPr>
              <w:t>e</w:t>
            </w:r>
            <w:r>
              <w:rPr>
                <w:bCs/>
                <w:lang w:val="en-GB" w:eastAsia="zh-CN"/>
              </w:rPr>
              <w:t>s</w:t>
            </w:r>
            <w:proofErr w:type="spellEnd"/>
            <w:r>
              <w:rPr>
                <w:bCs/>
                <w:lang w:val="en-GB" w:eastAsia="zh-CN"/>
              </w:rPr>
              <w:t xml:space="preserve">, whether those </w:t>
            </w:r>
            <w:proofErr w:type="spellStart"/>
            <w:r>
              <w:rPr>
                <w:bCs/>
                <w:lang w:val="en-GB" w:eastAsia="zh-CN"/>
              </w:rPr>
              <w:t>U</w:t>
            </w:r>
            <w:r w:rsidR="0088474B">
              <w:rPr>
                <w:bCs/>
                <w:lang w:val="en-GB" w:eastAsia="zh-CN"/>
              </w:rPr>
              <w:t>e</w:t>
            </w:r>
            <w:r>
              <w:rPr>
                <w:bCs/>
                <w:lang w:val="en-GB" w:eastAsia="zh-CN"/>
              </w:rPr>
              <w:t>s</w:t>
            </w:r>
            <w:proofErr w:type="spellEnd"/>
            <w:r>
              <w:rPr>
                <w:bCs/>
                <w:lang w:val="en-GB" w:eastAsia="zh-CN"/>
              </w:rPr>
              <w:t xml:space="preserve"> are expected for multicast reception? Or which RRC parameters configured are used to determine multicast reception (including DCI detection and PDSCH reception) is enabled?</w:t>
            </w:r>
          </w:p>
          <w:p w14:paraId="7A03E092" w14:textId="77777777" w:rsidR="004F6B99" w:rsidRPr="00711077" w:rsidRDefault="004F6B99" w:rsidP="00610E40">
            <w:pPr>
              <w:pStyle w:val="ListParagraph"/>
              <w:numPr>
                <w:ilvl w:val="0"/>
                <w:numId w:val="111"/>
              </w:numPr>
              <w:rPr>
                <w:bCs/>
                <w:lang w:val="en-GB" w:eastAsia="zh-CN"/>
              </w:rPr>
            </w:pPr>
            <w:r>
              <w:rPr>
                <w:rFonts w:eastAsiaTheme="minorEastAsia"/>
                <w:bCs/>
                <w:lang w:val="en-GB" w:eastAsia="zh-CN"/>
              </w:rPr>
              <w:t>Case 1: Multicast reception is always ON. When some parameters (e.g. CFR-config-multicast) are not configured, some default values in the corresponding dedicated unicast BWP can be reused for multicast reception.</w:t>
            </w:r>
          </w:p>
          <w:p w14:paraId="01CB3987" w14:textId="77777777" w:rsidR="004F6B99" w:rsidRPr="00AE7C45" w:rsidRDefault="004F6B99" w:rsidP="00610E40">
            <w:pPr>
              <w:pStyle w:val="ListParagraph"/>
              <w:numPr>
                <w:ilvl w:val="0"/>
                <w:numId w:val="111"/>
              </w:numPr>
              <w:rPr>
                <w:bCs/>
                <w:lang w:val="en-GB" w:eastAsia="zh-CN"/>
              </w:rPr>
            </w:pPr>
            <w:r>
              <w:rPr>
                <w:rFonts w:eastAsiaTheme="minorEastAsia" w:hint="eastAsia"/>
                <w:bCs/>
                <w:lang w:val="en-GB" w:eastAsia="zh-CN"/>
              </w:rPr>
              <w:t>C</w:t>
            </w:r>
            <w:r>
              <w:rPr>
                <w:rFonts w:eastAsiaTheme="minorEastAsia"/>
                <w:bCs/>
                <w:lang w:val="en-GB" w:eastAsia="zh-CN"/>
              </w:rPr>
              <w:t xml:space="preserve">ase 2: Multicast reception is enabled when some parameters are explicitly configured; otherwise, multicast reception is not allowed. When multicast reception is enabled and </w:t>
            </w:r>
            <w:r>
              <w:rPr>
                <w:rFonts w:eastAsiaTheme="minorEastAsia"/>
                <w:bCs/>
                <w:lang w:val="en-GB" w:eastAsia="zh-CN"/>
              </w:rPr>
              <w:lastRenderedPageBreak/>
              <w:t>some of the parameters for multicast are not configured, the parameters in dedicated unicast BWP can be reused for multicast reception.</w:t>
            </w:r>
          </w:p>
          <w:p w14:paraId="6C6AA683" w14:textId="77777777" w:rsidR="004F6B99" w:rsidRDefault="004F6B99" w:rsidP="004F6B99">
            <w:pPr>
              <w:rPr>
                <w:bCs/>
                <w:lang w:val="en-GB" w:eastAsia="zh-CN"/>
              </w:rPr>
            </w:pPr>
            <w:r>
              <w:rPr>
                <w:bCs/>
                <w:lang w:val="en-GB" w:eastAsia="zh-CN"/>
              </w:rPr>
              <w:t>Proposal 1-1a can be determined first before this proposal 1-2a.</w:t>
            </w:r>
          </w:p>
          <w:p w14:paraId="349BAC1A" w14:textId="77777777" w:rsidR="004F6B99" w:rsidRPr="004F6B99" w:rsidRDefault="004F6B99" w:rsidP="00610E40">
            <w:pPr>
              <w:pStyle w:val="ListParagraph"/>
              <w:numPr>
                <w:ilvl w:val="0"/>
                <w:numId w:val="112"/>
              </w:numPr>
              <w:rPr>
                <w:bCs/>
                <w:lang w:val="en-GB" w:eastAsia="zh-CN"/>
              </w:rPr>
            </w:pPr>
            <w:r>
              <w:rPr>
                <w:rFonts w:eastAsiaTheme="minorEastAsia"/>
                <w:bCs/>
                <w:lang w:val="en-GB" w:eastAsia="zh-CN"/>
              </w:rPr>
              <w:t>Which parameters can be shared by both unicast and multicast (this may not be the intention of proposal 1-1a)?</w:t>
            </w:r>
          </w:p>
          <w:p w14:paraId="1667C280" w14:textId="268AC45B" w:rsidR="004F6B99" w:rsidRPr="004F6B99" w:rsidRDefault="004F6B99" w:rsidP="00610E40">
            <w:pPr>
              <w:pStyle w:val="ListParagraph"/>
              <w:numPr>
                <w:ilvl w:val="0"/>
                <w:numId w:val="112"/>
              </w:numPr>
              <w:rPr>
                <w:bCs/>
                <w:lang w:val="en-GB" w:eastAsia="zh-CN"/>
              </w:rPr>
            </w:pPr>
            <w:r w:rsidRPr="004F6B99">
              <w:rPr>
                <w:rFonts w:eastAsiaTheme="minorEastAsia"/>
                <w:bCs/>
                <w:lang w:val="en-GB" w:eastAsia="zh-CN"/>
              </w:rPr>
              <w:t>Which parameters for unicast cannot be reused by multicast if the corresponding parameters for multicast are not configured?</w:t>
            </w:r>
          </w:p>
        </w:tc>
      </w:tr>
      <w:tr w:rsidR="002333F6" w:rsidRPr="00A0247D" w14:paraId="3A6CBF46" w14:textId="77777777" w:rsidTr="00E56226">
        <w:tc>
          <w:tcPr>
            <w:tcW w:w="2122" w:type="dxa"/>
            <w:tcBorders>
              <w:top w:val="single" w:sz="4" w:space="0" w:color="auto"/>
              <w:left w:val="single" w:sz="4" w:space="0" w:color="auto"/>
              <w:bottom w:val="single" w:sz="4" w:space="0" w:color="auto"/>
              <w:right w:val="single" w:sz="4" w:space="0" w:color="auto"/>
            </w:tcBorders>
          </w:tcPr>
          <w:p w14:paraId="025F953B" w14:textId="77777777" w:rsidR="002333F6" w:rsidRPr="00A0247D" w:rsidRDefault="002333F6" w:rsidP="00E56226">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7EC9715"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1D6A5F" w:rsidRPr="00A0247D" w14:paraId="6A93F867" w14:textId="77777777" w:rsidTr="00BE0B09">
        <w:tc>
          <w:tcPr>
            <w:tcW w:w="2122" w:type="dxa"/>
            <w:tcBorders>
              <w:top w:val="single" w:sz="4" w:space="0" w:color="auto"/>
              <w:left w:val="single" w:sz="4" w:space="0" w:color="auto"/>
              <w:bottom w:val="single" w:sz="4" w:space="0" w:color="auto"/>
              <w:right w:val="single" w:sz="4" w:space="0" w:color="auto"/>
            </w:tcBorders>
          </w:tcPr>
          <w:p w14:paraId="1B0753B4" w14:textId="55D6AED9" w:rsidR="001D6A5F" w:rsidRDefault="001D6A5F" w:rsidP="001D6A5F">
            <w:pPr>
              <w:rPr>
                <w:bCs/>
                <w:lang w:eastAsia="zh-CN"/>
              </w:rPr>
            </w:pPr>
            <w:r w:rsidRPr="0039607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7FE9DF7" w14:textId="77777777" w:rsidR="001D6A5F" w:rsidRPr="00396076" w:rsidRDefault="001D6A5F" w:rsidP="001D6A5F">
            <w:pPr>
              <w:rPr>
                <w:rFonts w:eastAsia="MS Mincho"/>
                <w:bCs/>
                <w:lang w:val="en-GB" w:eastAsia="ja-JP"/>
              </w:rPr>
            </w:pPr>
            <w:r w:rsidRPr="00396076">
              <w:rPr>
                <w:rFonts w:eastAsia="MS Mincho"/>
                <w:bCs/>
                <w:lang w:val="en-GB" w:eastAsia="ja-JP"/>
              </w:rPr>
              <w:t>We are generally fine with the proposal. For clarification, we would like to change the main bullet as follows.</w:t>
            </w:r>
          </w:p>
          <w:p w14:paraId="0322D6B8" w14:textId="7E30DFD6" w:rsidR="001D6A5F" w:rsidRDefault="0088474B" w:rsidP="001D6A5F">
            <w:pPr>
              <w:rPr>
                <w:bCs/>
                <w:lang w:val="en-GB" w:eastAsia="zh-CN"/>
              </w:rPr>
            </w:pPr>
            <w:proofErr w:type="spellStart"/>
            <w:r w:rsidRPr="00396076">
              <w:rPr>
                <w:i/>
                <w:iCs/>
                <w:lang w:val="en-GB"/>
              </w:rPr>
              <w:t>C</w:t>
            </w:r>
            <w:r w:rsidR="001D6A5F" w:rsidRPr="00396076">
              <w:rPr>
                <w:i/>
                <w:iCs/>
                <w:lang w:val="en-GB"/>
              </w:rPr>
              <w:t>fr</w:t>
            </w:r>
            <w:proofErr w:type="spellEnd"/>
            <w:r w:rsidR="001D6A5F" w:rsidRPr="00396076">
              <w:rPr>
                <w:i/>
                <w:iCs/>
                <w:lang w:val="en-GB"/>
              </w:rPr>
              <w:t>-Config-Multicast</w:t>
            </w:r>
            <w:r w:rsidR="001D6A5F" w:rsidRPr="00396076">
              <w:rPr>
                <w:lang w:val="en-GB"/>
              </w:rPr>
              <w:t xml:space="preserve"> is </w:t>
            </w:r>
            <w:proofErr w:type="spellStart"/>
            <w:r w:rsidR="001D6A5F" w:rsidRPr="00396076">
              <w:rPr>
                <w:rFonts w:eastAsia="MS Mincho"/>
                <w:color w:val="FF0000"/>
                <w:lang w:val="en-GB" w:eastAsia="ja-JP"/>
              </w:rPr>
              <w:t>mandatory</w:t>
            </w:r>
            <w:r w:rsidR="001D6A5F" w:rsidRPr="00396076">
              <w:rPr>
                <w:strike/>
                <w:lang w:val="en-GB"/>
              </w:rPr>
              <w:t>always</w:t>
            </w:r>
            <w:proofErr w:type="spellEnd"/>
            <w:r w:rsidR="001D6A5F" w:rsidRPr="00396076">
              <w:rPr>
                <w:strike/>
                <w:lang w:val="en-GB"/>
              </w:rPr>
              <w:t xml:space="preserve"> used</w:t>
            </w:r>
            <w:r w:rsidR="001D6A5F" w:rsidRPr="00396076">
              <w:rPr>
                <w:lang w:val="en-GB"/>
              </w:rPr>
              <w:t xml:space="preserve"> for multicast reception</w:t>
            </w:r>
            <w:r w:rsidR="001D6A5F" w:rsidRPr="00396076">
              <w:rPr>
                <w:rFonts w:eastAsia="MS Mincho"/>
                <w:lang w:val="en-GB" w:eastAsia="ja-JP"/>
              </w:rPr>
              <w:t>.</w:t>
            </w:r>
          </w:p>
        </w:tc>
      </w:tr>
      <w:tr w:rsidR="00013CB0" w:rsidRPr="00A0247D" w14:paraId="6137A2F8" w14:textId="77777777" w:rsidTr="00BE0B09">
        <w:tc>
          <w:tcPr>
            <w:tcW w:w="2122" w:type="dxa"/>
            <w:tcBorders>
              <w:top w:val="single" w:sz="4" w:space="0" w:color="auto"/>
              <w:left w:val="single" w:sz="4" w:space="0" w:color="auto"/>
              <w:bottom w:val="single" w:sz="4" w:space="0" w:color="auto"/>
              <w:right w:val="single" w:sz="4" w:space="0" w:color="auto"/>
            </w:tcBorders>
          </w:tcPr>
          <w:p w14:paraId="653F6D54" w14:textId="6F6E166E" w:rsidR="00013CB0" w:rsidRPr="00396076" w:rsidRDefault="00013CB0" w:rsidP="00013CB0">
            <w:pPr>
              <w:rPr>
                <w:rFonts w:eastAsia="MS Mincho"/>
                <w:bCs/>
                <w:lang w:eastAsia="ja-JP"/>
              </w:rPr>
            </w:pPr>
            <w:proofErr w:type="spellStart"/>
            <w:r w:rsidRPr="005C2883">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D5F66E7" w14:textId="77777777" w:rsidR="00013CB0" w:rsidRDefault="00013CB0" w:rsidP="00013CB0">
            <w:pPr>
              <w:rPr>
                <w:iCs/>
                <w:lang w:val="en-GB" w:eastAsia="zh-CN"/>
              </w:rPr>
            </w:pPr>
            <w:r>
              <w:rPr>
                <w:iCs/>
                <w:lang w:val="en-GB" w:eastAsia="zh-CN"/>
              </w:rPr>
              <w:t xml:space="preserve">In principle, we are Ok for the proposal. </w:t>
            </w:r>
          </w:p>
          <w:p w14:paraId="4D52168B" w14:textId="7FFBB050" w:rsidR="00013CB0" w:rsidRPr="00396076" w:rsidRDefault="00013CB0" w:rsidP="00013CB0">
            <w:pPr>
              <w:rPr>
                <w:rFonts w:eastAsia="MS Mincho"/>
                <w:bCs/>
                <w:lang w:val="en-GB" w:eastAsia="ja-JP"/>
              </w:rPr>
            </w:pPr>
            <w:r>
              <w:rPr>
                <w:iCs/>
                <w:lang w:val="en-GB" w:eastAsia="zh-CN"/>
              </w:rPr>
              <w:t xml:space="preserve">One small question for clarification: Whether the high layer parameter </w:t>
            </w:r>
            <w:proofErr w:type="spellStart"/>
            <w:r w:rsidRPr="00A0247D">
              <w:rPr>
                <w:i/>
                <w:iCs/>
                <w:lang w:val="en-GB"/>
              </w:rPr>
              <w:t>cfr</w:t>
            </w:r>
            <w:proofErr w:type="spellEnd"/>
            <w:r w:rsidRPr="00A0247D">
              <w:rPr>
                <w:i/>
                <w:iCs/>
                <w:lang w:val="en-GB"/>
              </w:rPr>
              <w:t>-Config-Multicast</w:t>
            </w:r>
            <w:r w:rsidRPr="00A0247D">
              <w:rPr>
                <w:lang w:val="en-GB"/>
              </w:rPr>
              <w:t xml:space="preserve"> </w:t>
            </w:r>
            <w:r>
              <w:rPr>
                <w:iCs/>
                <w:lang w:val="en-GB" w:eastAsia="zh-CN"/>
              </w:rPr>
              <w:t>can be not configured for broadcast/multicast reception UE?</w:t>
            </w:r>
          </w:p>
        </w:tc>
      </w:tr>
      <w:tr w:rsidR="00E56226" w:rsidRPr="00A0247D" w14:paraId="0585BCB9" w14:textId="77777777" w:rsidTr="00BE0B09">
        <w:tc>
          <w:tcPr>
            <w:tcW w:w="2122" w:type="dxa"/>
            <w:tcBorders>
              <w:top w:val="single" w:sz="4" w:space="0" w:color="auto"/>
              <w:left w:val="single" w:sz="4" w:space="0" w:color="auto"/>
              <w:bottom w:val="single" w:sz="4" w:space="0" w:color="auto"/>
              <w:right w:val="single" w:sz="4" w:space="0" w:color="auto"/>
            </w:tcBorders>
          </w:tcPr>
          <w:p w14:paraId="7E936FFA" w14:textId="3D7C066A" w:rsidR="00E56226" w:rsidRPr="005C2883"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93BC872" w14:textId="123DA414" w:rsidR="00E56226" w:rsidRDefault="00E56226" w:rsidP="00013CB0">
            <w:pPr>
              <w:rPr>
                <w:iCs/>
                <w:lang w:val="en-GB" w:eastAsia="zh-CN"/>
              </w:rPr>
            </w:pPr>
            <w:r>
              <w:rPr>
                <w:rFonts w:hint="eastAsia"/>
                <w:bCs/>
                <w:lang w:val="en-GB" w:eastAsia="zh-CN"/>
              </w:rPr>
              <w:t>W</w:t>
            </w:r>
            <w:r>
              <w:rPr>
                <w:bCs/>
                <w:lang w:val="en-GB" w:eastAsia="zh-CN"/>
              </w:rPr>
              <w:t xml:space="preserve">e have no objection to this proposal, but we think unless the network intends to configure the same </w:t>
            </w:r>
            <w:r w:rsidRPr="00E44164">
              <w:rPr>
                <w:bCs/>
                <w:lang w:val="en-GB" w:eastAsia="zh-CN"/>
              </w:rPr>
              <w:t>location and bandwidth</w:t>
            </w:r>
            <w:r>
              <w:rPr>
                <w:bCs/>
                <w:lang w:val="en-GB" w:eastAsia="zh-CN"/>
              </w:rPr>
              <w:t xml:space="preserve"> for CFR and dedicated unicast DL BWP, otherwise </w:t>
            </w:r>
            <w:proofErr w:type="spellStart"/>
            <w:r w:rsidRPr="00A0247D">
              <w:rPr>
                <w:i/>
                <w:iCs/>
                <w:lang w:val="en-GB"/>
              </w:rPr>
              <w:t>locationAndBandwidth</w:t>
            </w:r>
            <w:proofErr w:type="spellEnd"/>
            <w:r w:rsidRPr="00A0247D">
              <w:rPr>
                <w:i/>
                <w:iCs/>
                <w:lang w:val="en-GB"/>
              </w:rPr>
              <w:t>-Multicast</w:t>
            </w:r>
            <w:r>
              <w:rPr>
                <w:i/>
                <w:iCs/>
                <w:lang w:val="en-GB"/>
              </w:rPr>
              <w:t xml:space="preserve"> </w:t>
            </w:r>
            <w:r>
              <w:rPr>
                <w:iCs/>
                <w:lang w:val="en-GB"/>
              </w:rPr>
              <w:t>should always be configured.</w:t>
            </w:r>
          </w:p>
        </w:tc>
      </w:tr>
      <w:tr w:rsidR="00791E91" w14:paraId="49803D47" w14:textId="77777777" w:rsidTr="00791E91">
        <w:tc>
          <w:tcPr>
            <w:tcW w:w="2122" w:type="dxa"/>
          </w:tcPr>
          <w:p w14:paraId="2C1E892F"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A819D67" w14:textId="77777777" w:rsidR="00791E91" w:rsidRDefault="00791E91" w:rsidP="00E0137A">
            <w:pPr>
              <w:rPr>
                <w:iCs/>
                <w:lang w:val="en-GB" w:eastAsia="zh-CN"/>
              </w:rPr>
            </w:pPr>
            <w:r w:rsidRPr="00396076">
              <w:rPr>
                <w:rFonts w:eastAsia="MS Mincho"/>
                <w:bCs/>
                <w:lang w:val="en-GB" w:eastAsia="ja-JP"/>
              </w:rPr>
              <w:t>We are fine with the proposal.</w:t>
            </w:r>
          </w:p>
        </w:tc>
      </w:tr>
      <w:tr w:rsidR="0088474B" w14:paraId="2549DB2F" w14:textId="77777777" w:rsidTr="00791E91">
        <w:tc>
          <w:tcPr>
            <w:tcW w:w="2122" w:type="dxa"/>
          </w:tcPr>
          <w:p w14:paraId="21D38D6A" w14:textId="7651260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4BE4D846" w14:textId="3ED37F48"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14:paraId="587E2F8B" w14:textId="77777777" w:rsidTr="00791E91">
        <w:tc>
          <w:tcPr>
            <w:tcW w:w="2122" w:type="dxa"/>
          </w:tcPr>
          <w:p w14:paraId="6CBA4DE5" w14:textId="6C6C47B2"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424B295A" w14:textId="1107601E" w:rsidR="00870E73" w:rsidRDefault="00870E73" w:rsidP="00870E73">
            <w:pPr>
              <w:rPr>
                <w:rFonts w:eastAsiaTheme="minorEastAsia"/>
                <w:bCs/>
                <w:lang w:val="en-GB" w:eastAsia="zh-CN"/>
              </w:rPr>
            </w:pPr>
            <w:r>
              <w:rPr>
                <w:rFonts w:hint="eastAsia"/>
                <w:bCs/>
                <w:lang w:val="en-GB" w:eastAsia="zh-CN"/>
              </w:rPr>
              <w:t>s</w:t>
            </w:r>
            <w:r>
              <w:rPr>
                <w:bCs/>
                <w:lang w:val="en-GB" w:eastAsia="zh-CN"/>
              </w:rPr>
              <w:t>upport</w:t>
            </w:r>
          </w:p>
        </w:tc>
      </w:tr>
      <w:tr w:rsidR="00FE7527" w14:paraId="69E3804B" w14:textId="77777777" w:rsidTr="00791E91">
        <w:tc>
          <w:tcPr>
            <w:tcW w:w="2122" w:type="dxa"/>
          </w:tcPr>
          <w:p w14:paraId="622A4993" w14:textId="76B59657" w:rsidR="00FE7527" w:rsidRDefault="00FE7527" w:rsidP="00FE7527">
            <w:pPr>
              <w:rPr>
                <w:bCs/>
                <w:lang w:eastAsia="zh-CN"/>
              </w:rPr>
            </w:pPr>
            <w:r>
              <w:rPr>
                <w:rFonts w:eastAsia="MS Mincho"/>
                <w:bCs/>
                <w:lang w:eastAsia="ja-JP"/>
              </w:rPr>
              <w:t>MediaTek</w:t>
            </w:r>
          </w:p>
        </w:tc>
        <w:tc>
          <w:tcPr>
            <w:tcW w:w="7840" w:type="dxa"/>
          </w:tcPr>
          <w:p w14:paraId="0B557E86" w14:textId="2F558DA7" w:rsidR="00FE7527" w:rsidRDefault="00FE7527" w:rsidP="00FE7527">
            <w:pPr>
              <w:rPr>
                <w:bCs/>
                <w:lang w:val="en-GB" w:eastAsia="zh-CN"/>
              </w:rPr>
            </w:pPr>
            <w:r>
              <w:rPr>
                <w:rFonts w:eastAsia="MS Mincho"/>
                <w:bCs/>
                <w:lang w:val="en-GB" w:eastAsia="ja-JP"/>
              </w:rPr>
              <w:t xml:space="preserve">We support the intention of this proposal. </w:t>
            </w:r>
            <w:proofErr w:type="spellStart"/>
            <w:r w:rsidRPr="00A0247D">
              <w:rPr>
                <w:i/>
                <w:iCs/>
                <w:lang w:val="en-GB"/>
              </w:rPr>
              <w:t>cfr</w:t>
            </w:r>
            <w:proofErr w:type="spellEnd"/>
            <w:r w:rsidRPr="00A0247D">
              <w:rPr>
                <w:i/>
                <w:iCs/>
                <w:lang w:val="en-GB"/>
              </w:rPr>
              <w:t>-Config-Multicast</w:t>
            </w:r>
            <w:r>
              <w:rPr>
                <w:i/>
                <w:iCs/>
                <w:lang w:val="en-GB"/>
              </w:rPr>
              <w:t xml:space="preserve"> </w:t>
            </w:r>
            <w:r>
              <w:rPr>
                <w:iCs/>
                <w:lang w:val="en-GB"/>
              </w:rPr>
              <w:t xml:space="preserve">is required for multicast reception. If no </w:t>
            </w:r>
            <w:proofErr w:type="spellStart"/>
            <w:r w:rsidRPr="00A0247D">
              <w:rPr>
                <w:i/>
                <w:iCs/>
                <w:lang w:val="en-GB"/>
              </w:rPr>
              <w:t>cfr</w:t>
            </w:r>
            <w:proofErr w:type="spellEnd"/>
            <w:r w:rsidRPr="00A0247D">
              <w:rPr>
                <w:i/>
                <w:iCs/>
                <w:lang w:val="en-GB"/>
              </w:rPr>
              <w:t>-Config-Multicast</w:t>
            </w:r>
            <w:r>
              <w:rPr>
                <w:i/>
                <w:iCs/>
                <w:lang w:val="en-GB"/>
              </w:rPr>
              <w:t xml:space="preserve"> </w:t>
            </w:r>
            <w:r>
              <w:rPr>
                <w:iCs/>
                <w:lang w:val="en-GB"/>
              </w:rPr>
              <w:t xml:space="preserve">configuration, it means UE is not required to receive multicast service. Regarding the wording of “always”, we prefer NTT </w:t>
            </w:r>
            <w:r>
              <w:rPr>
                <w:rFonts w:hint="eastAsia"/>
                <w:iCs/>
                <w:lang w:val="en-GB" w:eastAsia="zh-CN"/>
              </w:rPr>
              <w:t>DOCOMO</w:t>
            </w:r>
            <w:r>
              <w:rPr>
                <w:iCs/>
                <w:lang w:val="en-GB" w:eastAsia="zh-CN"/>
              </w:rPr>
              <w:t>’s version.</w:t>
            </w:r>
          </w:p>
        </w:tc>
      </w:tr>
      <w:tr w:rsidR="004449AA" w14:paraId="6125954C" w14:textId="77777777" w:rsidTr="00791E91">
        <w:tc>
          <w:tcPr>
            <w:tcW w:w="2122" w:type="dxa"/>
          </w:tcPr>
          <w:p w14:paraId="1BC0653D" w14:textId="13556E89" w:rsidR="004449AA" w:rsidRDefault="004449AA" w:rsidP="004449AA">
            <w:pPr>
              <w:rPr>
                <w:rFonts w:eastAsia="MS Mincho"/>
                <w:bCs/>
                <w:lang w:eastAsia="ja-JP"/>
              </w:rPr>
            </w:pPr>
            <w:r>
              <w:rPr>
                <w:rFonts w:eastAsiaTheme="minorEastAsia"/>
                <w:bCs/>
                <w:lang w:eastAsia="zh-CN"/>
              </w:rPr>
              <w:t>Samsung</w:t>
            </w:r>
          </w:p>
        </w:tc>
        <w:tc>
          <w:tcPr>
            <w:tcW w:w="7840" w:type="dxa"/>
          </w:tcPr>
          <w:p w14:paraId="3EF892D4" w14:textId="4F7E275B" w:rsidR="004449AA" w:rsidRDefault="004449AA" w:rsidP="004449AA">
            <w:pPr>
              <w:rPr>
                <w:rFonts w:eastAsia="MS Mincho"/>
                <w:bCs/>
                <w:lang w:val="en-GB" w:eastAsia="ja-JP"/>
              </w:rPr>
            </w:pPr>
            <w:r>
              <w:rPr>
                <w:rFonts w:eastAsiaTheme="minorEastAsia"/>
                <w:bCs/>
                <w:lang w:val="en-GB" w:eastAsia="zh-CN"/>
              </w:rPr>
              <w:t xml:space="preserve">OK with the proposal. </w:t>
            </w:r>
          </w:p>
        </w:tc>
      </w:tr>
      <w:tr w:rsidR="0066191C" w14:paraId="02A5E335" w14:textId="77777777" w:rsidTr="00791E91">
        <w:tc>
          <w:tcPr>
            <w:tcW w:w="2122" w:type="dxa"/>
          </w:tcPr>
          <w:p w14:paraId="257FF620" w14:textId="0F277A42" w:rsidR="0066191C" w:rsidRDefault="0066191C" w:rsidP="004449AA">
            <w:pPr>
              <w:rPr>
                <w:rFonts w:eastAsiaTheme="minorEastAsia"/>
                <w:bCs/>
                <w:lang w:eastAsia="zh-CN"/>
              </w:rPr>
            </w:pPr>
            <w:r>
              <w:rPr>
                <w:rFonts w:hint="eastAsia"/>
                <w:bCs/>
                <w:lang w:eastAsia="zh-CN"/>
              </w:rPr>
              <w:t>CATT</w:t>
            </w:r>
          </w:p>
        </w:tc>
        <w:tc>
          <w:tcPr>
            <w:tcW w:w="7840" w:type="dxa"/>
          </w:tcPr>
          <w:p w14:paraId="5DF33721" w14:textId="77777777" w:rsidR="0066191C" w:rsidRDefault="0066191C" w:rsidP="00F113FB">
            <w:pPr>
              <w:jc w:val="left"/>
              <w:rPr>
                <w:bCs/>
                <w:lang w:val="en-GB" w:eastAsia="zh-CN"/>
              </w:rPr>
            </w:pPr>
            <w:r>
              <w:rPr>
                <w:rFonts w:hint="eastAsia"/>
                <w:bCs/>
                <w:lang w:val="en-GB" w:eastAsia="zh-CN"/>
              </w:rPr>
              <w:t>We have concerns on this proposal and need further discussion.</w:t>
            </w:r>
          </w:p>
          <w:p w14:paraId="5696DD9B" w14:textId="77777777" w:rsidR="0066191C" w:rsidRDefault="0066191C" w:rsidP="00F113FB">
            <w:pPr>
              <w:rPr>
                <w:iCs/>
                <w:lang w:val="en-GB" w:eastAsia="zh-CN"/>
              </w:rPr>
            </w:pPr>
            <w:r>
              <w:rPr>
                <w:rFonts w:hint="eastAsia"/>
                <w:bCs/>
                <w:lang w:val="en-GB" w:eastAsia="zh-CN"/>
              </w:rPr>
              <w:t>In RAN1#104-e meeting, it was agreed that the CFR for multicast of RRC-</w:t>
            </w:r>
            <w:r w:rsidRPr="00177543">
              <w:rPr>
                <w:bCs/>
                <w:lang w:val="en-GB" w:eastAsia="zh-CN"/>
              </w:rPr>
              <w:t>CONNECTED UEs</w:t>
            </w:r>
            <w:r>
              <w:rPr>
                <w:rFonts w:hint="eastAsia"/>
                <w:bCs/>
                <w:lang w:val="en-GB" w:eastAsia="zh-CN"/>
              </w:rPr>
              <w:t xml:space="preserve"> include the configuration of starting PRB and number of PRBs (</w:t>
            </w:r>
            <w:proofErr w:type="spellStart"/>
            <w:r w:rsidRPr="004B26F4">
              <w:rPr>
                <w:i/>
                <w:iCs/>
                <w:lang w:val="en-GB"/>
              </w:rPr>
              <w:t>locationAndBandwidth</w:t>
            </w:r>
            <w:proofErr w:type="spellEnd"/>
            <w:r w:rsidRPr="004B26F4">
              <w:rPr>
                <w:i/>
                <w:iCs/>
                <w:lang w:val="en-GB"/>
              </w:rPr>
              <w:t>-Multicast</w:t>
            </w:r>
            <w:r>
              <w:rPr>
                <w:rFonts w:hint="eastAsia"/>
                <w:bCs/>
                <w:lang w:val="en-GB" w:eastAsia="zh-CN"/>
              </w:rPr>
              <w:t xml:space="preserve">), PDSCH-config for MBS, PDCCH-config for MBS and </w:t>
            </w:r>
            <w:r w:rsidRPr="00177543">
              <w:rPr>
                <w:bCs/>
                <w:lang w:val="en-GB" w:eastAsia="zh-CN"/>
              </w:rPr>
              <w:t>SPS-config(s) for MBS</w:t>
            </w:r>
            <w:r>
              <w:rPr>
                <w:rFonts w:hint="eastAsia"/>
                <w:bCs/>
                <w:lang w:val="en-GB" w:eastAsia="zh-CN"/>
              </w:rPr>
              <w:t xml:space="preserve">. In our understanding, the high layer parameter </w:t>
            </w:r>
            <w:proofErr w:type="spellStart"/>
            <w:r w:rsidRPr="004B26F4">
              <w:rPr>
                <w:i/>
                <w:iCs/>
                <w:lang w:val="en-GB"/>
              </w:rPr>
              <w:t>locationAndBandwidth</w:t>
            </w:r>
            <w:proofErr w:type="spellEnd"/>
            <w:r w:rsidRPr="004B26F4">
              <w:rPr>
                <w:i/>
                <w:iCs/>
                <w:lang w:val="en-GB"/>
              </w:rPr>
              <w:t>-Multicast</w:t>
            </w:r>
            <w:r>
              <w:rPr>
                <w:rFonts w:hint="eastAsia"/>
                <w:iCs/>
                <w:lang w:val="en-GB" w:eastAsia="zh-CN"/>
              </w:rPr>
              <w:t xml:space="preserve"> will be a mandatory parameter </w:t>
            </w:r>
            <w:r w:rsidRPr="004B26F4">
              <w:rPr>
                <w:lang w:val="en-GB"/>
              </w:rPr>
              <w:t xml:space="preserve">in a </w:t>
            </w:r>
            <w:proofErr w:type="spellStart"/>
            <w:r w:rsidRPr="004B26F4">
              <w:rPr>
                <w:i/>
                <w:iCs/>
                <w:lang w:val="en-GB"/>
              </w:rPr>
              <w:t>cfr</w:t>
            </w:r>
            <w:proofErr w:type="spellEnd"/>
            <w:r w:rsidRPr="004B26F4">
              <w:rPr>
                <w:i/>
                <w:iCs/>
                <w:lang w:val="en-GB"/>
              </w:rPr>
              <w:t>-Config-Multicast</w:t>
            </w:r>
            <w:r>
              <w:rPr>
                <w:rFonts w:hint="eastAsia"/>
                <w:iCs/>
                <w:lang w:val="en-GB" w:eastAsia="zh-CN"/>
              </w:rPr>
              <w:t xml:space="preserve">, when a UE is </w:t>
            </w:r>
            <w:r>
              <w:rPr>
                <w:iCs/>
                <w:lang w:val="en-GB" w:eastAsia="zh-CN"/>
              </w:rPr>
              <w:t>expected</w:t>
            </w:r>
            <w:r>
              <w:rPr>
                <w:rFonts w:hint="eastAsia"/>
                <w:iCs/>
                <w:lang w:val="en-GB" w:eastAsia="zh-CN"/>
              </w:rPr>
              <w:t xml:space="preserve"> to receive multicast in the active BWP.</w:t>
            </w:r>
          </w:p>
          <w:p w14:paraId="74C05D5F" w14:textId="77777777" w:rsidR="0066191C" w:rsidRPr="000B7F86" w:rsidRDefault="0066191C" w:rsidP="00F113FB">
            <w:pPr>
              <w:rPr>
                <w:iCs/>
                <w:lang w:val="en-GB" w:eastAsia="zh-CN"/>
              </w:rPr>
            </w:pPr>
            <w:r>
              <w:rPr>
                <w:rFonts w:hint="eastAsia"/>
                <w:iCs/>
                <w:lang w:val="en-GB" w:eastAsia="zh-CN"/>
              </w:rPr>
              <w:t>The agreement reached in RAN</w:t>
            </w:r>
            <w:r>
              <w:rPr>
                <w:rFonts w:hint="eastAsia"/>
                <w:bCs/>
                <w:lang w:val="en-GB" w:eastAsia="zh-CN"/>
              </w:rPr>
              <w:t>1#104-e meeting about CFR is as follows:</w:t>
            </w:r>
          </w:p>
          <w:p w14:paraId="12CAEC17" w14:textId="77777777" w:rsidR="0066191C" w:rsidRPr="00967994" w:rsidRDefault="0066191C" w:rsidP="00F113FB">
            <w:pPr>
              <w:widowControl w:val="0"/>
              <w:overflowPunct/>
              <w:autoSpaceDE/>
              <w:autoSpaceDN/>
              <w:adjustRightInd/>
              <w:spacing w:before="0" w:line="240" w:lineRule="auto"/>
              <w:textAlignment w:val="auto"/>
              <w:rPr>
                <w:kern w:val="2"/>
                <w:lang w:eastAsia="x-none"/>
              </w:rPr>
            </w:pPr>
            <w:r w:rsidRPr="00967994">
              <w:rPr>
                <w:kern w:val="2"/>
                <w:highlight w:val="green"/>
                <w:lang w:eastAsia="x-none"/>
              </w:rPr>
              <w:t>Agreement:</w:t>
            </w:r>
          </w:p>
          <w:p w14:paraId="0DCFFB76" w14:textId="77777777" w:rsidR="0066191C" w:rsidRPr="00967994" w:rsidRDefault="0066191C" w:rsidP="00F113FB">
            <w:pPr>
              <w:widowControl w:val="0"/>
              <w:overflowPunct/>
              <w:autoSpaceDE/>
              <w:autoSpaceDN/>
              <w:adjustRightInd/>
              <w:spacing w:before="0" w:line="240" w:lineRule="auto"/>
              <w:textAlignment w:val="auto"/>
              <w:rPr>
                <w:kern w:val="2"/>
                <w:lang w:eastAsia="x-none"/>
              </w:rPr>
            </w:pPr>
            <w:r w:rsidRPr="00967994">
              <w:rPr>
                <w:kern w:val="2"/>
                <w:lang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7EEE8DD1"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highlight w:val="cyan"/>
                <w:lang w:eastAsia="x-none"/>
              </w:rPr>
            </w:pPr>
            <w:r w:rsidRPr="00967994">
              <w:rPr>
                <w:kern w:val="2"/>
                <w:highlight w:val="cyan"/>
                <w:lang w:eastAsia="x-none"/>
              </w:rPr>
              <w:t xml:space="preserve">Starting PRB and the number of PRBs </w:t>
            </w:r>
          </w:p>
          <w:p w14:paraId="20C394B9"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One PDSCH-config for MBS (i.e., separate from the PDSCH-Config of the dedicated unicast BWP)</w:t>
            </w:r>
          </w:p>
          <w:p w14:paraId="0A2D322F"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One PDCCH-config for MBS (i.e., separate from the PDCCH-Config of the dedicated unicast BWP)</w:t>
            </w:r>
          </w:p>
          <w:p w14:paraId="02EAF8AA"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lastRenderedPageBreak/>
              <w:t>SPS-config(s) for MBS (i.e., separate from the SPS-Config of the dedicated unicast BWP)</w:t>
            </w:r>
          </w:p>
          <w:p w14:paraId="0B523F18"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Other configurations and details including whether signaling of starting PRB and the length of PRBs is needed when CFR is equal to the unicast BWP</w:t>
            </w:r>
          </w:p>
          <w:p w14:paraId="6D4B2B13"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Whether a unified CFR design is also used for broadcast reception for RRC_IDLE/INACTIVE and RRC_CONNECTED</w:t>
            </w:r>
          </w:p>
          <w:p w14:paraId="77C060F0"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Whether Coreset(s) for CFR in addition to existing Coresets in UE dedicated BWP is needed</w:t>
            </w:r>
          </w:p>
          <w:p w14:paraId="2A53E16F"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Note: The terminology of CFR is only aiming for RAN1 discussion, and the detailed signaling design is up to RAN2</w:t>
            </w:r>
          </w:p>
          <w:p w14:paraId="39120065" w14:textId="6EFC17BE" w:rsidR="0066191C" w:rsidRDefault="0066191C" w:rsidP="004449AA">
            <w:pPr>
              <w:rPr>
                <w:rFonts w:eastAsiaTheme="minorEastAsia"/>
                <w:bCs/>
                <w:lang w:val="en-GB" w:eastAsia="zh-CN"/>
              </w:rPr>
            </w:pPr>
            <w:r w:rsidRPr="00967994">
              <w:rPr>
                <w:kern w:val="2"/>
                <w:lang w:eastAsia="x-none"/>
              </w:rPr>
              <w:t>Note: This agreement does not negate any previous agreements made on CFR</w:t>
            </w:r>
          </w:p>
        </w:tc>
      </w:tr>
      <w:tr w:rsidR="00187EC7" w14:paraId="08F6F33F" w14:textId="77777777" w:rsidTr="00187EC7">
        <w:tc>
          <w:tcPr>
            <w:tcW w:w="2122" w:type="dxa"/>
          </w:tcPr>
          <w:p w14:paraId="3756AEC6" w14:textId="77777777" w:rsidR="00187EC7" w:rsidRDefault="00187EC7" w:rsidP="00F113FB">
            <w:pPr>
              <w:rPr>
                <w:rFonts w:eastAsiaTheme="minorEastAsia"/>
                <w:bCs/>
                <w:lang w:eastAsia="zh-CN"/>
              </w:rPr>
            </w:pPr>
            <w:r>
              <w:rPr>
                <w:rFonts w:eastAsiaTheme="minorEastAsia"/>
                <w:bCs/>
                <w:lang w:eastAsia="zh-CN"/>
              </w:rPr>
              <w:lastRenderedPageBreak/>
              <w:t>Nokia, NSB</w:t>
            </w:r>
          </w:p>
        </w:tc>
        <w:tc>
          <w:tcPr>
            <w:tcW w:w="7840" w:type="dxa"/>
          </w:tcPr>
          <w:p w14:paraId="137BA1B2" w14:textId="77777777" w:rsidR="00187EC7" w:rsidRDefault="00187EC7" w:rsidP="00F113FB">
            <w:pPr>
              <w:rPr>
                <w:rFonts w:eastAsiaTheme="minorEastAsia"/>
                <w:bCs/>
                <w:lang w:val="en-GB" w:eastAsia="zh-CN"/>
              </w:rPr>
            </w:pPr>
            <w:r>
              <w:rPr>
                <w:rFonts w:eastAsiaTheme="minorEastAsia"/>
                <w:bCs/>
                <w:lang w:val="en-GB" w:eastAsia="zh-CN"/>
              </w:rPr>
              <w:t>We are fine with this proposal</w:t>
            </w:r>
          </w:p>
        </w:tc>
      </w:tr>
      <w:tr w:rsidR="005A2E1E" w14:paraId="1E8D7AEA" w14:textId="77777777" w:rsidTr="00187EC7">
        <w:tc>
          <w:tcPr>
            <w:tcW w:w="2122" w:type="dxa"/>
          </w:tcPr>
          <w:p w14:paraId="6E5145E6" w14:textId="3493D7AA" w:rsidR="005A2E1E" w:rsidRDefault="005A2E1E" w:rsidP="00F113FB">
            <w:pPr>
              <w:rPr>
                <w:rFonts w:eastAsiaTheme="minorEastAsia"/>
                <w:bCs/>
                <w:lang w:eastAsia="zh-CN"/>
              </w:rPr>
            </w:pPr>
            <w:proofErr w:type="spellStart"/>
            <w:r>
              <w:rPr>
                <w:rFonts w:eastAsiaTheme="minorEastAsia"/>
                <w:bCs/>
                <w:lang w:eastAsia="zh-CN"/>
              </w:rPr>
              <w:t>Futurewei</w:t>
            </w:r>
            <w:proofErr w:type="spellEnd"/>
          </w:p>
        </w:tc>
        <w:tc>
          <w:tcPr>
            <w:tcW w:w="7840" w:type="dxa"/>
          </w:tcPr>
          <w:p w14:paraId="3EF3804A" w14:textId="4D65ACCA" w:rsidR="005A2E1E" w:rsidRDefault="005A2E1E" w:rsidP="00F113FB">
            <w:pPr>
              <w:rPr>
                <w:rFonts w:eastAsiaTheme="minorEastAsia"/>
                <w:bCs/>
                <w:lang w:val="en-GB" w:eastAsia="zh-CN"/>
              </w:rPr>
            </w:pPr>
            <w:r>
              <w:rPr>
                <w:rFonts w:eastAsiaTheme="minorEastAsia"/>
                <w:bCs/>
                <w:lang w:val="en-GB" w:eastAsia="zh-CN"/>
              </w:rPr>
              <w:t>Support</w:t>
            </w:r>
          </w:p>
        </w:tc>
      </w:tr>
      <w:tr w:rsidR="0094612B" w14:paraId="4D5330A5" w14:textId="77777777" w:rsidTr="00187EC7">
        <w:tc>
          <w:tcPr>
            <w:tcW w:w="2122" w:type="dxa"/>
          </w:tcPr>
          <w:p w14:paraId="49014CB1" w14:textId="04C6CC76"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51E806A1" w14:textId="3C70AE84" w:rsidR="0094612B" w:rsidRDefault="0094612B" w:rsidP="00F113FB">
            <w:pPr>
              <w:rPr>
                <w:rFonts w:eastAsiaTheme="minorEastAsia"/>
                <w:bCs/>
                <w:lang w:val="en-GB" w:eastAsia="zh-CN"/>
              </w:rPr>
            </w:pPr>
            <w:r>
              <w:rPr>
                <w:rFonts w:eastAsiaTheme="minorEastAsia"/>
                <w:bCs/>
                <w:lang w:val="en-GB" w:eastAsia="zh-CN"/>
              </w:rPr>
              <w:t>Ok in principle</w:t>
            </w:r>
          </w:p>
        </w:tc>
      </w:tr>
      <w:tr w:rsidR="004B0D73" w14:paraId="072F413D" w14:textId="77777777" w:rsidTr="00187EC7">
        <w:tc>
          <w:tcPr>
            <w:tcW w:w="2122" w:type="dxa"/>
          </w:tcPr>
          <w:p w14:paraId="2B8955D2" w14:textId="3DA73D0F" w:rsidR="004B0D73" w:rsidRDefault="004B0D73" w:rsidP="00F113FB">
            <w:pPr>
              <w:rPr>
                <w:rFonts w:eastAsiaTheme="minorEastAsia"/>
                <w:bCs/>
                <w:lang w:eastAsia="zh-CN"/>
              </w:rPr>
            </w:pPr>
            <w:r>
              <w:rPr>
                <w:rFonts w:eastAsiaTheme="minorEastAsia"/>
                <w:bCs/>
                <w:lang w:eastAsia="zh-CN"/>
              </w:rPr>
              <w:t>Ericsson</w:t>
            </w:r>
          </w:p>
        </w:tc>
        <w:tc>
          <w:tcPr>
            <w:tcW w:w="7840" w:type="dxa"/>
          </w:tcPr>
          <w:p w14:paraId="4EAE1382" w14:textId="6B842D54" w:rsidR="004B0D73" w:rsidRDefault="004B0D73" w:rsidP="00F113FB">
            <w:pPr>
              <w:rPr>
                <w:rFonts w:eastAsiaTheme="minorEastAsia"/>
                <w:bCs/>
                <w:lang w:val="en-GB" w:eastAsia="zh-CN"/>
              </w:rPr>
            </w:pPr>
            <w:r>
              <w:rPr>
                <w:rFonts w:eastAsiaTheme="minorEastAsia"/>
                <w:bCs/>
                <w:lang w:val="en-GB" w:eastAsia="zh-CN"/>
              </w:rPr>
              <w:t xml:space="preserve">OK with the proposal. </w:t>
            </w:r>
            <w:r w:rsidR="00A911ED">
              <w:rPr>
                <w:rFonts w:eastAsiaTheme="minorEastAsia"/>
                <w:bCs/>
                <w:lang w:val="en-GB" w:eastAsia="zh-CN"/>
              </w:rPr>
              <w:t>we should discuss whether the CFR configuration is within a BWP or if it can be attached to a BWP</w:t>
            </w:r>
            <w:r w:rsidR="00623180">
              <w:rPr>
                <w:rFonts w:eastAsiaTheme="minorEastAsia"/>
                <w:bCs/>
                <w:lang w:val="en-GB" w:eastAsia="zh-CN"/>
              </w:rPr>
              <w:t xml:space="preserve"> via </w:t>
            </w:r>
            <w:proofErr w:type="gramStart"/>
            <w:r w:rsidR="00623180">
              <w:rPr>
                <w:rFonts w:eastAsiaTheme="minorEastAsia"/>
                <w:bCs/>
                <w:lang w:val="en-GB" w:eastAsia="zh-CN"/>
              </w:rPr>
              <w:t>e.g.</w:t>
            </w:r>
            <w:proofErr w:type="gramEnd"/>
            <w:r w:rsidR="00623180">
              <w:rPr>
                <w:rFonts w:eastAsiaTheme="minorEastAsia"/>
                <w:bCs/>
                <w:lang w:val="en-GB" w:eastAsia="zh-CN"/>
              </w:rPr>
              <w:t xml:space="preserve"> a CFR ID. The latter would make it easier to change the UE BWP without reconfiguring CFR. </w:t>
            </w:r>
          </w:p>
        </w:tc>
      </w:tr>
      <w:tr w:rsidR="00531BD3" w14:paraId="1B7256DA" w14:textId="77777777" w:rsidTr="00187EC7">
        <w:tc>
          <w:tcPr>
            <w:tcW w:w="2122" w:type="dxa"/>
          </w:tcPr>
          <w:p w14:paraId="1D1D56B7" w14:textId="5DB2352C" w:rsidR="00531BD3" w:rsidRDefault="00531BD3"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01320BF" w14:textId="115C5655" w:rsidR="00531BD3" w:rsidRDefault="00531BD3" w:rsidP="00F113FB">
            <w:pPr>
              <w:rPr>
                <w:bCs/>
                <w:lang w:val="en-GB" w:eastAsia="zh-CN"/>
              </w:rPr>
            </w:pPr>
            <w:r>
              <w:rPr>
                <w:rFonts w:eastAsiaTheme="minorEastAsia" w:hint="eastAsia"/>
                <w:bCs/>
                <w:lang w:val="en-GB" w:eastAsia="zh-CN"/>
              </w:rPr>
              <w:t>@</w:t>
            </w:r>
            <w:r>
              <w:rPr>
                <w:rFonts w:eastAsiaTheme="minorEastAsia"/>
                <w:bCs/>
                <w:lang w:val="en-GB" w:eastAsia="zh-CN"/>
              </w:rPr>
              <w:t xml:space="preserve">ZTE, we haven’t discuss whether it is </w:t>
            </w:r>
            <w:r w:rsidR="003D526E">
              <w:rPr>
                <w:rFonts w:eastAsiaTheme="minorEastAsia"/>
                <w:bCs/>
                <w:lang w:val="en-GB" w:eastAsia="zh-CN"/>
              </w:rPr>
              <w:t>possible</w:t>
            </w:r>
            <w:r>
              <w:rPr>
                <w:rFonts w:eastAsiaTheme="minorEastAsia"/>
                <w:bCs/>
                <w:lang w:val="en-GB" w:eastAsia="zh-CN"/>
              </w:rPr>
              <w:t xml:space="preserve"> that </w:t>
            </w:r>
            <w:r>
              <w:rPr>
                <w:bCs/>
                <w:lang w:val="en-GB" w:eastAsia="zh-CN"/>
              </w:rPr>
              <w:t xml:space="preserve">all the RRC parameters under </w:t>
            </w:r>
            <w:proofErr w:type="spellStart"/>
            <w:r w:rsidRPr="008873C4">
              <w:rPr>
                <w:bCs/>
                <w:lang w:val="en-GB" w:eastAsia="zh-CN"/>
              </w:rPr>
              <w:t>cfr</w:t>
            </w:r>
            <w:proofErr w:type="spellEnd"/>
            <w:r w:rsidRPr="008873C4">
              <w:rPr>
                <w:bCs/>
                <w:lang w:val="en-GB" w:eastAsia="zh-CN"/>
              </w:rPr>
              <w:t>-Config-Multicast</w:t>
            </w:r>
            <w:r>
              <w:rPr>
                <w:bCs/>
                <w:lang w:val="en-GB" w:eastAsia="zh-CN"/>
              </w:rPr>
              <w:t xml:space="preserve"> are not configured. Even it is possible, regarding your question, my understanding is yes with this proposal.</w:t>
            </w:r>
          </w:p>
          <w:p w14:paraId="22EF1C27" w14:textId="77777777" w:rsidR="00531BD3" w:rsidRDefault="00531BD3" w:rsidP="00F113FB">
            <w:pPr>
              <w:rPr>
                <w:i/>
                <w:iCs/>
                <w:lang w:val="en-GB"/>
              </w:rPr>
            </w:pPr>
            <w:r>
              <w:rPr>
                <w:rFonts w:eastAsiaTheme="minorEastAsia" w:hint="eastAsia"/>
                <w:bCs/>
                <w:lang w:val="en-GB" w:eastAsia="zh-CN"/>
              </w:rPr>
              <w:t>@</w:t>
            </w:r>
            <w:r>
              <w:rPr>
                <w:rFonts w:eastAsiaTheme="minorEastAsia"/>
                <w:bCs/>
                <w:lang w:val="en-GB" w:eastAsia="zh-CN"/>
              </w:rPr>
              <w:t xml:space="preserve">Apple, we have no agreement saying that </w:t>
            </w:r>
            <w:r>
              <w:rPr>
                <w:lang w:val="en-GB"/>
              </w:rPr>
              <w:t xml:space="preserve">if the parameters </w:t>
            </w:r>
            <w:r w:rsidRPr="00136B77">
              <w:rPr>
                <w:i/>
                <w:iCs/>
                <w:lang w:val="en-GB"/>
              </w:rPr>
              <w:t>PDSCH-Config-Multicast / PDCCH-Config-Multicast / SPS-Config-Multicast</w:t>
            </w:r>
            <w:r>
              <w:rPr>
                <w:lang w:val="en-GB"/>
              </w:rPr>
              <w:t xml:space="preserve"> are not configured, default values for unicast are applied.</w:t>
            </w:r>
            <w:r w:rsidR="00E46057">
              <w:rPr>
                <w:lang w:val="en-GB"/>
              </w:rPr>
              <w:t xml:space="preserve"> At least we are discussing </w:t>
            </w:r>
            <w:r w:rsidR="00E46057" w:rsidRPr="00136B77">
              <w:rPr>
                <w:i/>
                <w:iCs/>
                <w:lang w:val="en-GB"/>
              </w:rPr>
              <w:t>SPS-Config-Multicast</w:t>
            </w:r>
            <w:r w:rsidR="00E46057">
              <w:rPr>
                <w:i/>
                <w:iCs/>
                <w:lang w:val="en-GB"/>
              </w:rPr>
              <w:t xml:space="preserve"> </w:t>
            </w:r>
            <w:r w:rsidR="00E46057" w:rsidRPr="00E46057">
              <w:rPr>
                <w:lang w:val="en-GB"/>
              </w:rPr>
              <w:t>separately in other proposals</w:t>
            </w:r>
            <w:r w:rsidR="00E46057">
              <w:rPr>
                <w:i/>
                <w:iCs/>
                <w:lang w:val="en-GB"/>
              </w:rPr>
              <w:t>.</w:t>
            </w:r>
          </w:p>
          <w:p w14:paraId="712FAB50" w14:textId="77777777" w:rsidR="00B37658" w:rsidRDefault="00B37658" w:rsidP="00F113FB">
            <w:pPr>
              <w:rPr>
                <w:rFonts w:eastAsiaTheme="minorEastAsia"/>
                <w:bCs/>
                <w:lang w:val="en-GB"/>
              </w:rPr>
            </w:pPr>
            <w:r>
              <w:rPr>
                <w:rFonts w:eastAsiaTheme="minorEastAsia" w:hint="eastAsia"/>
                <w:bCs/>
                <w:lang w:val="en-GB"/>
              </w:rPr>
              <w:t>@</w:t>
            </w:r>
            <w:r>
              <w:rPr>
                <w:rFonts w:eastAsiaTheme="minorEastAsia"/>
                <w:bCs/>
                <w:lang w:val="en-GB"/>
              </w:rPr>
              <w:t xml:space="preserve">OPPO, with this proposal, it is clear that </w:t>
            </w:r>
            <w:r w:rsidRPr="00B37658">
              <w:rPr>
                <w:rFonts w:eastAsiaTheme="minorEastAsia"/>
                <w:bCs/>
                <w:lang w:val="en-GB"/>
              </w:rPr>
              <w:t xml:space="preserve">CFR-config-multicast is </w:t>
            </w:r>
            <w:r>
              <w:rPr>
                <w:rFonts w:eastAsiaTheme="minorEastAsia"/>
                <w:bCs/>
                <w:lang w:val="en-GB"/>
              </w:rPr>
              <w:t>mandatary</w:t>
            </w:r>
            <w:r w:rsidRPr="00B37658">
              <w:rPr>
                <w:rFonts w:eastAsiaTheme="minorEastAsia"/>
                <w:bCs/>
                <w:lang w:val="en-GB"/>
              </w:rPr>
              <w:t xml:space="preserve"> for multicast reception</w:t>
            </w:r>
            <w:r>
              <w:rPr>
                <w:rFonts w:eastAsiaTheme="minorEastAsia"/>
                <w:bCs/>
                <w:lang w:val="en-GB"/>
              </w:rPr>
              <w:t>.</w:t>
            </w:r>
          </w:p>
          <w:p w14:paraId="09945AF6" w14:textId="7224842F" w:rsidR="00B37658" w:rsidRPr="00B37658" w:rsidRDefault="00B37658" w:rsidP="00F113FB">
            <w:pPr>
              <w:rPr>
                <w:rFonts w:eastAsiaTheme="minorEastAsia"/>
                <w:bCs/>
                <w:lang w:val="en-GB" w:eastAsia="zh-CN"/>
              </w:rPr>
            </w:pPr>
            <w:r>
              <w:rPr>
                <w:rFonts w:eastAsiaTheme="minorEastAsia" w:hint="eastAsia"/>
                <w:bCs/>
                <w:lang w:val="en-GB"/>
              </w:rPr>
              <w:t>@</w:t>
            </w:r>
            <w:r>
              <w:rPr>
                <w:rFonts w:eastAsiaTheme="minorEastAsia"/>
                <w:bCs/>
                <w:lang w:val="en-GB"/>
              </w:rPr>
              <w:t xml:space="preserve">CATT, at least my understanding is a default value can be defined for </w:t>
            </w:r>
            <w:proofErr w:type="spellStart"/>
            <w:r w:rsidRPr="004B26F4">
              <w:rPr>
                <w:i/>
                <w:iCs/>
                <w:lang w:val="en-GB"/>
              </w:rPr>
              <w:t>locationAndBandwidth</w:t>
            </w:r>
            <w:proofErr w:type="spellEnd"/>
            <w:r w:rsidRPr="004B26F4">
              <w:rPr>
                <w:i/>
                <w:iCs/>
                <w:lang w:val="en-GB"/>
              </w:rPr>
              <w:t>-Multicast</w:t>
            </w:r>
            <w:r>
              <w:rPr>
                <w:lang w:val="en-GB"/>
              </w:rPr>
              <w:t xml:space="preserve">. I’m not sure </w:t>
            </w:r>
            <w:r w:rsidR="00C12F32">
              <w:rPr>
                <w:lang w:val="en-GB"/>
              </w:rPr>
              <w:t>whether other companies share your view. Companies can also express their views on this.</w:t>
            </w:r>
          </w:p>
        </w:tc>
      </w:tr>
    </w:tbl>
    <w:p w14:paraId="6D69A8D0" w14:textId="77777777" w:rsidR="00CE53BC" w:rsidRPr="00791E91" w:rsidRDefault="00CE53BC" w:rsidP="00CE53BC">
      <w:pPr>
        <w:rPr>
          <w:lang w:val="en-GB"/>
        </w:rPr>
      </w:pPr>
    </w:p>
    <w:p w14:paraId="097E362B" w14:textId="77777777" w:rsidR="00CE53BC" w:rsidRPr="00A0247D" w:rsidRDefault="00CE53BC" w:rsidP="00CE53BC">
      <w:pPr>
        <w:pStyle w:val="Heading3"/>
      </w:pPr>
      <w:r w:rsidRPr="00A0247D">
        <w:t>2nd Round Proposals</w:t>
      </w:r>
    </w:p>
    <w:p w14:paraId="43523B8B" w14:textId="77777777" w:rsidR="00531BD3" w:rsidRPr="00A0247D" w:rsidRDefault="00531BD3" w:rsidP="00531BD3">
      <w:pPr>
        <w:rPr>
          <w:b/>
          <w:bCs/>
          <w:lang w:val="en-GB"/>
        </w:rPr>
      </w:pPr>
      <w:r w:rsidRPr="00A0247D">
        <w:rPr>
          <w:b/>
          <w:bCs/>
          <w:highlight w:val="yellow"/>
          <w:lang w:val="en-GB"/>
        </w:rPr>
        <w:t>Initial Proposal 1-2a:</w:t>
      </w:r>
      <w:r w:rsidRPr="00A0247D">
        <w:rPr>
          <w:b/>
          <w:bCs/>
          <w:lang w:val="en-GB"/>
        </w:rPr>
        <w:t xml:space="preserve"> </w:t>
      </w:r>
    </w:p>
    <w:p w14:paraId="44C327AD" w14:textId="2CCD5EF6" w:rsidR="00531BD3" w:rsidRPr="00A0247D" w:rsidRDefault="00531BD3" w:rsidP="00531BD3">
      <w:pPr>
        <w:jc w:val="both"/>
        <w:rPr>
          <w:lang w:val="en-GB"/>
        </w:rPr>
      </w:pPr>
      <w:r w:rsidRPr="00A0247D">
        <w:rPr>
          <w:lang w:val="en-GB"/>
        </w:rPr>
        <w:t xml:space="preserve">The high layer parameter </w:t>
      </w:r>
      <w:proofErr w:type="spellStart"/>
      <w:r w:rsidRPr="00A0247D">
        <w:rPr>
          <w:i/>
          <w:iCs/>
          <w:lang w:val="en-GB"/>
        </w:rPr>
        <w:t>cfr</w:t>
      </w:r>
      <w:proofErr w:type="spellEnd"/>
      <w:r w:rsidRPr="00A0247D">
        <w:rPr>
          <w:i/>
          <w:iCs/>
          <w:lang w:val="en-GB"/>
        </w:rPr>
        <w:t>-Config-Multicast</w:t>
      </w:r>
      <w:r w:rsidRPr="00A0247D">
        <w:rPr>
          <w:lang w:val="en-GB"/>
        </w:rPr>
        <w:t xml:space="preserve"> is </w:t>
      </w:r>
      <w:del w:id="44" w:author="Wang Fei" w:date="2021-11-12T10:30:00Z">
        <w:r w:rsidRPr="00A0247D" w:rsidDel="00531BD3">
          <w:rPr>
            <w:lang w:val="en-GB"/>
          </w:rPr>
          <w:delText xml:space="preserve">always </w:delText>
        </w:r>
      </w:del>
      <w:ins w:id="45" w:author="Wang Fei" w:date="2021-11-12T10:30:00Z">
        <w:r>
          <w:rPr>
            <w:lang w:val="en-GB"/>
          </w:rPr>
          <w:t>mandatory</w:t>
        </w:r>
        <w:r w:rsidRPr="00A0247D">
          <w:rPr>
            <w:lang w:val="en-GB"/>
          </w:rPr>
          <w:t xml:space="preserve"> </w:t>
        </w:r>
      </w:ins>
      <w:del w:id="46" w:author="Wang Fei" w:date="2021-11-12T10:30:00Z">
        <w:r w:rsidRPr="00A0247D" w:rsidDel="00531BD3">
          <w:rPr>
            <w:lang w:val="en-GB"/>
          </w:rPr>
          <w:delText xml:space="preserve">used </w:delText>
        </w:r>
      </w:del>
      <w:r w:rsidRPr="00A0247D">
        <w:rPr>
          <w:lang w:val="en-GB"/>
        </w:rPr>
        <w:t>for multicast reception.</w:t>
      </w:r>
    </w:p>
    <w:p w14:paraId="0DD5EC12" w14:textId="77777777" w:rsidR="00531BD3" w:rsidRPr="00A0247D" w:rsidRDefault="00531BD3" w:rsidP="00531BD3">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w:t>
      </w:r>
      <w:proofErr w:type="spellStart"/>
      <w:r w:rsidRPr="00A0247D">
        <w:rPr>
          <w:i/>
          <w:iCs/>
          <w:lang w:val="en-GB"/>
        </w:rPr>
        <w:t>locationAndBandwidth</w:t>
      </w:r>
      <w:proofErr w:type="spellEnd"/>
      <w:r w:rsidRPr="00A0247D">
        <w:rPr>
          <w:i/>
          <w:iCs/>
          <w:lang w:val="en-GB"/>
        </w:rPr>
        <w:t>-Multicast</w:t>
      </w:r>
      <w:r w:rsidRPr="00A0247D">
        <w:rPr>
          <w:lang w:val="en-GB"/>
        </w:rPr>
        <w:t xml:space="preserve"> is not configured in a </w:t>
      </w:r>
      <w:proofErr w:type="spellStart"/>
      <w:r w:rsidRPr="00A0247D">
        <w:rPr>
          <w:i/>
          <w:iCs/>
          <w:lang w:val="en-GB"/>
        </w:rPr>
        <w:t>cfr</w:t>
      </w:r>
      <w:proofErr w:type="spellEnd"/>
      <w:r w:rsidRPr="00A0247D">
        <w:rPr>
          <w:i/>
          <w:iCs/>
          <w:lang w:val="en-GB"/>
        </w:rPr>
        <w:t>-Config-Multicast</w:t>
      </w:r>
      <w:r w:rsidRPr="00A0247D">
        <w:rPr>
          <w:lang w:val="en-GB"/>
        </w:rPr>
        <w:t xml:space="preserve">, the default value is the </w:t>
      </w:r>
      <w:proofErr w:type="spellStart"/>
      <w:r w:rsidRPr="00A0247D">
        <w:rPr>
          <w:i/>
          <w:iCs/>
          <w:lang w:val="en-GB"/>
        </w:rPr>
        <w:t>locationAndBandwidth</w:t>
      </w:r>
      <w:proofErr w:type="spellEnd"/>
      <w:r w:rsidRPr="00A0247D">
        <w:rPr>
          <w:lang w:val="en-GB"/>
        </w:rPr>
        <w:t xml:space="preserve"> of the DL BWP in which the </w:t>
      </w:r>
      <w:proofErr w:type="spellStart"/>
      <w:r w:rsidRPr="00A0247D">
        <w:rPr>
          <w:i/>
          <w:iCs/>
          <w:lang w:val="en-GB"/>
        </w:rPr>
        <w:t>cfr</w:t>
      </w:r>
      <w:proofErr w:type="spellEnd"/>
      <w:r w:rsidRPr="00A0247D">
        <w:rPr>
          <w:i/>
          <w:iCs/>
          <w:lang w:val="en-GB"/>
        </w:rPr>
        <w:t>-Config-Multicast</w:t>
      </w:r>
      <w:r w:rsidRPr="00A0247D">
        <w:rPr>
          <w:lang w:val="en-GB"/>
        </w:rPr>
        <w:t xml:space="preserve"> is configured.</w:t>
      </w:r>
    </w:p>
    <w:p w14:paraId="62CE284F" w14:textId="77777777" w:rsidR="00531BD3" w:rsidRPr="00A0247D" w:rsidRDefault="00531BD3" w:rsidP="00531BD3">
      <w:pPr>
        <w:tabs>
          <w:tab w:val="num" w:pos="1440"/>
          <w:tab w:val="num" w:pos="2880"/>
        </w:tabs>
        <w:textAlignment w:val="auto"/>
        <w:rPr>
          <w:lang w:val="en-GB"/>
        </w:rPr>
      </w:pPr>
    </w:p>
    <w:p w14:paraId="55C467B0" w14:textId="77777777" w:rsidR="00C42D92" w:rsidRPr="00A0247D" w:rsidRDefault="00C42D92" w:rsidP="00C42D92">
      <w:pPr>
        <w:rPr>
          <w:lang w:val="en-GB"/>
        </w:rPr>
      </w:pPr>
    </w:p>
    <w:p w14:paraId="6ACABA0E"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991A4E4" w14:textId="77777777" w:rsidTr="00F113FB">
        <w:tc>
          <w:tcPr>
            <w:tcW w:w="2122" w:type="dxa"/>
            <w:tcBorders>
              <w:top w:val="single" w:sz="4" w:space="0" w:color="auto"/>
              <w:left w:val="single" w:sz="4" w:space="0" w:color="auto"/>
              <w:bottom w:val="single" w:sz="4" w:space="0" w:color="auto"/>
              <w:right w:val="single" w:sz="4" w:space="0" w:color="auto"/>
            </w:tcBorders>
          </w:tcPr>
          <w:p w14:paraId="7E50933C"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2D5137" w14:textId="77777777" w:rsidR="00C42D92" w:rsidRPr="00A0247D" w:rsidRDefault="00C42D92" w:rsidP="00F113FB">
            <w:pPr>
              <w:jc w:val="center"/>
              <w:rPr>
                <w:b/>
                <w:lang w:eastAsia="zh-CN"/>
              </w:rPr>
            </w:pPr>
            <w:r w:rsidRPr="00A0247D">
              <w:rPr>
                <w:b/>
                <w:lang w:eastAsia="zh-CN"/>
              </w:rPr>
              <w:t>Comment</w:t>
            </w:r>
          </w:p>
        </w:tc>
      </w:tr>
      <w:tr w:rsidR="00C42D92" w:rsidRPr="00A0247D" w14:paraId="78BB6460" w14:textId="77777777" w:rsidTr="00F113FB">
        <w:tc>
          <w:tcPr>
            <w:tcW w:w="2122" w:type="dxa"/>
            <w:tcBorders>
              <w:top w:val="single" w:sz="4" w:space="0" w:color="auto"/>
              <w:left w:val="single" w:sz="4" w:space="0" w:color="auto"/>
              <w:bottom w:val="single" w:sz="4" w:space="0" w:color="auto"/>
              <w:right w:val="single" w:sz="4" w:space="0" w:color="auto"/>
            </w:tcBorders>
          </w:tcPr>
          <w:p w14:paraId="336F86AF" w14:textId="74E4DC9A"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88EC8D4" w14:textId="33A46A97" w:rsidR="00C42D92" w:rsidRPr="00A0247D" w:rsidRDefault="00F113FB" w:rsidP="00F113FB">
            <w:pPr>
              <w:jc w:val="left"/>
              <w:rPr>
                <w:bCs/>
                <w:lang w:val="en-GB" w:eastAsia="zh-CN"/>
              </w:rPr>
            </w:pPr>
            <w:r>
              <w:rPr>
                <w:bCs/>
                <w:lang w:val="en-GB" w:eastAsia="zh-CN"/>
              </w:rPr>
              <w:t>OK</w:t>
            </w:r>
          </w:p>
        </w:tc>
      </w:tr>
      <w:tr w:rsidR="007949B8" w:rsidRPr="00A0247D" w14:paraId="7359D8CC" w14:textId="77777777" w:rsidTr="00F113FB">
        <w:tc>
          <w:tcPr>
            <w:tcW w:w="2122" w:type="dxa"/>
            <w:tcBorders>
              <w:top w:val="single" w:sz="4" w:space="0" w:color="auto"/>
              <w:left w:val="single" w:sz="4" w:space="0" w:color="auto"/>
              <w:bottom w:val="single" w:sz="4" w:space="0" w:color="auto"/>
              <w:right w:val="single" w:sz="4" w:space="0" w:color="auto"/>
            </w:tcBorders>
          </w:tcPr>
          <w:p w14:paraId="5183CD69" w14:textId="27FC2E62" w:rsidR="007949B8" w:rsidRDefault="007949B8" w:rsidP="007949B8">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86C071E" w14:textId="108C2153" w:rsidR="007949B8" w:rsidRDefault="007949B8" w:rsidP="007949B8">
            <w:pPr>
              <w:rPr>
                <w:bCs/>
                <w:lang w:val="en-GB" w:eastAsia="zh-CN"/>
              </w:rPr>
            </w:pPr>
            <w:r>
              <w:rPr>
                <w:bCs/>
                <w:lang w:val="en-GB" w:eastAsia="zh-CN"/>
              </w:rPr>
              <w:t xml:space="preserve">Only the sub-bullet can be agreed. We do not think that the main bullet is required. In case </w:t>
            </w:r>
            <w:proofErr w:type="spellStart"/>
            <w:r w:rsidRPr="00A0247D">
              <w:rPr>
                <w:i/>
                <w:iCs/>
                <w:lang w:val="en-GB"/>
              </w:rPr>
              <w:t>cfr</w:t>
            </w:r>
            <w:proofErr w:type="spellEnd"/>
            <w:r w:rsidRPr="00A0247D">
              <w:rPr>
                <w:i/>
                <w:iCs/>
                <w:lang w:val="en-GB"/>
              </w:rPr>
              <w:t>-Config-Multicast</w:t>
            </w:r>
            <w:r>
              <w:rPr>
                <w:i/>
                <w:iCs/>
                <w:lang w:val="en-GB"/>
              </w:rPr>
              <w:t xml:space="preserve"> </w:t>
            </w:r>
            <w:r>
              <w:rPr>
                <w:lang w:val="en-GB"/>
              </w:rPr>
              <w:t xml:space="preserve">is not provided, the default values can be based on active BWP configuration but that can be a separate discussion. </w:t>
            </w:r>
          </w:p>
        </w:tc>
      </w:tr>
      <w:tr w:rsidR="0057604C" w:rsidRPr="00A0247D" w14:paraId="39A8E98E" w14:textId="77777777" w:rsidTr="00DB03FD">
        <w:tc>
          <w:tcPr>
            <w:tcW w:w="2122" w:type="dxa"/>
            <w:tcBorders>
              <w:top w:val="single" w:sz="4" w:space="0" w:color="auto"/>
              <w:left w:val="single" w:sz="4" w:space="0" w:color="auto"/>
              <w:bottom w:val="single" w:sz="4" w:space="0" w:color="auto"/>
              <w:right w:val="single" w:sz="4" w:space="0" w:color="auto"/>
            </w:tcBorders>
          </w:tcPr>
          <w:p w14:paraId="1F51FB5A" w14:textId="77777777" w:rsidR="0057604C" w:rsidRDefault="0057604C" w:rsidP="00DB03FD">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2460F9" w14:textId="77777777" w:rsidR="0057604C" w:rsidRDefault="0057604C" w:rsidP="00DB03FD">
            <w:pPr>
              <w:rPr>
                <w:bCs/>
                <w:lang w:val="en-GB" w:eastAsia="zh-CN"/>
              </w:rPr>
            </w:pPr>
            <w:r>
              <w:rPr>
                <w:bCs/>
                <w:lang w:val="en-GB" w:eastAsia="zh-CN"/>
              </w:rPr>
              <w:t>Support.</w:t>
            </w:r>
          </w:p>
        </w:tc>
      </w:tr>
      <w:tr w:rsidR="0057604C" w:rsidRPr="00A0247D" w14:paraId="71E4E679" w14:textId="77777777" w:rsidTr="00DB03FD">
        <w:tc>
          <w:tcPr>
            <w:tcW w:w="2122" w:type="dxa"/>
            <w:tcBorders>
              <w:top w:val="single" w:sz="4" w:space="0" w:color="auto"/>
              <w:left w:val="single" w:sz="4" w:space="0" w:color="auto"/>
              <w:bottom w:val="single" w:sz="4" w:space="0" w:color="auto"/>
              <w:right w:val="single" w:sz="4" w:space="0" w:color="auto"/>
            </w:tcBorders>
          </w:tcPr>
          <w:p w14:paraId="2014AFCD" w14:textId="46722445"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A8FC53" w14:textId="23E652B2" w:rsidR="0057604C" w:rsidRDefault="0057604C" w:rsidP="0057604C">
            <w:pPr>
              <w:rPr>
                <w:bCs/>
                <w:lang w:val="en-GB" w:eastAsia="zh-CN"/>
              </w:rPr>
            </w:pPr>
            <w:r>
              <w:rPr>
                <w:rFonts w:hint="eastAsia"/>
                <w:bCs/>
                <w:lang w:val="en-GB" w:eastAsia="zh-CN"/>
              </w:rPr>
              <w:t>O</w:t>
            </w:r>
            <w:r>
              <w:rPr>
                <w:bCs/>
                <w:lang w:val="en-GB" w:eastAsia="zh-CN"/>
              </w:rPr>
              <w:t>K.</w:t>
            </w:r>
          </w:p>
        </w:tc>
      </w:tr>
      <w:tr w:rsidR="0057604C" w:rsidRPr="00A0247D" w14:paraId="2E806F87" w14:textId="77777777" w:rsidTr="00F113FB">
        <w:tc>
          <w:tcPr>
            <w:tcW w:w="2122" w:type="dxa"/>
            <w:tcBorders>
              <w:top w:val="single" w:sz="4" w:space="0" w:color="auto"/>
              <w:left w:val="single" w:sz="4" w:space="0" w:color="auto"/>
              <w:bottom w:val="single" w:sz="4" w:space="0" w:color="auto"/>
              <w:right w:val="single" w:sz="4" w:space="0" w:color="auto"/>
            </w:tcBorders>
          </w:tcPr>
          <w:p w14:paraId="28896BA6" w14:textId="12983BC9" w:rsidR="0057604C" w:rsidRDefault="00A54907"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AF39AA5" w14:textId="55E702B5" w:rsidR="0057604C" w:rsidRDefault="00A54907" w:rsidP="0057604C">
            <w:pPr>
              <w:rPr>
                <w:bCs/>
                <w:lang w:val="en-GB" w:eastAsia="zh-CN"/>
              </w:rPr>
            </w:pPr>
            <w:r>
              <w:rPr>
                <w:bCs/>
                <w:lang w:val="en-GB" w:eastAsia="zh-CN"/>
              </w:rPr>
              <w:t>OK</w:t>
            </w:r>
          </w:p>
        </w:tc>
      </w:tr>
      <w:tr w:rsidR="00693484" w:rsidRPr="00A0247D" w14:paraId="2F4D4D27" w14:textId="77777777" w:rsidTr="00F113FB">
        <w:tc>
          <w:tcPr>
            <w:tcW w:w="2122" w:type="dxa"/>
            <w:tcBorders>
              <w:top w:val="single" w:sz="4" w:space="0" w:color="auto"/>
              <w:left w:val="single" w:sz="4" w:space="0" w:color="auto"/>
              <w:bottom w:val="single" w:sz="4" w:space="0" w:color="auto"/>
              <w:right w:val="single" w:sz="4" w:space="0" w:color="auto"/>
            </w:tcBorders>
          </w:tcPr>
          <w:p w14:paraId="486D7C5F" w14:textId="163840C7" w:rsidR="00693484" w:rsidRDefault="003C377D"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B491F94" w14:textId="25A2B063" w:rsidR="00693484" w:rsidRDefault="003C377D" w:rsidP="0057604C">
            <w:pPr>
              <w:rPr>
                <w:bCs/>
                <w:lang w:val="en-GB" w:eastAsia="zh-CN"/>
              </w:rPr>
            </w:pPr>
            <w:r>
              <w:rPr>
                <w:bCs/>
                <w:lang w:val="en-GB" w:eastAsia="zh-CN"/>
              </w:rPr>
              <w:t xml:space="preserve">It is not clear why </w:t>
            </w:r>
            <w:proofErr w:type="spellStart"/>
            <w:r w:rsidRPr="00A0247D">
              <w:rPr>
                <w:i/>
                <w:iCs/>
                <w:lang w:val="en-GB"/>
              </w:rPr>
              <w:t>cfr</w:t>
            </w:r>
            <w:proofErr w:type="spellEnd"/>
            <w:r w:rsidRPr="00A0247D">
              <w:rPr>
                <w:i/>
                <w:iCs/>
                <w:lang w:val="en-GB"/>
              </w:rPr>
              <w:t>-Config-Multicast</w:t>
            </w:r>
            <w:r w:rsidRPr="00A0247D">
              <w:rPr>
                <w:lang w:val="en-GB"/>
              </w:rPr>
              <w:t xml:space="preserve"> </w:t>
            </w:r>
            <w:r>
              <w:rPr>
                <w:lang w:val="en-GB"/>
              </w:rPr>
              <w:t>should be</w:t>
            </w:r>
            <w:r w:rsidRPr="00A0247D">
              <w:rPr>
                <w:lang w:val="en-GB"/>
              </w:rPr>
              <w:t xml:space="preserve"> </w:t>
            </w:r>
            <w:r>
              <w:rPr>
                <w:lang w:val="en-GB"/>
              </w:rPr>
              <w:t xml:space="preserve">mandatory - it is possible for a UE to obtain the parameters needed for multicast operation without having </w:t>
            </w:r>
            <w:proofErr w:type="spellStart"/>
            <w:r w:rsidRPr="00A0247D">
              <w:rPr>
                <w:i/>
                <w:iCs/>
                <w:lang w:val="en-GB"/>
              </w:rPr>
              <w:t>cfr</w:t>
            </w:r>
            <w:proofErr w:type="spellEnd"/>
            <w:r w:rsidRPr="00A0247D">
              <w:rPr>
                <w:i/>
                <w:iCs/>
                <w:lang w:val="en-GB"/>
              </w:rPr>
              <w:t>-Config-Multicast</w:t>
            </w:r>
            <w:r w:rsidRPr="00A0247D">
              <w:rPr>
                <w:lang w:val="en-GB"/>
              </w:rPr>
              <w:t xml:space="preserve"> </w:t>
            </w:r>
            <w:r>
              <w:rPr>
                <w:lang w:val="en-GB"/>
              </w:rPr>
              <w:t>provided.</w:t>
            </w:r>
          </w:p>
        </w:tc>
      </w:tr>
      <w:tr w:rsidR="008558F6" w:rsidRPr="00A0247D" w14:paraId="43B1C6FB" w14:textId="77777777" w:rsidTr="00F113FB">
        <w:tc>
          <w:tcPr>
            <w:tcW w:w="2122" w:type="dxa"/>
            <w:tcBorders>
              <w:top w:val="single" w:sz="4" w:space="0" w:color="auto"/>
              <w:left w:val="single" w:sz="4" w:space="0" w:color="auto"/>
              <w:bottom w:val="single" w:sz="4" w:space="0" w:color="auto"/>
              <w:right w:val="single" w:sz="4" w:space="0" w:color="auto"/>
            </w:tcBorders>
          </w:tcPr>
          <w:p w14:paraId="17D14722" w14:textId="1AFB9353"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2A29EC5" w14:textId="404F92A5" w:rsidR="008558F6" w:rsidRDefault="008558F6" w:rsidP="008558F6">
            <w:pPr>
              <w:rPr>
                <w:bCs/>
                <w:lang w:val="en-GB" w:eastAsia="zh-CN"/>
              </w:rPr>
            </w:pPr>
            <w:r>
              <w:rPr>
                <w:rFonts w:hint="eastAsia"/>
                <w:bCs/>
                <w:lang w:val="en-GB" w:eastAsia="zh-CN"/>
              </w:rPr>
              <w:t>O</w:t>
            </w:r>
            <w:r>
              <w:rPr>
                <w:bCs/>
                <w:lang w:val="en-GB" w:eastAsia="zh-CN"/>
              </w:rPr>
              <w:t>K</w:t>
            </w:r>
          </w:p>
        </w:tc>
      </w:tr>
      <w:tr w:rsidR="00C63093" w:rsidRPr="00A0247D" w14:paraId="2C9C2822" w14:textId="77777777" w:rsidTr="00F113FB">
        <w:tc>
          <w:tcPr>
            <w:tcW w:w="2122" w:type="dxa"/>
            <w:tcBorders>
              <w:top w:val="single" w:sz="4" w:space="0" w:color="auto"/>
              <w:left w:val="single" w:sz="4" w:space="0" w:color="auto"/>
              <w:bottom w:val="single" w:sz="4" w:space="0" w:color="auto"/>
              <w:right w:val="single" w:sz="4" w:space="0" w:color="auto"/>
            </w:tcBorders>
          </w:tcPr>
          <w:p w14:paraId="2AADE547" w14:textId="6B232975" w:rsidR="00C63093" w:rsidRDefault="00C6309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419FCB" w14:textId="256FAB9C" w:rsidR="00C63093" w:rsidRDefault="00C63093" w:rsidP="008558F6">
            <w:pPr>
              <w:rPr>
                <w:bCs/>
                <w:lang w:val="en-GB" w:eastAsia="zh-CN"/>
              </w:rPr>
            </w:pPr>
            <w:r>
              <w:rPr>
                <w:bCs/>
                <w:lang w:val="en-GB" w:eastAsia="zh-CN"/>
              </w:rPr>
              <w:t>ok</w:t>
            </w:r>
          </w:p>
        </w:tc>
      </w:tr>
      <w:tr w:rsidR="00DB03FD" w14:paraId="4406CA9A" w14:textId="77777777" w:rsidTr="00DB03FD">
        <w:tc>
          <w:tcPr>
            <w:tcW w:w="2122" w:type="dxa"/>
          </w:tcPr>
          <w:p w14:paraId="79DF6CD1" w14:textId="77777777" w:rsidR="00DB03FD" w:rsidRPr="000946EB" w:rsidRDefault="00DB03FD" w:rsidP="00DB03FD">
            <w:pPr>
              <w:rPr>
                <w:rFonts w:eastAsia="Malgun Gothic"/>
                <w:bCs/>
                <w:lang w:eastAsia="ko-KR"/>
              </w:rPr>
            </w:pPr>
            <w:r>
              <w:rPr>
                <w:rFonts w:eastAsia="Malgun Gothic" w:hint="eastAsia"/>
                <w:bCs/>
                <w:lang w:eastAsia="ko-KR"/>
              </w:rPr>
              <w:t>LG Electronics</w:t>
            </w:r>
          </w:p>
        </w:tc>
        <w:tc>
          <w:tcPr>
            <w:tcW w:w="7840" w:type="dxa"/>
          </w:tcPr>
          <w:p w14:paraId="0B5E8451" w14:textId="49965373" w:rsidR="00DB03FD" w:rsidRPr="00DB03FD" w:rsidRDefault="00DB03FD" w:rsidP="00DB03FD">
            <w:pPr>
              <w:rPr>
                <w:rFonts w:eastAsia="MS Mincho"/>
                <w:iCs/>
                <w:lang w:val="en-GB" w:eastAsia="ko-KR"/>
              </w:rPr>
            </w:pPr>
            <w:r>
              <w:rPr>
                <w:rFonts w:hint="eastAsia"/>
                <w:bCs/>
                <w:lang w:val="en-GB" w:eastAsia="zh-CN"/>
              </w:rPr>
              <w:t>O</w:t>
            </w:r>
            <w:r>
              <w:rPr>
                <w:bCs/>
                <w:lang w:val="en-GB" w:eastAsia="zh-CN"/>
              </w:rPr>
              <w:t>K</w:t>
            </w:r>
          </w:p>
        </w:tc>
      </w:tr>
      <w:tr w:rsidR="0023350F" w14:paraId="1E32B344" w14:textId="77777777" w:rsidTr="00DB03FD">
        <w:tc>
          <w:tcPr>
            <w:tcW w:w="2122" w:type="dxa"/>
          </w:tcPr>
          <w:p w14:paraId="097E2D1C" w14:textId="1F51CE73" w:rsidR="0023350F" w:rsidRPr="0023350F" w:rsidRDefault="0023350F" w:rsidP="00DB03F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8952ED6" w14:textId="369FE7CC" w:rsidR="0023350F" w:rsidRDefault="0023350F" w:rsidP="00DB03FD">
            <w:pPr>
              <w:rPr>
                <w:bCs/>
                <w:lang w:val="en-GB" w:eastAsia="zh-CN"/>
              </w:rPr>
            </w:pPr>
            <w:r>
              <w:rPr>
                <w:bCs/>
                <w:lang w:val="en-GB" w:eastAsia="zh-CN"/>
              </w:rPr>
              <w:t>We are not OK with the proposal. Same views as Intel and Samsung.</w:t>
            </w:r>
          </w:p>
        </w:tc>
      </w:tr>
      <w:tr w:rsidR="00996CE7" w14:paraId="4BAFF345" w14:textId="77777777" w:rsidTr="00DB03FD">
        <w:tc>
          <w:tcPr>
            <w:tcW w:w="2122" w:type="dxa"/>
          </w:tcPr>
          <w:p w14:paraId="0D3D3B10" w14:textId="0B6DA341"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010F86B8" w14:textId="081CB98D" w:rsidR="00996CE7" w:rsidRDefault="00996CE7" w:rsidP="00996CE7">
            <w:pPr>
              <w:rPr>
                <w:bCs/>
                <w:lang w:val="en-GB" w:eastAsia="zh-CN"/>
              </w:rPr>
            </w:pPr>
            <w:r>
              <w:rPr>
                <w:rFonts w:hint="eastAsia"/>
                <w:bCs/>
                <w:lang w:val="en-GB" w:eastAsia="zh-CN"/>
              </w:rPr>
              <w:t>W</w:t>
            </w:r>
            <w:r>
              <w:rPr>
                <w:bCs/>
                <w:lang w:val="en-GB" w:eastAsia="zh-CN"/>
              </w:rPr>
              <w:t>e are ok with the proposal. Intel’s proposal to only have the sub-bullet is also fine for us.</w:t>
            </w:r>
          </w:p>
        </w:tc>
      </w:tr>
      <w:tr w:rsidR="002E0145" w14:paraId="4FA171DD" w14:textId="77777777" w:rsidTr="00DB03FD">
        <w:tc>
          <w:tcPr>
            <w:tcW w:w="2122" w:type="dxa"/>
          </w:tcPr>
          <w:p w14:paraId="7D85B5B8" w14:textId="7D8E48C8" w:rsidR="002E0145" w:rsidRDefault="002E0145" w:rsidP="002E0145">
            <w:pPr>
              <w:rPr>
                <w:rFonts w:eastAsiaTheme="minorEastAsia"/>
                <w:bCs/>
                <w:lang w:eastAsia="zh-CN"/>
              </w:rPr>
            </w:pPr>
            <w:r w:rsidRPr="000E1CA7">
              <w:rPr>
                <w:rFonts w:eastAsia="MS Mincho"/>
                <w:bCs/>
                <w:lang w:eastAsia="ja-JP"/>
              </w:rPr>
              <w:t>NTT DOCOMO</w:t>
            </w:r>
          </w:p>
        </w:tc>
        <w:tc>
          <w:tcPr>
            <w:tcW w:w="7840" w:type="dxa"/>
          </w:tcPr>
          <w:p w14:paraId="0D995D6A" w14:textId="568B23A1" w:rsidR="002E0145" w:rsidRDefault="002E0145" w:rsidP="002E0145">
            <w:pPr>
              <w:rPr>
                <w:bCs/>
                <w:lang w:val="en-GB" w:eastAsia="zh-CN"/>
              </w:rPr>
            </w:pPr>
            <w:r w:rsidRPr="000E1CA7">
              <w:rPr>
                <w:rFonts w:eastAsia="MS Mincho"/>
                <w:bCs/>
                <w:lang w:val="en-GB" w:eastAsia="ja-JP"/>
              </w:rPr>
              <w:t>Support</w:t>
            </w:r>
          </w:p>
        </w:tc>
      </w:tr>
      <w:tr w:rsidR="00F709D9" w14:paraId="6DA5D15B" w14:textId="77777777" w:rsidTr="00DB03FD">
        <w:tc>
          <w:tcPr>
            <w:tcW w:w="2122" w:type="dxa"/>
          </w:tcPr>
          <w:p w14:paraId="3440EE72" w14:textId="2E37586C" w:rsidR="00F709D9" w:rsidRPr="00F709D9" w:rsidRDefault="00F709D9" w:rsidP="002E0145">
            <w:pPr>
              <w:rPr>
                <w:rFonts w:eastAsiaTheme="minorEastAsia"/>
                <w:bCs/>
                <w:lang w:eastAsia="zh-CN"/>
              </w:rPr>
            </w:pPr>
            <w:r>
              <w:rPr>
                <w:rFonts w:eastAsiaTheme="minorEastAsia" w:hint="eastAsia"/>
                <w:bCs/>
                <w:lang w:eastAsia="zh-CN"/>
              </w:rPr>
              <w:t>CATT</w:t>
            </w:r>
          </w:p>
        </w:tc>
        <w:tc>
          <w:tcPr>
            <w:tcW w:w="7840" w:type="dxa"/>
          </w:tcPr>
          <w:p w14:paraId="3A085B5D" w14:textId="0F8C4655" w:rsidR="00F709D9" w:rsidRPr="009C262D" w:rsidRDefault="00F709D9" w:rsidP="009C262D">
            <w:pPr>
              <w:rPr>
                <w:rFonts w:eastAsiaTheme="minorEastAsia"/>
                <w:bCs/>
                <w:lang w:val="en-GB" w:eastAsia="zh-CN"/>
              </w:rPr>
            </w:pPr>
            <w:r>
              <w:rPr>
                <w:rFonts w:eastAsia="MS Mincho"/>
                <w:bCs/>
                <w:lang w:val="en-GB" w:eastAsia="ja-JP"/>
              </w:rPr>
              <w:t>We</w:t>
            </w:r>
            <w:r>
              <w:rPr>
                <w:rFonts w:eastAsiaTheme="minorEastAsia" w:hint="eastAsia"/>
                <w:bCs/>
                <w:lang w:val="en-GB" w:eastAsia="zh-CN"/>
              </w:rPr>
              <w:t xml:space="preserve"> are</w:t>
            </w:r>
            <w:r w:rsidR="009C262D">
              <w:rPr>
                <w:rFonts w:eastAsiaTheme="minorEastAsia" w:hint="eastAsia"/>
                <w:bCs/>
                <w:lang w:val="en-GB" w:eastAsia="zh-CN"/>
              </w:rPr>
              <w:t xml:space="preserve"> not OK with the proposal. </w:t>
            </w:r>
            <w:r>
              <w:rPr>
                <w:rFonts w:eastAsiaTheme="minorEastAsia" w:hint="eastAsia"/>
                <w:bCs/>
                <w:lang w:val="en-GB" w:eastAsia="zh-CN"/>
              </w:rPr>
              <w:t xml:space="preserve">In case </w:t>
            </w:r>
            <w:proofErr w:type="spellStart"/>
            <w:r w:rsidRPr="00A0247D">
              <w:rPr>
                <w:i/>
                <w:iCs/>
                <w:lang w:val="en-GB"/>
              </w:rPr>
              <w:t>cfr</w:t>
            </w:r>
            <w:proofErr w:type="spellEnd"/>
            <w:r w:rsidRPr="00A0247D">
              <w:rPr>
                <w:i/>
                <w:iCs/>
                <w:lang w:val="en-GB"/>
              </w:rPr>
              <w:t>-Config-Multicast</w:t>
            </w:r>
            <w:r>
              <w:rPr>
                <w:i/>
                <w:iCs/>
                <w:lang w:val="en-GB"/>
              </w:rPr>
              <w:t xml:space="preserve"> </w:t>
            </w:r>
            <w:r>
              <w:rPr>
                <w:lang w:val="en-GB"/>
              </w:rPr>
              <w:t>is not provided,</w:t>
            </w:r>
            <w:r>
              <w:rPr>
                <w:rFonts w:hint="eastAsia"/>
                <w:lang w:val="en-GB" w:eastAsia="zh-CN"/>
              </w:rPr>
              <w:t xml:space="preserve"> it is not </w:t>
            </w:r>
            <w:r>
              <w:rPr>
                <w:lang w:val="en-GB" w:eastAsia="zh-CN"/>
              </w:rPr>
              <w:t>clear</w:t>
            </w:r>
            <w:r>
              <w:rPr>
                <w:rFonts w:hint="eastAsia"/>
                <w:lang w:val="en-GB" w:eastAsia="zh-CN"/>
              </w:rPr>
              <w:t xml:space="preserve"> for us why the default value is given by the </w:t>
            </w:r>
            <w:proofErr w:type="spellStart"/>
            <w:r w:rsidRPr="00A0247D">
              <w:rPr>
                <w:i/>
                <w:iCs/>
                <w:lang w:val="en-GB"/>
              </w:rPr>
              <w:t>locationAndBandwidth</w:t>
            </w:r>
            <w:proofErr w:type="spellEnd"/>
            <w:r w:rsidRPr="00A0247D">
              <w:rPr>
                <w:lang w:val="en-GB"/>
              </w:rPr>
              <w:t xml:space="preserve"> of the DL BWP</w:t>
            </w:r>
            <w:r>
              <w:rPr>
                <w:rFonts w:hint="eastAsia"/>
                <w:lang w:val="en-GB" w:eastAsia="zh-CN"/>
              </w:rPr>
              <w:t xml:space="preserve"> instead of </w:t>
            </w:r>
            <w:r w:rsidR="009C262D">
              <w:rPr>
                <w:rFonts w:hint="eastAsia"/>
                <w:lang w:val="en-GB" w:eastAsia="zh-CN"/>
              </w:rPr>
              <w:t>a real</w:t>
            </w:r>
            <w:r>
              <w:rPr>
                <w:rFonts w:hint="eastAsia"/>
                <w:lang w:val="en-GB" w:eastAsia="zh-CN"/>
              </w:rPr>
              <w:t xml:space="preserve"> default value? </w:t>
            </w:r>
            <w:r>
              <w:rPr>
                <w:rFonts w:eastAsiaTheme="minorEastAsia" w:hint="eastAsia"/>
                <w:bCs/>
                <w:lang w:val="en-GB" w:eastAsia="zh-CN"/>
              </w:rPr>
              <w:t xml:space="preserve">It should be noted that </w:t>
            </w:r>
            <w:r w:rsidR="009C262D" w:rsidRPr="00A0247D">
              <w:rPr>
                <w:lang w:val="en-GB"/>
              </w:rPr>
              <w:t xml:space="preserve">the </w:t>
            </w:r>
            <w:proofErr w:type="spellStart"/>
            <w:r w:rsidR="009C262D" w:rsidRPr="00A0247D">
              <w:rPr>
                <w:i/>
                <w:iCs/>
                <w:lang w:val="en-GB"/>
              </w:rPr>
              <w:t>locationAndBandwidth</w:t>
            </w:r>
            <w:proofErr w:type="spellEnd"/>
            <w:r w:rsidR="009C262D" w:rsidRPr="00A0247D">
              <w:rPr>
                <w:lang w:val="en-GB"/>
              </w:rPr>
              <w:t xml:space="preserve"> of the DL BWP</w:t>
            </w:r>
            <w:r w:rsidR="009C262D">
              <w:rPr>
                <w:rFonts w:hint="eastAsia"/>
                <w:lang w:val="en-GB" w:eastAsia="zh-CN"/>
              </w:rPr>
              <w:t xml:space="preserve"> of the UE in MBS group is not always the same </w:t>
            </w:r>
            <w:r w:rsidR="009C262D">
              <w:rPr>
                <w:lang w:val="en-GB" w:eastAsia="zh-CN"/>
              </w:rPr>
              <w:t>value</w:t>
            </w:r>
            <w:r w:rsidR="009C262D">
              <w:rPr>
                <w:rFonts w:hint="eastAsia"/>
                <w:lang w:val="en-GB" w:eastAsia="zh-CN"/>
              </w:rPr>
              <w:t>.</w:t>
            </w:r>
          </w:p>
        </w:tc>
      </w:tr>
      <w:tr w:rsidR="00274D97" w14:paraId="155CECD5" w14:textId="77777777" w:rsidTr="00DB03FD">
        <w:tc>
          <w:tcPr>
            <w:tcW w:w="2122" w:type="dxa"/>
          </w:tcPr>
          <w:p w14:paraId="20EA46BC" w14:textId="5C7FF278" w:rsidR="00274D97" w:rsidRDefault="00274D97" w:rsidP="00274D97">
            <w:pPr>
              <w:rPr>
                <w:rFonts w:eastAsiaTheme="minorEastAsia"/>
                <w:bCs/>
                <w:lang w:eastAsia="zh-CN"/>
              </w:rPr>
            </w:pPr>
            <w:r>
              <w:rPr>
                <w:rFonts w:eastAsiaTheme="minorEastAsia"/>
                <w:bCs/>
                <w:lang w:eastAsia="zh-CN"/>
              </w:rPr>
              <w:t>MediaTek</w:t>
            </w:r>
          </w:p>
        </w:tc>
        <w:tc>
          <w:tcPr>
            <w:tcW w:w="7840" w:type="dxa"/>
          </w:tcPr>
          <w:p w14:paraId="3385D6D0" w14:textId="77777777" w:rsidR="00274D97" w:rsidRDefault="00274D97" w:rsidP="00274D97">
            <w:pPr>
              <w:rPr>
                <w:iCs/>
                <w:lang w:val="en-GB"/>
              </w:rPr>
            </w:pPr>
            <w:r>
              <w:rPr>
                <w:rFonts w:eastAsia="MS Mincho"/>
                <w:bCs/>
                <w:lang w:val="en-GB" w:eastAsia="ja-JP"/>
              </w:rPr>
              <w:t xml:space="preserve">We are agree with the main bullet. </w:t>
            </w:r>
            <w:r>
              <w:rPr>
                <w:iCs/>
                <w:lang w:val="en-GB"/>
              </w:rPr>
              <w:t xml:space="preserve">If no </w:t>
            </w:r>
            <w:proofErr w:type="spellStart"/>
            <w:r w:rsidRPr="00A0247D">
              <w:rPr>
                <w:i/>
                <w:iCs/>
                <w:lang w:val="en-GB"/>
              </w:rPr>
              <w:t>cfr</w:t>
            </w:r>
            <w:proofErr w:type="spellEnd"/>
            <w:r w:rsidRPr="00A0247D">
              <w:rPr>
                <w:i/>
                <w:iCs/>
                <w:lang w:val="en-GB"/>
              </w:rPr>
              <w:t>-Config-Multicast</w:t>
            </w:r>
            <w:r>
              <w:rPr>
                <w:i/>
                <w:iCs/>
                <w:lang w:val="en-GB"/>
              </w:rPr>
              <w:t xml:space="preserve"> </w:t>
            </w:r>
            <w:r>
              <w:rPr>
                <w:iCs/>
                <w:lang w:val="en-GB"/>
              </w:rPr>
              <w:t>configuration, it means UE is not required to receive multicast service.</w:t>
            </w:r>
          </w:p>
          <w:p w14:paraId="56A865F9" w14:textId="308EAEA6" w:rsidR="00274D97" w:rsidRDefault="00274D97" w:rsidP="00274D97">
            <w:pPr>
              <w:rPr>
                <w:rFonts w:eastAsia="MS Mincho"/>
                <w:bCs/>
                <w:lang w:val="en-GB" w:eastAsia="ja-JP"/>
              </w:rPr>
            </w:pPr>
            <w:r>
              <w:rPr>
                <w:iCs/>
                <w:lang w:val="en-GB"/>
              </w:rPr>
              <w:t>R</w:t>
            </w:r>
            <w:r>
              <w:rPr>
                <w:rFonts w:hint="eastAsia"/>
                <w:iCs/>
                <w:lang w:val="en-GB" w:eastAsia="zh-CN"/>
              </w:rPr>
              <w:t>e</w:t>
            </w:r>
            <w:r>
              <w:rPr>
                <w:iCs/>
                <w:lang w:val="en-GB" w:eastAsia="zh-CN"/>
              </w:rPr>
              <w:t>garding the sub-bullet, we share the similar view with CATT that “</w:t>
            </w:r>
            <w:r>
              <w:rPr>
                <w:rFonts w:eastAsiaTheme="minorEastAsia" w:hint="eastAsia"/>
                <w:bCs/>
                <w:lang w:val="en-GB" w:eastAsia="zh-CN"/>
              </w:rPr>
              <w:t xml:space="preserve">It should be noted that </w:t>
            </w:r>
            <w:r w:rsidRPr="00A0247D">
              <w:rPr>
                <w:lang w:val="en-GB"/>
              </w:rPr>
              <w:t xml:space="preserve">the </w:t>
            </w:r>
            <w:proofErr w:type="spellStart"/>
            <w:r w:rsidRPr="00A0247D">
              <w:rPr>
                <w:i/>
                <w:iCs/>
                <w:lang w:val="en-GB"/>
              </w:rPr>
              <w:t>locationAndBandwidth</w:t>
            </w:r>
            <w:proofErr w:type="spellEnd"/>
            <w:r w:rsidRPr="00A0247D">
              <w:rPr>
                <w:lang w:val="en-GB"/>
              </w:rPr>
              <w:t xml:space="preserve"> of the DL BWP</w:t>
            </w:r>
            <w:r>
              <w:rPr>
                <w:rFonts w:hint="eastAsia"/>
                <w:lang w:val="en-GB" w:eastAsia="zh-CN"/>
              </w:rPr>
              <w:t xml:space="preserve"> of the UE in MBS group is not always the same </w:t>
            </w:r>
            <w:r>
              <w:rPr>
                <w:lang w:val="en-GB" w:eastAsia="zh-CN"/>
              </w:rPr>
              <w:t>value</w:t>
            </w:r>
            <w:r>
              <w:rPr>
                <w:rFonts w:hint="eastAsia"/>
                <w:lang w:val="en-GB" w:eastAsia="zh-CN"/>
              </w:rPr>
              <w:t>.</w:t>
            </w:r>
            <w:r>
              <w:rPr>
                <w:iCs/>
                <w:lang w:val="en-GB" w:eastAsia="zh-CN"/>
              </w:rPr>
              <w:t xml:space="preserve">”  The default value of </w:t>
            </w:r>
            <w:proofErr w:type="spellStart"/>
            <w:r w:rsidRPr="00A0247D">
              <w:rPr>
                <w:i/>
                <w:iCs/>
                <w:lang w:val="en-GB"/>
              </w:rPr>
              <w:t>locationAndBandwidth</w:t>
            </w:r>
            <w:proofErr w:type="spellEnd"/>
            <w:r>
              <w:rPr>
                <w:iCs/>
                <w:lang w:val="en-GB" w:eastAsia="zh-CN"/>
              </w:rPr>
              <w:t xml:space="preserve"> should be a common value instead of UE specific value.</w:t>
            </w:r>
          </w:p>
        </w:tc>
      </w:tr>
      <w:tr w:rsidR="00267142" w14:paraId="3366A8D0" w14:textId="77777777" w:rsidTr="00DB03FD">
        <w:tc>
          <w:tcPr>
            <w:tcW w:w="2122" w:type="dxa"/>
          </w:tcPr>
          <w:p w14:paraId="6076C8E8" w14:textId="684B35C6" w:rsidR="00267142" w:rsidRDefault="00267142" w:rsidP="00274D97">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80643DF" w14:textId="234F0D2F" w:rsidR="00267142" w:rsidRPr="00267142" w:rsidRDefault="00267142" w:rsidP="00267142">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23373D" w14:paraId="6FF0DF13" w14:textId="77777777" w:rsidTr="00DB03FD">
        <w:tc>
          <w:tcPr>
            <w:tcW w:w="2122" w:type="dxa"/>
          </w:tcPr>
          <w:p w14:paraId="4BF2563E" w14:textId="559C397B" w:rsidR="0023373D" w:rsidRDefault="0023373D" w:rsidP="0023373D">
            <w:pPr>
              <w:rPr>
                <w:rFonts w:eastAsiaTheme="minorEastAsia"/>
                <w:bCs/>
                <w:lang w:eastAsia="zh-CN"/>
              </w:rPr>
            </w:pPr>
            <w:r>
              <w:rPr>
                <w:rFonts w:eastAsiaTheme="minorEastAsia"/>
                <w:bCs/>
                <w:lang w:eastAsia="zh-CN"/>
              </w:rPr>
              <w:t>Apple</w:t>
            </w:r>
          </w:p>
        </w:tc>
        <w:tc>
          <w:tcPr>
            <w:tcW w:w="7840" w:type="dxa"/>
          </w:tcPr>
          <w:p w14:paraId="2AE36044" w14:textId="1A224D60" w:rsidR="0023373D" w:rsidRDefault="0023373D" w:rsidP="0023373D">
            <w:pPr>
              <w:rPr>
                <w:rFonts w:eastAsiaTheme="minorEastAsia"/>
                <w:bCs/>
                <w:lang w:val="en-GB" w:eastAsia="zh-CN"/>
              </w:rPr>
            </w:pPr>
            <w:r>
              <w:rPr>
                <w:rFonts w:eastAsia="MS Mincho"/>
                <w:bCs/>
                <w:lang w:val="en-GB" w:eastAsia="ja-JP"/>
              </w:rPr>
              <w:t xml:space="preserve">Ok with this proposal. As it’s UE specific signalling, if the CFR is the same as a UE dedicate BWP, then </w:t>
            </w:r>
            <w:proofErr w:type="spellStart"/>
            <w:r w:rsidRPr="00A0247D">
              <w:rPr>
                <w:i/>
                <w:iCs/>
                <w:lang w:val="en-GB"/>
              </w:rPr>
              <w:t>locationAndBandwidth</w:t>
            </w:r>
            <w:proofErr w:type="spellEnd"/>
            <w:r w:rsidRPr="00A0247D">
              <w:rPr>
                <w:i/>
                <w:iCs/>
                <w:lang w:val="en-GB"/>
              </w:rPr>
              <w:t>-Multicast</w:t>
            </w:r>
            <w:r>
              <w:rPr>
                <w:i/>
                <w:iCs/>
                <w:lang w:val="en-GB"/>
              </w:rPr>
              <w:t xml:space="preserve"> </w:t>
            </w:r>
            <w:r>
              <w:rPr>
                <w:rFonts w:eastAsia="MS Mincho"/>
                <w:bCs/>
                <w:lang w:val="en-GB" w:eastAsia="ja-JP"/>
              </w:rPr>
              <w:t>is not provided; otherwise it needs to be configured.</w:t>
            </w:r>
          </w:p>
        </w:tc>
      </w:tr>
      <w:tr w:rsidR="004B22C7" w14:paraId="57FFE333" w14:textId="77777777" w:rsidTr="00DB03FD">
        <w:tc>
          <w:tcPr>
            <w:tcW w:w="2122" w:type="dxa"/>
          </w:tcPr>
          <w:p w14:paraId="0F7D3F81" w14:textId="410CE916" w:rsidR="004B22C7" w:rsidRDefault="004B22C7" w:rsidP="004B22C7">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52F9E62B" w14:textId="2756B8DA" w:rsidR="004B22C7" w:rsidRDefault="004B22C7" w:rsidP="004B22C7">
            <w:pPr>
              <w:rPr>
                <w:rFonts w:eastAsia="MS Mincho"/>
                <w:bCs/>
                <w:lang w:val="en-GB" w:eastAsia="ja-JP"/>
              </w:rPr>
            </w:pPr>
            <w:r>
              <w:rPr>
                <w:rFonts w:hint="eastAsia"/>
                <w:bCs/>
                <w:lang w:val="en-GB" w:eastAsia="zh-CN"/>
              </w:rPr>
              <w:t>O</w:t>
            </w:r>
            <w:r>
              <w:rPr>
                <w:bCs/>
                <w:lang w:val="en-GB" w:eastAsia="zh-CN"/>
              </w:rPr>
              <w:t>k</w:t>
            </w:r>
          </w:p>
        </w:tc>
      </w:tr>
      <w:tr w:rsidR="00D61E79" w14:paraId="2FD27B7C" w14:textId="77777777" w:rsidTr="00D61E79">
        <w:tc>
          <w:tcPr>
            <w:tcW w:w="2122" w:type="dxa"/>
          </w:tcPr>
          <w:p w14:paraId="20806256" w14:textId="77777777" w:rsidR="00D61E79" w:rsidRDefault="00D61E79" w:rsidP="00700B62">
            <w:pPr>
              <w:rPr>
                <w:rFonts w:eastAsiaTheme="minorEastAsia"/>
                <w:bCs/>
                <w:lang w:eastAsia="zh-CN"/>
              </w:rPr>
            </w:pPr>
            <w:r>
              <w:rPr>
                <w:rFonts w:eastAsiaTheme="minorEastAsia"/>
                <w:bCs/>
                <w:lang w:eastAsia="zh-CN"/>
              </w:rPr>
              <w:t>Ericsson</w:t>
            </w:r>
          </w:p>
        </w:tc>
        <w:tc>
          <w:tcPr>
            <w:tcW w:w="7840" w:type="dxa"/>
          </w:tcPr>
          <w:p w14:paraId="784951C2" w14:textId="77777777" w:rsidR="00D61E79" w:rsidRPr="00FF6A67" w:rsidRDefault="00D61E79" w:rsidP="00700B62">
            <w:pPr>
              <w:rPr>
                <w:rFonts w:eastAsia="MS Mincho"/>
                <w:bCs/>
                <w:lang w:val="en-GB" w:eastAsia="ja-JP"/>
              </w:rPr>
            </w:pPr>
            <w:r>
              <w:rPr>
                <w:rFonts w:eastAsia="MS Mincho"/>
                <w:bCs/>
                <w:lang w:val="en-GB" w:eastAsia="ja-JP"/>
              </w:rPr>
              <w:t xml:space="preserve">Support. In our view, </w:t>
            </w:r>
            <w:proofErr w:type="spellStart"/>
            <w:r w:rsidRPr="00A0247D">
              <w:rPr>
                <w:i/>
                <w:iCs/>
                <w:lang w:val="en-GB"/>
              </w:rPr>
              <w:t>cfr</w:t>
            </w:r>
            <w:proofErr w:type="spellEnd"/>
            <w:r w:rsidRPr="00A0247D">
              <w:rPr>
                <w:i/>
                <w:iCs/>
                <w:lang w:val="en-GB"/>
              </w:rPr>
              <w:t>-Config-Multicast</w:t>
            </w:r>
            <w:r>
              <w:rPr>
                <w:i/>
                <w:iCs/>
                <w:lang w:val="en-GB"/>
              </w:rPr>
              <w:t xml:space="preserve"> </w:t>
            </w:r>
            <w:r>
              <w:rPr>
                <w:lang w:val="en-GB"/>
              </w:rPr>
              <w:t xml:space="preserve">encapsulate all multicast configurations as agreed previously. For example, we don’t think it is currently possible to configured multicast DCI formats outside of the CFR configuration.  </w:t>
            </w:r>
          </w:p>
        </w:tc>
      </w:tr>
      <w:tr w:rsidR="00CC0BE5" w14:paraId="54768421" w14:textId="77777777" w:rsidTr="00D61E79">
        <w:tc>
          <w:tcPr>
            <w:tcW w:w="2122" w:type="dxa"/>
          </w:tcPr>
          <w:p w14:paraId="677AF760" w14:textId="224C769E" w:rsidR="00CC0BE5" w:rsidRDefault="00CC0BE5"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C8C46E1" w14:textId="28FFF816" w:rsidR="00AB44CE" w:rsidRDefault="00AB44CE" w:rsidP="00CC0BE5">
            <w:r w:rsidRPr="00AB44CE">
              <w:rPr>
                <w:rFonts w:hint="eastAsia"/>
                <w:b/>
                <w:bCs/>
              </w:rPr>
              <w:t>P</w:t>
            </w:r>
            <w:r w:rsidRPr="00AB44CE">
              <w:rPr>
                <w:b/>
                <w:bCs/>
              </w:rPr>
              <w:t>roposal 1-2a</w:t>
            </w:r>
            <w:r>
              <w:t>: No update.</w:t>
            </w:r>
          </w:p>
          <w:p w14:paraId="4161A972" w14:textId="51FA5B45" w:rsidR="00CC0BE5" w:rsidRDefault="00CC0BE5" w:rsidP="00CC0BE5">
            <w:r>
              <w:rPr>
                <w:rFonts w:hint="eastAsia"/>
              </w:rPr>
              <w:t>C</w:t>
            </w:r>
            <w:r>
              <w:t xml:space="preserve">ATT/MTK are not OK with the sub-bullet, while Intel/Xiaomi/Samsung are not OK with the main bullet. </w:t>
            </w:r>
          </w:p>
          <w:p w14:paraId="5AAE627D" w14:textId="77777777" w:rsidR="00CC0BE5" w:rsidRDefault="00CC0BE5" w:rsidP="00CC0BE5">
            <w:r>
              <w:t xml:space="preserve">In my understanding, the companies who are not OK with the sub-bullet basically think that the </w:t>
            </w:r>
            <w:proofErr w:type="spellStart"/>
            <w:r w:rsidRPr="00A0247D">
              <w:rPr>
                <w:i/>
                <w:iCs/>
                <w:lang w:val="en-GB"/>
              </w:rPr>
              <w:t>cfr</w:t>
            </w:r>
            <w:proofErr w:type="spellEnd"/>
            <w:r w:rsidRPr="00A0247D">
              <w:rPr>
                <w:i/>
                <w:iCs/>
                <w:lang w:val="en-GB"/>
              </w:rPr>
              <w:t>-Config-Multicast</w:t>
            </w:r>
            <w:r w:rsidRPr="00A0247D">
              <w:rPr>
                <w:lang w:val="en-GB"/>
              </w:rPr>
              <w:t xml:space="preserve"> </w:t>
            </w:r>
            <w:r>
              <w:t xml:space="preserve">has to be configured to the UE for multicast reception and at least some of the parameters need to be configured in </w:t>
            </w:r>
            <w:proofErr w:type="spellStart"/>
            <w:r w:rsidRPr="00A0247D">
              <w:rPr>
                <w:i/>
                <w:iCs/>
                <w:lang w:val="en-GB"/>
              </w:rPr>
              <w:t>cfr</w:t>
            </w:r>
            <w:proofErr w:type="spellEnd"/>
            <w:r w:rsidRPr="00A0247D">
              <w:rPr>
                <w:i/>
                <w:iCs/>
                <w:lang w:val="en-GB"/>
              </w:rPr>
              <w:t>-Config-Multicast</w:t>
            </w:r>
            <w:r>
              <w:rPr>
                <w:i/>
                <w:iCs/>
                <w:lang w:val="en-GB"/>
              </w:rPr>
              <w:t>,</w:t>
            </w:r>
            <w:r>
              <w:t xml:space="preserve"> and it is less likely that all the UEs in the same group use the unicast parameters for multicast reception.</w:t>
            </w:r>
          </w:p>
          <w:p w14:paraId="5C03345E" w14:textId="77777777" w:rsidR="008F45F9" w:rsidRDefault="00CC0BE5" w:rsidP="00CC0BE5">
            <w:r>
              <w:rPr>
                <w:rFonts w:hint="eastAsia"/>
              </w:rPr>
              <w:lastRenderedPageBreak/>
              <w:t>O</w:t>
            </w:r>
            <w:r>
              <w:t>n the other hand, the companies who are not OK with the main bullet basically think that it is possible that</w:t>
            </w:r>
            <w:r w:rsidRPr="007A7CE9">
              <w:rPr>
                <w:i/>
                <w:iCs/>
                <w:lang w:val="en-GB"/>
              </w:rPr>
              <w:t xml:space="preserve"> </w:t>
            </w:r>
            <w:proofErr w:type="spellStart"/>
            <w:r w:rsidRPr="00A0247D">
              <w:rPr>
                <w:i/>
                <w:iCs/>
                <w:lang w:val="en-GB"/>
              </w:rPr>
              <w:t>cfr</w:t>
            </w:r>
            <w:proofErr w:type="spellEnd"/>
            <w:r w:rsidRPr="00A0247D">
              <w:rPr>
                <w:i/>
                <w:iCs/>
                <w:lang w:val="en-GB"/>
              </w:rPr>
              <w:t>-Config-Multicast</w:t>
            </w:r>
            <w:r>
              <w:t xml:space="preserve"> is not configured for multicast reception, and the unicast parameters (</w:t>
            </w:r>
            <w:proofErr w:type="spellStart"/>
            <w:r w:rsidRPr="00A0247D">
              <w:rPr>
                <w:i/>
                <w:iCs/>
                <w:lang w:val="en-GB"/>
              </w:rPr>
              <w:t>locationAndBandwidth</w:t>
            </w:r>
            <w:proofErr w:type="spellEnd"/>
            <w:r>
              <w:rPr>
                <w:i/>
                <w:iCs/>
                <w:lang w:val="en-GB"/>
              </w:rPr>
              <w:t>, PDSCH-Config, PDCCH-Config, SPS-Config(s)</w:t>
            </w:r>
            <w:r>
              <w:t xml:space="preserve">) of different UEs in the same group are all exactly the same. </w:t>
            </w:r>
          </w:p>
          <w:p w14:paraId="6F053AB6" w14:textId="19C60038" w:rsidR="00CC0BE5" w:rsidRDefault="00CC0BE5" w:rsidP="00CC0BE5">
            <w:r>
              <w:t>I think the current proposal is the best we can do at this moment, and I think it works (maybe it is not the only way that works).</w:t>
            </w:r>
          </w:p>
          <w:p w14:paraId="7371166F" w14:textId="77777777" w:rsidR="00CC0BE5" w:rsidRPr="00CC0BE5" w:rsidRDefault="00CC0BE5" w:rsidP="00700B62">
            <w:pPr>
              <w:rPr>
                <w:rFonts w:eastAsia="MS Mincho"/>
                <w:bCs/>
                <w:lang w:eastAsia="ja-JP"/>
              </w:rPr>
            </w:pPr>
          </w:p>
        </w:tc>
      </w:tr>
    </w:tbl>
    <w:p w14:paraId="4FC38A32" w14:textId="4E624C47" w:rsidR="00EC0407" w:rsidRPr="00DB03FD" w:rsidRDefault="00EC0407" w:rsidP="005F4917">
      <w:pPr>
        <w:rPr>
          <w:lang w:val="en-GB"/>
        </w:rPr>
      </w:pPr>
    </w:p>
    <w:p w14:paraId="7E0127A1" w14:textId="77777777" w:rsidR="00CC0BE5" w:rsidRPr="00A0247D" w:rsidRDefault="00CC0BE5" w:rsidP="00CC0BE5">
      <w:pPr>
        <w:pStyle w:val="Heading3"/>
      </w:pPr>
      <w:r>
        <w:t>3</w:t>
      </w:r>
      <w:r>
        <w:rPr>
          <w:vertAlign w:val="superscript"/>
        </w:rPr>
        <w:t>r</w:t>
      </w:r>
      <w:r w:rsidRPr="0088474B">
        <w:rPr>
          <w:vertAlign w:val="superscript"/>
        </w:rPr>
        <w:t>d</w:t>
      </w:r>
      <w:r w:rsidRPr="00A0247D">
        <w:t xml:space="preserve"> Round Proposals</w:t>
      </w:r>
    </w:p>
    <w:p w14:paraId="0D5A409B" w14:textId="77777777" w:rsidR="00CC0BE5" w:rsidRPr="00A0247D" w:rsidRDefault="00CC0BE5" w:rsidP="00CC0BE5">
      <w:pPr>
        <w:rPr>
          <w:b/>
          <w:bCs/>
          <w:lang w:val="en-GB"/>
        </w:rPr>
      </w:pPr>
      <w:r w:rsidRPr="00A0247D">
        <w:rPr>
          <w:b/>
          <w:bCs/>
          <w:highlight w:val="yellow"/>
          <w:lang w:val="en-GB"/>
        </w:rPr>
        <w:t>Initial Proposal 1-2a:</w:t>
      </w:r>
      <w:r w:rsidRPr="00A0247D">
        <w:rPr>
          <w:b/>
          <w:bCs/>
          <w:lang w:val="en-GB"/>
        </w:rPr>
        <w:t xml:space="preserve"> </w:t>
      </w:r>
    </w:p>
    <w:p w14:paraId="5A6D2A30" w14:textId="77777777" w:rsidR="00CC0BE5" w:rsidRPr="00A0247D" w:rsidRDefault="00CC0BE5" w:rsidP="00CC0BE5">
      <w:pPr>
        <w:jc w:val="both"/>
        <w:rPr>
          <w:lang w:val="en-GB"/>
        </w:rPr>
      </w:pPr>
      <w:r w:rsidRPr="00A0247D">
        <w:rPr>
          <w:lang w:val="en-GB"/>
        </w:rPr>
        <w:t xml:space="preserve">The high layer parameter </w:t>
      </w:r>
      <w:proofErr w:type="spellStart"/>
      <w:r w:rsidRPr="00A0247D">
        <w:rPr>
          <w:i/>
          <w:iCs/>
          <w:lang w:val="en-GB"/>
        </w:rPr>
        <w:t>cfr</w:t>
      </w:r>
      <w:proofErr w:type="spellEnd"/>
      <w:r w:rsidRPr="00A0247D">
        <w:rPr>
          <w:i/>
          <w:iCs/>
          <w:lang w:val="en-GB"/>
        </w:rPr>
        <w:t>-Config-Multicast</w:t>
      </w:r>
      <w:r w:rsidRPr="00A0247D">
        <w:rPr>
          <w:lang w:val="en-GB"/>
        </w:rPr>
        <w:t xml:space="preserve"> is </w:t>
      </w:r>
      <w:r>
        <w:rPr>
          <w:lang w:val="en-GB"/>
        </w:rPr>
        <w:t>mandatory</w:t>
      </w:r>
      <w:r w:rsidRPr="00A0247D">
        <w:rPr>
          <w:lang w:val="en-GB"/>
        </w:rPr>
        <w:t xml:space="preserve"> for multicast reception.</w:t>
      </w:r>
    </w:p>
    <w:p w14:paraId="28F84FE7" w14:textId="77777777" w:rsidR="00CC0BE5" w:rsidRPr="00A0247D" w:rsidRDefault="00CC0BE5" w:rsidP="00CC0BE5">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w:t>
      </w:r>
      <w:proofErr w:type="spellStart"/>
      <w:r w:rsidRPr="00A0247D">
        <w:rPr>
          <w:i/>
          <w:iCs/>
          <w:lang w:val="en-GB"/>
        </w:rPr>
        <w:t>locationAndBandwidth</w:t>
      </w:r>
      <w:proofErr w:type="spellEnd"/>
      <w:r w:rsidRPr="00A0247D">
        <w:rPr>
          <w:i/>
          <w:iCs/>
          <w:lang w:val="en-GB"/>
        </w:rPr>
        <w:t>-Multicast</w:t>
      </w:r>
      <w:r w:rsidRPr="00A0247D">
        <w:rPr>
          <w:lang w:val="en-GB"/>
        </w:rPr>
        <w:t xml:space="preserve"> is not configured in a </w:t>
      </w:r>
      <w:proofErr w:type="spellStart"/>
      <w:r w:rsidRPr="00A0247D">
        <w:rPr>
          <w:i/>
          <w:iCs/>
          <w:lang w:val="en-GB"/>
        </w:rPr>
        <w:t>cfr</w:t>
      </w:r>
      <w:proofErr w:type="spellEnd"/>
      <w:r w:rsidRPr="00A0247D">
        <w:rPr>
          <w:i/>
          <w:iCs/>
          <w:lang w:val="en-GB"/>
        </w:rPr>
        <w:t>-Config-Multicast</w:t>
      </w:r>
      <w:r w:rsidRPr="00A0247D">
        <w:rPr>
          <w:lang w:val="en-GB"/>
        </w:rPr>
        <w:t xml:space="preserve">, the default value is the </w:t>
      </w:r>
      <w:proofErr w:type="spellStart"/>
      <w:r w:rsidRPr="00A0247D">
        <w:rPr>
          <w:i/>
          <w:iCs/>
          <w:lang w:val="en-GB"/>
        </w:rPr>
        <w:t>locationAndBandwidth</w:t>
      </w:r>
      <w:proofErr w:type="spellEnd"/>
      <w:r w:rsidRPr="00A0247D">
        <w:rPr>
          <w:lang w:val="en-GB"/>
        </w:rPr>
        <w:t xml:space="preserve"> of the DL BWP in which the </w:t>
      </w:r>
      <w:proofErr w:type="spellStart"/>
      <w:r w:rsidRPr="00A0247D">
        <w:rPr>
          <w:i/>
          <w:iCs/>
          <w:lang w:val="en-GB"/>
        </w:rPr>
        <w:t>cfr</w:t>
      </w:r>
      <w:proofErr w:type="spellEnd"/>
      <w:r w:rsidRPr="00A0247D">
        <w:rPr>
          <w:i/>
          <w:iCs/>
          <w:lang w:val="en-GB"/>
        </w:rPr>
        <w:t>-Config-Multicast</w:t>
      </w:r>
      <w:r w:rsidRPr="00A0247D">
        <w:rPr>
          <w:lang w:val="en-GB"/>
        </w:rPr>
        <w:t xml:space="preserve"> is configured.</w:t>
      </w:r>
    </w:p>
    <w:p w14:paraId="2C1521E0" w14:textId="41C15F4C" w:rsidR="00C42D92" w:rsidRDefault="00C42D92" w:rsidP="005F4917">
      <w:pPr>
        <w:rPr>
          <w:lang w:val="en-GB"/>
        </w:rPr>
      </w:pPr>
    </w:p>
    <w:p w14:paraId="48D2C90F" w14:textId="77777777" w:rsidR="00612901" w:rsidRPr="00A0247D" w:rsidRDefault="00612901" w:rsidP="00612901">
      <w:pPr>
        <w:rPr>
          <w:lang w:val="en-GB"/>
        </w:rPr>
      </w:pPr>
    </w:p>
    <w:p w14:paraId="59781F30" w14:textId="77777777" w:rsidR="00612901" w:rsidRPr="00A0247D" w:rsidRDefault="00612901" w:rsidP="00612901">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9"/>
        <w:gridCol w:w="7847"/>
      </w:tblGrid>
      <w:tr w:rsidR="00612901" w:rsidRPr="00A0247D" w14:paraId="03C1658F" w14:textId="77777777" w:rsidTr="00541A89">
        <w:tc>
          <w:tcPr>
            <w:tcW w:w="2109" w:type="dxa"/>
            <w:tcBorders>
              <w:top w:val="single" w:sz="4" w:space="0" w:color="auto"/>
              <w:left w:val="single" w:sz="4" w:space="0" w:color="auto"/>
              <w:bottom w:val="single" w:sz="4" w:space="0" w:color="auto"/>
              <w:right w:val="single" w:sz="4" w:space="0" w:color="auto"/>
            </w:tcBorders>
          </w:tcPr>
          <w:p w14:paraId="70514D00" w14:textId="77777777" w:rsidR="00612901" w:rsidRPr="00A0247D" w:rsidRDefault="00612901" w:rsidP="00700B6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7A03EDA9" w14:textId="77777777" w:rsidR="00612901" w:rsidRPr="00A0247D" w:rsidRDefault="00612901" w:rsidP="00700B62">
            <w:pPr>
              <w:jc w:val="center"/>
              <w:rPr>
                <w:b/>
                <w:lang w:eastAsia="zh-CN"/>
              </w:rPr>
            </w:pPr>
            <w:r w:rsidRPr="00A0247D">
              <w:rPr>
                <w:b/>
                <w:lang w:eastAsia="zh-CN"/>
              </w:rPr>
              <w:t>Comment</w:t>
            </w:r>
          </w:p>
        </w:tc>
      </w:tr>
      <w:tr w:rsidR="004C540C" w:rsidRPr="00A0247D" w14:paraId="6C27D96B" w14:textId="77777777" w:rsidTr="00541A89">
        <w:tc>
          <w:tcPr>
            <w:tcW w:w="2109" w:type="dxa"/>
            <w:tcBorders>
              <w:top w:val="single" w:sz="4" w:space="0" w:color="auto"/>
              <w:left w:val="single" w:sz="4" w:space="0" w:color="auto"/>
              <w:bottom w:val="single" w:sz="4" w:space="0" w:color="auto"/>
              <w:right w:val="single" w:sz="4" w:space="0" w:color="auto"/>
            </w:tcBorders>
          </w:tcPr>
          <w:p w14:paraId="2D61C77D" w14:textId="74FA3F87" w:rsidR="004C540C" w:rsidRPr="00A0247D" w:rsidRDefault="004C540C" w:rsidP="004C540C">
            <w:pPr>
              <w:jc w:val="left"/>
              <w:rPr>
                <w:bCs/>
                <w:lang w:eastAsia="zh-CN"/>
              </w:rPr>
            </w:pPr>
            <w:r>
              <w:rPr>
                <w:bCs/>
                <w:lang w:eastAsia="zh-CN"/>
              </w:rPr>
              <w:t>Nokia, NSB</w:t>
            </w:r>
          </w:p>
        </w:tc>
        <w:tc>
          <w:tcPr>
            <w:tcW w:w="7847" w:type="dxa"/>
            <w:tcBorders>
              <w:top w:val="single" w:sz="4" w:space="0" w:color="auto"/>
              <w:left w:val="single" w:sz="4" w:space="0" w:color="auto"/>
              <w:bottom w:val="single" w:sz="4" w:space="0" w:color="auto"/>
              <w:right w:val="single" w:sz="4" w:space="0" w:color="auto"/>
            </w:tcBorders>
          </w:tcPr>
          <w:p w14:paraId="1B2EC427" w14:textId="188E3261" w:rsidR="004C540C" w:rsidRPr="00A0247D" w:rsidRDefault="004C540C" w:rsidP="004C540C">
            <w:pPr>
              <w:jc w:val="left"/>
              <w:rPr>
                <w:bCs/>
                <w:lang w:val="en-GB" w:eastAsia="zh-CN"/>
              </w:rPr>
            </w:pPr>
            <w:r>
              <w:rPr>
                <w:bCs/>
                <w:lang w:val="en-GB" w:eastAsia="zh-CN"/>
              </w:rPr>
              <w:t>OK</w:t>
            </w:r>
          </w:p>
        </w:tc>
      </w:tr>
      <w:tr w:rsidR="004C540C" w:rsidRPr="00A0247D" w14:paraId="7B126149" w14:textId="77777777" w:rsidTr="00541A89">
        <w:tc>
          <w:tcPr>
            <w:tcW w:w="2109" w:type="dxa"/>
            <w:tcBorders>
              <w:top w:val="single" w:sz="4" w:space="0" w:color="auto"/>
              <w:left w:val="single" w:sz="4" w:space="0" w:color="auto"/>
              <w:bottom w:val="single" w:sz="4" w:space="0" w:color="auto"/>
              <w:right w:val="single" w:sz="4" w:space="0" w:color="auto"/>
            </w:tcBorders>
          </w:tcPr>
          <w:p w14:paraId="625D3893" w14:textId="66BD3293" w:rsidR="004C540C" w:rsidRDefault="00A9777F" w:rsidP="004C540C">
            <w:pPr>
              <w:rPr>
                <w:bCs/>
                <w:lang w:eastAsia="zh-CN"/>
              </w:rPr>
            </w:pPr>
            <w:r>
              <w:rPr>
                <w:rFonts w:hint="eastAsia"/>
                <w:bCs/>
                <w:lang w:eastAsia="zh-CN"/>
              </w:rPr>
              <w:t>ZT</w:t>
            </w:r>
            <w:r>
              <w:rPr>
                <w:bCs/>
                <w:lang w:eastAsia="zh-CN"/>
              </w:rPr>
              <w:t>E</w:t>
            </w:r>
          </w:p>
        </w:tc>
        <w:tc>
          <w:tcPr>
            <w:tcW w:w="7847" w:type="dxa"/>
            <w:tcBorders>
              <w:top w:val="single" w:sz="4" w:space="0" w:color="auto"/>
              <w:left w:val="single" w:sz="4" w:space="0" w:color="auto"/>
              <w:bottom w:val="single" w:sz="4" w:space="0" w:color="auto"/>
              <w:right w:val="single" w:sz="4" w:space="0" w:color="auto"/>
            </w:tcBorders>
          </w:tcPr>
          <w:p w14:paraId="2D504276" w14:textId="37D22EB9" w:rsidR="004C540C" w:rsidRDefault="00A9777F" w:rsidP="004C540C">
            <w:pPr>
              <w:rPr>
                <w:bCs/>
                <w:lang w:val="en-GB" w:eastAsia="zh-CN"/>
              </w:rPr>
            </w:pPr>
            <w:proofErr w:type="spellStart"/>
            <w:r>
              <w:rPr>
                <w:rFonts w:hint="eastAsia"/>
                <w:bCs/>
                <w:lang w:val="en-GB" w:eastAsia="zh-CN"/>
              </w:rPr>
              <w:t>Su</w:t>
            </w:r>
            <w:r>
              <w:rPr>
                <w:bCs/>
                <w:lang w:val="en-GB" w:eastAsia="zh-CN"/>
              </w:rPr>
              <w:t>ppport</w:t>
            </w:r>
            <w:proofErr w:type="spellEnd"/>
          </w:p>
        </w:tc>
      </w:tr>
      <w:tr w:rsidR="000C15ED" w:rsidRPr="00A0247D" w14:paraId="26C975CD" w14:textId="77777777" w:rsidTr="00541A89">
        <w:tc>
          <w:tcPr>
            <w:tcW w:w="2109" w:type="dxa"/>
            <w:tcBorders>
              <w:top w:val="single" w:sz="4" w:space="0" w:color="auto"/>
              <w:left w:val="single" w:sz="4" w:space="0" w:color="auto"/>
              <w:bottom w:val="single" w:sz="4" w:space="0" w:color="auto"/>
              <w:right w:val="single" w:sz="4" w:space="0" w:color="auto"/>
            </w:tcBorders>
          </w:tcPr>
          <w:p w14:paraId="2947ED6F" w14:textId="539B4224" w:rsidR="000C15ED" w:rsidRDefault="000C15ED" w:rsidP="000C15ED">
            <w:pPr>
              <w:rPr>
                <w:bCs/>
                <w:lang w:eastAsia="zh-CN"/>
              </w:rPr>
            </w:pPr>
            <w:r w:rsidRPr="00535A7E">
              <w:rPr>
                <w:rFonts w:eastAsia="MS Mincho"/>
                <w:bCs/>
                <w:lang w:eastAsia="ja-JP"/>
              </w:rPr>
              <w:t>NTT DOCOMO</w:t>
            </w:r>
          </w:p>
        </w:tc>
        <w:tc>
          <w:tcPr>
            <w:tcW w:w="7847" w:type="dxa"/>
            <w:tcBorders>
              <w:top w:val="single" w:sz="4" w:space="0" w:color="auto"/>
              <w:left w:val="single" w:sz="4" w:space="0" w:color="auto"/>
              <w:bottom w:val="single" w:sz="4" w:space="0" w:color="auto"/>
              <w:right w:val="single" w:sz="4" w:space="0" w:color="auto"/>
            </w:tcBorders>
          </w:tcPr>
          <w:p w14:paraId="476C74CB" w14:textId="5C4B3FD7" w:rsidR="000C15ED" w:rsidRDefault="000C15ED" w:rsidP="000C15ED">
            <w:pPr>
              <w:rPr>
                <w:bCs/>
                <w:lang w:val="en-GB" w:eastAsia="zh-CN"/>
              </w:rPr>
            </w:pPr>
            <w:r>
              <w:rPr>
                <w:rFonts w:eastAsia="MS Mincho" w:hint="eastAsia"/>
                <w:bCs/>
                <w:lang w:val="en-GB" w:eastAsia="ja-JP"/>
              </w:rPr>
              <w:t>Support</w:t>
            </w:r>
          </w:p>
        </w:tc>
      </w:tr>
      <w:tr w:rsidR="00700B62" w:rsidRPr="00A0247D" w14:paraId="09AFDC94" w14:textId="77777777" w:rsidTr="00541A89">
        <w:tc>
          <w:tcPr>
            <w:tcW w:w="2109" w:type="dxa"/>
            <w:tcBorders>
              <w:top w:val="single" w:sz="4" w:space="0" w:color="auto"/>
              <w:left w:val="single" w:sz="4" w:space="0" w:color="auto"/>
              <w:bottom w:val="single" w:sz="4" w:space="0" w:color="auto"/>
              <w:right w:val="single" w:sz="4" w:space="0" w:color="auto"/>
            </w:tcBorders>
          </w:tcPr>
          <w:p w14:paraId="39F908AC" w14:textId="433E4401" w:rsidR="00700B62" w:rsidRPr="00700B62" w:rsidRDefault="00700B62" w:rsidP="000C15ED">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7" w:type="dxa"/>
            <w:tcBorders>
              <w:top w:val="single" w:sz="4" w:space="0" w:color="auto"/>
              <w:left w:val="single" w:sz="4" w:space="0" w:color="auto"/>
              <w:bottom w:val="single" w:sz="4" w:space="0" w:color="auto"/>
              <w:right w:val="single" w:sz="4" w:space="0" w:color="auto"/>
            </w:tcBorders>
          </w:tcPr>
          <w:p w14:paraId="21CE7D76" w14:textId="46C3A332" w:rsidR="00700B62" w:rsidRPr="00700B62" w:rsidRDefault="00700B62" w:rsidP="000C15ED">
            <w:pPr>
              <w:rPr>
                <w:rFonts w:eastAsia="Malgun Gothic"/>
                <w:bCs/>
                <w:lang w:val="en-GB" w:eastAsia="ko-KR"/>
              </w:rPr>
            </w:pPr>
            <w:r>
              <w:rPr>
                <w:rFonts w:eastAsia="Malgun Gothic" w:hint="eastAsia"/>
                <w:bCs/>
                <w:lang w:val="en-GB" w:eastAsia="ko-KR"/>
              </w:rPr>
              <w:t>OK</w:t>
            </w:r>
          </w:p>
        </w:tc>
      </w:tr>
      <w:tr w:rsidR="00D23269" w:rsidRPr="00A0247D" w14:paraId="3EF4266A" w14:textId="77777777" w:rsidTr="00541A89">
        <w:tc>
          <w:tcPr>
            <w:tcW w:w="2109" w:type="dxa"/>
            <w:tcBorders>
              <w:top w:val="single" w:sz="4" w:space="0" w:color="auto"/>
              <w:left w:val="single" w:sz="4" w:space="0" w:color="auto"/>
              <w:bottom w:val="single" w:sz="4" w:space="0" w:color="auto"/>
              <w:right w:val="single" w:sz="4" w:space="0" w:color="auto"/>
            </w:tcBorders>
          </w:tcPr>
          <w:p w14:paraId="1BFF3E90" w14:textId="7102B666" w:rsidR="00D23269" w:rsidRPr="00D23269" w:rsidRDefault="00D23269" w:rsidP="000C15E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7" w:type="dxa"/>
            <w:tcBorders>
              <w:top w:val="single" w:sz="4" w:space="0" w:color="auto"/>
              <w:left w:val="single" w:sz="4" w:space="0" w:color="auto"/>
              <w:bottom w:val="single" w:sz="4" w:space="0" w:color="auto"/>
              <w:right w:val="single" w:sz="4" w:space="0" w:color="auto"/>
            </w:tcBorders>
          </w:tcPr>
          <w:p w14:paraId="2A0FE5EB" w14:textId="28BD6D80" w:rsidR="00D23269" w:rsidRPr="00D23269" w:rsidRDefault="00D23269" w:rsidP="000C15ED">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ot support. Whether the </w:t>
            </w:r>
            <w:proofErr w:type="spellStart"/>
            <w:r w:rsidRPr="00A0247D">
              <w:rPr>
                <w:i/>
                <w:iCs/>
                <w:lang w:val="en-GB"/>
              </w:rPr>
              <w:t>cfr</w:t>
            </w:r>
            <w:proofErr w:type="spellEnd"/>
            <w:r w:rsidRPr="00A0247D">
              <w:rPr>
                <w:i/>
                <w:iCs/>
                <w:lang w:val="en-GB"/>
              </w:rPr>
              <w:t>-Config-Multicast</w:t>
            </w:r>
            <w:r>
              <w:rPr>
                <w:lang w:val="en-GB"/>
              </w:rPr>
              <w:t xml:space="preserve"> </w:t>
            </w:r>
            <w:r>
              <w:rPr>
                <w:rFonts w:eastAsiaTheme="minorEastAsia"/>
                <w:bCs/>
                <w:lang w:val="en-GB" w:eastAsia="zh-CN"/>
              </w:rPr>
              <w:t xml:space="preserve">is configured or not fully depends on </w:t>
            </w:r>
            <w:proofErr w:type="spellStart"/>
            <w:r>
              <w:rPr>
                <w:rFonts w:eastAsiaTheme="minorEastAsia"/>
                <w:bCs/>
                <w:lang w:val="en-GB" w:eastAsia="zh-CN"/>
              </w:rPr>
              <w:t>gNB</w:t>
            </w:r>
            <w:proofErr w:type="spellEnd"/>
            <w:r>
              <w:rPr>
                <w:rFonts w:eastAsiaTheme="minorEastAsia"/>
                <w:bCs/>
                <w:lang w:val="en-GB" w:eastAsia="zh-CN"/>
              </w:rPr>
              <w:t>. We don’t think it should be mandatory.</w:t>
            </w:r>
          </w:p>
        </w:tc>
      </w:tr>
      <w:tr w:rsidR="007F08C8" w:rsidRPr="00A0247D" w14:paraId="6C392302" w14:textId="77777777" w:rsidTr="00541A89">
        <w:tc>
          <w:tcPr>
            <w:tcW w:w="2109" w:type="dxa"/>
            <w:tcBorders>
              <w:top w:val="single" w:sz="4" w:space="0" w:color="auto"/>
              <w:left w:val="single" w:sz="4" w:space="0" w:color="auto"/>
              <w:bottom w:val="single" w:sz="4" w:space="0" w:color="auto"/>
              <w:right w:val="single" w:sz="4" w:space="0" w:color="auto"/>
            </w:tcBorders>
          </w:tcPr>
          <w:p w14:paraId="4C0CE500" w14:textId="0189C614" w:rsidR="007F08C8" w:rsidRDefault="007F08C8" w:rsidP="007F08C8">
            <w:pPr>
              <w:rPr>
                <w:rFonts w:eastAsiaTheme="minorEastAsia"/>
                <w:bCs/>
                <w:lang w:eastAsia="zh-CN"/>
              </w:rPr>
            </w:pPr>
            <w:r>
              <w:rPr>
                <w:rFonts w:eastAsia="MS Mincho"/>
                <w:bCs/>
                <w:lang w:eastAsia="ja-JP"/>
              </w:rPr>
              <w:t>MediaTek</w:t>
            </w:r>
          </w:p>
        </w:tc>
        <w:tc>
          <w:tcPr>
            <w:tcW w:w="7847" w:type="dxa"/>
            <w:tcBorders>
              <w:top w:val="single" w:sz="4" w:space="0" w:color="auto"/>
              <w:left w:val="single" w:sz="4" w:space="0" w:color="auto"/>
              <w:bottom w:val="single" w:sz="4" w:space="0" w:color="auto"/>
              <w:right w:val="single" w:sz="4" w:space="0" w:color="auto"/>
            </w:tcBorders>
          </w:tcPr>
          <w:p w14:paraId="25BA0406" w14:textId="5C711A93" w:rsidR="007F08C8" w:rsidRDefault="007F08C8" w:rsidP="00053EF1">
            <w:pPr>
              <w:rPr>
                <w:rFonts w:eastAsiaTheme="minorEastAsia"/>
                <w:bCs/>
                <w:lang w:val="en-GB" w:eastAsia="zh-CN"/>
              </w:rPr>
            </w:pPr>
            <w:r>
              <w:rPr>
                <w:rFonts w:eastAsia="MS Mincho"/>
                <w:bCs/>
                <w:lang w:val="en-GB" w:eastAsia="ja-JP"/>
              </w:rPr>
              <w:t xml:space="preserve">As we commented in e-mail for </w:t>
            </w:r>
            <w:r>
              <w:rPr>
                <w:rStyle w:val="Strong"/>
                <w:rFonts w:hint="eastAsia"/>
                <w:highlight w:val="cyan"/>
              </w:rPr>
              <w:t>proposal 1-8a</w:t>
            </w:r>
            <w:r>
              <w:rPr>
                <w:rFonts w:eastAsia="MS Mincho"/>
                <w:bCs/>
                <w:lang w:val="en-GB" w:eastAsia="ja-JP"/>
              </w:rPr>
              <w:t xml:space="preserve">, we still think it is not reasonable to use the UE dedicated parameter as a default value for multicast. We also have a question why does the high layer not to configure the parameter of </w:t>
            </w:r>
            <w:proofErr w:type="spellStart"/>
            <w:r w:rsidRPr="00A0247D">
              <w:rPr>
                <w:i/>
                <w:iCs/>
                <w:lang w:val="en-GB"/>
              </w:rPr>
              <w:t>locationAndBandwidth</w:t>
            </w:r>
            <w:proofErr w:type="spellEnd"/>
            <w:r w:rsidRPr="00A0247D">
              <w:rPr>
                <w:i/>
                <w:iCs/>
                <w:lang w:val="en-GB"/>
              </w:rPr>
              <w:t>-Multicast</w:t>
            </w:r>
            <w:r>
              <w:rPr>
                <w:i/>
                <w:iCs/>
                <w:lang w:val="en-GB"/>
              </w:rPr>
              <w:t xml:space="preserve"> since the </w:t>
            </w:r>
            <w:proofErr w:type="spellStart"/>
            <w:r w:rsidRPr="00A0247D">
              <w:rPr>
                <w:i/>
                <w:iCs/>
                <w:lang w:val="en-GB"/>
              </w:rPr>
              <w:t>cfr</w:t>
            </w:r>
            <w:proofErr w:type="spellEnd"/>
            <w:r w:rsidRPr="00A0247D">
              <w:rPr>
                <w:i/>
                <w:iCs/>
                <w:lang w:val="en-GB"/>
              </w:rPr>
              <w:t>-Config-Multicast</w:t>
            </w:r>
            <w:r w:rsidRPr="00A0247D">
              <w:rPr>
                <w:lang w:val="en-GB"/>
              </w:rPr>
              <w:t xml:space="preserve"> is </w:t>
            </w:r>
            <w:r>
              <w:rPr>
                <w:lang w:val="en-GB"/>
              </w:rPr>
              <w:t>needed</w:t>
            </w:r>
            <w:r>
              <w:rPr>
                <w:i/>
                <w:iCs/>
                <w:lang w:val="en-GB"/>
              </w:rPr>
              <w:t>?</w:t>
            </w:r>
          </w:p>
        </w:tc>
      </w:tr>
      <w:tr w:rsidR="00665F58" w:rsidRPr="00A0247D" w14:paraId="2D853A5F" w14:textId="77777777" w:rsidTr="00541A89">
        <w:tc>
          <w:tcPr>
            <w:tcW w:w="2109" w:type="dxa"/>
            <w:tcBorders>
              <w:top w:val="single" w:sz="4" w:space="0" w:color="auto"/>
              <w:left w:val="single" w:sz="4" w:space="0" w:color="auto"/>
              <w:bottom w:val="single" w:sz="4" w:space="0" w:color="auto"/>
              <w:right w:val="single" w:sz="4" w:space="0" w:color="auto"/>
            </w:tcBorders>
          </w:tcPr>
          <w:p w14:paraId="37F4FEB3" w14:textId="723F7ACF" w:rsidR="00665F58" w:rsidRDefault="00665F58" w:rsidP="00665F58">
            <w:pPr>
              <w:rPr>
                <w:rFonts w:eastAsia="MS Mincho"/>
                <w:bCs/>
                <w:lang w:eastAsia="ja-JP"/>
              </w:rPr>
            </w:pPr>
            <w:r>
              <w:rPr>
                <w:rFonts w:hint="eastAsia"/>
                <w:bCs/>
                <w:lang w:eastAsia="zh-CN"/>
              </w:rPr>
              <w:t>T</w:t>
            </w:r>
            <w:r>
              <w:rPr>
                <w:bCs/>
                <w:lang w:eastAsia="zh-CN"/>
              </w:rPr>
              <w:t>D Tech, Chengdu TD Tech</w:t>
            </w:r>
          </w:p>
        </w:tc>
        <w:tc>
          <w:tcPr>
            <w:tcW w:w="7847" w:type="dxa"/>
            <w:tcBorders>
              <w:top w:val="single" w:sz="4" w:space="0" w:color="auto"/>
              <w:left w:val="single" w:sz="4" w:space="0" w:color="auto"/>
              <w:bottom w:val="single" w:sz="4" w:space="0" w:color="auto"/>
              <w:right w:val="single" w:sz="4" w:space="0" w:color="auto"/>
            </w:tcBorders>
          </w:tcPr>
          <w:p w14:paraId="4CDBF650" w14:textId="08574E90" w:rsidR="00665F58" w:rsidRDefault="00665F58" w:rsidP="00665F58">
            <w:pPr>
              <w:rPr>
                <w:rFonts w:eastAsia="MS Mincho"/>
                <w:bCs/>
                <w:lang w:val="en-GB" w:eastAsia="ja-JP"/>
              </w:rPr>
            </w:pPr>
            <w:r>
              <w:rPr>
                <w:rFonts w:hint="eastAsia"/>
                <w:bCs/>
                <w:lang w:val="en-GB" w:eastAsia="zh-CN"/>
              </w:rPr>
              <w:t>o</w:t>
            </w:r>
            <w:r>
              <w:rPr>
                <w:bCs/>
                <w:lang w:val="en-GB" w:eastAsia="zh-CN"/>
              </w:rPr>
              <w:t>k</w:t>
            </w:r>
          </w:p>
        </w:tc>
      </w:tr>
      <w:tr w:rsidR="00DC1096" w:rsidRPr="00A0247D" w14:paraId="02F0A1E3" w14:textId="77777777" w:rsidTr="00541A89">
        <w:tc>
          <w:tcPr>
            <w:tcW w:w="2109" w:type="dxa"/>
            <w:tcBorders>
              <w:top w:val="single" w:sz="4" w:space="0" w:color="auto"/>
              <w:left w:val="single" w:sz="4" w:space="0" w:color="auto"/>
              <w:bottom w:val="single" w:sz="4" w:space="0" w:color="auto"/>
              <w:right w:val="single" w:sz="4" w:space="0" w:color="auto"/>
            </w:tcBorders>
          </w:tcPr>
          <w:p w14:paraId="562C205C" w14:textId="6492284A" w:rsidR="00DC1096" w:rsidRDefault="00DC1096" w:rsidP="00665F58">
            <w:pPr>
              <w:rPr>
                <w:bCs/>
                <w:lang w:eastAsia="zh-CN"/>
              </w:rPr>
            </w:pPr>
            <w:r>
              <w:rPr>
                <w:rFonts w:hint="eastAsia"/>
                <w:bCs/>
                <w:lang w:eastAsia="zh-CN"/>
              </w:rPr>
              <w:t>v</w:t>
            </w:r>
            <w:r>
              <w:rPr>
                <w:bCs/>
                <w:lang w:eastAsia="zh-CN"/>
              </w:rPr>
              <w:t>ivo</w:t>
            </w:r>
          </w:p>
        </w:tc>
        <w:tc>
          <w:tcPr>
            <w:tcW w:w="7847" w:type="dxa"/>
            <w:tcBorders>
              <w:top w:val="single" w:sz="4" w:space="0" w:color="auto"/>
              <w:left w:val="single" w:sz="4" w:space="0" w:color="auto"/>
              <w:bottom w:val="single" w:sz="4" w:space="0" w:color="auto"/>
              <w:right w:val="single" w:sz="4" w:space="0" w:color="auto"/>
            </w:tcBorders>
          </w:tcPr>
          <w:p w14:paraId="75E23AA4" w14:textId="3B5A5E03" w:rsidR="00DC1096" w:rsidRDefault="00DC1096" w:rsidP="00665F58">
            <w:pPr>
              <w:rPr>
                <w:bCs/>
                <w:lang w:val="en-GB" w:eastAsia="zh-CN"/>
              </w:rPr>
            </w:pPr>
            <w:r>
              <w:rPr>
                <w:rFonts w:hint="eastAsia"/>
                <w:bCs/>
                <w:lang w:val="en-GB" w:eastAsia="zh-CN"/>
              </w:rPr>
              <w:t>o</w:t>
            </w:r>
            <w:r>
              <w:rPr>
                <w:bCs/>
                <w:lang w:val="en-GB" w:eastAsia="zh-CN"/>
              </w:rPr>
              <w:t>k</w:t>
            </w:r>
          </w:p>
        </w:tc>
      </w:tr>
      <w:tr w:rsidR="00414E13" w:rsidRPr="00A0247D" w14:paraId="5B2DB274" w14:textId="77777777" w:rsidTr="00541A89">
        <w:tc>
          <w:tcPr>
            <w:tcW w:w="2109" w:type="dxa"/>
            <w:tcBorders>
              <w:top w:val="single" w:sz="4" w:space="0" w:color="auto"/>
              <w:left w:val="single" w:sz="4" w:space="0" w:color="auto"/>
              <w:bottom w:val="single" w:sz="4" w:space="0" w:color="auto"/>
              <w:right w:val="single" w:sz="4" w:space="0" w:color="auto"/>
            </w:tcBorders>
          </w:tcPr>
          <w:p w14:paraId="41DBC75D" w14:textId="17990984" w:rsidR="00414E13" w:rsidRDefault="00414E13" w:rsidP="00665F58">
            <w:pPr>
              <w:rPr>
                <w:bCs/>
                <w:lang w:eastAsia="zh-CN"/>
              </w:rPr>
            </w:pPr>
            <w:r>
              <w:rPr>
                <w:rFonts w:eastAsiaTheme="minorEastAsia" w:hint="eastAsia"/>
                <w:bCs/>
                <w:lang w:eastAsia="zh-CN"/>
              </w:rPr>
              <w:t>CATT</w:t>
            </w:r>
          </w:p>
        </w:tc>
        <w:tc>
          <w:tcPr>
            <w:tcW w:w="7847" w:type="dxa"/>
            <w:tcBorders>
              <w:top w:val="single" w:sz="4" w:space="0" w:color="auto"/>
              <w:left w:val="single" w:sz="4" w:space="0" w:color="auto"/>
              <w:bottom w:val="single" w:sz="4" w:space="0" w:color="auto"/>
              <w:right w:val="single" w:sz="4" w:space="0" w:color="auto"/>
            </w:tcBorders>
          </w:tcPr>
          <w:p w14:paraId="650ED209" w14:textId="77777777" w:rsidR="00414E13" w:rsidRDefault="00414E13" w:rsidP="00414E13">
            <w:pPr>
              <w:rPr>
                <w:rFonts w:eastAsiaTheme="minorEastAsia"/>
                <w:bCs/>
                <w:lang w:val="en-GB" w:eastAsia="zh-CN"/>
              </w:rPr>
            </w:pPr>
            <w:r>
              <w:rPr>
                <w:rFonts w:eastAsiaTheme="minorEastAsia" w:hint="eastAsia"/>
                <w:bCs/>
                <w:lang w:val="en-GB" w:eastAsia="zh-CN"/>
              </w:rPr>
              <w:t xml:space="preserve">Not support. We can only support the </w:t>
            </w:r>
            <w:r>
              <w:rPr>
                <w:rFonts w:eastAsiaTheme="minorEastAsia"/>
                <w:bCs/>
                <w:lang w:val="en-GB" w:eastAsia="zh-CN"/>
              </w:rPr>
              <w:t>Initial Proposal 1-2a</w:t>
            </w:r>
            <w:r>
              <w:rPr>
                <w:rFonts w:eastAsiaTheme="minorEastAsia" w:hint="eastAsia"/>
                <w:bCs/>
                <w:lang w:val="en-GB" w:eastAsia="zh-CN"/>
              </w:rPr>
              <w:t xml:space="preserve"> without the sub-bullet.</w:t>
            </w:r>
          </w:p>
          <w:p w14:paraId="049C8F3F" w14:textId="77777777" w:rsidR="00414E13" w:rsidRDefault="00414E13" w:rsidP="00414E13">
            <w:pPr>
              <w:rPr>
                <w:iCs/>
                <w:lang w:val="en-GB" w:eastAsia="zh-CN"/>
              </w:rPr>
            </w:pPr>
            <w:r>
              <w:rPr>
                <w:rFonts w:eastAsiaTheme="minorEastAsia" w:hint="eastAsia"/>
                <w:bCs/>
                <w:lang w:val="en-GB" w:eastAsia="zh-CN"/>
              </w:rPr>
              <w:t xml:space="preserve">We share same view as MTK. </w:t>
            </w:r>
            <w:r>
              <w:rPr>
                <w:rFonts w:eastAsiaTheme="minorEastAsia"/>
                <w:bCs/>
                <w:lang w:val="en-GB" w:eastAsia="zh-CN"/>
              </w:rPr>
              <w:t>In</w:t>
            </w:r>
            <w:r>
              <w:rPr>
                <w:rFonts w:eastAsiaTheme="minorEastAsia" w:hint="eastAsia"/>
                <w:bCs/>
                <w:lang w:val="en-GB" w:eastAsia="zh-CN"/>
              </w:rPr>
              <w:t xml:space="preserve"> our view, if the </w:t>
            </w:r>
            <w:proofErr w:type="spellStart"/>
            <w:r w:rsidRPr="00A0247D">
              <w:rPr>
                <w:i/>
                <w:iCs/>
                <w:lang w:val="en-GB"/>
              </w:rPr>
              <w:t>cfr</w:t>
            </w:r>
            <w:proofErr w:type="spellEnd"/>
            <w:r w:rsidRPr="00A0247D">
              <w:rPr>
                <w:i/>
                <w:iCs/>
                <w:lang w:val="en-GB"/>
              </w:rPr>
              <w:t>-Config-Multicast</w:t>
            </w:r>
            <w:r>
              <w:rPr>
                <w:rFonts w:hint="eastAsia"/>
                <w:iCs/>
                <w:lang w:val="en-GB" w:eastAsia="zh-CN"/>
              </w:rPr>
              <w:t xml:space="preserve"> is configured for multicast reception, the high layer parameter </w:t>
            </w:r>
            <w:proofErr w:type="spellStart"/>
            <w:r w:rsidRPr="00A0247D">
              <w:rPr>
                <w:i/>
                <w:iCs/>
                <w:lang w:val="en-GB"/>
              </w:rPr>
              <w:t>locationAndBandwidth</w:t>
            </w:r>
            <w:proofErr w:type="spellEnd"/>
            <w:r w:rsidRPr="00A0247D">
              <w:rPr>
                <w:i/>
                <w:iCs/>
                <w:lang w:val="en-GB"/>
              </w:rPr>
              <w:t>-Multicast</w:t>
            </w:r>
            <w:r>
              <w:rPr>
                <w:rFonts w:hint="eastAsia"/>
                <w:iCs/>
                <w:lang w:val="en-GB" w:eastAsia="zh-CN"/>
              </w:rPr>
              <w:t xml:space="preserve"> in </w:t>
            </w:r>
            <w:proofErr w:type="spellStart"/>
            <w:r w:rsidRPr="00A0247D">
              <w:rPr>
                <w:i/>
                <w:iCs/>
                <w:lang w:val="en-GB"/>
              </w:rPr>
              <w:t>cfr</w:t>
            </w:r>
            <w:proofErr w:type="spellEnd"/>
            <w:r w:rsidRPr="00A0247D">
              <w:rPr>
                <w:i/>
                <w:iCs/>
                <w:lang w:val="en-GB"/>
              </w:rPr>
              <w:t>-Config-Multicast</w:t>
            </w:r>
            <w:r>
              <w:rPr>
                <w:rFonts w:hint="eastAsia"/>
                <w:iCs/>
                <w:lang w:val="en-GB" w:eastAsia="zh-CN"/>
              </w:rPr>
              <w:t xml:space="preserve"> need to be configured to the UE. Then, the UE can </w:t>
            </w:r>
            <w:r>
              <w:rPr>
                <w:iCs/>
                <w:lang w:val="en-GB" w:eastAsia="zh-CN"/>
              </w:rPr>
              <w:t>know</w:t>
            </w:r>
            <w:r>
              <w:rPr>
                <w:rFonts w:hint="eastAsia"/>
                <w:iCs/>
                <w:lang w:val="en-GB" w:eastAsia="zh-CN"/>
              </w:rPr>
              <w:t xml:space="preserve"> the starting PRB and number of the PRBs of CFR for multicast reception. Moreover, it is a very straightforward and obvious way to configure </w:t>
            </w:r>
            <w:proofErr w:type="spellStart"/>
            <w:r w:rsidRPr="00A0247D">
              <w:rPr>
                <w:i/>
                <w:iCs/>
                <w:lang w:val="en-GB"/>
              </w:rPr>
              <w:t>locationAndBandwidth</w:t>
            </w:r>
            <w:proofErr w:type="spellEnd"/>
            <w:r w:rsidRPr="00A0247D">
              <w:rPr>
                <w:i/>
                <w:iCs/>
                <w:lang w:val="en-GB"/>
              </w:rPr>
              <w:t>-Multicast</w:t>
            </w:r>
            <w:r>
              <w:rPr>
                <w:rFonts w:hint="eastAsia"/>
                <w:iCs/>
                <w:lang w:val="en-GB" w:eastAsia="zh-CN"/>
              </w:rPr>
              <w:t xml:space="preserve"> for the UEs </w:t>
            </w:r>
            <w:r>
              <w:rPr>
                <w:iCs/>
                <w:lang w:val="en-GB" w:eastAsia="zh-CN"/>
              </w:rPr>
              <w:t>interested</w:t>
            </w:r>
            <w:r>
              <w:rPr>
                <w:rFonts w:hint="eastAsia"/>
                <w:iCs/>
                <w:lang w:val="en-GB" w:eastAsia="zh-CN"/>
              </w:rPr>
              <w:t xml:space="preserve"> in MBS reception. </w:t>
            </w:r>
          </w:p>
          <w:p w14:paraId="277C008C" w14:textId="05300D8D" w:rsidR="00414E13" w:rsidRDefault="00414E13" w:rsidP="00665F58">
            <w:pPr>
              <w:rPr>
                <w:bCs/>
                <w:lang w:val="en-GB" w:eastAsia="zh-CN"/>
              </w:rPr>
            </w:pPr>
            <w:r>
              <w:rPr>
                <w:rFonts w:hint="eastAsia"/>
                <w:iCs/>
                <w:lang w:val="en-GB" w:eastAsia="zh-CN"/>
              </w:rPr>
              <w:t xml:space="preserve">For the current proposal, although it can work, the intention to support the default value of </w:t>
            </w:r>
            <w:proofErr w:type="spellStart"/>
            <w:r w:rsidRPr="00A0247D">
              <w:rPr>
                <w:i/>
                <w:iCs/>
                <w:lang w:val="en-GB"/>
              </w:rPr>
              <w:t>locationAndBandwidth</w:t>
            </w:r>
            <w:proofErr w:type="spellEnd"/>
            <w:r w:rsidRPr="00A0247D">
              <w:rPr>
                <w:i/>
                <w:iCs/>
                <w:lang w:val="en-GB"/>
              </w:rPr>
              <w:t>-Multicast</w:t>
            </w:r>
            <w:r>
              <w:rPr>
                <w:rFonts w:hint="eastAsia"/>
                <w:i/>
                <w:iCs/>
                <w:lang w:val="en-GB" w:eastAsia="zh-CN"/>
              </w:rPr>
              <w:t xml:space="preserve"> </w:t>
            </w:r>
            <w:r w:rsidRPr="00B86252">
              <w:rPr>
                <w:rFonts w:hint="eastAsia"/>
                <w:iCs/>
                <w:lang w:val="en-GB" w:eastAsia="zh-CN"/>
              </w:rPr>
              <w:t>is</w:t>
            </w:r>
            <w:r>
              <w:rPr>
                <w:rFonts w:hint="eastAsia"/>
                <w:i/>
                <w:iCs/>
                <w:lang w:val="en-GB" w:eastAsia="zh-CN"/>
              </w:rPr>
              <w:t xml:space="preserve"> </w:t>
            </w:r>
            <w:r>
              <w:rPr>
                <w:rFonts w:hint="eastAsia"/>
                <w:iCs/>
                <w:lang w:val="en-GB" w:eastAsia="zh-CN"/>
              </w:rPr>
              <w:t xml:space="preserve">given by the </w:t>
            </w:r>
            <w:proofErr w:type="spellStart"/>
            <w:r w:rsidRPr="00A0247D">
              <w:rPr>
                <w:i/>
                <w:iCs/>
                <w:lang w:val="en-GB"/>
              </w:rPr>
              <w:t>locationAndBandwidth</w:t>
            </w:r>
            <w:proofErr w:type="spellEnd"/>
            <w:r w:rsidRPr="00A0247D">
              <w:rPr>
                <w:lang w:val="en-GB"/>
              </w:rPr>
              <w:t xml:space="preserve"> of the DL BWP</w:t>
            </w:r>
            <w:r>
              <w:rPr>
                <w:rFonts w:hint="eastAsia"/>
                <w:lang w:val="en-GB" w:eastAsia="zh-CN"/>
              </w:rPr>
              <w:t xml:space="preserve"> is not clear. It should be noted that </w:t>
            </w:r>
            <w:r>
              <w:rPr>
                <w:rFonts w:hint="eastAsia"/>
                <w:iCs/>
                <w:lang w:val="en-GB" w:eastAsia="zh-CN"/>
              </w:rPr>
              <w:t xml:space="preserve">the </w:t>
            </w:r>
            <w:proofErr w:type="spellStart"/>
            <w:r w:rsidRPr="00A0247D">
              <w:rPr>
                <w:i/>
                <w:iCs/>
                <w:lang w:val="en-GB"/>
              </w:rPr>
              <w:t>locationAndBandwidth</w:t>
            </w:r>
            <w:proofErr w:type="spellEnd"/>
            <w:r w:rsidRPr="00A0247D">
              <w:rPr>
                <w:lang w:val="en-GB"/>
              </w:rPr>
              <w:t xml:space="preserve"> of the DL BWP</w:t>
            </w:r>
            <w:r>
              <w:rPr>
                <w:rFonts w:hint="eastAsia"/>
                <w:lang w:val="en-GB" w:eastAsia="zh-CN"/>
              </w:rPr>
              <w:t xml:space="preserve"> is a UE-specific RRC parameter. What</w:t>
            </w:r>
            <w:r>
              <w:rPr>
                <w:lang w:val="en-GB" w:eastAsia="zh-CN"/>
              </w:rPr>
              <w:t>’</w:t>
            </w:r>
            <w:r>
              <w:rPr>
                <w:rFonts w:hint="eastAsia"/>
                <w:lang w:val="en-GB" w:eastAsia="zh-CN"/>
              </w:rPr>
              <w:t xml:space="preserve">s the more, if the current proposal is supported, how to ensure </w:t>
            </w:r>
            <w:r>
              <w:rPr>
                <w:rFonts w:hint="eastAsia"/>
                <w:iCs/>
                <w:lang w:val="en-GB" w:eastAsia="zh-CN"/>
              </w:rPr>
              <w:t xml:space="preserve">the </w:t>
            </w:r>
            <w:proofErr w:type="spellStart"/>
            <w:r w:rsidRPr="00A0247D">
              <w:rPr>
                <w:i/>
                <w:iCs/>
                <w:lang w:val="en-GB"/>
              </w:rPr>
              <w:t>locationAndBandwidth</w:t>
            </w:r>
            <w:proofErr w:type="spellEnd"/>
            <w:r>
              <w:rPr>
                <w:rFonts w:hint="eastAsia"/>
                <w:i/>
                <w:iCs/>
                <w:lang w:val="en-GB" w:eastAsia="zh-CN"/>
              </w:rPr>
              <w:t xml:space="preserve"> </w:t>
            </w:r>
            <w:r>
              <w:rPr>
                <w:rFonts w:hint="eastAsia"/>
                <w:lang w:val="en-GB" w:eastAsia="zh-CN"/>
              </w:rPr>
              <w:t xml:space="preserve">for CFR of all UEs in the MBS group is the same </w:t>
            </w:r>
            <w:r>
              <w:rPr>
                <w:lang w:val="en-GB" w:eastAsia="zh-CN"/>
              </w:rPr>
              <w:t>value</w:t>
            </w:r>
            <w:r>
              <w:rPr>
                <w:rFonts w:hint="eastAsia"/>
                <w:lang w:val="en-GB" w:eastAsia="zh-CN"/>
              </w:rPr>
              <w:t xml:space="preserve">? How to deal </w:t>
            </w:r>
            <w:r>
              <w:rPr>
                <w:rFonts w:hint="eastAsia"/>
                <w:lang w:val="en-GB" w:eastAsia="zh-CN"/>
              </w:rPr>
              <w:lastRenderedPageBreak/>
              <w:t xml:space="preserve">with the case that part of UEs in the MBS group are </w:t>
            </w:r>
            <w:r>
              <w:rPr>
                <w:lang w:val="en-GB" w:eastAsia="zh-CN"/>
              </w:rPr>
              <w:t>configured</w:t>
            </w:r>
            <w:r>
              <w:rPr>
                <w:rFonts w:hint="eastAsia"/>
                <w:lang w:val="en-GB" w:eastAsia="zh-CN"/>
              </w:rPr>
              <w:t xml:space="preserve"> with </w:t>
            </w:r>
            <w:proofErr w:type="spellStart"/>
            <w:r w:rsidRPr="00A0247D">
              <w:rPr>
                <w:i/>
                <w:iCs/>
                <w:lang w:val="en-GB"/>
              </w:rPr>
              <w:t>locationAndBandwidth</w:t>
            </w:r>
            <w:proofErr w:type="spellEnd"/>
            <w:r w:rsidRPr="00A0247D">
              <w:rPr>
                <w:i/>
                <w:iCs/>
                <w:lang w:val="en-GB"/>
              </w:rPr>
              <w:t>-Multicast</w:t>
            </w:r>
            <w:r>
              <w:rPr>
                <w:rFonts w:hint="eastAsia"/>
                <w:i/>
                <w:iCs/>
                <w:lang w:val="en-GB" w:eastAsia="zh-CN"/>
              </w:rPr>
              <w:t xml:space="preserve"> </w:t>
            </w:r>
            <w:r>
              <w:rPr>
                <w:rFonts w:hint="eastAsia"/>
                <w:iCs/>
                <w:lang w:val="en-GB" w:eastAsia="zh-CN"/>
              </w:rPr>
              <w:t xml:space="preserve">in </w:t>
            </w:r>
            <w:proofErr w:type="spellStart"/>
            <w:r w:rsidRPr="00A0247D">
              <w:rPr>
                <w:i/>
                <w:iCs/>
                <w:lang w:val="en-GB"/>
              </w:rPr>
              <w:t>cfr</w:t>
            </w:r>
            <w:proofErr w:type="spellEnd"/>
            <w:r w:rsidRPr="00A0247D">
              <w:rPr>
                <w:i/>
                <w:iCs/>
                <w:lang w:val="en-GB"/>
              </w:rPr>
              <w:t>-Config-Multicast</w:t>
            </w:r>
            <w:r>
              <w:rPr>
                <w:rFonts w:hint="eastAsia"/>
                <w:lang w:val="en-GB" w:eastAsia="zh-CN"/>
              </w:rPr>
              <w:t xml:space="preserve"> and others in the MBS group are not </w:t>
            </w:r>
            <w:r>
              <w:rPr>
                <w:lang w:val="en-GB" w:eastAsia="zh-CN"/>
              </w:rPr>
              <w:t>configured</w:t>
            </w:r>
            <w:r>
              <w:rPr>
                <w:rFonts w:hint="eastAsia"/>
                <w:lang w:val="en-GB" w:eastAsia="zh-CN"/>
              </w:rPr>
              <w:t xml:space="preserve"> </w:t>
            </w:r>
            <w:proofErr w:type="spellStart"/>
            <w:r w:rsidRPr="00A0247D">
              <w:rPr>
                <w:i/>
                <w:iCs/>
                <w:lang w:val="en-GB"/>
              </w:rPr>
              <w:t>locationAndBandwidth</w:t>
            </w:r>
            <w:proofErr w:type="spellEnd"/>
            <w:r w:rsidRPr="00A0247D">
              <w:rPr>
                <w:i/>
                <w:iCs/>
                <w:lang w:val="en-GB"/>
              </w:rPr>
              <w:t>-Multicast</w:t>
            </w:r>
            <w:r>
              <w:rPr>
                <w:rFonts w:hint="eastAsia"/>
                <w:i/>
                <w:iCs/>
                <w:lang w:val="en-GB" w:eastAsia="zh-CN"/>
              </w:rPr>
              <w:t xml:space="preserve"> </w:t>
            </w:r>
            <w:r>
              <w:rPr>
                <w:rFonts w:hint="eastAsia"/>
                <w:iCs/>
                <w:lang w:val="en-GB" w:eastAsia="zh-CN"/>
              </w:rPr>
              <w:t xml:space="preserve">in </w:t>
            </w:r>
            <w:proofErr w:type="spellStart"/>
            <w:r w:rsidRPr="00A0247D">
              <w:rPr>
                <w:i/>
                <w:iCs/>
                <w:lang w:val="en-GB"/>
              </w:rPr>
              <w:t>cfr</w:t>
            </w:r>
            <w:proofErr w:type="spellEnd"/>
            <w:r w:rsidRPr="00A0247D">
              <w:rPr>
                <w:i/>
                <w:iCs/>
                <w:lang w:val="en-GB"/>
              </w:rPr>
              <w:t>-Config-Multicast</w:t>
            </w:r>
            <w:r>
              <w:rPr>
                <w:rFonts w:hint="eastAsia"/>
                <w:iCs/>
                <w:lang w:val="en-GB" w:eastAsia="zh-CN"/>
              </w:rPr>
              <w:t xml:space="preserve">? This will cause a lot of left-over issues in the Rel-17 MBS. </w:t>
            </w:r>
            <w:r>
              <w:rPr>
                <w:lang w:val="en-GB" w:eastAsia="zh-CN"/>
              </w:rPr>
              <w:t>W</w:t>
            </w:r>
            <w:r>
              <w:rPr>
                <w:rFonts w:hint="eastAsia"/>
                <w:lang w:val="en-GB" w:eastAsia="zh-CN"/>
              </w:rPr>
              <w:t>e don</w:t>
            </w:r>
            <w:r>
              <w:rPr>
                <w:lang w:val="en-GB" w:eastAsia="zh-CN"/>
              </w:rPr>
              <w:t>’</w:t>
            </w:r>
            <w:r>
              <w:rPr>
                <w:rFonts w:hint="eastAsia"/>
                <w:lang w:val="en-GB" w:eastAsia="zh-CN"/>
              </w:rPr>
              <w:t xml:space="preserve">t see any </w:t>
            </w:r>
            <w:r>
              <w:rPr>
                <w:lang w:val="en-GB" w:eastAsia="zh-CN"/>
              </w:rPr>
              <w:t>benefit</w:t>
            </w:r>
            <w:r>
              <w:rPr>
                <w:rFonts w:hint="eastAsia"/>
                <w:lang w:val="en-GB" w:eastAsia="zh-CN"/>
              </w:rPr>
              <w:t xml:space="preserve"> and reason to support the sub-bullet.</w:t>
            </w:r>
          </w:p>
        </w:tc>
      </w:tr>
      <w:tr w:rsidR="003E439A" w:rsidRPr="00A0247D" w14:paraId="79BF4A90" w14:textId="77777777" w:rsidTr="00541A89">
        <w:tc>
          <w:tcPr>
            <w:tcW w:w="2109" w:type="dxa"/>
            <w:tcBorders>
              <w:top w:val="single" w:sz="4" w:space="0" w:color="auto"/>
              <w:left w:val="single" w:sz="4" w:space="0" w:color="auto"/>
              <w:bottom w:val="single" w:sz="4" w:space="0" w:color="auto"/>
              <w:right w:val="single" w:sz="4" w:space="0" w:color="auto"/>
            </w:tcBorders>
          </w:tcPr>
          <w:p w14:paraId="75F78292" w14:textId="13A7AEE8" w:rsidR="003E439A" w:rsidRDefault="003E439A" w:rsidP="003E439A">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7" w:type="dxa"/>
            <w:tcBorders>
              <w:top w:val="single" w:sz="4" w:space="0" w:color="auto"/>
              <w:left w:val="single" w:sz="4" w:space="0" w:color="auto"/>
              <w:bottom w:val="single" w:sz="4" w:space="0" w:color="auto"/>
              <w:right w:val="single" w:sz="4" w:space="0" w:color="auto"/>
            </w:tcBorders>
          </w:tcPr>
          <w:p w14:paraId="3359091C" w14:textId="609A05D5" w:rsidR="003E439A" w:rsidRDefault="003E439A" w:rsidP="003E439A">
            <w:pPr>
              <w:rPr>
                <w:rFonts w:eastAsiaTheme="minorEastAsia"/>
                <w:bCs/>
                <w:lang w:val="en-GB" w:eastAsia="zh-CN"/>
              </w:rPr>
            </w:pPr>
            <w:r>
              <w:rPr>
                <w:rFonts w:eastAsiaTheme="minorEastAsia"/>
                <w:bCs/>
                <w:lang w:val="en-GB" w:eastAsia="zh-CN"/>
              </w:rPr>
              <w:t xml:space="preserve">Normally network should not be mandated to configure something especially considering RAN2 has been using “need codes” in 38331. What RAN2 would like to understand is what parameters that can be the same as that for unicast, what parameters that can be different or separately configured and what if it is not configured. As such, the sub-bullet seems in the correct direction of the discussion. </w:t>
            </w:r>
          </w:p>
        </w:tc>
      </w:tr>
      <w:tr w:rsidR="004F0F32" w:rsidRPr="00A0247D" w14:paraId="7669002B" w14:textId="77777777" w:rsidTr="00541A89">
        <w:tc>
          <w:tcPr>
            <w:tcW w:w="2109" w:type="dxa"/>
            <w:tcBorders>
              <w:top w:val="single" w:sz="4" w:space="0" w:color="auto"/>
              <w:left w:val="single" w:sz="4" w:space="0" w:color="auto"/>
              <w:bottom w:val="single" w:sz="4" w:space="0" w:color="auto"/>
              <w:right w:val="single" w:sz="4" w:space="0" w:color="auto"/>
            </w:tcBorders>
          </w:tcPr>
          <w:p w14:paraId="35E50D59" w14:textId="360E555C" w:rsidR="004F0F32" w:rsidRDefault="004F0F32" w:rsidP="003E439A">
            <w:pPr>
              <w:rPr>
                <w:rFonts w:eastAsiaTheme="minorEastAsia"/>
                <w:bCs/>
                <w:lang w:eastAsia="zh-CN"/>
              </w:rPr>
            </w:pPr>
            <w:r>
              <w:rPr>
                <w:rFonts w:eastAsiaTheme="minorEastAsia"/>
                <w:bCs/>
                <w:lang w:eastAsia="zh-CN"/>
              </w:rPr>
              <w:t>Samsung</w:t>
            </w:r>
          </w:p>
        </w:tc>
        <w:tc>
          <w:tcPr>
            <w:tcW w:w="7847" w:type="dxa"/>
            <w:tcBorders>
              <w:top w:val="single" w:sz="4" w:space="0" w:color="auto"/>
              <w:left w:val="single" w:sz="4" w:space="0" w:color="auto"/>
              <w:bottom w:val="single" w:sz="4" w:space="0" w:color="auto"/>
              <w:right w:val="single" w:sz="4" w:space="0" w:color="auto"/>
            </w:tcBorders>
          </w:tcPr>
          <w:p w14:paraId="4A22B891" w14:textId="32402780" w:rsidR="004F0F32" w:rsidRDefault="004F0F32" w:rsidP="004F0F32">
            <w:pPr>
              <w:jc w:val="left"/>
              <w:rPr>
                <w:bCs/>
                <w:lang w:val="en-GB" w:eastAsia="zh-CN"/>
              </w:rPr>
            </w:pPr>
            <w:r>
              <w:rPr>
                <w:bCs/>
                <w:lang w:val="en-GB" w:eastAsia="zh-CN"/>
              </w:rPr>
              <w:t>Not support the main bullet, support the sub-bullet.</w:t>
            </w:r>
          </w:p>
          <w:p w14:paraId="2F3DF190" w14:textId="535912C5" w:rsidR="004F0F32" w:rsidRPr="004F0F32" w:rsidRDefault="004F0F32" w:rsidP="004F0F32">
            <w:pPr>
              <w:jc w:val="left"/>
              <w:rPr>
                <w:lang w:val="en-GB"/>
              </w:rPr>
            </w:pPr>
            <w:r>
              <w:rPr>
                <w:lang w:val="en-GB"/>
              </w:rPr>
              <w:t xml:space="preserve">Multicast PDSCH receptions are possible without configuration of </w:t>
            </w:r>
            <w:proofErr w:type="spellStart"/>
            <w:r w:rsidRPr="00A0247D">
              <w:rPr>
                <w:i/>
                <w:iCs/>
                <w:lang w:val="en-GB"/>
              </w:rPr>
              <w:t>cfr</w:t>
            </w:r>
            <w:proofErr w:type="spellEnd"/>
            <w:r w:rsidRPr="00A0247D">
              <w:rPr>
                <w:i/>
                <w:iCs/>
                <w:lang w:val="en-GB"/>
              </w:rPr>
              <w:t>-Config-Multicast</w:t>
            </w:r>
            <w:r>
              <w:rPr>
                <w:lang w:val="en-GB"/>
              </w:rPr>
              <w:t>. Therefore, the main bullet is incorrect</w:t>
            </w:r>
            <w:r w:rsidR="00D220D5">
              <w:rPr>
                <w:lang w:val="en-GB"/>
              </w:rPr>
              <w:t xml:space="preserve"> and </w:t>
            </w:r>
            <w:r>
              <w:rPr>
                <w:lang w:val="en-GB"/>
              </w:rPr>
              <w:t>unnecessary</w:t>
            </w:r>
            <w:r w:rsidR="00D220D5">
              <w:rPr>
                <w:lang w:val="en-GB"/>
              </w:rPr>
              <w:t xml:space="preserve">- NW </w:t>
            </w:r>
            <w:proofErr w:type="spellStart"/>
            <w:r w:rsidR="00D220D5">
              <w:rPr>
                <w:lang w:val="en-GB"/>
              </w:rPr>
              <w:t>behavior</w:t>
            </w:r>
            <w:proofErr w:type="spellEnd"/>
            <w:r w:rsidR="00D220D5">
              <w:rPr>
                <w:lang w:val="en-GB"/>
              </w:rPr>
              <w:t xml:space="preserve"> should not be mandated.</w:t>
            </w:r>
          </w:p>
        </w:tc>
      </w:tr>
      <w:tr w:rsidR="00541A89" w:rsidRPr="00A0247D" w14:paraId="7A5A5939" w14:textId="77777777" w:rsidTr="00541A89">
        <w:tc>
          <w:tcPr>
            <w:tcW w:w="2109" w:type="dxa"/>
          </w:tcPr>
          <w:p w14:paraId="00B6CAE7" w14:textId="77777777" w:rsidR="00541A89" w:rsidRDefault="00541A89" w:rsidP="001B4FC8">
            <w:pPr>
              <w:ind w:left="517"/>
              <w:rPr>
                <w:rFonts w:eastAsiaTheme="minorEastAsia"/>
                <w:bCs/>
                <w:lang w:eastAsia="zh-CN"/>
              </w:rPr>
            </w:pPr>
            <w:r>
              <w:rPr>
                <w:rFonts w:eastAsiaTheme="minorEastAsia"/>
                <w:bCs/>
                <w:lang w:eastAsia="zh-CN"/>
              </w:rPr>
              <w:t>Ericsson</w:t>
            </w:r>
          </w:p>
        </w:tc>
        <w:tc>
          <w:tcPr>
            <w:tcW w:w="7847" w:type="dxa"/>
          </w:tcPr>
          <w:p w14:paraId="7F92B590" w14:textId="77777777" w:rsidR="00541A89" w:rsidRDefault="00541A89" w:rsidP="003A2B20">
            <w:pPr>
              <w:rPr>
                <w:rFonts w:eastAsiaTheme="minorEastAsia"/>
                <w:bCs/>
                <w:lang w:val="en-GB" w:eastAsia="zh-CN"/>
              </w:rPr>
            </w:pPr>
            <w:r>
              <w:rPr>
                <w:rFonts w:eastAsiaTheme="minorEastAsia"/>
                <w:bCs/>
                <w:lang w:val="en-GB" w:eastAsia="zh-CN"/>
              </w:rPr>
              <w:t xml:space="preserve">Support. </w:t>
            </w:r>
          </w:p>
          <w:p w14:paraId="3A4C579D" w14:textId="77777777" w:rsidR="00541A89" w:rsidRDefault="00541A89" w:rsidP="003A2B20">
            <w:pPr>
              <w:rPr>
                <w:lang w:val="en-GB"/>
              </w:rPr>
            </w:pPr>
            <w:r>
              <w:rPr>
                <w:rFonts w:eastAsiaTheme="minorEastAsia"/>
                <w:bCs/>
                <w:lang w:val="en-GB" w:eastAsia="zh-CN"/>
              </w:rPr>
              <w:t xml:space="preserve">In our view, the word mandatory here signifies that the understanding of </w:t>
            </w:r>
            <w:proofErr w:type="spellStart"/>
            <w:r w:rsidRPr="00A0247D">
              <w:rPr>
                <w:i/>
                <w:iCs/>
                <w:lang w:val="en-GB"/>
              </w:rPr>
              <w:t>cfr</w:t>
            </w:r>
            <w:proofErr w:type="spellEnd"/>
            <w:r w:rsidRPr="00A0247D">
              <w:rPr>
                <w:i/>
                <w:iCs/>
                <w:lang w:val="en-GB"/>
              </w:rPr>
              <w:t>-Config-Multicast</w:t>
            </w:r>
            <w:r>
              <w:rPr>
                <w:lang w:val="en-GB"/>
              </w:rPr>
              <w:t xml:space="preserve"> by the UE is part of the core feature in the UE feature list for multicast. We think it will be optional with capability signalling in the UE feature table. </w:t>
            </w:r>
          </w:p>
          <w:p w14:paraId="69D34668" w14:textId="77777777" w:rsidR="00541A89" w:rsidRDefault="00541A89" w:rsidP="003A2B20">
            <w:pPr>
              <w:rPr>
                <w:rFonts w:eastAsiaTheme="minorEastAsia"/>
                <w:bCs/>
                <w:lang w:val="en-GB"/>
              </w:rPr>
            </w:pPr>
            <w:r>
              <w:rPr>
                <w:rFonts w:eastAsiaTheme="minorEastAsia"/>
                <w:bCs/>
                <w:lang w:val="en-GB"/>
              </w:rPr>
              <w:t xml:space="preserve">Regarding the </w:t>
            </w:r>
            <w:proofErr w:type="spellStart"/>
            <w:r>
              <w:rPr>
                <w:rFonts w:eastAsiaTheme="minorEastAsia"/>
                <w:bCs/>
                <w:lang w:val="en-GB"/>
              </w:rPr>
              <w:t>subbullet</w:t>
            </w:r>
            <w:proofErr w:type="spellEnd"/>
            <w:r>
              <w:rPr>
                <w:rFonts w:eastAsiaTheme="minorEastAsia"/>
                <w:bCs/>
                <w:lang w:val="en-GB"/>
              </w:rPr>
              <w:t xml:space="preserve"> we are supportive, as the CFR bandwidth and location can be inherited if it coincides with a BWP. </w:t>
            </w:r>
          </w:p>
          <w:p w14:paraId="6940E9E8" w14:textId="77777777" w:rsidR="00541A89" w:rsidRPr="00E120C8" w:rsidRDefault="00541A89" w:rsidP="001B4FC8">
            <w:pPr>
              <w:ind w:left="517"/>
              <w:rPr>
                <w:rFonts w:eastAsiaTheme="minorEastAsia"/>
                <w:bCs/>
                <w:lang w:val="en-GB" w:eastAsia="zh-CN"/>
              </w:rPr>
            </w:pPr>
          </w:p>
        </w:tc>
      </w:tr>
      <w:tr w:rsidR="001B4FC8" w:rsidRPr="00A0247D" w14:paraId="1ECCEDB2" w14:textId="77777777" w:rsidTr="00541A89">
        <w:tc>
          <w:tcPr>
            <w:tcW w:w="2109" w:type="dxa"/>
          </w:tcPr>
          <w:p w14:paraId="565FFA73" w14:textId="36C778FE" w:rsidR="001B4FC8" w:rsidRDefault="001B4FC8" w:rsidP="001B4FC8">
            <w:pPr>
              <w:ind w:left="517"/>
              <w:rPr>
                <w:rFonts w:eastAsiaTheme="minorEastAsia"/>
                <w:bCs/>
                <w:lang w:eastAsia="zh-CN"/>
              </w:rPr>
            </w:pPr>
            <w:r>
              <w:rPr>
                <w:bCs/>
                <w:lang w:eastAsia="zh-CN"/>
              </w:rPr>
              <w:t>Lenovo, Motorola Mobility</w:t>
            </w:r>
          </w:p>
        </w:tc>
        <w:tc>
          <w:tcPr>
            <w:tcW w:w="7847" w:type="dxa"/>
          </w:tcPr>
          <w:p w14:paraId="3B17E585" w14:textId="2A0A129E" w:rsidR="001B4FC8" w:rsidRDefault="001B4FC8" w:rsidP="003A2B20">
            <w:pPr>
              <w:rPr>
                <w:rFonts w:eastAsiaTheme="minorEastAsia"/>
                <w:bCs/>
                <w:lang w:val="en-GB" w:eastAsia="zh-CN"/>
              </w:rPr>
            </w:pPr>
            <w:r>
              <w:rPr>
                <w:rFonts w:eastAsiaTheme="minorEastAsia"/>
                <w:bCs/>
                <w:lang w:val="en-GB" w:eastAsia="zh-CN"/>
              </w:rPr>
              <w:t xml:space="preserve">Support. “mandatory” is needed to emphasize the configuration of CFR is core part </w:t>
            </w:r>
            <w:r w:rsidR="00732E85">
              <w:rPr>
                <w:rFonts w:eastAsiaTheme="minorEastAsia"/>
                <w:bCs/>
                <w:lang w:val="en-GB" w:eastAsia="zh-CN"/>
              </w:rPr>
              <w:t xml:space="preserve">for multicast. No CFR configuration, no multicast reception, which can simplify UE implementation. </w:t>
            </w:r>
          </w:p>
        </w:tc>
      </w:tr>
      <w:tr w:rsidR="00C42284" w:rsidRPr="00A0247D" w14:paraId="6E208114" w14:textId="77777777" w:rsidTr="00541A89">
        <w:tc>
          <w:tcPr>
            <w:tcW w:w="2109" w:type="dxa"/>
          </w:tcPr>
          <w:p w14:paraId="31DB2E94" w14:textId="75C2F19A" w:rsidR="00C42284" w:rsidRDefault="00C42284" w:rsidP="00C42284">
            <w:pPr>
              <w:ind w:left="517"/>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47" w:type="dxa"/>
          </w:tcPr>
          <w:p w14:paraId="4096A40E" w14:textId="52BB898B" w:rsidR="00C42284" w:rsidRDefault="00C42284" w:rsidP="00C42284">
            <w:pPr>
              <w:rPr>
                <w:rFonts w:eastAsiaTheme="minorEastAsia"/>
                <w:bCs/>
                <w:lang w:val="en-GB" w:eastAsia="zh-CN"/>
              </w:rPr>
            </w:pPr>
            <w:r w:rsidRPr="00353565">
              <w:rPr>
                <w:rFonts w:hint="eastAsia"/>
                <w:color w:val="FF0000"/>
                <w:lang w:val="en-GB"/>
              </w:rPr>
              <w:t>S</w:t>
            </w:r>
            <w:r w:rsidRPr="00353565">
              <w:rPr>
                <w:color w:val="FF0000"/>
                <w:lang w:val="en-GB"/>
              </w:rPr>
              <w:t xml:space="preserve">ituation does not change. No update. From my perspective, we need to conclude this to avoid discussing it again and again. At least the sub-bullet is needed for RRC parameter list discussion input, since there is an FFS for the default value of </w:t>
            </w:r>
            <w:proofErr w:type="spellStart"/>
            <w:r w:rsidRPr="00353565">
              <w:rPr>
                <w:i/>
                <w:iCs/>
                <w:color w:val="FF0000"/>
                <w:lang w:val="en-GB"/>
              </w:rPr>
              <w:t>locationAndBandwidth</w:t>
            </w:r>
            <w:proofErr w:type="spellEnd"/>
            <w:r w:rsidRPr="00353565">
              <w:rPr>
                <w:i/>
                <w:iCs/>
                <w:color w:val="FF0000"/>
                <w:lang w:val="en-GB"/>
              </w:rPr>
              <w:t>-Multicast</w:t>
            </w:r>
            <w:r w:rsidRPr="00353565">
              <w:rPr>
                <w:color w:val="FF0000"/>
                <w:lang w:val="en-GB"/>
              </w:rPr>
              <w:t xml:space="preserve"> in </w:t>
            </w:r>
            <w:proofErr w:type="spellStart"/>
            <w:r w:rsidRPr="00353565">
              <w:rPr>
                <w:i/>
                <w:iCs/>
                <w:color w:val="FF0000"/>
                <w:lang w:val="en-GB"/>
              </w:rPr>
              <w:t>cfr</w:t>
            </w:r>
            <w:proofErr w:type="spellEnd"/>
            <w:r w:rsidRPr="00353565">
              <w:rPr>
                <w:i/>
                <w:iCs/>
                <w:color w:val="FF0000"/>
                <w:lang w:val="en-GB"/>
              </w:rPr>
              <w:t>-Config-Multicast.</w:t>
            </w:r>
          </w:p>
        </w:tc>
      </w:tr>
      <w:tr w:rsidR="00822292" w:rsidRPr="00A0247D" w14:paraId="2FBBE787" w14:textId="77777777" w:rsidTr="009B6A2B">
        <w:tc>
          <w:tcPr>
            <w:tcW w:w="2109" w:type="dxa"/>
          </w:tcPr>
          <w:p w14:paraId="52453F05" w14:textId="77777777" w:rsidR="00822292" w:rsidRPr="00353565" w:rsidRDefault="00822292" w:rsidP="009B6A2B">
            <w:pPr>
              <w:ind w:left="517"/>
              <w:rPr>
                <w:rFonts w:eastAsiaTheme="minorEastAsia"/>
                <w:bCs/>
                <w:color w:val="FF0000"/>
                <w:lang w:eastAsia="zh-CN"/>
              </w:rPr>
            </w:pPr>
            <w:proofErr w:type="spellStart"/>
            <w:r>
              <w:rPr>
                <w:rFonts w:hint="eastAsia"/>
                <w:bCs/>
                <w:lang w:eastAsia="zh-CN"/>
              </w:rPr>
              <w:t>S</w:t>
            </w:r>
            <w:r>
              <w:rPr>
                <w:bCs/>
                <w:lang w:eastAsia="zh-CN"/>
              </w:rPr>
              <w:t>preadtrum</w:t>
            </w:r>
            <w:proofErr w:type="spellEnd"/>
          </w:p>
        </w:tc>
        <w:tc>
          <w:tcPr>
            <w:tcW w:w="7847" w:type="dxa"/>
          </w:tcPr>
          <w:p w14:paraId="458F9109" w14:textId="77777777" w:rsidR="00822292" w:rsidRPr="00353565" w:rsidRDefault="00822292" w:rsidP="009B6A2B">
            <w:pPr>
              <w:rPr>
                <w:color w:val="FF0000"/>
                <w:lang w:val="en-GB"/>
              </w:rPr>
            </w:pPr>
            <w:r>
              <w:rPr>
                <w:rFonts w:eastAsiaTheme="minorEastAsia" w:hint="eastAsia"/>
                <w:bCs/>
                <w:lang w:val="en-GB" w:eastAsia="zh-CN"/>
              </w:rPr>
              <w:t>S</w:t>
            </w:r>
            <w:r>
              <w:rPr>
                <w:rFonts w:eastAsiaTheme="minorEastAsia"/>
                <w:bCs/>
                <w:lang w:val="en-GB" w:eastAsia="zh-CN"/>
              </w:rPr>
              <w:t xml:space="preserve">upport. Mandatory is very necessary. In the 38.211 CR, it has clearly state that </w:t>
            </w:r>
            <w:r>
              <w:t>a UE is not expected to receive PDSCH or PDCCH associated with MBS transmissions scheduled with G-RNTI, G-CS-RNTI or MCCH-RNTI outside the common MBS frequency resource. So if no CFR configuration, there will be no broadcast and multicast for MBS.</w:t>
            </w:r>
          </w:p>
        </w:tc>
      </w:tr>
      <w:tr w:rsidR="0027498B" w:rsidRPr="00A0247D" w14:paraId="4A5A91EC" w14:textId="77777777" w:rsidTr="009B6A2B">
        <w:tc>
          <w:tcPr>
            <w:tcW w:w="2109" w:type="dxa"/>
          </w:tcPr>
          <w:p w14:paraId="3DD28F0C" w14:textId="469D4BCB" w:rsidR="0027498B" w:rsidRDefault="0027498B" w:rsidP="0027498B">
            <w:pPr>
              <w:ind w:left="517"/>
              <w:rPr>
                <w:bCs/>
                <w:lang w:eastAsia="zh-CN"/>
              </w:rPr>
            </w:pPr>
            <w:r>
              <w:rPr>
                <w:bCs/>
                <w:lang w:eastAsia="zh-CN"/>
              </w:rPr>
              <w:t>Apple</w:t>
            </w:r>
          </w:p>
        </w:tc>
        <w:tc>
          <w:tcPr>
            <w:tcW w:w="7847" w:type="dxa"/>
          </w:tcPr>
          <w:p w14:paraId="785E4C64" w14:textId="77777777" w:rsidR="0027498B" w:rsidRDefault="0027498B" w:rsidP="0027498B">
            <w:r>
              <w:rPr>
                <w:rFonts w:eastAsiaTheme="minorEastAsia"/>
                <w:bCs/>
                <w:lang w:val="en-GB" w:eastAsia="zh-CN"/>
              </w:rPr>
              <w:t xml:space="preserve">We agreed </w:t>
            </w:r>
            <w:r>
              <w:t>in RAN1#104e meeting</w:t>
            </w:r>
            <w:r>
              <w:rPr>
                <w:rFonts w:eastAsiaTheme="minorEastAsia"/>
                <w:bCs/>
                <w:lang w:val="en-GB" w:eastAsia="zh-CN"/>
              </w:rPr>
              <w:t xml:space="preserve"> CFR includes </w:t>
            </w:r>
            <w:r w:rsidRPr="00A17569">
              <w:rPr>
                <w:rFonts w:eastAsiaTheme="minorEastAsia"/>
                <w:bCs/>
                <w:lang w:eastAsia="zh-CN"/>
              </w:rPr>
              <w:t xml:space="preserve">Starting PRB and the number of </w:t>
            </w:r>
            <w:proofErr w:type="gramStart"/>
            <w:r w:rsidRPr="00A17569">
              <w:rPr>
                <w:rFonts w:eastAsiaTheme="minorEastAsia"/>
                <w:bCs/>
                <w:lang w:eastAsia="zh-CN"/>
              </w:rPr>
              <w:t xml:space="preserve">PRBs </w:t>
            </w:r>
            <w:r>
              <w:rPr>
                <w:rFonts w:eastAsiaTheme="minorEastAsia"/>
                <w:bCs/>
                <w:lang w:eastAsia="zh-CN"/>
              </w:rPr>
              <w:t>,</w:t>
            </w:r>
            <w:proofErr w:type="gramEnd"/>
            <w:r>
              <w:rPr>
                <w:rFonts w:eastAsiaTheme="minorEastAsia"/>
                <w:bCs/>
                <w:lang w:eastAsia="zh-CN"/>
              </w:rPr>
              <w:t xml:space="preserve"> </w:t>
            </w:r>
            <w:r w:rsidRPr="00AA012B">
              <w:t>One PDSCH-config for MBS</w:t>
            </w:r>
            <w:r>
              <w:t>,</w:t>
            </w:r>
            <w:r w:rsidRPr="00AA012B">
              <w:t xml:space="preserve"> One PD</w:t>
            </w:r>
            <w:r>
              <w:t>C</w:t>
            </w:r>
            <w:r w:rsidRPr="00AA012B">
              <w:t>CH-config for MBS</w:t>
            </w:r>
            <w:r>
              <w:t xml:space="preserve">, </w:t>
            </w:r>
            <w:r w:rsidRPr="00AA012B">
              <w:t>SPS-config(s) for MBS</w:t>
            </w:r>
            <w:r>
              <w:t xml:space="preserve">. The CFR is the basis of MBS. If </w:t>
            </w:r>
            <w:proofErr w:type="spellStart"/>
            <w:r w:rsidRPr="00A0247D">
              <w:rPr>
                <w:i/>
                <w:iCs/>
                <w:lang w:val="en-GB"/>
              </w:rPr>
              <w:t>cfr</w:t>
            </w:r>
            <w:proofErr w:type="spellEnd"/>
            <w:r w:rsidRPr="00A0247D">
              <w:rPr>
                <w:i/>
                <w:iCs/>
                <w:lang w:val="en-GB"/>
              </w:rPr>
              <w:t>-Config-Multicast</w:t>
            </w:r>
            <w:r w:rsidRPr="00A0247D">
              <w:rPr>
                <w:lang w:val="en-GB"/>
              </w:rPr>
              <w:t xml:space="preserve"> </w:t>
            </w:r>
            <w:r>
              <w:t xml:space="preserve">is not configured, that means nothing is configured for MBS. No parameter is representing the MBS is configured. Mandating </w:t>
            </w:r>
            <w:proofErr w:type="spellStart"/>
            <w:r w:rsidRPr="00A0247D">
              <w:rPr>
                <w:i/>
                <w:iCs/>
                <w:lang w:val="en-GB"/>
              </w:rPr>
              <w:t>cfr</w:t>
            </w:r>
            <w:proofErr w:type="spellEnd"/>
            <w:r w:rsidRPr="00A0247D">
              <w:rPr>
                <w:i/>
                <w:iCs/>
                <w:lang w:val="en-GB"/>
              </w:rPr>
              <w:t>-Config-</w:t>
            </w:r>
            <w:proofErr w:type="gramStart"/>
            <w:r w:rsidRPr="00A0247D">
              <w:rPr>
                <w:i/>
                <w:iCs/>
                <w:lang w:val="en-GB"/>
              </w:rPr>
              <w:t>Multicast</w:t>
            </w:r>
            <w:r w:rsidRPr="00A0247D">
              <w:rPr>
                <w:lang w:val="en-GB"/>
              </w:rPr>
              <w:t xml:space="preserve"> </w:t>
            </w:r>
            <w:r>
              <w:rPr>
                <w:lang w:val="en-GB"/>
              </w:rPr>
              <w:t xml:space="preserve"> configuration</w:t>
            </w:r>
            <w:proofErr w:type="gramEnd"/>
            <w:r>
              <w:rPr>
                <w:lang w:val="en-GB"/>
              </w:rPr>
              <w:t xml:space="preserve"> for MBS </w:t>
            </w:r>
            <w:r>
              <w:t xml:space="preserve">doesn’t restrict the network implementation. If network doesn’t support </w:t>
            </w:r>
            <w:proofErr w:type="gramStart"/>
            <w:r>
              <w:t xml:space="preserve">MBS,  </w:t>
            </w:r>
            <w:proofErr w:type="spellStart"/>
            <w:r w:rsidRPr="00A0247D">
              <w:rPr>
                <w:i/>
                <w:iCs/>
                <w:lang w:val="en-GB"/>
              </w:rPr>
              <w:t>cfr</w:t>
            </w:r>
            <w:proofErr w:type="spellEnd"/>
            <w:proofErr w:type="gramEnd"/>
            <w:r w:rsidRPr="00A0247D">
              <w:rPr>
                <w:i/>
                <w:iCs/>
                <w:lang w:val="en-GB"/>
              </w:rPr>
              <w:t>-Config-Multicast</w:t>
            </w:r>
            <w:r w:rsidRPr="00A0247D">
              <w:rPr>
                <w:lang w:val="en-GB"/>
              </w:rPr>
              <w:t xml:space="preserve"> </w:t>
            </w:r>
            <w:r>
              <w:t>doesn’t need to be configured.</w:t>
            </w:r>
          </w:p>
          <w:p w14:paraId="54A59276" w14:textId="77777777" w:rsidR="0027498B" w:rsidRPr="00A17569" w:rsidRDefault="0027498B" w:rsidP="0027498B">
            <w:pPr>
              <w:rPr>
                <w:rFonts w:eastAsiaTheme="minorEastAsia"/>
                <w:bCs/>
                <w:lang w:eastAsia="zh-CN"/>
              </w:rPr>
            </w:pPr>
            <w:r>
              <w:rPr>
                <w:rFonts w:eastAsiaTheme="minorEastAsia"/>
                <w:bCs/>
              </w:rPr>
              <w:t xml:space="preserve">For the sub-bullet, if </w:t>
            </w:r>
            <w:proofErr w:type="spellStart"/>
            <w:r w:rsidRPr="00A0247D">
              <w:rPr>
                <w:i/>
                <w:iCs/>
                <w:lang w:val="en-GB"/>
              </w:rPr>
              <w:t>cfr</w:t>
            </w:r>
            <w:proofErr w:type="spellEnd"/>
            <w:r w:rsidRPr="00A0247D">
              <w:rPr>
                <w:i/>
                <w:iCs/>
                <w:lang w:val="en-GB"/>
              </w:rPr>
              <w:t>-Config-Multicast</w:t>
            </w:r>
            <w:r>
              <w:rPr>
                <w:rFonts w:eastAsiaTheme="minorEastAsia"/>
                <w:bCs/>
              </w:rPr>
              <w:t xml:space="preserve"> and </w:t>
            </w:r>
            <w:proofErr w:type="spellStart"/>
            <w:r w:rsidRPr="00A0247D">
              <w:rPr>
                <w:i/>
                <w:iCs/>
                <w:lang w:val="en-GB"/>
              </w:rPr>
              <w:t>locationAndBandwidth</w:t>
            </w:r>
            <w:proofErr w:type="spellEnd"/>
            <w:r w:rsidRPr="00A0247D">
              <w:rPr>
                <w:i/>
                <w:iCs/>
                <w:lang w:val="en-GB"/>
              </w:rPr>
              <w:t>-Multicast</w:t>
            </w:r>
            <w:r w:rsidRPr="00A0247D">
              <w:rPr>
                <w:lang w:val="en-GB"/>
              </w:rPr>
              <w:t xml:space="preserve"> </w:t>
            </w:r>
            <w:r>
              <w:rPr>
                <w:lang w:val="en-GB"/>
              </w:rPr>
              <w:t xml:space="preserve">are cell-specific configured, then the default value doesn’t make sense, as different UE has different dedicated BWP. But if these RRC parameters are UE-specific configured, then default value as unicast BWP is feasible. </w:t>
            </w:r>
            <w:r>
              <w:rPr>
                <w:rFonts w:eastAsiaTheme="minorEastAsia"/>
                <w:bCs/>
              </w:rPr>
              <w:t>According to instruction on RRC parameter discussion, which is copied below, these parameters should be UE-specific.</w:t>
            </w:r>
          </w:p>
          <w:p w14:paraId="1EABF641" w14:textId="0C916203" w:rsidR="0027498B" w:rsidRDefault="0027498B" w:rsidP="0027498B">
            <w:pPr>
              <w:rPr>
                <w:rFonts w:eastAsiaTheme="minorEastAsia"/>
                <w:bCs/>
                <w:lang w:eastAsia="zh-CN"/>
              </w:rPr>
            </w:pPr>
            <w:r>
              <w:rPr>
                <w:rFonts w:eastAsiaTheme="minorEastAsia"/>
                <w:bCs/>
                <w:lang w:eastAsia="zh-CN"/>
              </w:rPr>
              <w:lastRenderedPageBreak/>
              <w:t>So we don’t see any issue to agree this proposal.</w:t>
            </w:r>
          </w:p>
          <w:p w14:paraId="51C6954D" w14:textId="4612E9C3" w:rsidR="0027498B" w:rsidRPr="0027498B" w:rsidRDefault="0027498B" w:rsidP="0027498B">
            <w:pPr>
              <w:pStyle w:val="ListParagraph"/>
              <w:numPr>
                <w:ilvl w:val="0"/>
                <w:numId w:val="123"/>
              </w:numPr>
              <w:rPr>
                <w:rFonts w:eastAsiaTheme="minorEastAsia"/>
                <w:bCs/>
                <w:lang w:val="en-GB" w:eastAsia="zh-CN"/>
              </w:rPr>
            </w:pPr>
            <w:r w:rsidRPr="00252293">
              <w:rPr>
                <w:lang w:eastAsia="zh-CN"/>
              </w:rPr>
              <w:t xml:space="preserve">Column N (UE-specific, Cell-specific): </w:t>
            </w:r>
            <w:r w:rsidRPr="0027498B">
              <w:rPr>
                <w:lang w:val="en-GB" w:eastAsia="zh-CN"/>
              </w:rPr>
              <w:t xml:space="preserve">Set column N to "cell-specific" </w:t>
            </w:r>
            <w:r w:rsidRPr="0027498B">
              <w:rPr>
                <w:u w:val="single"/>
                <w:lang w:val="en-GB" w:eastAsia="zh-CN"/>
              </w:rPr>
              <w:t>only</w:t>
            </w:r>
            <w:r w:rsidRPr="0027498B">
              <w:rPr>
                <w:lang w:val="en-GB" w:eastAsia="zh-CN"/>
              </w:rPr>
              <w:t xml:space="preserve"> if the parameter is required during initial access or in IDLE/INACTIVE. Preferably mention this also in column J (Description) or in P (Comment). RAN2 will put only those in the </w:t>
            </w:r>
            <w:proofErr w:type="spellStart"/>
            <w:r w:rsidRPr="0027498B">
              <w:rPr>
                <w:lang w:val="en-GB" w:eastAsia="zh-CN"/>
              </w:rPr>
              <w:t>xxxCommon</w:t>
            </w:r>
            <w:proofErr w:type="spellEnd"/>
            <w:r w:rsidRPr="0027498B">
              <w:rPr>
                <w:lang w:val="en-GB" w:eastAsia="zh-CN"/>
              </w:rPr>
              <w:t xml:space="preserve"> IEs. </w:t>
            </w:r>
          </w:p>
        </w:tc>
      </w:tr>
      <w:tr w:rsidR="00714057" w:rsidRPr="00A0247D" w14:paraId="41958516" w14:textId="77777777" w:rsidTr="009B6A2B">
        <w:tc>
          <w:tcPr>
            <w:tcW w:w="2109" w:type="dxa"/>
          </w:tcPr>
          <w:p w14:paraId="1D90522C" w14:textId="7650029E" w:rsidR="00714057" w:rsidRDefault="00714057" w:rsidP="00714057">
            <w:pPr>
              <w:ind w:left="517"/>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7" w:type="dxa"/>
          </w:tcPr>
          <w:p w14:paraId="44AD25F2" w14:textId="76816A85" w:rsidR="00714057" w:rsidRDefault="00714057" w:rsidP="00714057">
            <w:pPr>
              <w:rPr>
                <w:rFonts w:eastAsiaTheme="minorEastAsia"/>
                <w:bCs/>
                <w:lang w:val="en-GB" w:eastAsia="zh-CN"/>
              </w:rPr>
            </w:pPr>
            <w:r>
              <w:rPr>
                <w:rFonts w:eastAsiaTheme="minorEastAsia"/>
                <w:bCs/>
                <w:lang w:val="en-GB" w:eastAsia="zh-CN"/>
              </w:rPr>
              <w:t xml:space="preserve">Ok with the sub-bullet. No need to mandate NW to configure something as stated as in the main bullet. </w:t>
            </w:r>
          </w:p>
        </w:tc>
      </w:tr>
      <w:tr w:rsidR="00E368DB" w:rsidRPr="00A0247D" w14:paraId="1AD729E1" w14:textId="77777777" w:rsidTr="009B6A2B">
        <w:tc>
          <w:tcPr>
            <w:tcW w:w="2109" w:type="dxa"/>
          </w:tcPr>
          <w:p w14:paraId="7AA23FFD" w14:textId="4E9831E5" w:rsidR="00E368DB" w:rsidRDefault="00E368DB" w:rsidP="00E368DB">
            <w:pPr>
              <w:ind w:left="517"/>
              <w:rPr>
                <w:bCs/>
                <w:lang w:eastAsia="zh-CN"/>
              </w:rPr>
            </w:pPr>
            <w:r w:rsidRPr="005A2496">
              <w:rPr>
                <w:bCs/>
                <w:color w:val="FF0000"/>
                <w:lang w:eastAsia="zh-CN"/>
              </w:rPr>
              <w:t>Moderator</w:t>
            </w:r>
          </w:p>
        </w:tc>
        <w:tc>
          <w:tcPr>
            <w:tcW w:w="7847" w:type="dxa"/>
          </w:tcPr>
          <w:p w14:paraId="3FBEFBC7" w14:textId="77777777" w:rsidR="00E368DB" w:rsidRPr="005A2496" w:rsidRDefault="00E368DB" w:rsidP="00E368DB">
            <w:pPr>
              <w:rPr>
                <w:rFonts w:eastAsiaTheme="minorEastAsia"/>
                <w:bCs/>
                <w:color w:val="FF0000"/>
                <w:lang w:val="en-GB" w:eastAsia="zh-CN"/>
              </w:rPr>
            </w:pPr>
            <w:r w:rsidRPr="005A2496">
              <w:rPr>
                <w:rFonts w:eastAsiaTheme="minorEastAsia" w:hint="eastAsia"/>
                <w:bCs/>
                <w:color w:val="FF0000"/>
                <w:lang w:val="en-GB" w:eastAsia="zh-CN"/>
              </w:rPr>
              <w:t>C</w:t>
            </w:r>
            <w:r w:rsidRPr="005A2496">
              <w:rPr>
                <w:rFonts w:eastAsiaTheme="minorEastAsia"/>
                <w:bCs/>
                <w:color w:val="FF0000"/>
                <w:lang w:val="en-GB" w:eastAsia="zh-CN"/>
              </w:rPr>
              <w:t xml:space="preserve">onsidering we need to resolve the FFS of the default value of </w:t>
            </w:r>
            <w:proofErr w:type="spellStart"/>
            <w:r w:rsidRPr="005A2496">
              <w:rPr>
                <w:i/>
                <w:iCs/>
                <w:color w:val="FF0000"/>
                <w:lang w:val="en-GB"/>
              </w:rPr>
              <w:t>locationAndBandwidth</w:t>
            </w:r>
            <w:proofErr w:type="spellEnd"/>
            <w:r w:rsidRPr="005A2496">
              <w:rPr>
                <w:i/>
                <w:iCs/>
                <w:color w:val="FF0000"/>
                <w:lang w:val="en-GB"/>
              </w:rPr>
              <w:t>-Multicast</w:t>
            </w:r>
            <w:r w:rsidRPr="005A2496">
              <w:rPr>
                <w:color w:val="FF0000"/>
                <w:lang w:val="en-GB"/>
              </w:rPr>
              <w:t xml:space="preserve"> for RRC parameter list discussion, I suggest we at least agree the following updated proposal, and leave whether </w:t>
            </w:r>
            <w:proofErr w:type="spellStart"/>
            <w:r w:rsidRPr="005A2496">
              <w:rPr>
                <w:i/>
                <w:iCs/>
                <w:color w:val="FF0000"/>
                <w:lang w:val="en-GB"/>
              </w:rPr>
              <w:t>cfr</w:t>
            </w:r>
            <w:proofErr w:type="spellEnd"/>
            <w:r w:rsidRPr="005A2496">
              <w:rPr>
                <w:i/>
                <w:iCs/>
                <w:color w:val="FF0000"/>
                <w:lang w:val="en-GB"/>
              </w:rPr>
              <w:t>-Config-Multicast</w:t>
            </w:r>
            <w:r w:rsidRPr="005A2496">
              <w:rPr>
                <w:color w:val="FF0000"/>
                <w:lang w:val="en-GB"/>
              </w:rPr>
              <w:t xml:space="preserve"> is mandatory to RAN2</w:t>
            </w:r>
            <w:r>
              <w:rPr>
                <w:color w:val="FF0000"/>
                <w:lang w:val="en-GB"/>
              </w:rPr>
              <w:t>, and we will not discuss this in RAN1</w:t>
            </w:r>
            <w:r w:rsidRPr="005A2496">
              <w:rPr>
                <w:color w:val="FF0000"/>
                <w:lang w:val="en-GB"/>
              </w:rPr>
              <w:t>.</w:t>
            </w:r>
          </w:p>
          <w:p w14:paraId="1CCDD61D" w14:textId="77777777" w:rsidR="00E368DB" w:rsidRPr="005A2496" w:rsidRDefault="00E368DB" w:rsidP="00E368DB">
            <w:pPr>
              <w:rPr>
                <w:b/>
                <w:bCs/>
                <w:color w:val="FF0000"/>
                <w:lang w:val="en-GB"/>
              </w:rPr>
            </w:pPr>
            <w:r w:rsidRPr="005A2496">
              <w:rPr>
                <w:b/>
                <w:bCs/>
                <w:color w:val="FF0000"/>
                <w:highlight w:val="yellow"/>
                <w:lang w:val="en-GB"/>
              </w:rPr>
              <w:t>Initial Proposal 1-2a:</w:t>
            </w:r>
            <w:r w:rsidRPr="005A2496">
              <w:rPr>
                <w:b/>
                <w:bCs/>
                <w:color w:val="FF0000"/>
                <w:lang w:val="en-GB"/>
              </w:rPr>
              <w:t xml:space="preserve"> </w:t>
            </w:r>
          </w:p>
          <w:p w14:paraId="1F9BE1B1" w14:textId="77777777" w:rsidR="00E368DB" w:rsidRPr="005A2496" w:rsidRDefault="00E368DB" w:rsidP="00E368DB">
            <w:pPr>
              <w:tabs>
                <w:tab w:val="num" w:pos="1440"/>
                <w:tab w:val="num" w:pos="2880"/>
              </w:tabs>
              <w:textAlignment w:val="auto"/>
              <w:rPr>
                <w:color w:val="FF0000"/>
                <w:lang w:val="en-GB"/>
              </w:rPr>
            </w:pPr>
            <w:r w:rsidRPr="005A2496">
              <w:rPr>
                <w:color w:val="FF0000"/>
                <w:lang w:val="en-GB"/>
              </w:rPr>
              <w:t>If</w:t>
            </w:r>
            <w:r w:rsidRPr="005A2496">
              <w:rPr>
                <w:i/>
                <w:iCs/>
                <w:color w:val="FF0000"/>
                <w:lang w:val="en-GB"/>
              </w:rPr>
              <w:t xml:space="preserve"> </w:t>
            </w:r>
            <w:proofErr w:type="spellStart"/>
            <w:r w:rsidRPr="005A2496">
              <w:rPr>
                <w:i/>
                <w:iCs/>
                <w:color w:val="FF0000"/>
                <w:lang w:val="en-GB"/>
              </w:rPr>
              <w:t>locationAndBandwidth</w:t>
            </w:r>
            <w:proofErr w:type="spellEnd"/>
            <w:r w:rsidRPr="005A2496">
              <w:rPr>
                <w:i/>
                <w:iCs/>
                <w:color w:val="FF0000"/>
                <w:lang w:val="en-GB"/>
              </w:rPr>
              <w:t>-Multicast</w:t>
            </w:r>
            <w:r w:rsidRPr="005A2496">
              <w:rPr>
                <w:color w:val="FF0000"/>
                <w:lang w:val="en-GB"/>
              </w:rPr>
              <w:t xml:space="preserve"> is not configured in a </w:t>
            </w:r>
            <w:proofErr w:type="spellStart"/>
            <w:r w:rsidRPr="005A2496">
              <w:rPr>
                <w:i/>
                <w:iCs/>
                <w:color w:val="FF0000"/>
                <w:lang w:val="en-GB"/>
              </w:rPr>
              <w:t>cfr</w:t>
            </w:r>
            <w:proofErr w:type="spellEnd"/>
            <w:r w:rsidRPr="005A2496">
              <w:rPr>
                <w:i/>
                <w:iCs/>
                <w:color w:val="FF0000"/>
                <w:lang w:val="en-GB"/>
              </w:rPr>
              <w:t>-Config-Multicast</w:t>
            </w:r>
            <w:r w:rsidRPr="005A2496">
              <w:rPr>
                <w:color w:val="FF0000"/>
                <w:lang w:val="en-GB"/>
              </w:rPr>
              <w:t xml:space="preserve">, the default value is the </w:t>
            </w:r>
            <w:proofErr w:type="spellStart"/>
            <w:r w:rsidRPr="005A2496">
              <w:rPr>
                <w:i/>
                <w:iCs/>
                <w:color w:val="FF0000"/>
                <w:lang w:val="en-GB"/>
              </w:rPr>
              <w:t>locationAndBandwidth</w:t>
            </w:r>
            <w:proofErr w:type="spellEnd"/>
            <w:r w:rsidRPr="005A2496">
              <w:rPr>
                <w:color w:val="FF0000"/>
                <w:lang w:val="en-GB"/>
              </w:rPr>
              <w:t xml:space="preserve"> of the DL BWP in which the </w:t>
            </w:r>
            <w:proofErr w:type="spellStart"/>
            <w:r w:rsidRPr="005A2496">
              <w:rPr>
                <w:i/>
                <w:iCs/>
                <w:color w:val="FF0000"/>
                <w:lang w:val="en-GB"/>
              </w:rPr>
              <w:t>cfr</w:t>
            </w:r>
            <w:proofErr w:type="spellEnd"/>
            <w:r w:rsidRPr="005A2496">
              <w:rPr>
                <w:i/>
                <w:iCs/>
                <w:color w:val="FF0000"/>
                <w:lang w:val="en-GB"/>
              </w:rPr>
              <w:t>-Config-Multicast</w:t>
            </w:r>
            <w:r w:rsidRPr="005A2496">
              <w:rPr>
                <w:color w:val="FF0000"/>
                <w:lang w:val="en-GB"/>
              </w:rPr>
              <w:t xml:space="preserve"> is configured.</w:t>
            </w:r>
          </w:p>
          <w:p w14:paraId="3D7DB6B6" w14:textId="77777777" w:rsidR="00E368DB" w:rsidRDefault="00E368DB" w:rsidP="00E368DB">
            <w:pPr>
              <w:rPr>
                <w:rFonts w:eastAsiaTheme="minorEastAsia"/>
                <w:bCs/>
                <w:lang w:val="en-GB" w:eastAsia="zh-CN"/>
              </w:rPr>
            </w:pPr>
          </w:p>
        </w:tc>
      </w:tr>
    </w:tbl>
    <w:p w14:paraId="3271C70B" w14:textId="1795F36C" w:rsidR="00C42D92" w:rsidRPr="00541A89" w:rsidRDefault="00C42D92" w:rsidP="005F4917"/>
    <w:p w14:paraId="7BA464B3" w14:textId="73F25272" w:rsidR="00A20C8F" w:rsidRPr="00A0247D" w:rsidRDefault="00047EDE" w:rsidP="00A20C8F">
      <w:pPr>
        <w:pStyle w:val="Heading3"/>
      </w:pPr>
      <w:r>
        <w:t>Final</w:t>
      </w:r>
      <w:r w:rsidR="00A20C8F" w:rsidRPr="00A0247D">
        <w:t xml:space="preserve"> Proposals</w:t>
      </w:r>
      <w:r>
        <w:t xml:space="preserve"> for check</w:t>
      </w:r>
    </w:p>
    <w:p w14:paraId="6D040495" w14:textId="77777777" w:rsidR="00A20C8F" w:rsidRPr="005A2496" w:rsidRDefault="00A20C8F" w:rsidP="00A20C8F">
      <w:pPr>
        <w:rPr>
          <w:b/>
          <w:bCs/>
          <w:color w:val="FF0000"/>
          <w:lang w:val="en-GB"/>
        </w:rPr>
      </w:pPr>
      <w:r w:rsidRPr="0031149A">
        <w:rPr>
          <w:b/>
          <w:bCs/>
          <w:highlight w:val="yellow"/>
          <w:lang w:val="en-GB"/>
        </w:rPr>
        <w:t>Initial Proposal 1-2a:</w:t>
      </w:r>
      <w:r w:rsidRPr="0031149A">
        <w:rPr>
          <w:b/>
          <w:bCs/>
          <w:lang w:val="en-GB"/>
        </w:rPr>
        <w:t xml:space="preserve"> </w:t>
      </w:r>
    </w:p>
    <w:p w14:paraId="6EA847AE" w14:textId="3C9FA35F" w:rsidR="00612901" w:rsidRPr="00B74215" w:rsidRDefault="00A20C8F" w:rsidP="00A20C8F">
      <w:pPr>
        <w:rPr>
          <w:lang w:val="en-GB"/>
        </w:rPr>
      </w:pPr>
      <w:r w:rsidRPr="00B74215">
        <w:rPr>
          <w:lang w:val="en-GB"/>
        </w:rPr>
        <w:t>If</w:t>
      </w:r>
      <w:r w:rsidRPr="00B74215">
        <w:rPr>
          <w:i/>
          <w:iCs/>
          <w:lang w:val="en-GB"/>
        </w:rPr>
        <w:t xml:space="preserve"> </w:t>
      </w:r>
      <w:proofErr w:type="spellStart"/>
      <w:r w:rsidRPr="00B74215">
        <w:rPr>
          <w:i/>
          <w:iCs/>
          <w:lang w:val="en-GB"/>
        </w:rPr>
        <w:t>locationAndBandwidth</w:t>
      </w:r>
      <w:proofErr w:type="spellEnd"/>
      <w:r w:rsidRPr="00B74215">
        <w:rPr>
          <w:i/>
          <w:iCs/>
          <w:lang w:val="en-GB"/>
        </w:rPr>
        <w:t>-Multicast</w:t>
      </w:r>
      <w:r w:rsidRPr="00B74215">
        <w:rPr>
          <w:lang w:val="en-GB"/>
        </w:rPr>
        <w:t xml:space="preserve"> is not configured in a </w:t>
      </w:r>
      <w:proofErr w:type="spellStart"/>
      <w:r w:rsidRPr="00B74215">
        <w:rPr>
          <w:i/>
          <w:iCs/>
          <w:lang w:val="en-GB"/>
        </w:rPr>
        <w:t>cfr</w:t>
      </w:r>
      <w:proofErr w:type="spellEnd"/>
      <w:r w:rsidRPr="00B74215">
        <w:rPr>
          <w:i/>
          <w:iCs/>
          <w:lang w:val="en-GB"/>
        </w:rPr>
        <w:t>-Config-Multicast</w:t>
      </w:r>
      <w:r w:rsidRPr="00B74215">
        <w:rPr>
          <w:lang w:val="en-GB"/>
        </w:rPr>
        <w:t xml:space="preserve">, the default value is the </w:t>
      </w:r>
      <w:proofErr w:type="spellStart"/>
      <w:r w:rsidRPr="00B74215">
        <w:rPr>
          <w:i/>
          <w:iCs/>
          <w:lang w:val="en-GB"/>
        </w:rPr>
        <w:t>locationAndBandwidth</w:t>
      </w:r>
      <w:proofErr w:type="spellEnd"/>
      <w:r w:rsidRPr="00B74215">
        <w:rPr>
          <w:lang w:val="en-GB"/>
        </w:rPr>
        <w:t xml:space="preserve"> of the DL BWP in which the </w:t>
      </w:r>
      <w:proofErr w:type="spellStart"/>
      <w:r w:rsidRPr="00B74215">
        <w:rPr>
          <w:i/>
          <w:iCs/>
          <w:lang w:val="en-GB"/>
        </w:rPr>
        <w:t>cfr</w:t>
      </w:r>
      <w:proofErr w:type="spellEnd"/>
      <w:r w:rsidRPr="00B74215">
        <w:rPr>
          <w:i/>
          <w:iCs/>
          <w:lang w:val="en-GB"/>
        </w:rPr>
        <w:t>-Config-Multicast</w:t>
      </w:r>
      <w:r w:rsidRPr="00B74215">
        <w:rPr>
          <w:lang w:val="en-GB"/>
        </w:rPr>
        <w:t xml:space="preserve"> is configured.</w:t>
      </w:r>
    </w:p>
    <w:p w14:paraId="534B5A50" w14:textId="0CD490FF" w:rsidR="00A20C8F" w:rsidRDefault="00A20C8F" w:rsidP="00A20C8F">
      <w:pPr>
        <w:rPr>
          <w:color w:val="FF0000"/>
          <w:lang w:val="en-GB"/>
        </w:rPr>
      </w:pPr>
    </w:p>
    <w:p w14:paraId="51E9D269" w14:textId="77777777" w:rsidR="00C9721A" w:rsidRPr="00A0247D" w:rsidRDefault="00C9721A" w:rsidP="00C9721A">
      <w:pPr>
        <w:rPr>
          <w:lang w:val="en-GB"/>
        </w:rPr>
      </w:pPr>
    </w:p>
    <w:p w14:paraId="3C2C3600" w14:textId="77777777" w:rsidR="00DE0C85" w:rsidRPr="00A0247D" w:rsidRDefault="00DE0C85" w:rsidP="00DE0C85">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C9721A" w:rsidRPr="00A0247D" w14:paraId="07439F23" w14:textId="77777777" w:rsidTr="00452642">
        <w:tc>
          <w:tcPr>
            <w:tcW w:w="2109" w:type="dxa"/>
            <w:tcBorders>
              <w:top w:val="single" w:sz="4" w:space="0" w:color="auto"/>
              <w:left w:val="single" w:sz="4" w:space="0" w:color="auto"/>
              <w:bottom w:val="single" w:sz="4" w:space="0" w:color="auto"/>
              <w:right w:val="single" w:sz="4" w:space="0" w:color="auto"/>
            </w:tcBorders>
          </w:tcPr>
          <w:p w14:paraId="4FC02A53" w14:textId="77777777" w:rsidR="00C9721A" w:rsidRPr="00A0247D" w:rsidRDefault="00C9721A" w:rsidP="0045264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1A248D0B" w14:textId="77777777" w:rsidR="00C9721A" w:rsidRPr="00A0247D" w:rsidRDefault="00C9721A" w:rsidP="00452642">
            <w:pPr>
              <w:jc w:val="center"/>
              <w:rPr>
                <w:b/>
                <w:lang w:eastAsia="zh-CN"/>
              </w:rPr>
            </w:pPr>
            <w:r w:rsidRPr="00A0247D">
              <w:rPr>
                <w:b/>
                <w:lang w:eastAsia="zh-CN"/>
              </w:rPr>
              <w:t>Comment</w:t>
            </w:r>
          </w:p>
        </w:tc>
      </w:tr>
      <w:tr w:rsidR="00C9721A" w:rsidRPr="00A0247D" w14:paraId="5809923B" w14:textId="77777777" w:rsidTr="00452642">
        <w:tc>
          <w:tcPr>
            <w:tcW w:w="2109" w:type="dxa"/>
            <w:tcBorders>
              <w:top w:val="single" w:sz="4" w:space="0" w:color="auto"/>
              <w:left w:val="single" w:sz="4" w:space="0" w:color="auto"/>
              <w:bottom w:val="single" w:sz="4" w:space="0" w:color="auto"/>
              <w:right w:val="single" w:sz="4" w:space="0" w:color="auto"/>
            </w:tcBorders>
          </w:tcPr>
          <w:p w14:paraId="483CC7C6" w14:textId="34971C14" w:rsidR="00C9721A" w:rsidRPr="00A0247D" w:rsidRDefault="00330A71" w:rsidP="00452642">
            <w:pPr>
              <w:jc w:val="left"/>
              <w:rPr>
                <w:bCs/>
                <w:lang w:eastAsia="zh-CN"/>
              </w:rPr>
            </w:pPr>
            <w:r>
              <w:rPr>
                <w:rFonts w:hint="eastAsia"/>
                <w:bCs/>
                <w:lang w:eastAsia="zh-CN"/>
              </w:rPr>
              <w:t>T</w:t>
            </w:r>
            <w:r>
              <w:rPr>
                <w:bCs/>
                <w:lang w:eastAsia="zh-CN"/>
              </w:rPr>
              <w:t>D Tech, Chengdu TD Tech</w:t>
            </w:r>
          </w:p>
        </w:tc>
        <w:tc>
          <w:tcPr>
            <w:tcW w:w="7847" w:type="dxa"/>
            <w:tcBorders>
              <w:top w:val="single" w:sz="4" w:space="0" w:color="auto"/>
              <w:left w:val="single" w:sz="4" w:space="0" w:color="auto"/>
              <w:bottom w:val="single" w:sz="4" w:space="0" w:color="auto"/>
              <w:right w:val="single" w:sz="4" w:space="0" w:color="auto"/>
            </w:tcBorders>
          </w:tcPr>
          <w:p w14:paraId="5EC8CA66" w14:textId="078AB7CC" w:rsidR="00C9721A" w:rsidRPr="00A0247D" w:rsidRDefault="00330A71" w:rsidP="00452642">
            <w:pPr>
              <w:jc w:val="left"/>
              <w:rPr>
                <w:bCs/>
                <w:lang w:val="en-GB" w:eastAsia="zh-CN"/>
              </w:rPr>
            </w:pPr>
            <w:r>
              <w:rPr>
                <w:rFonts w:hint="eastAsia"/>
                <w:bCs/>
                <w:lang w:val="en-GB" w:eastAsia="zh-CN"/>
              </w:rPr>
              <w:t>o</w:t>
            </w:r>
            <w:r>
              <w:rPr>
                <w:bCs/>
                <w:lang w:val="en-GB" w:eastAsia="zh-CN"/>
              </w:rPr>
              <w:t>k</w:t>
            </w:r>
          </w:p>
        </w:tc>
      </w:tr>
    </w:tbl>
    <w:p w14:paraId="51CB499F" w14:textId="77777777" w:rsidR="00A20C8F" w:rsidRPr="00A20C8F" w:rsidRDefault="00A20C8F" w:rsidP="00A20C8F">
      <w:pPr>
        <w:rPr>
          <w:lang w:val="en-GB"/>
        </w:rPr>
      </w:pPr>
    </w:p>
    <w:p w14:paraId="0064DB08" w14:textId="16FAFA16" w:rsidR="007A452E" w:rsidRPr="00A0247D" w:rsidRDefault="00712E0E" w:rsidP="00712E0E">
      <w:pPr>
        <w:pStyle w:val="Heading2"/>
      </w:pPr>
      <w:r w:rsidRPr="00A0247D">
        <w:t xml:space="preserve">Issue#1-3) </w:t>
      </w:r>
      <w:r w:rsidR="007A452E" w:rsidRPr="00A0247D">
        <w:t>Configuration of G-</w:t>
      </w:r>
      <w:r w:rsidR="007F04B8" w:rsidRPr="00A0247D">
        <w:t>CS-</w:t>
      </w:r>
      <w:r w:rsidR="007A452E" w:rsidRPr="00A0247D">
        <w:t>RNTI(s)</w:t>
      </w:r>
      <w:r w:rsidR="00E92B0A">
        <w:t xml:space="preserve"> (Closed)</w:t>
      </w:r>
    </w:p>
    <w:p w14:paraId="66BE095D" w14:textId="77777777" w:rsidR="00B43B21" w:rsidRPr="00A0247D" w:rsidRDefault="00B43B21" w:rsidP="00BF77B7">
      <w:pPr>
        <w:pStyle w:val="Heading3"/>
        <w:rPr>
          <w:lang w:eastAsia="zh-CN"/>
        </w:rPr>
      </w:pPr>
      <w:r w:rsidRPr="00A0247D">
        <w:rPr>
          <w:lang w:eastAsia="zh-CN"/>
        </w:rPr>
        <w:t>Summary</w:t>
      </w:r>
    </w:p>
    <w:p w14:paraId="0F081E98" w14:textId="4BFC73FE" w:rsidR="00906254" w:rsidRPr="00A0247D" w:rsidRDefault="000A4D95" w:rsidP="00906254">
      <w:pPr>
        <w:rPr>
          <w:lang w:val="en-GB"/>
        </w:rPr>
      </w:pPr>
      <w:r w:rsidRPr="00A0247D">
        <w:rPr>
          <w:lang w:eastAsia="zh-CN"/>
        </w:rPr>
        <w:t xml:space="preserve">For multicast of RRC_CONNECTED UEs, </w:t>
      </w:r>
      <w:r w:rsidR="00906254" w:rsidRPr="00A0247D">
        <w:rPr>
          <w:lang w:eastAsia="zh-CN"/>
        </w:rPr>
        <w:t xml:space="preserve">we have agreed in last meeting the G-RNTI(s) </w:t>
      </w:r>
      <w:r w:rsidR="00906254" w:rsidRPr="00A0247D">
        <w:rPr>
          <w:lang w:eastAsia="x-none"/>
        </w:rPr>
        <w:t>is/are configured</w:t>
      </w:r>
      <w:r w:rsidR="00906254" w:rsidRPr="00A0247D">
        <w:rPr>
          <w:lang w:eastAsia="zh-CN"/>
        </w:rPr>
        <w:t xml:space="preserve"> </w:t>
      </w:r>
      <w:r w:rsidR="00906254" w:rsidRPr="00A0247D">
        <w:rPr>
          <w:lang w:eastAsia="x-none"/>
        </w:rPr>
        <w:t>per serving cell</w:t>
      </w:r>
      <w:r w:rsidR="00906254" w:rsidRPr="00A0247D">
        <w:rPr>
          <w:lang w:eastAsia="zh-CN"/>
        </w:rPr>
        <w:t xml:space="preserve">, similar issue for G-CS-RNTI(s) need to be decided. </w:t>
      </w:r>
      <w:r w:rsidR="00906254" w:rsidRPr="00A0247D">
        <w:rPr>
          <w:lang w:val="en-GB"/>
        </w:rPr>
        <w:t>4</w:t>
      </w:r>
      <w:r w:rsidRPr="00A0247D">
        <w:rPr>
          <w:lang w:val="en-GB"/>
        </w:rPr>
        <w:t xml:space="preserve"> compan</w:t>
      </w:r>
      <w:r w:rsidR="00906254" w:rsidRPr="00A0247D">
        <w:rPr>
          <w:lang w:val="en-GB"/>
        </w:rPr>
        <w:t>ies</w:t>
      </w:r>
      <w:r w:rsidR="00891BE8" w:rsidRPr="00A0247D">
        <w:rPr>
          <w:lang w:val="en-GB"/>
        </w:rPr>
        <w:t xml:space="preserve"> </w:t>
      </w:r>
      <w:r w:rsidRPr="00A0247D">
        <w:rPr>
          <w:lang w:val="en-GB"/>
        </w:rPr>
        <w:t xml:space="preserve">propose </w:t>
      </w:r>
      <w:r w:rsidR="00906254" w:rsidRPr="00A0247D">
        <w:rPr>
          <w:lang w:val="en-GB"/>
        </w:rPr>
        <w:t xml:space="preserve">the G-CS-RNTI(s) is/are configured per serving cell, while one company [Ericsson] proposes the G-CS-RNTI(s) is/are configured per cell group. Moderator suggests </w:t>
      </w:r>
      <w:r w:rsidR="00906254" w:rsidRPr="00A0247D">
        <w:rPr>
          <w:b/>
          <w:bCs/>
          <w:lang w:val="en-GB"/>
        </w:rPr>
        <w:t>initial proposal 1-</w:t>
      </w:r>
      <w:r w:rsidR="00F839B8" w:rsidRPr="00A0247D">
        <w:rPr>
          <w:b/>
          <w:bCs/>
          <w:lang w:val="en-GB"/>
        </w:rPr>
        <w:t>3a</w:t>
      </w:r>
      <w:r w:rsidR="00906254" w:rsidRPr="00A0247D">
        <w:rPr>
          <w:lang w:val="en-GB"/>
        </w:rPr>
        <w:t>.</w:t>
      </w:r>
    </w:p>
    <w:p w14:paraId="78AF8FA7" w14:textId="77777777" w:rsidR="00684F9A" w:rsidRPr="00A0247D" w:rsidRDefault="00684F9A" w:rsidP="00906254">
      <w:pPr>
        <w:rPr>
          <w:lang w:val="en-GB"/>
        </w:rPr>
      </w:pPr>
    </w:p>
    <w:p w14:paraId="60D915C1" w14:textId="77777777" w:rsidR="00CD011D" w:rsidRPr="00A0247D" w:rsidRDefault="00CD011D" w:rsidP="00CD011D">
      <w:pPr>
        <w:pStyle w:val="Heading3"/>
      </w:pPr>
      <w:r w:rsidRPr="00A0247D">
        <w:t>1st Round Proposals</w:t>
      </w:r>
    </w:p>
    <w:p w14:paraId="2793F824" w14:textId="553F995B" w:rsidR="00132177" w:rsidRPr="00A0247D" w:rsidRDefault="00132177" w:rsidP="00132177">
      <w:pPr>
        <w:rPr>
          <w:b/>
          <w:bCs/>
          <w:lang w:val="en-GB"/>
        </w:rPr>
      </w:pPr>
      <w:r w:rsidRPr="00A0247D">
        <w:rPr>
          <w:b/>
          <w:bCs/>
          <w:highlight w:val="yellow"/>
          <w:lang w:val="en-GB"/>
        </w:rPr>
        <w:t>Initial Proposal 1-</w:t>
      </w:r>
      <w:r w:rsidR="00F839B8" w:rsidRPr="00A0247D">
        <w:rPr>
          <w:b/>
          <w:bCs/>
          <w:highlight w:val="yellow"/>
          <w:lang w:val="en-GB"/>
        </w:rPr>
        <w:t>3a</w:t>
      </w:r>
      <w:r w:rsidRPr="00A0247D">
        <w:rPr>
          <w:b/>
          <w:bCs/>
          <w:highlight w:val="yellow"/>
          <w:lang w:val="en-GB"/>
        </w:rPr>
        <w:t>:</w:t>
      </w:r>
      <w:r w:rsidRPr="00A0247D">
        <w:rPr>
          <w:b/>
          <w:bCs/>
          <w:lang w:val="en-GB"/>
        </w:rPr>
        <w:t xml:space="preserve"> </w:t>
      </w:r>
    </w:p>
    <w:p w14:paraId="0F1BF9C0" w14:textId="32274522" w:rsidR="00132177" w:rsidRPr="00A0247D" w:rsidRDefault="00132177" w:rsidP="00906254">
      <w:pPr>
        <w:rPr>
          <w:lang w:val="en-GB"/>
        </w:rPr>
      </w:pPr>
      <w:r w:rsidRPr="00A0247D">
        <w:rPr>
          <w:lang w:val="en-GB"/>
        </w:rPr>
        <w:t>For multicast of RRC_CONNECTED UEs, the G-CS-RNTI(s) is/are configured per serving cell.</w:t>
      </w:r>
    </w:p>
    <w:p w14:paraId="65DF466A" w14:textId="4391BBF8" w:rsidR="000A4D95" w:rsidRPr="00A0247D" w:rsidRDefault="000A4D95" w:rsidP="0087423A">
      <w:pPr>
        <w:rPr>
          <w:lang w:val="en-GB"/>
        </w:rPr>
      </w:pPr>
    </w:p>
    <w:p w14:paraId="322F0223" w14:textId="77777777" w:rsidR="00CE53BC" w:rsidRPr="00A0247D" w:rsidRDefault="00CE53BC" w:rsidP="00CE53BC">
      <w:pPr>
        <w:rPr>
          <w:lang w:val="en-GB"/>
        </w:rPr>
      </w:pPr>
    </w:p>
    <w:p w14:paraId="5071CEC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3079E3C" w14:textId="77777777" w:rsidTr="00BE0B09">
        <w:tc>
          <w:tcPr>
            <w:tcW w:w="2122" w:type="dxa"/>
            <w:tcBorders>
              <w:top w:val="single" w:sz="4" w:space="0" w:color="auto"/>
              <w:left w:val="single" w:sz="4" w:space="0" w:color="auto"/>
              <w:bottom w:val="single" w:sz="4" w:space="0" w:color="auto"/>
              <w:right w:val="single" w:sz="4" w:space="0" w:color="auto"/>
            </w:tcBorders>
          </w:tcPr>
          <w:p w14:paraId="3917A9B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D705D5" w14:textId="77777777" w:rsidR="00CE53BC" w:rsidRPr="00A0247D" w:rsidRDefault="00CE53BC" w:rsidP="00BE0B09">
            <w:pPr>
              <w:jc w:val="center"/>
              <w:rPr>
                <w:b/>
                <w:lang w:eastAsia="zh-CN"/>
              </w:rPr>
            </w:pPr>
            <w:r w:rsidRPr="00A0247D">
              <w:rPr>
                <w:b/>
                <w:lang w:eastAsia="zh-CN"/>
              </w:rPr>
              <w:t>Comment</w:t>
            </w:r>
          </w:p>
        </w:tc>
      </w:tr>
      <w:tr w:rsidR="00CE53BC" w:rsidRPr="00A0247D" w14:paraId="03BC7065" w14:textId="77777777" w:rsidTr="00BE0B09">
        <w:tc>
          <w:tcPr>
            <w:tcW w:w="2122" w:type="dxa"/>
            <w:tcBorders>
              <w:top w:val="single" w:sz="4" w:space="0" w:color="auto"/>
              <w:left w:val="single" w:sz="4" w:space="0" w:color="auto"/>
              <w:bottom w:val="single" w:sz="4" w:space="0" w:color="auto"/>
              <w:right w:val="single" w:sz="4" w:space="0" w:color="auto"/>
            </w:tcBorders>
          </w:tcPr>
          <w:p w14:paraId="364E462E" w14:textId="2897D5FE" w:rsidR="00CE53BC" w:rsidRPr="00A0247D" w:rsidRDefault="0002085B" w:rsidP="00BE0B09">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73E71924" w14:textId="3B5B7509" w:rsidR="00CE53BC" w:rsidRPr="00A0247D" w:rsidRDefault="0002085B" w:rsidP="00BE0B09">
            <w:pPr>
              <w:jc w:val="left"/>
              <w:rPr>
                <w:bCs/>
                <w:lang w:val="en-GB" w:eastAsia="zh-CN"/>
              </w:rPr>
            </w:pPr>
            <w:r>
              <w:rPr>
                <w:bCs/>
                <w:lang w:val="en-GB" w:eastAsia="zh-CN"/>
              </w:rPr>
              <w:t>Agree.</w:t>
            </w:r>
          </w:p>
        </w:tc>
      </w:tr>
      <w:tr w:rsidR="006A3747" w:rsidRPr="00A0247D" w14:paraId="1AEB93B9" w14:textId="77777777" w:rsidTr="00BE0B09">
        <w:tc>
          <w:tcPr>
            <w:tcW w:w="2122" w:type="dxa"/>
            <w:tcBorders>
              <w:top w:val="single" w:sz="4" w:space="0" w:color="auto"/>
              <w:left w:val="single" w:sz="4" w:space="0" w:color="auto"/>
              <w:bottom w:val="single" w:sz="4" w:space="0" w:color="auto"/>
              <w:right w:val="single" w:sz="4" w:space="0" w:color="auto"/>
            </w:tcBorders>
          </w:tcPr>
          <w:p w14:paraId="306727B3" w14:textId="338BB605"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06AC3F1" w14:textId="11D2B21D" w:rsidR="006A3747" w:rsidRDefault="006A3747" w:rsidP="006A3747">
            <w:pPr>
              <w:rPr>
                <w:bCs/>
                <w:lang w:val="en-GB" w:eastAsia="zh-CN"/>
              </w:rPr>
            </w:pPr>
            <w:r>
              <w:rPr>
                <w:rFonts w:hint="eastAsia"/>
                <w:bCs/>
                <w:lang w:val="en-GB" w:eastAsia="zh-CN"/>
              </w:rPr>
              <w:t>O</w:t>
            </w:r>
            <w:r>
              <w:rPr>
                <w:bCs/>
                <w:lang w:val="en-GB" w:eastAsia="zh-CN"/>
              </w:rPr>
              <w:t>K with this proposal.</w:t>
            </w:r>
          </w:p>
        </w:tc>
      </w:tr>
      <w:tr w:rsidR="0049719B" w:rsidRPr="00A0247D" w14:paraId="33EA1524" w14:textId="77777777" w:rsidTr="00E56226">
        <w:tc>
          <w:tcPr>
            <w:tcW w:w="2122" w:type="dxa"/>
            <w:tcBorders>
              <w:top w:val="single" w:sz="4" w:space="0" w:color="auto"/>
              <w:left w:val="single" w:sz="4" w:space="0" w:color="auto"/>
              <w:bottom w:val="single" w:sz="4" w:space="0" w:color="auto"/>
              <w:right w:val="single" w:sz="4" w:space="0" w:color="auto"/>
            </w:tcBorders>
          </w:tcPr>
          <w:p w14:paraId="3A09FF7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C9A3B85" w14:textId="77777777" w:rsidR="0049719B" w:rsidRDefault="0049719B" w:rsidP="00E56226">
            <w:pPr>
              <w:rPr>
                <w:bCs/>
                <w:lang w:val="en-GB" w:eastAsia="zh-CN"/>
              </w:rPr>
            </w:pPr>
            <w:r>
              <w:rPr>
                <w:rFonts w:hint="eastAsia"/>
                <w:bCs/>
                <w:lang w:val="en-GB" w:eastAsia="zh-CN"/>
              </w:rPr>
              <w:t>O</w:t>
            </w:r>
            <w:r>
              <w:rPr>
                <w:bCs/>
                <w:lang w:val="en-GB" w:eastAsia="zh-CN"/>
              </w:rPr>
              <w:t>K with this proposal.</w:t>
            </w:r>
          </w:p>
        </w:tc>
      </w:tr>
      <w:tr w:rsidR="0049719B" w:rsidRPr="00A0247D" w14:paraId="51795353" w14:textId="77777777" w:rsidTr="00E56226">
        <w:tc>
          <w:tcPr>
            <w:tcW w:w="2122" w:type="dxa"/>
            <w:tcBorders>
              <w:top w:val="single" w:sz="4" w:space="0" w:color="auto"/>
              <w:left w:val="single" w:sz="4" w:space="0" w:color="auto"/>
              <w:bottom w:val="single" w:sz="4" w:space="0" w:color="auto"/>
              <w:right w:val="single" w:sz="4" w:space="0" w:color="auto"/>
            </w:tcBorders>
          </w:tcPr>
          <w:p w14:paraId="3639C5EB" w14:textId="4DC8142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6A98EB" w14:textId="0FBAAB69" w:rsidR="0049719B" w:rsidRDefault="0049719B" w:rsidP="0049719B">
            <w:pPr>
              <w:rPr>
                <w:bCs/>
                <w:lang w:val="en-GB" w:eastAsia="zh-CN"/>
              </w:rPr>
            </w:pPr>
            <w:r>
              <w:rPr>
                <w:rFonts w:hint="eastAsia"/>
                <w:bCs/>
                <w:lang w:val="en-GB" w:eastAsia="zh-CN"/>
              </w:rPr>
              <w:t>P</w:t>
            </w:r>
            <w:r>
              <w:rPr>
                <w:bCs/>
                <w:lang w:val="en-GB" w:eastAsia="zh-CN"/>
              </w:rPr>
              <w:t>roposal 1-3a: OK.</w:t>
            </w:r>
          </w:p>
        </w:tc>
      </w:tr>
      <w:tr w:rsidR="002333F6" w:rsidRPr="00A0247D" w14:paraId="29B3DC56" w14:textId="77777777" w:rsidTr="00E56226">
        <w:tc>
          <w:tcPr>
            <w:tcW w:w="2122" w:type="dxa"/>
            <w:tcBorders>
              <w:top w:val="single" w:sz="4" w:space="0" w:color="auto"/>
              <w:left w:val="single" w:sz="4" w:space="0" w:color="auto"/>
              <w:bottom w:val="single" w:sz="4" w:space="0" w:color="auto"/>
              <w:right w:val="single" w:sz="4" w:space="0" w:color="auto"/>
            </w:tcBorders>
          </w:tcPr>
          <w:p w14:paraId="2A738AD3" w14:textId="77777777" w:rsidR="002333F6" w:rsidRPr="00A0247D" w:rsidRDefault="002333F6" w:rsidP="00E5622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A18D3B"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49719B" w:rsidRPr="00A0247D" w14:paraId="12B8A8B0" w14:textId="77777777" w:rsidTr="00BE0B09">
        <w:tc>
          <w:tcPr>
            <w:tcW w:w="2122" w:type="dxa"/>
            <w:tcBorders>
              <w:top w:val="single" w:sz="4" w:space="0" w:color="auto"/>
              <w:left w:val="single" w:sz="4" w:space="0" w:color="auto"/>
              <w:bottom w:val="single" w:sz="4" w:space="0" w:color="auto"/>
              <w:right w:val="single" w:sz="4" w:space="0" w:color="auto"/>
            </w:tcBorders>
          </w:tcPr>
          <w:p w14:paraId="269500B0" w14:textId="4B1CBF79" w:rsidR="0049719B" w:rsidRPr="001414E6" w:rsidRDefault="001414E6" w:rsidP="0049719B">
            <w:pPr>
              <w:rPr>
                <w:bCs/>
                <w:lang w:eastAsia="zh-CN"/>
              </w:rPr>
            </w:pPr>
            <w:r w:rsidRPr="001414E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481E21" w14:textId="1F571ADC" w:rsidR="0049719B" w:rsidRPr="001414E6" w:rsidRDefault="001414E6" w:rsidP="0049719B">
            <w:pPr>
              <w:rPr>
                <w:bCs/>
                <w:lang w:val="en-GB" w:eastAsia="zh-CN"/>
              </w:rPr>
            </w:pPr>
            <w:r w:rsidRPr="001414E6">
              <w:rPr>
                <w:rFonts w:eastAsia="MS Mincho"/>
                <w:bCs/>
                <w:lang w:val="en-GB" w:eastAsia="ja-JP"/>
              </w:rPr>
              <w:t>We are fine with the proposal.</w:t>
            </w:r>
          </w:p>
        </w:tc>
      </w:tr>
      <w:tr w:rsidR="00013CB0" w:rsidRPr="00A0247D" w14:paraId="6206C17A" w14:textId="77777777" w:rsidTr="00BE0B09">
        <w:tc>
          <w:tcPr>
            <w:tcW w:w="2122" w:type="dxa"/>
            <w:tcBorders>
              <w:top w:val="single" w:sz="4" w:space="0" w:color="auto"/>
              <w:left w:val="single" w:sz="4" w:space="0" w:color="auto"/>
              <w:bottom w:val="single" w:sz="4" w:space="0" w:color="auto"/>
              <w:right w:val="single" w:sz="4" w:space="0" w:color="auto"/>
            </w:tcBorders>
          </w:tcPr>
          <w:p w14:paraId="39F8A9EF" w14:textId="0005665D" w:rsidR="00013CB0" w:rsidRPr="001414E6"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39BFB5C" w14:textId="6A34BA66" w:rsidR="00013CB0" w:rsidRPr="001414E6"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14:paraId="0B8A8C22" w14:textId="77777777" w:rsidTr="00791E91">
        <w:tc>
          <w:tcPr>
            <w:tcW w:w="2122" w:type="dxa"/>
          </w:tcPr>
          <w:p w14:paraId="768C09C9"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7560542F" w14:textId="77777777" w:rsidR="00791E91" w:rsidRDefault="00791E91" w:rsidP="00E0137A">
            <w:pPr>
              <w:rPr>
                <w:bCs/>
                <w:lang w:val="en-GB" w:eastAsia="zh-CN"/>
              </w:rPr>
            </w:pPr>
            <w:r w:rsidRPr="00396076">
              <w:rPr>
                <w:rFonts w:eastAsia="MS Mincho"/>
                <w:bCs/>
                <w:lang w:val="en-GB" w:eastAsia="ja-JP"/>
              </w:rPr>
              <w:t>We are fine with the proposal.</w:t>
            </w:r>
          </w:p>
        </w:tc>
      </w:tr>
      <w:tr w:rsidR="0088474B" w14:paraId="41C444CA" w14:textId="77777777" w:rsidTr="00791E91">
        <w:tc>
          <w:tcPr>
            <w:tcW w:w="2122" w:type="dxa"/>
          </w:tcPr>
          <w:p w14:paraId="72C8EA10" w14:textId="51650D0F"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20C85DD4" w14:textId="61C7633C"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14:paraId="5AD4AADE" w14:textId="77777777" w:rsidTr="00791E91">
        <w:tc>
          <w:tcPr>
            <w:tcW w:w="2122" w:type="dxa"/>
          </w:tcPr>
          <w:p w14:paraId="7BFF8670" w14:textId="4DEE53C6"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14D56D74" w14:textId="4B10A19B" w:rsidR="00870E73" w:rsidRDefault="00870E73" w:rsidP="00870E73">
            <w:pPr>
              <w:rPr>
                <w:rFonts w:eastAsiaTheme="minorEastAsia"/>
                <w:bCs/>
                <w:lang w:val="en-GB" w:eastAsia="zh-CN"/>
              </w:rPr>
            </w:pPr>
            <w:r>
              <w:rPr>
                <w:rFonts w:hint="eastAsia"/>
                <w:bCs/>
                <w:lang w:val="en-GB" w:eastAsia="zh-CN"/>
              </w:rPr>
              <w:t>s</w:t>
            </w:r>
            <w:r>
              <w:rPr>
                <w:bCs/>
                <w:lang w:val="en-GB" w:eastAsia="zh-CN"/>
              </w:rPr>
              <w:t>upport</w:t>
            </w:r>
          </w:p>
        </w:tc>
      </w:tr>
      <w:tr w:rsidR="00FE7527" w14:paraId="040CA0D6" w14:textId="77777777" w:rsidTr="00791E91">
        <w:tc>
          <w:tcPr>
            <w:tcW w:w="2122" w:type="dxa"/>
          </w:tcPr>
          <w:p w14:paraId="0274D504" w14:textId="6E3662E3" w:rsidR="00FE7527" w:rsidRDefault="00FE7527" w:rsidP="00FE7527">
            <w:pPr>
              <w:rPr>
                <w:bCs/>
                <w:lang w:eastAsia="zh-CN"/>
              </w:rPr>
            </w:pPr>
            <w:r>
              <w:rPr>
                <w:rFonts w:eastAsia="MS Mincho"/>
                <w:bCs/>
                <w:lang w:eastAsia="ja-JP"/>
              </w:rPr>
              <w:t>MediaTek</w:t>
            </w:r>
          </w:p>
        </w:tc>
        <w:tc>
          <w:tcPr>
            <w:tcW w:w="7840" w:type="dxa"/>
          </w:tcPr>
          <w:p w14:paraId="571CB9B1" w14:textId="377C9706" w:rsidR="00FE7527" w:rsidRDefault="00FE7527" w:rsidP="00FE7527">
            <w:pPr>
              <w:rPr>
                <w:bCs/>
                <w:lang w:val="en-GB" w:eastAsia="zh-CN"/>
              </w:rPr>
            </w:pPr>
            <w:r>
              <w:rPr>
                <w:rFonts w:eastAsia="MS Mincho"/>
                <w:bCs/>
                <w:lang w:val="en-GB" w:eastAsia="ja-JP"/>
              </w:rPr>
              <w:t>Ok with the proposal.</w:t>
            </w:r>
          </w:p>
        </w:tc>
      </w:tr>
      <w:tr w:rsidR="004449AA" w14:paraId="447150AE" w14:textId="77777777" w:rsidTr="00791E91">
        <w:tc>
          <w:tcPr>
            <w:tcW w:w="2122" w:type="dxa"/>
          </w:tcPr>
          <w:p w14:paraId="51B10F11" w14:textId="76B854DD" w:rsidR="004449AA" w:rsidRDefault="004449AA" w:rsidP="004449AA">
            <w:pPr>
              <w:rPr>
                <w:rFonts w:eastAsia="MS Mincho"/>
                <w:bCs/>
                <w:lang w:eastAsia="ja-JP"/>
              </w:rPr>
            </w:pPr>
            <w:r>
              <w:rPr>
                <w:rFonts w:eastAsiaTheme="minorEastAsia"/>
                <w:bCs/>
                <w:lang w:eastAsia="zh-CN"/>
              </w:rPr>
              <w:t>Samsung</w:t>
            </w:r>
          </w:p>
        </w:tc>
        <w:tc>
          <w:tcPr>
            <w:tcW w:w="7840" w:type="dxa"/>
          </w:tcPr>
          <w:p w14:paraId="109BCF6D" w14:textId="189C965A" w:rsidR="004449AA" w:rsidRDefault="004449AA" w:rsidP="004449AA">
            <w:pPr>
              <w:rPr>
                <w:rFonts w:eastAsia="MS Mincho"/>
                <w:bCs/>
                <w:lang w:val="en-GB" w:eastAsia="ja-JP"/>
              </w:rPr>
            </w:pPr>
            <w:r>
              <w:rPr>
                <w:rFonts w:eastAsiaTheme="minorEastAsia"/>
                <w:bCs/>
                <w:lang w:val="en-GB" w:eastAsia="zh-CN"/>
              </w:rPr>
              <w:t>OK</w:t>
            </w:r>
          </w:p>
        </w:tc>
      </w:tr>
      <w:tr w:rsidR="0066191C" w14:paraId="393B289E" w14:textId="77777777" w:rsidTr="00791E91">
        <w:tc>
          <w:tcPr>
            <w:tcW w:w="2122" w:type="dxa"/>
          </w:tcPr>
          <w:p w14:paraId="646D6EFC" w14:textId="14A5EF40" w:rsidR="0066191C" w:rsidRDefault="0066191C" w:rsidP="004449AA">
            <w:pPr>
              <w:rPr>
                <w:rFonts w:eastAsiaTheme="minorEastAsia"/>
                <w:bCs/>
                <w:lang w:eastAsia="zh-CN"/>
              </w:rPr>
            </w:pPr>
            <w:r>
              <w:rPr>
                <w:rFonts w:hint="eastAsia"/>
                <w:bCs/>
                <w:lang w:eastAsia="zh-CN"/>
              </w:rPr>
              <w:t>CATT</w:t>
            </w:r>
          </w:p>
        </w:tc>
        <w:tc>
          <w:tcPr>
            <w:tcW w:w="7840" w:type="dxa"/>
          </w:tcPr>
          <w:p w14:paraId="5547A96A" w14:textId="3CD82CF0" w:rsidR="0066191C" w:rsidRDefault="0066191C" w:rsidP="004449AA">
            <w:pPr>
              <w:rPr>
                <w:rFonts w:eastAsiaTheme="minorEastAsia"/>
                <w:bCs/>
                <w:lang w:val="en-GB" w:eastAsia="zh-CN"/>
              </w:rPr>
            </w:pPr>
            <w:r>
              <w:rPr>
                <w:rFonts w:hint="eastAsia"/>
                <w:bCs/>
                <w:lang w:val="en-GB" w:eastAsia="zh-CN"/>
              </w:rPr>
              <w:t>Support.</w:t>
            </w:r>
          </w:p>
        </w:tc>
      </w:tr>
      <w:tr w:rsidR="00187EC7" w14:paraId="57169FB4" w14:textId="77777777" w:rsidTr="00187EC7">
        <w:tc>
          <w:tcPr>
            <w:tcW w:w="2122" w:type="dxa"/>
          </w:tcPr>
          <w:p w14:paraId="1981918C"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AB97051" w14:textId="77777777" w:rsidR="00187EC7" w:rsidRDefault="00187EC7" w:rsidP="00F113FB">
            <w:pPr>
              <w:rPr>
                <w:rFonts w:eastAsiaTheme="minorEastAsia"/>
                <w:bCs/>
                <w:lang w:val="en-GB" w:eastAsia="zh-CN"/>
              </w:rPr>
            </w:pPr>
            <w:r>
              <w:rPr>
                <w:rFonts w:eastAsiaTheme="minorEastAsia"/>
                <w:bCs/>
                <w:lang w:val="en-GB" w:eastAsia="zh-CN"/>
              </w:rPr>
              <w:t>We are fine with this proposal</w:t>
            </w:r>
          </w:p>
        </w:tc>
      </w:tr>
      <w:tr w:rsidR="005A2E1E" w14:paraId="4BBD082D" w14:textId="77777777" w:rsidTr="00187EC7">
        <w:tc>
          <w:tcPr>
            <w:tcW w:w="2122" w:type="dxa"/>
          </w:tcPr>
          <w:p w14:paraId="6F094E62" w14:textId="0C656924" w:rsidR="005A2E1E" w:rsidRDefault="005A2E1E" w:rsidP="00F113FB">
            <w:pPr>
              <w:rPr>
                <w:rFonts w:eastAsiaTheme="minorEastAsia"/>
                <w:bCs/>
                <w:lang w:eastAsia="zh-CN"/>
              </w:rPr>
            </w:pPr>
            <w:proofErr w:type="spellStart"/>
            <w:r>
              <w:rPr>
                <w:rFonts w:eastAsiaTheme="minorEastAsia"/>
                <w:bCs/>
                <w:lang w:eastAsia="zh-CN"/>
              </w:rPr>
              <w:t>Futurewei</w:t>
            </w:r>
            <w:proofErr w:type="spellEnd"/>
          </w:p>
        </w:tc>
        <w:tc>
          <w:tcPr>
            <w:tcW w:w="7840" w:type="dxa"/>
          </w:tcPr>
          <w:p w14:paraId="5310EF66" w14:textId="5008C41D" w:rsidR="005A2E1E" w:rsidRDefault="005A2E1E" w:rsidP="00F113FB">
            <w:pPr>
              <w:rPr>
                <w:rFonts w:eastAsiaTheme="minorEastAsia"/>
                <w:bCs/>
                <w:lang w:val="en-GB" w:eastAsia="zh-CN"/>
              </w:rPr>
            </w:pPr>
            <w:r>
              <w:rPr>
                <w:rFonts w:eastAsiaTheme="minorEastAsia"/>
                <w:bCs/>
                <w:lang w:val="en-GB" w:eastAsia="zh-CN"/>
              </w:rPr>
              <w:t>Support</w:t>
            </w:r>
          </w:p>
        </w:tc>
      </w:tr>
      <w:tr w:rsidR="0094612B" w14:paraId="67B3995B" w14:textId="77777777" w:rsidTr="00187EC7">
        <w:tc>
          <w:tcPr>
            <w:tcW w:w="2122" w:type="dxa"/>
          </w:tcPr>
          <w:p w14:paraId="0DCF17FD" w14:textId="55ECBFF7"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5CD80E90" w14:textId="10AEE09E" w:rsidR="0094612B" w:rsidRDefault="0094612B" w:rsidP="00F113FB">
            <w:pPr>
              <w:rPr>
                <w:rFonts w:eastAsiaTheme="minorEastAsia"/>
                <w:bCs/>
                <w:lang w:val="en-GB" w:eastAsia="zh-CN"/>
              </w:rPr>
            </w:pPr>
            <w:r>
              <w:rPr>
                <w:rFonts w:eastAsiaTheme="minorEastAsia"/>
                <w:bCs/>
                <w:lang w:val="en-GB" w:eastAsia="zh-CN"/>
              </w:rPr>
              <w:t>Support</w:t>
            </w:r>
          </w:p>
        </w:tc>
      </w:tr>
      <w:tr w:rsidR="00AC181D" w14:paraId="2298DD59" w14:textId="77777777" w:rsidTr="00187EC7">
        <w:tc>
          <w:tcPr>
            <w:tcW w:w="2122" w:type="dxa"/>
          </w:tcPr>
          <w:p w14:paraId="2119910C" w14:textId="77777777" w:rsidR="00AC181D" w:rsidRDefault="00AC181D" w:rsidP="00F113FB">
            <w:pPr>
              <w:rPr>
                <w:rFonts w:eastAsiaTheme="minorEastAsia"/>
                <w:bCs/>
                <w:lang w:eastAsia="zh-CN"/>
              </w:rPr>
            </w:pPr>
          </w:p>
        </w:tc>
        <w:tc>
          <w:tcPr>
            <w:tcW w:w="7840" w:type="dxa"/>
          </w:tcPr>
          <w:p w14:paraId="6CDE2E08" w14:textId="59E988A6" w:rsidR="00AC181D" w:rsidRDefault="00AC181D" w:rsidP="00F113FB">
            <w:pPr>
              <w:rPr>
                <w:rFonts w:eastAsiaTheme="minorEastAsia"/>
                <w:bCs/>
                <w:lang w:val="en-GB" w:eastAsia="zh-CN"/>
              </w:rPr>
            </w:pPr>
            <w:r>
              <w:rPr>
                <w:rFonts w:eastAsiaTheme="minorEastAsia"/>
                <w:bCs/>
                <w:lang w:val="en-GB" w:eastAsia="zh-CN"/>
              </w:rPr>
              <w:t xml:space="preserve">OK. </w:t>
            </w:r>
          </w:p>
        </w:tc>
      </w:tr>
      <w:tr w:rsidR="00E92B0A" w14:paraId="691415C2" w14:textId="77777777" w:rsidTr="00187EC7">
        <w:tc>
          <w:tcPr>
            <w:tcW w:w="2122" w:type="dxa"/>
          </w:tcPr>
          <w:p w14:paraId="4DF28F31" w14:textId="1CF026F0" w:rsidR="00E92B0A" w:rsidRDefault="00E92B0A"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D6C26A9" w14:textId="20A81878" w:rsidR="00E92B0A" w:rsidRDefault="00E92B0A" w:rsidP="00F113FB">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t has been agreed in the GTW</w:t>
            </w:r>
          </w:p>
        </w:tc>
      </w:tr>
      <w:tr w:rsidR="00D60887" w14:paraId="54410225" w14:textId="77777777" w:rsidTr="00187EC7">
        <w:tc>
          <w:tcPr>
            <w:tcW w:w="2122" w:type="dxa"/>
          </w:tcPr>
          <w:p w14:paraId="7A44C458" w14:textId="66872AF3" w:rsidR="00D60887" w:rsidRDefault="00D60887" w:rsidP="00D60887">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3B2D4F1E" w14:textId="6A87A9EE" w:rsidR="00D60887" w:rsidRDefault="00D60887" w:rsidP="00D60887">
            <w:pPr>
              <w:rPr>
                <w:rFonts w:eastAsiaTheme="minorEastAsia"/>
                <w:bCs/>
                <w:lang w:val="en-GB" w:eastAsia="zh-CN"/>
              </w:rPr>
            </w:pPr>
            <w:r>
              <w:rPr>
                <w:rFonts w:hint="eastAsia"/>
                <w:bCs/>
                <w:lang w:val="en-GB" w:eastAsia="zh-CN"/>
              </w:rPr>
              <w:t>O</w:t>
            </w:r>
            <w:r>
              <w:rPr>
                <w:bCs/>
                <w:lang w:val="en-GB" w:eastAsia="zh-CN"/>
              </w:rPr>
              <w:t>k</w:t>
            </w:r>
          </w:p>
        </w:tc>
      </w:tr>
    </w:tbl>
    <w:p w14:paraId="6F307EF9" w14:textId="77777777" w:rsidR="00CE53BC" w:rsidRPr="00791E91" w:rsidRDefault="00CE53BC" w:rsidP="00CE53BC">
      <w:pPr>
        <w:rPr>
          <w:lang w:val="en-GB"/>
        </w:rPr>
      </w:pPr>
    </w:p>
    <w:p w14:paraId="48E4EA77" w14:textId="77777777" w:rsidR="004563BB" w:rsidRPr="00A0247D" w:rsidRDefault="004563BB" w:rsidP="0087423A">
      <w:pPr>
        <w:rPr>
          <w:lang w:val="en-GB"/>
        </w:rPr>
      </w:pPr>
    </w:p>
    <w:p w14:paraId="7AFF5D40" w14:textId="1DCA1869" w:rsidR="0087423A" w:rsidRPr="00A0247D" w:rsidRDefault="00712E0E" w:rsidP="00712E0E">
      <w:pPr>
        <w:pStyle w:val="Heading2"/>
      </w:pPr>
      <w:r w:rsidRPr="00A0247D">
        <w:t xml:space="preserve">Issue#1-4) </w:t>
      </w:r>
      <w:r w:rsidR="0087423A" w:rsidRPr="00A0247D">
        <w:t>Rate matching and TBS determination</w:t>
      </w:r>
      <w:r w:rsidR="00C71A68">
        <w:t xml:space="preserve"> (Closed)</w:t>
      </w:r>
    </w:p>
    <w:p w14:paraId="756498BB" w14:textId="77777777" w:rsidR="0012039D" w:rsidRPr="00A0247D" w:rsidRDefault="0012039D" w:rsidP="00BF77B7">
      <w:pPr>
        <w:pStyle w:val="Heading3"/>
        <w:rPr>
          <w:lang w:eastAsia="zh-CN"/>
        </w:rPr>
      </w:pPr>
      <w:r w:rsidRPr="00A0247D">
        <w:rPr>
          <w:lang w:eastAsia="zh-CN"/>
        </w:rPr>
        <w:t>Summary</w:t>
      </w:r>
    </w:p>
    <w:p w14:paraId="3B68583F" w14:textId="18422C26" w:rsidR="00A73439" w:rsidRPr="00A0247D" w:rsidRDefault="00A73439" w:rsidP="00A73439">
      <w:pPr>
        <w:rPr>
          <w:lang w:eastAsia="zh-CN"/>
        </w:rPr>
      </w:pPr>
      <w:r w:rsidRPr="00A0247D">
        <w:rPr>
          <w:lang w:val="en-GB"/>
        </w:rPr>
        <w:t xml:space="preserve">Regarding rate matching and TBS determination, it was agreed in last meeting to </w:t>
      </w:r>
      <w:r w:rsidR="00040194" w:rsidRPr="00A0247D">
        <w:t>study</w:t>
      </w:r>
      <w:r w:rsidRPr="00A0247D">
        <w:t xml:space="preserve"> the following options for the LBRM/TBS determination for PTP retransmission of multicast.</w:t>
      </w:r>
    </w:p>
    <w:p w14:paraId="2D0E3B02" w14:textId="77777777" w:rsidR="00A73439" w:rsidRPr="00A0247D" w:rsidRDefault="00A73439" w:rsidP="00A73439">
      <w:pPr>
        <w:numPr>
          <w:ilvl w:val="0"/>
          <w:numId w:val="70"/>
        </w:numPr>
        <w:overflowPunct/>
        <w:autoSpaceDE/>
        <w:adjustRightInd/>
        <w:jc w:val="both"/>
        <w:textAlignment w:val="auto"/>
      </w:pPr>
      <w:r w:rsidRPr="00A0247D">
        <w:t>Option 1: based on the LBRM/TBS determination of the PTM initial transmission using same HPID and NDI.</w:t>
      </w:r>
    </w:p>
    <w:p w14:paraId="15FA9891" w14:textId="77777777" w:rsidR="00A73439" w:rsidRPr="00A0247D" w:rsidRDefault="00A73439" w:rsidP="00A73439">
      <w:pPr>
        <w:numPr>
          <w:ilvl w:val="0"/>
          <w:numId w:val="70"/>
        </w:numPr>
        <w:overflowPunct/>
        <w:autoSpaceDE/>
        <w:adjustRightInd/>
        <w:spacing w:after="120"/>
        <w:jc w:val="both"/>
        <w:textAlignment w:val="auto"/>
      </w:pPr>
      <w:r w:rsidRPr="00A0247D">
        <w:t>Option 2: based on the LBRM/TBS determination of the legacy unicast PDSCH transmission.</w:t>
      </w:r>
    </w:p>
    <w:p w14:paraId="033E7F7B" w14:textId="2BD2D0DE" w:rsidR="00BE7B3F" w:rsidRPr="00A0247D" w:rsidRDefault="00A73439" w:rsidP="008E3050">
      <w:pPr>
        <w:jc w:val="both"/>
      </w:pPr>
      <w:r w:rsidRPr="00A0247D">
        <w:rPr>
          <w:lang w:val="en-GB"/>
        </w:rPr>
        <w:t xml:space="preserve">Based on contributions submitted in this meeting, </w:t>
      </w:r>
      <w:del w:id="47" w:author="Wang Fei" w:date="2021-11-12T10:20:00Z">
        <w:r w:rsidR="00D146F2" w:rsidRPr="00A0247D" w:rsidDel="0013629F">
          <w:rPr>
            <w:lang w:val="en-GB"/>
          </w:rPr>
          <w:delText>8</w:delText>
        </w:r>
        <w:r w:rsidRPr="00A0247D" w:rsidDel="0013629F">
          <w:rPr>
            <w:lang w:val="en-GB"/>
          </w:rPr>
          <w:delText xml:space="preserve"> </w:delText>
        </w:r>
      </w:del>
      <w:ins w:id="48" w:author="Wang Fei" w:date="2021-11-12T10:20:00Z">
        <w:r w:rsidR="0013629F">
          <w:rPr>
            <w:lang w:val="en-GB"/>
          </w:rPr>
          <w:t>11</w:t>
        </w:r>
        <w:r w:rsidR="0013629F" w:rsidRPr="00A0247D">
          <w:rPr>
            <w:lang w:val="en-GB"/>
          </w:rPr>
          <w:t xml:space="preserve"> </w:t>
        </w:r>
      </w:ins>
      <w:r w:rsidRPr="00A0247D">
        <w:rPr>
          <w:lang w:val="en-GB"/>
        </w:rPr>
        <w:t xml:space="preserve">companies [CMCC, OPPO, </w:t>
      </w:r>
      <w:r w:rsidR="00E40275" w:rsidRPr="00A0247D">
        <w:rPr>
          <w:lang w:val="en-GB" w:eastAsia="zh-CN"/>
        </w:rPr>
        <w:t>NTT</w:t>
      </w:r>
      <w:r w:rsidR="00E40275" w:rsidRPr="00A0247D">
        <w:t xml:space="preserve"> Docomo</w:t>
      </w:r>
      <w:r w:rsidRPr="00A0247D">
        <w:rPr>
          <w:lang w:val="en-GB"/>
        </w:rPr>
        <w:t>,</w:t>
      </w:r>
      <w:r w:rsidR="00E40275" w:rsidRPr="00A0247D">
        <w:rPr>
          <w:lang w:val="en-GB"/>
        </w:rPr>
        <w:t xml:space="preserve"> Lenovo,</w:t>
      </w:r>
      <w:r w:rsidRPr="00A0247D">
        <w:rPr>
          <w:lang w:val="en-GB"/>
        </w:rPr>
        <w:t xml:space="preserve"> </w:t>
      </w:r>
      <w:r w:rsidR="00E40275" w:rsidRPr="00A0247D">
        <w:rPr>
          <w:lang w:val="en-GB"/>
        </w:rPr>
        <w:t>CATT, Google, QC, Xiaomi</w:t>
      </w:r>
      <w:ins w:id="49" w:author="Wang Fei" w:date="2021-11-12T10:16:00Z">
        <w:r w:rsidR="0013629F">
          <w:rPr>
            <w:lang w:val="en-GB"/>
          </w:rPr>
          <w:t>,</w:t>
        </w:r>
      </w:ins>
      <w:ins w:id="50" w:author="Wang Fei" w:date="2021-11-12T10:17:00Z">
        <w:r w:rsidR="0013629F">
          <w:rPr>
            <w:lang w:val="en-GB"/>
          </w:rPr>
          <w:t xml:space="preserve"> </w:t>
        </w:r>
      </w:ins>
      <w:ins w:id="51" w:author="Wang Fei" w:date="2021-11-12T10:16:00Z">
        <w:r w:rsidR="0013629F">
          <w:rPr>
            <w:lang w:val="en-GB"/>
          </w:rPr>
          <w:t>LG</w:t>
        </w:r>
      </w:ins>
      <w:ins w:id="52" w:author="Wang Fei" w:date="2021-11-12T10:17:00Z">
        <w:r w:rsidR="0013629F">
          <w:rPr>
            <w:lang w:val="en-GB"/>
          </w:rPr>
          <w:t>, MTK</w:t>
        </w:r>
      </w:ins>
      <w:ins w:id="53" w:author="Wang Fei" w:date="2021-11-12T10:20:00Z">
        <w:r w:rsidR="0013629F">
          <w:rPr>
            <w:lang w:val="en-GB"/>
          </w:rPr>
          <w:t>, Nokia</w:t>
        </w:r>
      </w:ins>
      <w:r w:rsidRPr="00A0247D">
        <w:rPr>
          <w:lang w:val="en-GB"/>
        </w:rPr>
        <w:t xml:space="preserve">] prefer option 1, and </w:t>
      </w:r>
      <w:r w:rsidR="00D146F2" w:rsidRPr="00A0247D">
        <w:rPr>
          <w:lang w:val="en-GB"/>
        </w:rPr>
        <w:t>5</w:t>
      </w:r>
      <w:r w:rsidRPr="00A0247D">
        <w:rPr>
          <w:lang w:val="en-GB"/>
        </w:rPr>
        <w:t xml:space="preserve"> companies [vivo, </w:t>
      </w:r>
      <w:proofErr w:type="spellStart"/>
      <w:r w:rsidRPr="00A0247D">
        <w:rPr>
          <w:lang w:val="en-GB"/>
        </w:rPr>
        <w:t>spreadtrum</w:t>
      </w:r>
      <w:proofErr w:type="spellEnd"/>
      <w:r w:rsidRPr="00A0247D">
        <w:rPr>
          <w:lang w:val="en-GB"/>
        </w:rPr>
        <w:t xml:space="preserve">, </w:t>
      </w:r>
      <w:r w:rsidR="00E40275" w:rsidRPr="00A0247D">
        <w:rPr>
          <w:lang w:val="en-GB"/>
        </w:rPr>
        <w:t>Huawei, Samsung, Ericsson</w:t>
      </w:r>
      <w:r w:rsidRPr="00A0247D">
        <w:rPr>
          <w:lang w:val="en-GB"/>
        </w:rPr>
        <w:t>] prefer option 2.</w:t>
      </w:r>
      <w:r w:rsidR="00E40275" w:rsidRPr="00A0247D">
        <w:rPr>
          <w:lang w:val="en-GB"/>
        </w:rPr>
        <w:t xml:space="preserve"> </w:t>
      </w:r>
      <w:r w:rsidR="00BE7B3F" w:rsidRPr="00A0247D">
        <w:rPr>
          <w:lang w:val="en-GB"/>
        </w:rPr>
        <w:t>The o</w:t>
      </w:r>
      <w:r w:rsidR="00BE7B3F" w:rsidRPr="00A0247D">
        <w:t>p</w:t>
      </w:r>
      <w:r w:rsidR="00BE7B3F" w:rsidRPr="00A0247D">
        <w:rPr>
          <w:lang w:val="en-GB"/>
        </w:rPr>
        <w:t>ponents of Option 1 argue that it is impossible for UE to determine whether this is PTP retransmission of multicast or unicast PTP transmission especially if the PTM initial transmission is missed by the UE</w:t>
      </w:r>
      <w:r w:rsidR="00114C2F" w:rsidRPr="00A0247D">
        <w:rPr>
          <w:lang w:val="en-GB"/>
        </w:rPr>
        <w:t>, while the proponents of Option 1 argue that it is a rare case that the PTM initial transmission is missed by the UE</w:t>
      </w:r>
      <w:r w:rsidR="00BE7B3F" w:rsidRPr="00A0247D">
        <w:rPr>
          <w:lang w:val="en-GB"/>
        </w:rPr>
        <w:t>. The opponents of Option 2</w:t>
      </w:r>
      <w:r w:rsidR="00114C2F" w:rsidRPr="00A0247D">
        <w:rPr>
          <w:lang w:val="en-GB"/>
        </w:rPr>
        <w:t xml:space="preserve"> argue that UE cannot apply HARQ combining of PTM and PTP retransmission for the same TB since the circular buffer may be different, while some proponents of Option 2 argue that,</w:t>
      </w:r>
      <w:r w:rsidR="00114C2F" w:rsidRPr="00A0247D">
        <w:t xml:space="preserve"> for unicast, the bit positions in the unicast LBRM for the initial transmission and subsequent retransmissions typically do not overlap and different redundancy versions have different size</w:t>
      </w:r>
      <w:r w:rsidR="00DB5AD6" w:rsidRPr="00A0247D">
        <w:t>s, n</w:t>
      </w:r>
      <w:r w:rsidR="00114C2F" w:rsidRPr="00A0247D">
        <w:t>evertheless, a UE is still able to combine them.</w:t>
      </w:r>
      <w:r w:rsidR="008E3050" w:rsidRPr="00A0247D">
        <w:t xml:space="preserve"> One company [ZTE] proposes that in case that a PDSCH is scheduled by DCI format 1_0 with CRC scrambled by C-RNTI transmitted in type-x CSS, configurations for multicast should be used for </w:t>
      </w:r>
      <w:r w:rsidR="008E3050" w:rsidRPr="00A0247D">
        <w:lastRenderedPageBreak/>
        <w:t xml:space="preserve">LBRM and TBS determination, </w:t>
      </w:r>
      <w:r w:rsidR="00040194" w:rsidRPr="00A0247D">
        <w:rPr>
          <w:lang w:eastAsia="zh-CN"/>
        </w:rPr>
        <w:t>o</w:t>
      </w:r>
      <w:r w:rsidR="008E3050" w:rsidRPr="00A0247D">
        <w:t xml:space="preserve">therwise if a PDSCH is scheduled by DCI format with CRC scrambled by C-RNTI transmitted in a search space other than type-x CSS, legacy configurations for unicast should be used for LBRM and TBS determination. One company [QC] thinks if Option 2 is selected, UE is not expected to combine PTM initial and PTP retransmission for the same TB when circular buffer of length </w:t>
      </w:r>
      <w:proofErr w:type="spellStart"/>
      <w:r w:rsidR="008E3050" w:rsidRPr="00A0247D">
        <w:t>N</w:t>
      </w:r>
      <w:r w:rsidR="008E3050" w:rsidRPr="00A0247D">
        <w:rPr>
          <w:vertAlign w:val="subscript"/>
        </w:rPr>
        <w:t>cb</w:t>
      </w:r>
      <w:proofErr w:type="spellEnd"/>
      <w:r w:rsidR="008E3050" w:rsidRPr="00A0247D">
        <w:t xml:space="preserve"> (in 5.4.2 of 38.212) is different.</w:t>
      </w:r>
      <w:r w:rsidR="00165227" w:rsidRPr="00A0247D">
        <w:t xml:space="preserve"> Moderator suggest</w:t>
      </w:r>
      <w:r w:rsidR="00040194" w:rsidRPr="00A0247D">
        <w:t>s</w:t>
      </w:r>
      <w:r w:rsidR="00165227" w:rsidRPr="00A0247D">
        <w:t xml:space="preserve"> </w:t>
      </w:r>
      <w:r w:rsidR="00165227" w:rsidRPr="00A0247D">
        <w:rPr>
          <w:b/>
          <w:bCs/>
        </w:rPr>
        <w:t>initial proposal 1-</w:t>
      </w:r>
      <w:r w:rsidR="00F839B8" w:rsidRPr="00A0247D">
        <w:rPr>
          <w:b/>
          <w:bCs/>
        </w:rPr>
        <w:t>4a</w:t>
      </w:r>
      <w:r w:rsidR="00165227" w:rsidRPr="00A0247D">
        <w:t xml:space="preserve"> to check if it is agreeable.</w:t>
      </w:r>
    </w:p>
    <w:p w14:paraId="187B5422" w14:textId="0C27758E" w:rsidR="003A0647" w:rsidRPr="00A0247D" w:rsidRDefault="003A0647" w:rsidP="008E3050">
      <w:pPr>
        <w:jc w:val="both"/>
        <w:rPr>
          <w:lang w:val="en-GB"/>
        </w:rPr>
      </w:pPr>
    </w:p>
    <w:p w14:paraId="03246921" w14:textId="77777777" w:rsidR="00CD011D" w:rsidRPr="00A0247D" w:rsidRDefault="00CD011D" w:rsidP="00CD011D">
      <w:pPr>
        <w:pStyle w:val="Heading3"/>
      </w:pPr>
      <w:r w:rsidRPr="00A0247D">
        <w:t>1st Round Proposals</w:t>
      </w:r>
    </w:p>
    <w:p w14:paraId="24498F54" w14:textId="6004AF8D" w:rsidR="003C21F2" w:rsidRPr="00A0247D" w:rsidRDefault="003C21F2" w:rsidP="003C21F2">
      <w:pPr>
        <w:rPr>
          <w:b/>
          <w:bCs/>
          <w:lang w:val="en-GB"/>
        </w:rPr>
      </w:pPr>
      <w:r w:rsidRPr="00A0247D">
        <w:rPr>
          <w:b/>
          <w:bCs/>
          <w:highlight w:val="yellow"/>
          <w:lang w:val="en-GB"/>
        </w:rPr>
        <w:t>Initial Proposal 1-</w:t>
      </w:r>
      <w:r w:rsidR="00F839B8" w:rsidRPr="00A0247D">
        <w:rPr>
          <w:b/>
          <w:bCs/>
          <w:highlight w:val="yellow"/>
          <w:lang w:val="en-GB"/>
        </w:rPr>
        <w:t>4a</w:t>
      </w:r>
      <w:r w:rsidRPr="00A0247D">
        <w:rPr>
          <w:b/>
          <w:bCs/>
          <w:highlight w:val="yellow"/>
          <w:lang w:val="en-GB"/>
        </w:rPr>
        <w:t>:</w:t>
      </w:r>
      <w:r w:rsidRPr="00A0247D">
        <w:rPr>
          <w:b/>
          <w:bCs/>
          <w:lang w:val="en-GB"/>
        </w:rPr>
        <w:t xml:space="preserve"> </w:t>
      </w:r>
    </w:p>
    <w:p w14:paraId="7A57CC82" w14:textId="70508D02" w:rsidR="00784924" w:rsidRPr="00A0247D" w:rsidRDefault="00784924" w:rsidP="00EA707D">
      <w:pPr>
        <w:jc w:val="both"/>
        <w:rPr>
          <w:lang w:eastAsia="zh-CN"/>
        </w:rPr>
      </w:pPr>
      <w:r w:rsidRPr="00A0247D">
        <w:t>For the LBRM/TBS determination for PTP retransmission of multicast, Option 2 is supported</w:t>
      </w:r>
      <w:r w:rsidR="00EA707D" w:rsidRPr="00A0247D">
        <w:t xml:space="preserve">. It is up to UE implementation whether or not to combine PTM initial and PTP retransmission for the same TB when circular buffer of length </w:t>
      </w:r>
      <w:proofErr w:type="spellStart"/>
      <w:r w:rsidR="00EA707D" w:rsidRPr="00A0247D">
        <w:t>N</w:t>
      </w:r>
      <w:r w:rsidR="00EA707D" w:rsidRPr="00A0247D">
        <w:rPr>
          <w:vertAlign w:val="subscript"/>
        </w:rPr>
        <w:t>cb</w:t>
      </w:r>
      <w:proofErr w:type="spellEnd"/>
      <w:r w:rsidR="00EA707D" w:rsidRPr="00A0247D">
        <w:t xml:space="preserve"> (in 5.4.2 of 38.212) is different.</w:t>
      </w:r>
    </w:p>
    <w:p w14:paraId="5BF3B180" w14:textId="17BBF5CD" w:rsidR="00784924" w:rsidRPr="00A0247D" w:rsidRDefault="00784924" w:rsidP="00784924">
      <w:pPr>
        <w:numPr>
          <w:ilvl w:val="0"/>
          <w:numId w:val="70"/>
        </w:numPr>
        <w:overflowPunct/>
        <w:autoSpaceDE/>
        <w:adjustRightInd/>
        <w:spacing w:after="120"/>
        <w:jc w:val="both"/>
        <w:textAlignment w:val="auto"/>
      </w:pPr>
      <w:r w:rsidRPr="00A0247D">
        <w:t>Option 2: based on the LBRM/TBS determination of the legacy unicast PDSCH transmission.</w:t>
      </w:r>
    </w:p>
    <w:p w14:paraId="65EE394A" w14:textId="24E55D6C" w:rsidR="00A73439" w:rsidRPr="00A0247D" w:rsidRDefault="00A73439" w:rsidP="0012039D">
      <w:pPr>
        <w:rPr>
          <w:lang w:val="en-GB"/>
        </w:rPr>
      </w:pPr>
    </w:p>
    <w:p w14:paraId="7D545343" w14:textId="77777777" w:rsidR="00CE53BC" w:rsidRPr="00A0247D" w:rsidRDefault="00CE53BC" w:rsidP="00CE53BC">
      <w:pPr>
        <w:rPr>
          <w:lang w:val="en-GB"/>
        </w:rPr>
      </w:pPr>
    </w:p>
    <w:p w14:paraId="270B3956"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76F1CA71" w14:textId="77777777" w:rsidTr="00BE0B09">
        <w:tc>
          <w:tcPr>
            <w:tcW w:w="2122" w:type="dxa"/>
            <w:tcBorders>
              <w:top w:val="single" w:sz="4" w:space="0" w:color="auto"/>
              <w:left w:val="single" w:sz="4" w:space="0" w:color="auto"/>
              <w:bottom w:val="single" w:sz="4" w:space="0" w:color="auto"/>
              <w:right w:val="single" w:sz="4" w:space="0" w:color="auto"/>
            </w:tcBorders>
          </w:tcPr>
          <w:p w14:paraId="74A365C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B84F683" w14:textId="77777777" w:rsidR="00CE53BC" w:rsidRPr="00A0247D" w:rsidRDefault="00CE53BC" w:rsidP="00BE0B09">
            <w:pPr>
              <w:jc w:val="center"/>
              <w:rPr>
                <w:b/>
                <w:lang w:eastAsia="zh-CN"/>
              </w:rPr>
            </w:pPr>
            <w:r w:rsidRPr="00A0247D">
              <w:rPr>
                <w:b/>
                <w:lang w:eastAsia="zh-CN"/>
              </w:rPr>
              <w:t>Comment</w:t>
            </w:r>
          </w:p>
        </w:tc>
      </w:tr>
      <w:tr w:rsidR="00CE53BC" w:rsidRPr="00A0247D" w14:paraId="64D581EF" w14:textId="77777777" w:rsidTr="00BE0B09">
        <w:tc>
          <w:tcPr>
            <w:tcW w:w="2122" w:type="dxa"/>
            <w:tcBorders>
              <w:top w:val="single" w:sz="4" w:space="0" w:color="auto"/>
              <w:left w:val="single" w:sz="4" w:space="0" w:color="auto"/>
              <w:bottom w:val="single" w:sz="4" w:space="0" w:color="auto"/>
              <w:right w:val="single" w:sz="4" w:space="0" w:color="auto"/>
            </w:tcBorders>
          </w:tcPr>
          <w:p w14:paraId="34F03C80" w14:textId="3EA5AD4A"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EB60637" w14:textId="77777777" w:rsidR="00CE53BC" w:rsidRDefault="0002085B" w:rsidP="00BE0B09">
            <w:pPr>
              <w:jc w:val="left"/>
              <w:rPr>
                <w:bCs/>
                <w:lang w:val="en-GB" w:eastAsia="zh-CN"/>
              </w:rPr>
            </w:pPr>
            <w:r>
              <w:rPr>
                <w:bCs/>
                <w:lang w:val="en-GB" w:eastAsia="zh-CN"/>
              </w:rPr>
              <w:t xml:space="preserve">We </w:t>
            </w:r>
            <w:r w:rsidR="005416A5">
              <w:rPr>
                <w:bCs/>
                <w:lang w:val="en-GB" w:eastAsia="zh-CN"/>
              </w:rPr>
              <w:t xml:space="preserve">don’t support Option 2 as the soft-combining can’t be performed by UE for the PTM initial transmission and PTP retransmission. In that sense, why not always use PTM for retransmission? </w:t>
            </w:r>
          </w:p>
          <w:p w14:paraId="7F4DC041" w14:textId="6DA270FD" w:rsidR="005416A5" w:rsidRPr="00A0247D" w:rsidRDefault="005416A5" w:rsidP="00BE0B09">
            <w:pPr>
              <w:jc w:val="left"/>
              <w:rPr>
                <w:bCs/>
                <w:lang w:val="en-GB" w:eastAsia="zh-CN"/>
              </w:rPr>
            </w:pPr>
            <w:r>
              <w:rPr>
                <w:bCs/>
                <w:lang w:val="en-GB" w:eastAsia="zh-CN"/>
              </w:rPr>
              <w:t xml:space="preserve">Furthermore, at least for the first DCI format, which has same size as fallback DCI, should be quite reliable. Hence, the problem that missing the group-common DCI format leads to ambiguity to determine whether the current PTP retransmission is for a unicast or multicast is not a typical case. </w:t>
            </w:r>
          </w:p>
        </w:tc>
      </w:tr>
      <w:tr w:rsidR="0049719B" w:rsidRPr="00A0247D" w14:paraId="3BB82B0E" w14:textId="77777777" w:rsidTr="00E56226">
        <w:tc>
          <w:tcPr>
            <w:tcW w:w="2122" w:type="dxa"/>
            <w:tcBorders>
              <w:top w:val="single" w:sz="4" w:space="0" w:color="auto"/>
              <w:left w:val="single" w:sz="4" w:space="0" w:color="auto"/>
              <w:bottom w:val="single" w:sz="4" w:space="0" w:color="auto"/>
              <w:right w:val="single" w:sz="4" w:space="0" w:color="auto"/>
            </w:tcBorders>
          </w:tcPr>
          <w:p w14:paraId="6EB887CB"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E78E6" w14:textId="77777777" w:rsidR="0049719B" w:rsidRDefault="0049719B" w:rsidP="00E56226">
            <w:pPr>
              <w:jc w:val="left"/>
              <w:rPr>
                <w:bCs/>
                <w:lang w:val="en-GB" w:eastAsia="zh-CN"/>
              </w:rPr>
            </w:pPr>
            <w:r>
              <w:rPr>
                <w:bCs/>
                <w:lang w:val="en-GB" w:eastAsia="zh-CN"/>
              </w:rPr>
              <w:t xml:space="preserve">After checking companies’ contributions, it seems companies still can’t converge on either option. We think our proposal can be a compromised solution for companies, i.e., differentiating Option1 and Option2 by </w:t>
            </w:r>
            <w:proofErr w:type="spellStart"/>
            <w:r>
              <w:rPr>
                <w:bCs/>
                <w:lang w:val="en-GB" w:eastAsia="zh-CN"/>
              </w:rPr>
              <w:t>searchspace</w:t>
            </w:r>
            <w:proofErr w:type="spellEnd"/>
            <w:r>
              <w:rPr>
                <w:bCs/>
                <w:lang w:val="en-GB" w:eastAsia="zh-CN"/>
              </w:rPr>
              <w:t xml:space="preserve"> type. If only PTM and PTP retransmission of multicast can be transmitted in type-x CSS, then for PDSCH scheduled in type-x CSS, multicast configuration should be used to determine the </w:t>
            </w:r>
            <w:r w:rsidRPr="008355F2">
              <w:rPr>
                <w:bCs/>
                <w:lang w:val="en-GB" w:eastAsia="zh-CN"/>
              </w:rPr>
              <w:t>LBRM/TBS</w:t>
            </w:r>
            <w:r>
              <w:rPr>
                <w:bCs/>
                <w:lang w:val="en-GB" w:eastAsia="zh-CN"/>
              </w:rPr>
              <w:t>; for PDSCH scheduled in other types of SS, unicast configuration should be applied. Thus, we propose the following</w:t>
            </w:r>
          </w:p>
          <w:p w14:paraId="4FB0D6A9" w14:textId="77777777" w:rsidR="0049719B" w:rsidRDefault="0049719B" w:rsidP="00E56226">
            <w:pPr>
              <w:spacing w:before="0" w:after="180" w:line="240" w:lineRule="auto"/>
            </w:pPr>
            <w:r>
              <w:rPr>
                <w:b/>
                <w:i/>
                <w:lang w:val="en-GB"/>
              </w:rPr>
              <w:t>Proposal</w:t>
            </w:r>
            <w:r>
              <w:rPr>
                <w:i/>
                <w:lang w:val="en-GB"/>
              </w:rPr>
              <w:t xml:space="preserve">: </w:t>
            </w:r>
            <w:r>
              <w:rPr>
                <w:i/>
              </w:rPr>
              <w:t>For LBRM and TBS determination for PTP retransmission of multicast</w:t>
            </w:r>
            <w:r>
              <w:rPr>
                <w:rFonts w:hint="eastAsia"/>
                <w:i/>
              </w:rPr>
              <w:t xml:space="preserve">, </w:t>
            </w:r>
          </w:p>
          <w:p w14:paraId="4E27F9B2" w14:textId="77777777" w:rsidR="0049719B" w:rsidRDefault="0049719B" w:rsidP="00610E40">
            <w:pPr>
              <w:pStyle w:val="ListParagraph"/>
              <w:widowControl w:val="0"/>
              <w:numPr>
                <w:ilvl w:val="0"/>
                <w:numId w:val="110"/>
              </w:numPr>
              <w:spacing w:before="0" w:after="120" w:line="240" w:lineRule="auto"/>
              <w:rPr>
                <w:i/>
                <w:iCs/>
                <w:szCs w:val="20"/>
              </w:rPr>
            </w:pPr>
            <w:r>
              <w:rPr>
                <w:i/>
                <w:iCs/>
                <w:szCs w:val="20"/>
              </w:rPr>
              <w:t xml:space="preserve">In case that a PDSCH is scheduled by DCI format with CRC scrambled by C-RNTI transmitted in type-x CSS, configurations for multicast should be used for LBRM and TBS determination. </w:t>
            </w:r>
          </w:p>
          <w:p w14:paraId="6EA2F582" w14:textId="77777777" w:rsidR="0049719B" w:rsidRDefault="0049719B" w:rsidP="00610E40">
            <w:pPr>
              <w:pStyle w:val="ListParagraph"/>
              <w:widowControl w:val="0"/>
              <w:numPr>
                <w:ilvl w:val="0"/>
                <w:numId w:val="110"/>
              </w:numPr>
              <w:spacing w:before="0" w:after="120" w:line="240" w:lineRule="auto"/>
              <w:rPr>
                <w:i/>
                <w:iCs/>
                <w:szCs w:val="20"/>
              </w:rPr>
            </w:pPr>
            <w:r>
              <w:rPr>
                <w:i/>
                <w:iCs/>
                <w:szCs w:val="20"/>
              </w:rPr>
              <w:t xml:space="preserve">Otherwise if a PDSCH is scheduled by DCI format with CRC scrambled by C-RNTI transmitted in a search space other than type-x CSS, legacy configurations for unicast should be used for LBRM and TBS determination. </w:t>
            </w:r>
          </w:p>
          <w:p w14:paraId="7CB15FE1" w14:textId="77777777" w:rsidR="0049719B" w:rsidRDefault="0049719B" w:rsidP="00E56226">
            <w:pPr>
              <w:rPr>
                <w:bCs/>
                <w:lang w:val="en-GB" w:eastAsia="zh-CN"/>
              </w:rPr>
            </w:pPr>
          </w:p>
        </w:tc>
      </w:tr>
      <w:tr w:rsidR="0049719B" w:rsidRPr="00A0247D" w14:paraId="014966EF" w14:textId="77777777" w:rsidTr="00E56226">
        <w:tc>
          <w:tcPr>
            <w:tcW w:w="2122" w:type="dxa"/>
            <w:tcBorders>
              <w:top w:val="single" w:sz="4" w:space="0" w:color="auto"/>
              <w:left w:val="single" w:sz="4" w:space="0" w:color="auto"/>
              <w:bottom w:val="single" w:sz="4" w:space="0" w:color="auto"/>
              <w:right w:val="single" w:sz="4" w:space="0" w:color="auto"/>
            </w:tcBorders>
          </w:tcPr>
          <w:p w14:paraId="44F2F153" w14:textId="1620FF3F"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ECC09F" w14:textId="77777777" w:rsidR="0049719B" w:rsidRDefault="0049719B" w:rsidP="0049719B">
            <w:pPr>
              <w:jc w:val="left"/>
              <w:rPr>
                <w:bCs/>
                <w:lang w:val="en-GB" w:eastAsia="zh-CN"/>
              </w:rPr>
            </w:pPr>
            <w:r>
              <w:rPr>
                <w:rFonts w:hint="eastAsia"/>
                <w:bCs/>
                <w:lang w:val="en-GB" w:eastAsia="zh-CN"/>
              </w:rPr>
              <w:t>P</w:t>
            </w:r>
            <w:r>
              <w:rPr>
                <w:bCs/>
                <w:lang w:val="en-GB" w:eastAsia="zh-CN"/>
              </w:rPr>
              <w:t>roposal 1-4a: Not support Option 2.</w:t>
            </w:r>
          </w:p>
          <w:p w14:paraId="3720D2F2" w14:textId="37A65819" w:rsidR="0049719B" w:rsidRDefault="0049719B" w:rsidP="0049719B">
            <w:pPr>
              <w:rPr>
                <w:bCs/>
                <w:lang w:val="en-GB" w:eastAsia="zh-CN"/>
              </w:rPr>
            </w:pPr>
            <w:r>
              <w:rPr>
                <w:rFonts w:hint="eastAsia"/>
                <w:bCs/>
                <w:lang w:val="en-GB" w:eastAsia="zh-CN"/>
              </w:rPr>
              <w:t>O</w:t>
            </w:r>
            <w:r>
              <w:rPr>
                <w:bCs/>
                <w:lang w:val="en-GB" w:eastAsia="zh-CN"/>
              </w:rPr>
              <w:t xml:space="preserve">ption 1 should be considered for LBRM/TBS determination for PTP </w:t>
            </w:r>
            <w:proofErr w:type="spellStart"/>
            <w:r>
              <w:rPr>
                <w:bCs/>
                <w:lang w:val="en-GB" w:eastAsia="zh-CN"/>
              </w:rPr>
              <w:t>reTx</w:t>
            </w:r>
            <w:proofErr w:type="spellEnd"/>
            <w:r>
              <w:rPr>
                <w:bCs/>
                <w:lang w:val="en-GB" w:eastAsia="zh-CN"/>
              </w:rPr>
              <w:t xml:space="preserve"> of multicast. Missing the initial PTM transmission is quite a rare case by a UE, and it is therefore not be considered missed by all of the UEs in a group for multicast reception.</w:t>
            </w:r>
          </w:p>
        </w:tc>
      </w:tr>
      <w:tr w:rsidR="002333F6" w:rsidRPr="00A0247D" w14:paraId="63017005" w14:textId="77777777" w:rsidTr="00E56226">
        <w:tc>
          <w:tcPr>
            <w:tcW w:w="2122" w:type="dxa"/>
            <w:tcBorders>
              <w:top w:val="single" w:sz="4" w:space="0" w:color="auto"/>
              <w:left w:val="single" w:sz="4" w:space="0" w:color="auto"/>
              <w:bottom w:val="single" w:sz="4" w:space="0" w:color="auto"/>
              <w:right w:val="single" w:sz="4" w:space="0" w:color="auto"/>
            </w:tcBorders>
          </w:tcPr>
          <w:p w14:paraId="7E5789E1"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517811" w14:textId="77777777" w:rsidR="002333F6" w:rsidRDefault="002333F6" w:rsidP="00E56226">
            <w:pPr>
              <w:jc w:val="left"/>
              <w:rPr>
                <w:bCs/>
                <w:lang w:val="en-GB" w:eastAsia="zh-CN"/>
              </w:rPr>
            </w:pPr>
            <w:r>
              <w:rPr>
                <w:bCs/>
                <w:lang w:val="en-GB" w:eastAsia="zh-CN"/>
              </w:rPr>
              <w:t xml:space="preserve">Do not support. We had a lengthy discussion how to determine the LBRM/TBS in previous meeting, i.e. based on unicast BWP or based on CFR. In the end the common understanding is that the LBRM/TBS determination should base on CFR in order to achieve common understanding among UE. I think the same argument should also be applied to this case. It is </w:t>
            </w:r>
            <w:r>
              <w:rPr>
                <w:bCs/>
                <w:lang w:val="en-GB" w:eastAsia="zh-CN"/>
              </w:rPr>
              <w:lastRenderedPageBreak/>
              <w:t>true that initial transmission and retransmission for unicast data have different redundancy version. However, an identical buffer size is used and the maximum TBS is not changed. For option 2, both buffer size and maximum TBS may be different from those MBS UE expects. They are totally different cases.</w:t>
            </w:r>
          </w:p>
          <w:p w14:paraId="737823C7" w14:textId="77777777" w:rsidR="002333F6" w:rsidRDefault="002333F6" w:rsidP="00E56226">
            <w:pPr>
              <w:rPr>
                <w:bCs/>
                <w:lang w:val="en-GB" w:eastAsia="zh-CN"/>
              </w:rPr>
            </w:pPr>
            <w:r>
              <w:rPr>
                <w:bCs/>
                <w:lang w:val="en-GB" w:eastAsia="zh-CN"/>
              </w:rPr>
              <w:t>Besides, it is clear that option 1 is the majority view. Hence it is better to try again with option 1.</w:t>
            </w:r>
          </w:p>
        </w:tc>
      </w:tr>
      <w:tr w:rsidR="00013CB0" w:rsidRPr="00A0247D" w14:paraId="3E00E7EA" w14:textId="77777777" w:rsidTr="00BE0B09">
        <w:tc>
          <w:tcPr>
            <w:tcW w:w="2122" w:type="dxa"/>
            <w:tcBorders>
              <w:top w:val="single" w:sz="4" w:space="0" w:color="auto"/>
              <w:left w:val="single" w:sz="4" w:space="0" w:color="auto"/>
              <w:bottom w:val="single" w:sz="4" w:space="0" w:color="auto"/>
              <w:right w:val="single" w:sz="4" w:space="0" w:color="auto"/>
            </w:tcBorders>
          </w:tcPr>
          <w:p w14:paraId="55DA5527" w14:textId="4991FD37" w:rsidR="00013CB0" w:rsidRPr="002333F6" w:rsidRDefault="00013CB0" w:rsidP="00013CB0">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401A417" w14:textId="00AC0325" w:rsidR="00013CB0" w:rsidRDefault="00013CB0" w:rsidP="00013CB0">
            <w:pPr>
              <w:rPr>
                <w:bCs/>
                <w:lang w:val="en-GB" w:eastAsia="zh-CN"/>
              </w:rPr>
            </w:pPr>
            <w:r>
              <w:rPr>
                <w:rFonts w:hint="eastAsia"/>
                <w:bCs/>
                <w:lang w:val="en-GB" w:eastAsia="zh-CN"/>
              </w:rPr>
              <w:t>S</w:t>
            </w:r>
            <w:r>
              <w:rPr>
                <w:bCs/>
                <w:lang w:val="en-GB" w:eastAsia="zh-CN"/>
              </w:rPr>
              <w:t>upport</w:t>
            </w:r>
          </w:p>
        </w:tc>
      </w:tr>
      <w:tr w:rsidR="00791E91" w:rsidRPr="000946EB" w14:paraId="3B8A187C" w14:textId="77777777" w:rsidTr="00791E91">
        <w:tc>
          <w:tcPr>
            <w:tcW w:w="2122" w:type="dxa"/>
          </w:tcPr>
          <w:p w14:paraId="5CF69B08" w14:textId="77777777" w:rsidR="00791E91" w:rsidRPr="000946EB" w:rsidRDefault="00791E91" w:rsidP="00E0137A">
            <w:pPr>
              <w:rPr>
                <w:rFonts w:eastAsia="Malgun Gothic"/>
                <w:bCs/>
                <w:lang w:eastAsia="ko-KR"/>
              </w:rPr>
            </w:pPr>
            <w:r>
              <w:rPr>
                <w:rFonts w:eastAsia="Malgun Gothic" w:hint="eastAsia"/>
                <w:bCs/>
                <w:lang w:eastAsia="ko-KR"/>
              </w:rPr>
              <w:t xml:space="preserve">LG </w:t>
            </w:r>
            <w:r>
              <w:rPr>
                <w:rFonts w:eastAsia="Malgun Gothic"/>
                <w:bCs/>
                <w:lang w:eastAsia="ko-KR"/>
              </w:rPr>
              <w:t>Electronics</w:t>
            </w:r>
          </w:p>
        </w:tc>
        <w:tc>
          <w:tcPr>
            <w:tcW w:w="7840" w:type="dxa"/>
          </w:tcPr>
          <w:p w14:paraId="7BA672AC" w14:textId="77777777" w:rsidR="00791E91" w:rsidRPr="000946EB" w:rsidRDefault="00791E91" w:rsidP="00E0137A">
            <w:pPr>
              <w:rPr>
                <w:rFonts w:eastAsia="Malgun Gothic"/>
                <w:bCs/>
                <w:lang w:val="en-GB" w:eastAsia="ko-KR"/>
              </w:rPr>
            </w:pPr>
            <w:r>
              <w:rPr>
                <w:rFonts w:eastAsia="Malgun Gothic" w:hint="eastAsia"/>
                <w:bCs/>
                <w:lang w:val="en-GB" w:eastAsia="ko-KR"/>
              </w:rPr>
              <w:t xml:space="preserve">We do not support option 2. </w:t>
            </w:r>
            <w:r>
              <w:rPr>
                <w:rFonts w:eastAsia="Malgun Gothic"/>
                <w:bCs/>
                <w:lang w:val="en-GB" w:eastAsia="ko-KR"/>
              </w:rPr>
              <w:t>We prefer option 1 for soft combining.</w:t>
            </w:r>
          </w:p>
        </w:tc>
      </w:tr>
      <w:tr w:rsidR="0088474B" w:rsidRPr="000946EB" w14:paraId="0722DD8D" w14:textId="77777777" w:rsidTr="00791E91">
        <w:tc>
          <w:tcPr>
            <w:tcW w:w="2122" w:type="dxa"/>
          </w:tcPr>
          <w:p w14:paraId="18213C84" w14:textId="7EE0ECC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4E1B4495" w14:textId="23A5DF1B"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0946EB" w14:paraId="602E59DA" w14:textId="77777777" w:rsidTr="00791E91">
        <w:tc>
          <w:tcPr>
            <w:tcW w:w="2122" w:type="dxa"/>
          </w:tcPr>
          <w:p w14:paraId="73841E81" w14:textId="5049B456" w:rsidR="00870E73" w:rsidRDefault="00870E73" w:rsidP="00E0137A">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E933393" w14:textId="12B48732" w:rsidR="00870E73" w:rsidRDefault="00870E73" w:rsidP="00E0137A">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E7527" w:rsidRPr="000946EB" w14:paraId="778FC37A" w14:textId="77777777" w:rsidTr="00791E91">
        <w:tc>
          <w:tcPr>
            <w:tcW w:w="2122" w:type="dxa"/>
          </w:tcPr>
          <w:p w14:paraId="2775D06F" w14:textId="34848D1B" w:rsidR="00FE7527" w:rsidRDefault="00FE7527" w:rsidP="00FE7527">
            <w:pPr>
              <w:rPr>
                <w:rFonts w:eastAsiaTheme="minorEastAsia"/>
                <w:bCs/>
                <w:lang w:eastAsia="zh-CN"/>
              </w:rPr>
            </w:pPr>
            <w:r>
              <w:rPr>
                <w:bCs/>
                <w:lang w:eastAsia="zh-CN"/>
              </w:rPr>
              <w:t>MediaTek</w:t>
            </w:r>
          </w:p>
        </w:tc>
        <w:tc>
          <w:tcPr>
            <w:tcW w:w="7840" w:type="dxa"/>
          </w:tcPr>
          <w:p w14:paraId="6DC9F382" w14:textId="5C260CE3" w:rsidR="00FE7527" w:rsidRDefault="00FE7527" w:rsidP="00FE7527">
            <w:pPr>
              <w:rPr>
                <w:rFonts w:eastAsiaTheme="minorEastAsia"/>
                <w:bCs/>
                <w:lang w:val="en-GB" w:eastAsia="zh-CN"/>
              </w:rPr>
            </w:pPr>
            <w:r>
              <w:rPr>
                <w:bCs/>
                <w:lang w:val="en-GB" w:eastAsia="zh-CN"/>
              </w:rPr>
              <w:t xml:space="preserve">Not support </w:t>
            </w:r>
            <w:proofErr w:type="spellStart"/>
            <w:r>
              <w:rPr>
                <w:bCs/>
                <w:lang w:val="en-GB" w:eastAsia="zh-CN"/>
              </w:rPr>
              <w:t>Opt</w:t>
            </w:r>
            <w:proofErr w:type="spellEnd"/>
            <w:r>
              <w:rPr>
                <w:bCs/>
                <w:lang w:val="en-GB" w:eastAsia="zh-CN"/>
              </w:rPr>
              <w:t xml:space="preserve"> 2. From UE soft combining perspective, Option 2 is not preferred due to different TBS b/w </w:t>
            </w:r>
            <w:proofErr w:type="spellStart"/>
            <w:r>
              <w:rPr>
                <w:bCs/>
                <w:lang w:val="en-GB" w:eastAsia="zh-CN"/>
              </w:rPr>
              <w:t>InTx</w:t>
            </w:r>
            <w:proofErr w:type="spellEnd"/>
            <w:r>
              <w:rPr>
                <w:bCs/>
                <w:lang w:val="en-GB" w:eastAsia="zh-CN"/>
              </w:rPr>
              <w:t xml:space="preserve"> and </w:t>
            </w:r>
            <w:proofErr w:type="spellStart"/>
            <w:r>
              <w:rPr>
                <w:bCs/>
                <w:lang w:val="en-GB" w:eastAsia="zh-CN"/>
              </w:rPr>
              <w:t>RxTx</w:t>
            </w:r>
            <w:proofErr w:type="spellEnd"/>
            <w:r>
              <w:rPr>
                <w:bCs/>
                <w:lang w:val="en-GB" w:eastAsia="zh-CN"/>
              </w:rPr>
              <w:t xml:space="preserve">. Besides, if the PTP retransmission with C-RNTI for multicast is transmitted in Type-x PDCCH CSS, it is nature to use </w:t>
            </w:r>
            <w:proofErr w:type="spellStart"/>
            <w:r>
              <w:rPr>
                <w:bCs/>
                <w:lang w:val="en-GB" w:eastAsia="zh-CN"/>
              </w:rPr>
              <w:t>Opt</w:t>
            </w:r>
            <w:proofErr w:type="spellEnd"/>
            <w:r>
              <w:rPr>
                <w:bCs/>
                <w:lang w:val="en-GB" w:eastAsia="zh-CN"/>
              </w:rPr>
              <w:t xml:space="preserve"> 1.</w:t>
            </w:r>
          </w:p>
        </w:tc>
      </w:tr>
      <w:tr w:rsidR="004449AA" w:rsidRPr="000946EB" w14:paraId="1192AF42" w14:textId="77777777" w:rsidTr="00791E91">
        <w:tc>
          <w:tcPr>
            <w:tcW w:w="2122" w:type="dxa"/>
          </w:tcPr>
          <w:p w14:paraId="5130B915" w14:textId="25969B99" w:rsidR="004449AA" w:rsidRDefault="004449AA" w:rsidP="004449AA">
            <w:pPr>
              <w:rPr>
                <w:bCs/>
                <w:lang w:eastAsia="zh-CN"/>
              </w:rPr>
            </w:pPr>
            <w:r>
              <w:rPr>
                <w:rFonts w:eastAsiaTheme="minorEastAsia"/>
                <w:bCs/>
                <w:lang w:eastAsia="zh-CN"/>
              </w:rPr>
              <w:t>Samsung</w:t>
            </w:r>
          </w:p>
        </w:tc>
        <w:tc>
          <w:tcPr>
            <w:tcW w:w="7840" w:type="dxa"/>
          </w:tcPr>
          <w:p w14:paraId="1DDBFA2D" w14:textId="77777777" w:rsidR="004449AA" w:rsidRDefault="004449AA" w:rsidP="004449AA">
            <w:pPr>
              <w:rPr>
                <w:rFonts w:eastAsiaTheme="minorEastAsia"/>
                <w:bCs/>
                <w:lang w:val="en-GB" w:eastAsia="zh-CN"/>
              </w:rPr>
            </w:pPr>
            <w:r>
              <w:rPr>
                <w:rFonts w:eastAsiaTheme="minorEastAsia"/>
                <w:bCs/>
                <w:lang w:val="en-GB" w:eastAsia="zh-CN"/>
              </w:rPr>
              <w:t xml:space="preserve">Support </w:t>
            </w:r>
          </w:p>
          <w:p w14:paraId="5539482C" w14:textId="1B194FAA" w:rsidR="004449AA" w:rsidRDefault="004449AA" w:rsidP="004449AA">
            <w:pPr>
              <w:rPr>
                <w:bCs/>
                <w:lang w:val="en-GB" w:eastAsia="zh-CN"/>
              </w:rPr>
            </w:pPr>
            <w:r>
              <w:rPr>
                <w:rFonts w:eastAsiaTheme="minorEastAsia"/>
                <w:bCs/>
                <w:lang w:val="en-GB" w:eastAsia="zh-CN"/>
              </w:rPr>
              <w:t>Errors in a same slot are typically correlated (e.g. UE experiences fading) – it is not correct to say that it is unlikely for DCI to be missed and that a retransmission will (almost) always be due to a TB NACK. A UE would typically be able to combine a retransmission - even when it cannot, there will be no impact on throughput (can discard the multicast LLRs and rely on unicast LLRs).</w:t>
            </w:r>
          </w:p>
        </w:tc>
      </w:tr>
      <w:tr w:rsidR="0066191C" w:rsidRPr="000946EB" w14:paraId="22BB5E87" w14:textId="77777777" w:rsidTr="00791E91">
        <w:tc>
          <w:tcPr>
            <w:tcW w:w="2122" w:type="dxa"/>
          </w:tcPr>
          <w:p w14:paraId="3EFF76BB" w14:textId="50A451E2" w:rsidR="0066191C" w:rsidRDefault="0066191C" w:rsidP="004449AA">
            <w:pPr>
              <w:rPr>
                <w:rFonts w:eastAsiaTheme="minorEastAsia"/>
                <w:bCs/>
                <w:lang w:eastAsia="zh-CN"/>
              </w:rPr>
            </w:pPr>
            <w:r>
              <w:rPr>
                <w:rFonts w:hint="eastAsia"/>
                <w:bCs/>
                <w:lang w:eastAsia="zh-CN"/>
              </w:rPr>
              <w:t>CATT</w:t>
            </w:r>
          </w:p>
        </w:tc>
        <w:tc>
          <w:tcPr>
            <w:tcW w:w="7840" w:type="dxa"/>
          </w:tcPr>
          <w:p w14:paraId="4AE6205F" w14:textId="77777777" w:rsidR="0066191C" w:rsidRDefault="0066191C" w:rsidP="00F113FB">
            <w:pPr>
              <w:rPr>
                <w:bCs/>
                <w:lang w:val="en-GB" w:eastAsia="zh-CN"/>
              </w:rPr>
            </w:pPr>
            <w:r>
              <w:rPr>
                <w:rFonts w:hint="eastAsia"/>
                <w:bCs/>
                <w:lang w:val="en-GB" w:eastAsia="zh-CN"/>
              </w:rPr>
              <w:t>Option 1 is our preferred.</w:t>
            </w:r>
          </w:p>
          <w:p w14:paraId="697AAFE9" w14:textId="7974AB1C" w:rsidR="0066191C" w:rsidRDefault="0066191C" w:rsidP="004449AA">
            <w:pPr>
              <w:rPr>
                <w:rFonts w:eastAsiaTheme="minorEastAsia"/>
                <w:bCs/>
                <w:lang w:val="en-GB" w:eastAsia="zh-CN"/>
              </w:rPr>
            </w:pPr>
            <w:r>
              <w:rPr>
                <w:rFonts w:hint="eastAsia"/>
                <w:bCs/>
                <w:lang w:val="en-GB" w:eastAsia="zh-CN"/>
              </w:rPr>
              <w:t xml:space="preserve">For option 2, when </w:t>
            </w:r>
            <w:r w:rsidRPr="00763AF0">
              <w:rPr>
                <w:bCs/>
                <w:lang w:val="en-GB" w:eastAsia="zh-CN"/>
              </w:rPr>
              <w:t xml:space="preserve">circular buffer of length </w:t>
            </w:r>
            <w:proofErr w:type="spellStart"/>
            <w:r w:rsidRPr="00763AF0">
              <w:rPr>
                <w:bCs/>
                <w:lang w:val="en-GB" w:eastAsia="zh-CN"/>
              </w:rPr>
              <w:t>Ncb</w:t>
            </w:r>
            <w:proofErr w:type="spellEnd"/>
            <w:r w:rsidRPr="00763AF0">
              <w:rPr>
                <w:bCs/>
                <w:lang w:val="en-GB" w:eastAsia="zh-CN"/>
              </w:rPr>
              <w:t xml:space="preserve"> </w:t>
            </w:r>
            <w:r>
              <w:rPr>
                <w:rFonts w:hint="eastAsia"/>
                <w:bCs/>
                <w:lang w:val="en-GB" w:eastAsia="zh-CN"/>
              </w:rPr>
              <w:t xml:space="preserve">used for PTM initial transmission and PTP retransmission </w:t>
            </w:r>
            <w:r w:rsidRPr="00763AF0">
              <w:rPr>
                <w:bCs/>
                <w:lang w:val="en-GB" w:eastAsia="zh-CN"/>
              </w:rPr>
              <w:t>is different</w:t>
            </w:r>
            <w:r>
              <w:rPr>
                <w:rFonts w:hint="eastAsia"/>
                <w:bCs/>
                <w:lang w:val="en-GB" w:eastAsia="zh-CN"/>
              </w:rPr>
              <w:t xml:space="preserve">, the UE requires to map encoded data of PTP retransmission to the bit position in the multicast </w:t>
            </w:r>
            <w:r>
              <w:rPr>
                <w:bCs/>
                <w:lang w:val="en-GB" w:eastAsia="zh-CN"/>
              </w:rPr>
              <w:t>circular</w:t>
            </w:r>
            <w:r>
              <w:rPr>
                <w:rFonts w:hint="eastAsia"/>
                <w:bCs/>
                <w:lang w:val="en-GB" w:eastAsia="zh-CN"/>
              </w:rPr>
              <w:t xml:space="preserve"> buffer based on the length of </w:t>
            </w:r>
            <w:r>
              <w:rPr>
                <w:bCs/>
                <w:lang w:val="en-GB" w:eastAsia="zh-CN"/>
              </w:rPr>
              <w:t>limited</w:t>
            </w:r>
            <w:r>
              <w:rPr>
                <w:rFonts w:hint="eastAsia"/>
                <w:bCs/>
                <w:lang w:val="en-GB" w:eastAsia="zh-CN"/>
              </w:rPr>
              <w:t xml:space="preserve"> buffer used for multicast and unicast. This means the UE require to have the capability to differentiate PTP </w:t>
            </w:r>
            <w:r>
              <w:rPr>
                <w:bCs/>
                <w:lang w:val="en-GB" w:eastAsia="zh-CN"/>
              </w:rPr>
              <w:t>retransmissions</w:t>
            </w:r>
            <w:r>
              <w:rPr>
                <w:rFonts w:hint="eastAsia"/>
                <w:bCs/>
                <w:lang w:val="en-GB" w:eastAsia="zh-CN"/>
              </w:rPr>
              <w:t xml:space="preserve"> of multicast and PTP (re)</w:t>
            </w:r>
            <w:r>
              <w:rPr>
                <w:bCs/>
                <w:lang w:val="en-GB" w:eastAsia="zh-CN"/>
              </w:rPr>
              <w:t>transmission</w:t>
            </w:r>
            <w:r>
              <w:rPr>
                <w:rFonts w:hint="eastAsia"/>
                <w:bCs/>
                <w:lang w:val="en-GB" w:eastAsia="zh-CN"/>
              </w:rPr>
              <w:t xml:space="preserve"> of unicast. Moreover, </w:t>
            </w:r>
            <w:r>
              <w:rPr>
                <w:bCs/>
                <w:lang w:val="en-GB" w:eastAsia="zh-CN"/>
              </w:rPr>
              <w:t>legacy</w:t>
            </w:r>
            <w:r>
              <w:rPr>
                <w:rFonts w:hint="eastAsia"/>
                <w:bCs/>
                <w:lang w:val="en-GB" w:eastAsia="zh-CN"/>
              </w:rPr>
              <w:t xml:space="preserve"> UE can</w:t>
            </w:r>
            <w:r>
              <w:rPr>
                <w:bCs/>
                <w:lang w:val="en-GB" w:eastAsia="zh-CN"/>
              </w:rPr>
              <w:t>’</w:t>
            </w:r>
            <w:r>
              <w:rPr>
                <w:rFonts w:hint="eastAsia"/>
                <w:bCs/>
                <w:lang w:val="en-GB" w:eastAsia="zh-CN"/>
              </w:rPr>
              <w:t>t correctly soft-</w:t>
            </w:r>
            <w:r>
              <w:rPr>
                <w:bCs/>
                <w:lang w:val="en-GB" w:eastAsia="zh-CN"/>
              </w:rPr>
              <w:t>combine</w:t>
            </w:r>
            <w:r>
              <w:rPr>
                <w:rFonts w:hint="eastAsia"/>
                <w:bCs/>
                <w:lang w:val="en-GB" w:eastAsia="zh-CN"/>
              </w:rPr>
              <w:t xml:space="preserve"> encoded data based on the different length of circular buffers. If option 2 is supported, there are still many remaining issues that need to be </w:t>
            </w:r>
            <w:r>
              <w:rPr>
                <w:bCs/>
                <w:lang w:val="en-GB" w:eastAsia="zh-CN"/>
              </w:rPr>
              <w:t>further</w:t>
            </w:r>
            <w:r>
              <w:rPr>
                <w:rFonts w:hint="eastAsia"/>
                <w:bCs/>
                <w:lang w:val="en-GB" w:eastAsia="zh-CN"/>
              </w:rPr>
              <w:t xml:space="preserve"> study. In our view, option 1 can work well and more conductive to the design of UE. </w:t>
            </w:r>
          </w:p>
        </w:tc>
      </w:tr>
      <w:tr w:rsidR="00187EC7" w14:paraId="43643F59" w14:textId="77777777" w:rsidTr="00187EC7">
        <w:tc>
          <w:tcPr>
            <w:tcW w:w="2122" w:type="dxa"/>
          </w:tcPr>
          <w:p w14:paraId="4EBBF0D5"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B1302EF" w14:textId="77777777" w:rsidR="00187EC7" w:rsidRDefault="00187EC7" w:rsidP="00F113FB">
            <w:pPr>
              <w:rPr>
                <w:rFonts w:eastAsiaTheme="minorEastAsia"/>
                <w:bCs/>
                <w:lang w:val="en-GB" w:eastAsia="zh-CN"/>
              </w:rPr>
            </w:pPr>
            <w:r>
              <w:rPr>
                <w:rFonts w:eastAsiaTheme="minorEastAsia"/>
                <w:bCs/>
                <w:lang w:val="en-GB" w:eastAsia="zh-CN"/>
              </w:rPr>
              <w:t xml:space="preserve">We tend to agree with Lenovo’s view that PTP retransmission for PTM initial transmission seems to add significant complexities for which there is no clear solution, which makes it seem that using PTM retransmissions for PTM initial transmission would be the easier way forward. </w:t>
            </w:r>
          </w:p>
        </w:tc>
      </w:tr>
      <w:tr w:rsidR="0094612B" w14:paraId="248A2B1E" w14:textId="77777777" w:rsidTr="00187EC7">
        <w:tc>
          <w:tcPr>
            <w:tcW w:w="2122" w:type="dxa"/>
          </w:tcPr>
          <w:p w14:paraId="0EE92BDA" w14:textId="7236D133"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15BA73D5" w14:textId="21AF566C" w:rsidR="0094612B" w:rsidRDefault="0094612B" w:rsidP="00F113FB">
            <w:pPr>
              <w:rPr>
                <w:rFonts w:eastAsiaTheme="minorEastAsia"/>
                <w:bCs/>
                <w:lang w:val="en-GB" w:eastAsia="zh-CN"/>
              </w:rPr>
            </w:pPr>
            <w:r>
              <w:rPr>
                <w:rFonts w:eastAsiaTheme="minorEastAsia"/>
                <w:bCs/>
                <w:lang w:val="en-GB" w:eastAsia="zh-CN"/>
              </w:rPr>
              <w:t xml:space="preserve">Option 1 is </w:t>
            </w:r>
            <w:r w:rsidR="008E2F7B">
              <w:rPr>
                <w:rFonts w:eastAsiaTheme="minorEastAsia"/>
                <w:bCs/>
                <w:lang w:val="en-GB" w:eastAsia="zh-CN"/>
              </w:rPr>
              <w:t xml:space="preserve">needed to support soft-combining between PTM initial and PTP retransmission. </w:t>
            </w:r>
          </w:p>
          <w:p w14:paraId="2243F7E7" w14:textId="2FE2ACC9" w:rsidR="008E2F7B" w:rsidRDefault="008E2F7B" w:rsidP="00F113FB">
            <w:pPr>
              <w:rPr>
                <w:rFonts w:eastAsiaTheme="minorEastAsia"/>
                <w:bCs/>
                <w:lang w:val="en-GB" w:eastAsia="zh-CN"/>
              </w:rPr>
            </w:pPr>
            <w:r>
              <w:rPr>
                <w:rFonts w:eastAsiaTheme="minorEastAsia"/>
                <w:bCs/>
                <w:lang w:val="en-GB" w:eastAsia="zh-CN"/>
              </w:rPr>
              <w:t xml:space="preserve">RAN1 needs to define a way to differentiate PTP </w:t>
            </w:r>
            <w:proofErr w:type="spellStart"/>
            <w:r>
              <w:rPr>
                <w:rFonts w:eastAsiaTheme="minorEastAsia"/>
                <w:bCs/>
                <w:lang w:val="en-GB" w:eastAsia="zh-CN"/>
              </w:rPr>
              <w:t>retx</w:t>
            </w:r>
            <w:proofErr w:type="spellEnd"/>
            <w:r>
              <w:rPr>
                <w:rFonts w:eastAsiaTheme="minorEastAsia"/>
                <w:bCs/>
                <w:lang w:val="en-GB" w:eastAsia="zh-CN"/>
              </w:rPr>
              <w:t xml:space="preserve"> for multicast from PTP for unicast, so that the UE knows how to determine the LBRM/TBS is based on multicast configuration or unicast configuration. </w:t>
            </w:r>
          </w:p>
        </w:tc>
      </w:tr>
      <w:tr w:rsidR="005F654C" w14:paraId="6A0D7025" w14:textId="77777777" w:rsidTr="00187EC7">
        <w:tc>
          <w:tcPr>
            <w:tcW w:w="2122" w:type="dxa"/>
          </w:tcPr>
          <w:p w14:paraId="16BD46A8" w14:textId="707D76C0" w:rsidR="005F654C" w:rsidRDefault="005F654C"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456C743" w14:textId="77777777" w:rsidR="00D76D6E" w:rsidRDefault="0013629F" w:rsidP="00F113FB">
            <w:pPr>
              <w:rPr>
                <w:rFonts w:eastAsiaTheme="minorEastAsia"/>
                <w:bCs/>
                <w:lang w:val="en-GB" w:eastAsia="zh-CN"/>
              </w:rPr>
            </w:pPr>
            <w:r>
              <w:rPr>
                <w:rFonts w:eastAsiaTheme="minorEastAsia" w:hint="eastAsia"/>
                <w:bCs/>
                <w:lang w:val="en-GB" w:eastAsia="zh-CN"/>
              </w:rPr>
              <w:t>B</w:t>
            </w:r>
            <w:r>
              <w:rPr>
                <w:rFonts w:eastAsiaTheme="minorEastAsia"/>
                <w:bCs/>
                <w:lang w:val="en-GB" w:eastAsia="zh-CN"/>
              </w:rPr>
              <w:t xml:space="preserve">ased on comments so far, </w:t>
            </w:r>
            <w:r w:rsidR="00D76D6E">
              <w:rPr>
                <w:rFonts w:eastAsiaTheme="minorEastAsia"/>
                <w:bCs/>
                <w:lang w:val="en-GB" w:eastAsia="zh-CN"/>
              </w:rPr>
              <w:t xml:space="preserve">it seems majority view is option 1, so I updated it to option 1.  </w:t>
            </w:r>
          </w:p>
          <w:p w14:paraId="258285EA" w14:textId="446AF1F9" w:rsidR="005F654C" w:rsidRDefault="00D76D6E" w:rsidP="00F113FB">
            <w:pPr>
              <w:rPr>
                <w:rFonts w:eastAsiaTheme="minorEastAsia"/>
                <w:bCs/>
                <w:lang w:val="en-GB" w:eastAsia="zh-CN"/>
              </w:rPr>
            </w:pPr>
            <w:r>
              <w:rPr>
                <w:rFonts w:eastAsiaTheme="minorEastAsia"/>
                <w:bCs/>
                <w:lang w:val="en-GB" w:eastAsia="zh-CN"/>
              </w:rPr>
              <w:t>ZTE proposes a compromised solution as follows, but I’m not sure whether it is agreeable since it basically supports option 1 and option 2 in different conditions. Companies are also welcome to express their view on ZTE’s proposal. If it is agreeable, we can try it.</w:t>
            </w:r>
          </w:p>
          <w:p w14:paraId="1B583568" w14:textId="77777777" w:rsidR="00D76D6E" w:rsidRDefault="00D76D6E" w:rsidP="00D76D6E">
            <w:pPr>
              <w:spacing w:before="0" w:after="180" w:line="240" w:lineRule="auto"/>
            </w:pPr>
            <w:r>
              <w:rPr>
                <w:b/>
                <w:i/>
                <w:lang w:val="en-GB"/>
              </w:rPr>
              <w:t>Proposal</w:t>
            </w:r>
            <w:r>
              <w:rPr>
                <w:i/>
                <w:lang w:val="en-GB"/>
              </w:rPr>
              <w:t xml:space="preserve">: </w:t>
            </w:r>
            <w:r>
              <w:rPr>
                <w:i/>
              </w:rPr>
              <w:t>For LBRM and TBS determination for PTP retransmission of multicast</w:t>
            </w:r>
            <w:r>
              <w:rPr>
                <w:rFonts w:hint="eastAsia"/>
                <w:i/>
              </w:rPr>
              <w:t xml:space="preserve">, </w:t>
            </w:r>
          </w:p>
          <w:p w14:paraId="220590A1" w14:textId="77777777" w:rsidR="00D76D6E" w:rsidRDefault="00D76D6E" w:rsidP="00D76D6E">
            <w:pPr>
              <w:pStyle w:val="ListParagraph"/>
              <w:widowControl w:val="0"/>
              <w:numPr>
                <w:ilvl w:val="0"/>
                <w:numId w:val="110"/>
              </w:numPr>
              <w:spacing w:before="0" w:after="120" w:line="240" w:lineRule="auto"/>
              <w:rPr>
                <w:i/>
                <w:iCs/>
                <w:szCs w:val="20"/>
              </w:rPr>
            </w:pPr>
            <w:r>
              <w:rPr>
                <w:i/>
                <w:iCs/>
                <w:szCs w:val="20"/>
              </w:rPr>
              <w:t xml:space="preserve">In case that a PDSCH is scheduled by DCI format with CRC scrambled by C-RNTI </w:t>
            </w:r>
            <w:r>
              <w:rPr>
                <w:i/>
                <w:iCs/>
                <w:szCs w:val="20"/>
              </w:rPr>
              <w:lastRenderedPageBreak/>
              <w:t xml:space="preserve">transmitted in type-x CSS, configurations for multicast should be used for LBRM and TBS determination. </w:t>
            </w:r>
          </w:p>
          <w:p w14:paraId="4A8A2CA8" w14:textId="77777777" w:rsidR="00D76D6E" w:rsidRDefault="00D76D6E" w:rsidP="00D76D6E">
            <w:pPr>
              <w:pStyle w:val="ListParagraph"/>
              <w:widowControl w:val="0"/>
              <w:numPr>
                <w:ilvl w:val="0"/>
                <w:numId w:val="110"/>
              </w:numPr>
              <w:spacing w:before="0" w:after="120" w:line="240" w:lineRule="auto"/>
              <w:rPr>
                <w:i/>
                <w:iCs/>
                <w:szCs w:val="20"/>
              </w:rPr>
            </w:pPr>
            <w:r>
              <w:rPr>
                <w:i/>
                <w:iCs/>
                <w:szCs w:val="20"/>
              </w:rPr>
              <w:t xml:space="preserve">Otherwise if a PDSCH is scheduled by DCI format with CRC scrambled by C-RNTI transmitted in a search space other than type-x CSS, legacy configurations for unicast should be used for LBRM and TBS determination. </w:t>
            </w:r>
          </w:p>
          <w:p w14:paraId="764C595E" w14:textId="26A1BAA8" w:rsidR="00D76D6E" w:rsidRPr="00D76D6E" w:rsidRDefault="00D76D6E" w:rsidP="00F113FB">
            <w:pPr>
              <w:rPr>
                <w:rFonts w:eastAsiaTheme="minorEastAsia"/>
                <w:bCs/>
                <w:lang w:eastAsia="zh-CN"/>
              </w:rPr>
            </w:pPr>
          </w:p>
        </w:tc>
      </w:tr>
    </w:tbl>
    <w:p w14:paraId="6DE6A5A2" w14:textId="77777777" w:rsidR="00CE53BC" w:rsidRPr="00791E91" w:rsidRDefault="00CE53BC" w:rsidP="00CE53BC">
      <w:pPr>
        <w:rPr>
          <w:lang w:val="en-GB"/>
        </w:rPr>
      </w:pPr>
    </w:p>
    <w:p w14:paraId="446D22B3" w14:textId="77777777" w:rsidR="00CE53BC" w:rsidRPr="00A0247D" w:rsidRDefault="00CE53BC" w:rsidP="00CE53BC">
      <w:pPr>
        <w:pStyle w:val="Heading3"/>
      </w:pPr>
      <w:r w:rsidRPr="00A0247D">
        <w:t>2</w:t>
      </w:r>
      <w:r w:rsidRPr="0010490B">
        <w:rPr>
          <w:vertAlign w:val="superscript"/>
        </w:rPr>
        <w:t>nd</w:t>
      </w:r>
      <w:r w:rsidRPr="00A0247D">
        <w:t xml:space="preserve"> Round Proposals</w:t>
      </w:r>
    </w:p>
    <w:p w14:paraId="0173F120" w14:textId="458BE018" w:rsidR="00BF488C" w:rsidRPr="00A0247D" w:rsidRDefault="00C447F1" w:rsidP="00BF488C">
      <w:pPr>
        <w:rPr>
          <w:b/>
          <w:bCs/>
          <w:lang w:val="en-GB"/>
        </w:rPr>
      </w:pPr>
      <w:r>
        <w:rPr>
          <w:b/>
          <w:bCs/>
          <w:highlight w:val="yellow"/>
          <w:lang w:val="en-GB"/>
        </w:rPr>
        <w:t>Updated</w:t>
      </w:r>
      <w:r w:rsidR="00BF488C" w:rsidRPr="00A0247D">
        <w:rPr>
          <w:b/>
          <w:bCs/>
          <w:highlight w:val="yellow"/>
          <w:lang w:val="en-GB"/>
        </w:rPr>
        <w:t xml:space="preserve"> Proposal 1-4a:</w:t>
      </w:r>
      <w:r w:rsidR="00BF488C" w:rsidRPr="00A0247D">
        <w:rPr>
          <w:b/>
          <w:bCs/>
          <w:lang w:val="en-GB"/>
        </w:rPr>
        <w:t xml:space="preserve"> </w:t>
      </w:r>
    </w:p>
    <w:p w14:paraId="57F5FADE" w14:textId="299705C9" w:rsidR="00BF488C" w:rsidRPr="00A0247D" w:rsidRDefault="00BF488C" w:rsidP="00BF488C">
      <w:pPr>
        <w:jc w:val="both"/>
        <w:rPr>
          <w:lang w:eastAsia="zh-CN"/>
        </w:rPr>
      </w:pPr>
      <w:r w:rsidRPr="00A0247D">
        <w:t xml:space="preserve">For the LBRM/TBS determination for PTP retransmission of multicast, Option </w:t>
      </w:r>
      <w:r>
        <w:t>1</w:t>
      </w:r>
      <w:r w:rsidRPr="00A0247D">
        <w:t xml:space="preserve"> is supported.</w:t>
      </w:r>
    </w:p>
    <w:p w14:paraId="3D702A9C" w14:textId="77777777" w:rsidR="00BF488C" w:rsidRPr="00A0247D" w:rsidRDefault="00BF488C" w:rsidP="00BF488C">
      <w:pPr>
        <w:numPr>
          <w:ilvl w:val="0"/>
          <w:numId w:val="70"/>
        </w:numPr>
        <w:overflowPunct/>
        <w:autoSpaceDE/>
        <w:adjustRightInd/>
        <w:jc w:val="both"/>
        <w:textAlignment w:val="auto"/>
      </w:pPr>
      <w:r w:rsidRPr="00A0247D">
        <w:t>Option 1: based on the LBRM/TBS determination of the PTM initial transmission using same HPID and NDI.</w:t>
      </w:r>
    </w:p>
    <w:p w14:paraId="29D907C4" w14:textId="174D6717" w:rsidR="00CE53BC" w:rsidRDefault="00CE53BC" w:rsidP="00CE53BC">
      <w:pPr>
        <w:rPr>
          <w:lang w:val="en-GB"/>
        </w:rPr>
      </w:pPr>
    </w:p>
    <w:p w14:paraId="0F788A04" w14:textId="1E5378D2" w:rsidR="00C42D92" w:rsidRDefault="00C42D92" w:rsidP="00CE53BC">
      <w:pPr>
        <w:rPr>
          <w:lang w:val="en-GB"/>
        </w:rPr>
      </w:pPr>
    </w:p>
    <w:p w14:paraId="041CF550" w14:textId="77777777" w:rsidR="00C42D92" w:rsidRPr="00A0247D" w:rsidRDefault="00C42D92" w:rsidP="00C42D92">
      <w:pPr>
        <w:rPr>
          <w:lang w:val="en-GB"/>
        </w:rPr>
      </w:pPr>
    </w:p>
    <w:p w14:paraId="65FBB104"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D1A6D1F" w14:textId="77777777" w:rsidTr="00F113FB">
        <w:tc>
          <w:tcPr>
            <w:tcW w:w="2122" w:type="dxa"/>
            <w:tcBorders>
              <w:top w:val="single" w:sz="4" w:space="0" w:color="auto"/>
              <w:left w:val="single" w:sz="4" w:space="0" w:color="auto"/>
              <w:bottom w:val="single" w:sz="4" w:space="0" w:color="auto"/>
              <w:right w:val="single" w:sz="4" w:space="0" w:color="auto"/>
            </w:tcBorders>
          </w:tcPr>
          <w:p w14:paraId="03C2C4B5"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010B46" w14:textId="77777777" w:rsidR="00C42D92" w:rsidRPr="00A0247D" w:rsidRDefault="00C42D92" w:rsidP="00F113FB">
            <w:pPr>
              <w:jc w:val="center"/>
              <w:rPr>
                <w:b/>
                <w:lang w:eastAsia="zh-CN"/>
              </w:rPr>
            </w:pPr>
            <w:r w:rsidRPr="00A0247D">
              <w:rPr>
                <w:b/>
                <w:lang w:eastAsia="zh-CN"/>
              </w:rPr>
              <w:t>Comment</w:t>
            </w:r>
          </w:p>
        </w:tc>
      </w:tr>
      <w:tr w:rsidR="00C42D92" w:rsidRPr="00A0247D" w14:paraId="7FE160CA" w14:textId="77777777" w:rsidTr="00F113FB">
        <w:tc>
          <w:tcPr>
            <w:tcW w:w="2122" w:type="dxa"/>
            <w:tcBorders>
              <w:top w:val="single" w:sz="4" w:space="0" w:color="auto"/>
              <w:left w:val="single" w:sz="4" w:space="0" w:color="auto"/>
              <w:bottom w:val="single" w:sz="4" w:space="0" w:color="auto"/>
              <w:right w:val="single" w:sz="4" w:space="0" w:color="auto"/>
            </w:tcBorders>
          </w:tcPr>
          <w:p w14:paraId="59D91F4B" w14:textId="4599F8B9"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9262B3" w14:textId="3A614D2F" w:rsidR="00C42D92" w:rsidRPr="00A0247D" w:rsidRDefault="00F113FB" w:rsidP="00F113FB">
            <w:pPr>
              <w:jc w:val="left"/>
              <w:rPr>
                <w:bCs/>
                <w:lang w:val="en-GB" w:eastAsia="zh-CN"/>
              </w:rPr>
            </w:pPr>
            <w:r>
              <w:rPr>
                <w:bCs/>
                <w:lang w:val="en-GB" w:eastAsia="zh-CN"/>
              </w:rPr>
              <w:t>Agree.</w:t>
            </w:r>
          </w:p>
        </w:tc>
      </w:tr>
      <w:tr w:rsidR="00074D76" w:rsidRPr="00A0247D" w14:paraId="4B91CC9C" w14:textId="77777777" w:rsidTr="00F113FB">
        <w:tc>
          <w:tcPr>
            <w:tcW w:w="2122" w:type="dxa"/>
            <w:tcBorders>
              <w:top w:val="single" w:sz="4" w:space="0" w:color="auto"/>
              <w:left w:val="single" w:sz="4" w:space="0" w:color="auto"/>
              <w:bottom w:val="single" w:sz="4" w:space="0" w:color="auto"/>
              <w:right w:val="single" w:sz="4" w:space="0" w:color="auto"/>
            </w:tcBorders>
          </w:tcPr>
          <w:p w14:paraId="6BBDF594" w14:textId="23636F8F" w:rsidR="00074D76" w:rsidRDefault="00074D76" w:rsidP="00074D76">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4774E016" w14:textId="77777777" w:rsidR="00074D76" w:rsidRDefault="00074D76" w:rsidP="00074D76">
            <w:pPr>
              <w:rPr>
                <w:bCs/>
                <w:lang w:val="en-GB" w:eastAsia="zh-CN"/>
              </w:rPr>
            </w:pPr>
            <w:r>
              <w:rPr>
                <w:bCs/>
                <w:lang w:val="en-GB" w:eastAsia="zh-CN"/>
              </w:rPr>
              <w:t xml:space="preserve">We prefer Option 2. </w:t>
            </w:r>
          </w:p>
          <w:p w14:paraId="71830CDF" w14:textId="5908356C" w:rsidR="00074D76" w:rsidRDefault="00074D76" w:rsidP="00074D76">
            <w:pPr>
              <w:rPr>
                <w:bCs/>
                <w:lang w:val="en-GB" w:eastAsia="zh-CN"/>
              </w:rPr>
            </w:pPr>
            <w:r>
              <w:rPr>
                <w:bCs/>
                <w:lang w:val="en-GB" w:eastAsia="zh-CN"/>
              </w:rPr>
              <w:t xml:space="preserve">For PTP retransmission, there will be link adaptation per UE and the retransmission can have much higher SNR in theory that the initial PTM transmission. Therefore, the utility of soft combining may be not be as much in practice. By adopting option 1, it may be possible that the LBRM/TBS determination is not optimal for the given PTP link. </w:t>
            </w:r>
          </w:p>
        </w:tc>
      </w:tr>
      <w:tr w:rsidR="0057604C" w:rsidRPr="00A0247D" w14:paraId="68C13F31" w14:textId="77777777" w:rsidTr="00DB03FD">
        <w:tc>
          <w:tcPr>
            <w:tcW w:w="2122" w:type="dxa"/>
            <w:tcBorders>
              <w:top w:val="single" w:sz="4" w:space="0" w:color="auto"/>
              <w:left w:val="single" w:sz="4" w:space="0" w:color="auto"/>
              <w:bottom w:val="single" w:sz="4" w:space="0" w:color="auto"/>
              <w:right w:val="single" w:sz="4" w:space="0" w:color="auto"/>
            </w:tcBorders>
          </w:tcPr>
          <w:p w14:paraId="29A6B400" w14:textId="77777777" w:rsidR="0057604C" w:rsidRDefault="0057604C" w:rsidP="00DB03FD">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B5436A5" w14:textId="77777777" w:rsidR="0057604C" w:rsidRDefault="0057604C" w:rsidP="00DB03FD">
            <w:pPr>
              <w:rPr>
                <w:bCs/>
                <w:lang w:val="en-GB" w:eastAsia="zh-CN"/>
              </w:rPr>
            </w:pPr>
            <w:r>
              <w:rPr>
                <w:rFonts w:hint="eastAsia"/>
                <w:bCs/>
                <w:lang w:val="en-GB" w:eastAsia="zh-CN"/>
              </w:rPr>
              <w:t>W</w:t>
            </w:r>
            <w:r>
              <w:rPr>
                <w:bCs/>
                <w:lang w:val="en-GB" w:eastAsia="zh-CN"/>
              </w:rPr>
              <w:t xml:space="preserve">e prefer option 2. Soft combing should not be the reason that option 1 must be supported. If </w:t>
            </w:r>
            <w:proofErr w:type="spellStart"/>
            <w:r>
              <w:rPr>
                <w:bCs/>
                <w:lang w:val="en-GB" w:eastAsia="zh-CN"/>
              </w:rPr>
              <w:t>gNB</w:t>
            </w:r>
            <w:proofErr w:type="spellEnd"/>
            <w:r>
              <w:rPr>
                <w:bCs/>
                <w:lang w:val="en-GB" w:eastAsia="zh-CN"/>
              </w:rPr>
              <w:t xml:space="preserve"> think soft combing is needed to improve the reliability, it can schedule PTM retransmission. We prefer not to change legacy behaviour for unicast.</w:t>
            </w:r>
          </w:p>
        </w:tc>
      </w:tr>
      <w:tr w:rsidR="0057604C" w:rsidRPr="00A0247D" w14:paraId="63985C95" w14:textId="77777777" w:rsidTr="00DB03FD">
        <w:tc>
          <w:tcPr>
            <w:tcW w:w="2122" w:type="dxa"/>
            <w:tcBorders>
              <w:top w:val="single" w:sz="4" w:space="0" w:color="auto"/>
              <w:left w:val="single" w:sz="4" w:space="0" w:color="auto"/>
              <w:bottom w:val="single" w:sz="4" w:space="0" w:color="auto"/>
              <w:right w:val="single" w:sz="4" w:space="0" w:color="auto"/>
            </w:tcBorders>
          </w:tcPr>
          <w:p w14:paraId="58A22054" w14:textId="127CA10B"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EBF1513" w14:textId="523AE48F" w:rsidR="0057604C" w:rsidRDefault="0057604C" w:rsidP="0057604C">
            <w:pPr>
              <w:rPr>
                <w:bCs/>
                <w:lang w:val="en-GB" w:eastAsia="zh-CN"/>
              </w:rPr>
            </w:pPr>
            <w:r>
              <w:rPr>
                <w:rFonts w:hint="eastAsia"/>
                <w:bCs/>
                <w:lang w:val="en-GB" w:eastAsia="zh-CN"/>
              </w:rPr>
              <w:t>S</w:t>
            </w:r>
            <w:r>
              <w:rPr>
                <w:bCs/>
                <w:lang w:val="en-GB" w:eastAsia="zh-CN"/>
              </w:rPr>
              <w:t>upport.</w:t>
            </w:r>
          </w:p>
        </w:tc>
      </w:tr>
      <w:tr w:rsidR="0057604C" w:rsidRPr="00A0247D" w14:paraId="1CD593AD" w14:textId="77777777" w:rsidTr="00F113FB">
        <w:tc>
          <w:tcPr>
            <w:tcW w:w="2122" w:type="dxa"/>
            <w:tcBorders>
              <w:top w:val="single" w:sz="4" w:space="0" w:color="auto"/>
              <w:left w:val="single" w:sz="4" w:space="0" w:color="auto"/>
              <w:bottom w:val="single" w:sz="4" w:space="0" w:color="auto"/>
              <w:right w:val="single" w:sz="4" w:space="0" w:color="auto"/>
            </w:tcBorders>
          </w:tcPr>
          <w:p w14:paraId="6DF86E2A" w14:textId="0BB7A186" w:rsidR="0057604C" w:rsidRDefault="00FB4B9C" w:rsidP="0057604C">
            <w:pPr>
              <w:rPr>
                <w:bCs/>
                <w:lang w:eastAsia="zh-CN"/>
              </w:rPr>
            </w:pPr>
            <w:r>
              <w:rPr>
                <w:bCs/>
                <w:lang w:eastAsia="zh-CN"/>
              </w:rPr>
              <w:t>Nokia, NSB</w:t>
            </w:r>
            <w:r w:rsidR="00940640">
              <w:rPr>
                <w:bCs/>
                <w:lang w:eastAsia="zh-CN"/>
              </w:rPr>
              <w:t>.</w:t>
            </w:r>
          </w:p>
        </w:tc>
        <w:tc>
          <w:tcPr>
            <w:tcW w:w="7840" w:type="dxa"/>
            <w:tcBorders>
              <w:top w:val="single" w:sz="4" w:space="0" w:color="auto"/>
              <w:left w:val="single" w:sz="4" w:space="0" w:color="auto"/>
              <w:bottom w:val="single" w:sz="4" w:space="0" w:color="auto"/>
              <w:right w:val="single" w:sz="4" w:space="0" w:color="auto"/>
            </w:tcBorders>
          </w:tcPr>
          <w:p w14:paraId="6EA72223" w14:textId="387F6E4F" w:rsidR="0057604C" w:rsidRDefault="00940640" w:rsidP="0057604C">
            <w:pPr>
              <w:rPr>
                <w:bCs/>
                <w:lang w:val="en-GB" w:eastAsia="zh-CN"/>
              </w:rPr>
            </w:pPr>
            <w:r>
              <w:rPr>
                <w:bCs/>
                <w:lang w:val="en-GB" w:eastAsia="zh-CN"/>
              </w:rPr>
              <w:t>Support</w:t>
            </w:r>
          </w:p>
        </w:tc>
      </w:tr>
      <w:tr w:rsidR="00996CE7" w:rsidRPr="00A0247D" w14:paraId="1B67F410" w14:textId="77777777" w:rsidTr="00F113FB">
        <w:tc>
          <w:tcPr>
            <w:tcW w:w="2122" w:type="dxa"/>
            <w:tcBorders>
              <w:top w:val="single" w:sz="4" w:space="0" w:color="auto"/>
              <w:left w:val="single" w:sz="4" w:space="0" w:color="auto"/>
              <w:bottom w:val="single" w:sz="4" w:space="0" w:color="auto"/>
              <w:right w:val="single" w:sz="4" w:space="0" w:color="auto"/>
            </w:tcBorders>
          </w:tcPr>
          <w:p w14:paraId="28BA5DC1" w14:textId="229855FF" w:rsidR="00996CE7" w:rsidRDefault="00996CE7" w:rsidP="00996CE7">
            <w:pPr>
              <w:rPr>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927CF88" w14:textId="77777777" w:rsidR="00996CE7" w:rsidRDefault="00996CE7" w:rsidP="00996CE7">
            <w:pPr>
              <w:rPr>
                <w:bCs/>
                <w:lang w:val="en-GB" w:eastAsia="zh-CN"/>
              </w:rPr>
            </w:pPr>
            <w:r>
              <w:rPr>
                <w:rFonts w:hint="eastAsia"/>
                <w:bCs/>
                <w:lang w:val="en-GB" w:eastAsia="zh-CN"/>
              </w:rPr>
              <w:t>W</w:t>
            </w:r>
            <w:r>
              <w:rPr>
                <w:bCs/>
                <w:lang w:val="en-GB" w:eastAsia="zh-CN"/>
              </w:rPr>
              <w:t>e don’t support Option1.</w:t>
            </w:r>
          </w:p>
          <w:p w14:paraId="17518194" w14:textId="77777777" w:rsidR="00996CE7" w:rsidRDefault="00996CE7" w:rsidP="00996CE7">
            <w:pPr>
              <w:rPr>
                <w:bCs/>
                <w:lang w:val="en-GB" w:eastAsia="zh-CN"/>
              </w:rPr>
            </w:pPr>
            <w:r>
              <w:rPr>
                <w:bCs/>
                <w:lang w:val="en-GB" w:eastAsia="zh-CN"/>
              </w:rPr>
              <w:t>Also, Samsung’s proposal to use UE capability for different Options is also not acceptable for us. HARQ feedback will anyway have a UE capability, we don’t see the need to further have another UE capability only for differentiating TBS/LBRM calculation.</w:t>
            </w:r>
          </w:p>
          <w:p w14:paraId="10AB6C57" w14:textId="2CE4D732" w:rsidR="00996CE7" w:rsidRDefault="00996CE7" w:rsidP="00996CE7">
            <w:pPr>
              <w:rPr>
                <w:bCs/>
                <w:lang w:val="en-GB" w:eastAsia="zh-CN"/>
              </w:rPr>
            </w:pPr>
            <w:r>
              <w:rPr>
                <w:bCs/>
                <w:lang w:val="en-GB" w:eastAsia="zh-CN"/>
              </w:rPr>
              <w:t>The compromised solution from our previous round can provide the flexibility for network and UE also has clear indication whether the TBS/LBRM should be based on unicast or multicast. If companies can’t converge in the end, we think we can try this compromised solution in the end.</w:t>
            </w:r>
          </w:p>
        </w:tc>
      </w:tr>
      <w:tr w:rsidR="005037A4" w:rsidRPr="00A0247D" w14:paraId="7D991BFD" w14:textId="77777777" w:rsidTr="00F113FB">
        <w:tc>
          <w:tcPr>
            <w:tcW w:w="2122" w:type="dxa"/>
            <w:tcBorders>
              <w:top w:val="single" w:sz="4" w:space="0" w:color="auto"/>
              <w:left w:val="single" w:sz="4" w:space="0" w:color="auto"/>
              <w:bottom w:val="single" w:sz="4" w:space="0" w:color="auto"/>
              <w:right w:val="single" w:sz="4" w:space="0" w:color="auto"/>
            </w:tcBorders>
          </w:tcPr>
          <w:p w14:paraId="2B9BA28C" w14:textId="46C72B27" w:rsidR="005037A4" w:rsidRDefault="005037A4" w:rsidP="005037A4">
            <w:pPr>
              <w:rPr>
                <w:rFonts w:eastAsiaTheme="minorEastAsia"/>
                <w:bCs/>
                <w:lang w:eastAsia="zh-CN"/>
              </w:rPr>
            </w:pPr>
            <w:r w:rsidRPr="006758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B7ADF4" w14:textId="61CF4ADC" w:rsidR="005037A4" w:rsidRDefault="005037A4" w:rsidP="005037A4">
            <w:pPr>
              <w:rPr>
                <w:bCs/>
                <w:lang w:val="en-GB" w:eastAsia="zh-CN"/>
              </w:rPr>
            </w:pPr>
            <w:r w:rsidRPr="0067588E">
              <w:rPr>
                <w:rFonts w:eastAsia="MS Mincho"/>
                <w:bCs/>
                <w:lang w:val="en-GB" w:eastAsia="ja-JP"/>
              </w:rPr>
              <w:t>Support</w:t>
            </w:r>
          </w:p>
        </w:tc>
      </w:tr>
      <w:tr w:rsidR="005037A4" w:rsidRPr="00A0247D" w14:paraId="00D7F121" w14:textId="77777777" w:rsidTr="000611F6">
        <w:trPr>
          <w:trHeight w:val="2330"/>
        </w:trPr>
        <w:tc>
          <w:tcPr>
            <w:tcW w:w="2122" w:type="dxa"/>
            <w:tcBorders>
              <w:top w:val="single" w:sz="4" w:space="0" w:color="auto"/>
              <w:left w:val="single" w:sz="4" w:space="0" w:color="auto"/>
              <w:bottom w:val="single" w:sz="4" w:space="0" w:color="auto"/>
              <w:right w:val="single" w:sz="4" w:space="0" w:color="auto"/>
            </w:tcBorders>
          </w:tcPr>
          <w:p w14:paraId="50307148" w14:textId="25C4D8CC" w:rsidR="005037A4" w:rsidRDefault="005037A4" w:rsidP="005037A4">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9D66D21" w14:textId="4DA0DA00" w:rsidR="005037A4" w:rsidRDefault="005037A4" w:rsidP="005037A4">
            <w:pPr>
              <w:rPr>
                <w:bCs/>
                <w:lang w:val="en-GB" w:eastAsia="zh-CN"/>
              </w:rPr>
            </w:pPr>
            <w:r>
              <w:rPr>
                <w:bCs/>
                <w:lang w:val="en-GB" w:eastAsia="zh-CN"/>
              </w:rPr>
              <w:t xml:space="preserve">Option 1 cancels most benefits for PTP retransmissions – might as well not support PTP </w:t>
            </w:r>
            <w:proofErr w:type="spellStart"/>
            <w:r>
              <w:rPr>
                <w:bCs/>
                <w:lang w:val="en-GB" w:eastAsia="zh-CN"/>
              </w:rPr>
              <w:t>reTx</w:t>
            </w:r>
            <w:proofErr w:type="spellEnd"/>
            <w:r>
              <w:rPr>
                <w:bCs/>
                <w:lang w:val="en-GB" w:eastAsia="zh-CN"/>
              </w:rPr>
              <w:t xml:space="preserve">. Also, the problem of the UE missing the multicast DCI scheduling the initial transmission is real – e.g. just an occasional bad fade or interference. </w:t>
            </w:r>
          </w:p>
          <w:p w14:paraId="6D76C7B2" w14:textId="259D5F01" w:rsidR="005037A4" w:rsidRDefault="005037A4" w:rsidP="005037A4">
            <w:pPr>
              <w:rPr>
                <w:bCs/>
                <w:lang w:val="en-GB" w:eastAsia="zh-CN"/>
              </w:rPr>
            </w:pPr>
            <w:r>
              <w:rPr>
                <w:bCs/>
                <w:lang w:val="en-GB" w:eastAsia="zh-CN"/>
              </w:rPr>
              <w:t>There is no issue for a UE to combine different LBRM sizes – it is already the case in Rel-16 - for unicast</w:t>
            </w:r>
            <w:r>
              <w:t xml:space="preserve">, bit positions in LBRM for initial Tx and </w:t>
            </w:r>
            <w:proofErr w:type="spellStart"/>
            <w:r>
              <w:t>reTx</w:t>
            </w:r>
            <w:proofErr w:type="spellEnd"/>
            <w:r>
              <w:t xml:space="preserve"> typically do not overlap and different RVs have different sizes – yet, Rel-15/16 UEs can combine.</w:t>
            </w:r>
            <w:r>
              <w:rPr>
                <w:bCs/>
                <w:lang w:val="en-GB" w:eastAsia="zh-CN"/>
              </w:rPr>
              <w:t xml:space="preserve"> If some companies still have concerns with option 2, it can be based on UE capability; otherwise, it can be option 1. </w:t>
            </w:r>
          </w:p>
        </w:tc>
      </w:tr>
      <w:tr w:rsidR="005037A4" w:rsidRPr="00A0247D" w14:paraId="17B4CA59" w14:textId="77777777" w:rsidTr="00F113FB">
        <w:tc>
          <w:tcPr>
            <w:tcW w:w="2122" w:type="dxa"/>
            <w:tcBorders>
              <w:top w:val="single" w:sz="4" w:space="0" w:color="auto"/>
              <w:left w:val="single" w:sz="4" w:space="0" w:color="auto"/>
              <w:bottom w:val="single" w:sz="4" w:space="0" w:color="auto"/>
              <w:right w:val="single" w:sz="4" w:space="0" w:color="auto"/>
            </w:tcBorders>
          </w:tcPr>
          <w:p w14:paraId="636E7873" w14:textId="0328C4D3" w:rsidR="005037A4" w:rsidRDefault="005037A4" w:rsidP="005037A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1372F2" w14:textId="77777777" w:rsidR="005037A4" w:rsidRDefault="005037A4" w:rsidP="005037A4">
            <w:pPr>
              <w:rPr>
                <w:bCs/>
                <w:lang w:val="en-GB" w:eastAsia="zh-CN"/>
              </w:rPr>
            </w:pPr>
            <w:r>
              <w:rPr>
                <w:bCs/>
                <w:lang w:val="en-GB" w:eastAsia="zh-CN"/>
              </w:rPr>
              <w:t xml:space="preserve">We prefer Option 2. </w:t>
            </w:r>
          </w:p>
          <w:p w14:paraId="200FC2E7" w14:textId="5B2D92C5" w:rsidR="005037A4" w:rsidRDefault="005037A4" w:rsidP="005037A4">
            <w:pPr>
              <w:rPr>
                <w:bCs/>
                <w:lang w:val="en-GB" w:eastAsia="zh-CN"/>
              </w:rPr>
            </w:pPr>
            <w:r>
              <w:rPr>
                <w:bCs/>
                <w:lang w:val="en-GB" w:eastAsia="zh-CN"/>
              </w:rPr>
              <w:t xml:space="preserve">For option 1, additional solution </w:t>
            </w:r>
            <w:r>
              <w:rPr>
                <w:rFonts w:eastAsiaTheme="minorEastAsia"/>
                <w:bCs/>
                <w:lang w:val="en-GB" w:eastAsia="zh-CN"/>
              </w:rPr>
              <w:t xml:space="preserve">to differentiate PTP </w:t>
            </w:r>
            <w:proofErr w:type="spellStart"/>
            <w:r>
              <w:rPr>
                <w:rFonts w:eastAsiaTheme="minorEastAsia"/>
                <w:bCs/>
                <w:lang w:val="en-GB" w:eastAsia="zh-CN"/>
              </w:rPr>
              <w:t>retx</w:t>
            </w:r>
            <w:proofErr w:type="spellEnd"/>
            <w:r>
              <w:rPr>
                <w:rFonts w:eastAsiaTheme="minorEastAsia"/>
                <w:bCs/>
                <w:lang w:val="en-GB" w:eastAsia="zh-CN"/>
              </w:rPr>
              <w:t xml:space="preserve"> for multicast from PTP for unicast is needed. It will make PTP </w:t>
            </w:r>
            <w:proofErr w:type="spellStart"/>
            <w:r>
              <w:rPr>
                <w:rFonts w:eastAsiaTheme="minorEastAsia"/>
                <w:bCs/>
                <w:lang w:val="en-GB" w:eastAsia="zh-CN"/>
              </w:rPr>
              <w:t>retx</w:t>
            </w:r>
            <w:proofErr w:type="spellEnd"/>
            <w:r>
              <w:rPr>
                <w:rFonts w:eastAsiaTheme="minorEastAsia"/>
                <w:bCs/>
                <w:lang w:val="en-GB" w:eastAsia="zh-CN"/>
              </w:rPr>
              <w:t xml:space="preserve"> more complex and is not desired. Unicast PDCCH is more reliable than GC-PDCCH, if no </w:t>
            </w:r>
            <w:r>
              <w:rPr>
                <w:bCs/>
                <w:lang w:val="en-GB" w:eastAsia="zh-CN"/>
              </w:rPr>
              <w:t xml:space="preserve">additional solution </w:t>
            </w:r>
            <w:r>
              <w:rPr>
                <w:rFonts w:eastAsiaTheme="minorEastAsia"/>
                <w:bCs/>
                <w:lang w:val="en-GB" w:eastAsia="zh-CN"/>
              </w:rPr>
              <w:t xml:space="preserve">to differentiate PTP </w:t>
            </w:r>
            <w:proofErr w:type="spellStart"/>
            <w:r>
              <w:rPr>
                <w:rFonts w:eastAsiaTheme="minorEastAsia"/>
                <w:bCs/>
                <w:lang w:val="en-GB" w:eastAsia="zh-CN"/>
              </w:rPr>
              <w:t>retx</w:t>
            </w:r>
            <w:proofErr w:type="spellEnd"/>
            <w:r>
              <w:rPr>
                <w:rFonts w:eastAsiaTheme="minorEastAsia"/>
                <w:bCs/>
                <w:lang w:val="en-GB" w:eastAsia="zh-CN"/>
              </w:rPr>
              <w:t xml:space="preserve"> for multicast from PTP for unicast, it is more reliable to decode the PTP </w:t>
            </w:r>
            <w:proofErr w:type="spellStart"/>
            <w:r>
              <w:rPr>
                <w:rFonts w:eastAsiaTheme="minorEastAsia"/>
                <w:bCs/>
                <w:lang w:val="en-GB" w:eastAsia="zh-CN"/>
              </w:rPr>
              <w:t>retx</w:t>
            </w:r>
            <w:proofErr w:type="spellEnd"/>
            <w:r>
              <w:rPr>
                <w:rFonts w:eastAsiaTheme="minorEastAsia"/>
                <w:bCs/>
                <w:lang w:val="en-GB" w:eastAsia="zh-CN"/>
              </w:rPr>
              <w:t xml:space="preserve"> even without soft combing. </w:t>
            </w:r>
          </w:p>
        </w:tc>
      </w:tr>
      <w:tr w:rsidR="005037A4" w:rsidRPr="00A0247D" w14:paraId="3A19EA4A" w14:textId="77777777" w:rsidTr="00F113FB">
        <w:tc>
          <w:tcPr>
            <w:tcW w:w="2122" w:type="dxa"/>
            <w:tcBorders>
              <w:top w:val="single" w:sz="4" w:space="0" w:color="auto"/>
              <w:left w:val="single" w:sz="4" w:space="0" w:color="auto"/>
              <w:bottom w:val="single" w:sz="4" w:space="0" w:color="auto"/>
              <w:right w:val="single" w:sz="4" w:space="0" w:color="auto"/>
            </w:tcBorders>
          </w:tcPr>
          <w:p w14:paraId="3880A435" w14:textId="28EE2ECF" w:rsidR="005037A4" w:rsidRDefault="005037A4" w:rsidP="005037A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A2860E4" w14:textId="0CFA8FFF" w:rsidR="005037A4" w:rsidRDefault="005037A4" w:rsidP="005037A4">
            <w:pPr>
              <w:rPr>
                <w:bCs/>
                <w:lang w:val="en-GB" w:eastAsia="zh-CN"/>
              </w:rPr>
            </w:pPr>
            <w:r>
              <w:rPr>
                <w:bCs/>
                <w:lang w:val="en-GB" w:eastAsia="zh-CN"/>
              </w:rPr>
              <w:t>Support</w:t>
            </w:r>
          </w:p>
        </w:tc>
      </w:tr>
      <w:tr w:rsidR="005037A4" w:rsidRPr="00A0247D" w14:paraId="105A690A" w14:textId="77777777" w:rsidTr="00F113FB">
        <w:tc>
          <w:tcPr>
            <w:tcW w:w="2122" w:type="dxa"/>
            <w:tcBorders>
              <w:top w:val="single" w:sz="4" w:space="0" w:color="auto"/>
              <w:left w:val="single" w:sz="4" w:space="0" w:color="auto"/>
              <w:bottom w:val="single" w:sz="4" w:space="0" w:color="auto"/>
              <w:right w:val="single" w:sz="4" w:space="0" w:color="auto"/>
            </w:tcBorders>
          </w:tcPr>
          <w:p w14:paraId="48AAB4AB" w14:textId="6371870E" w:rsidR="005037A4" w:rsidRDefault="005037A4" w:rsidP="005037A4">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57E1E6A7" w14:textId="414062DD" w:rsidR="005037A4" w:rsidRDefault="005037A4" w:rsidP="005037A4">
            <w:pPr>
              <w:rPr>
                <w:bCs/>
                <w:lang w:val="en-GB" w:eastAsia="zh-CN"/>
              </w:rPr>
            </w:pPr>
            <w:r>
              <w:rPr>
                <w:rFonts w:hint="eastAsia"/>
                <w:bCs/>
                <w:lang w:val="en-GB" w:eastAsia="zh-CN"/>
              </w:rPr>
              <w:t>S</w:t>
            </w:r>
            <w:r>
              <w:rPr>
                <w:bCs/>
                <w:lang w:val="en-GB" w:eastAsia="zh-CN"/>
              </w:rPr>
              <w:t>upport</w:t>
            </w:r>
          </w:p>
        </w:tc>
      </w:tr>
      <w:tr w:rsidR="005037A4" w:rsidRPr="00A0247D" w14:paraId="4E49B8DE" w14:textId="77777777" w:rsidTr="00F113FB">
        <w:tc>
          <w:tcPr>
            <w:tcW w:w="2122" w:type="dxa"/>
            <w:tcBorders>
              <w:top w:val="single" w:sz="4" w:space="0" w:color="auto"/>
              <w:left w:val="single" w:sz="4" w:space="0" w:color="auto"/>
              <w:bottom w:val="single" w:sz="4" w:space="0" w:color="auto"/>
              <w:right w:val="single" w:sz="4" w:space="0" w:color="auto"/>
            </w:tcBorders>
          </w:tcPr>
          <w:p w14:paraId="78CA6C04" w14:textId="506FC383" w:rsidR="005037A4" w:rsidRPr="0023350F" w:rsidRDefault="005037A4" w:rsidP="005037A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89EC720" w14:textId="5F6E4D94" w:rsidR="005037A4" w:rsidRDefault="005037A4" w:rsidP="005037A4">
            <w:pPr>
              <w:rPr>
                <w:bCs/>
                <w:lang w:val="en-GB" w:eastAsia="zh-CN"/>
              </w:rPr>
            </w:pPr>
            <w:r>
              <w:rPr>
                <w:rFonts w:hint="eastAsia"/>
                <w:bCs/>
                <w:lang w:val="en-GB" w:eastAsia="zh-CN"/>
              </w:rPr>
              <w:t>S</w:t>
            </w:r>
            <w:r>
              <w:rPr>
                <w:bCs/>
                <w:lang w:val="en-GB" w:eastAsia="zh-CN"/>
              </w:rPr>
              <w:t>upport</w:t>
            </w:r>
          </w:p>
        </w:tc>
      </w:tr>
      <w:tr w:rsidR="0075721B" w:rsidRPr="00A0247D" w14:paraId="34E67A0A" w14:textId="77777777" w:rsidTr="00F113FB">
        <w:tc>
          <w:tcPr>
            <w:tcW w:w="2122" w:type="dxa"/>
            <w:tcBorders>
              <w:top w:val="single" w:sz="4" w:space="0" w:color="auto"/>
              <w:left w:val="single" w:sz="4" w:space="0" w:color="auto"/>
              <w:bottom w:val="single" w:sz="4" w:space="0" w:color="auto"/>
              <w:right w:val="single" w:sz="4" w:space="0" w:color="auto"/>
            </w:tcBorders>
          </w:tcPr>
          <w:p w14:paraId="7E8A9A22" w14:textId="4AF176E6" w:rsidR="0075721B" w:rsidRDefault="0075721B" w:rsidP="005037A4">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480B4E" w14:textId="664FDEA1" w:rsidR="0075721B" w:rsidRDefault="0075721B" w:rsidP="005037A4">
            <w:pPr>
              <w:rPr>
                <w:bCs/>
                <w:lang w:val="en-GB" w:eastAsia="zh-CN"/>
              </w:rPr>
            </w:pPr>
            <w:r>
              <w:rPr>
                <w:rFonts w:hint="eastAsia"/>
                <w:bCs/>
                <w:lang w:val="en-GB" w:eastAsia="zh-CN"/>
              </w:rPr>
              <w:t>S</w:t>
            </w:r>
            <w:r>
              <w:rPr>
                <w:bCs/>
                <w:lang w:val="en-GB" w:eastAsia="zh-CN"/>
              </w:rPr>
              <w:t>upport</w:t>
            </w:r>
          </w:p>
        </w:tc>
      </w:tr>
      <w:tr w:rsidR="00274D97" w:rsidRPr="00A0247D" w14:paraId="3CB1A648" w14:textId="77777777" w:rsidTr="00F113FB">
        <w:tc>
          <w:tcPr>
            <w:tcW w:w="2122" w:type="dxa"/>
            <w:tcBorders>
              <w:top w:val="single" w:sz="4" w:space="0" w:color="auto"/>
              <w:left w:val="single" w:sz="4" w:space="0" w:color="auto"/>
              <w:bottom w:val="single" w:sz="4" w:space="0" w:color="auto"/>
              <w:right w:val="single" w:sz="4" w:space="0" w:color="auto"/>
            </w:tcBorders>
          </w:tcPr>
          <w:p w14:paraId="5E7CE227" w14:textId="2699EA0F"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7FCEA33" w14:textId="79B5027C" w:rsidR="00274D97" w:rsidRDefault="00274D97" w:rsidP="00274D97">
            <w:pPr>
              <w:rPr>
                <w:bCs/>
                <w:lang w:val="en-GB" w:eastAsia="zh-CN"/>
              </w:rPr>
            </w:pPr>
            <w:r>
              <w:rPr>
                <w:bCs/>
                <w:lang w:val="en-GB" w:eastAsia="zh-CN"/>
              </w:rPr>
              <w:t xml:space="preserve">Support the proposal. If most companies still think it is needed to </w:t>
            </w:r>
            <w:r w:rsidRPr="00372C62">
              <w:rPr>
                <w:bCs/>
                <w:lang w:val="en-GB" w:eastAsia="zh-CN"/>
              </w:rPr>
              <w:t xml:space="preserve">distinguish </w:t>
            </w:r>
            <w:r>
              <w:rPr>
                <w:bCs/>
                <w:lang w:val="en-GB" w:eastAsia="zh-CN"/>
              </w:rPr>
              <w:t xml:space="preserve">between unicast and MBS PTP transmission, although we think it can be avoided by </w:t>
            </w:r>
            <w:proofErr w:type="spellStart"/>
            <w:r>
              <w:rPr>
                <w:bCs/>
                <w:lang w:val="en-GB" w:eastAsia="zh-CN"/>
              </w:rPr>
              <w:t>gNB</w:t>
            </w:r>
            <w:proofErr w:type="spellEnd"/>
            <w:r>
              <w:rPr>
                <w:bCs/>
                <w:lang w:val="en-GB" w:eastAsia="zh-CN"/>
              </w:rPr>
              <w:t xml:space="preserve"> implementation, ZTE’s version is fine for us. </w:t>
            </w:r>
          </w:p>
        </w:tc>
      </w:tr>
      <w:tr w:rsidR="00F37879" w:rsidRPr="00A0247D" w14:paraId="5ED522A7" w14:textId="77777777" w:rsidTr="00F113FB">
        <w:tc>
          <w:tcPr>
            <w:tcW w:w="2122" w:type="dxa"/>
            <w:tcBorders>
              <w:top w:val="single" w:sz="4" w:space="0" w:color="auto"/>
              <w:left w:val="single" w:sz="4" w:space="0" w:color="auto"/>
              <w:bottom w:val="single" w:sz="4" w:space="0" w:color="auto"/>
              <w:right w:val="single" w:sz="4" w:space="0" w:color="auto"/>
            </w:tcBorders>
          </w:tcPr>
          <w:p w14:paraId="0BAB46E8" w14:textId="44CB6E47" w:rsidR="00F37879" w:rsidRDefault="00F37879" w:rsidP="00F37879">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4CBF079" w14:textId="4B527C53" w:rsidR="00F37879" w:rsidRDefault="00F37879" w:rsidP="00F37879">
            <w:pPr>
              <w:rPr>
                <w:bCs/>
                <w:lang w:val="en-GB" w:eastAsia="zh-CN"/>
              </w:rPr>
            </w:pPr>
            <w:r>
              <w:rPr>
                <w:rFonts w:hint="eastAsia"/>
                <w:bCs/>
                <w:lang w:val="en-GB" w:eastAsia="zh-CN"/>
              </w:rPr>
              <w:t>O</w:t>
            </w:r>
            <w:r>
              <w:rPr>
                <w:bCs/>
                <w:lang w:val="en-GB" w:eastAsia="zh-CN"/>
              </w:rPr>
              <w:t>k</w:t>
            </w:r>
          </w:p>
        </w:tc>
      </w:tr>
      <w:tr w:rsidR="006C4018" w:rsidRPr="00A0247D" w14:paraId="65B53F2A" w14:textId="77777777" w:rsidTr="006C4018">
        <w:tc>
          <w:tcPr>
            <w:tcW w:w="2122" w:type="dxa"/>
          </w:tcPr>
          <w:p w14:paraId="1976DD56" w14:textId="77777777" w:rsidR="006C4018" w:rsidRDefault="006C4018" w:rsidP="00700B62">
            <w:pPr>
              <w:rPr>
                <w:rFonts w:eastAsiaTheme="minorEastAsia"/>
                <w:bCs/>
                <w:lang w:eastAsia="zh-CN"/>
              </w:rPr>
            </w:pPr>
            <w:r>
              <w:rPr>
                <w:rFonts w:eastAsiaTheme="minorEastAsia"/>
                <w:bCs/>
                <w:lang w:eastAsia="zh-CN"/>
              </w:rPr>
              <w:t>Ericsson</w:t>
            </w:r>
          </w:p>
        </w:tc>
        <w:tc>
          <w:tcPr>
            <w:tcW w:w="7840" w:type="dxa"/>
          </w:tcPr>
          <w:p w14:paraId="0015F71A" w14:textId="77777777" w:rsidR="006C4018" w:rsidRDefault="006C4018" w:rsidP="00700B62">
            <w:pPr>
              <w:rPr>
                <w:bCs/>
                <w:lang w:val="en-GB" w:eastAsia="zh-CN"/>
              </w:rPr>
            </w:pPr>
            <w:r>
              <w:rPr>
                <w:bCs/>
                <w:lang w:val="en-GB" w:eastAsia="zh-CN"/>
              </w:rPr>
              <w:t xml:space="preserve">We still think that option 2 is more suitable. For the sake of making progress, we can agree to option 2 with a UE capability attached and UE without the capability will use option 1. </w:t>
            </w:r>
          </w:p>
        </w:tc>
      </w:tr>
      <w:tr w:rsidR="00A46C2E" w:rsidRPr="00A0247D" w14:paraId="1FACC85B" w14:textId="77777777" w:rsidTr="006C4018">
        <w:tc>
          <w:tcPr>
            <w:tcW w:w="2122" w:type="dxa"/>
          </w:tcPr>
          <w:p w14:paraId="56EBF744" w14:textId="783EFDF0" w:rsidR="00A46C2E" w:rsidRDefault="00A46C2E"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579E0AB" w14:textId="28E40C59" w:rsidR="00A46C2E" w:rsidRDefault="00A46C2E" w:rsidP="00700B62">
            <w:pPr>
              <w:rPr>
                <w:bCs/>
                <w:lang w:val="en-GB" w:eastAsia="zh-CN"/>
              </w:rPr>
            </w:pPr>
            <w:r w:rsidRPr="00A46C2E">
              <w:rPr>
                <w:b/>
                <w:lang w:val="en-GB" w:eastAsia="zh-CN"/>
              </w:rPr>
              <w:t>Proposal 1-4a:</w:t>
            </w:r>
            <w:r>
              <w:rPr>
                <w:bCs/>
                <w:lang w:val="en-GB" w:eastAsia="zh-CN"/>
              </w:rPr>
              <w:t xml:space="preserve"> </w:t>
            </w:r>
            <w:r>
              <w:rPr>
                <w:rFonts w:hint="eastAsia"/>
                <w:bCs/>
                <w:lang w:val="en-GB" w:eastAsia="zh-CN"/>
              </w:rPr>
              <w:t>U</w:t>
            </w:r>
            <w:r>
              <w:rPr>
                <w:bCs/>
                <w:lang w:val="en-GB" w:eastAsia="zh-CN"/>
              </w:rPr>
              <w:t>pdated based on comments</w:t>
            </w:r>
            <w:r w:rsidR="006D3634">
              <w:rPr>
                <w:bCs/>
                <w:lang w:val="en-GB" w:eastAsia="zh-CN"/>
              </w:rPr>
              <w:t xml:space="preserve"> for compromise</w:t>
            </w:r>
            <w:r>
              <w:rPr>
                <w:bCs/>
                <w:lang w:val="en-GB" w:eastAsia="zh-CN"/>
              </w:rPr>
              <w:t xml:space="preserve">. I think how to define the corresponding UE capability can be discussed in UE feature discussion, e.g., </w:t>
            </w:r>
            <w:proofErr w:type="gramStart"/>
            <w:r>
              <w:rPr>
                <w:bCs/>
                <w:lang w:val="en-GB" w:eastAsia="zh-CN"/>
              </w:rPr>
              <w:t>{ only</w:t>
            </w:r>
            <w:proofErr w:type="gramEnd"/>
            <w:r>
              <w:rPr>
                <w:bCs/>
                <w:lang w:val="en-GB" w:eastAsia="zh-CN"/>
              </w:rPr>
              <w:t xml:space="preserve"> support option 1, only support option 2, support both option 1 and option 2} or something else.</w:t>
            </w:r>
          </w:p>
        </w:tc>
      </w:tr>
    </w:tbl>
    <w:p w14:paraId="034EE111" w14:textId="77777777" w:rsidR="00C42D92" w:rsidRPr="00A0247D" w:rsidRDefault="00C42D92" w:rsidP="00CE53BC">
      <w:pPr>
        <w:rPr>
          <w:lang w:val="en-GB"/>
        </w:rPr>
      </w:pPr>
    </w:p>
    <w:p w14:paraId="0E3DD17A" w14:textId="2C53EB32" w:rsidR="00701D18" w:rsidRDefault="00701D18" w:rsidP="0012039D">
      <w:pPr>
        <w:rPr>
          <w:lang w:val="en-GB"/>
        </w:rPr>
      </w:pPr>
    </w:p>
    <w:p w14:paraId="2806FCE7" w14:textId="77777777" w:rsidR="000611F6" w:rsidRPr="00A0247D" w:rsidRDefault="000611F6" w:rsidP="000611F6">
      <w:pPr>
        <w:pStyle w:val="Heading3"/>
      </w:pPr>
      <w:r>
        <w:t>3</w:t>
      </w:r>
      <w:r>
        <w:rPr>
          <w:vertAlign w:val="superscript"/>
        </w:rPr>
        <w:t>r</w:t>
      </w:r>
      <w:r w:rsidRPr="0088474B">
        <w:rPr>
          <w:vertAlign w:val="superscript"/>
        </w:rPr>
        <w:t>d</w:t>
      </w:r>
      <w:r w:rsidRPr="00A0247D">
        <w:t xml:space="preserve"> Round Proposals</w:t>
      </w:r>
    </w:p>
    <w:p w14:paraId="2F20F90B" w14:textId="77777777" w:rsidR="000611F6" w:rsidRPr="00A0247D" w:rsidRDefault="000611F6" w:rsidP="000611F6">
      <w:pPr>
        <w:rPr>
          <w:b/>
          <w:bCs/>
          <w:lang w:val="en-GB"/>
        </w:rPr>
      </w:pPr>
      <w:bookmarkStart w:id="54" w:name="_Hlk87889718"/>
      <w:r>
        <w:rPr>
          <w:b/>
          <w:bCs/>
          <w:highlight w:val="yellow"/>
          <w:lang w:val="en-GB"/>
        </w:rPr>
        <w:t>Updated</w:t>
      </w:r>
      <w:r w:rsidRPr="00A0247D">
        <w:rPr>
          <w:b/>
          <w:bCs/>
          <w:highlight w:val="yellow"/>
          <w:lang w:val="en-GB"/>
        </w:rPr>
        <w:t xml:space="preserve"> Proposal 1-4a:</w:t>
      </w:r>
      <w:r w:rsidRPr="00A0247D">
        <w:rPr>
          <w:b/>
          <w:bCs/>
          <w:lang w:val="en-GB"/>
        </w:rPr>
        <w:t xml:space="preserve"> </w:t>
      </w:r>
    </w:p>
    <w:p w14:paraId="1EFEEDA5" w14:textId="77777777" w:rsidR="000611F6" w:rsidRPr="00A0247D" w:rsidRDefault="000611F6" w:rsidP="000611F6">
      <w:pPr>
        <w:jc w:val="both"/>
        <w:rPr>
          <w:lang w:eastAsia="zh-CN"/>
        </w:rPr>
      </w:pPr>
      <w:r w:rsidRPr="00A0247D">
        <w:t xml:space="preserve">For the LBRM/TBS determination for PTP retransmission of multicast, </w:t>
      </w:r>
      <w:r w:rsidRPr="00F77014">
        <w:rPr>
          <w:color w:val="FF0000"/>
        </w:rPr>
        <w:t>UE can be configured with Option 1 or Op</w:t>
      </w:r>
      <w:r w:rsidRPr="00FE7791">
        <w:rPr>
          <w:color w:val="FF0000"/>
        </w:rPr>
        <w:t xml:space="preserve">tion 2 </w:t>
      </w:r>
      <w:r>
        <w:rPr>
          <w:color w:val="FF0000"/>
        </w:rPr>
        <w:t xml:space="preserve">via dedicated RRC </w:t>
      </w:r>
      <w:proofErr w:type="spellStart"/>
      <w:r>
        <w:rPr>
          <w:color w:val="FF0000"/>
        </w:rPr>
        <w:t>signalling</w:t>
      </w:r>
      <w:proofErr w:type="spellEnd"/>
      <w:r>
        <w:rPr>
          <w:color w:val="FF0000"/>
        </w:rPr>
        <w:t xml:space="preserve"> s</w:t>
      </w:r>
      <w:r w:rsidRPr="00FE7791">
        <w:rPr>
          <w:color w:val="FF0000"/>
        </w:rPr>
        <w:t>ubject to UE capability.</w:t>
      </w:r>
    </w:p>
    <w:p w14:paraId="34EF93D5" w14:textId="77777777" w:rsidR="000611F6" w:rsidRDefault="000611F6" w:rsidP="000611F6">
      <w:pPr>
        <w:numPr>
          <w:ilvl w:val="0"/>
          <w:numId w:val="70"/>
        </w:numPr>
        <w:overflowPunct/>
        <w:autoSpaceDE/>
        <w:adjustRightInd/>
        <w:jc w:val="both"/>
        <w:textAlignment w:val="auto"/>
      </w:pPr>
      <w:r w:rsidRPr="00A0247D">
        <w:t>Option 1: based on the LBRM/TBS determination of the PTM initial transmission using same HPID and NDI.</w:t>
      </w:r>
    </w:p>
    <w:p w14:paraId="66071164" w14:textId="77777777" w:rsidR="000611F6" w:rsidRPr="00A0247D" w:rsidRDefault="000611F6" w:rsidP="000611F6">
      <w:pPr>
        <w:numPr>
          <w:ilvl w:val="0"/>
          <w:numId w:val="70"/>
        </w:numPr>
        <w:overflowPunct/>
        <w:autoSpaceDE/>
        <w:adjustRightInd/>
        <w:spacing w:after="120"/>
        <w:jc w:val="both"/>
        <w:textAlignment w:val="auto"/>
      </w:pPr>
      <w:r w:rsidRPr="00A0247D">
        <w:t>Option 2: based on the LBRM/TBS determination of the legacy unicast PDSCH transmission.</w:t>
      </w:r>
    </w:p>
    <w:bookmarkEnd w:id="54"/>
    <w:p w14:paraId="38332051" w14:textId="77777777" w:rsidR="000611F6" w:rsidRDefault="000611F6" w:rsidP="000611F6">
      <w:pPr>
        <w:rPr>
          <w:lang w:val="en-GB"/>
        </w:rPr>
      </w:pPr>
    </w:p>
    <w:p w14:paraId="0CF3CB2B" w14:textId="77777777" w:rsidR="00ED64D1" w:rsidRPr="00A0247D" w:rsidRDefault="00ED64D1" w:rsidP="00ED64D1">
      <w:pPr>
        <w:rPr>
          <w:lang w:val="en-GB"/>
        </w:rPr>
      </w:pPr>
    </w:p>
    <w:p w14:paraId="7FC5DE40" w14:textId="77777777" w:rsidR="00ED64D1" w:rsidRPr="00A0247D" w:rsidRDefault="00ED64D1" w:rsidP="00ED64D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D64D1" w:rsidRPr="00A0247D" w14:paraId="1A98C846" w14:textId="77777777" w:rsidTr="00700B62">
        <w:tc>
          <w:tcPr>
            <w:tcW w:w="2122" w:type="dxa"/>
            <w:tcBorders>
              <w:top w:val="single" w:sz="4" w:space="0" w:color="auto"/>
              <w:left w:val="single" w:sz="4" w:space="0" w:color="auto"/>
              <w:bottom w:val="single" w:sz="4" w:space="0" w:color="auto"/>
              <w:right w:val="single" w:sz="4" w:space="0" w:color="auto"/>
            </w:tcBorders>
          </w:tcPr>
          <w:p w14:paraId="64EC2ED7" w14:textId="77777777" w:rsidR="00ED64D1" w:rsidRPr="00A0247D" w:rsidRDefault="00ED64D1"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CDD608" w14:textId="77777777" w:rsidR="00ED64D1" w:rsidRPr="00A0247D" w:rsidRDefault="00ED64D1" w:rsidP="00700B62">
            <w:pPr>
              <w:jc w:val="center"/>
              <w:rPr>
                <w:b/>
                <w:lang w:eastAsia="zh-CN"/>
              </w:rPr>
            </w:pPr>
            <w:r w:rsidRPr="00A0247D">
              <w:rPr>
                <w:b/>
                <w:lang w:eastAsia="zh-CN"/>
              </w:rPr>
              <w:t>Comment</w:t>
            </w:r>
          </w:p>
        </w:tc>
      </w:tr>
      <w:tr w:rsidR="00ED64D1" w:rsidRPr="00A0247D" w14:paraId="5C2512A3" w14:textId="77777777" w:rsidTr="00700B62">
        <w:tc>
          <w:tcPr>
            <w:tcW w:w="2122" w:type="dxa"/>
            <w:tcBorders>
              <w:top w:val="single" w:sz="4" w:space="0" w:color="auto"/>
              <w:left w:val="single" w:sz="4" w:space="0" w:color="auto"/>
              <w:bottom w:val="single" w:sz="4" w:space="0" w:color="auto"/>
              <w:right w:val="single" w:sz="4" w:space="0" w:color="auto"/>
            </w:tcBorders>
          </w:tcPr>
          <w:p w14:paraId="7247F753" w14:textId="4062E4D5" w:rsidR="00ED64D1" w:rsidRPr="00A0247D" w:rsidRDefault="001E78E6" w:rsidP="00700B6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E81972" w14:textId="3921F6AA" w:rsidR="00ED64D1" w:rsidRPr="00A0247D" w:rsidRDefault="001E78E6" w:rsidP="00700B62">
            <w:pPr>
              <w:jc w:val="left"/>
              <w:rPr>
                <w:bCs/>
                <w:lang w:val="en-GB" w:eastAsia="zh-CN"/>
              </w:rPr>
            </w:pPr>
            <w:r>
              <w:rPr>
                <w:bCs/>
                <w:lang w:val="en-GB" w:eastAsia="zh-CN"/>
              </w:rPr>
              <w:t>We would prefer to agree on either of the options</w:t>
            </w:r>
            <w:r w:rsidR="009B71E2">
              <w:rPr>
                <w:bCs/>
                <w:lang w:val="en-GB" w:eastAsia="zh-CN"/>
              </w:rPr>
              <w:t xml:space="preserve"> rather than introducing new RRC </w:t>
            </w:r>
            <w:proofErr w:type="spellStart"/>
            <w:r w:rsidR="009B71E2">
              <w:rPr>
                <w:bCs/>
                <w:lang w:val="en-GB" w:eastAsia="zh-CN"/>
              </w:rPr>
              <w:t>signaling</w:t>
            </w:r>
            <w:proofErr w:type="spellEnd"/>
            <w:r w:rsidR="009B71E2">
              <w:rPr>
                <w:bCs/>
                <w:lang w:val="en-GB" w:eastAsia="zh-CN"/>
              </w:rPr>
              <w:t>.</w:t>
            </w:r>
          </w:p>
        </w:tc>
      </w:tr>
      <w:tr w:rsidR="00A9777F" w:rsidRPr="00A0247D" w14:paraId="19CF064F" w14:textId="77777777" w:rsidTr="00700B62">
        <w:tc>
          <w:tcPr>
            <w:tcW w:w="2122" w:type="dxa"/>
            <w:tcBorders>
              <w:top w:val="single" w:sz="4" w:space="0" w:color="auto"/>
              <w:left w:val="single" w:sz="4" w:space="0" w:color="auto"/>
              <w:bottom w:val="single" w:sz="4" w:space="0" w:color="auto"/>
              <w:right w:val="single" w:sz="4" w:space="0" w:color="auto"/>
            </w:tcBorders>
          </w:tcPr>
          <w:p w14:paraId="5DF140FB" w14:textId="2FB7E263" w:rsidR="00A9777F" w:rsidRDefault="00A9777F" w:rsidP="00700B62">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B56BE4B" w14:textId="7753ADDD" w:rsidR="00A9777F" w:rsidRDefault="00A9777F" w:rsidP="00700B62">
            <w:pPr>
              <w:rPr>
                <w:bCs/>
                <w:lang w:val="en-GB" w:eastAsia="zh-CN"/>
              </w:rPr>
            </w:pPr>
            <w:r>
              <w:rPr>
                <w:rFonts w:hint="eastAsia"/>
                <w:bCs/>
                <w:lang w:val="en-GB" w:eastAsia="zh-CN"/>
              </w:rPr>
              <w:t>W</w:t>
            </w:r>
            <w:r>
              <w:rPr>
                <w:bCs/>
                <w:lang w:val="en-GB" w:eastAsia="zh-CN"/>
              </w:rPr>
              <w:t>e don’t support this proposal. How can the fundamental functionality of TBS calculation be up to UE capability? It would be a disaster if network has to design different mechanisms for different UEs for such a fundamental functionality.</w:t>
            </w:r>
          </w:p>
        </w:tc>
      </w:tr>
      <w:tr w:rsidR="005D146B" w:rsidRPr="00A0247D" w14:paraId="30618E0A" w14:textId="77777777" w:rsidTr="00700B62">
        <w:tc>
          <w:tcPr>
            <w:tcW w:w="2122" w:type="dxa"/>
            <w:tcBorders>
              <w:top w:val="single" w:sz="4" w:space="0" w:color="auto"/>
              <w:left w:val="single" w:sz="4" w:space="0" w:color="auto"/>
              <w:bottom w:val="single" w:sz="4" w:space="0" w:color="auto"/>
              <w:right w:val="single" w:sz="4" w:space="0" w:color="auto"/>
            </w:tcBorders>
          </w:tcPr>
          <w:p w14:paraId="13B54C25" w14:textId="3B80AF34" w:rsidR="005D146B" w:rsidRDefault="005D146B" w:rsidP="005D146B">
            <w:pPr>
              <w:rPr>
                <w:bCs/>
                <w:lang w:eastAsia="zh-CN"/>
              </w:rPr>
            </w:pPr>
            <w:r w:rsidRPr="00966CB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D36F4FE" w14:textId="52CE3209" w:rsidR="005D146B" w:rsidRDefault="005D146B" w:rsidP="005D146B">
            <w:pPr>
              <w:rPr>
                <w:bCs/>
                <w:lang w:val="en-GB" w:eastAsia="zh-CN"/>
              </w:rPr>
            </w:pPr>
            <w:r w:rsidRPr="00966CB7">
              <w:rPr>
                <w:rFonts w:eastAsia="MS Mincho"/>
                <w:bCs/>
                <w:lang w:val="en-GB" w:eastAsia="ja-JP"/>
              </w:rPr>
              <w:t>We prefer to down-select one.</w:t>
            </w:r>
          </w:p>
        </w:tc>
      </w:tr>
      <w:tr w:rsidR="001C4408" w:rsidRPr="00A0247D" w14:paraId="605D1B2A" w14:textId="77777777" w:rsidTr="00C06705">
        <w:tc>
          <w:tcPr>
            <w:tcW w:w="2122" w:type="dxa"/>
            <w:tcBorders>
              <w:top w:val="single" w:sz="4" w:space="0" w:color="auto"/>
              <w:left w:val="single" w:sz="4" w:space="0" w:color="auto"/>
              <w:bottom w:val="single" w:sz="4" w:space="0" w:color="auto"/>
              <w:right w:val="single" w:sz="4" w:space="0" w:color="auto"/>
            </w:tcBorders>
          </w:tcPr>
          <w:p w14:paraId="11E4B6AC" w14:textId="77777777" w:rsidR="001C4408" w:rsidRPr="00700B62" w:rsidRDefault="001C4408" w:rsidP="00C06705">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0E40A095" w14:textId="77777777" w:rsidR="001C4408" w:rsidRPr="00700B62" w:rsidRDefault="001C4408" w:rsidP="00C06705">
            <w:pPr>
              <w:rPr>
                <w:rFonts w:eastAsia="Malgun Gothic"/>
                <w:bCs/>
                <w:lang w:val="en-GB" w:eastAsia="ko-KR"/>
              </w:rPr>
            </w:pPr>
            <w:r>
              <w:rPr>
                <w:rFonts w:eastAsia="Malgun Gothic" w:hint="eastAsia"/>
                <w:bCs/>
                <w:lang w:val="en-GB" w:eastAsia="ko-KR"/>
              </w:rPr>
              <w:t xml:space="preserve">We prefer to </w:t>
            </w:r>
            <w:r>
              <w:rPr>
                <w:bCs/>
                <w:lang w:val="en-GB" w:eastAsia="zh-CN"/>
              </w:rPr>
              <w:t>agree on either of the options. We prefer Option 1.</w:t>
            </w:r>
          </w:p>
        </w:tc>
      </w:tr>
      <w:tr w:rsidR="00700B62" w:rsidRPr="00A0247D" w14:paraId="158AA563" w14:textId="77777777" w:rsidTr="00700B62">
        <w:tc>
          <w:tcPr>
            <w:tcW w:w="2122" w:type="dxa"/>
            <w:tcBorders>
              <w:top w:val="single" w:sz="4" w:space="0" w:color="auto"/>
              <w:left w:val="single" w:sz="4" w:space="0" w:color="auto"/>
              <w:bottom w:val="single" w:sz="4" w:space="0" w:color="auto"/>
              <w:right w:val="single" w:sz="4" w:space="0" w:color="auto"/>
            </w:tcBorders>
          </w:tcPr>
          <w:p w14:paraId="26F94297" w14:textId="10788CF3" w:rsidR="00700B62" w:rsidRPr="001C4408" w:rsidRDefault="001C4408" w:rsidP="005D146B">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B69AB4E" w14:textId="77777777" w:rsidR="00D52DBA" w:rsidRDefault="00C06705" w:rsidP="00700B62">
            <w:pPr>
              <w:rPr>
                <w:rFonts w:eastAsiaTheme="minorEastAsia"/>
                <w:bCs/>
                <w:lang w:val="en-GB" w:eastAsia="zh-CN"/>
              </w:rPr>
            </w:pPr>
            <w:r>
              <w:rPr>
                <w:rFonts w:eastAsiaTheme="minorEastAsia"/>
                <w:bCs/>
                <w:lang w:val="en-GB" w:eastAsia="zh-CN"/>
              </w:rPr>
              <w:t>Down-select</w:t>
            </w:r>
            <w:r w:rsidR="00B2599F">
              <w:rPr>
                <w:rFonts w:eastAsiaTheme="minorEastAsia"/>
                <w:bCs/>
                <w:lang w:val="en-GB" w:eastAsia="zh-CN"/>
              </w:rPr>
              <w:t>ing one option from the two is preferred.</w:t>
            </w:r>
            <w:r w:rsidR="00D52DBA">
              <w:rPr>
                <w:rFonts w:eastAsiaTheme="minorEastAsia" w:hint="eastAsia"/>
                <w:bCs/>
                <w:lang w:val="en-GB" w:eastAsia="zh-CN"/>
              </w:rPr>
              <w:t xml:space="preserve"> </w:t>
            </w:r>
            <w:r w:rsidR="00D52DBA">
              <w:rPr>
                <w:rFonts w:eastAsiaTheme="minorEastAsia"/>
                <w:bCs/>
                <w:lang w:val="en-GB" w:eastAsia="zh-CN"/>
              </w:rPr>
              <w:t>For LBRM/TBS determination mechanism, there is no necessary to supporting two kinds of determination mechanism</w:t>
            </w:r>
            <w:r w:rsidR="003A0E1B">
              <w:rPr>
                <w:rFonts w:eastAsiaTheme="minorEastAsia"/>
                <w:bCs/>
                <w:lang w:val="en-GB" w:eastAsia="zh-CN"/>
              </w:rPr>
              <w:t xml:space="preserve"> in multicast at least for this release.</w:t>
            </w:r>
          </w:p>
          <w:p w14:paraId="437C6064" w14:textId="3AF34356" w:rsidR="00CE69FB" w:rsidRPr="00C06705" w:rsidRDefault="00CE69FB" w:rsidP="00700B6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ption 1 is supported.</w:t>
            </w:r>
          </w:p>
        </w:tc>
      </w:tr>
      <w:tr w:rsidR="00D23269" w:rsidRPr="00A0247D" w14:paraId="5F219A93" w14:textId="77777777" w:rsidTr="00D23269">
        <w:tc>
          <w:tcPr>
            <w:tcW w:w="2122" w:type="dxa"/>
          </w:tcPr>
          <w:p w14:paraId="298108D2" w14:textId="77777777" w:rsidR="00D23269" w:rsidRPr="00B82859" w:rsidRDefault="00D23269" w:rsidP="00DF5562">
            <w:pPr>
              <w:rPr>
                <w:rFonts w:eastAsiaTheme="minorEastAsia"/>
                <w:bCs/>
                <w:lang w:eastAsia="zh-CN"/>
              </w:rPr>
            </w:pPr>
            <w:r>
              <w:rPr>
                <w:rFonts w:eastAsiaTheme="minorEastAsia"/>
                <w:bCs/>
                <w:lang w:eastAsia="zh-CN"/>
              </w:rPr>
              <w:t>Xiaomi</w:t>
            </w:r>
          </w:p>
        </w:tc>
        <w:tc>
          <w:tcPr>
            <w:tcW w:w="7840" w:type="dxa"/>
          </w:tcPr>
          <w:p w14:paraId="563C3748" w14:textId="77777777" w:rsidR="00D23269" w:rsidRPr="00B82859" w:rsidRDefault="00D23269" w:rsidP="00DF5562">
            <w:pPr>
              <w:rPr>
                <w:rFonts w:eastAsiaTheme="minorEastAsia"/>
                <w:bCs/>
                <w:lang w:val="en-GB" w:eastAsia="zh-CN"/>
              </w:rPr>
            </w:pPr>
            <w:r>
              <w:rPr>
                <w:rFonts w:eastAsiaTheme="minorEastAsia"/>
                <w:bCs/>
                <w:lang w:val="en-GB" w:eastAsia="zh-CN"/>
              </w:rPr>
              <w:t>Don’t support. I don’t see the reasoning of reporting such a capability. It only complicates the network and implementation. We believe option 1 is sufficient.</w:t>
            </w:r>
          </w:p>
        </w:tc>
      </w:tr>
      <w:tr w:rsidR="001217F4" w:rsidRPr="00A0247D" w14:paraId="5E436FEF" w14:textId="77777777" w:rsidTr="00D23269">
        <w:tc>
          <w:tcPr>
            <w:tcW w:w="2122" w:type="dxa"/>
          </w:tcPr>
          <w:p w14:paraId="1B23DF6A" w14:textId="7A74F59C" w:rsidR="001217F4" w:rsidRDefault="001217F4" w:rsidP="001217F4">
            <w:pPr>
              <w:rPr>
                <w:rFonts w:eastAsiaTheme="minorEastAsia"/>
                <w:bCs/>
                <w:lang w:eastAsia="zh-CN"/>
              </w:rPr>
            </w:pPr>
            <w:r>
              <w:rPr>
                <w:rFonts w:eastAsia="MS Mincho"/>
                <w:bCs/>
                <w:lang w:eastAsia="ja-JP"/>
              </w:rPr>
              <w:t>MediaTek</w:t>
            </w:r>
          </w:p>
        </w:tc>
        <w:tc>
          <w:tcPr>
            <w:tcW w:w="7840" w:type="dxa"/>
          </w:tcPr>
          <w:p w14:paraId="4A3E9769" w14:textId="73FF4EB1" w:rsidR="001217F4" w:rsidRDefault="001217F4" w:rsidP="001217F4">
            <w:pPr>
              <w:rPr>
                <w:rFonts w:eastAsiaTheme="minorEastAsia"/>
                <w:bCs/>
                <w:lang w:val="en-GB" w:eastAsia="zh-CN"/>
              </w:rPr>
            </w:pPr>
            <w:r>
              <w:rPr>
                <w:rFonts w:eastAsia="MS Mincho"/>
                <w:bCs/>
                <w:lang w:val="en-GB" w:eastAsia="ja-JP"/>
              </w:rPr>
              <w:t xml:space="preserve">We don’t support the proposal and share the similar view with ZTE. In addition, We think if the PTP </w:t>
            </w:r>
            <w:proofErr w:type="spellStart"/>
            <w:r>
              <w:rPr>
                <w:rFonts w:eastAsia="MS Mincho"/>
                <w:bCs/>
                <w:lang w:val="en-GB" w:eastAsia="ja-JP"/>
              </w:rPr>
              <w:t>ReTx</w:t>
            </w:r>
            <w:proofErr w:type="spellEnd"/>
            <w:r>
              <w:rPr>
                <w:rFonts w:eastAsia="MS Mincho"/>
                <w:bCs/>
                <w:lang w:val="en-GB" w:eastAsia="ja-JP"/>
              </w:rPr>
              <w:t xml:space="preserve"> can be configured in Type-x CSS for multicast, it is nature to that </w:t>
            </w:r>
            <w:r>
              <w:t>option 1 is supported. Thus, we suggest we can discuss whether the Type-x CSS can be used for PTP retransmission.</w:t>
            </w:r>
          </w:p>
        </w:tc>
      </w:tr>
      <w:tr w:rsidR="003701DD" w:rsidRPr="00A0247D" w14:paraId="69E57F2E" w14:textId="77777777" w:rsidTr="00D23269">
        <w:tc>
          <w:tcPr>
            <w:tcW w:w="2122" w:type="dxa"/>
          </w:tcPr>
          <w:p w14:paraId="1F9455D9" w14:textId="684C2ECC" w:rsidR="003701DD" w:rsidRDefault="003701DD" w:rsidP="003701DD">
            <w:pPr>
              <w:rPr>
                <w:rFonts w:eastAsia="MS Mincho"/>
                <w:bCs/>
                <w:lang w:eastAsia="ja-JP"/>
              </w:rPr>
            </w:pPr>
            <w:r>
              <w:rPr>
                <w:rFonts w:hint="eastAsia"/>
                <w:bCs/>
                <w:lang w:eastAsia="zh-CN"/>
              </w:rPr>
              <w:t>T</w:t>
            </w:r>
            <w:r>
              <w:rPr>
                <w:bCs/>
                <w:lang w:eastAsia="zh-CN"/>
              </w:rPr>
              <w:t>D Tech, Chengdu TD Tech</w:t>
            </w:r>
          </w:p>
        </w:tc>
        <w:tc>
          <w:tcPr>
            <w:tcW w:w="7840" w:type="dxa"/>
          </w:tcPr>
          <w:p w14:paraId="18AE1843" w14:textId="48E14267" w:rsidR="003701DD" w:rsidRDefault="003701DD" w:rsidP="003701DD">
            <w:pPr>
              <w:rPr>
                <w:rFonts w:eastAsia="MS Mincho"/>
                <w:bCs/>
                <w:lang w:val="en-GB" w:eastAsia="ja-JP"/>
              </w:rPr>
            </w:pPr>
            <w:r>
              <w:rPr>
                <w:bCs/>
                <w:lang w:val="en-GB" w:eastAsia="zh-CN"/>
              </w:rPr>
              <w:t>Option 1</w:t>
            </w:r>
          </w:p>
        </w:tc>
      </w:tr>
      <w:tr w:rsidR="00DC1096" w:rsidRPr="00A0247D" w14:paraId="5D9B9FF4" w14:textId="77777777" w:rsidTr="00D23269">
        <w:tc>
          <w:tcPr>
            <w:tcW w:w="2122" w:type="dxa"/>
          </w:tcPr>
          <w:p w14:paraId="1F0ACEDE" w14:textId="2E325AB1" w:rsidR="00DC1096" w:rsidRDefault="00DC1096" w:rsidP="003701DD">
            <w:pPr>
              <w:rPr>
                <w:bCs/>
                <w:lang w:eastAsia="zh-CN"/>
              </w:rPr>
            </w:pPr>
            <w:r>
              <w:rPr>
                <w:rFonts w:hint="eastAsia"/>
                <w:bCs/>
                <w:lang w:eastAsia="zh-CN"/>
              </w:rPr>
              <w:t>v</w:t>
            </w:r>
            <w:r>
              <w:rPr>
                <w:bCs/>
                <w:lang w:eastAsia="zh-CN"/>
              </w:rPr>
              <w:t>ivo</w:t>
            </w:r>
          </w:p>
        </w:tc>
        <w:tc>
          <w:tcPr>
            <w:tcW w:w="7840" w:type="dxa"/>
          </w:tcPr>
          <w:p w14:paraId="7CAEEBDE" w14:textId="375ABA3C" w:rsidR="00DC1096" w:rsidRDefault="00DC1096" w:rsidP="003701DD">
            <w:pPr>
              <w:rPr>
                <w:bCs/>
                <w:lang w:val="en-GB" w:eastAsia="zh-CN"/>
              </w:rPr>
            </w:pPr>
            <w:r>
              <w:rPr>
                <w:bCs/>
                <w:lang w:val="en-GB" w:eastAsia="zh-CN"/>
              </w:rPr>
              <w:t>We agree with ZTE. It shouldn’t be a UE capability. We still prefer option 2.</w:t>
            </w:r>
          </w:p>
        </w:tc>
      </w:tr>
      <w:tr w:rsidR="00414E13" w:rsidRPr="00A0247D" w14:paraId="03C24329" w14:textId="77777777" w:rsidTr="00D23269">
        <w:tc>
          <w:tcPr>
            <w:tcW w:w="2122" w:type="dxa"/>
          </w:tcPr>
          <w:p w14:paraId="16FCEE3C" w14:textId="14345713" w:rsidR="00414E13" w:rsidRDefault="00414E13" w:rsidP="003701DD">
            <w:pPr>
              <w:rPr>
                <w:bCs/>
                <w:lang w:eastAsia="zh-CN"/>
              </w:rPr>
            </w:pPr>
            <w:r>
              <w:rPr>
                <w:rFonts w:eastAsiaTheme="minorEastAsia" w:hint="eastAsia"/>
                <w:bCs/>
                <w:lang w:eastAsia="zh-CN"/>
              </w:rPr>
              <w:t>CATT</w:t>
            </w:r>
          </w:p>
        </w:tc>
        <w:tc>
          <w:tcPr>
            <w:tcW w:w="7840" w:type="dxa"/>
          </w:tcPr>
          <w:p w14:paraId="004C2208" w14:textId="36FD3FE1" w:rsidR="00414E13" w:rsidRDefault="00414E13" w:rsidP="003701DD">
            <w:pPr>
              <w:rPr>
                <w:bCs/>
                <w:lang w:val="en-GB" w:eastAsia="zh-CN"/>
              </w:rPr>
            </w:pPr>
            <w:r>
              <w:rPr>
                <w:rFonts w:eastAsiaTheme="minorEastAsia" w:hint="eastAsia"/>
                <w:bCs/>
                <w:lang w:val="en-GB" w:eastAsia="zh-CN"/>
              </w:rPr>
              <w:t xml:space="preserve">It is not reasonable to </w:t>
            </w:r>
            <w:r w:rsidRPr="00B36BA6">
              <w:rPr>
                <w:rFonts w:eastAsiaTheme="minorEastAsia"/>
                <w:bCs/>
                <w:lang w:val="en-GB" w:eastAsia="zh-CN"/>
              </w:rPr>
              <w:t>configure</w:t>
            </w:r>
            <w:r>
              <w:rPr>
                <w:rFonts w:eastAsiaTheme="minorEastAsia" w:hint="eastAsia"/>
                <w:bCs/>
                <w:lang w:val="en-GB" w:eastAsia="zh-CN"/>
              </w:rPr>
              <w:t xml:space="preserve"> </w:t>
            </w:r>
            <w:r w:rsidRPr="00B36BA6">
              <w:rPr>
                <w:rFonts w:eastAsiaTheme="minorEastAsia"/>
                <w:bCs/>
                <w:lang w:val="en-GB" w:eastAsia="zh-CN"/>
              </w:rPr>
              <w:t>Option 1 or Option 2</w:t>
            </w:r>
            <w:r>
              <w:rPr>
                <w:rFonts w:eastAsiaTheme="minorEastAsia" w:hint="eastAsia"/>
                <w:bCs/>
                <w:lang w:val="en-GB" w:eastAsia="zh-CN"/>
              </w:rPr>
              <w:t xml:space="preserve"> to UE</w:t>
            </w:r>
            <w:r w:rsidRPr="00B36BA6">
              <w:rPr>
                <w:rFonts w:eastAsiaTheme="minorEastAsia"/>
                <w:bCs/>
                <w:lang w:val="en-GB" w:eastAsia="zh-CN"/>
              </w:rPr>
              <w:t xml:space="preserve"> via dedicated RRC signalling subject to UE capability</w:t>
            </w:r>
            <w:r>
              <w:rPr>
                <w:rFonts w:eastAsiaTheme="minorEastAsia" w:hint="eastAsia"/>
                <w:bCs/>
                <w:lang w:val="en-GB" w:eastAsia="zh-CN"/>
              </w:rPr>
              <w:t>. We prefer to down-selection one from the two options. And, we prefer Option 1.</w:t>
            </w:r>
          </w:p>
        </w:tc>
      </w:tr>
      <w:tr w:rsidR="003477A1" w:rsidRPr="00A0247D" w14:paraId="5B3F6BA1" w14:textId="77777777" w:rsidTr="00D23269">
        <w:tc>
          <w:tcPr>
            <w:tcW w:w="2122" w:type="dxa"/>
          </w:tcPr>
          <w:p w14:paraId="4A67F47D" w14:textId="3DA80F20" w:rsidR="003477A1" w:rsidRDefault="003477A1" w:rsidP="003477A1">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111B314F" w14:textId="735905CE" w:rsidR="003477A1" w:rsidRDefault="003477A1" w:rsidP="003477A1">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f the concern of option 1 is the need of solution to differentiate PTP retransmission for unicast or multicast, supporting both options up to UE capability does not solve the concern seemingly. </w:t>
            </w:r>
          </w:p>
        </w:tc>
      </w:tr>
      <w:tr w:rsidR="00C4298B" w:rsidRPr="00A0247D" w14:paraId="6237ACBE" w14:textId="77777777" w:rsidTr="00D23269">
        <w:tc>
          <w:tcPr>
            <w:tcW w:w="2122" w:type="dxa"/>
          </w:tcPr>
          <w:p w14:paraId="267E5B60" w14:textId="683A050B" w:rsidR="00C4298B" w:rsidRDefault="00C4298B" w:rsidP="003477A1">
            <w:pPr>
              <w:rPr>
                <w:rFonts w:eastAsiaTheme="minorEastAsia"/>
                <w:bCs/>
                <w:lang w:eastAsia="zh-CN"/>
              </w:rPr>
            </w:pPr>
            <w:r>
              <w:rPr>
                <w:rFonts w:eastAsiaTheme="minorEastAsia"/>
                <w:bCs/>
                <w:lang w:eastAsia="zh-CN"/>
              </w:rPr>
              <w:t>Qualcomm</w:t>
            </w:r>
          </w:p>
        </w:tc>
        <w:tc>
          <w:tcPr>
            <w:tcW w:w="7840" w:type="dxa"/>
          </w:tcPr>
          <w:p w14:paraId="58843024" w14:textId="68546142" w:rsidR="00C4298B" w:rsidRDefault="00A4675C" w:rsidP="003477A1">
            <w:pPr>
              <w:rPr>
                <w:rFonts w:eastAsiaTheme="minorEastAsia"/>
                <w:bCs/>
                <w:lang w:val="en-GB" w:eastAsia="zh-CN"/>
              </w:rPr>
            </w:pPr>
            <w:r>
              <w:rPr>
                <w:rFonts w:eastAsiaTheme="minorEastAsia"/>
                <w:bCs/>
                <w:lang w:val="en-GB" w:eastAsia="zh-CN"/>
              </w:rPr>
              <w:t>Understand the intention. However, it is not clear what kind of UE capability is to be defined. If the UE has no such capability to be configured, what should be the default UE behaviour?</w:t>
            </w:r>
          </w:p>
        </w:tc>
      </w:tr>
      <w:tr w:rsidR="00D220D5" w:rsidRPr="00A0247D" w14:paraId="2E834FA5" w14:textId="77777777" w:rsidTr="00D23269">
        <w:tc>
          <w:tcPr>
            <w:tcW w:w="2122" w:type="dxa"/>
          </w:tcPr>
          <w:p w14:paraId="21F0C60A" w14:textId="5225C1B7" w:rsidR="00D220D5" w:rsidRDefault="00D220D5" w:rsidP="003477A1">
            <w:pPr>
              <w:rPr>
                <w:rFonts w:eastAsiaTheme="minorEastAsia"/>
                <w:bCs/>
                <w:lang w:eastAsia="zh-CN"/>
              </w:rPr>
            </w:pPr>
            <w:r>
              <w:rPr>
                <w:rFonts w:eastAsiaTheme="minorEastAsia"/>
                <w:bCs/>
                <w:lang w:eastAsia="zh-CN"/>
              </w:rPr>
              <w:t>Samsung</w:t>
            </w:r>
          </w:p>
        </w:tc>
        <w:tc>
          <w:tcPr>
            <w:tcW w:w="7840" w:type="dxa"/>
          </w:tcPr>
          <w:p w14:paraId="11EFF408" w14:textId="77777777" w:rsidR="00D220D5" w:rsidRDefault="00D220D5" w:rsidP="003477A1">
            <w:pPr>
              <w:rPr>
                <w:rFonts w:eastAsiaTheme="minorEastAsia"/>
                <w:bCs/>
                <w:lang w:val="en-GB" w:eastAsia="zh-CN"/>
              </w:rPr>
            </w:pPr>
            <w:r>
              <w:rPr>
                <w:rFonts w:eastAsiaTheme="minorEastAsia"/>
                <w:bCs/>
                <w:lang w:val="en-GB" w:eastAsia="zh-CN"/>
              </w:rPr>
              <w:t xml:space="preserve">Option 2. </w:t>
            </w:r>
          </w:p>
          <w:p w14:paraId="5AA26D48" w14:textId="27432830" w:rsidR="00D220D5" w:rsidRDefault="00D220D5" w:rsidP="003477A1">
            <w:pPr>
              <w:rPr>
                <w:rFonts w:eastAsiaTheme="minorEastAsia"/>
                <w:bCs/>
                <w:lang w:val="en-GB" w:eastAsia="zh-CN"/>
              </w:rPr>
            </w:pPr>
            <w:r>
              <w:rPr>
                <w:rFonts w:eastAsiaTheme="minorEastAsia"/>
                <w:bCs/>
                <w:lang w:val="en-GB" w:eastAsia="zh-CN"/>
              </w:rPr>
              <w:t xml:space="preserve">Option 2 is already happening in Rel-16, operation can be ensured by the </w:t>
            </w:r>
            <w:proofErr w:type="spellStart"/>
            <w:r>
              <w:rPr>
                <w:rFonts w:eastAsiaTheme="minorEastAsia"/>
                <w:bCs/>
                <w:lang w:val="en-GB" w:eastAsia="zh-CN"/>
              </w:rPr>
              <w:t>gNB</w:t>
            </w:r>
            <w:proofErr w:type="spellEnd"/>
            <w:r>
              <w:rPr>
                <w:rFonts w:eastAsiaTheme="minorEastAsia"/>
                <w:bCs/>
                <w:lang w:val="en-GB" w:eastAsia="zh-CN"/>
              </w:rPr>
              <w:t xml:space="preserve"> as in Rel-16, it does not have the problem of missed DCI, and enables the gains of PTP retransmissions (otherwise, for option 1, what is the point of PTP retransmissions?). </w:t>
            </w:r>
          </w:p>
          <w:p w14:paraId="2CEA2B13" w14:textId="4038B5C7" w:rsidR="00D220D5" w:rsidRDefault="00D220D5" w:rsidP="003477A1">
            <w:pPr>
              <w:rPr>
                <w:rFonts w:eastAsiaTheme="minorEastAsia"/>
                <w:bCs/>
                <w:lang w:val="en-GB" w:eastAsia="zh-CN"/>
              </w:rPr>
            </w:pPr>
            <w:r>
              <w:rPr>
                <w:rFonts w:eastAsiaTheme="minorEastAsia"/>
                <w:bCs/>
                <w:lang w:val="en-GB" w:eastAsia="zh-CN"/>
              </w:rPr>
              <w:t>A UE capability can be same as a UE capability for supporting PTP retransmissions.</w:t>
            </w:r>
          </w:p>
        </w:tc>
      </w:tr>
      <w:tr w:rsidR="00732E85" w:rsidRPr="00A0247D" w14:paraId="03CE8DCB" w14:textId="77777777" w:rsidTr="00D23269">
        <w:tc>
          <w:tcPr>
            <w:tcW w:w="2122" w:type="dxa"/>
          </w:tcPr>
          <w:p w14:paraId="51622BA5" w14:textId="26225753" w:rsidR="00732E85" w:rsidRDefault="00732E85" w:rsidP="003477A1">
            <w:pPr>
              <w:rPr>
                <w:rFonts w:eastAsiaTheme="minorEastAsia"/>
                <w:bCs/>
                <w:lang w:eastAsia="zh-CN"/>
              </w:rPr>
            </w:pPr>
            <w:r>
              <w:rPr>
                <w:bCs/>
                <w:lang w:eastAsia="zh-CN"/>
              </w:rPr>
              <w:t>Lenovo, Motorola Mobility</w:t>
            </w:r>
          </w:p>
        </w:tc>
        <w:tc>
          <w:tcPr>
            <w:tcW w:w="7840" w:type="dxa"/>
          </w:tcPr>
          <w:p w14:paraId="197EF2EB" w14:textId="77777777" w:rsidR="00732E85" w:rsidRDefault="00732E85" w:rsidP="003477A1">
            <w:pPr>
              <w:rPr>
                <w:rFonts w:eastAsiaTheme="minorEastAsia"/>
                <w:bCs/>
                <w:lang w:val="en-GB" w:eastAsia="zh-CN"/>
              </w:rPr>
            </w:pPr>
            <w:r>
              <w:rPr>
                <w:rFonts w:eastAsiaTheme="minorEastAsia"/>
                <w:bCs/>
                <w:lang w:val="en-GB" w:eastAsia="zh-CN"/>
              </w:rPr>
              <w:t xml:space="preserve">We don’t support both options. </w:t>
            </w:r>
          </w:p>
          <w:p w14:paraId="3E31491C" w14:textId="28DA6B17" w:rsidR="00732E85" w:rsidRDefault="00732E85" w:rsidP="003477A1">
            <w:pPr>
              <w:rPr>
                <w:rFonts w:eastAsiaTheme="minorEastAsia"/>
                <w:bCs/>
                <w:lang w:val="en-GB" w:eastAsia="zh-CN"/>
              </w:rPr>
            </w:pPr>
            <w:r>
              <w:rPr>
                <w:rFonts w:eastAsiaTheme="minorEastAsia"/>
                <w:bCs/>
                <w:lang w:val="en-GB" w:eastAsia="zh-CN"/>
              </w:rPr>
              <w:t>Option 1 is preferred for the purpose of soft combining, which is more important for retransmission.</w:t>
            </w:r>
          </w:p>
        </w:tc>
      </w:tr>
      <w:tr w:rsidR="00E4469A" w:rsidRPr="00A0247D" w14:paraId="037F4463" w14:textId="77777777" w:rsidTr="00D23269">
        <w:tc>
          <w:tcPr>
            <w:tcW w:w="2122" w:type="dxa"/>
          </w:tcPr>
          <w:p w14:paraId="73E62854" w14:textId="6DE3D288" w:rsidR="00E4469A" w:rsidRDefault="00E4469A" w:rsidP="00E4469A">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40" w:type="dxa"/>
          </w:tcPr>
          <w:p w14:paraId="5810A6F6" w14:textId="77777777" w:rsidR="00E4469A" w:rsidRPr="00353565" w:rsidRDefault="00E4469A" w:rsidP="00E4469A">
            <w:pPr>
              <w:rPr>
                <w:color w:val="FF0000"/>
                <w:lang w:val="en-GB"/>
              </w:rPr>
            </w:pPr>
            <w:r w:rsidRPr="00353565">
              <w:rPr>
                <w:rFonts w:hint="eastAsia"/>
                <w:color w:val="FF0000"/>
                <w:lang w:val="en-GB"/>
              </w:rPr>
              <w:t>I</w:t>
            </w:r>
            <w:r w:rsidRPr="00353565">
              <w:rPr>
                <w:color w:val="FF0000"/>
                <w:lang w:val="en-GB"/>
              </w:rPr>
              <w:t>t seems down-selection is the common interest. Based on the situation, I think it is reasonable to suggest the majority view. We need to conclude this, since this issue is fundamental for multicast. Regarding whether/how to differentiate PTP retransmission of multicast and unicast (re)transmission, I observed different views, and we can discuss it later. I think even without differentiation, it still works.</w:t>
            </w:r>
          </w:p>
          <w:p w14:paraId="5FA62250" w14:textId="77777777" w:rsidR="00E4469A" w:rsidRDefault="00E4469A" w:rsidP="00E4469A">
            <w:pPr>
              <w:rPr>
                <w:rFonts w:eastAsiaTheme="minorEastAsia"/>
                <w:bCs/>
                <w:lang w:val="en-GB" w:eastAsia="zh-CN"/>
              </w:rPr>
            </w:pPr>
          </w:p>
        </w:tc>
      </w:tr>
    </w:tbl>
    <w:p w14:paraId="2A72B7D4" w14:textId="0E03119E" w:rsidR="000611F6" w:rsidRPr="000611F6" w:rsidRDefault="000611F6" w:rsidP="0012039D">
      <w:pPr>
        <w:rPr>
          <w:lang w:val="en-GB"/>
        </w:rPr>
      </w:pPr>
    </w:p>
    <w:p w14:paraId="754BE9F5" w14:textId="77777777" w:rsidR="00F004D4" w:rsidRPr="000611F6" w:rsidRDefault="00F004D4" w:rsidP="00F004D4">
      <w:pPr>
        <w:rPr>
          <w:lang w:val="en-GB"/>
        </w:rPr>
      </w:pPr>
    </w:p>
    <w:p w14:paraId="7C5B516A" w14:textId="77777777" w:rsidR="00F004D4" w:rsidRPr="00A0247D" w:rsidRDefault="00F004D4" w:rsidP="00F004D4">
      <w:pPr>
        <w:pStyle w:val="Heading3"/>
      </w:pPr>
      <w:r>
        <w:t>4</w:t>
      </w:r>
      <w:r w:rsidRPr="00F20F40">
        <w:rPr>
          <w:vertAlign w:val="superscript"/>
        </w:rPr>
        <w:t>th</w:t>
      </w:r>
      <w:r w:rsidRPr="00A0247D">
        <w:t xml:space="preserve"> Round Proposals</w:t>
      </w:r>
    </w:p>
    <w:p w14:paraId="564F419F" w14:textId="77777777" w:rsidR="00F004D4" w:rsidRPr="00A0247D" w:rsidRDefault="00F004D4" w:rsidP="00F004D4">
      <w:pPr>
        <w:rPr>
          <w:b/>
          <w:bCs/>
          <w:lang w:val="en-GB"/>
        </w:rPr>
      </w:pPr>
      <w:r>
        <w:rPr>
          <w:b/>
          <w:bCs/>
          <w:highlight w:val="yellow"/>
          <w:lang w:val="en-GB"/>
        </w:rPr>
        <w:t>Updated</w:t>
      </w:r>
      <w:r w:rsidRPr="00A0247D">
        <w:rPr>
          <w:b/>
          <w:bCs/>
          <w:highlight w:val="yellow"/>
          <w:lang w:val="en-GB"/>
        </w:rPr>
        <w:t xml:space="preserve"> Proposal 1-4a:</w:t>
      </w:r>
      <w:r w:rsidRPr="00A0247D">
        <w:rPr>
          <w:b/>
          <w:bCs/>
          <w:lang w:val="en-GB"/>
        </w:rPr>
        <w:t xml:space="preserve"> </w:t>
      </w:r>
    </w:p>
    <w:p w14:paraId="3995632E" w14:textId="77777777" w:rsidR="00F004D4" w:rsidRPr="00A0247D" w:rsidRDefault="00F004D4" w:rsidP="00F004D4">
      <w:pPr>
        <w:jc w:val="both"/>
        <w:rPr>
          <w:lang w:eastAsia="zh-CN"/>
        </w:rPr>
      </w:pPr>
      <w:r w:rsidRPr="00A0247D">
        <w:t xml:space="preserve">For the LBRM/TBS determination for PTP retransmission of multicast, Option </w:t>
      </w:r>
      <w:r>
        <w:t>1</w:t>
      </w:r>
      <w:r w:rsidRPr="00A0247D">
        <w:t xml:space="preserve"> is supported.</w:t>
      </w:r>
    </w:p>
    <w:p w14:paraId="330A9D33" w14:textId="77777777" w:rsidR="00F004D4" w:rsidRDefault="00F004D4" w:rsidP="00F004D4">
      <w:pPr>
        <w:numPr>
          <w:ilvl w:val="0"/>
          <w:numId w:val="70"/>
        </w:numPr>
        <w:overflowPunct/>
        <w:autoSpaceDE/>
        <w:adjustRightInd/>
        <w:jc w:val="both"/>
        <w:textAlignment w:val="auto"/>
      </w:pPr>
      <w:r w:rsidRPr="00A0247D">
        <w:t>Option 1: based on the LBRM/TBS determination of the PTM initial transmission using same HPID and NDI.</w:t>
      </w:r>
    </w:p>
    <w:p w14:paraId="393D7DED" w14:textId="77777777" w:rsidR="00F004D4" w:rsidRPr="00F0748D" w:rsidRDefault="00F004D4" w:rsidP="00F004D4">
      <w:pPr>
        <w:numPr>
          <w:ilvl w:val="1"/>
          <w:numId w:val="70"/>
        </w:numPr>
        <w:overflowPunct/>
        <w:autoSpaceDE/>
        <w:adjustRightInd/>
        <w:jc w:val="both"/>
        <w:textAlignment w:val="auto"/>
        <w:rPr>
          <w:color w:val="FF0000"/>
        </w:rPr>
      </w:pPr>
      <w:r w:rsidRPr="00F0748D">
        <w:rPr>
          <w:rFonts w:hint="eastAsia"/>
          <w:color w:val="FF0000"/>
        </w:rPr>
        <w:t>F</w:t>
      </w:r>
      <w:r w:rsidRPr="00F0748D">
        <w:rPr>
          <w:color w:val="FF0000"/>
        </w:rPr>
        <w:t xml:space="preserve">FS: whether/how to </w:t>
      </w:r>
      <w:bookmarkStart w:id="55" w:name="_Hlk88029625"/>
      <w:r w:rsidRPr="00F0748D">
        <w:rPr>
          <w:color w:val="FF0000"/>
        </w:rPr>
        <w:t xml:space="preserve">differentiate </w:t>
      </w:r>
      <w:r w:rsidRPr="00F0748D">
        <w:rPr>
          <w:color w:val="FF0000"/>
          <w:lang w:eastAsia="zh-CN"/>
        </w:rPr>
        <w:t>PTP retransmission of multicast and unicast (re)transmission</w:t>
      </w:r>
      <w:bookmarkEnd w:id="55"/>
    </w:p>
    <w:p w14:paraId="0714C31E" w14:textId="77777777" w:rsidR="00F004D4" w:rsidRDefault="00F004D4" w:rsidP="00F004D4">
      <w:pPr>
        <w:rPr>
          <w:lang w:val="en-GB"/>
        </w:rPr>
      </w:pPr>
    </w:p>
    <w:p w14:paraId="428E1D75" w14:textId="77777777" w:rsidR="00F004D4" w:rsidRPr="00A0247D" w:rsidRDefault="00F004D4" w:rsidP="00F004D4">
      <w:pPr>
        <w:rPr>
          <w:lang w:val="en-GB"/>
        </w:rPr>
      </w:pPr>
    </w:p>
    <w:p w14:paraId="610CD6E3" w14:textId="77777777" w:rsidR="00F004D4" w:rsidRPr="00A0247D" w:rsidRDefault="00F004D4" w:rsidP="00F004D4">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004D4" w:rsidRPr="00A0247D" w14:paraId="68710CF6" w14:textId="77777777" w:rsidTr="00930EBC">
        <w:tc>
          <w:tcPr>
            <w:tcW w:w="2122" w:type="dxa"/>
            <w:tcBorders>
              <w:top w:val="single" w:sz="4" w:space="0" w:color="auto"/>
              <w:left w:val="single" w:sz="4" w:space="0" w:color="auto"/>
              <w:bottom w:val="single" w:sz="4" w:space="0" w:color="auto"/>
              <w:right w:val="single" w:sz="4" w:space="0" w:color="auto"/>
            </w:tcBorders>
          </w:tcPr>
          <w:p w14:paraId="449CA3F2" w14:textId="77777777" w:rsidR="00F004D4" w:rsidRPr="00A0247D" w:rsidRDefault="00F004D4" w:rsidP="00930EBC">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4A60D1" w14:textId="77777777" w:rsidR="00F004D4" w:rsidRPr="00A0247D" w:rsidRDefault="00F004D4" w:rsidP="00930EBC">
            <w:pPr>
              <w:jc w:val="center"/>
              <w:rPr>
                <w:b/>
                <w:lang w:eastAsia="zh-CN"/>
              </w:rPr>
            </w:pPr>
            <w:r w:rsidRPr="00A0247D">
              <w:rPr>
                <w:b/>
                <w:lang w:eastAsia="zh-CN"/>
              </w:rPr>
              <w:t>Comment</w:t>
            </w:r>
          </w:p>
        </w:tc>
      </w:tr>
      <w:tr w:rsidR="00930EBC" w:rsidRPr="00A0247D" w14:paraId="48E499AC" w14:textId="77777777" w:rsidTr="00930EBC">
        <w:tc>
          <w:tcPr>
            <w:tcW w:w="2122" w:type="dxa"/>
            <w:tcBorders>
              <w:top w:val="single" w:sz="4" w:space="0" w:color="auto"/>
              <w:left w:val="single" w:sz="4" w:space="0" w:color="auto"/>
              <w:bottom w:val="single" w:sz="4" w:space="0" w:color="auto"/>
              <w:right w:val="single" w:sz="4" w:space="0" w:color="auto"/>
            </w:tcBorders>
          </w:tcPr>
          <w:p w14:paraId="540B2DCE" w14:textId="1566A9CF" w:rsidR="00930EBC" w:rsidRPr="00A0247D" w:rsidRDefault="00930EBC" w:rsidP="00930EBC">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BE91C04" w14:textId="35351297" w:rsidR="00930EBC" w:rsidRPr="00A0247D" w:rsidRDefault="00930EBC" w:rsidP="00930EBC">
            <w:pPr>
              <w:jc w:val="left"/>
              <w:rPr>
                <w:bCs/>
                <w:lang w:val="en-GB" w:eastAsia="zh-CN"/>
              </w:rPr>
            </w:pPr>
            <w:r>
              <w:rPr>
                <w:bCs/>
                <w:lang w:val="en-GB" w:eastAsia="zh-CN"/>
              </w:rPr>
              <w:t>We still prefer option 2, for the sake that we have not seen essential issue for option 2, and it keeps legacy unicast behaviour unchanged.</w:t>
            </w:r>
          </w:p>
        </w:tc>
      </w:tr>
      <w:tr w:rsidR="00A014E6" w:rsidRPr="00A0247D" w14:paraId="582D2205" w14:textId="77777777" w:rsidTr="00A014E6">
        <w:tc>
          <w:tcPr>
            <w:tcW w:w="2122" w:type="dxa"/>
          </w:tcPr>
          <w:p w14:paraId="1D9DEF69" w14:textId="77777777" w:rsidR="00A014E6" w:rsidRPr="00A0247D" w:rsidRDefault="00A014E6" w:rsidP="00A46600">
            <w:pPr>
              <w:jc w:val="left"/>
              <w:rPr>
                <w:bCs/>
                <w:lang w:eastAsia="zh-CN"/>
              </w:rPr>
            </w:pPr>
            <w:r>
              <w:rPr>
                <w:rFonts w:eastAsia="Malgun Gothic" w:hint="eastAsia"/>
                <w:bCs/>
                <w:lang w:eastAsia="ko-KR"/>
              </w:rPr>
              <w:t>LG Electronics</w:t>
            </w:r>
          </w:p>
        </w:tc>
        <w:tc>
          <w:tcPr>
            <w:tcW w:w="7840" w:type="dxa"/>
          </w:tcPr>
          <w:p w14:paraId="4EF6411F" w14:textId="77777777" w:rsidR="00A014E6" w:rsidRPr="00A0247D" w:rsidRDefault="00A014E6" w:rsidP="00A46600">
            <w:pPr>
              <w:jc w:val="left"/>
              <w:rPr>
                <w:bCs/>
                <w:lang w:val="en-GB" w:eastAsia="zh-CN"/>
              </w:rPr>
            </w:pPr>
            <w:r>
              <w:rPr>
                <w:rFonts w:eastAsia="Malgun Gothic"/>
                <w:bCs/>
                <w:lang w:val="en-GB" w:eastAsia="ko-KR"/>
              </w:rPr>
              <w:t>OK</w:t>
            </w:r>
          </w:p>
        </w:tc>
      </w:tr>
      <w:tr w:rsidR="00D508AA" w:rsidRPr="00A0247D" w14:paraId="26B0FEB6" w14:textId="77777777" w:rsidTr="00D508AA">
        <w:tc>
          <w:tcPr>
            <w:tcW w:w="2122" w:type="dxa"/>
          </w:tcPr>
          <w:p w14:paraId="2DD1C221" w14:textId="77777777" w:rsidR="00D508AA" w:rsidRPr="00083431" w:rsidRDefault="00D508AA" w:rsidP="00A4660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311387D" w14:textId="77777777" w:rsidR="00D508AA" w:rsidRPr="00083431" w:rsidRDefault="00D508AA" w:rsidP="00A4660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A46600" w:rsidRPr="00A0247D" w14:paraId="2A9EA553" w14:textId="77777777" w:rsidTr="00D508AA">
        <w:tc>
          <w:tcPr>
            <w:tcW w:w="2122" w:type="dxa"/>
          </w:tcPr>
          <w:p w14:paraId="3BDA502B" w14:textId="7D5322F8" w:rsidR="00A46600" w:rsidRDefault="00A46600" w:rsidP="00A46600">
            <w:pPr>
              <w:rPr>
                <w:rFonts w:eastAsiaTheme="minorEastAsia"/>
                <w:bCs/>
                <w:lang w:eastAsia="zh-CN"/>
              </w:rPr>
            </w:pPr>
            <w:r>
              <w:rPr>
                <w:bCs/>
                <w:lang w:eastAsia="zh-CN"/>
              </w:rPr>
              <w:t>Lenovo, Motorola Mobility</w:t>
            </w:r>
          </w:p>
        </w:tc>
        <w:tc>
          <w:tcPr>
            <w:tcW w:w="7840" w:type="dxa"/>
          </w:tcPr>
          <w:p w14:paraId="41426161" w14:textId="79717502" w:rsidR="00A46600" w:rsidRDefault="00A46600" w:rsidP="00A46600">
            <w:pPr>
              <w:rPr>
                <w:rFonts w:eastAsiaTheme="minorEastAsia"/>
                <w:bCs/>
                <w:lang w:val="en-GB" w:eastAsia="zh-CN"/>
              </w:rPr>
            </w:pPr>
            <w:r>
              <w:rPr>
                <w:rFonts w:hint="eastAsia"/>
                <w:bCs/>
                <w:lang w:val="en-GB" w:eastAsia="zh-CN"/>
              </w:rPr>
              <w:t>S</w:t>
            </w:r>
            <w:r>
              <w:rPr>
                <w:bCs/>
                <w:lang w:val="en-GB" w:eastAsia="zh-CN"/>
              </w:rPr>
              <w:t>upport the updated proposal from FL</w:t>
            </w:r>
          </w:p>
        </w:tc>
      </w:tr>
      <w:tr w:rsidR="00822292" w:rsidRPr="00A0247D" w14:paraId="1523BF0B" w14:textId="77777777" w:rsidTr="009B6A2B">
        <w:tc>
          <w:tcPr>
            <w:tcW w:w="2122" w:type="dxa"/>
          </w:tcPr>
          <w:p w14:paraId="411B6450" w14:textId="77777777" w:rsidR="00822292" w:rsidRDefault="00822292" w:rsidP="009B6A2B">
            <w:pPr>
              <w:rPr>
                <w:bCs/>
                <w:lang w:eastAsia="zh-CN"/>
              </w:rPr>
            </w:pPr>
            <w:r>
              <w:rPr>
                <w:rFonts w:eastAsiaTheme="minorEastAsia" w:hint="eastAsia"/>
                <w:bCs/>
                <w:lang w:eastAsia="zh-CN"/>
              </w:rPr>
              <w:t>v</w:t>
            </w:r>
            <w:r>
              <w:rPr>
                <w:rFonts w:eastAsiaTheme="minorEastAsia"/>
                <w:bCs/>
                <w:lang w:eastAsia="zh-CN"/>
              </w:rPr>
              <w:t>ivo</w:t>
            </w:r>
          </w:p>
        </w:tc>
        <w:tc>
          <w:tcPr>
            <w:tcW w:w="7840" w:type="dxa"/>
          </w:tcPr>
          <w:p w14:paraId="52E4231C" w14:textId="77777777" w:rsidR="00822292" w:rsidRDefault="00822292" w:rsidP="009B6A2B">
            <w:pPr>
              <w:rPr>
                <w:bCs/>
                <w:lang w:val="en-GB" w:eastAsia="zh-CN"/>
              </w:rPr>
            </w:pPr>
            <w:r>
              <w:rPr>
                <w:rFonts w:eastAsiaTheme="minorEastAsia"/>
                <w:bCs/>
                <w:lang w:val="en-GB" w:eastAsia="zh-CN"/>
              </w:rPr>
              <w:t xml:space="preserve">Same view with </w:t>
            </w:r>
            <w:proofErr w:type="spellStart"/>
            <w:r w:rsidRPr="00BA4E84">
              <w:rPr>
                <w:rFonts w:eastAsiaTheme="minorEastAsia"/>
                <w:bCs/>
                <w:lang w:val="en-GB" w:eastAsia="zh-CN"/>
              </w:rPr>
              <w:t>Spreadtrum</w:t>
            </w:r>
            <w:proofErr w:type="spellEnd"/>
            <w:r>
              <w:rPr>
                <w:rFonts w:eastAsiaTheme="minorEastAsia"/>
                <w:bCs/>
                <w:lang w:val="en-GB" w:eastAsia="zh-CN"/>
              </w:rPr>
              <w:t>.</w:t>
            </w:r>
          </w:p>
        </w:tc>
      </w:tr>
      <w:tr w:rsidR="00822292" w:rsidRPr="00A0247D" w14:paraId="7C59D29F" w14:textId="77777777" w:rsidTr="00D508AA">
        <w:tc>
          <w:tcPr>
            <w:tcW w:w="2122" w:type="dxa"/>
          </w:tcPr>
          <w:p w14:paraId="5D2D8EDA" w14:textId="0925F5F9" w:rsidR="00822292" w:rsidRDefault="00822292" w:rsidP="00822292">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37CE31D0" w14:textId="105A07DC" w:rsidR="00822292" w:rsidRDefault="00822292" w:rsidP="00822292">
            <w:pPr>
              <w:rPr>
                <w:bCs/>
                <w:lang w:val="en-GB" w:eastAsia="zh-CN"/>
              </w:rPr>
            </w:pPr>
            <w:r>
              <w:rPr>
                <w:rFonts w:eastAsiaTheme="minorEastAsia" w:hint="eastAsia"/>
                <w:bCs/>
                <w:lang w:val="en-GB" w:eastAsia="zh-CN"/>
              </w:rPr>
              <w:t>S</w:t>
            </w:r>
            <w:r>
              <w:rPr>
                <w:rFonts w:eastAsiaTheme="minorEastAsia"/>
                <w:bCs/>
                <w:lang w:val="en-GB" w:eastAsia="zh-CN"/>
              </w:rPr>
              <w:t>upport the updated proposal by moderator.</w:t>
            </w:r>
          </w:p>
        </w:tc>
      </w:tr>
      <w:tr w:rsidR="008C182F" w:rsidRPr="00A0247D" w14:paraId="3273807D" w14:textId="77777777" w:rsidTr="00D508AA">
        <w:tc>
          <w:tcPr>
            <w:tcW w:w="2122" w:type="dxa"/>
          </w:tcPr>
          <w:p w14:paraId="5151DE82" w14:textId="73A5E4E7" w:rsidR="008C182F" w:rsidRDefault="008C182F" w:rsidP="008C182F">
            <w:pPr>
              <w:rPr>
                <w:rFonts w:eastAsiaTheme="minorEastAsia"/>
                <w:bCs/>
                <w:lang w:eastAsia="zh-CN"/>
              </w:rPr>
            </w:pPr>
            <w:r w:rsidRPr="003E398E">
              <w:rPr>
                <w:rFonts w:eastAsia="MS Mincho"/>
                <w:bCs/>
                <w:lang w:eastAsia="ja-JP"/>
              </w:rPr>
              <w:t>NTT DOCOMO</w:t>
            </w:r>
          </w:p>
        </w:tc>
        <w:tc>
          <w:tcPr>
            <w:tcW w:w="7840" w:type="dxa"/>
          </w:tcPr>
          <w:p w14:paraId="4CD214C4" w14:textId="3E4B5DF7" w:rsidR="008C182F" w:rsidRDefault="008C182F" w:rsidP="008C182F">
            <w:pPr>
              <w:rPr>
                <w:rFonts w:eastAsiaTheme="minorEastAsia"/>
                <w:bCs/>
                <w:lang w:val="en-GB" w:eastAsia="zh-CN"/>
              </w:rPr>
            </w:pPr>
            <w:r w:rsidRPr="003E398E">
              <w:rPr>
                <w:rFonts w:eastAsia="MS Mincho"/>
                <w:bCs/>
                <w:lang w:val="en-GB" w:eastAsia="ja-JP"/>
              </w:rPr>
              <w:t>Support</w:t>
            </w:r>
          </w:p>
        </w:tc>
      </w:tr>
      <w:tr w:rsidR="00D019FF" w:rsidRPr="00A0247D" w14:paraId="33BDC90D" w14:textId="77777777" w:rsidTr="00D508AA">
        <w:tc>
          <w:tcPr>
            <w:tcW w:w="2122" w:type="dxa"/>
          </w:tcPr>
          <w:p w14:paraId="75572F7C" w14:textId="45870E0E" w:rsidR="00D019FF" w:rsidRPr="003E398E" w:rsidRDefault="00DE1463" w:rsidP="008C182F">
            <w:pPr>
              <w:rPr>
                <w:rFonts w:eastAsia="MS Mincho"/>
                <w:bCs/>
                <w:lang w:eastAsia="ja-JP"/>
              </w:rPr>
            </w:pPr>
            <w:r>
              <w:rPr>
                <w:rFonts w:eastAsia="MS Mincho"/>
                <w:bCs/>
                <w:lang w:eastAsia="ja-JP"/>
              </w:rPr>
              <w:t>Nokia, NSB</w:t>
            </w:r>
          </w:p>
        </w:tc>
        <w:tc>
          <w:tcPr>
            <w:tcW w:w="7840" w:type="dxa"/>
          </w:tcPr>
          <w:p w14:paraId="2CC59A50" w14:textId="2CBB6955" w:rsidR="00D019FF" w:rsidRPr="003E398E" w:rsidRDefault="00DE1463" w:rsidP="008C182F">
            <w:pPr>
              <w:rPr>
                <w:rFonts w:eastAsia="MS Mincho"/>
                <w:bCs/>
                <w:lang w:val="en-GB" w:eastAsia="ja-JP"/>
              </w:rPr>
            </w:pPr>
            <w:r>
              <w:rPr>
                <w:rFonts w:eastAsia="MS Mincho"/>
                <w:bCs/>
                <w:lang w:val="en-GB" w:eastAsia="ja-JP"/>
              </w:rPr>
              <w:t>Support</w:t>
            </w:r>
          </w:p>
        </w:tc>
      </w:tr>
      <w:tr w:rsidR="00C47C33" w:rsidRPr="00A0247D" w14:paraId="05088A00" w14:textId="77777777" w:rsidTr="00D508AA">
        <w:tc>
          <w:tcPr>
            <w:tcW w:w="2122" w:type="dxa"/>
          </w:tcPr>
          <w:p w14:paraId="07ACA626" w14:textId="7C7DCC6A" w:rsidR="00C47C33" w:rsidRDefault="00C47C33" w:rsidP="008C182F">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056EC1AC" w14:textId="6A2419C7" w:rsidR="00C47C33" w:rsidRDefault="00C71A68" w:rsidP="008C182F">
            <w:pPr>
              <w:rPr>
                <w:rFonts w:eastAsia="MS Mincho"/>
                <w:bCs/>
                <w:lang w:val="en-GB" w:eastAsia="ja-JP"/>
              </w:rPr>
            </w:pPr>
            <w:r>
              <w:rPr>
                <w:rFonts w:eastAsia="MS Mincho"/>
                <w:bCs/>
                <w:lang w:val="en-GB" w:eastAsia="ja-JP"/>
              </w:rPr>
              <w:t xml:space="preserve">Closed. </w:t>
            </w:r>
            <w:r>
              <w:rPr>
                <w:rFonts w:eastAsia="MS Mincho" w:hint="eastAsia"/>
                <w:bCs/>
                <w:lang w:val="en-GB" w:eastAsia="ja-JP"/>
              </w:rPr>
              <w:t>P</w:t>
            </w:r>
            <w:r>
              <w:rPr>
                <w:rFonts w:eastAsia="MS Mincho"/>
                <w:bCs/>
                <w:lang w:val="en-GB" w:eastAsia="ja-JP"/>
              </w:rPr>
              <w:t>roposal 1-4a was agreed in GTW with update.</w:t>
            </w:r>
          </w:p>
        </w:tc>
      </w:tr>
    </w:tbl>
    <w:p w14:paraId="04E83B9F" w14:textId="77777777" w:rsidR="00F004D4" w:rsidRDefault="00F004D4" w:rsidP="00F004D4">
      <w:pPr>
        <w:rPr>
          <w:lang w:val="en-GB"/>
        </w:rPr>
      </w:pPr>
    </w:p>
    <w:p w14:paraId="26C78675" w14:textId="4F7E08D9" w:rsidR="000611F6" w:rsidRDefault="000611F6" w:rsidP="0012039D">
      <w:pPr>
        <w:rPr>
          <w:lang w:val="en-GB"/>
        </w:rPr>
      </w:pPr>
    </w:p>
    <w:p w14:paraId="31265E93" w14:textId="77777777" w:rsidR="000611F6" w:rsidRPr="00A0247D" w:rsidRDefault="000611F6" w:rsidP="0012039D">
      <w:pPr>
        <w:rPr>
          <w:lang w:val="en-GB"/>
        </w:rPr>
      </w:pPr>
    </w:p>
    <w:p w14:paraId="52D19F74" w14:textId="6D36416F" w:rsidR="0087423A" w:rsidRPr="00A0247D" w:rsidRDefault="00712E0E" w:rsidP="00712E0E">
      <w:pPr>
        <w:pStyle w:val="Heading2"/>
      </w:pPr>
      <w:r w:rsidRPr="00A0247D">
        <w:t xml:space="preserve">Issue#1-5) </w:t>
      </w:r>
      <w:r w:rsidR="0087423A" w:rsidRPr="00A0247D">
        <w:t>BWP-</w:t>
      </w:r>
      <w:proofErr w:type="spellStart"/>
      <w:r w:rsidR="0087423A" w:rsidRPr="00A0247D">
        <w:t>InactivityTimer</w:t>
      </w:r>
      <w:proofErr w:type="spellEnd"/>
      <w:r w:rsidR="0087423A" w:rsidRPr="00A0247D">
        <w:t xml:space="preserve"> related issues</w:t>
      </w:r>
    </w:p>
    <w:p w14:paraId="594D6763" w14:textId="77777777" w:rsidR="0012039D" w:rsidRPr="00A0247D" w:rsidRDefault="0012039D" w:rsidP="00BF77B7">
      <w:pPr>
        <w:pStyle w:val="Heading3"/>
        <w:rPr>
          <w:lang w:eastAsia="zh-CN"/>
        </w:rPr>
      </w:pPr>
      <w:r w:rsidRPr="00A0247D">
        <w:rPr>
          <w:lang w:eastAsia="zh-CN"/>
        </w:rPr>
        <w:t>Summary</w:t>
      </w:r>
    </w:p>
    <w:p w14:paraId="4C0D3711" w14:textId="707305F7" w:rsidR="008B704E" w:rsidRPr="00A0247D" w:rsidRDefault="008B704E" w:rsidP="008B704E">
      <w:pPr>
        <w:widowControl w:val="0"/>
        <w:spacing w:after="120"/>
        <w:jc w:val="both"/>
        <w:rPr>
          <w:lang w:eastAsia="zh-CN"/>
        </w:rPr>
      </w:pPr>
      <w:r w:rsidRPr="00A0247D">
        <w:t xml:space="preserve">If a UE is configured with a CFR in the active DL BWP, </w:t>
      </w:r>
      <w:r w:rsidRPr="00A0247D">
        <w:rPr>
          <w:lang w:eastAsia="zh-CN"/>
        </w:rPr>
        <w:t xml:space="preserve">for timer-based active DL BWP switching to a default BWP, </w:t>
      </w:r>
    </w:p>
    <w:p w14:paraId="320656C0" w14:textId="565F0097" w:rsidR="008B704E" w:rsidRPr="00A0247D" w:rsidRDefault="008B704E" w:rsidP="008B704E">
      <w:pPr>
        <w:widowControl w:val="0"/>
        <w:numPr>
          <w:ilvl w:val="0"/>
          <w:numId w:val="50"/>
        </w:numPr>
        <w:overflowPunct/>
        <w:autoSpaceDE/>
        <w:autoSpaceDN/>
        <w:adjustRightInd/>
        <w:jc w:val="both"/>
        <w:textAlignment w:val="auto"/>
        <w:rPr>
          <w:lang w:eastAsia="zh-CN"/>
        </w:rPr>
      </w:pPr>
      <w:r w:rsidRPr="00A0247D">
        <w:rPr>
          <w:lang w:eastAsia="zh-CN"/>
        </w:rPr>
        <w:t xml:space="preserve">Option 1: </w:t>
      </w:r>
      <w:r w:rsidRPr="00A0247D">
        <w:t xml:space="preserve">UE also starts or restarts </w:t>
      </w:r>
      <w:r w:rsidRPr="00A0247D">
        <w:rPr>
          <w:i/>
        </w:rPr>
        <w:t>BWP-</w:t>
      </w:r>
      <w:proofErr w:type="spellStart"/>
      <w:r w:rsidRPr="00A0247D">
        <w:rPr>
          <w:i/>
        </w:rPr>
        <w:t>InactivityTimer</w:t>
      </w:r>
      <w:proofErr w:type="spellEnd"/>
      <w:r w:rsidRPr="00A0247D">
        <w:t xml:space="preserve"> when it successfully decodes a GC-PDCCH addressed to group-common RNTI (e.g., G-RNTI or G-CS-RNTI)</w:t>
      </w:r>
      <w:r w:rsidR="000C5C6C" w:rsidRPr="00A0247D">
        <w:t xml:space="preserve"> on/for the active BWP</w:t>
      </w:r>
      <w:r w:rsidR="00ED0624" w:rsidRPr="00A0247D">
        <w:rPr>
          <w:lang w:val="en-GB"/>
        </w:rPr>
        <w:t xml:space="preserve"> [or when a MAC PDU for multicast is received in a configured downlink assignment]</w:t>
      </w:r>
      <w:r w:rsidRPr="00A0247D">
        <w:t>.</w:t>
      </w:r>
    </w:p>
    <w:p w14:paraId="57803592" w14:textId="1D2F2E2A"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t xml:space="preserve">Support: Huawei, </w:t>
      </w:r>
      <w:proofErr w:type="spellStart"/>
      <w:r w:rsidR="009D1B41" w:rsidRPr="00A0247D">
        <w:t>Futurewei</w:t>
      </w:r>
      <w:proofErr w:type="spellEnd"/>
      <w:r w:rsidR="009D1B41" w:rsidRPr="00A0247D">
        <w:t xml:space="preserve">, Nokia, </w:t>
      </w:r>
      <w:r w:rsidRPr="00A0247D">
        <w:t xml:space="preserve">ZTE, </w:t>
      </w:r>
      <w:r w:rsidR="009D1B41" w:rsidRPr="00A0247D">
        <w:t xml:space="preserve">NTT Docomo, </w:t>
      </w:r>
      <w:r w:rsidRPr="00A0247D">
        <w:t>Qualcomm</w:t>
      </w:r>
      <w:r w:rsidR="009D1B41" w:rsidRPr="00A0247D">
        <w:t>, Apple</w:t>
      </w:r>
    </w:p>
    <w:p w14:paraId="59330668" w14:textId="3859891C" w:rsidR="00205EF3" w:rsidRPr="00A0247D" w:rsidRDefault="008B704E" w:rsidP="00FB0BDA">
      <w:pPr>
        <w:widowControl w:val="0"/>
        <w:numPr>
          <w:ilvl w:val="0"/>
          <w:numId w:val="50"/>
        </w:numPr>
        <w:overflowPunct/>
        <w:autoSpaceDE/>
        <w:autoSpaceDN/>
        <w:adjustRightInd/>
        <w:jc w:val="both"/>
        <w:textAlignment w:val="auto"/>
        <w:rPr>
          <w:lang w:eastAsia="zh-CN"/>
        </w:rPr>
      </w:pPr>
      <w:r w:rsidRPr="00A0247D">
        <w:rPr>
          <w:lang w:eastAsia="zh-CN"/>
        </w:rPr>
        <w:t xml:space="preserve">Option 2: Introduce a new </w:t>
      </w:r>
      <w:r w:rsidRPr="00A0247D">
        <w:rPr>
          <w:i/>
          <w:iCs/>
          <w:lang w:eastAsia="zh-CN"/>
        </w:rPr>
        <w:t>MBS-BWP-</w:t>
      </w:r>
      <w:proofErr w:type="spellStart"/>
      <w:r w:rsidRPr="00A0247D">
        <w:rPr>
          <w:i/>
          <w:iCs/>
          <w:lang w:eastAsia="zh-CN"/>
        </w:rPr>
        <w:t>InactivityTimer</w:t>
      </w:r>
      <w:proofErr w:type="spellEnd"/>
      <w:r w:rsidRPr="00A0247D">
        <w:rPr>
          <w:lang w:eastAsia="zh-CN"/>
        </w:rPr>
        <w:t xml:space="preserve"> for GC-PDCCH receptions.</w:t>
      </w:r>
    </w:p>
    <w:p w14:paraId="5DEDD31B" w14:textId="3A19C725"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Support: Samsung</w:t>
      </w:r>
    </w:p>
    <w:p w14:paraId="41E5EA2F" w14:textId="09F9B9CD" w:rsidR="00205EF3" w:rsidRPr="00A0247D" w:rsidRDefault="00205EF3" w:rsidP="00FB0BDA">
      <w:pPr>
        <w:widowControl w:val="0"/>
        <w:numPr>
          <w:ilvl w:val="0"/>
          <w:numId w:val="50"/>
        </w:numPr>
        <w:overflowPunct/>
        <w:autoSpaceDE/>
        <w:autoSpaceDN/>
        <w:adjustRightInd/>
        <w:jc w:val="both"/>
        <w:textAlignment w:val="auto"/>
        <w:rPr>
          <w:lang w:eastAsia="zh-CN"/>
        </w:rPr>
      </w:pPr>
      <w:r w:rsidRPr="00A0247D">
        <w:rPr>
          <w:lang w:eastAsia="zh-CN"/>
        </w:rPr>
        <w:t>Option 3: Multicast reception has no impact on Rel-16 UE behavior related to BWP-</w:t>
      </w:r>
      <w:proofErr w:type="spellStart"/>
      <w:r w:rsidRPr="00A0247D">
        <w:rPr>
          <w:lang w:eastAsia="zh-CN"/>
        </w:rPr>
        <w:t>InactivityTimer</w:t>
      </w:r>
      <w:proofErr w:type="spellEnd"/>
      <w:r w:rsidRPr="00A0247D">
        <w:rPr>
          <w:lang w:eastAsia="zh-CN"/>
        </w:rPr>
        <w:t>.</w:t>
      </w:r>
    </w:p>
    <w:p w14:paraId="4C599B67" w14:textId="44DC93E8"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 xml:space="preserve">Support: OPPO, </w:t>
      </w:r>
      <w:r w:rsidR="009D1B41" w:rsidRPr="00A0247D">
        <w:rPr>
          <w:lang w:eastAsia="zh-CN"/>
        </w:rPr>
        <w:t>MTK</w:t>
      </w:r>
      <w:r w:rsidR="00E83743">
        <w:rPr>
          <w:lang w:eastAsia="zh-CN"/>
        </w:rPr>
        <w:t xml:space="preserve">, </w:t>
      </w:r>
      <w:ins w:id="56" w:author="Wang Fei" w:date="2021-11-12T09:59:00Z">
        <w:r w:rsidR="00E83743">
          <w:rPr>
            <w:lang w:eastAsia="zh-CN"/>
          </w:rPr>
          <w:t xml:space="preserve">CATT, </w:t>
        </w:r>
      </w:ins>
      <w:ins w:id="57" w:author="Wang Fei" w:date="2021-11-12T10:00:00Z">
        <w:r w:rsidR="00E83743">
          <w:rPr>
            <w:lang w:eastAsia="zh-CN"/>
          </w:rPr>
          <w:t>vivo</w:t>
        </w:r>
      </w:ins>
      <w:ins w:id="58" w:author="Wang Fei" w:date="2021-11-12T10:02:00Z">
        <w:r w:rsidR="005F654C">
          <w:rPr>
            <w:lang w:eastAsia="zh-CN"/>
          </w:rPr>
          <w:t>, NEC, Xiaomi</w:t>
        </w:r>
      </w:ins>
    </w:p>
    <w:p w14:paraId="1B37F05F" w14:textId="205EAD3A" w:rsidR="008B704E" w:rsidRPr="00A0247D" w:rsidRDefault="00AC126A" w:rsidP="0012039D">
      <w:pPr>
        <w:rPr>
          <w:lang w:val="en-GB"/>
        </w:rPr>
      </w:pPr>
      <w:r w:rsidRPr="00A0247D">
        <w:rPr>
          <w:lang w:val="en-GB"/>
        </w:rPr>
        <w:t>Moderator suggests</w:t>
      </w:r>
      <w:r w:rsidRPr="00A0247D">
        <w:rPr>
          <w:b/>
          <w:bCs/>
          <w:lang w:val="en-GB"/>
        </w:rPr>
        <w:t xml:space="preserve"> initial proposal 1-</w:t>
      </w:r>
      <w:r w:rsidR="00F839B8" w:rsidRPr="00A0247D">
        <w:rPr>
          <w:b/>
          <w:bCs/>
          <w:lang w:val="en-GB"/>
        </w:rPr>
        <w:t>5a</w:t>
      </w:r>
      <w:r w:rsidRPr="00A0247D">
        <w:rPr>
          <w:lang w:val="en-GB"/>
        </w:rPr>
        <w:t>.</w:t>
      </w:r>
    </w:p>
    <w:p w14:paraId="2CDCB8CF" w14:textId="77777777" w:rsidR="0012039D" w:rsidRPr="00A0247D" w:rsidRDefault="0012039D" w:rsidP="0012039D">
      <w:pPr>
        <w:rPr>
          <w:lang w:val="en-GB"/>
        </w:rPr>
      </w:pPr>
    </w:p>
    <w:p w14:paraId="26E1CC90" w14:textId="77777777" w:rsidR="00CD011D" w:rsidRPr="00A0247D" w:rsidRDefault="00CD011D" w:rsidP="00CD011D">
      <w:pPr>
        <w:pStyle w:val="Heading3"/>
      </w:pPr>
      <w:r w:rsidRPr="00A0247D">
        <w:t>1</w:t>
      </w:r>
      <w:r w:rsidRPr="0010490B">
        <w:rPr>
          <w:vertAlign w:val="superscript"/>
        </w:rPr>
        <w:t>st</w:t>
      </w:r>
      <w:r w:rsidRPr="00A0247D">
        <w:t xml:space="preserve"> Round Proposals</w:t>
      </w:r>
    </w:p>
    <w:p w14:paraId="4EE30A14" w14:textId="70EA9DB1" w:rsidR="00684F9A" w:rsidRPr="00A0247D" w:rsidRDefault="004F3023" w:rsidP="00AC126A">
      <w:pPr>
        <w:widowControl w:val="0"/>
        <w:spacing w:after="120"/>
        <w:jc w:val="both"/>
      </w:pPr>
      <w:r w:rsidRPr="00A0247D">
        <w:rPr>
          <w:b/>
          <w:bCs/>
          <w:highlight w:val="yellow"/>
          <w:lang w:val="en-GB"/>
        </w:rPr>
        <w:t>Initial proposal 1-</w:t>
      </w:r>
      <w:r w:rsidR="00F839B8" w:rsidRPr="00A0247D">
        <w:rPr>
          <w:b/>
          <w:bCs/>
          <w:highlight w:val="yellow"/>
          <w:lang w:val="en-GB"/>
        </w:rPr>
        <w:t>5a</w:t>
      </w:r>
      <w:r w:rsidRPr="00A0247D">
        <w:rPr>
          <w:b/>
          <w:bCs/>
          <w:highlight w:val="yellow"/>
          <w:lang w:val="en-GB"/>
        </w:rPr>
        <w:t>:</w:t>
      </w:r>
      <w:r w:rsidRPr="00A0247D">
        <w:t xml:space="preserve"> </w:t>
      </w:r>
    </w:p>
    <w:p w14:paraId="799663B3" w14:textId="77777777" w:rsidR="00D745B6" w:rsidRPr="00A0247D" w:rsidRDefault="00D745B6" w:rsidP="00D745B6">
      <w:pPr>
        <w:rPr>
          <w:lang w:val="en-GB"/>
        </w:rPr>
      </w:pPr>
      <w:r w:rsidRPr="00A0247D">
        <w:rPr>
          <w:lang w:val="en-GB"/>
        </w:rPr>
        <w:lastRenderedPageBreak/>
        <w:t>If a UE is configured with a CFR in the active DL BWP, for timer-based active DL BWP switching to a default BWP, option 1 is supported.</w:t>
      </w:r>
    </w:p>
    <w:p w14:paraId="6745985B" w14:textId="240686EA" w:rsidR="00D745B6" w:rsidRPr="00A0247D" w:rsidRDefault="00D745B6" w:rsidP="00D745B6">
      <w:pPr>
        <w:pStyle w:val="ListParagraph"/>
        <w:numPr>
          <w:ilvl w:val="0"/>
          <w:numId w:val="50"/>
        </w:numPr>
        <w:rPr>
          <w:lang w:val="en-GB"/>
        </w:rPr>
      </w:pPr>
      <w:r w:rsidRPr="00A0247D">
        <w:rPr>
          <w:lang w:val="en-GB"/>
        </w:rPr>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0B21A012" w14:textId="060BC2C6" w:rsidR="00D745B6" w:rsidRPr="00A0247D" w:rsidRDefault="00D745B6" w:rsidP="00D745B6">
      <w:pPr>
        <w:rPr>
          <w:lang w:val="en-GB"/>
        </w:rPr>
      </w:pPr>
    </w:p>
    <w:p w14:paraId="6D55905E" w14:textId="77777777" w:rsidR="00CE53BC" w:rsidRPr="00A0247D" w:rsidRDefault="00CE53BC" w:rsidP="00CE53BC">
      <w:pPr>
        <w:rPr>
          <w:lang w:val="en-GB"/>
        </w:rPr>
      </w:pPr>
    </w:p>
    <w:p w14:paraId="0690545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1DEC496" w14:textId="77777777" w:rsidTr="00BE0B09">
        <w:tc>
          <w:tcPr>
            <w:tcW w:w="2122" w:type="dxa"/>
            <w:tcBorders>
              <w:top w:val="single" w:sz="4" w:space="0" w:color="auto"/>
              <w:left w:val="single" w:sz="4" w:space="0" w:color="auto"/>
              <w:bottom w:val="single" w:sz="4" w:space="0" w:color="auto"/>
              <w:right w:val="single" w:sz="4" w:space="0" w:color="auto"/>
            </w:tcBorders>
          </w:tcPr>
          <w:p w14:paraId="6A017B7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EAF5A6" w14:textId="77777777" w:rsidR="00CE53BC" w:rsidRPr="00A0247D" w:rsidRDefault="00CE53BC" w:rsidP="00BE0B09">
            <w:pPr>
              <w:jc w:val="center"/>
              <w:rPr>
                <w:b/>
                <w:lang w:eastAsia="zh-CN"/>
              </w:rPr>
            </w:pPr>
            <w:r w:rsidRPr="00A0247D">
              <w:rPr>
                <w:b/>
                <w:lang w:eastAsia="zh-CN"/>
              </w:rPr>
              <w:t>Comment</w:t>
            </w:r>
          </w:p>
        </w:tc>
      </w:tr>
      <w:tr w:rsidR="00CE53BC" w:rsidRPr="00A0247D" w14:paraId="6CCA44DE" w14:textId="77777777" w:rsidTr="00BE0B09">
        <w:tc>
          <w:tcPr>
            <w:tcW w:w="2122" w:type="dxa"/>
            <w:tcBorders>
              <w:top w:val="single" w:sz="4" w:space="0" w:color="auto"/>
              <w:left w:val="single" w:sz="4" w:space="0" w:color="auto"/>
              <w:bottom w:val="single" w:sz="4" w:space="0" w:color="auto"/>
              <w:right w:val="single" w:sz="4" w:space="0" w:color="auto"/>
            </w:tcBorders>
          </w:tcPr>
          <w:p w14:paraId="4A287BD1" w14:textId="231066D3"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E22EC27" w14:textId="1C3379E7" w:rsidR="005416A5" w:rsidRPr="00A0247D" w:rsidRDefault="005416A5" w:rsidP="00BE0B09">
            <w:pPr>
              <w:jc w:val="left"/>
              <w:rPr>
                <w:bCs/>
                <w:lang w:val="en-GB" w:eastAsia="zh-CN"/>
              </w:rPr>
            </w:pPr>
            <w:r>
              <w:rPr>
                <w:bCs/>
                <w:lang w:val="en-GB" w:eastAsia="zh-CN"/>
              </w:rPr>
              <w:t xml:space="preserve">We are OK with the proposal except the wording highlighted in red. The motivation is not clear to us. </w:t>
            </w:r>
          </w:p>
        </w:tc>
      </w:tr>
      <w:tr w:rsidR="006A3747" w:rsidRPr="00A0247D" w14:paraId="0898D745" w14:textId="77777777" w:rsidTr="00BE0B09">
        <w:tc>
          <w:tcPr>
            <w:tcW w:w="2122" w:type="dxa"/>
            <w:tcBorders>
              <w:top w:val="single" w:sz="4" w:space="0" w:color="auto"/>
              <w:left w:val="single" w:sz="4" w:space="0" w:color="auto"/>
              <w:bottom w:val="single" w:sz="4" w:space="0" w:color="auto"/>
              <w:right w:val="single" w:sz="4" w:space="0" w:color="auto"/>
            </w:tcBorders>
          </w:tcPr>
          <w:p w14:paraId="399EF7AA" w14:textId="26EC5CA4"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AAD00D" w14:textId="77777777" w:rsidR="006A3747" w:rsidRDefault="006A3747" w:rsidP="006A3747">
            <w:pPr>
              <w:jc w:val="left"/>
              <w:rPr>
                <w:bCs/>
                <w:lang w:val="en-GB" w:eastAsia="zh-CN"/>
              </w:rPr>
            </w:pPr>
            <w:r>
              <w:rPr>
                <w:rFonts w:hint="eastAsia"/>
                <w:bCs/>
                <w:lang w:val="en-GB" w:eastAsia="zh-CN"/>
              </w:rPr>
              <w:t>W</w:t>
            </w:r>
            <w:r>
              <w:rPr>
                <w:bCs/>
                <w:lang w:val="en-GB" w:eastAsia="zh-CN"/>
              </w:rPr>
              <w:t>e support the above proposal, which is the most straightforward solution from our perspective. Without the above proposal, UE will have to switch to default BWP even when there are tons of multicast traffics.</w:t>
            </w:r>
          </w:p>
          <w:p w14:paraId="37FC5FB6" w14:textId="77777777" w:rsidR="006A3747" w:rsidRDefault="006A3747" w:rsidP="006A3747">
            <w:pPr>
              <w:jc w:val="left"/>
              <w:rPr>
                <w:bCs/>
                <w:lang w:val="en-GB" w:eastAsia="zh-CN"/>
              </w:rPr>
            </w:pPr>
            <w:r>
              <w:rPr>
                <w:bCs/>
                <w:lang w:val="en-GB" w:eastAsia="zh-CN"/>
              </w:rPr>
              <w:t>Also, we want to make it clear that the above proposal is only for multicast, but not for broadcast. Thus, we propose the following updates.</w:t>
            </w:r>
          </w:p>
          <w:p w14:paraId="67F08C8D" w14:textId="77777777" w:rsidR="006A3747" w:rsidRPr="00A0247D" w:rsidRDefault="006A3747" w:rsidP="006A3747">
            <w:pPr>
              <w:widowControl w:val="0"/>
              <w:spacing w:after="120"/>
            </w:pPr>
            <w:r w:rsidRPr="00A0247D">
              <w:rPr>
                <w:b/>
                <w:bCs/>
                <w:highlight w:val="yellow"/>
                <w:lang w:val="en-GB"/>
              </w:rPr>
              <w:t>Initial proposal 1-5a:</w:t>
            </w:r>
            <w:r w:rsidRPr="00A0247D">
              <w:t xml:space="preserve"> </w:t>
            </w:r>
          </w:p>
          <w:p w14:paraId="124CE959" w14:textId="77777777" w:rsidR="006A3747" w:rsidRPr="00A0247D" w:rsidRDefault="006A3747" w:rsidP="006A3747">
            <w:pPr>
              <w:rPr>
                <w:lang w:val="en-GB"/>
              </w:rPr>
            </w:pPr>
            <w:r w:rsidRPr="00A0247D">
              <w:rPr>
                <w:lang w:val="en-GB"/>
              </w:rPr>
              <w:t>If a UE is configured with a CFR in the active DL BWP, for timer-based active DL BWP switching to a default BWP, option 1 is supported</w:t>
            </w:r>
            <w:r>
              <w:rPr>
                <w:lang w:val="en-GB"/>
              </w:rPr>
              <w:t xml:space="preserve"> </w:t>
            </w:r>
            <w:r w:rsidRPr="008355F2">
              <w:rPr>
                <w:b/>
                <w:color w:val="FF0000"/>
                <w:u w:val="single"/>
                <w:lang w:val="en-GB"/>
              </w:rPr>
              <w:t>for multicast</w:t>
            </w:r>
            <w:r w:rsidRPr="00A0247D">
              <w:rPr>
                <w:lang w:val="en-GB"/>
              </w:rPr>
              <w:t>.</w:t>
            </w:r>
          </w:p>
          <w:p w14:paraId="2BA0B2EE" w14:textId="77777777" w:rsidR="006A3747" w:rsidRPr="00A0247D" w:rsidRDefault="006A3747" w:rsidP="006A3747">
            <w:pPr>
              <w:pStyle w:val="ListParagraph"/>
              <w:numPr>
                <w:ilvl w:val="0"/>
                <w:numId w:val="50"/>
              </w:numPr>
              <w:rPr>
                <w:lang w:val="en-GB"/>
              </w:rPr>
            </w:pPr>
            <w:r w:rsidRPr="00A0247D">
              <w:rPr>
                <w:lang w:val="en-GB"/>
              </w:rPr>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228FFAE5" w14:textId="77777777" w:rsidR="006A3747" w:rsidRDefault="006A3747" w:rsidP="006A3747">
            <w:pPr>
              <w:rPr>
                <w:bCs/>
                <w:lang w:val="en-GB" w:eastAsia="zh-CN"/>
              </w:rPr>
            </w:pPr>
          </w:p>
        </w:tc>
      </w:tr>
      <w:tr w:rsidR="0049719B" w:rsidRPr="00A0247D" w14:paraId="00DF6FF6" w14:textId="77777777" w:rsidTr="00E56226">
        <w:tc>
          <w:tcPr>
            <w:tcW w:w="2122" w:type="dxa"/>
            <w:tcBorders>
              <w:top w:val="single" w:sz="4" w:space="0" w:color="auto"/>
              <w:left w:val="single" w:sz="4" w:space="0" w:color="auto"/>
              <w:bottom w:val="single" w:sz="4" w:space="0" w:color="auto"/>
              <w:right w:val="single" w:sz="4" w:space="0" w:color="auto"/>
            </w:tcBorders>
          </w:tcPr>
          <w:p w14:paraId="073B4C8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8F3826E" w14:textId="77777777" w:rsidR="0049719B" w:rsidRDefault="0049719B" w:rsidP="00E56226">
            <w:pPr>
              <w:rPr>
                <w:bCs/>
                <w:lang w:val="en-GB" w:eastAsia="zh-CN"/>
              </w:rPr>
            </w:pPr>
            <w:r>
              <w:rPr>
                <w:bCs/>
                <w:lang w:val="en-GB" w:eastAsia="zh-CN"/>
              </w:rPr>
              <w:t>We support this proposal.</w:t>
            </w:r>
          </w:p>
        </w:tc>
      </w:tr>
      <w:tr w:rsidR="0049719B" w:rsidRPr="00A0247D" w14:paraId="2B2917EE" w14:textId="77777777" w:rsidTr="00E56226">
        <w:tc>
          <w:tcPr>
            <w:tcW w:w="2122" w:type="dxa"/>
            <w:tcBorders>
              <w:top w:val="single" w:sz="4" w:space="0" w:color="auto"/>
              <w:left w:val="single" w:sz="4" w:space="0" w:color="auto"/>
              <w:bottom w:val="single" w:sz="4" w:space="0" w:color="auto"/>
              <w:right w:val="single" w:sz="4" w:space="0" w:color="auto"/>
            </w:tcBorders>
          </w:tcPr>
          <w:p w14:paraId="16D6D41C" w14:textId="766AA650"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47B2F8A" w14:textId="77777777" w:rsidR="0049719B" w:rsidRDefault="0049719B" w:rsidP="0049719B">
            <w:pPr>
              <w:jc w:val="left"/>
              <w:rPr>
                <w:bCs/>
                <w:lang w:val="en-GB" w:eastAsia="zh-CN"/>
              </w:rPr>
            </w:pPr>
            <w:r>
              <w:rPr>
                <w:rFonts w:hint="eastAsia"/>
                <w:bCs/>
                <w:lang w:val="en-GB" w:eastAsia="zh-CN"/>
              </w:rPr>
              <w:t>P</w:t>
            </w:r>
            <w:r>
              <w:rPr>
                <w:bCs/>
                <w:lang w:val="en-GB" w:eastAsia="zh-CN"/>
              </w:rPr>
              <w:t>roposal 1-5a: Not support.</w:t>
            </w:r>
          </w:p>
          <w:p w14:paraId="7F5F48A2" w14:textId="69FAE7AD" w:rsidR="00341BD7" w:rsidRDefault="00341BD7" w:rsidP="0049719B">
            <w:pPr>
              <w:rPr>
                <w:bCs/>
                <w:lang w:val="en-GB" w:eastAsia="zh-CN"/>
              </w:rPr>
            </w:pPr>
            <w:r>
              <w:rPr>
                <w:rFonts w:hint="eastAsia"/>
                <w:bCs/>
                <w:lang w:val="en-GB" w:eastAsia="zh-CN"/>
              </w:rPr>
              <w:t>Option</w:t>
            </w:r>
            <w:r>
              <w:rPr>
                <w:bCs/>
                <w:lang w:val="en-GB" w:eastAsia="zh-CN"/>
              </w:rPr>
              <w:t xml:space="preserve"> 3 is supported.</w:t>
            </w:r>
          </w:p>
          <w:p w14:paraId="4A94024D" w14:textId="65A17DAD" w:rsidR="0049719B" w:rsidRDefault="0049719B" w:rsidP="0049719B">
            <w:pPr>
              <w:rPr>
                <w:bCs/>
                <w:lang w:val="en-GB" w:eastAsia="zh-CN"/>
              </w:rPr>
            </w:pPr>
            <w:r>
              <w:rPr>
                <w:bCs/>
                <w:lang w:val="en-GB" w:eastAsia="zh-CN"/>
              </w:rPr>
              <w:t xml:space="preserve">It is not observed that BWP inactivity timer is a problematic issue that needs to be solved/enhanced. BWP-Inactive-Timer is an optional functionality which is up to NW configuration. Even it is configured, the long range of values (i.e. up to 2560ms) and a proper configuration can always eliminate the impact on multicast. Furthermore, switching to a default BWP does not mean not supporting multicast reception. Last but not least, restarting the timer or introducing a new timer forces a UE to stay on a BWP for a longer time even there is no unicast services transmission. With </w:t>
            </w:r>
            <w:proofErr w:type="spellStart"/>
            <w:r>
              <w:rPr>
                <w:bCs/>
                <w:lang w:val="en-GB" w:eastAsia="zh-CN"/>
              </w:rPr>
              <w:t>gNB</w:t>
            </w:r>
            <w:proofErr w:type="spellEnd"/>
            <w:r>
              <w:rPr>
                <w:bCs/>
                <w:lang w:val="en-GB" w:eastAsia="zh-CN"/>
              </w:rPr>
              <w:t xml:space="preserve"> configuration and proper scheduling, multicast reception does not have impact on BWP-Inactivity-Timer.</w:t>
            </w:r>
          </w:p>
        </w:tc>
      </w:tr>
      <w:tr w:rsidR="002333F6" w:rsidRPr="00A0247D" w14:paraId="326F8C09" w14:textId="77777777" w:rsidTr="00E56226">
        <w:tc>
          <w:tcPr>
            <w:tcW w:w="2122" w:type="dxa"/>
            <w:tcBorders>
              <w:top w:val="single" w:sz="4" w:space="0" w:color="auto"/>
              <w:left w:val="single" w:sz="4" w:space="0" w:color="auto"/>
              <w:bottom w:val="single" w:sz="4" w:space="0" w:color="auto"/>
              <w:right w:val="single" w:sz="4" w:space="0" w:color="auto"/>
            </w:tcBorders>
          </w:tcPr>
          <w:p w14:paraId="01277145"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31113F" w14:textId="77777777" w:rsidR="002333F6" w:rsidRDefault="002333F6" w:rsidP="00E56226">
            <w:pPr>
              <w:rPr>
                <w:bCs/>
                <w:lang w:val="en-GB" w:eastAsia="zh-CN"/>
              </w:rPr>
            </w:pPr>
            <w:r>
              <w:rPr>
                <w:bCs/>
                <w:lang w:val="en-GB" w:eastAsia="zh-CN"/>
              </w:rPr>
              <w:t>We believe it is not an essential issue as others. Considering we are at such a late stage, we prefer option 3.</w:t>
            </w:r>
          </w:p>
        </w:tc>
      </w:tr>
      <w:tr w:rsidR="00180EFF" w:rsidRPr="00A0247D" w14:paraId="69646E2A" w14:textId="77777777" w:rsidTr="00BE0B09">
        <w:tc>
          <w:tcPr>
            <w:tcW w:w="2122" w:type="dxa"/>
            <w:tcBorders>
              <w:top w:val="single" w:sz="4" w:space="0" w:color="auto"/>
              <w:left w:val="single" w:sz="4" w:space="0" w:color="auto"/>
              <w:bottom w:val="single" w:sz="4" w:space="0" w:color="auto"/>
              <w:right w:val="single" w:sz="4" w:space="0" w:color="auto"/>
            </w:tcBorders>
          </w:tcPr>
          <w:p w14:paraId="33A6CC34" w14:textId="05847B3E" w:rsidR="00180EFF" w:rsidRPr="002333F6" w:rsidRDefault="00180EFF" w:rsidP="00180EFF">
            <w:pPr>
              <w:rPr>
                <w:bCs/>
                <w:lang w:eastAsia="zh-CN"/>
              </w:rPr>
            </w:pPr>
            <w:r w:rsidRPr="00FC2A9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F4C634" w14:textId="4678A2E2" w:rsidR="00180EFF" w:rsidRDefault="00180EFF" w:rsidP="00180EFF">
            <w:pPr>
              <w:rPr>
                <w:bCs/>
                <w:lang w:val="en-GB" w:eastAsia="zh-CN"/>
              </w:rPr>
            </w:pPr>
            <w:r w:rsidRPr="00FC2A90">
              <w:rPr>
                <w:rFonts w:eastAsia="MS Mincho"/>
                <w:bCs/>
                <w:lang w:val="en-GB" w:eastAsia="ja-JP"/>
              </w:rPr>
              <w:t>We are fine with the proposal.</w:t>
            </w:r>
          </w:p>
        </w:tc>
      </w:tr>
      <w:tr w:rsidR="00013CB0" w:rsidRPr="00A0247D" w14:paraId="13B36C46" w14:textId="77777777" w:rsidTr="00BE0B09">
        <w:tc>
          <w:tcPr>
            <w:tcW w:w="2122" w:type="dxa"/>
            <w:tcBorders>
              <w:top w:val="single" w:sz="4" w:space="0" w:color="auto"/>
              <w:left w:val="single" w:sz="4" w:space="0" w:color="auto"/>
              <w:bottom w:val="single" w:sz="4" w:space="0" w:color="auto"/>
              <w:right w:val="single" w:sz="4" w:space="0" w:color="auto"/>
            </w:tcBorders>
          </w:tcPr>
          <w:p w14:paraId="68B4EDA1" w14:textId="77D16607" w:rsidR="00013CB0" w:rsidRPr="00FC2A90"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00D2790" w14:textId="37441C65" w:rsidR="00013CB0" w:rsidRPr="00FC2A90"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E56226" w:rsidRPr="00A0247D" w14:paraId="70FD9271" w14:textId="77777777" w:rsidTr="00BE0B09">
        <w:tc>
          <w:tcPr>
            <w:tcW w:w="2122" w:type="dxa"/>
            <w:tcBorders>
              <w:top w:val="single" w:sz="4" w:space="0" w:color="auto"/>
              <w:left w:val="single" w:sz="4" w:space="0" w:color="auto"/>
              <w:bottom w:val="single" w:sz="4" w:space="0" w:color="auto"/>
              <w:right w:val="single" w:sz="4" w:space="0" w:color="auto"/>
            </w:tcBorders>
          </w:tcPr>
          <w:p w14:paraId="3A5348CD" w14:textId="6BA37CD0" w:rsidR="00E56226" w:rsidRDefault="00E56226" w:rsidP="00013CB0">
            <w:pPr>
              <w:rPr>
                <w:bCs/>
                <w:lang w:eastAsia="zh-CN"/>
              </w:rPr>
            </w:pPr>
            <w:r>
              <w:rPr>
                <w:rFonts w:hint="eastAsia"/>
                <w:bCs/>
                <w:lang w:eastAsia="zh-CN"/>
              </w:rPr>
              <w:lastRenderedPageBreak/>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281CB94D" w14:textId="07DED295" w:rsidR="00E56226" w:rsidRDefault="00E56226" w:rsidP="00013CB0">
            <w:pPr>
              <w:rPr>
                <w:bCs/>
                <w:lang w:val="en-GB" w:eastAsia="zh-CN"/>
              </w:rPr>
            </w:pPr>
            <w:r w:rsidRPr="00CD7A0C">
              <w:rPr>
                <w:bCs/>
                <w:lang w:val="en-GB" w:eastAsia="zh-CN"/>
              </w:rPr>
              <w:t xml:space="preserve">We prefer </w:t>
            </w:r>
            <w:r>
              <w:rPr>
                <w:bCs/>
                <w:lang w:val="en-GB" w:eastAsia="zh-CN"/>
              </w:rPr>
              <w:t xml:space="preserve">Option 3 considering </w:t>
            </w:r>
            <w:r w:rsidRPr="00D043DE">
              <w:rPr>
                <w:i/>
                <w:iCs/>
                <w:lang w:val="en-GB"/>
              </w:rPr>
              <w:t>BWP-</w:t>
            </w:r>
            <w:proofErr w:type="spellStart"/>
            <w:r w:rsidRPr="00D043DE">
              <w:rPr>
                <w:i/>
                <w:iCs/>
                <w:lang w:val="en-GB"/>
              </w:rPr>
              <w:t>InactivityTimer</w:t>
            </w:r>
            <w:proofErr w:type="spellEnd"/>
            <w:r>
              <w:rPr>
                <w:bCs/>
                <w:lang w:val="en-GB" w:eastAsia="zh-CN"/>
              </w:rPr>
              <w:t xml:space="preserve"> is optional for UE and the value can be configured from 2ms to 2650ms, but we can also </w:t>
            </w:r>
            <w:r w:rsidRPr="00E744B8">
              <w:rPr>
                <w:bCs/>
                <w:lang w:val="en-GB" w:eastAsia="zh-CN"/>
              </w:rPr>
              <w:t>compromise</w:t>
            </w:r>
            <w:r>
              <w:rPr>
                <w:bCs/>
                <w:lang w:val="en-GB" w:eastAsia="zh-CN"/>
              </w:rPr>
              <w:t xml:space="preserve"> to Option 1 that spec enhancement is needed.</w:t>
            </w:r>
          </w:p>
        </w:tc>
      </w:tr>
      <w:tr w:rsidR="00791E91" w:rsidRPr="00BB5E98" w14:paraId="270836C1" w14:textId="77777777" w:rsidTr="00791E91">
        <w:tc>
          <w:tcPr>
            <w:tcW w:w="2122" w:type="dxa"/>
          </w:tcPr>
          <w:p w14:paraId="62819416"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01AEACF" w14:textId="77777777" w:rsidR="00791E91" w:rsidRDefault="00791E91" w:rsidP="00E0137A">
            <w:pPr>
              <w:rPr>
                <w:rFonts w:eastAsia="Malgun Gothic"/>
                <w:bCs/>
                <w:lang w:val="en-GB" w:eastAsia="ko-KR"/>
              </w:rPr>
            </w:pPr>
            <w:r>
              <w:rPr>
                <w:rFonts w:eastAsia="Malgun Gothic" w:hint="eastAsia"/>
                <w:bCs/>
                <w:lang w:val="en-GB" w:eastAsia="ko-KR"/>
              </w:rPr>
              <w:t xml:space="preserve">We </w:t>
            </w:r>
            <w:r>
              <w:rPr>
                <w:rFonts w:eastAsia="Malgun Gothic"/>
                <w:bCs/>
                <w:lang w:val="en-GB" w:eastAsia="ko-KR"/>
              </w:rPr>
              <w:t>prefer Option 3.</w:t>
            </w:r>
          </w:p>
          <w:p w14:paraId="43AEC05F" w14:textId="44EA06BA" w:rsidR="00791E91" w:rsidRDefault="00791E91" w:rsidP="00E0137A">
            <w:pPr>
              <w:rPr>
                <w:lang w:val="en-GB"/>
              </w:rPr>
            </w:pPr>
            <w:r>
              <w:rPr>
                <w:rFonts w:eastAsia="Malgun Gothic"/>
                <w:bCs/>
                <w:lang w:val="en-GB" w:eastAsia="ko-KR"/>
              </w:rPr>
              <w:t xml:space="preserve">Meanwhile, Option 1 could not work for broadcast, because </w:t>
            </w:r>
            <w:proofErr w:type="spellStart"/>
            <w:r>
              <w:rPr>
                <w:rFonts w:eastAsia="Malgun Gothic"/>
                <w:bCs/>
                <w:lang w:val="en-GB" w:eastAsia="ko-KR"/>
              </w:rPr>
              <w:t>gNB</w:t>
            </w:r>
            <w:proofErr w:type="spellEnd"/>
            <w:r>
              <w:rPr>
                <w:rFonts w:eastAsia="Malgun Gothic"/>
                <w:bCs/>
                <w:lang w:val="en-GB" w:eastAsia="ko-KR"/>
              </w:rPr>
              <w:t xml:space="preserve"> does not know the PDCCH monitoring occasion when a particular UE </w:t>
            </w:r>
            <w:r w:rsidRPr="00A0247D">
              <w:rPr>
                <w:lang w:val="en-GB"/>
              </w:rPr>
              <w:t>successfully decodes a GC-PDCCH</w:t>
            </w:r>
            <w:r>
              <w:rPr>
                <w:lang w:val="en-GB"/>
              </w:rPr>
              <w:t xml:space="preserve"> for broadcast among multiple M</w:t>
            </w:r>
            <w:r w:rsidR="0010490B">
              <w:rPr>
                <w:lang w:val="en-GB"/>
              </w:rPr>
              <w:t>o</w:t>
            </w:r>
            <w:r>
              <w:rPr>
                <w:lang w:val="en-GB"/>
              </w:rPr>
              <w:t>s associated to SSBs in a MTCH transmission window, considering the below agreement in AI 8.12.3:</w:t>
            </w:r>
          </w:p>
          <w:p w14:paraId="2216C6B1" w14:textId="60599B03"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t>the [</w:t>
            </w:r>
            <w:proofErr w:type="spellStart"/>
            <w:r w:rsidRPr="00BB5E98">
              <w:rPr>
                <w:rFonts w:ascii="Times" w:eastAsia="Batang" w:hAnsi="Times" w:cs="Times"/>
                <w:i/>
                <w:iCs/>
                <w:lang w:val="en-GB" w:eastAsia="zh-CN"/>
              </w:rPr>
              <w:t>x</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w:t>
            </w:r>
            <w:r w:rsidRPr="00BB5E98">
              <w:rPr>
                <w:rFonts w:ascii="Times" w:eastAsia="Batang" w:hAnsi="Times" w:cs="Times"/>
                <w:i/>
                <w:iCs/>
                <w:lang w:val="en-GB" w:eastAsia="zh-CN"/>
              </w:rPr>
              <w:t>K</w:t>
            </w:r>
            <w:proofErr w:type="spellEnd"/>
            <w:r w:rsidRPr="00BB5E98">
              <w:rPr>
                <w:rFonts w:ascii="Times" w:eastAsia="Batang" w:hAnsi="Times" w:cs="Times"/>
                <w:i/>
                <w:lang w:val="en-GB" w:eastAsia="zh-CN"/>
              </w:rPr>
              <w:t>]</w:t>
            </w:r>
            <w:proofErr w:type="spellStart"/>
            <w:r w:rsidRPr="00BB5E98">
              <w:rPr>
                <w:rFonts w:ascii="Times" w:eastAsia="Batang" w:hAnsi="Times" w:cs="Times"/>
                <w:i/>
                <w:vertAlign w:val="superscript"/>
                <w:lang w:val="en-GB" w:eastAsia="zh-CN"/>
              </w:rPr>
              <w:t>th</w:t>
            </w:r>
            <w:proofErr w:type="spellEnd"/>
            <w:r w:rsidRPr="00BB5E98">
              <w:rPr>
                <w:rFonts w:ascii="Times" w:eastAsia="Batang" w:hAnsi="Times" w:cs="Times"/>
                <w:i/>
                <w:lang w:val="en-GB" w:eastAsia="zh-CN"/>
              </w:rPr>
              <w:t xml:space="preserve"> PDCCH monitoring occasion(s) for MTCH in the scheduling window corresponds to the </w:t>
            </w:r>
            <w:r w:rsidRPr="00BB5E98">
              <w:rPr>
                <w:rFonts w:ascii="Times" w:eastAsia="Batang" w:hAnsi="Times" w:cs="Times"/>
                <w:i/>
                <w:iCs/>
                <w:lang w:val="en-GB" w:eastAsia="zh-CN"/>
              </w:rPr>
              <w:t>K</w:t>
            </w:r>
            <w:r w:rsidRPr="00BB5E98">
              <w:rPr>
                <w:rFonts w:ascii="Times" w:eastAsia="Batang" w:hAnsi="Times" w:cs="Times"/>
                <w:i/>
                <w:vertAlign w:val="superscript"/>
                <w:lang w:val="en-GB" w:eastAsia="zh-CN"/>
              </w:rPr>
              <w:t>th</w:t>
            </w:r>
            <w:r w:rsidRPr="00BB5E98">
              <w:rPr>
                <w:rFonts w:ascii="Times" w:eastAsia="Batang" w:hAnsi="Times" w:cs="Times"/>
                <w:i/>
                <w:lang w:val="en-GB" w:eastAsia="zh-CN"/>
              </w:rPr>
              <w:t xml:space="preserve"> transmitted SSB, where </w:t>
            </w:r>
            <w:r w:rsidRPr="00BB5E98">
              <w:rPr>
                <w:rFonts w:ascii="Times" w:eastAsia="Batang" w:hAnsi="Times" w:cs="Times"/>
                <w:i/>
                <w:iCs/>
                <w:lang w:val="en-GB" w:eastAsia="zh-CN"/>
              </w:rPr>
              <w:t>x</w:t>
            </w:r>
            <w:r w:rsidRPr="00BB5E98">
              <w:rPr>
                <w:rFonts w:ascii="Times" w:eastAsia="Batang" w:hAnsi="Times" w:cs="Times"/>
                <w:i/>
                <w:lang w:val="en-GB" w:eastAsia="zh-CN"/>
              </w:rPr>
              <w:t xml:space="preserve"> = 0, 1, </w:t>
            </w:r>
            <w:r w:rsidR="0010490B">
              <w:rPr>
                <w:rFonts w:ascii="Times" w:eastAsia="Batang" w:hAnsi="Times" w:cs="Times"/>
                <w:i/>
                <w:lang w:val="en-GB" w:eastAsia="zh-CN"/>
              </w:rPr>
              <w:t>…</w:t>
            </w:r>
            <w:r w:rsidRPr="00BB5E98">
              <w:rPr>
                <w:rFonts w:ascii="Times" w:eastAsia="Batang" w:hAnsi="Times" w:cs="Times"/>
                <w:i/>
                <w:iCs/>
                <w:lang w:val="en-GB" w:eastAsia="zh-CN"/>
              </w:rPr>
              <w:t>X</w:t>
            </w:r>
            <w:r w:rsidRPr="00BB5E98">
              <w:rPr>
                <w:rFonts w:ascii="Times" w:eastAsia="Batang" w:hAnsi="Times" w:cs="Times"/>
                <w:i/>
                <w:lang w:val="en-GB" w:eastAsia="zh-CN"/>
              </w:rPr>
              <w:t xml:space="preserve">-1, </w:t>
            </w:r>
            <w:r w:rsidRPr="00BB5E98">
              <w:rPr>
                <w:rFonts w:ascii="Times" w:eastAsia="Batang" w:hAnsi="Times" w:cs="Times"/>
                <w:i/>
                <w:iCs/>
                <w:lang w:val="en-GB" w:eastAsia="zh-CN"/>
              </w:rPr>
              <w:t>K</w:t>
            </w:r>
            <w:r w:rsidRPr="00BB5E98">
              <w:rPr>
                <w:rFonts w:ascii="Times" w:eastAsia="Batang" w:hAnsi="Times" w:cs="Times"/>
                <w:i/>
                <w:lang w:val="en-GB" w:eastAsia="zh-CN"/>
              </w:rPr>
              <w:t xml:space="preserve"> = 1, 2, …</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r w:rsidRPr="00BB5E98">
              <w:rPr>
                <w:rFonts w:ascii="Times" w:eastAsia="Batang" w:hAnsi="Times" w:cs="Times"/>
                <w:i/>
                <w:iCs/>
                <w:lang w:val="en-GB" w:eastAsia="zh-CN"/>
              </w:rPr>
              <w:t>N</w:t>
            </w:r>
            <w:r w:rsidRPr="00BB5E98">
              <w:rPr>
                <w:rFonts w:ascii="Times" w:eastAsia="Batang" w:hAnsi="Times" w:cs="Times"/>
                <w:i/>
                <w:lang w:val="en-GB" w:eastAsia="zh-CN"/>
              </w:rPr>
              <w:t xml:space="preserve"> is the number of actual transmitted SSBs determined according to </w:t>
            </w:r>
            <w:proofErr w:type="spellStart"/>
            <w:r w:rsidRPr="00BB5E98">
              <w:rPr>
                <w:rFonts w:ascii="Times" w:eastAsia="Batang" w:hAnsi="Times" w:cs="Times"/>
                <w:i/>
                <w:iCs/>
                <w:lang w:val="en-GB" w:eastAsia="zh-CN"/>
              </w:rPr>
              <w:t>ssb-PositionsInBurst</w:t>
            </w:r>
            <w:proofErr w:type="spellEnd"/>
            <w:r w:rsidRPr="00BB5E98">
              <w:rPr>
                <w:rFonts w:ascii="Times" w:eastAsia="Batang" w:hAnsi="Times" w:cs="Times"/>
                <w:i/>
                <w:lang w:val="en-GB" w:eastAsia="zh-CN"/>
              </w:rPr>
              <w:t xml:space="preserve"> in SIB1 and </w:t>
            </w:r>
            <w:r w:rsidRPr="00BB5E98">
              <w:rPr>
                <w:rFonts w:ascii="Times" w:eastAsia="Batang" w:hAnsi="Times" w:cs="Times"/>
                <w:i/>
                <w:iCs/>
                <w:lang w:val="en-GB" w:eastAsia="zh-CN"/>
              </w:rPr>
              <w:t>X</w:t>
            </w:r>
            <w:r w:rsidRPr="00BB5E98">
              <w:rPr>
                <w:rFonts w:ascii="Times" w:eastAsia="Batang" w:hAnsi="Times" w:cs="Times"/>
                <w:i/>
                <w:lang w:val="en-GB" w:eastAsia="zh-CN"/>
              </w:rPr>
              <w:t xml:space="preserve"> is equal to CEIL(</w:t>
            </w:r>
            <w:r w:rsidRPr="00BB5E98">
              <w:rPr>
                <w:rFonts w:ascii="Times" w:eastAsia="Batang" w:hAnsi="Times" w:cs="Times"/>
                <w:i/>
                <w:iCs/>
                <w:lang w:val="en-GB" w:eastAsia="zh-CN"/>
              </w:rPr>
              <w:t>number of PDCCH monitoring occasions in MTCH transmission window</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p>
          <w:p w14:paraId="5ED14765" w14:textId="77777777"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t>For the purpose of associating PDCCH monitoring occasion for MTCH and SSB,</w:t>
            </w:r>
            <w:r w:rsidRPr="00BB5E98">
              <w:rPr>
                <w:rFonts w:ascii="Times" w:eastAsia="Batang" w:hAnsi="Times" w:cs="Times"/>
                <w:b/>
                <w:bCs/>
                <w:i/>
                <w:lang w:val="en-GB" w:eastAsia="zh-CN"/>
              </w:rPr>
              <w:t xml:space="preserve"> </w:t>
            </w:r>
            <w:r w:rsidRPr="00BB5E98">
              <w:rPr>
                <w:rFonts w:ascii="Times" w:eastAsia="Batang" w:hAnsi="Times" w:cs="Times"/>
                <w:i/>
                <w:lang w:val="en-GB" w:eastAsia="zh-CN"/>
              </w:rPr>
              <w:t>the UE assumes that, in the MTCH scheduling window, PDCCH for an MTCH scrambled by G-RNTI is transmitted in at least one PDCCH monitoring occasion corresponding to each transmitted SSB.</w:t>
            </w:r>
          </w:p>
          <w:p w14:paraId="1DACD864" w14:textId="77777777" w:rsidR="00791E91" w:rsidRDefault="00791E91" w:rsidP="00E0137A">
            <w:pPr>
              <w:rPr>
                <w:rFonts w:eastAsia="Malgun Gothic"/>
                <w:bCs/>
                <w:lang w:val="en-GB" w:eastAsia="ko-KR"/>
              </w:rPr>
            </w:pPr>
            <w:r>
              <w:rPr>
                <w:rFonts w:eastAsia="Malgun Gothic" w:hint="eastAsia"/>
                <w:bCs/>
                <w:lang w:val="en-GB" w:eastAsia="ko-KR"/>
              </w:rPr>
              <w:t xml:space="preserve">We think </w:t>
            </w:r>
            <w:r>
              <w:rPr>
                <w:rFonts w:eastAsia="Malgun Gothic"/>
                <w:bCs/>
                <w:lang w:val="en-GB" w:eastAsia="ko-KR"/>
              </w:rPr>
              <w:t>that</w:t>
            </w:r>
            <w:r>
              <w:rPr>
                <w:rFonts w:eastAsia="Malgun Gothic" w:hint="eastAsia"/>
                <w:bCs/>
                <w:lang w:val="en-GB" w:eastAsia="ko-KR"/>
              </w:rPr>
              <w:t xml:space="preserve"> Option 1 </w:t>
            </w:r>
            <w:r>
              <w:rPr>
                <w:rFonts w:eastAsia="Malgun Gothic"/>
                <w:bCs/>
                <w:lang w:val="en-GB" w:eastAsia="ko-KR"/>
              </w:rPr>
              <w:t xml:space="preserve">could work when </w:t>
            </w:r>
            <w:proofErr w:type="spellStart"/>
            <w:r>
              <w:rPr>
                <w:rFonts w:eastAsia="Malgun Gothic"/>
                <w:bCs/>
                <w:lang w:val="en-GB" w:eastAsia="ko-KR"/>
              </w:rPr>
              <w:t>gNB</w:t>
            </w:r>
            <w:proofErr w:type="spellEnd"/>
            <w:r>
              <w:rPr>
                <w:rFonts w:eastAsia="Malgun Gothic"/>
                <w:bCs/>
                <w:lang w:val="en-GB" w:eastAsia="ko-KR"/>
              </w:rPr>
              <w:t xml:space="preserve"> knows the SSB that UE will select for broadcast reception, because UE will receive only the MO associated to the selected SSB. However, we wonder if RAN1 will specify how connected UE will select the SSB for broadcast.</w:t>
            </w:r>
          </w:p>
          <w:p w14:paraId="0AF640FC" w14:textId="640C30CE" w:rsidR="00791E91" w:rsidRDefault="00791E91" w:rsidP="00E0137A">
            <w:pPr>
              <w:rPr>
                <w:rFonts w:eastAsia="Malgun Gothic"/>
                <w:bCs/>
                <w:lang w:val="en-GB" w:eastAsia="ko-KR"/>
              </w:rPr>
            </w:pPr>
            <w:r>
              <w:rPr>
                <w:rFonts w:eastAsia="Malgun Gothic" w:hint="eastAsia"/>
                <w:bCs/>
                <w:lang w:val="en-GB" w:eastAsia="ko-KR"/>
              </w:rPr>
              <w:t xml:space="preserve">Accordingly, </w:t>
            </w:r>
            <w:r>
              <w:rPr>
                <w:rFonts w:eastAsia="Malgun Gothic"/>
                <w:bCs/>
                <w:lang w:val="en-GB" w:eastAsia="ko-KR"/>
              </w:rPr>
              <w:t>for simplicity, O</w:t>
            </w:r>
            <w:r>
              <w:rPr>
                <w:rFonts w:eastAsia="Malgun Gothic" w:hint="eastAsia"/>
                <w:bCs/>
                <w:lang w:val="en-GB" w:eastAsia="ko-KR"/>
              </w:rPr>
              <w:t xml:space="preserve">ption 1 </w:t>
            </w:r>
            <w:r w:rsidR="00241BCD">
              <w:rPr>
                <w:rFonts w:eastAsia="Malgun Gothic"/>
                <w:bCs/>
                <w:lang w:val="en-GB" w:eastAsia="ko-KR"/>
              </w:rPr>
              <w:t>can be restrict</w:t>
            </w:r>
            <w:r>
              <w:rPr>
                <w:rFonts w:eastAsia="Malgun Gothic" w:hint="eastAsia"/>
                <w:bCs/>
                <w:lang w:val="en-GB" w:eastAsia="ko-KR"/>
              </w:rPr>
              <w:t xml:space="preserve"> to</w:t>
            </w:r>
            <w:r w:rsidR="00241BCD">
              <w:rPr>
                <w:rFonts w:eastAsia="Malgun Gothic"/>
                <w:bCs/>
                <w:lang w:val="en-GB" w:eastAsia="ko-KR"/>
              </w:rPr>
              <w:t xml:space="preserve"> multicast only</w:t>
            </w:r>
            <w:r>
              <w:rPr>
                <w:rFonts w:eastAsia="Malgun Gothic" w:hint="eastAsia"/>
                <w:bCs/>
                <w:lang w:val="en-GB" w:eastAsia="ko-KR"/>
              </w:rPr>
              <w:t>:</w:t>
            </w:r>
          </w:p>
          <w:p w14:paraId="2427B00E" w14:textId="1F767F44" w:rsidR="00791E91" w:rsidRPr="00BB5E98" w:rsidRDefault="00791E91" w:rsidP="00E0137A">
            <w:pPr>
              <w:widowControl w:val="0"/>
              <w:numPr>
                <w:ilvl w:val="0"/>
                <w:numId w:val="50"/>
              </w:numPr>
              <w:overflowPunct/>
              <w:autoSpaceDE/>
              <w:autoSpaceDN/>
              <w:adjustRightInd/>
              <w:textAlignment w:val="auto"/>
              <w:rPr>
                <w:lang w:eastAsia="zh-CN"/>
              </w:rPr>
            </w:pPr>
            <w:r w:rsidRPr="00A0247D">
              <w:rPr>
                <w:lang w:eastAsia="zh-CN"/>
              </w:rPr>
              <w:t xml:space="preserve">Option 1: </w:t>
            </w:r>
            <w:r w:rsidRPr="00BB5E98">
              <w:rPr>
                <w:color w:val="FF0000"/>
                <w:highlight w:val="yellow"/>
                <w:u w:val="single"/>
                <w:lang w:eastAsia="zh-CN"/>
              </w:rPr>
              <w:t>For multicast,</w:t>
            </w:r>
            <w:r w:rsidRPr="00BB5E98">
              <w:rPr>
                <w:color w:val="FF0000"/>
                <w:lang w:eastAsia="zh-CN"/>
              </w:rPr>
              <w:t xml:space="preserve"> </w:t>
            </w:r>
            <w:r w:rsidRPr="00A0247D">
              <w:t xml:space="preserve">UE also starts or restarts </w:t>
            </w:r>
            <w:r w:rsidRPr="00A0247D">
              <w:rPr>
                <w:i/>
              </w:rPr>
              <w:t>BWP-</w:t>
            </w:r>
            <w:proofErr w:type="spellStart"/>
            <w:r w:rsidRPr="00A0247D">
              <w:rPr>
                <w:i/>
              </w:rPr>
              <w:t>InactivityTimer</w:t>
            </w:r>
            <w:proofErr w:type="spellEnd"/>
            <w:r w:rsidRPr="00A0247D">
              <w:t xml:space="preserve"> when it successfully decodes a GC-PDCCH addressed to group-common RNTI (e.g., G-RNTI or G-CS-RNTI) on/for the active BWP</w:t>
            </w:r>
            <w:r w:rsidRPr="00A0247D">
              <w:rPr>
                <w:lang w:val="en-GB"/>
              </w:rPr>
              <w:t xml:space="preserve"> or when a MAC PDU for multicast is received in a</w:t>
            </w:r>
            <w:r>
              <w:rPr>
                <w:lang w:val="en-GB"/>
              </w:rPr>
              <w:t xml:space="preserve"> configured downlink assignment</w:t>
            </w:r>
            <w:r w:rsidRPr="00A0247D">
              <w:t>.</w:t>
            </w:r>
            <w:r w:rsidRPr="00BB5E98">
              <w:rPr>
                <w:rFonts w:eastAsia="Malgun Gothic" w:hint="eastAsia"/>
                <w:bCs/>
                <w:lang w:eastAsia="ko-KR"/>
              </w:rPr>
              <w:t xml:space="preserve"> </w:t>
            </w:r>
          </w:p>
          <w:p w14:paraId="2199DEE2" w14:textId="77777777" w:rsidR="00791E91" w:rsidRPr="00E50935" w:rsidRDefault="00791E91" w:rsidP="00E0137A">
            <w:pPr>
              <w:widowControl w:val="0"/>
              <w:overflowPunct/>
              <w:autoSpaceDE/>
              <w:autoSpaceDN/>
              <w:adjustRightInd/>
              <w:textAlignment w:val="auto"/>
              <w:rPr>
                <w:rFonts w:eastAsia="Malgun Gothic"/>
                <w:lang w:eastAsia="ko-KR"/>
              </w:rPr>
            </w:pPr>
          </w:p>
        </w:tc>
      </w:tr>
      <w:tr w:rsidR="0010490B" w:rsidRPr="00BB5E98" w14:paraId="103B84DA" w14:textId="77777777" w:rsidTr="00791E91">
        <w:tc>
          <w:tcPr>
            <w:tcW w:w="2122" w:type="dxa"/>
          </w:tcPr>
          <w:p w14:paraId="3A1CB21B" w14:textId="4BEDDA22" w:rsidR="0010490B" w:rsidRPr="0010490B" w:rsidRDefault="0010490B"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9E98FB8" w14:textId="7856DC0C" w:rsidR="0010490B" w:rsidRPr="0010490B" w:rsidRDefault="0010490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BB5E98" w14:paraId="44AD380C" w14:textId="77777777" w:rsidTr="00791E91">
        <w:tc>
          <w:tcPr>
            <w:tcW w:w="2122" w:type="dxa"/>
          </w:tcPr>
          <w:p w14:paraId="341EAB66" w14:textId="616EFEAC"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17A233E3" w14:textId="131298D2" w:rsidR="00870E73" w:rsidRDefault="00870E73" w:rsidP="00870E73">
            <w:pPr>
              <w:rPr>
                <w:rFonts w:eastAsiaTheme="minorEastAsia"/>
                <w:bCs/>
                <w:lang w:val="en-GB" w:eastAsia="zh-CN"/>
              </w:rPr>
            </w:pPr>
            <w:r>
              <w:rPr>
                <w:bCs/>
                <w:lang w:val="en-GB" w:eastAsia="zh-CN"/>
              </w:rPr>
              <w:t>Same view as Xiaomi. Option 3 is preferred.</w:t>
            </w:r>
          </w:p>
        </w:tc>
      </w:tr>
      <w:tr w:rsidR="00FE7527" w:rsidRPr="00BB5E98" w14:paraId="7F854EB3" w14:textId="77777777" w:rsidTr="00791E91">
        <w:tc>
          <w:tcPr>
            <w:tcW w:w="2122" w:type="dxa"/>
          </w:tcPr>
          <w:p w14:paraId="3DA5AB27" w14:textId="018D2747" w:rsidR="00FE7527" w:rsidRDefault="00FE7527" w:rsidP="00FE7527">
            <w:pPr>
              <w:rPr>
                <w:bCs/>
                <w:lang w:eastAsia="zh-CN"/>
              </w:rPr>
            </w:pPr>
            <w:r>
              <w:rPr>
                <w:rFonts w:eastAsia="MS Mincho"/>
                <w:bCs/>
                <w:lang w:eastAsia="ja-JP"/>
              </w:rPr>
              <w:t>MediaTek</w:t>
            </w:r>
          </w:p>
        </w:tc>
        <w:tc>
          <w:tcPr>
            <w:tcW w:w="7840" w:type="dxa"/>
          </w:tcPr>
          <w:p w14:paraId="1F288891" w14:textId="77777777" w:rsidR="00FE7527" w:rsidRDefault="00FE7527" w:rsidP="00FE7527">
            <w:pPr>
              <w:rPr>
                <w:sz w:val="22"/>
                <w:szCs w:val="22"/>
                <w:lang w:eastAsia="zh-CN"/>
              </w:rPr>
            </w:pPr>
            <w:r>
              <w:rPr>
                <w:rFonts w:eastAsia="MS Mincho"/>
                <w:bCs/>
                <w:lang w:val="en-GB" w:eastAsia="ja-JP"/>
              </w:rPr>
              <w:t>We share the similar view with OPPO. T</w:t>
            </w:r>
            <w:r>
              <w:rPr>
                <w:sz w:val="22"/>
                <w:szCs w:val="22"/>
                <w:lang w:eastAsia="zh-CN"/>
              </w:rPr>
              <w:t xml:space="preserve"> Considering the </w:t>
            </w:r>
            <w:r w:rsidRPr="00E67C7F">
              <w:rPr>
                <w:i/>
                <w:sz w:val="22"/>
                <w:szCs w:val="22"/>
              </w:rPr>
              <w:t>BWP-</w:t>
            </w:r>
            <w:proofErr w:type="spellStart"/>
            <w:r w:rsidRPr="00E67C7F">
              <w:rPr>
                <w:i/>
                <w:sz w:val="22"/>
                <w:szCs w:val="22"/>
              </w:rPr>
              <w:t>InactivityTimer</w:t>
            </w:r>
            <w:proofErr w:type="spellEnd"/>
            <w:r>
              <w:rPr>
                <w:sz w:val="22"/>
                <w:szCs w:val="22"/>
              </w:rPr>
              <w:t xml:space="preserve"> is optional configured and the value of </w:t>
            </w:r>
            <w:r w:rsidRPr="00E67C7F">
              <w:rPr>
                <w:i/>
                <w:sz w:val="22"/>
                <w:szCs w:val="22"/>
              </w:rPr>
              <w:t>BWP-</w:t>
            </w:r>
            <w:proofErr w:type="spellStart"/>
            <w:r w:rsidRPr="00E67C7F">
              <w:rPr>
                <w:i/>
                <w:sz w:val="22"/>
                <w:szCs w:val="22"/>
              </w:rPr>
              <w:t>InactivityTimer</w:t>
            </w:r>
            <w:proofErr w:type="spellEnd"/>
            <w:r>
              <w:rPr>
                <w:sz w:val="22"/>
                <w:szCs w:val="22"/>
              </w:rPr>
              <w:t xml:space="preserve"> is defined for a larger range as listed following, we suggest the BWP timer issue can be avoided by </w:t>
            </w:r>
            <w:proofErr w:type="spellStart"/>
            <w:r>
              <w:rPr>
                <w:sz w:val="22"/>
                <w:szCs w:val="22"/>
              </w:rPr>
              <w:t>gNB</w:t>
            </w:r>
            <w:proofErr w:type="spellEnd"/>
            <w:r>
              <w:rPr>
                <w:sz w:val="22"/>
                <w:szCs w:val="22"/>
              </w:rPr>
              <w:t xml:space="preserve"> implementation, e.g., the NW can configured the reasonable value based on the unicast and multicast services comprehensive consideration.</w:t>
            </w:r>
          </w:p>
          <w:p w14:paraId="710BD7E0" w14:textId="77777777" w:rsidR="00FE7527" w:rsidRPr="00E67C7F" w:rsidRDefault="00FE7527" w:rsidP="00FE7527">
            <w:pPr>
              <w:pStyle w:val="PL"/>
              <w:rPr>
                <w:rFonts w:ascii="Times New Roman" w:hAnsi="Times New Roman"/>
              </w:rPr>
            </w:pPr>
            <w:proofErr w:type="spellStart"/>
            <w:r w:rsidRPr="00E67C7F">
              <w:rPr>
                <w:rFonts w:ascii="Times New Roman" w:hAnsi="Times New Roman"/>
                <w:i/>
              </w:rPr>
              <w:t>bwp-InactivityTimer</w:t>
            </w:r>
            <w:proofErr w:type="spellEnd"/>
            <w:r>
              <w:rPr>
                <w:rFonts w:ascii="Times New Roman" w:hAnsi="Times New Roman"/>
              </w:rPr>
              <w:t xml:space="preserve">       </w:t>
            </w:r>
            <w:r w:rsidRPr="00E67C7F">
              <w:rPr>
                <w:rFonts w:ascii="Times New Roman" w:hAnsi="Times New Roman"/>
              </w:rPr>
              <w:t xml:space="preserve"> </w:t>
            </w:r>
            <w:r w:rsidRPr="00E67C7F">
              <w:rPr>
                <w:rFonts w:ascii="Times New Roman" w:hAnsi="Times New Roman"/>
                <w:color w:val="993366"/>
              </w:rPr>
              <w:t>ENUMERATED</w:t>
            </w:r>
            <w:r w:rsidRPr="00E67C7F">
              <w:rPr>
                <w:rFonts w:ascii="Times New Roman" w:hAnsi="Times New Roman"/>
              </w:rPr>
              <w:t xml:space="preserve"> {ms2, ms3, ms4, ms5, ms6, ms8, ms10, ms20, ms30,</w:t>
            </w:r>
          </w:p>
          <w:p w14:paraId="6E65905D" w14:textId="77777777" w:rsidR="00FE7527" w:rsidRPr="00E67C7F" w:rsidRDefault="00FE7527" w:rsidP="00FE7527">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ms40,ms50, ms60, ms80,ms100, ms200,ms300, ms500,</w:t>
            </w:r>
          </w:p>
          <w:p w14:paraId="49603C3E" w14:textId="77777777" w:rsidR="00FE7527" w:rsidRPr="00E67C7F" w:rsidRDefault="00FE7527" w:rsidP="00FE7527">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ms750, ms1280, ms1920, ms2560, spare10, spare9, spare8,</w:t>
            </w:r>
          </w:p>
          <w:p w14:paraId="17A3BC8E" w14:textId="0BF3E520" w:rsidR="00FE7527" w:rsidRDefault="00FE7527" w:rsidP="00FE7527">
            <w:pPr>
              <w:pStyle w:val="PL"/>
              <w:rPr>
                <w:bCs/>
                <w:lang w:val="en-GB" w:eastAsia="zh-C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spare7, spare6, spare5, spare4, spare3, spare2, spare1 }    </w:t>
            </w:r>
            <w:r w:rsidRPr="00FE7527">
              <w:rPr>
                <w:rFonts w:ascii="Times New Roman" w:hAnsi="Times New Roman"/>
              </w:rPr>
              <w:t>OPTIONAL</w:t>
            </w:r>
            <w:r w:rsidRPr="00E67C7F">
              <w:rPr>
                <w:rFonts w:ascii="Times New Roman" w:hAnsi="Times New Roman"/>
              </w:rPr>
              <w:t xml:space="preserve">,   </w:t>
            </w:r>
            <w:r w:rsidRPr="00FE7527">
              <w:rPr>
                <w:rFonts w:ascii="Times New Roman" w:hAnsi="Times New Roman"/>
              </w:rPr>
              <w:t>--Need R</w:t>
            </w:r>
          </w:p>
        </w:tc>
      </w:tr>
      <w:tr w:rsidR="004449AA" w:rsidRPr="00BB5E98" w14:paraId="5D15FEA3" w14:textId="77777777" w:rsidTr="00791E91">
        <w:tc>
          <w:tcPr>
            <w:tcW w:w="2122" w:type="dxa"/>
          </w:tcPr>
          <w:p w14:paraId="6EAAE6C1" w14:textId="6C5586E8" w:rsidR="004449AA" w:rsidRDefault="004449AA" w:rsidP="004449AA">
            <w:pPr>
              <w:rPr>
                <w:rFonts w:eastAsia="MS Mincho"/>
                <w:bCs/>
                <w:lang w:eastAsia="ja-JP"/>
              </w:rPr>
            </w:pPr>
            <w:r>
              <w:rPr>
                <w:rFonts w:eastAsiaTheme="minorEastAsia"/>
                <w:bCs/>
                <w:lang w:eastAsia="zh-CN"/>
              </w:rPr>
              <w:t>Samsung</w:t>
            </w:r>
          </w:p>
        </w:tc>
        <w:tc>
          <w:tcPr>
            <w:tcW w:w="7840" w:type="dxa"/>
          </w:tcPr>
          <w:p w14:paraId="282570FD" w14:textId="77777777" w:rsidR="004449AA" w:rsidRDefault="004449AA" w:rsidP="004449AA">
            <w:pPr>
              <w:rPr>
                <w:rFonts w:eastAsiaTheme="minorEastAsia"/>
                <w:bCs/>
                <w:lang w:val="en-GB" w:eastAsia="zh-CN"/>
              </w:rPr>
            </w:pPr>
            <w:r>
              <w:rPr>
                <w:rFonts w:eastAsiaTheme="minorEastAsia"/>
                <w:bCs/>
                <w:lang w:val="en-GB" w:eastAsia="zh-CN"/>
              </w:rPr>
              <w:t xml:space="preserve">Although the whole discussion is about conserving UE power and option 2 is (clearly) a better choice than option 1, the situation is clear and do not want to prolong discussions at this stage. </w:t>
            </w:r>
          </w:p>
          <w:p w14:paraId="2D637F43" w14:textId="3F6C5361" w:rsidR="004449AA" w:rsidRDefault="004449AA" w:rsidP="004449AA">
            <w:pPr>
              <w:rPr>
                <w:rFonts w:eastAsia="MS Mincho"/>
                <w:bCs/>
                <w:lang w:val="en-GB" w:eastAsia="ja-JP"/>
              </w:rPr>
            </w:pPr>
            <w:r>
              <w:rPr>
                <w:rFonts w:eastAsiaTheme="minorEastAsia"/>
                <w:bCs/>
                <w:lang w:val="en-GB" w:eastAsia="zh-CN"/>
              </w:rPr>
              <w:lastRenderedPageBreak/>
              <w:t>We are OK with option 1 with the clarification that it is limited to multicast G-RNTIs.</w:t>
            </w:r>
          </w:p>
        </w:tc>
      </w:tr>
      <w:tr w:rsidR="0066191C" w:rsidRPr="00BB5E98" w14:paraId="3ECA0014" w14:textId="77777777" w:rsidTr="00791E91">
        <w:tc>
          <w:tcPr>
            <w:tcW w:w="2122" w:type="dxa"/>
          </w:tcPr>
          <w:p w14:paraId="3370B965" w14:textId="6F95D6AD" w:rsidR="0066191C" w:rsidRDefault="0066191C" w:rsidP="004449AA">
            <w:pPr>
              <w:rPr>
                <w:rFonts w:eastAsiaTheme="minorEastAsia"/>
                <w:bCs/>
                <w:lang w:eastAsia="zh-CN"/>
              </w:rPr>
            </w:pPr>
            <w:r>
              <w:rPr>
                <w:rFonts w:hint="eastAsia"/>
                <w:bCs/>
                <w:lang w:eastAsia="zh-CN"/>
              </w:rPr>
              <w:lastRenderedPageBreak/>
              <w:t>CATT</w:t>
            </w:r>
          </w:p>
        </w:tc>
        <w:tc>
          <w:tcPr>
            <w:tcW w:w="7840" w:type="dxa"/>
          </w:tcPr>
          <w:p w14:paraId="06853189" w14:textId="62599FBC" w:rsidR="0066191C" w:rsidRDefault="0066191C" w:rsidP="004449AA">
            <w:pPr>
              <w:rPr>
                <w:rFonts w:eastAsiaTheme="minorEastAsia"/>
                <w:bCs/>
                <w:lang w:val="en-GB" w:eastAsia="zh-CN"/>
              </w:rPr>
            </w:pPr>
            <w:r>
              <w:rPr>
                <w:rFonts w:hint="eastAsia"/>
                <w:bCs/>
                <w:lang w:val="en-GB" w:eastAsia="zh-CN"/>
              </w:rPr>
              <w:t xml:space="preserve">We have concerns about this proposal, and prefer Option 3. </w:t>
            </w:r>
          </w:p>
        </w:tc>
      </w:tr>
      <w:tr w:rsidR="00187EC7" w14:paraId="1B83B75D" w14:textId="77777777" w:rsidTr="00187EC7">
        <w:tc>
          <w:tcPr>
            <w:tcW w:w="2122" w:type="dxa"/>
          </w:tcPr>
          <w:p w14:paraId="6D6238E2"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6C2D28D0" w14:textId="77777777" w:rsidR="00187EC7" w:rsidRDefault="00187EC7" w:rsidP="00F113FB">
            <w:pPr>
              <w:rPr>
                <w:rFonts w:eastAsiaTheme="minorEastAsia"/>
                <w:bCs/>
                <w:lang w:val="en-GB" w:eastAsia="zh-CN"/>
              </w:rPr>
            </w:pPr>
            <w:r>
              <w:rPr>
                <w:bCs/>
                <w:lang w:val="en-GB" w:eastAsia="zh-CN"/>
              </w:rPr>
              <w:t>We are fine with this proposal</w:t>
            </w:r>
          </w:p>
        </w:tc>
      </w:tr>
      <w:tr w:rsidR="00AF38D0" w14:paraId="00B1BB71" w14:textId="77777777" w:rsidTr="00187EC7">
        <w:tc>
          <w:tcPr>
            <w:tcW w:w="2122" w:type="dxa"/>
          </w:tcPr>
          <w:p w14:paraId="12FA96C2" w14:textId="6125E152" w:rsidR="00AF38D0" w:rsidRDefault="00AF38D0" w:rsidP="00F113FB">
            <w:pPr>
              <w:rPr>
                <w:rFonts w:eastAsiaTheme="minorEastAsia"/>
                <w:bCs/>
                <w:lang w:eastAsia="zh-CN"/>
              </w:rPr>
            </w:pPr>
            <w:r>
              <w:rPr>
                <w:rFonts w:eastAsiaTheme="minorEastAsia"/>
                <w:bCs/>
                <w:lang w:eastAsia="zh-CN"/>
              </w:rPr>
              <w:t>Qualcomm</w:t>
            </w:r>
          </w:p>
        </w:tc>
        <w:tc>
          <w:tcPr>
            <w:tcW w:w="7840" w:type="dxa"/>
          </w:tcPr>
          <w:p w14:paraId="32765543" w14:textId="411BE073" w:rsidR="00AF38D0" w:rsidRDefault="00AF38D0" w:rsidP="00F113FB">
            <w:pPr>
              <w:rPr>
                <w:bCs/>
                <w:lang w:val="en-GB" w:eastAsia="zh-CN"/>
              </w:rPr>
            </w:pPr>
            <w:r>
              <w:rPr>
                <w:bCs/>
                <w:lang w:val="en-GB" w:eastAsia="zh-CN"/>
              </w:rPr>
              <w:t xml:space="preserve">Support. </w:t>
            </w:r>
          </w:p>
        </w:tc>
      </w:tr>
      <w:tr w:rsidR="00B32D7A" w14:paraId="68657ECA" w14:textId="77777777" w:rsidTr="00187EC7">
        <w:tc>
          <w:tcPr>
            <w:tcW w:w="2122" w:type="dxa"/>
          </w:tcPr>
          <w:p w14:paraId="70666AFA" w14:textId="64580574" w:rsidR="00B32D7A" w:rsidRDefault="00B32D7A"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FD6245C" w14:textId="77777777" w:rsidR="00B32D7A" w:rsidRDefault="00B32D7A" w:rsidP="00B32D7A">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he proposal was updated and restricted to multicast.</w:t>
            </w:r>
          </w:p>
          <w:p w14:paraId="2B6253D8" w14:textId="77777777" w:rsidR="00B32D7A" w:rsidRDefault="00B32D7A" w:rsidP="00B32D7A">
            <w:pPr>
              <w:rPr>
                <w:rFonts w:eastAsiaTheme="minorEastAsia"/>
                <w:bCs/>
                <w:lang w:val="en-GB" w:eastAsia="zh-CN"/>
              </w:rPr>
            </w:pPr>
            <w:r>
              <w:rPr>
                <w:rFonts w:eastAsiaTheme="minorEastAsia" w:hint="eastAsia"/>
                <w:bCs/>
                <w:lang w:val="en-GB" w:eastAsia="zh-CN"/>
              </w:rPr>
              <w:t>@</w:t>
            </w:r>
            <w:r>
              <w:rPr>
                <w:rFonts w:eastAsiaTheme="minorEastAsia"/>
                <w:bCs/>
                <w:lang w:val="en-GB" w:eastAsia="zh-CN"/>
              </w:rPr>
              <w:t>Lenovo, the red part is to address the configured grant and SPS, which is similar as that for unicast as in current TS38.321.</w:t>
            </w:r>
          </w:p>
          <w:p w14:paraId="2422DC2D" w14:textId="14E240AF" w:rsidR="00B32D7A" w:rsidRDefault="00B32D7A" w:rsidP="00B32D7A">
            <w:pPr>
              <w:rPr>
                <w:bCs/>
                <w:lang w:val="en-GB" w:eastAsia="zh-CN"/>
              </w:rPr>
            </w:pPr>
            <w:r>
              <w:rPr>
                <w:rFonts w:hint="eastAsia"/>
                <w:bCs/>
                <w:lang w:val="en-GB" w:eastAsia="zh-CN"/>
              </w:rPr>
              <w:t>I</w:t>
            </w:r>
            <w:r>
              <w:rPr>
                <w:bCs/>
                <w:lang w:val="en-GB" w:eastAsia="zh-CN"/>
              </w:rPr>
              <w:t xml:space="preserve"> know several companies have concern on this, I think if this proposal cannot be accepted, then option 3 is the automatic result in Rel-17.</w:t>
            </w:r>
          </w:p>
        </w:tc>
      </w:tr>
    </w:tbl>
    <w:p w14:paraId="26C0FB66" w14:textId="77777777" w:rsidR="00CE53BC" w:rsidRPr="00A0247D" w:rsidRDefault="00CE53BC" w:rsidP="00CE53BC">
      <w:pPr>
        <w:rPr>
          <w:lang w:val="en-GB"/>
        </w:rPr>
      </w:pPr>
    </w:p>
    <w:p w14:paraId="5479508B" w14:textId="77777777" w:rsidR="00CE53BC" w:rsidRPr="00A0247D" w:rsidRDefault="00CE53BC" w:rsidP="00CE53BC">
      <w:pPr>
        <w:pStyle w:val="Heading3"/>
      </w:pPr>
      <w:r w:rsidRPr="00A0247D">
        <w:t>2nd Round Proposals</w:t>
      </w:r>
    </w:p>
    <w:p w14:paraId="7C7C7030" w14:textId="77777777" w:rsidR="00E83743" w:rsidRPr="00A0247D" w:rsidRDefault="00E83743" w:rsidP="00E83743">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4CE8CFF5" w14:textId="77777777" w:rsidR="00E83743" w:rsidRPr="00A0247D" w:rsidRDefault="00E83743" w:rsidP="00E83743">
      <w:pPr>
        <w:rPr>
          <w:lang w:val="en-GB"/>
        </w:rPr>
      </w:pPr>
      <w:ins w:id="59" w:author="Wang Fei" w:date="2021-11-11T20:23:00Z">
        <w:r>
          <w:rPr>
            <w:lang w:val="en-GB"/>
          </w:rPr>
          <w:t xml:space="preserve">For multicast, </w:t>
        </w:r>
      </w:ins>
      <w:del w:id="60" w:author="Wang Fei" w:date="2021-11-11T20:23:00Z">
        <w:r w:rsidRPr="00A0247D" w:rsidDel="00232081">
          <w:rPr>
            <w:lang w:val="en-GB"/>
          </w:rPr>
          <w:delText>I</w:delText>
        </w:r>
      </w:del>
      <w:ins w:id="61" w:author="Wang Fei" w:date="2021-11-11T20:23:00Z">
        <w:r>
          <w:rPr>
            <w:lang w:val="en-GB"/>
          </w:rPr>
          <w:t>i</w:t>
        </w:r>
      </w:ins>
      <w:r w:rsidRPr="00A0247D">
        <w:rPr>
          <w:lang w:val="en-GB"/>
        </w:rPr>
        <w:t>f a UE is configured with a CFR in the active DL BWP, for timer-based active DL BWP switching to a default BWP, option 1 is supported.</w:t>
      </w:r>
    </w:p>
    <w:p w14:paraId="1A7EC0D9" w14:textId="77777777" w:rsidR="00E83743" w:rsidRDefault="00E83743" w:rsidP="003D526E">
      <w:pPr>
        <w:pStyle w:val="ListParagraph"/>
        <w:numPr>
          <w:ilvl w:val="0"/>
          <w:numId w:val="50"/>
        </w:numPr>
        <w:rPr>
          <w:lang w:val="en-GB"/>
        </w:rPr>
      </w:pPr>
      <w:r w:rsidRPr="00A0247D">
        <w:rPr>
          <w:lang w:val="en-GB"/>
        </w:rPr>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G-CS-RNTI) on/for the active BWP</w:t>
      </w:r>
      <w:r w:rsidRPr="00232081">
        <w:rPr>
          <w:lang w:val="en-GB"/>
        </w:rPr>
        <w:t xml:space="preserve"> or when a MAC PDU for multicast is received in a configured downlink assignment</w:t>
      </w:r>
      <w:r w:rsidRPr="00A0247D">
        <w:rPr>
          <w:lang w:val="en-GB"/>
        </w:rPr>
        <w:t>.</w:t>
      </w:r>
    </w:p>
    <w:p w14:paraId="0C3BCDDF" w14:textId="3A457355" w:rsidR="00CE53BC" w:rsidRDefault="00CE53BC" w:rsidP="00D745B6">
      <w:pPr>
        <w:rPr>
          <w:lang w:val="en-GB"/>
        </w:rPr>
      </w:pPr>
    </w:p>
    <w:p w14:paraId="0E4BC13E" w14:textId="77777777" w:rsidR="00C42D92" w:rsidRPr="00A0247D" w:rsidRDefault="00C42D92" w:rsidP="00C42D92">
      <w:pPr>
        <w:rPr>
          <w:lang w:val="en-GB"/>
        </w:rPr>
      </w:pPr>
    </w:p>
    <w:p w14:paraId="0B4127D1"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7FBCD373" w14:textId="77777777" w:rsidTr="00F113FB">
        <w:tc>
          <w:tcPr>
            <w:tcW w:w="2122" w:type="dxa"/>
            <w:tcBorders>
              <w:top w:val="single" w:sz="4" w:space="0" w:color="auto"/>
              <w:left w:val="single" w:sz="4" w:space="0" w:color="auto"/>
              <w:bottom w:val="single" w:sz="4" w:space="0" w:color="auto"/>
              <w:right w:val="single" w:sz="4" w:space="0" w:color="auto"/>
            </w:tcBorders>
          </w:tcPr>
          <w:p w14:paraId="5DA1360F"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A3B754" w14:textId="77777777" w:rsidR="00C42D92" w:rsidRPr="00A0247D" w:rsidRDefault="00C42D92" w:rsidP="00F113FB">
            <w:pPr>
              <w:jc w:val="center"/>
              <w:rPr>
                <w:b/>
                <w:lang w:eastAsia="zh-CN"/>
              </w:rPr>
            </w:pPr>
            <w:r w:rsidRPr="00A0247D">
              <w:rPr>
                <w:b/>
                <w:lang w:eastAsia="zh-CN"/>
              </w:rPr>
              <w:t>Comment</w:t>
            </w:r>
          </w:p>
        </w:tc>
      </w:tr>
      <w:tr w:rsidR="00C42D92" w:rsidRPr="00A0247D" w14:paraId="10A8DB92" w14:textId="77777777" w:rsidTr="00F113FB">
        <w:tc>
          <w:tcPr>
            <w:tcW w:w="2122" w:type="dxa"/>
            <w:tcBorders>
              <w:top w:val="single" w:sz="4" w:space="0" w:color="auto"/>
              <w:left w:val="single" w:sz="4" w:space="0" w:color="auto"/>
              <w:bottom w:val="single" w:sz="4" w:space="0" w:color="auto"/>
              <w:right w:val="single" w:sz="4" w:space="0" w:color="auto"/>
            </w:tcBorders>
          </w:tcPr>
          <w:p w14:paraId="0A08DCFD" w14:textId="41DADCDD"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129348" w14:textId="14B69F09" w:rsidR="00C42D92" w:rsidRPr="00A0247D" w:rsidRDefault="00F113FB" w:rsidP="00F113FB">
            <w:pPr>
              <w:jc w:val="left"/>
              <w:rPr>
                <w:bCs/>
                <w:lang w:val="en-GB" w:eastAsia="zh-CN"/>
              </w:rPr>
            </w:pPr>
            <w:r>
              <w:rPr>
                <w:bCs/>
                <w:lang w:val="en-GB" w:eastAsia="zh-CN"/>
              </w:rPr>
              <w:t>We are Ok with it.</w:t>
            </w:r>
          </w:p>
        </w:tc>
      </w:tr>
      <w:tr w:rsidR="0057604C" w:rsidRPr="00A0247D" w14:paraId="3DEE671A" w14:textId="77777777" w:rsidTr="00DB03FD">
        <w:tc>
          <w:tcPr>
            <w:tcW w:w="2122" w:type="dxa"/>
            <w:tcBorders>
              <w:top w:val="single" w:sz="4" w:space="0" w:color="auto"/>
              <w:left w:val="single" w:sz="4" w:space="0" w:color="auto"/>
              <w:bottom w:val="single" w:sz="4" w:space="0" w:color="auto"/>
              <w:right w:val="single" w:sz="4" w:space="0" w:color="auto"/>
            </w:tcBorders>
          </w:tcPr>
          <w:p w14:paraId="30663FDB" w14:textId="77777777" w:rsidR="0057604C" w:rsidRDefault="0057604C" w:rsidP="00DB03FD">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AC816F" w14:textId="77777777" w:rsidR="0057604C" w:rsidRDefault="0057604C" w:rsidP="00DB03FD">
            <w:pPr>
              <w:rPr>
                <w:bCs/>
                <w:lang w:val="en-GB" w:eastAsia="zh-CN"/>
              </w:rPr>
            </w:pPr>
            <w:r>
              <w:rPr>
                <w:bCs/>
                <w:lang w:val="en-GB" w:eastAsia="zh-CN"/>
              </w:rPr>
              <w:t>Ok</w:t>
            </w:r>
          </w:p>
        </w:tc>
      </w:tr>
      <w:tr w:rsidR="0057604C" w:rsidRPr="00A0247D" w14:paraId="1C8E0F36" w14:textId="77777777" w:rsidTr="00DB03FD">
        <w:tc>
          <w:tcPr>
            <w:tcW w:w="2122" w:type="dxa"/>
            <w:tcBorders>
              <w:top w:val="single" w:sz="4" w:space="0" w:color="auto"/>
              <w:left w:val="single" w:sz="4" w:space="0" w:color="auto"/>
              <w:bottom w:val="single" w:sz="4" w:space="0" w:color="auto"/>
              <w:right w:val="single" w:sz="4" w:space="0" w:color="auto"/>
            </w:tcBorders>
          </w:tcPr>
          <w:p w14:paraId="7DF619DF" w14:textId="186DB78A"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426D87D" w14:textId="77777777" w:rsidR="0057604C" w:rsidRDefault="0057604C" w:rsidP="0057604C">
            <w:pPr>
              <w:jc w:val="left"/>
              <w:rPr>
                <w:bCs/>
                <w:lang w:val="en-GB" w:eastAsia="zh-CN"/>
              </w:rPr>
            </w:pPr>
            <w:r>
              <w:rPr>
                <w:rFonts w:hint="eastAsia"/>
                <w:bCs/>
                <w:lang w:val="en-GB" w:eastAsia="zh-CN"/>
              </w:rPr>
              <w:t>N</w:t>
            </w:r>
            <w:r>
              <w:rPr>
                <w:bCs/>
                <w:lang w:val="en-GB" w:eastAsia="zh-CN"/>
              </w:rPr>
              <w:t>ot support option 1.</w:t>
            </w:r>
          </w:p>
          <w:p w14:paraId="654B8083" w14:textId="214C0575" w:rsidR="0057604C" w:rsidRDefault="0057604C" w:rsidP="0057604C">
            <w:pPr>
              <w:rPr>
                <w:bCs/>
                <w:lang w:val="en-GB" w:eastAsia="zh-CN"/>
              </w:rPr>
            </w:pPr>
            <w:r>
              <w:rPr>
                <w:bCs/>
                <w:lang w:val="en-GB" w:eastAsia="zh-CN"/>
              </w:rPr>
              <w:t>Based on the technical analysis during the first round of discussion, we still prefer option 3.</w:t>
            </w:r>
          </w:p>
        </w:tc>
      </w:tr>
      <w:tr w:rsidR="0057604C" w:rsidRPr="00A0247D" w14:paraId="6AFB0176" w14:textId="77777777" w:rsidTr="00F113FB">
        <w:tc>
          <w:tcPr>
            <w:tcW w:w="2122" w:type="dxa"/>
            <w:tcBorders>
              <w:top w:val="single" w:sz="4" w:space="0" w:color="auto"/>
              <w:left w:val="single" w:sz="4" w:space="0" w:color="auto"/>
              <w:bottom w:val="single" w:sz="4" w:space="0" w:color="auto"/>
              <w:right w:val="single" w:sz="4" w:space="0" w:color="auto"/>
            </w:tcBorders>
          </w:tcPr>
          <w:p w14:paraId="60299BFE" w14:textId="400898B0" w:rsidR="0057604C" w:rsidRDefault="00484210"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7524A59" w14:textId="50989F52" w:rsidR="0057604C" w:rsidRDefault="00484210" w:rsidP="0057604C">
            <w:pPr>
              <w:rPr>
                <w:bCs/>
                <w:lang w:val="en-GB" w:eastAsia="zh-CN"/>
              </w:rPr>
            </w:pPr>
            <w:r>
              <w:rPr>
                <w:bCs/>
                <w:lang w:val="en-GB" w:eastAsia="zh-CN"/>
              </w:rPr>
              <w:t>OK</w:t>
            </w:r>
          </w:p>
        </w:tc>
      </w:tr>
      <w:tr w:rsidR="00743985" w:rsidRPr="00A0247D" w14:paraId="5C62BD4C" w14:textId="77777777" w:rsidTr="00F113FB">
        <w:tc>
          <w:tcPr>
            <w:tcW w:w="2122" w:type="dxa"/>
            <w:tcBorders>
              <w:top w:val="single" w:sz="4" w:space="0" w:color="auto"/>
              <w:left w:val="single" w:sz="4" w:space="0" w:color="auto"/>
              <w:bottom w:val="single" w:sz="4" w:space="0" w:color="auto"/>
              <w:right w:val="single" w:sz="4" w:space="0" w:color="auto"/>
            </w:tcBorders>
          </w:tcPr>
          <w:p w14:paraId="15332587" w14:textId="1072DE61" w:rsidR="00743985" w:rsidRDefault="00743985"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3362D0" w14:textId="5A924690" w:rsidR="00743985" w:rsidRDefault="00743985" w:rsidP="0057604C">
            <w:pPr>
              <w:rPr>
                <w:bCs/>
                <w:lang w:val="en-GB" w:eastAsia="zh-CN"/>
              </w:rPr>
            </w:pPr>
            <w:r>
              <w:rPr>
                <w:bCs/>
                <w:lang w:val="en-GB" w:eastAsia="zh-CN"/>
              </w:rPr>
              <w:t>OK</w:t>
            </w:r>
          </w:p>
        </w:tc>
      </w:tr>
      <w:tr w:rsidR="00C63093" w:rsidRPr="00A0247D" w14:paraId="725FABBB" w14:textId="77777777" w:rsidTr="00F113FB">
        <w:tc>
          <w:tcPr>
            <w:tcW w:w="2122" w:type="dxa"/>
            <w:tcBorders>
              <w:top w:val="single" w:sz="4" w:space="0" w:color="auto"/>
              <w:left w:val="single" w:sz="4" w:space="0" w:color="auto"/>
              <w:bottom w:val="single" w:sz="4" w:space="0" w:color="auto"/>
              <w:right w:val="single" w:sz="4" w:space="0" w:color="auto"/>
            </w:tcBorders>
          </w:tcPr>
          <w:p w14:paraId="2E61792B" w14:textId="0E0FD7AA" w:rsidR="00C63093" w:rsidRDefault="00C63093" w:rsidP="0057604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72276F" w14:textId="331AAC5B" w:rsidR="00C63093" w:rsidRDefault="00964450" w:rsidP="0057604C">
            <w:pPr>
              <w:rPr>
                <w:bCs/>
                <w:lang w:val="en-GB" w:eastAsia="zh-CN"/>
              </w:rPr>
            </w:pPr>
            <w:r>
              <w:rPr>
                <w:bCs/>
                <w:lang w:val="en-GB" w:eastAsia="zh-CN"/>
              </w:rPr>
              <w:t>O</w:t>
            </w:r>
            <w:r w:rsidR="00C63093">
              <w:rPr>
                <w:bCs/>
                <w:lang w:val="en-GB" w:eastAsia="zh-CN"/>
              </w:rPr>
              <w:t>k</w:t>
            </w:r>
          </w:p>
        </w:tc>
      </w:tr>
      <w:tr w:rsidR="00DB03FD" w:rsidRPr="00A0247D" w14:paraId="19E02554" w14:textId="77777777" w:rsidTr="00F113FB">
        <w:tc>
          <w:tcPr>
            <w:tcW w:w="2122" w:type="dxa"/>
            <w:tcBorders>
              <w:top w:val="single" w:sz="4" w:space="0" w:color="auto"/>
              <w:left w:val="single" w:sz="4" w:space="0" w:color="auto"/>
              <w:bottom w:val="single" w:sz="4" w:space="0" w:color="auto"/>
              <w:right w:val="single" w:sz="4" w:space="0" w:color="auto"/>
            </w:tcBorders>
          </w:tcPr>
          <w:p w14:paraId="1E408898" w14:textId="11E2AB43" w:rsidR="00DB03FD" w:rsidRDefault="00DB03FD" w:rsidP="0057604C">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A1F4A8D" w14:textId="08EE4390" w:rsidR="00DB03FD" w:rsidRDefault="00964450" w:rsidP="00DB03FD">
            <w:pPr>
              <w:rPr>
                <w:rFonts w:eastAsia="Malgun Gothic"/>
                <w:bCs/>
                <w:lang w:val="en-GB" w:eastAsia="ko-KR"/>
              </w:rPr>
            </w:pPr>
            <w:r>
              <w:rPr>
                <w:rFonts w:eastAsia="Malgun Gothic"/>
                <w:bCs/>
                <w:lang w:eastAsia="ko-KR"/>
              </w:rPr>
              <w:t>Option 1</w:t>
            </w:r>
            <w:r w:rsidR="00DB03FD">
              <w:rPr>
                <w:rFonts w:eastAsia="Malgun Gothic" w:hint="eastAsia"/>
                <w:bCs/>
                <w:lang w:val="en-GB" w:eastAsia="ko-KR"/>
              </w:rPr>
              <w:t xml:space="preserve"> </w:t>
            </w:r>
            <w:r w:rsidR="00922D79">
              <w:rPr>
                <w:rFonts w:eastAsia="Malgun Gothic"/>
                <w:bCs/>
                <w:lang w:val="en-GB" w:eastAsia="ko-KR"/>
              </w:rPr>
              <w:t xml:space="preserve">may work with this restriction </w:t>
            </w:r>
            <w:r w:rsidR="00DB03FD">
              <w:rPr>
                <w:rFonts w:eastAsia="Malgun Gothic" w:hint="eastAsia"/>
                <w:bCs/>
                <w:lang w:val="en-GB" w:eastAsia="ko-KR"/>
              </w:rPr>
              <w:t xml:space="preserve">to </w:t>
            </w:r>
            <w:r w:rsidR="00DB03FD">
              <w:rPr>
                <w:rFonts w:eastAsia="Malgun Gothic"/>
                <w:bCs/>
                <w:lang w:val="en-GB" w:eastAsia="ko-KR"/>
              </w:rPr>
              <w:t>multicast</w:t>
            </w:r>
            <w:r>
              <w:rPr>
                <w:rFonts w:eastAsia="Malgun Gothic"/>
                <w:bCs/>
                <w:lang w:val="en-GB" w:eastAsia="ko-KR"/>
              </w:rPr>
              <w:t xml:space="preserve"> only</w:t>
            </w:r>
            <w:r w:rsidR="00DB03FD">
              <w:rPr>
                <w:rFonts w:eastAsia="Malgun Gothic"/>
                <w:bCs/>
                <w:lang w:val="en-GB" w:eastAsia="ko-KR"/>
              </w:rPr>
              <w:t>.</w:t>
            </w:r>
            <w:r>
              <w:rPr>
                <w:rFonts w:eastAsia="Malgun Gothic"/>
                <w:bCs/>
                <w:lang w:val="en-GB" w:eastAsia="ko-KR"/>
              </w:rPr>
              <w:t xml:space="preserve"> However, it is unclear how UE works if default BWP is not configured in Option 1, because default BWP is optional and if default BWP is not configured, UE switches to initial BWP upon timer expiry. </w:t>
            </w:r>
            <w:r w:rsidR="00922D79">
              <w:rPr>
                <w:rFonts w:eastAsia="Malgun Gothic"/>
                <w:bCs/>
                <w:lang w:val="en-GB" w:eastAsia="ko-KR"/>
              </w:rPr>
              <w:t>If default BWP is not configured, h</w:t>
            </w:r>
            <w:r>
              <w:rPr>
                <w:rFonts w:eastAsia="Malgun Gothic"/>
                <w:bCs/>
                <w:lang w:val="en-GB" w:eastAsia="ko-KR"/>
              </w:rPr>
              <w:t>ow would</w:t>
            </w:r>
            <w:r w:rsidR="00922D79">
              <w:rPr>
                <w:rFonts w:eastAsia="Malgun Gothic"/>
                <w:bCs/>
                <w:lang w:val="en-GB" w:eastAsia="ko-KR"/>
              </w:rPr>
              <w:t xml:space="preserve"> UE</w:t>
            </w:r>
            <w:r w:rsidR="00922D79" w:rsidRPr="00A0247D">
              <w:rPr>
                <w:lang w:val="en-GB"/>
              </w:rPr>
              <w:t xml:space="preserve"> </w:t>
            </w:r>
            <w:r w:rsidR="00922D79">
              <w:rPr>
                <w:lang w:val="en-GB"/>
              </w:rPr>
              <w:t>start or restart</w:t>
            </w:r>
            <w:r w:rsidR="00922D79" w:rsidRPr="00A0247D">
              <w:rPr>
                <w:lang w:val="en-GB"/>
              </w:rPr>
              <w:t xml:space="preserve"> </w:t>
            </w:r>
            <w:r w:rsidR="00922D79" w:rsidRPr="00D043DE">
              <w:rPr>
                <w:i/>
                <w:iCs/>
                <w:lang w:val="en-GB"/>
              </w:rPr>
              <w:t>BWP-</w:t>
            </w:r>
            <w:proofErr w:type="spellStart"/>
            <w:r w:rsidR="00922D79" w:rsidRPr="00D043DE">
              <w:rPr>
                <w:i/>
                <w:iCs/>
                <w:lang w:val="en-GB"/>
              </w:rPr>
              <w:t>InactivityTimer</w:t>
            </w:r>
            <w:proofErr w:type="spellEnd"/>
            <w:r>
              <w:rPr>
                <w:rFonts w:eastAsia="Malgun Gothic"/>
                <w:bCs/>
                <w:lang w:val="en-GB" w:eastAsia="ko-KR"/>
              </w:rPr>
              <w:t xml:space="preserve"> </w:t>
            </w:r>
            <w:r w:rsidR="00922D79">
              <w:rPr>
                <w:rFonts w:eastAsia="Malgun Gothic"/>
                <w:bCs/>
                <w:lang w:val="en-GB" w:eastAsia="ko-KR"/>
              </w:rPr>
              <w:t xml:space="preserve">in </w:t>
            </w:r>
            <w:r>
              <w:rPr>
                <w:rFonts w:eastAsia="Malgun Gothic"/>
                <w:bCs/>
                <w:lang w:val="en-GB" w:eastAsia="ko-KR"/>
              </w:rPr>
              <w:t>Option 1?</w:t>
            </w:r>
          </w:p>
          <w:p w14:paraId="2CC4EDB6" w14:textId="7173AC54" w:rsidR="00DB03FD" w:rsidRPr="00DB03FD" w:rsidRDefault="00922D79" w:rsidP="00922D79">
            <w:pPr>
              <w:rPr>
                <w:bCs/>
                <w:lang w:val="en-GB" w:eastAsia="zh-CN"/>
              </w:rPr>
            </w:pPr>
            <w:r>
              <w:rPr>
                <w:rFonts w:eastAsia="Malgun Gothic"/>
                <w:bCs/>
                <w:lang w:val="en-GB" w:eastAsia="ko-KR"/>
              </w:rPr>
              <w:t>Note that w</w:t>
            </w:r>
            <w:r w:rsidR="00DB03FD">
              <w:rPr>
                <w:rFonts w:eastAsia="Malgun Gothic"/>
                <w:bCs/>
                <w:lang w:val="en-GB" w:eastAsia="ko-KR"/>
              </w:rPr>
              <w:t xml:space="preserve">e still prefer Option 3, </w:t>
            </w:r>
            <w:r w:rsidR="00DB03FD">
              <w:rPr>
                <w:bCs/>
                <w:lang w:val="en-GB" w:eastAsia="zh-CN"/>
              </w:rPr>
              <w:t xml:space="preserve">considering </w:t>
            </w:r>
            <w:r w:rsidR="00DB03FD" w:rsidRPr="00D043DE">
              <w:rPr>
                <w:i/>
                <w:iCs/>
                <w:lang w:val="en-GB"/>
              </w:rPr>
              <w:t>BWP-</w:t>
            </w:r>
            <w:proofErr w:type="spellStart"/>
            <w:r w:rsidR="00DB03FD" w:rsidRPr="00D043DE">
              <w:rPr>
                <w:i/>
                <w:iCs/>
                <w:lang w:val="en-GB"/>
              </w:rPr>
              <w:t>InactivityTimer</w:t>
            </w:r>
            <w:proofErr w:type="spellEnd"/>
            <w:r w:rsidR="00964450">
              <w:rPr>
                <w:bCs/>
                <w:lang w:val="en-GB" w:eastAsia="zh-CN"/>
              </w:rPr>
              <w:t xml:space="preserve"> and </w:t>
            </w:r>
            <w:r w:rsidR="00964450" w:rsidRPr="00A0247D">
              <w:rPr>
                <w:lang w:val="en-GB"/>
              </w:rPr>
              <w:t>default BWP</w:t>
            </w:r>
            <w:r w:rsidR="00964450">
              <w:rPr>
                <w:lang w:val="en-GB"/>
              </w:rPr>
              <w:t xml:space="preserve"> are</w:t>
            </w:r>
            <w:r w:rsidR="00DB03FD">
              <w:rPr>
                <w:bCs/>
                <w:lang w:val="en-GB" w:eastAsia="zh-CN"/>
              </w:rPr>
              <w:t xml:space="preserve"> optional for UE</w:t>
            </w:r>
            <w:r w:rsidR="00964450">
              <w:rPr>
                <w:bCs/>
                <w:lang w:val="en-GB" w:eastAsia="zh-CN"/>
              </w:rPr>
              <w:t>.</w:t>
            </w:r>
            <w:r>
              <w:rPr>
                <w:bCs/>
                <w:lang w:val="en-GB" w:eastAsia="zh-CN"/>
              </w:rPr>
              <w:t xml:space="preserve"> </w:t>
            </w:r>
          </w:p>
        </w:tc>
      </w:tr>
      <w:tr w:rsidR="009E6EE8" w:rsidRPr="00A0247D" w14:paraId="39991E9A" w14:textId="77777777" w:rsidTr="00F113FB">
        <w:tc>
          <w:tcPr>
            <w:tcW w:w="2122" w:type="dxa"/>
            <w:tcBorders>
              <w:top w:val="single" w:sz="4" w:space="0" w:color="auto"/>
              <w:left w:val="single" w:sz="4" w:space="0" w:color="auto"/>
              <w:bottom w:val="single" w:sz="4" w:space="0" w:color="auto"/>
              <w:right w:val="single" w:sz="4" w:space="0" w:color="auto"/>
            </w:tcBorders>
          </w:tcPr>
          <w:p w14:paraId="1C4F1CAD" w14:textId="7FB11217" w:rsidR="009E6EE8" w:rsidRPr="009E6EE8" w:rsidRDefault="009E6EE8" w:rsidP="0057604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20BCBE0" w14:textId="170CF182" w:rsidR="009E6EE8" w:rsidRPr="009E6EE8" w:rsidRDefault="009E6EE8" w:rsidP="009E6EE8">
            <w:pPr>
              <w:rPr>
                <w:rFonts w:eastAsiaTheme="minorEastAsia"/>
                <w:bCs/>
                <w:lang w:eastAsia="zh-CN"/>
              </w:rPr>
            </w:pPr>
            <w:r>
              <w:rPr>
                <w:rFonts w:eastAsiaTheme="minorEastAsia" w:hint="eastAsia"/>
                <w:bCs/>
                <w:lang w:eastAsia="zh-CN"/>
              </w:rPr>
              <w:t>W</w:t>
            </w:r>
            <w:r>
              <w:rPr>
                <w:rFonts w:eastAsiaTheme="minorEastAsia"/>
                <w:bCs/>
                <w:lang w:eastAsia="zh-CN"/>
              </w:rPr>
              <w:t xml:space="preserve">e agree with FL that option 3 is workable. Considering there are still different views, </w:t>
            </w:r>
            <w:proofErr w:type="gramStart"/>
            <w:r>
              <w:rPr>
                <w:rFonts w:eastAsiaTheme="minorEastAsia"/>
                <w:bCs/>
                <w:lang w:eastAsia="zh-CN"/>
              </w:rPr>
              <w:t>we  think</w:t>
            </w:r>
            <w:proofErr w:type="gramEnd"/>
            <w:r>
              <w:rPr>
                <w:rFonts w:eastAsiaTheme="minorEastAsia"/>
                <w:bCs/>
                <w:lang w:eastAsia="zh-CN"/>
              </w:rPr>
              <w:t xml:space="preserve"> we can sustain the current mechanism and focus on more essential issues. </w:t>
            </w:r>
          </w:p>
        </w:tc>
      </w:tr>
      <w:tr w:rsidR="00996CE7" w:rsidRPr="00A0247D" w14:paraId="2BA4F350" w14:textId="77777777" w:rsidTr="00F113FB">
        <w:tc>
          <w:tcPr>
            <w:tcW w:w="2122" w:type="dxa"/>
            <w:tcBorders>
              <w:top w:val="single" w:sz="4" w:space="0" w:color="auto"/>
              <w:left w:val="single" w:sz="4" w:space="0" w:color="auto"/>
              <w:bottom w:val="single" w:sz="4" w:space="0" w:color="auto"/>
              <w:right w:val="single" w:sz="4" w:space="0" w:color="auto"/>
            </w:tcBorders>
          </w:tcPr>
          <w:p w14:paraId="00CFA419" w14:textId="074AD6A3"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D18D64C" w14:textId="77777777" w:rsidR="00996CE7" w:rsidRDefault="00996CE7" w:rsidP="00996CE7">
            <w:pPr>
              <w:rPr>
                <w:rFonts w:eastAsiaTheme="minorEastAsia"/>
                <w:bCs/>
                <w:lang w:eastAsia="zh-CN"/>
              </w:rPr>
            </w:pPr>
            <w:r>
              <w:rPr>
                <w:rFonts w:eastAsiaTheme="minorEastAsia" w:hint="eastAsia"/>
                <w:bCs/>
                <w:lang w:eastAsia="zh-CN"/>
              </w:rPr>
              <w:t>W</w:t>
            </w:r>
            <w:r>
              <w:rPr>
                <w:rFonts w:eastAsiaTheme="minorEastAsia"/>
                <w:bCs/>
                <w:lang w:eastAsia="zh-CN"/>
              </w:rPr>
              <w:t>e support this proposal.</w:t>
            </w:r>
          </w:p>
          <w:p w14:paraId="38D70343" w14:textId="1CE20C76" w:rsidR="00996CE7" w:rsidRDefault="00996CE7" w:rsidP="00996CE7">
            <w:pPr>
              <w:rPr>
                <w:rFonts w:eastAsiaTheme="minorEastAsia"/>
                <w:bCs/>
                <w:lang w:eastAsia="zh-CN"/>
              </w:rPr>
            </w:pPr>
            <w:r>
              <w:rPr>
                <w:rFonts w:eastAsiaTheme="minorEastAsia" w:hint="eastAsia"/>
                <w:bCs/>
                <w:lang w:eastAsia="zh-CN"/>
              </w:rPr>
              <w:lastRenderedPageBreak/>
              <w:t>@</w:t>
            </w:r>
            <w:r>
              <w:rPr>
                <w:rFonts w:eastAsiaTheme="minorEastAsia"/>
                <w:bCs/>
                <w:lang w:eastAsia="zh-CN"/>
              </w:rPr>
              <w:t>LGE, if default BWP is configured explicitly, then initial DL BWP is the default BWP by default.</w:t>
            </w:r>
          </w:p>
        </w:tc>
      </w:tr>
      <w:tr w:rsidR="00894E53" w:rsidRPr="00A0247D" w14:paraId="14D8DAF8" w14:textId="77777777" w:rsidTr="00F113FB">
        <w:tc>
          <w:tcPr>
            <w:tcW w:w="2122" w:type="dxa"/>
            <w:tcBorders>
              <w:top w:val="single" w:sz="4" w:space="0" w:color="auto"/>
              <w:left w:val="single" w:sz="4" w:space="0" w:color="auto"/>
              <w:bottom w:val="single" w:sz="4" w:space="0" w:color="auto"/>
              <w:right w:val="single" w:sz="4" w:space="0" w:color="auto"/>
            </w:tcBorders>
          </w:tcPr>
          <w:p w14:paraId="1FCCAC3C" w14:textId="5C139019" w:rsidR="00894E53" w:rsidRDefault="00894E53" w:rsidP="00894E53">
            <w:pPr>
              <w:rPr>
                <w:rFonts w:eastAsiaTheme="minorEastAsia"/>
                <w:bCs/>
                <w:lang w:eastAsia="zh-CN"/>
              </w:rPr>
            </w:pPr>
            <w:r w:rsidRPr="00442E97">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9F8476D" w14:textId="758BF701" w:rsidR="00894E53" w:rsidRDefault="00894E53" w:rsidP="00894E53">
            <w:pPr>
              <w:rPr>
                <w:rFonts w:eastAsiaTheme="minorEastAsia"/>
                <w:bCs/>
                <w:lang w:eastAsia="zh-CN"/>
              </w:rPr>
            </w:pPr>
            <w:r w:rsidRPr="00442E97">
              <w:rPr>
                <w:rFonts w:eastAsia="MS Mincho"/>
                <w:bCs/>
                <w:lang w:eastAsia="ja-JP"/>
              </w:rPr>
              <w:t>Support</w:t>
            </w:r>
          </w:p>
        </w:tc>
      </w:tr>
      <w:tr w:rsidR="0075721B" w:rsidRPr="00A0247D" w14:paraId="2D14D763" w14:textId="77777777" w:rsidTr="00F113FB">
        <w:tc>
          <w:tcPr>
            <w:tcW w:w="2122" w:type="dxa"/>
            <w:tcBorders>
              <w:top w:val="single" w:sz="4" w:space="0" w:color="auto"/>
              <w:left w:val="single" w:sz="4" w:space="0" w:color="auto"/>
              <w:bottom w:val="single" w:sz="4" w:space="0" w:color="auto"/>
              <w:right w:val="single" w:sz="4" w:space="0" w:color="auto"/>
            </w:tcBorders>
          </w:tcPr>
          <w:p w14:paraId="129B0A0E" w14:textId="667906D6" w:rsidR="0075721B" w:rsidRPr="0075721B" w:rsidRDefault="0075721B" w:rsidP="00894E53">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0DD83C4" w14:textId="4783B270" w:rsidR="0075721B" w:rsidRPr="0075721B" w:rsidRDefault="0075721B" w:rsidP="00894E53">
            <w:pPr>
              <w:rPr>
                <w:rFonts w:eastAsiaTheme="minorEastAsia"/>
                <w:bCs/>
                <w:lang w:eastAsia="zh-CN"/>
              </w:rPr>
            </w:pPr>
            <w:r>
              <w:rPr>
                <w:rFonts w:eastAsiaTheme="minorEastAsia" w:hint="eastAsia"/>
                <w:bCs/>
                <w:lang w:eastAsia="zh-CN"/>
              </w:rPr>
              <w:t>We prefer option 3, and we think option 3 is workable for multicast reception.</w:t>
            </w:r>
          </w:p>
        </w:tc>
      </w:tr>
      <w:tr w:rsidR="00274D97" w:rsidRPr="00A0247D" w14:paraId="2F4CE372" w14:textId="77777777" w:rsidTr="00F113FB">
        <w:tc>
          <w:tcPr>
            <w:tcW w:w="2122" w:type="dxa"/>
            <w:tcBorders>
              <w:top w:val="single" w:sz="4" w:space="0" w:color="auto"/>
              <w:left w:val="single" w:sz="4" w:space="0" w:color="auto"/>
              <w:bottom w:val="single" w:sz="4" w:space="0" w:color="auto"/>
              <w:right w:val="single" w:sz="4" w:space="0" w:color="auto"/>
            </w:tcBorders>
          </w:tcPr>
          <w:p w14:paraId="7358EDD5" w14:textId="0EDD4247"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5A8FF0A" w14:textId="59444C79" w:rsidR="00274D97" w:rsidRDefault="00274D97" w:rsidP="00274D97">
            <w:pPr>
              <w:rPr>
                <w:rFonts w:eastAsiaTheme="minorEastAsia"/>
                <w:bCs/>
                <w:lang w:eastAsia="zh-CN"/>
              </w:rPr>
            </w:pPr>
            <w:r>
              <w:rPr>
                <w:rFonts w:eastAsiaTheme="minorEastAsia"/>
                <w:bCs/>
                <w:lang w:eastAsia="zh-CN"/>
              </w:rPr>
              <w:t>Share the similar view with OPPO/LG/CATT.</w:t>
            </w:r>
          </w:p>
        </w:tc>
      </w:tr>
      <w:tr w:rsidR="0023373D" w:rsidRPr="00A0247D" w14:paraId="414592FD" w14:textId="77777777" w:rsidTr="00F113FB">
        <w:tc>
          <w:tcPr>
            <w:tcW w:w="2122" w:type="dxa"/>
            <w:tcBorders>
              <w:top w:val="single" w:sz="4" w:space="0" w:color="auto"/>
              <w:left w:val="single" w:sz="4" w:space="0" w:color="auto"/>
              <w:bottom w:val="single" w:sz="4" w:space="0" w:color="auto"/>
              <w:right w:val="single" w:sz="4" w:space="0" w:color="auto"/>
            </w:tcBorders>
          </w:tcPr>
          <w:p w14:paraId="53C81A6F" w14:textId="74B9B4E6"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EAB00AC" w14:textId="2DF1F82C" w:rsidR="0023373D" w:rsidRDefault="0023373D" w:rsidP="0023373D">
            <w:pPr>
              <w:rPr>
                <w:rFonts w:eastAsiaTheme="minorEastAsia"/>
                <w:bCs/>
                <w:lang w:eastAsia="zh-CN"/>
              </w:rPr>
            </w:pPr>
            <w:r>
              <w:rPr>
                <w:rFonts w:eastAsiaTheme="minorEastAsia"/>
                <w:bCs/>
                <w:lang w:eastAsia="zh-CN"/>
              </w:rPr>
              <w:t>Support this proposal.</w:t>
            </w:r>
          </w:p>
        </w:tc>
      </w:tr>
      <w:tr w:rsidR="00E21DB0" w:rsidRPr="00A0247D" w14:paraId="3876157D" w14:textId="77777777" w:rsidTr="00F113FB">
        <w:tc>
          <w:tcPr>
            <w:tcW w:w="2122" w:type="dxa"/>
            <w:tcBorders>
              <w:top w:val="single" w:sz="4" w:space="0" w:color="auto"/>
              <w:left w:val="single" w:sz="4" w:space="0" w:color="auto"/>
              <w:bottom w:val="single" w:sz="4" w:space="0" w:color="auto"/>
              <w:right w:val="single" w:sz="4" w:space="0" w:color="auto"/>
            </w:tcBorders>
          </w:tcPr>
          <w:p w14:paraId="0AA03B7A" w14:textId="44FBC9A1" w:rsidR="00E21DB0" w:rsidRDefault="00E21DB0" w:rsidP="00E21DB0">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016743D" w14:textId="0A730074" w:rsidR="00E21DB0" w:rsidRDefault="00E21DB0" w:rsidP="00E21DB0">
            <w:pPr>
              <w:rPr>
                <w:rFonts w:eastAsiaTheme="minorEastAsia"/>
                <w:bCs/>
                <w:lang w:eastAsia="zh-CN"/>
              </w:rPr>
            </w:pPr>
            <w:r>
              <w:rPr>
                <w:rFonts w:hint="eastAsia"/>
                <w:bCs/>
                <w:lang w:val="en-GB" w:eastAsia="zh-CN"/>
              </w:rPr>
              <w:t>O</w:t>
            </w:r>
            <w:r>
              <w:rPr>
                <w:bCs/>
                <w:lang w:val="en-GB" w:eastAsia="zh-CN"/>
              </w:rPr>
              <w:t>k</w:t>
            </w:r>
          </w:p>
        </w:tc>
      </w:tr>
      <w:tr w:rsidR="00963DBC" w:rsidRPr="00A0247D" w14:paraId="68A54F84" w14:textId="77777777" w:rsidTr="00700B62">
        <w:tc>
          <w:tcPr>
            <w:tcW w:w="2122" w:type="dxa"/>
            <w:tcBorders>
              <w:top w:val="single" w:sz="4" w:space="0" w:color="auto"/>
              <w:left w:val="single" w:sz="4" w:space="0" w:color="auto"/>
              <w:bottom w:val="single" w:sz="4" w:space="0" w:color="auto"/>
              <w:right w:val="single" w:sz="4" w:space="0" w:color="auto"/>
            </w:tcBorders>
          </w:tcPr>
          <w:p w14:paraId="5F09167E" w14:textId="77777777" w:rsidR="00963DBC" w:rsidRDefault="00963DBC" w:rsidP="00700B62">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AB0B88F" w14:textId="77777777" w:rsidR="00963DBC" w:rsidRDefault="00963DBC" w:rsidP="00700B62">
            <w:pPr>
              <w:rPr>
                <w:rFonts w:eastAsiaTheme="minorEastAsia"/>
                <w:bCs/>
                <w:lang w:eastAsia="zh-CN"/>
              </w:rPr>
            </w:pPr>
            <w:r>
              <w:rPr>
                <w:rFonts w:eastAsiaTheme="minorEastAsia"/>
                <w:bCs/>
                <w:lang w:eastAsia="zh-CN"/>
              </w:rPr>
              <w:t>OK with FL proposal.</w:t>
            </w:r>
          </w:p>
        </w:tc>
      </w:tr>
      <w:tr w:rsidR="00963DBC" w:rsidRPr="00A0247D" w14:paraId="51199F82" w14:textId="77777777" w:rsidTr="00F113FB">
        <w:tc>
          <w:tcPr>
            <w:tcW w:w="2122" w:type="dxa"/>
            <w:tcBorders>
              <w:top w:val="single" w:sz="4" w:space="0" w:color="auto"/>
              <w:left w:val="single" w:sz="4" w:space="0" w:color="auto"/>
              <w:bottom w:val="single" w:sz="4" w:space="0" w:color="auto"/>
              <w:right w:val="single" w:sz="4" w:space="0" w:color="auto"/>
            </w:tcBorders>
          </w:tcPr>
          <w:p w14:paraId="07633276" w14:textId="2663A78C" w:rsidR="00963DBC" w:rsidRDefault="00F30F43" w:rsidP="00E21DB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D7B1620" w14:textId="77777777" w:rsidR="00963DBC" w:rsidRDefault="00F30F43" w:rsidP="00E21DB0">
            <w:pPr>
              <w:rPr>
                <w:bCs/>
                <w:lang w:val="en-GB" w:eastAsia="zh-CN"/>
              </w:rPr>
            </w:pPr>
            <w:r w:rsidRPr="00234571">
              <w:rPr>
                <w:rFonts w:hint="eastAsia"/>
                <w:b/>
                <w:lang w:val="en-GB" w:eastAsia="zh-CN"/>
              </w:rPr>
              <w:t>P</w:t>
            </w:r>
            <w:r w:rsidRPr="00234571">
              <w:rPr>
                <w:b/>
                <w:lang w:val="en-GB" w:eastAsia="zh-CN"/>
              </w:rPr>
              <w:t>roposal 1-5a</w:t>
            </w:r>
            <w:r>
              <w:rPr>
                <w:bCs/>
                <w:lang w:val="en-GB" w:eastAsia="zh-CN"/>
              </w:rPr>
              <w:t>: no update.</w:t>
            </w:r>
          </w:p>
          <w:p w14:paraId="03939DCE" w14:textId="1ECC17CF" w:rsidR="00F30F43" w:rsidRDefault="00F30F43" w:rsidP="00E21DB0">
            <w:pPr>
              <w:rPr>
                <w:bCs/>
                <w:lang w:val="en-GB" w:eastAsia="zh-CN"/>
              </w:rPr>
            </w:pPr>
            <w:r>
              <w:rPr>
                <w:rFonts w:hint="eastAsia"/>
                <w:bCs/>
                <w:lang w:val="en-GB" w:eastAsia="zh-CN"/>
              </w:rPr>
              <w:t>M</w:t>
            </w:r>
            <w:r>
              <w:rPr>
                <w:bCs/>
                <w:lang w:val="en-GB" w:eastAsia="zh-CN"/>
              </w:rPr>
              <w:t>ost companies are OK. Hope OPPO/Xiaomi/CATT/MTK</w:t>
            </w:r>
            <w:r w:rsidR="00234571">
              <w:rPr>
                <w:bCs/>
                <w:lang w:val="en-GB" w:eastAsia="zh-CN"/>
              </w:rPr>
              <w:t>/LG</w:t>
            </w:r>
            <w:r>
              <w:rPr>
                <w:bCs/>
                <w:lang w:val="en-GB" w:eastAsia="zh-CN"/>
              </w:rPr>
              <w:t xml:space="preserve"> can compromise on this.</w:t>
            </w:r>
          </w:p>
        </w:tc>
      </w:tr>
    </w:tbl>
    <w:p w14:paraId="156665F7" w14:textId="1218AC03" w:rsidR="00C42D92" w:rsidRDefault="00C42D92" w:rsidP="00D745B6">
      <w:pPr>
        <w:rPr>
          <w:lang w:val="en-GB"/>
        </w:rPr>
      </w:pPr>
    </w:p>
    <w:p w14:paraId="578BAA0F" w14:textId="77777777" w:rsidR="00C42D92" w:rsidRDefault="00C42D92" w:rsidP="00D745B6">
      <w:pPr>
        <w:rPr>
          <w:lang w:val="en-GB"/>
        </w:rPr>
      </w:pPr>
    </w:p>
    <w:p w14:paraId="4CC1233D" w14:textId="77777777" w:rsidR="00BB6AB4" w:rsidRPr="00A0247D" w:rsidRDefault="00BB6AB4" w:rsidP="00BB6AB4">
      <w:pPr>
        <w:pStyle w:val="Heading3"/>
      </w:pPr>
      <w:r>
        <w:t>3</w:t>
      </w:r>
      <w:r>
        <w:rPr>
          <w:vertAlign w:val="superscript"/>
        </w:rPr>
        <w:t>r</w:t>
      </w:r>
      <w:r w:rsidRPr="0088474B">
        <w:rPr>
          <w:vertAlign w:val="superscript"/>
        </w:rPr>
        <w:t>d</w:t>
      </w:r>
      <w:r w:rsidRPr="00A0247D">
        <w:t xml:space="preserve"> Round Proposals</w:t>
      </w:r>
    </w:p>
    <w:p w14:paraId="2871A87D" w14:textId="77777777" w:rsidR="00BB6AB4" w:rsidRPr="00A0247D" w:rsidRDefault="00BB6AB4" w:rsidP="00BB6AB4">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2B598845" w14:textId="77777777" w:rsidR="00BB6AB4" w:rsidRPr="00A0247D" w:rsidRDefault="00BB6AB4" w:rsidP="00BB6AB4">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24CD9623" w14:textId="77777777" w:rsidR="00BB6AB4" w:rsidRDefault="00BB6AB4" w:rsidP="00BB6AB4">
      <w:pPr>
        <w:pStyle w:val="ListParagraph"/>
        <w:numPr>
          <w:ilvl w:val="0"/>
          <w:numId w:val="50"/>
        </w:numPr>
        <w:rPr>
          <w:lang w:val="en-GB"/>
        </w:rPr>
      </w:pPr>
      <w:r w:rsidRPr="00A0247D">
        <w:rPr>
          <w:lang w:val="en-GB"/>
        </w:rPr>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G-CS-RNTI) on/for the active BWP</w:t>
      </w:r>
      <w:r w:rsidRPr="00232081">
        <w:rPr>
          <w:lang w:val="en-GB"/>
        </w:rPr>
        <w:t xml:space="preserve"> or when a MAC PDU for multicast is received in a configured downlink assignment</w:t>
      </w:r>
      <w:r w:rsidRPr="00A0247D">
        <w:rPr>
          <w:lang w:val="en-GB"/>
        </w:rPr>
        <w:t>.</w:t>
      </w:r>
    </w:p>
    <w:p w14:paraId="7E0572BC" w14:textId="3E43D1DC" w:rsidR="00BB6AB4" w:rsidRDefault="00BB6AB4" w:rsidP="00BB6AB4">
      <w:pPr>
        <w:rPr>
          <w:lang w:val="en-GB"/>
        </w:rPr>
      </w:pPr>
    </w:p>
    <w:p w14:paraId="4AD6B7B8" w14:textId="77777777" w:rsidR="00805291" w:rsidRDefault="00805291" w:rsidP="00BB6AB4">
      <w:pPr>
        <w:rPr>
          <w:lang w:val="en-GB"/>
        </w:rPr>
      </w:pPr>
    </w:p>
    <w:p w14:paraId="67D1EBF9" w14:textId="77777777" w:rsidR="000C7295" w:rsidRPr="00A0247D" w:rsidRDefault="000C7295" w:rsidP="000C7295">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2"/>
        <w:gridCol w:w="7854"/>
      </w:tblGrid>
      <w:tr w:rsidR="000C7295" w:rsidRPr="00A0247D" w14:paraId="16970BA0" w14:textId="77777777" w:rsidTr="00653372">
        <w:tc>
          <w:tcPr>
            <w:tcW w:w="2102" w:type="dxa"/>
            <w:tcBorders>
              <w:top w:val="single" w:sz="4" w:space="0" w:color="auto"/>
              <w:left w:val="single" w:sz="4" w:space="0" w:color="auto"/>
              <w:bottom w:val="single" w:sz="4" w:space="0" w:color="auto"/>
              <w:right w:val="single" w:sz="4" w:space="0" w:color="auto"/>
            </w:tcBorders>
          </w:tcPr>
          <w:p w14:paraId="7B56AA30" w14:textId="77777777" w:rsidR="000C7295" w:rsidRPr="00A0247D" w:rsidRDefault="000C7295" w:rsidP="00700B62">
            <w:pPr>
              <w:jc w:val="center"/>
              <w:rPr>
                <w:b/>
                <w:lang w:eastAsia="zh-CN"/>
              </w:rPr>
            </w:pPr>
            <w:r w:rsidRPr="00A0247D">
              <w:rPr>
                <w:b/>
                <w:lang w:eastAsia="zh-CN"/>
              </w:rPr>
              <w:t>Company</w:t>
            </w:r>
          </w:p>
        </w:tc>
        <w:tc>
          <w:tcPr>
            <w:tcW w:w="7854" w:type="dxa"/>
            <w:tcBorders>
              <w:top w:val="single" w:sz="4" w:space="0" w:color="auto"/>
              <w:left w:val="single" w:sz="4" w:space="0" w:color="auto"/>
              <w:bottom w:val="single" w:sz="4" w:space="0" w:color="auto"/>
              <w:right w:val="single" w:sz="4" w:space="0" w:color="auto"/>
            </w:tcBorders>
          </w:tcPr>
          <w:p w14:paraId="46CBE182" w14:textId="77777777" w:rsidR="000C7295" w:rsidRPr="00A0247D" w:rsidRDefault="000C7295" w:rsidP="00700B62">
            <w:pPr>
              <w:jc w:val="center"/>
              <w:rPr>
                <w:b/>
                <w:lang w:eastAsia="zh-CN"/>
              </w:rPr>
            </w:pPr>
            <w:r w:rsidRPr="00A0247D">
              <w:rPr>
                <w:b/>
                <w:lang w:eastAsia="zh-CN"/>
              </w:rPr>
              <w:t>Comment</w:t>
            </w:r>
          </w:p>
        </w:tc>
      </w:tr>
      <w:tr w:rsidR="009B71E2" w:rsidRPr="00A0247D" w14:paraId="619DEC7E" w14:textId="77777777" w:rsidTr="00653372">
        <w:tc>
          <w:tcPr>
            <w:tcW w:w="2102" w:type="dxa"/>
            <w:tcBorders>
              <w:top w:val="single" w:sz="4" w:space="0" w:color="auto"/>
              <w:left w:val="single" w:sz="4" w:space="0" w:color="auto"/>
              <w:bottom w:val="single" w:sz="4" w:space="0" w:color="auto"/>
              <w:right w:val="single" w:sz="4" w:space="0" w:color="auto"/>
            </w:tcBorders>
          </w:tcPr>
          <w:p w14:paraId="3BA5B2F8" w14:textId="652E0426" w:rsidR="009B71E2" w:rsidRPr="00A0247D" w:rsidRDefault="009B71E2" w:rsidP="009B71E2">
            <w:pPr>
              <w:jc w:val="left"/>
              <w:rPr>
                <w:bCs/>
                <w:lang w:eastAsia="zh-CN"/>
              </w:rPr>
            </w:pPr>
            <w:r>
              <w:rPr>
                <w:bCs/>
                <w:lang w:eastAsia="zh-CN"/>
              </w:rPr>
              <w:t>Nokia, NSB</w:t>
            </w:r>
          </w:p>
        </w:tc>
        <w:tc>
          <w:tcPr>
            <w:tcW w:w="7854" w:type="dxa"/>
            <w:tcBorders>
              <w:top w:val="single" w:sz="4" w:space="0" w:color="auto"/>
              <w:left w:val="single" w:sz="4" w:space="0" w:color="auto"/>
              <w:bottom w:val="single" w:sz="4" w:space="0" w:color="auto"/>
              <w:right w:val="single" w:sz="4" w:space="0" w:color="auto"/>
            </w:tcBorders>
          </w:tcPr>
          <w:p w14:paraId="5ECFB69F" w14:textId="752C05A6" w:rsidR="009B71E2" w:rsidRPr="00A0247D" w:rsidRDefault="009B71E2" w:rsidP="009B71E2">
            <w:pPr>
              <w:jc w:val="left"/>
              <w:rPr>
                <w:bCs/>
                <w:lang w:val="en-GB" w:eastAsia="zh-CN"/>
              </w:rPr>
            </w:pPr>
            <w:r>
              <w:rPr>
                <w:bCs/>
                <w:lang w:val="en-GB" w:eastAsia="zh-CN"/>
              </w:rPr>
              <w:t>OK</w:t>
            </w:r>
          </w:p>
        </w:tc>
      </w:tr>
      <w:tr w:rsidR="00A9777F" w:rsidRPr="00A0247D" w14:paraId="3C017912" w14:textId="77777777" w:rsidTr="00653372">
        <w:tc>
          <w:tcPr>
            <w:tcW w:w="2102" w:type="dxa"/>
            <w:tcBorders>
              <w:top w:val="single" w:sz="4" w:space="0" w:color="auto"/>
              <w:left w:val="single" w:sz="4" w:space="0" w:color="auto"/>
              <w:bottom w:val="single" w:sz="4" w:space="0" w:color="auto"/>
              <w:right w:val="single" w:sz="4" w:space="0" w:color="auto"/>
            </w:tcBorders>
          </w:tcPr>
          <w:p w14:paraId="2EAA207C" w14:textId="377989C2" w:rsidR="00A9777F" w:rsidRDefault="00A9777F" w:rsidP="009B71E2">
            <w:pPr>
              <w:rPr>
                <w:bCs/>
                <w:lang w:eastAsia="zh-CN"/>
              </w:rPr>
            </w:pPr>
            <w:r>
              <w:rPr>
                <w:rFonts w:hint="eastAsia"/>
                <w:bCs/>
                <w:lang w:eastAsia="zh-CN"/>
              </w:rPr>
              <w:t>Z</w:t>
            </w:r>
            <w:r>
              <w:rPr>
                <w:bCs/>
                <w:lang w:eastAsia="zh-CN"/>
              </w:rPr>
              <w:t>TE</w:t>
            </w:r>
          </w:p>
        </w:tc>
        <w:tc>
          <w:tcPr>
            <w:tcW w:w="7854" w:type="dxa"/>
            <w:tcBorders>
              <w:top w:val="single" w:sz="4" w:space="0" w:color="auto"/>
              <w:left w:val="single" w:sz="4" w:space="0" w:color="auto"/>
              <w:bottom w:val="single" w:sz="4" w:space="0" w:color="auto"/>
              <w:right w:val="single" w:sz="4" w:space="0" w:color="auto"/>
            </w:tcBorders>
          </w:tcPr>
          <w:p w14:paraId="4FAD0764" w14:textId="451AE6B7" w:rsidR="00A9777F" w:rsidRDefault="00A9777F" w:rsidP="009B71E2">
            <w:pPr>
              <w:rPr>
                <w:bCs/>
                <w:lang w:val="en-GB" w:eastAsia="zh-CN"/>
              </w:rPr>
            </w:pPr>
            <w:r>
              <w:rPr>
                <w:rFonts w:hint="eastAsia"/>
                <w:bCs/>
                <w:lang w:val="en-GB" w:eastAsia="zh-CN"/>
              </w:rPr>
              <w:t>S</w:t>
            </w:r>
            <w:r>
              <w:rPr>
                <w:bCs/>
                <w:lang w:val="en-GB" w:eastAsia="zh-CN"/>
              </w:rPr>
              <w:t>upport</w:t>
            </w:r>
          </w:p>
        </w:tc>
      </w:tr>
      <w:tr w:rsidR="006E4A73" w:rsidRPr="00A0247D" w14:paraId="63445235" w14:textId="77777777" w:rsidTr="00653372">
        <w:tc>
          <w:tcPr>
            <w:tcW w:w="2102" w:type="dxa"/>
            <w:tcBorders>
              <w:top w:val="single" w:sz="4" w:space="0" w:color="auto"/>
              <w:left w:val="single" w:sz="4" w:space="0" w:color="auto"/>
              <w:bottom w:val="single" w:sz="4" w:space="0" w:color="auto"/>
              <w:right w:val="single" w:sz="4" w:space="0" w:color="auto"/>
            </w:tcBorders>
          </w:tcPr>
          <w:p w14:paraId="1F933AEC" w14:textId="124B86AD" w:rsidR="006E4A73" w:rsidRDefault="006E4A73" w:rsidP="006E4A73">
            <w:pPr>
              <w:rPr>
                <w:bCs/>
                <w:lang w:eastAsia="zh-CN"/>
              </w:rPr>
            </w:pPr>
            <w:r w:rsidRPr="00B464FD">
              <w:rPr>
                <w:rFonts w:eastAsia="MS Mincho"/>
                <w:bCs/>
                <w:lang w:eastAsia="ja-JP"/>
              </w:rPr>
              <w:t>NTT DOCOMO</w:t>
            </w:r>
          </w:p>
        </w:tc>
        <w:tc>
          <w:tcPr>
            <w:tcW w:w="7854" w:type="dxa"/>
            <w:tcBorders>
              <w:top w:val="single" w:sz="4" w:space="0" w:color="auto"/>
              <w:left w:val="single" w:sz="4" w:space="0" w:color="auto"/>
              <w:bottom w:val="single" w:sz="4" w:space="0" w:color="auto"/>
              <w:right w:val="single" w:sz="4" w:space="0" w:color="auto"/>
            </w:tcBorders>
          </w:tcPr>
          <w:p w14:paraId="6E4835C9" w14:textId="070F8105" w:rsidR="006E4A73" w:rsidRDefault="006E4A73" w:rsidP="006E4A73">
            <w:pPr>
              <w:rPr>
                <w:bCs/>
                <w:lang w:val="en-GB" w:eastAsia="zh-CN"/>
              </w:rPr>
            </w:pPr>
            <w:r>
              <w:rPr>
                <w:rFonts w:eastAsia="MS Mincho" w:hint="eastAsia"/>
                <w:bCs/>
                <w:lang w:val="en-GB" w:eastAsia="ja-JP"/>
              </w:rPr>
              <w:t>Support</w:t>
            </w:r>
          </w:p>
        </w:tc>
      </w:tr>
      <w:tr w:rsidR="00467CB3" w:rsidRPr="00A0247D" w14:paraId="1F7186A2" w14:textId="77777777" w:rsidTr="00653372">
        <w:tc>
          <w:tcPr>
            <w:tcW w:w="2102" w:type="dxa"/>
            <w:tcBorders>
              <w:top w:val="single" w:sz="4" w:space="0" w:color="auto"/>
              <w:left w:val="single" w:sz="4" w:space="0" w:color="auto"/>
              <w:bottom w:val="single" w:sz="4" w:space="0" w:color="auto"/>
              <w:right w:val="single" w:sz="4" w:space="0" w:color="auto"/>
            </w:tcBorders>
          </w:tcPr>
          <w:p w14:paraId="7D0F55B1" w14:textId="77777777" w:rsidR="00467CB3" w:rsidRPr="00700B62" w:rsidRDefault="00467CB3" w:rsidP="00DF5562">
            <w:pPr>
              <w:rPr>
                <w:rFonts w:eastAsia="Malgun Gothic"/>
                <w:bCs/>
                <w:lang w:eastAsia="ko-KR"/>
              </w:rPr>
            </w:pPr>
            <w:r>
              <w:rPr>
                <w:rFonts w:eastAsia="Malgun Gothic" w:hint="eastAsia"/>
                <w:bCs/>
                <w:lang w:eastAsia="ko-KR"/>
              </w:rPr>
              <w:t>LG Electronics</w:t>
            </w:r>
          </w:p>
        </w:tc>
        <w:tc>
          <w:tcPr>
            <w:tcW w:w="7854" w:type="dxa"/>
            <w:tcBorders>
              <w:top w:val="single" w:sz="4" w:space="0" w:color="auto"/>
              <w:left w:val="single" w:sz="4" w:space="0" w:color="auto"/>
              <w:bottom w:val="single" w:sz="4" w:space="0" w:color="auto"/>
              <w:right w:val="single" w:sz="4" w:space="0" w:color="auto"/>
            </w:tcBorders>
          </w:tcPr>
          <w:p w14:paraId="505764BB" w14:textId="77777777" w:rsidR="00467CB3" w:rsidRDefault="00467CB3" w:rsidP="00DF5562">
            <w:pPr>
              <w:rPr>
                <w:rFonts w:eastAsia="Malgun Gothic"/>
                <w:bCs/>
                <w:lang w:val="en-GB" w:eastAsia="ko-KR"/>
              </w:rPr>
            </w:pPr>
            <w:r>
              <w:rPr>
                <w:rFonts w:eastAsia="Malgun Gothic"/>
                <w:bCs/>
                <w:lang w:eastAsia="ko-KR"/>
              </w:rPr>
              <w:t>If Option 1 is supported</w:t>
            </w:r>
            <w:r>
              <w:rPr>
                <w:rFonts w:eastAsia="Malgun Gothic"/>
                <w:bCs/>
                <w:lang w:val="en-GB" w:eastAsia="ko-KR"/>
              </w:rPr>
              <w:t>, we prefer to further clarify that the configured downlink assignment corresponds to group common SPS and group common RNTI corresponds to multicast, not broadcast. Note that it does not matter whether MAC PDU corresponds to multicast.</w:t>
            </w:r>
          </w:p>
          <w:p w14:paraId="43C03678" w14:textId="77777777" w:rsidR="00467CB3" w:rsidRDefault="00467CB3" w:rsidP="00DF5562">
            <w:pPr>
              <w:rPr>
                <w:rFonts w:eastAsia="Malgun Gothic"/>
                <w:bCs/>
                <w:lang w:val="en-GB" w:eastAsia="ko-KR"/>
              </w:rPr>
            </w:pPr>
            <w:r>
              <w:rPr>
                <w:rFonts w:eastAsia="Malgun Gothic"/>
                <w:bCs/>
                <w:lang w:val="en-GB" w:eastAsia="ko-KR"/>
              </w:rPr>
              <w:t xml:space="preserve">Option 1 can be changed to: </w:t>
            </w:r>
          </w:p>
          <w:p w14:paraId="3FF67FF2" w14:textId="77777777" w:rsidR="00467CB3" w:rsidRDefault="00467CB3" w:rsidP="00DF5562">
            <w:pPr>
              <w:pStyle w:val="ListParagraph"/>
              <w:numPr>
                <w:ilvl w:val="0"/>
                <w:numId w:val="50"/>
              </w:numPr>
              <w:rPr>
                <w:lang w:val="en-GB"/>
              </w:rPr>
            </w:pPr>
            <w:r w:rsidRPr="00A0247D">
              <w:rPr>
                <w:lang w:val="en-GB"/>
              </w:rPr>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G-CS-RNTI)</w:t>
            </w:r>
            <w:r>
              <w:rPr>
                <w:lang w:val="en-GB"/>
              </w:rPr>
              <w:t xml:space="preserve"> </w:t>
            </w:r>
            <w:r w:rsidRPr="00700B62">
              <w:rPr>
                <w:color w:val="FF0000"/>
                <w:u w:val="single"/>
                <w:lang w:val="en-GB"/>
              </w:rPr>
              <w:t>for multicast</w:t>
            </w:r>
            <w:r w:rsidRPr="00700B62">
              <w:rPr>
                <w:color w:val="FF0000"/>
                <w:lang w:val="en-GB"/>
              </w:rPr>
              <w:t xml:space="preserve"> </w:t>
            </w:r>
            <w:r w:rsidRPr="00A0247D">
              <w:rPr>
                <w:lang w:val="en-GB"/>
              </w:rPr>
              <w:t>on/for the active BWP</w:t>
            </w:r>
            <w:r w:rsidRPr="00232081">
              <w:rPr>
                <w:lang w:val="en-GB"/>
              </w:rPr>
              <w:t xml:space="preserve"> or when a MAC PDU </w:t>
            </w:r>
            <w:r w:rsidRPr="00700B62">
              <w:rPr>
                <w:strike/>
                <w:color w:val="FF0000"/>
                <w:lang w:val="en-GB"/>
              </w:rPr>
              <w:t>for multicast</w:t>
            </w:r>
            <w:r w:rsidRPr="00700B62">
              <w:rPr>
                <w:color w:val="FF0000"/>
                <w:lang w:val="en-GB"/>
              </w:rPr>
              <w:t xml:space="preserve"> </w:t>
            </w:r>
            <w:r w:rsidRPr="00232081">
              <w:rPr>
                <w:lang w:val="en-GB"/>
              </w:rPr>
              <w:t>is received in a configured downlink assignment</w:t>
            </w:r>
            <w:r>
              <w:rPr>
                <w:lang w:val="en-GB"/>
              </w:rPr>
              <w:t xml:space="preserve"> </w:t>
            </w:r>
            <w:r w:rsidRPr="00700B62">
              <w:rPr>
                <w:color w:val="FF0000"/>
                <w:u w:val="single"/>
                <w:lang w:val="en-GB"/>
              </w:rPr>
              <w:t>for multicast</w:t>
            </w:r>
            <w:r w:rsidRPr="00A0247D">
              <w:rPr>
                <w:lang w:val="en-GB"/>
              </w:rPr>
              <w:t>.</w:t>
            </w:r>
          </w:p>
          <w:p w14:paraId="6E974565" w14:textId="77777777" w:rsidR="00467CB3" w:rsidRPr="00700B62" w:rsidRDefault="00467CB3" w:rsidP="00DF5562">
            <w:pPr>
              <w:pStyle w:val="ListParagraph"/>
              <w:numPr>
                <w:ilvl w:val="1"/>
                <w:numId w:val="50"/>
              </w:numPr>
              <w:rPr>
                <w:color w:val="FF0000"/>
                <w:u w:val="single"/>
                <w:lang w:val="en-GB"/>
              </w:rPr>
            </w:pPr>
            <w:r w:rsidRPr="00700B62">
              <w:rPr>
                <w:color w:val="FF0000"/>
                <w:u w:val="single"/>
                <w:lang w:val="en-GB"/>
              </w:rPr>
              <w:t xml:space="preserve">UE does not start or restart </w:t>
            </w:r>
            <w:r w:rsidRPr="00700B62">
              <w:rPr>
                <w:i/>
                <w:iCs/>
                <w:color w:val="FF0000"/>
                <w:u w:val="single"/>
                <w:lang w:val="en-GB"/>
              </w:rPr>
              <w:t>BWP-</w:t>
            </w:r>
            <w:proofErr w:type="spellStart"/>
            <w:r w:rsidRPr="00700B62">
              <w:rPr>
                <w:i/>
                <w:iCs/>
                <w:color w:val="FF0000"/>
                <w:u w:val="single"/>
                <w:lang w:val="en-GB"/>
              </w:rPr>
              <w:t>InactivityTimer</w:t>
            </w:r>
            <w:proofErr w:type="spellEnd"/>
            <w:r w:rsidRPr="00700B62">
              <w:rPr>
                <w:color w:val="FF0000"/>
                <w:u w:val="single"/>
                <w:lang w:val="en-GB"/>
              </w:rPr>
              <w:t xml:space="preserve"> </w:t>
            </w:r>
            <w:r w:rsidRPr="00B3075B">
              <w:rPr>
                <w:color w:val="FF0000"/>
                <w:u w:val="single"/>
                <w:lang w:val="en-GB"/>
              </w:rPr>
              <w:t>when it successfully decodes a GC-PDCCH addressed to group-common RNTI (e.g., G-RNTI or G-CS-RNTI)</w:t>
            </w:r>
            <w:r w:rsidRPr="00700B62">
              <w:rPr>
                <w:color w:val="FF0000"/>
                <w:u w:val="single"/>
                <w:lang w:val="en-GB"/>
              </w:rPr>
              <w:t xml:space="preserve"> for broadcast.</w:t>
            </w:r>
          </w:p>
          <w:p w14:paraId="3C4E35C4" w14:textId="77777777" w:rsidR="00467CB3" w:rsidRPr="00700B62" w:rsidRDefault="00467CB3" w:rsidP="00DF5562">
            <w:pPr>
              <w:rPr>
                <w:rFonts w:eastAsia="Malgun Gothic"/>
                <w:bCs/>
                <w:lang w:val="en-GB" w:eastAsia="ko-KR"/>
              </w:rPr>
            </w:pPr>
          </w:p>
        </w:tc>
      </w:tr>
      <w:tr w:rsidR="00467CB3" w:rsidRPr="00A0247D" w14:paraId="7DB21063" w14:textId="77777777" w:rsidTr="00653372">
        <w:tc>
          <w:tcPr>
            <w:tcW w:w="2102" w:type="dxa"/>
            <w:tcBorders>
              <w:top w:val="single" w:sz="4" w:space="0" w:color="auto"/>
              <w:left w:val="single" w:sz="4" w:space="0" w:color="auto"/>
              <w:bottom w:val="single" w:sz="4" w:space="0" w:color="auto"/>
              <w:right w:val="single" w:sz="4" w:space="0" w:color="auto"/>
            </w:tcBorders>
          </w:tcPr>
          <w:p w14:paraId="109FED79" w14:textId="7CA35F21" w:rsidR="00467CB3" w:rsidRPr="00467CB3" w:rsidRDefault="00467CB3" w:rsidP="00DF5562">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854" w:type="dxa"/>
            <w:tcBorders>
              <w:top w:val="single" w:sz="4" w:space="0" w:color="auto"/>
              <w:left w:val="single" w:sz="4" w:space="0" w:color="auto"/>
              <w:bottom w:val="single" w:sz="4" w:space="0" w:color="auto"/>
              <w:right w:val="single" w:sz="4" w:space="0" w:color="auto"/>
            </w:tcBorders>
          </w:tcPr>
          <w:p w14:paraId="30EEE17A" w14:textId="77777777" w:rsidR="00467CB3" w:rsidRDefault="00467CB3" w:rsidP="00DF5562">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hanks for discussion, but we still have concerns on Option 1.</w:t>
            </w:r>
          </w:p>
          <w:p w14:paraId="1AA52518" w14:textId="77777777" w:rsidR="00467CB3" w:rsidRDefault="001342A2" w:rsidP="00DF5562">
            <w:pPr>
              <w:rPr>
                <w:rFonts w:eastAsiaTheme="minorEastAsia"/>
                <w:bCs/>
                <w:lang w:val="en-GB" w:eastAsia="zh-CN"/>
              </w:rPr>
            </w:pPr>
            <w:r>
              <w:rPr>
                <w:rFonts w:eastAsiaTheme="minorEastAsia" w:hint="eastAsia"/>
                <w:bCs/>
                <w:lang w:val="en-GB" w:eastAsia="zh-CN"/>
              </w:rPr>
              <w:t>B</w:t>
            </w:r>
            <w:r>
              <w:rPr>
                <w:rFonts w:eastAsiaTheme="minorEastAsia"/>
                <w:bCs/>
                <w:lang w:val="en-GB" w:eastAsia="zh-CN"/>
              </w:rPr>
              <w:t>WP-</w:t>
            </w:r>
            <w:proofErr w:type="spellStart"/>
            <w:r>
              <w:rPr>
                <w:rFonts w:eastAsiaTheme="minorEastAsia"/>
                <w:bCs/>
                <w:lang w:val="en-GB" w:eastAsia="zh-CN"/>
              </w:rPr>
              <w:t>InactivityTimer</w:t>
            </w:r>
            <w:proofErr w:type="spellEnd"/>
            <w:r>
              <w:rPr>
                <w:rFonts w:eastAsiaTheme="minorEastAsia"/>
                <w:bCs/>
                <w:lang w:val="en-GB" w:eastAsia="zh-CN"/>
              </w:rPr>
              <w:t xml:space="preserve"> is configured based on unicast services for each UE. Multicast services are scheduled and transmitted to a group of UEs at the same time. </w:t>
            </w:r>
            <w:r w:rsidR="00CB58EF">
              <w:rPr>
                <w:rFonts w:eastAsiaTheme="minorEastAsia"/>
                <w:bCs/>
                <w:lang w:val="en-GB" w:eastAsia="zh-CN"/>
              </w:rPr>
              <w:t xml:space="preserve">Even CFR is associated with a dedicated unicast BWP, it does not mean that service reception on this CFR should also be </w:t>
            </w:r>
            <w:r w:rsidR="0054082B">
              <w:rPr>
                <w:rFonts w:eastAsiaTheme="minorEastAsia"/>
                <w:bCs/>
                <w:lang w:val="en-GB" w:eastAsia="zh-CN"/>
              </w:rPr>
              <w:t>considered</w:t>
            </w:r>
            <w:r w:rsidR="00CB58EF">
              <w:rPr>
                <w:rFonts w:eastAsiaTheme="minorEastAsia"/>
                <w:bCs/>
                <w:lang w:val="en-GB" w:eastAsia="zh-CN"/>
              </w:rPr>
              <w:t xml:space="preserve"> for timer start/restart.</w:t>
            </w:r>
            <w:r w:rsidR="0054082B">
              <w:rPr>
                <w:rFonts w:eastAsiaTheme="minorEastAsia"/>
                <w:bCs/>
                <w:lang w:val="en-GB" w:eastAsia="zh-CN"/>
              </w:rPr>
              <w:t xml:space="preserve"> On the other hand, the BWP-</w:t>
            </w:r>
            <w:proofErr w:type="spellStart"/>
            <w:r w:rsidR="0054082B">
              <w:rPr>
                <w:rFonts w:eastAsiaTheme="minorEastAsia"/>
                <w:bCs/>
                <w:lang w:val="en-GB" w:eastAsia="zh-CN"/>
              </w:rPr>
              <w:t>InactivityTimer</w:t>
            </w:r>
            <w:proofErr w:type="spellEnd"/>
            <w:r w:rsidR="0054082B">
              <w:rPr>
                <w:rFonts w:eastAsiaTheme="minorEastAsia"/>
                <w:bCs/>
                <w:lang w:val="en-GB" w:eastAsia="zh-CN"/>
              </w:rPr>
              <w:t xml:space="preserve"> is configured by </w:t>
            </w:r>
            <w:proofErr w:type="spellStart"/>
            <w:r w:rsidR="0054082B">
              <w:rPr>
                <w:rFonts w:eastAsiaTheme="minorEastAsia"/>
                <w:bCs/>
                <w:lang w:val="en-GB" w:eastAsia="zh-CN"/>
              </w:rPr>
              <w:t>gNB</w:t>
            </w:r>
            <w:proofErr w:type="spellEnd"/>
            <w:r w:rsidR="0054082B">
              <w:rPr>
                <w:rFonts w:eastAsiaTheme="minorEastAsia"/>
                <w:bCs/>
                <w:lang w:val="en-GB" w:eastAsia="zh-CN"/>
              </w:rPr>
              <w:t xml:space="preserve"> (i.e. the value range is various large), and multicast services are scheduled by </w:t>
            </w:r>
            <w:proofErr w:type="spellStart"/>
            <w:r w:rsidR="0054082B">
              <w:rPr>
                <w:rFonts w:eastAsiaTheme="minorEastAsia"/>
                <w:bCs/>
                <w:lang w:val="en-GB" w:eastAsia="zh-CN"/>
              </w:rPr>
              <w:t>gNB</w:t>
            </w:r>
            <w:proofErr w:type="spellEnd"/>
            <w:r w:rsidR="0054082B">
              <w:rPr>
                <w:rFonts w:eastAsiaTheme="minorEastAsia"/>
                <w:bCs/>
                <w:lang w:val="en-GB" w:eastAsia="zh-CN"/>
              </w:rPr>
              <w:t xml:space="preserve">. Proper scheduling by </w:t>
            </w:r>
            <w:proofErr w:type="spellStart"/>
            <w:r w:rsidR="0054082B">
              <w:rPr>
                <w:rFonts w:eastAsiaTheme="minorEastAsia"/>
                <w:bCs/>
                <w:lang w:val="en-GB" w:eastAsia="zh-CN"/>
              </w:rPr>
              <w:t>gNB</w:t>
            </w:r>
            <w:proofErr w:type="spellEnd"/>
            <w:r w:rsidR="0054082B">
              <w:rPr>
                <w:rFonts w:eastAsiaTheme="minorEastAsia"/>
                <w:bCs/>
                <w:lang w:val="en-GB" w:eastAsia="zh-CN"/>
              </w:rPr>
              <w:t xml:space="preserve"> can eliminate such impact.</w:t>
            </w:r>
          </w:p>
          <w:p w14:paraId="6265FD44" w14:textId="63C31CC9" w:rsidR="00A24155" w:rsidRPr="00467CB3" w:rsidRDefault="00A24155" w:rsidP="00DF5562">
            <w:pPr>
              <w:rPr>
                <w:rFonts w:eastAsiaTheme="minorEastAsia"/>
                <w:bCs/>
                <w:lang w:val="en-GB" w:eastAsia="zh-CN"/>
              </w:rPr>
            </w:pPr>
            <w:r>
              <w:rPr>
                <w:rFonts w:eastAsiaTheme="minorEastAsia"/>
                <w:bCs/>
                <w:lang w:val="en-GB" w:eastAsia="zh-CN"/>
              </w:rPr>
              <w:t xml:space="preserve">Therefore, we do not observe the necessity to enhance </w:t>
            </w:r>
            <w:r>
              <w:rPr>
                <w:rFonts w:eastAsiaTheme="minorEastAsia" w:hint="eastAsia"/>
                <w:bCs/>
                <w:lang w:val="en-GB" w:eastAsia="zh-CN"/>
              </w:rPr>
              <w:t>B</w:t>
            </w:r>
            <w:r>
              <w:rPr>
                <w:rFonts w:eastAsiaTheme="minorEastAsia"/>
                <w:bCs/>
                <w:lang w:val="en-GB" w:eastAsia="zh-CN"/>
              </w:rPr>
              <w:t>WP-</w:t>
            </w:r>
            <w:proofErr w:type="spellStart"/>
            <w:r>
              <w:rPr>
                <w:rFonts w:eastAsiaTheme="minorEastAsia"/>
                <w:bCs/>
                <w:lang w:val="en-GB" w:eastAsia="zh-CN"/>
              </w:rPr>
              <w:t>InactivityTimer</w:t>
            </w:r>
            <w:proofErr w:type="spellEnd"/>
            <w:r>
              <w:rPr>
                <w:rFonts w:eastAsiaTheme="minorEastAsia"/>
                <w:bCs/>
                <w:lang w:val="en-GB" w:eastAsia="zh-CN"/>
              </w:rPr>
              <w:t xml:space="preserve"> mechanism by adding more start/restart conditions.</w:t>
            </w:r>
          </w:p>
        </w:tc>
      </w:tr>
      <w:tr w:rsidR="00700B62" w:rsidRPr="00A0247D" w14:paraId="01894C41" w14:textId="77777777" w:rsidTr="00653372">
        <w:tc>
          <w:tcPr>
            <w:tcW w:w="2102" w:type="dxa"/>
            <w:tcBorders>
              <w:top w:val="single" w:sz="4" w:space="0" w:color="auto"/>
              <w:left w:val="single" w:sz="4" w:space="0" w:color="auto"/>
              <w:bottom w:val="single" w:sz="4" w:space="0" w:color="auto"/>
              <w:right w:val="single" w:sz="4" w:space="0" w:color="auto"/>
            </w:tcBorders>
          </w:tcPr>
          <w:p w14:paraId="4C294598" w14:textId="0D751F6C" w:rsidR="00700B62" w:rsidRPr="00D23269" w:rsidRDefault="00D23269" w:rsidP="006E4A73">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4" w:type="dxa"/>
            <w:tcBorders>
              <w:top w:val="single" w:sz="4" w:space="0" w:color="auto"/>
              <w:left w:val="single" w:sz="4" w:space="0" w:color="auto"/>
              <w:bottom w:val="single" w:sz="4" w:space="0" w:color="auto"/>
              <w:right w:val="single" w:sz="4" w:space="0" w:color="auto"/>
            </w:tcBorders>
          </w:tcPr>
          <w:p w14:paraId="665FBAAC" w14:textId="0AB6DB4C" w:rsidR="00700B62" w:rsidRPr="00D23269" w:rsidRDefault="00D23269" w:rsidP="006E4A73">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gree with OPPO. We don’t see anything broken without option 1.</w:t>
            </w:r>
          </w:p>
        </w:tc>
      </w:tr>
      <w:tr w:rsidR="00A2413A" w:rsidRPr="00A0247D" w14:paraId="576AFA1F" w14:textId="77777777" w:rsidTr="00653372">
        <w:tc>
          <w:tcPr>
            <w:tcW w:w="2102" w:type="dxa"/>
            <w:tcBorders>
              <w:top w:val="single" w:sz="4" w:space="0" w:color="auto"/>
              <w:left w:val="single" w:sz="4" w:space="0" w:color="auto"/>
              <w:bottom w:val="single" w:sz="4" w:space="0" w:color="auto"/>
              <w:right w:val="single" w:sz="4" w:space="0" w:color="auto"/>
            </w:tcBorders>
          </w:tcPr>
          <w:p w14:paraId="1A6D2A52" w14:textId="1256C354" w:rsidR="00A2413A" w:rsidRDefault="00A2413A" w:rsidP="00A2413A">
            <w:pPr>
              <w:rPr>
                <w:rFonts w:eastAsiaTheme="minorEastAsia"/>
                <w:bCs/>
                <w:lang w:eastAsia="zh-CN"/>
              </w:rPr>
            </w:pPr>
            <w:r>
              <w:rPr>
                <w:rFonts w:hint="eastAsia"/>
                <w:bCs/>
                <w:lang w:eastAsia="zh-CN"/>
              </w:rPr>
              <w:t>T</w:t>
            </w:r>
            <w:r>
              <w:rPr>
                <w:bCs/>
                <w:lang w:eastAsia="zh-CN"/>
              </w:rPr>
              <w:t>D Tech, Chengdu TD Tech</w:t>
            </w:r>
          </w:p>
        </w:tc>
        <w:tc>
          <w:tcPr>
            <w:tcW w:w="7854" w:type="dxa"/>
            <w:tcBorders>
              <w:top w:val="single" w:sz="4" w:space="0" w:color="auto"/>
              <w:left w:val="single" w:sz="4" w:space="0" w:color="auto"/>
              <w:bottom w:val="single" w:sz="4" w:space="0" w:color="auto"/>
              <w:right w:val="single" w:sz="4" w:space="0" w:color="auto"/>
            </w:tcBorders>
          </w:tcPr>
          <w:p w14:paraId="68FD45C8" w14:textId="25901E4C" w:rsidR="00A2413A" w:rsidRDefault="00A2413A" w:rsidP="00A2413A">
            <w:pPr>
              <w:rPr>
                <w:rFonts w:eastAsiaTheme="minorEastAsia"/>
                <w:bCs/>
                <w:lang w:val="en-GB" w:eastAsia="zh-CN"/>
              </w:rPr>
            </w:pPr>
            <w:r>
              <w:rPr>
                <w:rFonts w:hint="eastAsia"/>
                <w:bCs/>
                <w:lang w:val="en-GB" w:eastAsia="zh-CN"/>
              </w:rPr>
              <w:t>o</w:t>
            </w:r>
            <w:r>
              <w:rPr>
                <w:bCs/>
                <w:lang w:val="en-GB" w:eastAsia="zh-CN"/>
              </w:rPr>
              <w:t>k</w:t>
            </w:r>
          </w:p>
        </w:tc>
      </w:tr>
      <w:tr w:rsidR="00414E13" w:rsidRPr="00A0247D" w14:paraId="0E321C37" w14:textId="77777777" w:rsidTr="00653372">
        <w:tc>
          <w:tcPr>
            <w:tcW w:w="2102" w:type="dxa"/>
            <w:tcBorders>
              <w:top w:val="single" w:sz="4" w:space="0" w:color="auto"/>
              <w:left w:val="single" w:sz="4" w:space="0" w:color="auto"/>
              <w:bottom w:val="single" w:sz="4" w:space="0" w:color="auto"/>
              <w:right w:val="single" w:sz="4" w:space="0" w:color="auto"/>
            </w:tcBorders>
          </w:tcPr>
          <w:p w14:paraId="67503ACC" w14:textId="791999BC" w:rsidR="00414E13" w:rsidRDefault="00414E13" w:rsidP="00A2413A">
            <w:pPr>
              <w:rPr>
                <w:bCs/>
                <w:lang w:eastAsia="zh-CN"/>
              </w:rPr>
            </w:pPr>
            <w:r>
              <w:rPr>
                <w:rFonts w:eastAsiaTheme="minorEastAsia" w:hint="eastAsia"/>
                <w:bCs/>
                <w:lang w:eastAsia="zh-CN"/>
              </w:rPr>
              <w:t>CATT</w:t>
            </w:r>
          </w:p>
        </w:tc>
        <w:tc>
          <w:tcPr>
            <w:tcW w:w="7854" w:type="dxa"/>
            <w:tcBorders>
              <w:top w:val="single" w:sz="4" w:space="0" w:color="auto"/>
              <w:left w:val="single" w:sz="4" w:space="0" w:color="auto"/>
              <w:bottom w:val="single" w:sz="4" w:space="0" w:color="auto"/>
              <w:right w:val="single" w:sz="4" w:space="0" w:color="auto"/>
            </w:tcBorders>
          </w:tcPr>
          <w:p w14:paraId="0BEC958E" w14:textId="662BABD8" w:rsidR="00414E13" w:rsidRDefault="00414E13" w:rsidP="00A2413A">
            <w:pPr>
              <w:rPr>
                <w:bCs/>
                <w:lang w:val="en-GB" w:eastAsia="zh-CN"/>
              </w:rPr>
            </w:pPr>
            <w:r>
              <w:rPr>
                <w:rFonts w:eastAsiaTheme="minorEastAsia"/>
                <w:bCs/>
                <w:lang w:val="en-GB" w:eastAsia="zh-CN"/>
              </w:rPr>
              <w:t>W</w:t>
            </w:r>
            <w:r>
              <w:rPr>
                <w:rFonts w:eastAsiaTheme="minorEastAsia" w:hint="eastAsia"/>
                <w:bCs/>
                <w:lang w:val="en-GB" w:eastAsia="zh-CN"/>
              </w:rPr>
              <w:t xml:space="preserve">e share same view with LG, OPPO and Xiaomi. We believe that this issue has a low </w:t>
            </w:r>
            <w:r>
              <w:rPr>
                <w:rFonts w:eastAsiaTheme="minorEastAsia"/>
                <w:bCs/>
                <w:lang w:val="en-GB" w:eastAsia="zh-CN"/>
              </w:rPr>
              <w:t>propriety</w:t>
            </w:r>
            <w:r>
              <w:rPr>
                <w:rFonts w:eastAsiaTheme="minorEastAsia" w:hint="eastAsia"/>
                <w:bCs/>
                <w:lang w:val="en-GB" w:eastAsia="zh-CN"/>
              </w:rPr>
              <w:t xml:space="preserve"> for discussion in Rel-17 MBS.</w:t>
            </w:r>
          </w:p>
        </w:tc>
      </w:tr>
      <w:tr w:rsidR="003477A1" w:rsidRPr="00A0247D" w14:paraId="36C8B954" w14:textId="77777777" w:rsidTr="00653372">
        <w:tc>
          <w:tcPr>
            <w:tcW w:w="2102" w:type="dxa"/>
            <w:tcBorders>
              <w:top w:val="single" w:sz="4" w:space="0" w:color="auto"/>
              <w:left w:val="single" w:sz="4" w:space="0" w:color="auto"/>
              <w:bottom w:val="single" w:sz="4" w:space="0" w:color="auto"/>
              <w:right w:val="single" w:sz="4" w:space="0" w:color="auto"/>
            </w:tcBorders>
          </w:tcPr>
          <w:p w14:paraId="5F72F938" w14:textId="57B5CA5E" w:rsidR="003477A1" w:rsidRDefault="003477A1" w:rsidP="003477A1">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54" w:type="dxa"/>
            <w:tcBorders>
              <w:top w:val="single" w:sz="4" w:space="0" w:color="auto"/>
              <w:left w:val="single" w:sz="4" w:space="0" w:color="auto"/>
              <w:bottom w:val="single" w:sz="4" w:space="0" w:color="auto"/>
              <w:right w:val="single" w:sz="4" w:space="0" w:color="auto"/>
            </w:tcBorders>
          </w:tcPr>
          <w:p w14:paraId="58CFCBC2" w14:textId="742159ED" w:rsidR="003477A1" w:rsidRDefault="003477A1" w:rsidP="003477A1">
            <w:pPr>
              <w:rPr>
                <w:rFonts w:eastAsiaTheme="minorEastAsia"/>
                <w:bCs/>
                <w:lang w:val="en-GB" w:eastAsia="zh-CN"/>
              </w:rPr>
            </w:pPr>
            <w:r>
              <w:rPr>
                <w:rFonts w:eastAsiaTheme="minorEastAsia"/>
                <w:bCs/>
                <w:lang w:val="en-GB" w:eastAsia="zh-CN"/>
              </w:rPr>
              <w:t xml:space="preserve">Support </w:t>
            </w:r>
          </w:p>
        </w:tc>
      </w:tr>
      <w:tr w:rsidR="00A4675C" w:rsidRPr="00A0247D" w14:paraId="6FAB7856" w14:textId="77777777" w:rsidTr="00653372">
        <w:tc>
          <w:tcPr>
            <w:tcW w:w="2102" w:type="dxa"/>
            <w:tcBorders>
              <w:top w:val="single" w:sz="4" w:space="0" w:color="auto"/>
              <w:left w:val="single" w:sz="4" w:space="0" w:color="auto"/>
              <w:bottom w:val="single" w:sz="4" w:space="0" w:color="auto"/>
              <w:right w:val="single" w:sz="4" w:space="0" w:color="auto"/>
            </w:tcBorders>
          </w:tcPr>
          <w:p w14:paraId="3DD8FD73" w14:textId="4A2774FD" w:rsidR="00A4675C" w:rsidRDefault="00A4675C" w:rsidP="003477A1">
            <w:pPr>
              <w:rPr>
                <w:rFonts w:eastAsiaTheme="minorEastAsia"/>
                <w:bCs/>
                <w:lang w:eastAsia="zh-CN"/>
              </w:rPr>
            </w:pPr>
            <w:r>
              <w:rPr>
                <w:rFonts w:eastAsiaTheme="minorEastAsia"/>
                <w:bCs/>
                <w:lang w:eastAsia="zh-CN"/>
              </w:rPr>
              <w:t>Qualcomm</w:t>
            </w:r>
          </w:p>
        </w:tc>
        <w:tc>
          <w:tcPr>
            <w:tcW w:w="7854" w:type="dxa"/>
            <w:tcBorders>
              <w:top w:val="single" w:sz="4" w:space="0" w:color="auto"/>
              <w:left w:val="single" w:sz="4" w:space="0" w:color="auto"/>
              <w:bottom w:val="single" w:sz="4" w:space="0" w:color="auto"/>
              <w:right w:val="single" w:sz="4" w:space="0" w:color="auto"/>
            </w:tcBorders>
          </w:tcPr>
          <w:p w14:paraId="6414BA48" w14:textId="77777777" w:rsidR="00A4675C" w:rsidRDefault="00A4675C" w:rsidP="003477A1">
            <w:pPr>
              <w:rPr>
                <w:rFonts w:eastAsiaTheme="minorEastAsia"/>
                <w:bCs/>
                <w:lang w:val="en-GB" w:eastAsia="zh-CN"/>
              </w:rPr>
            </w:pPr>
            <w:r>
              <w:rPr>
                <w:rFonts w:eastAsiaTheme="minorEastAsia"/>
                <w:bCs/>
                <w:lang w:val="en-GB" w:eastAsia="zh-CN"/>
              </w:rPr>
              <w:t xml:space="preserve">Support. </w:t>
            </w:r>
          </w:p>
          <w:p w14:paraId="3F88B1FA" w14:textId="77777777" w:rsidR="00A4675C" w:rsidRDefault="00A4675C" w:rsidP="003477A1">
            <w:pPr>
              <w:rPr>
                <w:rFonts w:eastAsiaTheme="minorEastAsia"/>
                <w:bCs/>
                <w:lang w:val="en-GB" w:eastAsia="zh-CN"/>
              </w:rPr>
            </w:pPr>
            <w:r>
              <w:rPr>
                <w:rFonts w:eastAsiaTheme="minorEastAsia"/>
                <w:bCs/>
                <w:lang w:val="en-GB" w:eastAsia="zh-CN"/>
              </w:rPr>
              <w:t>To OPPO’s comments:</w:t>
            </w:r>
          </w:p>
          <w:p w14:paraId="7026E33B" w14:textId="77777777" w:rsidR="00A4675C" w:rsidRDefault="00A4675C" w:rsidP="003477A1">
            <w:pPr>
              <w:rPr>
                <w:rFonts w:eastAsiaTheme="minorEastAsia"/>
                <w:bCs/>
                <w:lang w:val="en-GB" w:eastAsia="zh-CN"/>
              </w:rPr>
            </w:pPr>
            <w:r>
              <w:rPr>
                <w:rFonts w:eastAsiaTheme="minorEastAsia"/>
                <w:bCs/>
                <w:lang w:val="en-GB" w:eastAsia="zh-CN"/>
              </w:rPr>
              <w:t>RAN1 has agreed the CFR can be monitored when the associated dedicated BWP is active. The multicast and unicast data are different traffic types. It is not feasible to mandate unicast and multicast are scheduled simultaneously. If BWP-</w:t>
            </w:r>
            <w:proofErr w:type="spellStart"/>
            <w:r>
              <w:rPr>
                <w:rFonts w:eastAsiaTheme="minorEastAsia"/>
                <w:bCs/>
                <w:lang w:val="en-GB" w:eastAsia="zh-CN"/>
              </w:rPr>
              <w:t>InactivityTimer</w:t>
            </w:r>
            <w:proofErr w:type="spellEnd"/>
            <w:r>
              <w:rPr>
                <w:rFonts w:eastAsiaTheme="minorEastAsia"/>
                <w:bCs/>
                <w:lang w:val="en-GB" w:eastAsia="zh-CN"/>
              </w:rPr>
              <w:t xml:space="preserve"> only count unicast, the UE cannot keep staying in the active BWP to receive the multicast during the time without unicast data.</w:t>
            </w:r>
          </w:p>
          <w:p w14:paraId="487FF374" w14:textId="479C862E" w:rsidR="00A4675C" w:rsidRDefault="00A4675C" w:rsidP="003477A1">
            <w:pPr>
              <w:rPr>
                <w:rFonts w:eastAsiaTheme="minorEastAsia"/>
                <w:bCs/>
                <w:lang w:val="en-GB" w:eastAsia="zh-CN"/>
              </w:rPr>
            </w:pPr>
            <w:r>
              <w:rPr>
                <w:rFonts w:eastAsiaTheme="minorEastAsia"/>
                <w:bCs/>
                <w:lang w:val="en-GB" w:eastAsia="zh-CN"/>
              </w:rPr>
              <w:t xml:space="preserve">The issue is important to avoid multicast interruption considering the multicast QoS requirement. </w:t>
            </w:r>
          </w:p>
        </w:tc>
      </w:tr>
      <w:tr w:rsidR="009578B0" w:rsidRPr="00A0247D" w14:paraId="46BC91D2" w14:textId="77777777" w:rsidTr="00653372">
        <w:tc>
          <w:tcPr>
            <w:tcW w:w="2102" w:type="dxa"/>
            <w:tcBorders>
              <w:top w:val="single" w:sz="4" w:space="0" w:color="auto"/>
              <w:left w:val="single" w:sz="4" w:space="0" w:color="auto"/>
              <w:bottom w:val="single" w:sz="4" w:space="0" w:color="auto"/>
              <w:right w:val="single" w:sz="4" w:space="0" w:color="auto"/>
            </w:tcBorders>
          </w:tcPr>
          <w:p w14:paraId="12BEC434" w14:textId="1AD0985B" w:rsidR="009578B0" w:rsidRDefault="009578B0" w:rsidP="003477A1">
            <w:pPr>
              <w:rPr>
                <w:rFonts w:eastAsiaTheme="minorEastAsia"/>
                <w:bCs/>
                <w:lang w:eastAsia="zh-CN"/>
              </w:rPr>
            </w:pPr>
            <w:r>
              <w:rPr>
                <w:rFonts w:eastAsiaTheme="minorEastAsia"/>
                <w:bCs/>
                <w:lang w:eastAsia="zh-CN"/>
              </w:rPr>
              <w:t>Samsung</w:t>
            </w:r>
          </w:p>
        </w:tc>
        <w:tc>
          <w:tcPr>
            <w:tcW w:w="7854" w:type="dxa"/>
            <w:tcBorders>
              <w:top w:val="single" w:sz="4" w:space="0" w:color="auto"/>
              <w:left w:val="single" w:sz="4" w:space="0" w:color="auto"/>
              <w:bottom w:val="single" w:sz="4" w:space="0" w:color="auto"/>
              <w:right w:val="single" w:sz="4" w:space="0" w:color="auto"/>
            </w:tcBorders>
          </w:tcPr>
          <w:p w14:paraId="3B79B25E" w14:textId="26943630" w:rsidR="009578B0" w:rsidRDefault="00B04B5D" w:rsidP="003477A1">
            <w:pPr>
              <w:rPr>
                <w:rFonts w:eastAsiaTheme="minorEastAsia"/>
                <w:bCs/>
                <w:lang w:val="en-GB" w:eastAsia="zh-CN"/>
              </w:rPr>
            </w:pPr>
            <w:r>
              <w:rPr>
                <w:rFonts w:eastAsiaTheme="minorEastAsia"/>
                <w:bCs/>
                <w:lang w:val="en-GB" w:eastAsia="zh-CN"/>
              </w:rPr>
              <w:t>Support</w:t>
            </w:r>
          </w:p>
        </w:tc>
      </w:tr>
      <w:tr w:rsidR="00653372" w:rsidRPr="00A0247D" w14:paraId="67911237" w14:textId="77777777" w:rsidTr="00653372">
        <w:tc>
          <w:tcPr>
            <w:tcW w:w="2102" w:type="dxa"/>
          </w:tcPr>
          <w:p w14:paraId="46B0843F" w14:textId="77777777" w:rsidR="00653372" w:rsidRDefault="00653372" w:rsidP="001B4FC8">
            <w:pPr>
              <w:rPr>
                <w:rFonts w:eastAsiaTheme="minorEastAsia"/>
                <w:bCs/>
                <w:lang w:eastAsia="zh-CN"/>
              </w:rPr>
            </w:pPr>
            <w:r>
              <w:rPr>
                <w:rFonts w:eastAsiaTheme="minorEastAsia"/>
                <w:bCs/>
                <w:lang w:eastAsia="zh-CN"/>
              </w:rPr>
              <w:t>Ericsson</w:t>
            </w:r>
          </w:p>
        </w:tc>
        <w:tc>
          <w:tcPr>
            <w:tcW w:w="7854" w:type="dxa"/>
          </w:tcPr>
          <w:p w14:paraId="7CCE35A8" w14:textId="77777777" w:rsidR="00653372" w:rsidRDefault="00653372" w:rsidP="001B4FC8">
            <w:pPr>
              <w:rPr>
                <w:rFonts w:eastAsiaTheme="minorEastAsia"/>
                <w:bCs/>
                <w:lang w:val="en-GB" w:eastAsia="zh-CN"/>
              </w:rPr>
            </w:pPr>
            <w:r>
              <w:rPr>
                <w:rFonts w:eastAsiaTheme="minorEastAsia"/>
                <w:bCs/>
                <w:lang w:val="en-GB" w:eastAsia="zh-CN"/>
              </w:rPr>
              <w:t xml:space="preserve">Support. We think that leaving it to </w:t>
            </w:r>
            <w:proofErr w:type="spellStart"/>
            <w:r>
              <w:rPr>
                <w:rFonts w:eastAsiaTheme="minorEastAsia"/>
                <w:bCs/>
                <w:lang w:val="en-GB" w:eastAsia="zh-CN"/>
              </w:rPr>
              <w:t>gNB</w:t>
            </w:r>
            <w:proofErr w:type="spellEnd"/>
            <w:r>
              <w:rPr>
                <w:rFonts w:eastAsiaTheme="minorEastAsia"/>
                <w:bCs/>
                <w:lang w:val="en-GB" w:eastAsia="zh-CN"/>
              </w:rPr>
              <w:t xml:space="preserve"> implementation will lead to excessively long timer configuration and thus higher power consumption to the UE. </w:t>
            </w:r>
          </w:p>
          <w:p w14:paraId="0DED66E5" w14:textId="77777777" w:rsidR="00653372" w:rsidRDefault="00653372" w:rsidP="001B4FC8">
            <w:pPr>
              <w:rPr>
                <w:rFonts w:eastAsiaTheme="minorEastAsia"/>
                <w:bCs/>
                <w:lang w:val="en-GB" w:eastAsia="zh-CN"/>
              </w:rPr>
            </w:pPr>
          </w:p>
        </w:tc>
      </w:tr>
      <w:tr w:rsidR="00732E85" w:rsidRPr="00A0247D" w14:paraId="3E3681EA" w14:textId="77777777" w:rsidTr="00653372">
        <w:tc>
          <w:tcPr>
            <w:tcW w:w="2102" w:type="dxa"/>
          </w:tcPr>
          <w:p w14:paraId="6940E00A" w14:textId="4C22CBBE" w:rsidR="00732E85" w:rsidRDefault="00732E85" w:rsidP="001B4FC8">
            <w:pPr>
              <w:rPr>
                <w:rFonts w:eastAsiaTheme="minorEastAsia"/>
                <w:bCs/>
                <w:lang w:eastAsia="zh-CN"/>
              </w:rPr>
            </w:pPr>
            <w:r>
              <w:rPr>
                <w:bCs/>
                <w:lang w:eastAsia="zh-CN"/>
              </w:rPr>
              <w:t>Lenovo, Motorola Mobility</w:t>
            </w:r>
          </w:p>
        </w:tc>
        <w:tc>
          <w:tcPr>
            <w:tcW w:w="7854" w:type="dxa"/>
          </w:tcPr>
          <w:p w14:paraId="78DFD68B" w14:textId="25453C09" w:rsidR="00732E85" w:rsidRDefault="00732E85" w:rsidP="001B4FC8">
            <w:pPr>
              <w:rPr>
                <w:rFonts w:eastAsiaTheme="minorEastAsia"/>
                <w:bCs/>
                <w:lang w:val="en-GB" w:eastAsia="zh-CN"/>
              </w:rPr>
            </w:pPr>
            <w:r>
              <w:rPr>
                <w:rFonts w:eastAsiaTheme="minorEastAsia"/>
                <w:bCs/>
                <w:lang w:val="en-GB" w:eastAsia="zh-CN"/>
              </w:rPr>
              <w:t>Support.</w:t>
            </w:r>
          </w:p>
        </w:tc>
      </w:tr>
      <w:tr w:rsidR="00F86103" w:rsidRPr="00A0247D" w14:paraId="517A7210" w14:textId="77777777" w:rsidTr="00653372">
        <w:tc>
          <w:tcPr>
            <w:tcW w:w="2102" w:type="dxa"/>
          </w:tcPr>
          <w:p w14:paraId="369F0315" w14:textId="79F38BA0" w:rsidR="00F86103" w:rsidRDefault="00F86103" w:rsidP="00F86103">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4" w:type="dxa"/>
          </w:tcPr>
          <w:p w14:paraId="0F406852" w14:textId="77777777" w:rsidR="00F86103" w:rsidRPr="00353565" w:rsidRDefault="00F86103" w:rsidP="00F86103">
            <w:pPr>
              <w:rPr>
                <w:color w:val="FF0000"/>
                <w:lang w:val="en-GB"/>
              </w:rPr>
            </w:pPr>
            <w:r w:rsidRPr="00353565">
              <w:rPr>
                <w:rFonts w:hint="eastAsia"/>
                <w:color w:val="FF0000"/>
                <w:lang w:val="en-GB"/>
              </w:rPr>
              <w:t>@</w:t>
            </w:r>
            <w:r w:rsidRPr="00353565">
              <w:rPr>
                <w:color w:val="FF0000"/>
                <w:lang w:val="en-GB"/>
              </w:rPr>
              <w:t>LG, although this proposal has been restricted to multicast in the main bullet, I updated based on your proposal if it can make you feel better.</w:t>
            </w:r>
          </w:p>
          <w:p w14:paraId="0D45FFFE" w14:textId="77777777" w:rsidR="00F86103" w:rsidRDefault="00F86103" w:rsidP="00F86103">
            <w:pPr>
              <w:rPr>
                <w:rFonts w:eastAsiaTheme="minorEastAsia"/>
                <w:bCs/>
                <w:lang w:val="en-GB" w:eastAsia="zh-CN"/>
              </w:rPr>
            </w:pPr>
          </w:p>
        </w:tc>
      </w:tr>
    </w:tbl>
    <w:p w14:paraId="02868BD9" w14:textId="77777777" w:rsidR="000C7295" w:rsidRPr="00653372" w:rsidRDefault="000C7295" w:rsidP="000C7295"/>
    <w:p w14:paraId="32864989" w14:textId="77777777" w:rsidR="00F86103" w:rsidRPr="00A0247D" w:rsidRDefault="00F86103" w:rsidP="00F86103">
      <w:pPr>
        <w:pStyle w:val="Heading3"/>
      </w:pPr>
      <w:r>
        <w:t>4</w:t>
      </w:r>
      <w:r w:rsidRPr="00F20F40">
        <w:rPr>
          <w:vertAlign w:val="superscript"/>
        </w:rPr>
        <w:t>th</w:t>
      </w:r>
      <w:r w:rsidRPr="00A0247D">
        <w:t xml:space="preserve"> Round Proposals</w:t>
      </w:r>
    </w:p>
    <w:p w14:paraId="64BFEB41" w14:textId="77777777" w:rsidR="00F86103" w:rsidRPr="00A0247D" w:rsidRDefault="00F86103" w:rsidP="00F86103">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31B0F854" w14:textId="77777777" w:rsidR="00F86103" w:rsidRPr="00A0247D" w:rsidRDefault="00F86103" w:rsidP="00F86103">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6D336E94" w14:textId="77777777" w:rsidR="00F86103" w:rsidRDefault="00F86103" w:rsidP="00F86103">
      <w:pPr>
        <w:pStyle w:val="ListParagraph"/>
        <w:numPr>
          <w:ilvl w:val="0"/>
          <w:numId w:val="50"/>
        </w:numPr>
        <w:rPr>
          <w:lang w:val="en-GB"/>
        </w:rPr>
      </w:pPr>
      <w:r w:rsidRPr="00A0247D">
        <w:rPr>
          <w:lang w:val="en-GB"/>
        </w:rPr>
        <w:lastRenderedPageBreak/>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G-CS-RNTI) </w:t>
      </w:r>
      <w:r w:rsidRPr="00930387">
        <w:rPr>
          <w:color w:val="FF0000"/>
          <w:u w:val="single"/>
          <w:lang w:val="en-GB"/>
        </w:rPr>
        <w:t xml:space="preserve">for multicast </w:t>
      </w:r>
      <w:r w:rsidRPr="00A0247D">
        <w:rPr>
          <w:lang w:val="en-GB"/>
        </w:rPr>
        <w:t>on/for the active BWP</w:t>
      </w:r>
      <w:r w:rsidRPr="00232081">
        <w:rPr>
          <w:lang w:val="en-GB"/>
        </w:rPr>
        <w:t xml:space="preserve"> or when a MAC PDU </w:t>
      </w:r>
      <w:r w:rsidRPr="00930387">
        <w:rPr>
          <w:strike/>
          <w:color w:val="FF0000"/>
          <w:lang w:val="en-GB"/>
        </w:rPr>
        <w:t>for multicast</w:t>
      </w:r>
      <w:r w:rsidRPr="00232081">
        <w:rPr>
          <w:lang w:val="en-GB"/>
        </w:rPr>
        <w:t xml:space="preserve"> is received in a configured downlink assignment</w:t>
      </w:r>
      <w:r>
        <w:rPr>
          <w:lang w:val="en-GB"/>
        </w:rPr>
        <w:t xml:space="preserve"> </w:t>
      </w:r>
      <w:r w:rsidRPr="00930387">
        <w:rPr>
          <w:color w:val="FF0000"/>
          <w:u w:val="single"/>
          <w:lang w:val="en-GB"/>
        </w:rPr>
        <w:t>for multicast</w:t>
      </w:r>
      <w:r w:rsidRPr="00A0247D">
        <w:rPr>
          <w:lang w:val="en-GB"/>
        </w:rPr>
        <w:t>.</w:t>
      </w:r>
    </w:p>
    <w:p w14:paraId="69260937" w14:textId="77777777" w:rsidR="00F86103" w:rsidRPr="00BA39ED" w:rsidRDefault="00F86103" w:rsidP="00F86103">
      <w:pPr>
        <w:pStyle w:val="ListParagraph"/>
        <w:numPr>
          <w:ilvl w:val="1"/>
          <w:numId w:val="50"/>
        </w:numPr>
        <w:rPr>
          <w:color w:val="FF0000"/>
          <w:u w:val="single"/>
          <w:lang w:val="en-GB"/>
        </w:rPr>
      </w:pPr>
      <w:r w:rsidRPr="00BA39ED">
        <w:rPr>
          <w:color w:val="FF0000"/>
          <w:u w:val="single"/>
          <w:lang w:val="en-GB"/>
        </w:rPr>
        <w:t xml:space="preserve">UE does not start or restart </w:t>
      </w:r>
      <w:r w:rsidRPr="00BA39ED">
        <w:rPr>
          <w:i/>
          <w:iCs/>
          <w:color w:val="FF0000"/>
          <w:u w:val="single"/>
          <w:lang w:val="en-GB"/>
        </w:rPr>
        <w:t>BWP-</w:t>
      </w:r>
      <w:proofErr w:type="spellStart"/>
      <w:r w:rsidRPr="00BA39ED">
        <w:rPr>
          <w:i/>
          <w:iCs/>
          <w:color w:val="FF0000"/>
          <w:u w:val="single"/>
          <w:lang w:val="en-GB"/>
        </w:rPr>
        <w:t>InactivityTimer</w:t>
      </w:r>
      <w:proofErr w:type="spellEnd"/>
      <w:r w:rsidRPr="00BA39ED">
        <w:rPr>
          <w:color w:val="FF0000"/>
          <w:u w:val="single"/>
          <w:lang w:val="en-GB"/>
        </w:rPr>
        <w:t xml:space="preserve"> when it successfully decodes a GC-PDCCH addressed to group-common RNTI (e.g., G-RNTI or G-CS-RNTI) for broadcast.</w:t>
      </w:r>
    </w:p>
    <w:p w14:paraId="733C8115" w14:textId="77777777" w:rsidR="00F86103" w:rsidRPr="00930387" w:rsidRDefault="00F86103" w:rsidP="00F86103">
      <w:pPr>
        <w:rPr>
          <w:lang w:val="en-GB"/>
        </w:rPr>
      </w:pPr>
    </w:p>
    <w:p w14:paraId="7330F75D" w14:textId="77777777" w:rsidR="00F86103" w:rsidRPr="00A0247D" w:rsidRDefault="00F86103" w:rsidP="00F86103">
      <w:pPr>
        <w:rPr>
          <w:lang w:val="en-GB"/>
        </w:rPr>
      </w:pPr>
    </w:p>
    <w:p w14:paraId="388EAAFD" w14:textId="77777777" w:rsidR="00F86103" w:rsidRPr="00A0247D" w:rsidRDefault="00F86103" w:rsidP="00F86103">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6103" w:rsidRPr="00A0247D" w14:paraId="1F59A46F" w14:textId="77777777" w:rsidTr="00930EBC">
        <w:tc>
          <w:tcPr>
            <w:tcW w:w="2122" w:type="dxa"/>
            <w:tcBorders>
              <w:top w:val="single" w:sz="4" w:space="0" w:color="auto"/>
              <w:left w:val="single" w:sz="4" w:space="0" w:color="auto"/>
              <w:bottom w:val="single" w:sz="4" w:space="0" w:color="auto"/>
              <w:right w:val="single" w:sz="4" w:space="0" w:color="auto"/>
            </w:tcBorders>
          </w:tcPr>
          <w:p w14:paraId="54427DA8" w14:textId="77777777" w:rsidR="00F86103" w:rsidRPr="00A0247D" w:rsidRDefault="00F86103" w:rsidP="00930EBC">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DB7664" w14:textId="77777777" w:rsidR="00F86103" w:rsidRPr="00A0247D" w:rsidRDefault="00F86103" w:rsidP="00930EBC">
            <w:pPr>
              <w:jc w:val="center"/>
              <w:rPr>
                <w:b/>
                <w:lang w:eastAsia="zh-CN"/>
              </w:rPr>
            </w:pPr>
            <w:r w:rsidRPr="00A0247D">
              <w:rPr>
                <w:b/>
                <w:lang w:eastAsia="zh-CN"/>
              </w:rPr>
              <w:t>Comment</w:t>
            </w:r>
          </w:p>
        </w:tc>
      </w:tr>
      <w:tr w:rsidR="00F86103" w:rsidRPr="00A0247D" w14:paraId="56868DDC" w14:textId="77777777" w:rsidTr="00930EBC">
        <w:tc>
          <w:tcPr>
            <w:tcW w:w="2122" w:type="dxa"/>
            <w:tcBorders>
              <w:top w:val="single" w:sz="4" w:space="0" w:color="auto"/>
              <w:left w:val="single" w:sz="4" w:space="0" w:color="auto"/>
              <w:bottom w:val="single" w:sz="4" w:space="0" w:color="auto"/>
              <w:right w:val="single" w:sz="4" w:space="0" w:color="auto"/>
            </w:tcBorders>
          </w:tcPr>
          <w:p w14:paraId="4D060273" w14:textId="406CB0E9" w:rsidR="00F86103" w:rsidRPr="00A0247D" w:rsidRDefault="00930EBC" w:rsidP="00930EBC">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98E498" w14:textId="70F3C9C4" w:rsidR="00F86103" w:rsidRPr="00A0247D" w:rsidRDefault="00930EBC" w:rsidP="00930EBC">
            <w:pPr>
              <w:jc w:val="left"/>
              <w:rPr>
                <w:bCs/>
                <w:lang w:val="en-GB" w:eastAsia="zh-CN"/>
              </w:rPr>
            </w:pPr>
            <w:r>
              <w:rPr>
                <w:rFonts w:hint="eastAsia"/>
                <w:bCs/>
                <w:lang w:val="en-GB" w:eastAsia="zh-CN"/>
              </w:rPr>
              <w:t>S</w:t>
            </w:r>
            <w:r>
              <w:rPr>
                <w:bCs/>
                <w:lang w:val="en-GB" w:eastAsia="zh-CN"/>
              </w:rPr>
              <w:t>upport</w:t>
            </w:r>
          </w:p>
        </w:tc>
      </w:tr>
      <w:tr w:rsidR="00A014E6" w:rsidRPr="00A0247D" w14:paraId="284696EE" w14:textId="77777777" w:rsidTr="00A014E6">
        <w:tc>
          <w:tcPr>
            <w:tcW w:w="2122" w:type="dxa"/>
          </w:tcPr>
          <w:p w14:paraId="3BF932FD" w14:textId="77777777" w:rsidR="00A014E6" w:rsidRPr="00A0247D" w:rsidRDefault="00A014E6" w:rsidP="00A46600">
            <w:pPr>
              <w:jc w:val="left"/>
              <w:rPr>
                <w:bCs/>
                <w:lang w:eastAsia="zh-CN"/>
              </w:rPr>
            </w:pPr>
            <w:r>
              <w:rPr>
                <w:rFonts w:eastAsia="Malgun Gothic" w:hint="eastAsia"/>
                <w:bCs/>
                <w:lang w:eastAsia="ko-KR"/>
              </w:rPr>
              <w:t>LG Electronics</w:t>
            </w:r>
          </w:p>
        </w:tc>
        <w:tc>
          <w:tcPr>
            <w:tcW w:w="7840" w:type="dxa"/>
          </w:tcPr>
          <w:p w14:paraId="6225DE76" w14:textId="3718F6FD" w:rsidR="00A014E6" w:rsidRDefault="00A014E6" w:rsidP="00A46600">
            <w:pPr>
              <w:jc w:val="left"/>
              <w:rPr>
                <w:rFonts w:eastAsia="Malgun Gothic"/>
                <w:bCs/>
                <w:lang w:val="en-GB" w:eastAsia="ko-KR"/>
              </w:rPr>
            </w:pPr>
            <w:r>
              <w:rPr>
                <w:rFonts w:eastAsia="Malgun Gothic"/>
                <w:bCs/>
                <w:lang w:val="en-GB" w:eastAsia="ko-KR"/>
              </w:rPr>
              <w:t xml:space="preserve">OK. The intention of this change is to clarify that </w:t>
            </w:r>
            <w:r w:rsidRPr="00E5647D">
              <w:rPr>
                <w:rFonts w:eastAsia="Malgun Gothic"/>
                <w:bCs/>
                <w:lang w:val="en-GB" w:eastAsia="ko-KR"/>
              </w:rPr>
              <w:t>UE does not start or restart BWP-</w:t>
            </w:r>
            <w:proofErr w:type="spellStart"/>
            <w:r w:rsidRPr="00E5647D">
              <w:rPr>
                <w:rFonts w:eastAsia="Malgun Gothic"/>
                <w:bCs/>
                <w:lang w:val="en-GB" w:eastAsia="ko-KR"/>
              </w:rPr>
              <w:t>InactivityTimer</w:t>
            </w:r>
            <w:proofErr w:type="spellEnd"/>
            <w:r w:rsidRPr="00E5647D">
              <w:rPr>
                <w:rFonts w:eastAsia="Malgun Gothic"/>
                <w:bCs/>
                <w:lang w:val="en-GB" w:eastAsia="ko-KR"/>
              </w:rPr>
              <w:t xml:space="preserve"> </w:t>
            </w:r>
            <w:r>
              <w:rPr>
                <w:rFonts w:eastAsia="Malgun Gothic"/>
                <w:bCs/>
                <w:lang w:val="en-GB" w:eastAsia="ko-KR"/>
              </w:rPr>
              <w:t>group common RNTI for broadcast.</w:t>
            </w:r>
          </w:p>
          <w:p w14:paraId="61D44ACD" w14:textId="77777777" w:rsidR="00A014E6" w:rsidRPr="00A0247D" w:rsidRDefault="00A014E6" w:rsidP="00A46600">
            <w:pPr>
              <w:jc w:val="left"/>
              <w:rPr>
                <w:bCs/>
                <w:lang w:val="en-GB" w:eastAsia="zh-CN"/>
              </w:rPr>
            </w:pPr>
            <w:r>
              <w:rPr>
                <w:rFonts w:eastAsia="Malgun Gothic"/>
                <w:bCs/>
                <w:lang w:val="en-GB" w:eastAsia="ko-KR"/>
              </w:rPr>
              <w:t>Although we prefer option 3, we think that Option 1 could also work with this change.</w:t>
            </w:r>
          </w:p>
        </w:tc>
      </w:tr>
      <w:tr w:rsidR="00104B83" w:rsidRPr="00A0247D" w14:paraId="061EB0ED" w14:textId="77777777" w:rsidTr="009B6A2B">
        <w:tc>
          <w:tcPr>
            <w:tcW w:w="2122" w:type="dxa"/>
          </w:tcPr>
          <w:p w14:paraId="43B64CD3" w14:textId="77777777" w:rsidR="00104B83" w:rsidRPr="00083431" w:rsidRDefault="00104B83" w:rsidP="009B6A2B">
            <w:pPr>
              <w:rPr>
                <w:rFonts w:eastAsiaTheme="minorEastAsia"/>
                <w:bCs/>
                <w:lang w:eastAsia="zh-CN"/>
              </w:rPr>
            </w:pPr>
            <w:r>
              <w:rPr>
                <w:bCs/>
                <w:lang w:eastAsia="zh-CN"/>
              </w:rPr>
              <w:t>Lenovo, Motorola Mobility</w:t>
            </w:r>
          </w:p>
        </w:tc>
        <w:tc>
          <w:tcPr>
            <w:tcW w:w="7840" w:type="dxa"/>
          </w:tcPr>
          <w:p w14:paraId="43AE05BB" w14:textId="77777777" w:rsidR="00104B83" w:rsidRPr="00083431" w:rsidRDefault="00104B83" w:rsidP="009B6A2B">
            <w:pPr>
              <w:rPr>
                <w:rFonts w:eastAsiaTheme="minorEastAsia"/>
                <w:bCs/>
                <w:lang w:val="en-GB" w:eastAsia="zh-CN"/>
              </w:rPr>
            </w:pPr>
            <w:r>
              <w:rPr>
                <w:rFonts w:hint="eastAsia"/>
                <w:bCs/>
                <w:lang w:val="en-GB" w:eastAsia="zh-CN"/>
              </w:rPr>
              <w:t>S</w:t>
            </w:r>
            <w:r>
              <w:rPr>
                <w:bCs/>
                <w:lang w:val="en-GB" w:eastAsia="zh-CN"/>
              </w:rPr>
              <w:t>upport the updated proposal from FL</w:t>
            </w:r>
          </w:p>
        </w:tc>
      </w:tr>
      <w:tr w:rsidR="00104B83" w:rsidRPr="00A0247D" w14:paraId="21D7FA9F" w14:textId="77777777" w:rsidTr="00D508AA">
        <w:tc>
          <w:tcPr>
            <w:tcW w:w="2122" w:type="dxa"/>
          </w:tcPr>
          <w:p w14:paraId="2CF8DB80" w14:textId="33A43B6F" w:rsidR="00104B83" w:rsidRPr="00083431" w:rsidRDefault="00104B83" w:rsidP="00104B8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3E88DAC1" w14:textId="77777777" w:rsidR="00104B83" w:rsidRDefault="00104B83" w:rsidP="00104B83">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hanks Qualcomm for the explanation and clarification. We would also like to share our views on this issue.</w:t>
            </w:r>
          </w:p>
          <w:p w14:paraId="233CF841" w14:textId="77777777" w:rsidR="00104B83" w:rsidRDefault="00104B83" w:rsidP="00104B83">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n Rel-15/16 unicast, BWP-</w:t>
            </w:r>
            <w:proofErr w:type="spellStart"/>
            <w:r>
              <w:rPr>
                <w:rFonts w:eastAsiaTheme="minorEastAsia"/>
                <w:bCs/>
                <w:lang w:val="en-GB" w:eastAsia="zh-CN"/>
              </w:rPr>
              <w:t>InactivityTimer</w:t>
            </w:r>
            <w:proofErr w:type="spellEnd"/>
            <w:r>
              <w:rPr>
                <w:rFonts w:eastAsiaTheme="minorEastAsia"/>
                <w:bCs/>
                <w:lang w:val="en-GB" w:eastAsia="zh-CN"/>
              </w:rPr>
              <w:t xml:space="preserve"> is configured and counted purely on unicast services. In Rel-17, whether it is still based on purely unicast, or multicast services can also be considered in addition to unicast when configuring the value of the timer. For example, in Rel-17, network know some UEs in CONN will receive unicast and multicast services (not simultaneously) on a BWP and associated CFR. Network may configure a proper timer value by considering both unicast services and multicast services’ characteristics. Secondly, how often multicast service reception interruption will happen? If there is always unicast services transmission, and multicast transmissions are interspersed in unicast transmissions, multicast interruption may not happen. If there is no unicast transmission on an activated BWP, and the BWP-</w:t>
            </w:r>
            <w:proofErr w:type="spellStart"/>
            <w:r>
              <w:rPr>
                <w:rFonts w:eastAsiaTheme="minorEastAsia"/>
                <w:bCs/>
                <w:lang w:val="en-GB" w:eastAsia="zh-CN"/>
              </w:rPr>
              <w:t>InactivityTimer</w:t>
            </w:r>
            <w:proofErr w:type="spellEnd"/>
            <w:r>
              <w:rPr>
                <w:rFonts w:eastAsiaTheme="minorEastAsia"/>
                <w:bCs/>
                <w:lang w:val="en-GB" w:eastAsia="zh-CN"/>
              </w:rPr>
              <w:t xml:space="preserve"> value is configured with a proper long value, multicast services may not be interrupted. If the BWP-</w:t>
            </w:r>
            <w:proofErr w:type="spellStart"/>
            <w:r>
              <w:rPr>
                <w:rFonts w:eastAsiaTheme="minorEastAsia"/>
                <w:bCs/>
                <w:lang w:val="en-GB" w:eastAsia="zh-CN"/>
              </w:rPr>
              <w:t>InactivityTimer</w:t>
            </w:r>
            <w:proofErr w:type="spellEnd"/>
            <w:r>
              <w:rPr>
                <w:rFonts w:eastAsiaTheme="minorEastAsia"/>
                <w:bCs/>
                <w:lang w:val="en-GB" w:eastAsia="zh-CN"/>
              </w:rPr>
              <w:t xml:space="preserve"> is expired and UE switched to another BWP which is also capable of multicast reception, it is also workable. </w:t>
            </w:r>
          </w:p>
          <w:p w14:paraId="750C9CCB" w14:textId="77777777" w:rsidR="00104B83" w:rsidRDefault="00104B83" w:rsidP="00104B83">
            <w:pPr>
              <w:rPr>
                <w:rFonts w:eastAsiaTheme="minorEastAsia"/>
                <w:bCs/>
                <w:lang w:val="en-GB" w:eastAsia="zh-CN"/>
              </w:rPr>
            </w:pPr>
            <w:r>
              <w:rPr>
                <w:rFonts w:eastAsiaTheme="minorEastAsia"/>
                <w:bCs/>
                <w:lang w:val="en-GB" w:eastAsia="zh-CN"/>
              </w:rPr>
              <w:t>On the other hand, when multicast services are also counted for (re)start the timer, UEs have to stay on the activated timer for another long period if the BWP-</w:t>
            </w:r>
            <w:proofErr w:type="spellStart"/>
            <w:r>
              <w:rPr>
                <w:rFonts w:eastAsiaTheme="minorEastAsia"/>
                <w:bCs/>
                <w:lang w:val="en-GB" w:eastAsia="zh-CN"/>
              </w:rPr>
              <w:t>InactivityTimer</w:t>
            </w:r>
            <w:proofErr w:type="spellEnd"/>
            <w:r>
              <w:rPr>
                <w:rFonts w:eastAsiaTheme="minorEastAsia"/>
                <w:bCs/>
                <w:lang w:val="en-GB" w:eastAsia="zh-CN"/>
              </w:rPr>
              <w:t xml:space="preserve"> is configured with a large value, even there is no unicast service transmission or no following multicast transmission, which may consume additional power on this BWP. Meanwhile, if UE switched to another a default BWP when timer expired, and the default BWP is also capable for multicast reception, there is also no problem.</w:t>
            </w:r>
          </w:p>
          <w:p w14:paraId="62098248" w14:textId="62762D57" w:rsidR="00104B83" w:rsidRPr="00083431" w:rsidRDefault="00104B83" w:rsidP="00104B83">
            <w:pPr>
              <w:rPr>
                <w:rFonts w:eastAsiaTheme="minorEastAsia"/>
                <w:bCs/>
                <w:lang w:val="en-GB" w:eastAsia="zh-CN"/>
              </w:rPr>
            </w:pPr>
          </w:p>
        </w:tc>
      </w:tr>
      <w:tr w:rsidR="00A254DE" w:rsidRPr="00A0247D" w14:paraId="55E84FD3" w14:textId="77777777" w:rsidTr="00D508AA">
        <w:tc>
          <w:tcPr>
            <w:tcW w:w="2122" w:type="dxa"/>
          </w:tcPr>
          <w:p w14:paraId="55F569B1" w14:textId="45CF5A74" w:rsidR="00A254DE" w:rsidRDefault="00A254DE" w:rsidP="00A254DE">
            <w:pPr>
              <w:rPr>
                <w:rFonts w:eastAsiaTheme="minorEastAsia"/>
                <w:bCs/>
                <w:lang w:eastAsia="zh-CN"/>
              </w:rPr>
            </w:pPr>
            <w:r w:rsidRPr="00EF266D">
              <w:rPr>
                <w:rFonts w:eastAsia="MS Mincho"/>
                <w:bCs/>
                <w:lang w:eastAsia="ja-JP"/>
              </w:rPr>
              <w:t>NTT DOCOMO</w:t>
            </w:r>
          </w:p>
        </w:tc>
        <w:tc>
          <w:tcPr>
            <w:tcW w:w="7840" w:type="dxa"/>
          </w:tcPr>
          <w:p w14:paraId="42E49300" w14:textId="3ECDFADE" w:rsidR="00A254DE" w:rsidRDefault="00A254DE" w:rsidP="00A254DE">
            <w:pPr>
              <w:rPr>
                <w:rFonts w:eastAsiaTheme="minorEastAsia"/>
                <w:bCs/>
                <w:lang w:val="en-GB" w:eastAsia="zh-CN"/>
              </w:rPr>
            </w:pPr>
            <w:r w:rsidRPr="00EF266D">
              <w:rPr>
                <w:rFonts w:eastAsia="MS Mincho"/>
                <w:bCs/>
                <w:lang w:val="en-GB" w:eastAsia="ja-JP"/>
              </w:rPr>
              <w:t>Support</w:t>
            </w:r>
          </w:p>
        </w:tc>
      </w:tr>
      <w:tr w:rsidR="0082226F" w:rsidRPr="00A0247D" w14:paraId="4E275318" w14:textId="77777777" w:rsidTr="00D508AA">
        <w:tc>
          <w:tcPr>
            <w:tcW w:w="2122" w:type="dxa"/>
          </w:tcPr>
          <w:p w14:paraId="63FCFF3F" w14:textId="6ABAC57F" w:rsidR="0082226F" w:rsidRPr="00EF266D" w:rsidRDefault="0082226F" w:rsidP="00A254DE">
            <w:pPr>
              <w:rPr>
                <w:rFonts w:eastAsia="MS Mincho"/>
                <w:bCs/>
                <w:lang w:eastAsia="ja-JP"/>
              </w:rPr>
            </w:pPr>
            <w:r>
              <w:rPr>
                <w:rFonts w:eastAsia="MS Mincho"/>
                <w:bCs/>
                <w:lang w:eastAsia="ja-JP"/>
              </w:rPr>
              <w:t>Nokia, NSB</w:t>
            </w:r>
          </w:p>
        </w:tc>
        <w:tc>
          <w:tcPr>
            <w:tcW w:w="7840" w:type="dxa"/>
          </w:tcPr>
          <w:p w14:paraId="7BD8FB22" w14:textId="0D64B082" w:rsidR="0082226F" w:rsidRPr="00EF266D" w:rsidRDefault="0082226F" w:rsidP="00A254DE">
            <w:pPr>
              <w:rPr>
                <w:rFonts w:eastAsia="MS Mincho"/>
                <w:bCs/>
                <w:lang w:val="en-GB" w:eastAsia="ja-JP"/>
              </w:rPr>
            </w:pPr>
            <w:r>
              <w:rPr>
                <w:rFonts w:eastAsia="MS Mincho"/>
                <w:bCs/>
                <w:lang w:val="en-GB" w:eastAsia="ja-JP"/>
              </w:rPr>
              <w:t>Support</w:t>
            </w:r>
          </w:p>
        </w:tc>
      </w:tr>
      <w:tr w:rsidR="00907D4A" w:rsidRPr="00A0247D" w14:paraId="5F95B011" w14:textId="77777777" w:rsidTr="00D508AA">
        <w:tc>
          <w:tcPr>
            <w:tcW w:w="2122" w:type="dxa"/>
          </w:tcPr>
          <w:p w14:paraId="435E5DF9" w14:textId="4EBFFA0B" w:rsidR="00907D4A" w:rsidRDefault="00907D4A" w:rsidP="00A254DE">
            <w:pPr>
              <w:rPr>
                <w:rFonts w:eastAsia="MS Mincho"/>
                <w:bCs/>
                <w:lang w:eastAsia="ja-JP"/>
              </w:rPr>
            </w:pPr>
            <w:r>
              <w:rPr>
                <w:rFonts w:eastAsia="MS Mincho"/>
                <w:bCs/>
                <w:lang w:eastAsia="ja-JP"/>
              </w:rPr>
              <w:t>Samsung</w:t>
            </w:r>
          </w:p>
        </w:tc>
        <w:tc>
          <w:tcPr>
            <w:tcW w:w="7840" w:type="dxa"/>
          </w:tcPr>
          <w:p w14:paraId="1647E7D6" w14:textId="12733BB1" w:rsidR="00907D4A" w:rsidRDefault="00907D4A" w:rsidP="00A254DE">
            <w:pPr>
              <w:rPr>
                <w:rFonts w:eastAsia="MS Mincho"/>
                <w:bCs/>
                <w:lang w:val="en-GB" w:eastAsia="ja-JP"/>
              </w:rPr>
            </w:pPr>
            <w:r>
              <w:rPr>
                <w:rFonts w:eastAsia="MS Mincho"/>
                <w:bCs/>
                <w:lang w:val="en-GB" w:eastAsia="ja-JP"/>
              </w:rPr>
              <w:t>Support</w:t>
            </w:r>
          </w:p>
        </w:tc>
      </w:tr>
      <w:tr w:rsidR="00714057" w:rsidRPr="00A0247D" w14:paraId="4434F9EE" w14:textId="77777777" w:rsidTr="00D508AA">
        <w:tc>
          <w:tcPr>
            <w:tcW w:w="2122" w:type="dxa"/>
          </w:tcPr>
          <w:p w14:paraId="26794E42" w14:textId="14350F21" w:rsidR="00714057" w:rsidRDefault="00714057" w:rsidP="00714057">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16BBF865" w14:textId="529212B2" w:rsidR="00714057" w:rsidRDefault="00714057" w:rsidP="00714057">
            <w:pPr>
              <w:rPr>
                <w:rFonts w:eastAsia="MS Mincho"/>
                <w:bCs/>
                <w:lang w:val="en-GB" w:eastAsia="ja-JP"/>
              </w:rPr>
            </w:pPr>
            <w:r>
              <w:rPr>
                <w:rFonts w:eastAsiaTheme="minorEastAsia"/>
                <w:bCs/>
                <w:lang w:val="en-GB" w:eastAsia="zh-CN"/>
              </w:rPr>
              <w:t>ok</w:t>
            </w:r>
          </w:p>
        </w:tc>
      </w:tr>
      <w:tr w:rsidR="008F63F3" w:rsidRPr="00A0247D" w14:paraId="49701EB6" w14:textId="77777777" w:rsidTr="008F63F3">
        <w:tc>
          <w:tcPr>
            <w:tcW w:w="2122" w:type="dxa"/>
          </w:tcPr>
          <w:p w14:paraId="3F18A83D" w14:textId="77777777" w:rsidR="008F63F3" w:rsidRDefault="008F63F3" w:rsidP="00452642">
            <w:pPr>
              <w:rPr>
                <w:rFonts w:eastAsia="MS Mincho"/>
                <w:bCs/>
                <w:lang w:eastAsia="ja-JP"/>
              </w:rPr>
            </w:pPr>
            <w:r>
              <w:rPr>
                <w:rFonts w:eastAsia="MS Mincho"/>
                <w:bCs/>
                <w:lang w:eastAsia="ja-JP"/>
              </w:rPr>
              <w:t>Ericsson</w:t>
            </w:r>
          </w:p>
        </w:tc>
        <w:tc>
          <w:tcPr>
            <w:tcW w:w="7840" w:type="dxa"/>
          </w:tcPr>
          <w:p w14:paraId="2FFAF405" w14:textId="77777777" w:rsidR="008F63F3" w:rsidRDefault="008F63F3" w:rsidP="00452642">
            <w:pPr>
              <w:rPr>
                <w:rFonts w:eastAsia="MS Mincho"/>
                <w:bCs/>
                <w:lang w:val="en-GB" w:eastAsia="ja-JP"/>
              </w:rPr>
            </w:pPr>
            <w:r>
              <w:rPr>
                <w:rFonts w:eastAsia="MS Mincho"/>
                <w:bCs/>
                <w:lang w:val="en-GB" w:eastAsia="ja-JP"/>
              </w:rPr>
              <w:t>Support</w:t>
            </w:r>
          </w:p>
        </w:tc>
      </w:tr>
      <w:tr w:rsidR="001F697A" w:rsidRPr="00A0247D" w14:paraId="024FD4DB" w14:textId="77777777" w:rsidTr="008F63F3">
        <w:tc>
          <w:tcPr>
            <w:tcW w:w="2122" w:type="dxa"/>
          </w:tcPr>
          <w:p w14:paraId="5159125E" w14:textId="469467B1" w:rsidR="001F697A" w:rsidRDefault="001F697A" w:rsidP="00452642">
            <w:pPr>
              <w:rPr>
                <w:rFonts w:eastAsia="MS Mincho"/>
                <w:bCs/>
                <w:lang w:eastAsia="ja-JP"/>
              </w:rPr>
            </w:pPr>
            <w:r>
              <w:rPr>
                <w:rFonts w:eastAsia="MS Mincho"/>
                <w:bCs/>
                <w:lang w:eastAsia="ja-JP"/>
              </w:rPr>
              <w:t>Qualcomm</w:t>
            </w:r>
          </w:p>
        </w:tc>
        <w:tc>
          <w:tcPr>
            <w:tcW w:w="7840" w:type="dxa"/>
          </w:tcPr>
          <w:p w14:paraId="61227783" w14:textId="22AEC715" w:rsidR="001F697A" w:rsidRDefault="001F697A" w:rsidP="00452642">
            <w:pPr>
              <w:rPr>
                <w:rFonts w:eastAsia="MS Mincho"/>
                <w:bCs/>
                <w:lang w:val="en-GB" w:eastAsia="ja-JP"/>
              </w:rPr>
            </w:pPr>
            <w:r>
              <w:rPr>
                <w:rFonts w:eastAsia="MS Mincho"/>
                <w:bCs/>
                <w:lang w:val="en-GB" w:eastAsia="ja-JP"/>
              </w:rPr>
              <w:t>ok</w:t>
            </w:r>
          </w:p>
        </w:tc>
      </w:tr>
      <w:tr w:rsidR="00330A71" w:rsidRPr="00A0247D" w14:paraId="0102F355" w14:textId="77777777" w:rsidTr="008F63F3">
        <w:tc>
          <w:tcPr>
            <w:tcW w:w="2122" w:type="dxa"/>
          </w:tcPr>
          <w:p w14:paraId="5C375516" w14:textId="1A7BC666" w:rsidR="00330A71" w:rsidRDefault="00330A71" w:rsidP="00452642">
            <w:pPr>
              <w:rPr>
                <w:rFonts w:eastAsia="MS Mincho"/>
                <w:bCs/>
                <w:lang w:eastAsia="ja-JP"/>
              </w:rPr>
            </w:pPr>
            <w:r>
              <w:rPr>
                <w:rFonts w:hint="eastAsia"/>
                <w:bCs/>
                <w:lang w:eastAsia="zh-CN"/>
              </w:rPr>
              <w:lastRenderedPageBreak/>
              <w:t>T</w:t>
            </w:r>
            <w:r>
              <w:rPr>
                <w:bCs/>
                <w:lang w:eastAsia="zh-CN"/>
              </w:rPr>
              <w:t>D Tech, Chengdu TD Tech</w:t>
            </w:r>
          </w:p>
        </w:tc>
        <w:tc>
          <w:tcPr>
            <w:tcW w:w="7840" w:type="dxa"/>
          </w:tcPr>
          <w:p w14:paraId="51C80209" w14:textId="05A80BB3" w:rsidR="00330A71" w:rsidRPr="00330A71" w:rsidRDefault="00330A71" w:rsidP="0045264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bl>
    <w:p w14:paraId="02FD0778" w14:textId="77777777" w:rsidR="00F86103" w:rsidRPr="00A014E6" w:rsidRDefault="00F86103" w:rsidP="00F86103">
      <w:pPr>
        <w:rPr>
          <w:lang w:val="en-GB"/>
        </w:rPr>
      </w:pPr>
    </w:p>
    <w:p w14:paraId="3450C2A2" w14:textId="77777777" w:rsidR="00047EDE" w:rsidRPr="00A0247D" w:rsidRDefault="00047EDE" w:rsidP="00047EDE">
      <w:pPr>
        <w:pStyle w:val="Heading3"/>
      </w:pPr>
      <w:r>
        <w:t>Final</w:t>
      </w:r>
      <w:r w:rsidRPr="00A0247D">
        <w:t xml:space="preserve"> Proposals</w:t>
      </w:r>
      <w:r>
        <w:t xml:space="preserve"> for check</w:t>
      </w:r>
    </w:p>
    <w:p w14:paraId="307E44A1" w14:textId="77777777" w:rsidR="00047EDE" w:rsidRPr="00A0247D" w:rsidRDefault="00047EDE" w:rsidP="00047EDE">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771BA0E9" w14:textId="77777777" w:rsidR="00047EDE" w:rsidRPr="00A0247D" w:rsidRDefault="00047EDE" w:rsidP="00047EDE">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79F91555" w14:textId="053A17FA" w:rsidR="00047EDE" w:rsidRPr="003305DC" w:rsidRDefault="00047EDE" w:rsidP="00047EDE">
      <w:pPr>
        <w:pStyle w:val="ListParagraph"/>
        <w:numPr>
          <w:ilvl w:val="0"/>
          <w:numId w:val="50"/>
        </w:numPr>
        <w:rPr>
          <w:lang w:val="en-GB"/>
        </w:rPr>
      </w:pPr>
      <w:r w:rsidRPr="00A0247D">
        <w:rPr>
          <w:lang w:val="en-GB"/>
        </w:rPr>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w:t>
      </w:r>
      <w:r w:rsidRPr="003305DC">
        <w:rPr>
          <w:lang w:val="en-GB"/>
        </w:rPr>
        <w:t xml:space="preserve">TI) for multicast on/for the active BWP or when a MAC PDU </w:t>
      </w:r>
      <w:r w:rsidRPr="003305DC">
        <w:rPr>
          <w:strike/>
          <w:lang w:val="en-GB"/>
        </w:rPr>
        <w:t xml:space="preserve">for </w:t>
      </w:r>
      <w:r w:rsidRPr="003305DC">
        <w:rPr>
          <w:lang w:val="en-GB"/>
        </w:rPr>
        <w:t>is received in a configured downlink assignment for multicast.</w:t>
      </w:r>
    </w:p>
    <w:p w14:paraId="63B46679" w14:textId="77777777" w:rsidR="00047EDE" w:rsidRPr="003305DC" w:rsidRDefault="00047EDE" w:rsidP="00047EDE">
      <w:pPr>
        <w:pStyle w:val="ListParagraph"/>
        <w:numPr>
          <w:ilvl w:val="1"/>
          <w:numId w:val="50"/>
        </w:numPr>
        <w:rPr>
          <w:lang w:val="en-GB"/>
        </w:rPr>
      </w:pPr>
      <w:r w:rsidRPr="003305DC">
        <w:rPr>
          <w:lang w:val="en-GB"/>
        </w:rPr>
        <w:t xml:space="preserve">UE does not start or restart </w:t>
      </w:r>
      <w:r w:rsidRPr="003305DC">
        <w:rPr>
          <w:i/>
          <w:iCs/>
          <w:lang w:val="en-GB"/>
        </w:rPr>
        <w:t>BWP-</w:t>
      </w:r>
      <w:proofErr w:type="spellStart"/>
      <w:r w:rsidRPr="003305DC">
        <w:rPr>
          <w:i/>
          <w:iCs/>
          <w:lang w:val="en-GB"/>
        </w:rPr>
        <w:t>InactivityTimer</w:t>
      </w:r>
      <w:proofErr w:type="spellEnd"/>
      <w:r w:rsidRPr="003305DC">
        <w:rPr>
          <w:lang w:val="en-GB"/>
        </w:rPr>
        <w:t xml:space="preserve"> when it successfully decodes a GC-PDCCH addressed to group-common RNTI (e.g., G-RNTI or G-CS-RNTI) for broadcast.</w:t>
      </w:r>
    </w:p>
    <w:p w14:paraId="53A43255" w14:textId="77777777" w:rsidR="00047EDE" w:rsidRPr="00047EDE" w:rsidRDefault="00047EDE" w:rsidP="00047EDE">
      <w:pPr>
        <w:rPr>
          <w:color w:val="FF0000"/>
          <w:lang w:val="en-GB"/>
        </w:rPr>
      </w:pPr>
    </w:p>
    <w:p w14:paraId="5D2BBDB8" w14:textId="77777777" w:rsidR="00047EDE" w:rsidRPr="00A0247D" w:rsidRDefault="00047EDE" w:rsidP="00047EDE">
      <w:pPr>
        <w:rPr>
          <w:lang w:val="en-GB"/>
        </w:rPr>
      </w:pPr>
    </w:p>
    <w:p w14:paraId="051AD3D7" w14:textId="77777777" w:rsidR="00DE0C85" w:rsidRPr="00A0247D" w:rsidRDefault="00DE0C85" w:rsidP="00DE0C85">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047EDE" w:rsidRPr="00A0247D" w14:paraId="7577E619" w14:textId="77777777" w:rsidTr="00452642">
        <w:tc>
          <w:tcPr>
            <w:tcW w:w="2109" w:type="dxa"/>
            <w:tcBorders>
              <w:top w:val="single" w:sz="4" w:space="0" w:color="auto"/>
              <w:left w:val="single" w:sz="4" w:space="0" w:color="auto"/>
              <w:bottom w:val="single" w:sz="4" w:space="0" w:color="auto"/>
              <w:right w:val="single" w:sz="4" w:space="0" w:color="auto"/>
            </w:tcBorders>
          </w:tcPr>
          <w:p w14:paraId="70BE29B7" w14:textId="77777777" w:rsidR="00047EDE" w:rsidRPr="00A0247D" w:rsidRDefault="00047EDE" w:rsidP="0045264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4A533728" w14:textId="77777777" w:rsidR="00047EDE" w:rsidRPr="00A0247D" w:rsidRDefault="00047EDE" w:rsidP="00452642">
            <w:pPr>
              <w:jc w:val="center"/>
              <w:rPr>
                <w:b/>
                <w:lang w:eastAsia="zh-CN"/>
              </w:rPr>
            </w:pPr>
            <w:r w:rsidRPr="00A0247D">
              <w:rPr>
                <w:b/>
                <w:lang w:eastAsia="zh-CN"/>
              </w:rPr>
              <w:t>Comment</w:t>
            </w:r>
          </w:p>
        </w:tc>
      </w:tr>
      <w:tr w:rsidR="00047EDE" w:rsidRPr="00A0247D" w14:paraId="2279E726" w14:textId="77777777" w:rsidTr="00452642">
        <w:tc>
          <w:tcPr>
            <w:tcW w:w="2109" w:type="dxa"/>
            <w:tcBorders>
              <w:top w:val="single" w:sz="4" w:space="0" w:color="auto"/>
              <w:left w:val="single" w:sz="4" w:space="0" w:color="auto"/>
              <w:bottom w:val="single" w:sz="4" w:space="0" w:color="auto"/>
              <w:right w:val="single" w:sz="4" w:space="0" w:color="auto"/>
            </w:tcBorders>
          </w:tcPr>
          <w:p w14:paraId="13C354DB" w14:textId="5FEFB782" w:rsidR="00047EDE" w:rsidRPr="00A0247D" w:rsidRDefault="00330A71" w:rsidP="00452642">
            <w:pPr>
              <w:jc w:val="left"/>
              <w:rPr>
                <w:bCs/>
                <w:lang w:eastAsia="zh-CN"/>
              </w:rPr>
            </w:pPr>
            <w:r>
              <w:rPr>
                <w:rFonts w:hint="eastAsia"/>
                <w:bCs/>
                <w:lang w:eastAsia="zh-CN"/>
              </w:rPr>
              <w:t>T</w:t>
            </w:r>
            <w:r>
              <w:rPr>
                <w:bCs/>
                <w:lang w:eastAsia="zh-CN"/>
              </w:rPr>
              <w:t>D Tech, Chengdu TD Tech</w:t>
            </w:r>
          </w:p>
        </w:tc>
        <w:tc>
          <w:tcPr>
            <w:tcW w:w="7847" w:type="dxa"/>
            <w:tcBorders>
              <w:top w:val="single" w:sz="4" w:space="0" w:color="auto"/>
              <w:left w:val="single" w:sz="4" w:space="0" w:color="auto"/>
              <w:bottom w:val="single" w:sz="4" w:space="0" w:color="auto"/>
              <w:right w:val="single" w:sz="4" w:space="0" w:color="auto"/>
            </w:tcBorders>
          </w:tcPr>
          <w:p w14:paraId="479B0E21" w14:textId="196D45F6" w:rsidR="00047EDE" w:rsidRPr="00A0247D" w:rsidRDefault="00330A71" w:rsidP="00452642">
            <w:pPr>
              <w:jc w:val="left"/>
              <w:rPr>
                <w:bCs/>
                <w:lang w:val="en-GB" w:eastAsia="zh-CN"/>
              </w:rPr>
            </w:pPr>
            <w:r>
              <w:rPr>
                <w:rFonts w:hint="eastAsia"/>
                <w:bCs/>
                <w:lang w:val="en-GB" w:eastAsia="zh-CN"/>
              </w:rPr>
              <w:t>o</w:t>
            </w:r>
            <w:r>
              <w:rPr>
                <w:bCs/>
                <w:lang w:val="en-GB" w:eastAsia="zh-CN"/>
              </w:rPr>
              <w:t>k</w:t>
            </w:r>
          </w:p>
        </w:tc>
      </w:tr>
    </w:tbl>
    <w:p w14:paraId="40143234" w14:textId="77777777" w:rsidR="00F86103" w:rsidRPr="006D3634" w:rsidRDefault="00F86103" w:rsidP="00F86103">
      <w:pPr>
        <w:rPr>
          <w:lang w:val="en-GB"/>
        </w:rPr>
      </w:pPr>
    </w:p>
    <w:p w14:paraId="1CEE7A51" w14:textId="3C382C6A" w:rsidR="00C42D92" w:rsidRPr="006D3634" w:rsidRDefault="00C42D92" w:rsidP="00D745B6">
      <w:pPr>
        <w:rPr>
          <w:lang w:val="en-GB"/>
        </w:rPr>
      </w:pPr>
    </w:p>
    <w:p w14:paraId="520CB679" w14:textId="77777777" w:rsidR="00BB6AB4" w:rsidRPr="00E83743" w:rsidRDefault="00BB6AB4" w:rsidP="00D745B6">
      <w:pPr>
        <w:rPr>
          <w:lang w:val="en-GB"/>
        </w:rPr>
      </w:pPr>
    </w:p>
    <w:p w14:paraId="3B7BB882" w14:textId="3F6B9B49" w:rsidR="00ED7C4B" w:rsidRPr="00A0247D" w:rsidRDefault="00712E0E" w:rsidP="00712E0E">
      <w:pPr>
        <w:pStyle w:val="Heading2"/>
      </w:pPr>
      <w:r w:rsidRPr="00A0247D">
        <w:t xml:space="preserve">Issue#1-6) </w:t>
      </w:r>
      <w:r w:rsidR="00ED7C4B" w:rsidRPr="00A0247D">
        <w:t>Support of CA for multicast</w:t>
      </w:r>
    </w:p>
    <w:p w14:paraId="2FC14688" w14:textId="77777777" w:rsidR="00453BA3" w:rsidRPr="00A0247D" w:rsidRDefault="00453BA3" w:rsidP="00BF77B7">
      <w:pPr>
        <w:pStyle w:val="Heading3"/>
        <w:rPr>
          <w:lang w:eastAsia="zh-CN"/>
        </w:rPr>
      </w:pPr>
      <w:r w:rsidRPr="00A0247D">
        <w:rPr>
          <w:lang w:eastAsia="zh-CN"/>
        </w:rPr>
        <w:t>Summary</w:t>
      </w:r>
    </w:p>
    <w:p w14:paraId="24BBA460" w14:textId="5593BBE0" w:rsidR="00453BA3" w:rsidRPr="00A0247D" w:rsidRDefault="001A6D2B" w:rsidP="00453BA3">
      <w:pPr>
        <w:widowControl w:val="0"/>
        <w:spacing w:after="120"/>
        <w:jc w:val="both"/>
        <w:rPr>
          <w:lang w:eastAsia="zh-CN"/>
        </w:rPr>
      </w:pPr>
      <w:r w:rsidRPr="00A0247D">
        <w:rPr>
          <w:lang w:eastAsia="zh-CN"/>
        </w:rPr>
        <w:t xml:space="preserve">Two companies propose that Group-common PDCCH/PDSCH for multicast can be received on </w:t>
      </w:r>
      <w:proofErr w:type="spellStart"/>
      <w:r w:rsidRPr="00A0247D">
        <w:rPr>
          <w:lang w:eastAsia="zh-CN"/>
        </w:rPr>
        <w:t>SCell</w:t>
      </w:r>
      <w:proofErr w:type="spellEnd"/>
      <w:r w:rsidRPr="00A0247D">
        <w:rPr>
          <w:lang w:eastAsia="zh-CN"/>
        </w:rPr>
        <w:t xml:space="preserve">. Moderator provides </w:t>
      </w:r>
      <w:r w:rsidR="00777DC2" w:rsidRPr="00A0247D">
        <w:rPr>
          <w:b/>
          <w:bCs/>
          <w:lang w:eastAsia="zh-CN"/>
        </w:rPr>
        <w:t>Q</w:t>
      </w:r>
      <w:r w:rsidRPr="00A0247D">
        <w:rPr>
          <w:b/>
          <w:bCs/>
          <w:lang w:eastAsia="zh-CN"/>
        </w:rPr>
        <w:t>uestion</w:t>
      </w:r>
      <w:r w:rsidR="00593A62" w:rsidRPr="00A0247D">
        <w:rPr>
          <w:b/>
          <w:bCs/>
          <w:lang w:eastAsia="zh-CN"/>
        </w:rPr>
        <w:t xml:space="preserve"> 1-</w:t>
      </w:r>
      <w:r w:rsidR="00F839B8" w:rsidRPr="00A0247D">
        <w:rPr>
          <w:b/>
          <w:bCs/>
          <w:lang w:eastAsia="zh-CN"/>
        </w:rPr>
        <w:t>6a</w:t>
      </w:r>
      <w:r w:rsidRPr="00A0247D">
        <w:rPr>
          <w:lang w:eastAsia="zh-CN"/>
        </w:rPr>
        <w:t xml:space="preserve"> regarding this issue.</w:t>
      </w:r>
    </w:p>
    <w:p w14:paraId="21E70F0F" w14:textId="3839810D" w:rsidR="00BF77B7" w:rsidRPr="00A0247D" w:rsidRDefault="00BF77B7" w:rsidP="00453BA3">
      <w:pPr>
        <w:widowControl w:val="0"/>
        <w:spacing w:after="120"/>
        <w:jc w:val="both"/>
        <w:rPr>
          <w:lang w:eastAsia="zh-CN"/>
        </w:rPr>
      </w:pPr>
    </w:p>
    <w:p w14:paraId="3F718549" w14:textId="5A2B1BF6" w:rsidR="00CD011D" w:rsidRPr="00A0247D" w:rsidRDefault="00CD011D" w:rsidP="00CD011D">
      <w:pPr>
        <w:pStyle w:val="Heading3"/>
      </w:pPr>
      <w:r w:rsidRPr="00A0247D">
        <w:t>1st Round Proposals</w:t>
      </w:r>
    </w:p>
    <w:p w14:paraId="538F83DD" w14:textId="105CB30D" w:rsidR="001A6D2B" w:rsidRPr="00A0247D" w:rsidRDefault="001A6D2B" w:rsidP="00453BA3">
      <w:pPr>
        <w:widowControl w:val="0"/>
        <w:spacing w:after="120"/>
        <w:jc w:val="both"/>
        <w:rPr>
          <w:b/>
          <w:bCs/>
          <w:lang w:eastAsia="zh-CN"/>
        </w:rPr>
      </w:pPr>
      <w:r w:rsidRPr="00A0247D">
        <w:rPr>
          <w:b/>
          <w:bCs/>
          <w:highlight w:val="yellow"/>
          <w:lang w:eastAsia="zh-CN"/>
        </w:rPr>
        <w:t>Question 1-</w:t>
      </w:r>
      <w:r w:rsidR="00F839B8" w:rsidRPr="00A0247D">
        <w:rPr>
          <w:b/>
          <w:bCs/>
          <w:highlight w:val="yellow"/>
          <w:lang w:eastAsia="zh-CN"/>
        </w:rPr>
        <w:t>6a</w:t>
      </w:r>
      <w:r w:rsidRPr="00A0247D">
        <w:rPr>
          <w:b/>
          <w:bCs/>
          <w:highlight w:val="yellow"/>
          <w:lang w:eastAsia="zh-CN"/>
        </w:rPr>
        <w:t>:</w:t>
      </w:r>
    </w:p>
    <w:p w14:paraId="0D47C464" w14:textId="285927DB" w:rsidR="001A6D2B" w:rsidRPr="00A0247D" w:rsidRDefault="001A6D2B" w:rsidP="00453BA3">
      <w:pPr>
        <w:widowControl w:val="0"/>
        <w:spacing w:after="120"/>
        <w:jc w:val="both"/>
        <w:rPr>
          <w:lang w:eastAsia="zh-CN"/>
        </w:rPr>
      </w:pPr>
      <w:r w:rsidRPr="00A0247D">
        <w:rPr>
          <w:lang w:eastAsia="zh-CN"/>
        </w:rPr>
        <w:t xml:space="preserve">Whether or not to support multicast reception on </w:t>
      </w:r>
      <w:proofErr w:type="spellStart"/>
      <w:r w:rsidRPr="00A0247D">
        <w:rPr>
          <w:lang w:eastAsia="zh-CN"/>
        </w:rPr>
        <w:t>SCell</w:t>
      </w:r>
      <w:proofErr w:type="spellEnd"/>
      <w:r w:rsidRPr="00A0247D">
        <w:rPr>
          <w:lang w:eastAsia="zh-CN"/>
        </w:rPr>
        <w:t xml:space="preserve"> with self-scheduling in Rel-17? Whether or not to support carrier aggregation with cross-carrier scheduling for multicast reception in Rel-17?</w:t>
      </w:r>
    </w:p>
    <w:p w14:paraId="6470426E" w14:textId="0C7378A5" w:rsidR="0087423A" w:rsidRPr="00A0247D" w:rsidRDefault="0087423A" w:rsidP="0087423A">
      <w:pPr>
        <w:rPr>
          <w:lang w:val="en-GB"/>
        </w:rPr>
      </w:pPr>
    </w:p>
    <w:p w14:paraId="17242904" w14:textId="77777777" w:rsidR="00CE53BC" w:rsidRPr="00A0247D" w:rsidRDefault="00CE53BC" w:rsidP="00CE53BC">
      <w:pPr>
        <w:rPr>
          <w:lang w:val="en-GB"/>
        </w:rPr>
      </w:pPr>
    </w:p>
    <w:p w14:paraId="61463DB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8855515" w14:textId="77777777" w:rsidTr="00BE0B09">
        <w:tc>
          <w:tcPr>
            <w:tcW w:w="2122" w:type="dxa"/>
            <w:tcBorders>
              <w:top w:val="single" w:sz="4" w:space="0" w:color="auto"/>
              <w:left w:val="single" w:sz="4" w:space="0" w:color="auto"/>
              <w:bottom w:val="single" w:sz="4" w:space="0" w:color="auto"/>
              <w:right w:val="single" w:sz="4" w:space="0" w:color="auto"/>
            </w:tcBorders>
          </w:tcPr>
          <w:p w14:paraId="5EB994D4"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F6794" w14:textId="77777777" w:rsidR="00CE53BC" w:rsidRPr="00A0247D" w:rsidRDefault="00CE53BC" w:rsidP="00BE0B09">
            <w:pPr>
              <w:jc w:val="center"/>
              <w:rPr>
                <w:b/>
                <w:lang w:eastAsia="zh-CN"/>
              </w:rPr>
            </w:pPr>
            <w:r w:rsidRPr="00A0247D">
              <w:rPr>
                <w:b/>
                <w:lang w:eastAsia="zh-CN"/>
              </w:rPr>
              <w:t>Comment</w:t>
            </w:r>
          </w:p>
        </w:tc>
      </w:tr>
      <w:tr w:rsidR="00CE53BC" w:rsidRPr="00A0247D" w14:paraId="489F20BD" w14:textId="77777777" w:rsidTr="00BE0B09">
        <w:tc>
          <w:tcPr>
            <w:tcW w:w="2122" w:type="dxa"/>
            <w:tcBorders>
              <w:top w:val="single" w:sz="4" w:space="0" w:color="auto"/>
              <w:left w:val="single" w:sz="4" w:space="0" w:color="auto"/>
              <w:bottom w:val="single" w:sz="4" w:space="0" w:color="auto"/>
              <w:right w:val="single" w:sz="4" w:space="0" w:color="auto"/>
            </w:tcBorders>
          </w:tcPr>
          <w:p w14:paraId="5E1DE8EF" w14:textId="38963957"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AA395F" w14:textId="77777777" w:rsidR="00CE53BC" w:rsidRDefault="005416A5" w:rsidP="00BE0B09">
            <w:pPr>
              <w:jc w:val="left"/>
              <w:rPr>
                <w:bCs/>
                <w:lang w:val="en-GB" w:eastAsia="zh-CN"/>
              </w:rPr>
            </w:pPr>
            <w:r>
              <w:rPr>
                <w:bCs/>
                <w:lang w:val="en-GB" w:eastAsia="zh-CN"/>
              </w:rPr>
              <w:t xml:space="preserve">We think it is not necessary to exclude the multicast reception on </w:t>
            </w:r>
            <w:proofErr w:type="spellStart"/>
            <w:r>
              <w:rPr>
                <w:bCs/>
                <w:lang w:val="en-GB" w:eastAsia="zh-CN"/>
              </w:rPr>
              <w:t>SCell</w:t>
            </w:r>
            <w:proofErr w:type="spellEnd"/>
            <w:r>
              <w:rPr>
                <w:bCs/>
                <w:lang w:val="en-GB" w:eastAsia="zh-CN"/>
              </w:rPr>
              <w:t xml:space="preserve"> for self-scheduling.</w:t>
            </w:r>
          </w:p>
          <w:p w14:paraId="3C7DFEA7" w14:textId="73F3E216" w:rsidR="005416A5" w:rsidRPr="00A0247D" w:rsidRDefault="005416A5" w:rsidP="00BE0B09">
            <w:pPr>
              <w:jc w:val="left"/>
              <w:rPr>
                <w:bCs/>
                <w:lang w:val="en-GB" w:eastAsia="zh-CN"/>
              </w:rPr>
            </w:pPr>
            <w:r>
              <w:rPr>
                <w:bCs/>
                <w:lang w:val="en-GB" w:eastAsia="zh-CN"/>
              </w:rPr>
              <w:t xml:space="preserve">Regarding cross-carrier scheduling for multicast reception, we think it brings significant word </w:t>
            </w:r>
            <w:proofErr w:type="gramStart"/>
            <w:r>
              <w:rPr>
                <w:bCs/>
                <w:lang w:val="en-GB" w:eastAsia="zh-CN"/>
              </w:rPr>
              <w:t>to  RAN</w:t>
            </w:r>
            <w:proofErr w:type="gramEnd"/>
            <w:r>
              <w:rPr>
                <w:bCs/>
                <w:lang w:val="en-GB" w:eastAsia="zh-CN"/>
              </w:rPr>
              <w:t>1 and not compa</w:t>
            </w:r>
            <w:r w:rsidR="00955109">
              <w:rPr>
                <w:bCs/>
                <w:lang w:val="en-GB" w:eastAsia="zh-CN"/>
              </w:rPr>
              <w:t>tible for a UE without cross-carrier scheduling capability.</w:t>
            </w:r>
          </w:p>
        </w:tc>
      </w:tr>
      <w:tr w:rsidR="006A3747" w:rsidRPr="00A0247D" w14:paraId="71B4BF5D" w14:textId="77777777" w:rsidTr="00BE0B09">
        <w:tc>
          <w:tcPr>
            <w:tcW w:w="2122" w:type="dxa"/>
            <w:tcBorders>
              <w:top w:val="single" w:sz="4" w:space="0" w:color="auto"/>
              <w:left w:val="single" w:sz="4" w:space="0" w:color="auto"/>
              <w:bottom w:val="single" w:sz="4" w:space="0" w:color="auto"/>
              <w:right w:val="single" w:sz="4" w:space="0" w:color="auto"/>
            </w:tcBorders>
          </w:tcPr>
          <w:p w14:paraId="5008D61A" w14:textId="537A7B3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D5F893" w14:textId="77777777" w:rsidR="006A3747" w:rsidRDefault="006A3747" w:rsidP="006A3747">
            <w:pPr>
              <w:jc w:val="left"/>
              <w:rPr>
                <w:bCs/>
                <w:lang w:val="en-GB" w:eastAsia="zh-CN"/>
              </w:rPr>
            </w:pPr>
            <w:r>
              <w:rPr>
                <w:rFonts w:hint="eastAsia"/>
                <w:bCs/>
                <w:lang w:val="en-GB" w:eastAsia="zh-CN"/>
              </w:rPr>
              <w:t>F</w:t>
            </w:r>
            <w:r>
              <w:rPr>
                <w:bCs/>
                <w:lang w:val="en-GB" w:eastAsia="zh-CN"/>
              </w:rPr>
              <w:t xml:space="preserve">irst of all, it may be confusing to say “support of CA for multicast”, it may be more accurate to say “support multicast in </w:t>
            </w:r>
            <w:proofErr w:type="spellStart"/>
            <w:r>
              <w:rPr>
                <w:bCs/>
                <w:lang w:val="en-GB" w:eastAsia="zh-CN"/>
              </w:rPr>
              <w:t>SCell</w:t>
            </w:r>
            <w:proofErr w:type="spellEnd"/>
            <w:r>
              <w:rPr>
                <w:bCs/>
                <w:lang w:val="en-GB" w:eastAsia="zh-CN"/>
              </w:rPr>
              <w:t xml:space="preserve">” because it doesn’t mean UE has to support multicast on multiple cells. </w:t>
            </w:r>
          </w:p>
          <w:p w14:paraId="57ADE216" w14:textId="77777777" w:rsidR="006A3747" w:rsidRDefault="006A3747" w:rsidP="006A3747">
            <w:pPr>
              <w:jc w:val="left"/>
              <w:rPr>
                <w:lang w:eastAsia="zh-CN"/>
              </w:rPr>
            </w:pPr>
            <w:r>
              <w:rPr>
                <w:bCs/>
                <w:lang w:val="en-GB" w:eastAsia="zh-CN"/>
              </w:rPr>
              <w:t xml:space="preserve">Regarding the question 1-6a, we think multicast should be supported under </w:t>
            </w:r>
            <w:proofErr w:type="spellStart"/>
            <w:r>
              <w:rPr>
                <w:bCs/>
                <w:lang w:val="en-GB" w:eastAsia="zh-CN"/>
              </w:rPr>
              <w:t>SCell</w:t>
            </w:r>
            <w:proofErr w:type="spellEnd"/>
            <w:r>
              <w:rPr>
                <w:bCs/>
                <w:lang w:val="en-GB" w:eastAsia="zh-CN"/>
              </w:rPr>
              <w:t xml:space="preserve">, otherwise it may impact the network deployment as all UEs have to camp into the same </w:t>
            </w:r>
            <w:proofErr w:type="spellStart"/>
            <w:r>
              <w:rPr>
                <w:bCs/>
                <w:lang w:val="en-GB" w:eastAsia="zh-CN"/>
              </w:rPr>
              <w:t>PCell</w:t>
            </w:r>
            <w:proofErr w:type="spellEnd"/>
            <w:r>
              <w:rPr>
                <w:bCs/>
                <w:lang w:val="en-GB" w:eastAsia="zh-CN"/>
              </w:rPr>
              <w:t xml:space="preserve"> if they want </w:t>
            </w:r>
            <w:r>
              <w:rPr>
                <w:bCs/>
                <w:lang w:val="en-GB" w:eastAsia="zh-CN"/>
              </w:rPr>
              <w:lastRenderedPageBreak/>
              <w:t xml:space="preserve">to receive multicast. </w:t>
            </w:r>
            <w:r w:rsidRPr="00624493">
              <w:rPr>
                <w:bCs/>
                <w:color w:val="FF0000"/>
                <w:lang w:val="en-GB" w:eastAsia="zh-CN"/>
              </w:rPr>
              <w:t xml:space="preserve">Thus, at least </w:t>
            </w:r>
            <w:r w:rsidRPr="00624493">
              <w:rPr>
                <w:color w:val="FF0000"/>
                <w:lang w:eastAsia="zh-CN"/>
              </w:rPr>
              <w:t xml:space="preserve">multicast reception on </w:t>
            </w:r>
            <w:proofErr w:type="spellStart"/>
            <w:r w:rsidRPr="00624493">
              <w:rPr>
                <w:color w:val="FF0000"/>
                <w:lang w:eastAsia="zh-CN"/>
              </w:rPr>
              <w:t>SCell</w:t>
            </w:r>
            <w:proofErr w:type="spellEnd"/>
            <w:r w:rsidRPr="00624493">
              <w:rPr>
                <w:color w:val="FF0000"/>
                <w:lang w:eastAsia="zh-CN"/>
              </w:rPr>
              <w:t xml:space="preserve"> with self-scheduling should be supported in Rel-17</w:t>
            </w:r>
            <w:r>
              <w:rPr>
                <w:lang w:eastAsia="zh-CN"/>
              </w:rPr>
              <w:t xml:space="preserve">. </w:t>
            </w:r>
          </w:p>
          <w:p w14:paraId="7E0A7198" w14:textId="44C75928" w:rsidR="006A3747" w:rsidRDefault="006A3747" w:rsidP="006A3747">
            <w:pPr>
              <w:rPr>
                <w:bCs/>
                <w:lang w:val="en-GB" w:eastAsia="zh-CN"/>
              </w:rPr>
            </w:pPr>
            <w:r>
              <w:rPr>
                <w:lang w:eastAsia="zh-CN"/>
              </w:rPr>
              <w:t xml:space="preserve">Regarding whether to support cross-carrier scheduling for </w:t>
            </w:r>
            <w:r w:rsidRPr="00C70C05">
              <w:rPr>
                <w:lang w:eastAsia="zh-CN"/>
              </w:rPr>
              <w:t>multicast reception in Rel-17</w:t>
            </w:r>
            <w:r>
              <w:rPr>
                <w:lang w:eastAsia="zh-CN"/>
              </w:rPr>
              <w:t xml:space="preserve">, we think if UE supports cross-carrier scheduling for unicast, it will be no additional work for UE to support cross-carrier scheduling for multicast on top of that. </w:t>
            </w:r>
            <w:r w:rsidRPr="00624493">
              <w:rPr>
                <w:color w:val="FF0000"/>
                <w:lang w:eastAsia="zh-CN"/>
              </w:rPr>
              <w:t>Thus, we support cross-carrier scheduling for multicast reception in Rel-17</w:t>
            </w:r>
            <w:r>
              <w:rPr>
                <w:lang w:eastAsia="zh-CN"/>
              </w:rPr>
              <w:t>.</w:t>
            </w:r>
          </w:p>
        </w:tc>
      </w:tr>
      <w:tr w:rsidR="0049719B" w:rsidRPr="00A0247D" w14:paraId="411A6B7F" w14:textId="77777777" w:rsidTr="00E56226">
        <w:tc>
          <w:tcPr>
            <w:tcW w:w="2122" w:type="dxa"/>
            <w:tcBorders>
              <w:top w:val="single" w:sz="4" w:space="0" w:color="auto"/>
              <w:left w:val="single" w:sz="4" w:space="0" w:color="auto"/>
              <w:bottom w:val="single" w:sz="4" w:space="0" w:color="auto"/>
              <w:right w:val="single" w:sz="4" w:space="0" w:color="auto"/>
            </w:tcBorders>
          </w:tcPr>
          <w:p w14:paraId="111F0726" w14:textId="77777777" w:rsidR="0049719B" w:rsidRDefault="0049719B" w:rsidP="00E56226">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E620303" w14:textId="77777777" w:rsidR="0049719B" w:rsidRDefault="0049719B" w:rsidP="00E56226">
            <w:pPr>
              <w:rPr>
                <w:bCs/>
                <w:lang w:val="en-GB" w:eastAsia="zh-CN"/>
              </w:rPr>
            </w:pPr>
            <w:r>
              <w:rPr>
                <w:bCs/>
                <w:lang w:val="en-GB" w:eastAsia="zh-CN"/>
              </w:rPr>
              <w:t xml:space="preserve">We don’t support MBS can be received in the </w:t>
            </w:r>
            <w:proofErr w:type="spellStart"/>
            <w:r>
              <w:rPr>
                <w:bCs/>
                <w:lang w:val="en-GB" w:eastAsia="zh-CN"/>
              </w:rPr>
              <w:t>SCell</w:t>
            </w:r>
            <w:proofErr w:type="spellEnd"/>
            <w:r>
              <w:rPr>
                <w:bCs/>
                <w:lang w:val="en-GB" w:eastAsia="zh-CN"/>
              </w:rPr>
              <w:t xml:space="preserve">, MBS service reception on </w:t>
            </w:r>
            <w:proofErr w:type="spellStart"/>
            <w:r>
              <w:rPr>
                <w:bCs/>
                <w:lang w:val="en-GB" w:eastAsia="zh-CN"/>
              </w:rPr>
              <w:t>Pcell</w:t>
            </w:r>
            <w:proofErr w:type="spellEnd"/>
            <w:r>
              <w:rPr>
                <w:bCs/>
                <w:lang w:val="en-GB" w:eastAsia="zh-CN"/>
              </w:rPr>
              <w:t xml:space="preserve"> is enough. Otherwise it’s quite challenge for UE to support MBS reception on both </w:t>
            </w:r>
            <w:proofErr w:type="spellStart"/>
            <w:r>
              <w:rPr>
                <w:bCs/>
                <w:lang w:val="en-GB" w:eastAsia="zh-CN"/>
              </w:rPr>
              <w:t>PCell</w:t>
            </w:r>
            <w:proofErr w:type="spellEnd"/>
            <w:r>
              <w:rPr>
                <w:bCs/>
                <w:lang w:val="en-GB" w:eastAsia="zh-CN"/>
              </w:rPr>
              <w:t xml:space="preserve"> and </w:t>
            </w:r>
            <w:proofErr w:type="spellStart"/>
            <w:r>
              <w:rPr>
                <w:bCs/>
                <w:lang w:val="en-GB" w:eastAsia="zh-CN"/>
              </w:rPr>
              <w:t>SCell</w:t>
            </w:r>
            <w:proofErr w:type="spellEnd"/>
            <w:r>
              <w:rPr>
                <w:bCs/>
                <w:lang w:val="en-GB" w:eastAsia="zh-CN"/>
              </w:rPr>
              <w:t xml:space="preserve">.  </w:t>
            </w:r>
          </w:p>
        </w:tc>
      </w:tr>
      <w:tr w:rsidR="0049719B" w:rsidRPr="00A0247D" w14:paraId="0C08C3BB" w14:textId="77777777" w:rsidTr="00E56226">
        <w:tc>
          <w:tcPr>
            <w:tcW w:w="2122" w:type="dxa"/>
            <w:tcBorders>
              <w:top w:val="single" w:sz="4" w:space="0" w:color="auto"/>
              <w:left w:val="single" w:sz="4" w:space="0" w:color="auto"/>
              <w:bottom w:val="single" w:sz="4" w:space="0" w:color="auto"/>
              <w:right w:val="single" w:sz="4" w:space="0" w:color="auto"/>
            </w:tcBorders>
          </w:tcPr>
          <w:p w14:paraId="2D9AC613" w14:textId="6D4CC50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AD7FB3" w14:textId="35303FE4" w:rsidR="0049719B" w:rsidRDefault="0049719B" w:rsidP="0049719B">
            <w:pPr>
              <w:rPr>
                <w:bCs/>
                <w:lang w:val="en-GB" w:eastAsia="zh-CN"/>
              </w:rPr>
            </w:pPr>
            <w:r>
              <w:rPr>
                <w:rFonts w:hint="eastAsia"/>
                <w:bCs/>
                <w:lang w:val="en-GB" w:eastAsia="zh-CN"/>
              </w:rPr>
              <w:t>A</w:t>
            </w:r>
            <w:r>
              <w:rPr>
                <w:bCs/>
                <w:lang w:val="en-GB" w:eastAsia="zh-CN"/>
              </w:rPr>
              <w:t>nswer: Not supporting CA for Rel-17 multicast reception.</w:t>
            </w:r>
          </w:p>
        </w:tc>
      </w:tr>
      <w:tr w:rsidR="002333F6" w:rsidRPr="00A0247D" w14:paraId="5B5A4859" w14:textId="77777777" w:rsidTr="00E56226">
        <w:tc>
          <w:tcPr>
            <w:tcW w:w="2122" w:type="dxa"/>
            <w:tcBorders>
              <w:top w:val="single" w:sz="4" w:space="0" w:color="auto"/>
              <w:left w:val="single" w:sz="4" w:space="0" w:color="auto"/>
              <w:bottom w:val="single" w:sz="4" w:space="0" w:color="auto"/>
              <w:right w:val="single" w:sz="4" w:space="0" w:color="auto"/>
            </w:tcBorders>
          </w:tcPr>
          <w:p w14:paraId="2CDFEC81"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580DAE5" w14:textId="77777777" w:rsidR="002333F6" w:rsidRDefault="002333F6" w:rsidP="00E56226">
            <w:pPr>
              <w:rPr>
                <w:bCs/>
                <w:lang w:val="en-GB" w:eastAsia="zh-CN"/>
              </w:rPr>
            </w:pPr>
            <w:r>
              <w:rPr>
                <w:rFonts w:hint="eastAsia"/>
                <w:bCs/>
                <w:lang w:val="en-GB" w:eastAsia="zh-CN"/>
              </w:rPr>
              <w:t>O</w:t>
            </w:r>
            <w:r>
              <w:rPr>
                <w:bCs/>
                <w:lang w:val="en-GB" w:eastAsia="zh-CN"/>
              </w:rPr>
              <w:t>ur understanding is there is no obstacles to support CA for multicast. I</w:t>
            </w:r>
            <w:r>
              <w:rPr>
                <w:rFonts w:hint="eastAsia"/>
                <w:bCs/>
                <w:lang w:val="en-GB" w:eastAsia="zh-CN"/>
              </w:rPr>
              <w:t>t</w:t>
            </w:r>
            <w:r>
              <w:rPr>
                <w:bCs/>
                <w:lang w:val="en-GB" w:eastAsia="zh-CN"/>
              </w:rPr>
              <w:t xml:space="preserve"> </w:t>
            </w:r>
            <w:r>
              <w:rPr>
                <w:rFonts w:hint="eastAsia"/>
                <w:bCs/>
                <w:lang w:val="en-GB" w:eastAsia="zh-CN"/>
              </w:rPr>
              <w:t>is</w:t>
            </w:r>
            <w:r>
              <w:rPr>
                <w:bCs/>
                <w:lang w:val="en-GB" w:eastAsia="zh-CN"/>
              </w:rPr>
              <w:t xml:space="preserve"> friendly to the realistic deployment considering no additional complexity is introduced.</w:t>
            </w:r>
          </w:p>
        </w:tc>
      </w:tr>
      <w:tr w:rsidR="00180EFF" w:rsidRPr="00A0247D" w14:paraId="6087C75B" w14:textId="77777777" w:rsidTr="00BE0B09">
        <w:tc>
          <w:tcPr>
            <w:tcW w:w="2122" w:type="dxa"/>
            <w:tcBorders>
              <w:top w:val="single" w:sz="4" w:space="0" w:color="auto"/>
              <w:left w:val="single" w:sz="4" w:space="0" w:color="auto"/>
              <w:bottom w:val="single" w:sz="4" w:space="0" w:color="auto"/>
              <w:right w:val="single" w:sz="4" w:space="0" w:color="auto"/>
            </w:tcBorders>
          </w:tcPr>
          <w:p w14:paraId="0E72D00C" w14:textId="06C93554" w:rsidR="00180EFF" w:rsidRPr="002333F6" w:rsidRDefault="00180EFF" w:rsidP="00180EFF">
            <w:pPr>
              <w:rPr>
                <w:bCs/>
                <w:lang w:eastAsia="zh-CN"/>
              </w:rPr>
            </w:pPr>
            <w:r w:rsidRPr="000532D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0F7988" w14:textId="77777777" w:rsidR="00180EFF" w:rsidRPr="000532D5" w:rsidRDefault="00180EFF" w:rsidP="00180EFF">
            <w:pPr>
              <w:rPr>
                <w:bCs/>
                <w:lang w:val="en-GB" w:eastAsia="zh-CN"/>
              </w:rPr>
            </w:pPr>
            <w:r w:rsidRPr="000532D5">
              <w:rPr>
                <w:rFonts w:eastAsia="MS Mincho"/>
                <w:bCs/>
                <w:lang w:val="en-GB" w:eastAsia="ja-JP"/>
              </w:rPr>
              <w:t xml:space="preserve">We think multicast reception on </w:t>
            </w:r>
            <w:proofErr w:type="spellStart"/>
            <w:r w:rsidRPr="000532D5">
              <w:rPr>
                <w:rFonts w:eastAsia="MS Mincho"/>
                <w:bCs/>
                <w:lang w:val="en-GB" w:eastAsia="ja-JP"/>
              </w:rPr>
              <w:t>SCell</w:t>
            </w:r>
            <w:proofErr w:type="spellEnd"/>
            <w:r w:rsidRPr="000532D5">
              <w:rPr>
                <w:rFonts w:eastAsia="MS Mincho"/>
                <w:bCs/>
                <w:lang w:val="en-GB" w:eastAsia="ja-JP"/>
              </w:rPr>
              <w:t xml:space="preserve"> will be useful. This is especially necessary in scenarios where the cells to be </w:t>
            </w:r>
            <w:proofErr w:type="spellStart"/>
            <w:r w:rsidRPr="000532D5">
              <w:rPr>
                <w:rFonts w:eastAsia="MS Mincho"/>
                <w:bCs/>
                <w:lang w:val="en-GB" w:eastAsia="ja-JP"/>
              </w:rPr>
              <w:t>PCell</w:t>
            </w:r>
            <w:proofErr w:type="spellEnd"/>
            <w:r w:rsidRPr="000532D5">
              <w:rPr>
                <w:rFonts w:eastAsia="MS Mincho"/>
                <w:bCs/>
                <w:lang w:val="en-GB" w:eastAsia="ja-JP"/>
              </w:rPr>
              <w:t>/</w:t>
            </w:r>
            <w:proofErr w:type="spellStart"/>
            <w:r w:rsidRPr="000532D5">
              <w:rPr>
                <w:rFonts w:eastAsia="MS Mincho"/>
                <w:bCs/>
                <w:lang w:val="en-GB" w:eastAsia="ja-JP"/>
              </w:rPr>
              <w:t>PSCell</w:t>
            </w:r>
            <w:proofErr w:type="spellEnd"/>
            <w:r w:rsidRPr="000532D5">
              <w:rPr>
                <w:rFonts w:eastAsia="MS Mincho"/>
                <w:bCs/>
                <w:lang w:val="en-GB" w:eastAsia="ja-JP"/>
              </w:rPr>
              <w:t xml:space="preserve"> are different between UEs in the group.</w:t>
            </w:r>
          </w:p>
          <w:p w14:paraId="65A40604" w14:textId="26DF9CCE" w:rsidR="00180EFF" w:rsidRDefault="00180EFF" w:rsidP="00180EFF">
            <w:pPr>
              <w:rPr>
                <w:bCs/>
                <w:lang w:val="en-GB" w:eastAsia="zh-CN"/>
              </w:rPr>
            </w:pPr>
            <w:r w:rsidRPr="000532D5">
              <w:rPr>
                <w:rFonts w:eastAsia="MS Mincho"/>
                <w:bCs/>
                <w:lang w:val="en-GB" w:eastAsia="ja-JP"/>
              </w:rPr>
              <w:t>But we don’t think cross-carrier scheduling is necessary. It is too restrictive to use the same CA configuration for all UEs to perform cross-carrier scheduling using group-common PDCCH.</w:t>
            </w:r>
            <w:r>
              <w:rPr>
                <w:rFonts w:eastAsia="MS Mincho" w:hint="eastAsia"/>
                <w:bCs/>
                <w:lang w:val="en-GB" w:eastAsia="ja-JP"/>
              </w:rPr>
              <w:t xml:space="preserve"> If the association between carrier indicator value and cell for multicast can be configured separately from that for unicast, cross-carrier scheduling could be performed without affecting unicast CA</w:t>
            </w:r>
            <w:r w:rsidR="00576F54">
              <w:rPr>
                <w:rFonts w:eastAsia="MS Mincho" w:hint="eastAsia"/>
                <w:bCs/>
                <w:lang w:val="en-GB" w:eastAsia="ja-JP"/>
              </w:rPr>
              <w:t xml:space="preserve"> configuration</w:t>
            </w:r>
            <w:r w:rsidR="00E47965">
              <w:rPr>
                <w:rFonts w:eastAsia="MS Mincho" w:hint="eastAsia"/>
                <w:bCs/>
                <w:lang w:val="en-GB" w:eastAsia="ja-JP"/>
              </w:rPr>
              <w:t>, but it</w:t>
            </w:r>
            <w:r>
              <w:rPr>
                <w:rFonts w:eastAsia="MS Mincho" w:hint="eastAsia"/>
                <w:bCs/>
                <w:lang w:val="en-GB" w:eastAsia="ja-JP"/>
              </w:rPr>
              <w:t xml:space="preserve"> would require more specification effort.</w:t>
            </w:r>
          </w:p>
        </w:tc>
      </w:tr>
      <w:tr w:rsidR="00E56226" w:rsidRPr="00A0247D" w14:paraId="01B9280E" w14:textId="77777777" w:rsidTr="00BE0B09">
        <w:tc>
          <w:tcPr>
            <w:tcW w:w="2122" w:type="dxa"/>
            <w:tcBorders>
              <w:top w:val="single" w:sz="4" w:space="0" w:color="auto"/>
              <w:left w:val="single" w:sz="4" w:space="0" w:color="auto"/>
              <w:bottom w:val="single" w:sz="4" w:space="0" w:color="auto"/>
              <w:right w:val="single" w:sz="4" w:space="0" w:color="auto"/>
            </w:tcBorders>
          </w:tcPr>
          <w:p w14:paraId="2C566415" w14:textId="08B3E95D" w:rsidR="00E56226" w:rsidRPr="00E56226" w:rsidRDefault="00E56226" w:rsidP="00E5622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4A4802" w14:textId="4DCC264C" w:rsidR="00E56226" w:rsidRPr="000532D5" w:rsidRDefault="00E56226" w:rsidP="00E56226">
            <w:pPr>
              <w:rPr>
                <w:rFonts w:eastAsia="MS Mincho"/>
                <w:bCs/>
                <w:lang w:val="en-GB" w:eastAsia="ja-JP"/>
              </w:rPr>
            </w:pPr>
            <w:r>
              <w:rPr>
                <w:rFonts w:hint="eastAsia"/>
                <w:bCs/>
                <w:lang w:val="en-GB" w:eastAsia="zh-CN"/>
              </w:rPr>
              <w:t>N</w:t>
            </w:r>
            <w:r>
              <w:rPr>
                <w:bCs/>
                <w:lang w:val="en-GB" w:eastAsia="zh-CN"/>
              </w:rPr>
              <w:t xml:space="preserve">o need to support </w:t>
            </w:r>
            <w:r w:rsidRPr="00663B7E">
              <w:rPr>
                <w:bCs/>
                <w:lang w:val="en-GB" w:eastAsia="zh-CN"/>
              </w:rPr>
              <w:t xml:space="preserve">multicast reception on </w:t>
            </w:r>
            <w:proofErr w:type="spellStart"/>
            <w:r w:rsidRPr="00663B7E">
              <w:rPr>
                <w:bCs/>
                <w:lang w:val="en-GB" w:eastAsia="zh-CN"/>
              </w:rPr>
              <w:t>SCell</w:t>
            </w:r>
            <w:proofErr w:type="spellEnd"/>
            <w:r>
              <w:rPr>
                <w:bCs/>
                <w:lang w:val="en-GB" w:eastAsia="zh-CN"/>
              </w:rPr>
              <w:t xml:space="preserve"> and </w:t>
            </w:r>
            <w:r w:rsidRPr="00663B7E">
              <w:rPr>
                <w:bCs/>
                <w:lang w:val="en-GB" w:eastAsia="zh-CN"/>
              </w:rPr>
              <w:t>carrier aggregation with cross-carrier scheduling</w:t>
            </w:r>
            <w:r>
              <w:rPr>
                <w:bCs/>
                <w:lang w:val="en-GB" w:eastAsia="zh-CN"/>
              </w:rPr>
              <w:t xml:space="preserve"> in Rel-17.</w:t>
            </w:r>
          </w:p>
        </w:tc>
      </w:tr>
      <w:tr w:rsidR="00791E91" w:rsidRPr="00E22743" w14:paraId="28517BDE" w14:textId="77777777" w:rsidTr="00791E91">
        <w:tc>
          <w:tcPr>
            <w:tcW w:w="2122" w:type="dxa"/>
          </w:tcPr>
          <w:p w14:paraId="4C3977E8" w14:textId="77777777" w:rsidR="00791E91" w:rsidRPr="00E22743" w:rsidRDefault="00791E91" w:rsidP="00E0137A">
            <w:pPr>
              <w:rPr>
                <w:rFonts w:eastAsia="Malgun Gothic"/>
                <w:bCs/>
                <w:lang w:eastAsia="ko-KR"/>
              </w:rPr>
            </w:pPr>
            <w:r>
              <w:rPr>
                <w:rFonts w:eastAsia="Malgun Gothic" w:hint="eastAsia"/>
                <w:bCs/>
                <w:lang w:eastAsia="ko-KR"/>
              </w:rPr>
              <w:t>LG Electronics</w:t>
            </w:r>
          </w:p>
        </w:tc>
        <w:tc>
          <w:tcPr>
            <w:tcW w:w="7840" w:type="dxa"/>
          </w:tcPr>
          <w:p w14:paraId="53B9CF14" w14:textId="77777777" w:rsidR="00791E91" w:rsidRDefault="00791E91" w:rsidP="00E0137A">
            <w:pPr>
              <w:rPr>
                <w:lang w:eastAsia="zh-CN"/>
              </w:rPr>
            </w:pPr>
            <w:r>
              <w:rPr>
                <w:lang w:eastAsia="zh-CN"/>
              </w:rPr>
              <w:t xml:space="preserve">RAN1 already agreed that G-RNTIs are configured per serving cell. Thus, </w:t>
            </w:r>
            <w:r w:rsidRPr="00A0247D">
              <w:rPr>
                <w:lang w:eastAsia="zh-CN"/>
              </w:rPr>
              <w:t xml:space="preserve">multicast reception on </w:t>
            </w:r>
            <w:proofErr w:type="spellStart"/>
            <w:r w:rsidRPr="00A0247D">
              <w:rPr>
                <w:lang w:eastAsia="zh-CN"/>
              </w:rPr>
              <w:t>SCell</w:t>
            </w:r>
            <w:proofErr w:type="spellEnd"/>
            <w:r w:rsidRPr="00A0247D">
              <w:rPr>
                <w:lang w:eastAsia="zh-CN"/>
              </w:rPr>
              <w:t xml:space="preserve"> with self-scheduling</w:t>
            </w:r>
            <w:r>
              <w:rPr>
                <w:lang w:eastAsia="zh-CN"/>
              </w:rPr>
              <w:t xml:space="preserve"> seems useful when some UEs in a group are configured with CA and only one serving cell provides a particular G-RNTI for multicast.</w:t>
            </w:r>
          </w:p>
          <w:p w14:paraId="1A4A1D44" w14:textId="77777777" w:rsidR="00791E91" w:rsidRPr="00E22743" w:rsidRDefault="00791E91" w:rsidP="00E0137A">
            <w:pPr>
              <w:rPr>
                <w:rFonts w:eastAsia="Malgun Gothic"/>
                <w:bCs/>
                <w:lang w:val="en-GB" w:eastAsia="ko-KR"/>
              </w:rPr>
            </w:pPr>
            <w:r>
              <w:rPr>
                <w:lang w:eastAsia="zh-CN"/>
              </w:rPr>
              <w:t xml:space="preserve">Meanwhile, support of </w:t>
            </w:r>
            <w:r w:rsidRPr="00A0247D">
              <w:rPr>
                <w:lang w:eastAsia="zh-CN"/>
              </w:rPr>
              <w:t>cross</w:t>
            </w:r>
            <w:r>
              <w:rPr>
                <w:lang w:eastAsia="zh-CN"/>
              </w:rPr>
              <w:t>-carrier scheduling for PTM seems not essential for Rel-17.</w:t>
            </w:r>
          </w:p>
        </w:tc>
      </w:tr>
      <w:tr w:rsidR="0010490B" w:rsidRPr="00E22743" w14:paraId="396ACA4D" w14:textId="77777777" w:rsidTr="00791E91">
        <w:tc>
          <w:tcPr>
            <w:tcW w:w="2122" w:type="dxa"/>
          </w:tcPr>
          <w:p w14:paraId="438A1C86" w14:textId="5F5DFD1E" w:rsidR="0010490B" w:rsidRPr="0010490B" w:rsidRDefault="0010490B"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24750C6F" w14:textId="4E6F3B18" w:rsidR="0010490B" w:rsidRDefault="0010490B" w:rsidP="0010490B">
            <w:pPr>
              <w:rPr>
                <w:lang w:eastAsia="zh-CN"/>
              </w:rPr>
            </w:pPr>
            <w:bookmarkStart w:id="62" w:name="OLE_LINK55"/>
            <w:r>
              <w:rPr>
                <w:rFonts w:hint="eastAsia"/>
                <w:lang w:eastAsia="zh-CN"/>
              </w:rPr>
              <w:t>C</w:t>
            </w:r>
            <w:r>
              <w:rPr>
                <w:lang w:eastAsia="zh-CN"/>
              </w:rPr>
              <w:t>A with self-scheduling and cross-carrier scheduling</w:t>
            </w:r>
            <w:bookmarkEnd w:id="62"/>
            <w:r>
              <w:rPr>
                <w:lang w:eastAsia="zh-CN"/>
              </w:rPr>
              <w:t xml:space="preserve"> has been implemented in specification for many features and should be easily extended to support MBS. Restricting no CA may cause additional specification impact. So we support both </w:t>
            </w:r>
            <w:r w:rsidRPr="0010490B">
              <w:rPr>
                <w:rFonts w:hint="eastAsia"/>
                <w:lang w:eastAsia="zh-CN"/>
              </w:rPr>
              <w:t>C</w:t>
            </w:r>
            <w:r w:rsidRPr="0010490B">
              <w:rPr>
                <w:lang w:eastAsia="zh-CN"/>
              </w:rPr>
              <w:t>A with self-scheduling and cross-carrier scheduling</w:t>
            </w:r>
            <w:r>
              <w:rPr>
                <w:lang w:eastAsia="zh-CN"/>
              </w:rPr>
              <w:t xml:space="preserve"> for multicast. </w:t>
            </w:r>
          </w:p>
        </w:tc>
      </w:tr>
      <w:tr w:rsidR="00870E73" w:rsidRPr="00E22743" w14:paraId="75EE2BFF" w14:textId="77777777" w:rsidTr="00791E91">
        <w:tc>
          <w:tcPr>
            <w:tcW w:w="2122" w:type="dxa"/>
          </w:tcPr>
          <w:p w14:paraId="6D1CEEB2" w14:textId="1A9B1D3C"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09FE256B" w14:textId="5B32E590" w:rsidR="00870E73" w:rsidRDefault="00870E73" w:rsidP="00870E73">
            <w:pPr>
              <w:rPr>
                <w:lang w:eastAsia="zh-CN"/>
              </w:rPr>
            </w:pPr>
            <w:r>
              <w:rPr>
                <w:bCs/>
                <w:lang w:val="en-GB" w:eastAsia="zh-CN"/>
              </w:rPr>
              <w:t>Agree with other companies. It is useful and no additional workload is needed to support CA for multicast</w:t>
            </w:r>
          </w:p>
        </w:tc>
      </w:tr>
      <w:tr w:rsidR="009C353A" w:rsidRPr="00E22743" w14:paraId="5ED6E4E8" w14:textId="77777777" w:rsidTr="00791E91">
        <w:tc>
          <w:tcPr>
            <w:tcW w:w="2122" w:type="dxa"/>
          </w:tcPr>
          <w:p w14:paraId="0ACAC849" w14:textId="24532104" w:rsidR="009C353A" w:rsidRDefault="009C353A" w:rsidP="009C353A">
            <w:pPr>
              <w:rPr>
                <w:bCs/>
                <w:lang w:eastAsia="zh-CN"/>
              </w:rPr>
            </w:pPr>
            <w:r>
              <w:rPr>
                <w:rFonts w:eastAsia="MS Mincho"/>
                <w:bCs/>
                <w:lang w:eastAsia="ja-JP"/>
              </w:rPr>
              <w:t>MediaTek</w:t>
            </w:r>
          </w:p>
        </w:tc>
        <w:tc>
          <w:tcPr>
            <w:tcW w:w="7840" w:type="dxa"/>
          </w:tcPr>
          <w:p w14:paraId="20725FEE" w14:textId="2426685A" w:rsidR="009C353A" w:rsidRDefault="009C353A" w:rsidP="009C353A">
            <w:pPr>
              <w:rPr>
                <w:bCs/>
                <w:lang w:val="en-GB" w:eastAsia="zh-CN"/>
              </w:rPr>
            </w:pPr>
            <w:r>
              <w:rPr>
                <w:rFonts w:eastAsia="MS Mincho"/>
                <w:bCs/>
                <w:lang w:val="en-GB" w:eastAsia="ja-JP"/>
              </w:rPr>
              <w:t xml:space="preserve">We share the similar view with Apple and OPPO. The motivation to support </w:t>
            </w:r>
            <w:proofErr w:type="spellStart"/>
            <w:r>
              <w:rPr>
                <w:rFonts w:eastAsia="MS Mincho"/>
                <w:bCs/>
                <w:lang w:val="en-GB" w:eastAsia="ja-JP"/>
              </w:rPr>
              <w:t>Scell</w:t>
            </w:r>
            <w:proofErr w:type="spellEnd"/>
            <w:r>
              <w:rPr>
                <w:rFonts w:eastAsia="MS Mincho"/>
                <w:bCs/>
                <w:lang w:val="en-GB" w:eastAsia="ja-JP"/>
              </w:rPr>
              <w:t xml:space="preserve"> for multicast is not clear for us. If multiple UEs are receiving multicast in </w:t>
            </w:r>
            <w:proofErr w:type="spellStart"/>
            <w:r>
              <w:rPr>
                <w:rFonts w:eastAsia="MS Mincho"/>
                <w:bCs/>
                <w:lang w:val="en-GB" w:eastAsia="ja-JP"/>
              </w:rPr>
              <w:t>Pcell</w:t>
            </w:r>
            <w:proofErr w:type="spellEnd"/>
            <w:r>
              <w:rPr>
                <w:rFonts w:eastAsia="MS Mincho"/>
                <w:bCs/>
                <w:lang w:val="en-GB" w:eastAsia="ja-JP"/>
              </w:rPr>
              <w:t xml:space="preserve"> and some of the UE are not supporting CA capability, how does these UE to receive multicast when the services changed to </w:t>
            </w:r>
            <w:proofErr w:type="spellStart"/>
            <w:r>
              <w:rPr>
                <w:rFonts w:eastAsia="MS Mincho"/>
                <w:bCs/>
                <w:lang w:val="en-GB" w:eastAsia="ja-JP"/>
              </w:rPr>
              <w:t>Scell</w:t>
            </w:r>
            <w:proofErr w:type="spellEnd"/>
            <w:r>
              <w:rPr>
                <w:rFonts w:eastAsia="MS Mincho"/>
                <w:bCs/>
                <w:lang w:val="en-GB" w:eastAsia="ja-JP"/>
              </w:rPr>
              <w:t xml:space="preserve">? Besides, whether the higher layer protocol stack can support </w:t>
            </w:r>
            <w:proofErr w:type="spellStart"/>
            <w:r>
              <w:rPr>
                <w:rFonts w:eastAsia="MS Mincho"/>
                <w:bCs/>
                <w:lang w:val="en-GB" w:eastAsia="ja-JP"/>
              </w:rPr>
              <w:t>Scell</w:t>
            </w:r>
            <w:proofErr w:type="spellEnd"/>
            <w:r>
              <w:rPr>
                <w:rFonts w:eastAsia="MS Mincho"/>
                <w:bCs/>
                <w:lang w:val="en-GB" w:eastAsia="ja-JP"/>
              </w:rPr>
              <w:t xml:space="preserve"> for multicast reception, it is still not clear.</w:t>
            </w:r>
          </w:p>
        </w:tc>
      </w:tr>
      <w:tr w:rsidR="004449AA" w:rsidRPr="00E22743" w14:paraId="79B3362B" w14:textId="77777777" w:rsidTr="00791E91">
        <w:tc>
          <w:tcPr>
            <w:tcW w:w="2122" w:type="dxa"/>
          </w:tcPr>
          <w:p w14:paraId="243226C2" w14:textId="16466773" w:rsidR="004449AA" w:rsidRDefault="004449AA" w:rsidP="004449AA">
            <w:pPr>
              <w:rPr>
                <w:rFonts w:eastAsia="MS Mincho"/>
                <w:bCs/>
                <w:lang w:eastAsia="ja-JP"/>
              </w:rPr>
            </w:pPr>
            <w:r>
              <w:rPr>
                <w:rFonts w:eastAsiaTheme="minorEastAsia"/>
                <w:bCs/>
                <w:lang w:eastAsia="zh-CN"/>
              </w:rPr>
              <w:t>Samsung</w:t>
            </w:r>
          </w:p>
        </w:tc>
        <w:tc>
          <w:tcPr>
            <w:tcW w:w="7840" w:type="dxa"/>
          </w:tcPr>
          <w:p w14:paraId="25FB6EDC" w14:textId="77777777" w:rsidR="004449AA" w:rsidRDefault="004449AA" w:rsidP="004449AA">
            <w:pPr>
              <w:rPr>
                <w:lang w:eastAsia="zh-CN"/>
              </w:rPr>
            </w:pPr>
            <w:r>
              <w:rPr>
                <w:lang w:eastAsia="zh-CN"/>
              </w:rPr>
              <w:t xml:space="preserve">The WID does not mention support of CA. Although that may be argued either way, it is reasonable that, if Rel-17 MBS was to also support CA, that would have been mentioned. </w:t>
            </w:r>
          </w:p>
          <w:p w14:paraId="33059F0B" w14:textId="39D8BDB9" w:rsidR="004449AA" w:rsidRDefault="004449AA" w:rsidP="004449AA">
            <w:pPr>
              <w:rPr>
                <w:rFonts w:eastAsia="MS Mincho"/>
                <w:bCs/>
                <w:lang w:val="en-GB" w:eastAsia="ja-JP"/>
              </w:rPr>
            </w:pPr>
            <w:r>
              <w:rPr>
                <w:lang w:eastAsia="zh-CN"/>
              </w:rPr>
              <w:t>The main concern with expanding work to include CA at this stage is obviously the lateness (although the additional specification requirements may not be large, there will also be impact on UE features) and the limited use cases of CA for multicast due to requirements on all UEs and resulting fragmentation of deployments. For example, for “m</w:t>
            </w:r>
            <w:r w:rsidRPr="00A0247D">
              <w:rPr>
                <w:lang w:eastAsia="zh-CN"/>
              </w:rPr>
              <w:t xml:space="preserve">ulticast reception on </w:t>
            </w:r>
            <w:proofErr w:type="spellStart"/>
            <w:r w:rsidRPr="00A0247D">
              <w:rPr>
                <w:lang w:eastAsia="zh-CN"/>
              </w:rPr>
              <w:t>SCell</w:t>
            </w:r>
            <w:proofErr w:type="spellEnd"/>
            <w:r w:rsidRPr="00A0247D">
              <w:rPr>
                <w:lang w:eastAsia="zh-CN"/>
              </w:rPr>
              <w:t xml:space="preserve"> with </w:t>
            </w:r>
            <w:r w:rsidRPr="00A0247D">
              <w:rPr>
                <w:lang w:eastAsia="zh-CN"/>
              </w:rPr>
              <w:lastRenderedPageBreak/>
              <w:t>self-scheduling</w:t>
            </w:r>
            <w:r>
              <w:rPr>
                <w:lang w:eastAsia="zh-CN"/>
              </w:rPr>
              <w:t xml:space="preserve">”, in addition to DL CA capability (the UE still needs to be scheduled on the </w:t>
            </w:r>
            <w:proofErr w:type="spellStart"/>
            <w:r>
              <w:rPr>
                <w:lang w:eastAsia="zh-CN"/>
              </w:rPr>
              <w:t>PCell</w:t>
            </w:r>
            <w:proofErr w:type="spellEnd"/>
            <w:r>
              <w:rPr>
                <w:lang w:eastAsia="zh-CN"/>
              </w:rPr>
              <w:t xml:space="preserve"> at least for SI/paging/… - and possibly broadcast), all MBS UEs will need to have UL CA capability if HARQ-ACK is enabled. DL CA with cross-carrier scheduling also requires additional UE capability (on top of DL CA).</w:t>
            </w:r>
          </w:p>
        </w:tc>
      </w:tr>
      <w:tr w:rsidR="0066191C" w:rsidRPr="00E22743" w14:paraId="1F81652B" w14:textId="77777777" w:rsidTr="00791E91">
        <w:tc>
          <w:tcPr>
            <w:tcW w:w="2122" w:type="dxa"/>
          </w:tcPr>
          <w:p w14:paraId="75436C3C" w14:textId="3952C6C6" w:rsidR="0066191C" w:rsidRDefault="0066191C" w:rsidP="004449AA">
            <w:pPr>
              <w:rPr>
                <w:rFonts w:eastAsiaTheme="minorEastAsia"/>
                <w:bCs/>
                <w:lang w:eastAsia="zh-CN"/>
              </w:rPr>
            </w:pPr>
            <w:r>
              <w:rPr>
                <w:rFonts w:hint="eastAsia"/>
                <w:bCs/>
                <w:lang w:eastAsia="zh-CN"/>
              </w:rPr>
              <w:lastRenderedPageBreak/>
              <w:t>CATT</w:t>
            </w:r>
          </w:p>
        </w:tc>
        <w:tc>
          <w:tcPr>
            <w:tcW w:w="7840" w:type="dxa"/>
          </w:tcPr>
          <w:p w14:paraId="37A073EB" w14:textId="77777777" w:rsidR="0066191C" w:rsidRDefault="0066191C" w:rsidP="0066191C">
            <w:pPr>
              <w:rPr>
                <w:lang w:eastAsia="zh-CN"/>
              </w:rPr>
            </w:pPr>
            <w:r>
              <w:rPr>
                <w:rFonts w:hint="eastAsia"/>
                <w:lang w:eastAsia="zh-CN"/>
              </w:rPr>
              <w:t xml:space="preserve">We </w:t>
            </w:r>
            <w:r w:rsidRPr="00A0247D">
              <w:rPr>
                <w:lang w:eastAsia="zh-CN"/>
              </w:rPr>
              <w:t xml:space="preserve">support multicast reception on </w:t>
            </w:r>
            <w:proofErr w:type="spellStart"/>
            <w:r w:rsidRPr="00A0247D">
              <w:rPr>
                <w:lang w:eastAsia="zh-CN"/>
              </w:rPr>
              <w:t>SCell</w:t>
            </w:r>
            <w:proofErr w:type="spellEnd"/>
            <w:r w:rsidRPr="00A0247D">
              <w:rPr>
                <w:lang w:eastAsia="zh-CN"/>
              </w:rPr>
              <w:t xml:space="preserve"> with self-scheduling in Rel-17</w:t>
            </w:r>
            <w:r>
              <w:rPr>
                <w:rFonts w:hint="eastAsia"/>
                <w:lang w:eastAsia="zh-CN"/>
              </w:rPr>
              <w:t>.</w:t>
            </w:r>
          </w:p>
          <w:p w14:paraId="369C2698" w14:textId="218BDDFB" w:rsidR="0066191C" w:rsidRDefault="0066191C" w:rsidP="004449AA">
            <w:pPr>
              <w:rPr>
                <w:lang w:eastAsia="zh-CN"/>
              </w:rPr>
            </w:pPr>
            <w:r>
              <w:rPr>
                <w:rFonts w:hint="eastAsia"/>
                <w:bCs/>
                <w:lang w:val="en-GB" w:eastAsia="zh-CN"/>
              </w:rPr>
              <w:t>We don</w:t>
            </w:r>
            <w:r>
              <w:rPr>
                <w:bCs/>
                <w:lang w:val="en-GB" w:eastAsia="zh-CN"/>
              </w:rPr>
              <w:t>’</w:t>
            </w:r>
            <w:r>
              <w:rPr>
                <w:rFonts w:hint="eastAsia"/>
                <w:bCs/>
                <w:lang w:val="en-GB" w:eastAsia="zh-CN"/>
              </w:rPr>
              <w:t xml:space="preserve">t support CA for </w:t>
            </w:r>
            <w:r>
              <w:rPr>
                <w:bCs/>
                <w:lang w:val="en-GB" w:eastAsia="zh-CN"/>
              </w:rPr>
              <w:t>Rel-17 multicast reception</w:t>
            </w:r>
            <w:r>
              <w:rPr>
                <w:rFonts w:hint="eastAsia"/>
                <w:bCs/>
                <w:lang w:val="en-GB" w:eastAsia="zh-CN"/>
              </w:rPr>
              <w:t>.</w:t>
            </w:r>
          </w:p>
        </w:tc>
      </w:tr>
      <w:tr w:rsidR="00AF38D0" w:rsidRPr="00E22743" w14:paraId="7A6FBEA0" w14:textId="77777777" w:rsidTr="00791E91">
        <w:tc>
          <w:tcPr>
            <w:tcW w:w="2122" w:type="dxa"/>
          </w:tcPr>
          <w:p w14:paraId="6EC5140A" w14:textId="78A9DB0F" w:rsidR="00AF38D0" w:rsidRDefault="00AF38D0" w:rsidP="004449AA">
            <w:pPr>
              <w:rPr>
                <w:bCs/>
                <w:lang w:eastAsia="zh-CN"/>
              </w:rPr>
            </w:pPr>
            <w:r>
              <w:rPr>
                <w:bCs/>
                <w:lang w:eastAsia="zh-CN"/>
              </w:rPr>
              <w:t>Qualcomm</w:t>
            </w:r>
          </w:p>
        </w:tc>
        <w:tc>
          <w:tcPr>
            <w:tcW w:w="7840" w:type="dxa"/>
          </w:tcPr>
          <w:p w14:paraId="4041FBA3" w14:textId="37A7008F" w:rsidR="00AF38D0" w:rsidRDefault="00AF38D0" w:rsidP="00AF38D0">
            <w:pPr>
              <w:rPr>
                <w:lang w:eastAsia="zh-CN"/>
              </w:rPr>
            </w:pPr>
            <w:r>
              <w:rPr>
                <w:lang w:eastAsia="zh-CN"/>
              </w:rPr>
              <w:t>The</w:t>
            </w:r>
            <w:r w:rsidRPr="00A0247D">
              <w:rPr>
                <w:lang w:eastAsia="zh-CN"/>
              </w:rPr>
              <w:t xml:space="preserve"> multicast reception on </w:t>
            </w:r>
            <w:proofErr w:type="spellStart"/>
            <w:r w:rsidRPr="00A0247D">
              <w:rPr>
                <w:lang w:eastAsia="zh-CN"/>
              </w:rPr>
              <w:t>SCell</w:t>
            </w:r>
            <w:proofErr w:type="spellEnd"/>
            <w:r w:rsidRPr="00A0247D">
              <w:rPr>
                <w:lang w:eastAsia="zh-CN"/>
              </w:rPr>
              <w:t xml:space="preserve"> with self-scheduling </w:t>
            </w:r>
            <w:r>
              <w:rPr>
                <w:lang w:eastAsia="zh-CN"/>
              </w:rPr>
              <w:t xml:space="preserve">can be supported </w:t>
            </w:r>
            <w:r w:rsidRPr="00A0247D">
              <w:rPr>
                <w:lang w:eastAsia="zh-CN"/>
              </w:rPr>
              <w:t>in Rel-17</w:t>
            </w:r>
            <w:r>
              <w:rPr>
                <w:rFonts w:hint="eastAsia"/>
                <w:lang w:eastAsia="zh-CN"/>
              </w:rPr>
              <w:t>.</w:t>
            </w:r>
          </w:p>
          <w:p w14:paraId="6561EB30" w14:textId="77777777" w:rsidR="00AF38D0" w:rsidRDefault="00AF38D0" w:rsidP="00AF38D0">
            <w:pPr>
              <w:rPr>
                <w:bCs/>
                <w:lang w:val="en-GB" w:eastAsia="zh-CN"/>
              </w:rPr>
            </w:pPr>
            <w:r>
              <w:rPr>
                <w:bCs/>
                <w:lang w:val="en-GB" w:eastAsia="zh-CN"/>
              </w:rPr>
              <w:t>The</w:t>
            </w:r>
            <w:r>
              <w:rPr>
                <w:rFonts w:hint="eastAsia"/>
                <w:bCs/>
                <w:lang w:val="en-GB" w:eastAsia="zh-CN"/>
              </w:rPr>
              <w:t xml:space="preserve"> CA for </w:t>
            </w:r>
            <w:r>
              <w:rPr>
                <w:bCs/>
                <w:lang w:val="en-GB" w:eastAsia="zh-CN"/>
              </w:rPr>
              <w:t>multicast reception needs additional UE capability</w:t>
            </w:r>
            <w:r>
              <w:rPr>
                <w:rFonts w:hint="eastAsia"/>
                <w:bCs/>
                <w:lang w:val="en-GB" w:eastAsia="zh-CN"/>
              </w:rPr>
              <w:t>.</w:t>
            </w:r>
            <w:r>
              <w:rPr>
                <w:bCs/>
                <w:lang w:val="en-GB" w:eastAsia="zh-CN"/>
              </w:rPr>
              <w:t xml:space="preserve"> </w:t>
            </w:r>
          </w:p>
          <w:p w14:paraId="199EC171" w14:textId="7206F6DA" w:rsidR="00AF38D0" w:rsidRDefault="00AF38D0" w:rsidP="00AF38D0">
            <w:pPr>
              <w:rPr>
                <w:lang w:eastAsia="zh-CN"/>
              </w:rPr>
            </w:pPr>
            <w:r>
              <w:rPr>
                <w:bCs/>
                <w:lang w:val="en-GB" w:eastAsia="zh-CN"/>
              </w:rPr>
              <w:t>We have similar concern on the cross-carrier scheduling as NTT DOCOMO.</w:t>
            </w:r>
          </w:p>
        </w:tc>
      </w:tr>
      <w:tr w:rsidR="00866B4D" w:rsidRPr="00E22743" w14:paraId="70689A22" w14:textId="77777777" w:rsidTr="00791E91">
        <w:tc>
          <w:tcPr>
            <w:tcW w:w="2122" w:type="dxa"/>
          </w:tcPr>
          <w:p w14:paraId="4A6528A3" w14:textId="566AF11C" w:rsidR="00866B4D" w:rsidRDefault="00866B4D" w:rsidP="004449AA">
            <w:pPr>
              <w:rPr>
                <w:bCs/>
                <w:lang w:eastAsia="zh-CN"/>
              </w:rPr>
            </w:pPr>
            <w:r>
              <w:rPr>
                <w:rFonts w:hint="eastAsia"/>
                <w:bCs/>
                <w:lang w:eastAsia="zh-CN"/>
              </w:rPr>
              <w:t>M</w:t>
            </w:r>
            <w:r>
              <w:rPr>
                <w:bCs/>
                <w:lang w:eastAsia="zh-CN"/>
              </w:rPr>
              <w:t>oderator</w:t>
            </w:r>
          </w:p>
        </w:tc>
        <w:tc>
          <w:tcPr>
            <w:tcW w:w="7840" w:type="dxa"/>
          </w:tcPr>
          <w:p w14:paraId="0E98D14C" w14:textId="77777777" w:rsidR="00866B4D" w:rsidRDefault="007E5B19" w:rsidP="00AF38D0">
            <w:pPr>
              <w:rPr>
                <w:lang w:eastAsia="zh-CN"/>
              </w:rPr>
            </w:pPr>
            <w:r>
              <w:rPr>
                <w:rFonts w:hint="eastAsia"/>
                <w:lang w:eastAsia="zh-CN"/>
              </w:rPr>
              <w:t>B</w:t>
            </w:r>
            <w:r>
              <w:rPr>
                <w:lang w:eastAsia="zh-CN"/>
              </w:rPr>
              <w:t>ased on comments, the observations are as follows:</w:t>
            </w:r>
          </w:p>
          <w:p w14:paraId="68595855" w14:textId="6ADE6507" w:rsidR="007E5B19" w:rsidRDefault="00391403" w:rsidP="007E5B19">
            <w:pPr>
              <w:pStyle w:val="ListParagraph"/>
              <w:numPr>
                <w:ilvl w:val="0"/>
                <w:numId w:val="50"/>
              </w:numPr>
              <w:rPr>
                <w:lang w:eastAsia="zh-CN"/>
              </w:rPr>
            </w:pPr>
            <w:r>
              <w:rPr>
                <w:lang w:eastAsia="zh-CN"/>
              </w:rPr>
              <w:t>M</w:t>
            </w:r>
            <w:r w:rsidR="007E5B19" w:rsidRPr="00A0247D">
              <w:rPr>
                <w:lang w:eastAsia="zh-CN"/>
              </w:rPr>
              <w:t xml:space="preserve">ulticast reception on </w:t>
            </w:r>
            <w:proofErr w:type="spellStart"/>
            <w:r w:rsidR="007E5B19" w:rsidRPr="00A0247D">
              <w:rPr>
                <w:lang w:eastAsia="zh-CN"/>
              </w:rPr>
              <w:t>SCell</w:t>
            </w:r>
            <w:proofErr w:type="spellEnd"/>
            <w:r w:rsidR="007E5B19" w:rsidRPr="00A0247D">
              <w:rPr>
                <w:lang w:eastAsia="zh-CN"/>
              </w:rPr>
              <w:t xml:space="preserve"> with self-scheduling in Rel-17</w:t>
            </w:r>
            <w:r w:rsidR="007E5B19">
              <w:rPr>
                <w:lang w:eastAsia="zh-CN"/>
              </w:rPr>
              <w:t>,</w:t>
            </w:r>
          </w:p>
          <w:p w14:paraId="67808484" w14:textId="635ED8F1" w:rsidR="007E5B19" w:rsidRPr="00F57EC4" w:rsidRDefault="007E5B19" w:rsidP="007E5B19">
            <w:pPr>
              <w:pStyle w:val="ListParagraph"/>
              <w:numPr>
                <w:ilvl w:val="1"/>
                <w:numId w:val="50"/>
              </w:numPr>
              <w:rPr>
                <w:lang w:val="es-US" w:eastAsia="zh-CN"/>
              </w:rPr>
            </w:pPr>
            <w:proofErr w:type="spellStart"/>
            <w:r w:rsidRPr="00F57EC4">
              <w:rPr>
                <w:rFonts w:eastAsiaTheme="minorEastAsia" w:hint="eastAsia"/>
                <w:lang w:val="es-US" w:eastAsia="zh-CN"/>
              </w:rPr>
              <w:t>S</w:t>
            </w:r>
            <w:r w:rsidRPr="00F57EC4">
              <w:rPr>
                <w:rFonts w:eastAsiaTheme="minorEastAsia"/>
                <w:lang w:val="es-US" w:eastAsia="zh-CN"/>
              </w:rPr>
              <w:t>upport</w:t>
            </w:r>
            <w:proofErr w:type="spellEnd"/>
            <w:r w:rsidRPr="00F57EC4">
              <w:rPr>
                <w:rFonts w:eastAsiaTheme="minorEastAsia"/>
                <w:lang w:val="es-US" w:eastAsia="zh-CN"/>
              </w:rPr>
              <w:t>:</w:t>
            </w:r>
            <w:r w:rsidR="00391403" w:rsidRPr="00F57EC4">
              <w:rPr>
                <w:rFonts w:eastAsiaTheme="minorEastAsia"/>
                <w:lang w:val="es-US" w:eastAsia="zh-CN"/>
              </w:rPr>
              <w:t xml:space="preserve"> Lenovo, ZTE, </w:t>
            </w:r>
            <w:r w:rsidR="00E403CD" w:rsidRPr="00F57EC4">
              <w:rPr>
                <w:rFonts w:eastAsiaTheme="minorEastAsia"/>
                <w:lang w:val="es-US" w:eastAsia="zh-CN"/>
              </w:rPr>
              <w:t xml:space="preserve">Xiaomi, </w:t>
            </w:r>
            <w:r w:rsidR="001E3E74" w:rsidRPr="00F57EC4">
              <w:rPr>
                <w:rFonts w:eastAsiaTheme="minorEastAsia"/>
                <w:lang w:val="es-US" w:eastAsia="zh-CN"/>
              </w:rPr>
              <w:t xml:space="preserve">NTT </w:t>
            </w:r>
            <w:proofErr w:type="spellStart"/>
            <w:r w:rsidR="001E3E74" w:rsidRPr="00F57EC4">
              <w:rPr>
                <w:rFonts w:eastAsiaTheme="minorEastAsia"/>
                <w:lang w:val="es-US" w:eastAsia="zh-CN"/>
              </w:rPr>
              <w:t>DoCoMo</w:t>
            </w:r>
            <w:proofErr w:type="spellEnd"/>
            <w:r w:rsidR="001E3E74" w:rsidRPr="00F57EC4">
              <w:rPr>
                <w:rFonts w:eastAsiaTheme="minorEastAsia"/>
                <w:lang w:val="es-US" w:eastAsia="zh-CN"/>
              </w:rPr>
              <w:t xml:space="preserve">, LG, Huawei, vivo, </w:t>
            </w:r>
            <w:r w:rsidR="0034154A" w:rsidRPr="00F57EC4">
              <w:rPr>
                <w:rFonts w:eastAsiaTheme="minorEastAsia"/>
                <w:lang w:val="es-US" w:eastAsia="zh-CN"/>
              </w:rPr>
              <w:t xml:space="preserve">CATT, QC, </w:t>
            </w:r>
          </w:p>
          <w:p w14:paraId="601A4336" w14:textId="34E81091" w:rsidR="007E5B19" w:rsidRPr="007E5B19" w:rsidRDefault="007E5B19" w:rsidP="007E5B19">
            <w:pPr>
              <w:pStyle w:val="ListParagraph"/>
              <w:numPr>
                <w:ilvl w:val="1"/>
                <w:numId w:val="50"/>
              </w:numPr>
              <w:rPr>
                <w:lang w:eastAsia="zh-CN"/>
              </w:rPr>
            </w:pPr>
            <w:r>
              <w:rPr>
                <w:rFonts w:eastAsiaTheme="minorEastAsia" w:hint="eastAsia"/>
                <w:lang w:eastAsia="zh-CN"/>
              </w:rPr>
              <w:t>N</w:t>
            </w:r>
            <w:r>
              <w:rPr>
                <w:rFonts w:eastAsiaTheme="minorEastAsia"/>
                <w:lang w:eastAsia="zh-CN"/>
              </w:rPr>
              <w:t>ot Support:</w:t>
            </w:r>
            <w:r w:rsidR="00E403CD">
              <w:rPr>
                <w:rFonts w:eastAsiaTheme="minorEastAsia"/>
                <w:lang w:eastAsia="zh-CN"/>
              </w:rPr>
              <w:t xml:space="preserve"> Apple, OPPO, </w:t>
            </w:r>
            <w:r w:rsidR="001E3E74">
              <w:rPr>
                <w:rFonts w:eastAsiaTheme="minorEastAsia"/>
                <w:lang w:eastAsia="zh-CN"/>
              </w:rPr>
              <w:t xml:space="preserve">NEC, MTK, </w:t>
            </w:r>
            <w:r w:rsidR="0034154A">
              <w:rPr>
                <w:rFonts w:eastAsiaTheme="minorEastAsia"/>
                <w:lang w:eastAsia="zh-CN"/>
              </w:rPr>
              <w:t>Samsung.</w:t>
            </w:r>
          </w:p>
          <w:p w14:paraId="1011EF8A" w14:textId="70D6AF0F" w:rsidR="007E5B19" w:rsidRDefault="007E5B19" w:rsidP="007E5B19">
            <w:pPr>
              <w:pStyle w:val="ListParagraph"/>
              <w:numPr>
                <w:ilvl w:val="0"/>
                <w:numId w:val="50"/>
              </w:numPr>
              <w:rPr>
                <w:lang w:eastAsia="zh-CN"/>
              </w:rPr>
            </w:pPr>
            <w:r>
              <w:rPr>
                <w:lang w:eastAsia="zh-CN"/>
              </w:rPr>
              <w:t xml:space="preserve">CA </w:t>
            </w:r>
            <w:r w:rsidRPr="00A0247D">
              <w:rPr>
                <w:lang w:eastAsia="zh-CN"/>
              </w:rPr>
              <w:t>with cross-carrier scheduling for multicast reception in Rel-17</w:t>
            </w:r>
            <w:r>
              <w:rPr>
                <w:lang w:eastAsia="zh-CN"/>
              </w:rPr>
              <w:t>,</w:t>
            </w:r>
          </w:p>
          <w:p w14:paraId="0E683886" w14:textId="1A443930" w:rsidR="007E5B19" w:rsidRPr="007E5B19" w:rsidRDefault="007E5B19" w:rsidP="007E5B19">
            <w:pPr>
              <w:pStyle w:val="ListParagraph"/>
              <w:numPr>
                <w:ilvl w:val="1"/>
                <w:numId w:val="50"/>
              </w:numPr>
              <w:rPr>
                <w:lang w:eastAsia="zh-CN"/>
              </w:rPr>
            </w:pPr>
            <w:r>
              <w:rPr>
                <w:rFonts w:eastAsiaTheme="minorEastAsia" w:hint="eastAsia"/>
                <w:lang w:eastAsia="zh-CN"/>
              </w:rPr>
              <w:t>S</w:t>
            </w:r>
            <w:r>
              <w:rPr>
                <w:rFonts w:eastAsiaTheme="minorEastAsia"/>
                <w:lang w:eastAsia="zh-CN"/>
              </w:rPr>
              <w:t>upport:</w:t>
            </w:r>
            <w:r w:rsidR="00391403">
              <w:rPr>
                <w:rFonts w:eastAsiaTheme="minorEastAsia"/>
                <w:lang w:eastAsia="zh-CN"/>
              </w:rPr>
              <w:t xml:space="preserve"> ZTE</w:t>
            </w:r>
            <w:r w:rsidR="00E403CD">
              <w:rPr>
                <w:rFonts w:eastAsiaTheme="minorEastAsia"/>
                <w:lang w:eastAsia="zh-CN"/>
              </w:rPr>
              <w:t xml:space="preserve">, Xiaomi, </w:t>
            </w:r>
            <w:r w:rsidR="001E3E74">
              <w:rPr>
                <w:rFonts w:eastAsiaTheme="minorEastAsia"/>
                <w:lang w:eastAsia="zh-CN"/>
              </w:rPr>
              <w:t>Huawei, vivo</w:t>
            </w:r>
          </w:p>
          <w:p w14:paraId="18273B74" w14:textId="39F51410" w:rsidR="007E5B19" w:rsidRPr="00391403" w:rsidRDefault="007E5B19" w:rsidP="007E5B19">
            <w:pPr>
              <w:pStyle w:val="ListParagraph"/>
              <w:numPr>
                <w:ilvl w:val="1"/>
                <w:numId w:val="50"/>
              </w:numPr>
              <w:rPr>
                <w:lang w:eastAsia="zh-CN"/>
              </w:rPr>
            </w:pPr>
            <w:r>
              <w:rPr>
                <w:rFonts w:eastAsiaTheme="minorEastAsia" w:hint="eastAsia"/>
                <w:lang w:eastAsia="zh-CN"/>
              </w:rPr>
              <w:t>N</w:t>
            </w:r>
            <w:r>
              <w:rPr>
                <w:rFonts w:eastAsiaTheme="minorEastAsia"/>
                <w:lang w:eastAsia="zh-CN"/>
              </w:rPr>
              <w:t>ot Support:</w:t>
            </w:r>
            <w:r w:rsidR="00391403">
              <w:rPr>
                <w:rFonts w:eastAsiaTheme="minorEastAsia"/>
                <w:lang w:eastAsia="zh-CN"/>
              </w:rPr>
              <w:t xml:space="preserve"> Lenovo, </w:t>
            </w:r>
            <w:r w:rsidR="00E403CD">
              <w:rPr>
                <w:rFonts w:eastAsiaTheme="minorEastAsia"/>
                <w:lang w:eastAsia="zh-CN"/>
              </w:rPr>
              <w:t xml:space="preserve">Apple, OPPO, </w:t>
            </w:r>
            <w:r w:rsidR="001E3E74">
              <w:rPr>
                <w:rFonts w:eastAsiaTheme="minorEastAsia"/>
                <w:lang w:eastAsia="zh-CN"/>
              </w:rPr>
              <w:t>NTT DoCoMo, NEC, LG, MTK,</w:t>
            </w:r>
            <w:r w:rsidR="0034154A">
              <w:rPr>
                <w:rFonts w:eastAsiaTheme="minorEastAsia"/>
                <w:lang w:eastAsia="zh-CN"/>
              </w:rPr>
              <w:t xml:space="preserve"> Samsung. CATT, QC</w:t>
            </w:r>
          </w:p>
          <w:p w14:paraId="5B7CC0F6" w14:textId="0798B7CE" w:rsidR="00E403CD" w:rsidRDefault="0034154A" w:rsidP="00391403">
            <w:pPr>
              <w:rPr>
                <w:bCs/>
                <w:lang w:val="en-GB" w:eastAsia="zh-CN"/>
              </w:rPr>
            </w:pPr>
            <w:r>
              <w:rPr>
                <w:lang w:eastAsia="zh-CN"/>
              </w:rPr>
              <w:t>For m</w:t>
            </w:r>
            <w:r w:rsidRPr="00A0247D">
              <w:rPr>
                <w:lang w:eastAsia="zh-CN"/>
              </w:rPr>
              <w:t xml:space="preserve">ulticast reception on </w:t>
            </w:r>
            <w:proofErr w:type="spellStart"/>
            <w:r w:rsidRPr="00A0247D">
              <w:rPr>
                <w:lang w:eastAsia="zh-CN"/>
              </w:rPr>
              <w:t>SCell</w:t>
            </w:r>
            <w:proofErr w:type="spellEnd"/>
            <w:r w:rsidRPr="00A0247D">
              <w:rPr>
                <w:lang w:eastAsia="zh-CN"/>
              </w:rPr>
              <w:t xml:space="preserve"> with self-scheduling</w:t>
            </w:r>
            <w:r w:rsidR="00CA47A2">
              <w:rPr>
                <w:lang w:eastAsia="zh-CN"/>
              </w:rPr>
              <w:t xml:space="preserve">, I think companies have already explained that </w:t>
            </w:r>
            <w:r w:rsidR="00CA47A2" w:rsidRPr="000532D5">
              <w:rPr>
                <w:rFonts w:eastAsia="MS Mincho"/>
                <w:bCs/>
                <w:lang w:val="en-GB" w:eastAsia="ja-JP"/>
              </w:rPr>
              <w:t xml:space="preserve">multicast reception on </w:t>
            </w:r>
            <w:proofErr w:type="spellStart"/>
            <w:r w:rsidR="00CA47A2" w:rsidRPr="000532D5">
              <w:rPr>
                <w:rFonts w:eastAsia="MS Mincho"/>
                <w:bCs/>
                <w:lang w:val="en-GB" w:eastAsia="ja-JP"/>
              </w:rPr>
              <w:t>SCell</w:t>
            </w:r>
            <w:proofErr w:type="spellEnd"/>
            <w:r w:rsidR="00CA47A2" w:rsidRPr="000532D5">
              <w:rPr>
                <w:rFonts w:eastAsia="MS Mincho"/>
                <w:bCs/>
                <w:lang w:val="en-GB" w:eastAsia="ja-JP"/>
              </w:rPr>
              <w:t xml:space="preserve"> </w:t>
            </w:r>
            <w:r w:rsidR="00CA47A2">
              <w:rPr>
                <w:rFonts w:eastAsia="MS Mincho"/>
                <w:bCs/>
                <w:lang w:val="en-GB" w:eastAsia="ja-JP"/>
              </w:rPr>
              <w:t>is</w:t>
            </w:r>
            <w:r w:rsidR="00CA47A2" w:rsidRPr="000532D5">
              <w:rPr>
                <w:rFonts w:eastAsia="MS Mincho"/>
                <w:bCs/>
                <w:lang w:val="en-GB" w:eastAsia="ja-JP"/>
              </w:rPr>
              <w:t xml:space="preserve"> useful in scenarios where </w:t>
            </w:r>
            <w:proofErr w:type="spellStart"/>
            <w:r w:rsidR="00CA47A2" w:rsidRPr="000532D5">
              <w:rPr>
                <w:rFonts w:eastAsia="MS Mincho"/>
                <w:bCs/>
                <w:lang w:val="en-GB" w:eastAsia="ja-JP"/>
              </w:rPr>
              <w:t>PCell</w:t>
            </w:r>
            <w:r w:rsidR="00FA0DD9">
              <w:rPr>
                <w:rFonts w:eastAsia="MS Mincho"/>
                <w:bCs/>
                <w:lang w:val="en-GB" w:eastAsia="ja-JP"/>
              </w:rPr>
              <w:t>s</w:t>
            </w:r>
            <w:proofErr w:type="spellEnd"/>
            <w:r w:rsidR="00CA47A2" w:rsidRPr="000532D5">
              <w:rPr>
                <w:rFonts w:eastAsia="MS Mincho"/>
                <w:bCs/>
                <w:lang w:val="en-GB" w:eastAsia="ja-JP"/>
              </w:rPr>
              <w:t xml:space="preserve"> are different </w:t>
            </w:r>
            <w:r w:rsidR="00CA47A2">
              <w:rPr>
                <w:rFonts w:eastAsia="MS Mincho"/>
                <w:bCs/>
                <w:lang w:val="en-GB" w:eastAsia="ja-JP"/>
              </w:rPr>
              <w:t>among</w:t>
            </w:r>
            <w:r w:rsidR="00CA47A2" w:rsidRPr="000532D5">
              <w:rPr>
                <w:rFonts w:eastAsia="MS Mincho"/>
                <w:bCs/>
                <w:lang w:val="en-GB" w:eastAsia="ja-JP"/>
              </w:rPr>
              <w:t xml:space="preserve"> UEs in the </w:t>
            </w:r>
            <w:r w:rsidR="00CA47A2">
              <w:rPr>
                <w:rFonts w:eastAsia="MS Mincho"/>
                <w:bCs/>
                <w:lang w:val="en-GB" w:eastAsia="ja-JP"/>
              </w:rPr>
              <w:t xml:space="preserve">same </w:t>
            </w:r>
            <w:r w:rsidR="00CA47A2" w:rsidRPr="000532D5">
              <w:rPr>
                <w:rFonts w:eastAsia="MS Mincho"/>
                <w:bCs/>
                <w:lang w:val="en-GB" w:eastAsia="ja-JP"/>
              </w:rPr>
              <w:t>group</w:t>
            </w:r>
            <w:r w:rsidR="00FA0DD9">
              <w:rPr>
                <w:rFonts w:eastAsia="MS Mincho"/>
                <w:bCs/>
                <w:lang w:val="en-GB" w:eastAsia="ja-JP"/>
              </w:rPr>
              <w:t xml:space="preserve">, otherwise </w:t>
            </w:r>
            <w:r w:rsidR="00FA0DD9">
              <w:rPr>
                <w:bCs/>
                <w:lang w:val="en-GB" w:eastAsia="zh-CN"/>
              </w:rPr>
              <w:t xml:space="preserve">all UEs in the same group have to use the same </w:t>
            </w:r>
            <w:proofErr w:type="spellStart"/>
            <w:r w:rsidR="00FA0DD9">
              <w:rPr>
                <w:bCs/>
                <w:lang w:val="en-GB" w:eastAsia="zh-CN"/>
              </w:rPr>
              <w:t>PCell</w:t>
            </w:r>
            <w:proofErr w:type="spellEnd"/>
            <w:r w:rsidR="00FA0DD9">
              <w:rPr>
                <w:bCs/>
                <w:lang w:val="en-GB" w:eastAsia="zh-CN"/>
              </w:rPr>
              <w:t xml:space="preserve"> if they want to receive multicast.</w:t>
            </w:r>
          </w:p>
          <w:p w14:paraId="3244F498" w14:textId="242CED97" w:rsidR="00CF03A7" w:rsidRDefault="00CF03A7" w:rsidP="00CF03A7">
            <w:pPr>
              <w:rPr>
                <w:lang w:eastAsia="zh-CN"/>
              </w:rPr>
            </w:pPr>
            <w:r>
              <w:rPr>
                <w:lang w:eastAsia="zh-CN"/>
              </w:rPr>
              <w:t xml:space="preserve">For CA </w:t>
            </w:r>
            <w:r w:rsidRPr="00A0247D">
              <w:rPr>
                <w:lang w:eastAsia="zh-CN"/>
              </w:rPr>
              <w:t>with cross-carrier scheduling for multicast reception</w:t>
            </w:r>
            <w:r>
              <w:rPr>
                <w:lang w:eastAsia="zh-CN"/>
              </w:rPr>
              <w:t>, NTT Docomo and QC mentioned the potential additional specification work to support this.</w:t>
            </w:r>
          </w:p>
          <w:p w14:paraId="25D4D127" w14:textId="7FE000A2" w:rsidR="0034154A" w:rsidRDefault="00CA076C" w:rsidP="00391403">
            <w:pPr>
              <w:rPr>
                <w:lang w:eastAsia="zh-CN"/>
              </w:rPr>
            </w:pPr>
            <w:r>
              <w:rPr>
                <w:bCs/>
                <w:lang w:val="en-GB" w:eastAsia="zh-CN"/>
              </w:rPr>
              <w:t xml:space="preserve">Based on majority view, I made the initial proposal 1-6a. </w:t>
            </w:r>
            <w:r w:rsidR="0034154A">
              <w:rPr>
                <w:rFonts w:hint="eastAsia"/>
                <w:bCs/>
                <w:lang w:val="en-GB" w:eastAsia="zh-CN"/>
              </w:rPr>
              <w:t>R</w:t>
            </w:r>
            <w:r w:rsidR="0034154A">
              <w:rPr>
                <w:bCs/>
                <w:lang w:val="en-GB" w:eastAsia="zh-CN"/>
              </w:rPr>
              <w:t>egarding whether additional UE capability is needed, we can discuss in UE feature discussion.</w:t>
            </w:r>
          </w:p>
        </w:tc>
      </w:tr>
    </w:tbl>
    <w:p w14:paraId="1BB7C4DC" w14:textId="77777777" w:rsidR="00CE53BC" w:rsidRPr="00791E91" w:rsidRDefault="00CE53BC" w:rsidP="00CE53BC">
      <w:pPr>
        <w:rPr>
          <w:lang w:val="en-GB"/>
        </w:rPr>
      </w:pPr>
    </w:p>
    <w:p w14:paraId="7407E95C" w14:textId="77777777" w:rsidR="00CE53BC" w:rsidRPr="00A0247D" w:rsidRDefault="00CE53BC" w:rsidP="00CE53BC">
      <w:pPr>
        <w:pStyle w:val="Heading3"/>
      </w:pPr>
      <w:r w:rsidRPr="00A0247D">
        <w:t>2</w:t>
      </w:r>
      <w:r w:rsidRPr="008B5D9B">
        <w:rPr>
          <w:vertAlign w:val="superscript"/>
        </w:rPr>
        <w:t>nd</w:t>
      </w:r>
      <w:r w:rsidRPr="00A0247D">
        <w:t xml:space="preserve"> Round Proposals</w:t>
      </w:r>
    </w:p>
    <w:p w14:paraId="31E25B38" w14:textId="77777777" w:rsidR="00182470" w:rsidRPr="00A0247D" w:rsidRDefault="00182470" w:rsidP="00182470">
      <w:pPr>
        <w:widowControl w:val="0"/>
        <w:spacing w:after="120"/>
        <w:jc w:val="both"/>
        <w:rPr>
          <w:b/>
          <w:bCs/>
          <w:lang w:eastAsia="zh-CN"/>
        </w:rPr>
      </w:pPr>
      <w:r>
        <w:rPr>
          <w:b/>
          <w:bCs/>
          <w:highlight w:val="yellow"/>
          <w:lang w:val="en-GB" w:eastAsia="zh-CN"/>
        </w:rPr>
        <w:t xml:space="preserve">Initial Proposal </w:t>
      </w:r>
      <w:r w:rsidRPr="00A0247D">
        <w:rPr>
          <w:b/>
          <w:bCs/>
          <w:highlight w:val="yellow"/>
          <w:lang w:eastAsia="zh-CN"/>
        </w:rPr>
        <w:t>1-6a:</w:t>
      </w:r>
    </w:p>
    <w:p w14:paraId="4B257960" w14:textId="56087957" w:rsidR="00182470" w:rsidRDefault="00182470" w:rsidP="00182470">
      <w:pPr>
        <w:rPr>
          <w:lang w:eastAsia="zh-CN"/>
        </w:rPr>
      </w:pPr>
      <w:r>
        <w:rPr>
          <w:lang w:eastAsia="zh-CN"/>
        </w:rPr>
        <w:t>M</w:t>
      </w:r>
      <w:r w:rsidRPr="00A0247D">
        <w:rPr>
          <w:lang w:eastAsia="zh-CN"/>
        </w:rPr>
        <w:t xml:space="preserve">ulticast reception on </w:t>
      </w:r>
      <w:proofErr w:type="spellStart"/>
      <w:r w:rsidRPr="00A0247D">
        <w:rPr>
          <w:lang w:eastAsia="zh-CN"/>
        </w:rPr>
        <w:t>SCell</w:t>
      </w:r>
      <w:proofErr w:type="spellEnd"/>
      <w:r w:rsidRPr="00A0247D">
        <w:rPr>
          <w:lang w:eastAsia="zh-CN"/>
        </w:rPr>
        <w:t xml:space="preserve"> with self-scheduling </w:t>
      </w:r>
      <w:r>
        <w:rPr>
          <w:lang w:eastAsia="zh-CN"/>
        </w:rPr>
        <w:t xml:space="preserve">is supported </w:t>
      </w:r>
      <w:r w:rsidRPr="00A0247D">
        <w:rPr>
          <w:lang w:eastAsia="zh-CN"/>
        </w:rPr>
        <w:t>in Rel-17</w:t>
      </w:r>
      <w:r>
        <w:rPr>
          <w:lang w:eastAsia="zh-CN"/>
        </w:rPr>
        <w:t>. C</w:t>
      </w:r>
      <w:r w:rsidRPr="00A0247D">
        <w:rPr>
          <w:lang w:eastAsia="zh-CN"/>
        </w:rPr>
        <w:t xml:space="preserve">arrier aggregation with cross-carrier scheduling for multicast reception </w:t>
      </w:r>
      <w:r>
        <w:rPr>
          <w:lang w:eastAsia="zh-CN"/>
        </w:rPr>
        <w:t xml:space="preserve">is not supported </w:t>
      </w:r>
      <w:r w:rsidRPr="00A0247D">
        <w:rPr>
          <w:lang w:eastAsia="zh-CN"/>
        </w:rPr>
        <w:t>in Rel-17</w:t>
      </w:r>
      <w:r>
        <w:rPr>
          <w:lang w:eastAsia="zh-CN"/>
        </w:rPr>
        <w:t>.</w:t>
      </w:r>
    </w:p>
    <w:p w14:paraId="1E23DC7E" w14:textId="7859C6DA" w:rsidR="00E43EB5" w:rsidRDefault="00E43EB5" w:rsidP="00610E40">
      <w:pPr>
        <w:pStyle w:val="ListParagraph"/>
        <w:numPr>
          <w:ilvl w:val="0"/>
          <w:numId w:val="113"/>
        </w:numPr>
        <w:rPr>
          <w:lang w:eastAsia="zh-CN"/>
        </w:rPr>
      </w:pPr>
      <w:r>
        <w:rPr>
          <w:rFonts w:eastAsiaTheme="minorEastAsia" w:hint="eastAsia"/>
          <w:lang w:eastAsia="zh-CN"/>
        </w:rPr>
        <w:t>F</w:t>
      </w:r>
      <w:r>
        <w:rPr>
          <w:rFonts w:eastAsiaTheme="minorEastAsia"/>
          <w:lang w:eastAsia="zh-CN"/>
        </w:rPr>
        <w:t xml:space="preserve">FS </w:t>
      </w:r>
      <w:r w:rsidR="00860665">
        <w:rPr>
          <w:rFonts w:eastAsiaTheme="minorEastAsia"/>
          <w:lang w:eastAsia="zh-CN"/>
        </w:rPr>
        <w:t>whether additional UE capability is needed</w:t>
      </w:r>
      <w:r w:rsidR="00B067CA">
        <w:rPr>
          <w:rFonts w:eastAsiaTheme="minorEastAsia"/>
          <w:lang w:eastAsia="zh-CN"/>
        </w:rPr>
        <w:t>.</w:t>
      </w:r>
    </w:p>
    <w:p w14:paraId="44E8196C" w14:textId="3198E5A7" w:rsidR="00CE53BC" w:rsidRDefault="00CE53BC" w:rsidP="0087423A">
      <w:pPr>
        <w:rPr>
          <w:lang w:val="en-GB"/>
        </w:rPr>
      </w:pPr>
    </w:p>
    <w:p w14:paraId="1ACFB687" w14:textId="77777777" w:rsidR="00C42D92" w:rsidRPr="00A0247D" w:rsidRDefault="00C42D92" w:rsidP="00C42D92">
      <w:pPr>
        <w:rPr>
          <w:lang w:val="en-GB"/>
        </w:rPr>
      </w:pPr>
    </w:p>
    <w:p w14:paraId="2D9A2938"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10C25FDC" w14:textId="77777777" w:rsidTr="00F113FB">
        <w:tc>
          <w:tcPr>
            <w:tcW w:w="2122" w:type="dxa"/>
            <w:tcBorders>
              <w:top w:val="single" w:sz="4" w:space="0" w:color="auto"/>
              <w:left w:val="single" w:sz="4" w:space="0" w:color="auto"/>
              <w:bottom w:val="single" w:sz="4" w:space="0" w:color="auto"/>
              <w:right w:val="single" w:sz="4" w:space="0" w:color="auto"/>
            </w:tcBorders>
          </w:tcPr>
          <w:p w14:paraId="0E2C0A76"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9FE6C" w14:textId="77777777" w:rsidR="00C42D92" w:rsidRPr="00A0247D" w:rsidRDefault="00C42D92" w:rsidP="00F113FB">
            <w:pPr>
              <w:jc w:val="center"/>
              <w:rPr>
                <w:b/>
                <w:lang w:eastAsia="zh-CN"/>
              </w:rPr>
            </w:pPr>
            <w:r w:rsidRPr="00A0247D">
              <w:rPr>
                <w:b/>
                <w:lang w:eastAsia="zh-CN"/>
              </w:rPr>
              <w:t>Comment</w:t>
            </w:r>
          </w:p>
        </w:tc>
      </w:tr>
      <w:tr w:rsidR="00C42D92" w:rsidRPr="00A0247D" w14:paraId="6B2ECC63" w14:textId="77777777" w:rsidTr="00F113FB">
        <w:tc>
          <w:tcPr>
            <w:tcW w:w="2122" w:type="dxa"/>
            <w:tcBorders>
              <w:top w:val="single" w:sz="4" w:space="0" w:color="auto"/>
              <w:left w:val="single" w:sz="4" w:space="0" w:color="auto"/>
              <w:bottom w:val="single" w:sz="4" w:space="0" w:color="auto"/>
              <w:right w:val="single" w:sz="4" w:space="0" w:color="auto"/>
            </w:tcBorders>
          </w:tcPr>
          <w:p w14:paraId="0BE4409C" w14:textId="3CFFE3C0"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8F514D" w14:textId="7A78F6A2" w:rsidR="00C42D92" w:rsidRPr="00A0247D" w:rsidRDefault="00F113FB" w:rsidP="00F113FB">
            <w:pPr>
              <w:jc w:val="left"/>
              <w:rPr>
                <w:bCs/>
                <w:lang w:val="en-GB" w:eastAsia="zh-CN"/>
              </w:rPr>
            </w:pPr>
            <w:r>
              <w:rPr>
                <w:bCs/>
                <w:lang w:val="en-GB" w:eastAsia="zh-CN"/>
              </w:rPr>
              <w:t>Agree.</w:t>
            </w:r>
          </w:p>
        </w:tc>
      </w:tr>
      <w:tr w:rsidR="0057604C" w:rsidRPr="00A0247D" w14:paraId="0A6BDD7A" w14:textId="77777777" w:rsidTr="00DB03FD">
        <w:tc>
          <w:tcPr>
            <w:tcW w:w="2122" w:type="dxa"/>
            <w:tcBorders>
              <w:top w:val="single" w:sz="4" w:space="0" w:color="auto"/>
              <w:left w:val="single" w:sz="4" w:space="0" w:color="auto"/>
              <w:bottom w:val="single" w:sz="4" w:space="0" w:color="auto"/>
              <w:right w:val="single" w:sz="4" w:space="0" w:color="auto"/>
            </w:tcBorders>
          </w:tcPr>
          <w:p w14:paraId="7F6B4184" w14:textId="77777777" w:rsidR="0057604C" w:rsidRDefault="0057604C" w:rsidP="00DB03FD">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0BD54D2" w14:textId="77777777" w:rsidR="0057604C" w:rsidRDefault="0057604C" w:rsidP="00DB03FD">
            <w:pPr>
              <w:rPr>
                <w:bCs/>
                <w:lang w:val="en-GB" w:eastAsia="zh-CN"/>
              </w:rPr>
            </w:pPr>
            <w:r>
              <w:rPr>
                <w:bCs/>
                <w:lang w:val="en-GB" w:eastAsia="zh-CN"/>
              </w:rPr>
              <w:t xml:space="preserve">We think this can be taken up in leftovers for Rel-18 rather than treat in this last meeting. </w:t>
            </w:r>
          </w:p>
        </w:tc>
      </w:tr>
      <w:tr w:rsidR="0057604C" w:rsidRPr="00A0247D" w14:paraId="15FBE61E" w14:textId="77777777" w:rsidTr="00DB03FD">
        <w:tc>
          <w:tcPr>
            <w:tcW w:w="2122" w:type="dxa"/>
            <w:tcBorders>
              <w:top w:val="single" w:sz="4" w:space="0" w:color="auto"/>
              <w:left w:val="single" w:sz="4" w:space="0" w:color="auto"/>
              <w:bottom w:val="single" w:sz="4" w:space="0" w:color="auto"/>
              <w:right w:val="single" w:sz="4" w:space="0" w:color="auto"/>
            </w:tcBorders>
          </w:tcPr>
          <w:p w14:paraId="671C34FC" w14:textId="3B8B9DD4" w:rsidR="0057604C" w:rsidRDefault="0057604C" w:rsidP="0057604C">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0299312" w14:textId="763293FF" w:rsidR="0057604C" w:rsidRDefault="0057604C" w:rsidP="0057604C">
            <w:pPr>
              <w:rPr>
                <w:bCs/>
                <w:lang w:val="en-GB" w:eastAsia="zh-CN"/>
              </w:rPr>
            </w:pPr>
            <w:r>
              <w:rPr>
                <w:bCs/>
                <w:lang w:val="en-GB" w:eastAsia="zh-CN"/>
              </w:rPr>
              <w:t>Similar view with Intel that it can be left for future discussion by considering the stage in this release.</w:t>
            </w:r>
          </w:p>
        </w:tc>
      </w:tr>
      <w:tr w:rsidR="0057604C" w:rsidRPr="00A0247D" w14:paraId="70709444" w14:textId="77777777" w:rsidTr="00F113FB">
        <w:tc>
          <w:tcPr>
            <w:tcW w:w="2122" w:type="dxa"/>
            <w:tcBorders>
              <w:top w:val="single" w:sz="4" w:space="0" w:color="auto"/>
              <w:left w:val="single" w:sz="4" w:space="0" w:color="auto"/>
              <w:bottom w:val="single" w:sz="4" w:space="0" w:color="auto"/>
              <w:right w:val="single" w:sz="4" w:space="0" w:color="auto"/>
            </w:tcBorders>
          </w:tcPr>
          <w:p w14:paraId="6A365EF1" w14:textId="71DF094A" w:rsidR="0057604C" w:rsidRDefault="00C1086D"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2E5440E" w14:textId="2980D144" w:rsidR="0057604C" w:rsidRDefault="00C1086D" w:rsidP="0057604C">
            <w:pPr>
              <w:rPr>
                <w:bCs/>
                <w:lang w:val="en-GB" w:eastAsia="zh-CN"/>
              </w:rPr>
            </w:pPr>
            <w:r>
              <w:rPr>
                <w:bCs/>
                <w:lang w:val="en-GB" w:eastAsia="zh-CN"/>
              </w:rPr>
              <w:t>Agree</w:t>
            </w:r>
          </w:p>
        </w:tc>
      </w:tr>
      <w:tr w:rsidR="00743985" w:rsidRPr="00A0247D" w14:paraId="7B3616BF" w14:textId="77777777" w:rsidTr="00F113FB">
        <w:tc>
          <w:tcPr>
            <w:tcW w:w="2122" w:type="dxa"/>
            <w:tcBorders>
              <w:top w:val="single" w:sz="4" w:space="0" w:color="auto"/>
              <w:left w:val="single" w:sz="4" w:space="0" w:color="auto"/>
              <w:bottom w:val="single" w:sz="4" w:space="0" w:color="auto"/>
              <w:right w:val="single" w:sz="4" w:space="0" w:color="auto"/>
            </w:tcBorders>
          </w:tcPr>
          <w:p w14:paraId="2D5741FB" w14:textId="20AF630C" w:rsidR="00743985" w:rsidRDefault="00743985"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544CB75" w14:textId="75C3044B" w:rsidR="00743985" w:rsidRDefault="00743985" w:rsidP="0057604C">
            <w:pPr>
              <w:rPr>
                <w:bCs/>
                <w:lang w:val="en-GB" w:eastAsia="zh-CN"/>
              </w:rPr>
            </w:pPr>
            <w:r>
              <w:rPr>
                <w:bCs/>
                <w:lang w:val="en-GB" w:eastAsia="zh-CN"/>
              </w:rPr>
              <w:t>OK to consider CA now (spec impact is expected to be small) but also OK to consider CA as part of the “leftovers” for Rel-18 as there is plenty left to be done for MBS (</w:t>
            </w:r>
            <w:r w:rsidR="006941C7">
              <w:rPr>
                <w:bCs/>
                <w:lang w:val="en-GB" w:eastAsia="zh-CN"/>
              </w:rPr>
              <w:t xml:space="preserve">and </w:t>
            </w:r>
            <w:r>
              <w:rPr>
                <w:bCs/>
                <w:lang w:val="en-GB" w:eastAsia="zh-CN"/>
              </w:rPr>
              <w:t xml:space="preserve">we interpret the WID as precluding CA since corresponding specification support was not mentioned). </w:t>
            </w:r>
          </w:p>
          <w:p w14:paraId="078B0471" w14:textId="538ECF28" w:rsidR="00743985" w:rsidRDefault="00743985" w:rsidP="0057604C">
            <w:pPr>
              <w:rPr>
                <w:bCs/>
                <w:lang w:val="en-GB" w:eastAsia="zh-CN"/>
              </w:rPr>
            </w:pPr>
            <w:r>
              <w:rPr>
                <w:bCs/>
                <w:lang w:val="en-GB" w:eastAsia="zh-CN"/>
              </w:rPr>
              <w:t xml:space="preserve">If CA is to be considered now, there is no reason to exclude cross-carrier scheduling (spec impact seems minor-to-none, no new complexity for a UE supporting the feature). </w:t>
            </w:r>
          </w:p>
        </w:tc>
      </w:tr>
      <w:tr w:rsidR="008558F6" w:rsidRPr="00A0247D" w14:paraId="704659F8" w14:textId="77777777" w:rsidTr="00F113FB">
        <w:tc>
          <w:tcPr>
            <w:tcW w:w="2122" w:type="dxa"/>
            <w:tcBorders>
              <w:top w:val="single" w:sz="4" w:space="0" w:color="auto"/>
              <w:left w:val="single" w:sz="4" w:space="0" w:color="auto"/>
              <w:bottom w:val="single" w:sz="4" w:space="0" w:color="auto"/>
              <w:right w:val="single" w:sz="4" w:space="0" w:color="auto"/>
            </w:tcBorders>
          </w:tcPr>
          <w:p w14:paraId="4375B4AF" w14:textId="5B5EA0AF" w:rsidR="008558F6" w:rsidRDefault="008558F6" w:rsidP="0057604C">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5A183B4" w14:textId="53A5DE8B" w:rsidR="008558F6" w:rsidRDefault="008558F6" w:rsidP="0057604C">
            <w:pPr>
              <w:rPr>
                <w:bCs/>
                <w:lang w:val="en-GB" w:eastAsia="zh-CN"/>
              </w:rPr>
            </w:pPr>
            <w:r>
              <w:rPr>
                <w:bCs/>
                <w:lang w:val="en-GB" w:eastAsia="zh-CN"/>
              </w:rPr>
              <w:t>Same view with Samsung.</w:t>
            </w:r>
          </w:p>
        </w:tc>
      </w:tr>
      <w:tr w:rsidR="00C63093" w:rsidRPr="00A0247D" w14:paraId="37269A0B" w14:textId="77777777" w:rsidTr="00F113FB">
        <w:tc>
          <w:tcPr>
            <w:tcW w:w="2122" w:type="dxa"/>
            <w:tcBorders>
              <w:top w:val="single" w:sz="4" w:space="0" w:color="auto"/>
              <w:left w:val="single" w:sz="4" w:space="0" w:color="auto"/>
              <w:bottom w:val="single" w:sz="4" w:space="0" w:color="auto"/>
              <w:right w:val="single" w:sz="4" w:space="0" w:color="auto"/>
            </w:tcBorders>
          </w:tcPr>
          <w:p w14:paraId="7A7573E7" w14:textId="3B4245F5" w:rsidR="00C63093" w:rsidRDefault="00C63093" w:rsidP="0057604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EC6D37" w14:textId="754C94C7" w:rsidR="00C63093" w:rsidRDefault="00C63093" w:rsidP="0057604C">
            <w:pPr>
              <w:rPr>
                <w:bCs/>
                <w:lang w:val="en-GB" w:eastAsia="zh-CN"/>
              </w:rPr>
            </w:pPr>
            <w:r>
              <w:rPr>
                <w:bCs/>
                <w:lang w:val="en-GB" w:eastAsia="zh-CN"/>
              </w:rPr>
              <w:t>Ok.</w:t>
            </w:r>
          </w:p>
        </w:tc>
      </w:tr>
      <w:tr w:rsidR="00C71810" w:rsidRPr="00E22743" w14:paraId="519FFD63" w14:textId="77777777" w:rsidTr="00C71810">
        <w:tc>
          <w:tcPr>
            <w:tcW w:w="2122" w:type="dxa"/>
          </w:tcPr>
          <w:p w14:paraId="6C13461B" w14:textId="77777777" w:rsidR="00C71810" w:rsidRPr="00E22743" w:rsidRDefault="00C71810" w:rsidP="00F57EC4">
            <w:pPr>
              <w:rPr>
                <w:rFonts w:eastAsia="Malgun Gothic"/>
                <w:bCs/>
                <w:lang w:eastAsia="ko-KR"/>
              </w:rPr>
            </w:pPr>
            <w:r>
              <w:rPr>
                <w:rFonts w:eastAsia="Malgun Gothic" w:hint="eastAsia"/>
                <w:bCs/>
                <w:lang w:eastAsia="ko-KR"/>
              </w:rPr>
              <w:t>LG Electronics</w:t>
            </w:r>
          </w:p>
        </w:tc>
        <w:tc>
          <w:tcPr>
            <w:tcW w:w="7840" w:type="dxa"/>
          </w:tcPr>
          <w:p w14:paraId="46414925" w14:textId="1FB0F2B7" w:rsidR="00C71810" w:rsidRPr="00E22743" w:rsidRDefault="00C71810" w:rsidP="00F57EC4">
            <w:pPr>
              <w:rPr>
                <w:rFonts w:eastAsia="Malgun Gothic"/>
                <w:bCs/>
                <w:lang w:val="en-GB" w:eastAsia="ko-KR"/>
              </w:rPr>
            </w:pPr>
            <w:r>
              <w:rPr>
                <w:lang w:eastAsia="zh-CN"/>
              </w:rPr>
              <w:t>OK</w:t>
            </w:r>
          </w:p>
        </w:tc>
      </w:tr>
      <w:tr w:rsidR="00282694" w:rsidRPr="00E22743" w14:paraId="7B607A0F" w14:textId="77777777" w:rsidTr="00C71810">
        <w:tc>
          <w:tcPr>
            <w:tcW w:w="2122" w:type="dxa"/>
          </w:tcPr>
          <w:p w14:paraId="080E373A" w14:textId="59787FC4" w:rsidR="00282694" w:rsidRPr="00282694" w:rsidRDefault="00282694" w:rsidP="00F57EC4">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24696BFC" w14:textId="5714D656" w:rsidR="00282694" w:rsidRDefault="00282694" w:rsidP="00F57EC4">
            <w:pPr>
              <w:rPr>
                <w:lang w:eastAsia="zh-CN"/>
              </w:rPr>
            </w:pPr>
            <w:r>
              <w:rPr>
                <w:lang w:eastAsia="zh-CN"/>
              </w:rPr>
              <w:t xml:space="preserve">We share the same view as Samsung that supporting cross-carrier scheduling should have minor or even none because almost every feature when applicable will consider such support by default. However, if precluding it, it may cause additional spec impact. </w:t>
            </w:r>
          </w:p>
        </w:tc>
      </w:tr>
      <w:tr w:rsidR="009E6EE8" w:rsidRPr="00E22743" w14:paraId="56763143" w14:textId="77777777" w:rsidTr="00C71810">
        <w:tc>
          <w:tcPr>
            <w:tcW w:w="2122" w:type="dxa"/>
          </w:tcPr>
          <w:p w14:paraId="021CCFFC" w14:textId="2DD4FE5B" w:rsidR="009E6EE8" w:rsidRDefault="009E6EE8"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26639C76" w14:textId="0D34ABAA" w:rsidR="009E6EE8" w:rsidRDefault="009E6EE8" w:rsidP="00F57EC4">
            <w:pPr>
              <w:rPr>
                <w:lang w:eastAsia="zh-CN"/>
              </w:rPr>
            </w:pPr>
            <w:r>
              <w:rPr>
                <w:lang w:eastAsia="zh-CN"/>
              </w:rPr>
              <w:t xml:space="preserve">We are OK with the </w:t>
            </w:r>
            <w:proofErr w:type="spellStart"/>
            <w:r>
              <w:rPr>
                <w:lang w:eastAsia="zh-CN"/>
              </w:rPr>
              <w:t>mainbullet</w:t>
            </w:r>
            <w:proofErr w:type="spellEnd"/>
            <w:r>
              <w:rPr>
                <w:lang w:eastAsia="zh-CN"/>
              </w:rPr>
              <w:t xml:space="preserve">. </w:t>
            </w:r>
            <w:r w:rsidR="00250BD8">
              <w:rPr>
                <w:lang w:eastAsia="zh-CN"/>
              </w:rPr>
              <w:t xml:space="preserve"> We are not sure why we need the FFS point.</w:t>
            </w:r>
          </w:p>
        </w:tc>
      </w:tr>
      <w:tr w:rsidR="00996CE7" w:rsidRPr="00E22743" w14:paraId="45417256" w14:textId="77777777" w:rsidTr="00C71810">
        <w:tc>
          <w:tcPr>
            <w:tcW w:w="2122" w:type="dxa"/>
          </w:tcPr>
          <w:p w14:paraId="187C4D43" w14:textId="6AED18D0"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24DDC0B3" w14:textId="77777777" w:rsidR="00996CE7" w:rsidRDefault="00996CE7" w:rsidP="00996CE7">
            <w:pPr>
              <w:rPr>
                <w:lang w:eastAsia="zh-CN"/>
              </w:rPr>
            </w:pPr>
            <w:r>
              <w:rPr>
                <w:rFonts w:hint="eastAsia"/>
                <w:lang w:eastAsia="zh-CN"/>
              </w:rPr>
              <w:t>L</w:t>
            </w:r>
            <w:r>
              <w:rPr>
                <w:lang w:eastAsia="zh-CN"/>
              </w:rPr>
              <w:t>et’s say 700MHz is a cell for MBS transmission and 3.5GHz is another cell for unicast transmission.</w:t>
            </w:r>
          </w:p>
          <w:p w14:paraId="6A366479" w14:textId="77777777" w:rsidR="00996CE7" w:rsidRDefault="00996CE7" w:rsidP="00996CE7">
            <w:pPr>
              <w:rPr>
                <w:lang w:eastAsia="zh-CN"/>
              </w:rPr>
            </w:pPr>
            <w:r>
              <w:rPr>
                <w:lang w:eastAsia="zh-CN"/>
              </w:rPr>
              <w:t xml:space="preserve">If UE wants to receive MBS and MBS service can only be transmitted in </w:t>
            </w:r>
            <w:proofErr w:type="spellStart"/>
            <w:r>
              <w:rPr>
                <w:lang w:eastAsia="zh-CN"/>
              </w:rPr>
              <w:t>PCell</w:t>
            </w:r>
            <w:proofErr w:type="spellEnd"/>
            <w:r>
              <w:rPr>
                <w:lang w:eastAsia="zh-CN"/>
              </w:rPr>
              <w:t>, then all UEs have to camp on the cell or camp on the operator via 700MHz. The PRACH configuration and potentially RRC configuration overhead issue will be huge for 700MHz cell.</w:t>
            </w:r>
          </w:p>
          <w:p w14:paraId="43B960CE" w14:textId="77777777" w:rsidR="00996CE7" w:rsidRDefault="00996CE7" w:rsidP="00996CE7">
            <w:pPr>
              <w:rPr>
                <w:lang w:eastAsia="zh-CN"/>
              </w:rPr>
            </w:pPr>
            <w:r>
              <w:rPr>
                <w:lang w:eastAsia="zh-CN"/>
              </w:rPr>
              <w:t xml:space="preserve">We think some companies are not on the same page and thought this proposal focuses UE to support CA for MBS. However, it is not the case. The intention is to say, if UE supports CA for unicast, then UE can support multicast transmission on </w:t>
            </w:r>
            <w:proofErr w:type="spellStart"/>
            <w:r>
              <w:rPr>
                <w:lang w:eastAsia="zh-CN"/>
              </w:rPr>
              <w:t>SCell</w:t>
            </w:r>
            <w:proofErr w:type="spellEnd"/>
            <w:r>
              <w:rPr>
                <w:lang w:eastAsia="zh-CN"/>
              </w:rPr>
              <w:t>.</w:t>
            </w:r>
          </w:p>
          <w:p w14:paraId="39C3996D" w14:textId="77777777" w:rsidR="00996CE7" w:rsidRDefault="00996CE7" w:rsidP="00996CE7">
            <w:pPr>
              <w:rPr>
                <w:lang w:eastAsia="zh-CN"/>
              </w:rPr>
            </w:pPr>
            <w:r>
              <w:rPr>
                <w:lang w:eastAsia="zh-CN"/>
              </w:rPr>
              <w:t xml:space="preserve">Furthermore, if UE supports cross-carrier scheduling for unicast PDSCH, there is no additional work for UE to support cross-carrier scheduling for multicast PDSCH. </w:t>
            </w:r>
          </w:p>
          <w:p w14:paraId="1FE1B53B" w14:textId="77777777" w:rsidR="00996CE7" w:rsidRDefault="00996CE7" w:rsidP="00996CE7">
            <w:pPr>
              <w:rPr>
                <w:lang w:eastAsia="zh-CN"/>
              </w:rPr>
            </w:pPr>
            <w:r>
              <w:rPr>
                <w:lang w:eastAsia="zh-CN"/>
              </w:rPr>
              <w:t>To better clarify the intention of this proposal, we propose the following update.</w:t>
            </w:r>
          </w:p>
          <w:p w14:paraId="30F2489D" w14:textId="77777777" w:rsidR="00996CE7" w:rsidRPr="00A0247D" w:rsidRDefault="00996CE7" w:rsidP="00996CE7">
            <w:pPr>
              <w:widowControl w:val="0"/>
              <w:spacing w:after="120"/>
              <w:rPr>
                <w:b/>
                <w:bCs/>
                <w:lang w:eastAsia="zh-CN"/>
              </w:rPr>
            </w:pPr>
            <w:r>
              <w:rPr>
                <w:b/>
                <w:bCs/>
                <w:highlight w:val="yellow"/>
                <w:lang w:val="en-GB" w:eastAsia="zh-CN"/>
              </w:rPr>
              <w:t xml:space="preserve">Initial Proposal </w:t>
            </w:r>
            <w:r w:rsidRPr="00A0247D">
              <w:rPr>
                <w:b/>
                <w:bCs/>
                <w:highlight w:val="yellow"/>
                <w:lang w:eastAsia="zh-CN"/>
              </w:rPr>
              <w:t>1-6a:</w:t>
            </w:r>
          </w:p>
          <w:p w14:paraId="59D88101" w14:textId="77777777" w:rsidR="00996CE7" w:rsidRDefault="00996CE7" w:rsidP="00996CE7">
            <w:pPr>
              <w:ind w:leftChars="100" w:left="200"/>
              <w:rPr>
                <w:lang w:eastAsia="zh-CN"/>
              </w:rPr>
            </w:pPr>
            <w:r w:rsidRPr="002B18C9">
              <w:rPr>
                <w:color w:val="FF0000"/>
                <w:u w:val="single"/>
                <w:lang w:eastAsia="zh-CN"/>
              </w:rPr>
              <w:t>If UE supports carrier aggregation for unicast</w:t>
            </w:r>
            <w:r>
              <w:rPr>
                <w:lang w:eastAsia="zh-CN"/>
              </w:rPr>
              <w:t>, m</w:t>
            </w:r>
            <w:r w:rsidRPr="00A0247D">
              <w:rPr>
                <w:lang w:eastAsia="zh-CN"/>
              </w:rPr>
              <w:t xml:space="preserve">ulticast reception on </w:t>
            </w:r>
            <w:proofErr w:type="spellStart"/>
            <w:r w:rsidRPr="00A0247D">
              <w:rPr>
                <w:lang w:eastAsia="zh-CN"/>
              </w:rPr>
              <w:t>SCell</w:t>
            </w:r>
            <w:proofErr w:type="spellEnd"/>
            <w:r w:rsidRPr="00A0247D">
              <w:rPr>
                <w:lang w:eastAsia="zh-CN"/>
              </w:rPr>
              <w:t xml:space="preserve"> with self-scheduling </w:t>
            </w:r>
            <w:r>
              <w:rPr>
                <w:lang w:eastAsia="zh-CN"/>
              </w:rPr>
              <w:t xml:space="preserve">is supported </w:t>
            </w:r>
            <w:r w:rsidRPr="00A0247D">
              <w:rPr>
                <w:lang w:eastAsia="zh-CN"/>
              </w:rPr>
              <w:t>in Rel-17</w:t>
            </w:r>
            <w:r>
              <w:rPr>
                <w:lang w:eastAsia="zh-CN"/>
              </w:rPr>
              <w:t>.</w:t>
            </w:r>
          </w:p>
          <w:p w14:paraId="61D9F8A0" w14:textId="77777777" w:rsidR="00996CE7" w:rsidRDefault="00996CE7" w:rsidP="00996CE7">
            <w:pPr>
              <w:ind w:leftChars="100" w:left="200"/>
              <w:rPr>
                <w:lang w:eastAsia="zh-CN"/>
              </w:rPr>
            </w:pPr>
            <w:r w:rsidRPr="002B18C9">
              <w:rPr>
                <w:color w:val="FF0000"/>
                <w:u w:val="single"/>
                <w:lang w:eastAsia="zh-CN"/>
              </w:rPr>
              <w:t>If UE supports cross-carrier scheduling for unicast</w:t>
            </w:r>
            <w:r>
              <w:rPr>
                <w:lang w:eastAsia="zh-CN"/>
              </w:rPr>
              <w:t xml:space="preserve">, multicast reception on </w:t>
            </w:r>
            <w:proofErr w:type="spellStart"/>
            <w:r>
              <w:rPr>
                <w:lang w:eastAsia="zh-CN"/>
              </w:rPr>
              <w:t>SCell</w:t>
            </w:r>
            <w:proofErr w:type="spellEnd"/>
            <w:r>
              <w:rPr>
                <w:lang w:eastAsia="zh-CN"/>
              </w:rPr>
              <w:t xml:space="preserve"> with cross-carrier scheduling is supported in Rel-17.</w:t>
            </w:r>
          </w:p>
          <w:p w14:paraId="0223F63C" w14:textId="77777777" w:rsidR="00996CE7" w:rsidRPr="002B18C9" w:rsidRDefault="00996CE7" w:rsidP="00996CE7">
            <w:pPr>
              <w:ind w:leftChars="100" w:left="200"/>
              <w:rPr>
                <w:color w:val="FF0000"/>
                <w:u w:val="single"/>
                <w:lang w:eastAsia="zh-CN"/>
              </w:rPr>
            </w:pPr>
            <w:r w:rsidRPr="002B18C9">
              <w:rPr>
                <w:rFonts w:hint="eastAsia"/>
                <w:color w:val="FF0000"/>
                <w:u w:val="single"/>
                <w:lang w:eastAsia="zh-CN"/>
              </w:rPr>
              <w:t>F</w:t>
            </w:r>
            <w:r w:rsidRPr="002B18C9">
              <w:rPr>
                <w:color w:val="FF0000"/>
                <w:u w:val="single"/>
                <w:lang w:eastAsia="zh-CN"/>
              </w:rPr>
              <w:t>FS: Detailed UE capability design</w:t>
            </w:r>
          </w:p>
          <w:p w14:paraId="73ACBFA7" w14:textId="77777777" w:rsidR="00996CE7" w:rsidRDefault="00996CE7" w:rsidP="00996CE7">
            <w:pPr>
              <w:rPr>
                <w:lang w:eastAsia="zh-CN"/>
              </w:rPr>
            </w:pPr>
          </w:p>
        </w:tc>
      </w:tr>
      <w:tr w:rsidR="00856608" w:rsidRPr="00E22743" w14:paraId="00E10B52" w14:textId="77777777" w:rsidTr="00C71810">
        <w:tc>
          <w:tcPr>
            <w:tcW w:w="2122" w:type="dxa"/>
          </w:tcPr>
          <w:p w14:paraId="50E300CB" w14:textId="55CBFD62" w:rsidR="00856608" w:rsidRDefault="00856608" w:rsidP="00856608">
            <w:pPr>
              <w:rPr>
                <w:rFonts w:eastAsiaTheme="minorEastAsia"/>
                <w:bCs/>
                <w:lang w:eastAsia="zh-CN"/>
              </w:rPr>
            </w:pPr>
            <w:r w:rsidRPr="00267F92">
              <w:rPr>
                <w:rFonts w:eastAsia="MS Mincho"/>
                <w:bCs/>
                <w:lang w:eastAsia="ja-JP"/>
              </w:rPr>
              <w:t>NTT DOCOMO</w:t>
            </w:r>
          </w:p>
        </w:tc>
        <w:tc>
          <w:tcPr>
            <w:tcW w:w="7840" w:type="dxa"/>
          </w:tcPr>
          <w:p w14:paraId="2FA24FED" w14:textId="0DC477FD" w:rsidR="00856608" w:rsidRDefault="00856608" w:rsidP="00856608">
            <w:pPr>
              <w:rPr>
                <w:lang w:eastAsia="zh-CN"/>
              </w:rPr>
            </w:pPr>
            <w:r w:rsidRPr="00267F92">
              <w:rPr>
                <w:rFonts w:eastAsia="MS Mincho"/>
                <w:lang w:eastAsia="ja-JP"/>
              </w:rPr>
              <w:t>Support</w:t>
            </w:r>
          </w:p>
        </w:tc>
      </w:tr>
      <w:tr w:rsidR="0075721B" w:rsidRPr="00E22743" w14:paraId="7FDAC4E3" w14:textId="77777777" w:rsidTr="00C71810">
        <w:tc>
          <w:tcPr>
            <w:tcW w:w="2122" w:type="dxa"/>
          </w:tcPr>
          <w:p w14:paraId="17181A69" w14:textId="0E9DA1FC" w:rsidR="0075721B" w:rsidRPr="0075721B" w:rsidRDefault="0075721B" w:rsidP="00856608">
            <w:pPr>
              <w:rPr>
                <w:rFonts w:eastAsiaTheme="minorEastAsia"/>
                <w:bCs/>
                <w:lang w:eastAsia="zh-CN"/>
              </w:rPr>
            </w:pPr>
            <w:r>
              <w:rPr>
                <w:rFonts w:eastAsiaTheme="minorEastAsia" w:hint="eastAsia"/>
                <w:bCs/>
                <w:lang w:eastAsia="zh-CN"/>
              </w:rPr>
              <w:t>CATT</w:t>
            </w:r>
          </w:p>
        </w:tc>
        <w:tc>
          <w:tcPr>
            <w:tcW w:w="7840" w:type="dxa"/>
          </w:tcPr>
          <w:p w14:paraId="76244A1A" w14:textId="77777777" w:rsidR="0075721B" w:rsidRDefault="0075721B" w:rsidP="0075721B">
            <w:pPr>
              <w:rPr>
                <w:rFonts w:eastAsiaTheme="minorEastAsia"/>
                <w:lang w:eastAsia="zh-CN"/>
              </w:rPr>
            </w:pPr>
            <w:r>
              <w:rPr>
                <w:rFonts w:eastAsiaTheme="minorEastAsia" w:hint="eastAsia"/>
                <w:lang w:eastAsia="zh-CN"/>
              </w:rPr>
              <w:t xml:space="preserve">We support the main bullet. </w:t>
            </w:r>
          </w:p>
          <w:p w14:paraId="12B9E033" w14:textId="693BCB77" w:rsidR="0075721B" w:rsidRPr="0075721B" w:rsidRDefault="0075721B" w:rsidP="0075721B">
            <w:pPr>
              <w:rPr>
                <w:rFonts w:eastAsiaTheme="minorEastAsia"/>
                <w:lang w:eastAsia="zh-CN"/>
              </w:rPr>
            </w:pPr>
            <w:r>
              <w:rPr>
                <w:rFonts w:eastAsiaTheme="minorEastAsia" w:hint="eastAsia"/>
                <w:lang w:eastAsia="zh-CN"/>
              </w:rPr>
              <w:t xml:space="preserve">For sub-bullet, it not clear for us why the motivation to </w:t>
            </w:r>
            <w:r>
              <w:rPr>
                <w:rFonts w:eastAsiaTheme="minorEastAsia"/>
                <w:lang w:eastAsia="zh-CN"/>
              </w:rPr>
              <w:t>introduce</w:t>
            </w:r>
            <w:r>
              <w:rPr>
                <w:rFonts w:eastAsiaTheme="minorEastAsia" w:hint="eastAsia"/>
                <w:lang w:eastAsia="zh-CN"/>
              </w:rPr>
              <w:t xml:space="preserve"> </w:t>
            </w:r>
            <w:r>
              <w:rPr>
                <w:rFonts w:eastAsiaTheme="minorEastAsia"/>
                <w:lang w:eastAsia="zh-CN"/>
              </w:rPr>
              <w:t>addition UE</w:t>
            </w:r>
            <w:r>
              <w:rPr>
                <w:rFonts w:eastAsiaTheme="minorEastAsia" w:hint="eastAsia"/>
                <w:lang w:eastAsia="zh-CN"/>
              </w:rPr>
              <w:t xml:space="preserve"> capability. </w:t>
            </w:r>
          </w:p>
        </w:tc>
      </w:tr>
      <w:tr w:rsidR="00DD3710" w:rsidRPr="00E22743" w14:paraId="7EC4651F" w14:textId="77777777" w:rsidTr="00C71810">
        <w:tc>
          <w:tcPr>
            <w:tcW w:w="2122" w:type="dxa"/>
          </w:tcPr>
          <w:p w14:paraId="39A9256B" w14:textId="3AD8AFDB" w:rsidR="00DD3710" w:rsidRDefault="00DD3710" w:rsidP="00856608">
            <w:pPr>
              <w:rPr>
                <w:rFonts w:eastAsiaTheme="minorEastAsia"/>
                <w:bCs/>
                <w:lang w:eastAsia="zh-CN"/>
              </w:rPr>
            </w:pPr>
            <w:r>
              <w:rPr>
                <w:rFonts w:eastAsiaTheme="minorEastAsia"/>
                <w:bCs/>
                <w:lang w:eastAsia="zh-CN"/>
              </w:rPr>
              <w:t>Lenovo 2</w:t>
            </w:r>
          </w:p>
        </w:tc>
        <w:tc>
          <w:tcPr>
            <w:tcW w:w="7840" w:type="dxa"/>
          </w:tcPr>
          <w:p w14:paraId="293F25CE" w14:textId="77777777" w:rsidR="00DD3710" w:rsidRDefault="00DD3710" w:rsidP="0075721B">
            <w:pPr>
              <w:rPr>
                <w:rFonts w:eastAsiaTheme="minorEastAsia"/>
                <w:lang w:eastAsia="zh-CN"/>
              </w:rPr>
            </w:pPr>
            <w:r>
              <w:rPr>
                <w:rFonts w:eastAsiaTheme="minorEastAsia"/>
                <w:lang w:eastAsia="zh-CN"/>
              </w:rPr>
              <w:t>We agree with FL proposal.</w:t>
            </w:r>
          </w:p>
          <w:p w14:paraId="1A0BA498" w14:textId="406CC953" w:rsidR="000B5D99" w:rsidRDefault="000B5D99" w:rsidP="0075721B">
            <w:pPr>
              <w:rPr>
                <w:rFonts w:eastAsiaTheme="minorEastAsia"/>
                <w:lang w:eastAsia="zh-CN"/>
              </w:rPr>
            </w:pPr>
            <w:r>
              <w:rPr>
                <w:rFonts w:eastAsiaTheme="minorEastAsia"/>
                <w:lang w:eastAsia="zh-CN"/>
              </w:rPr>
              <w:lastRenderedPageBreak/>
              <w:t xml:space="preserve">We support </w:t>
            </w:r>
            <w:r w:rsidR="00DD3710">
              <w:rPr>
                <w:rFonts w:eastAsiaTheme="minorEastAsia"/>
                <w:lang w:eastAsia="zh-CN"/>
              </w:rPr>
              <w:t xml:space="preserve">using </w:t>
            </w:r>
            <w:proofErr w:type="spellStart"/>
            <w:r w:rsidR="00DD3710">
              <w:rPr>
                <w:rFonts w:eastAsiaTheme="minorEastAsia"/>
                <w:lang w:eastAsia="zh-CN"/>
              </w:rPr>
              <w:t>Scell</w:t>
            </w:r>
            <w:proofErr w:type="spellEnd"/>
            <w:r w:rsidR="00DD3710">
              <w:rPr>
                <w:rFonts w:eastAsiaTheme="minorEastAsia"/>
                <w:lang w:eastAsia="zh-CN"/>
              </w:rPr>
              <w:t xml:space="preserve"> for multicast transmission</w:t>
            </w:r>
            <w:r>
              <w:rPr>
                <w:rFonts w:eastAsiaTheme="minorEastAsia"/>
                <w:lang w:eastAsia="zh-CN"/>
              </w:rPr>
              <w:t xml:space="preserve"> in self-scheduling can be a useful feature so that network can balance the load of unicast and multicast in </w:t>
            </w:r>
            <w:proofErr w:type="spellStart"/>
            <w:r>
              <w:rPr>
                <w:rFonts w:eastAsiaTheme="minorEastAsia"/>
                <w:lang w:eastAsia="zh-CN"/>
              </w:rPr>
              <w:t>PCell</w:t>
            </w:r>
            <w:proofErr w:type="spellEnd"/>
            <w:r>
              <w:rPr>
                <w:rFonts w:eastAsiaTheme="minorEastAsia"/>
                <w:lang w:eastAsia="zh-CN"/>
              </w:rPr>
              <w:t xml:space="preserve"> if multicast transmission in </w:t>
            </w:r>
            <w:proofErr w:type="spellStart"/>
            <w:r>
              <w:rPr>
                <w:rFonts w:eastAsiaTheme="minorEastAsia"/>
                <w:lang w:eastAsia="zh-CN"/>
              </w:rPr>
              <w:t>PCell</w:t>
            </w:r>
            <w:proofErr w:type="spellEnd"/>
            <w:r>
              <w:rPr>
                <w:rFonts w:eastAsiaTheme="minorEastAsia"/>
                <w:lang w:eastAsia="zh-CN"/>
              </w:rPr>
              <w:t xml:space="preserve"> leads to high load to network. Considering CA configuration is UE-specific, a CA-capable UE uses its </w:t>
            </w:r>
            <w:proofErr w:type="spellStart"/>
            <w:r>
              <w:rPr>
                <w:rFonts w:eastAsiaTheme="minorEastAsia"/>
                <w:lang w:eastAsia="zh-CN"/>
              </w:rPr>
              <w:t>SCell</w:t>
            </w:r>
            <w:proofErr w:type="spellEnd"/>
            <w:r>
              <w:rPr>
                <w:rFonts w:eastAsiaTheme="minorEastAsia"/>
                <w:lang w:eastAsia="zh-CN"/>
              </w:rPr>
              <w:t xml:space="preserve"> for receiving multicast while this </w:t>
            </w:r>
            <w:proofErr w:type="spellStart"/>
            <w:r>
              <w:rPr>
                <w:rFonts w:eastAsiaTheme="minorEastAsia"/>
                <w:lang w:eastAsia="zh-CN"/>
              </w:rPr>
              <w:t>Scell</w:t>
            </w:r>
            <w:proofErr w:type="spellEnd"/>
            <w:r>
              <w:rPr>
                <w:rFonts w:eastAsiaTheme="minorEastAsia"/>
                <w:lang w:eastAsia="zh-CN"/>
              </w:rPr>
              <w:t xml:space="preserve"> may be the </w:t>
            </w:r>
            <w:proofErr w:type="spellStart"/>
            <w:r>
              <w:rPr>
                <w:rFonts w:eastAsiaTheme="minorEastAsia"/>
                <w:lang w:eastAsia="zh-CN"/>
              </w:rPr>
              <w:t>PCell</w:t>
            </w:r>
            <w:proofErr w:type="spellEnd"/>
            <w:r>
              <w:rPr>
                <w:rFonts w:eastAsiaTheme="minorEastAsia"/>
                <w:lang w:eastAsia="zh-CN"/>
              </w:rPr>
              <w:t xml:space="preserve"> for another CA-capable UE or even non-CA capable UE. With self-scheduling for multicast in </w:t>
            </w:r>
            <w:proofErr w:type="spellStart"/>
            <w:r>
              <w:rPr>
                <w:rFonts w:eastAsiaTheme="minorEastAsia"/>
                <w:lang w:eastAsia="zh-CN"/>
              </w:rPr>
              <w:t>Scell</w:t>
            </w:r>
            <w:proofErr w:type="spellEnd"/>
            <w:r>
              <w:rPr>
                <w:rFonts w:eastAsiaTheme="minorEastAsia"/>
                <w:lang w:eastAsia="zh-CN"/>
              </w:rPr>
              <w:t xml:space="preserve"> for CA UE, CFR for GC-PDCCH and GC-PDSCH is in a same cell which has no impact on multicast reception of a non-CA UE.</w:t>
            </w:r>
          </w:p>
          <w:p w14:paraId="290D500A" w14:textId="7D7C2911" w:rsidR="00DD3710" w:rsidRDefault="000B5D99" w:rsidP="0075721B">
            <w:pPr>
              <w:rPr>
                <w:rFonts w:eastAsiaTheme="minorEastAsia"/>
                <w:lang w:eastAsia="zh-CN"/>
              </w:rPr>
            </w:pPr>
            <w:r>
              <w:rPr>
                <w:rFonts w:eastAsiaTheme="minorEastAsia"/>
                <w:lang w:eastAsia="zh-CN"/>
              </w:rPr>
              <w:t xml:space="preserve">However, for </w:t>
            </w:r>
            <w:r w:rsidR="00DD3710">
              <w:rPr>
                <w:rFonts w:eastAsiaTheme="minorEastAsia"/>
                <w:lang w:eastAsia="zh-CN"/>
              </w:rPr>
              <w:t xml:space="preserve">cross-carrier scheduling </w:t>
            </w:r>
            <w:r>
              <w:rPr>
                <w:rFonts w:eastAsiaTheme="minorEastAsia"/>
                <w:lang w:eastAsia="zh-CN"/>
              </w:rPr>
              <w:t>for multicast, CFR for GC-PDCCH is configured in one cell and CFR for GC-PDSCH is configured in another cell. It is obvious that a non-CA capable UE can’t receive such multicast service. So we don’t think it is necessary to support cross-carriers scheduling for multicast in Rel-17.</w:t>
            </w:r>
          </w:p>
        </w:tc>
      </w:tr>
      <w:tr w:rsidR="00274D97" w:rsidRPr="00E22743" w14:paraId="19EEDEBF" w14:textId="77777777" w:rsidTr="00C71810">
        <w:tc>
          <w:tcPr>
            <w:tcW w:w="2122" w:type="dxa"/>
          </w:tcPr>
          <w:p w14:paraId="3B57A5C2" w14:textId="25FEFE26" w:rsidR="00274D97" w:rsidRDefault="00274D97" w:rsidP="00274D97">
            <w:pPr>
              <w:rPr>
                <w:rFonts w:eastAsiaTheme="minorEastAsia"/>
                <w:bCs/>
                <w:lang w:eastAsia="zh-CN"/>
              </w:rPr>
            </w:pPr>
            <w:r>
              <w:rPr>
                <w:rFonts w:eastAsiaTheme="minorEastAsia"/>
                <w:bCs/>
                <w:lang w:eastAsia="zh-CN"/>
              </w:rPr>
              <w:lastRenderedPageBreak/>
              <w:t>MediaTek</w:t>
            </w:r>
          </w:p>
        </w:tc>
        <w:tc>
          <w:tcPr>
            <w:tcW w:w="7840" w:type="dxa"/>
          </w:tcPr>
          <w:p w14:paraId="4268AD87" w14:textId="77777777" w:rsidR="00274D97" w:rsidRDefault="00274D97" w:rsidP="00274D97">
            <w:pPr>
              <w:rPr>
                <w:lang w:eastAsia="zh-CN"/>
              </w:rPr>
            </w:pPr>
            <w:r>
              <w:rPr>
                <w:lang w:eastAsia="zh-CN"/>
              </w:rPr>
              <w:t xml:space="preserve">Not supported. </w:t>
            </w:r>
          </w:p>
          <w:p w14:paraId="2C7EDCF1" w14:textId="44D5F6F3" w:rsidR="00274D97" w:rsidRDefault="00274D97" w:rsidP="00274D97">
            <w:pPr>
              <w:rPr>
                <w:rFonts w:eastAsiaTheme="minorEastAsia"/>
                <w:lang w:eastAsia="zh-CN"/>
              </w:rPr>
            </w:pPr>
            <w:r>
              <w:rPr>
                <w:lang w:eastAsia="zh-CN"/>
              </w:rPr>
              <w:t xml:space="preserve">As we know, whether define a new type-x CSS or reusing type-3 CSS is still defined. If type-3 CSS is used for multicast, it cannot receive MBS multicast in </w:t>
            </w:r>
            <w:proofErr w:type="spellStart"/>
            <w:r>
              <w:rPr>
                <w:lang w:eastAsia="zh-CN"/>
              </w:rPr>
              <w:t>Scell</w:t>
            </w:r>
            <w:proofErr w:type="spellEnd"/>
            <w:r>
              <w:rPr>
                <w:lang w:eastAsia="zh-CN"/>
              </w:rPr>
              <w:t xml:space="preserve"> because the type-3 CSS is only used for </w:t>
            </w:r>
            <w:proofErr w:type="spellStart"/>
            <w:r>
              <w:rPr>
                <w:lang w:eastAsia="zh-CN"/>
              </w:rPr>
              <w:t>Scell</w:t>
            </w:r>
            <w:proofErr w:type="spellEnd"/>
            <w:r>
              <w:rPr>
                <w:lang w:eastAsia="zh-CN"/>
              </w:rPr>
              <w:t xml:space="preserve">. Besides, the </w:t>
            </w:r>
            <w:proofErr w:type="spellStart"/>
            <w:r>
              <w:rPr>
                <w:lang w:eastAsia="zh-CN"/>
              </w:rPr>
              <w:t>Scell</w:t>
            </w:r>
            <w:proofErr w:type="spellEnd"/>
            <w:r>
              <w:rPr>
                <w:lang w:eastAsia="zh-CN"/>
              </w:rPr>
              <w:t xml:space="preserve"> activation/deactivation procedure for multicast may be different from the unicast behavior and </w:t>
            </w:r>
            <w:r>
              <w:rPr>
                <w:rFonts w:hint="eastAsia"/>
                <w:lang w:eastAsia="zh-CN"/>
              </w:rPr>
              <w:t>wh</w:t>
            </w:r>
            <w:r>
              <w:rPr>
                <w:lang w:eastAsia="zh-CN"/>
              </w:rPr>
              <w:t xml:space="preserve">ether it will have high layer impact needs RAN2’s discussion. Considering the reason </w:t>
            </w:r>
            <w:proofErr w:type="spellStart"/>
            <w:r>
              <w:rPr>
                <w:lang w:eastAsia="zh-CN"/>
              </w:rPr>
              <w:t>abouve</w:t>
            </w:r>
            <w:proofErr w:type="spellEnd"/>
            <w:r>
              <w:rPr>
                <w:lang w:eastAsia="zh-CN"/>
              </w:rPr>
              <w:t xml:space="preserve">, the limited meeting time and MBS WID doesn’t mention to support MBS in </w:t>
            </w:r>
            <w:proofErr w:type="spellStart"/>
            <w:r>
              <w:rPr>
                <w:lang w:eastAsia="zh-CN"/>
              </w:rPr>
              <w:t>Scell</w:t>
            </w:r>
            <w:proofErr w:type="spellEnd"/>
            <w:r>
              <w:rPr>
                <w:lang w:eastAsia="zh-CN"/>
              </w:rPr>
              <w:t xml:space="preserve">. We think whether to support </w:t>
            </w:r>
            <w:proofErr w:type="spellStart"/>
            <w:r>
              <w:rPr>
                <w:lang w:eastAsia="zh-CN"/>
              </w:rPr>
              <w:t>Scell</w:t>
            </w:r>
            <w:proofErr w:type="spellEnd"/>
            <w:r>
              <w:rPr>
                <w:lang w:eastAsia="zh-CN"/>
              </w:rPr>
              <w:t xml:space="preserve"> is needed more discussion and agreed with OPPO and Intel that it can be as a Rel-17 leftover issue for Rel-18 MBS.</w:t>
            </w:r>
          </w:p>
        </w:tc>
      </w:tr>
      <w:tr w:rsidR="00EF7095" w:rsidRPr="00E22743" w14:paraId="2A961EA0" w14:textId="77777777" w:rsidTr="00C71810">
        <w:tc>
          <w:tcPr>
            <w:tcW w:w="2122" w:type="dxa"/>
          </w:tcPr>
          <w:p w14:paraId="68DB9C84" w14:textId="36BB905A" w:rsidR="00EF7095" w:rsidRDefault="00EF7095" w:rsidP="00274D97">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C105B94" w14:textId="6C2EDEF8" w:rsidR="00EF7095" w:rsidRDefault="00EF7095" w:rsidP="00274D97">
            <w:pPr>
              <w:rPr>
                <w:lang w:eastAsia="zh-CN"/>
              </w:rPr>
            </w:pPr>
            <w:r>
              <w:rPr>
                <w:rFonts w:hint="eastAsia"/>
                <w:lang w:eastAsia="zh-CN"/>
              </w:rPr>
              <w:t>N</w:t>
            </w:r>
            <w:r>
              <w:rPr>
                <w:lang w:eastAsia="zh-CN"/>
              </w:rPr>
              <w:t>ot support. Agree with MediaTek.</w:t>
            </w:r>
          </w:p>
        </w:tc>
      </w:tr>
      <w:tr w:rsidR="0023373D" w:rsidRPr="00E22743" w14:paraId="016A123A" w14:textId="77777777" w:rsidTr="00C71810">
        <w:tc>
          <w:tcPr>
            <w:tcW w:w="2122" w:type="dxa"/>
          </w:tcPr>
          <w:p w14:paraId="57B16716" w14:textId="009521BF" w:rsidR="0023373D" w:rsidRDefault="0023373D" w:rsidP="0023373D">
            <w:pPr>
              <w:rPr>
                <w:rFonts w:eastAsiaTheme="minorEastAsia"/>
                <w:bCs/>
                <w:lang w:eastAsia="zh-CN"/>
              </w:rPr>
            </w:pPr>
            <w:r>
              <w:rPr>
                <w:rFonts w:eastAsiaTheme="minorEastAsia"/>
                <w:bCs/>
                <w:lang w:eastAsia="zh-CN"/>
              </w:rPr>
              <w:t>Apple</w:t>
            </w:r>
          </w:p>
        </w:tc>
        <w:tc>
          <w:tcPr>
            <w:tcW w:w="7840" w:type="dxa"/>
          </w:tcPr>
          <w:p w14:paraId="4BCC8DD5" w14:textId="0BC779B2" w:rsidR="0023373D" w:rsidRDefault="0023373D" w:rsidP="0023373D">
            <w:pPr>
              <w:rPr>
                <w:lang w:eastAsia="zh-CN"/>
              </w:rPr>
            </w:pPr>
            <w:r>
              <w:rPr>
                <w:lang w:eastAsia="zh-CN"/>
              </w:rPr>
              <w:t xml:space="preserve">Clarification question on this proposal, multicast reception on </w:t>
            </w:r>
            <w:proofErr w:type="spellStart"/>
            <w:r>
              <w:rPr>
                <w:lang w:eastAsia="zh-CN"/>
              </w:rPr>
              <w:t>SCell</w:t>
            </w:r>
            <w:proofErr w:type="spellEnd"/>
            <w:r>
              <w:rPr>
                <w:lang w:eastAsia="zh-CN"/>
              </w:rPr>
              <w:t xml:space="preserve"> with self-scheduling means UE only need to receive on </w:t>
            </w:r>
            <w:proofErr w:type="spellStart"/>
            <w:r>
              <w:rPr>
                <w:lang w:eastAsia="zh-CN"/>
              </w:rPr>
              <w:t>SCell</w:t>
            </w:r>
            <w:proofErr w:type="spellEnd"/>
            <w:r>
              <w:rPr>
                <w:lang w:eastAsia="zh-CN"/>
              </w:rPr>
              <w:t xml:space="preserve"> for multicast not on the </w:t>
            </w:r>
            <w:proofErr w:type="spellStart"/>
            <w:r>
              <w:rPr>
                <w:lang w:eastAsia="zh-CN"/>
              </w:rPr>
              <w:t>PCell</w:t>
            </w:r>
            <w:proofErr w:type="spellEnd"/>
            <w:r>
              <w:rPr>
                <w:lang w:eastAsia="zh-CN"/>
              </w:rPr>
              <w:t xml:space="preserve"> at the same </w:t>
            </w:r>
            <w:proofErr w:type="gramStart"/>
            <w:r>
              <w:rPr>
                <w:lang w:eastAsia="zh-CN"/>
              </w:rPr>
              <w:t>time,  is</w:t>
            </w:r>
            <w:proofErr w:type="gramEnd"/>
            <w:r>
              <w:rPr>
                <w:lang w:eastAsia="zh-CN"/>
              </w:rPr>
              <w:t xml:space="preserve"> this right understanding?</w:t>
            </w:r>
          </w:p>
        </w:tc>
      </w:tr>
      <w:tr w:rsidR="00724081" w:rsidRPr="00E22743" w14:paraId="4F7EC5AA" w14:textId="77777777" w:rsidTr="00C71810">
        <w:tc>
          <w:tcPr>
            <w:tcW w:w="2122" w:type="dxa"/>
          </w:tcPr>
          <w:p w14:paraId="40608C8E" w14:textId="46B6E48E" w:rsidR="00724081" w:rsidRDefault="00724081" w:rsidP="00724081">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52FD0391" w14:textId="716AFE0A" w:rsidR="00724081" w:rsidRDefault="00724081" w:rsidP="00724081">
            <w:pPr>
              <w:rPr>
                <w:lang w:eastAsia="zh-CN"/>
              </w:rPr>
            </w:pPr>
            <w:r>
              <w:rPr>
                <w:rFonts w:hint="eastAsia"/>
                <w:bCs/>
                <w:lang w:val="en-GB" w:eastAsia="zh-CN"/>
              </w:rPr>
              <w:t>O</w:t>
            </w:r>
            <w:r>
              <w:rPr>
                <w:bCs/>
                <w:lang w:val="en-GB" w:eastAsia="zh-CN"/>
              </w:rPr>
              <w:t>k</w:t>
            </w:r>
          </w:p>
        </w:tc>
      </w:tr>
      <w:tr w:rsidR="004C4CEF" w:rsidRPr="00E22743" w14:paraId="4A6BF6B9" w14:textId="77777777" w:rsidTr="004C4CEF">
        <w:tc>
          <w:tcPr>
            <w:tcW w:w="2122" w:type="dxa"/>
          </w:tcPr>
          <w:p w14:paraId="64CAEF8D" w14:textId="77777777" w:rsidR="004C4CEF" w:rsidRDefault="004C4CEF" w:rsidP="00700B62">
            <w:pPr>
              <w:rPr>
                <w:rFonts w:eastAsiaTheme="minorEastAsia"/>
                <w:bCs/>
                <w:lang w:eastAsia="zh-CN"/>
              </w:rPr>
            </w:pPr>
            <w:r>
              <w:rPr>
                <w:rFonts w:eastAsiaTheme="minorEastAsia"/>
                <w:bCs/>
                <w:lang w:eastAsia="zh-CN"/>
              </w:rPr>
              <w:t>Ericsson</w:t>
            </w:r>
          </w:p>
        </w:tc>
        <w:tc>
          <w:tcPr>
            <w:tcW w:w="7840" w:type="dxa"/>
          </w:tcPr>
          <w:p w14:paraId="5854DB3F" w14:textId="77777777" w:rsidR="004C4CEF" w:rsidRDefault="004C4CEF" w:rsidP="00700B62">
            <w:pPr>
              <w:rPr>
                <w:lang w:eastAsia="zh-CN"/>
              </w:rPr>
            </w:pPr>
            <w:r>
              <w:rPr>
                <w:lang w:eastAsia="zh-CN"/>
              </w:rPr>
              <w:t xml:space="preserve">OK with the current proposal, but we think that cross carrier scheduling could be also supported in Rel-17. It would be preferable to have an MBS DCI ready for cross carrier scheduling already in release 17. </w:t>
            </w:r>
          </w:p>
        </w:tc>
      </w:tr>
      <w:tr w:rsidR="00F83E75" w:rsidRPr="00E22743" w14:paraId="0F7A710B" w14:textId="77777777" w:rsidTr="004C4CEF">
        <w:tc>
          <w:tcPr>
            <w:tcW w:w="2122" w:type="dxa"/>
          </w:tcPr>
          <w:p w14:paraId="63E63B7C" w14:textId="5278FB47" w:rsidR="00F83E75" w:rsidRDefault="00F83E75"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DC8AC46" w14:textId="2D3A323A" w:rsidR="00A51CC6" w:rsidRDefault="00A51CC6" w:rsidP="00F83E75">
            <w:pPr>
              <w:rPr>
                <w:lang w:val="en-GB"/>
              </w:rPr>
            </w:pPr>
            <w:r>
              <w:rPr>
                <w:lang w:val="en-GB"/>
              </w:rPr>
              <w:t>Proposal 1-6a: Updated based on comments.</w:t>
            </w:r>
          </w:p>
          <w:p w14:paraId="064CAD16" w14:textId="3DECB004" w:rsidR="00F83E75" w:rsidRDefault="00F83E75" w:rsidP="00F83E75">
            <w:pPr>
              <w:rPr>
                <w:lang w:val="en-GB"/>
              </w:rPr>
            </w:pPr>
            <w:r>
              <w:rPr>
                <w:rFonts w:hint="eastAsia"/>
                <w:lang w:val="en-GB"/>
              </w:rPr>
              <w:t>B</w:t>
            </w:r>
            <w:r>
              <w:rPr>
                <w:lang w:val="en-GB"/>
              </w:rPr>
              <w:t xml:space="preserve">asically, I share the similar view with ZTE/Lenovo regarding supporting </w:t>
            </w:r>
            <w:r>
              <w:rPr>
                <w:lang w:eastAsia="zh-CN"/>
              </w:rPr>
              <w:t>m</w:t>
            </w:r>
            <w:r w:rsidRPr="00A0247D">
              <w:rPr>
                <w:lang w:eastAsia="zh-CN"/>
              </w:rPr>
              <w:t xml:space="preserve">ulticast reception on </w:t>
            </w:r>
            <w:proofErr w:type="spellStart"/>
            <w:r w:rsidRPr="00A0247D">
              <w:rPr>
                <w:lang w:eastAsia="zh-CN"/>
              </w:rPr>
              <w:t>SCell</w:t>
            </w:r>
            <w:proofErr w:type="spellEnd"/>
            <w:r w:rsidRPr="00A0247D">
              <w:rPr>
                <w:lang w:eastAsia="zh-CN"/>
              </w:rPr>
              <w:t xml:space="preserve"> with self-scheduling</w:t>
            </w:r>
            <w:r>
              <w:rPr>
                <w:lang w:eastAsia="zh-CN"/>
              </w:rPr>
              <w:t xml:space="preserve">, and maybe not all the UEs in the same group have to support CA capability (see Lenovo’s explanation), and the main specification impact is that it needs to be allowed that type-3 CSS can be configured on </w:t>
            </w:r>
            <w:proofErr w:type="spellStart"/>
            <w:r>
              <w:rPr>
                <w:lang w:eastAsia="zh-CN"/>
              </w:rPr>
              <w:t>SCell</w:t>
            </w:r>
            <w:proofErr w:type="spellEnd"/>
            <w:r>
              <w:rPr>
                <w:lang w:eastAsia="zh-CN"/>
              </w:rPr>
              <w:t xml:space="preserve"> for UE to monitor multicast DCI format. Regarding supporting CA </w:t>
            </w:r>
            <w:r w:rsidRPr="00A0247D">
              <w:rPr>
                <w:lang w:eastAsia="zh-CN"/>
              </w:rPr>
              <w:t>with cross-carrier scheduling for multicast reception</w:t>
            </w:r>
            <w:r>
              <w:rPr>
                <w:lang w:eastAsia="zh-CN"/>
              </w:rPr>
              <w:t xml:space="preserve">, all the UEs in the same group have to support CA capability, and NTT Docomo/QC </w:t>
            </w:r>
            <w:r w:rsidR="00414207">
              <w:rPr>
                <w:lang w:eastAsia="zh-CN"/>
              </w:rPr>
              <w:t>commented</w:t>
            </w:r>
            <w:r>
              <w:rPr>
                <w:lang w:eastAsia="zh-CN"/>
              </w:rPr>
              <w:t xml:space="preserve"> </w:t>
            </w:r>
            <w:r w:rsidR="00414207">
              <w:rPr>
                <w:lang w:eastAsia="zh-CN"/>
              </w:rPr>
              <w:t>in the 1</w:t>
            </w:r>
            <w:r w:rsidR="00414207" w:rsidRPr="00157854">
              <w:rPr>
                <w:vertAlign w:val="superscript"/>
                <w:lang w:eastAsia="zh-CN"/>
              </w:rPr>
              <w:t>st</w:t>
            </w:r>
            <w:r w:rsidR="00414207">
              <w:rPr>
                <w:lang w:eastAsia="zh-CN"/>
              </w:rPr>
              <w:t xml:space="preserve"> round </w:t>
            </w:r>
            <w:r>
              <w:rPr>
                <w:lang w:eastAsia="zh-CN"/>
              </w:rPr>
              <w:t xml:space="preserve">that </w:t>
            </w:r>
            <w:r>
              <w:rPr>
                <w:rFonts w:eastAsia="MS Mincho"/>
                <w:bCs/>
                <w:lang w:val="en-GB" w:eastAsia="ja-JP"/>
              </w:rPr>
              <w:t>i</w:t>
            </w:r>
            <w:r w:rsidRPr="000532D5">
              <w:rPr>
                <w:rFonts w:eastAsia="MS Mincho"/>
                <w:bCs/>
                <w:lang w:val="en-GB" w:eastAsia="ja-JP"/>
              </w:rPr>
              <w:t>t is too restrictive to use the same CA configuration for all UEs to perform cross-carrier scheduling using group-common PDCCH.</w:t>
            </w:r>
            <w:r>
              <w:rPr>
                <w:rFonts w:eastAsia="MS Mincho" w:hint="eastAsia"/>
                <w:bCs/>
                <w:lang w:val="en-GB" w:eastAsia="ja-JP"/>
              </w:rPr>
              <w:t xml:space="preserve"> </w:t>
            </w:r>
            <w:r>
              <w:rPr>
                <w:rFonts w:eastAsia="MS Mincho"/>
                <w:bCs/>
                <w:lang w:val="en-GB" w:eastAsia="ja-JP"/>
              </w:rPr>
              <w:t>M</w:t>
            </w:r>
            <w:r>
              <w:rPr>
                <w:rFonts w:eastAsia="MS Mincho" w:hint="eastAsia"/>
                <w:bCs/>
                <w:lang w:val="en-GB" w:eastAsia="ja-JP"/>
              </w:rPr>
              <w:t>ore specification effort</w:t>
            </w:r>
            <w:r>
              <w:rPr>
                <w:rFonts w:eastAsia="MS Mincho"/>
                <w:bCs/>
                <w:lang w:val="en-GB" w:eastAsia="ja-JP"/>
              </w:rPr>
              <w:t>s are needed to get some flexibility</w:t>
            </w:r>
            <w:r>
              <w:rPr>
                <w:rFonts w:eastAsia="MS Mincho" w:hint="eastAsia"/>
                <w:bCs/>
                <w:lang w:val="en-GB" w:eastAsia="ja-JP"/>
              </w:rPr>
              <w:t>.</w:t>
            </w:r>
          </w:p>
          <w:p w14:paraId="4698D3BF" w14:textId="77777777" w:rsidR="00F83E75" w:rsidRDefault="00F83E75" w:rsidP="00F83E75">
            <w:pPr>
              <w:rPr>
                <w:lang w:val="en-GB"/>
              </w:rPr>
            </w:pPr>
            <w:r>
              <w:rPr>
                <w:rFonts w:hint="eastAsia"/>
                <w:lang w:val="en-GB"/>
              </w:rPr>
              <w:t>@</w:t>
            </w:r>
            <w:r>
              <w:rPr>
                <w:lang w:val="en-GB"/>
              </w:rPr>
              <w:t xml:space="preserve">Apple, regarding your question, my understanding is that UE may or may not receive multicast on </w:t>
            </w:r>
            <w:proofErr w:type="spellStart"/>
            <w:r>
              <w:rPr>
                <w:lang w:val="en-GB"/>
              </w:rPr>
              <w:t>PCell</w:t>
            </w:r>
            <w:proofErr w:type="spellEnd"/>
            <w:r>
              <w:rPr>
                <w:lang w:val="en-GB"/>
              </w:rPr>
              <w:t xml:space="preserve"> at the same time based on network implementation and may also be subject to UE capability.</w:t>
            </w:r>
          </w:p>
          <w:p w14:paraId="1284E60E" w14:textId="242F785C" w:rsidR="00F83E75" w:rsidRPr="00A51CC6" w:rsidRDefault="00F83E75" w:rsidP="00700B62">
            <w:pPr>
              <w:rPr>
                <w:lang w:val="en-GB"/>
              </w:rPr>
            </w:pPr>
            <w:r>
              <w:rPr>
                <w:rFonts w:hint="eastAsia"/>
                <w:lang w:val="en-GB"/>
              </w:rPr>
              <w:lastRenderedPageBreak/>
              <w:t>A</w:t>
            </w:r>
            <w:r>
              <w:rPr>
                <w:lang w:val="en-GB"/>
              </w:rPr>
              <w:t xml:space="preserve">nother alternative is not to support these two functionalities in Rel-17. Let’s also check </w:t>
            </w:r>
            <w:r w:rsidR="003175B7">
              <w:rPr>
                <w:lang w:val="en-GB"/>
              </w:rPr>
              <w:t>if companies can accept</w:t>
            </w:r>
            <w:r>
              <w:rPr>
                <w:lang w:val="en-GB"/>
              </w:rPr>
              <w:t xml:space="preserve"> </w:t>
            </w:r>
            <w:r>
              <w:rPr>
                <w:b/>
                <w:bCs/>
                <w:highlight w:val="yellow"/>
                <w:lang w:val="en-GB" w:eastAsia="zh-CN"/>
              </w:rPr>
              <w:t xml:space="preserve">Initial Proposal </w:t>
            </w:r>
            <w:r w:rsidRPr="00A0247D">
              <w:rPr>
                <w:b/>
                <w:bCs/>
                <w:highlight w:val="yellow"/>
                <w:lang w:eastAsia="zh-CN"/>
              </w:rPr>
              <w:t>1-6</w:t>
            </w:r>
            <w:r>
              <w:rPr>
                <w:b/>
                <w:bCs/>
                <w:highlight w:val="yellow"/>
                <w:lang w:eastAsia="zh-CN"/>
              </w:rPr>
              <w:t>b</w:t>
            </w:r>
            <w:r w:rsidR="00F876CB">
              <w:rPr>
                <w:b/>
                <w:bCs/>
                <w:lang w:eastAsia="zh-CN"/>
              </w:rPr>
              <w:t xml:space="preserve"> (</w:t>
            </w:r>
            <w:r w:rsidR="00F876CB" w:rsidRPr="00803B58">
              <w:rPr>
                <w:lang w:eastAsia="zh-CN"/>
              </w:rPr>
              <w:t>the one between 1-6a and 1-6b that has more supporting companies can be selected at last</w:t>
            </w:r>
            <w:r w:rsidR="00F876CB">
              <w:rPr>
                <w:b/>
                <w:bCs/>
                <w:lang w:eastAsia="zh-CN"/>
              </w:rPr>
              <w:t>)</w:t>
            </w:r>
            <w:r>
              <w:rPr>
                <w:lang w:val="en-GB"/>
              </w:rPr>
              <w:t>.</w:t>
            </w:r>
          </w:p>
        </w:tc>
      </w:tr>
    </w:tbl>
    <w:p w14:paraId="51AF16FA" w14:textId="45115075" w:rsidR="00C42D92" w:rsidRPr="00C71810" w:rsidRDefault="00C42D92" w:rsidP="0087423A">
      <w:pPr>
        <w:rPr>
          <w:lang w:val="en-GB"/>
        </w:rPr>
      </w:pPr>
    </w:p>
    <w:p w14:paraId="097D9EE7" w14:textId="77777777" w:rsidR="001A3337" w:rsidRPr="00A0247D" w:rsidRDefault="001A3337" w:rsidP="001A3337">
      <w:pPr>
        <w:pStyle w:val="Heading3"/>
      </w:pPr>
      <w:r>
        <w:t>3</w:t>
      </w:r>
      <w:r>
        <w:rPr>
          <w:vertAlign w:val="superscript"/>
        </w:rPr>
        <w:t>r</w:t>
      </w:r>
      <w:r w:rsidRPr="0088474B">
        <w:rPr>
          <w:vertAlign w:val="superscript"/>
        </w:rPr>
        <w:t>d</w:t>
      </w:r>
      <w:r w:rsidRPr="00A0247D">
        <w:t xml:space="preserve"> Round Proposals</w:t>
      </w:r>
    </w:p>
    <w:p w14:paraId="3345C0FC" w14:textId="77777777" w:rsidR="001A3337" w:rsidRPr="00A0247D" w:rsidRDefault="001A3337" w:rsidP="001A3337">
      <w:pPr>
        <w:widowControl w:val="0"/>
        <w:spacing w:after="120"/>
        <w:jc w:val="both"/>
        <w:rPr>
          <w:b/>
          <w:bCs/>
          <w:lang w:eastAsia="zh-CN"/>
        </w:rPr>
      </w:pPr>
      <w:bookmarkStart w:id="63" w:name="_Hlk87890032"/>
      <w:r>
        <w:rPr>
          <w:b/>
          <w:bCs/>
          <w:highlight w:val="yellow"/>
          <w:lang w:val="en-GB" w:eastAsia="zh-CN"/>
        </w:rPr>
        <w:t xml:space="preserve">Updated Proposal </w:t>
      </w:r>
      <w:r w:rsidRPr="00A0247D">
        <w:rPr>
          <w:b/>
          <w:bCs/>
          <w:highlight w:val="yellow"/>
          <w:lang w:eastAsia="zh-CN"/>
        </w:rPr>
        <w:t>1-6a:</w:t>
      </w:r>
    </w:p>
    <w:p w14:paraId="16095ED0" w14:textId="77777777" w:rsidR="001A3337" w:rsidRDefault="001A3337" w:rsidP="001A3337">
      <w:pPr>
        <w:rPr>
          <w:lang w:eastAsia="zh-CN"/>
        </w:rPr>
      </w:pPr>
      <w:r w:rsidRPr="008454C7">
        <w:rPr>
          <w:color w:val="FF0000"/>
          <w:u w:val="single"/>
          <w:lang w:eastAsia="zh-CN"/>
        </w:rPr>
        <w:t>If UE supports carrier aggregation for unicast,</w:t>
      </w:r>
      <w:r w:rsidRPr="008454C7">
        <w:rPr>
          <w:lang w:eastAsia="zh-CN"/>
        </w:rPr>
        <w:t xml:space="preserve"> </w:t>
      </w:r>
      <w:r>
        <w:rPr>
          <w:lang w:eastAsia="zh-CN"/>
        </w:rPr>
        <w:t>m</w:t>
      </w:r>
      <w:r w:rsidRPr="00A0247D">
        <w:rPr>
          <w:lang w:eastAsia="zh-CN"/>
        </w:rPr>
        <w:t xml:space="preserve">ulticast reception on </w:t>
      </w:r>
      <w:proofErr w:type="spellStart"/>
      <w:r w:rsidRPr="00A0247D">
        <w:rPr>
          <w:lang w:eastAsia="zh-CN"/>
        </w:rPr>
        <w:t>SCell</w:t>
      </w:r>
      <w:proofErr w:type="spellEnd"/>
      <w:r w:rsidRPr="00A0247D">
        <w:rPr>
          <w:lang w:eastAsia="zh-CN"/>
        </w:rPr>
        <w:t xml:space="preserve"> with self-scheduling </w:t>
      </w:r>
      <w:r>
        <w:rPr>
          <w:lang w:eastAsia="zh-CN"/>
        </w:rPr>
        <w:t xml:space="preserve">is supported </w:t>
      </w:r>
      <w:r w:rsidRPr="00A0247D">
        <w:rPr>
          <w:lang w:eastAsia="zh-CN"/>
        </w:rPr>
        <w:t>in Rel-17</w:t>
      </w:r>
      <w:r>
        <w:rPr>
          <w:lang w:eastAsia="zh-CN"/>
        </w:rPr>
        <w:t xml:space="preserve">. </w:t>
      </w:r>
    </w:p>
    <w:p w14:paraId="00870E2F" w14:textId="77777777" w:rsidR="001A3337" w:rsidRDefault="001A3337" w:rsidP="001A3337">
      <w:pPr>
        <w:rPr>
          <w:lang w:eastAsia="zh-CN"/>
        </w:rPr>
      </w:pPr>
      <w:r>
        <w:rPr>
          <w:lang w:eastAsia="zh-CN"/>
        </w:rPr>
        <w:t>C</w:t>
      </w:r>
      <w:r w:rsidRPr="00A0247D">
        <w:rPr>
          <w:lang w:eastAsia="zh-CN"/>
        </w:rPr>
        <w:t xml:space="preserve">arrier aggregation with cross-carrier scheduling for multicast reception </w:t>
      </w:r>
      <w:r>
        <w:rPr>
          <w:lang w:eastAsia="zh-CN"/>
        </w:rPr>
        <w:t xml:space="preserve">is not supported </w:t>
      </w:r>
      <w:r w:rsidRPr="00A0247D">
        <w:rPr>
          <w:lang w:eastAsia="zh-CN"/>
        </w:rPr>
        <w:t>in Rel-17</w:t>
      </w:r>
      <w:r>
        <w:rPr>
          <w:lang w:eastAsia="zh-CN"/>
        </w:rPr>
        <w:t>.</w:t>
      </w:r>
    </w:p>
    <w:p w14:paraId="5837D287" w14:textId="77777777" w:rsidR="001A3337" w:rsidRPr="005862E8" w:rsidRDefault="001A3337" w:rsidP="001A3337">
      <w:pPr>
        <w:pStyle w:val="ListParagraph"/>
        <w:numPr>
          <w:ilvl w:val="0"/>
          <w:numId w:val="113"/>
        </w:numPr>
        <w:rPr>
          <w:strike/>
          <w:color w:val="FF0000"/>
          <w:lang w:eastAsia="zh-CN"/>
        </w:rPr>
      </w:pPr>
      <w:r w:rsidRPr="005862E8">
        <w:rPr>
          <w:rFonts w:eastAsiaTheme="minorEastAsia" w:hint="eastAsia"/>
          <w:strike/>
          <w:color w:val="FF0000"/>
          <w:lang w:eastAsia="zh-CN"/>
        </w:rPr>
        <w:t>F</w:t>
      </w:r>
      <w:r w:rsidRPr="005862E8">
        <w:rPr>
          <w:rFonts w:eastAsiaTheme="minorEastAsia"/>
          <w:strike/>
          <w:color w:val="FF0000"/>
          <w:lang w:eastAsia="zh-CN"/>
        </w:rPr>
        <w:t>FS whether additional UE capability is needed.</w:t>
      </w:r>
    </w:p>
    <w:p w14:paraId="70945A63" w14:textId="77777777" w:rsidR="001A3337" w:rsidRDefault="001A3337" w:rsidP="001A3337">
      <w:pPr>
        <w:rPr>
          <w:lang w:val="en-GB"/>
        </w:rPr>
      </w:pPr>
    </w:p>
    <w:p w14:paraId="065C6900" w14:textId="77777777" w:rsidR="001A3337" w:rsidRPr="00A0247D" w:rsidRDefault="001A3337" w:rsidP="001A3337">
      <w:pPr>
        <w:widowControl w:val="0"/>
        <w:spacing w:after="120"/>
        <w:jc w:val="both"/>
        <w:rPr>
          <w:b/>
          <w:bCs/>
          <w:lang w:eastAsia="zh-CN"/>
        </w:rPr>
      </w:pPr>
      <w:r>
        <w:rPr>
          <w:b/>
          <w:bCs/>
          <w:highlight w:val="yellow"/>
          <w:lang w:val="en-GB" w:eastAsia="zh-CN"/>
        </w:rPr>
        <w:t xml:space="preserve">Initial Proposal </w:t>
      </w:r>
      <w:r w:rsidRPr="00A0247D">
        <w:rPr>
          <w:b/>
          <w:bCs/>
          <w:highlight w:val="yellow"/>
          <w:lang w:eastAsia="zh-CN"/>
        </w:rPr>
        <w:t>1-6</w:t>
      </w:r>
      <w:r>
        <w:rPr>
          <w:b/>
          <w:bCs/>
          <w:highlight w:val="yellow"/>
          <w:lang w:eastAsia="zh-CN"/>
        </w:rPr>
        <w:t>b</w:t>
      </w:r>
      <w:r w:rsidRPr="00A0247D">
        <w:rPr>
          <w:b/>
          <w:bCs/>
          <w:highlight w:val="yellow"/>
          <w:lang w:eastAsia="zh-CN"/>
        </w:rPr>
        <w:t>:</w:t>
      </w:r>
    </w:p>
    <w:p w14:paraId="2234E12B" w14:textId="77777777" w:rsidR="001A3337" w:rsidRDefault="001A3337" w:rsidP="001A3337">
      <w:pPr>
        <w:rPr>
          <w:color w:val="FF0000"/>
          <w:lang w:eastAsia="zh-CN"/>
        </w:rPr>
      </w:pPr>
      <w:r w:rsidRPr="00213520">
        <w:rPr>
          <w:color w:val="FF0000"/>
          <w:lang w:eastAsia="zh-CN"/>
        </w:rPr>
        <w:t xml:space="preserve">Multicast reception on </w:t>
      </w:r>
      <w:proofErr w:type="spellStart"/>
      <w:r w:rsidRPr="00213520">
        <w:rPr>
          <w:color w:val="FF0000"/>
          <w:lang w:eastAsia="zh-CN"/>
        </w:rPr>
        <w:t>SCell</w:t>
      </w:r>
      <w:proofErr w:type="spellEnd"/>
      <w:r w:rsidRPr="00213520">
        <w:rPr>
          <w:color w:val="FF0000"/>
          <w:lang w:eastAsia="zh-CN"/>
        </w:rPr>
        <w:t xml:space="preserve"> with self-scheduling is not supported in Rel-17. Carrier aggregation with cross-carrier scheduling for multicast reception is not supported in Rel-17.</w:t>
      </w:r>
    </w:p>
    <w:p w14:paraId="61AF02FD" w14:textId="77777777" w:rsidR="001A3337" w:rsidRPr="004C64A3" w:rsidRDefault="001A3337" w:rsidP="001A3337">
      <w:pPr>
        <w:pStyle w:val="ListParagraph"/>
        <w:numPr>
          <w:ilvl w:val="0"/>
          <w:numId w:val="113"/>
        </w:numPr>
        <w:rPr>
          <w:color w:val="FF0000"/>
          <w:lang w:eastAsia="zh-CN"/>
        </w:rPr>
      </w:pPr>
      <w:r>
        <w:rPr>
          <w:rFonts w:eastAsiaTheme="minorEastAsia" w:hint="eastAsia"/>
          <w:color w:val="FF0000"/>
          <w:lang w:eastAsia="zh-CN"/>
        </w:rPr>
        <w:t>T</w:t>
      </w:r>
      <w:r>
        <w:rPr>
          <w:rFonts w:eastAsiaTheme="minorEastAsia"/>
          <w:color w:val="FF0000"/>
          <w:lang w:eastAsia="zh-CN"/>
        </w:rPr>
        <w:t>he functionalities can be taken as leftovers to be considered in Rel-18</w:t>
      </w:r>
    </w:p>
    <w:p w14:paraId="121291FC" w14:textId="77777777" w:rsidR="001A3337" w:rsidRDefault="001A3337" w:rsidP="001A3337">
      <w:pPr>
        <w:rPr>
          <w:lang w:val="en-GB"/>
        </w:rPr>
      </w:pPr>
    </w:p>
    <w:bookmarkEnd w:id="63"/>
    <w:p w14:paraId="444877F6" w14:textId="3C306E8B" w:rsidR="00C42D92" w:rsidRDefault="00C42D92" w:rsidP="0087423A">
      <w:pPr>
        <w:rPr>
          <w:lang w:val="en-GB"/>
        </w:rPr>
      </w:pPr>
    </w:p>
    <w:p w14:paraId="76E12589" w14:textId="77777777" w:rsidR="00FB5C5E" w:rsidRPr="00A0247D" w:rsidRDefault="00FB5C5E" w:rsidP="00FB5C5E">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6"/>
        <w:gridCol w:w="7850"/>
      </w:tblGrid>
      <w:tr w:rsidR="00FB5C5E" w:rsidRPr="00A0247D" w14:paraId="4D9EEBDD" w14:textId="77777777" w:rsidTr="00586CEE">
        <w:tc>
          <w:tcPr>
            <w:tcW w:w="2106" w:type="dxa"/>
            <w:tcBorders>
              <w:top w:val="single" w:sz="4" w:space="0" w:color="auto"/>
              <w:left w:val="single" w:sz="4" w:space="0" w:color="auto"/>
              <w:bottom w:val="single" w:sz="4" w:space="0" w:color="auto"/>
              <w:right w:val="single" w:sz="4" w:space="0" w:color="auto"/>
            </w:tcBorders>
          </w:tcPr>
          <w:p w14:paraId="3669E3FE" w14:textId="77777777" w:rsidR="00FB5C5E" w:rsidRPr="00A0247D" w:rsidRDefault="00FB5C5E" w:rsidP="00700B62">
            <w:pPr>
              <w:jc w:val="center"/>
              <w:rPr>
                <w:b/>
                <w:lang w:eastAsia="zh-CN"/>
              </w:rPr>
            </w:pPr>
            <w:r w:rsidRPr="00A0247D">
              <w:rPr>
                <w:b/>
                <w:lang w:eastAsia="zh-CN"/>
              </w:rPr>
              <w:t>Company</w:t>
            </w:r>
          </w:p>
        </w:tc>
        <w:tc>
          <w:tcPr>
            <w:tcW w:w="7850" w:type="dxa"/>
            <w:tcBorders>
              <w:top w:val="single" w:sz="4" w:space="0" w:color="auto"/>
              <w:left w:val="single" w:sz="4" w:space="0" w:color="auto"/>
              <w:bottom w:val="single" w:sz="4" w:space="0" w:color="auto"/>
              <w:right w:val="single" w:sz="4" w:space="0" w:color="auto"/>
            </w:tcBorders>
          </w:tcPr>
          <w:p w14:paraId="175C5E6B" w14:textId="77777777" w:rsidR="00FB5C5E" w:rsidRPr="00A0247D" w:rsidRDefault="00FB5C5E" w:rsidP="00700B62">
            <w:pPr>
              <w:jc w:val="center"/>
              <w:rPr>
                <w:b/>
                <w:lang w:eastAsia="zh-CN"/>
              </w:rPr>
            </w:pPr>
            <w:r w:rsidRPr="00A0247D">
              <w:rPr>
                <w:b/>
                <w:lang w:eastAsia="zh-CN"/>
              </w:rPr>
              <w:t>Comment</w:t>
            </w:r>
          </w:p>
        </w:tc>
      </w:tr>
      <w:tr w:rsidR="00FB5C5E" w:rsidRPr="00A0247D" w14:paraId="5953F917" w14:textId="77777777" w:rsidTr="00586CEE">
        <w:tc>
          <w:tcPr>
            <w:tcW w:w="2106" w:type="dxa"/>
            <w:tcBorders>
              <w:top w:val="single" w:sz="4" w:space="0" w:color="auto"/>
              <w:left w:val="single" w:sz="4" w:space="0" w:color="auto"/>
              <w:bottom w:val="single" w:sz="4" w:space="0" w:color="auto"/>
              <w:right w:val="single" w:sz="4" w:space="0" w:color="auto"/>
            </w:tcBorders>
          </w:tcPr>
          <w:p w14:paraId="64CB5194" w14:textId="2D9A81FA" w:rsidR="00FB5C5E" w:rsidRPr="00A0247D" w:rsidRDefault="00A9777F" w:rsidP="00700B62">
            <w:pPr>
              <w:jc w:val="left"/>
              <w:rPr>
                <w:bCs/>
                <w:lang w:eastAsia="zh-CN"/>
              </w:rPr>
            </w:pPr>
            <w:r>
              <w:rPr>
                <w:rFonts w:hint="eastAsia"/>
                <w:bCs/>
                <w:lang w:eastAsia="zh-CN"/>
              </w:rPr>
              <w:t>Z</w:t>
            </w:r>
            <w:r>
              <w:rPr>
                <w:bCs/>
                <w:lang w:eastAsia="zh-CN"/>
              </w:rPr>
              <w:t>TE</w:t>
            </w:r>
          </w:p>
        </w:tc>
        <w:tc>
          <w:tcPr>
            <w:tcW w:w="7850" w:type="dxa"/>
            <w:tcBorders>
              <w:top w:val="single" w:sz="4" w:space="0" w:color="auto"/>
              <w:left w:val="single" w:sz="4" w:space="0" w:color="auto"/>
              <w:bottom w:val="single" w:sz="4" w:space="0" w:color="auto"/>
              <w:right w:val="single" w:sz="4" w:space="0" w:color="auto"/>
            </w:tcBorders>
          </w:tcPr>
          <w:p w14:paraId="56F7EF49" w14:textId="77777777" w:rsidR="00FB5C5E" w:rsidRDefault="00A9777F" w:rsidP="00A9777F">
            <w:pPr>
              <w:jc w:val="left"/>
              <w:rPr>
                <w:bCs/>
                <w:lang w:val="en-GB" w:eastAsia="zh-CN"/>
              </w:rPr>
            </w:pPr>
            <w:r>
              <w:rPr>
                <w:rFonts w:hint="eastAsia"/>
                <w:bCs/>
                <w:lang w:val="en-GB" w:eastAsia="zh-CN"/>
              </w:rPr>
              <w:t>W</w:t>
            </w:r>
            <w:r>
              <w:rPr>
                <w:bCs/>
                <w:lang w:val="en-GB" w:eastAsia="zh-CN"/>
              </w:rPr>
              <w:t>e support the following “</w:t>
            </w:r>
            <w:r w:rsidRPr="00A9777F">
              <w:rPr>
                <w:color w:val="000000" w:themeColor="text1"/>
                <w:lang w:eastAsia="zh-CN"/>
              </w:rPr>
              <w:t>If UE supports carrier aggregation for unicast</w:t>
            </w:r>
            <w:r w:rsidRPr="008454C7">
              <w:rPr>
                <w:color w:val="FF0000"/>
                <w:u w:val="single"/>
                <w:lang w:eastAsia="zh-CN"/>
              </w:rPr>
              <w:t>,</w:t>
            </w:r>
            <w:r w:rsidRPr="008454C7">
              <w:rPr>
                <w:lang w:eastAsia="zh-CN"/>
              </w:rPr>
              <w:t xml:space="preserve"> </w:t>
            </w:r>
            <w:r>
              <w:rPr>
                <w:lang w:eastAsia="zh-CN"/>
              </w:rPr>
              <w:t>m</w:t>
            </w:r>
            <w:r w:rsidRPr="00A0247D">
              <w:rPr>
                <w:lang w:eastAsia="zh-CN"/>
              </w:rPr>
              <w:t xml:space="preserve">ulticast reception on </w:t>
            </w:r>
            <w:proofErr w:type="spellStart"/>
            <w:r w:rsidRPr="00A0247D">
              <w:rPr>
                <w:lang w:eastAsia="zh-CN"/>
              </w:rPr>
              <w:t>SCell</w:t>
            </w:r>
            <w:proofErr w:type="spellEnd"/>
            <w:r w:rsidRPr="00A0247D">
              <w:rPr>
                <w:lang w:eastAsia="zh-CN"/>
              </w:rPr>
              <w:t xml:space="preserve"> with self-scheduling </w:t>
            </w:r>
            <w:r>
              <w:rPr>
                <w:lang w:eastAsia="zh-CN"/>
              </w:rPr>
              <w:t xml:space="preserve">is supported </w:t>
            </w:r>
            <w:r w:rsidRPr="00A0247D">
              <w:rPr>
                <w:lang w:eastAsia="zh-CN"/>
              </w:rPr>
              <w:t>in Rel-17</w:t>
            </w:r>
            <w:r>
              <w:rPr>
                <w:bCs/>
                <w:lang w:val="en-GB" w:eastAsia="zh-CN"/>
              </w:rPr>
              <w:t>”, this doesn’t cause any additional implementation complexity for UE if UE already supports CA and multicast.</w:t>
            </w:r>
          </w:p>
          <w:p w14:paraId="670581DD" w14:textId="2EA6C8E7" w:rsidR="00A9777F" w:rsidRPr="00A0247D" w:rsidRDefault="00A9777F" w:rsidP="00A9777F">
            <w:pPr>
              <w:jc w:val="left"/>
              <w:rPr>
                <w:bCs/>
                <w:lang w:val="en-GB" w:eastAsia="zh-CN"/>
              </w:rPr>
            </w:pPr>
            <w:r>
              <w:rPr>
                <w:bCs/>
                <w:lang w:val="en-GB" w:eastAsia="zh-CN"/>
              </w:rPr>
              <w:t xml:space="preserve">Regarding the cross-carrier scheduling, we don’t understand why we need to preclude it since if UE supports cross-carrier scheduling for unicast, UE can automatically supports cross-carrier scheduling via DCI format 1_1 for multicast. </w:t>
            </w:r>
          </w:p>
        </w:tc>
      </w:tr>
      <w:tr w:rsidR="00327D75" w:rsidRPr="00A0247D" w14:paraId="243E83AF" w14:textId="77777777" w:rsidTr="00586CEE">
        <w:tc>
          <w:tcPr>
            <w:tcW w:w="2106" w:type="dxa"/>
            <w:tcBorders>
              <w:top w:val="single" w:sz="4" w:space="0" w:color="auto"/>
              <w:left w:val="single" w:sz="4" w:space="0" w:color="auto"/>
              <w:bottom w:val="single" w:sz="4" w:space="0" w:color="auto"/>
              <w:right w:val="single" w:sz="4" w:space="0" w:color="auto"/>
            </w:tcBorders>
          </w:tcPr>
          <w:p w14:paraId="158B14C0" w14:textId="288E20D9" w:rsidR="00327D75" w:rsidRDefault="00327D75" w:rsidP="00327D75">
            <w:pPr>
              <w:rPr>
                <w:bCs/>
                <w:lang w:eastAsia="zh-CN"/>
              </w:rPr>
            </w:pPr>
            <w:r w:rsidRPr="00AB4299">
              <w:rPr>
                <w:rFonts w:eastAsia="MS Mincho"/>
                <w:bCs/>
                <w:lang w:eastAsia="ja-JP"/>
              </w:rPr>
              <w:t>NTT DOCOMO</w:t>
            </w:r>
          </w:p>
        </w:tc>
        <w:tc>
          <w:tcPr>
            <w:tcW w:w="7850" w:type="dxa"/>
            <w:tcBorders>
              <w:top w:val="single" w:sz="4" w:space="0" w:color="auto"/>
              <w:left w:val="single" w:sz="4" w:space="0" w:color="auto"/>
              <w:bottom w:val="single" w:sz="4" w:space="0" w:color="auto"/>
              <w:right w:val="single" w:sz="4" w:space="0" w:color="auto"/>
            </w:tcBorders>
          </w:tcPr>
          <w:p w14:paraId="13A7B7AF" w14:textId="6F8EDF46" w:rsidR="00327D75" w:rsidRDefault="00327D75" w:rsidP="00327D75">
            <w:pPr>
              <w:rPr>
                <w:bCs/>
                <w:lang w:val="en-GB" w:eastAsia="zh-CN"/>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sidRPr="00AB4299">
              <w:rPr>
                <w:rFonts w:eastAsia="MS Mincho"/>
                <w:bCs/>
                <w:lang w:eastAsia="ja-JP"/>
              </w:rPr>
              <w:t>.</w:t>
            </w:r>
          </w:p>
        </w:tc>
      </w:tr>
      <w:tr w:rsidR="007762FF" w:rsidRPr="00A0247D" w14:paraId="40BD76D6" w14:textId="77777777" w:rsidTr="00586CEE">
        <w:tc>
          <w:tcPr>
            <w:tcW w:w="2106" w:type="dxa"/>
            <w:tcBorders>
              <w:top w:val="single" w:sz="4" w:space="0" w:color="auto"/>
              <w:left w:val="single" w:sz="4" w:space="0" w:color="auto"/>
              <w:bottom w:val="single" w:sz="4" w:space="0" w:color="auto"/>
              <w:right w:val="single" w:sz="4" w:space="0" w:color="auto"/>
            </w:tcBorders>
          </w:tcPr>
          <w:p w14:paraId="6FDF6E9D" w14:textId="77777777" w:rsidR="007762FF" w:rsidRPr="00B3075B" w:rsidRDefault="007762FF" w:rsidP="00DF5562">
            <w:pPr>
              <w:rPr>
                <w:rFonts w:eastAsia="Malgun Gothic"/>
                <w:bCs/>
                <w:lang w:eastAsia="ko-KR"/>
              </w:rPr>
            </w:pPr>
            <w:r>
              <w:rPr>
                <w:rFonts w:eastAsia="Malgun Gothic" w:hint="eastAsia"/>
                <w:bCs/>
                <w:lang w:eastAsia="ko-KR"/>
              </w:rPr>
              <w:t>LG Electronics</w:t>
            </w:r>
          </w:p>
        </w:tc>
        <w:tc>
          <w:tcPr>
            <w:tcW w:w="7850" w:type="dxa"/>
            <w:tcBorders>
              <w:top w:val="single" w:sz="4" w:space="0" w:color="auto"/>
              <w:left w:val="single" w:sz="4" w:space="0" w:color="auto"/>
              <w:bottom w:val="single" w:sz="4" w:space="0" w:color="auto"/>
              <w:right w:val="single" w:sz="4" w:space="0" w:color="auto"/>
            </w:tcBorders>
          </w:tcPr>
          <w:p w14:paraId="69A381F5" w14:textId="77777777" w:rsidR="007762FF" w:rsidRPr="00AB4299" w:rsidRDefault="007762FF" w:rsidP="00DF5562">
            <w:pPr>
              <w:rPr>
                <w:rFonts w:eastAsia="MS Mincho"/>
                <w:bCs/>
                <w:lang w:val="en-GB" w:eastAsia="ja-JP"/>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sidRPr="00AB4299">
              <w:rPr>
                <w:rFonts w:eastAsia="MS Mincho"/>
                <w:bCs/>
                <w:lang w:eastAsia="ja-JP"/>
              </w:rPr>
              <w:t>.</w:t>
            </w:r>
          </w:p>
        </w:tc>
      </w:tr>
      <w:tr w:rsidR="00B3075B" w:rsidRPr="00A0247D" w14:paraId="2B46D78C" w14:textId="77777777" w:rsidTr="00586CEE">
        <w:tc>
          <w:tcPr>
            <w:tcW w:w="2106" w:type="dxa"/>
            <w:tcBorders>
              <w:top w:val="single" w:sz="4" w:space="0" w:color="auto"/>
              <w:left w:val="single" w:sz="4" w:space="0" w:color="auto"/>
              <w:bottom w:val="single" w:sz="4" w:space="0" w:color="auto"/>
              <w:right w:val="single" w:sz="4" w:space="0" w:color="auto"/>
            </w:tcBorders>
          </w:tcPr>
          <w:p w14:paraId="07549AE9" w14:textId="4A8454E0" w:rsidR="00B3075B" w:rsidRPr="007762FF" w:rsidRDefault="007762FF" w:rsidP="00327D7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50" w:type="dxa"/>
            <w:tcBorders>
              <w:top w:val="single" w:sz="4" w:space="0" w:color="auto"/>
              <w:left w:val="single" w:sz="4" w:space="0" w:color="auto"/>
              <w:bottom w:val="single" w:sz="4" w:space="0" w:color="auto"/>
              <w:right w:val="single" w:sz="4" w:space="0" w:color="auto"/>
            </w:tcBorders>
          </w:tcPr>
          <w:p w14:paraId="53C79909" w14:textId="18D2F91A" w:rsidR="00B3075B" w:rsidRPr="007762FF" w:rsidRDefault="00E94DCA" w:rsidP="00327D75">
            <w:pPr>
              <w:rPr>
                <w:rFonts w:eastAsiaTheme="minorEastAsia"/>
                <w:bCs/>
                <w:lang w:val="en-GB" w:eastAsia="zh-CN"/>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sidRPr="00AB4299">
              <w:rPr>
                <w:rFonts w:eastAsia="MS Mincho"/>
                <w:bCs/>
                <w:lang w:eastAsia="ja-JP"/>
              </w:rPr>
              <w:t>.</w:t>
            </w:r>
          </w:p>
        </w:tc>
      </w:tr>
      <w:tr w:rsidR="00D23269" w:rsidRPr="00A0247D" w14:paraId="7F8C0526" w14:textId="77777777" w:rsidTr="00586CEE">
        <w:tc>
          <w:tcPr>
            <w:tcW w:w="2106" w:type="dxa"/>
          </w:tcPr>
          <w:p w14:paraId="60417784" w14:textId="77777777" w:rsidR="00D23269" w:rsidRPr="00D04CF8" w:rsidRDefault="00D23269" w:rsidP="00DF5562">
            <w:pPr>
              <w:rPr>
                <w:rFonts w:eastAsiaTheme="minorEastAsia"/>
                <w:bCs/>
                <w:lang w:eastAsia="zh-CN"/>
              </w:rPr>
            </w:pPr>
            <w:r>
              <w:rPr>
                <w:rFonts w:eastAsiaTheme="minorEastAsia" w:hint="eastAsia"/>
                <w:bCs/>
                <w:lang w:eastAsia="zh-CN"/>
              </w:rPr>
              <w:t>Xia</w:t>
            </w:r>
            <w:r>
              <w:rPr>
                <w:rFonts w:eastAsiaTheme="minorEastAsia"/>
                <w:bCs/>
                <w:lang w:eastAsia="zh-CN"/>
              </w:rPr>
              <w:t>omi</w:t>
            </w:r>
          </w:p>
        </w:tc>
        <w:tc>
          <w:tcPr>
            <w:tcW w:w="7850" w:type="dxa"/>
          </w:tcPr>
          <w:p w14:paraId="4A92DF44" w14:textId="77777777" w:rsidR="00D23269" w:rsidRPr="00D04CF8" w:rsidRDefault="00D23269" w:rsidP="00DF5562">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gree with ZTE that there is no additional complexity at UE side for supporting CCS. But for sake of progress, we can accept proposal 1-6a.</w:t>
            </w:r>
          </w:p>
        </w:tc>
      </w:tr>
      <w:tr w:rsidR="00FE1CE3" w:rsidRPr="00A0247D" w14:paraId="3EC87318" w14:textId="77777777" w:rsidTr="00586CEE">
        <w:tc>
          <w:tcPr>
            <w:tcW w:w="2106" w:type="dxa"/>
          </w:tcPr>
          <w:p w14:paraId="6A4F8A0B" w14:textId="53C4C5CB" w:rsidR="00FE1CE3" w:rsidRDefault="00FE1CE3" w:rsidP="00FE1CE3">
            <w:pPr>
              <w:rPr>
                <w:rFonts w:eastAsiaTheme="minorEastAsia"/>
                <w:bCs/>
                <w:lang w:eastAsia="zh-CN"/>
              </w:rPr>
            </w:pPr>
            <w:r>
              <w:rPr>
                <w:rFonts w:eastAsia="MS Mincho"/>
                <w:bCs/>
                <w:lang w:eastAsia="ja-JP"/>
              </w:rPr>
              <w:t>MediaTek</w:t>
            </w:r>
          </w:p>
        </w:tc>
        <w:tc>
          <w:tcPr>
            <w:tcW w:w="7850" w:type="dxa"/>
          </w:tcPr>
          <w:p w14:paraId="086FA98E" w14:textId="3EE4E4D2" w:rsidR="00FE1CE3" w:rsidRDefault="00FE1CE3" w:rsidP="00FE1CE3">
            <w:pPr>
              <w:rPr>
                <w:rFonts w:eastAsiaTheme="minorEastAsia"/>
                <w:bCs/>
                <w:lang w:val="en-GB" w:eastAsia="zh-CN"/>
              </w:rPr>
            </w:pPr>
            <w:r>
              <w:rPr>
                <w:rFonts w:eastAsia="MS Mincho"/>
                <w:bCs/>
                <w:lang w:val="en-GB" w:eastAsia="ja-JP"/>
              </w:rPr>
              <w:t xml:space="preserve">As we commented in previous round, we support </w:t>
            </w:r>
            <w:r>
              <w:rPr>
                <w:b/>
                <w:bCs/>
                <w:highlight w:val="yellow"/>
                <w:lang w:val="en-GB" w:eastAsia="zh-CN"/>
              </w:rPr>
              <w:t xml:space="preserve">Initial Proposal </w:t>
            </w:r>
            <w:r w:rsidRPr="00A0247D">
              <w:rPr>
                <w:b/>
                <w:bCs/>
                <w:highlight w:val="yellow"/>
                <w:lang w:eastAsia="zh-CN"/>
              </w:rPr>
              <w:t>1-6</w:t>
            </w:r>
            <w:r>
              <w:rPr>
                <w:b/>
                <w:bCs/>
                <w:highlight w:val="yellow"/>
                <w:lang w:eastAsia="zh-CN"/>
              </w:rPr>
              <w:t>b</w:t>
            </w:r>
            <w:r>
              <w:rPr>
                <w:b/>
                <w:bCs/>
                <w:lang w:eastAsia="zh-CN"/>
              </w:rPr>
              <w:t>.</w:t>
            </w:r>
          </w:p>
        </w:tc>
      </w:tr>
      <w:tr w:rsidR="00BB23DE" w:rsidRPr="00A0247D" w14:paraId="0A52A692" w14:textId="77777777" w:rsidTr="00586CEE">
        <w:tc>
          <w:tcPr>
            <w:tcW w:w="2106" w:type="dxa"/>
          </w:tcPr>
          <w:p w14:paraId="31ED4047" w14:textId="5A09BE69" w:rsidR="00BB23DE" w:rsidRDefault="00BB23DE" w:rsidP="00BB23DE">
            <w:pPr>
              <w:rPr>
                <w:rFonts w:eastAsia="MS Mincho"/>
                <w:bCs/>
                <w:lang w:eastAsia="ja-JP"/>
              </w:rPr>
            </w:pPr>
            <w:r>
              <w:rPr>
                <w:rFonts w:hint="eastAsia"/>
                <w:bCs/>
                <w:lang w:eastAsia="zh-CN"/>
              </w:rPr>
              <w:t>T</w:t>
            </w:r>
            <w:r>
              <w:rPr>
                <w:bCs/>
                <w:lang w:eastAsia="zh-CN"/>
              </w:rPr>
              <w:t>D Tech, Chengdu TD Tech</w:t>
            </w:r>
          </w:p>
        </w:tc>
        <w:tc>
          <w:tcPr>
            <w:tcW w:w="7850" w:type="dxa"/>
          </w:tcPr>
          <w:p w14:paraId="38768D1B" w14:textId="7E27527C" w:rsidR="00BB23DE" w:rsidRPr="00A0247D" w:rsidRDefault="00BB23DE" w:rsidP="00BB23DE">
            <w:pPr>
              <w:widowControl w:val="0"/>
              <w:spacing w:after="120"/>
              <w:rPr>
                <w:b/>
                <w:bCs/>
                <w:lang w:eastAsia="zh-CN"/>
              </w:rPr>
            </w:pPr>
            <w:r>
              <w:rPr>
                <w:b/>
                <w:bCs/>
                <w:highlight w:val="yellow"/>
                <w:lang w:val="en-GB" w:eastAsia="zh-CN"/>
              </w:rPr>
              <w:t xml:space="preserve">Updated Proposal </w:t>
            </w:r>
            <w:r w:rsidRPr="00A0247D">
              <w:rPr>
                <w:b/>
                <w:bCs/>
                <w:highlight w:val="yellow"/>
                <w:lang w:eastAsia="zh-CN"/>
              </w:rPr>
              <w:t>1-6a:</w:t>
            </w:r>
            <w:r>
              <w:rPr>
                <w:b/>
                <w:bCs/>
                <w:lang w:eastAsia="zh-CN"/>
              </w:rPr>
              <w:t>ok</w:t>
            </w:r>
          </w:p>
          <w:p w14:paraId="75C7BAB5" w14:textId="1654DECC" w:rsidR="00BB23DE" w:rsidRDefault="00BB23DE" w:rsidP="00BB23DE">
            <w:pPr>
              <w:rPr>
                <w:rFonts w:eastAsia="MS Mincho"/>
                <w:bCs/>
                <w:lang w:val="en-GB" w:eastAsia="ja-JP"/>
              </w:rPr>
            </w:pPr>
          </w:p>
        </w:tc>
      </w:tr>
      <w:tr w:rsidR="00212A1C" w:rsidRPr="00A0247D" w14:paraId="6515135F" w14:textId="77777777" w:rsidTr="00586CEE">
        <w:tc>
          <w:tcPr>
            <w:tcW w:w="2106" w:type="dxa"/>
          </w:tcPr>
          <w:p w14:paraId="0B1A12BA" w14:textId="25683F33" w:rsidR="00212A1C" w:rsidRDefault="00212A1C" w:rsidP="00BB23DE">
            <w:pPr>
              <w:rPr>
                <w:bCs/>
                <w:lang w:eastAsia="zh-CN"/>
              </w:rPr>
            </w:pPr>
            <w:r>
              <w:rPr>
                <w:rFonts w:hint="eastAsia"/>
                <w:bCs/>
                <w:lang w:eastAsia="zh-CN"/>
              </w:rPr>
              <w:t>v</w:t>
            </w:r>
            <w:r>
              <w:rPr>
                <w:bCs/>
                <w:lang w:eastAsia="zh-CN"/>
              </w:rPr>
              <w:t>ivo</w:t>
            </w:r>
          </w:p>
        </w:tc>
        <w:tc>
          <w:tcPr>
            <w:tcW w:w="7850" w:type="dxa"/>
          </w:tcPr>
          <w:p w14:paraId="024D2870" w14:textId="2B4D4E09" w:rsidR="00212A1C" w:rsidRDefault="00212A1C" w:rsidP="00BB23DE">
            <w:pPr>
              <w:widowControl w:val="0"/>
              <w:spacing w:after="120"/>
              <w:rPr>
                <w:b/>
                <w:bCs/>
                <w:highlight w:val="yellow"/>
                <w:lang w:val="en-GB" w:eastAsia="zh-CN"/>
              </w:rPr>
            </w:pPr>
            <w:r>
              <w:rPr>
                <w:rFonts w:eastAsiaTheme="minorEastAsia" w:hint="eastAsia"/>
                <w:bCs/>
                <w:lang w:val="en-GB" w:eastAsia="zh-CN"/>
              </w:rPr>
              <w:t>A</w:t>
            </w:r>
            <w:r>
              <w:rPr>
                <w:rFonts w:eastAsiaTheme="minorEastAsia"/>
                <w:bCs/>
                <w:lang w:val="en-GB" w:eastAsia="zh-CN"/>
              </w:rPr>
              <w:t>gree with ZTE that there is no additional complexity at UE side for supporting CCS. But for sake of progress, we can accept proposal 1-6a.</w:t>
            </w:r>
          </w:p>
        </w:tc>
      </w:tr>
      <w:tr w:rsidR="00414E13" w:rsidRPr="00A0247D" w14:paraId="5F86908B" w14:textId="77777777" w:rsidTr="00586CEE">
        <w:tc>
          <w:tcPr>
            <w:tcW w:w="2106" w:type="dxa"/>
          </w:tcPr>
          <w:p w14:paraId="478D7880" w14:textId="6D4D5B68" w:rsidR="00414E13" w:rsidRDefault="00414E13" w:rsidP="00BB23DE">
            <w:pPr>
              <w:rPr>
                <w:bCs/>
                <w:lang w:eastAsia="zh-CN"/>
              </w:rPr>
            </w:pPr>
            <w:r>
              <w:rPr>
                <w:rFonts w:eastAsiaTheme="minorEastAsia" w:hint="eastAsia"/>
                <w:bCs/>
                <w:lang w:eastAsia="zh-CN"/>
              </w:rPr>
              <w:t>CATT</w:t>
            </w:r>
          </w:p>
        </w:tc>
        <w:tc>
          <w:tcPr>
            <w:tcW w:w="7850" w:type="dxa"/>
          </w:tcPr>
          <w:p w14:paraId="1954A690" w14:textId="4BB89A58" w:rsidR="00414E13" w:rsidRDefault="00414E13" w:rsidP="00BB23DE">
            <w:pPr>
              <w:widowControl w:val="0"/>
              <w:spacing w:after="120"/>
              <w:rPr>
                <w:rFonts w:eastAsiaTheme="minorEastAsia"/>
                <w:bCs/>
                <w:lang w:val="en-GB" w:eastAsia="zh-CN"/>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Pr>
                <w:rFonts w:eastAsiaTheme="minorEastAsia" w:hint="eastAsia"/>
                <w:bCs/>
                <w:lang w:eastAsia="zh-CN"/>
              </w:rPr>
              <w:t xml:space="preserve"> and can accept </w:t>
            </w:r>
            <w:r w:rsidRPr="002730DC">
              <w:rPr>
                <w:rFonts w:eastAsiaTheme="minorEastAsia"/>
                <w:bCs/>
                <w:lang w:eastAsia="zh-CN"/>
              </w:rPr>
              <w:t>Initial Proposal 1-6b.</w:t>
            </w:r>
          </w:p>
        </w:tc>
      </w:tr>
      <w:tr w:rsidR="003477A1" w:rsidRPr="00A0247D" w14:paraId="635416F9" w14:textId="77777777" w:rsidTr="00586CEE">
        <w:tc>
          <w:tcPr>
            <w:tcW w:w="2106" w:type="dxa"/>
          </w:tcPr>
          <w:p w14:paraId="2F3CFDE7" w14:textId="73CBDE3A" w:rsidR="003477A1" w:rsidRDefault="003477A1" w:rsidP="003477A1">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50" w:type="dxa"/>
          </w:tcPr>
          <w:p w14:paraId="51E5434F" w14:textId="6F195852" w:rsidR="003477A1" w:rsidRPr="00AB4299" w:rsidRDefault="003477A1" w:rsidP="003477A1">
            <w:pPr>
              <w:widowControl w:val="0"/>
              <w:spacing w:after="120"/>
              <w:rPr>
                <w:rFonts w:eastAsia="MS Mincho"/>
                <w:bCs/>
                <w:lang w:val="en-GB" w:eastAsia="ja-JP"/>
              </w:rPr>
            </w:pPr>
            <w:r>
              <w:rPr>
                <w:rFonts w:eastAsiaTheme="minorEastAsia"/>
                <w:bCs/>
                <w:lang w:val="en-GB" w:eastAsia="zh-CN"/>
              </w:rPr>
              <w:t xml:space="preserve">Ok with proposal 1-6a even though cross-carrier scheduling. It is up to </w:t>
            </w:r>
            <w:proofErr w:type="spellStart"/>
            <w:r>
              <w:rPr>
                <w:rFonts w:eastAsiaTheme="minorEastAsia"/>
                <w:bCs/>
                <w:lang w:val="en-GB" w:eastAsia="zh-CN"/>
              </w:rPr>
              <w:t>gNB</w:t>
            </w:r>
            <w:proofErr w:type="spellEnd"/>
            <w:r>
              <w:rPr>
                <w:rFonts w:eastAsiaTheme="minorEastAsia"/>
                <w:bCs/>
                <w:lang w:val="en-GB" w:eastAsia="zh-CN"/>
              </w:rPr>
              <w:t xml:space="preserve"> anyway meaning if UE is configured with cross-carrier scheduling network ensures the CC configuration is the same for the UEs in the group and cross-carrier scheduling will not be configured otherwise. </w:t>
            </w:r>
          </w:p>
        </w:tc>
      </w:tr>
      <w:tr w:rsidR="00A4675C" w:rsidRPr="00A0247D" w14:paraId="63235889" w14:textId="77777777" w:rsidTr="00586CEE">
        <w:tc>
          <w:tcPr>
            <w:tcW w:w="2106" w:type="dxa"/>
          </w:tcPr>
          <w:p w14:paraId="22D1F0D0" w14:textId="229F4CC8" w:rsidR="00A4675C" w:rsidRDefault="00A4675C" w:rsidP="003477A1">
            <w:pPr>
              <w:rPr>
                <w:rFonts w:eastAsiaTheme="minorEastAsia"/>
                <w:bCs/>
                <w:lang w:eastAsia="zh-CN"/>
              </w:rPr>
            </w:pPr>
            <w:r>
              <w:rPr>
                <w:rFonts w:eastAsiaTheme="minorEastAsia"/>
                <w:bCs/>
                <w:lang w:eastAsia="zh-CN"/>
              </w:rPr>
              <w:t>Qualcomm</w:t>
            </w:r>
          </w:p>
        </w:tc>
        <w:tc>
          <w:tcPr>
            <w:tcW w:w="7850" w:type="dxa"/>
          </w:tcPr>
          <w:p w14:paraId="6B1015DB" w14:textId="3DDE45DC" w:rsidR="00A4675C" w:rsidRDefault="00B96E38" w:rsidP="003477A1">
            <w:pPr>
              <w:widowControl w:val="0"/>
              <w:spacing w:after="120"/>
              <w:rPr>
                <w:rFonts w:eastAsiaTheme="minorEastAsia"/>
                <w:bCs/>
                <w:lang w:val="en-GB" w:eastAsia="zh-CN"/>
              </w:rPr>
            </w:pPr>
            <w:r>
              <w:rPr>
                <w:rFonts w:eastAsiaTheme="minorEastAsia"/>
                <w:bCs/>
                <w:lang w:val="en-GB" w:eastAsia="zh-CN"/>
              </w:rPr>
              <w:t>Ok with 1-6a</w:t>
            </w:r>
          </w:p>
        </w:tc>
      </w:tr>
      <w:tr w:rsidR="00B04B5D" w:rsidRPr="00A0247D" w14:paraId="487DC9AB" w14:textId="77777777" w:rsidTr="00586CEE">
        <w:tc>
          <w:tcPr>
            <w:tcW w:w="2106" w:type="dxa"/>
          </w:tcPr>
          <w:p w14:paraId="7BD1A93B" w14:textId="5364B651" w:rsidR="00B04B5D" w:rsidRDefault="00B04B5D" w:rsidP="003477A1">
            <w:pPr>
              <w:rPr>
                <w:rFonts w:eastAsiaTheme="minorEastAsia"/>
                <w:bCs/>
                <w:lang w:eastAsia="zh-CN"/>
              </w:rPr>
            </w:pPr>
            <w:r>
              <w:rPr>
                <w:rFonts w:eastAsiaTheme="minorEastAsia"/>
                <w:bCs/>
                <w:lang w:eastAsia="zh-CN"/>
              </w:rPr>
              <w:lastRenderedPageBreak/>
              <w:t>Samsung</w:t>
            </w:r>
          </w:p>
        </w:tc>
        <w:tc>
          <w:tcPr>
            <w:tcW w:w="7850" w:type="dxa"/>
          </w:tcPr>
          <w:p w14:paraId="07EAE0CD" w14:textId="77777777" w:rsidR="00B04B5D" w:rsidRDefault="00B04B5D" w:rsidP="003477A1">
            <w:pPr>
              <w:widowControl w:val="0"/>
              <w:spacing w:after="120"/>
              <w:rPr>
                <w:rFonts w:eastAsiaTheme="minorEastAsia"/>
                <w:bCs/>
                <w:lang w:val="en-GB" w:eastAsia="zh-CN"/>
              </w:rPr>
            </w:pPr>
            <w:r w:rsidRPr="00B04B5D">
              <w:rPr>
                <w:rFonts w:eastAsiaTheme="minorEastAsia"/>
                <w:bCs/>
                <w:lang w:val="en-GB" w:eastAsia="zh-CN"/>
              </w:rPr>
              <w:t xml:space="preserve">OK with 1-6b </w:t>
            </w:r>
            <w:r>
              <w:rPr>
                <w:rFonts w:eastAsiaTheme="minorEastAsia"/>
                <w:bCs/>
                <w:lang w:val="en-GB" w:eastAsia="zh-CN"/>
              </w:rPr>
              <w:t>(first) or 1-6a (second).</w:t>
            </w:r>
          </w:p>
          <w:p w14:paraId="35563D63" w14:textId="58BEDF0E" w:rsidR="00B04B5D" w:rsidRPr="00B04B5D" w:rsidRDefault="00B04B5D" w:rsidP="003477A1">
            <w:pPr>
              <w:widowControl w:val="0"/>
              <w:spacing w:after="120"/>
              <w:rPr>
                <w:rFonts w:eastAsiaTheme="minorEastAsia"/>
                <w:bCs/>
                <w:lang w:val="en-GB" w:eastAsia="zh-CN"/>
              </w:rPr>
            </w:pPr>
            <w:r>
              <w:rPr>
                <w:rFonts w:eastAsiaTheme="minorEastAsia"/>
                <w:bCs/>
                <w:lang w:val="en-GB" w:eastAsia="zh-CN"/>
              </w:rPr>
              <w:t>A</w:t>
            </w:r>
            <w:r w:rsidRPr="00B04B5D">
              <w:rPr>
                <w:rFonts w:eastAsiaTheme="minorEastAsia"/>
                <w:bCs/>
                <w:lang w:val="en-GB" w:eastAsia="zh-CN"/>
              </w:rPr>
              <w:t>n LS from RAN2 (</w:t>
            </w:r>
            <w:r w:rsidRPr="00B04B5D">
              <w:rPr>
                <w:bCs/>
              </w:rPr>
              <w:t>R1-2112637)</w:t>
            </w:r>
            <w:r>
              <w:rPr>
                <w:bCs/>
              </w:rPr>
              <w:t xml:space="preserve"> may also need discussion</w:t>
            </w:r>
          </w:p>
        </w:tc>
      </w:tr>
      <w:tr w:rsidR="00586CEE" w:rsidRPr="00A0247D" w14:paraId="467B2A52" w14:textId="77777777" w:rsidTr="00586CEE">
        <w:tc>
          <w:tcPr>
            <w:tcW w:w="2106" w:type="dxa"/>
          </w:tcPr>
          <w:p w14:paraId="5E462DE8" w14:textId="77777777" w:rsidR="00586CEE" w:rsidRDefault="00586CEE" w:rsidP="001B4FC8">
            <w:pPr>
              <w:rPr>
                <w:rFonts w:eastAsiaTheme="minorEastAsia"/>
                <w:bCs/>
                <w:lang w:eastAsia="zh-CN"/>
              </w:rPr>
            </w:pPr>
            <w:r>
              <w:rPr>
                <w:rFonts w:eastAsiaTheme="minorEastAsia"/>
                <w:bCs/>
                <w:lang w:eastAsia="zh-CN"/>
              </w:rPr>
              <w:t>Ericsson</w:t>
            </w:r>
          </w:p>
        </w:tc>
        <w:tc>
          <w:tcPr>
            <w:tcW w:w="7850" w:type="dxa"/>
          </w:tcPr>
          <w:p w14:paraId="455C1325" w14:textId="155523FD" w:rsidR="00586CEE" w:rsidRDefault="00586CEE" w:rsidP="001B4FC8">
            <w:pPr>
              <w:widowControl w:val="0"/>
              <w:spacing w:after="120"/>
              <w:rPr>
                <w:rFonts w:eastAsiaTheme="minorEastAsia"/>
                <w:bCs/>
                <w:lang w:val="en-GB" w:eastAsia="zh-CN"/>
              </w:rPr>
            </w:pPr>
            <w:r>
              <w:rPr>
                <w:rFonts w:eastAsiaTheme="minorEastAsia"/>
                <w:bCs/>
                <w:lang w:val="en-GB" w:eastAsia="zh-CN"/>
              </w:rPr>
              <w:t xml:space="preserve">Ok with 1-6a, even if we also think CCS could be added. </w:t>
            </w:r>
          </w:p>
          <w:p w14:paraId="78574190" w14:textId="77777777" w:rsidR="00586CEE" w:rsidRDefault="00586CEE" w:rsidP="001B4FC8">
            <w:pPr>
              <w:widowControl w:val="0"/>
              <w:spacing w:after="120"/>
              <w:rPr>
                <w:rFonts w:eastAsiaTheme="minorEastAsia"/>
                <w:bCs/>
                <w:lang w:val="en-GB" w:eastAsia="zh-CN"/>
              </w:rPr>
            </w:pPr>
          </w:p>
        </w:tc>
      </w:tr>
      <w:tr w:rsidR="00732E85" w:rsidRPr="00A0247D" w14:paraId="48F45CF0" w14:textId="77777777" w:rsidTr="00586CEE">
        <w:tc>
          <w:tcPr>
            <w:tcW w:w="2106" w:type="dxa"/>
          </w:tcPr>
          <w:p w14:paraId="565B59BF" w14:textId="619E38E7" w:rsidR="00732E85" w:rsidRDefault="00732E85" w:rsidP="001B4FC8">
            <w:pPr>
              <w:rPr>
                <w:rFonts w:eastAsiaTheme="minorEastAsia"/>
                <w:bCs/>
                <w:lang w:eastAsia="zh-CN"/>
              </w:rPr>
            </w:pPr>
            <w:r>
              <w:rPr>
                <w:bCs/>
                <w:lang w:eastAsia="zh-CN"/>
              </w:rPr>
              <w:t>Lenovo, Motorola Mobility</w:t>
            </w:r>
          </w:p>
        </w:tc>
        <w:tc>
          <w:tcPr>
            <w:tcW w:w="7850" w:type="dxa"/>
          </w:tcPr>
          <w:p w14:paraId="098EDE57" w14:textId="35B83FB5" w:rsidR="00732E85" w:rsidRDefault="00732E85" w:rsidP="001B4FC8">
            <w:pPr>
              <w:widowControl w:val="0"/>
              <w:spacing w:after="120"/>
              <w:rPr>
                <w:rFonts w:eastAsiaTheme="minorEastAsia"/>
                <w:bCs/>
                <w:lang w:val="en-GB" w:eastAsia="zh-CN"/>
              </w:rPr>
            </w:pPr>
            <w:r>
              <w:rPr>
                <w:rFonts w:eastAsiaTheme="minorEastAsia"/>
                <w:bCs/>
                <w:lang w:val="en-GB" w:eastAsia="zh-CN"/>
              </w:rPr>
              <w:t>We support 1-6a.</w:t>
            </w:r>
          </w:p>
        </w:tc>
      </w:tr>
      <w:tr w:rsidR="003C38CC" w:rsidRPr="00A0247D" w14:paraId="0475AB75" w14:textId="77777777" w:rsidTr="00586CEE">
        <w:tc>
          <w:tcPr>
            <w:tcW w:w="2106" w:type="dxa"/>
          </w:tcPr>
          <w:p w14:paraId="39B5195A" w14:textId="512A594A" w:rsidR="003C38CC" w:rsidRDefault="003C38CC" w:rsidP="003C38CC">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0" w:type="dxa"/>
          </w:tcPr>
          <w:p w14:paraId="739A6084" w14:textId="60B03DDA" w:rsidR="003C38CC" w:rsidRDefault="003C38CC" w:rsidP="003C38CC">
            <w:pPr>
              <w:widowControl w:val="0"/>
              <w:spacing w:after="120"/>
              <w:rPr>
                <w:rFonts w:eastAsiaTheme="minorEastAsia"/>
                <w:bCs/>
                <w:lang w:val="en-GB" w:eastAsia="zh-CN"/>
              </w:rPr>
            </w:pPr>
            <w:r w:rsidRPr="00353565">
              <w:rPr>
                <w:rFonts w:hint="eastAsia"/>
                <w:color w:val="FF0000"/>
                <w:lang w:val="en-GB"/>
              </w:rPr>
              <w:t>R</w:t>
            </w:r>
            <w:r w:rsidRPr="00353565">
              <w:rPr>
                <w:color w:val="FF0000"/>
                <w:lang w:val="en-GB"/>
              </w:rPr>
              <w:t>egarding CA</w:t>
            </w:r>
            <w:r w:rsidRPr="00353565">
              <w:rPr>
                <w:color w:val="FF0000"/>
              </w:rPr>
              <w:t xml:space="preserve"> </w:t>
            </w:r>
            <w:r w:rsidRPr="00353565">
              <w:rPr>
                <w:color w:val="FF0000"/>
                <w:lang w:val="en-GB"/>
              </w:rPr>
              <w:t xml:space="preserve">with cross-carrier scheduling for multicast reception, my understanding is that, </w:t>
            </w:r>
            <w:r w:rsidRPr="00353565">
              <w:rPr>
                <w:color w:val="FF0000"/>
                <w:lang w:eastAsia="zh-CN"/>
              </w:rPr>
              <w:t>all the UEs in the same group have to support CA capability, and as long as one of the UE is configured with cross-carrier scheduling for unicast, all the UEs in the same group have to be configured with cross-carrier scheduling and using the same configuration as well. For the same group, if some UEs are configured with CSS and others UEs are not configured with CSS or do not support CA capability, the UEs who are configured with CSS will receive GC-PDCCH on another cell using cross-carrier scheduling, while UEs who are not configured with CSS will receive GC-PDCCH using self-scheduling, and the two GC-PDCCH may have different formats (e.g., the former GC-PDCCH has the “carrier indicator” field and the latter GC-PDCCH has no “carrier indicator” field), basically they are two groups from the GC-PDCCH perspective but may the same group from the GC-PDSCH perspective. If companies need more time to think about it, we can put it as FFS and collect more views in the next round.</w:t>
            </w:r>
          </w:p>
        </w:tc>
      </w:tr>
    </w:tbl>
    <w:p w14:paraId="0587C039" w14:textId="77777777" w:rsidR="00FB5C5E" w:rsidRPr="00586CEE" w:rsidRDefault="00FB5C5E" w:rsidP="00FB5C5E"/>
    <w:p w14:paraId="01452024" w14:textId="77777777" w:rsidR="003C38CC" w:rsidRPr="00586CEE" w:rsidRDefault="003C38CC" w:rsidP="003C38CC"/>
    <w:p w14:paraId="53EEB3E8" w14:textId="77777777" w:rsidR="003C38CC" w:rsidRPr="00A0247D" w:rsidRDefault="003C38CC" w:rsidP="003C38CC">
      <w:pPr>
        <w:pStyle w:val="Heading3"/>
      </w:pPr>
      <w:r>
        <w:t>4</w:t>
      </w:r>
      <w:r w:rsidRPr="00F20F40">
        <w:rPr>
          <w:vertAlign w:val="superscript"/>
        </w:rPr>
        <w:t>th</w:t>
      </w:r>
      <w:r w:rsidRPr="00A0247D">
        <w:t xml:space="preserve"> Round Proposals</w:t>
      </w:r>
    </w:p>
    <w:p w14:paraId="0778B948" w14:textId="77777777" w:rsidR="003C38CC" w:rsidRPr="00A0247D" w:rsidRDefault="003C38CC" w:rsidP="003C38CC">
      <w:pPr>
        <w:widowControl w:val="0"/>
        <w:spacing w:after="120"/>
        <w:jc w:val="both"/>
        <w:rPr>
          <w:b/>
          <w:bCs/>
          <w:lang w:eastAsia="zh-CN"/>
        </w:rPr>
      </w:pPr>
      <w:r>
        <w:rPr>
          <w:b/>
          <w:bCs/>
          <w:highlight w:val="yellow"/>
          <w:lang w:val="en-GB" w:eastAsia="zh-CN"/>
        </w:rPr>
        <w:t xml:space="preserve">Updated Proposal </w:t>
      </w:r>
      <w:r w:rsidRPr="00A0247D">
        <w:rPr>
          <w:b/>
          <w:bCs/>
          <w:highlight w:val="yellow"/>
          <w:lang w:eastAsia="zh-CN"/>
        </w:rPr>
        <w:t>1-6a:</w:t>
      </w:r>
    </w:p>
    <w:p w14:paraId="3D68B09C" w14:textId="77777777" w:rsidR="003C38CC" w:rsidRDefault="003C38CC" w:rsidP="003C38CC">
      <w:pPr>
        <w:rPr>
          <w:lang w:eastAsia="zh-CN"/>
        </w:rPr>
      </w:pPr>
      <w:r w:rsidRPr="006E72E4">
        <w:rPr>
          <w:lang w:eastAsia="zh-CN"/>
        </w:rPr>
        <w:t>If UE supports carrier aggregation for unicast,</w:t>
      </w:r>
      <w:r w:rsidRPr="008454C7">
        <w:rPr>
          <w:lang w:eastAsia="zh-CN"/>
        </w:rPr>
        <w:t xml:space="preserve"> </w:t>
      </w:r>
      <w:r>
        <w:rPr>
          <w:lang w:eastAsia="zh-CN"/>
        </w:rPr>
        <w:t>m</w:t>
      </w:r>
      <w:r w:rsidRPr="00A0247D">
        <w:rPr>
          <w:lang w:eastAsia="zh-CN"/>
        </w:rPr>
        <w:t xml:space="preserve">ulticast reception on </w:t>
      </w:r>
      <w:proofErr w:type="spellStart"/>
      <w:r w:rsidRPr="00A0247D">
        <w:rPr>
          <w:lang w:eastAsia="zh-CN"/>
        </w:rPr>
        <w:t>SCell</w:t>
      </w:r>
      <w:proofErr w:type="spellEnd"/>
      <w:r w:rsidRPr="00A0247D">
        <w:rPr>
          <w:lang w:eastAsia="zh-CN"/>
        </w:rPr>
        <w:t xml:space="preserve"> with self-scheduling </w:t>
      </w:r>
      <w:r>
        <w:rPr>
          <w:lang w:eastAsia="zh-CN"/>
        </w:rPr>
        <w:t xml:space="preserve">is supported </w:t>
      </w:r>
      <w:r w:rsidRPr="00A0247D">
        <w:rPr>
          <w:lang w:eastAsia="zh-CN"/>
        </w:rPr>
        <w:t>in Rel-17</w:t>
      </w:r>
      <w:r>
        <w:rPr>
          <w:lang w:eastAsia="zh-CN"/>
        </w:rPr>
        <w:t xml:space="preserve">. </w:t>
      </w:r>
    </w:p>
    <w:p w14:paraId="744C2603" w14:textId="77777777" w:rsidR="003C38CC" w:rsidRPr="006E72E4" w:rsidRDefault="003C38CC" w:rsidP="003C38CC">
      <w:pPr>
        <w:pStyle w:val="ListParagraph"/>
        <w:numPr>
          <w:ilvl w:val="0"/>
          <w:numId w:val="113"/>
        </w:numPr>
        <w:rPr>
          <w:color w:val="FF0000"/>
          <w:lang w:eastAsia="zh-CN"/>
        </w:rPr>
      </w:pPr>
      <w:r w:rsidRPr="006E72E4">
        <w:rPr>
          <w:color w:val="FF0000"/>
          <w:lang w:eastAsia="zh-CN"/>
        </w:rPr>
        <w:t>FFS: whether carrier aggregation with cross-carrier scheduling for multicast reception is supported in Rel-17.</w:t>
      </w:r>
    </w:p>
    <w:p w14:paraId="285B3D06" w14:textId="77777777" w:rsidR="003C38CC" w:rsidRDefault="003C38CC" w:rsidP="003C38CC">
      <w:pPr>
        <w:rPr>
          <w:lang w:val="en-GB"/>
        </w:rPr>
      </w:pPr>
    </w:p>
    <w:p w14:paraId="4F40D370" w14:textId="77777777" w:rsidR="003C38CC" w:rsidRPr="00A0247D" w:rsidRDefault="003C38CC" w:rsidP="003C38CC">
      <w:pPr>
        <w:rPr>
          <w:lang w:val="en-GB"/>
        </w:rPr>
      </w:pPr>
    </w:p>
    <w:p w14:paraId="04FC5BBD" w14:textId="77777777" w:rsidR="003C38CC" w:rsidRPr="00A0247D" w:rsidRDefault="003C38CC" w:rsidP="003C38C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C38CC" w:rsidRPr="00A0247D" w14:paraId="18414483" w14:textId="77777777" w:rsidTr="00930EBC">
        <w:tc>
          <w:tcPr>
            <w:tcW w:w="2122" w:type="dxa"/>
            <w:tcBorders>
              <w:top w:val="single" w:sz="4" w:space="0" w:color="auto"/>
              <w:left w:val="single" w:sz="4" w:space="0" w:color="auto"/>
              <w:bottom w:val="single" w:sz="4" w:space="0" w:color="auto"/>
              <w:right w:val="single" w:sz="4" w:space="0" w:color="auto"/>
            </w:tcBorders>
          </w:tcPr>
          <w:p w14:paraId="60581249" w14:textId="77777777" w:rsidR="003C38CC" w:rsidRPr="00A0247D" w:rsidRDefault="003C38CC" w:rsidP="00930EBC">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C2764D" w14:textId="77777777" w:rsidR="003C38CC" w:rsidRPr="00A0247D" w:rsidRDefault="003C38CC" w:rsidP="00930EBC">
            <w:pPr>
              <w:jc w:val="center"/>
              <w:rPr>
                <w:b/>
                <w:lang w:eastAsia="zh-CN"/>
              </w:rPr>
            </w:pPr>
            <w:r w:rsidRPr="00A0247D">
              <w:rPr>
                <w:b/>
                <w:lang w:eastAsia="zh-CN"/>
              </w:rPr>
              <w:t>Comment</w:t>
            </w:r>
          </w:p>
        </w:tc>
      </w:tr>
      <w:tr w:rsidR="003C38CC" w:rsidRPr="00A0247D" w14:paraId="40094BF6" w14:textId="77777777" w:rsidTr="00930EBC">
        <w:tc>
          <w:tcPr>
            <w:tcW w:w="2122" w:type="dxa"/>
            <w:tcBorders>
              <w:top w:val="single" w:sz="4" w:space="0" w:color="auto"/>
              <w:left w:val="single" w:sz="4" w:space="0" w:color="auto"/>
              <w:bottom w:val="single" w:sz="4" w:space="0" w:color="auto"/>
              <w:right w:val="single" w:sz="4" w:space="0" w:color="auto"/>
            </w:tcBorders>
          </w:tcPr>
          <w:p w14:paraId="1AEE1595" w14:textId="0F6E5EC3" w:rsidR="003C38CC" w:rsidRPr="00A0247D" w:rsidRDefault="00930EBC" w:rsidP="00930EBC">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ABEAD40" w14:textId="72523DD2" w:rsidR="003C38CC" w:rsidRPr="00A0247D" w:rsidRDefault="00930EBC" w:rsidP="00930EBC">
            <w:pPr>
              <w:jc w:val="left"/>
              <w:rPr>
                <w:bCs/>
                <w:lang w:val="en-GB" w:eastAsia="zh-CN"/>
              </w:rPr>
            </w:pPr>
            <w:r>
              <w:rPr>
                <w:rFonts w:hint="eastAsia"/>
                <w:bCs/>
                <w:lang w:val="en-GB" w:eastAsia="zh-CN"/>
              </w:rPr>
              <w:t>O</w:t>
            </w:r>
            <w:r>
              <w:rPr>
                <w:bCs/>
                <w:lang w:val="en-GB" w:eastAsia="zh-CN"/>
              </w:rPr>
              <w:t>k</w:t>
            </w:r>
          </w:p>
        </w:tc>
      </w:tr>
      <w:tr w:rsidR="00A014E6" w:rsidRPr="00A0247D" w14:paraId="4F6699A1" w14:textId="77777777" w:rsidTr="00A014E6">
        <w:tc>
          <w:tcPr>
            <w:tcW w:w="2122" w:type="dxa"/>
          </w:tcPr>
          <w:p w14:paraId="26382B6C" w14:textId="77777777" w:rsidR="00A014E6" w:rsidRPr="00A0247D" w:rsidRDefault="00A014E6" w:rsidP="00A46600">
            <w:pPr>
              <w:jc w:val="left"/>
              <w:rPr>
                <w:bCs/>
                <w:lang w:eastAsia="zh-CN"/>
              </w:rPr>
            </w:pPr>
            <w:r>
              <w:rPr>
                <w:rFonts w:eastAsia="Malgun Gothic"/>
                <w:bCs/>
                <w:lang w:val="en-GB" w:eastAsia="ko-KR"/>
              </w:rPr>
              <w:t>LG Electronics</w:t>
            </w:r>
            <w:r w:rsidRPr="00F230D4">
              <w:rPr>
                <w:rFonts w:eastAsia="Malgun Gothic"/>
                <w:bCs/>
                <w:lang w:val="en-GB" w:eastAsia="ko-KR"/>
              </w:rPr>
              <w:t xml:space="preserve"> </w:t>
            </w:r>
          </w:p>
        </w:tc>
        <w:tc>
          <w:tcPr>
            <w:tcW w:w="7840" w:type="dxa"/>
          </w:tcPr>
          <w:p w14:paraId="53E69172" w14:textId="77777777" w:rsidR="00A014E6" w:rsidRPr="00A0247D" w:rsidRDefault="00A014E6" w:rsidP="00A46600">
            <w:pPr>
              <w:jc w:val="left"/>
              <w:rPr>
                <w:bCs/>
                <w:lang w:val="en-GB" w:eastAsia="zh-CN"/>
              </w:rPr>
            </w:pPr>
            <w:r>
              <w:rPr>
                <w:rFonts w:eastAsia="Malgun Gothic"/>
                <w:bCs/>
                <w:lang w:val="en-GB" w:eastAsia="ko-KR"/>
              </w:rPr>
              <w:t>OK</w:t>
            </w:r>
          </w:p>
        </w:tc>
      </w:tr>
      <w:tr w:rsidR="00BC0626" w:rsidRPr="00A0247D" w14:paraId="65938618" w14:textId="77777777" w:rsidTr="00A014E6">
        <w:tc>
          <w:tcPr>
            <w:tcW w:w="2122" w:type="dxa"/>
          </w:tcPr>
          <w:p w14:paraId="5EC0E88C" w14:textId="2E01D265" w:rsidR="00BC0626" w:rsidRDefault="00BC0626" w:rsidP="00BC0626">
            <w:pPr>
              <w:rPr>
                <w:rFonts w:eastAsia="Malgun Gothic"/>
                <w:bCs/>
                <w:lang w:val="en-GB" w:eastAsia="ko-KR"/>
              </w:rPr>
            </w:pPr>
            <w:r>
              <w:rPr>
                <w:bCs/>
                <w:lang w:eastAsia="zh-CN"/>
              </w:rPr>
              <w:t>MediaTek</w:t>
            </w:r>
          </w:p>
        </w:tc>
        <w:tc>
          <w:tcPr>
            <w:tcW w:w="7840" w:type="dxa"/>
          </w:tcPr>
          <w:p w14:paraId="16F128C9" w14:textId="77777777" w:rsidR="00BC0626" w:rsidRDefault="00BC0626" w:rsidP="00BC0626">
            <w:pPr>
              <w:jc w:val="left"/>
              <w:rPr>
                <w:bCs/>
                <w:lang w:val="en-GB" w:eastAsia="zh-CN"/>
              </w:rPr>
            </w:pPr>
            <w:r>
              <w:rPr>
                <w:bCs/>
                <w:lang w:val="en-GB" w:eastAsia="zh-CN"/>
              </w:rPr>
              <w:t>We don’t support the proposal and still hold the same views as commented in previous round. For convenience, we copy it as following:</w:t>
            </w:r>
          </w:p>
          <w:tbl>
            <w:tblPr>
              <w:tblStyle w:val="TableGrid"/>
              <w:tblW w:w="0" w:type="auto"/>
              <w:tblLook w:val="04A0" w:firstRow="1" w:lastRow="0" w:firstColumn="1" w:lastColumn="0" w:noHBand="0" w:noVBand="1"/>
            </w:tblPr>
            <w:tblGrid>
              <w:gridCol w:w="7614"/>
            </w:tblGrid>
            <w:tr w:rsidR="00BC0626" w14:paraId="3E9D1F10" w14:textId="77777777" w:rsidTr="00A46600">
              <w:tc>
                <w:tcPr>
                  <w:tcW w:w="7614" w:type="dxa"/>
                </w:tcPr>
                <w:p w14:paraId="3CB6746C" w14:textId="77777777" w:rsidR="00BC0626" w:rsidRDefault="00BC0626" w:rsidP="00BC0626">
                  <w:pPr>
                    <w:rPr>
                      <w:bCs/>
                      <w:lang w:val="en-GB" w:eastAsia="zh-CN"/>
                    </w:rPr>
                  </w:pPr>
                  <w:r>
                    <w:rPr>
                      <w:lang w:eastAsia="zh-CN"/>
                    </w:rPr>
                    <w:t xml:space="preserve">As we know, whether define a new type-x CSS or reusing type-3 CSS is still defined. If type-3 CSS is used for multicast, it cannot receive MBS multicast in </w:t>
                  </w:r>
                  <w:proofErr w:type="spellStart"/>
                  <w:r>
                    <w:rPr>
                      <w:lang w:eastAsia="zh-CN"/>
                    </w:rPr>
                    <w:t>Scell</w:t>
                  </w:r>
                  <w:proofErr w:type="spellEnd"/>
                  <w:r>
                    <w:rPr>
                      <w:lang w:eastAsia="zh-CN"/>
                    </w:rPr>
                    <w:t xml:space="preserve"> because the type-3 CSS is only used for </w:t>
                  </w:r>
                  <w:proofErr w:type="spellStart"/>
                  <w:r>
                    <w:rPr>
                      <w:lang w:eastAsia="zh-CN"/>
                    </w:rPr>
                    <w:t>Scell</w:t>
                  </w:r>
                  <w:proofErr w:type="spellEnd"/>
                  <w:r>
                    <w:rPr>
                      <w:lang w:eastAsia="zh-CN"/>
                    </w:rPr>
                    <w:t xml:space="preserve">. Besides, the </w:t>
                  </w:r>
                  <w:proofErr w:type="spellStart"/>
                  <w:r>
                    <w:rPr>
                      <w:lang w:eastAsia="zh-CN"/>
                    </w:rPr>
                    <w:t>Scell</w:t>
                  </w:r>
                  <w:proofErr w:type="spellEnd"/>
                  <w:r>
                    <w:rPr>
                      <w:lang w:eastAsia="zh-CN"/>
                    </w:rPr>
                    <w:t xml:space="preserve"> activation/deactivation procedure for multicast may be different from the unicast behavior and </w:t>
                  </w:r>
                  <w:r>
                    <w:rPr>
                      <w:rFonts w:hint="eastAsia"/>
                      <w:lang w:eastAsia="zh-CN"/>
                    </w:rPr>
                    <w:t>wh</w:t>
                  </w:r>
                  <w:r>
                    <w:rPr>
                      <w:lang w:eastAsia="zh-CN"/>
                    </w:rPr>
                    <w:t xml:space="preserve">ether it will have high layer impact needs RAN2’s discussion. Considering the reason </w:t>
                  </w:r>
                  <w:proofErr w:type="spellStart"/>
                  <w:r>
                    <w:rPr>
                      <w:lang w:eastAsia="zh-CN"/>
                    </w:rPr>
                    <w:t>abouve</w:t>
                  </w:r>
                  <w:proofErr w:type="spellEnd"/>
                  <w:r>
                    <w:rPr>
                      <w:lang w:eastAsia="zh-CN"/>
                    </w:rPr>
                    <w:t xml:space="preserve">, the limited meeting time and MBS WID doesn’t mention to support MBS in </w:t>
                  </w:r>
                  <w:proofErr w:type="spellStart"/>
                  <w:r>
                    <w:rPr>
                      <w:lang w:eastAsia="zh-CN"/>
                    </w:rPr>
                    <w:t>Scell</w:t>
                  </w:r>
                  <w:proofErr w:type="spellEnd"/>
                  <w:r>
                    <w:rPr>
                      <w:lang w:eastAsia="zh-CN"/>
                    </w:rPr>
                    <w:t xml:space="preserve">. We think whether to support </w:t>
                  </w:r>
                  <w:proofErr w:type="spellStart"/>
                  <w:r>
                    <w:rPr>
                      <w:lang w:eastAsia="zh-CN"/>
                    </w:rPr>
                    <w:t>Scell</w:t>
                  </w:r>
                  <w:proofErr w:type="spellEnd"/>
                  <w:r>
                    <w:rPr>
                      <w:lang w:eastAsia="zh-CN"/>
                    </w:rPr>
                    <w:t xml:space="preserve"> is needed more discussion and agreed that </w:t>
                  </w:r>
                  <w:r w:rsidRPr="00F32436">
                    <w:rPr>
                      <w:highlight w:val="yellow"/>
                      <w:lang w:eastAsia="zh-CN"/>
                    </w:rPr>
                    <w:t>it can be as a Rel-17 leftover issue for Rel-18 MBS</w:t>
                  </w:r>
                  <w:r>
                    <w:rPr>
                      <w:lang w:eastAsia="zh-CN"/>
                    </w:rPr>
                    <w:t>.</w:t>
                  </w:r>
                </w:p>
              </w:tc>
            </w:tr>
          </w:tbl>
          <w:p w14:paraId="2CBD7BC2" w14:textId="77777777" w:rsidR="00BC0626" w:rsidRDefault="00BC0626" w:rsidP="00BC0626">
            <w:pPr>
              <w:jc w:val="left"/>
              <w:rPr>
                <w:bCs/>
                <w:lang w:val="en-GB" w:eastAsia="zh-CN"/>
              </w:rPr>
            </w:pPr>
            <w:r>
              <w:rPr>
                <w:bCs/>
                <w:lang w:val="en-GB" w:eastAsia="zh-CN"/>
              </w:rPr>
              <w:t>Besides, we have more clarification questions as following:</w:t>
            </w:r>
          </w:p>
          <w:p w14:paraId="7C419E3C" w14:textId="77777777" w:rsidR="00BC0626" w:rsidRDefault="00BC0626" w:rsidP="00BC0626">
            <w:pPr>
              <w:pStyle w:val="ListParagraph"/>
              <w:numPr>
                <w:ilvl w:val="0"/>
                <w:numId w:val="113"/>
              </w:numPr>
              <w:rPr>
                <w:bCs/>
                <w:lang w:val="en-GB" w:eastAsia="zh-CN"/>
              </w:rPr>
            </w:pPr>
            <w:r>
              <w:rPr>
                <w:bCs/>
                <w:lang w:val="en-GB" w:eastAsia="zh-CN"/>
              </w:rPr>
              <w:lastRenderedPageBreak/>
              <w:t xml:space="preserve">Does the </w:t>
            </w:r>
            <w:proofErr w:type="spellStart"/>
            <w:r>
              <w:rPr>
                <w:bCs/>
                <w:lang w:val="en-GB" w:eastAsia="zh-CN"/>
              </w:rPr>
              <w:t>Scell</w:t>
            </w:r>
            <w:proofErr w:type="spellEnd"/>
            <w:r>
              <w:rPr>
                <w:bCs/>
                <w:lang w:val="en-GB" w:eastAsia="zh-CN"/>
              </w:rPr>
              <w:t xml:space="preserve"> mean MCG </w:t>
            </w:r>
            <w:proofErr w:type="spellStart"/>
            <w:r>
              <w:rPr>
                <w:bCs/>
                <w:lang w:val="en-GB" w:eastAsia="zh-CN"/>
              </w:rPr>
              <w:t>Scell</w:t>
            </w:r>
            <w:proofErr w:type="spellEnd"/>
            <w:r>
              <w:rPr>
                <w:bCs/>
                <w:lang w:val="en-GB" w:eastAsia="zh-CN"/>
              </w:rPr>
              <w:t xml:space="preserve"> or SCG </w:t>
            </w:r>
            <w:proofErr w:type="spellStart"/>
            <w:r>
              <w:rPr>
                <w:bCs/>
                <w:lang w:val="en-GB" w:eastAsia="zh-CN"/>
              </w:rPr>
              <w:t>Scell</w:t>
            </w:r>
            <w:proofErr w:type="spellEnd"/>
            <w:r>
              <w:rPr>
                <w:bCs/>
                <w:lang w:val="en-GB" w:eastAsia="zh-CN"/>
              </w:rPr>
              <w:t>?</w:t>
            </w:r>
          </w:p>
          <w:p w14:paraId="7C605F0D" w14:textId="77777777" w:rsidR="00BC0626" w:rsidRDefault="00BC0626" w:rsidP="00BC0626">
            <w:pPr>
              <w:pStyle w:val="ListParagraph"/>
              <w:numPr>
                <w:ilvl w:val="0"/>
                <w:numId w:val="113"/>
              </w:numPr>
              <w:rPr>
                <w:bCs/>
                <w:lang w:val="en-GB" w:eastAsia="zh-CN"/>
              </w:rPr>
            </w:pPr>
            <w:r>
              <w:rPr>
                <w:bCs/>
                <w:lang w:val="en-GB" w:eastAsia="zh-CN"/>
              </w:rPr>
              <w:t xml:space="preserve">If </w:t>
            </w:r>
            <w:proofErr w:type="spellStart"/>
            <w:r>
              <w:rPr>
                <w:bCs/>
                <w:lang w:val="en-GB" w:eastAsia="zh-CN"/>
              </w:rPr>
              <w:t>Scell</w:t>
            </w:r>
            <w:proofErr w:type="spellEnd"/>
            <w:r>
              <w:rPr>
                <w:bCs/>
                <w:lang w:val="en-GB" w:eastAsia="zh-CN"/>
              </w:rPr>
              <w:t xml:space="preserve"> is supported for multicast, does it mean that the </w:t>
            </w:r>
            <w:proofErr w:type="spellStart"/>
            <w:r>
              <w:rPr>
                <w:bCs/>
                <w:lang w:val="en-GB" w:eastAsia="zh-CN"/>
              </w:rPr>
              <w:t>Pcell</w:t>
            </w:r>
            <w:proofErr w:type="spellEnd"/>
            <w:r>
              <w:rPr>
                <w:bCs/>
                <w:lang w:val="en-GB" w:eastAsia="zh-CN"/>
              </w:rPr>
              <w:t xml:space="preserve"> and </w:t>
            </w:r>
            <w:proofErr w:type="spellStart"/>
            <w:r>
              <w:rPr>
                <w:bCs/>
                <w:lang w:val="en-GB" w:eastAsia="zh-CN"/>
              </w:rPr>
              <w:t>Scell</w:t>
            </w:r>
            <w:proofErr w:type="spellEnd"/>
            <w:r>
              <w:rPr>
                <w:bCs/>
                <w:lang w:val="en-GB" w:eastAsia="zh-CN"/>
              </w:rPr>
              <w:t xml:space="preserve"> can simultaneously transmit the multicast services or broadcast as we listed below? </w:t>
            </w:r>
          </w:p>
          <w:p w14:paraId="182B6E49" w14:textId="77777777" w:rsidR="00BC0626" w:rsidRDefault="00BC0626" w:rsidP="00BC0626">
            <w:pPr>
              <w:pStyle w:val="ListParagraph"/>
              <w:numPr>
                <w:ilvl w:val="0"/>
                <w:numId w:val="122"/>
              </w:numPr>
              <w:rPr>
                <w:bCs/>
                <w:lang w:val="en-GB" w:eastAsia="zh-CN"/>
              </w:rPr>
            </w:pPr>
            <w:proofErr w:type="spellStart"/>
            <w:r>
              <w:rPr>
                <w:bCs/>
                <w:lang w:val="en-GB" w:eastAsia="zh-CN"/>
              </w:rPr>
              <w:t>Pcell</w:t>
            </w:r>
            <w:proofErr w:type="spellEnd"/>
            <w:r>
              <w:rPr>
                <w:bCs/>
                <w:lang w:val="en-GB" w:eastAsia="zh-CN"/>
              </w:rPr>
              <w:t xml:space="preserve">: multicast services 1 +  (or unicast), </w:t>
            </w:r>
            <w:proofErr w:type="spellStart"/>
            <w:r>
              <w:rPr>
                <w:bCs/>
                <w:lang w:val="en-GB" w:eastAsia="zh-CN"/>
              </w:rPr>
              <w:t>Scell</w:t>
            </w:r>
            <w:proofErr w:type="spellEnd"/>
            <w:r>
              <w:rPr>
                <w:bCs/>
                <w:lang w:val="en-GB" w:eastAsia="zh-CN"/>
              </w:rPr>
              <w:t xml:space="preserve">: multicast services 2 + (or </w:t>
            </w:r>
            <w:proofErr w:type="spellStart"/>
            <w:r>
              <w:rPr>
                <w:bCs/>
                <w:lang w:val="en-GB" w:eastAsia="zh-CN"/>
              </w:rPr>
              <w:t>unicasrt</w:t>
            </w:r>
            <w:proofErr w:type="spellEnd"/>
            <w:r>
              <w:rPr>
                <w:bCs/>
                <w:lang w:val="en-GB" w:eastAsia="zh-CN"/>
              </w:rPr>
              <w:t>)</w:t>
            </w:r>
          </w:p>
          <w:p w14:paraId="5532A409" w14:textId="77777777" w:rsidR="00BC0626" w:rsidRDefault="00BC0626" w:rsidP="00BC0626">
            <w:pPr>
              <w:pStyle w:val="ListParagraph"/>
              <w:numPr>
                <w:ilvl w:val="0"/>
                <w:numId w:val="122"/>
              </w:numPr>
              <w:rPr>
                <w:bCs/>
                <w:lang w:val="en-GB" w:eastAsia="zh-CN"/>
              </w:rPr>
            </w:pPr>
            <w:proofErr w:type="spellStart"/>
            <w:r>
              <w:rPr>
                <w:bCs/>
                <w:lang w:val="en-GB" w:eastAsia="zh-CN"/>
              </w:rPr>
              <w:t>Pcell</w:t>
            </w:r>
            <w:proofErr w:type="spellEnd"/>
            <w:r>
              <w:rPr>
                <w:bCs/>
                <w:lang w:val="en-GB" w:eastAsia="zh-CN"/>
              </w:rPr>
              <w:t xml:space="preserve">: only unicast,  </w:t>
            </w:r>
            <w:proofErr w:type="spellStart"/>
            <w:r>
              <w:rPr>
                <w:bCs/>
                <w:lang w:val="en-GB" w:eastAsia="zh-CN"/>
              </w:rPr>
              <w:t>Scell</w:t>
            </w:r>
            <w:proofErr w:type="spellEnd"/>
            <w:r>
              <w:rPr>
                <w:bCs/>
                <w:lang w:val="en-GB" w:eastAsia="zh-CN"/>
              </w:rPr>
              <w:t>: multicast services + (or unicast)</w:t>
            </w:r>
          </w:p>
          <w:p w14:paraId="12CBCBFB" w14:textId="77777777" w:rsidR="00BC0626" w:rsidRDefault="00BC0626" w:rsidP="00BC0626">
            <w:pPr>
              <w:pStyle w:val="ListParagraph"/>
              <w:numPr>
                <w:ilvl w:val="0"/>
                <w:numId w:val="122"/>
              </w:numPr>
              <w:rPr>
                <w:bCs/>
                <w:lang w:val="en-GB" w:eastAsia="zh-CN"/>
              </w:rPr>
            </w:pPr>
            <w:proofErr w:type="spellStart"/>
            <w:r>
              <w:rPr>
                <w:bCs/>
                <w:lang w:val="en-GB" w:eastAsia="zh-CN"/>
              </w:rPr>
              <w:t>Pcell</w:t>
            </w:r>
            <w:proofErr w:type="spellEnd"/>
            <w:r>
              <w:rPr>
                <w:bCs/>
                <w:lang w:val="en-GB" w:eastAsia="zh-CN"/>
              </w:rPr>
              <w:t xml:space="preserve">: Broadcast  + (unicast), </w:t>
            </w:r>
            <w:proofErr w:type="spellStart"/>
            <w:r>
              <w:rPr>
                <w:bCs/>
                <w:lang w:val="en-GB" w:eastAsia="zh-CN"/>
              </w:rPr>
              <w:t>Scell</w:t>
            </w:r>
            <w:proofErr w:type="spellEnd"/>
            <w:r>
              <w:rPr>
                <w:bCs/>
                <w:lang w:val="en-GB" w:eastAsia="zh-CN"/>
              </w:rPr>
              <w:t>: multicast services + (or unicast)</w:t>
            </w:r>
          </w:p>
          <w:p w14:paraId="29A622D8" w14:textId="2F5D2670" w:rsidR="00BC0626" w:rsidRDefault="00BC0626" w:rsidP="00BC0626">
            <w:pPr>
              <w:rPr>
                <w:rFonts w:eastAsia="Malgun Gothic"/>
                <w:bCs/>
                <w:lang w:val="en-GB" w:eastAsia="ko-KR"/>
              </w:rPr>
            </w:pPr>
            <w:r>
              <w:rPr>
                <w:bCs/>
                <w:lang w:val="en-GB" w:eastAsia="zh-CN"/>
              </w:rPr>
              <w:t xml:space="preserve">If </w:t>
            </w:r>
            <w:proofErr w:type="spellStart"/>
            <w:r>
              <w:rPr>
                <w:bCs/>
                <w:lang w:val="en-GB" w:eastAsia="zh-CN"/>
              </w:rPr>
              <w:t>Scell</w:t>
            </w:r>
            <w:proofErr w:type="spellEnd"/>
            <w:r>
              <w:rPr>
                <w:bCs/>
                <w:lang w:val="en-GB" w:eastAsia="zh-CN"/>
              </w:rPr>
              <w:t xml:space="preserve"> is supported for multicast, where does the UE feedback the multicast ACK/NACK if ACK/NACK is enabled, </w:t>
            </w:r>
            <w:proofErr w:type="spellStart"/>
            <w:r>
              <w:rPr>
                <w:bCs/>
                <w:lang w:val="en-GB" w:eastAsia="zh-CN"/>
              </w:rPr>
              <w:t>Scell</w:t>
            </w:r>
            <w:proofErr w:type="spellEnd"/>
            <w:r>
              <w:rPr>
                <w:bCs/>
                <w:lang w:val="en-GB" w:eastAsia="zh-CN"/>
              </w:rPr>
              <w:t xml:space="preserve"> or </w:t>
            </w:r>
            <w:proofErr w:type="spellStart"/>
            <w:r>
              <w:rPr>
                <w:bCs/>
                <w:lang w:val="en-GB" w:eastAsia="zh-CN"/>
              </w:rPr>
              <w:t>Pcell</w:t>
            </w:r>
            <w:proofErr w:type="spellEnd"/>
            <w:r>
              <w:rPr>
                <w:bCs/>
                <w:lang w:val="en-GB" w:eastAsia="zh-CN"/>
              </w:rPr>
              <w:t>?</w:t>
            </w:r>
          </w:p>
        </w:tc>
      </w:tr>
      <w:tr w:rsidR="00D508AA" w:rsidRPr="00A0247D" w14:paraId="5DAA4F4B" w14:textId="77777777" w:rsidTr="00D508AA">
        <w:tc>
          <w:tcPr>
            <w:tcW w:w="2122" w:type="dxa"/>
          </w:tcPr>
          <w:p w14:paraId="20CAB895" w14:textId="77777777" w:rsidR="00D508AA" w:rsidRPr="00083431" w:rsidRDefault="00D508AA" w:rsidP="00A46600">
            <w:pPr>
              <w:rPr>
                <w:rFonts w:eastAsiaTheme="minorEastAsia"/>
                <w:bCs/>
                <w:lang w:val="en-GB" w:eastAsia="zh-CN"/>
              </w:rPr>
            </w:pPr>
            <w:r>
              <w:rPr>
                <w:rFonts w:eastAsiaTheme="minorEastAsia" w:hint="eastAsia"/>
                <w:bCs/>
                <w:lang w:val="en-GB" w:eastAsia="zh-CN"/>
              </w:rPr>
              <w:lastRenderedPageBreak/>
              <w:t>X</w:t>
            </w:r>
            <w:r>
              <w:rPr>
                <w:rFonts w:eastAsiaTheme="minorEastAsia"/>
                <w:bCs/>
                <w:lang w:val="en-GB" w:eastAsia="zh-CN"/>
              </w:rPr>
              <w:t>iaomi</w:t>
            </w:r>
          </w:p>
        </w:tc>
        <w:tc>
          <w:tcPr>
            <w:tcW w:w="7840" w:type="dxa"/>
          </w:tcPr>
          <w:p w14:paraId="1C17F1F7" w14:textId="77777777" w:rsidR="00D508AA" w:rsidRPr="00083431" w:rsidRDefault="00D508AA" w:rsidP="00A46600">
            <w:pPr>
              <w:rPr>
                <w:rFonts w:eastAsiaTheme="minorEastAsia"/>
                <w:bCs/>
                <w:lang w:val="en-GB" w:eastAsia="zh-CN"/>
              </w:rPr>
            </w:pPr>
            <w:r>
              <w:rPr>
                <w:rFonts w:eastAsiaTheme="minorEastAsia"/>
                <w:bCs/>
                <w:lang w:val="en-GB" w:eastAsia="zh-CN"/>
              </w:rPr>
              <w:t>OK</w:t>
            </w:r>
          </w:p>
        </w:tc>
      </w:tr>
      <w:tr w:rsidR="00A46600" w:rsidRPr="00A0247D" w14:paraId="612E0847" w14:textId="77777777" w:rsidTr="00D508AA">
        <w:tc>
          <w:tcPr>
            <w:tcW w:w="2122" w:type="dxa"/>
          </w:tcPr>
          <w:p w14:paraId="593BF8D0" w14:textId="089C1978" w:rsidR="00A46600" w:rsidRDefault="00A46600" w:rsidP="00A46600">
            <w:pPr>
              <w:rPr>
                <w:rFonts w:eastAsiaTheme="minorEastAsia"/>
                <w:bCs/>
                <w:lang w:val="en-GB" w:eastAsia="zh-CN"/>
              </w:rPr>
            </w:pPr>
            <w:r>
              <w:rPr>
                <w:bCs/>
                <w:lang w:eastAsia="zh-CN"/>
              </w:rPr>
              <w:t>Lenovo, Motorola Mobility</w:t>
            </w:r>
          </w:p>
        </w:tc>
        <w:tc>
          <w:tcPr>
            <w:tcW w:w="7840" w:type="dxa"/>
          </w:tcPr>
          <w:p w14:paraId="6789D4C7" w14:textId="77777777" w:rsidR="00A46600" w:rsidRDefault="00A46600" w:rsidP="00A46600">
            <w:pPr>
              <w:rPr>
                <w:bCs/>
                <w:lang w:val="en-GB" w:eastAsia="zh-CN"/>
              </w:rPr>
            </w:pPr>
            <w:r>
              <w:rPr>
                <w:bCs/>
                <w:lang w:val="en-GB" w:eastAsia="zh-CN"/>
              </w:rPr>
              <w:t xml:space="preserve">Support. </w:t>
            </w:r>
          </w:p>
          <w:p w14:paraId="2DB4BB5F" w14:textId="77777777" w:rsidR="00A46600" w:rsidRDefault="00A46600" w:rsidP="00A46600">
            <w:pPr>
              <w:rPr>
                <w:bCs/>
                <w:lang w:val="en-GB" w:eastAsia="zh-CN"/>
              </w:rPr>
            </w:pPr>
            <w:r>
              <w:rPr>
                <w:bCs/>
                <w:lang w:val="en-GB" w:eastAsia="zh-CN"/>
              </w:rPr>
              <w:t>Regarding the cross-carrier scheduling issue, we suggest removing it from Rel-17.</w:t>
            </w:r>
          </w:p>
          <w:p w14:paraId="098506A1" w14:textId="77777777" w:rsidR="00A46600" w:rsidRDefault="00A46600" w:rsidP="00A46600">
            <w:pPr>
              <w:rPr>
                <w:bCs/>
                <w:lang w:val="en-GB" w:eastAsia="zh-CN"/>
              </w:rPr>
            </w:pPr>
            <w:r>
              <w:rPr>
                <w:bCs/>
                <w:lang w:val="en-GB" w:eastAsia="zh-CN"/>
              </w:rPr>
              <w:t>Regarding MTK’s comments, we think the three scenarios are valid, where each serving cell has an independent service. We don’t support one service (multicast or broadcast) is simultaneously transmitted on more than one serving cells as that is not friendly for non-CA capable UEs.</w:t>
            </w:r>
          </w:p>
          <w:p w14:paraId="6CC51E73" w14:textId="4F5BFD2B" w:rsidR="00A46600" w:rsidRDefault="00A46600" w:rsidP="00A46600">
            <w:pPr>
              <w:rPr>
                <w:rFonts w:eastAsiaTheme="minorEastAsia"/>
                <w:bCs/>
                <w:lang w:val="en-GB" w:eastAsia="zh-CN"/>
              </w:rPr>
            </w:pPr>
            <w:r>
              <w:rPr>
                <w:bCs/>
                <w:lang w:val="en-GB" w:eastAsia="zh-CN"/>
              </w:rPr>
              <w:t xml:space="preserve">Regarding HARQ-ACK feedback for multicast in </w:t>
            </w:r>
            <w:proofErr w:type="spellStart"/>
            <w:r>
              <w:rPr>
                <w:bCs/>
                <w:lang w:val="en-GB" w:eastAsia="zh-CN"/>
              </w:rPr>
              <w:t>SCell</w:t>
            </w:r>
            <w:proofErr w:type="spellEnd"/>
            <w:r>
              <w:rPr>
                <w:bCs/>
                <w:lang w:val="en-GB" w:eastAsia="zh-CN"/>
              </w:rPr>
              <w:t xml:space="preserve">, for either ACK/NACK or NACK-only based feedback, it is fully up to network to configure the PUCCH resource. Network can configure the resource on the </w:t>
            </w:r>
            <w:proofErr w:type="spellStart"/>
            <w:r>
              <w:rPr>
                <w:bCs/>
                <w:lang w:val="en-GB" w:eastAsia="zh-CN"/>
              </w:rPr>
              <w:t>PCell</w:t>
            </w:r>
            <w:proofErr w:type="spellEnd"/>
            <w:r>
              <w:rPr>
                <w:bCs/>
                <w:lang w:val="en-GB" w:eastAsia="zh-CN"/>
              </w:rPr>
              <w:t xml:space="preserve"> or </w:t>
            </w:r>
            <w:proofErr w:type="spellStart"/>
            <w:r>
              <w:rPr>
                <w:bCs/>
                <w:lang w:val="en-GB" w:eastAsia="zh-CN"/>
              </w:rPr>
              <w:t>PScell</w:t>
            </w:r>
            <w:proofErr w:type="spellEnd"/>
            <w:r>
              <w:rPr>
                <w:bCs/>
                <w:lang w:val="en-GB" w:eastAsia="zh-CN"/>
              </w:rPr>
              <w:t xml:space="preserve">. It is better to configure the resource on the </w:t>
            </w:r>
            <w:proofErr w:type="spellStart"/>
            <w:r>
              <w:rPr>
                <w:bCs/>
                <w:lang w:val="en-GB" w:eastAsia="zh-CN"/>
              </w:rPr>
              <w:t>PCell</w:t>
            </w:r>
            <w:proofErr w:type="spellEnd"/>
            <w:r>
              <w:rPr>
                <w:bCs/>
                <w:lang w:val="en-GB" w:eastAsia="zh-CN"/>
              </w:rPr>
              <w:t xml:space="preserve"> for compatible with non-CA capable UEs. </w:t>
            </w:r>
          </w:p>
        </w:tc>
      </w:tr>
      <w:tr w:rsidR="00C31AC4" w:rsidRPr="00A0247D" w14:paraId="3FCD33F0" w14:textId="77777777" w:rsidTr="00D508AA">
        <w:tc>
          <w:tcPr>
            <w:tcW w:w="2122" w:type="dxa"/>
          </w:tcPr>
          <w:p w14:paraId="44462FF1" w14:textId="3E727DC1" w:rsidR="00C31AC4" w:rsidRDefault="00C31AC4" w:rsidP="00A46600">
            <w:pPr>
              <w:rPr>
                <w:bCs/>
                <w:lang w:eastAsia="zh-CN"/>
              </w:rPr>
            </w:pPr>
            <w:r>
              <w:rPr>
                <w:rFonts w:hint="eastAsia"/>
                <w:bCs/>
                <w:lang w:eastAsia="zh-CN"/>
              </w:rPr>
              <w:t>v</w:t>
            </w:r>
            <w:r>
              <w:rPr>
                <w:bCs/>
                <w:lang w:eastAsia="zh-CN"/>
              </w:rPr>
              <w:t>ivo</w:t>
            </w:r>
          </w:p>
        </w:tc>
        <w:tc>
          <w:tcPr>
            <w:tcW w:w="7840" w:type="dxa"/>
          </w:tcPr>
          <w:p w14:paraId="53AA1AA6" w14:textId="7D6D1C73" w:rsidR="00C31AC4" w:rsidRDefault="00C31AC4" w:rsidP="00A46600">
            <w:pPr>
              <w:rPr>
                <w:bCs/>
                <w:lang w:val="en-GB" w:eastAsia="zh-CN"/>
              </w:rPr>
            </w:pPr>
            <w:r>
              <w:rPr>
                <w:rFonts w:hint="eastAsia"/>
                <w:bCs/>
                <w:lang w:val="en-GB" w:eastAsia="zh-CN"/>
              </w:rPr>
              <w:t>o</w:t>
            </w:r>
            <w:r>
              <w:rPr>
                <w:bCs/>
                <w:lang w:val="en-GB" w:eastAsia="zh-CN"/>
              </w:rPr>
              <w:t>k</w:t>
            </w:r>
          </w:p>
        </w:tc>
      </w:tr>
      <w:tr w:rsidR="00D622B0" w:rsidRPr="00A0247D" w14:paraId="5D0DD2F1" w14:textId="77777777" w:rsidTr="00D508AA">
        <w:tc>
          <w:tcPr>
            <w:tcW w:w="2122" w:type="dxa"/>
          </w:tcPr>
          <w:p w14:paraId="2845A85F" w14:textId="20D0A7BF" w:rsidR="00D622B0" w:rsidRDefault="00D622B0" w:rsidP="00D622B0">
            <w:pPr>
              <w:rPr>
                <w:bCs/>
                <w:lang w:eastAsia="zh-CN"/>
              </w:rPr>
            </w:pPr>
            <w:r w:rsidRPr="009A5727">
              <w:rPr>
                <w:rFonts w:eastAsia="MS Mincho"/>
                <w:bCs/>
                <w:lang w:eastAsia="ja-JP"/>
              </w:rPr>
              <w:t>NTT DOCOMO</w:t>
            </w:r>
          </w:p>
        </w:tc>
        <w:tc>
          <w:tcPr>
            <w:tcW w:w="7840" w:type="dxa"/>
          </w:tcPr>
          <w:p w14:paraId="13591F2E" w14:textId="7FC0025B" w:rsidR="00D622B0" w:rsidRDefault="00D622B0" w:rsidP="00D622B0">
            <w:pPr>
              <w:rPr>
                <w:bCs/>
                <w:lang w:val="en-GB" w:eastAsia="zh-CN"/>
              </w:rPr>
            </w:pPr>
            <w:r w:rsidRPr="009A5727">
              <w:rPr>
                <w:rFonts w:eastAsia="MS Mincho"/>
                <w:bCs/>
                <w:lang w:val="en-GB" w:eastAsia="ja-JP"/>
              </w:rPr>
              <w:t>Support</w:t>
            </w:r>
          </w:p>
        </w:tc>
      </w:tr>
      <w:tr w:rsidR="005C4F32" w:rsidRPr="00A0247D" w14:paraId="5682B19B" w14:textId="77777777" w:rsidTr="00D508AA">
        <w:tc>
          <w:tcPr>
            <w:tcW w:w="2122" w:type="dxa"/>
          </w:tcPr>
          <w:p w14:paraId="5EEFAE34" w14:textId="591CCE59" w:rsidR="005C4F32" w:rsidRPr="009A5727" w:rsidRDefault="005C4F32" w:rsidP="00D622B0">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2BFAFB2D" w14:textId="4538DF19" w:rsidR="005C4F32" w:rsidRPr="009A5727" w:rsidRDefault="005C4F32" w:rsidP="00D622B0">
            <w:pPr>
              <w:rPr>
                <w:rFonts w:eastAsia="MS Mincho"/>
                <w:bCs/>
                <w:lang w:val="en-GB" w:eastAsia="ja-JP"/>
              </w:rPr>
            </w:pPr>
            <w:r>
              <w:rPr>
                <w:rFonts w:eastAsia="MS Mincho" w:hint="eastAsia"/>
                <w:bCs/>
                <w:lang w:val="en-GB" w:eastAsia="ja-JP"/>
              </w:rPr>
              <w:t>P</w:t>
            </w:r>
            <w:r>
              <w:rPr>
                <w:rFonts w:eastAsia="MS Mincho"/>
                <w:bCs/>
                <w:lang w:val="en-GB" w:eastAsia="ja-JP"/>
              </w:rPr>
              <w:t>lease continue discussion.</w:t>
            </w:r>
          </w:p>
        </w:tc>
      </w:tr>
      <w:tr w:rsidR="00126C9E" w:rsidRPr="00A0247D" w14:paraId="68E8EBEE" w14:textId="77777777" w:rsidTr="00D508AA">
        <w:tc>
          <w:tcPr>
            <w:tcW w:w="2122" w:type="dxa"/>
          </w:tcPr>
          <w:p w14:paraId="639EF4B0" w14:textId="4AAFE83F" w:rsidR="00126C9E" w:rsidRDefault="00126C9E" w:rsidP="00D622B0">
            <w:pPr>
              <w:rPr>
                <w:rFonts w:eastAsia="MS Mincho"/>
                <w:bCs/>
                <w:lang w:eastAsia="ja-JP"/>
              </w:rPr>
            </w:pPr>
            <w:r>
              <w:rPr>
                <w:rFonts w:eastAsia="MS Mincho" w:hint="eastAsia"/>
                <w:bCs/>
                <w:lang w:eastAsia="ja-JP"/>
              </w:rPr>
              <w:t>ZTE</w:t>
            </w:r>
          </w:p>
        </w:tc>
        <w:tc>
          <w:tcPr>
            <w:tcW w:w="7840" w:type="dxa"/>
          </w:tcPr>
          <w:p w14:paraId="591D27FA" w14:textId="77777777" w:rsidR="00126C9E" w:rsidRPr="00126C9E" w:rsidRDefault="00126C9E" w:rsidP="00126C9E">
            <w:pPr>
              <w:shd w:val="clear" w:color="auto" w:fill="FFFFFF"/>
              <w:overflowPunct/>
              <w:autoSpaceDE/>
              <w:autoSpaceDN/>
              <w:adjustRightInd/>
              <w:spacing w:line="300" w:lineRule="atLeast"/>
              <w:textAlignment w:val="auto"/>
              <w:rPr>
                <w:color w:val="000000"/>
                <w:lang w:eastAsia="zh-CN"/>
              </w:rPr>
            </w:pPr>
            <w:r w:rsidRPr="00126C9E">
              <w:rPr>
                <w:color w:val="000000"/>
                <w:lang w:eastAsia="zh-CN"/>
              </w:rPr>
              <w:t xml:space="preserve">Just to follow up the discussion on supporting multicast on </w:t>
            </w:r>
            <w:proofErr w:type="spellStart"/>
            <w:r w:rsidRPr="00126C9E">
              <w:rPr>
                <w:color w:val="000000"/>
                <w:lang w:eastAsia="zh-CN"/>
              </w:rPr>
              <w:t>SCell</w:t>
            </w:r>
            <w:proofErr w:type="spellEnd"/>
            <w:r w:rsidRPr="00126C9E">
              <w:rPr>
                <w:color w:val="000000"/>
                <w:lang w:eastAsia="zh-CN"/>
              </w:rPr>
              <w:t>. </w:t>
            </w:r>
          </w:p>
          <w:p w14:paraId="4E9389E5" w14:textId="77777777" w:rsidR="00126C9E" w:rsidRPr="00126C9E" w:rsidRDefault="00126C9E" w:rsidP="00126C9E">
            <w:pPr>
              <w:shd w:val="clear" w:color="auto" w:fill="FFFFFF"/>
              <w:overflowPunct/>
              <w:autoSpaceDE/>
              <w:autoSpaceDN/>
              <w:adjustRightInd/>
              <w:spacing w:line="300" w:lineRule="atLeast"/>
              <w:textAlignment w:val="auto"/>
              <w:rPr>
                <w:color w:val="000000"/>
                <w:lang w:eastAsia="zh-CN"/>
              </w:rPr>
            </w:pPr>
            <w:r w:rsidRPr="00126C9E">
              <w:rPr>
                <w:color w:val="000000"/>
                <w:lang w:eastAsia="zh-CN"/>
              </w:rPr>
              <w:t>Just want to check whether the </w:t>
            </w:r>
            <w:r w:rsidRPr="00126C9E">
              <w:rPr>
                <w:color w:val="FF0000"/>
                <w:u w:val="single"/>
                <w:lang w:eastAsia="zh-CN"/>
              </w:rPr>
              <w:t>Note </w:t>
            </w:r>
            <w:r w:rsidRPr="00126C9E">
              <w:rPr>
                <w:color w:val="000000"/>
                <w:lang w:eastAsia="zh-CN"/>
              </w:rPr>
              <w:t xml:space="preserve">can address companies' concern made online? At least from our </w:t>
            </w:r>
            <w:proofErr w:type="spellStart"/>
            <w:r w:rsidRPr="00126C9E">
              <w:rPr>
                <w:color w:val="000000"/>
                <w:lang w:eastAsia="zh-CN"/>
              </w:rPr>
              <w:t>persepctive</w:t>
            </w:r>
            <w:proofErr w:type="spellEnd"/>
            <w:r w:rsidRPr="00126C9E">
              <w:rPr>
                <w:color w:val="000000"/>
                <w:lang w:eastAsia="zh-CN"/>
              </w:rPr>
              <w:t>, we are open to discuss the UE capability for simultaneous reception of multicast.</w:t>
            </w:r>
          </w:p>
          <w:p w14:paraId="0D1DFB7F" w14:textId="77777777" w:rsidR="00126C9E" w:rsidRPr="00126C9E" w:rsidRDefault="00126C9E" w:rsidP="00126C9E">
            <w:pPr>
              <w:shd w:val="clear" w:color="auto" w:fill="FFFFFF"/>
              <w:overflowPunct/>
              <w:autoSpaceDE/>
              <w:autoSpaceDN/>
              <w:adjustRightInd/>
              <w:spacing w:line="300" w:lineRule="atLeast"/>
              <w:textAlignment w:val="auto"/>
              <w:rPr>
                <w:color w:val="000000"/>
                <w:lang w:eastAsia="zh-CN"/>
              </w:rPr>
            </w:pPr>
          </w:p>
          <w:p w14:paraId="524600CA" w14:textId="77777777" w:rsidR="00126C9E" w:rsidRPr="00126C9E" w:rsidRDefault="00126C9E" w:rsidP="00126C9E">
            <w:pPr>
              <w:shd w:val="clear" w:color="auto" w:fill="FFFFFF"/>
              <w:overflowPunct/>
              <w:autoSpaceDE/>
              <w:autoSpaceDN/>
              <w:adjustRightInd/>
              <w:spacing w:after="120" w:line="300" w:lineRule="atLeast"/>
              <w:textAlignment w:val="auto"/>
              <w:rPr>
                <w:color w:val="000000"/>
                <w:lang w:eastAsia="zh-CN"/>
              </w:rPr>
            </w:pPr>
            <w:r w:rsidRPr="00126C9E">
              <w:rPr>
                <w:b/>
                <w:bCs/>
                <w:color w:val="000000"/>
                <w:shd w:val="clear" w:color="auto" w:fill="FFFF00"/>
                <w:lang w:eastAsia="zh-CN"/>
              </w:rPr>
              <w:t>Updated Proposal 1-6a_ZTE:</w:t>
            </w:r>
          </w:p>
          <w:p w14:paraId="6299346D" w14:textId="77777777" w:rsidR="00126C9E" w:rsidRPr="00126C9E" w:rsidRDefault="00126C9E" w:rsidP="00126C9E">
            <w:pPr>
              <w:shd w:val="clear" w:color="auto" w:fill="FFFFFF"/>
              <w:overflowPunct/>
              <w:autoSpaceDE/>
              <w:autoSpaceDN/>
              <w:adjustRightInd/>
              <w:spacing w:line="300" w:lineRule="atLeast"/>
              <w:textAlignment w:val="auto"/>
              <w:rPr>
                <w:color w:val="000000"/>
                <w:lang w:eastAsia="zh-CN"/>
              </w:rPr>
            </w:pPr>
            <w:r w:rsidRPr="00126C9E">
              <w:rPr>
                <w:color w:val="000000"/>
                <w:lang w:eastAsia="zh-CN"/>
              </w:rPr>
              <w:t xml:space="preserve">If UE supports carrier aggregation for unicast, multicast reception on </w:t>
            </w:r>
            <w:proofErr w:type="spellStart"/>
            <w:r w:rsidRPr="00126C9E">
              <w:rPr>
                <w:color w:val="000000"/>
                <w:lang w:eastAsia="zh-CN"/>
              </w:rPr>
              <w:t>SCell</w:t>
            </w:r>
            <w:proofErr w:type="spellEnd"/>
            <w:r w:rsidRPr="00126C9E">
              <w:rPr>
                <w:color w:val="000000"/>
                <w:lang w:eastAsia="zh-CN"/>
              </w:rPr>
              <w:t xml:space="preserve"> with self-scheduling is supported in Rel-17.</w:t>
            </w:r>
          </w:p>
          <w:p w14:paraId="2A7D1AC8" w14:textId="52D5AF72" w:rsidR="00126C9E" w:rsidRPr="00126C9E" w:rsidRDefault="00126C9E" w:rsidP="00126C9E">
            <w:pPr>
              <w:shd w:val="clear" w:color="auto" w:fill="FFFFFF"/>
              <w:overflowPunct/>
              <w:autoSpaceDE/>
              <w:autoSpaceDN/>
              <w:adjustRightInd/>
              <w:spacing w:line="300" w:lineRule="atLeast"/>
              <w:ind w:left="420"/>
              <w:textAlignment w:val="auto"/>
              <w:rPr>
                <w:color w:val="000000"/>
                <w:lang w:eastAsia="zh-CN"/>
              </w:rPr>
            </w:pPr>
            <w:r w:rsidRPr="00126C9E">
              <w:rPr>
                <w:color w:val="FF0000"/>
                <w:u w:val="single"/>
                <w:lang w:eastAsia="zh-CN"/>
              </w:rPr>
              <w:t xml:space="preserve">Note: This does NOT imply UE has to support multicast reception on </w:t>
            </w:r>
            <w:proofErr w:type="spellStart"/>
            <w:r w:rsidRPr="00126C9E">
              <w:rPr>
                <w:color w:val="FF0000"/>
                <w:u w:val="single"/>
                <w:lang w:eastAsia="zh-CN"/>
              </w:rPr>
              <w:t>PCell</w:t>
            </w:r>
            <w:proofErr w:type="spellEnd"/>
            <w:r w:rsidRPr="00126C9E">
              <w:rPr>
                <w:color w:val="FF0000"/>
                <w:u w:val="single"/>
                <w:lang w:eastAsia="zh-CN"/>
              </w:rPr>
              <w:t xml:space="preserve"> and </w:t>
            </w:r>
            <w:proofErr w:type="spellStart"/>
            <w:r w:rsidRPr="00126C9E">
              <w:rPr>
                <w:color w:val="FF0000"/>
                <w:u w:val="single"/>
                <w:lang w:eastAsia="zh-CN"/>
              </w:rPr>
              <w:t>SCell</w:t>
            </w:r>
            <w:proofErr w:type="spellEnd"/>
            <w:r w:rsidRPr="00126C9E">
              <w:rPr>
                <w:color w:val="FF0000"/>
                <w:u w:val="single"/>
                <w:lang w:eastAsia="zh-CN"/>
              </w:rPr>
              <w:t xml:space="preserve"> simultaneously. Support of multicast reception on </w:t>
            </w:r>
            <w:proofErr w:type="spellStart"/>
            <w:r w:rsidRPr="00126C9E">
              <w:rPr>
                <w:color w:val="FF0000"/>
                <w:u w:val="single"/>
                <w:lang w:eastAsia="zh-CN"/>
              </w:rPr>
              <w:t>PCell</w:t>
            </w:r>
            <w:proofErr w:type="spellEnd"/>
            <w:r w:rsidRPr="00126C9E">
              <w:rPr>
                <w:color w:val="FF0000"/>
                <w:u w:val="single"/>
                <w:lang w:eastAsia="zh-CN"/>
              </w:rPr>
              <w:t xml:space="preserve"> and </w:t>
            </w:r>
            <w:proofErr w:type="spellStart"/>
            <w:r w:rsidRPr="00126C9E">
              <w:rPr>
                <w:color w:val="FF0000"/>
                <w:u w:val="single"/>
                <w:lang w:eastAsia="zh-CN"/>
              </w:rPr>
              <w:t>SCell</w:t>
            </w:r>
            <w:proofErr w:type="spellEnd"/>
            <w:r w:rsidRPr="00126C9E">
              <w:rPr>
                <w:color w:val="FF0000"/>
                <w:u w:val="single"/>
                <w:lang w:eastAsia="zh-CN"/>
              </w:rPr>
              <w:t xml:space="preserve"> simultaneously is subject to UE feature discussion.</w:t>
            </w:r>
          </w:p>
          <w:p w14:paraId="1C7934B0" w14:textId="59CB2876" w:rsidR="00126C9E" w:rsidRPr="00126C9E" w:rsidRDefault="00126C9E" w:rsidP="00126C9E">
            <w:pPr>
              <w:shd w:val="clear" w:color="auto" w:fill="FFFFFF"/>
              <w:overflowPunct/>
              <w:autoSpaceDE/>
              <w:autoSpaceDN/>
              <w:adjustRightInd/>
              <w:spacing w:line="300" w:lineRule="atLeast"/>
              <w:ind w:left="420"/>
              <w:textAlignment w:val="auto"/>
              <w:rPr>
                <w:color w:val="000000"/>
                <w:lang w:eastAsia="zh-CN"/>
              </w:rPr>
            </w:pPr>
            <w:r w:rsidRPr="00126C9E">
              <w:rPr>
                <w:color w:val="FF0000"/>
                <w:lang w:eastAsia="zh-CN"/>
              </w:rPr>
              <w:t>FFS: whether carrier aggregation with cross-carrier scheduling for multicast reception is supported in Rel-17.</w:t>
            </w:r>
          </w:p>
          <w:p w14:paraId="641DDE60" w14:textId="77777777" w:rsidR="00126C9E" w:rsidRDefault="00126C9E" w:rsidP="00D622B0">
            <w:pPr>
              <w:rPr>
                <w:rFonts w:eastAsia="MS Mincho"/>
                <w:bCs/>
                <w:lang w:val="en-GB" w:eastAsia="ja-JP"/>
              </w:rPr>
            </w:pPr>
          </w:p>
        </w:tc>
      </w:tr>
      <w:tr w:rsidR="00907D4A" w:rsidRPr="00A0247D" w14:paraId="6284535C" w14:textId="77777777" w:rsidTr="00D508AA">
        <w:tc>
          <w:tcPr>
            <w:tcW w:w="2122" w:type="dxa"/>
          </w:tcPr>
          <w:p w14:paraId="777BB073" w14:textId="4FED7874" w:rsidR="00907D4A" w:rsidRDefault="00907D4A" w:rsidP="00D622B0">
            <w:pPr>
              <w:rPr>
                <w:rFonts w:eastAsia="MS Mincho"/>
                <w:bCs/>
                <w:lang w:eastAsia="ja-JP"/>
              </w:rPr>
            </w:pPr>
            <w:r>
              <w:rPr>
                <w:rFonts w:eastAsia="MS Mincho"/>
                <w:bCs/>
                <w:lang w:eastAsia="ja-JP"/>
              </w:rPr>
              <w:t>Samsung</w:t>
            </w:r>
          </w:p>
        </w:tc>
        <w:tc>
          <w:tcPr>
            <w:tcW w:w="7840" w:type="dxa"/>
          </w:tcPr>
          <w:p w14:paraId="5F2D28D5" w14:textId="4F2B7BB8" w:rsidR="00907D4A" w:rsidRPr="00126C9E" w:rsidRDefault="00907D4A" w:rsidP="00126C9E">
            <w:pPr>
              <w:shd w:val="clear" w:color="auto" w:fill="FFFFFF"/>
              <w:overflowPunct/>
              <w:autoSpaceDE/>
              <w:autoSpaceDN/>
              <w:adjustRightInd/>
              <w:spacing w:line="300" w:lineRule="atLeast"/>
              <w:textAlignment w:val="auto"/>
              <w:rPr>
                <w:color w:val="000000"/>
                <w:lang w:eastAsia="zh-CN"/>
              </w:rPr>
            </w:pPr>
            <w:r>
              <w:rPr>
                <w:color w:val="000000"/>
                <w:lang w:eastAsia="zh-CN"/>
              </w:rPr>
              <w:t xml:space="preserve">OK </w:t>
            </w:r>
          </w:p>
        </w:tc>
      </w:tr>
      <w:tr w:rsidR="0027498B" w:rsidRPr="00A0247D" w14:paraId="63CA9445" w14:textId="77777777" w:rsidTr="00D508AA">
        <w:tc>
          <w:tcPr>
            <w:tcW w:w="2122" w:type="dxa"/>
          </w:tcPr>
          <w:p w14:paraId="4EF72090" w14:textId="3DCB4D81" w:rsidR="0027498B" w:rsidRDefault="0027498B" w:rsidP="0027498B">
            <w:pPr>
              <w:rPr>
                <w:rFonts w:eastAsia="MS Mincho"/>
                <w:bCs/>
                <w:lang w:eastAsia="ja-JP"/>
              </w:rPr>
            </w:pPr>
            <w:r>
              <w:rPr>
                <w:rFonts w:eastAsia="MS Mincho"/>
                <w:bCs/>
                <w:lang w:eastAsia="ja-JP"/>
              </w:rPr>
              <w:lastRenderedPageBreak/>
              <w:t>Apple</w:t>
            </w:r>
          </w:p>
        </w:tc>
        <w:tc>
          <w:tcPr>
            <w:tcW w:w="7840" w:type="dxa"/>
          </w:tcPr>
          <w:p w14:paraId="62251384" w14:textId="28086306" w:rsidR="0027498B" w:rsidRDefault="0027498B" w:rsidP="0027498B">
            <w:pPr>
              <w:shd w:val="clear" w:color="auto" w:fill="FFFFFF"/>
              <w:overflowPunct/>
              <w:autoSpaceDE/>
              <w:autoSpaceDN/>
              <w:adjustRightInd/>
              <w:spacing w:line="300" w:lineRule="atLeast"/>
              <w:textAlignment w:val="auto"/>
              <w:rPr>
                <w:color w:val="000000"/>
                <w:lang w:eastAsia="zh-CN"/>
              </w:rPr>
            </w:pPr>
            <w:r>
              <w:rPr>
                <w:color w:val="000000"/>
                <w:lang w:eastAsia="zh-CN"/>
              </w:rPr>
              <w:t>we are ok with ZTE’s update with below small revision.</w:t>
            </w:r>
          </w:p>
          <w:p w14:paraId="436A9215" w14:textId="77777777" w:rsidR="0027498B" w:rsidRPr="00126C9E" w:rsidRDefault="0027498B" w:rsidP="0027498B">
            <w:pPr>
              <w:shd w:val="clear" w:color="auto" w:fill="FFFFFF"/>
              <w:overflowPunct/>
              <w:autoSpaceDE/>
              <w:autoSpaceDN/>
              <w:adjustRightInd/>
              <w:spacing w:line="300" w:lineRule="atLeast"/>
              <w:textAlignment w:val="auto"/>
              <w:rPr>
                <w:color w:val="000000"/>
                <w:lang w:eastAsia="zh-CN"/>
              </w:rPr>
            </w:pPr>
            <w:r w:rsidRPr="00126C9E">
              <w:rPr>
                <w:color w:val="000000"/>
                <w:lang w:eastAsia="zh-CN"/>
              </w:rPr>
              <w:t xml:space="preserve">If UE supports carrier aggregation for unicast, multicast reception on </w:t>
            </w:r>
            <w:proofErr w:type="spellStart"/>
            <w:r w:rsidRPr="00126C9E">
              <w:rPr>
                <w:color w:val="000000"/>
                <w:lang w:eastAsia="zh-CN"/>
              </w:rPr>
              <w:t>SCell</w:t>
            </w:r>
            <w:proofErr w:type="spellEnd"/>
            <w:r w:rsidRPr="00126C9E">
              <w:rPr>
                <w:color w:val="000000"/>
                <w:lang w:eastAsia="zh-CN"/>
              </w:rPr>
              <w:t xml:space="preserve"> with self-scheduling is supported in Rel-17.</w:t>
            </w:r>
          </w:p>
          <w:p w14:paraId="6A731561" w14:textId="29EBBC79" w:rsidR="0027498B" w:rsidRPr="00126C9E" w:rsidRDefault="0027498B" w:rsidP="0027498B">
            <w:pPr>
              <w:shd w:val="clear" w:color="auto" w:fill="FFFFFF"/>
              <w:overflowPunct/>
              <w:autoSpaceDE/>
              <w:autoSpaceDN/>
              <w:adjustRightInd/>
              <w:spacing w:line="300" w:lineRule="atLeast"/>
              <w:ind w:left="420"/>
              <w:textAlignment w:val="auto"/>
              <w:rPr>
                <w:color w:val="000000"/>
                <w:lang w:eastAsia="zh-CN"/>
              </w:rPr>
            </w:pPr>
            <w:r w:rsidRPr="00126C9E">
              <w:rPr>
                <w:color w:val="FF0000"/>
                <w:u w:val="single"/>
                <w:lang w:eastAsia="zh-CN"/>
              </w:rPr>
              <w:t xml:space="preserve">Note: This does NOT imply UE has to support multicast reception on </w:t>
            </w:r>
            <w:proofErr w:type="spellStart"/>
            <w:r w:rsidRPr="00126C9E">
              <w:rPr>
                <w:color w:val="FF0000"/>
                <w:u w:val="single"/>
                <w:lang w:eastAsia="zh-CN"/>
              </w:rPr>
              <w:t>PCell</w:t>
            </w:r>
            <w:proofErr w:type="spellEnd"/>
            <w:r w:rsidRPr="00126C9E">
              <w:rPr>
                <w:color w:val="FF0000"/>
                <w:u w:val="single"/>
                <w:lang w:eastAsia="zh-CN"/>
              </w:rPr>
              <w:t xml:space="preserve"> and </w:t>
            </w:r>
            <w:proofErr w:type="spellStart"/>
            <w:r w:rsidRPr="00126C9E">
              <w:rPr>
                <w:color w:val="FF0000"/>
                <w:u w:val="single"/>
                <w:lang w:eastAsia="zh-CN"/>
              </w:rPr>
              <w:t>SCell</w:t>
            </w:r>
            <w:proofErr w:type="spellEnd"/>
            <w:r w:rsidRPr="00126C9E">
              <w:rPr>
                <w:color w:val="FF0000"/>
                <w:u w:val="single"/>
                <w:lang w:eastAsia="zh-CN"/>
              </w:rPr>
              <w:t xml:space="preserve"> simultaneously. Support of multicast reception on </w:t>
            </w:r>
            <w:proofErr w:type="spellStart"/>
            <w:r w:rsidRPr="00126C9E">
              <w:rPr>
                <w:color w:val="FF0000"/>
                <w:u w:val="single"/>
                <w:lang w:eastAsia="zh-CN"/>
              </w:rPr>
              <w:t>PCell</w:t>
            </w:r>
            <w:proofErr w:type="spellEnd"/>
            <w:r w:rsidRPr="00126C9E">
              <w:rPr>
                <w:color w:val="FF0000"/>
                <w:u w:val="single"/>
                <w:lang w:eastAsia="zh-CN"/>
              </w:rPr>
              <w:t xml:space="preserve"> and </w:t>
            </w:r>
            <w:proofErr w:type="spellStart"/>
            <w:r w:rsidRPr="00126C9E">
              <w:rPr>
                <w:color w:val="FF0000"/>
                <w:u w:val="single"/>
                <w:lang w:eastAsia="zh-CN"/>
              </w:rPr>
              <w:t>SCell</w:t>
            </w:r>
            <w:proofErr w:type="spellEnd"/>
            <w:r w:rsidRPr="00126C9E">
              <w:rPr>
                <w:color w:val="FF0000"/>
                <w:u w:val="single"/>
                <w:lang w:eastAsia="zh-CN"/>
              </w:rPr>
              <w:t xml:space="preserve"> simultaneously is subject to UE</w:t>
            </w:r>
            <w:r>
              <w:rPr>
                <w:color w:val="FF0000"/>
                <w:u w:val="single"/>
                <w:lang w:eastAsia="zh-CN"/>
              </w:rPr>
              <w:t xml:space="preserve"> </w:t>
            </w:r>
            <w:r w:rsidRPr="0027498B">
              <w:rPr>
                <w:color w:val="1F4E79" w:themeColor="accent1" w:themeShade="80"/>
                <w:u w:val="single"/>
                <w:lang w:eastAsia="zh-CN"/>
              </w:rPr>
              <w:t xml:space="preserve">capability </w:t>
            </w:r>
            <w:r w:rsidRPr="0027498B">
              <w:rPr>
                <w:strike/>
                <w:color w:val="0432FF"/>
                <w:u w:val="single"/>
                <w:lang w:eastAsia="zh-CN"/>
              </w:rPr>
              <w:t>feature</w:t>
            </w:r>
            <w:r w:rsidRPr="00126C9E">
              <w:rPr>
                <w:color w:val="FF0000"/>
                <w:u w:val="single"/>
                <w:lang w:eastAsia="zh-CN"/>
              </w:rPr>
              <w:t xml:space="preserve"> </w:t>
            </w:r>
            <w:r w:rsidRPr="0027498B">
              <w:rPr>
                <w:strike/>
                <w:color w:val="0432FF"/>
                <w:lang w:eastAsia="zh-CN"/>
              </w:rPr>
              <w:t>discussion</w:t>
            </w:r>
            <w:r w:rsidRPr="006D75A8">
              <w:rPr>
                <w:strike/>
                <w:color w:val="FF0000"/>
                <w:u w:val="single"/>
                <w:lang w:eastAsia="zh-CN"/>
              </w:rPr>
              <w:t>.</w:t>
            </w:r>
            <w:r>
              <w:rPr>
                <w:strike/>
                <w:color w:val="FF0000"/>
                <w:u w:val="single"/>
                <w:lang w:eastAsia="zh-CN"/>
              </w:rPr>
              <w:t xml:space="preserve"> </w:t>
            </w:r>
          </w:p>
          <w:p w14:paraId="5C081DB4" w14:textId="77777777" w:rsidR="0027498B" w:rsidRPr="00126C9E" w:rsidRDefault="0027498B" w:rsidP="0027498B">
            <w:pPr>
              <w:shd w:val="clear" w:color="auto" w:fill="FFFFFF"/>
              <w:overflowPunct/>
              <w:autoSpaceDE/>
              <w:autoSpaceDN/>
              <w:adjustRightInd/>
              <w:spacing w:line="300" w:lineRule="atLeast"/>
              <w:ind w:left="420"/>
              <w:textAlignment w:val="auto"/>
              <w:rPr>
                <w:color w:val="000000"/>
                <w:lang w:eastAsia="zh-CN"/>
              </w:rPr>
            </w:pPr>
            <w:r w:rsidRPr="00126C9E">
              <w:rPr>
                <w:color w:val="FF0000"/>
                <w:lang w:eastAsia="zh-CN"/>
              </w:rPr>
              <w:t>FFS: whether carrier aggregation with cross-carrier scheduling for multicast reception is supported in Rel-17.</w:t>
            </w:r>
          </w:p>
          <w:p w14:paraId="79A9024F" w14:textId="77777777" w:rsidR="0027498B" w:rsidRDefault="0027498B" w:rsidP="0027498B">
            <w:pPr>
              <w:shd w:val="clear" w:color="auto" w:fill="FFFFFF"/>
              <w:overflowPunct/>
              <w:autoSpaceDE/>
              <w:autoSpaceDN/>
              <w:adjustRightInd/>
              <w:spacing w:line="300" w:lineRule="atLeast"/>
              <w:textAlignment w:val="auto"/>
              <w:rPr>
                <w:color w:val="000000"/>
                <w:lang w:eastAsia="zh-CN"/>
              </w:rPr>
            </w:pPr>
          </w:p>
        </w:tc>
      </w:tr>
      <w:tr w:rsidR="009B6A2B" w:rsidRPr="00A0247D" w14:paraId="38949FEB" w14:textId="77777777" w:rsidTr="00D508AA">
        <w:tc>
          <w:tcPr>
            <w:tcW w:w="2122" w:type="dxa"/>
          </w:tcPr>
          <w:p w14:paraId="648397A2" w14:textId="33E68B7E" w:rsidR="009B6A2B" w:rsidRDefault="00C4343E" w:rsidP="0027498B">
            <w:pPr>
              <w:rPr>
                <w:rFonts w:eastAsia="MS Mincho"/>
                <w:bCs/>
                <w:lang w:eastAsia="ja-JP"/>
              </w:rPr>
            </w:pPr>
            <w:r>
              <w:rPr>
                <w:rFonts w:eastAsia="MS Mincho"/>
                <w:bCs/>
                <w:lang w:eastAsia="ja-JP"/>
              </w:rPr>
              <w:t>MediaTek</w:t>
            </w:r>
          </w:p>
        </w:tc>
        <w:tc>
          <w:tcPr>
            <w:tcW w:w="7840" w:type="dxa"/>
          </w:tcPr>
          <w:p w14:paraId="7A4AD10E" w14:textId="3FB95394" w:rsidR="009B6A2B" w:rsidRDefault="0094747C" w:rsidP="0027498B">
            <w:pPr>
              <w:shd w:val="clear" w:color="auto" w:fill="FFFFFF"/>
              <w:overflowPunct/>
              <w:autoSpaceDE/>
              <w:autoSpaceDN/>
              <w:adjustRightInd/>
              <w:spacing w:line="300" w:lineRule="atLeast"/>
              <w:textAlignment w:val="auto"/>
              <w:rPr>
                <w:color w:val="000000"/>
                <w:lang w:eastAsia="zh-CN"/>
              </w:rPr>
            </w:pPr>
            <w:r>
              <w:rPr>
                <w:color w:val="000000"/>
                <w:lang w:eastAsia="zh-CN"/>
              </w:rPr>
              <w:t>We still cannot accept the proposal. And the same concerns as we commented in previous round.</w:t>
            </w:r>
          </w:p>
          <w:tbl>
            <w:tblPr>
              <w:tblStyle w:val="TableGrid"/>
              <w:tblW w:w="0" w:type="auto"/>
              <w:tblLook w:val="04A0" w:firstRow="1" w:lastRow="0" w:firstColumn="1" w:lastColumn="0" w:noHBand="0" w:noVBand="1"/>
            </w:tblPr>
            <w:tblGrid>
              <w:gridCol w:w="7609"/>
            </w:tblGrid>
            <w:tr w:rsidR="0094747C" w14:paraId="3BDA235D" w14:textId="77777777" w:rsidTr="0094747C">
              <w:tc>
                <w:tcPr>
                  <w:tcW w:w="7609" w:type="dxa"/>
                </w:tcPr>
                <w:tbl>
                  <w:tblPr>
                    <w:tblStyle w:val="TableGrid"/>
                    <w:tblW w:w="0" w:type="auto"/>
                    <w:tblLook w:val="04A0" w:firstRow="1" w:lastRow="0" w:firstColumn="1" w:lastColumn="0" w:noHBand="0" w:noVBand="1"/>
                  </w:tblPr>
                  <w:tblGrid>
                    <w:gridCol w:w="7383"/>
                  </w:tblGrid>
                  <w:tr w:rsidR="0094747C" w14:paraId="116B52FC" w14:textId="77777777" w:rsidTr="00452642">
                    <w:tc>
                      <w:tcPr>
                        <w:tcW w:w="7614" w:type="dxa"/>
                      </w:tcPr>
                      <w:p w14:paraId="3A8B69EC" w14:textId="77777777" w:rsidR="0094747C" w:rsidRDefault="0094747C" w:rsidP="0094747C">
                        <w:pPr>
                          <w:rPr>
                            <w:bCs/>
                            <w:lang w:val="en-GB" w:eastAsia="zh-CN"/>
                          </w:rPr>
                        </w:pPr>
                        <w:r>
                          <w:rPr>
                            <w:lang w:eastAsia="zh-CN"/>
                          </w:rPr>
                          <w:t xml:space="preserve">As we know, whether define a new type-x CSS or reusing type-3 CSS is still defined. If type-3 CSS is used for multicast, it cannot receive MBS multicast in </w:t>
                        </w:r>
                        <w:proofErr w:type="spellStart"/>
                        <w:r>
                          <w:rPr>
                            <w:lang w:eastAsia="zh-CN"/>
                          </w:rPr>
                          <w:t>Scell</w:t>
                        </w:r>
                        <w:proofErr w:type="spellEnd"/>
                        <w:r>
                          <w:rPr>
                            <w:lang w:eastAsia="zh-CN"/>
                          </w:rPr>
                          <w:t xml:space="preserve"> because the type-3 CSS is only used for </w:t>
                        </w:r>
                        <w:proofErr w:type="spellStart"/>
                        <w:r>
                          <w:rPr>
                            <w:lang w:eastAsia="zh-CN"/>
                          </w:rPr>
                          <w:t>Scell</w:t>
                        </w:r>
                        <w:proofErr w:type="spellEnd"/>
                        <w:r>
                          <w:rPr>
                            <w:lang w:eastAsia="zh-CN"/>
                          </w:rPr>
                          <w:t xml:space="preserve">. Besides, the </w:t>
                        </w:r>
                        <w:proofErr w:type="spellStart"/>
                        <w:r>
                          <w:rPr>
                            <w:lang w:eastAsia="zh-CN"/>
                          </w:rPr>
                          <w:t>Scell</w:t>
                        </w:r>
                        <w:proofErr w:type="spellEnd"/>
                        <w:r>
                          <w:rPr>
                            <w:lang w:eastAsia="zh-CN"/>
                          </w:rPr>
                          <w:t xml:space="preserve"> activation/deactivation procedure for multicast may be different from the unicast behavior and </w:t>
                        </w:r>
                        <w:r>
                          <w:rPr>
                            <w:rFonts w:hint="eastAsia"/>
                            <w:lang w:eastAsia="zh-CN"/>
                          </w:rPr>
                          <w:t>wh</w:t>
                        </w:r>
                        <w:r>
                          <w:rPr>
                            <w:lang w:eastAsia="zh-CN"/>
                          </w:rPr>
                          <w:t xml:space="preserve">ether it will have high layer impact needs RAN2’s discussion. Considering the reason </w:t>
                        </w:r>
                        <w:proofErr w:type="spellStart"/>
                        <w:r>
                          <w:rPr>
                            <w:lang w:eastAsia="zh-CN"/>
                          </w:rPr>
                          <w:t>abouve</w:t>
                        </w:r>
                        <w:proofErr w:type="spellEnd"/>
                        <w:r>
                          <w:rPr>
                            <w:lang w:eastAsia="zh-CN"/>
                          </w:rPr>
                          <w:t xml:space="preserve">, the limited meeting time and MBS WID doesn’t mention to support MBS in </w:t>
                        </w:r>
                        <w:proofErr w:type="spellStart"/>
                        <w:r>
                          <w:rPr>
                            <w:lang w:eastAsia="zh-CN"/>
                          </w:rPr>
                          <w:t>Scell</w:t>
                        </w:r>
                        <w:proofErr w:type="spellEnd"/>
                        <w:r>
                          <w:rPr>
                            <w:lang w:eastAsia="zh-CN"/>
                          </w:rPr>
                          <w:t xml:space="preserve">. We think whether to support </w:t>
                        </w:r>
                        <w:proofErr w:type="spellStart"/>
                        <w:r>
                          <w:rPr>
                            <w:lang w:eastAsia="zh-CN"/>
                          </w:rPr>
                          <w:t>Scell</w:t>
                        </w:r>
                        <w:proofErr w:type="spellEnd"/>
                        <w:r>
                          <w:rPr>
                            <w:lang w:eastAsia="zh-CN"/>
                          </w:rPr>
                          <w:t xml:space="preserve"> is needed more discussion and agreed that </w:t>
                        </w:r>
                        <w:r w:rsidRPr="00F32436">
                          <w:rPr>
                            <w:highlight w:val="yellow"/>
                            <w:lang w:eastAsia="zh-CN"/>
                          </w:rPr>
                          <w:t>it can be as a Rel-17 leftover issue for Rel-18 MBS</w:t>
                        </w:r>
                        <w:r>
                          <w:rPr>
                            <w:lang w:eastAsia="zh-CN"/>
                          </w:rPr>
                          <w:t>.</w:t>
                        </w:r>
                      </w:p>
                    </w:tc>
                  </w:tr>
                </w:tbl>
                <w:p w14:paraId="5D5B55A0" w14:textId="77777777" w:rsidR="0094747C" w:rsidRDefault="0094747C" w:rsidP="0094747C">
                  <w:pPr>
                    <w:jc w:val="left"/>
                    <w:rPr>
                      <w:bCs/>
                      <w:lang w:val="en-GB" w:eastAsia="zh-CN"/>
                    </w:rPr>
                  </w:pPr>
                  <w:r>
                    <w:rPr>
                      <w:bCs/>
                      <w:lang w:val="en-GB" w:eastAsia="zh-CN"/>
                    </w:rPr>
                    <w:t>Besides, we have more clarification questions as following:</w:t>
                  </w:r>
                </w:p>
                <w:p w14:paraId="13F0D14A" w14:textId="77777777" w:rsidR="0094747C" w:rsidRDefault="0094747C" w:rsidP="0094747C">
                  <w:pPr>
                    <w:pStyle w:val="ListParagraph"/>
                    <w:numPr>
                      <w:ilvl w:val="0"/>
                      <w:numId w:val="113"/>
                    </w:numPr>
                    <w:rPr>
                      <w:bCs/>
                      <w:lang w:val="en-GB" w:eastAsia="zh-CN"/>
                    </w:rPr>
                  </w:pPr>
                  <w:r>
                    <w:rPr>
                      <w:bCs/>
                      <w:lang w:val="en-GB" w:eastAsia="zh-CN"/>
                    </w:rPr>
                    <w:t xml:space="preserve">Does the </w:t>
                  </w:r>
                  <w:proofErr w:type="spellStart"/>
                  <w:r>
                    <w:rPr>
                      <w:bCs/>
                      <w:lang w:val="en-GB" w:eastAsia="zh-CN"/>
                    </w:rPr>
                    <w:t>Scell</w:t>
                  </w:r>
                  <w:proofErr w:type="spellEnd"/>
                  <w:r>
                    <w:rPr>
                      <w:bCs/>
                      <w:lang w:val="en-GB" w:eastAsia="zh-CN"/>
                    </w:rPr>
                    <w:t xml:space="preserve"> mean MCG </w:t>
                  </w:r>
                  <w:proofErr w:type="spellStart"/>
                  <w:r>
                    <w:rPr>
                      <w:bCs/>
                      <w:lang w:val="en-GB" w:eastAsia="zh-CN"/>
                    </w:rPr>
                    <w:t>Scell</w:t>
                  </w:r>
                  <w:proofErr w:type="spellEnd"/>
                  <w:r>
                    <w:rPr>
                      <w:bCs/>
                      <w:lang w:val="en-GB" w:eastAsia="zh-CN"/>
                    </w:rPr>
                    <w:t xml:space="preserve"> or SCG </w:t>
                  </w:r>
                  <w:proofErr w:type="spellStart"/>
                  <w:r>
                    <w:rPr>
                      <w:bCs/>
                      <w:lang w:val="en-GB" w:eastAsia="zh-CN"/>
                    </w:rPr>
                    <w:t>Scell</w:t>
                  </w:r>
                  <w:proofErr w:type="spellEnd"/>
                  <w:r>
                    <w:rPr>
                      <w:bCs/>
                      <w:lang w:val="en-GB" w:eastAsia="zh-CN"/>
                    </w:rPr>
                    <w:t>?</w:t>
                  </w:r>
                </w:p>
                <w:p w14:paraId="1899C885" w14:textId="77777777" w:rsidR="0094747C" w:rsidRDefault="0094747C" w:rsidP="0094747C">
                  <w:pPr>
                    <w:pStyle w:val="ListParagraph"/>
                    <w:numPr>
                      <w:ilvl w:val="0"/>
                      <w:numId w:val="113"/>
                    </w:numPr>
                    <w:rPr>
                      <w:bCs/>
                      <w:lang w:val="en-GB" w:eastAsia="zh-CN"/>
                    </w:rPr>
                  </w:pPr>
                  <w:r>
                    <w:rPr>
                      <w:bCs/>
                      <w:lang w:val="en-GB" w:eastAsia="zh-CN"/>
                    </w:rPr>
                    <w:t xml:space="preserve">If </w:t>
                  </w:r>
                  <w:proofErr w:type="spellStart"/>
                  <w:r>
                    <w:rPr>
                      <w:bCs/>
                      <w:lang w:val="en-GB" w:eastAsia="zh-CN"/>
                    </w:rPr>
                    <w:t>Scell</w:t>
                  </w:r>
                  <w:proofErr w:type="spellEnd"/>
                  <w:r>
                    <w:rPr>
                      <w:bCs/>
                      <w:lang w:val="en-GB" w:eastAsia="zh-CN"/>
                    </w:rPr>
                    <w:t xml:space="preserve"> is supported for multicast, does it mean that the </w:t>
                  </w:r>
                  <w:proofErr w:type="spellStart"/>
                  <w:r>
                    <w:rPr>
                      <w:bCs/>
                      <w:lang w:val="en-GB" w:eastAsia="zh-CN"/>
                    </w:rPr>
                    <w:t>Pcell</w:t>
                  </w:r>
                  <w:proofErr w:type="spellEnd"/>
                  <w:r>
                    <w:rPr>
                      <w:bCs/>
                      <w:lang w:val="en-GB" w:eastAsia="zh-CN"/>
                    </w:rPr>
                    <w:t xml:space="preserve"> and </w:t>
                  </w:r>
                  <w:proofErr w:type="spellStart"/>
                  <w:r>
                    <w:rPr>
                      <w:bCs/>
                      <w:lang w:val="en-GB" w:eastAsia="zh-CN"/>
                    </w:rPr>
                    <w:t>Scell</w:t>
                  </w:r>
                  <w:proofErr w:type="spellEnd"/>
                  <w:r>
                    <w:rPr>
                      <w:bCs/>
                      <w:lang w:val="en-GB" w:eastAsia="zh-CN"/>
                    </w:rPr>
                    <w:t xml:space="preserve"> can simultaneously transmit the multicast services or broadcast as we listed below? </w:t>
                  </w:r>
                </w:p>
                <w:p w14:paraId="5EAE587A" w14:textId="77777777" w:rsidR="0094747C" w:rsidRDefault="0094747C" w:rsidP="0094747C">
                  <w:pPr>
                    <w:pStyle w:val="ListParagraph"/>
                    <w:numPr>
                      <w:ilvl w:val="0"/>
                      <w:numId w:val="122"/>
                    </w:numPr>
                    <w:rPr>
                      <w:bCs/>
                      <w:lang w:val="en-GB" w:eastAsia="zh-CN"/>
                    </w:rPr>
                  </w:pPr>
                  <w:proofErr w:type="spellStart"/>
                  <w:r>
                    <w:rPr>
                      <w:bCs/>
                      <w:lang w:val="en-GB" w:eastAsia="zh-CN"/>
                    </w:rPr>
                    <w:t>Pcell</w:t>
                  </w:r>
                  <w:proofErr w:type="spellEnd"/>
                  <w:r>
                    <w:rPr>
                      <w:bCs/>
                      <w:lang w:val="en-GB" w:eastAsia="zh-CN"/>
                    </w:rPr>
                    <w:t xml:space="preserve">: multicast services 1 +  (or unicast), </w:t>
                  </w:r>
                  <w:proofErr w:type="spellStart"/>
                  <w:r>
                    <w:rPr>
                      <w:bCs/>
                      <w:lang w:val="en-GB" w:eastAsia="zh-CN"/>
                    </w:rPr>
                    <w:t>Scell</w:t>
                  </w:r>
                  <w:proofErr w:type="spellEnd"/>
                  <w:r>
                    <w:rPr>
                      <w:bCs/>
                      <w:lang w:val="en-GB" w:eastAsia="zh-CN"/>
                    </w:rPr>
                    <w:t xml:space="preserve">: multicast services 2 + (or </w:t>
                  </w:r>
                  <w:proofErr w:type="spellStart"/>
                  <w:r>
                    <w:rPr>
                      <w:bCs/>
                      <w:lang w:val="en-GB" w:eastAsia="zh-CN"/>
                    </w:rPr>
                    <w:t>unicasrt</w:t>
                  </w:r>
                  <w:proofErr w:type="spellEnd"/>
                  <w:r>
                    <w:rPr>
                      <w:bCs/>
                      <w:lang w:val="en-GB" w:eastAsia="zh-CN"/>
                    </w:rPr>
                    <w:t>)</w:t>
                  </w:r>
                </w:p>
                <w:p w14:paraId="61852911" w14:textId="77777777" w:rsidR="0094747C" w:rsidRDefault="0094747C" w:rsidP="0094747C">
                  <w:pPr>
                    <w:pStyle w:val="ListParagraph"/>
                    <w:numPr>
                      <w:ilvl w:val="0"/>
                      <w:numId w:val="122"/>
                    </w:numPr>
                    <w:rPr>
                      <w:bCs/>
                      <w:lang w:val="en-GB" w:eastAsia="zh-CN"/>
                    </w:rPr>
                  </w:pPr>
                  <w:proofErr w:type="spellStart"/>
                  <w:r>
                    <w:rPr>
                      <w:bCs/>
                      <w:lang w:val="en-GB" w:eastAsia="zh-CN"/>
                    </w:rPr>
                    <w:t>Pcell</w:t>
                  </w:r>
                  <w:proofErr w:type="spellEnd"/>
                  <w:r>
                    <w:rPr>
                      <w:bCs/>
                      <w:lang w:val="en-GB" w:eastAsia="zh-CN"/>
                    </w:rPr>
                    <w:t xml:space="preserve">: only unicast,  </w:t>
                  </w:r>
                  <w:proofErr w:type="spellStart"/>
                  <w:r>
                    <w:rPr>
                      <w:bCs/>
                      <w:lang w:val="en-GB" w:eastAsia="zh-CN"/>
                    </w:rPr>
                    <w:t>Scell</w:t>
                  </w:r>
                  <w:proofErr w:type="spellEnd"/>
                  <w:r>
                    <w:rPr>
                      <w:bCs/>
                      <w:lang w:val="en-GB" w:eastAsia="zh-CN"/>
                    </w:rPr>
                    <w:t>: multicast services + (or unicast)</w:t>
                  </w:r>
                </w:p>
                <w:p w14:paraId="4C856ED5" w14:textId="77777777" w:rsidR="0094747C" w:rsidRDefault="0094747C" w:rsidP="0094747C">
                  <w:pPr>
                    <w:pStyle w:val="ListParagraph"/>
                    <w:numPr>
                      <w:ilvl w:val="0"/>
                      <w:numId w:val="122"/>
                    </w:numPr>
                    <w:rPr>
                      <w:bCs/>
                      <w:lang w:val="en-GB" w:eastAsia="zh-CN"/>
                    </w:rPr>
                  </w:pPr>
                  <w:proofErr w:type="spellStart"/>
                  <w:r>
                    <w:rPr>
                      <w:bCs/>
                      <w:lang w:val="en-GB" w:eastAsia="zh-CN"/>
                    </w:rPr>
                    <w:t>Pcell</w:t>
                  </w:r>
                  <w:proofErr w:type="spellEnd"/>
                  <w:r>
                    <w:rPr>
                      <w:bCs/>
                      <w:lang w:val="en-GB" w:eastAsia="zh-CN"/>
                    </w:rPr>
                    <w:t xml:space="preserve">: Broadcast  + (unicast), </w:t>
                  </w:r>
                  <w:proofErr w:type="spellStart"/>
                  <w:r>
                    <w:rPr>
                      <w:bCs/>
                      <w:lang w:val="en-GB" w:eastAsia="zh-CN"/>
                    </w:rPr>
                    <w:t>Scell</w:t>
                  </w:r>
                  <w:proofErr w:type="spellEnd"/>
                  <w:r>
                    <w:rPr>
                      <w:bCs/>
                      <w:lang w:val="en-GB" w:eastAsia="zh-CN"/>
                    </w:rPr>
                    <w:t>: multicast services + (or unicast)</w:t>
                  </w:r>
                </w:p>
                <w:p w14:paraId="07ED7625" w14:textId="35F9AC4F" w:rsidR="0094747C" w:rsidRDefault="0094747C" w:rsidP="0094747C">
                  <w:pPr>
                    <w:overflowPunct/>
                    <w:autoSpaceDE/>
                    <w:autoSpaceDN/>
                    <w:adjustRightInd/>
                    <w:spacing w:line="300" w:lineRule="atLeast"/>
                    <w:textAlignment w:val="auto"/>
                    <w:rPr>
                      <w:color w:val="000000"/>
                      <w:lang w:eastAsia="zh-CN"/>
                    </w:rPr>
                  </w:pPr>
                  <w:r>
                    <w:rPr>
                      <w:bCs/>
                      <w:lang w:val="en-GB" w:eastAsia="zh-CN"/>
                    </w:rPr>
                    <w:t xml:space="preserve">If </w:t>
                  </w:r>
                  <w:proofErr w:type="spellStart"/>
                  <w:r>
                    <w:rPr>
                      <w:bCs/>
                      <w:lang w:val="en-GB" w:eastAsia="zh-CN"/>
                    </w:rPr>
                    <w:t>Scell</w:t>
                  </w:r>
                  <w:proofErr w:type="spellEnd"/>
                  <w:r>
                    <w:rPr>
                      <w:bCs/>
                      <w:lang w:val="en-GB" w:eastAsia="zh-CN"/>
                    </w:rPr>
                    <w:t xml:space="preserve"> is supported for multicast, where does the UE feedback the multicast ACK/NACK if ACK/NACK is enabled, </w:t>
                  </w:r>
                  <w:proofErr w:type="spellStart"/>
                  <w:r>
                    <w:rPr>
                      <w:bCs/>
                      <w:lang w:val="en-GB" w:eastAsia="zh-CN"/>
                    </w:rPr>
                    <w:t>Scell</w:t>
                  </w:r>
                  <w:proofErr w:type="spellEnd"/>
                  <w:r>
                    <w:rPr>
                      <w:bCs/>
                      <w:lang w:val="en-GB" w:eastAsia="zh-CN"/>
                    </w:rPr>
                    <w:t xml:space="preserve"> or </w:t>
                  </w:r>
                  <w:proofErr w:type="spellStart"/>
                  <w:r>
                    <w:rPr>
                      <w:bCs/>
                      <w:lang w:val="en-GB" w:eastAsia="zh-CN"/>
                    </w:rPr>
                    <w:t>Pcell</w:t>
                  </w:r>
                  <w:proofErr w:type="spellEnd"/>
                  <w:r>
                    <w:rPr>
                      <w:bCs/>
                      <w:lang w:val="en-GB" w:eastAsia="zh-CN"/>
                    </w:rPr>
                    <w:t>?</w:t>
                  </w:r>
                </w:p>
              </w:tc>
            </w:tr>
          </w:tbl>
          <w:p w14:paraId="43C82756" w14:textId="5CCAA6BA" w:rsidR="0094747C" w:rsidRDefault="0094747C" w:rsidP="0027498B">
            <w:pPr>
              <w:shd w:val="clear" w:color="auto" w:fill="FFFFFF"/>
              <w:overflowPunct/>
              <w:autoSpaceDE/>
              <w:autoSpaceDN/>
              <w:adjustRightInd/>
              <w:spacing w:line="300" w:lineRule="atLeast"/>
              <w:textAlignment w:val="auto"/>
              <w:rPr>
                <w:lang w:eastAsia="zh-CN"/>
              </w:rPr>
            </w:pPr>
            <w:r>
              <w:rPr>
                <w:color w:val="000000"/>
                <w:lang w:eastAsia="zh-CN"/>
              </w:rPr>
              <w:t xml:space="preserve">Considering that we just only have one meeting for Rel-17 RAN1 freeze and the above concerns, we think it is better to be as </w:t>
            </w:r>
            <w:r w:rsidRPr="0094747C">
              <w:rPr>
                <w:lang w:eastAsia="zh-CN"/>
              </w:rPr>
              <w:t>a Rel-17 leftover issue for Rel-18 MBS</w:t>
            </w:r>
            <w:r>
              <w:rPr>
                <w:lang w:eastAsia="zh-CN"/>
              </w:rPr>
              <w:t xml:space="preserve"> further discussion.</w:t>
            </w:r>
          </w:p>
          <w:p w14:paraId="275D1252" w14:textId="33650C51" w:rsidR="0094747C" w:rsidRDefault="00044691" w:rsidP="0027498B">
            <w:pPr>
              <w:shd w:val="clear" w:color="auto" w:fill="FFFFFF"/>
              <w:overflowPunct/>
              <w:autoSpaceDE/>
              <w:autoSpaceDN/>
              <w:adjustRightInd/>
              <w:spacing w:line="300" w:lineRule="atLeast"/>
              <w:textAlignment w:val="auto"/>
              <w:rPr>
                <w:color w:val="000000"/>
                <w:lang w:eastAsia="zh-CN"/>
              </w:rPr>
            </w:pPr>
            <w:r>
              <w:rPr>
                <w:color w:val="000000"/>
                <w:lang w:eastAsia="zh-CN"/>
              </w:rPr>
              <w:t xml:space="preserve">As compromised, we also support to send an LS to RAN2 and check whether </w:t>
            </w:r>
            <w:r w:rsidRPr="00044691">
              <w:rPr>
                <w:b/>
                <w:color w:val="000000"/>
                <w:lang w:eastAsia="zh-CN"/>
              </w:rPr>
              <w:t>multicast</w:t>
            </w:r>
            <w:r>
              <w:rPr>
                <w:color w:val="000000"/>
                <w:lang w:eastAsia="zh-CN"/>
              </w:rPr>
              <w:t xml:space="preserve"> reception from </w:t>
            </w:r>
            <w:proofErr w:type="spellStart"/>
            <w:r>
              <w:rPr>
                <w:color w:val="000000"/>
                <w:lang w:eastAsia="zh-CN"/>
              </w:rPr>
              <w:t>Scell</w:t>
            </w:r>
            <w:proofErr w:type="spellEnd"/>
            <w:r>
              <w:rPr>
                <w:color w:val="000000"/>
                <w:lang w:eastAsia="zh-CN"/>
              </w:rPr>
              <w:t xml:space="preserve"> is feasible from RAN’2 perspective, especially for RAN2’s multicast activation and protocol stack procedure. </w:t>
            </w:r>
          </w:p>
        </w:tc>
      </w:tr>
      <w:tr w:rsidR="00714057" w:rsidRPr="00A0247D" w14:paraId="22A1B128" w14:textId="77777777" w:rsidTr="00D508AA">
        <w:tc>
          <w:tcPr>
            <w:tcW w:w="2122" w:type="dxa"/>
          </w:tcPr>
          <w:p w14:paraId="6F8E354A" w14:textId="4E99A48E" w:rsidR="00714057" w:rsidRDefault="00714057" w:rsidP="00714057">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3D9F4833" w14:textId="774ABDD0" w:rsidR="00714057" w:rsidRDefault="00714057" w:rsidP="00714057">
            <w:pPr>
              <w:shd w:val="clear" w:color="auto" w:fill="FFFFFF"/>
              <w:overflowPunct/>
              <w:autoSpaceDE/>
              <w:autoSpaceDN/>
              <w:adjustRightInd/>
              <w:spacing w:line="300" w:lineRule="atLeast"/>
              <w:textAlignment w:val="auto"/>
              <w:rPr>
                <w:color w:val="000000"/>
                <w:lang w:eastAsia="zh-CN"/>
              </w:rPr>
            </w:pPr>
            <w:r>
              <w:rPr>
                <w:color w:val="000000"/>
                <w:lang w:eastAsia="zh-CN"/>
              </w:rPr>
              <w:t xml:space="preserve">Support the proposal and also ok with the note. </w:t>
            </w:r>
          </w:p>
        </w:tc>
      </w:tr>
      <w:tr w:rsidR="00DE20EA" w:rsidRPr="00A0247D" w14:paraId="38CF19EC" w14:textId="77777777" w:rsidTr="00D508AA">
        <w:tc>
          <w:tcPr>
            <w:tcW w:w="2122" w:type="dxa"/>
          </w:tcPr>
          <w:p w14:paraId="4D63CB9B" w14:textId="78997835" w:rsidR="00DE20EA" w:rsidRPr="0042175A" w:rsidRDefault="00DE20EA" w:rsidP="00714057">
            <w:pPr>
              <w:rPr>
                <w:rFonts w:eastAsiaTheme="minorEastAsia"/>
                <w:bCs/>
                <w:color w:val="FF0000"/>
                <w:lang w:eastAsia="zh-CN"/>
              </w:rPr>
            </w:pPr>
            <w:r w:rsidRPr="0042175A">
              <w:rPr>
                <w:rFonts w:eastAsiaTheme="minorEastAsia" w:hint="eastAsia"/>
                <w:bCs/>
                <w:color w:val="FF0000"/>
                <w:lang w:eastAsia="zh-CN"/>
              </w:rPr>
              <w:t>M</w:t>
            </w:r>
            <w:r w:rsidRPr="0042175A">
              <w:rPr>
                <w:rFonts w:eastAsiaTheme="minorEastAsia"/>
                <w:bCs/>
                <w:color w:val="FF0000"/>
                <w:lang w:eastAsia="zh-CN"/>
              </w:rPr>
              <w:t>oderator</w:t>
            </w:r>
          </w:p>
        </w:tc>
        <w:tc>
          <w:tcPr>
            <w:tcW w:w="7840" w:type="dxa"/>
          </w:tcPr>
          <w:p w14:paraId="7D31B149" w14:textId="3D070CF4" w:rsidR="00DE20EA" w:rsidRPr="0042175A" w:rsidRDefault="00DE20EA" w:rsidP="00DE20EA">
            <w:pPr>
              <w:widowControl w:val="0"/>
              <w:spacing w:after="120"/>
              <w:rPr>
                <w:color w:val="FF0000"/>
                <w:lang w:val="en-GB" w:eastAsia="zh-CN"/>
              </w:rPr>
            </w:pPr>
            <w:r w:rsidRPr="0042175A">
              <w:rPr>
                <w:color w:val="FF0000"/>
                <w:lang w:val="en-GB" w:eastAsia="zh-CN"/>
              </w:rPr>
              <w:t>Let’s see if the following update is agreeable based on all the comments</w:t>
            </w:r>
          </w:p>
          <w:p w14:paraId="0929F4BE" w14:textId="77777777" w:rsidR="00DE20EA" w:rsidRPr="0042175A" w:rsidRDefault="00DE20EA" w:rsidP="00DE20EA">
            <w:pPr>
              <w:widowControl w:val="0"/>
              <w:spacing w:after="120"/>
              <w:rPr>
                <w:b/>
                <w:bCs/>
                <w:color w:val="FF0000"/>
                <w:highlight w:val="yellow"/>
                <w:lang w:val="en-GB" w:eastAsia="zh-CN"/>
              </w:rPr>
            </w:pPr>
          </w:p>
          <w:p w14:paraId="0AA3469E" w14:textId="34D8D35F" w:rsidR="00DE20EA" w:rsidRPr="0042175A" w:rsidRDefault="00DE20EA" w:rsidP="00DE20EA">
            <w:pPr>
              <w:widowControl w:val="0"/>
              <w:spacing w:after="120"/>
              <w:rPr>
                <w:b/>
                <w:bCs/>
                <w:color w:val="FF0000"/>
                <w:lang w:eastAsia="zh-CN"/>
              </w:rPr>
            </w:pPr>
            <w:r w:rsidRPr="0042175A">
              <w:rPr>
                <w:b/>
                <w:bCs/>
                <w:color w:val="FF0000"/>
                <w:highlight w:val="yellow"/>
                <w:lang w:val="en-GB" w:eastAsia="zh-CN"/>
              </w:rPr>
              <w:t xml:space="preserve">Updated Proposal </w:t>
            </w:r>
            <w:r w:rsidRPr="0042175A">
              <w:rPr>
                <w:b/>
                <w:bCs/>
                <w:color w:val="FF0000"/>
                <w:highlight w:val="yellow"/>
                <w:lang w:eastAsia="zh-CN"/>
              </w:rPr>
              <w:t>1-6a:</w:t>
            </w:r>
          </w:p>
          <w:p w14:paraId="32A57274" w14:textId="63C599A9" w:rsidR="00DE20EA" w:rsidRPr="0042175A" w:rsidRDefault="00DE20EA" w:rsidP="00DE20EA">
            <w:pPr>
              <w:shd w:val="clear" w:color="auto" w:fill="FFFFFF"/>
              <w:overflowPunct/>
              <w:autoSpaceDE/>
              <w:autoSpaceDN/>
              <w:adjustRightInd/>
              <w:spacing w:line="300" w:lineRule="atLeast"/>
              <w:textAlignment w:val="auto"/>
              <w:rPr>
                <w:color w:val="FF0000"/>
                <w:lang w:eastAsia="zh-CN"/>
              </w:rPr>
            </w:pPr>
            <w:r w:rsidRPr="0042175A">
              <w:rPr>
                <w:color w:val="FF0000"/>
                <w:lang w:val="en-GB" w:eastAsia="zh-CN"/>
              </w:rPr>
              <w:lastRenderedPageBreak/>
              <w:t xml:space="preserve">From RAN1 point of view, </w:t>
            </w:r>
            <w:proofErr w:type="spellStart"/>
            <w:r w:rsidRPr="0042175A">
              <w:rPr>
                <w:color w:val="FF0000"/>
                <w:lang w:val="en-GB" w:eastAsia="zh-CN"/>
              </w:rPr>
              <w:t>i</w:t>
            </w:r>
            <w:proofErr w:type="spellEnd"/>
            <w:r w:rsidRPr="0042175A">
              <w:rPr>
                <w:color w:val="FF0000"/>
                <w:lang w:eastAsia="zh-CN"/>
              </w:rPr>
              <w:t xml:space="preserve">f UE supports carrier aggregation for unicast, multicast reception on </w:t>
            </w:r>
            <w:proofErr w:type="spellStart"/>
            <w:r w:rsidRPr="0042175A">
              <w:rPr>
                <w:color w:val="FF0000"/>
                <w:lang w:eastAsia="zh-CN"/>
              </w:rPr>
              <w:t>SCell</w:t>
            </w:r>
            <w:proofErr w:type="spellEnd"/>
            <w:r w:rsidRPr="0042175A">
              <w:rPr>
                <w:color w:val="FF0000"/>
                <w:lang w:eastAsia="zh-CN"/>
              </w:rPr>
              <w:t xml:space="preserve"> with self-scheduling can be supported in Rel-17.</w:t>
            </w:r>
          </w:p>
          <w:p w14:paraId="1024A6E2" w14:textId="5288AE6D" w:rsidR="00DE20EA" w:rsidRPr="0042175A" w:rsidRDefault="00DE20EA" w:rsidP="00DE20EA">
            <w:pPr>
              <w:pStyle w:val="ListParagraph"/>
              <w:numPr>
                <w:ilvl w:val="0"/>
                <w:numId w:val="124"/>
              </w:numPr>
              <w:shd w:val="clear" w:color="auto" w:fill="FFFFFF"/>
              <w:spacing w:line="300" w:lineRule="atLeast"/>
              <w:rPr>
                <w:color w:val="FF0000"/>
                <w:lang w:eastAsia="zh-CN"/>
              </w:rPr>
            </w:pPr>
            <w:r w:rsidRPr="0042175A">
              <w:rPr>
                <w:color w:val="FF0000"/>
                <w:lang w:eastAsia="zh-CN"/>
              </w:rPr>
              <w:t xml:space="preserve">Note: This does NOT imply UE has to support multicast reception on </w:t>
            </w:r>
            <w:proofErr w:type="spellStart"/>
            <w:r w:rsidRPr="0042175A">
              <w:rPr>
                <w:color w:val="FF0000"/>
                <w:lang w:eastAsia="zh-CN"/>
              </w:rPr>
              <w:t>PCell</w:t>
            </w:r>
            <w:proofErr w:type="spellEnd"/>
            <w:r w:rsidRPr="0042175A">
              <w:rPr>
                <w:color w:val="FF0000"/>
                <w:lang w:eastAsia="zh-CN"/>
              </w:rPr>
              <w:t xml:space="preserve"> and </w:t>
            </w:r>
            <w:proofErr w:type="spellStart"/>
            <w:r w:rsidRPr="0042175A">
              <w:rPr>
                <w:color w:val="FF0000"/>
                <w:lang w:eastAsia="zh-CN"/>
              </w:rPr>
              <w:t>SCell</w:t>
            </w:r>
            <w:proofErr w:type="spellEnd"/>
            <w:r w:rsidRPr="0042175A">
              <w:rPr>
                <w:color w:val="FF0000"/>
                <w:lang w:eastAsia="zh-CN"/>
              </w:rPr>
              <w:t xml:space="preserve"> simultaneously. Support of multicast reception on </w:t>
            </w:r>
            <w:proofErr w:type="spellStart"/>
            <w:r w:rsidRPr="0042175A">
              <w:rPr>
                <w:color w:val="FF0000"/>
                <w:lang w:eastAsia="zh-CN"/>
              </w:rPr>
              <w:t>PCell</w:t>
            </w:r>
            <w:proofErr w:type="spellEnd"/>
            <w:r w:rsidRPr="0042175A">
              <w:rPr>
                <w:color w:val="FF0000"/>
                <w:lang w:eastAsia="zh-CN"/>
              </w:rPr>
              <w:t xml:space="preserve"> and </w:t>
            </w:r>
            <w:proofErr w:type="spellStart"/>
            <w:r w:rsidRPr="0042175A">
              <w:rPr>
                <w:color w:val="FF0000"/>
                <w:lang w:eastAsia="zh-CN"/>
              </w:rPr>
              <w:t>SCell</w:t>
            </w:r>
            <w:proofErr w:type="spellEnd"/>
            <w:r w:rsidRPr="0042175A">
              <w:rPr>
                <w:color w:val="FF0000"/>
                <w:lang w:eastAsia="zh-CN"/>
              </w:rPr>
              <w:t xml:space="preserve"> simultaneously is subject to UE capability </w:t>
            </w:r>
          </w:p>
          <w:p w14:paraId="01EA4767" w14:textId="77777777" w:rsidR="00DE20EA" w:rsidRPr="0042175A" w:rsidRDefault="00DE20EA" w:rsidP="00DE20EA">
            <w:pPr>
              <w:pStyle w:val="ListParagraph"/>
              <w:numPr>
                <w:ilvl w:val="0"/>
                <w:numId w:val="124"/>
              </w:numPr>
              <w:shd w:val="clear" w:color="auto" w:fill="FFFFFF"/>
              <w:spacing w:line="300" w:lineRule="atLeast"/>
              <w:rPr>
                <w:color w:val="FF0000"/>
                <w:lang w:eastAsia="zh-CN"/>
              </w:rPr>
            </w:pPr>
            <w:r w:rsidRPr="0042175A">
              <w:rPr>
                <w:color w:val="FF0000"/>
                <w:lang w:eastAsia="zh-CN"/>
              </w:rPr>
              <w:t>FFS: whether carrier aggregation with cross-carrier scheduling for multicast reception is supported in Rel-17.</w:t>
            </w:r>
          </w:p>
          <w:p w14:paraId="0886DCBE" w14:textId="07FA1BA4" w:rsidR="00DE20EA" w:rsidRPr="0042175A" w:rsidRDefault="00561414" w:rsidP="00DE20EA">
            <w:pPr>
              <w:pStyle w:val="ListParagraph"/>
              <w:numPr>
                <w:ilvl w:val="0"/>
                <w:numId w:val="124"/>
              </w:numPr>
              <w:shd w:val="clear" w:color="auto" w:fill="FFFFFF"/>
              <w:spacing w:line="300" w:lineRule="atLeast"/>
              <w:rPr>
                <w:color w:val="FF0000"/>
                <w:lang w:eastAsia="zh-CN"/>
              </w:rPr>
            </w:pPr>
            <w:r w:rsidRPr="0042175A">
              <w:rPr>
                <w:color w:val="FF0000"/>
                <w:lang w:eastAsia="zh-CN"/>
              </w:rPr>
              <w:t xml:space="preserve">Send an LS to RAN2 to ask to check the feasibility of multicast reception on </w:t>
            </w:r>
            <w:proofErr w:type="spellStart"/>
            <w:r w:rsidRPr="0042175A">
              <w:rPr>
                <w:color w:val="FF0000"/>
                <w:lang w:eastAsia="zh-CN"/>
              </w:rPr>
              <w:t>SCell</w:t>
            </w:r>
            <w:proofErr w:type="spellEnd"/>
            <w:r w:rsidRPr="0042175A">
              <w:rPr>
                <w:color w:val="FF0000"/>
                <w:lang w:eastAsia="zh-CN"/>
              </w:rPr>
              <w:t xml:space="preserve"> with self-scheduling.</w:t>
            </w:r>
          </w:p>
        </w:tc>
      </w:tr>
      <w:tr w:rsidR="00967E59" w:rsidRPr="00A0247D" w14:paraId="38DDBD22" w14:textId="77777777" w:rsidTr="00D508AA">
        <w:tc>
          <w:tcPr>
            <w:tcW w:w="2122" w:type="dxa"/>
          </w:tcPr>
          <w:p w14:paraId="3996D633" w14:textId="4736A14E" w:rsidR="00967E59" w:rsidRPr="00967E59" w:rsidRDefault="00967E59" w:rsidP="00967E59">
            <w:pPr>
              <w:rPr>
                <w:rFonts w:eastAsia="Malgun Gothic"/>
                <w:bCs/>
                <w:color w:val="FF0000"/>
                <w:lang w:eastAsia="ko-KR"/>
              </w:rPr>
            </w:pPr>
            <w:r>
              <w:rPr>
                <w:rFonts w:eastAsiaTheme="minorEastAsia"/>
                <w:bCs/>
                <w:lang w:eastAsia="zh-CN"/>
              </w:rPr>
              <w:lastRenderedPageBreak/>
              <w:t>LG Electronics</w:t>
            </w:r>
          </w:p>
        </w:tc>
        <w:tc>
          <w:tcPr>
            <w:tcW w:w="7840" w:type="dxa"/>
          </w:tcPr>
          <w:p w14:paraId="6AA436F8" w14:textId="0A2C0EC5" w:rsidR="00967E59" w:rsidRPr="0042175A" w:rsidRDefault="00B23C26" w:rsidP="00967E59">
            <w:pPr>
              <w:widowControl w:val="0"/>
              <w:spacing w:after="120"/>
              <w:rPr>
                <w:color w:val="FF0000"/>
                <w:lang w:val="en-GB" w:eastAsia="zh-CN"/>
              </w:rPr>
            </w:pPr>
            <w:r>
              <w:rPr>
                <w:color w:val="000000"/>
                <w:lang w:eastAsia="zh-CN"/>
              </w:rPr>
              <w:t xml:space="preserve">We are </w:t>
            </w:r>
            <w:r w:rsidR="00967E59">
              <w:rPr>
                <w:color w:val="000000"/>
                <w:lang w:eastAsia="zh-CN"/>
              </w:rPr>
              <w:t xml:space="preserve">OK </w:t>
            </w:r>
            <w:r>
              <w:rPr>
                <w:color w:val="000000"/>
                <w:lang w:eastAsia="zh-CN"/>
              </w:rPr>
              <w:t xml:space="preserve">with the </w:t>
            </w:r>
            <w:r w:rsidRPr="00B23C26">
              <w:rPr>
                <w:color w:val="000000"/>
                <w:lang w:eastAsia="zh-CN"/>
              </w:rPr>
              <w:t>Updated Proposal 1-6a</w:t>
            </w:r>
          </w:p>
        </w:tc>
      </w:tr>
      <w:tr w:rsidR="00FA2FE9" w:rsidRPr="00A0247D" w14:paraId="50C3A700" w14:textId="77777777" w:rsidTr="00FA2FE9">
        <w:tc>
          <w:tcPr>
            <w:tcW w:w="2122" w:type="dxa"/>
          </w:tcPr>
          <w:p w14:paraId="58588701" w14:textId="77777777" w:rsidR="00FA2FE9" w:rsidRDefault="00FA2FE9" w:rsidP="00452642">
            <w:pPr>
              <w:rPr>
                <w:rFonts w:eastAsia="MS Mincho"/>
                <w:bCs/>
                <w:lang w:eastAsia="ja-JP"/>
              </w:rPr>
            </w:pPr>
            <w:r>
              <w:rPr>
                <w:rFonts w:eastAsia="MS Mincho"/>
                <w:bCs/>
                <w:lang w:eastAsia="ja-JP"/>
              </w:rPr>
              <w:t>Ericsson</w:t>
            </w:r>
          </w:p>
        </w:tc>
        <w:tc>
          <w:tcPr>
            <w:tcW w:w="7840" w:type="dxa"/>
          </w:tcPr>
          <w:p w14:paraId="5740171D" w14:textId="4CA787FB" w:rsidR="00FA2FE9" w:rsidRDefault="00FA2FE9" w:rsidP="00452642">
            <w:pPr>
              <w:shd w:val="clear" w:color="auto" w:fill="FFFFFF"/>
              <w:overflowPunct/>
              <w:autoSpaceDE/>
              <w:autoSpaceDN/>
              <w:adjustRightInd/>
              <w:spacing w:line="300" w:lineRule="atLeast"/>
              <w:textAlignment w:val="auto"/>
              <w:rPr>
                <w:color w:val="000000"/>
                <w:lang w:eastAsia="zh-CN"/>
              </w:rPr>
            </w:pPr>
            <w:r>
              <w:rPr>
                <w:color w:val="000000"/>
                <w:lang w:eastAsia="zh-CN"/>
              </w:rPr>
              <w:t xml:space="preserve">Support. OK with moderator’s update. </w:t>
            </w:r>
          </w:p>
        </w:tc>
      </w:tr>
      <w:tr w:rsidR="001F697A" w:rsidRPr="00A0247D" w14:paraId="1C958A11" w14:textId="77777777" w:rsidTr="00FA2FE9">
        <w:tc>
          <w:tcPr>
            <w:tcW w:w="2122" w:type="dxa"/>
          </w:tcPr>
          <w:p w14:paraId="767EE7A4" w14:textId="1953B6BA" w:rsidR="001F697A" w:rsidRDefault="001F697A" w:rsidP="00452642">
            <w:pPr>
              <w:rPr>
                <w:rFonts w:eastAsia="MS Mincho"/>
                <w:bCs/>
                <w:lang w:eastAsia="ja-JP"/>
              </w:rPr>
            </w:pPr>
            <w:r>
              <w:rPr>
                <w:rFonts w:eastAsia="MS Mincho"/>
                <w:bCs/>
                <w:lang w:eastAsia="ja-JP"/>
              </w:rPr>
              <w:t>Qualcomm</w:t>
            </w:r>
          </w:p>
        </w:tc>
        <w:tc>
          <w:tcPr>
            <w:tcW w:w="7840" w:type="dxa"/>
          </w:tcPr>
          <w:p w14:paraId="7D896FDE" w14:textId="4D5912FE" w:rsidR="001F697A" w:rsidRDefault="001F697A" w:rsidP="00452642">
            <w:pPr>
              <w:shd w:val="clear" w:color="auto" w:fill="FFFFFF"/>
              <w:overflowPunct/>
              <w:autoSpaceDE/>
              <w:autoSpaceDN/>
              <w:adjustRightInd/>
              <w:spacing w:line="300" w:lineRule="atLeast"/>
              <w:textAlignment w:val="auto"/>
              <w:rPr>
                <w:color w:val="000000"/>
                <w:lang w:eastAsia="zh-CN"/>
              </w:rPr>
            </w:pPr>
            <w:r>
              <w:rPr>
                <w:color w:val="000000"/>
                <w:lang w:eastAsia="zh-CN"/>
              </w:rPr>
              <w:t>Do not support. A UE supporting CA for unicast should not be required to support CA for MBS, which requires a separate UE capability.</w:t>
            </w:r>
          </w:p>
        </w:tc>
      </w:tr>
    </w:tbl>
    <w:p w14:paraId="3FB402CB" w14:textId="57E54359" w:rsidR="003C38CC" w:rsidRDefault="003C38CC" w:rsidP="003C38CC">
      <w:pPr>
        <w:rPr>
          <w:lang w:val="en-GB"/>
        </w:rPr>
      </w:pPr>
    </w:p>
    <w:p w14:paraId="77DC0B32" w14:textId="77777777" w:rsidR="003C38CC" w:rsidRDefault="003C38CC" w:rsidP="003C38CC">
      <w:pPr>
        <w:rPr>
          <w:lang w:val="en-GB"/>
        </w:rPr>
      </w:pPr>
    </w:p>
    <w:p w14:paraId="6075DF37" w14:textId="77777777" w:rsidR="00B07AD3" w:rsidRPr="00A0247D" w:rsidRDefault="00B07AD3" w:rsidP="00B07AD3">
      <w:pPr>
        <w:pStyle w:val="Heading3"/>
      </w:pPr>
      <w:r>
        <w:t>Final</w:t>
      </w:r>
      <w:r w:rsidRPr="00A0247D">
        <w:t xml:space="preserve"> Proposals</w:t>
      </w:r>
      <w:r>
        <w:t xml:space="preserve"> for check</w:t>
      </w:r>
    </w:p>
    <w:p w14:paraId="22EE5B5E" w14:textId="77777777" w:rsidR="00B07AD3" w:rsidRPr="00B07AD3" w:rsidRDefault="00B07AD3" w:rsidP="00B07AD3">
      <w:pPr>
        <w:widowControl w:val="0"/>
        <w:spacing w:after="120"/>
        <w:rPr>
          <w:b/>
          <w:bCs/>
          <w:lang w:eastAsia="zh-CN"/>
        </w:rPr>
      </w:pPr>
      <w:r w:rsidRPr="00B07AD3">
        <w:rPr>
          <w:b/>
          <w:bCs/>
          <w:highlight w:val="yellow"/>
          <w:lang w:val="en-GB" w:eastAsia="zh-CN"/>
        </w:rPr>
        <w:t xml:space="preserve">Updated Proposal </w:t>
      </w:r>
      <w:r w:rsidRPr="00B07AD3">
        <w:rPr>
          <w:b/>
          <w:bCs/>
          <w:highlight w:val="yellow"/>
          <w:lang w:eastAsia="zh-CN"/>
        </w:rPr>
        <w:t>1-6a:</w:t>
      </w:r>
    </w:p>
    <w:p w14:paraId="2D33E8E3" w14:textId="77777777" w:rsidR="00B07AD3" w:rsidRPr="00B07AD3" w:rsidRDefault="00B07AD3" w:rsidP="00B07AD3">
      <w:pPr>
        <w:shd w:val="clear" w:color="auto" w:fill="FFFFFF"/>
        <w:overflowPunct/>
        <w:autoSpaceDE/>
        <w:autoSpaceDN/>
        <w:adjustRightInd/>
        <w:spacing w:line="300" w:lineRule="atLeast"/>
        <w:textAlignment w:val="auto"/>
        <w:rPr>
          <w:lang w:eastAsia="zh-CN"/>
        </w:rPr>
      </w:pPr>
      <w:r w:rsidRPr="00B07AD3">
        <w:rPr>
          <w:lang w:val="en-GB" w:eastAsia="zh-CN"/>
        </w:rPr>
        <w:t xml:space="preserve">From RAN1 point of view, </w:t>
      </w:r>
      <w:proofErr w:type="spellStart"/>
      <w:r w:rsidRPr="00B07AD3">
        <w:rPr>
          <w:lang w:val="en-GB" w:eastAsia="zh-CN"/>
        </w:rPr>
        <w:t>i</w:t>
      </w:r>
      <w:proofErr w:type="spellEnd"/>
      <w:r w:rsidRPr="00B07AD3">
        <w:rPr>
          <w:lang w:eastAsia="zh-CN"/>
        </w:rPr>
        <w:t xml:space="preserve">f UE supports carrier aggregation for unicast, multicast reception on </w:t>
      </w:r>
      <w:proofErr w:type="spellStart"/>
      <w:r w:rsidRPr="00B07AD3">
        <w:rPr>
          <w:lang w:eastAsia="zh-CN"/>
        </w:rPr>
        <w:t>SCell</w:t>
      </w:r>
      <w:proofErr w:type="spellEnd"/>
      <w:r w:rsidRPr="00B07AD3">
        <w:rPr>
          <w:lang w:eastAsia="zh-CN"/>
        </w:rPr>
        <w:t xml:space="preserve"> with self-scheduling can be supported in Rel-17.</w:t>
      </w:r>
    </w:p>
    <w:p w14:paraId="3B7A07BC" w14:textId="77777777" w:rsidR="00B07AD3" w:rsidRPr="00B07AD3" w:rsidRDefault="00B07AD3" w:rsidP="00B07AD3">
      <w:pPr>
        <w:pStyle w:val="ListParagraph"/>
        <w:numPr>
          <w:ilvl w:val="0"/>
          <w:numId w:val="124"/>
        </w:numPr>
        <w:shd w:val="clear" w:color="auto" w:fill="FFFFFF"/>
        <w:spacing w:line="300" w:lineRule="atLeast"/>
        <w:rPr>
          <w:lang w:eastAsia="zh-CN"/>
        </w:rPr>
      </w:pPr>
      <w:r w:rsidRPr="00B07AD3">
        <w:rPr>
          <w:lang w:eastAsia="zh-CN"/>
        </w:rPr>
        <w:t xml:space="preserve">Note: This does NOT imply UE has to support multicast reception on </w:t>
      </w:r>
      <w:proofErr w:type="spellStart"/>
      <w:r w:rsidRPr="00B07AD3">
        <w:rPr>
          <w:lang w:eastAsia="zh-CN"/>
        </w:rPr>
        <w:t>PCell</w:t>
      </w:r>
      <w:proofErr w:type="spellEnd"/>
      <w:r w:rsidRPr="00B07AD3">
        <w:rPr>
          <w:lang w:eastAsia="zh-CN"/>
        </w:rPr>
        <w:t xml:space="preserve"> and </w:t>
      </w:r>
      <w:proofErr w:type="spellStart"/>
      <w:r w:rsidRPr="00B07AD3">
        <w:rPr>
          <w:lang w:eastAsia="zh-CN"/>
        </w:rPr>
        <w:t>SCell</w:t>
      </w:r>
      <w:proofErr w:type="spellEnd"/>
      <w:r w:rsidRPr="00B07AD3">
        <w:rPr>
          <w:lang w:eastAsia="zh-CN"/>
        </w:rPr>
        <w:t xml:space="preserve"> simultaneously. Support of multicast reception on </w:t>
      </w:r>
      <w:proofErr w:type="spellStart"/>
      <w:r w:rsidRPr="00B07AD3">
        <w:rPr>
          <w:lang w:eastAsia="zh-CN"/>
        </w:rPr>
        <w:t>PCell</w:t>
      </w:r>
      <w:proofErr w:type="spellEnd"/>
      <w:r w:rsidRPr="00B07AD3">
        <w:rPr>
          <w:lang w:eastAsia="zh-CN"/>
        </w:rPr>
        <w:t xml:space="preserve"> and </w:t>
      </w:r>
      <w:proofErr w:type="spellStart"/>
      <w:r w:rsidRPr="00B07AD3">
        <w:rPr>
          <w:lang w:eastAsia="zh-CN"/>
        </w:rPr>
        <w:t>SCell</w:t>
      </w:r>
      <w:proofErr w:type="spellEnd"/>
      <w:r w:rsidRPr="00B07AD3">
        <w:rPr>
          <w:lang w:eastAsia="zh-CN"/>
        </w:rPr>
        <w:t xml:space="preserve"> simultaneously is subject to UE capability </w:t>
      </w:r>
    </w:p>
    <w:p w14:paraId="538784C6" w14:textId="77777777" w:rsidR="00B07AD3" w:rsidRPr="00B07AD3" w:rsidRDefault="00B07AD3" w:rsidP="00B07AD3">
      <w:pPr>
        <w:pStyle w:val="ListParagraph"/>
        <w:numPr>
          <w:ilvl w:val="0"/>
          <w:numId w:val="124"/>
        </w:numPr>
        <w:shd w:val="clear" w:color="auto" w:fill="FFFFFF"/>
        <w:spacing w:line="300" w:lineRule="atLeast"/>
        <w:rPr>
          <w:lang w:eastAsia="zh-CN"/>
        </w:rPr>
      </w:pPr>
      <w:r w:rsidRPr="00B07AD3">
        <w:rPr>
          <w:lang w:eastAsia="zh-CN"/>
        </w:rPr>
        <w:t>FFS: whether carrier aggregation with cross-carrier scheduling for multicast reception is supported in Rel-17.</w:t>
      </w:r>
    </w:p>
    <w:p w14:paraId="52FB69D8" w14:textId="10FD72BB" w:rsidR="00B07AD3" w:rsidRPr="00B07AD3" w:rsidRDefault="00B07AD3" w:rsidP="00B07AD3">
      <w:pPr>
        <w:pStyle w:val="ListParagraph"/>
        <w:numPr>
          <w:ilvl w:val="0"/>
          <w:numId w:val="124"/>
        </w:numPr>
        <w:rPr>
          <w:lang w:val="en-GB"/>
        </w:rPr>
      </w:pPr>
      <w:r w:rsidRPr="00B07AD3">
        <w:rPr>
          <w:lang w:eastAsia="zh-CN"/>
        </w:rPr>
        <w:t xml:space="preserve">Send an LS to RAN2 to ask to check the feasibility of multicast reception on </w:t>
      </w:r>
      <w:proofErr w:type="spellStart"/>
      <w:r w:rsidRPr="00B07AD3">
        <w:rPr>
          <w:lang w:eastAsia="zh-CN"/>
        </w:rPr>
        <w:t>SCell</w:t>
      </w:r>
      <w:proofErr w:type="spellEnd"/>
      <w:r w:rsidRPr="00B07AD3">
        <w:rPr>
          <w:lang w:eastAsia="zh-CN"/>
        </w:rPr>
        <w:t xml:space="preserve"> with self-scheduling.</w:t>
      </w:r>
    </w:p>
    <w:p w14:paraId="12187537" w14:textId="77777777" w:rsidR="00B07AD3" w:rsidRPr="00A0247D" w:rsidRDefault="00B07AD3" w:rsidP="00B07AD3">
      <w:pPr>
        <w:rPr>
          <w:lang w:val="en-GB"/>
        </w:rPr>
      </w:pPr>
    </w:p>
    <w:p w14:paraId="61B1955C" w14:textId="77777777" w:rsidR="00DE0C85" w:rsidRPr="00A0247D" w:rsidRDefault="00DE0C85" w:rsidP="00DE0C85">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B07AD3" w:rsidRPr="00A0247D" w14:paraId="2F8FA3E8" w14:textId="77777777" w:rsidTr="00452642">
        <w:tc>
          <w:tcPr>
            <w:tcW w:w="2109" w:type="dxa"/>
            <w:tcBorders>
              <w:top w:val="single" w:sz="4" w:space="0" w:color="auto"/>
              <w:left w:val="single" w:sz="4" w:space="0" w:color="auto"/>
              <w:bottom w:val="single" w:sz="4" w:space="0" w:color="auto"/>
              <w:right w:val="single" w:sz="4" w:space="0" w:color="auto"/>
            </w:tcBorders>
          </w:tcPr>
          <w:p w14:paraId="1A881606" w14:textId="77777777" w:rsidR="00B07AD3" w:rsidRPr="00A0247D" w:rsidRDefault="00B07AD3" w:rsidP="0045264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71C1B6D3" w14:textId="77777777" w:rsidR="00B07AD3" w:rsidRPr="00A0247D" w:rsidRDefault="00B07AD3" w:rsidP="00452642">
            <w:pPr>
              <w:jc w:val="center"/>
              <w:rPr>
                <w:b/>
                <w:lang w:eastAsia="zh-CN"/>
              </w:rPr>
            </w:pPr>
            <w:r w:rsidRPr="00A0247D">
              <w:rPr>
                <w:b/>
                <w:lang w:eastAsia="zh-CN"/>
              </w:rPr>
              <w:t>Comment</w:t>
            </w:r>
          </w:p>
        </w:tc>
      </w:tr>
      <w:tr w:rsidR="00B07AD3" w:rsidRPr="00A0247D" w14:paraId="0E508424" w14:textId="77777777" w:rsidTr="00452642">
        <w:tc>
          <w:tcPr>
            <w:tcW w:w="2109" w:type="dxa"/>
            <w:tcBorders>
              <w:top w:val="single" w:sz="4" w:space="0" w:color="auto"/>
              <w:left w:val="single" w:sz="4" w:space="0" w:color="auto"/>
              <w:bottom w:val="single" w:sz="4" w:space="0" w:color="auto"/>
              <w:right w:val="single" w:sz="4" w:space="0" w:color="auto"/>
            </w:tcBorders>
          </w:tcPr>
          <w:p w14:paraId="348FBA72" w14:textId="77777777" w:rsidR="00B07AD3" w:rsidRPr="00A0247D" w:rsidRDefault="00B07AD3" w:rsidP="0045264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08F085FA" w14:textId="77777777" w:rsidR="00B07AD3" w:rsidRPr="00A0247D" w:rsidRDefault="00B07AD3" w:rsidP="00452642">
            <w:pPr>
              <w:jc w:val="left"/>
              <w:rPr>
                <w:bCs/>
                <w:lang w:val="en-GB" w:eastAsia="zh-CN"/>
              </w:rPr>
            </w:pPr>
          </w:p>
        </w:tc>
      </w:tr>
    </w:tbl>
    <w:p w14:paraId="41EA1505" w14:textId="77777777" w:rsidR="00B07AD3" w:rsidRPr="006D3634" w:rsidRDefault="00B07AD3" w:rsidP="00B07AD3">
      <w:pPr>
        <w:rPr>
          <w:lang w:val="en-GB"/>
        </w:rPr>
      </w:pPr>
    </w:p>
    <w:p w14:paraId="4C3546A5" w14:textId="77777777" w:rsidR="00B07AD3" w:rsidRPr="006D3634" w:rsidRDefault="00B07AD3" w:rsidP="00B07AD3">
      <w:pPr>
        <w:rPr>
          <w:lang w:val="en-GB"/>
        </w:rPr>
      </w:pPr>
    </w:p>
    <w:p w14:paraId="290D9799" w14:textId="77777777" w:rsidR="001A3337" w:rsidRDefault="001A3337" w:rsidP="0087423A">
      <w:pPr>
        <w:rPr>
          <w:lang w:val="en-GB"/>
        </w:rPr>
      </w:pPr>
    </w:p>
    <w:p w14:paraId="456A51C4" w14:textId="77777777" w:rsidR="00C42D92" w:rsidRPr="00A0247D" w:rsidRDefault="00C42D92" w:rsidP="0087423A">
      <w:pPr>
        <w:rPr>
          <w:lang w:val="en-GB"/>
        </w:rPr>
      </w:pPr>
    </w:p>
    <w:p w14:paraId="7B8BB643" w14:textId="7B812690" w:rsidR="00A806B8" w:rsidRPr="00A0247D" w:rsidRDefault="00712E0E" w:rsidP="00712E0E">
      <w:pPr>
        <w:pStyle w:val="Heading2"/>
      </w:pPr>
      <w:r w:rsidRPr="00A0247D">
        <w:t xml:space="preserve">Issue#1-7) </w:t>
      </w:r>
      <w:r w:rsidR="00A806B8" w:rsidRPr="00A0247D">
        <w:t>Initializing scrambling of PDSCH</w:t>
      </w:r>
      <w:r w:rsidR="00673520">
        <w:t xml:space="preserve"> (Closed)</w:t>
      </w:r>
    </w:p>
    <w:p w14:paraId="1F56B141" w14:textId="77777777" w:rsidR="00A806B8" w:rsidRPr="00A0247D" w:rsidRDefault="00A806B8" w:rsidP="00BF77B7">
      <w:pPr>
        <w:pStyle w:val="Heading3"/>
        <w:rPr>
          <w:lang w:eastAsia="zh-CN"/>
        </w:rPr>
      </w:pPr>
      <w:r w:rsidRPr="00A0247D">
        <w:rPr>
          <w:lang w:eastAsia="zh-CN"/>
        </w:rPr>
        <w:t>Summary</w:t>
      </w:r>
    </w:p>
    <w:p w14:paraId="49CC6BCF" w14:textId="362DC890" w:rsidR="000833A8" w:rsidRPr="00A0247D" w:rsidRDefault="00A806B8" w:rsidP="000833A8">
      <w:pPr>
        <w:rPr>
          <w:lang w:val="en-GB"/>
        </w:rPr>
      </w:pPr>
      <w:r w:rsidRPr="00A0247D">
        <w:t xml:space="preserve">For initializing sequence generator for DMRS of GC-PDSCH, there is still FFS regarding the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sz w:val="22"/>
                    <w:szCs w:val="22"/>
                    <w:lang w:val="sv-SE"/>
                  </w:rPr>
                </m:ctrlPr>
              </m:accPr>
              <m:e>
                <m:r>
                  <w:rPr>
                    <w:rFonts w:ascii="Cambria Math" w:hAnsi="Cambria Math"/>
                  </w:rPr>
                  <m:t>λ</m:t>
                </m:r>
              </m:e>
            </m:acc>
          </m:sup>
        </m:sSubSup>
      </m:oMath>
      <w:r w:rsidRPr="00A0247D">
        <w:t xml:space="preserve">, </w:t>
      </w:r>
      <m:oMath>
        <m:acc>
          <m:accPr>
            <m:chr m:val="̅"/>
            <m:ctrlPr>
              <w:rPr>
                <w:rFonts w:ascii="Cambria Math" w:eastAsiaTheme="minorEastAsia" w:hAnsi="Cambria Math"/>
                <w:i/>
                <w:sz w:val="22"/>
                <w:szCs w:val="22"/>
                <w:lang w:val="sv-SE"/>
              </w:rPr>
            </m:ctrlPr>
          </m:accPr>
          <m:e>
            <m:r>
              <w:rPr>
                <w:rFonts w:ascii="Cambria Math" w:eastAsiaTheme="minorEastAsia" w:hAnsi="Cambria Math"/>
              </w:rPr>
              <m:t>λ</m:t>
            </m:r>
          </m:e>
        </m:acc>
      </m:oMath>
      <w:r w:rsidRPr="008236E7">
        <w:rPr>
          <w:sz w:val="22"/>
          <w:szCs w:val="22"/>
        </w:rPr>
        <w:t xml:space="preserve"> and </w:t>
      </w:r>
      <m:oMath>
        <m:sSub>
          <m:sSubPr>
            <m:ctrlPr>
              <w:rPr>
                <w:rFonts w:ascii="Cambria Math" w:hAnsi="Cambria Math"/>
              </w:rPr>
            </m:ctrlPr>
          </m:sSubPr>
          <m:e>
            <m:r>
              <w:rPr>
                <w:rFonts w:ascii="Cambria Math" w:hAnsi="Cambria Math"/>
              </w:rPr>
              <m:t>n</m:t>
            </m:r>
          </m:e>
          <m:sub>
            <m:r>
              <m:rPr>
                <m:nor/>
              </m:rPr>
              <m:t>SCID</m:t>
            </m:r>
          </m:sub>
        </m:sSub>
      </m:oMath>
      <w:r w:rsidRPr="00A0247D">
        <w:t>.</w:t>
      </w:r>
      <w:r w:rsidR="000833A8" w:rsidRPr="00A0247D">
        <w:t xml:space="preserve"> </w:t>
      </w:r>
      <w:r w:rsidR="000833A8" w:rsidRPr="00A0247D">
        <w:rPr>
          <w:lang w:val="en-GB"/>
        </w:rPr>
        <w:t>Moderator suggests</w:t>
      </w:r>
      <w:r w:rsidR="000833A8" w:rsidRPr="00A0247D">
        <w:rPr>
          <w:b/>
          <w:bCs/>
          <w:lang w:val="en-GB"/>
        </w:rPr>
        <w:t xml:space="preserve"> initial proposal 1-</w:t>
      </w:r>
      <w:r w:rsidR="006F587B" w:rsidRPr="00A0247D">
        <w:rPr>
          <w:b/>
          <w:bCs/>
          <w:lang w:val="en-GB"/>
        </w:rPr>
        <w:t>7a</w:t>
      </w:r>
      <w:r w:rsidR="000833A8" w:rsidRPr="00A0247D">
        <w:rPr>
          <w:lang w:val="en-GB"/>
        </w:rPr>
        <w:t>.</w:t>
      </w:r>
    </w:p>
    <w:p w14:paraId="4250B63F" w14:textId="77777777" w:rsidR="000833A8" w:rsidRPr="00A0247D" w:rsidRDefault="000833A8" w:rsidP="000833A8">
      <w:pPr>
        <w:rPr>
          <w:lang w:val="en-GB"/>
        </w:rPr>
      </w:pPr>
    </w:p>
    <w:p w14:paraId="01130B41" w14:textId="77777777" w:rsidR="00CD011D" w:rsidRPr="00A0247D" w:rsidRDefault="00CD011D" w:rsidP="00CD011D">
      <w:pPr>
        <w:pStyle w:val="Heading3"/>
      </w:pPr>
      <w:r w:rsidRPr="00A0247D">
        <w:t>1</w:t>
      </w:r>
      <w:r w:rsidRPr="008B5D9B">
        <w:rPr>
          <w:vertAlign w:val="superscript"/>
        </w:rPr>
        <w:t>st</w:t>
      </w:r>
      <w:r w:rsidRPr="00A0247D">
        <w:t xml:space="preserve"> Round Proposals</w:t>
      </w:r>
    </w:p>
    <w:p w14:paraId="3419EC50" w14:textId="40C8E54F" w:rsidR="000833A8" w:rsidRPr="00A0247D" w:rsidRDefault="000833A8" w:rsidP="000833A8">
      <w:pPr>
        <w:widowControl w:val="0"/>
        <w:spacing w:after="120"/>
        <w:jc w:val="both"/>
      </w:pPr>
      <w:r w:rsidRPr="00A0247D">
        <w:rPr>
          <w:b/>
          <w:bCs/>
          <w:highlight w:val="yellow"/>
          <w:lang w:val="en-GB"/>
        </w:rPr>
        <w:t>Initial proposal 1-</w:t>
      </w:r>
      <w:r w:rsidR="006F587B" w:rsidRPr="00A0247D">
        <w:rPr>
          <w:b/>
          <w:bCs/>
          <w:highlight w:val="yellow"/>
          <w:lang w:val="en-GB"/>
        </w:rPr>
        <w:t>7a</w:t>
      </w:r>
      <w:r w:rsidRPr="00A0247D">
        <w:rPr>
          <w:b/>
          <w:bCs/>
          <w:highlight w:val="yellow"/>
          <w:lang w:val="en-GB"/>
        </w:rPr>
        <w:t>:</w:t>
      </w:r>
      <w:r w:rsidRPr="00A0247D">
        <w:t xml:space="preserve"> </w:t>
      </w:r>
    </w:p>
    <w:p w14:paraId="403344F3" w14:textId="2641CBF2" w:rsidR="00B05E22" w:rsidRPr="00A0247D" w:rsidRDefault="00525C50" w:rsidP="00B05E22">
      <w:r w:rsidRPr="00A0247D">
        <w:lastRenderedPageBreak/>
        <w:t>For initializing sequence generator for DMRS of GC-PDSCH,</w:t>
      </w:r>
      <w:r w:rsidR="00B05E22" w:rsidRPr="00A0247D">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00B05E22" w:rsidRPr="00A0247D">
        <w:t xml:space="preserve"> are defined using the same procedure as for unicast PDSCH</w:t>
      </w:r>
      <w:r w:rsidR="007F4EC5" w:rsidRPr="00A0247D">
        <w:t>.</w:t>
      </w:r>
    </w:p>
    <w:p w14:paraId="0417C0AF" w14:textId="2B981AD4" w:rsidR="00B05E22" w:rsidRPr="00A0247D" w:rsidRDefault="009D2027" w:rsidP="00B05E22">
      <w:pPr>
        <w:pStyle w:val="ListParagraph"/>
        <w:numPr>
          <w:ilvl w:val="0"/>
          <w:numId w:val="50"/>
        </w:num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B05E22" w:rsidRPr="00A0247D">
        <w:t xml:space="preserve"> given by</w:t>
      </w:r>
    </w:p>
    <w:p w14:paraId="1E47B54B" w14:textId="07187250" w:rsidR="00B05E22" w:rsidRPr="00A0247D" w:rsidRDefault="00B05E22" w:rsidP="00B05E22">
      <w:pPr>
        <w:pStyle w:val="B2"/>
      </w:pPr>
      <w:r w:rsidRPr="00A0247D">
        <w:t>-</w:t>
      </w:r>
      <w:r w:rsidRPr="00A0247D">
        <w:tab/>
        <w:t xml:space="preserve">if the higher-layer parameter </w:t>
      </w:r>
      <w:proofErr w:type="spellStart"/>
      <w:r w:rsidRPr="00A0247D">
        <w:rPr>
          <w:i/>
          <w:iCs/>
        </w:rPr>
        <w:t>dmrs</w:t>
      </w:r>
      <w:proofErr w:type="spellEnd"/>
      <w:r w:rsidRPr="00A0247D">
        <w:rPr>
          <w:i/>
          <w:iCs/>
        </w:rPr>
        <w:t>-Downlink</w:t>
      </w:r>
      <w:r w:rsidRPr="00A0247D">
        <w:t xml:space="preserve"> in the </w:t>
      </w:r>
      <w:r w:rsidRPr="00A0247D">
        <w:rPr>
          <w:i/>
          <w:iCs/>
        </w:rPr>
        <w:t>DMRS-</w:t>
      </w:r>
      <w:proofErr w:type="spellStart"/>
      <w:r w:rsidRPr="00A0247D">
        <w:rPr>
          <w:i/>
          <w:iCs/>
        </w:rPr>
        <w:t>DownlinkConfig</w:t>
      </w:r>
      <w:proofErr w:type="spellEnd"/>
      <w:r w:rsidRPr="00A0247D">
        <w:t xml:space="preserve"> IE </w:t>
      </w:r>
      <w:r w:rsidRPr="00A0247D">
        <w:rPr>
          <w:color w:val="FF0000"/>
        </w:rPr>
        <w:t xml:space="preserve">in the </w:t>
      </w:r>
      <w:r w:rsidRPr="006E6F2A">
        <w:rPr>
          <w:i/>
          <w:iCs/>
          <w:color w:val="FF0000"/>
        </w:rPr>
        <w:t>PDSCH-Config-Multicast</w:t>
      </w:r>
      <w:r w:rsidRPr="00A0247D">
        <w:rPr>
          <w:color w:val="FF0000"/>
        </w:rPr>
        <w:t xml:space="preserve"> IE</w:t>
      </w:r>
      <w:r w:rsidRPr="00A0247D">
        <w:t xml:space="preserve"> is provided</w:t>
      </w:r>
    </w:p>
    <w:p w14:paraId="4002CF2B" w14:textId="77777777" w:rsidR="00B05E22" w:rsidRPr="00A0247D" w:rsidRDefault="009D2027" w:rsidP="00B05E22">
      <w:pPr>
        <w:pStyle w:val="EQ"/>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6D2850E" w14:textId="77777777" w:rsidR="00B05E22" w:rsidRPr="00A0247D" w:rsidRDefault="009D2027" w:rsidP="00B05E22">
      <w:pPr>
        <w:pStyle w:val="EQ"/>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=λ</m:t>
          </m:r>
        </m:oMath>
      </m:oMathPara>
    </w:p>
    <w:p w14:paraId="15473B29" w14:textId="32F9AC0B" w:rsidR="00B05E22" w:rsidRPr="00A0247D" w:rsidRDefault="00B05E22" w:rsidP="00B05E22">
      <w:pPr>
        <w:pStyle w:val="B2"/>
      </w:pPr>
      <w:r w:rsidRPr="00A0247D">
        <w:tab/>
        <w:t xml:space="preserve">where λ is the CDM group defined in clause 7.4.1.1.2 </w:t>
      </w:r>
      <w:r w:rsidRPr="00A0247D">
        <w:rPr>
          <w:color w:val="FF0000"/>
        </w:rPr>
        <w:t>in TS38.211</w:t>
      </w:r>
      <w:r w:rsidRPr="00A0247D">
        <w:t>.</w:t>
      </w:r>
    </w:p>
    <w:p w14:paraId="68B55BE6" w14:textId="77777777" w:rsidR="00B05E22" w:rsidRPr="00A0247D" w:rsidRDefault="00B05E22" w:rsidP="00B05E22">
      <w:pPr>
        <w:pStyle w:val="B2"/>
      </w:pPr>
      <w:r w:rsidRPr="00A0247D">
        <w:t>-</w:t>
      </w:r>
      <w:r w:rsidRPr="00A0247D">
        <w:tab/>
        <w:t xml:space="preserve">otherwise by </w:t>
      </w:r>
    </w:p>
    <w:p w14:paraId="109375C0" w14:textId="77777777" w:rsidR="00B05E22" w:rsidRPr="00A0247D" w:rsidRDefault="009D2027" w:rsidP="00B05E2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lang w:val="sv-SE"/>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04190F82" w14:textId="77777777" w:rsidR="00B05E22" w:rsidRPr="00A0247D" w:rsidRDefault="009D2027" w:rsidP="00B05E22">
      <w:pPr>
        <w:pStyle w:val="EQ"/>
        <w:rPr>
          <w:rFonts w:eastAsiaTheme="minorEastAsia"/>
        </w:rPr>
      </w:pPr>
      <m:oMathPara>
        <m:oMath>
          <m:acc>
            <m:accPr>
              <m:chr m:val="̅"/>
              <m:ctrlPr>
                <w:rPr>
                  <w:rFonts w:ascii="Cambria Math" w:eastAsiaTheme="minorEastAsia" w:hAnsi="Cambria Math"/>
                  <w:i/>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FE678D4" w14:textId="71460370" w:rsidR="00A806B8" w:rsidRPr="00A0247D" w:rsidRDefault="00B05E22" w:rsidP="00B05E22">
      <w:pPr>
        <w:pStyle w:val="ListParagraph"/>
        <w:numPr>
          <w:ilvl w:val="0"/>
          <w:numId w:val="50"/>
        </w:numPr>
        <w:rPr>
          <w:lang w:val="en-GB"/>
        </w:rPr>
      </w:pPr>
      <w:r w:rsidRPr="00A0247D">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A0247D">
        <w:t xml:space="preserve"> is given by the DM-RS sequence initialization field, if present, in the DCI associated with the PDSCH transmission</w:t>
      </w:r>
      <w:r w:rsidRPr="00A0247D">
        <w:rPr>
          <w:color w:val="FF0000"/>
        </w:rPr>
        <w:t xml:space="preserve"> if </w:t>
      </w:r>
      <w:r w:rsidR="00B11159" w:rsidRPr="00A0247D">
        <w:rPr>
          <w:color w:val="FF0000"/>
        </w:rPr>
        <w:t xml:space="preserve">multicast </w:t>
      </w:r>
      <w:r w:rsidRPr="00A0247D">
        <w:rPr>
          <w:color w:val="FF0000"/>
        </w:rPr>
        <w:t>DCI format 1_1</w:t>
      </w:r>
      <w:r w:rsidR="00B11159" w:rsidRPr="00A0247D">
        <w:rPr>
          <w:color w:val="FF0000"/>
        </w:rPr>
        <w:t xml:space="preserve"> </w:t>
      </w:r>
      <w:r w:rsidRPr="00A0247D">
        <w:rPr>
          <w:color w:val="FF0000"/>
        </w:rPr>
        <w:t>is used</w:t>
      </w:r>
      <w:r w:rsidRPr="00A0247D">
        <w:t xml:space="preserve">,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A0247D">
        <w:t>.</w:t>
      </w:r>
    </w:p>
    <w:p w14:paraId="05E74FC6" w14:textId="2E768EB7" w:rsidR="00A806B8" w:rsidRPr="00A0247D" w:rsidRDefault="00A806B8" w:rsidP="0087423A">
      <w:pPr>
        <w:rPr>
          <w:lang w:val="en-GB"/>
        </w:rPr>
      </w:pPr>
    </w:p>
    <w:p w14:paraId="35A0457E" w14:textId="77777777" w:rsidR="00CE53BC" w:rsidRPr="00A0247D" w:rsidRDefault="00CE53BC" w:rsidP="00CE53BC">
      <w:pPr>
        <w:rPr>
          <w:lang w:val="en-GB"/>
        </w:rPr>
      </w:pPr>
    </w:p>
    <w:p w14:paraId="6096D38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9CDB552" w14:textId="77777777" w:rsidTr="00BE0B09">
        <w:tc>
          <w:tcPr>
            <w:tcW w:w="2122" w:type="dxa"/>
            <w:tcBorders>
              <w:top w:val="single" w:sz="4" w:space="0" w:color="auto"/>
              <w:left w:val="single" w:sz="4" w:space="0" w:color="auto"/>
              <w:bottom w:val="single" w:sz="4" w:space="0" w:color="auto"/>
              <w:right w:val="single" w:sz="4" w:space="0" w:color="auto"/>
            </w:tcBorders>
          </w:tcPr>
          <w:p w14:paraId="153CE8D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2B15" w14:textId="77777777" w:rsidR="00CE53BC" w:rsidRPr="00A0247D" w:rsidRDefault="00CE53BC" w:rsidP="00BE0B09">
            <w:pPr>
              <w:jc w:val="center"/>
              <w:rPr>
                <w:b/>
                <w:lang w:eastAsia="zh-CN"/>
              </w:rPr>
            </w:pPr>
            <w:r w:rsidRPr="00A0247D">
              <w:rPr>
                <w:b/>
                <w:lang w:eastAsia="zh-CN"/>
              </w:rPr>
              <w:t>Comment</w:t>
            </w:r>
          </w:p>
        </w:tc>
      </w:tr>
      <w:tr w:rsidR="00CE53BC" w:rsidRPr="00A0247D" w14:paraId="45D2A1CA" w14:textId="77777777" w:rsidTr="00BE0B09">
        <w:tc>
          <w:tcPr>
            <w:tcW w:w="2122" w:type="dxa"/>
            <w:tcBorders>
              <w:top w:val="single" w:sz="4" w:space="0" w:color="auto"/>
              <w:left w:val="single" w:sz="4" w:space="0" w:color="auto"/>
              <w:bottom w:val="single" w:sz="4" w:space="0" w:color="auto"/>
              <w:right w:val="single" w:sz="4" w:space="0" w:color="auto"/>
            </w:tcBorders>
          </w:tcPr>
          <w:p w14:paraId="23B1EBD3" w14:textId="6E355ACE"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B0B9BE" w14:textId="09B6B4B3" w:rsidR="00CE53BC" w:rsidRPr="00A0247D" w:rsidRDefault="00955109" w:rsidP="00BE0B09">
            <w:pPr>
              <w:jc w:val="left"/>
              <w:rPr>
                <w:bCs/>
                <w:lang w:val="en-GB" w:eastAsia="zh-CN"/>
              </w:rPr>
            </w:pPr>
            <w:r>
              <w:rPr>
                <w:bCs/>
                <w:lang w:val="en-GB" w:eastAsia="zh-CN"/>
              </w:rPr>
              <w:t>OK</w:t>
            </w:r>
          </w:p>
        </w:tc>
      </w:tr>
      <w:tr w:rsidR="0049719B" w:rsidRPr="00A0247D" w14:paraId="69AE310C" w14:textId="77777777" w:rsidTr="00E56226">
        <w:tc>
          <w:tcPr>
            <w:tcW w:w="2122" w:type="dxa"/>
            <w:tcBorders>
              <w:top w:val="single" w:sz="4" w:space="0" w:color="auto"/>
              <w:left w:val="single" w:sz="4" w:space="0" w:color="auto"/>
              <w:bottom w:val="single" w:sz="4" w:space="0" w:color="auto"/>
              <w:right w:val="single" w:sz="4" w:space="0" w:color="auto"/>
            </w:tcBorders>
          </w:tcPr>
          <w:p w14:paraId="3EF4CB57"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29ABBC" w14:textId="77777777" w:rsidR="0049719B" w:rsidRDefault="0049719B" w:rsidP="00E56226">
            <w:pPr>
              <w:rPr>
                <w:bCs/>
                <w:lang w:val="en-GB" w:eastAsia="zh-CN"/>
              </w:rPr>
            </w:pPr>
            <w:r>
              <w:rPr>
                <w:rFonts w:hint="eastAsia"/>
                <w:bCs/>
                <w:lang w:val="en-GB" w:eastAsia="zh-CN"/>
              </w:rPr>
              <w:t>W</w:t>
            </w:r>
            <w:r>
              <w:rPr>
                <w:bCs/>
                <w:lang w:val="en-GB" w:eastAsia="zh-CN"/>
              </w:rPr>
              <w:t xml:space="preserve">e are ok with the above proposal. </w:t>
            </w:r>
          </w:p>
        </w:tc>
      </w:tr>
      <w:tr w:rsidR="0049719B" w:rsidRPr="00A0247D" w14:paraId="3FD61D86" w14:textId="77777777" w:rsidTr="00E56226">
        <w:tc>
          <w:tcPr>
            <w:tcW w:w="2122" w:type="dxa"/>
            <w:tcBorders>
              <w:top w:val="single" w:sz="4" w:space="0" w:color="auto"/>
              <w:left w:val="single" w:sz="4" w:space="0" w:color="auto"/>
              <w:bottom w:val="single" w:sz="4" w:space="0" w:color="auto"/>
              <w:right w:val="single" w:sz="4" w:space="0" w:color="auto"/>
            </w:tcBorders>
          </w:tcPr>
          <w:p w14:paraId="5A9C8CD3" w14:textId="1AA0D0E2"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D350F8" w14:textId="267A27CC" w:rsidR="0049719B" w:rsidRDefault="0049719B" w:rsidP="0049719B">
            <w:pPr>
              <w:rPr>
                <w:bCs/>
                <w:lang w:val="en-GB" w:eastAsia="zh-CN"/>
              </w:rPr>
            </w:pPr>
            <w:r>
              <w:rPr>
                <w:rFonts w:hint="eastAsia"/>
                <w:bCs/>
                <w:lang w:val="en-GB" w:eastAsia="zh-CN"/>
              </w:rPr>
              <w:t>O</w:t>
            </w:r>
            <w:r>
              <w:rPr>
                <w:bCs/>
                <w:lang w:val="en-GB" w:eastAsia="zh-CN"/>
              </w:rPr>
              <w:t>K</w:t>
            </w:r>
          </w:p>
        </w:tc>
      </w:tr>
      <w:tr w:rsidR="002333F6" w:rsidRPr="00A0247D" w14:paraId="6D8B0405" w14:textId="77777777" w:rsidTr="00E56226">
        <w:tc>
          <w:tcPr>
            <w:tcW w:w="2122" w:type="dxa"/>
            <w:tcBorders>
              <w:top w:val="single" w:sz="4" w:space="0" w:color="auto"/>
              <w:left w:val="single" w:sz="4" w:space="0" w:color="auto"/>
              <w:bottom w:val="single" w:sz="4" w:space="0" w:color="auto"/>
              <w:right w:val="single" w:sz="4" w:space="0" w:color="auto"/>
            </w:tcBorders>
          </w:tcPr>
          <w:p w14:paraId="3AA9D76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0B8D333"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334D88" w:rsidRPr="00A0247D" w14:paraId="62B05A42" w14:textId="77777777" w:rsidTr="00BE0B09">
        <w:tc>
          <w:tcPr>
            <w:tcW w:w="2122" w:type="dxa"/>
            <w:tcBorders>
              <w:top w:val="single" w:sz="4" w:space="0" w:color="auto"/>
              <w:left w:val="single" w:sz="4" w:space="0" w:color="auto"/>
              <w:bottom w:val="single" w:sz="4" w:space="0" w:color="auto"/>
              <w:right w:val="single" w:sz="4" w:space="0" w:color="auto"/>
            </w:tcBorders>
          </w:tcPr>
          <w:p w14:paraId="1D2D74F7" w14:textId="06CFCB4A" w:rsidR="00334D88" w:rsidRDefault="00334D88" w:rsidP="00334D88">
            <w:pPr>
              <w:rPr>
                <w:bCs/>
                <w:lang w:eastAsia="zh-CN"/>
              </w:rPr>
            </w:pPr>
            <w:r w:rsidRPr="0016445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3ECE8EA" w14:textId="6CB6927F" w:rsidR="00334D88" w:rsidRDefault="00334D88" w:rsidP="00334D88">
            <w:pPr>
              <w:rPr>
                <w:bCs/>
                <w:lang w:val="en-GB" w:eastAsia="zh-CN"/>
              </w:rPr>
            </w:pPr>
            <w:r w:rsidRPr="00164451">
              <w:rPr>
                <w:rFonts w:eastAsia="MS Mincho"/>
                <w:bCs/>
                <w:lang w:val="en-GB" w:eastAsia="ja-JP"/>
              </w:rPr>
              <w:t>We are fine with the proposal.</w:t>
            </w:r>
          </w:p>
        </w:tc>
      </w:tr>
      <w:tr w:rsidR="00E56226" w:rsidRPr="00A0247D" w14:paraId="1FEC2D4D" w14:textId="77777777" w:rsidTr="00BE0B09">
        <w:tc>
          <w:tcPr>
            <w:tcW w:w="2122" w:type="dxa"/>
            <w:tcBorders>
              <w:top w:val="single" w:sz="4" w:space="0" w:color="auto"/>
              <w:left w:val="single" w:sz="4" w:space="0" w:color="auto"/>
              <w:bottom w:val="single" w:sz="4" w:space="0" w:color="auto"/>
              <w:right w:val="single" w:sz="4" w:space="0" w:color="auto"/>
            </w:tcBorders>
          </w:tcPr>
          <w:p w14:paraId="79A1D711" w14:textId="575B1D00" w:rsidR="00E56226" w:rsidRPr="00E56226" w:rsidRDefault="00E56226" w:rsidP="00334D88">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0C49099" w14:textId="54200AF9" w:rsidR="00E56226" w:rsidRPr="00E56226" w:rsidRDefault="00E56226" w:rsidP="00334D88">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8B5D9B" w:rsidRPr="00A0247D" w14:paraId="6D8BE5AA" w14:textId="77777777" w:rsidTr="00BE0B09">
        <w:tc>
          <w:tcPr>
            <w:tcW w:w="2122" w:type="dxa"/>
            <w:tcBorders>
              <w:top w:val="single" w:sz="4" w:space="0" w:color="auto"/>
              <w:left w:val="single" w:sz="4" w:space="0" w:color="auto"/>
              <w:bottom w:val="single" w:sz="4" w:space="0" w:color="auto"/>
              <w:right w:val="single" w:sz="4" w:space="0" w:color="auto"/>
            </w:tcBorders>
          </w:tcPr>
          <w:p w14:paraId="0DF72172" w14:textId="26786A6E" w:rsidR="008B5D9B" w:rsidRDefault="008B5D9B" w:rsidP="008B5D9B">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CCADCF7" w14:textId="7EEB7467" w:rsidR="008B5D9B" w:rsidRDefault="008B5D9B" w:rsidP="00334D88">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A0247D" w14:paraId="599E6A46" w14:textId="77777777" w:rsidTr="00BE0B09">
        <w:tc>
          <w:tcPr>
            <w:tcW w:w="2122" w:type="dxa"/>
            <w:tcBorders>
              <w:top w:val="single" w:sz="4" w:space="0" w:color="auto"/>
              <w:left w:val="single" w:sz="4" w:space="0" w:color="auto"/>
              <w:bottom w:val="single" w:sz="4" w:space="0" w:color="auto"/>
              <w:right w:val="single" w:sz="4" w:space="0" w:color="auto"/>
            </w:tcBorders>
          </w:tcPr>
          <w:p w14:paraId="06898175" w14:textId="48EA4AE4"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4382989" w14:textId="5F47F700" w:rsidR="00870E73" w:rsidRDefault="00870E73" w:rsidP="00870E73">
            <w:pPr>
              <w:rPr>
                <w:rFonts w:eastAsiaTheme="minorEastAsia"/>
                <w:bCs/>
                <w:lang w:val="en-GB" w:eastAsia="zh-CN"/>
              </w:rPr>
            </w:pPr>
            <w:r>
              <w:rPr>
                <w:rFonts w:hint="eastAsia"/>
                <w:bCs/>
                <w:lang w:val="en-GB" w:eastAsia="zh-CN"/>
              </w:rPr>
              <w:t>o</w:t>
            </w:r>
            <w:r>
              <w:rPr>
                <w:bCs/>
                <w:lang w:val="en-GB" w:eastAsia="zh-CN"/>
              </w:rPr>
              <w:t>k</w:t>
            </w:r>
          </w:p>
        </w:tc>
      </w:tr>
      <w:tr w:rsidR="00112FE2" w:rsidRPr="00A0247D" w14:paraId="3AA10EEB" w14:textId="77777777" w:rsidTr="00BE0B09">
        <w:tc>
          <w:tcPr>
            <w:tcW w:w="2122" w:type="dxa"/>
            <w:tcBorders>
              <w:top w:val="single" w:sz="4" w:space="0" w:color="auto"/>
              <w:left w:val="single" w:sz="4" w:space="0" w:color="auto"/>
              <w:bottom w:val="single" w:sz="4" w:space="0" w:color="auto"/>
              <w:right w:val="single" w:sz="4" w:space="0" w:color="auto"/>
            </w:tcBorders>
          </w:tcPr>
          <w:p w14:paraId="50B7A124" w14:textId="3AA402CA"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2FADD3BF" w14:textId="410BC72A" w:rsidR="00112FE2" w:rsidRDefault="00112FE2" w:rsidP="00112FE2">
            <w:pPr>
              <w:rPr>
                <w:bCs/>
                <w:lang w:val="en-GB" w:eastAsia="zh-CN"/>
              </w:rPr>
            </w:pPr>
            <w:r>
              <w:rPr>
                <w:rFonts w:eastAsia="MS Mincho"/>
                <w:bCs/>
                <w:lang w:val="en-GB" w:eastAsia="ja-JP"/>
              </w:rPr>
              <w:t>Ok with the proposal.</w:t>
            </w:r>
          </w:p>
        </w:tc>
      </w:tr>
      <w:tr w:rsidR="004449AA" w:rsidRPr="00A0247D" w14:paraId="4559E32F" w14:textId="77777777" w:rsidTr="00BE0B09">
        <w:tc>
          <w:tcPr>
            <w:tcW w:w="2122" w:type="dxa"/>
            <w:tcBorders>
              <w:top w:val="single" w:sz="4" w:space="0" w:color="auto"/>
              <w:left w:val="single" w:sz="4" w:space="0" w:color="auto"/>
              <w:bottom w:val="single" w:sz="4" w:space="0" w:color="auto"/>
              <w:right w:val="single" w:sz="4" w:space="0" w:color="auto"/>
            </w:tcBorders>
          </w:tcPr>
          <w:p w14:paraId="2A71CDE5" w14:textId="45669D4C" w:rsidR="004449AA" w:rsidRDefault="004449AA" w:rsidP="004449AA">
            <w:pPr>
              <w:rPr>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AF49DE2" w14:textId="0CAD38BD" w:rsidR="004449AA" w:rsidRDefault="004449AA" w:rsidP="004449AA">
            <w:pPr>
              <w:rPr>
                <w:bCs/>
                <w:lang w:val="en-GB" w:eastAsia="zh-CN"/>
              </w:rPr>
            </w:pPr>
            <w:r>
              <w:rPr>
                <w:rFonts w:eastAsiaTheme="minorEastAsia"/>
                <w:bCs/>
                <w:lang w:val="en-GB" w:eastAsia="zh-CN"/>
              </w:rPr>
              <w:t>OK</w:t>
            </w:r>
          </w:p>
        </w:tc>
      </w:tr>
      <w:tr w:rsidR="0066191C" w:rsidRPr="00A0247D" w14:paraId="1013C6BE" w14:textId="77777777" w:rsidTr="00BE0B09">
        <w:tc>
          <w:tcPr>
            <w:tcW w:w="2122" w:type="dxa"/>
            <w:tcBorders>
              <w:top w:val="single" w:sz="4" w:space="0" w:color="auto"/>
              <w:left w:val="single" w:sz="4" w:space="0" w:color="auto"/>
              <w:bottom w:val="single" w:sz="4" w:space="0" w:color="auto"/>
              <w:right w:val="single" w:sz="4" w:space="0" w:color="auto"/>
            </w:tcBorders>
          </w:tcPr>
          <w:p w14:paraId="7948C444" w14:textId="45D468E7"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9E5445" w14:textId="08789C00" w:rsidR="0066191C" w:rsidRDefault="0066191C" w:rsidP="004449AA">
            <w:pPr>
              <w:rPr>
                <w:rFonts w:eastAsiaTheme="minorEastAsia"/>
                <w:bCs/>
                <w:lang w:val="en-GB" w:eastAsia="zh-CN"/>
              </w:rPr>
            </w:pPr>
            <w:r>
              <w:rPr>
                <w:bCs/>
                <w:lang w:val="en-GB" w:eastAsia="zh-CN"/>
              </w:rPr>
              <w:t>Support</w:t>
            </w:r>
          </w:p>
        </w:tc>
      </w:tr>
      <w:tr w:rsidR="00AF38D0" w:rsidRPr="00A0247D" w14:paraId="4B3BF744" w14:textId="77777777" w:rsidTr="00BE0B09">
        <w:tc>
          <w:tcPr>
            <w:tcW w:w="2122" w:type="dxa"/>
            <w:tcBorders>
              <w:top w:val="single" w:sz="4" w:space="0" w:color="auto"/>
              <w:left w:val="single" w:sz="4" w:space="0" w:color="auto"/>
              <w:bottom w:val="single" w:sz="4" w:space="0" w:color="auto"/>
              <w:right w:val="single" w:sz="4" w:space="0" w:color="auto"/>
            </w:tcBorders>
          </w:tcPr>
          <w:p w14:paraId="02F2B583" w14:textId="36A32C9B" w:rsidR="00AF38D0" w:rsidRDefault="00AF38D0" w:rsidP="004449A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2A062F" w14:textId="53D75E5E" w:rsidR="00AF38D0" w:rsidRDefault="00AF38D0" w:rsidP="004449AA">
            <w:pPr>
              <w:rPr>
                <w:bCs/>
                <w:lang w:val="en-GB" w:eastAsia="zh-CN"/>
              </w:rPr>
            </w:pPr>
            <w:r>
              <w:rPr>
                <w:bCs/>
                <w:lang w:val="en-GB" w:eastAsia="zh-CN"/>
              </w:rPr>
              <w:t>fine</w:t>
            </w:r>
          </w:p>
        </w:tc>
      </w:tr>
      <w:tr w:rsidR="000B556B" w:rsidRPr="00A0247D" w14:paraId="1987982B" w14:textId="77777777" w:rsidTr="00BE0B09">
        <w:tc>
          <w:tcPr>
            <w:tcW w:w="2122" w:type="dxa"/>
            <w:tcBorders>
              <w:top w:val="single" w:sz="4" w:space="0" w:color="auto"/>
              <w:left w:val="single" w:sz="4" w:space="0" w:color="auto"/>
              <w:bottom w:val="single" w:sz="4" w:space="0" w:color="auto"/>
              <w:right w:val="single" w:sz="4" w:space="0" w:color="auto"/>
            </w:tcBorders>
          </w:tcPr>
          <w:p w14:paraId="47A847BF" w14:textId="4C31920C" w:rsidR="000B556B" w:rsidRDefault="000B556B" w:rsidP="004449AA">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DD54367" w14:textId="77CB8EA9" w:rsidR="000B556B" w:rsidRDefault="000B556B" w:rsidP="004449AA">
            <w:pPr>
              <w:rPr>
                <w:bCs/>
                <w:lang w:val="en-GB" w:eastAsia="zh-CN"/>
              </w:rPr>
            </w:pPr>
            <w:r>
              <w:rPr>
                <w:bCs/>
                <w:lang w:val="en-GB" w:eastAsia="zh-CN"/>
              </w:rPr>
              <w:t>OK</w:t>
            </w:r>
          </w:p>
        </w:tc>
      </w:tr>
      <w:tr w:rsidR="00673520" w:rsidRPr="00A0247D" w14:paraId="6858DC74" w14:textId="77777777" w:rsidTr="00BE0B09">
        <w:tc>
          <w:tcPr>
            <w:tcW w:w="2122" w:type="dxa"/>
            <w:tcBorders>
              <w:top w:val="single" w:sz="4" w:space="0" w:color="auto"/>
              <w:left w:val="single" w:sz="4" w:space="0" w:color="auto"/>
              <w:bottom w:val="single" w:sz="4" w:space="0" w:color="auto"/>
              <w:right w:val="single" w:sz="4" w:space="0" w:color="auto"/>
            </w:tcBorders>
          </w:tcPr>
          <w:p w14:paraId="00187E99" w14:textId="7AEEBF40" w:rsidR="00673520" w:rsidRDefault="00673520" w:rsidP="00673520">
            <w:pPr>
              <w:rPr>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6BD5453" w14:textId="342BF4E9" w:rsidR="00673520" w:rsidRDefault="00673520" w:rsidP="00673520">
            <w:pPr>
              <w:rPr>
                <w:bCs/>
                <w:lang w:val="en-GB" w:eastAsia="zh-CN"/>
              </w:rPr>
            </w:pPr>
            <w:r>
              <w:rPr>
                <w:rFonts w:eastAsiaTheme="minorEastAsia" w:hint="eastAsia"/>
                <w:bCs/>
                <w:lang w:val="en-GB" w:eastAsia="zh-CN"/>
              </w:rPr>
              <w:t>I</w:t>
            </w:r>
            <w:r>
              <w:rPr>
                <w:rFonts w:eastAsiaTheme="minorEastAsia"/>
                <w:bCs/>
                <w:lang w:val="en-GB" w:eastAsia="zh-CN"/>
              </w:rPr>
              <w:t>t has been agreed in the GTW</w:t>
            </w:r>
          </w:p>
        </w:tc>
      </w:tr>
      <w:tr w:rsidR="002E78CF" w:rsidRPr="00A0247D" w14:paraId="3E11AF72" w14:textId="77777777" w:rsidTr="00BE0B09">
        <w:tc>
          <w:tcPr>
            <w:tcW w:w="2122" w:type="dxa"/>
            <w:tcBorders>
              <w:top w:val="single" w:sz="4" w:space="0" w:color="auto"/>
              <w:left w:val="single" w:sz="4" w:space="0" w:color="auto"/>
              <w:bottom w:val="single" w:sz="4" w:space="0" w:color="auto"/>
              <w:right w:val="single" w:sz="4" w:space="0" w:color="auto"/>
            </w:tcBorders>
          </w:tcPr>
          <w:p w14:paraId="6A182C98" w14:textId="384441AF" w:rsidR="002E78CF" w:rsidRDefault="002E78CF" w:rsidP="002E78CF">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C73B5C9" w14:textId="2D989943" w:rsidR="002E78CF" w:rsidRDefault="002E78CF" w:rsidP="002E78CF">
            <w:pPr>
              <w:rPr>
                <w:rFonts w:eastAsiaTheme="minorEastAsia"/>
                <w:bCs/>
                <w:lang w:val="en-GB" w:eastAsia="zh-CN"/>
              </w:rPr>
            </w:pPr>
            <w:r>
              <w:rPr>
                <w:rFonts w:hint="eastAsia"/>
                <w:bCs/>
                <w:lang w:val="en-GB" w:eastAsia="zh-CN"/>
              </w:rPr>
              <w:t>O</w:t>
            </w:r>
            <w:r>
              <w:rPr>
                <w:bCs/>
                <w:lang w:val="en-GB" w:eastAsia="zh-CN"/>
              </w:rPr>
              <w:t>k</w:t>
            </w:r>
          </w:p>
        </w:tc>
      </w:tr>
    </w:tbl>
    <w:p w14:paraId="3C958E49" w14:textId="77777777" w:rsidR="00CE53BC" w:rsidRPr="00A0247D" w:rsidRDefault="00CE53BC" w:rsidP="00CE53BC">
      <w:pPr>
        <w:rPr>
          <w:lang w:val="en-GB"/>
        </w:rPr>
      </w:pPr>
    </w:p>
    <w:p w14:paraId="154DC2EC" w14:textId="633B934D" w:rsidR="00716EA7" w:rsidRPr="00A0247D" w:rsidRDefault="00716EA7" w:rsidP="0087423A">
      <w:pPr>
        <w:rPr>
          <w:lang w:val="en-GB"/>
        </w:rPr>
      </w:pPr>
    </w:p>
    <w:p w14:paraId="265A6477" w14:textId="28CA737E" w:rsidR="00716EA7" w:rsidRPr="00A0247D" w:rsidRDefault="00712E0E" w:rsidP="00712E0E">
      <w:pPr>
        <w:pStyle w:val="Heading2"/>
      </w:pPr>
      <w:r w:rsidRPr="00A0247D">
        <w:t xml:space="preserve">Issue#1-8) </w:t>
      </w:r>
      <w:r w:rsidR="00716EA7" w:rsidRPr="00A0247D">
        <w:t>Time domain resource allocation</w:t>
      </w:r>
    </w:p>
    <w:p w14:paraId="4C6BC34B" w14:textId="77777777" w:rsidR="00703D15" w:rsidRPr="00A0247D" w:rsidRDefault="00703D15" w:rsidP="00F04DE4">
      <w:pPr>
        <w:pStyle w:val="Heading3"/>
        <w:rPr>
          <w:lang w:eastAsia="zh-CN"/>
        </w:rPr>
      </w:pPr>
      <w:r w:rsidRPr="00A0247D">
        <w:rPr>
          <w:lang w:eastAsia="zh-CN"/>
        </w:rPr>
        <w:t>Summary</w:t>
      </w:r>
    </w:p>
    <w:p w14:paraId="2DA21118" w14:textId="3F3FE462" w:rsidR="00703D15" w:rsidRPr="00C10718" w:rsidRDefault="00703D15" w:rsidP="00C10718">
      <w:pPr>
        <w:pStyle w:val="ListParagraph"/>
        <w:numPr>
          <w:ilvl w:val="0"/>
          <w:numId w:val="118"/>
        </w:numPr>
        <w:rPr>
          <w:lang w:val="en-GB"/>
        </w:rPr>
      </w:pPr>
      <w:r w:rsidRPr="00C10718">
        <w:rPr>
          <w:lang w:val="en-GB"/>
        </w:rPr>
        <w:t>companies propose the applicable PDSCH time domain resource allocation table for multicast. Moderator suggests</w:t>
      </w:r>
      <w:r w:rsidRPr="00C10718">
        <w:rPr>
          <w:b/>
          <w:bCs/>
          <w:lang w:val="en-GB"/>
        </w:rPr>
        <w:t xml:space="preserve"> initial proposal 1-</w:t>
      </w:r>
      <w:r w:rsidR="00E17495" w:rsidRPr="00C10718">
        <w:rPr>
          <w:b/>
          <w:bCs/>
          <w:lang w:val="en-GB"/>
        </w:rPr>
        <w:t>8a</w:t>
      </w:r>
      <w:r w:rsidRPr="00C10718">
        <w:rPr>
          <w:lang w:val="en-GB"/>
        </w:rPr>
        <w:t>.</w:t>
      </w:r>
    </w:p>
    <w:p w14:paraId="2F7E5C16" w14:textId="77777777" w:rsidR="00703D15" w:rsidRPr="00A0247D" w:rsidRDefault="00703D15" w:rsidP="00703D15">
      <w:pPr>
        <w:rPr>
          <w:lang w:val="en-GB"/>
        </w:rPr>
      </w:pPr>
    </w:p>
    <w:p w14:paraId="52A365E6" w14:textId="77777777" w:rsidR="00CD011D" w:rsidRPr="00A0247D" w:rsidRDefault="00CD011D" w:rsidP="00CD011D">
      <w:pPr>
        <w:pStyle w:val="Heading3"/>
      </w:pPr>
      <w:r w:rsidRPr="00A0247D">
        <w:t>1</w:t>
      </w:r>
      <w:r w:rsidRPr="00C10718">
        <w:rPr>
          <w:vertAlign w:val="superscript"/>
        </w:rPr>
        <w:t>st</w:t>
      </w:r>
      <w:r w:rsidRPr="00A0247D">
        <w:t xml:space="preserve"> Round Proposals</w:t>
      </w:r>
    </w:p>
    <w:p w14:paraId="7F681E2A" w14:textId="71CDA345" w:rsidR="00703D15" w:rsidRPr="00A0247D" w:rsidRDefault="00703D15" w:rsidP="00703D15">
      <w:pPr>
        <w:widowControl w:val="0"/>
        <w:spacing w:after="120"/>
        <w:jc w:val="both"/>
      </w:pPr>
      <w:r w:rsidRPr="00A0247D">
        <w:rPr>
          <w:b/>
          <w:bCs/>
          <w:highlight w:val="yellow"/>
          <w:lang w:val="en-GB"/>
        </w:rPr>
        <w:t>Initial proposal 1-</w:t>
      </w:r>
      <w:r w:rsidR="00E17495" w:rsidRPr="00A0247D">
        <w:rPr>
          <w:b/>
          <w:bCs/>
          <w:highlight w:val="yellow"/>
          <w:lang w:val="en-GB"/>
        </w:rPr>
        <w:t>8a</w:t>
      </w:r>
      <w:r w:rsidRPr="00A0247D">
        <w:rPr>
          <w:b/>
          <w:bCs/>
          <w:highlight w:val="yellow"/>
          <w:lang w:val="en-GB"/>
        </w:rPr>
        <w:t>:</w:t>
      </w:r>
      <w:r w:rsidRPr="00A0247D">
        <w:t xml:space="preserve"> </w:t>
      </w:r>
    </w:p>
    <w:p w14:paraId="7F8EDA51" w14:textId="0328CABF" w:rsidR="00716EA7" w:rsidRPr="00A0247D" w:rsidRDefault="00703D15" w:rsidP="00E341D8">
      <w:pPr>
        <w:spacing w:line="360" w:lineRule="auto"/>
      </w:pPr>
      <w:r w:rsidRPr="00A0247D">
        <w:t xml:space="preserve">For </w:t>
      </w:r>
      <w:r w:rsidR="000C584F" w:rsidRPr="00A0247D">
        <w:t>applicable PDSCH time domain resource allocation for multicast DCI format 1</w:t>
      </w:r>
      <w:r w:rsidR="00D110F6">
        <w:t>_</w:t>
      </w:r>
      <w:r w:rsidR="000C584F" w:rsidRPr="00A0247D">
        <w:t>1,</w:t>
      </w:r>
    </w:p>
    <w:p w14:paraId="7A6E1B88" w14:textId="7E5DB1A7" w:rsidR="000C584F" w:rsidRPr="00A0247D" w:rsidRDefault="008C34E9" w:rsidP="00F175B7">
      <w:pPr>
        <w:pStyle w:val="ListParagraph"/>
        <w:numPr>
          <w:ilvl w:val="0"/>
          <w:numId w:val="50"/>
        </w:numPr>
        <w:jc w:val="both"/>
        <w:rPr>
          <w:lang w:val="en-GB"/>
        </w:rPr>
      </w:pPr>
      <w:proofErr w:type="spellStart"/>
      <w:r w:rsidRPr="00A0247D">
        <w:t>i</w:t>
      </w:r>
      <w:proofErr w:type="spellEnd"/>
      <w:r w:rsidRPr="00A0247D">
        <w:rPr>
          <w:lang w:val="en-GB"/>
        </w:rPr>
        <w:t>f</w:t>
      </w:r>
      <w:r w:rsidRPr="00A0247D">
        <w:rPr>
          <w:i/>
          <w:iCs/>
          <w:lang w:val="en-GB"/>
        </w:rPr>
        <w:t xml:space="preserve"> </w:t>
      </w:r>
      <w:proofErr w:type="spellStart"/>
      <w:r w:rsidR="000C584F" w:rsidRPr="00A0247D">
        <w:rPr>
          <w:i/>
          <w:iCs/>
          <w:lang w:val="en-GB"/>
        </w:rPr>
        <w:t>pdsch-TimeDomainAllocationList</w:t>
      </w:r>
      <w:proofErr w:type="spellEnd"/>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provided</w:t>
      </w:r>
      <w:r w:rsidRPr="00A0247D">
        <w:rPr>
          <w:lang w:val="en-GB"/>
        </w:rPr>
        <w:t>,</w:t>
      </w:r>
      <w:r w:rsidR="000C584F" w:rsidRPr="00A0247D">
        <w:rPr>
          <w:lang w:val="en-GB"/>
        </w:rPr>
        <w:t xml:space="preserve"> </w:t>
      </w:r>
      <w:r w:rsidRPr="00A0247D">
        <w:rPr>
          <w:lang w:val="en-GB"/>
        </w:rPr>
        <w:t>the</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w:t>
      </w:r>
      <w:r w:rsidR="00BD6864" w:rsidRPr="00A0247D">
        <w:rPr>
          <w:lang w:val="en-GB"/>
        </w:rPr>
        <w:t>in</w:t>
      </w:r>
      <w:r w:rsidRPr="00A0247D">
        <w:rPr>
          <w:i/>
          <w:iCs/>
          <w:lang w:val="en-GB"/>
        </w:rPr>
        <w:t xml:space="preserve"> PDSCH-Config-Multicast</w:t>
      </w:r>
      <w:r w:rsidR="00BD6864" w:rsidRPr="00A0247D">
        <w:rPr>
          <w:lang w:val="en-GB"/>
        </w:rPr>
        <w:t xml:space="preserve"> </w:t>
      </w:r>
      <w:r w:rsidR="000C584F" w:rsidRPr="00A0247D">
        <w:rPr>
          <w:lang w:val="en-GB"/>
        </w:rPr>
        <w:t>is applied</w:t>
      </w:r>
      <w:r w:rsidRPr="00A0247D">
        <w:rPr>
          <w:lang w:val="en-GB"/>
        </w:rPr>
        <w:t>,</w:t>
      </w:r>
    </w:p>
    <w:p w14:paraId="00195D05" w14:textId="02F3365D" w:rsidR="000C584F" w:rsidRPr="00A0247D" w:rsidRDefault="00C350CC" w:rsidP="000C584F">
      <w:pPr>
        <w:pStyle w:val="ListParagraph"/>
        <w:numPr>
          <w:ilvl w:val="0"/>
          <w:numId w:val="50"/>
        </w:numPr>
        <w:rPr>
          <w:lang w:val="en-GB"/>
        </w:rPr>
      </w:pPr>
      <w:r>
        <w:rPr>
          <w:lang w:val="en-GB"/>
        </w:rPr>
        <w:t xml:space="preserve">else </w:t>
      </w:r>
      <w:r w:rsidR="00BD6864" w:rsidRPr="00A0247D">
        <w:rPr>
          <w:lang w:val="en-GB"/>
        </w:rPr>
        <w:t>if</w:t>
      </w:r>
      <w:r w:rsidR="008C34E9" w:rsidRPr="00A0247D">
        <w:rPr>
          <w:i/>
          <w:iCs/>
          <w:lang w:val="en-GB"/>
        </w:rPr>
        <w:t xml:space="preserve"> </w:t>
      </w:r>
      <w:proofErr w:type="spellStart"/>
      <w:r w:rsidR="00F175B7" w:rsidRPr="00A0247D">
        <w:rPr>
          <w:i/>
          <w:iCs/>
          <w:lang w:val="en-GB"/>
        </w:rPr>
        <w:t>pdsch-TimeDomainAllocationList</w:t>
      </w:r>
      <w:proofErr w:type="spellEnd"/>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not provided</w:t>
      </w:r>
      <w:r w:rsidR="00F175B7" w:rsidRPr="00A0247D">
        <w:rPr>
          <w:i/>
          <w:iCs/>
          <w:lang w:val="en-GB"/>
        </w:rPr>
        <w:t xml:space="preserve"> </w:t>
      </w:r>
      <w:r w:rsidR="008C34E9" w:rsidRPr="00A0247D">
        <w:rPr>
          <w:lang w:val="en-GB"/>
        </w:rPr>
        <w:t xml:space="preserve">but </w:t>
      </w:r>
      <w:proofErr w:type="spellStart"/>
      <w:r w:rsidR="00F175B7" w:rsidRPr="00A0247D">
        <w:rPr>
          <w:i/>
          <w:iCs/>
          <w:lang w:val="en-GB"/>
        </w:rPr>
        <w:t>pdsch-TimeDomainAllocationList</w:t>
      </w:r>
      <w:proofErr w:type="spellEnd"/>
      <w:r w:rsidR="00F175B7" w:rsidRPr="00A0247D">
        <w:rPr>
          <w:lang w:val="en-GB"/>
        </w:rPr>
        <w:t xml:space="preserve"> in</w:t>
      </w:r>
      <w:r w:rsidR="00F175B7" w:rsidRPr="00A0247D">
        <w:rPr>
          <w:i/>
          <w:iCs/>
          <w:lang w:val="en-GB"/>
        </w:rPr>
        <w:t xml:space="preserve"> </w:t>
      </w:r>
      <w:r w:rsidR="008C34E9" w:rsidRPr="00A0247D">
        <w:rPr>
          <w:i/>
          <w:iCs/>
          <w:lang w:val="en-GB"/>
        </w:rPr>
        <w:t>PDSCH-</w:t>
      </w:r>
      <w:proofErr w:type="spellStart"/>
      <w:r w:rsidR="008C34E9" w:rsidRPr="00A0247D">
        <w:rPr>
          <w:i/>
          <w:iCs/>
          <w:lang w:val="en-GB"/>
        </w:rPr>
        <w:t>ConfigCommon</w:t>
      </w:r>
      <w:proofErr w:type="spellEnd"/>
      <w:r w:rsidR="008C34E9" w:rsidRPr="00A0247D">
        <w:rPr>
          <w:i/>
          <w:iCs/>
          <w:lang w:val="en-GB"/>
        </w:rPr>
        <w:t xml:space="preserve"> </w:t>
      </w:r>
      <w:r w:rsidR="00F175B7" w:rsidRPr="00A0247D">
        <w:rPr>
          <w:lang w:val="en-GB"/>
        </w:rPr>
        <w:t>is provided</w:t>
      </w:r>
      <w:r w:rsidR="008C34E9" w:rsidRPr="00A0247D">
        <w:rPr>
          <w:lang w:val="en-GB"/>
        </w:rPr>
        <w:t xml:space="preserve">, the </w:t>
      </w:r>
      <w:proofErr w:type="spellStart"/>
      <w:r w:rsidR="008C34E9" w:rsidRPr="00A0247D">
        <w:rPr>
          <w:i/>
          <w:iCs/>
          <w:lang w:val="en-GB"/>
        </w:rPr>
        <w:t>pdsch-TimeDomainAllocationList</w:t>
      </w:r>
      <w:proofErr w:type="spellEnd"/>
      <w:r w:rsidR="008C34E9" w:rsidRPr="00A0247D">
        <w:rPr>
          <w:lang w:val="en-GB"/>
        </w:rPr>
        <w:t xml:space="preserve"> in </w:t>
      </w:r>
      <w:r w:rsidR="008C34E9" w:rsidRPr="00A0247D">
        <w:rPr>
          <w:i/>
          <w:iCs/>
          <w:lang w:val="en-GB"/>
        </w:rPr>
        <w:t>PDSCH-</w:t>
      </w:r>
      <w:proofErr w:type="spellStart"/>
      <w:r w:rsidR="008C34E9" w:rsidRPr="00A0247D">
        <w:rPr>
          <w:i/>
          <w:iCs/>
          <w:lang w:val="en-GB"/>
        </w:rPr>
        <w:t>ConfigCommon</w:t>
      </w:r>
      <w:proofErr w:type="spellEnd"/>
      <w:r w:rsidR="008C34E9" w:rsidRPr="00A0247D">
        <w:rPr>
          <w:i/>
          <w:iCs/>
          <w:lang w:val="en-GB"/>
        </w:rPr>
        <w:t xml:space="preserve"> </w:t>
      </w:r>
      <w:r w:rsidR="008C34E9" w:rsidRPr="00A0247D">
        <w:rPr>
          <w:lang w:val="en-GB"/>
        </w:rPr>
        <w:t>is</w:t>
      </w:r>
      <w:r w:rsidR="00BD6864" w:rsidRPr="00A0247D">
        <w:rPr>
          <w:lang w:val="en-GB"/>
        </w:rPr>
        <w:t xml:space="preserve"> applied</w:t>
      </w:r>
      <w:r w:rsidR="008C34E9" w:rsidRPr="00A0247D">
        <w:rPr>
          <w:lang w:val="en-GB"/>
        </w:rPr>
        <w:t xml:space="preserve">, </w:t>
      </w:r>
    </w:p>
    <w:p w14:paraId="7F945F06" w14:textId="580DF0CE" w:rsidR="008C34E9" w:rsidRPr="00A0247D" w:rsidRDefault="00C350CC" w:rsidP="000C584F">
      <w:pPr>
        <w:pStyle w:val="ListParagraph"/>
        <w:numPr>
          <w:ilvl w:val="0"/>
          <w:numId w:val="50"/>
        </w:numPr>
        <w:rPr>
          <w:lang w:val="en-GB"/>
        </w:rPr>
      </w:pPr>
      <w:r>
        <w:rPr>
          <w:lang w:val="en-GB"/>
        </w:rPr>
        <w:t>else if</w:t>
      </w:r>
      <w:r w:rsidR="008C34E9" w:rsidRPr="00A0247D">
        <w:rPr>
          <w:lang w:val="en-GB"/>
        </w:rPr>
        <w:t xml:space="preserve"> both </w:t>
      </w:r>
      <w:proofErr w:type="spellStart"/>
      <w:r w:rsidR="008C34E9" w:rsidRPr="00A0247D">
        <w:rPr>
          <w:i/>
          <w:iCs/>
          <w:lang w:val="en-GB"/>
        </w:rPr>
        <w:t>pdsch-TimeDomainAllocationList</w:t>
      </w:r>
      <w:proofErr w:type="spellEnd"/>
      <w:r w:rsidR="008C34E9" w:rsidRPr="00A0247D">
        <w:rPr>
          <w:lang w:val="en-GB"/>
        </w:rPr>
        <w:t xml:space="preserve"> in </w:t>
      </w:r>
      <w:r w:rsidR="00F175B7" w:rsidRPr="00A0247D">
        <w:rPr>
          <w:i/>
          <w:iCs/>
          <w:lang w:val="en-GB"/>
        </w:rPr>
        <w:t xml:space="preserve">PDSCH-Config-Multicast </w:t>
      </w:r>
      <w:r w:rsidR="00F175B7" w:rsidRPr="00A0247D">
        <w:rPr>
          <w:lang w:val="en-GB"/>
        </w:rPr>
        <w:t>and</w:t>
      </w:r>
      <w:r w:rsidR="00F175B7" w:rsidRPr="00A0247D">
        <w:rPr>
          <w:i/>
          <w:iCs/>
          <w:lang w:val="en-GB"/>
        </w:rPr>
        <w:t xml:space="preserve"> </w:t>
      </w:r>
      <w:proofErr w:type="spellStart"/>
      <w:r w:rsidR="00F175B7" w:rsidRPr="00A0247D">
        <w:rPr>
          <w:i/>
          <w:iCs/>
          <w:lang w:val="en-GB"/>
        </w:rPr>
        <w:t>pdsch-TimeDomainAllocationList</w:t>
      </w:r>
      <w:proofErr w:type="spellEnd"/>
      <w:r w:rsidR="00F175B7" w:rsidRPr="00A0247D">
        <w:rPr>
          <w:lang w:val="en-GB"/>
        </w:rPr>
        <w:t xml:space="preserve"> in</w:t>
      </w:r>
      <w:r w:rsidR="00F175B7" w:rsidRPr="00A0247D">
        <w:rPr>
          <w:i/>
          <w:iCs/>
          <w:lang w:val="en-GB"/>
        </w:rPr>
        <w:t xml:space="preserve"> PDSCH-</w:t>
      </w:r>
      <w:proofErr w:type="spellStart"/>
      <w:r w:rsidR="00F175B7" w:rsidRPr="00A0247D">
        <w:rPr>
          <w:i/>
          <w:iCs/>
          <w:lang w:val="en-GB"/>
        </w:rPr>
        <w:t>ConfigCommon</w:t>
      </w:r>
      <w:proofErr w:type="spellEnd"/>
      <w:r w:rsidR="00F175B7" w:rsidRPr="00A0247D">
        <w:rPr>
          <w:i/>
          <w:iCs/>
          <w:lang w:val="en-GB"/>
        </w:rPr>
        <w:t xml:space="preserve"> </w:t>
      </w:r>
      <w:r w:rsidR="00F175B7" w:rsidRPr="00A0247D">
        <w:rPr>
          <w:lang w:val="en-GB"/>
        </w:rPr>
        <w:t>are not provided, Default A table is applied irrespective of the SS/PBCH block and CORESET multiplexing pattern.</w:t>
      </w:r>
    </w:p>
    <w:p w14:paraId="76916B81" w14:textId="70AE8AFF" w:rsidR="00716EA7" w:rsidRPr="00A0247D" w:rsidRDefault="00716EA7" w:rsidP="0087423A">
      <w:pPr>
        <w:rPr>
          <w:lang w:val="en-GB"/>
        </w:rPr>
      </w:pPr>
    </w:p>
    <w:p w14:paraId="6008D540" w14:textId="77777777" w:rsidR="00CE53BC" w:rsidRPr="00A0247D" w:rsidRDefault="00CE53BC" w:rsidP="00CE53BC">
      <w:pPr>
        <w:rPr>
          <w:lang w:val="en-GB"/>
        </w:rPr>
      </w:pPr>
    </w:p>
    <w:p w14:paraId="4DE9DD07"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265B0BA8" w14:textId="77777777" w:rsidTr="00BE0B09">
        <w:tc>
          <w:tcPr>
            <w:tcW w:w="2122" w:type="dxa"/>
            <w:tcBorders>
              <w:top w:val="single" w:sz="4" w:space="0" w:color="auto"/>
              <w:left w:val="single" w:sz="4" w:space="0" w:color="auto"/>
              <w:bottom w:val="single" w:sz="4" w:space="0" w:color="auto"/>
              <w:right w:val="single" w:sz="4" w:space="0" w:color="auto"/>
            </w:tcBorders>
          </w:tcPr>
          <w:p w14:paraId="1FD13B26"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D6DFF8" w14:textId="77777777" w:rsidR="00CE53BC" w:rsidRPr="00A0247D" w:rsidRDefault="00CE53BC" w:rsidP="00BE0B09">
            <w:pPr>
              <w:jc w:val="center"/>
              <w:rPr>
                <w:b/>
                <w:lang w:eastAsia="zh-CN"/>
              </w:rPr>
            </w:pPr>
            <w:r w:rsidRPr="00A0247D">
              <w:rPr>
                <w:b/>
                <w:lang w:eastAsia="zh-CN"/>
              </w:rPr>
              <w:t>Comment</w:t>
            </w:r>
          </w:p>
        </w:tc>
      </w:tr>
      <w:tr w:rsidR="00CE53BC" w:rsidRPr="00A0247D" w14:paraId="6E23D30A" w14:textId="77777777" w:rsidTr="00BE0B09">
        <w:tc>
          <w:tcPr>
            <w:tcW w:w="2122" w:type="dxa"/>
            <w:tcBorders>
              <w:top w:val="single" w:sz="4" w:space="0" w:color="auto"/>
              <w:left w:val="single" w:sz="4" w:space="0" w:color="auto"/>
              <w:bottom w:val="single" w:sz="4" w:space="0" w:color="auto"/>
              <w:right w:val="single" w:sz="4" w:space="0" w:color="auto"/>
            </w:tcBorders>
          </w:tcPr>
          <w:p w14:paraId="0DDAE85A" w14:textId="413EF585"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21080A4" w14:textId="12AFEDE2" w:rsidR="00955109" w:rsidRPr="00A0247D" w:rsidRDefault="00955109" w:rsidP="00BE0B09">
            <w:pPr>
              <w:jc w:val="left"/>
              <w:rPr>
                <w:bCs/>
                <w:lang w:val="en-GB" w:eastAsia="zh-CN"/>
              </w:rPr>
            </w:pPr>
            <w:r>
              <w:rPr>
                <w:bCs/>
                <w:lang w:val="en-GB" w:eastAsia="zh-CN"/>
              </w:rPr>
              <w:t>Agree for multicast DCI format 1_1. We think such proposal can be also extended to multicast DCI format 1-0. So maybe we can add DCI format 1_0 in the main bullet.</w:t>
            </w:r>
          </w:p>
        </w:tc>
      </w:tr>
      <w:tr w:rsidR="006A3747" w:rsidRPr="00A0247D" w14:paraId="55785154" w14:textId="77777777" w:rsidTr="00BE0B09">
        <w:tc>
          <w:tcPr>
            <w:tcW w:w="2122" w:type="dxa"/>
            <w:tcBorders>
              <w:top w:val="single" w:sz="4" w:space="0" w:color="auto"/>
              <w:left w:val="single" w:sz="4" w:space="0" w:color="auto"/>
              <w:bottom w:val="single" w:sz="4" w:space="0" w:color="auto"/>
              <w:right w:val="single" w:sz="4" w:space="0" w:color="auto"/>
            </w:tcBorders>
          </w:tcPr>
          <w:p w14:paraId="4B1F39C5" w14:textId="1C09259B"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F46468" w14:textId="77777777" w:rsidR="006A3747" w:rsidRDefault="006A3747" w:rsidP="006A3747">
            <w:pPr>
              <w:jc w:val="left"/>
              <w:rPr>
                <w:bCs/>
                <w:lang w:val="en-GB" w:eastAsia="zh-CN"/>
              </w:rPr>
            </w:pPr>
            <w:r>
              <w:rPr>
                <w:rFonts w:hint="eastAsia"/>
                <w:bCs/>
                <w:lang w:val="en-GB" w:eastAsia="zh-CN"/>
              </w:rPr>
              <w:t>W</w:t>
            </w:r>
            <w:r>
              <w:rPr>
                <w:bCs/>
                <w:lang w:val="en-GB" w:eastAsia="zh-CN"/>
              </w:rPr>
              <w:t>e are ok with the above proposal in principle. However, we have the following two detailed comments.</w:t>
            </w:r>
          </w:p>
          <w:p w14:paraId="2BBCACFE" w14:textId="77777777" w:rsidR="006A3747" w:rsidRDefault="006A3747" w:rsidP="006A3747">
            <w:pPr>
              <w:jc w:val="left"/>
              <w:rPr>
                <w:bCs/>
                <w:lang w:val="en-GB" w:eastAsia="zh-CN"/>
              </w:rPr>
            </w:pPr>
            <w:r>
              <w:rPr>
                <w:bCs/>
                <w:lang w:val="en-GB" w:eastAsia="zh-CN"/>
              </w:rPr>
              <w:t xml:space="preserve">1) It should be applicable to both DCI format1_0 and 1_1. </w:t>
            </w:r>
          </w:p>
          <w:p w14:paraId="0045637F" w14:textId="77777777" w:rsidR="006A3747" w:rsidRDefault="006A3747" w:rsidP="006A3747">
            <w:pPr>
              <w:jc w:val="left"/>
              <w:rPr>
                <w:bCs/>
                <w:lang w:val="en-GB" w:eastAsia="zh-CN"/>
              </w:rPr>
            </w:pPr>
            <w:r>
              <w:rPr>
                <w:bCs/>
                <w:lang w:val="en-GB" w:eastAsia="zh-CN"/>
              </w:rPr>
              <w:t xml:space="preserve">2) To be aligned with existing framework, we propose to add the following case as well, </w:t>
            </w:r>
            <w:proofErr w:type="spellStart"/>
            <w:r w:rsidRPr="00516EF4">
              <w:rPr>
                <w:i/>
                <w:iCs/>
                <w:color w:val="000000" w:themeColor="text1"/>
                <w:lang w:val="en-GB"/>
              </w:rPr>
              <w:t>pdsch-TimeDomainAllocationList</w:t>
            </w:r>
            <w:proofErr w:type="spellEnd"/>
            <w:r w:rsidRPr="00516EF4">
              <w:rPr>
                <w:color w:val="000000" w:themeColor="text1"/>
                <w:lang w:val="en-GB"/>
              </w:rPr>
              <w:t xml:space="preserve"> in</w:t>
            </w:r>
            <w:r w:rsidRPr="00516EF4">
              <w:rPr>
                <w:i/>
                <w:iCs/>
                <w:color w:val="000000" w:themeColor="text1"/>
                <w:lang w:val="en-GB"/>
              </w:rPr>
              <w:t xml:space="preserve"> PDSCH-Config</w:t>
            </w:r>
            <w:r>
              <w:rPr>
                <w:bCs/>
                <w:lang w:val="en-GB" w:eastAsia="zh-CN"/>
              </w:rPr>
              <w:t>.</w:t>
            </w:r>
          </w:p>
          <w:p w14:paraId="01069CBD" w14:textId="77777777" w:rsidR="006A3747" w:rsidRDefault="006A3747" w:rsidP="006A3747">
            <w:pPr>
              <w:jc w:val="left"/>
              <w:rPr>
                <w:bCs/>
                <w:lang w:val="en-GB" w:eastAsia="zh-CN"/>
              </w:rPr>
            </w:pPr>
          </w:p>
          <w:p w14:paraId="75B7A878" w14:textId="77777777" w:rsidR="006A3747" w:rsidRDefault="006A3747" w:rsidP="006A3747">
            <w:pPr>
              <w:widowControl w:val="0"/>
              <w:spacing w:after="120"/>
            </w:pPr>
            <w:r>
              <w:rPr>
                <w:b/>
                <w:bCs/>
                <w:highlight w:val="yellow"/>
                <w:lang w:val="en-GB"/>
              </w:rPr>
              <w:t>Initial proposal 1-8a:</w:t>
            </w:r>
            <w:r>
              <w:t xml:space="preserve"> </w:t>
            </w:r>
          </w:p>
          <w:p w14:paraId="21C6F972" w14:textId="77777777" w:rsidR="006A3747" w:rsidRDefault="006A3747" w:rsidP="006A3747">
            <w:pPr>
              <w:spacing w:line="360" w:lineRule="auto"/>
            </w:pPr>
            <w:r>
              <w:t>For applicable PDSCH time domain resource allocation for multicast DCI format</w:t>
            </w:r>
            <w:r>
              <w:rPr>
                <w:strike/>
                <w:color w:val="FF0000"/>
              </w:rPr>
              <w:t xml:space="preserve"> 1_1</w:t>
            </w:r>
            <w:r>
              <w:t>,</w:t>
            </w:r>
          </w:p>
          <w:p w14:paraId="695C4E39" w14:textId="77777777" w:rsidR="006A3747" w:rsidRDefault="006A3747" w:rsidP="006A3747">
            <w:pPr>
              <w:pStyle w:val="ListParagraph"/>
              <w:numPr>
                <w:ilvl w:val="0"/>
                <w:numId w:val="50"/>
              </w:numPr>
              <w:rPr>
                <w:lang w:val="en-GB"/>
              </w:rPr>
            </w:pPr>
            <w:proofErr w:type="spellStart"/>
            <w:r>
              <w:t>i</w:t>
            </w:r>
            <w:proofErr w:type="spellEnd"/>
            <w:r>
              <w:rPr>
                <w:lang w:val="en-GB"/>
              </w:rPr>
              <w:t>f</w:t>
            </w:r>
            <w:r>
              <w:rPr>
                <w:i/>
                <w:iCs/>
                <w:lang w:val="en-GB"/>
              </w:rPr>
              <w:t xml:space="preserve"> </w:t>
            </w:r>
            <w:proofErr w:type="spellStart"/>
            <w:r>
              <w:rPr>
                <w:i/>
                <w:iCs/>
                <w:lang w:val="en-GB"/>
              </w:rPr>
              <w:t>pdsch-TimeDomainAllocationList</w:t>
            </w:r>
            <w:proofErr w:type="spellEnd"/>
            <w:r>
              <w:rPr>
                <w:lang w:val="en-GB"/>
              </w:rPr>
              <w:t xml:space="preserve"> in</w:t>
            </w:r>
            <w:r>
              <w:rPr>
                <w:i/>
                <w:iCs/>
                <w:lang w:val="en-GB"/>
              </w:rPr>
              <w:t xml:space="preserve"> PDSCH-Config-Multicast</w:t>
            </w:r>
            <w:r>
              <w:rPr>
                <w:lang w:val="en-GB"/>
              </w:rPr>
              <w:t xml:space="preserve"> is provided, the</w:t>
            </w:r>
            <w:r>
              <w:rPr>
                <w:i/>
                <w:iCs/>
                <w:lang w:val="en-GB"/>
              </w:rPr>
              <w:t xml:space="preserve"> </w:t>
            </w:r>
            <w:proofErr w:type="spellStart"/>
            <w:r>
              <w:rPr>
                <w:i/>
                <w:iCs/>
                <w:lang w:val="en-GB"/>
              </w:rPr>
              <w:t>pdsch-TimeDomainAllocationList</w:t>
            </w:r>
            <w:proofErr w:type="spellEnd"/>
            <w:r>
              <w:rPr>
                <w:lang w:val="en-GB"/>
              </w:rPr>
              <w:t xml:space="preserve"> in</w:t>
            </w:r>
            <w:r>
              <w:rPr>
                <w:i/>
                <w:iCs/>
                <w:lang w:val="en-GB"/>
              </w:rPr>
              <w:t xml:space="preserve"> PDSCH-Config-Multicast</w:t>
            </w:r>
            <w:r>
              <w:rPr>
                <w:lang w:val="en-GB"/>
              </w:rPr>
              <w:t xml:space="preserve"> is applied,</w:t>
            </w:r>
          </w:p>
          <w:p w14:paraId="1531C94F" w14:textId="77777777" w:rsidR="006A3747" w:rsidRDefault="006A3747" w:rsidP="006A3747">
            <w:pPr>
              <w:pStyle w:val="ListParagraph"/>
              <w:numPr>
                <w:ilvl w:val="0"/>
                <w:numId w:val="50"/>
              </w:numPr>
              <w:rPr>
                <w:color w:val="FF0000"/>
                <w:u w:val="single"/>
                <w:lang w:val="en-GB"/>
              </w:rPr>
            </w:pPr>
            <w:r>
              <w:rPr>
                <w:rFonts w:eastAsia="宋体" w:hint="eastAsia"/>
                <w:color w:val="FF0000"/>
                <w:u w:val="single"/>
                <w:lang w:eastAsia="zh-CN"/>
              </w:rPr>
              <w:t xml:space="preserve">else if </w:t>
            </w:r>
            <w:proofErr w:type="spellStart"/>
            <w:r>
              <w:rPr>
                <w:i/>
                <w:iCs/>
                <w:color w:val="FF0000"/>
                <w:u w:val="single"/>
                <w:lang w:val="en-GB"/>
              </w:rPr>
              <w:t>pdsch-TimeDomainAllocationList</w:t>
            </w:r>
            <w:proofErr w:type="spellEnd"/>
            <w:r>
              <w:rPr>
                <w:color w:val="FF0000"/>
                <w:u w:val="single"/>
                <w:lang w:val="en-GB"/>
              </w:rPr>
              <w:t xml:space="preserve"> in</w:t>
            </w:r>
            <w:r>
              <w:rPr>
                <w:i/>
                <w:iCs/>
                <w:color w:val="FF0000"/>
                <w:u w:val="single"/>
                <w:lang w:val="en-GB"/>
              </w:rPr>
              <w:t xml:space="preserve"> PDSCH-Config-Multicast</w:t>
            </w:r>
            <w:r>
              <w:rPr>
                <w:color w:val="FF0000"/>
                <w:u w:val="single"/>
                <w:lang w:val="en-GB"/>
              </w:rPr>
              <w:t xml:space="preserve"> is not provided</w:t>
            </w:r>
            <w:r>
              <w:rPr>
                <w:rFonts w:eastAsia="宋体" w:hint="eastAsia"/>
                <w:color w:val="FF0000"/>
                <w:u w:val="single"/>
                <w:lang w:eastAsia="zh-CN"/>
              </w:rPr>
              <w:t xml:space="preserve"> but </w:t>
            </w:r>
            <w:proofErr w:type="spellStart"/>
            <w:r>
              <w:rPr>
                <w:i/>
                <w:iCs/>
                <w:color w:val="FF0000"/>
                <w:u w:val="single"/>
                <w:lang w:val="en-GB"/>
              </w:rPr>
              <w:t>pdsch-TimeDomainAllocationList</w:t>
            </w:r>
            <w:proofErr w:type="spellEnd"/>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color w:val="FF0000"/>
                <w:u w:val="single"/>
                <w:lang w:val="en-GB"/>
              </w:rPr>
              <w:t xml:space="preserve">is provided, the </w:t>
            </w:r>
            <w:proofErr w:type="spellStart"/>
            <w:r>
              <w:rPr>
                <w:i/>
                <w:iCs/>
                <w:color w:val="FF0000"/>
                <w:u w:val="single"/>
                <w:lang w:val="en-GB"/>
              </w:rPr>
              <w:t>pdsch-TimeDomainAllocationList</w:t>
            </w:r>
            <w:proofErr w:type="spellEnd"/>
            <w:r>
              <w:rPr>
                <w:color w:val="FF0000"/>
                <w:u w:val="single"/>
                <w:lang w:val="en-GB"/>
              </w:rPr>
              <w:t xml:space="preserve"> in </w:t>
            </w:r>
            <w:r>
              <w:rPr>
                <w:i/>
                <w:iCs/>
                <w:color w:val="FF0000"/>
                <w:u w:val="single"/>
                <w:lang w:val="en-GB"/>
              </w:rPr>
              <w:t xml:space="preserve">PDSCH-Config </w:t>
            </w:r>
            <w:r>
              <w:rPr>
                <w:color w:val="FF0000"/>
                <w:u w:val="single"/>
                <w:lang w:val="en-GB"/>
              </w:rPr>
              <w:t xml:space="preserve">is applied, </w:t>
            </w:r>
          </w:p>
          <w:p w14:paraId="3204A50E" w14:textId="77777777" w:rsidR="006A3747" w:rsidRDefault="006A3747" w:rsidP="006A3747">
            <w:pPr>
              <w:pStyle w:val="ListParagraph"/>
              <w:numPr>
                <w:ilvl w:val="0"/>
                <w:numId w:val="50"/>
              </w:numPr>
              <w:rPr>
                <w:lang w:val="en-GB"/>
              </w:rPr>
            </w:pPr>
            <w:r>
              <w:rPr>
                <w:lang w:val="en-GB"/>
              </w:rPr>
              <w:t>else if</w:t>
            </w:r>
            <w:r>
              <w:rPr>
                <w:i/>
                <w:iCs/>
                <w:lang w:val="en-GB"/>
              </w:rPr>
              <w:t xml:space="preserve"> </w:t>
            </w:r>
            <w:r>
              <w:rPr>
                <w:color w:val="FF0000"/>
                <w:u w:val="single"/>
                <w:lang w:val="en-GB"/>
              </w:rPr>
              <w:t>both</w:t>
            </w:r>
            <w:r>
              <w:rPr>
                <w:lang w:val="en-GB"/>
              </w:rPr>
              <w:t xml:space="preserve"> </w:t>
            </w:r>
            <w:proofErr w:type="spellStart"/>
            <w:r>
              <w:rPr>
                <w:i/>
                <w:iCs/>
                <w:lang w:val="en-GB"/>
              </w:rPr>
              <w:t>pdsch-TimeDomainAllocationList</w:t>
            </w:r>
            <w:proofErr w:type="spellEnd"/>
            <w:r>
              <w:rPr>
                <w:lang w:val="en-GB"/>
              </w:rPr>
              <w:t xml:space="preserve"> in</w:t>
            </w:r>
            <w:r>
              <w:rPr>
                <w:i/>
                <w:iCs/>
                <w:lang w:val="en-GB"/>
              </w:rPr>
              <w:t xml:space="preserve"> PDSCH-Config-Multicast</w:t>
            </w:r>
            <w:r>
              <w:rPr>
                <w:lang w:val="en-GB"/>
              </w:rPr>
              <w:t xml:space="preserve"> </w:t>
            </w:r>
            <w:r>
              <w:rPr>
                <w:rFonts w:eastAsia="宋体" w:hint="eastAsia"/>
                <w:color w:val="FF0000"/>
                <w:u w:val="single"/>
                <w:lang w:eastAsia="zh-CN"/>
              </w:rPr>
              <w:t xml:space="preserve">and </w:t>
            </w:r>
            <w:proofErr w:type="spellStart"/>
            <w:r>
              <w:rPr>
                <w:i/>
                <w:iCs/>
                <w:color w:val="FF0000"/>
                <w:u w:val="single"/>
                <w:lang w:val="en-GB"/>
              </w:rPr>
              <w:t>pdsch-TimeDomainAllocationList</w:t>
            </w:r>
            <w:proofErr w:type="spellEnd"/>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strike/>
                <w:color w:val="FF0000"/>
                <w:lang w:val="en-GB"/>
              </w:rPr>
              <w:t xml:space="preserve">is </w:t>
            </w:r>
            <w:r>
              <w:rPr>
                <w:rFonts w:eastAsia="宋体" w:hint="eastAsia"/>
                <w:color w:val="FF0000"/>
                <w:u w:val="single"/>
                <w:lang w:eastAsia="zh-CN"/>
              </w:rPr>
              <w:t xml:space="preserve">are </w:t>
            </w:r>
            <w:r>
              <w:rPr>
                <w:lang w:val="en-GB"/>
              </w:rPr>
              <w:t>not provided</w:t>
            </w:r>
            <w:r>
              <w:rPr>
                <w:i/>
                <w:iCs/>
                <w:lang w:val="en-GB"/>
              </w:rPr>
              <w:t xml:space="preserve"> </w:t>
            </w:r>
            <w:r>
              <w:rPr>
                <w:lang w:val="en-GB"/>
              </w:rPr>
              <w:t xml:space="preserve">but </w:t>
            </w:r>
            <w:proofErr w:type="spellStart"/>
            <w:r>
              <w:rPr>
                <w:i/>
                <w:iCs/>
                <w:lang w:val="en-GB"/>
              </w:rPr>
              <w:t>pdsch-TimeDomainAllocationList</w:t>
            </w:r>
            <w:proofErr w:type="spellEnd"/>
            <w:r>
              <w:rPr>
                <w:lang w:val="en-GB"/>
              </w:rPr>
              <w:t xml:space="preserve"> in</w:t>
            </w:r>
            <w:r>
              <w:rPr>
                <w:i/>
                <w:iCs/>
                <w:lang w:val="en-GB"/>
              </w:rPr>
              <w:t xml:space="preserve"> PDSCH-</w:t>
            </w:r>
            <w:proofErr w:type="spellStart"/>
            <w:r>
              <w:rPr>
                <w:i/>
                <w:iCs/>
                <w:lang w:val="en-GB"/>
              </w:rPr>
              <w:t>ConfigCommon</w:t>
            </w:r>
            <w:proofErr w:type="spellEnd"/>
            <w:r>
              <w:rPr>
                <w:i/>
                <w:iCs/>
                <w:lang w:val="en-GB"/>
              </w:rPr>
              <w:t xml:space="preserve"> </w:t>
            </w:r>
            <w:r>
              <w:rPr>
                <w:lang w:val="en-GB"/>
              </w:rPr>
              <w:t xml:space="preserve">is provided, the </w:t>
            </w:r>
            <w:proofErr w:type="spellStart"/>
            <w:r>
              <w:rPr>
                <w:i/>
                <w:iCs/>
                <w:lang w:val="en-GB"/>
              </w:rPr>
              <w:t>pdsch-TimeDomainAllocationList</w:t>
            </w:r>
            <w:proofErr w:type="spellEnd"/>
            <w:r>
              <w:rPr>
                <w:lang w:val="en-GB"/>
              </w:rPr>
              <w:t xml:space="preserve"> in </w:t>
            </w:r>
            <w:r>
              <w:rPr>
                <w:i/>
                <w:iCs/>
                <w:lang w:val="en-GB"/>
              </w:rPr>
              <w:t>PDSCH-</w:t>
            </w:r>
            <w:proofErr w:type="spellStart"/>
            <w:r>
              <w:rPr>
                <w:i/>
                <w:iCs/>
                <w:lang w:val="en-GB"/>
              </w:rPr>
              <w:t>ConfigCommon</w:t>
            </w:r>
            <w:proofErr w:type="spellEnd"/>
            <w:r>
              <w:rPr>
                <w:i/>
                <w:iCs/>
                <w:lang w:val="en-GB"/>
              </w:rPr>
              <w:t xml:space="preserve"> </w:t>
            </w:r>
            <w:r>
              <w:rPr>
                <w:lang w:val="en-GB"/>
              </w:rPr>
              <w:t xml:space="preserve">is applied, </w:t>
            </w:r>
          </w:p>
          <w:p w14:paraId="773CDD41" w14:textId="77777777" w:rsidR="006A3747" w:rsidRDefault="006A3747" w:rsidP="006A3747">
            <w:pPr>
              <w:pStyle w:val="ListParagraph"/>
              <w:numPr>
                <w:ilvl w:val="0"/>
                <w:numId w:val="50"/>
              </w:numPr>
              <w:rPr>
                <w:lang w:val="en-GB"/>
              </w:rPr>
            </w:pPr>
            <w:r>
              <w:rPr>
                <w:lang w:val="en-GB"/>
              </w:rPr>
              <w:t xml:space="preserve">else if </w:t>
            </w:r>
            <w:r>
              <w:rPr>
                <w:rFonts w:eastAsia="宋体" w:hint="eastAsia"/>
                <w:color w:val="FF0000"/>
                <w:u w:val="single"/>
                <w:lang w:eastAsia="zh-CN"/>
              </w:rPr>
              <w:t xml:space="preserve">all of </w:t>
            </w:r>
            <w:r>
              <w:rPr>
                <w:strike/>
                <w:color w:val="FF0000"/>
                <w:lang w:val="en-GB"/>
              </w:rPr>
              <w:t xml:space="preserve">both </w:t>
            </w:r>
            <w:proofErr w:type="spellStart"/>
            <w:r>
              <w:rPr>
                <w:i/>
                <w:iCs/>
                <w:lang w:val="en-GB"/>
              </w:rPr>
              <w:t>pdsch-TimeDomainAllocationList</w:t>
            </w:r>
            <w:proofErr w:type="spellEnd"/>
            <w:r>
              <w:rPr>
                <w:lang w:val="en-GB"/>
              </w:rPr>
              <w:t xml:space="preserve"> in </w:t>
            </w:r>
            <w:r>
              <w:rPr>
                <w:i/>
                <w:iCs/>
                <w:lang w:val="en-GB"/>
              </w:rPr>
              <w:t>PDSCH-Config-Multicast</w:t>
            </w:r>
            <w:r>
              <w:rPr>
                <w:rFonts w:eastAsia="宋体" w:hint="eastAsia"/>
                <w:color w:val="FF0000"/>
                <w:u w:val="single"/>
                <w:lang w:eastAsia="zh-CN"/>
              </w:rPr>
              <w:t xml:space="preserve">, </w:t>
            </w:r>
            <w:proofErr w:type="spellStart"/>
            <w:r>
              <w:rPr>
                <w:i/>
                <w:iCs/>
                <w:color w:val="FF0000"/>
                <w:u w:val="single"/>
                <w:lang w:val="en-GB"/>
              </w:rPr>
              <w:t>pdsch-TimeDomainAllocationList</w:t>
            </w:r>
            <w:proofErr w:type="spellEnd"/>
            <w:r>
              <w:rPr>
                <w:color w:val="FF0000"/>
                <w:u w:val="single"/>
                <w:lang w:val="en-GB"/>
              </w:rPr>
              <w:t xml:space="preserve"> in</w:t>
            </w:r>
            <w:r>
              <w:rPr>
                <w:i/>
                <w:iCs/>
                <w:color w:val="FF0000"/>
                <w:u w:val="single"/>
                <w:lang w:val="en-GB"/>
              </w:rPr>
              <w:t xml:space="preserve"> PDSCH-Config</w:t>
            </w:r>
            <w:r>
              <w:rPr>
                <w:i/>
                <w:iCs/>
                <w:lang w:val="en-GB"/>
              </w:rPr>
              <w:t xml:space="preserve"> </w:t>
            </w:r>
            <w:r>
              <w:rPr>
                <w:lang w:val="en-GB"/>
              </w:rPr>
              <w:t>and</w:t>
            </w:r>
            <w:r>
              <w:rPr>
                <w:i/>
                <w:iCs/>
                <w:lang w:val="en-GB"/>
              </w:rPr>
              <w:t xml:space="preserve"> </w:t>
            </w:r>
            <w:proofErr w:type="spellStart"/>
            <w:r>
              <w:rPr>
                <w:i/>
                <w:iCs/>
                <w:lang w:val="en-GB"/>
              </w:rPr>
              <w:t>pdsch-TimeDomainAllocationList</w:t>
            </w:r>
            <w:proofErr w:type="spellEnd"/>
            <w:r>
              <w:rPr>
                <w:lang w:val="en-GB"/>
              </w:rPr>
              <w:t xml:space="preserve"> in</w:t>
            </w:r>
            <w:r>
              <w:rPr>
                <w:i/>
                <w:iCs/>
                <w:lang w:val="en-GB"/>
              </w:rPr>
              <w:t xml:space="preserve"> PDSCH-</w:t>
            </w:r>
            <w:proofErr w:type="spellStart"/>
            <w:r>
              <w:rPr>
                <w:i/>
                <w:iCs/>
                <w:lang w:val="en-GB"/>
              </w:rPr>
              <w:t>ConfigCommon</w:t>
            </w:r>
            <w:proofErr w:type="spellEnd"/>
            <w:r>
              <w:rPr>
                <w:i/>
                <w:iCs/>
                <w:lang w:val="en-GB"/>
              </w:rPr>
              <w:t xml:space="preserve"> </w:t>
            </w:r>
            <w:r>
              <w:rPr>
                <w:lang w:val="en-GB"/>
              </w:rPr>
              <w:t>are not provided, Default A table is applied irrespective of the SS/PBCH block and CORESET multiplexing pattern.</w:t>
            </w:r>
          </w:p>
          <w:p w14:paraId="7500F847" w14:textId="77777777" w:rsidR="006A3747" w:rsidRDefault="006A3747" w:rsidP="006A3747">
            <w:pPr>
              <w:jc w:val="left"/>
              <w:rPr>
                <w:bCs/>
                <w:lang w:val="en-GB" w:eastAsia="zh-CN"/>
              </w:rPr>
            </w:pPr>
          </w:p>
          <w:p w14:paraId="07F8238B" w14:textId="4141AAC3" w:rsidR="006A3747" w:rsidRDefault="006A3747" w:rsidP="006A3747">
            <w:pPr>
              <w:rPr>
                <w:bCs/>
                <w:lang w:val="en-GB" w:eastAsia="zh-CN"/>
              </w:rPr>
            </w:pPr>
            <w:r>
              <w:rPr>
                <w:bCs/>
                <w:lang w:val="en-GB" w:eastAsia="zh-CN"/>
              </w:rPr>
              <w:lastRenderedPageBreak/>
              <w:t>Also, we think similar proposal should also be applied to broadcast.</w:t>
            </w:r>
          </w:p>
        </w:tc>
      </w:tr>
      <w:tr w:rsidR="0049719B" w:rsidRPr="00A0247D" w14:paraId="72A6DC84" w14:textId="77777777" w:rsidTr="00E56226">
        <w:tc>
          <w:tcPr>
            <w:tcW w:w="2122" w:type="dxa"/>
            <w:tcBorders>
              <w:top w:val="single" w:sz="4" w:space="0" w:color="auto"/>
              <w:left w:val="single" w:sz="4" w:space="0" w:color="auto"/>
              <w:bottom w:val="single" w:sz="4" w:space="0" w:color="auto"/>
              <w:right w:val="single" w:sz="4" w:space="0" w:color="auto"/>
            </w:tcBorders>
          </w:tcPr>
          <w:p w14:paraId="30321827" w14:textId="77777777" w:rsidR="0049719B" w:rsidRDefault="0049719B" w:rsidP="00E56226">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D56C42" w14:textId="77777777" w:rsidR="0049719B" w:rsidRDefault="0049719B" w:rsidP="00E56226">
            <w:pPr>
              <w:rPr>
                <w:bCs/>
                <w:lang w:val="en-GB" w:eastAsia="zh-CN"/>
              </w:rPr>
            </w:pPr>
            <w:r>
              <w:rPr>
                <w:bCs/>
                <w:lang w:val="en-GB" w:eastAsia="zh-CN"/>
              </w:rPr>
              <w:t xml:space="preserve">According to previous proposal, if MBS specific parameter is not configured, then unicast parameter is applied by default. If </w:t>
            </w:r>
            <w:r w:rsidRPr="00A0247D">
              <w:rPr>
                <w:i/>
                <w:iCs/>
                <w:lang w:val="en-GB"/>
              </w:rPr>
              <w:t>PDSCH-Config-Multicast</w:t>
            </w:r>
            <w:r w:rsidRPr="00A0247D">
              <w:rPr>
                <w:lang w:val="en-GB"/>
              </w:rPr>
              <w:t xml:space="preserve"> </w:t>
            </w:r>
            <w:r>
              <w:rPr>
                <w:lang w:val="en-GB"/>
              </w:rPr>
              <w:t>i</w:t>
            </w:r>
            <w:r>
              <w:rPr>
                <w:bCs/>
                <w:lang w:val="en-GB" w:eastAsia="zh-CN"/>
              </w:rPr>
              <w:t xml:space="preserve">s not configured, then </w:t>
            </w:r>
            <w:r w:rsidRPr="00A0247D">
              <w:rPr>
                <w:i/>
                <w:iCs/>
                <w:lang w:val="en-GB"/>
              </w:rPr>
              <w:t>PDSCH-Config</w:t>
            </w:r>
            <w:r>
              <w:rPr>
                <w:i/>
                <w:iCs/>
                <w:lang w:val="en-GB"/>
              </w:rPr>
              <w:t xml:space="preserve"> </w:t>
            </w:r>
            <w:r w:rsidRPr="00537BF2">
              <w:rPr>
                <w:lang w:val="en-GB"/>
              </w:rPr>
              <w:t>will be applied if it is configured.</w:t>
            </w:r>
            <w:r>
              <w:rPr>
                <w:lang w:val="en-GB"/>
              </w:rPr>
              <w:t xml:space="preserve"> So it seems </w:t>
            </w:r>
            <w:r w:rsidRPr="00A0247D">
              <w:rPr>
                <w:i/>
                <w:iCs/>
                <w:lang w:val="en-GB"/>
              </w:rPr>
              <w:t>PDSCH-Config</w:t>
            </w:r>
            <w:r>
              <w:rPr>
                <w:i/>
                <w:iCs/>
                <w:lang w:val="en-GB"/>
              </w:rPr>
              <w:t xml:space="preserve"> </w:t>
            </w:r>
            <w:r>
              <w:rPr>
                <w:lang w:val="en-GB"/>
              </w:rPr>
              <w:t>is missed in the TDRA table determination process.</w:t>
            </w:r>
          </w:p>
        </w:tc>
      </w:tr>
      <w:tr w:rsidR="002333F6" w:rsidRPr="00A0247D" w14:paraId="348142CE" w14:textId="77777777" w:rsidTr="00E56226">
        <w:tc>
          <w:tcPr>
            <w:tcW w:w="2122" w:type="dxa"/>
            <w:tcBorders>
              <w:top w:val="single" w:sz="4" w:space="0" w:color="auto"/>
              <w:left w:val="single" w:sz="4" w:space="0" w:color="auto"/>
              <w:bottom w:val="single" w:sz="4" w:space="0" w:color="auto"/>
              <w:right w:val="single" w:sz="4" w:space="0" w:color="auto"/>
            </w:tcBorders>
          </w:tcPr>
          <w:p w14:paraId="35A230F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A3E564B"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6E72DC" w:rsidRPr="00A0247D" w14:paraId="3052C546" w14:textId="77777777" w:rsidTr="00E56226">
        <w:tc>
          <w:tcPr>
            <w:tcW w:w="2122" w:type="dxa"/>
            <w:tcBorders>
              <w:top w:val="single" w:sz="4" w:space="0" w:color="auto"/>
              <w:left w:val="single" w:sz="4" w:space="0" w:color="auto"/>
              <w:bottom w:val="single" w:sz="4" w:space="0" w:color="auto"/>
              <w:right w:val="single" w:sz="4" w:space="0" w:color="auto"/>
            </w:tcBorders>
          </w:tcPr>
          <w:p w14:paraId="0666AB2B" w14:textId="15CD4595" w:rsidR="006E72DC" w:rsidRDefault="006E72DC" w:rsidP="006E72DC">
            <w:pPr>
              <w:rPr>
                <w:bCs/>
                <w:lang w:eastAsia="zh-CN"/>
              </w:rPr>
            </w:pPr>
            <w:r w:rsidRPr="00E8452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BC143CC" w14:textId="53173509" w:rsidR="006E72DC" w:rsidRDefault="006E72DC" w:rsidP="006E72DC">
            <w:pPr>
              <w:rPr>
                <w:bCs/>
                <w:lang w:val="en-GB" w:eastAsia="zh-CN"/>
              </w:rPr>
            </w:pPr>
            <w:r w:rsidRPr="00E84526">
              <w:rPr>
                <w:rFonts w:eastAsia="MS Mincho"/>
                <w:bCs/>
                <w:lang w:val="en-GB" w:eastAsia="ja-JP"/>
              </w:rPr>
              <w:t>We agree with Lenovo.</w:t>
            </w:r>
          </w:p>
        </w:tc>
      </w:tr>
      <w:tr w:rsidR="00013CB0" w:rsidRPr="00A0247D" w14:paraId="6804813C" w14:textId="77777777" w:rsidTr="00E56226">
        <w:tc>
          <w:tcPr>
            <w:tcW w:w="2122" w:type="dxa"/>
            <w:tcBorders>
              <w:top w:val="single" w:sz="4" w:space="0" w:color="auto"/>
              <w:left w:val="single" w:sz="4" w:space="0" w:color="auto"/>
              <w:bottom w:val="single" w:sz="4" w:space="0" w:color="auto"/>
              <w:right w:val="single" w:sz="4" w:space="0" w:color="auto"/>
            </w:tcBorders>
          </w:tcPr>
          <w:p w14:paraId="2CA9A228" w14:textId="527D9EBF" w:rsidR="00013CB0" w:rsidRPr="00E84526"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2BEAD21" w14:textId="383FF7E1" w:rsidR="00013CB0" w:rsidRPr="00E84526" w:rsidRDefault="00013CB0" w:rsidP="00013CB0">
            <w:pPr>
              <w:rPr>
                <w:rFonts w:eastAsia="MS Mincho"/>
                <w:bCs/>
                <w:lang w:val="en-GB" w:eastAsia="ja-JP"/>
              </w:rPr>
            </w:pPr>
            <w:r>
              <w:rPr>
                <w:rFonts w:hint="eastAsia"/>
                <w:bCs/>
                <w:lang w:val="en-GB" w:eastAsia="zh-CN"/>
              </w:rPr>
              <w:t>G</w:t>
            </w:r>
            <w:r>
              <w:rPr>
                <w:bCs/>
                <w:lang w:val="en-GB" w:eastAsia="zh-CN"/>
              </w:rPr>
              <w:t>enerally fine</w:t>
            </w:r>
          </w:p>
        </w:tc>
      </w:tr>
      <w:tr w:rsidR="00E56226" w:rsidRPr="00A0247D" w14:paraId="4CE648B6" w14:textId="77777777" w:rsidTr="00E56226">
        <w:tc>
          <w:tcPr>
            <w:tcW w:w="2122" w:type="dxa"/>
            <w:tcBorders>
              <w:top w:val="single" w:sz="4" w:space="0" w:color="auto"/>
              <w:left w:val="single" w:sz="4" w:space="0" w:color="auto"/>
              <w:bottom w:val="single" w:sz="4" w:space="0" w:color="auto"/>
              <w:right w:val="single" w:sz="4" w:space="0" w:color="auto"/>
            </w:tcBorders>
          </w:tcPr>
          <w:p w14:paraId="3F0E2B12" w14:textId="0D21B96D" w:rsidR="00E56226" w:rsidRDefault="00E56226" w:rsidP="00E56226">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D973559" w14:textId="2E453C70" w:rsidR="00E56226" w:rsidRDefault="00E56226" w:rsidP="00E56226">
            <w:pPr>
              <w:rPr>
                <w:bCs/>
                <w:lang w:val="en-GB" w:eastAsia="zh-CN"/>
              </w:rPr>
            </w:pPr>
            <w:r>
              <w:rPr>
                <w:rFonts w:hint="eastAsia"/>
                <w:bCs/>
                <w:lang w:val="en-GB" w:eastAsia="zh-CN"/>
              </w:rPr>
              <w:t>S</w:t>
            </w:r>
            <w:r>
              <w:rPr>
                <w:bCs/>
                <w:lang w:val="en-GB" w:eastAsia="zh-CN"/>
              </w:rPr>
              <w:t>upport. ‘DCI format 1_1’ can be replaced by ‘the first DCI format’.</w:t>
            </w:r>
          </w:p>
        </w:tc>
      </w:tr>
      <w:tr w:rsidR="001B2086" w:rsidRPr="00A0247D" w14:paraId="74552824" w14:textId="77777777" w:rsidTr="00E56226">
        <w:tc>
          <w:tcPr>
            <w:tcW w:w="2122" w:type="dxa"/>
            <w:tcBorders>
              <w:top w:val="single" w:sz="4" w:space="0" w:color="auto"/>
              <w:left w:val="single" w:sz="4" w:space="0" w:color="auto"/>
              <w:bottom w:val="single" w:sz="4" w:space="0" w:color="auto"/>
              <w:right w:val="single" w:sz="4" w:space="0" w:color="auto"/>
            </w:tcBorders>
          </w:tcPr>
          <w:p w14:paraId="148AC03B" w14:textId="74B95E11" w:rsidR="001B2086" w:rsidRDefault="001B2086" w:rsidP="00E56226">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9FD4537" w14:textId="72D215DB" w:rsidR="001B2086" w:rsidRDefault="001B2086" w:rsidP="00E56226">
            <w:pPr>
              <w:rPr>
                <w:bCs/>
                <w:lang w:val="en-GB" w:eastAsia="zh-CN"/>
              </w:rPr>
            </w:pPr>
            <w:r>
              <w:rPr>
                <w:bCs/>
                <w:lang w:val="en-GB" w:eastAsia="zh-CN"/>
              </w:rPr>
              <w:t xml:space="preserve">Support </w:t>
            </w:r>
          </w:p>
        </w:tc>
      </w:tr>
      <w:tr w:rsidR="00870E73" w:rsidRPr="00A0247D" w14:paraId="0CD64A83" w14:textId="77777777" w:rsidTr="00E56226">
        <w:tc>
          <w:tcPr>
            <w:tcW w:w="2122" w:type="dxa"/>
            <w:tcBorders>
              <w:top w:val="single" w:sz="4" w:space="0" w:color="auto"/>
              <w:left w:val="single" w:sz="4" w:space="0" w:color="auto"/>
              <w:bottom w:val="single" w:sz="4" w:space="0" w:color="auto"/>
              <w:right w:val="single" w:sz="4" w:space="0" w:color="auto"/>
            </w:tcBorders>
          </w:tcPr>
          <w:p w14:paraId="07D0F32E" w14:textId="53B34EAE" w:rsidR="00870E73" w:rsidRDefault="00870E73" w:rsidP="00870E7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60DDCA3" w14:textId="20DE54F6" w:rsidR="00870E73" w:rsidRDefault="00870E73" w:rsidP="00870E73">
            <w:pPr>
              <w:rPr>
                <w:bCs/>
                <w:lang w:val="en-GB" w:eastAsia="zh-CN"/>
              </w:rPr>
            </w:pPr>
            <w:r>
              <w:rPr>
                <w:rFonts w:hint="eastAsia"/>
                <w:bCs/>
                <w:lang w:val="en-GB" w:eastAsia="zh-CN"/>
              </w:rPr>
              <w:t>o</w:t>
            </w:r>
            <w:r>
              <w:rPr>
                <w:bCs/>
                <w:lang w:val="en-GB" w:eastAsia="zh-CN"/>
              </w:rPr>
              <w:t>k</w:t>
            </w:r>
          </w:p>
        </w:tc>
      </w:tr>
      <w:tr w:rsidR="004449AA" w:rsidRPr="00A0247D" w14:paraId="0A1FA160" w14:textId="77777777" w:rsidTr="00E56226">
        <w:tc>
          <w:tcPr>
            <w:tcW w:w="2122" w:type="dxa"/>
            <w:tcBorders>
              <w:top w:val="single" w:sz="4" w:space="0" w:color="auto"/>
              <w:left w:val="single" w:sz="4" w:space="0" w:color="auto"/>
              <w:bottom w:val="single" w:sz="4" w:space="0" w:color="auto"/>
              <w:right w:val="single" w:sz="4" w:space="0" w:color="auto"/>
            </w:tcBorders>
          </w:tcPr>
          <w:p w14:paraId="0DD51EE5" w14:textId="6911FA5A" w:rsidR="004449AA" w:rsidRDefault="004449AA" w:rsidP="004449A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40EE2CD" w14:textId="71BE3B91" w:rsidR="004449AA" w:rsidRDefault="004449AA" w:rsidP="004449AA">
            <w:pPr>
              <w:rPr>
                <w:bCs/>
                <w:lang w:val="en-GB" w:eastAsia="zh-CN"/>
              </w:rPr>
            </w:pPr>
            <w:r>
              <w:rPr>
                <w:bCs/>
                <w:lang w:val="en-GB" w:eastAsia="zh-CN"/>
              </w:rPr>
              <w:t>Agree with the comment by Apple and, in principle, the comments by ZTE.</w:t>
            </w:r>
          </w:p>
        </w:tc>
      </w:tr>
      <w:tr w:rsidR="0066191C" w:rsidRPr="00A0247D" w14:paraId="3D9360FE" w14:textId="77777777" w:rsidTr="00E56226">
        <w:tc>
          <w:tcPr>
            <w:tcW w:w="2122" w:type="dxa"/>
            <w:tcBorders>
              <w:top w:val="single" w:sz="4" w:space="0" w:color="auto"/>
              <w:left w:val="single" w:sz="4" w:space="0" w:color="auto"/>
              <w:bottom w:val="single" w:sz="4" w:space="0" w:color="auto"/>
              <w:right w:val="single" w:sz="4" w:space="0" w:color="auto"/>
            </w:tcBorders>
          </w:tcPr>
          <w:p w14:paraId="20AD99DC" w14:textId="301F90F2"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6085B78" w14:textId="77777777" w:rsidR="0066191C" w:rsidRDefault="0066191C" w:rsidP="00F113FB">
            <w:pPr>
              <w:tabs>
                <w:tab w:val="left" w:pos="613"/>
              </w:tabs>
              <w:rPr>
                <w:bCs/>
                <w:lang w:val="en-GB" w:eastAsia="zh-CN"/>
              </w:rPr>
            </w:pPr>
            <w:r>
              <w:rPr>
                <w:rFonts w:hint="eastAsia"/>
                <w:bCs/>
                <w:lang w:val="en-GB" w:eastAsia="zh-CN"/>
              </w:rPr>
              <w:t xml:space="preserve">Only support the main bullet and first sub-bullet of the proposal. </w:t>
            </w:r>
            <w:r>
              <w:rPr>
                <w:bCs/>
                <w:lang w:val="en-GB" w:eastAsia="zh-CN"/>
              </w:rPr>
              <w:t>S</w:t>
            </w:r>
            <w:r>
              <w:rPr>
                <w:rFonts w:hint="eastAsia"/>
                <w:bCs/>
                <w:lang w:val="en-GB" w:eastAsia="zh-CN"/>
              </w:rPr>
              <w:t xml:space="preserve">imilar to the design of RRC </w:t>
            </w:r>
            <w:r>
              <w:rPr>
                <w:bCs/>
                <w:lang w:val="en-GB" w:eastAsia="zh-CN"/>
              </w:rPr>
              <w:t>parameters</w:t>
            </w:r>
            <w:r>
              <w:rPr>
                <w:rFonts w:hint="eastAsia"/>
                <w:bCs/>
                <w:lang w:val="en-GB" w:eastAsia="zh-CN"/>
              </w:rPr>
              <w:t xml:space="preserve"> for </w:t>
            </w:r>
            <w:r w:rsidRPr="00763D94">
              <w:rPr>
                <w:bCs/>
                <w:lang w:val="en-GB" w:eastAsia="zh-CN"/>
              </w:rPr>
              <w:t>LBRM and TBS determination for GC-PDSCH</w:t>
            </w:r>
            <w:r>
              <w:rPr>
                <w:rFonts w:hint="eastAsia"/>
                <w:bCs/>
                <w:lang w:val="en-GB" w:eastAsia="zh-CN"/>
              </w:rPr>
              <w:t xml:space="preserve">, it will be a more reasonable and simpler design that </w:t>
            </w:r>
            <w:r>
              <w:rPr>
                <w:rFonts w:eastAsiaTheme="minorEastAsia" w:hint="eastAsia"/>
                <w:lang w:val="en-GB" w:eastAsia="zh-CN"/>
              </w:rPr>
              <w:t xml:space="preserve">a default table can be used if </w:t>
            </w:r>
            <w:proofErr w:type="spellStart"/>
            <w:r w:rsidRPr="00120C7E">
              <w:rPr>
                <w:rFonts w:eastAsia="Calibri"/>
                <w:i/>
                <w:iCs/>
                <w:lang w:val="en-GB"/>
              </w:rPr>
              <w:t>pdsch-TimeDomainAllocationList</w:t>
            </w:r>
            <w:proofErr w:type="spellEnd"/>
            <w:r w:rsidRPr="00120C7E">
              <w:rPr>
                <w:rFonts w:eastAsia="Calibri"/>
                <w:lang w:val="en-GB"/>
              </w:rPr>
              <w:t xml:space="preserve"> in</w:t>
            </w:r>
            <w:r w:rsidRPr="00120C7E">
              <w:rPr>
                <w:rFonts w:eastAsia="Calibri"/>
                <w:i/>
                <w:iCs/>
                <w:lang w:val="en-GB"/>
              </w:rPr>
              <w:t xml:space="preserve"> PDSCH-Config-Multicast</w:t>
            </w:r>
            <w:r w:rsidRPr="00120C7E">
              <w:rPr>
                <w:rFonts w:eastAsia="Calibri"/>
                <w:lang w:val="en-GB"/>
              </w:rPr>
              <w:t xml:space="preserve"> is not provided</w:t>
            </w:r>
            <w:r>
              <w:rPr>
                <w:rFonts w:eastAsiaTheme="minorEastAsia" w:hint="eastAsia"/>
                <w:lang w:val="en-GB" w:eastAsia="zh-CN"/>
              </w:rPr>
              <w:t xml:space="preserve">. </w:t>
            </w:r>
            <w:r w:rsidRPr="008C76C9">
              <w:rPr>
                <w:rFonts w:eastAsiaTheme="minorEastAsia"/>
                <w:lang w:val="en-GB" w:eastAsia="zh-CN"/>
              </w:rPr>
              <w:t>We would like to propose the following update on the proposal:</w:t>
            </w:r>
          </w:p>
          <w:p w14:paraId="49A9F657" w14:textId="77777777" w:rsidR="0066191C" w:rsidRPr="00120C7E" w:rsidRDefault="0066191C" w:rsidP="00F113FB">
            <w:pPr>
              <w:spacing w:after="120"/>
            </w:pPr>
            <w:r w:rsidRPr="00120C7E">
              <w:rPr>
                <w:b/>
                <w:bCs/>
                <w:highlight w:val="yellow"/>
                <w:lang w:val="en-GB"/>
              </w:rPr>
              <w:t>Initial proposal 1-8a:</w:t>
            </w:r>
            <w:r w:rsidRPr="00120C7E">
              <w:t xml:space="preserve"> </w:t>
            </w:r>
          </w:p>
          <w:p w14:paraId="185C4917" w14:textId="77777777" w:rsidR="0066191C" w:rsidRPr="00120C7E" w:rsidRDefault="0066191C" w:rsidP="00F113FB">
            <w:pPr>
              <w:spacing w:line="360" w:lineRule="auto"/>
              <w:jc w:val="left"/>
            </w:pPr>
            <w:r w:rsidRPr="00120C7E">
              <w:t>For applicable PDSCH time domain resource allocation for multicast DCI format 1_1,</w:t>
            </w:r>
          </w:p>
          <w:p w14:paraId="276CB6E6" w14:textId="18A4621C" w:rsidR="0066191C" w:rsidRPr="00120C7E" w:rsidRDefault="0066191C" w:rsidP="00F113FB">
            <w:pPr>
              <w:numPr>
                <w:ilvl w:val="0"/>
                <w:numId w:val="50"/>
              </w:numPr>
              <w:jc w:val="left"/>
              <w:rPr>
                <w:rFonts w:eastAsia="Calibri"/>
                <w:lang w:val="en-GB"/>
              </w:rPr>
            </w:pPr>
            <w:proofErr w:type="spellStart"/>
            <w:r w:rsidRPr="00120C7E">
              <w:rPr>
                <w:rFonts w:eastAsia="Calibri"/>
              </w:rPr>
              <w:t>i</w:t>
            </w:r>
            <w:proofErr w:type="spellEnd"/>
            <w:r w:rsidRPr="00120C7E">
              <w:rPr>
                <w:rFonts w:eastAsia="Calibri"/>
                <w:lang w:val="en-GB"/>
              </w:rPr>
              <w:t>f</w:t>
            </w:r>
            <w:r w:rsidRPr="00120C7E">
              <w:rPr>
                <w:rFonts w:eastAsia="Calibri"/>
                <w:i/>
                <w:iCs/>
                <w:lang w:val="en-GB"/>
              </w:rPr>
              <w:t xml:space="preserve"> </w:t>
            </w:r>
            <w:proofErr w:type="spellStart"/>
            <w:r w:rsidRPr="00120C7E">
              <w:rPr>
                <w:rFonts w:eastAsia="Calibri"/>
                <w:i/>
                <w:iCs/>
                <w:lang w:val="en-GB"/>
              </w:rPr>
              <w:t>pdsch-TimeDomainAllocationList</w:t>
            </w:r>
            <w:proofErr w:type="spellEnd"/>
            <w:r w:rsidRPr="00120C7E">
              <w:rPr>
                <w:rFonts w:eastAsia="Calibri"/>
                <w:lang w:val="en-GB"/>
              </w:rPr>
              <w:t xml:space="preserve"> in</w:t>
            </w:r>
            <w:r w:rsidRPr="00120C7E">
              <w:rPr>
                <w:rFonts w:eastAsia="Calibri"/>
                <w:i/>
                <w:iCs/>
                <w:lang w:val="en-GB"/>
              </w:rPr>
              <w:t xml:space="preserve"> PDSCH-Config-Multicast</w:t>
            </w:r>
            <w:r w:rsidRPr="00120C7E">
              <w:rPr>
                <w:rFonts w:eastAsia="Calibri"/>
                <w:lang w:val="en-GB"/>
              </w:rPr>
              <w:t xml:space="preserve"> is provided, the</w:t>
            </w:r>
            <w:r w:rsidRPr="00120C7E">
              <w:rPr>
                <w:rFonts w:eastAsia="Calibri"/>
                <w:i/>
                <w:iCs/>
                <w:lang w:val="en-GB"/>
              </w:rPr>
              <w:t xml:space="preserve"> </w:t>
            </w:r>
            <w:proofErr w:type="spellStart"/>
            <w:r w:rsidRPr="00120C7E">
              <w:rPr>
                <w:rFonts w:eastAsia="Calibri"/>
                <w:i/>
                <w:iCs/>
                <w:lang w:val="en-GB"/>
              </w:rPr>
              <w:t>pdsch-TimeDomainAllocationList</w:t>
            </w:r>
            <w:proofErr w:type="spellEnd"/>
            <w:r w:rsidRPr="00120C7E">
              <w:rPr>
                <w:rFonts w:eastAsia="Calibri"/>
                <w:lang w:val="en-GB"/>
              </w:rPr>
              <w:t xml:space="preserve"> in</w:t>
            </w:r>
            <w:r w:rsidRPr="00120C7E">
              <w:rPr>
                <w:rFonts w:eastAsia="Calibri"/>
                <w:i/>
                <w:iCs/>
                <w:lang w:val="en-GB"/>
              </w:rPr>
              <w:t xml:space="preserve"> PDSCH-Config-Multicast</w:t>
            </w:r>
            <w:r>
              <w:rPr>
                <w:rFonts w:eastAsia="Calibri"/>
                <w:lang w:val="en-GB"/>
              </w:rPr>
              <w:t xml:space="preserve"> is applied</w:t>
            </w:r>
            <w:r>
              <w:rPr>
                <w:rFonts w:eastAsiaTheme="minorEastAsia" w:hint="eastAsia"/>
                <w:lang w:val="en-GB" w:eastAsia="zh-CN"/>
              </w:rPr>
              <w:t>.</w:t>
            </w:r>
          </w:p>
          <w:p w14:paraId="3EF44F4F" w14:textId="10B14A3C" w:rsidR="0066191C" w:rsidRDefault="0066191C" w:rsidP="0066191C">
            <w:pPr>
              <w:numPr>
                <w:ilvl w:val="0"/>
                <w:numId w:val="50"/>
              </w:numPr>
              <w:jc w:val="left"/>
              <w:rPr>
                <w:bCs/>
                <w:lang w:val="en-GB" w:eastAsia="zh-CN"/>
              </w:rPr>
            </w:pPr>
            <w:r w:rsidRPr="0066191C">
              <w:rPr>
                <w:rFonts w:eastAsia="Calibri"/>
              </w:rPr>
              <w:t>else if</w:t>
            </w:r>
            <w:r w:rsidRPr="0066191C">
              <w:rPr>
                <w:rFonts w:eastAsia="Calibri" w:hint="eastAsia"/>
              </w:rPr>
              <w:t xml:space="preserve"> </w:t>
            </w:r>
            <w:proofErr w:type="spellStart"/>
            <w:r w:rsidRPr="0066191C">
              <w:rPr>
                <w:rFonts w:eastAsia="Calibri"/>
                <w:i/>
              </w:rPr>
              <w:t>pdsch-TimeDomainAllocationList</w:t>
            </w:r>
            <w:proofErr w:type="spellEnd"/>
            <w:r w:rsidRPr="0066191C">
              <w:rPr>
                <w:rFonts w:eastAsia="Calibri"/>
                <w:i/>
              </w:rPr>
              <w:t xml:space="preserve"> </w:t>
            </w:r>
            <w:r w:rsidRPr="0066191C">
              <w:rPr>
                <w:rFonts w:eastAsia="Calibri"/>
              </w:rPr>
              <w:t>in PDSCH-Config-Multicast is not provided</w:t>
            </w:r>
            <w:r w:rsidRPr="0066191C">
              <w:rPr>
                <w:rFonts w:eastAsia="Calibri" w:hint="eastAsia"/>
              </w:rPr>
              <w:t>,</w:t>
            </w:r>
            <w:r w:rsidRPr="0066191C">
              <w:rPr>
                <w:rFonts w:eastAsia="Calibri"/>
              </w:rPr>
              <w:t xml:space="preserve"> Default A table is applied irrespective of the SS/PBCH block and CORESET multiplexing pattern.</w:t>
            </w:r>
          </w:p>
        </w:tc>
      </w:tr>
      <w:tr w:rsidR="00187EC7" w14:paraId="5228B7FF" w14:textId="77777777" w:rsidTr="00187EC7">
        <w:tc>
          <w:tcPr>
            <w:tcW w:w="2122" w:type="dxa"/>
          </w:tcPr>
          <w:p w14:paraId="143C94F3" w14:textId="77777777" w:rsidR="00187EC7" w:rsidRDefault="00187EC7" w:rsidP="00F113FB">
            <w:pPr>
              <w:rPr>
                <w:bCs/>
                <w:lang w:eastAsia="zh-CN"/>
              </w:rPr>
            </w:pPr>
            <w:r>
              <w:rPr>
                <w:bCs/>
                <w:lang w:eastAsia="zh-CN"/>
              </w:rPr>
              <w:t>Nokia, NSB</w:t>
            </w:r>
          </w:p>
        </w:tc>
        <w:tc>
          <w:tcPr>
            <w:tcW w:w="7840" w:type="dxa"/>
          </w:tcPr>
          <w:p w14:paraId="732AF5E8" w14:textId="77777777" w:rsidR="00187EC7" w:rsidRDefault="00187EC7" w:rsidP="00F113FB">
            <w:pPr>
              <w:rPr>
                <w:bCs/>
                <w:lang w:val="en-GB" w:eastAsia="zh-CN"/>
              </w:rPr>
            </w:pPr>
            <w:r>
              <w:rPr>
                <w:bCs/>
                <w:lang w:val="en-GB" w:eastAsia="zh-CN"/>
              </w:rPr>
              <w:t xml:space="preserve">We are fine with this proposal, however, currently </w:t>
            </w:r>
            <w:r w:rsidRPr="0020468D">
              <w:rPr>
                <w:color w:val="000000"/>
              </w:rPr>
              <w:t>Table 5.1.2.1.1-1</w:t>
            </w:r>
            <w:r>
              <w:rPr>
                <w:color w:val="000000"/>
              </w:rPr>
              <w:t xml:space="preserve"> in TS 38.214 is applicable for both DCI 1_0 and 1_1. We would like further clarification as to why this is applicable only for DCI 1_1? Also, currently the time domain allocation list is defined depending on the PDCCH search space. Thus, it should be clarified that these DCI formats are applicable only for Type-x CSS for multicast.</w:t>
            </w:r>
          </w:p>
        </w:tc>
      </w:tr>
      <w:tr w:rsidR="00AF38D0" w14:paraId="7361D62B" w14:textId="77777777" w:rsidTr="00187EC7">
        <w:tc>
          <w:tcPr>
            <w:tcW w:w="2122" w:type="dxa"/>
          </w:tcPr>
          <w:p w14:paraId="073BFD81" w14:textId="25C046BE" w:rsidR="00AF38D0" w:rsidRDefault="00AF38D0" w:rsidP="00F113FB">
            <w:pPr>
              <w:rPr>
                <w:bCs/>
                <w:lang w:eastAsia="zh-CN"/>
              </w:rPr>
            </w:pPr>
            <w:r>
              <w:rPr>
                <w:bCs/>
                <w:lang w:eastAsia="zh-CN"/>
              </w:rPr>
              <w:t>Qualcomm</w:t>
            </w:r>
          </w:p>
        </w:tc>
        <w:tc>
          <w:tcPr>
            <w:tcW w:w="7840" w:type="dxa"/>
          </w:tcPr>
          <w:p w14:paraId="0B0A580F" w14:textId="77777777" w:rsidR="00AF38D0" w:rsidRDefault="00AF38D0" w:rsidP="00F113FB">
            <w:pPr>
              <w:rPr>
                <w:bCs/>
                <w:lang w:val="en-GB" w:eastAsia="zh-CN"/>
              </w:rPr>
            </w:pPr>
            <w:r>
              <w:rPr>
                <w:bCs/>
                <w:lang w:val="en-GB" w:eastAsia="zh-CN"/>
              </w:rPr>
              <w:t>We prefer Apple and ZTE’s views.</w:t>
            </w:r>
          </w:p>
          <w:p w14:paraId="2378FBD5" w14:textId="0F32D29F" w:rsidR="00AF38D0" w:rsidRDefault="00AF38D0" w:rsidP="00F113FB">
            <w:pPr>
              <w:rPr>
                <w:bCs/>
                <w:lang w:val="en-GB" w:eastAsia="zh-CN"/>
              </w:rPr>
            </w:pPr>
            <w:r>
              <w:rPr>
                <w:bCs/>
                <w:lang w:val="en-GB" w:eastAsia="zh-CN"/>
              </w:rPr>
              <w:t xml:space="preserve">Considering the </w:t>
            </w:r>
            <w:proofErr w:type="spellStart"/>
            <w:r w:rsidR="00DB43D7">
              <w:rPr>
                <w:bCs/>
                <w:lang w:val="en-GB" w:eastAsia="zh-CN"/>
              </w:rPr>
              <w:t>TDMed</w:t>
            </w:r>
            <w:proofErr w:type="spellEnd"/>
            <w:r w:rsidR="00DB43D7">
              <w:rPr>
                <w:bCs/>
                <w:lang w:val="en-GB" w:eastAsia="zh-CN"/>
              </w:rPr>
              <w:t xml:space="preserve"> pattern for the </w:t>
            </w:r>
            <w:r>
              <w:rPr>
                <w:bCs/>
                <w:lang w:val="en-GB" w:eastAsia="zh-CN"/>
              </w:rPr>
              <w:t xml:space="preserve">Type-1 codebook </w:t>
            </w:r>
            <w:r w:rsidR="00DB43D7">
              <w:rPr>
                <w:bCs/>
                <w:lang w:val="en-GB" w:eastAsia="zh-CN"/>
              </w:rPr>
              <w:t>of multiplexing</w:t>
            </w:r>
            <w:r>
              <w:rPr>
                <w:bCs/>
                <w:lang w:val="en-GB" w:eastAsia="zh-CN"/>
              </w:rPr>
              <w:t xml:space="preserve"> unicast and multicast, it is beneficial to use unicast TDRA in the associated dedicated BWP if the multicast TDRA is not configured in a PDSCH-Config-Multicast.  </w:t>
            </w:r>
          </w:p>
        </w:tc>
      </w:tr>
      <w:tr w:rsidR="00F62ACE" w14:paraId="1D3BF637" w14:textId="77777777" w:rsidTr="00187EC7">
        <w:tc>
          <w:tcPr>
            <w:tcW w:w="2122" w:type="dxa"/>
          </w:tcPr>
          <w:p w14:paraId="3D6FB517" w14:textId="4F81DDC2" w:rsidR="00F62ACE" w:rsidRDefault="00F62ACE" w:rsidP="00F113FB">
            <w:pPr>
              <w:rPr>
                <w:bCs/>
                <w:lang w:eastAsia="zh-CN"/>
              </w:rPr>
            </w:pPr>
            <w:r>
              <w:rPr>
                <w:bCs/>
                <w:lang w:eastAsia="zh-CN"/>
              </w:rPr>
              <w:t>Ericsson</w:t>
            </w:r>
          </w:p>
        </w:tc>
        <w:tc>
          <w:tcPr>
            <w:tcW w:w="7840" w:type="dxa"/>
          </w:tcPr>
          <w:p w14:paraId="018317FD" w14:textId="289E4B52" w:rsidR="00F62ACE" w:rsidRDefault="00F62ACE" w:rsidP="00F113FB">
            <w:pPr>
              <w:rPr>
                <w:bCs/>
                <w:lang w:val="en-GB" w:eastAsia="zh-CN"/>
              </w:rPr>
            </w:pPr>
            <w:r>
              <w:rPr>
                <w:bCs/>
                <w:lang w:val="en-GB" w:eastAsia="zh-CN"/>
              </w:rPr>
              <w:t>OK with the revised proposal.</w:t>
            </w:r>
          </w:p>
        </w:tc>
      </w:tr>
      <w:tr w:rsidR="00C92CE6" w14:paraId="0FE9D772" w14:textId="77777777" w:rsidTr="00187EC7">
        <w:tc>
          <w:tcPr>
            <w:tcW w:w="2122" w:type="dxa"/>
          </w:tcPr>
          <w:p w14:paraId="79412E19" w14:textId="24F3404C" w:rsidR="00C92CE6" w:rsidRDefault="00C92CE6" w:rsidP="00F113FB">
            <w:pPr>
              <w:rPr>
                <w:bCs/>
                <w:lang w:eastAsia="zh-CN"/>
              </w:rPr>
            </w:pPr>
            <w:r>
              <w:rPr>
                <w:rFonts w:hint="eastAsia"/>
                <w:bCs/>
                <w:lang w:eastAsia="zh-CN"/>
              </w:rPr>
              <w:t>M</w:t>
            </w:r>
            <w:r>
              <w:rPr>
                <w:bCs/>
                <w:lang w:eastAsia="zh-CN"/>
              </w:rPr>
              <w:t>oderator</w:t>
            </w:r>
          </w:p>
        </w:tc>
        <w:tc>
          <w:tcPr>
            <w:tcW w:w="7840" w:type="dxa"/>
          </w:tcPr>
          <w:p w14:paraId="54926998" w14:textId="7D843A48" w:rsidR="00C92CE6" w:rsidRDefault="00A37B52" w:rsidP="00F113FB">
            <w:pPr>
              <w:rPr>
                <w:bCs/>
                <w:lang w:val="en-GB" w:eastAsia="zh-CN"/>
              </w:rPr>
            </w:pPr>
            <w:r>
              <w:rPr>
                <w:bCs/>
                <w:lang w:val="en-GB" w:eastAsia="zh-CN"/>
              </w:rPr>
              <w:t>The proposal was updated</w:t>
            </w:r>
            <w:r w:rsidR="00B06241">
              <w:rPr>
                <w:bCs/>
                <w:lang w:val="en-GB" w:eastAsia="zh-CN"/>
              </w:rPr>
              <w:t xml:space="preserve"> based on comments</w:t>
            </w:r>
          </w:p>
        </w:tc>
      </w:tr>
    </w:tbl>
    <w:p w14:paraId="6F642110" w14:textId="77777777" w:rsidR="00CE53BC" w:rsidRPr="00A0247D" w:rsidRDefault="00CE53BC" w:rsidP="00CE53BC">
      <w:pPr>
        <w:rPr>
          <w:lang w:val="en-GB"/>
        </w:rPr>
      </w:pPr>
    </w:p>
    <w:p w14:paraId="6F555B85" w14:textId="77777777" w:rsidR="00CE53BC" w:rsidRPr="00A0247D" w:rsidRDefault="00CE53BC" w:rsidP="00CE53BC">
      <w:pPr>
        <w:pStyle w:val="Heading3"/>
      </w:pPr>
      <w:r w:rsidRPr="00A0247D">
        <w:t>2</w:t>
      </w:r>
      <w:r w:rsidRPr="00C10718">
        <w:rPr>
          <w:vertAlign w:val="superscript"/>
        </w:rPr>
        <w:t>nd</w:t>
      </w:r>
      <w:r w:rsidRPr="00A0247D">
        <w:t xml:space="preserve"> Round Proposals</w:t>
      </w:r>
    </w:p>
    <w:p w14:paraId="2F24EBE3" w14:textId="77777777" w:rsidR="00D04FA6" w:rsidRPr="00A0247D" w:rsidRDefault="00D04FA6" w:rsidP="00D04FA6">
      <w:pPr>
        <w:widowControl w:val="0"/>
        <w:spacing w:after="120"/>
        <w:jc w:val="both"/>
      </w:pPr>
      <w:r>
        <w:rPr>
          <w:b/>
          <w:bCs/>
          <w:highlight w:val="yellow"/>
          <w:lang w:val="en-GB"/>
        </w:rPr>
        <w:t>Updated</w:t>
      </w:r>
      <w:r w:rsidRPr="00A0247D">
        <w:rPr>
          <w:b/>
          <w:bCs/>
          <w:highlight w:val="yellow"/>
          <w:lang w:val="en-GB"/>
        </w:rPr>
        <w:t xml:space="preserve"> proposal 1-8a:</w:t>
      </w:r>
      <w:r w:rsidRPr="00A0247D">
        <w:t xml:space="preserve"> </w:t>
      </w:r>
    </w:p>
    <w:p w14:paraId="367A216E" w14:textId="33738C42" w:rsidR="00D04FA6" w:rsidRPr="00A0247D" w:rsidRDefault="00D04FA6" w:rsidP="00D04FA6">
      <w:pPr>
        <w:spacing w:line="360" w:lineRule="auto"/>
      </w:pPr>
      <w:r w:rsidRPr="00A0247D">
        <w:lastRenderedPageBreak/>
        <w:t>For applicable PDSCH time domain resource allocation for multicast DCI format</w:t>
      </w:r>
      <w:del w:id="64" w:author="Wang Fei" w:date="2021-11-12T09:56:00Z">
        <w:r w:rsidRPr="00A0247D" w:rsidDel="00A37B52">
          <w:delText xml:space="preserve"> 1</w:delText>
        </w:r>
        <w:r w:rsidDel="00A37B52">
          <w:delText>_</w:delText>
        </w:r>
        <w:r w:rsidRPr="00A0247D" w:rsidDel="00A37B52">
          <w:delText>1</w:delText>
        </w:r>
      </w:del>
      <w:r w:rsidRPr="00A0247D">
        <w:t>,</w:t>
      </w:r>
    </w:p>
    <w:p w14:paraId="06615B1F" w14:textId="77777777" w:rsidR="00D04FA6" w:rsidRPr="00A0247D" w:rsidRDefault="00D04FA6" w:rsidP="00D04FA6">
      <w:pPr>
        <w:pStyle w:val="ListParagraph"/>
        <w:numPr>
          <w:ilvl w:val="0"/>
          <w:numId w:val="50"/>
        </w:numPr>
        <w:jc w:val="both"/>
        <w:rPr>
          <w:lang w:val="en-GB"/>
        </w:rPr>
      </w:pPr>
      <w:proofErr w:type="spellStart"/>
      <w:r w:rsidRPr="00A0247D">
        <w:t>i</w:t>
      </w:r>
      <w:proofErr w:type="spellEnd"/>
      <w:r w:rsidRPr="00A0247D">
        <w:rPr>
          <w:lang w:val="en-GB"/>
        </w:rPr>
        <w:t>f</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applied,</w:t>
      </w:r>
    </w:p>
    <w:p w14:paraId="5FF165CA" w14:textId="77777777" w:rsidR="00D04FA6" w:rsidRDefault="00D04FA6" w:rsidP="00D04FA6">
      <w:pPr>
        <w:pStyle w:val="ListParagraph"/>
        <w:numPr>
          <w:ilvl w:val="0"/>
          <w:numId w:val="50"/>
        </w:numPr>
        <w:rPr>
          <w:ins w:id="65" w:author="Wang Fei" w:date="2021-11-11T21:50:00Z"/>
          <w:lang w:val="en-GB"/>
        </w:rPr>
      </w:pPr>
      <w:ins w:id="66" w:author="Wang Fei" w:date="2021-11-11T21:50:00Z">
        <w:r w:rsidRPr="00D0375A">
          <w:rPr>
            <w:lang w:val="en-GB"/>
          </w:rPr>
          <w:t xml:space="preserve">else if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PDSCH-Config-Multicast</w:t>
        </w:r>
        <w:r w:rsidRPr="00D0375A">
          <w:rPr>
            <w:lang w:val="en-GB"/>
          </w:rPr>
          <w:t xml:space="preserve"> is not provided but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provided, the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applied,</w:t>
        </w:r>
      </w:ins>
    </w:p>
    <w:p w14:paraId="4ADAD2B2" w14:textId="77777777" w:rsidR="00D04FA6" w:rsidRPr="00A0247D" w:rsidRDefault="00D04FA6" w:rsidP="00D04FA6">
      <w:pPr>
        <w:pStyle w:val="ListParagraph"/>
        <w:numPr>
          <w:ilvl w:val="0"/>
          <w:numId w:val="50"/>
        </w:numPr>
        <w:rPr>
          <w:lang w:val="en-GB"/>
        </w:rPr>
      </w:pPr>
      <w:r>
        <w:rPr>
          <w:lang w:val="en-GB"/>
        </w:rPr>
        <w:t xml:space="preserve">else </w:t>
      </w:r>
      <w:r w:rsidRPr="00A0247D">
        <w:rPr>
          <w:lang w:val="en-GB"/>
        </w:rPr>
        <w:t>if</w:t>
      </w:r>
      <w:ins w:id="67" w:author="Wang Fei" w:date="2021-11-11T21:51:00Z">
        <w:r>
          <w:rPr>
            <w:lang w:val="en-GB"/>
          </w:rPr>
          <w:t xml:space="preserve"> both</w:t>
        </w:r>
      </w:ins>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w:t>
      </w:r>
      <w:ins w:id="68" w:author="Wang Fei" w:date="2021-11-11T21:51:00Z">
        <w:r>
          <w:rPr>
            <w:lang w:val="en-GB"/>
          </w:rPr>
          <w:t xml:space="preserve">and </w:t>
        </w:r>
        <w:proofErr w:type="spellStart"/>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w:t>
        </w:r>
        <w:r>
          <w:rPr>
            <w:lang w:val="en-GB"/>
          </w:rPr>
          <w:t>are</w:t>
        </w:r>
      </w:ins>
      <w:del w:id="69" w:author="Wang Fei" w:date="2021-11-11T21:51:00Z">
        <w:r w:rsidRPr="00A0247D" w:rsidDel="00D0375A">
          <w:rPr>
            <w:lang w:val="en-GB"/>
          </w:rPr>
          <w:delText>is</w:delText>
        </w:r>
      </w:del>
      <w:r w:rsidRPr="00A0247D">
        <w:rPr>
          <w:lang w:val="en-GB"/>
        </w:rPr>
        <w:t xml:space="preserve"> not provided</w:t>
      </w:r>
      <w:r w:rsidRPr="00A0247D">
        <w:rPr>
          <w:i/>
          <w:iCs/>
          <w:lang w:val="en-GB"/>
        </w:rPr>
        <w:t xml:space="preserve"> </w:t>
      </w:r>
      <w:r w:rsidRPr="00A0247D">
        <w:rPr>
          <w:lang w:val="en-GB"/>
        </w:rPr>
        <w:t xml:space="preserve">but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provided, the </w:t>
      </w:r>
      <w:proofErr w:type="spellStart"/>
      <w:r w:rsidRPr="00A0247D">
        <w:rPr>
          <w:i/>
          <w:iCs/>
          <w:lang w:val="en-GB"/>
        </w:rPr>
        <w:t>pdsch-TimeDomainAllocationList</w:t>
      </w:r>
      <w:proofErr w:type="spellEnd"/>
      <w:r w:rsidRPr="00A0247D">
        <w:rPr>
          <w:lang w:val="en-GB"/>
        </w:rPr>
        <w:t xml:space="preserve"> in </w:t>
      </w:r>
      <w:r w:rsidRPr="00A0247D">
        <w:rPr>
          <w:i/>
          <w:iCs/>
          <w:lang w:val="en-GB"/>
        </w:rPr>
        <w:t>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applied, </w:t>
      </w:r>
    </w:p>
    <w:p w14:paraId="47D1C81C" w14:textId="77777777" w:rsidR="00D04FA6" w:rsidRPr="00A0247D" w:rsidRDefault="00D04FA6" w:rsidP="00D04FA6">
      <w:pPr>
        <w:pStyle w:val="ListParagraph"/>
        <w:numPr>
          <w:ilvl w:val="0"/>
          <w:numId w:val="50"/>
        </w:numPr>
        <w:rPr>
          <w:lang w:val="en-GB"/>
        </w:rPr>
      </w:pPr>
      <w:r>
        <w:rPr>
          <w:lang w:val="en-GB"/>
        </w:rPr>
        <w:t>else if</w:t>
      </w:r>
      <w:r w:rsidRPr="00A0247D">
        <w:rPr>
          <w:lang w:val="en-GB"/>
        </w:rPr>
        <w:t xml:space="preserve"> </w:t>
      </w:r>
      <w:del w:id="70" w:author="Wang Fei" w:date="2021-11-11T21:52:00Z">
        <w:r w:rsidRPr="00A0247D" w:rsidDel="00D0375A">
          <w:rPr>
            <w:lang w:val="en-GB"/>
          </w:rPr>
          <w:delText xml:space="preserve">both </w:delText>
        </w:r>
      </w:del>
      <w:ins w:id="71" w:author="Wang Fei" w:date="2021-11-11T21:52:00Z">
        <w:r>
          <w:rPr>
            <w:lang w:val="en-GB"/>
          </w:rPr>
          <w:t>all of</w:t>
        </w:r>
        <w:r w:rsidRPr="00A0247D">
          <w:rPr>
            <w:lang w:val="en-GB"/>
          </w:rPr>
          <w:t xml:space="preserve"> </w:t>
        </w:r>
      </w:ins>
      <w:proofErr w:type="spellStart"/>
      <w:r w:rsidRPr="00A0247D">
        <w:rPr>
          <w:i/>
          <w:iCs/>
          <w:lang w:val="en-GB"/>
        </w:rPr>
        <w:t>pdsch-TimeDomainAllocationList</w:t>
      </w:r>
      <w:proofErr w:type="spellEnd"/>
      <w:r w:rsidRPr="00A0247D">
        <w:rPr>
          <w:lang w:val="en-GB"/>
        </w:rPr>
        <w:t xml:space="preserve"> in </w:t>
      </w:r>
      <w:r w:rsidRPr="00A0247D">
        <w:rPr>
          <w:i/>
          <w:iCs/>
          <w:lang w:val="en-GB"/>
        </w:rPr>
        <w:t>PDSCH-Config-Multicast</w:t>
      </w:r>
      <w:ins w:id="72" w:author="Wang Fei" w:date="2021-11-11T21:52:00Z">
        <w:r>
          <w:rPr>
            <w:lang w:val="en-GB"/>
          </w:rPr>
          <w:t>,</w:t>
        </w:r>
      </w:ins>
      <w:r w:rsidRPr="00A0247D">
        <w:rPr>
          <w:i/>
          <w:iCs/>
          <w:lang w:val="en-GB"/>
        </w:rPr>
        <w:t xml:space="preserve"> </w:t>
      </w:r>
      <w:proofErr w:type="spellStart"/>
      <w:ins w:id="73" w:author="Wang Fei" w:date="2021-11-11T21:52:00Z">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w:t>
        </w:r>
      </w:ins>
      <w:r w:rsidRPr="00A0247D">
        <w:rPr>
          <w:lang w:val="en-GB"/>
        </w:rPr>
        <w:t>and</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are not provided, Default A table is applied irrespective of the SS/PBCH block and CORESET multiplexing pattern.</w:t>
      </w:r>
    </w:p>
    <w:p w14:paraId="73174D99" w14:textId="1A1633A6" w:rsidR="00CE53BC" w:rsidRDefault="00CE53BC" w:rsidP="0087423A">
      <w:pPr>
        <w:rPr>
          <w:lang w:val="en-GB"/>
        </w:rPr>
      </w:pPr>
    </w:p>
    <w:p w14:paraId="6E0EC410" w14:textId="77777777" w:rsidR="00C42D92" w:rsidRPr="00A0247D" w:rsidRDefault="00C42D92" w:rsidP="00C42D92">
      <w:pPr>
        <w:rPr>
          <w:lang w:val="en-GB"/>
        </w:rPr>
      </w:pPr>
    </w:p>
    <w:p w14:paraId="47847FDD"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2E6DAB1" w14:textId="77777777" w:rsidTr="00F113FB">
        <w:tc>
          <w:tcPr>
            <w:tcW w:w="2122" w:type="dxa"/>
            <w:tcBorders>
              <w:top w:val="single" w:sz="4" w:space="0" w:color="auto"/>
              <w:left w:val="single" w:sz="4" w:space="0" w:color="auto"/>
              <w:bottom w:val="single" w:sz="4" w:space="0" w:color="auto"/>
              <w:right w:val="single" w:sz="4" w:space="0" w:color="auto"/>
            </w:tcBorders>
          </w:tcPr>
          <w:p w14:paraId="412A2A69"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A9D1EB" w14:textId="77777777" w:rsidR="00C42D92" w:rsidRPr="00A0247D" w:rsidRDefault="00C42D92" w:rsidP="00F113FB">
            <w:pPr>
              <w:jc w:val="center"/>
              <w:rPr>
                <w:b/>
                <w:lang w:eastAsia="zh-CN"/>
              </w:rPr>
            </w:pPr>
            <w:r w:rsidRPr="00A0247D">
              <w:rPr>
                <w:b/>
                <w:lang w:eastAsia="zh-CN"/>
              </w:rPr>
              <w:t>Comment</w:t>
            </w:r>
          </w:p>
        </w:tc>
      </w:tr>
      <w:tr w:rsidR="00C42D92" w:rsidRPr="00A0247D" w14:paraId="5E7FE29E" w14:textId="77777777" w:rsidTr="00F113FB">
        <w:tc>
          <w:tcPr>
            <w:tcW w:w="2122" w:type="dxa"/>
            <w:tcBorders>
              <w:top w:val="single" w:sz="4" w:space="0" w:color="auto"/>
              <w:left w:val="single" w:sz="4" w:space="0" w:color="auto"/>
              <w:bottom w:val="single" w:sz="4" w:space="0" w:color="auto"/>
              <w:right w:val="single" w:sz="4" w:space="0" w:color="auto"/>
            </w:tcBorders>
          </w:tcPr>
          <w:p w14:paraId="7D60AC96" w14:textId="0D9AA8BB"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0C9F31A" w14:textId="3707BF82" w:rsidR="00C42D92" w:rsidRPr="00A0247D" w:rsidRDefault="00F113FB" w:rsidP="00F113FB">
            <w:pPr>
              <w:jc w:val="left"/>
              <w:rPr>
                <w:bCs/>
                <w:lang w:val="en-GB" w:eastAsia="zh-CN"/>
              </w:rPr>
            </w:pPr>
            <w:r>
              <w:rPr>
                <w:bCs/>
                <w:lang w:val="en-GB" w:eastAsia="zh-CN"/>
              </w:rPr>
              <w:t>OK</w:t>
            </w:r>
          </w:p>
        </w:tc>
      </w:tr>
      <w:tr w:rsidR="005C09E0" w:rsidRPr="00A0247D" w14:paraId="767218E7" w14:textId="77777777" w:rsidTr="00DB03FD">
        <w:tc>
          <w:tcPr>
            <w:tcW w:w="2122" w:type="dxa"/>
            <w:tcBorders>
              <w:top w:val="single" w:sz="4" w:space="0" w:color="auto"/>
              <w:left w:val="single" w:sz="4" w:space="0" w:color="auto"/>
              <w:bottom w:val="single" w:sz="4" w:space="0" w:color="auto"/>
              <w:right w:val="single" w:sz="4" w:space="0" w:color="auto"/>
            </w:tcBorders>
          </w:tcPr>
          <w:p w14:paraId="19339547" w14:textId="77777777" w:rsidR="005C09E0" w:rsidRDefault="005C09E0" w:rsidP="00DB03FD">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AF28F58" w14:textId="77777777" w:rsidR="005C09E0" w:rsidRDefault="005C09E0" w:rsidP="00DB03FD">
            <w:pPr>
              <w:rPr>
                <w:bCs/>
                <w:lang w:val="en-GB" w:eastAsia="zh-CN"/>
              </w:rPr>
            </w:pPr>
            <w:r>
              <w:rPr>
                <w:bCs/>
                <w:lang w:val="en-GB" w:eastAsia="zh-CN"/>
              </w:rPr>
              <w:t>OK</w:t>
            </w:r>
          </w:p>
        </w:tc>
      </w:tr>
      <w:tr w:rsidR="00F14CE0" w:rsidRPr="00A0247D" w14:paraId="6118D6A8" w14:textId="77777777" w:rsidTr="00DB03FD">
        <w:tc>
          <w:tcPr>
            <w:tcW w:w="2122" w:type="dxa"/>
            <w:tcBorders>
              <w:top w:val="single" w:sz="4" w:space="0" w:color="auto"/>
              <w:left w:val="single" w:sz="4" w:space="0" w:color="auto"/>
              <w:bottom w:val="single" w:sz="4" w:space="0" w:color="auto"/>
              <w:right w:val="single" w:sz="4" w:space="0" w:color="auto"/>
            </w:tcBorders>
          </w:tcPr>
          <w:p w14:paraId="158C0C7C" w14:textId="45DD76E0" w:rsidR="00F14CE0" w:rsidRDefault="00F14CE0" w:rsidP="00DB03FD">
            <w:pPr>
              <w:rPr>
                <w:bCs/>
                <w:lang w:eastAsia="zh-CN"/>
              </w:rPr>
            </w:pPr>
            <w:r>
              <w:rPr>
                <w:bCs/>
                <w:lang w:eastAsia="zh-CN"/>
              </w:rPr>
              <w:t>Nokia, NSB</w:t>
            </w:r>
            <w:r w:rsidR="00DF514D">
              <w:rPr>
                <w:bCs/>
                <w:lang w:eastAsia="zh-CN"/>
              </w:rPr>
              <w:t>.</w:t>
            </w:r>
          </w:p>
        </w:tc>
        <w:tc>
          <w:tcPr>
            <w:tcW w:w="7840" w:type="dxa"/>
            <w:tcBorders>
              <w:top w:val="single" w:sz="4" w:space="0" w:color="auto"/>
              <w:left w:val="single" w:sz="4" w:space="0" w:color="auto"/>
              <w:bottom w:val="single" w:sz="4" w:space="0" w:color="auto"/>
              <w:right w:val="single" w:sz="4" w:space="0" w:color="auto"/>
            </w:tcBorders>
          </w:tcPr>
          <w:p w14:paraId="1C3255A9" w14:textId="4D9D4BBC" w:rsidR="001813B5" w:rsidRDefault="001813B5" w:rsidP="00DB03FD">
            <w:pPr>
              <w:rPr>
                <w:bCs/>
                <w:lang w:val="en-GB" w:eastAsia="zh-CN"/>
              </w:rPr>
            </w:pPr>
            <w:r>
              <w:rPr>
                <w:bCs/>
                <w:lang w:val="en-GB" w:eastAsia="zh-CN"/>
              </w:rPr>
              <w:t>We are fine to go with majority view on this topic, however we think the following factors should be considered:</w:t>
            </w:r>
          </w:p>
          <w:p w14:paraId="78B34B1B" w14:textId="77777777" w:rsidR="001813B5" w:rsidRDefault="001813B5" w:rsidP="00DB03FD">
            <w:pPr>
              <w:rPr>
                <w:bCs/>
                <w:lang w:val="en-GB" w:eastAsia="zh-CN"/>
              </w:rPr>
            </w:pPr>
            <w:r>
              <w:rPr>
                <w:bCs/>
                <w:lang w:val="en-GB" w:eastAsia="zh-CN"/>
              </w:rPr>
              <w:t xml:space="preserve">Currently, the </w:t>
            </w:r>
            <w:r w:rsidRPr="001813B5">
              <w:rPr>
                <w:bCs/>
                <w:lang w:val="en-GB" w:eastAsia="zh-CN"/>
              </w:rPr>
              <w:t>time domain allocation list is defined depending on the PDCCH search space. Thus, it should be clarified that these DCI formats are applicable only for Type-x CSS for multicast.</w:t>
            </w:r>
            <w:r w:rsidR="009045EC">
              <w:rPr>
                <w:bCs/>
                <w:lang w:val="en-GB" w:eastAsia="zh-CN"/>
              </w:rPr>
              <w:t xml:space="preserve"> It is still an open question from our perspective as to how </w:t>
            </w:r>
            <w:r w:rsidR="00931ADE">
              <w:rPr>
                <w:bCs/>
                <w:lang w:val="en-GB" w:eastAsia="zh-CN"/>
              </w:rPr>
              <w:t>the UE would know that an SS type “common” is type-x CSS.</w:t>
            </w:r>
          </w:p>
          <w:p w14:paraId="171EDBD3" w14:textId="77777777" w:rsidR="00A43A87" w:rsidRDefault="00913FAD" w:rsidP="00DB03FD">
            <w:pPr>
              <w:rPr>
                <w:bCs/>
                <w:lang w:val="en-GB" w:eastAsia="zh-CN"/>
              </w:rPr>
            </w:pPr>
            <w:r>
              <w:rPr>
                <w:bCs/>
                <w:lang w:val="en-GB" w:eastAsia="zh-CN"/>
              </w:rPr>
              <w:t xml:space="preserve">Another key question is the RNTI value, currently G-RNTI is used for multicast and broadcast. Thus, based on current agreements, </w:t>
            </w:r>
            <w:r w:rsidR="008B1912">
              <w:rPr>
                <w:bCs/>
                <w:lang w:val="en-GB" w:eastAsia="zh-CN"/>
              </w:rPr>
              <w:t>it would be challenging for the UE in RRC_CONNECTED mode to know whether a G-RNTI associated with multicast or broadcast</w:t>
            </w:r>
            <w:r w:rsidR="00A253DB">
              <w:rPr>
                <w:bCs/>
                <w:lang w:val="en-GB" w:eastAsia="zh-CN"/>
              </w:rPr>
              <w:t xml:space="preserve"> should have </w:t>
            </w:r>
            <w:r w:rsidR="00A43A87">
              <w:rPr>
                <w:bCs/>
                <w:lang w:val="en-GB" w:eastAsia="zh-CN"/>
              </w:rPr>
              <w:t>different time domain allocation lists to be applied</w:t>
            </w:r>
            <w:r w:rsidR="008B1912">
              <w:rPr>
                <w:bCs/>
                <w:lang w:val="en-GB" w:eastAsia="zh-CN"/>
              </w:rPr>
              <w:t xml:space="preserve">. </w:t>
            </w:r>
          </w:p>
          <w:p w14:paraId="6CAA7FE4" w14:textId="1F97A197" w:rsidR="004D7616" w:rsidRDefault="008B1912" w:rsidP="00DB03FD">
            <w:pPr>
              <w:rPr>
                <w:bCs/>
                <w:lang w:val="en-GB" w:eastAsia="zh-CN"/>
              </w:rPr>
            </w:pPr>
            <w:r>
              <w:rPr>
                <w:bCs/>
                <w:lang w:val="en-GB" w:eastAsia="zh-CN"/>
              </w:rPr>
              <w:t xml:space="preserve">For multicast, if </w:t>
            </w:r>
            <w:proofErr w:type="spellStart"/>
            <w:r w:rsidR="00F22F32" w:rsidRPr="00A0247D">
              <w:rPr>
                <w:i/>
                <w:iCs/>
                <w:lang w:val="en-GB"/>
              </w:rPr>
              <w:t>pdsch-TimeDomainAllocationList</w:t>
            </w:r>
            <w:proofErr w:type="spellEnd"/>
            <w:r w:rsidR="00F22F32" w:rsidRPr="00A0247D">
              <w:rPr>
                <w:lang w:val="en-GB"/>
              </w:rPr>
              <w:t xml:space="preserve"> </w:t>
            </w:r>
            <w:r w:rsidR="00C22B32">
              <w:rPr>
                <w:lang w:val="en-GB"/>
              </w:rPr>
              <w:t xml:space="preserve">is not configured in </w:t>
            </w:r>
            <w:r>
              <w:rPr>
                <w:bCs/>
                <w:lang w:val="en-GB" w:eastAsia="zh-CN"/>
              </w:rPr>
              <w:t>PDSCH-Config-Multicast</w:t>
            </w:r>
            <w:r w:rsidR="00C22B32">
              <w:rPr>
                <w:bCs/>
                <w:lang w:val="en-GB" w:eastAsia="zh-CN"/>
              </w:rPr>
              <w:t xml:space="preserve">, related configuration from PDSCH-Config would be used, and for broadcast, if </w:t>
            </w:r>
            <w:proofErr w:type="spellStart"/>
            <w:r w:rsidR="00C22B32" w:rsidRPr="00A0247D">
              <w:rPr>
                <w:i/>
                <w:iCs/>
                <w:lang w:val="en-GB"/>
              </w:rPr>
              <w:t>pdsch-TimeDomainAllocationList</w:t>
            </w:r>
            <w:proofErr w:type="spellEnd"/>
            <w:r w:rsidR="00C22B32" w:rsidRPr="00A0247D">
              <w:rPr>
                <w:lang w:val="en-GB"/>
              </w:rPr>
              <w:t xml:space="preserve"> </w:t>
            </w:r>
            <w:r w:rsidR="00C22B32">
              <w:rPr>
                <w:lang w:val="en-GB"/>
              </w:rPr>
              <w:t xml:space="preserve">is not configured in </w:t>
            </w:r>
            <w:r w:rsidR="00C22B32">
              <w:rPr>
                <w:bCs/>
                <w:lang w:val="en-GB" w:eastAsia="zh-CN"/>
              </w:rPr>
              <w:t>PDSCH-Config-Broadcast, related configuration from PDSCH-</w:t>
            </w:r>
            <w:proofErr w:type="spellStart"/>
            <w:r w:rsidR="00C22B32">
              <w:rPr>
                <w:bCs/>
                <w:lang w:val="en-GB" w:eastAsia="zh-CN"/>
              </w:rPr>
              <w:t>Config</w:t>
            </w:r>
            <w:r w:rsidR="0035013E">
              <w:rPr>
                <w:bCs/>
                <w:lang w:val="en-GB" w:eastAsia="zh-CN"/>
              </w:rPr>
              <w:t>Common</w:t>
            </w:r>
            <w:proofErr w:type="spellEnd"/>
            <w:r w:rsidR="00C22B32">
              <w:rPr>
                <w:bCs/>
                <w:lang w:val="en-GB" w:eastAsia="zh-CN"/>
              </w:rPr>
              <w:t xml:space="preserve"> would be used</w:t>
            </w:r>
            <w:r w:rsidR="0035013E">
              <w:rPr>
                <w:bCs/>
                <w:lang w:val="en-GB" w:eastAsia="zh-CN"/>
              </w:rPr>
              <w:t xml:space="preserve">. </w:t>
            </w:r>
          </w:p>
          <w:p w14:paraId="38C7B934" w14:textId="10DE06A8" w:rsidR="00931ADE" w:rsidRDefault="0035013E" w:rsidP="00DB03FD">
            <w:pPr>
              <w:rPr>
                <w:bCs/>
                <w:lang w:val="en-GB" w:eastAsia="zh-CN"/>
              </w:rPr>
            </w:pPr>
            <w:r>
              <w:rPr>
                <w:bCs/>
                <w:lang w:val="en-GB" w:eastAsia="zh-CN"/>
              </w:rPr>
              <w:t xml:space="preserve">If the applicable time domain allocation list is not separated per type-x CSS for multicast and broadcast, as well as traffic type associated with </w:t>
            </w:r>
            <w:r w:rsidR="004D7616">
              <w:rPr>
                <w:bCs/>
                <w:lang w:val="en-GB" w:eastAsia="zh-CN"/>
              </w:rPr>
              <w:t>G-</w:t>
            </w:r>
            <w:r>
              <w:rPr>
                <w:bCs/>
                <w:lang w:val="en-GB" w:eastAsia="zh-CN"/>
              </w:rPr>
              <w:t>RNTI</w:t>
            </w:r>
            <w:r w:rsidR="004D7616">
              <w:rPr>
                <w:bCs/>
                <w:lang w:val="en-GB" w:eastAsia="zh-CN"/>
              </w:rPr>
              <w:t xml:space="preserve">, a UE in RRC_CONNECTED mode would apply different time domain allocation list for </w:t>
            </w:r>
            <w:r w:rsidR="00303315">
              <w:rPr>
                <w:bCs/>
                <w:lang w:val="en-GB" w:eastAsia="zh-CN"/>
              </w:rPr>
              <w:t>broadcast as compared to a UE in Idle/Inactive mode</w:t>
            </w:r>
            <w:r w:rsidR="00A43A87">
              <w:rPr>
                <w:bCs/>
                <w:lang w:val="en-GB" w:eastAsia="zh-CN"/>
              </w:rPr>
              <w:t>, receiving the same DCI</w:t>
            </w:r>
            <w:r w:rsidR="00303315">
              <w:rPr>
                <w:bCs/>
                <w:lang w:val="en-GB" w:eastAsia="zh-CN"/>
              </w:rPr>
              <w:t>.</w:t>
            </w:r>
          </w:p>
        </w:tc>
      </w:tr>
      <w:tr w:rsidR="00575B45" w:rsidRPr="00A0247D" w14:paraId="623724D9" w14:textId="77777777" w:rsidTr="00DB03FD">
        <w:tc>
          <w:tcPr>
            <w:tcW w:w="2122" w:type="dxa"/>
            <w:tcBorders>
              <w:top w:val="single" w:sz="4" w:space="0" w:color="auto"/>
              <w:left w:val="single" w:sz="4" w:space="0" w:color="auto"/>
              <w:bottom w:val="single" w:sz="4" w:space="0" w:color="auto"/>
              <w:right w:val="single" w:sz="4" w:space="0" w:color="auto"/>
            </w:tcBorders>
          </w:tcPr>
          <w:p w14:paraId="27437E6A" w14:textId="1A03C596" w:rsidR="00575B45" w:rsidRDefault="00575B45" w:rsidP="00DB03F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35580B2" w14:textId="70BC0C1D" w:rsidR="00743985" w:rsidRPr="00743985" w:rsidRDefault="00575B45" w:rsidP="00DB03FD">
            <w:pPr>
              <w:rPr>
                <w:lang w:val="en-GB"/>
              </w:rPr>
            </w:pPr>
            <w:r>
              <w:rPr>
                <w:bCs/>
                <w:lang w:val="en-GB" w:eastAsia="zh-CN"/>
              </w:rPr>
              <w:t xml:space="preserve">OK to go with the proposal and leave it to </w:t>
            </w:r>
            <w:proofErr w:type="spellStart"/>
            <w:r>
              <w:rPr>
                <w:bCs/>
                <w:lang w:val="en-GB" w:eastAsia="zh-CN"/>
              </w:rPr>
              <w:t>gNB</w:t>
            </w:r>
            <w:proofErr w:type="spellEnd"/>
            <w:r>
              <w:rPr>
                <w:bCs/>
                <w:lang w:val="en-GB" w:eastAsia="zh-CN"/>
              </w:rPr>
              <w:t xml:space="preserve"> to handle multicast vs broadcast issues. Agree with comments by Nokia </w:t>
            </w:r>
            <w:r w:rsidR="00743985">
              <w:rPr>
                <w:bCs/>
                <w:lang w:val="en-GB" w:eastAsia="zh-CN"/>
              </w:rPr>
              <w:t>– however,</w:t>
            </w:r>
            <w:r>
              <w:rPr>
                <w:bCs/>
                <w:lang w:val="en-GB" w:eastAsia="zh-CN"/>
              </w:rPr>
              <w:t xml:space="preserve"> typically </w:t>
            </w:r>
            <w:r w:rsidRPr="00575B45">
              <w:rPr>
                <w:bCs/>
                <w:i/>
                <w:iCs/>
                <w:lang w:val="en-GB" w:eastAsia="zh-CN"/>
              </w:rPr>
              <w:t>PDSCH-</w:t>
            </w:r>
            <w:proofErr w:type="spellStart"/>
            <w:r w:rsidRPr="00575B45">
              <w:rPr>
                <w:bCs/>
                <w:i/>
                <w:iCs/>
                <w:lang w:val="en-GB" w:eastAsia="zh-CN"/>
              </w:rPr>
              <w:t>ConfigCommon</w:t>
            </w:r>
            <w:proofErr w:type="spellEnd"/>
            <w:r>
              <w:rPr>
                <w:bCs/>
                <w:lang w:val="en-GB" w:eastAsia="zh-CN"/>
              </w:rPr>
              <w:t xml:space="preserve"> is a subset of </w:t>
            </w:r>
            <w:r w:rsidRPr="00FA098E">
              <w:rPr>
                <w:i/>
                <w:iCs/>
                <w:lang w:val="en-GB"/>
              </w:rPr>
              <w:t>PDSCH-Config</w:t>
            </w:r>
            <w:r>
              <w:rPr>
                <w:lang w:val="en-GB"/>
              </w:rPr>
              <w:t xml:space="preserve"> (or at least has multiple common entries) – no </w:t>
            </w:r>
            <w:r w:rsidR="00743985">
              <w:rPr>
                <w:lang w:val="en-GB"/>
              </w:rPr>
              <w:t xml:space="preserve">apparent </w:t>
            </w:r>
            <w:r>
              <w:rPr>
                <w:lang w:val="en-GB"/>
              </w:rPr>
              <w:t>burden</w:t>
            </w:r>
            <w:r w:rsidR="00743985">
              <w:rPr>
                <w:lang w:val="en-GB"/>
              </w:rPr>
              <w:t>/difficulty</w:t>
            </w:r>
            <w:r>
              <w:rPr>
                <w:lang w:val="en-GB"/>
              </w:rPr>
              <w:t xml:space="preserve"> for the NW</w:t>
            </w:r>
            <w:r w:rsidR="00743985">
              <w:rPr>
                <w:lang w:val="en-GB"/>
              </w:rPr>
              <w:t>.</w:t>
            </w:r>
          </w:p>
        </w:tc>
      </w:tr>
      <w:tr w:rsidR="008558F6" w:rsidRPr="00A0247D" w14:paraId="4CD8DB56" w14:textId="77777777" w:rsidTr="00DB03FD">
        <w:tc>
          <w:tcPr>
            <w:tcW w:w="2122" w:type="dxa"/>
            <w:tcBorders>
              <w:top w:val="single" w:sz="4" w:space="0" w:color="auto"/>
              <w:left w:val="single" w:sz="4" w:space="0" w:color="auto"/>
              <w:bottom w:val="single" w:sz="4" w:space="0" w:color="auto"/>
              <w:right w:val="single" w:sz="4" w:space="0" w:color="auto"/>
            </w:tcBorders>
          </w:tcPr>
          <w:p w14:paraId="1E203916" w14:textId="71602415" w:rsidR="008558F6" w:rsidRDefault="008558F6" w:rsidP="00DB03F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3AD3B6" w14:textId="2DFAB056" w:rsidR="008558F6" w:rsidRDefault="008558F6" w:rsidP="00DB03FD">
            <w:pPr>
              <w:rPr>
                <w:bCs/>
                <w:lang w:val="en-GB" w:eastAsia="zh-CN"/>
              </w:rPr>
            </w:pPr>
            <w:r>
              <w:rPr>
                <w:rFonts w:hint="eastAsia"/>
                <w:bCs/>
                <w:lang w:val="en-GB" w:eastAsia="zh-CN"/>
              </w:rPr>
              <w:t>O</w:t>
            </w:r>
            <w:r>
              <w:rPr>
                <w:bCs/>
                <w:lang w:val="en-GB" w:eastAsia="zh-CN"/>
              </w:rPr>
              <w:t>K</w:t>
            </w:r>
          </w:p>
        </w:tc>
      </w:tr>
      <w:tr w:rsidR="00C63093" w:rsidRPr="00A0247D" w14:paraId="3754CA02" w14:textId="77777777" w:rsidTr="00DB03FD">
        <w:tc>
          <w:tcPr>
            <w:tcW w:w="2122" w:type="dxa"/>
            <w:tcBorders>
              <w:top w:val="single" w:sz="4" w:space="0" w:color="auto"/>
              <w:left w:val="single" w:sz="4" w:space="0" w:color="auto"/>
              <w:bottom w:val="single" w:sz="4" w:space="0" w:color="auto"/>
              <w:right w:val="single" w:sz="4" w:space="0" w:color="auto"/>
            </w:tcBorders>
          </w:tcPr>
          <w:p w14:paraId="60965C97" w14:textId="68E50A25" w:rsidR="00C63093" w:rsidRDefault="00C63093" w:rsidP="00DB03F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36AE80C" w14:textId="19FA78CA" w:rsidR="00C63093" w:rsidRDefault="00C63093" w:rsidP="00DB03FD">
            <w:pPr>
              <w:rPr>
                <w:bCs/>
                <w:lang w:val="en-GB" w:eastAsia="zh-CN"/>
              </w:rPr>
            </w:pPr>
            <w:r>
              <w:rPr>
                <w:bCs/>
                <w:lang w:val="en-GB" w:eastAsia="zh-CN"/>
              </w:rPr>
              <w:t>ok</w:t>
            </w:r>
          </w:p>
        </w:tc>
      </w:tr>
      <w:tr w:rsidR="00250BD8" w:rsidRPr="00A0247D" w14:paraId="30F4CC3F" w14:textId="77777777" w:rsidTr="00DB03FD">
        <w:tc>
          <w:tcPr>
            <w:tcW w:w="2122" w:type="dxa"/>
            <w:tcBorders>
              <w:top w:val="single" w:sz="4" w:space="0" w:color="auto"/>
              <w:left w:val="single" w:sz="4" w:space="0" w:color="auto"/>
              <w:bottom w:val="single" w:sz="4" w:space="0" w:color="auto"/>
              <w:right w:val="single" w:sz="4" w:space="0" w:color="auto"/>
            </w:tcBorders>
          </w:tcPr>
          <w:p w14:paraId="0A87E41E" w14:textId="11D66ED2" w:rsidR="00250BD8" w:rsidRDefault="00250BD8" w:rsidP="00DB03FD">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4700C2" w14:textId="61598E72" w:rsidR="00250BD8" w:rsidRDefault="00250BD8" w:rsidP="00DB03FD">
            <w:pPr>
              <w:rPr>
                <w:bCs/>
                <w:lang w:val="en-GB" w:eastAsia="zh-CN"/>
              </w:rPr>
            </w:pPr>
            <w:r>
              <w:rPr>
                <w:bCs/>
                <w:lang w:val="en-GB" w:eastAsia="zh-CN"/>
              </w:rPr>
              <w:t>OK</w:t>
            </w:r>
          </w:p>
        </w:tc>
      </w:tr>
      <w:tr w:rsidR="00996CE7" w:rsidRPr="00A0247D" w14:paraId="00498962" w14:textId="77777777" w:rsidTr="00DB03FD">
        <w:tc>
          <w:tcPr>
            <w:tcW w:w="2122" w:type="dxa"/>
            <w:tcBorders>
              <w:top w:val="single" w:sz="4" w:space="0" w:color="auto"/>
              <w:left w:val="single" w:sz="4" w:space="0" w:color="auto"/>
              <w:bottom w:val="single" w:sz="4" w:space="0" w:color="auto"/>
              <w:right w:val="single" w:sz="4" w:space="0" w:color="auto"/>
            </w:tcBorders>
          </w:tcPr>
          <w:p w14:paraId="63F2C958" w14:textId="5B733101" w:rsidR="00996CE7" w:rsidRDefault="00996CE7" w:rsidP="00996CE7">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D2BEC25" w14:textId="77777777" w:rsidR="00996CE7" w:rsidRDefault="00996CE7" w:rsidP="00996CE7">
            <w:pPr>
              <w:rPr>
                <w:bCs/>
                <w:lang w:val="en-GB" w:eastAsia="zh-CN"/>
              </w:rPr>
            </w:pPr>
            <w:r>
              <w:rPr>
                <w:rFonts w:hint="eastAsia"/>
                <w:bCs/>
                <w:lang w:val="en-GB" w:eastAsia="zh-CN"/>
              </w:rPr>
              <w:t>O</w:t>
            </w:r>
            <w:r>
              <w:rPr>
                <w:bCs/>
                <w:lang w:val="en-GB" w:eastAsia="zh-CN"/>
              </w:rPr>
              <w:t>k with this proposal.</w:t>
            </w:r>
          </w:p>
          <w:p w14:paraId="742310D4" w14:textId="490F4027" w:rsidR="00996CE7" w:rsidRDefault="00996CE7" w:rsidP="00996CE7">
            <w:pPr>
              <w:rPr>
                <w:bCs/>
                <w:lang w:val="en-GB" w:eastAsia="zh-CN"/>
              </w:rPr>
            </w:pPr>
            <w:r>
              <w:rPr>
                <w:bCs/>
                <w:lang w:val="en-GB" w:eastAsia="zh-CN"/>
              </w:rPr>
              <w:t>Regarding Nokia’s comments, it seems UE has to differentiate G-RNTI for broadcast from G-RNTI for multicast since lots of UE behaviours for multicast and broadcast are different, This TDRA table issue is just one of them.</w:t>
            </w:r>
          </w:p>
        </w:tc>
      </w:tr>
      <w:tr w:rsidR="00501199" w:rsidRPr="00A0247D" w14:paraId="0FB4A1E4" w14:textId="77777777" w:rsidTr="00DB03FD">
        <w:tc>
          <w:tcPr>
            <w:tcW w:w="2122" w:type="dxa"/>
            <w:tcBorders>
              <w:top w:val="single" w:sz="4" w:space="0" w:color="auto"/>
              <w:left w:val="single" w:sz="4" w:space="0" w:color="auto"/>
              <w:bottom w:val="single" w:sz="4" w:space="0" w:color="auto"/>
              <w:right w:val="single" w:sz="4" w:space="0" w:color="auto"/>
            </w:tcBorders>
          </w:tcPr>
          <w:p w14:paraId="31C03B63" w14:textId="0E40057B" w:rsidR="00501199" w:rsidRDefault="00501199" w:rsidP="00501199">
            <w:pPr>
              <w:rPr>
                <w:bCs/>
                <w:lang w:eastAsia="zh-CN"/>
              </w:rPr>
            </w:pPr>
            <w:r w:rsidRPr="007A4A9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6B31836" w14:textId="491EE8E5" w:rsidR="00501199" w:rsidRDefault="00501199" w:rsidP="00501199">
            <w:pPr>
              <w:rPr>
                <w:bCs/>
                <w:lang w:val="en-GB" w:eastAsia="zh-CN"/>
              </w:rPr>
            </w:pPr>
            <w:r w:rsidRPr="007A4A96">
              <w:rPr>
                <w:rFonts w:eastAsia="MS Mincho"/>
                <w:bCs/>
                <w:lang w:val="en-GB" w:eastAsia="ja-JP"/>
              </w:rPr>
              <w:t>Support</w:t>
            </w:r>
          </w:p>
        </w:tc>
      </w:tr>
      <w:tr w:rsidR="004C08B3" w:rsidRPr="00A0247D" w14:paraId="6326F8EF" w14:textId="77777777" w:rsidTr="00267142">
        <w:tc>
          <w:tcPr>
            <w:tcW w:w="2122" w:type="dxa"/>
            <w:tcBorders>
              <w:top w:val="single" w:sz="4" w:space="0" w:color="auto"/>
              <w:left w:val="single" w:sz="4" w:space="0" w:color="auto"/>
              <w:bottom w:val="single" w:sz="4" w:space="0" w:color="auto"/>
              <w:right w:val="single" w:sz="4" w:space="0" w:color="auto"/>
            </w:tcBorders>
          </w:tcPr>
          <w:p w14:paraId="6159D0A6" w14:textId="77777777" w:rsidR="004C08B3" w:rsidRPr="00A37E0A" w:rsidRDefault="004C08B3"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A65D53" w14:textId="77777777" w:rsidR="004C08B3" w:rsidRDefault="004C08B3" w:rsidP="00267142">
            <w:pPr>
              <w:rPr>
                <w:rFonts w:eastAsiaTheme="minorEastAsia"/>
                <w:bCs/>
                <w:lang w:val="en-GB" w:eastAsia="zh-CN"/>
              </w:rPr>
            </w:pPr>
            <w:r>
              <w:rPr>
                <w:rFonts w:eastAsiaTheme="minorEastAsia" w:hint="eastAsia"/>
                <w:bCs/>
                <w:lang w:val="en-GB" w:eastAsia="zh-CN"/>
              </w:rPr>
              <w:t>We have concerns on the updated proposals.</w:t>
            </w:r>
          </w:p>
          <w:p w14:paraId="02571E03" w14:textId="77777777" w:rsidR="004C08B3" w:rsidRPr="00A37E0A" w:rsidRDefault="004C08B3" w:rsidP="00267142">
            <w:pPr>
              <w:rPr>
                <w:rFonts w:eastAsiaTheme="minorEastAsia"/>
                <w:bCs/>
                <w:lang w:val="en-GB" w:eastAsia="zh-CN"/>
              </w:rPr>
            </w:pPr>
            <w:r>
              <w:rPr>
                <w:rFonts w:eastAsiaTheme="minorEastAsia" w:hint="eastAsia"/>
                <w:bCs/>
                <w:lang w:val="en-GB" w:eastAsia="zh-CN"/>
              </w:rPr>
              <w:t xml:space="preserve">In case </w:t>
            </w:r>
            <w:proofErr w:type="spellStart"/>
            <w:r w:rsidRPr="000200E1">
              <w:rPr>
                <w:rFonts w:eastAsiaTheme="minorEastAsia"/>
                <w:bCs/>
                <w:i/>
                <w:lang w:val="en-GB" w:eastAsia="zh-CN"/>
              </w:rPr>
              <w:t>pdsch-TimeDomainAllocationList</w:t>
            </w:r>
            <w:proofErr w:type="spellEnd"/>
            <w:r w:rsidRPr="000200E1">
              <w:rPr>
                <w:rFonts w:eastAsiaTheme="minorEastAsia"/>
                <w:bCs/>
                <w:lang w:val="en-GB" w:eastAsia="zh-CN"/>
              </w:rPr>
              <w:t xml:space="preserve"> in </w:t>
            </w:r>
            <w:r w:rsidRPr="000200E1">
              <w:rPr>
                <w:rFonts w:eastAsiaTheme="minorEastAsia"/>
                <w:bCs/>
                <w:i/>
                <w:lang w:val="en-GB" w:eastAsia="zh-CN"/>
              </w:rPr>
              <w:t>PDSCH-Config-Multicast</w:t>
            </w:r>
            <w:r w:rsidRPr="000200E1">
              <w:rPr>
                <w:rFonts w:eastAsiaTheme="minorEastAsia"/>
                <w:bCs/>
                <w:lang w:val="en-GB" w:eastAsia="zh-CN"/>
              </w:rPr>
              <w:t xml:space="preserve"> is not provided but </w:t>
            </w:r>
            <w:proofErr w:type="spellStart"/>
            <w:r w:rsidRPr="000200E1">
              <w:rPr>
                <w:rFonts w:eastAsiaTheme="minorEastAsia"/>
                <w:bCs/>
                <w:i/>
                <w:lang w:val="en-GB" w:eastAsia="zh-CN"/>
              </w:rPr>
              <w:t>pdsch-TimeDomainAllocationList</w:t>
            </w:r>
            <w:proofErr w:type="spellEnd"/>
            <w:r w:rsidRPr="000200E1">
              <w:rPr>
                <w:rFonts w:eastAsiaTheme="minorEastAsia"/>
                <w:bCs/>
                <w:lang w:val="en-GB" w:eastAsia="zh-CN"/>
              </w:rPr>
              <w:t xml:space="preserve"> in </w:t>
            </w:r>
            <w:r w:rsidRPr="000200E1">
              <w:rPr>
                <w:rFonts w:eastAsiaTheme="minorEastAsia"/>
                <w:bCs/>
                <w:i/>
                <w:lang w:val="en-GB" w:eastAsia="zh-CN"/>
              </w:rPr>
              <w:t>PDSCH-Config</w:t>
            </w:r>
            <w:r w:rsidRPr="000200E1">
              <w:rPr>
                <w:rFonts w:eastAsiaTheme="minorEastAsia"/>
                <w:bCs/>
                <w:lang w:val="en-GB" w:eastAsia="zh-CN"/>
              </w:rPr>
              <w:t xml:space="preserve"> is provided</w:t>
            </w:r>
            <w:r>
              <w:rPr>
                <w:rFonts w:eastAsiaTheme="minorEastAsia" w:hint="eastAsia"/>
                <w:bCs/>
                <w:lang w:val="en-GB" w:eastAsia="zh-CN"/>
              </w:rPr>
              <w:t xml:space="preserve">, it is not </w:t>
            </w:r>
            <w:r>
              <w:rPr>
                <w:rFonts w:eastAsiaTheme="minorEastAsia"/>
                <w:bCs/>
                <w:lang w:val="en-GB" w:eastAsia="zh-CN"/>
              </w:rPr>
              <w:t>clear</w:t>
            </w:r>
            <w:r>
              <w:rPr>
                <w:rFonts w:eastAsiaTheme="minorEastAsia" w:hint="eastAsia"/>
                <w:bCs/>
                <w:lang w:val="en-GB" w:eastAsia="zh-CN"/>
              </w:rPr>
              <w:t xml:space="preserve"> for us why the </w:t>
            </w:r>
            <w:proofErr w:type="spellStart"/>
            <w:r w:rsidRPr="000200E1">
              <w:rPr>
                <w:rFonts w:eastAsiaTheme="minorEastAsia"/>
                <w:bCs/>
                <w:i/>
                <w:lang w:val="en-GB" w:eastAsia="zh-CN"/>
              </w:rPr>
              <w:t>pdsch-TimeDomainAllocationList</w:t>
            </w:r>
            <w:proofErr w:type="spellEnd"/>
            <w:r>
              <w:rPr>
                <w:rFonts w:eastAsiaTheme="minorEastAsia" w:hint="eastAsia"/>
                <w:bCs/>
                <w:lang w:val="en-GB" w:eastAsia="zh-CN"/>
              </w:rPr>
              <w:t xml:space="preserve"> for unicast reception is applied to multicast reception? In our understanding, </w:t>
            </w:r>
            <w:proofErr w:type="spellStart"/>
            <w:r w:rsidRPr="000200E1">
              <w:rPr>
                <w:rFonts w:eastAsiaTheme="minorEastAsia"/>
                <w:bCs/>
                <w:i/>
                <w:lang w:val="en-GB" w:eastAsia="zh-CN"/>
              </w:rPr>
              <w:t>pdsch-TimeDomainAllocationList</w:t>
            </w:r>
            <w:proofErr w:type="spellEnd"/>
            <w:r>
              <w:rPr>
                <w:rFonts w:eastAsiaTheme="minorEastAsia" w:hint="eastAsia"/>
                <w:bCs/>
                <w:lang w:val="en-GB" w:eastAsia="zh-CN"/>
              </w:rPr>
              <w:t xml:space="preserve"> in </w:t>
            </w:r>
            <w:r w:rsidRPr="000200E1">
              <w:rPr>
                <w:rFonts w:eastAsiaTheme="minorEastAsia"/>
                <w:bCs/>
                <w:i/>
                <w:lang w:val="en-GB" w:eastAsia="zh-CN"/>
              </w:rPr>
              <w:t>PDSCH-Config</w:t>
            </w:r>
            <w:r>
              <w:rPr>
                <w:rFonts w:eastAsiaTheme="minorEastAsia" w:hint="eastAsia"/>
                <w:bCs/>
                <w:i/>
                <w:lang w:val="en-GB" w:eastAsia="zh-CN"/>
              </w:rPr>
              <w:t xml:space="preserve"> </w:t>
            </w:r>
            <w:r>
              <w:rPr>
                <w:rFonts w:eastAsiaTheme="minorEastAsia" w:hint="eastAsia"/>
                <w:bCs/>
                <w:lang w:val="en-GB" w:eastAsia="zh-CN"/>
              </w:rPr>
              <w:t xml:space="preserve">is a UE-specific </w:t>
            </w:r>
            <w:r>
              <w:rPr>
                <w:rFonts w:eastAsiaTheme="minorEastAsia"/>
                <w:bCs/>
                <w:lang w:val="en-GB" w:eastAsia="zh-CN"/>
              </w:rPr>
              <w:t>parameter</w:t>
            </w:r>
            <w:r>
              <w:rPr>
                <w:rFonts w:eastAsiaTheme="minorEastAsia" w:hint="eastAsia"/>
                <w:bCs/>
                <w:lang w:val="en-GB" w:eastAsia="zh-CN"/>
              </w:rPr>
              <w:t>. We can</w:t>
            </w:r>
            <w:r>
              <w:rPr>
                <w:rFonts w:eastAsiaTheme="minorEastAsia"/>
                <w:bCs/>
                <w:lang w:val="en-GB" w:eastAsia="zh-CN"/>
              </w:rPr>
              <w:t>’</w:t>
            </w:r>
            <w:r>
              <w:rPr>
                <w:rFonts w:eastAsiaTheme="minorEastAsia" w:hint="eastAsia"/>
                <w:bCs/>
                <w:lang w:val="en-GB" w:eastAsia="zh-CN"/>
              </w:rPr>
              <w:t>t accept it since the motivation to add the second-bullet is not clear for us.</w:t>
            </w:r>
          </w:p>
        </w:tc>
      </w:tr>
      <w:tr w:rsidR="004C08B3" w:rsidRPr="00A0247D" w14:paraId="546C4401" w14:textId="77777777" w:rsidTr="00267142">
        <w:tc>
          <w:tcPr>
            <w:tcW w:w="2122" w:type="dxa"/>
            <w:tcBorders>
              <w:top w:val="single" w:sz="4" w:space="0" w:color="auto"/>
              <w:left w:val="single" w:sz="4" w:space="0" w:color="auto"/>
              <w:bottom w:val="single" w:sz="4" w:space="0" w:color="auto"/>
              <w:right w:val="single" w:sz="4" w:space="0" w:color="auto"/>
            </w:tcBorders>
          </w:tcPr>
          <w:p w14:paraId="23D3B039" w14:textId="24CE8748" w:rsidR="004C08B3" w:rsidRPr="00A37E0A" w:rsidRDefault="004C08B3" w:rsidP="004C08B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B1C36BA" w14:textId="22288F87" w:rsidR="004C08B3" w:rsidRPr="00A37E0A" w:rsidRDefault="004C08B3" w:rsidP="004C08B3">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4C08B3" w:rsidRPr="00A0247D" w14:paraId="2E8D2E09" w14:textId="77777777" w:rsidTr="00DB03FD">
        <w:tc>
          <w:tcPr>
            <w:tcW w:w="2122" w:type="dxa"/>
            <w:tcBorders>
              <w:top w:val="single" w:sz="4" w:space="0" w:color="auto"/>
              <w:left w:val="single" w:sz="4" w:space="0" w:color="auto"/>
              <w:bottom w:val="single" w:sz="4" w:space="0" w:color="auto"/>
              <w:right w:val="single" w:sz="4" w:space="0" w:color="auto"/>
            </w:tcBorders>
          </w:tcPr>
          <w:p w14:paraId="4871D038" w14:textId="440ED1F6" w:rsidR="004C08B3" w:rsidRPr="00A37E0A" w:rsidRDefault="00EF7095" w:rsidP="004C08B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14DBE5F" w14:textId="1D11ADBF" w:rsidR="004C08B3" w:rsidRPr="00A37E0A" w:rsidRDefault="00EF7095" w:rsidP="004C08B3">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23373D" w:rsidRPr="00A0247D" w14:paraId="24B102D1" w14:textId="77777777" w:rsidTr="00DB03FD">
        <w:tc>
          <w:tcPr>
            <w:tcW w:w="2122" w:type="dxa"/>
            <w:tcBorders>
              <w:top w:val="single" w:sz="4" w:space="0" w:color="auto"/>
              <w:left w:val="single" w:sz="4" w:space="0" w:color="auto"/>
              <w:bottom w:val="single" w:sz="4" w:space="0" w:color="auto"/>
              <w:right w:val="single" w:sz="4" w:space="0" w:color="auto"/>
            </w:tcBorders>
          </w:tcPr>
          <w:p w14:paraId="24A0702F" w14:textId="5E267399"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9FC7213" w14:textId="0D0FCD0A" w:rsidR="0023373D" w:rsidRDefault="0023373D" w:rsidP="0023373D">
            <w:pPr>
              <w:rPr>
                <w:rFonts w:eastAsiaTheme="minorEastAsia"/>
                <w:bCs/>
                <w:lang w:val="en-GB" w:eastAsia="zh-CN"/>
              </w:rPr>
            </w:pPr>
            <w:r>
              <w:rPr>
                <w:rFonts w:eastAsiaTheme="minorEastAsia"/>
                <w:bCs/>
                <w:lang w:val="en-GB" w:eastAsia="zh-CN"/>
              </w:rPr>
              <w:t>ok</w:t>
            </w:r>
          </w:p>
        </w:tc>
      </w:tr>
      <w:tr w:rsidR="003D7DB9" w:rsidRPr="00A0247D" w14:paraId="74AD06DA" w14:textId="77777777" w:rsidTr="003D7DB9">
        <w:tc>
          <w:tcPr>
            <w:tcW w:w="2122" w:type="dxa"/>
          </w:tcPr>
          <w:p w14:paraId="60A72FA6" w14:textId="77777777" w:rsidR="003D7DB9" w:rsidRPr="00A37E0A" w:rsidRDefault="003D7DB9" w:rsidP="00700B62">
            <w:pPr>
              <w:rPr>
                <w:rFonts w:eastAsiaTheme="minorEastAsia"/>
                <w:bCs/>
                <w:lang w:eastAsia="zh-CN"/>
              </w:rPr>
            </w:pPr>
            <w:r>
              <w:rPr>
                <w:rFonts w:eastAsiaTheme="minorEastAsia"/>
                <w:bCs/>
                <w:lang w:eastAsia="zh-CN"/>
              </w:rPr>
              <w:t>Ericsson</w:t>
            </w:r>
          </w:p>
        </w:tc>
        <w:tc>
          <w:tcPr>
            <w:tcW w:w="7840" w:type="dxa"/>
          </w:tcPr>
          <w:p w14:paraId="08DBD5FD" w14:textId="77777777" w:rsidR="003D7DB9" w:rsidRPr="00A37E0A" w:rsidRDefault="003D7DB9" w:rsidP="00700B62">
            <w:pPr>
              <w:rPr>
                <w:rFonts w:eastAsiaTheme="minorEastAsia"/>
                <w:bCs/>
                <w:lang w:val="en-GB" w:eastAsia="zh-CN"/>
              </w:rPr>
            </w:pPr>
            <w:r>
              <w:rPr>
                <w:rFonts w:eastAsiaTheme="minorEastAsia"/>
                <w:bCs/>
                <w:lang w:val="en-GB" w:eastAsia="zh-CN"/>
              </w:rPr>
              <w:t>OK</w:t>
            </w:r>
          </w:p>
        </w:tc>
      </w:tr>
      <w:tr w:rsidR="00CA27FE" w:rsidRPr="00A0247D" w14:paraId="57F0FDF1" w14:textId="77777777" w:rsidTr="003D7DB9">
        <w:tc>
          <w:tcPr>
            <w:tcW w:w="2122" w:type="dxa"/>
          </w:tcPr>
          <w:p w14:paraId="6CBB92D2" w14:textId="25B49BCF" w:rsidR="00CA27FE" w:rsidRDefault="00CA27FE"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6A38E2E" w14:textId="77777777" w:rsidR="00CA27FE" w:rsidRDefault="00CA27FE" w:rsidP="00700B62">
            <w:pPr>
              <w:rPr>
                <w:rFonts w:eastAsiaTheme="minorEastAsia"/>
                <w:bCs/>
                <w:lang w:val="en-GB" w:eastAsia="zh-CN"/>
              </w:rPr>
            </w:pPr>
            <w:r>
              <w:rPr>
                <w:rFonts w:eastAsiaTheme="minorEastAsia" w:hint="eastAsia"/>
                <w:bCs/>
                <w:lang w:val="en-GB" w:eastAsia="zh-CN"/>
              </w:rPr>
              <w:t>P</w:t>
            </w:r>
            <w:r>
              <w:rPr>
                <w:rFonts w:eastAsiaTheme="minorEastAsia"/>
                <w:bCs/>
                <w:lang w:val="en-GB" w:eastAsia="zh-CN"/>
              </w:rPr>
              <w:t>roposal 1-8a: no update.</w:t>
            </w:r>
          </w:p>
          <w:p w14:paraId="6A2D84D8" w14:textId="77777777" w:rsidR="00AD7AC2" w:rsidRDefault="00CA27FE" w:rsidP="00700B62">
            <w:pPr>
              <w:rPr>
                <w:lang w:val="en-GB"/>
              </w:rPr>
            </w:pPr>
            <w:r>
              <w:rPr>
                <w:rFonts w:eastAsiaTheme="minorEastAsia" w:hint="eastAsia"/>
                <w:bCs/>
                <w:lang w:val="en-GB" w:eastAsia="zh-CN"/>
              </w:rPr>
              <w:t>@</w:t>
            </w:r>
            <w:r>
              <w:rPr>
                <w:rFonts w:eastAsiaTheme="minorEastAsia"/>
                <w:bCs/>
                <w:lang w:val="en-GB" w:eastAsia="zh-CN"/>
              </w:rPr>
              <w:t xml:space="preserve">CATT, I think either way is workable. This is just the default value, if the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Pr>
                <w:i/>
                <w:iCs/>
                <w:lang w:val="en-GB"/>
              </w:rPr>
              <w:t xml:space="preserve"> </w:t>
            </w:r>
            <w:r>
              <w:rPr>
                <w:lang w:val="en-GB"/>
              </w:rPr>
              <w:t xml:space="preserve">is not the same for different UEs in the same group, I think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should be </w:t>
            </w:r>
            <w:r w:rsidRPr="00A0247D">
              <w:rPr>
                <w:lang w:val="en-GB"/>
              </w:rPr>
              <w:t>provided</w:t>
            </w:r>
            <w:r>
              <w:rPr>
                <w:lang w:val="en-GB"/>
              </w:rPr>
              <w:t xml:space="preserve">, but in case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Pr>
                <w:lang w:val="en-GB"/>
              </w:rPr>
              <w:t xml:space="preserve">  of different UEs in the same group are the same, </w:t>
            </w:r>
            <w:r w:rsidR="001C4708">
              <w:rPr>
                <w:lang w:val="en-GB"/>
              </w:rPr>
              <w:t>it can be used.</w:t>
            </w:r>
          </w:p>
          <w:p w14:paraId="72FC6664" w14:textId="58B98E73" w:rsidR="00AD7AC2" w:rsidRPr="00AD7AC2" w:rsidRDefault="00AD7AC2" w:rsidP="00700B62">
            <w:pPr>
              <w:rPr>
                <w:lang w:val="en-GB"/>
              </w:rPr>
            </w:pPr>
            <w:r>
              <w:rPr>
                <w:rFonts w:hint="eastAsia"/>
                <w:lang w:val="en-GB"/>
              </w:rPr>
              <w:t>H</w:t>
            </w:r>
            <w:r>
              <w:rPr>
                <w:lang w:val="en-GB"/>
              </w:rPr>
              <w:t>ope that addresses your concern</w:t>
            </w:r>
            <w:r w:rsidR="00EB6BCD">
              <w:rPr>
                <w:lang w:val="en-GB"/>
              </w:rPr>
              <w:t xml:space="preserve"> and hope you can compromise to accept the proposal</w:t>
            </w:r>
            <w:r>
              <w:rPr>
                <w:lang w:val="en-GB"/>
              </w:rPr>
              <w:t>.</w:t>
            </w:r>
            <w:r w:rsidR="005948DB">
              <w:rPr>
                <w:lang w:val="en-GB"/>
              </w:rPr>
              <w:t xml:space="preserve"> </w:t>
            </w:r>
            <w:r w:rsidR="005948DB">
              <w:rPr>
                <w:bCs/>
                <w:lang w:val="en-GB"/>
              </w:rPr>
              <w:t>I will report to chairman in the email that Proposal 1-</w:t>
            </w:r>
            <w:r w:rsidR="00545165">
              <w:rPr>
                <w:bCs/>
                <w:lang w:val="en-GB"/>
              </w:rPr>
              <w:t>8</w:t>
            </w:r>
            <w:r w:rsidR="005948DB">
              <w:rPr>
                <w:bCs/>
                <w:lang w:val="en-GB"/>
              </w:rPr>
              <w:t xml:space="preserve">a is </w:t>
            </w:r>
            <w:r w:rsidR="00545165">
              <w:rPr>
                <w:bCs/>
                <w:lang w:val="en-GB"/>
              </w:rPr>
              <w:t xml:space="preserve">almost </w:t>
            </w:r>
            <w:r w:rsidR="005948DB">
              <w:rPr>
                <w:bCs/>
                <w:lang w:val="en-GB"/>
              </w:rPr>
              <w:t>stable for approval. If you still have concern, please raise it in the email.</w:t>
            </w:r>
          </w:p>
        </w:tc>
      </w:tr>
    </w:tbl>
    <w:p w14:paraId="60C81F93" w14:textId="7870340C" w:rsidR="00C42D92" w:rsidRDefault="00C42D92" w:rsidP="0087423A">
      <w:pPr>
        <w:rPr>
          <w:lang w:val="en-GB"/>
        </w:rPr>
      </w:pPr>
    </w:p>
    <w:p w14:paraId="0389B4E9" w14:textId="7C0C9CAB" w:rsidR="00C42D92" w:rsidRDefault="00C42D92" w:rsidP="0087423A">
      <w:pPr>
        <w:rPr>
          <w:lang w:val="en-GB"/>
        </w:rPr>
      </w:pPr>
    </w:p>
    <w:p w14:paraId="4EDF67DC" w14:textId="77777777" w:rsidR="007E1402" w:rsidRPr="00A0247D" w:rsidRDefault="007E1402" w:rsidP="007E1402">
      <w:pPr>
        <w:pStyle w:val="Heading3"/>
      </w:pPr>
      <w:r>
        <w:t>3</w:t>
      </w:r>
      <w:r>
        <w:rPr>
          <w:vertAlign w:val="superscript"/>
        </w:rPr>
        <w:t>r</w:t>
      </w:r>
      <w:r w:rsidRPr="0088474B">
        <w:rPr>
          <w:vertAlign w:val="superscript"/>
        </w:rPr>
        <w:t>d</w:t>
      </w:r>
      <w:r w:rsidRPr="00A0247D">
        <w:t xml:space="preserve"> Round Proposals</w:t>
      </w:r>
    </w:p>
    <w:p w14:paraId="6BA03C16" w14:textId="18BE3F89" w:rsidR="007E1402" w:rsidRPr="00A0247D" w:rsidRDefault="00FC55AD" w:rsidP="007E1402">
      <w:pPr>
        <w:widowControl w:val="0"/>
        <w:spacing w:after="120"/>
        <w:jc w:val="both"/>
      </w:pPr>
      <w:r w:rsidRPr="00FC55AD">
        <w:rPr>
          <w:b/>
          <w:bCs/>
          <w:highlight w:val="cyan"/>
          <w:lang w:val="en-GB"/>
        </w:rPr>
        <w:t>[Almost Stable]</w:t>
      </w:r>
      <w:r w:rsidR="0023560D">
        <w:rPr>
          <w:b/>
          <w:bCs/>
          <w:highlight w:val="cyan"/>
          <w:lang w:val="en-GB"/>
        </w:rPr>
        <w:t xml:space="preserve"> </w:t>
      </w:r>
      <w:r w:rsidR="007E1402" w:rsidRPr="00FC55AD">
        <w:rPr>
          <w:b/>
          <w:bCs/>
          <w:highlight w:val="cyan"/>
          <w:lang w:val="en-GB"/>
        </w:rPr>
        <w:t>Updated proposal 1-8a:</w:t>
      </w:r>
      <w:r w:rsidR="007E1402" w:rsidRPr="00A0247D">
        <w:t xml:space="preserve"> </w:t>
      </w:r>
    </w:p>
    <w:p w14:paraId="7D2DF7AC" w14:textId="77777777" w:rsidR="007E1402" w:rsidRPr="00A0247D" w:rsidRDefault="007E1402" w:rsidP="007E1402">
      <w:pPr>
        <w:spacing w:line="360" w:lineRule="auto"/>
      </w:pPr>
      <w:r w:rsidRPr="00A0247D">
        <w:t>For applicable PDSCH time domain resource allocation for multicast DCI format,</w:t>
      </w:r>
    </w:p>
    <w:p w14:paraId="67838009" w14:textId="77777777" w:rsidR="007E1402" w:rsidRPr="00A0247D" w:rsidRDefault="007E1402" w:rsidP="007E1402">
      <w:pPr>
        <w:pStyle w:val="ListParagraph"/>
        <w:numPr>
          <w:ilvl w:val="0"/>
          <w:numId w:val="50"/>
        </w:numPr>
        <w:jc w:val="both"/>
        <w:rPr>
          <w:lang w:val="en-GB"/>
        </w:rPr>
      </w:pPr>
      <w:proofErr w:type="spellStart"/>
      <w:r w:rsidRPr="00A0247D">
        <w:t>i</w:t>
      </w:r>
      <w:proofErr w:type="spellEnd"/>
      <w:r w:rsidRPr="00A0247D">
        <w:rPr>
          <w:lang w:val="en-GB"/>
        </w:rPr>
        <w:t>f</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applied,</w:t>
      </w:r>
    </w:p>
    <w:p w14:paraId="3AD3D188" w14:textId="77777777" w:rsidR="007E1402" w:rsidRDefault="007E1402" w:rsidP="007E1402">
      <w:pPr>
        <w:pStyle w:val="ListParagraph"/>
        <w:numPr>
          <w:ilvl w:val="0"/>
          <w:numId w:val="50"/>
        </w:numPr>
        <w:rPr>
          <w:lang w:val="en-GB"/>
        </w:rPr>
      </w:pPr>
      <w:r w:rsidRPr="00D0375A">
        <w:rPr>
          <w:lang w:val="en-GB"/>
        </w:rPr>
        <w:t xml:space="preserve">else if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PDSCH-Config-Multicast</w:t>
      </w:r>
      <w:r w:rsidRPr="00D0375A">
        <w:rPr>
          <w:lang w:val="en-GB"/>
        </w:rPr>
        <w:t xml:space="preserve"> is not provided but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provided, the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applied,</w:t>
      </w:r>
    </w:p>
    <w:p w14:paraId="6B1A1656" w14:textId="77777777" w:rsidR="007E1402" w:rsidRPr="00A0247D" w:rsidRDefault="007E1402" w:rsidP="007E1402">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proofErr w:type="spellStart"/>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provided, the </w:t>
      </w:r>
      <w:proofErr w:type="spellStart"/>
      <w:r w:rsidRPr="00A0247D">
        <w:rPr>
          <w:i/>
          <w:iCs/>
          <w:lang w:val="en-GB"/>
        </w:rPr>
        <w:t>pdsch-TimeDomainAllocationList</w:t>
      </w:r>
      <w:proofErr w:type="spellEnd"/>
      <w:r w:rsidRPr="00A0247D">
        <w:rPr>
          <w:lang w:val="en-GB"/>
        </w:rPr>
        <w:t xml:space="preserve"> in </w:t>
      </w:r>
      <w:r w:rsidRPr="00A0247D">
        <w:rPr>
          <w:i/>
          <w:iCs/>
          <w:lang w:val="en-GB"/>
        </w:rPr>
        <w:t>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applied, </w:t>
      </w:r>
    </w:p>
    <w:p w14:paraId="62D7C977" w14:textId="77777777" w:rsidR="007E1402" w:rsidRPr="00A0247D" w:rsidRDefault="007E1402" w:rsidP="007E1402">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proofErr w:type="spellStart"/>
      <w:r w:rsidRPr="00A0247D">
        <w:rPr>
          <w:i/>
          <w:iCs/>
          <w:lang w:val="en-GB"/>
        </w:rPr>
        <w:t>pdsch-TimeDomainAllocationList</w:t>
      </w:r>
      <w:proofErr w:type="spellEnd"/>
      <w:r w:rsidRPr="00A0247D">
        <w:rPr>
          <w:lang w:val="en-GB"/>
        </w:rPr>
        <w:t xml:space="preserve"> in </w:t>
      </w:r>
      <w:r w:rsidRPr="00A0247D">
        <w:rPr>
          <w:i/>
          <w:iCs/>
          <w:lang w:val="en-GB"/>
        </w:rPr>
        <w:t>PDSCH-Config-Multicast</w:t>
      </w:r>
      <w:r>
        <w:rPr>
          <w:lang w:val="en-GB"/>
        </w:rPr>
        <w:t>,</w:t>
      </w:r>
      <w:r w:rsidRPr="00A0247D">
        <w:rPr>
          <w:i/>
          <w:iCs/>
          <w:lang w:val="en-GB"/>
        </w:rPr>
        <w:t xml:space="preserve"> </w:t>
      </w:r>
      <w:proofErr w:type="spellStart"/>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are not provided, Default A table is applied irrespective of the SS/PBCH block and CORESET multiplexing pattern.</w:t>
      </w:r>
    </w:p>
    <w:p w14:paraId="0AE35924" w14:textId="3AA59139" w:rsidR="007E1402" w:rsidRDefault="007E1402" w:rsidP="0087423A">
      <w:pPr>
        <w:rPr>
          <w:lang w:val="en-GB"/>
        </w:rPr>
      </w:pPr>
    </w:p>
    <w:p w14:paraId="2E5357F2" w14:textId="77777777" w:rsidR="009E4C67" w:rsidRDefault="009E4C67" w:rsidP="007D09B2">
      <w:pPr>
        <w:rPr>
          <w:lang w:val="en-GB"/>
        </w:rPr>
      </w:pPr>
    </w:p>
    <w:p w14:paraId="3B95C720" w14:textId="77777777" w:rsidR="000520DB" w:rsidRPr="00A0247D" w:rsidRDefault="000520DB" w:rsidP="000520DB">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0520DB" w:rsidRPr="00A0247D" w14:paraId="40E8BC82" w14:textId="77777777" w:rsidTr="00700B62">
        <w:tc>
          <w:tcPr>
            <w:tcW w:w="2122" w:type="dxa"/>
            <w:tcBorders>
              <w:top w:val="single" w:sz="4" w:space="0" w:color="auto"/>
              <w:left w:val="single" w:sz="4" w:space="0" w:color="auto"/>
              <w:bottom w:val="single" w:sz="4" w:space="0" w:color="auto"/>
              <w:right w:val="single" w:sz="4" w:space="0" w:color="auto"/>
            </w:tcBorders>
          </w:tcPr>
          <w:p w14:paraId="7C04DB2E" w14:textId="77777777" w:rsidR="000520DB" w:rsidRPr="00A0247D" w:rsidRDefault="000520DB" w:rsidP="00700B62">
            <w:pPr>
              <w:jc w:val="center"/>
              <w:rPr>
                <w:b/>
                <w:lang w:eastAsia="zh-CN"/>
              </w:rPr>
            </w:pPr>
            <w:r w:rsidRPr="00A0247D">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61597BA1" w14:textId="77777777" w:rsidR="000520DB" w:rsidRPr="00A0247D" w:rsidRDefault="000520DB" w:rsidP="00700B62">
            <w:pPr>
              <w:jc w:val="center"/>
              <w:rPr>
                <w:b/>
                <w:lang w:eastAsia="zh-CN"/>
              </w:rPr>
            </w:pPr>
            <w:r w:rsidRPr="00A0247D">
              <w:rPr>
                <w:b/>
                <w:lang w:eastAsia="zh-CN"/>
              </w:rPr>
              <w:t>Comment</w:t>
            </w:r>
          </w:p>
        </w:tc>
      </w:tr>
      <w:tr w:rsidR="000520DB" w:rsidRPr="00A0247D" w14:paraId="2B8E5E27" w14:textId="77777777" w:rsidTr="00700B62">
        <w:tc>
          <w:tcPr>
            <w:tcW w:w="2122" w:type="dxa"/>
            <w:tcBorders>
              <w:top w:val="single" w:sz="4" w:space="0" w:color="auto"/>
              <w:left w:val="single" w:sz="4" w:space="0" w:color="auto"/>
              <w:bottom w:val="single" w:sz="4" w:space="0" w:color="auto"/>
              <w:right w:val="single" w:sz="4" w:space="0" w:color="auto"/>
            </w:tcBorders>
          </w:tcPr>
          <w:p w14:paraId="3B94AC15" w14:textId="03EC9D42" w:rsidR="000520DB" w:rsidRPr="00A0247D" w:rsidRDefault="004B61D6" w:rsidP="00700B6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BACC7B7" w14:textId="77777777" w:rsidR="000520DB" w:rsidRDefault="00C16EF0" w:rsidP="00700B62">
            <w:pPr>
              <w:jc w:val="left"/>
              <w:rPr>
                <w:bCs/>
                <w:lang w:val="en-GB" w:eastAsia="zh-CN"/>
              </w:rPr>
            </w:pPr>
            <w:r>
              <w:rPr>
                <w:bCs/>
                <w:lang w:val="en-GB" w:eastAsia="zh-CN"/>
              </w:rPr>
              <w:t xml:space="preserve">As we mentioned previously, we would prefer to mention the PDCCH search space and traffic type </w:t>
            </w:r>
            <w:r w:rsidR="007D1871">
              <w:rPr>
                <w:bCs/>
                <w:lang w:val="en-GB" w:eastAsia="zh-CN"/>
              </w:rPr>
              <w:t>in the proposal or add a related note:</w:t>
            </w:r>
          </w:p>
          <w:p w14:paraId="519A67D6" w14:textId="184EFFAE" w:rsidR="007D1871" w:rsidRPr="00A0247D" w:rsidRDefault="007D1871" w:rsidP="00700B62">
            <w:pPr>
              <w:jc w:val="left"/>
              <w:rPr>
                <w:bCs/>
                <w:lang w:val="en-GB" w:eastAsia="zh-CN"/>
              </w:rPr>
            </w:pPr>
            <w:r>
              <w:rPr>
                <w:bCs/>
                <w:lang w:val="en-GB" w:eastAsia="zh-CN"/>
              </w:rPr>
              <w:t xml:space="preserve">Note: </w:t>
            </w:r>
            <w:r w:rsidRPr="007D1871">
              <w:rPr>
                <w:bCs/>
                <w:lang w:val="en-GB" w:eastAsia="zh-CN"/>
              </w:rPr>
              <w:t xml:space="preserve">This proposal is only applicable </w:t>
            </w:r>
            <w:r w:rsidR="00005DB2">
              <w:rPr>
                <w:bCs/>
                <w:lang w:val="en-GB" w:eastAsia="zh-CN"/>
              </w:rPr>
              <w:t>when only</w:t>
            </w:r>
            <w:r w:rsidRPr="007D1871">
              <w:rPr>
                <w:bCs/>
                <w:lang w:val="en-GB" w:eastAsia="zh-CN"/>
              </w:rPr>
              <w:t xml:space="preserve"> multicast traffic </w:t>
            </w:r>
            <w:r w:rsidR="009033A0">
              <w:rPr>
                <w:bCs/>
                <w:lang w:val="en-GB" w:eastAsia="zh-CN"/>
              </w:rPr>
              <w:t xml:space="preserve">is </w:t>
            </w:r>
            <w:r w:rsidRPr="007D1871">
              <w:rPr>
                <w:bCs/>
                <w:lang w:val="en-GB" w:eastAsia="zh-CN"/>
              </w:rPr>
              <w:t>scheduled in Type-x CSS.</w:t>
            </w:r>
          </w:p>
        </w:tc>
      </w:tr>
      <w:tr w:rsidR="005D4A27" w:rsidRPr="00A0247D" w14:paraId="3D21BD3C" w14:textId="77777777" w:rsidTr="00700B62">
        <w:tc>
          <w:tcPr>
            <w:tcW w:w="2122" w:type="dxa"/>
            <w:tcBorders>
              <w:top w:val="single" w:sz="4" w:space="0" w:color="auto"/>
              <w:left w:val="single" w:sz="4" w:space="0" w:color="auto"/>
              <w:bottom w:val="single" w:sz="4" w:space="0" w:color="auto"/>
              <w:right w:val="single" w:sz="4" w:space="0" w:color="auto"/>
            </w:tcBorders>
          </w:tcPr>
          <w:p w14:paraId="7E14F2AC" w14:textId="008414A8" w:rsidR="005D4A27" w:rsidRDefault="005D4A27" w:rsidP="005D4A27">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6192075" w14:textId="77777777" w:rsidR="005D4A27" w:rsidRDefault="005D4A27" w:rsidP="005D4A27">
            <w:pPr>
              <w:rPr>
                <w:bCs/>
                <w:lang w:val="en-GB" w:eastAsia="zh-CN"/>
              </w:rPr>
            </w:pPr>
            <w:r>
              <w:rPr>
                <w:bCs/>
                <w:lang w:val="en-GB" w:eastAsia="zh-CN"/>
              </w:rPr>
              <w:t>Copy our comments in e-mail:</w:t>
            </w:r>
          </w:p>
          <w:p w14:paraId="04AEB350" w14:textId="6CFF27E1" w:rsidR="005D4A27" w:rsidRDefault="005D4A27" w:rsidP="005D4A27">
            <w:pPr>
              <w:rPr>
                <w:bCs/>
                <w:lang w:val="en-GB" w:eastAsia="zh-CN"/>
              </w:rPr>
            </w:pPr>
            <w:r>
              <w:rPr>
                <w:rFonts w:ascii="Calibri" w:hAnsi="Calibri" w:cs="Calibri"/>
                <w:color w:val="1F497D"/>
                <w:sz w:val="22"/>
                <w:szCs w:val="22"/>
              </w:rPr>
              <w:t xml:space="preserve">Regarding </w:t>
            </w:r>
            <w:proofErr w:type="gramStart"/>
            <w:r>
              <w:rPr>
                <w:rFonts w:ascii="Calibri" w:hAnsi="Calibri" w:cs="Calibri"/>
                <w:color w:val="1F497D"/>
                <w:sz w:val="22"/>
                <w:szCs w:val="22"/>
              </w:rPr>
              <w:t>the  </w:t>
            </w:r>
            <w:r>
              <w:rPr>
                <w:rStyle w:val="Strong"/>
                <w:rFonts w:hint="eastAsia"/>
                <w:highlight w:val="cyan"/>
              </w:rPr>
              <w:t>proposal</w:t>
            </w:r>
            <w:proofErr w:type="gramEnd"/>
            <w:r>
              <w:rPr>
                <w:rStyle w:val="Strong"/>
                <w:rFonts w:hint="eastAsia"/>
                <w:highlight w:val="cyan"/>
              </w:rPr>
              <w:t xml:space="preserve"> 1-8a</w:t>
            </w:r>
            <w:r>
              <w:rPr>
                <w:rFonts w:ascii="Calibri" w:hAnsi="Calibri" w:cs="Calibri"/>
                <w:b/>
                <w:bCs/>
                <w:color w:val="1F497D"/>
                <w:sz w:val="22"/>
                <w:szCs w:val="22"/>
              </w:rPr>
              <w:t xml:space="preserve">, </w:t>
            </w:r>
            <w:r>
              <w:rPr>
                <w:rFonts w:ascii="Calibri" w:hAnsi="Calibri" w:cs="Calibri"/>
                <w:color w:val="1F497D"/>
                <w:sz w:val="22"/>
                <w:szCs w:val="22"/>
              </w:rPr>
              <w:t xml:space="preserve">we basically agree </w:t>
            </w:r>
            <w:proofErr w:type="spellStart"/>
            <w:r>
              <w:rPr>
                <w:rFonts w:ascii="Calibri" w:hAnsi="Calibri" w:cs="Calibri"/>
                <w:color w:val="1F497D"/>
                <w:sz w:val="22"/>
                <w:szCs w:val="22"/>
              </w:rPr>
              <w:t>witht</w:t>
            </w:r>
            <w:proofErr w:type="spellEnd"/>
            <w:r>
              <w:rPr>
                <w:rFonts w:ascii="Calibri" w:hAnsi="Calibri" w:cs="Calibri"/>
                <w:color w:val="1F497D"/>
                <w:sz w:val="22"/>
                <w:szCs w:val="22"/>
              </w:rPr>
              <w:t xml:space="preserve"> the CATT’s comments. For unicast reception, </w:t>
            </w:r>
            <w:proofErr w:type="spellStart"/>
            <w:r>
              <w:rPr>
                <w:rFonts w:ascii="Calibri" w:hAnsi="Calibri" w:cs="Calibri"/>
                <w:color w:val="1F497D"/>
                <w:sz w:val="22"/>
                <w:szCs w:val="22"/>
              </w:rPr>
              <w:t>differer</w:t>
            </w:r>
            <w:proofErr w:type="spellEnd"/>
            <w:r>
              <w:rPr>
                <w:rFonts w:ascii="Calibri" w:hAnsi="Calibri" w:cs="Calibri"/>
                <w:color w:val="1F497D"/>
                <w:sz w:val="22"/>
                <w:szCs w:val="22"/>
              </w:rPr>
              <w:t xml:space="preserve"> UE may have different parameter configuration, it is not </w:t>
            </w:r>
            <w:proofErr w:type="spellStart"/>
            <w:r>
              <w:rPr>
                <w:rFonts w:ascii="Calibri" w:hAnsi="Calibri" w:cs="Calibri"/>
                <w:color w:val="1F497D"/>
                <w:sz w:val="22"/>
                <w:szCs w:val="22"/>
              </w:rPr>
              <w:t>preferrd</w:t>
            </w:r>
            <w:proofErr w:type="spellEnd"/>
            <w:r>
              <w:rPr>
                <w:rFonts w:ascii="Calibri" w:hAnsi="Calibri" w:cs="Calibri"/>
                <w:color w:val="1F497D"/>
                <w:sz w:val="22"/>
                <w:szCs w:val="22"/>
              </w:rPr>
              <w:t xml:space="preserve"> to use it as the </w:t>
            </w:r>
            <w:proofErr w:type="spellStart"/>
            <w:r>
              <w:rPr>
                <w:rFonts w:ascii="Calibri" w:hAnsi="Calibri" w:cs="Calibri"/>
                <w:color w:val="1F497D"/>
                <w:sz w:val="22"/>
                <w:szCs w:val="22"/>
              </w:rPr>
              <w:t>defult</w:t>
            </w:r>
            <w:proofErr w:type="spellEnd"/>
            <w:r>
              <w:rPr>
                <w:rFonts w:ascii="Calibri" w:hAnsi="Calibri" w:cs="Calibri"/>
                <w:color w:val="1F497D"/>
                <w:sz w:val="22"/>
                <w:szCs w:val="22"/>
              </w:rPr>
              <w:t>. Besides, in previous meeting discussion/</w:t>
            </w:r>
            <w:proofErr w:type="spellStart"/>
            <w:r>
              <w:rPr>
                <w:rFonts w:ascii="Calibri" w:hAnsi="Calibri" w:cs="Calibri"/>
                <w:color w:val="1F497D"/>
                <w:sz w:val="22"/>
                <w:szCs w:val="22"/>
              </w:rPr>
              <w:t>agreememts</w:t>
            </w:r>
            <w:proofErr w:type="spellEnd"/>
            <w:r>
              <w:rPr>
                <w:rFonts w:ascii="Calibri" w:hAnsi="Calibri" w:cs="Calibri"/>
                <w:color w:val="1F497D"/>
                <w:sz w:val="22"/>
                <w:szCs w:val="22"/>
              </w:rPr>
              <w:t xml:space="preserve">, the </w:t>
            </w:r>
            <w:proofErr w:type="spellStart"/>
            <w:r>
              <w:rPr>
                <w:rFonts w:ascii="Calibri" w:hAnsi="Calibri" w:cs="Calibri"/>
                <w:color w:val="1F497D"/>
                <w:sz w:val="22"/>
                <w:szCs w:val="22"/>
              </w:rPr>
              <w:t>defalut</w:t>
            </w:r>
            <w:proofErr w:type="spellEnd"/>
            <w:r>
              <w:rPr>
                <w:rFonts w:ascii="Calibri" w:hAnsi="Calibri" w:cs="Calibri"/>
                <w:color w:val="1F497D"/>
                <w:sz w:val="22"/>
                <w:szCs w:val="22"/>
              </w:rPr>
              <w:t xml:space="preserve"> values are defined as a common value, we think the same </w:t>
            </w:r>
            <w:proofErr w:type="spellStart"/>
            <w:r>
              <w:rPr>
                <w:rFonts w:ascii="Calibri" w:hAnsi="Calibri" w:cs="Calibri"/>
                <w:color w:val="1F497D"/>
                <w:sz w:val="22"/>
                <w:szCs w:val="22"/>
              </w:rPr>
              <w:t>proceduree</w:t>
            </w:r>
            <w:proofErr w:type="spellEnd"/>
            <w:r>
              <w:rPr>
                <w:rFonts w:ascii="Calibri" w:hAnsi="Calibri" w:cs="Calibri"/>
                <w:color w:val="1F497D"/>
                <w:sz w:val="22"/>
                <w:szCs w:val="22"/>
              </w:rPr>
              <w:t xml:space="preserve"> can be reused for this proposal.</w:t>
            </w:r>
          </w:p>
        </w:tc>
      </w:tr>
      <w:tr w:rsidR="00DF5562" w:rsidRPr="00A0247D" w14:paraId="1C0BE7F1" w14:textId="77777777" w:rsidTr="00700B62">
        <w:tc>
          <w:tcPr>
            <w:tcW w:w="2122" w:type="dxa"/>
            <w:tcBorders>
              <w:top w:val="single" w:sz="4" w:space="0" w:color="auto"/>
              <w:left w:val="single" w:sz="4" w:space="0" w:color="auto"/>
              <w:bottom w:val="single" w:sz="4" w:space="0" w:color="auto"/>
              <w:right w:val="single" w:sz="4" w:space="0" w:color="auto"/>
            </w:tcBorders>
          </w:tcPr>
          <w:p w14:paraId="4A753B4D" w14:textId="5C6A4BF9" w:rsidR="00DF5562" w:rsidRDefault="00DF5562" w:rsidP="00DF5562">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E70E4F3" w14:textId="6F2A3A35" w:rsidR="00DF5562" w:rsidRDefault="00DF5562" w:rsidP="00DF5562">
            <w:pPr>
              <w:rPr>
                <w:bCs/>
                <w:lang w:val="en-GB" w:eastAsia="zh-CN"/>
              </w:rPr>
            </w:pPr>
            <w:r>
              <w:rPr>
                <w:rFonts w:hint="eastAsia"/>
                <w:bCs/>
                <w:lang w:val="en-GB" w:eastAsia="zh-CN"/>
              </w:rPr>
              <w:t>O</w:t>
            </w:r>
            <w:r>
              <w:rPr>
                <w:bCs/>
                <w:lang w:val="en-GB" w:eastAsia="zh-CN"/>
              </w:rPr>
              <w:t>K</w:t>
            </w:r>
          </w:p>
        </w:tc>
      </w:tr>
      <w:tr w:rsidR="00414E13" w:rsidRPr="00A0247D" w14:paraId="0DA85CE8" w14:textId="77777777" w:rsidTr="00700B62">
        <w:tc>
          <w:tcPr>
            <w:tcW w:w="2122" w:type="dxa"/>
            <w:tcBorders>
              <w:top w:val="single" w:sz="4" w:space="0" w:color="auto"/>
              <w:left w:val="single" w:sz="4" w:space="0" w:color="auto"/>
              <w:bottom w:val="single" w:sz="4" w:space="0" w:color="auto"/>
              <w:right w:val="single" w:sz="4" w:space="0" w:color="auto"/>
            </w:tcBorders>
          </w:tcPr>
          <w:p w14:paraId="7753419E" w14:textId="2F26AD61" w:rsidR="00414E13" w:rsidRDefault="00414E13" w:rsidP="00DF556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9D629DE" w14:textId="77777777" w:rsidR="00414E13" w:rsidRDefault="00414E13" w:rsidP="001B4FC8">
            <w:pPr>
              <w:rPr>
                <w:rFonts w:eastAsiaTheme="minorEastAsia"/>
                <w:bCs/>
                <w:lang w:val="en-GB" w:eastAsia="zh-CN"/>
              </w:rPr>
            </w:pPr>
            <w:r>
              <w:rPr>
                <w:rFonts w:hint="eastAsia"/>
                <w:bCs/>
                <w:lang w:val="en-GB" w:eastAsia="zh-CN"/>
              </w:rPr>
              <w:t xml:space="preserve"> </w:t>
            </w:r>
            <w:r w:rsidRPr="00722AA1">
              <w:rPr>
                <w:rFonts w:eastAsia="MS Mincho"/>
                <w:bCs/>
                <w:lang w:val="en-GB" w:eastAsia="ja-JP"/>
              </w:rPr>
              <w:t>As we commented in e-mail for</w:t>
            </w:r>
            <w:r>
              <w:rPr>
                <w:rFonts w:eastAsiaTheme="minorEastAsia" w:hint="eastAsia"/>
                <w:bCs/>
                <w:lang w:val="en-GB" w:eastAsia="zh-CN"/>
              </w:rPr>
              <w:t xml:space="preserve"> proposal 1-8a, </w:t>
            </w:r>
            <w:r w:rsidRPr="00722AA1">
              <w:rPr>
                <w:rFonts w:eastAsiaTheme="minorEastAsia"/>
                <w:bCs/>
                <w:lang w:val="en-GB" w:eastAsia="zh-CN"/>
              </w:rPr>
              <w:t xml:space="preserve">we think </w:t>
            </w:r>
            <w:r>
              <w:rPr>
                <w:rFonts w:eastAsiaTheme="minorEastAsia" w:hint="eastAsia"/>
                <w:bCs/>
                <w:lang w:val="en-GB" w:eastAsia="zh-CN"/>
              </w:rPr>
              <w:t>the second sub-bullet</w:t>
            </w:r>
            <w:r w:rsidRPr="00722AA1">
              <w:rPr>
                <w:rFonts w:eastAsiaTheme="minorEastAsia"/>
                <w:bCs/>
                <w:lang w:val="en-GB" w:eastAsia="zh-CN"/>
              </w:rPr>
              <w:t xml:space="preserve"> makes the design of the PDSCH time domain allocation list for MBS complicated.</w:t>
            </w:r>
            <w:r>
              <w:rPr>
                <w:rFonts w:eastAsiaTheme="minorEastAsia" w:hint="eastAsia"/>
                <w:bCs/>
                <w:lang w:val="en-GB" w:eastAsia="zh-CN"/>
              </w:rPr>
              <w:t xml:space="preserve"> Moreover, the</w:t>
            </w:r>
            <w:r w:rsidRPr="000200E1">
              <w:rPr>
                <w:rFonts w:eastAsiaTheme="minorEastAsia"/>
                <w:bCs/>
                <w:i/>
                <w:lang w:val="en-GB" w:eastAsia="zh-CN"/>
              </w:rPr>
              <w:t xml:space="preserve"> </w:t>
            </w:r>
            <w:proofErr w:type="spellStart"/>
            <w:r w:rsidRPr="000200E1">
              <w:rPr>
                <w:rFonts w:eastAsiaTheme="minorEastAsia"/>
                <w:bCs/>
                <w:i/>
                <w:lang w:val="en-GB" w:eastAsia="zh-CN"/>
              </w:rPr>
              <w:t>pdsch-TimeDomainAllocationList</w:t>
            </w:r>
            <w:proofErr w:type="spellEnd"/>
            <w:r>
              <w:rPr>
                <w:rFonts w:eastAsiaTheme="minorEastAsia" w:hint="eastAsia"/>
                <w:bCs/>
                <w:lang w:val="en-GB" w:eastAsia="zh-CN"/>
              </w:rPr>
              <w:t xml:space="preserve"> in </w:t>
            </w:r>
            <w:r w:rsidRPr="000200E1">
              <w:rPr>
                <w:rFonts w:eastAsiaTheme="minorEastAsia"/>
                <w:bCs/>
                <w:i/>
                <w:lang w:val="en-GB" w:eastAsia="zh-CN"/>
              </w:rPr>
              <w:t>PDSCH-Config</w:t>
            </w:r>
            <w:r>
              <w:rPr>
                <w:rFonts w:eastAsiaTheme="minorEastAsia" w:hint="eastAsia"/>
                <w:bCs/>
                <w:i/>
                <w:lang w:val="en-GB" w:eastAsia="zh-CN"/>
              </w:rPr>
              <w:t xml:space="preserve"> </w:t>
            </w:r>
            <w:r>
              <w:rPr>
                <w:rFonts w:eastAsiaTheme="minorEastAsia" w:hint="eastAsia"/>
                <w:bCs/>
                <w:lang w:val="en-GB" w:eastAsia="zh-CN"/>
              </w:rPr>
              <w:t xml:space="preserve">is a UE-specific </w:t>
            </w:r>
            <w:r>
              <w:rPr>
                <w:rFonts w:eastAsiaTheme="minorEastAsia"/>
                <w:bCs/>
                <w:lang w:val="en-GB" w:eastAsia="zh-CN"/>
              </w:rPr>
              <w:t>parameter</w:t>
            </w:r>
            <w:r>
              <w:rPr>
                <w:rFonts w:eastAsiaTheme="minorEastAsia" w:hint="eastAsia"/>
                <w:bCs/>
                <w:lang w:val="en-GB" w:eastAsia="zh-CN"/>
              </w:rPr>
              <w:t xml:space="preserve">, and it is not a common </w:t>
            </w:r>
            <w:r>
              <w:rPr>
                <w:rFonts w:eastAsiaTheme="minorEastAsia"/>
                <w:bCs/>
                <w:lang w:val="en-GB" w:eastAsia="zh-CN"/>
              </w:rPr>
              <w:t>configuration</w:t>
            </w:r>
            <w:r>
              <w:rPr>
                <w:rFonts w:eastAsiaTheme="minorEastAsia" w:hint="eastAsia"/>
                <w:bCs/>
                <w:lang w:val="en-GB" w:eastAsia="zh-CN"/>
              </w:rPr>
              <w:t xml:space="preserve"> for UEs in MBS group. </w:t>
            </w:r>
            <w:r>
              <w:rPr>
                <w:rFonts w:eastAsiaTheme="minorEastAsia"/>
                <w:bCs/>
                <w:lang w:val="en-GB" w:eastAsia="zh-CN"/>
              </w:rPr>
              <w:t>I</w:t>
            </w:r>
            <w:r>
              <w:rPr>
                <w:rFonts w:eastAsiaTheme="minorEastAsia" w:hint="eastAsia"/>
                <w:bCs/>
                <w:lang w:val="en-GB" w:eastAsia="zh-CN"/>
              </w:rPr>
              <w:t xml:space="preserve">f </w:t>
            </w:r>
            <w:proofErr w:type="spellStart"/>
            <w:r w:rsidRPr="00722AA1">
              <w:rPr>
                <w:rFonts w:eastAsiaTheme="minorEastAsia"/>
                <w:bCs/>
                <w:i/>
                <w:lang w:val="en-GB" w:eastAsia="zh-CN"/>
              </w:rPr>
              <w:t>pdsch-TimeDomainAllocationList</w:t>
            </w:r>
            <w:proofErr w:type="spellEnd"/>
            <w:r w:rsidRPr="00722AA1">
              <w:rPr>
                <w:rFonts w:eastAsiaTheme="minorEastAsia"/>
                <w:bCs/>
                <w:lang w:val="en-GB" w:eastAsia="zh-CN"/>
              </w:rPr>
              <w:t xml:space="preserve"> in </w:t>
            </w:r>
            <w:r w:rsidRPr="00722AA1">
              <w:rPr>
                <w:rFonts w:eastAsiaTheme="minorEastAsia"/>
                <w:bCs/>
                <w:i/>
                <w:lang w:val="en-GB" w:eastAsia="zh-CN"/>
              </w:rPr>
              <w:t xml:space="preserve">PDSCH-Config-Multicast </w:t>
            </w:r>
            <w:r w:rsidRPr="00722AA1">
              <w:rPr>
                <w:rFonts w:eastAsiaTheme="minorEastAsia"/>
                <w:bCs/>
                <w:lang w:val="en-GB" w:eastAsia="zh-CN"/>
              </w:rPr>
              <w:t>is not provided</w:t>
            </w:r>
            <w:r>
              <w:rPr>
                <w:rFonts w:eastAsiaTheme="minorEastAsia" w:hint="eastAsia"/>
                <w:bCs/>
                <w:lang w:val="en-GB" w:eastAsia="zh-CN"/>
              </w:rPr>
              <w:t xml:space="preserve">, it is not reasonable to apply a unicast </w:t>
            </w:r>
            <w:r w:rsidRPr="0029782C">
              <w:rPr>
                <w:rFonts w:eastAsiaTheme="minorEastAsia"/>
                <w:bCs/>
                <w:lang w:val="en-GB" w:eastAsia="zh-CN"/>
              </w:rPr>
              <w:t>PDSCH time domain resource allocation configuration</w:t>
            </w:r>
            <w:r>
              <w:rPr>
                <w:rFonts w:eastAsiaTheme="minorEastAsia" w:hint="eastAsia"/>
                <w:bCs/>
                <w:lang w:val="en-GB" w:eastAsia="zh-CN"/>
              </w:rPr>
              <w:t xml:space="preserve"> to multicast reception. Therefore, we prefer t</w:t>
            </w:r>
            <w:r w:rsidRPr="0029782C">
              <w:rPr>
                <w:rFonts w:eastAsiaTheme="minorEastAsia"/>
                <w:bCs/>
                <w:lang w:val="en-GB" w:eastAsia="zh-CN"/>
              </w:rPr>
              <w:t>he original version (but</w:t>
            </w:r>
            <w:r>
              <w:rPr>
                <w:rFonts w:eastAsiaTheme="minorEastAsia"/>
                <w:bCs/>
                <w:lang w:val="en-GB" w:eastAsia="zh-CN"/>
              </w:rPr>
              <w:t xml:space="preserve"> not restricted to format 1-1) </w:t>
            </w:r>
            <w:r>
              <w:rPr>
                <w:rFonts w:eastAsiaTheme="minorEastAsia" w:hint="eastAsia"/>
                <w:bCs/>
                <w:lang w:val="en-GB" w:eastAsia="zh-CN"/>
              </w:rPr>
              <w:t>as following, as the lasted FL</w:t>
            </w:r>
            <w:r>
              <w:rPr>
                <w:rFonts w:eastAsiaTheme="minorEastAsia"/>
                <w:bCs/>
                <w:lang w:val="en-GB" w:eastAsia="zh-CN"/>
              </w:rPr>
              <w:t>’</w:t>
            </w:r>
            <w:r>
              <w:rPr>
                <w:rFonts w:eastAsiaTheme="minorEastAsia" w:hint="eastAsia"/>
                <w:bCs/>
                <w:lang w:val="en-GB" w:eastAsia="zh-CN"/>
              </w:rPr>
              <w:t>s proposal in the email:</w:t>
            </w:r>
          </w:p>
          <w:p w14:paraId="28111C5E" w14:textId="77777777" w:rsidR="00414E13" w:rsidRPr="0029782C" w:rsidRDefault="00414E13" w:rsidP="001B4FC8">
            <w:pPr>
              <w:overflowPunct/>
              <w:autoSpaceDE/>
              <w:autoSpaceDN/>
              <w:adjustRightInd/>
              <w:spacing w:after="120"/>
              <w:textAlignment w:val="auto"/>
              <w:rPr>
                <w:lang w:eastAsia="zh-CN"/>
              </w:rPr>
            </w:pPr>
            <w:r w:rsidRPr="0029782C">
              <w:rPr>
                <w:b/>
                <w:bCs/>
                <w:highlight w:val="yellow"/>
                <w:lang w:eastAsia="zh-CN"/>
              </w:rPr>
              <w:t>Initial proposal 1-8a:</w:t>
            </w:r>
            <w:r w:rsidRPr="0029782C">
              <w:rPr>
                <w:lang w:eastAsia="zh-CN"/>
              </w:rPr>
              <w:t xml:space="preserve"> </w:t>
            </w:r>
          </w:p>
          <w:p w14:paraId="3379F939" w14:textId="77777777" w:rsidR="00414E13" w:rsidRPr="0029782C" w:rsidRDefault="00414E13" w:rsidP="001B4FC8">
            <w:pPr>
              <w:overflowPunct/>
              <w:autoSpaceDE/>
              <w:autoSpaceDN/>
              <w:adjustRightInd/>
              <w:spacing w:line="360" w:lineRule="auto"/>
              <w:textAlignment w:val="auto"/>
              <w:rPr>
                <w:color w:val="FF0000"/>
                <w:lang w:eastAsia="zh-CN"/>
              </w:rPr>
            </w:pPr>
            <w:r w:rsidRPr="0029782C">
              <w:rPr>
                <w:color w:val="FF0000"/>
                <w:lang w:eastAsia="zh-CN"/>
              </w:rPr>
              <w:t>For applicable PDSCH time domain resource allocation for multicast DCI format,</w:t>
            </w:r>
          </w:p>
          <w:p w14:paraId="695AC696" w14:textId="77777777" w:rsidR="00414E13" w:rsidRPr="0029782C" w:rsidRDefault="00414E13" w:rsidP="00414E13">
            <w:pPr>
              <w:numPr>
                <w:ilvl w:val="0"/>
                <w:numId w:val="120"/>
              </w:numPr>
              <w:overflowPunct/>
              <w:autoSpaceDE/>
              <w:autoSpaceDN/>
              <w:adjustRightInd/>
              <w:textAlignment w:val="auto"/>
              <w:rPr>
                <w:color w:val="FF0000"/>
                <w:lang w:val="en-GB"/>
              </w:rPr>
            </w:pPr>
            <w:proofErr w:type="spellStart"/>
            <w:r w:rsidRPr="0029782C">
              <w:rPr>
                <w:color w:val="FF0000"/>
              </w:rPr>
              <w:t>i</w:t>
            </w:r>
            <w:proofErr w:type="spellEnd"/>
            <w:r w:rsidRPr="0029782C">
              <w:rPr>
                <w:color w:val="FF0000"/>
                <w:lang w:val="en-GB"/>
              </w:rPr>
              <w:t>f</w:t>
            </w:r>
            <w:r w:rsidRPr="0029782C">
              <w:rPr>
                <w:i/>
                <w:iCs/>
                <w:color w:val="FF0000"/>
                <w:lang w:val="en-GB"/>
              </w:rPr>
              <w:t xml:space="preserve"> </w:t>
            </w:r>
            <w:proofErr w:type="spellStart"/>
            <w:r w:rsidRPr="0029782C">
              <w:rPr>
                <w:i/>
                <w:iCs/>
                <w:color w:val="FF0000"/>
                <w:lang w:val="en-GB"/>
              </w:rPr>
              <w:t>pdsch-TimeDomainAllocationList</w:t>
            </w:r>
            <w:proofErr w:type="spellEnd"/>
            <w:r w:rsidRPr="0029782C">
              <w:rPr>
                <w:color w:val="FF0000"/>
                <w:lang w:val="en-GB"/>
              </w:rPr>
              <w:t xml:space="preserve"> in</w:t>
            </w:r>
            <w:r w:rsidRPr="0029782C">
              <w:rPr>
                <w:i/>
                <w:iCs/>
                <w:color w:val="FF0000"/>
                <w:lang w:val="en-GB"/>
              </w:rPr>
              <w:t xml:space="preserve"> PDSCH-Config-Multicast</w:t>
            </w:r>
            <w:r w:rsidRPr="0029782C">
              <w:rPr>
                <w:color w:val="FF0000"/>
                <w:lang w:val="en-GB"/>
              </w:rPr>
              <w:t xml:space="preserve"> is provided, the</w:t>
            </w:r>
            <w:r w:rsidRPr="0029782C">
              <w:rPr>
                <w:i/>
                <w:iCs/>
                <w:color w:val="FF0000"/>
                <w:lang w:val="en-GB"/>
              </w:rPr>
              <w:t xml:space="preserve"> </w:t>
            </w:r>
            <w:proofErr w:type="spellStart"/>
            <w:r w:rsidRPr="0029782C">
              <w:rPr>
                <w:i/>
                <w:iCs/>
                <w:color w:val="FF0000"/>
                <w:lang w:val="en-GB"/>
              </w:rPr>
              <w:t>pdsch-TimeDomainAllocationList</w:t>
            </w:r>
            <w:proofErr w:type="spellEnd"/>
            <w:r w:rsidRPr="0029782C">
              <w:rPr>
                <w:color w:val="FF0000"/>
                <w:lang w:val="en-GB"/>
              </w:rPr>
              <w:t xml:space="preserve"> in</w:t>
            </w:r>
            <w:r w:rsidRPr="0029782C">
              <w:rPr>
                <w:i/>
                <w:iCs/>
                <w:color w:val="FF0000"/>
                <w:lang w:val="en-GB"/>
              </w:rPr>
              <w:t xml:space="preserve"> PDSCH-Config-Multicast</w:t>
            </w:r>
            <w:r w:rsidRPr="0029782C">
              <w:rPr>
                <w:color w:val="FF0000"/>
                <w:lang w:val="en-GB"/>
              </w:rPr>
              <w:t xml:space="preserve"> is applied,</w:t>
            </w:r>
          </w:p>
          <w:p w14:paraId="5A816240" w14:textId="77777777" w:rsidR="00414E13" w:rsidRPr="0029782C" w:rsidRDefault="00414E13" w:rsidP="00414E13">
            <w:pPr>
              <w:numPr>
                <w:ilvl w:val="0"/>
                <w:numId w:val="120"/>
              </w:numPr>
              <w:overflowPunct/>
              <w:autoSpaceDE/>
              <w:autoSpaceDN/>
              <w:adjustRightInd/>
              <w:textAlignment w:val="auto"/>
              <w:rPr>
                <w:color w:val="FF0000"/>
                <w:lang w:val="en-GB"/>
              </w:rPr>
            </w:pPr>
            <w:r w:rsidRPr="0029782C">
              <w:rPr>
                <w:color w:val="FF0000"/>
                <w:lang w:val="en-GB"/>
              </w:rPr>
              <w:t>else if</w:t>
            </w:r>
            <w:r w:rsidRPr="0029782C">
              <w:rPr>
                <w:i/>
                <w:iCs/>
                <w:color w:val="FF0000"/>
                <w:lang w:val="en-GB"/>
              </w:rPr>
              <w:t xml:space="preserve"> </w:t>
            </w:r>
            <w:proofErr w:type="spellStart"/>
            <w:r w:rsidRPr="0029782C">
              <w:rPr>
                <w:i/>
                <w:iCs/>
                <w:color w:val="FF0000"/>
                <w:lang w:val="en-GB"/>
              </w:rPr>
              <w:t>pdsch-TimeDomainAllocationList</w:t>
            </w:r>
            <w:proofErr w:type="spellEnd"/>
            <w:r w:rsidRPr="0029782C">
              <w:rPr>
                <w:color w:val="FF0000"/>
                <w:lang w:val="en-GB"/>
              </w:rPr>
              <w:t xml:space="preserve"> in</w:t>
            </w:r>
            <w:r w:rsidRPr="0029782C">
              <w:rPr>
                <w:i/>
                <w:iCs/>
                <w:color w:val="FF0000"/>
                <w:lang w:val="en-GB"/>
              </w:rPr>
              <w:t xml:space="preserve"> PDSCH-Config-Multicast</w:t>
            </w:r>
            <w:r w:rsidRPr="0029782C">
              <w:rPr>
                <w:color w:val="FF0000"/>
                <w:lang w:val="en-GB"/>
              </w:rPr>
              <w:t xml:space="preserve"> is not provided</w:t>
            </w:r>
            <w:r w:rsidRPr="0029782C">
              <w:rPr>
                <w:i/>
                <w:iCs/>
                <w:color w:val="FF0000"/>
                <w:lang w:val="en-GB"/>
              </w:rPr>
              <w:t xml:space="preserve"> </w:t>
            </w:r>
            <w:r w:rsidRPr="0029782C">
              <w:rPr>
                <w:color w:val="FF0000"/>
                <w:lang w:val="en-GB"/>
              </w:rPr>
              <w:t xml:space="preserve">but </w:t>
            </w:r>
            <w:proofErr w:type="spellStart"/>
            <w:r w:rsidRPr="0029782C">
              <w:rPr>
                <w:i/>
                <w:iCs/>
                <w:color w:val="FF0000"/>
                <w:lang w:val="en-GB"/>
              </w:rPr>
              <w:t>pdsch-TimeDomainAllocationList</w:t>
            </w:r>
            <w:proofErr w:type="spellEnd"/>
            <w:r w:rsidRPr="0029782C">
              <w:rPr>
                <w:color w:val="FF0000"/>
                <w:lang w:val="en-GB"/>
              </w:rPr>
              <w:t xml:space="preserve"> in</w:t>
            </w:r>
            <w:r w:rsidRPr="0029782C">
              <w:rPr>
                <w:i/>
                <w:iCs/>
                <w:color w:val="FF0000"/>
                <w:lang w:val="en-GB"/>
              </w:rPr>
              <w:t xml:space="preserve"> PDSCH-</w:t>
            </w:r>
            <w:proofErr w:type="spellStart"/>
            <w:r w:rsidRPr="0029782C">
              <w:rPr>
                <w:i/>
                <w:iCs/>
                <w:color w:val="FF0000"/>
                <w:lang w:val="en-GB"/>
              </w:rPr>
              <w:t>ConfigCommon</w:t>
            </w:r>
            <w:proofErr w:type="spellEnd"/>
            <w:r w:rsidRPr="0029782C">
              <w:rPr>
                <w:i/>
                <w:iCs/>
                <w:color w:val="FF0000"/>
                <w:lang w:val="en-GB"/>
              </w:rPr>
              <w:t xml:space="preserve"> </w:t>
            </w:r>
            <w:r w:rsidRPr="0029782C">
              <w:rPr>
                <w:color w:val="FF0000"/>
                <w:lang w:val="en-GB"/>
              </w:rPr>
              <w:t xml:space="preserve">is provided, the </w:t>
            </w:r>
            <w:proofErr w:type="spellStart"/>
            <w:r w:rsidRPr="0029782C">
              <w:rPr>
                <w:i/>
                <w:iCs/>
                <w:color w:val="FF0000"/>
                <w:lang w:val="en-GB"/>
              </w:rPr>
              <w:t>pdsch-TimeDomainAllocationList</w:t>
            </w:r>
            <w:proofErr w:type="spellEnd"/>
            <w:r w:rsidRPr="0029782C">
              <w:rPr>
                <w:color w:val="FF0000"/>
                <w:lang w:val="en-GB"/>
              </w:rPr>
              <w:t xml:space="preserve"> in </w:t>
            </w:r>
            <w:r w:rsidRPr="0029782C">
              <w:rPr>
                <w:i/>
                <w:iCs/>
                <w:color w:val="FF0000"/>
                <w:lang w:val="en-GB"/>
              </w:rPr>
              <w:t>PDSCH-</w:t>
            </w:r>
            <w:proofErr w:type="spellStart"/>
            <w:r w:rsidRPr="0029782C">
              <w:rPr>
                <w:i/>
                <w:iCs/>
                <w:color w:val="FF0000"/>
                <w:lang w:val="en-GB"/>
              </w:rPr>
              <w:t>ConfigCommon</w:t>
            </w:r>
            <w:proofErr w:type="spellEnd"/>
            <w:r w:rsidRPr="0029782C">
              <w:rPr>
                <w:i/>
                <w:iCs/>
                <w:color w:val="FF0000"/>
                <w:lang w:val="en-GB"/>
              </w:rPr>
              <w:t xml:space="preserve"> </w:t>
            </w:r>
            <w:r w:rsidRPr="0029782C">
              <w:rPr>
                <w:color w:val="FF0000"/>
                <w:lang w:val="en-GB"/>
              </w:rPr>
              <w:t xml:space="preserve">is applied, </w:t>
            </w:r>
          </w:p>
          <w:p w14:paraId="30A31176" w14:textId="77777777" w:rsidR="00414E13" w:rsidRPr="0029782C" w:rsidRDefault="00414E13" w:rsidP="00414E13">
            <w:pPr>
              <w:numPr>
                <w:ilvl w:val="0"/>
                <w:numId w:val="120"/>
              </w:numPr>
              <w:overflowPunct/>
              <w:autoSpaceDE/>
              <w:autoSpaceDN/>
              <w:adjustRightInd/>
              <w:textAlignment w:val="auto"/>
              <w:rPr>
                <w:color w:val="FF0000"/>
                <w:lang w:val="en-GB"/>
              </w:rPr>
            </w:pPr>
            <w:r w:rsidRPr="0029782C">
              <w:rPr>
                <w:color w:val="FF0000"/>
                <w:lang w:val="en-GB"/>
              </w:rPr>
              <w:t xml:space="preserve">else if both </w:t>
            </w:r>
            <w:proofErr w:type="spellStart"/>
            <w:r w:rsidRPr="0029782C">
              <w:rPr>
                <w:i/>
                <w:iCs/>
                <w:color w:val="FF0000"/>
                <w:lang w:val="en-GB"/>
              </w:rPr>
              <w:t>pdsch-TimeDomainAllocationList</w:t>
            </w:r>
            <w:proofErr w:type="spellEnd"/>
            <w:r w:rsidRPr="0029782C">
              <w:rPr>
                <w:color w:val="FF0000"/>
                <w:lang w:val="en-GB"/>
              </w:rPr>
              <w:t xml:space="preserve"> in </w:t>
            </w:r>
            <w:r w:rsidRPr="0029782C">
              <w:rPr>
                <w:i/>
                <w:iCs/>
                <w:color w:val="FF0000"/>
                <w:lang w:val="en-GB"/>
              </w:rPr>
              <w:t xml:space="preserve">PDSCH-Config-Multicast </w:t>
            </w:r>
            <w:r w:rsidRPr="0029782C">
              <w:rPr>
                <w:color w:val="FF0000"/>
                <w:lang w:val="en-GB"/>
              </w:rPr>
              <w:t>and</w:t>
            </w:r>
            <w:r w:rsidRPr="0029782C">
              <w:rPr>
                <w:i/>
                <w:iCs/>
                <w:color w:val="FF0000"/>
                <w:lang w:val="en-GB"/>
              </w:rPr>
              <w:t xml:space="preserve"> </w:t>
            </w:r>
            <w:proofErr w:type="spellStart"/>
            <w:r w:rsidRPr="0029782C">
              <w:rPr>
                <w:i/>
                <w:iCs/>
                <w:color w:val="FF0000"/>
                <w:lang w:val="en-GB"/>
              </w:rPr>
              <w:t>pdsch-TimeDomainAllocationList</w:t>
            </w:r>
            <w:proofErr w:type="spellEnd"/>
            <w:r w:rsidRPr="0029782C">
              <w:rPr>
                <w:color w:val="FF0000"/>
                <w:lang w:val="en-GB"/>
              </w:rPr>
              <w:t xml:space="preserve"> in</w:t>
            </w:r>
            <w:r w:rsidRPr="0029782C">
              <w:rPr>
                <w:i/>
                <w:iCs/>
                <w:color w:val="FF0000"/>
                <w:lang w:val="en-GB"/>
              </w:rPr>
              <w:t xml:space="preserve"> PDSCH-</w:t>
            </w:r>
            <w:proofErr w:type="spellStart"/>
            <w:r w:rsidRPr="0029782C">
              <w:rPr>
                <w:i/>
                <w:iCs/>
                <w:color w:val="FF0000"/>
                <w:lang w:val="en-GB"/>
              </w:rPr>
              <w:t>ConfigCommon</w:t>
            </w:r>
            <w:proofErr w:type="spellEnd"/>
            <w:r w:rsidRPr="0029782C">
              <w:rPr>
                <w:i/>
                <w:iCs/>
                <w:color w:val="FF0000"/>
                <w:lang w:val="en-GB"/>
              </w:rPr>
              <w:t xml:space="preserve"> </w:t>
            </w:r>
            <w:r w:rsidRPr="0029782C">
              <w:rPr>
                <w:color w:val="FF0000"/>
                <w:lang w:val="en-GB"/>
              </w:rPr>
              <w:t>are not provided, Default A table is applied irrespective of the SS/PBCH block and CORESET multiplexing pattern.</w:t>
            </w:r>
          </w:p>
          <w:p w14:paraId="50093E50" w14:textId="77777777" w:rsidR="00414E13" w:rsidRDefault="00414E13" w:rsidP="00DF5562">
            <w:pPr>
              <w:rPr>
                <w:bCs/>
                <w:lang w:val="en-GB" w:eastAsia="zh-CN"/>
              </w:rPr>
            </w:pPr>
          </w:p>
        </w:tc>
      </w:tr>
      <w:tr w:rsidR="00B96E38" w:rsidRPr="00A0247D" w14:paraId="1B933D66" w14:textId="77777777" w:rsidTr="00700B62">
        <w:tc>
          <w:tcPr>
            <w:tcW w:w="2122" w:type="dxa"/>
            <w:tcBorders>
              <w:top w:val="single" w:sz="4" w:space="0" w:color="auto"/>
              <w:left w:val="single" w:sz="4" w:space="0" w:color="auto"/>
              <w:bottom w:val="single" w:sz="4" w:space="0" w:color="auto"/>
              <w:right w:val="single" w:sz="4" w:space="0" w:color="auto"/>
            </w:tcBorders>
          </w:tcPr>
          <w:p w14:paraId="656AD604" w14:textId="26D245DD" w:rsidR="00B96E38" w:rsidRDefault="00B96E38" w:rsidP="00DF556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00DE27D" w14:textId="092ADAA4" w:rsidR="00B96E38" w:rsidRDefault="00B96E38" w:rsidP="001B4FC8">
            <w:pPr>
              <w:rPr>
                <w:bCs/>
                <w:lang w:val="en-GB" w:eastAsia="zh-CN"/>
              </w:rPr>
            </w:pPr>
            <w:r>
              <w:rPr>
                <w:bCs/>
                <w:lang w:val="en-GB" w:eastAsia="zh-CN"/>
              </w:rPr>
              <w:t xml:space="preserve">Both </w:t>
            </w:r>
            <w:r w:rsidRPr="0029782C">
              <w:rPr>
                <w:b/>
                <w:bCs/>
                <w:highlight w:val="yellow"/>
                <w:lang w:eastAsia="zh-CN"/>
              </w:rPr>
              <w:t>Initial proposal 1-8a</w:t>
            </w:r>
            <w:r>
              <w:rPr>
                <w:bCs/>
                <w:lang w:val="en-GB" w:eastAsia="zh-CN"/>
              </w:rPr>
              <w:t xml:space="preserve"> and </w:t>
            </w:r>
            <w:r w:rsidRPr="00FC55AD">
              <w:rPr>
                <w:b/>
                <w:bCs/>
                <w:highlight w:val="cyan"/>
                <w:lang w:val="en-GB"/>
              </w:rPr>
              <w:t>Updated proposal 1-8a</w:t>
            </w:r>
            <w:r>
              <w:rPr>
                <w:bCs/>
                <w:lang w:val="en-GB" w:eastAsia="zh-CN"/>
              </w:rPr>
              <w:t xml:space="preserve"> can work.</w:t>
            </w:r>
          </w:p>
          <w:p w14:paraId="3B828930" w14:textId="5A0B9CBA" w:rsidR="00B96E38" w:rsidRDefault="00B96E38" w:rsidP="001B4FC8">
            <w:pPr>
              <w:rPr>
                <w:bCs/>
                <w:lang w:val="en-GB" w:eastAsia="zh-CN"/>
              </w:rPr>
            </w:pPr>
            <w:r>
              <w:rPr>
                <w:bCs/>
                <w:lang w:val="en-GB" w:eastAsia="zh-CN"/>
              </w:rPr>
              <w:t xml:space="preserve">But, if the TDRA for multicast if not configured is same that unicast TDRA, it could be beneficial for feedback codebook generation when multiplexing unicast and multicast. We slightly prefer </w:t>
            </w:r>
            <w:r w:rsidRPr="00FC55AD">
              <w:rPr>
                <w:b/>
                <w:bCs/>
                <w:highlight w:val="cyan"/>
                <w:lang w:val="en-GB"/>
              </w:rPr>
              <w:t>[Almost Stable]</w:t>
            </w:r>
            <w:r>
              <w:rPr>
                <w:b/>
                <w:bCs/>
                <w:highlight w:val="cyan"/>
                <w:lang w:val="en-GB"/>
              </w:rPr>
              <w:t xml:space="preserve"> </w:t>
            </w:r>
            <w:r w:rsidRPr="00FC55AD">
              <w:rPr>
                <w:b/>
                <w:bCs/>
                <w:highlight w:val="cyan"/>
                <w:lang w:val="en-GB"/>
              </w:rPr>
              <w:t>Updated proposal 1-8a</w:t>
            </w:r>
            <w:r>
              <w:rPr>
                <w:bCs/>
                <w:lang w:val="en-GB" w:eastAsia="zh-CN"/>
              </w:rPr>
              <w:t>.</w:t>
            </w:r>
          </w:p>
          <w:p w14:paraId="4EA142FA" w14:textId="718DD1A6" w:rsidR="00B96E38" w:rsidRDefault="00B96E38" w:rsidP="001B4FC8">
            <w:pPr>
              <w:rPr>
                <w:bCs/>
                <w:lang w:val="en-GB" w:eastAsia="zh-CN"/>
              </w:rPr>
            </w:pPr>
          </w:p>
        </w:tc>
      </w:tr>
      <w:tr w:rsidR="00B04B5D" w:rsidRPr="00A0247D" w14:paraId="13CBDE1D" w14:textId="77777777" w:rsidTr="00700B62">
        <w:tc>
          <w:tcPr>
            <w:tcW w:w="2122" w:type="dxa"/>
            <w:tcBorders>
              <w:top w:val="single" w:sz="4" w:space="0" w:color="auto"/>
              <w:left w:val="single" w:sz="4" w:space="0" w:color="auto"/>
              <w:bottom w:val="single" w:sz="4" w:space="0" w:color="auto"/>
              <w:right w:val="single" w:sz="4" w:space="0" w:color="auto"/>
            </w:tcBorders>
          </w:tcPr>
          <w:p w14:paraId="6789F30D" w14:textId="1661CCBD" w:rsidR="00B04B5D" w:rsidRDefault="00B04B5D" w:rsidP="00DF556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23E1C2E" w14:textId="24411ABB" w:rsidR="00B04B5D" w:rsidRDefault="00B04B5D" w:rsidP="001B4FC8">
            <w:pPr>
              <w:rPr>
                <w:bCs/>
                <w:lang w:val="en-GB" w:eastAsia="zh-CN"/>
              </w:rPr>
            </w:pPr>
            <w:r>
              <w:rPr>
                <w:bCs/>
                <w:lang w:val="en-GB" w:eastAsia="zh-CN"/>
              </w:rPr>
              <w:t xml:space="preserve">We understand the comment about UE-specific vs. common configuration but a potential issue is not limited only to TDRA. Slot timing values, PUCCH resources (for NACK-only), …, should </w:t>
            </w:r>
            <w:r>
              <w:rPr>
                <w:bCs/>
                <w:lang w:val="en-GB" w:eastAsia="zh-CN"/>
              </w:rPr>
              <w:lastRenderedPageBreak/>
              <w:t xml:space="preserve">also be considered. We would prefer to consider in general as a conclusion on TDRA now would not conclude the issue for which the fallback configuration needs to be.  </w:t>
            </w:r>
          </w:p>
        </w:tc>
      </w:tr>
      <w:tr w:rsidR="00732E85" w:rsidRPr="00A0247D" w14:paraId="7F441597" w14:textId="77777777" w:rsidTr="00700B62">
        <w:tc>
          <w:tcPr>
            <w:tcW w:w="2122" w:type="dxa"/>
            <w:tcBorders>
              <w:top w:val="single" w:sz="4" w:space="0" w:color="auto"/>
              <w:left w:val="single" w:sz="4" w:space="0" w:color="auto"/>
              <w:bottom w:val="single" w:sz="4" w:space="0" w:color="auto"/>
              <w:right w:val="single" w:sz="4" w:space="0" w:color="auto"/>
            </w:tcBorders>
          </w:tcPr>
          <w:p w14:paraId="09713149" w14:textId="71FD37CA" w:rsidR="00732E85" w:rsidRDefault="00732E85" w:rsidP="00DF556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67C7291" w14:textId="70C7EA1C" w:rsidR="00732E85" w:rsidRDefault="00732E85" w:rsidP="001B4FC8">
            <w:pPr>
              <w:rPr>
                <w:bCs/>
                <w:lang w:val="en-GB" w:eastAsia="zh-CN"/>
              </w:rPr>
            </w:pPr>
            <w:r>
              <w:rPr>
                <w:bCs/>
                <w:lang w:val="en-GB" w:eastAsia="zh-CN"/>
              </w:rPr>
              <w:t>We agree with CATT and MTK.</w:t>
            </w:r>
          </w:p>
        </w:tc>
      </w:tr>
      <w:tr w:rsidR="007171D8" w:rsidRPr="00A0247D" w14:paraId="775CD1FF" w14:textId="77777777" w:rsidTr="00700B62">
        <w:tc>
          <w:tcPr>
            <w:tcW w:w="2122" w:type="dxa"/>
            <w:tcBorders>
              <w:top w:val="single" w:sz="4" w:space="0" w:color="auto"/>
              <w:left w:val="single" w:sz="4" w:space="0" w:color="auto"/>
              <w:bottom w:val="single" w:sz="4" w:space="0" w:color="auto"/>
              <w:right w:val="single" w:sz="4" w:space="0" w:color="auto"/>
            </w:tcBorders>
          </w:tcPr>
          <w:p w14:paraId="62C65DD3" w14:textId="1314CAA4" w:rsidR="007171D8" w:rsidRDefault="007171D8" w:rsidP="007171D8">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FAEB0D9" w14:textId="77777777" w:rsidR="007171D8" w:rsidRDefault="007171D8" w:rsidP="007171D8">
            <w:pPr>
              <w:rPr>
                <w:bCs/>
                <w:lang w:val="en-GB" w:eastAsia="zh-CN"/>
              </w:rPr>
            </w:pPr>
            <w:r>
              <w:rPr>
                <w:rFonts w:hint="eastAsia"/>
                <w:bCs/>
                <w:lang w:val="en-GB" w:eastAsia="zh-CN"/>
              </w:rPr>
              <w:t>S</w:t>
            </w:r>
            <w:r>
              <w:rPr>
                <w:bCs/>
                <w:lang w:val="en-GB" w:eastAsia="zh-CN"/>
              </w:rPr>
              <w:t>ince both can work, I think we can just take the majority view in GTW session.</w:t>
            </w:r>
          </w:p>
          <w:p w14:paraId="0BC34250" w14:textId="77777777" w:rsidR="007171D8" w:rsidRDefault="007171D8" w:rsidP="007171D8">
            <w:pPr>
              <w:spacing w:after="120"/>
              <w:rPr>
                <w:lang w:eastAsia="zh-CN"/>
              </w:rPr>
            </w:pPr>
            <w:r>
              <w:rPr>
                <w:rStyle w:val="Strong"/>
                <w:rFonts w:hint="eastAsia"/>
                <w:highlight w:val="yellow"/>
              </w:rPr>
              <w:t>Initial proposal 1-8a:</w:t>
            </w:r>
            <w:r>
              <w:t xml:space="preserve"> </w:t>
            </w:r>
          </w:p>
          <w:p w14:paraId="5CD3A37E" w14:textId="77777777" w:rsidR="007171D8" w:rsidRPr="004E6A55" w:rsidRDefault="007171D8" w:rsidP="007171D8">
            <w:pPr>
              <w:spacing w:line="360" w:lineRule="auto"/>
            </w:pPr>
            <w:r w:rsidRPr="004E6A55">
              <w:t>For applicable PDSCH time domain resource allocation for multicast DCI format,</w:t>
            </w:r>
          </w:p>
          <w:p w14:paraId="3E340DF6" w14:textId="77777777" w:rsidR="007171D8" w:rsidRPr="004E6A55" w:rsidRDefault="007171D8" w:rsidP="007171D8">
            <w:pPr>
              <w:pStyle w:val="ListParagraph"/>
              <w:numPr>
                <w:ilvl w:val="0"/>
                <w:numId w:val="50"/>
              </w:numPr>
              <w:rPr>
                <w:szCs w:val="20"/>
                <w:lang w:val="en-GB"/>
              </w:rPr>
            </w:pPr>
            <w:proofErr w:type="spellStart"/>
            <w:r w:rsidRPr="004E6A55">
              <w:t>i</w:t>
            </w:r>
            <w:proofErr w:type="spellEnd"/>
            <w:r w:rsidRPr="004E6A55">
              <w:rPr>
                <w:lang w:val="en-GB"/>
              </w:rPr>
              <w:t>f</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applied,</w:t>
            </w:r>
          </w:p>
          <w:p w14:paraId="6E087380" w14:textId="77777777" w:rsidR="007171D8" w:rsidRPr="004E6A55" w:rsidRDefault="007171D8" w:rsidP="007171D8">
            <w:pPr>
              <w:pStyle w:val="ListParagraph"/>
              <w:numPr>
                <w:ilvl w:val="0"/>
                <w:numId w:val="50"/>
              </w:numPr>
              <w:rPr>
                <w:rFonts w:ascii="Calibri" w:hAnsi="Calibri" w:cs="Calibri"/>
                <w:lang w:val="en-GB"/>
              </w:rPr>
            </w:pPr>
            <w:r w:rsidRPr="004E6A55">
              <w:rPr>
                <w:lang w:val="en-GB"/>
              </w:rPr>
              <w:t>else if</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w:t>
            </w:r>
            <w:proofErr w:type="spellStart"/>
            <w:r w:rsidRPr="004E6A55">
              <w:rPr>
                <w:i/>
                <w:iCs/>
                <w:lang w:val="en-GB"/>
              </w:rPr>
              <w:t>ConfigCommon</w:t>
            </w:r>
            <w:proofErr w:type="spellEnd"/>
            <w:r w:rsidRPr="004E6A55">
              <w:rPr>
                <w:i/>
                <w:iCs/>
                <w:lang w:val="en-GB"/>
              </w:rPr>
              <w:t xml:space="preserve"> </w:t>
            </w:r>
            <w:r w:rsidRPr="004E6A55">
              <w:rPr>
                <w:lang w:val="en-GB"/>
              </w:rPr>
              <w:t xml:space="preserve">is provided, the </w:t>
            </w:r>
            <w:proofErr w:type="spellStart"/>
            <w:r w:rsidRPr="004E6A55">
              <w:rPr>
                <w:i/>
                <w:iCs/>
                <w:lang w:val="en-GB"/>
              </w:rPr>
              <w:t>pdsch-TimeDomainAllocationList</w:t>
            </w:r>
            <w:proofErr w:type="spellEnd"/>
            <w:r w:rsidRPr="004E6A55">
              <w:rPr>
                <w:lang w:val="en-GB"/>
              </w:rPr>
              <w:t xml:space="preserve"> in </w:t>
            </w:r>
            <w:r w:rsidRPr="004E6A55">
              <w:rPr>
                <w:i/>
                <w:iCs/>
                <w:lang w:val="en-GB"/>
              </w:rPr>
              <w:t>PDSCH-</w:t>
            </w:r>
            <w:proofErr w:type="spellStart"/>
            <w:r w:rsidRPr="004E6A55">
              <w:rPr>
                <w:i/>
                <w:iCs/>
                <w:lang w:val="en-GB"/>
              </w:rPr>
              <w:t>ConfigCommon</w:t>
            </w:r>
            <w:proofErr w:type="spellEnd"/>
            <w:r w:rsidRPr="004E6A55">
              <w:rPr>
                <w:i/>
                <w:iCs/>
                <w:lang w:val="en-GB"/>
              </w:rPr>
              <w:t xml:space="preserve"> </w:t>
            </w:r>
            <w:r w:rsidRPr="004E6A55">
              <w:rPr>
                <w:lang w:val="en-GB"/>
              </w:rPr>
              <w:t xml:space="preserve">is applied, </w:t>
            </w:r>
          </w:p>
          <w:p w14:paraId="5543ED3C" w14:textId="77777777" w:rsidR="007171D8" w:rsidRPr="004E6A55" w:rsidRDefault="007171D8" w:rsidP="007171D8">
            <w:pPr>
              <w:pStyle w:val="ListParagraph"/>
              <w:numPr>
                <w:ilvl w:val="0"/>
                <w:numId w:val="50"/>
              </w:numPr>
              <w:rPr>
                <w:lang w:val="en-GB"/>
              </w:rPr>
            </w:pPr>
            <w:r w:rsidRPr="004E6A55">
              <w:rPr>
                <w:lang w:val="en-GB"/>
              </w:rPr>
              <w:t xml:space="preserve">else if both </w:t>
            </w:r>
            <w:proofErr w:type="spellStart"/>
            <w:r w:rsidRPr="004E6A55">
              <w:rPr>
                <w:i/>
                <w:iCs/>
                <w:lang w:val="en-GB"/>
              </w:rPr>
              <w:t>pdsch-TimeDomainAllocationList</w:t>
            </w:r>
            <w:proofErr w:type="spellEnd"/>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w:t>
            </w:r>
            <w:proofErr w:type="spellStart"/>
            <w:r w:rsidRPr="004E6A55">
              <w:rPr>
                <w:i/>
                <w:iCs/>
                <w:lang w:val="en-GB"/>
              </w:rPr>
              <w:t>ConfigCommon</w:t>
            </w:r>
            <w:proofErr w:type="spellEnd"/>
            <w:r w:rsidRPr="004E6A55">
              <w:rPr>
                <w:i/>
                <w:iCs/>
                <w:lang w:val="en-GB"/>
              </w:rPr>
              <w:t xml:space="preserve"> </w:t>
            </w:r>
            <w:r w:rsidRPr="004E6A55">
              <w:rPr>
                <w:lang w:val="en-GB"/>
              </w:rPr>
              <w:t>are not provided, Default A table is applied irrespective of the SS/PBCH block and CORESET multiplexing pattern.</w:t>
            </w:r>
          </w:p>
          <w:p w14:paraId="29F0FAD4" w14:textId="77777777" w:rsidR="007171D8" w:rsidRDefault="007171D8" w:rsidP="007171D8">
            <w:pPr>
              <w:widowControl w:val="0"/>
              <w:spacing w:after="120"/>
              <w:rPr>
                <w:b/>
                <w:bCs/>
                <w:highlight w:val="cyan"/>
                <w:lang w:val="en-GB"/>
              </w:rPr>
            </w:pPr>
          </w:p>
          <w:p w14:paraId="1CD35D4D" w14:textId="77777777" w:rsidR="007171D8" w:rsidRPr="00A0247D" w:rsidRDefault="007171D8" w:rsidP="007171D8">
            <w:pPr>
              <w:widowControl w:val="0"/>
              <w:spacing w:after="120"/>
            </w:pPr>
            <w:r w:rsidRPr="00FC55AD">
              <w:rPr>
                <w:b/>
                <w:bCs/>
                <w:highlight w:val="cyan"/>
                <w:lang w:val="en-GB"/>
              </w:rPr>
              <w:t>Updated proposal 1-8a:</w:t>
            </w:r>
            <w:r w:rsidRPr="00A0247D">
              <w:t xml:space="preserve"> </w:t>
            </w:r>
          </w:p>
          <w:p w14:paraId="73AF14FB" w14:textId="77777777" w:rsidR="007171D8" w:rsidRPr="00A0247D" w:rsidRDefault="007171D8" w:rsidP="007171D8">
            <w:pPr>
              <w:spacing w:line="360" w:lineRule="auto"/>
            </w:pPr>
            <w:r w:rsidRPr="00A0247D">
              <w:t>For applicable PDSCH time domain resource allocation for multicast DCI format,</w:t>
            </w:r>
          </w:p>
          <w:p w14:paraId="1EC4E25D" w14:textId="77777777" w:rsidR="007171D8" w:rsidRPr="00A0247D" w:rsidRDefault="007171D8" w:rsidP="007171D8">
            <w:pPr>
              <w:pStyle w:val="ListParagraph"/>
              <w:numPr>
                <w:ilvl w:val="0"/>
                <w:numId w:val="50"/>
              </w:numPr>
              <w:rPr>
                <w:lang w:val="en-GB"/>
              </w:rPr>
            </w:pPr>
            <w:proofErr w:type="spellStart"/>
            <w:r w:rsidRPr="00A0247D">
              <w:t>i</w:t>
            </w:r>
            <w:proofErr w:type="spellEnd"/>
            <w:r w:rsidRPr="00A0247D">
              <w:rPr>
                <w:lang w:val="en-GB"/>
              </w:rPr>
              <w:t>f</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applied,</w:t>
            </w:r>
          </w:p>
          <w:p w14:paraId="022CC2F6" w14:textId="77777777" w:rsidR="007171D8" w:rsidRDefault="007171D8" w:rsidP="007171D8">
            <w:pPr>
              <w:pStyle w:val="ListParagraph"/>
              <w:numPr>
                <w:ilvl w:val="0"/>
                <w:numId w:val="50"/>
              </w:numPr>
              <w:rPr>
                <w:lang w:val="en-GB"/>
              </w:rPr>
            </w:pPr>
            <w:r w:rsidRPr="00D0375A">
              <w:rPr>
                <w:lang w:val="en-GB"/>
              </w:rPr>
              <w:t xml:space="preserve">else if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PDSCH-Config-Multicast</w:t>
            </w:r>
            <w:r w:rsidRPr="00D0375A">
              <w:rPr>
                <w:lang w:val="en-GB"/>
              </w:rPr>
              <w:t xml:space="preserve"> is not provided but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provided, the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applied,</w:t>
            </w:r>
          </w:p>
          <w:p w14:paraId="0A3FFB30" w14:textId="77777777" w:rsidR="007171D8" w:rsidRPr="00A0247D" w:rsidRDefault="007171D8" w:rsidP="007171D8">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proofErr w:type="spellStart"/>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provided, the </w:t>
            </w:r>
            <w:proofErr w:type="spellStart"/>
            <w:r w:rsidRPr="00A0247D">
              <w:rPr>
                <w:i/>
                <w:iCs/>
                <w:lang w:val="en-GB"/>
              </w:rPr>
              <w:t>pdsch-TimeDomainAllocationList</w:t>
            </w:r>
            <w:proofErr w:type="spellEnd"/>
            <w:r w:rsidRPr="00A0247D">
              <w:rPr>
                <w:lang w:val="en-GB"/>
              </w:rPr>
              <w:t xml:space="preserve"> in </w:t>
            </w:r>
            <w:r w:rsidRPr="00A0247D">
              <w:rPr>
                <w:i/>
                <w:iCs/>
                <w:lang w:val="en-GB"/>
              </w:rPr>
              <w:t>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applied, </w:t>
            </w:r>
          </w:p>
          <w:p w14:paraId="53940D2C" w14:textId="77777777" w:rsidR="007171D8" w:rsidRPr="00A0247D" w:rsidRDefault="007171D8" w:rsidP="007171D8">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proofErr w:type="spellStart"/>
            <w:r w:rsidRPr="00A0247D">
              <w:rPr>
                <w:i/>
                <w:iCs/>
                <w:lang w:val="en-GB"/>
              </w:rPr>
              <w:t>pdsch-TimeDomainAllocationList</w:t>
            </w:r>
            <w:proofErr w:type="spellEnd"/>
            <w:r w:rsidRPr="00A0247D">
              <w:rPr>
                <w:lang w:val="en-GB"/>
              </w:rPr>
              <w:t xml:space="preserve"> in </w:t>
            </w:r>
            <w:r w:rsidRPr="00A0247D">
              <w:rPr>
                <w:i/>
                <w:iCs/>
                <w:lang w:val="en-GB"/>
              </w:rPr>
              <w:t>PDSCH-Config-Multicast</w:t>
            </w:r>
            <w:r>
              <w:rPr>
                <w:lang w:val="en-GB"/>
              </w:rPr>
              <w:t>,</w:t>
            </w:r>
            <w:r w:rsidRPr="00A0247D">
              <w:rPr>
                <w:i/>
                <w:iCs/>
                <w:lang w:val="en-GB"/>
              </w:rPr>
              <w:t xml:space="preserve"> </w:t>
            </w:r>
            <w:proofErr w:type="spellStart"/>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are not provided, Default A table is applied irrespective of the SS/PBCH block and CORESET multiplexing pattern.</w:t>
            </w:r>
          </w:p>
          <w:p w14:paraId="6F0A4097" w14:textId="77777777" w:rsidR="007171D8" w:rsidRDefault="007171D8" w:rsidP="007171D8">
            <w:pPr>
              <w:rPr>
                <w:bCs/>
                <w:lang w:val="en-GB" w:eastAsia="zh-CN"/>
              </w:rPr>
            </w:pPr>
          </w:p>
        </w:tc>
      </w:tr>
      <w:tr w:rsidR="00A46600" w:rsidRPr="00A0247D" w14:paraId="261FD3DB" w14:textId="77777777" w:rsidTr="00700B62">
        <w:tc>
          <w:tcPr>
            <w:tcW w:w="2122" w:type="dxa"/>
            <w:tcBorders>
              <w:top w:val="single" w:sz="4" w:space="0" w:color="auto"/>
              <w:left w:val="single" w:sz="4" w:space="0" w:color="auto"/>
              <w:bottom w:val="single" w:sz="4" w:space="0" w:color="auto"/>
              <w:right w:val="single" w:sz="4" w:space="0" w:color="auto"/>
            </w:tcBorders>
          </w:tcPr>
          <w:p w14:paraId="07AC5498" w14:textId="670B23D4" w:rsidR="00A46600" w:rsidRDefault="00A46600" w:rsidP="00A4660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35F5B3" w14:textId="316A770D" w:rsidR="00A46600" w:rsidRDefault="00A46600" w:rsidP="00A46600">
            <w:pPr>
              <w:rPr>
                <w:bCs/>
                <w:lang w:val="en-GB" w:eastAsia="zh-CN"/>
              </w:rPr>
            </w:pPr>
            <w:r>
              <w:rPr>
                <w:bCs/>
                <w:lang w:val="en-GB" w:eastAsia="zh-CN"/>
              </w:rPr>
              <w:t xml:space="preserve">We prefer the initial proposal. </w:t>
            </w:r>
          </w:p>
        </w:tc>
      </w:tr>
      <w:tr w:rsidR="008D464D" w:rsidRPr="00A0247D" w14:paraId="2470F408" w14:textId="77777777" w:rsidTr="00700B62">
        <w:tc>
          <w:tcPr>
            <w:tcW w:w="2122" w:type="dxa"/>
            <w:tcBorders>
              <w:top w:val="single" w:sz="4" w:space="0" w:color="auto"/>
              <w:left w:val="single" w:sz="4" w:space="0" w:color="auto"/>
              <w:bottom w:val="single" w:sz="4" w:space="0" w:color="auto"/>
              <w:right w:val="single" w:sz="4" w:space="0" w:color="auto"/>
            </w:tcBorders>
          </w:tcPr>
          <w:p w14:paraId="38A3BC61" w14:textId="5AB1BF97" w:rsidR="008D464D" w:rsidRPr="00855EB1" w:rsidRDefault="008D464D" w:rsidP="00A46600">
            <w:pPr>
              <w:rPr>
                <w:bCs/>
                <w:color w:val="FF0000"/>
                <w:lang w:eastAsia="zh-CN"/>
              </w:rPr>
            </w:pPr>
            <w:r w:rsidRPr="00855EB1">
              <w:rPr>
                <w:rFonts w:hint="eastAsia"/>
                <w:bCs/>
                <w:color w:val="FF0000"/>
                <w:lang w:eastAsia="zh-CN"/>
              </w:rPr>
              <w:t>M</w:t>
            </w:r>
            <w:r w:rsidRPr="00855EB1">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E225AEE" w14:textId="77777777" w:rsidR="008D464D" w:rsidRPr="00855EB1" w:rsidRDefault="008D464D" w:rsidP="00A46600">
            <w:pPr>
              <w:rPr>
                <w:bCs/>
                <w:color w:val="FF0000"/>
                <w:lang w:val="en-GB" w:eastAsia="zh-CN"/>
              </w:rPr>
            </w:pPr>
            <w:r w:rsidRPr="00855EB1">
              <w:rPr>
                <w:rFonts w:hint="eastAsia"/>
                <w:bCs/>
                <w:color w:val="FF0000"/>
                <w:lang w:val="en-GB" w:eastAsia="zh-CN"/>
              </w:rPr>
              <w:t>T</w:t>
            </w:r>
            <w:r w:rsidRPr="00855EB1">
              <w:rPr>
                <w:bCs/>
                <w:color w:val="FF0000"/>
                <w:lang w:val="en-GB" w:eastAsia="zh-CN"/>
              </w:rPr>
              <w:t>here is no time in GTW for down-selection between initial version and updated version.</w:t>
            </w:r>
          </w:p>
          <w:p w14:paraId="7C7EB84A" w14:textId="1C524A50" w:rsidR="008D464D" w:rsidRPr="00855EB1" w:rsidRDefault="00BC05A9" w:rsidP="00A46600">
            <w:pPr>
              <w:rPr>
                <w:bCs/>
                <w:color w:val="FF0000"/>
                <w:lang w:val="en-GB" w:eastAsia="zh-CN"/>
              </w:rPr>
            </w:pPr>
            <w:r w:rsidRPr="00855EB1">
              <w:rPr>
                <w:bCs/>
                <w:color w:val="FF0000"/>
                <w:lang w:val="en-GB" w:eastAsia="zh-CN"/>
              </w:rPr>
              <w:t>Since some companies changed their preference, l</w:t>
            </w:r>
            <w:r w:rsidR="008D464D" w:rsidRPr="00855EB1">
              <w:rPr>
                <w:bCs/>
                <w:color w:val="FF0000"/>
                <w:lang w:val="en-GB" w:eastAsia="zh-CN"/>
              </w:rPr>
              <w:t xml:space="preserve">et’s check </w:t>
            </w:r>
            <w:r w:rsidRPr="00855EB1">
              <w:rPr>
                <w:bCs/>
                <w:color w:val="FF0000"/>
                <w:lang w:val="en-GB" w:eastAsia="zh-CN"/>
              </w:rPr>
              <w:t xml:space="preserve">again </w:t>
            </w:r>
            <w:r w:rsidR="008D464D" w:rsidRPr="00855EB1">
              <w:rPr>
                <w:bCs/>
                <w:color w:val="FF0000"/>
                <w:lang w:val="en-GB" w:eastAsia="zh-CN"/>
              </w:rPr>
              <w:t>the majority view in the 4</w:t>
            </w:r>
            <w:r w:rsidR="008D464D" w:rsidRPr="00855EB1">
              <w:rPr>
                <w:bCs/>
                <w:color w:val="FF0000"/>
                <w:vertAlign w:val="superscript"/>
                <w:lang w:val="en-GB" w:eastAsia="zh-CN"/>
              </w:rPr>
              <w:t>th</w:t>
            </w:r>
            <w:r w:rsidR="008D464D" w:rsidRPr="00855EB1">
              <w:rPr>
                <w:bCs/>
                <w:color w:val="FF0000"/>
                <w:lang w:val="en-GB" w:eastAsia="zh-CN"/>
              </w:rPr>
              <w:t xml:space="preserve"> round, and then we take the majority view</w:t>
            </w:r>
            <w:r w:rsidRPr="00855EB1">
              <w:rPr>
                <w:bCs/>
                <w:color w:val="FF0000"/>
                <w:lang w:val="en-GB" w:eastAsia="zh-CN"/>
              </w:rPr>
              <w:t>.</w:t>
            </w:r>
          </w:p>
        </w:tc>
      </w:tr>
    </w:tbl>
    <w:p w14:paraId="0FBEB6BE" w14:textId="77777777" w:rsidR="000520DB" w:rsidRPr="00A0247D" w:rsidRDefault="000520DB" w:rsidP="000520DB">
      <w:pPr>
        <w:rPr>
          <w:lang w:val="en-GB"/>
        </w:rPr>
      </w:pPr>
    </w:p>
    <w:p w14:paraId="6E65E745" w14:textId="77777777" w:rsidR="00855EB1" w:rsidRPr="00A0247D" w:rsidRDefault="00855EB1" w:rsidP="00855EB1">
      <w:pPr>
        <w:pStyle w:val="Heading3"/>
      </w:pPr>
      <w:r>
        <w:lastRenderedPageBreak/>
        <w:t>4</w:t>
      </w:r>
      <w:r w:rsidRPr="00F20F40">
        <w:rPr>
          <w:vertAlign w:val="superscript"/>
        </w:rPr>
        <w:t>th</w:t>
      </w:r>
      <w:r w:rsidRPr="00A0247D">
        <w:t xml:space="preserve"> Round Proposals</w:t>
      </w:r>
    </w:p>
    <w:p w14:paraId="7CC104A8" w14:textId="56664185" w:rsidR="007E1402" w:rsidRDefault="007E1402" w:rsidP="0087423A">
      <w:pPr>
        <w:rPr>
          <w:lang w:val="en-GB"/>
        </w:rPr>
      </w:pPr>
    </w:p>
    <w:p w14:paraId="0CF899E2" w14:textId="77777777" w:rsidR="00B728A4" w:rsidRDefault="00B728A4" w:rsidP="00B728A4">
      <w:pPr>
        <w:spacing w:after="120"/>
        <w:rPr>
          <w:lang w:eastAsia="zh-CN"/>
        </w:rPr>
      </w:pPr>
      <w:r>
        <w:rPr>
          <w:rStyle w:val="Strong"/>
          <w:rFonts w:hint="eastAsia"/>
          <w:highlight w:val="yellow"/>
        </w:rPr>
        <w:t>Initial proposal 1-8a:</w:t>
      </w:r>
      <w:r>
        <w:t xml:space="preserve"> </w:t>
      </w:r>
    </w:p>
    <w:p w14:paraId="38343ACF" w14:textId="77777777" w:rsidR="00B728A4" w:rsidRPr="004E6A55" w:rsidRDefault="00B728A4" w:rsidP="00B728A4">
      <w:pPr>
        <w:spacing w:line="360" w:lineRule="auto"/>
      </w:pPr>
      <w:r w:rsidRPr="004E6A55">
        <w:t>For applicable PDSCH time domain resource allocation for multicast DCI format,</w:t>
      </w:r>
    </w:p>
    <w:p w14:paraId="46C0EA85" w14:textId="77777777" w:rsidR="00B728A4" w:rsidRPr="004E6A55" w:rsidRDefault="00B728A4" w:rsidP="00B728A4">
      <w:pPr>
        <w:pStyle w:val="ListParagraph"/>
        <w:numPr>
          <w:ilvl w:val="0"/>
          <w:numId w:val="50"/>
        </w:numPr>
        <w:rPr>
          <w:szCs w:val="20"/>
          <w:lang w:val="en-GB"/>
        </w:rPr>
      </w:pPr>
      <w:proofErr w:type="spellStart"/>
      <w:r w:rsidRPr="004E6A55">
        <w:t>i</w:t>
      </w:r>
      <w:proofErr w:type="spellEnd"/>
      <w:r w:rsidRPr="004E6A55">
        <w:rPr>
          <w:lang w:val="en-GB"/>
        </w:rPr>
        <w:t>f</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applied,</w:t>
      </w:r>
    </w:p>
    <w:p w14:paraId="71F1C98E" w14:textId="77777777" w:rsidR="00B728A4" w:rsidRPr="004E6A55" w:rsidRDefault="00B728A4" w:rsidP="00B728A4">
      <w:pPr>
        <w:pStyle w:val="ListParagraph"/>
        <w:numPr>
          <w:ilvl w:val="0"/>
          <w:numId w:val="50"/>
        </w:numPr>
        <w:rPr>
          <w:rFonts w:ascii="Calibri" w:hAnsi="Calibri" w:cs="Calibri"/>
          <w:lang w:val="en-GB"/>
        </w:rPr>
      </w:pPr>
      <w:r w:rsidRPr="004E6A55">
        <w:rPr>
          <w:lang w:val="en-GB"/>
        </w:rPr>
        <w:t>else if</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w:t>
      </w:r>
      <w:proofErr w:type="spellStart"/>
      <w:r w:rsidRPr="004E6A55">
        <w:rPr>
          <w:i/>
          <w:iCs/>
          <w:lang w:val="en-GB"/>
        </w:rPr>
        <w:t>ConfigCommon</w:t>
      </w:r>
      <w:proofErr w:type="spellEnd"/>
      <w:r w:rsidRPr="004E6A55">
        <w:rPr>
          <w:i/>
          <w:iCs/>
          <w:lang w:val="en-GB"/>
        </w:rPr>
        <w:t xml:space="preserve"> </w:t>
      </w:r>
      <w:r w:rsidRPr="004E6A55">
        <w:rPr>
          <w:lang w:val="en-GB"/>
        </w:rPr>
        <w:t xml:space="preserve">is provided, the </w:t>
      </w:r>
      <w:proofErr w:type="spellStart"/>
      <w:r w:rsidRPr="004E6A55">
        <w:rPr>
          <w:i/>
          <w:iCs/>
          <w:lang w:val="en-GB"/>
        </w:rPr>
        <w:t>pdsch-TimeDomainAllocationList</w:t>
      </w:r>
      <w:proofErr w:type="spellEnd"/>
      <w:r w:rsidRPr="004E6A55">
        <w:rPr>
          <w:lang w:val="en-GB"/>
        </w:rPr>
        <w:t xml:space="preserve"> in </w:t>
      </w:r>
      <w:r w:rsidRPr="004E6A55">
        <w:rPr>
          <w:i/>
          <w:iCs/>
          <w:lang w:val="en-GB"/>
        </w:rPr>
        <w:t>PDSCH-</w:t>
      </w:r>
      <w:proofErr w:type="spellStart"/>
      <w:r w:rsidRPr="004E6A55">
        <w:rPr>
          <w:i/>
          <w:iCs/>
          <w:lang w:val="en-GB"/>
        </w:rPr>
        <w:t>ConfigCommon</w:t>
      </w:r>
      <w:proofErr w:type="spellEnd"/>
      <w:r w:rsidRPr="004E6A55">
        <w:rPr>
          <w:i/>
          <w:iCs/>
          <w:lang w:val="en-GB"/>
        </w:rPr>
        <w:t xml:space="preserve"> </w:t>
      </w:r>
      <w:r w:rsidRPr="004E6A55">
        <w:rPr>
          <w:lang w:val="en-GB"/>
        </w:rPr>
        <w:t xml:space="preserve">is applied, </w:t>
      </w:r>
    </w:p>
    <w:p w14:paraId="63CE333C" w14:textId="77777777" w:rsidR="00B728A4" w:rsidRPr="004E6A55" w:rsidRDefault="00B728A4" w:rsidP="00B728A4">
      <w:pPr>
        <w:pStyle w:val="ListParagraph"/>
        <w:numPr>
          <w:ilvl w:val="0"/>
          <w:numId w:val="50"/>
        </w:numPr>
        <w:rPr>
          <w:lang w:val="en-GB"/>
        </w:rPr>
      </w:pPr>
      <w:r w:rsidRPr="004E6A55">
        <w:rPr>
          <w:lang w:val="en-GB"/>
        </w:rPr>
        <w:t xml:space="preserve">else if both </w:t>
      </w:r>
      <w:proofErr w:type="spellStart"/>
      <w:r w:rsidRPr="004E6A55">
        <w:rPr>
          <w:i/>
          <w:iCs/>
          <w:lang w:val="en-GB"/>
        </w:rPr>
        <w:t>pdsch-TimeDomainAllocationList</w:t>
      </w:r>
      <w:proofErr w:type="spellEnd"/>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w:t>
      </w:r>
      <w:proofErr w:type="spellStart"/>
      <w:r w:rsidRPr="004E6A55">
        <w:rPr>
          <w:i/>
          <w:iCs/>
          <w:lang w:val="en-GB"/>
        </w:rPr>
        <w:t>ConfigCommon</w:t>
      </w:r>
      <w:proofErr w:type="spellEnd"/>
      <w:r w:rsidRPr="004E6A55">
        <w:rPr>
          <w:i/>
          <w:iCs/>
          <w:lang w:val="en-GB"/>
        </w:rPr>
        <w:t xml:space="preserve"> </w:t>
      </w:r>
      <w:r w:rsidRPr="004E6A55">
        <w:rPr>
          <w:lang w:val="en-GB"/>
        </w:rPr>
        <w:t>are not provided, Default A table is applied irrespective of the SS/PBCH block and CORESET multiplexing pattern.</w:t>
      </w:r>
    </w:p>
    <w:p w14:paraId="78907F4D" w14:textId="77777777" w:rsidR="00B728A4" w:rsidRDefault="00B728A4" w:rsidP="00B728A4">
      <w:pPr>
        <w:widowControl w:val="0"/>
        <w:spacing w:after="120"/>
        <w:rPr>
          <w:b/>
          <w:bCs/>
          <w:highlight w:val="cyan"/>
          <w:lang w:val="en-GB"/>
        </w:rPr>
      </w:pPr>
    </w:p>
    <w:p w14:paraId="5A70AC80" w14:textId="77777777" w:rsidR="00B728A4" w:rsidRPr="00A0247D" w:rsidRDefault="00B728A4" w:rsidP="00B728A4">
      <w:pPr>
        <w:widowControl w:val="0"/>
        <w:spacing w:after="120"/>
      </w:pPr>
      <w:r w:rsidRPr="00C36A00">
        <w:rPr>
          <w:b/>
          <w:bCs/>
          <w:highlight w:val="yellow"/>
          <w:lang w:val="en-GB"/>
        </w:rPr>
        <w:t>Updated proposal 1-8a:</w:t>
      </w:r>
      <w:r w:rsidRPr="00A0247D">
        <w:t xml:space="preserve"> </w:t>
      </w:r>
    </w:p>
    <w:p w14:paraId="2F968A56" w14:textId="77777777" w:rsidR="00B728A4" w:rsidRPr="00A0247D" w:rsidRDefault="00B728A4" w:rsidP="00B728A4">
      <w:pPr>
        <w:spacing w:line="360" w:lineRule="auto"/>
      </w:pPr>
      <w:r w:rsidRPr="00A0247D">
        <w:t>For applicable PDSCH time domain resource allocation for multicast DCI format,</w:t>
      </w:r>
    </w:p>
    <w:p w14:paraId="3D45C4EF" w14:textId="77777777" w:rsidR="00B728A4" w:rsidRPr="00A0247D" w:rsidRDefault="00B728A4" w:rsidP="00B728A4">
      <w:pPr>
        <w:pStyle w:val="ListParagraph"/>
        <w:numPr>
          <w:ilvl w:val="0"/>
          <w:numId w:val="50"/>
        </w:numPr>
        <w:rPr>
          <w:lang w:val="en-GB"/>
        </w:rPr>
      </w:pPr>
      <w:proofErr w:type="spellStart"/>
      <w:r w:rsidRPr="00A0247D">
        <w:t>i</w:t>
      </w:r>
      <w:proofErr w:type="spellEnd"/>
      <w:r w:rsidRPr="00A0247D">
        <w:rPr>
          <w:lang w:val="en-GB"/>
        </w:rPr>
        <w:t>f</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applied,</w:t>
      </w:r>
    </w:p>
    <w:p w14:paraId="38A0C770" w14:textId="77777777" w:rsidR="00B728A4" w:rsidRDefault="00B728A4" w:rsidP="00B728A4">
      <w:pPr>
        <w:pStyle w:val="ListParagraph"/>
        <w:numPr>
          <w:ilvl w:val="0"/>
          <w:numId w:val="50"/>
        </w:numPr>
        <w:rPr>
          <w:lang w:val="en-GB"/>
        </w:rPr>
      </w:pPr>
      <w:r w:rsidRPr="00D0375A">
        <w:rPr>
          <w:lang w:val="en-GB"/>
        </w:rPr>
        <w:t xml:space="preserve">else if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PDSCH-Config-Multicast</w:t>
      </w:r>
      <w:r w:rsidRPr="00D0375A">
        <w:rPr>
          <w:lang w:val="en-GB"/>
        </w:rPr>
        <w:t xml:space="preserve"> is not provided but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provided, the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applied,</w:t>
      </w:r>
    </w:p>
    <w:p w14:paraId="0B0FD986" w14:textId="77777777" w:rsidR="00B728A4" w:rsidRPr="00A0247D" w:rsidRDefault="00B728A4" w:rsidP="00B728A4">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proofErr w:type="spellStart"/>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provided, the </w:t>
      </w:r>
      <w:proofErr w:type="spellStart"/>
      <w:r w:rsidRPr="00A0247D">
        <w:rPr>
          <w:i/>
          <w:iCs/>
          <w:lang w:val="en-GB"/>
        </w:rPr>
        <w:t>pdsch-TimeDomainAllocationList</w:t>
      </w:r>
      <w:proofErr w:type="spellEnd"/>
      <w:r w:rsidRPr="00A0247D">
        <w:rPr>
          <w:lang w:val="en-GB"/>
        </w:rPr>
        <w:t xml:space="preserve"> in </w:t>
      </w:r>
      <w:r w:rsidRPr="00A0247D">
        <w:rPr>
          <w:i/>
          <w:iCs/>
          <w:lang w:val="en-GB"/>
        </w:rPr>
        <w:t>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applied, </w:t>
      </w:r>
    </w:p>
    <w:p w14:paraId="7A18A83E" w14:textId="77777777" w:rsidR="00B728A4" w:rsidRPr="00A0247D" w:rsidRDefault="00B728A4" w:rsidP="00B728A4">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proofErr w:type="spellStart"/>
      <w:r w:rsidRPr="00A0247D">
        <w:rPr>
          <w:i/>
          <w:iCs/>
          <w:lang w:val="en-GB"/>
        </w:rPr>
        <w:t>pdsch-TimeDomainAllocationList</w:t>
      </w:r>
      <w:proofErr w:type="spellEnd"/>
      <w:r w:rsidRPr="00A0247D">
        <w:rPr>
          <w:lang w:val="en-GB"/>
        </w:rPr>
        <w:t xml:space="preserve"> in </w:t>
      </w:r>
      <w:r w:rsidRPr="00A0247D">
        <w:rPr>
          <w:i/>
          <w:iCs/>
          <w:lang w:val="en-GB"/>
        </w:rPr>
        <w:t>PDSCH-Config-Multicast</w:t>
      </w:r>
      <w:r>
        <w:rPr>
          <w:lang w:val="en-GB"/>
        </w:rPr>
        <w:t>,</w:t>
      </w:r>
      <w:r w:rsidRPr="00A0247D">
        <w:rPr>
          <w:i/>
          <w:iCs/>
          <w:lang w:val="en-GB"/>
        </w:rPr>
        <w:t xml:space="preserve"> </w:t>
      </w:r>
      <w:proofErr w:type="spellStart"/>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are not provided, Default A table is applied irrespective of the SS/PBCH block and CORESET multiplexing pattern.</w:t>
      </w:r>
    </w:p>
    <w:p w14:paraId="2BEC641C" w14:textId="26C94304" w:rsidR="00855EB1" w:rsidRPr="00B728A4" w:rsidRDefault="00855EB1" w:rsidP="0087423A">
      <w:pPr>
        <w:rPr>
          <w:lang w:val="en-GB"/>
        </w:rPr>
      </w:pPr>
    </w:p>
    <w:p w14:paraId="52E8BBEC" w14:textId="77777777" w:rsidR="00855EB1" w:rsidRDefault="00855EB1" w:rsidP="00855EB1">
      <w:pPr>
        <w:rPr>
          <w:lang w:val="en-GB"/>
        </w:rPr>
      </w:pPr>
    </w:p>
    <w:p w14:paraId="457E4080" w14:textId="60450A7D" w:rsidR="00855EB1" w:rsidRPr="00A0247D" w:rsidRDefault="00855EB1" w:rsidP="00855EB1">
      <w:pPr>
        <w:rPr>
          <w:lang w:eastAsia="zh-CN"/>
        </w:rPr>
      </w:pPr>
      <w:r>
        <w:rPr>
          <w:lang w:eastAsia="zh-CN"/>
        </w:rPr>
        <w:t>P</w:t>
      </w:r>
      <w:r w:rsidRPr="00A0247D">
        <w:rPr>
          <w:lang w:eastAsia="zh-CN"/>
        </w:rPr>
        <w:t xml:space="preserve">rovide </w:t>
      </w:r>
      <w:r>
        <w:rPr>
          <w:lang w:eastAsia="zh-CN"/>
        </w:rPr>
        <w:t>your preference</w:t>
      </w:r>
      <w:r w:rsidRPr="00A0247D">
        <w:rPr>
          <w:lang w:eastAsia="zh-CN"/>
        </w:rPr>
        <w:t xml:space="preserve"> </w:t>
      </w:r>
      <w:r>
        <w:rPr>
          <w:lang w:eastAsia="zh-CN"/>
        </w:rPr>
        <w:t xml:space="preserve">on the two versions </w:t>
      </w:r>
      <w:r w:rsidRPr="00A0247D">
        <w:rPr>
          <w:lang w:eastAsia="zh-CN"/>
        </w:rPr>
        <w:t>in the table below.</w:t>
      </w:r>
    </w:p>
    <w:tbl>
      <w:tblPr>
        <w:tblStyle w:val="TableGrid"/>
        <w:tblW w:w="0" w:type="auto"/>
        <w:tblLook w:val="04A0" w:firstRow="1" w:lastRow="0" w:firstColumn="1" w:lastColumn="0" w:noHBand="0" w:noVBand="1"/>
      </w:tblPr>
      <w:tblGrid>
        <w:gridCol w:w="2122"/>
        <w:gridCol w:w="7840"/>
      </w:tblGrid>
      <w:tr w:rsidR="00855EB1" w:rsidRPr="00A0247D" w14:paraId="64143AA0" w14:textId="77777777" w:rsidTr="009B6A2B">
        <w:tc>
          <w:tcPr>
            <w:tcW w:w="2122" w:type="dxa"/>
            <w:tcBorders>
              <w:top w:val="single" w:sz="4" w:space="0" w:color="auto"/>
              <w:left w:val="single" w:sz="4" w:space="0" w:color="auto"/>
              <w:bottom w:val="single" w:sz="4" w:space="0" w:color="auto"/>
              <w:right w:val="single" w:sz="4" w:space="0" w:color="auto"/>
            </w:tcBorders>
          </w:tcPr>
          <w:p w14:paraId="177D3A55" w14:textId="77777777" w:rsidR="00855EB1" w:rsidRPr="00A0247D" w:rsidRDefault="00855EB1" w:rsidP="009B6A2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A337B76" w14:textId="77777777" w:rsidR="00855EB1" w:rsidRPr="00A0247D" w:rsidRDefault="00855EB1" w:rsidP="009B6A2B">
            <w:pPr>
              <w:jc w:val="center"/>
              <w:rPr>
                <w:b/>
                <w:lang w:eastAsia="zh-CN"/>
              </w:rPr>
            </w:pPr>
            <w:r w:rsidRPr="00A0247D">
              <w:rPr>
                <w:b/>
                <w:lang w:eastAsia="zh-CN"/>
              </w:rPr>
              <w:t>Comment</w:t>
            </w:r>
          </w:p>
        </w:tc>
      </w:tr>
      <w:tr w:rsidR="007552F3" w:rsidRPr="00A0247D" w14:paraId="42E06BDC" w14:textId="77777777" w:rsidTr="009B6A2B">
        <w:tc>
          <w:tcPr>
            <w:tcW w:w="2122" w:type="dxa"/>
            <w:tcBorders>
              <w:top w:val="single" w:sz="4" w:space="0" w:color="auto"/>
              <w:left w:val="single" w:sz="4" w:space="0" w:color="auto"/>
              <w:bottom w:val="single" w:sz="4" w:space="0" w:color="auto"/>
              <w:right w:val="single" w:sz="4" w:space="0" w:color="auto"/>
            </w:tcBorders>
          </w:tcPr>
          <w:p w14:paraId="771A0761" w14:textId="4965ECFA" w:rsidR="007552F3" w:rsidRPr="00A0247D" w:rsidRDefault="007552F3" w:rsidP="007552F3">
            <w:pPr>
              <w:jc w:val="left"/>
              <w:rPr>
                <w:bCs/>
                <w:lang w:eastAsia="zh-CN"/>
              </w:rPr>
            </w:pPr>
            <w:r w:rsidRPr="00855EB1">
              <w:rPr>
                <w:rFonts w:hint="eastAsia"/>
                <w:bCs/>
                <w:color w:val="FF0000"/>
                <w:lang w:eastAsia="zh-CN"/>
              </w:rPr>
              <w:t>M</w:t>
            </w:r>
            <w:r w:rsidRPr="00855EB1">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CE6F20A" w14:textId="4F15808F" w:rsidR="007552F3" w:rsidRPr="00A0247D" w:rsidRDefault="00E33B1F" w:rsidP="007552F3">
            <w:pPr>
              <w:jc w:val="left"/>
              <w:rPr>
                <w:bCs/>
                <w:lang w:val="en-GB" w:eastAsia="zh-CN"/>
              </w:rPr>
            </w:pPr>
            <w:r>
              <w:rPr>
                <w:bCs/>
                <w:color w:val="FF0000"/>
                <w:lang w:val="en-GB" w:eastAsia="zh-CN"/>
              </w:rPr>
              <w:t>L</w:t>
            </w:r>
            <w:r w:rsidR="007552F3" w:rsidRPr="00855EB1">
              <w:rPr>
                <w:bCs/>
                <w:color w:val="FF0000"/>
                <w:lang w:val="en-GB" w:eastAsia="zh-CN"/>
              </w:rPr>
              <w:t>et’s check again the majority view, and then we</w:t>
            </w:r>
            <w:r>
              <w:rPr>
                <w:bCs/>
                <w:color w:val="FF0000"/>
                <w:lang w:val="en-GB" w:eastAsia="zh-CN"/>
              </w:rPr>
              <w:t xml:space="preserve"> will</w:t>
            </w:r>
            <w:r w:rsidR="007552F3" w:rsidRPr="00855EB1">
              <w:rPr>
                <w:bCs/>
                <w:color w:val="FF0000"/>
                <w:lang w:val="en-GB" w:eastAsia="zh-CN"/>
              </w:rPr>
              <w:t xml:space="preserve"> take the majority view.</w:t>
            </w:r>
          </w:p>
        </w:tc>
      </w:tr>
      <w:tr w:rsidR="007552F3" w:rsidRPr="00A0247D" w14:paraId="1F490E6D" w14:textId="77777777" w:rsidTr="009B6A2B">
        <w:tc>
          <w:tcPr>
            <w:tcW w:w="2122" w:type="dxa"/>
            <w:tcBorders>
              <w:top w:val="single" w:sz="4" w:space="0" w:color="auto"/>
              <w:left w:val="single" w:sz="4" w:space="0" w:color="auto"/>
              <w:bottom w:val="single" w:sz="4" w:space="0" w:color="auto"/>
              <w:right w:val="single" w:sz="4" w:space="0" w:color="auto"/>
            </w:tcBorders>
          </w:tcPr>
          <w:p w14:paraId="798BFA6E" w14:textId="238781BD" w:rsidR="007552F3" w:rsidRPr="007C74AE" w:rsidRDefault="007C74AE" w:rsidP="007552F3">
            <w:pPr>
              <w:rPr>
                <w:bCs/>
                <w:lang w:eastAsia="zh-CN"/>
              </w:rPr>
            </w:pPr>
            <w:r w:rsidRPr="007C74AE">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B6CDB4" w14:textId="77777777" w:rsidR="007C74AE" w:rsidRDefault="007C74AE" w:rsidP="007552F3">
            <w:pPr>
              <w:rPr>
                <w:bCs/>
                <w:lang w:val="en-GB" w:eastAsia="zh-CN"/>
              </w:rPr>
            </w:pPr>
            <w:r w:rsidRPr="007C74AE">
              <w:rPr>
                <w:bCs/>
                <w:lang w:val="en-GB" w:eastAsia="zh-CN"/>
              </w:rPr>
              <w:t xml:space="preserve">Initial </w:t>
            </w:r>
            <w:r>
              <w:rPr>
                <w:bCs/>
                <w:lang w:val="en-GB" w:eastAsia="zh-CN"/>
              </w:rPr>
              <w:t xml:space="preserve">proposal 1-8a - makes more sense since MBS is group-common. </w:t>
            </w:r>
          </w:p>
          <w:p w14:paraId="0A133E48" w14:textId="034AAD3E" w:rsidR="007552F3" w:rsidRPr="007C74AE" w:rsidRDefault="007C74AE" w:rsidP="007552F3">
            <w:pPr>
              <w:rPr>
                <w:bCs/>
                <w:lang w:val="en-GB" w:eastAsia="zh-CN"/>
              </w:rPr>
            </w:pPr>
            <w:r>
              <w:rPr>
                <w:bCs/>
                <w:lang w:val="en-GB" w:eastAsia="zh-CN"/>
              </w:rPr>
              <w:t xml:space="preserve">However, it is not only </w:t>
            </w:r>
            <w:proofErr w:type="spellStart"/>
            <w:r w:rsidRPr="00A0247D">
              <w:rPr>
                <w:i/>
                <w:iCs/>
                <w:lang w:val="en-GB"/>
              </w:rPr>
              <w:t>pdsch-TimeDomainAllocationList</w:t>
            </w:r>
            <w:proofErr w:type="spellEnd"/>
            <w:r>
              <w:rPr>
                <w:lang w:val="en-GB"/>
              </w:rPr>
              <w:t xml:space="preserve"> that is affected – there are also other parameters that need to </w:t>
            </w:r>
            <w:r w:rsidR="001455C0">
              <w:rPr>
                <w:lang w:val="en-GB"/>
              </w:rPr>
              <w:t xml:space="preserve">first </w:t>
            </w:r>
            <w:r>
              <w:rPr>
                <w:lang w:val="en-GB"/>
              </w:rPr>
              <w:t>follow common, instead of UE-specific, configurations</w:t>
            </w:r>
            <w:r w:rsidR="001455C0">
              <w:rPr>
                <w:lang w:val="en-GB"/>
              </w:rPr>
              <w:t xml:space="preserve"> (e.g. HARQ-ACK timing)</w:t>
            </w:r>
          </w:p>
        </w:tc>
      </w:tr>
      <w:tr w:rsidR="00CE4EA4" w:rsidRPr="00A0247D" w14:paraId="0A037A41" w14:textId="77777777" w:rsidTr="009B6A2B">
        <w:tc>
          <w:tcPr>
            <w:tcW w:w="2122" w:type="dxa"/>
            <w:tcBorders>
              <w:top w:val="single" w:sz="4" w:space="0" w:color="auto"/>
              <w:left w:val="single" w:sz="4" w:space="0" w:color="auto"/>
              <w:bottom w:val="single" w:sz="4" w:space="0" w:color="auto"/>
              <w:right w:val="single" w:sz="4" w:space="0" w:color="auto"/>
            </w:tcBorders>
          </w:tcPr>
          <w:p w14:paraId="16182C35" w14:textId="73138F07" w:rsidR="00CE4EA4" w:rsidRPr="007C74AE" w:rsidRDefault="00CE4EA4" w:rsidP="00CE4EA4">
            <w:pPr>
              <w:rPr>
                <w:bCs/>
                <w:lang w:eastAsia="zh-CN"/>
              </w:rPr>
            </w:pPr>
            <w:r w:rsidRPr="00FD755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864B1BD" w14:textId="5062F0AF" w:rsidR="00CE4EA4" w:rsidRPr="007C74AE" w:rsidRDefault="00CE4EA4" w:rsidP="00CE4EA4">
            <w:pPr>
              <w:rPr>
                <w:bCs/>
                <w:lang w:val="en-GB" w:eastAsia="zh-CN"/>
              </w:rPr>
            </w:pPr>
            <w:r w:rsidRPr="00FD755A">
              <w:rPr>
                <w:rFonts w:eastAsia="MS Mincho"/>
                <w:bCs/>
                <w:lang w:val="en-GB" w:eastAsia="ja-JP"/>
              </w:rPr>
              <w:t xml:space="preserve">We slightly prefer </w:t>
            </w:r>
            <w:r w:rsidRPr="00FD755A">
              <w:rPr>
                <w:rStyle w:val="Strong"/>
                <w:b w:val="0"/>
              </w:rPr>
              <w:t>Initial proposal 1-8a</w:t>
            </w:r>
            <w:r w:rsidRPr="00FD755A">
              <w:rPr>
                <w:rStyle w:val="Strong"/>
                <w:rFonts w:eastAsia="MS Mincho"/>
                <w:b w:val="0"/>
                <w:lang w:eastAsia="ja-JP"/>
              </w:rPr>
              <w:t>.</w:t>
            </w:r>
          </w:p>
        </w:tc>
      </w:tr>
      <w:tr w:rsidR="007957DC" w:rsidRPr="00A0247D" w14:paraId="48E394F6" w14:textId="77777777" w:rsidTr="00720022">
        <w:tc>
          <w:tcPr>
            <w:tcW w:w="2122" w:type="dxa"/>
            <w:tcBorders>
              <w:top w:val="single" w:sz="4" w:space="0" w:color="auto"/>
              <w:left w:val="single" w:sz="4" w:space="0" w:color="auto"/>
              <w:bottom w:val="single" w:sz="4" w:space="0" w:color="auto"/>
              <w:right w:val="single" w:sz="4" w:space="0" w:color="auto"/>
            </w:tcBorders>
          </w:tcPr>
          <w:p w14:paraId="7D2E5B44" w14:textId="77777777" w:rsidR="007957DC" w:rsidRPr="00FD755A" w:rsidRDefault="007957DC" w:rsidP="00720022">
            <w:pPr>
              <w:rPr>
                <w:rFonts w:eastAsia="MS Mincho"/>
                <w:bCs/>
                <w:lang w:eastAsia="ja-JP"/>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6702FB8" w14:textId="77777777" w:rsidR="007957DC" w:rsidRPr="00FD755A" w:rsidRDefault="007957DC" w:rsidP="00720022">
            <w:pPr>
              <w:rPr>
                <w:rFonts w:eastAsia="MS Mincho"/>
                <w:bCs/>
                <w:lang w:val="en-GB" w:eastAsia="ja-JP"/>
              </w:rPr>
            </w:pPr>
            <w:r w:rsidRPr="00FD755A">
              <w:rPr>
                <w:rFonts w:eastAsia="MS Mincho"/>
                <w:bCs/>
                <w:lang w:val="en-GB" w:eastAsia="ja-JP"/>
              </w:rPr>
              <w:t xml:space="preserve">We prefer </w:t>
            </w:r>
            <w:r w:rsidRPr="00FD755A">
              <w:rPr>
                <w:rStyle w:val="Strong"/>
                <w:b w:val="0"/>
              </w:rPr>
              <w:t>Initial proposal 1-8a</w:t>
            </w:r>
            <w:r w:rsidRPr="00FD755A">
              <w:rPr>
                <w:rStyle w:val="Strong"/>
                <w:rFonts w:eastAsia="MS Mincho"/>
                <w:b w:val="0"/>
                <w:lang w:eastAsia="ja-JP"/>
              </w:rPr>
              <w:t>.</w:t>
            </w:r>
          </w:p>
        </w:tc>
      </w:tr>
      <w:tr w:rsidR="007957DC" w:rsidRPr="00A0247D" w14:paraId="3D6F4DDF" w14:textId="77777777" w:rsidTr="009B6A2B">
        <w:tc>
          <w:tcPr>
            <w:tcW w:w="2122" w:type="dxa"/>
            <w:tcBorders>
              <w:top w:val="single" w:sz="4" w:space="0" w:color="auto"/>
              <w:left w:val="single" w:sz="4" w:space="0" w:color="auto"/>
              <w:bottom w:val="single" w:sz="4" w:space="0" w:color="auto"/>
              <w:right w:val="single" w:sz="4" w:space="0" w:color="auto"/>
            </w:tcBorders>
          </w:tcPr>
          <w:p w14:paraId="30AFA5F0" w14:textId="6ECB927D" w:rsidR="007957DC" w:rsidRPr="00FD755A" w:rsidRDefault="007957DC" w:rsidP="007957DC">
            <w:pPr>
              <w:rPr>
                <w:rFonts w:eastAsia="MS Mincho"/>
                <w:bCs/>
                <w:lang w:eastAsia="ja-JP"/>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D7DC805" w14:textId="12BFC3BE" w:rsidR="007957DC" w:rsidRPr="00FD755A" w:rsidRDefault="007957DC" w:rsidP="007957DC">
            <w:pPr>
              <w:rPr>
                <w:rFonts w:eastAsia="MS Mincho"/>
                <w:bCs/>
                <w:lang w:val="en-GB" w:eastAsia="ja-JP"/>
              </w:rPr>
            </w:pPr>
            <w:r>
              <w:rPr>
                <w:bCs/>
                <w:lang w:val="en-GB" w:eastAsia="zh-CN"/>
              </w:rPr>
              <w:t>We prefer the initial proposal 1-8a.</w:t>
            </w:r>
          </w:p>
        </w:tc>
      </w:tr>
      <w:tr w:rsidR="0048075C" w:rsidRPr="00A0247D" w14:paraId="4F94BF44" w14:textId="77777777" w:rsidTr="009B6A2B">
        <w:tc>
          <w:tcPr>
            <w:tcW w:w="2122" w:type="dxa"/>
            <w:tcBorders>
              <w:top w:val="single" w:sz="4" w:space="0" w:color="auto"/>
              <w:left w:val="single" w:sz="4" w:space="0" w:color="auto"/>
              <w:bottom w:val="single" w:sz="4" w:space="0" w:color="auto"/>
              <w:right w:val="single" w:sz="4" w:space="0" w:color="auto"/>
            </w:tcBorders>
          </w:tcPr>
          <w:p w14:paraId="4839FCC6" w14:textId="0BCCCF28" w:rsidR="0048075C" w:rsidRDefault="0048075C" w:rsidP="007957DC">
            <w:pPr>
              <w:rPr>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3A3021B" w14:textId="4B33DD10" w:rsidR="0048075C" w:rsidRDefault="0048075C" w:rsidP="007957DC">
            <w:pPr>
              <w:rPr>
                <w:bCs/>
                <w:lang w:val="en-GB" w:eastAsia="zh-CN"/>
              </w:rPr>
            </w:pPr>
            <w:r>
              <w:rPr>
                <w:rFonts w:eastAsiaTheme="minorEastAsia" w:hint="eastAsia"/>
                <w:bCs/>
                <w:lang w:val="en-GB" w:eastAsia="zh-CN"/>
              </w:rPr>
              <w:t>We share same view as Samsung, and prefer the Initial proposal 1-8a.</w:t>
            </w:r>
          </w:p>
        </w:tc>
      </w:tr>
      <w:tr w:rsidR="00C54C5F" w:rsidRPr="00A0247D" w14:paraId="1849F963" w14:textId="77777777" w:rsidTr="009B6A2B">
        <w:tc>
          <w:tcPr>
            <w:tcW w:w="2122" w:type="dxa"/>
            <w:tcBorders>
              <w:top w:val="single" w:sz="4" w:space="0" w:color="auto"/>
              <w:left w:val="single" w:sz="4" w:space="0" w:color="auto"/>
              <w:bottom w:val="single" w:sz="4" w:space="0" w:color="auto"/>
              <w:right w:val="single" w:sz="4" w:space="0" w:color="auto"/>
            </w:tcBorders>
          </w:tcPr>
          <w:p w14:paraId="7F9FF78C" w14:textId="68F11059" w:rsidR="00C54C5F" w:rsidRDefault="00C54C5F" w:rsidP="007957DC">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6E8B3E4" w14:textId="1D9D12A2" w:rsidR="00C54C5F" w:rsidRDefault="00C54C5F" w:rsidP="007957DC">
            <w:pPr>
              <w:rPr>
                <w:rFonts w:eastAsiaTheme="minorEastAsia"/>
                <w:bCs/>
                <w:lang w:val="en-GB" w:eastAsia="zh-CN"/>
              </w:rPr>
            </w:pPr>
            <w:r>
              <w:rPr>
                <w:bCs/>
                <w:lang w:val="en-GB" w:eastAsia="zh-CN"/>
              </w:rPr>
              <w:t>We prefer the initial proposal 1-8a.</w:t>
            </w:r>
          </w:p>
        </w:tc>
      </w:tr>
      <w:tr w:rsidR="00714057" w:rsidRPr="00A0247D" w14:paraId="320971FE" w14:textId="77777777" w:rsidTr="009B6A2B">
        <w:tc>
          <w:tcPr>
            <w:tcW w:w="2122" w:type="dxa"/>
            <w:tcBorders>
              <w:top w:val="single" w:sz="4" w:space="0" w:color="auto"/>
              <w:left w:val="single" w:sz="4" w:space="0" w:color="auto"/>
              <w:bottom w:val="single" w:sz="4" w:space="0" w:color="auto"/>
              <w:right w:val="single" w:sz="4" w:space="0" w:color="auto"/>
            </w:tcBorders>
          </w:tcPr>
          <w:p w14:paraId="4435DF8C" w14:textId="22C5191A" w:rsidR="00714057" w:rsidRDefault="00714057" w:rsidP="00714057">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61CDDFA4" w14:textId="7E60B5EF" w:rsidR="00714057" w:rsidRDefault="00714057" w:rsidP="00714057">
            <w:pPr>
              <w:rPr>
                <w:bCs/>
                <w:lang w:val="en-GB" w:eastAsia="zh-CN"/>
              </w:rPr>
            </w:pPr>
            <w:r w:rsidRPr="00AD4FFC">
              <w:rPr>
                <w:rFonts w:eastAsiaTheme="minorEastAsia" w:hint="eastAsia"/>
                <w:b/>
                <w:bCs/>
                <w:lang w:eastAsia="zh-CN"/>
              </w:rPr>
              <w:t>Initial proposal 1-8a</w:t>
            </w:r>
            <w:r>
              <w:rPr>
                <w:rFonts w:eastAsiaTheme="minorEastAsia"/>
                <w:b/>
                <w:bCs/>
                <w:lang w:eastAsia="zh-CN"/>
              </w:rPr>
              <w:t xml:space="preserve"> is ok. </w:t>
            </w:r>
          </w:p>
        </w:tc>
      </w:tr>
      <w:tr w:rsidR="001C7BC4" w:rsidRPr="00A0247D" w14:paraId="04E1C827" w14:textId="77777777" w:rsidTr="009B6A2B">
        <w:tc>
          <w:tcPr>
            <w:tcW w:w="2122" w:type="dxa"/>
            <w:tcBorders>
              <w:top w:val="single" w:sz="4" w:space="0" w:color="auto"/>
              <w:left w:val="single" w:sz="4" w:space="0" w:color="auto"/>
              <w:bottom w:val="single" w:sz="4" w:space="0" w:color="auto"/>
              <w:right w:val="single" w:sz="4" w:space="0" w:color="auto"/>
            </w:tcBorders>
          </w:tcPr>
          <w:p w14:paraId="43B93D37" w14:textId="2B635A4D" w:rsidR="001C7BC4" w:rsidRDefault="001C7BC4" w:rsidP="00714057">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46E41DF" w14:textId="736DB533" w:rsidR="001C7BC4" w:rsidRPr="001C7BC4" w:rsidRDefault="001C7BC4" w:rsidP="00714057">
            <w:pPr>
              <w:rPr>
                <w:rFonts w:eastAsiaTheme="minorEastAsia"/>
                <w:lang w:eastAsia="zh-CN"/>
              </w:rPr>
            </w:pPr>
            <w:r w:rsidRPr="001C7BC4">
              <w:rPr>
                <w:rFonts w:eastAsiaTheme="minorEastAsia"/>
                <w:lang w:eastAsia="zh-CN"/>
              </w:rPr>
              <w:t>We prefer</w:t>
            </w:r>
            <w:r>
              <w:rPr>
                <w:rFonts w:eastAsiaTheme="minorEastAsia"/>
                <w:lang w:eastAsia="zh-CN"/>
              </w:rPr>
              <w:t xml:space="preserve"> </w:t>
            </w:r>
            <w:r w:rsidRPr="001C7BC4">
              <w:rPr>
                <w:rFonts w:eastAsiaTheme="minorEastAsia"/>
                <w:lang w:eastAsia="zh-CN"/>
              </w:rPr>
              <w:t>Initial proposal 1-8a</w:t>
            </w:r>
          </w:p>
        </w:tc>
      </w:tr>
      <w:tr w:rsidR="00F65618" w:rsidRPr="00A0247D" w14:paraId="45570FE4" w14:textId="77777777" w:rsidTr="00F65618">
        <w:tc>
          <w:tcPr>
            <w:tcW w:w="2122" w:type="dxa"/>
          </w:tcPr>
          <w:p w14:paraId="22FB2D9A" w14:textId="77777777" w:rsidR="00F65618" w:rsidRDefault="00F65618" w:rsidP="00452642">
            <w:pPr>
              <w:rPr>
                <w:bCs/>
                <w:lang w:eastAsia="zh-CN"/>
              </w:rPr>
            </w:pPr>
            <w:r>
              <w:rPr>
                <w:bCs/>
                <w:lang w:eastAsia="zh-CN"/>
              </w:rPr>
              <w:t>Ericsson</w:t>
            </w:r>
          </w:p>
        </w:tc>
        <w:tc>
          <w:tcPr>
            <w:tcW w:w="7840" w:type="dxa"/>
          </w:tcPr>
          <w:p w14:paraId="19113CD2" w14:textId="77777777" w:rsidR="00F65618" w:rsidRPr="00FD755A" w:rsidRDefault="00F65618" w:rsidP="00452642">
            <w:pPr>
              <w:rPr>
                <w:rFonts w:eastAsia="MS Mincho"/>
                <w:bCs/>
                <w:lang w:val="en-GB" w:eastAsia="ja-JP"/>
              </w:rPr>
            </w:pPr>
            <w:r>
              <w:rPr>
                <w:rFonts w:eastAsia="MS Mincho"/>
                <w:bCs/>
                <w:lang w:val="en-GB" w:eastAsia="ja-JP"/>
              </w:rPr>
              <w:t xml:space="preserve">Agree with Samsung’s assessment and we support the initial proposal. </w:t>
            </w:r>
          </w:p>
        </w:tc>
      </w:tr>
      <w:tr w:rsidR="001F697A" w:rsidRPr="00A0247D" w14:paraId="582A6989" w14:textId="77777777" w:rsidTr="00F65618">
        <w:tc>
          <w:tcPr>
            <w:tcW w:w="2122" w:type="dxa"/>
          </w:tcPr>
          <w:p w14:paraId="4E1C8911" w14:textId="1D169DD7" w:rsidR="001F697A" w:rsidRDefault="001F697A" w:rsidP="00452642">
            <w:pPr>
              <w:rPr>
                <w:bCs/>
                <w:lang w:eastAsia="zh-CN"/>
              </w:rPr>
            </w:pPr>
            <w:r>
              <w:rPr>
                <w:bCs/>
                <w:lang w:eastAsia="zh-CN"/>
              </w:rPr>
              <w:lastRenderedPageBreak/>
              <w:t>Qualcomm</w:t>
            </w:r>
          </w:p>
        </w:tc>
        <w:tc>
          <w:tcPr>
            <w:tcW w:w="7840" w:type="dxa"/>
          </w:tcPr>
          <w:p w14:paraId="126AACD0" w14:textId="71B4543B" w:rsidR="001F697A" w:rsidRDefault="001F697A" w:rsidP="00452642">
            <w:pPr>
              <w:rPr>
                <w:rFonts w:eastAsia="MS Mincho"/>
                <w:bCs/>
                <w:lang w:val="en-GB" w:eastAsia="ja-JP"/>
              </w:rPr>
            </w:pPr>
            <w:r>
              <w:rPr>
                <w:rFonts w:eastAsia="MS Mincho"/>
                <w:bCs/>
                <w:lang w:val="en-GB" w:eastAsia="ja-JP"/>
              </w:rPr>
              <w:t>As said, both schemes work.</w:t>
            </w:r>
          </w:p>
          <w:p w14:paraId="23206DA5" w14:textId="336C316D" w:rsidR="001F697A" w:rsidRDefault="001F697A" w:rsidP="00452642">
            <w:pPr>
              <w:rPr>
                <w:rFonts w:eastAsia="MS Mincho"/>
                <w:bCs/>
                <w:lang w:val="en-GB" w:eastAsia="ja-JP"/>
              </w:rPr>
            </w:pPr>
            <w:r>
              <w:rPr>
                <w:rFonts w:eastAsia="MS Mincho"/>
                <w:bCs/>
                <w:lang w:val="en-GB" w:eastAsia="ja-JP"/>
              </w:rPr>
              <w:t>But it’s a bit unclear to us why the default of multicast TDRA cannot follow the following stable proposal to use unicast parameter.</w:t>
            </w:r>
          </w:p>
          <w:p w14:paraId="2E1B0B70" w14:textId="77777777" w:rsidR="001F697A" w:rsidRDefault="001F697A" w:rsidP="001F697A">
            <w:pPr>
              <w:rPr>
                <w:b/>
                <w:bCs/>
                <w:lang w:val="en-GB"/>
              </w:rPr>
            </w:pPr>
            <w:r w:rsidRPr="00AB3EE2">
              <w:rPr>
                <w:b/>
                <w:bCs/>
                <w:highlight w:val="cyan"/>
                <w:lang w:val="en-GB"/>
              </w:rPr>
              <w:t>[Stable] Updated Proposal 1-1a (for conclusion):</w:t>
            </w:r>
            <w:r w:rsidRPr="00A0247D">
              <w:rPr>
                <w:b/>
                <w:bCs/>
                <w:lang w:val="en-GB"/>
              </w:rPr>
              <w:t xml:space="preserve"> </w:t>
            </w:r>
          </w:p>
          <w:p w14:paraId="5E929FE0" w14:textId="77777777" w:rsidR="001F697A" w:rsidRPr="00A0247D" w:rsidRDefault="001F697A" w:rsidP="001F697A">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A0C4C90" w14:textId="77777777" w:rsidR="001F697A" w:rsidRPr="00A0247D" w:rsidRDefault="001F697A" w:rsidP="001F697A">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r>
              <w:rPr>
                <w:lang w:eastAsia="x-none"/>
              </w:rPr>
              <w:t xml:space="preserve">modify </w:t>
            </w:r>
            <w:r w:rsidRPr="00A0247D">
              <w:rPr>
                <w:lang w:eastAsia="x-none"/>
              </w:rPr>
              <w:t>the default values</w:t>
            </w:r>
            <w:r>
              <w:rPr>
                <w:lang w:eastAsia="x-none"/>
              </w:rPr>
              <w:t>, delete some useless parameters</w:t>
            </w:r>
            <w:r w:rsidRPr="00A0247D">
              <w:rPr>
                <w:lang w:eastAsia="x-none"/>
              </w:rPr>
              <w:t>), RAN1 will list them explicitly in the RRC parameter list that will be sent to RAN2.</w:t>
            </w:r>
          </w:p>
          <w:p w14:paraId="04E1F147" w14:textId="77777777" w:rsidR="001F697A" w:rsidRPr="00A0247D" w:rsidRDefault="001F697A" w:rsidP="001F697A">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37C33DE6" w14:textId="2C57107E" w:rsidR="001F697A" w:rsidRDefault="001F697A" w:rsidP="00452642">
            <w:pPr>
              <w:rPr>
                <w:rFonts w:eastAsia="MS Mincho"/>
                <w:bCs/>
                <w:lang w:val="en-GB" w:eastAsia="ja-JP"/>
              </w:rPr>
            </w:pPr>
          </w:p>
        </w:tc>
      </w:tr>
      <w:tr w:rsidR="00960FBF" w:rsidRPr="00A0247D" w14:paraId="62835DEA" w14:textId="77777777" w:rsidTr="00F65618">
        <w:tc>
          <w:tcPr>
            <w:tcW w:w="2122" w:type="dxa"/>
          </w:tcPr>
          <w:p w14:paraId="5467B98D" w14:textId="2163EBDB" w:rsidR="00960FBF" w:rsidRPr="00C5357A" w:rsidRDefault="00960FBF" w:rsidP="00452642">
            <w:pPr>
              <w:rPr>
                <w:bCs/>
                <w:color w:val="FF0000"/>
                <w:lang w:eastAsia="zh-CN"/>
              </w:rPr>
            </w:pPr>
            <w:r w:rsidRPr="00C5357A">
              <w:rPr>
                <w:rFonts w:hint="eastAsia"/>
                <w:bCs/>
                <w:color w:val="FF0000"/>
                <w:lang w:eastAsia="zh-CN"/>
              </w:rPr>
              <w:t>M</w:t>
            </w:r>
            <w:r w:rsidRPr="00C5357A">
              <w:rPr>
                <w:bCs/>
                <w:color w:val="FF0000"/>
                <w:lang w:eastAsia="zh-CN"/>
              </w:rPr>
              <w:t>oderator</w:t>
            </w:r>
          </w:p>
        </w:tc>
        <w:tc>
          <w:tcPr>
            <w:tcW w:w="7840" w:type="dxa"/>
          </w:tcPr>
          <w:p w14:paraId="18F04E74" w14:textId="77777777" w:rsidR="00960FBF" w:rsidRDefault="00960FBF" w:rsidP="00452642">
            <w:pPr>
              <w:rPr>
                <w:rStyle w:val="Strong"/>
                <w:b w:val="0"/>
                <w:bCs w:val="0"/>
                <w:color w:val="FF0000"/>
              </w:rPr>
            </w:pPr>
            <w:r w:rsidRPr="00C5357A">
              <w:rPr>
                <w:rFonts w:eastAsia="MS Mincho" w:hint="eastAsia"/>
                <w:bCs/>
                <w:color w:val="FF0000"/>
                <w:lang w:val="en-GB" w:eastAsia="ja-JP"/>
              </w:rPr>
              <w:t>@</w:t>
            </w:r>
            <w:r w:rsidRPr="00C5357A">
              <w:rPr>
                <w:rFonts w:eastAsia="MS Mincho"/>
                <w:bCs/>
                <w:color w:val="FF0000"/>
                <w:lang w:val="en-GB" w:eastAsia="ja-JP"/>
              </w:rPr>
              <w:t xml:space="preserve">Qualcomm, my understanding is that </w:t>
            </w:r>
            <w:r w:rsidRPr="00C5357A">
              <w:rPr>
                <w:rStyle w:val="Strong"/>
                <w:rFonts w:hint="eastAsia"/>
                <w:color w:val="FF0000"/>
                <w:highlight w:val="yellow"/>
              </w:rPr>
              <w:t>Initial proposal 1-8a</w:t>
            </w:r>
            <w:r w:rsidRPr="00C5357A">
              <w:rPr>
                <w:rStyle w:val="Strong"/>
                <w:color w:val="FF0000"/>
              </w:rPr>
              <w:t xml:space="preserve"> </w:t>
            </w:r>
            <w:r w:rsidRPr="00C5357A">
              <w:rPr>
                <w:rStyle w:val="Strong"/>
                <w:b w:val="0"/>
                <w:bCs w:val="0"/>
                <w:color w:val="FF0000"/>
              </w:rPr>
              <w:t>also follows “</w:t>
            </w:r>
            <w:r w:rsidRPr="00C5357A">
              <w:rPr>
                <w:color w:val="FF0000"/>
                <w:lang w:eastAsia="x-none"/>
              </w:rPr>
              <w:t>the default values of these parameters are the same as the default values of the corresponding parameters in dedicated unicast BWP</w:t>
            </w:r>
            <w:r w:rsidRPr="00C5357A">
              <w:rPr>
                <w:rStyle w:val="Strong"/>
                <w:b w:val="0"/>
                <w:bCs w:val="0"/>
                <w:color w:val="FF0000"/>
              </w:rPr>
              <w:t xml:space="preserve">” in a certain, since the default value of </w:t>
            </w:r>
            <w:proofErr w:type="spellStart"/>
            <w:r w:rsidRPr="00C5357A">
              <w:rPr>
                <w:i/>
                <w:iCs/>
                <w:color w:val="FF0000"/>
                <w:lang w:val="en-GB"/>
              </w:rPr>
              <w:t>pdsch-TimeDomainAllocationList</w:t>
            </w:r>
            <w:proofErr w:type="spellEnd"/>
            <w:r w:rsidRPr="00C5357A">
              <w:rPr>
                <w:color w:val="FF0000"/>
                <w:lang w:val="en-GB"/>
              </w:rPr>
              <w:t xml:space="preserve"> in </w:t>
            </w:r>
            <w:r w:rsidRPr="00C5357A">
              <w:rPr>
                <w:i/>
                <w:iCs/>
                <w:color w:val="FF0000"/>
                <w:lang w:val="en-GB"/>
              </w:rPr>
              <w:t xml:space="preserve">PDSCH-Config </w:t>
            </w:r>
            <w:r w:rsidRPr="00C5357A">
              <w:rPr>
                <w:color w:val="FF0000"/>
                <w:lang w:val="en-GB"/>
              </w:rPr>
              <w:t xml:space="preserve">is also the </w:t>
            </w:r>
            <w:proofErr w:type="spellStart"/>
            <w:r w:rsidRPr="00C5357A">
              <w:rPr>
                <w:i/>
                <w:iCs/>
                <w:color w:val="FF0000"/>
                <w:lang w:val="en-GB"/>
              </w:rPr>
              <w:t>pdsch-TimeDomainAllocationList</w:t>
            </w:r>
            <w:proofErr w:type="spellEnd"/>
            <w:r w:rsidRPr="00C5357A">
              <w:rPr>
                <w:color w:val="FF0000"/>
                <w:lang w:val="en-GB"/>
              </w:rPr>
              <w:t xml:space="preserve"> in </w:t>
            </w:r>
            <w:r w:rsidRPr="00C5357A">
              <w:rPr>
                <w:i/>
                <w:iCs/>
                <w:color w:val="FF0000"/>
                <w:lang w:val="en-GB"/>
              </w:rPr>
              <w:t>PDSCH-</w:t>
            </w:r>
            <w:proofErr w:type="spellStart"/>
            <w:r w:rsidRPr="00C5357A">
              <w:rPr>
                <w:i/>
                <w:iCs/>
                <w:color w:val="FF0000"/>
                <w:lang w:val="en-GB"/>
              </w:rPr>
              <w:t>ConfigCommon</w:t>
            </w:r>
            <w:proofErr w:type="spellEnd"/>
            <w:r w:rsidR="00C5357A" w:rsidRPr="00C5357A">
              <w:rPr>
                <w:color w:val="FF0000"/>
                <w:lang w:val="en-GB"/>
              </w:rPr>
              <w:t xml:space="preserve"> or Default A table</w:t>
            </w:r>
            <w:r w:rsidRPr="00C5357A">
              <w:rPr>
                <w:color w:val="FF0000"/>
                <w:lang w:val="en-GB"/>
              </w:rPr>
              <w:t xml:space="preserve">. From this perspective, </w:t>
            </w:r>
            <w:r w:rsidRPr="00C5357A">
              <w:rPr>
                <w:rStyle w:val="Strong"/>
                <w:rFonts w:hint="eastAsia"/>
                <w:color w:val="FF0000"/>
                <w:highlight w:val="yellow"/>
              </w:rPr>
              <w:t>Initial proposal 1-8a</w:t>
            </w:r>
            <w:r w:rsidRPr="00C5357A">
              <w:rPr>
                <w:rStyle w:val="Strong"/>
                <w:color w:val="FF0000"/>
              </w:rPr>
              <w:t xml:space="preserve"> </w:t>
            </w:r>
            <w:r w:rsidRPr="00C5357A">
              <w:rPr>
                <w:rStyle w:val="Strong"/>
                <w:b w:val="0"/>
                <w:bCs w:val="0"/>
                <w:color w:val="FF0000"/>
              </w:rPr>
              <w:t>also follows the conclusion.</w:t>
            </w:r>
          </w:p>
          <w:p w14:paraId="1DF48CBE" w14:textId="77777777" w:rsidR="00C5357A" w:rsidRDefault="00C5357A" w:rsidP="00452642">
            <w:pPr>
              <w:rPr>
                <w:rFonts w:eastAsia="MS Mincho"/>
                <w:color w:val="FF0000"/>
                <w:lang w:val="en-GB" w:eastAsia="ja-JP"/>
              </w:rPr>
            </w:pPr>
          </w:p>
          <w:p w14:paraId="2A46359C" w14:textId="043424E1" w:rsidR="00C5357A" w:rsidRPr="00C5357A" w:rsidRDefault="00C5357A" w:rsidP="00452642">
            <w:pPr>
              <w:rPr>
                <w:rFonts w:eastAsia="MS Mincho"/>
                <w:bCs/>
                <w:color w:val="FF0000"/>
                <w:lang w:val="en-GB" w:eastAsia="ja-JP"/>
              </w:rPr>
            </w:pPr>
            <w:r>
              <w:rPr>
                <w:rFonts w:eastAsia="MS Mincho" w:hint="eastAsia"/>
                <w:color w:val="FF0000"/>
                <w:lang w:val="en-GB" w:eastAsia="ja-JP"/>
              </w:rPr>
              <w:t>B</w:t>
            </w:r>
            <w:r>
              <w:rPr>
                <w:rFonts w:eastAsia="MS Mincho"/>
                <w:color w:val="FF0000"/>
                <w:lang w:val="en-GB" w:eastAsia="ja-JP"/>
              </w:rPr>
              <w:t xml:space="preserve">ased on comments, the majority view is </w:t>
            </w:r>
            <w:r w:rsidRPr="00C5357A">
              <w:rPr>
                <w:rStyle w:val="Strong"/>
                <w:rFonts w:hint="eastAsia"/>
                <w:color w:val="FF0000"/>
                <w:highlight w:val="yellow"/>
              </w:rPr>
              <w:t>Initial proposal 1-8a</w:t>
            </w:r>
            <w:r w:rsidRPr="00C5357A">
              <w:rPr>
                <w:rStyle w:val="Strong"/>
                <w:b w:val="0"/>
                <w:bCs w:val="0"/>
                <w:color w:val="FF0000"/>
              </w:rPr>
              <w:t>, I suggest we just take it.</w:t>
            </w:r>
          </w:p>
        </w:tc>
      </w:tr>
    </w:tbl>
    <w:p w14:paraId="121CB6D0" w14:textId="77777777" w:rsidR="00855EB1" w:rsidRPr="007E1402" w:rsidRDefault="00855EB1" w:rsidP="0087423A">
      <w:pPr>
        <w:rPr>
          <w:lang w:val="en-GB"/>
        </w:rPr>
      </w:pPr>
    </w:p>
    <w:p w14:paraId="4CC8692F" w14:textId="77777777" w:rsidR="002E6F51" w:rsidRPr="00A0247D" w:rsidRDefault="002E6F51" w:rsidP="002E6F51">
      <w:pPr>
        <w:pStyle w:val="Heading3"/>
      </w:pPr>
      <w:r>
        <w:t>Final</w:t>
      </w:r>
      <w:r w:rsidRPr="00A0247D">
        <w:t xml:space="preserve"> Proposals</w:t>
      </w:r>
      <w:r>
        <w:t xml:space="preserve"> for check</w:t>
      </w:r>
    </w:p>
    <w:p w14:paraId="057CCC11" w14:textId="77777777" w:rsidR="002E6F51" w:rsidRDefault="002E6F51" w:rsidP="002E6F51">
      <w:pPr>
        <w:spacing w:after="120"/>
        <w:rPr>
          <w:lang w:eastAsia="zh-CN"/>
        </w:rPr>
      </w:pPr>
      <w:r>
        <w:rPr>
          <w:rStyle w:val="Strong"/>
          <w:rFonts w:hint="eastAsia"/>
          <w:highlight w:val="yellow"/>
        </w:rPr>
        <w:t>Initial proposal 1-8a:</w:t>
      </w:r>
      <w:r>
        <w:t xml:space="preserve"> </w:t>
      </w:r>
    </w:p>
    <w:p w14:paraId="1FAD4E77" w14:textId="77777777" w:rsidR="002E6F51" w:rsidRPr="004E6A55" w:rsidRDefault="002E6F51" w:rsidP="002E6F51">
      <w:pPr>
        <w:spacing w:line="360" w:lineRule="auto"/>
      </w:pPr>
      <w:r w:rsidRPr="004E6A55">
        <w:t>For applicable PDSCH time domain resource allocation for multicast DCI format,</w:t>
      </w:r>
    </w:p>
    <w:p w14:paraId="56A7FE1A" w14:textId="77777777" w:rsidR="002E6F51" w:rsidRPr="004E6A55" w:rsidRDefault="002E6F51" w:rsidP="002E6F51">
      <w:pPr>
        <w:pStyle w:val="ListParagraph"/>
        <w:numPr>
          <w:ilvl w:val="0"/>
          <w:numId w:val="50"/>
        </w:numPr>
        <w:rPr>
          <w:szCs w:val="20"/>
          <w:lang w:val="en-GB"/>
        </w:rPr>
      </w:pPr>
      <w:proofErr w:type="spellStart"/>
      <w:r w:rsidRPr="004E6A55">
        <w:t>i</w:t>
      </w:r>
      <w:proofErr w:type="spellEnd"/>
      <w:r w:rsidRPr="004E6A55">
        <w:rPr>
          <w:lang w:val="en-GB"/>
        </w:rPr>
        <w:t>f</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applied,</w:t>
      </w:r>
    </w:p>
    <w:p w14:paraId="05CC013E" w14:textId="77777777" w:rsidR="002E6F51" w:rsidRPr="004E6A55" w:rsidRDefault="002E6F51" w:rsidP="002E6F51">
      <w:pPr>
        <w:pStyle w:val="ListParagraph"/>
        <w:numPr>
          <w:ilvl w:val="0"/>
          <w:numId w:val="50"/>
        </w:numPr>
        <w:rPr>
          <w:rFonts w:ascii="Calibri" w:hAnsi="Calibri" w:cs="Calibri"/>
          <w:lang w:val="en-GB"/>
        </w:rPr>
      </w:pPr>
      <w:r w:rsidRPr="004E6A55">
        <w:rPr>
          <w:lang w:val="en-GB"/>
        </w:rPr>
        <w:t>else if</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w:t>
      </w:r>
      <w:proofErr w:type="spellStart"/>
      <w:r w:rsidRPr="004E6A55">
        <w:rPr>
          <w:i/>
          <w:iCs/>
          <w:lang w:val="en-GB"/>
        </w:rPr>
        <w:t>ConfigCommon</w:t>
      </w:r>
      <w:proofErr w:type="spellEnd"/>
      <w:r w:rsidRPr="004E6A55">
        <w:rPr>
          <w:i/>
          <w:iCs/>
          <w:lang w:val="en-GB"/>
        </w:rPr>
        <w:t xml:space="preserve"> </w:t>
      </w:r>
      <w:r w:rsidRPr="004E6A55">
        <w:rPr>
          <w:lang w:val="en-GB"/>
        </w:rPr>
        <w:t xml:space="preserve">is provided, the </w:t>
      </w:r>
      <w:proofErr w:type="spellStart"/>
      <w:r w:rsidRPr="004E6A55">
        <w:rPr>
          <w:i/>
          <w:iCs/>
          <w:lang w:val="en-GB"/>
        </w:rPr>
        <w:t>pdsch-TimeDomainAllocationList</w:t>
      </w:r>
      <w:proofErr w:type="spellEnd"/>
      <w:r w:rsidRPr="004E6A55">
        <w:rPr>
          <w:lang w:val="en-GB"/>
        </w:rPr>
        <w:t xml:space="preserve"> in </w:t>
      </w:r>
      <w:r w:rsidRPr="004E6A55">
        <w:rPr>
          <w:i/>
          <w:iCs/>
          <w:lang w:val="en-GB"/>
        </w:rPr>
        <w:t>PDSCH-</w:t>
      </w:r>
      <w:proofErr w:type="spellStart"/>
      <w:r w:rsidRPr="004E6A55">
        <w:rPr>
          <w:i/>
          <w:iCs/>
          <w:lang w:val="en-GB"/>
        </w:rPr>
        <w:t>ConfigCommon</w:t>
      </w:r>
      <w:proofErr w:type="spellEnd"/>
      <w:r w:rsidRPr="004E6A55">
        <w:rPr>
          <w:i/>
          <w:iCs/>
          <w:lang w:val="en-GB"/>
        </w:rPr>
        <w:t xml:space="preserve"> </w:t>
      </w:r>
      <w:r w:rsidRPr="004E6A55">
        <w:rPr>
          <w:lang w:val="en-GB"/>
        </w:rPr>
        <w:t xml:space="preserve">is applied, </w:t>
      </w:r>
    </w:p>
    <w:p w14:paraId="7E585A2C" w14:textId="77777777" w:rsidR="002E6F51" w:rsidRPr="004E6A55" w:rsidRDefault="002E6F51" w:rsidP="002E6F51">
      <w:pPr>
        <w:pStyle w:val="ListParagraph"/>
        <w:numPr>
          <w:ilvl w:val="0"/>
          <w:numId w:val="50"/>
        </w:numPr>
        <w:rPr>
          <w:lang w:val="en-GB"/>
        </w:rPr>
      </w:pPr>
      <w:r w:rsidRPr="004E6A55">
        <w:rPr>
          <w:lang w:val="en-GB"/>
        </w:rPr>
        <w:t xml:space="preserve">else if both </w:t>
      </w:r>
      <w:proofErr w:type="spellStart"/>
      <w:r w:rsidRPr="004E6A55">
        <w:rPr>
          <w:i/>
          <w:iCs/>
          <w:lang w:val="en-GB"/>
        </w:rPr>
        <w:t>pdsch-TimeDomainAllocationList</w:t>
      </w:r>
      <w:proofErr w:type="spellEnd"/>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w:t>
      </w:r>
      <w:proofErr w:type="spellStart"/>
      <w:r w:rsidRPr="004E6A55">
        <w:rPr>
          <w:i/>
          <w:iCs/>
          <w:lang w:val="en-GB"/>
        </w:rPr>
        <w:t>ConfigCommon</w:t>
      </w:r>
      <w:proofErr w:type="spellEnd"/>
      <w:r w:rsidRPr="004E6A55">
        <w:rPr>
          <w:i/>
          <w:iCs/>
          <w:lang w:val="en-GB"/>
        </w:rPr>
        <w:t xml:space="preserve"> </w:t>
      </w:r>
      <w:r w:rsidRPr="004E6A55">
        <w:rPr>
          <w:lang w:val="en-GB"/>
        </w:rPr>
        <w:t>are not provided, Default A table is applied irrespective of the SS/PBCH block and CORESET multiplexing pattern.</w:t>
      </w:r>
    </w:p>
    <w:p w14:paraId="1F497BC8" w14:textId="77777777" w:rsidR="002E6F51" w:rsidRPr="002E6F51" w:rsidRDefault="002E6F51" w:rsidP="002E6F51">
      <w:pPr>
        <w:rPr>
          <w:lang w:val="en-GB"/>
        </w:rPr>
      </w:pPr>
    </w:p>
    <w:p w14:paraId="6EBCE974" w14:textId="77777777" w:rsidR="00FA474E" w:rsidRPr="00A0247D" w:rsidRDefault="00FA474E" w:rsidP="00FA474E">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2E6F51" w:rsidRPr="00A0247D" w14:paraId="021F3FE5" w14:textId="77777777" w:rsidTr="00452642">
        <w:tc>
          <w:tcPr>
            <w:tcW w:w="2109" w:type="dxa"/>
            <w:tcBorders>
              <w:top w:val="single" w:sz="4" w:space="0" w:color="auto"/>
              <w:left w:val="single" w:sz="4" w:space="0" w:color="auto"/>
              <w:bottom w:val="single" w:sz="4" w:space="0" w:color="auto"/>
              <w:right w:val="single" w:sz="4" w:space="0" w:color="auto"/>
            </w:tcBorders>
          </w:tcPr>
          <w:p w14:paraId="67F6725A" w14:textId="77777777" w:rsidR="002E6F51" w:rsidRPr="00A0247D" w:rsidRDefault="002E6F51" w:rsidP="0045264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748DE1E0" w14:textId="77777777" w:rsidR="002E6F51" w:rsidRPr="00A0247D" w:rsidRDefault="002E6F51" w:rsidP="00452642">
            <w:pPr>
              <w:jc w:val="center"/>
              <w:rPr>
                <w:b/>
                <w:lang w:eastAsia="zh-CN"/>
              </w:rPr>
            </w:pPr>
            <w:r w:rsidRPr="00A0247D">
              <w:rPr>
                <w:b/>
                <w:lang w:eastAsia="zh-CN"/>
              </w:rPr>
              <w:t>Comment</w:t>
            </w:r>
          </w:p>
        </w:tc>
      </w:tr>
      <w:tr w:rsidR="002E6F51" w:rsidRPr="00A0247D" w14:paraId="72027DA1" w14:textId="77777777" w:rsidTr="00452642">
        <w:tc>
          <w:tcPr>
            <w:tcW w:w="2109" w:type="dxa"/>
            <w:tcBorders>
              <w:top w:val="single" w:sz="4" w:space="0" w:color="auto"/>
              <w:left w:val="single" w:sz="4" w:space="0" w:color="auto"/>
              <w:bottom w:val="single" w:sz="4" w:space="0" w:color="auto"/>
              <w:right w:val="single" w:sz="4" w:space="0" w:color="auto"/>
            </w:tcBorders>
          </w:tcPr>
          <w:p w14:paraId="03E2EEDD" w14:textId="77777777" w:rsidR="002E6F51" w:rsidRPr="00A0247D" w:rsidRDefault="002E6F51" w:rsidP="0045264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33F25062" w14:textId="77777777" w:rsidR="002E6F51" w:rsidRPr="00A0247D" w:rsidRDefault="002E6F51" w:rsidP="00452642">
            <w:pPr>
              <w:jc w:val="left"/>
              <w:rPr>
                <w:bCs/>
                <w:lang w:val="en-GB" w:eastAsia="zh-CN"/>
              </w:rPr>
            </w:pPr>
          </w:p>
        </w:tc>
      </w:tr>
    </w:tbl>
    <w:p w14:paraId="649A89BA" w14:textId="77777777" w:rsidR="002E6F51" w:rsidRPr="006D3634" w:rsidRDefault="002E6F51" w:rsidP="002E6F51">
      <w:pPr>
        <w:rPr>
          <w:lang w:val="en-GB"/>
        </w:rPr>
      </w:pPr>
    </w:p>
    <w:p w14:paraId="4BB15B77" w14:textId="77777777" w:rsidR="00C42D92" w:rsidRPr="00D04FA6" w:rsidRDefault="00C42D92" w:rsidP="0087423A">
      <w:pPr>
        <w:rPr>
          <w:lang w:val="en-GB"/>
        </w:rPr>
      </w:pPr>
    </w:p>
    <w:p w14:paraId="64130EB8" w14:textId="3C99FA57" w:rsidR="00774410" w:rsidRPr="00A0247D" w:rsidRDefault="00712E0E" w:rsidP="00712E0E">
      <w:pPr>
        <w:pStyle w:val="Heading2"/>
      </w:pPr>
      <w:r w:rsidRPr="00A0247D">
        <w:lastRenderedPageBreak/>
        <w:t>Issue#1-</w:t>
      </w:r>
      <w:r w:rsidR="006D7E65" w:rsidRPr="00A0247D">
        <w:t>9</w:t>
      </w:r>
      <w:r w:rsidRPr="00A0247D">
        <w:t xml:space="preserve">) </w:t>
      </w:r>
      <w:r w:rsidR="00774410" w:rsidRPr="00A0247D">
        <w:t>Relation between CFR and initial BWP</w:t>
      </w:r>
      <w:r w:rsidR="00507CD9">
        <w:t xml:space="preserve"> (Closed)</w:t>
      </w:r>
    </w:p>
    <w:p w14:paraId="1BB3F8EE" w14:textId="77777777" w:rsidR="004C3F2B" w:rsidRPr="00A0247D" w:rsidRDefault="004C3F2B" w:rsidP="00F04DE4">
      <w:pPr>
        <w:pStyle w:val="Heading3"/>
        <w:rPr>
          <w:lang w:eastAsia="zh-CN"/>
        </w:rPr>
      </w:pPr>
      <w:r w:rsidRPr="00A0247D">
        <w:rPr>
          <w:lang w:eastAsia="zh-CN"/>
        </w:rPr>
        <w:t>Summary</w:t>
      </w:r>
    </w:p>
    <w:p w14:paraId="1A3F8C25" w14:textId="493DE37F" w:rsidR="00A9491F" w:rsidRPr="00A0247D" w:rsidRDefault="004C3F2B" w:rsidP="0024275E">
      <w:pPr>
        <w:jc w:val="both"/>
        <w:rPr>
          <w:lang w:val="en-GB"/>
        </w:rPr>
      </w:pPr>
      <w:r w:rsidRPr="00A0247D">
        <w:t xml:space="preserve">In previous meetings, we have agreed that Option 2B for CFR associated with UE active BWP other than initial DL BWP is supported at least for multicast of RRC-CONNECTED UEs. In this meeting, it is raised in [25] that there exist two options to configure initial BWP according to the Annex B.2 of TS 38.331: Option 1: BWP#0 configuration without dedicated configuration, and Option 2: BWP#0 configuration with dedicated configuration (RRC-configured BWP#0). With both options, BWP#0 is the initial BWP. With option 1, BWP#0 cannot be used with multicast CFR. With option 2, BWP#0 is further RRC configured with </w:t>
      </w:r>
      <w:proofErr w:type="spellStart"/>
      <w:r w:rsidRPr="00A0247D">
        <w:t>ServingCellConfig</w:t>
      </w:r>
      <w:proofErr w:type="spellEnd"/>
      <w:r w:rsidRPr="00A0247D">
        <w:t xml:space="preserve">. If the CFR configuration is included in the </w:t>
      </w:r>
      <w:r w:rsidR="002A64B0" w:rsidRPr="002A64B0">
        <w:t>BWP-</w:t>
      </w:r>
      <w:proofErr w:type="spellStart"/>
      <w:r w:rsidR="002A64B0" w:rsidRPr="002A64B0">
        <w:t>DownlinkDedicated</w:t>
      </w:r>
      <w:proofErr w:type="spellEnd"/>
      <w:r w:rsidR="00072B31" w:rsidRPr="00A0247D">
        <w:t xml:space="preserve"> in the </w:t>
      </w:r>
      <w:proofErr w:type="spellStart"/>
      <w:r w:rsidR="00072B31" w:rsidRPr="00A0247D">
        <w:t>ServingCellConfig</w:t>
      </w:r>
      <w:proofErr w:type="spellEnd"/>
      <w:r w:rsidRPr="00A0247D">
        <w:t xml:space="preserve">, then the UE can access multicast CFR when the UE is in </w:t>
      </w:r>
      <w:proofErr w:type="spellStart"/>
      <w:r w:rsidRPr="00A0247D">
        <w:t>RRC_connected</w:t>
      </w:r>
      <w:proofErr w:type="spellEnd"/>
      <w:r w:rsidRPr="00A0247D">
        <w:t xml:space="preserve"> state, independently of whether the BWP is the initial bandwidth part or another BWP.</w:t>
      </w:r>
      <w:r w:rsidR="00072B31" w:rsidRPr="00A0247D">
        <w:t xml:space="preserve"> Therefore, it is proposed </w:t>
      </w:r>
      <w:r w:rsidR="002A64B0">
        <w:t xml:space="preserve">in [25] </w:t>
      </w:r>
      <w:r w:rsidR="00072B31" w:rsidRPr="00A0247D">
        <w:t>that</w:t>
      </w:r>
      <w:r w:rsidR="00B30A29" w:rsidRPr="00A0247D">
        <w:t xml:space="preserve"> </w:t>
      </w:r>
      <w:r w:rsidR="00072B31" w:rsidRPr="00A0247D">
        <w:t>Option 2B for CFR, associated with UE active BWP equal to an RRC reconfigured initial DL BWP (Option#2</w:t>
      </w:r>
      <w:r w:rsidR="00A674E3" w:rsidRPr="00A0247D">
        <w:t xml:space="preserve"> to configure initial BWP according to the Annex B.2 of TS 38.331</w:t>
      </w:r>
      <w:r w:rsidR="00072B31" w:rsidRPr="00A0247D">
        <w:t>), is supported at least for multicast of RRC-CONNECTED UEs, at least when the CFR has identical frequency resources to the active BWP. The CFR may also be smaller than the active BWP and contained within it.</w:t>
      </w:r>
      <w:r w:rsidR="00A9491F" w:rsidRPr="00A0247D">
        <w:rPr>
          <w:lang w:val="en-GB"/>
        </w:rPr>
        <w:t xml:space="preserve"> Moderator suggests</w:t>
      </w:r>
      <w:r w:rsidR="00A9491F" w:rsidRPr="00A0247D">
        <w:rPr>
          <w:b/>
          <w:bCs/>
          <w:lang w:val="en-GB"/>
        </w:rPr>
        <w:t xml:space="preserve"> initial proposal 1-</w:t>
      </w:r>
      <w:r w:rsidR="00E17495" w:rsidRPr="00A0247D">
        <w:rPr>
          <w:b/>
          <w:bCs/>
          <w:lang w:val="en-GB"/>
        </w:rPr>
        <w:t>9a</w:t>
      </w:r>
      <w:r w:rsidR="00A9491F" w:rsidRPr="00A0247D">
        <w:rPr>
          <w:lang w:val="en-GB"/>
        </w:rPr>
        <w:t>.</w:t>
      </w:r>
    </w:p>
    <w:p w14:paraId="3D548D0F" w14:textId="12F029C2" w:rsidR="004C3F2B" w:rsidRPr="00A0247D" w:rsidRDefault="004C3F2B" w:rsidP="004C3F2B">
      <w:pPr>
        <w:jc w:val="both"/>
        <w:rPr>
          <w:lang w:eastAsia="zh-CN"/>
        </w:rPr>
      </w:pPr>
    </w:p>
    <w:p w14:paraId="6189059D" w14:textId="77777777" w:rsidR="00CD011D" w:rsidRPr="00A0247D" w:rsidRDefault="00CD011D" w:rsidP="00CD011D">
      <w:pPr>
        <w:pStyle w:val="Heading3"/>
      </w:pPr>
      <w:r w:rsidRPr="00A0247D">
        <w:t>1</w:t>
      </w:r>
      <w:r w:rsidRPr="00C10718">
        <w:rPr>
          <w:vertAlign w:val="superscript"/>
        </w:rPr>
        <w:t>st</w:t>
      </w:r>
      <w:r w:rsidRPr="00A0247D">
        <w:t xml:space="preserve"> Round Proposals</w:t>
      </w:r>
    </w:p>
    <w:p w14:paraId="0AAABCD8" w14:textId="2B1C138E" w:rsidR="0024275E" w:rsidRPr="00A0247D" w:rsidRDefault="0024275E" w:rsidP="0024275E">
      <w:pPr>
        <w:widowControl w:val="0"/>
        <w:spacing w:after="120"/>
        <w:jc w:val="both"/>
      </w:pPr>
      <w:r w:rsidRPr="00A0247D">
        <w:rPr>
          <w:b/>
          <w:bCs/>
          <w:highlight w:val="yellow"/>
          <w:lang w:val="en-GB"/>
        </w:rPr>
        <w:t>Initial proposal 1-</w:t>
      </w:r>
      <w:r w:rsidR="00E17495" w:rsidRPr="00A0247D">
        <w:rPr>
          <w:b/>
          <w:bCs/>
          <w:highlight w:val="yellow"/>
          <w:lang w:val="en-GB"/>
        </w:rPr>
        <w:t>9a</w:t>
      </w:r>
      <w:r w:rsidRPr="00A0247D">
        <w:rPr>
          <w:b/>
          <w:bCs/>
          <w:highlight w:val="yellow"/>
          <w:lang w:val="en-GB"/>
        </w:rPr>
        <w:t>:</w:t>
      </w:r>
      <w:r w:rsidRPr="00A0247D">
        <w:t xml:space="preserve"> </w:t>
      </w:r>
    </w:p>
    <w:p w14:paraId="08DAE17B" w14:textId="68C6370A" w:rsidR="00716EA7" w:rsidRPr="00A0247D" w:rsidRDefault="00B30A29" w:rsidP="004C3F2B">
      <w:r w:rsidRPr="00A0247D">
        <w:t>Option 2B for CFR, associated with UE active BWP equal to an RRC reconfigured initial DL BWP (using Option#2 for configuring initial BWP according to the Annex B.2 of TS 38.331), is supported for multicast of RRC-CONNECTED UEs.</w:t>
      </w:r>
    </w:p>
    <w:p w14:paraId="20C52DB6" w14:textId="2689B160" w:rsidR="00DB6F38" w:rsidRPr="00A0247D" w:rsidRDefault="00DB6F38" w:rsidP="00C40064">
      <w:pPr>
        <w:jc w:val="both"/>
        <w:rPr>
          <w:b/>
          <w:bCs/>
          <w:lang w:val="en-GB"/>
        </w:rPr>
      </w:pPr>
    </w:p>
    <w:p w14:paraId="2A76C1E5" w14:textId="77777777" w:rsidR="00CE53BC" w:rsidRPr="00A0247D" w:rsidRDefault="00CE53BC" w:rsidP="00CE53BC">
      <w:pPr>
        <w:rPr>
          <w:lang w:val="en-GB"/>
        </w:rPr>
      </w:pPr>
    </w:p>
    <w:p w14:paraId="28F9402A"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479CFE77" w14:textId="77777777" w:rsidTr="00BE0B09">
        <w:tc>
          <w:tcPr>
            <w:tcW w:w="2122" w:type="dxa"/>
            <w:tcBorders>
              <w:top w:val="single" w:sz="4" w:space="0" w:color="auto"/>
              <w:left w:val="single" w:sz="4" w:space="0" w:color="auto"/>
              <w:bottom w:val="single" w:sz="4" w:space="0" w:color="auto"/>
              <w:right w:val="single" w:sz="4" w:space="0" w:color="auto"/>
            </w:tcBorders>
          </w:tcPr>
          <w:p w14:paraId="7D1F5A27"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D294A3" w14:textId="77777777" w:rsidR="00CE53BC" w:rsidRPr="00A0247D" w:rsidRDefault="00CE53BC" w:rsidP="00BE0B09">
            <w:pPr>
              <w:jc w:val="center"/>
              <w:rPr>
                <w:b/>
                <w:lang w:eastAsia="zh-CN"/>
              </w:rPr>
            </w:pPr>
            <w:r w:rsidRPr="00A0247D">
              <w:rPr>
                <w:b/>
                <w:lang w:eastAsia="zh-CN"/>
              </w:rPr>
              <w:t>Comment</w:t>
            </w:r>
          </w:p>
        </w:tc>
      </w:tr>
      <w:tr w:rsidR="00CE53BC" w:rsidRPr="00A0247D" w14:paraId="0756C0E3" w14:textId="77777777" w:rsidTr="00BE0B09">
        <w:tc>
          <w:tcPr>
            <w:tcW w:w="2122" w:type="dxa"/>
            <w:tcBorders>
              <w:top w:val="single" w:sz="4" w:space="0" w:color="auto"/>
              <w:left w:val="single" w:sz="4" w:space="0" w:color="auto"/>
              <w:bottom w:val="single" w:sz="4" w:space="0" w:color="auto"/>
              <w:right w:val="single" w:sz="4" w:space="0" w:color="auto"/>
            </w:tcBorders>
          </w:tcPr>
          <w:p w14:paraId="6CDAFF7B" w14:textId="0245A9AF"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836236" w14:textId="48BD1CCB" w:rsidR="00CE53BC" w:rsidRDefault="00955109" w:rsidP="00BE0B09">
            <w:pPr>
              <w:jc w:val="left"/>
              <w:rPr>
                <w:bCs/>
                <w:lang w:val="en-GB" w:eastAsia="zh-CN"/>
              </w:rPr>
            </w:pPr>
            <w:r>
              <w:rPr>
                <w:bCs/>
                <w:lang w:val="en-GB" w:eastAsia="zh-CN"/>
              </w:rPr>
              <w:t>We are not sure whether this proposal is needed.</w:t>
            </w:r>
          </w:p>
          <w:p w14:paraId="1A0683CC" w14:textId="735EDD7F" w:rsidR="00955109" w:rsidRPr="00955109" w:rsidRDefault="00955109" w:rsidP="00BE0B09">
            <w:pPr>
              <w:jc w:val="left"/>
              <w:rPr>
                <w:bCs/>
                <w:lang w:val="en-GB" w:eastAsia="zh-CN"/>
              </w:rPr>
            </w:pPr>
            <w:r>
              <w:rPr>
                <w:bCs/>
                <w:lang w:val="en-GB" w:eastAsia="zh-CN"/>
              </w:rPr>
              <w:t xml:space="preserve">As mentioned in previous RAN1 agreement, the CFR is within a dedicated unicast BWP. With Option#2, </w:t>
            </w:r>
            <w:r w:rsidRPr="00A0247D">
              <w:t xml:space="preserve">BWP#0 is further RRC configured with </w:t>
            </w:r>
            <w:proofErr w:type="spellStart"/>
            <w:r w:rsidRPr="00955109">
              <w:rPr>
                <w:i/>
                <w:iCs/>
              </w:rPr>
              <w:t>ServingCellConfig</w:t>
            </w:r>
            <w:proofErr w:type="spellEnd"/>
            <w:r w:rsidRPr="00955109">
              <w:rPr>
                <w:i/>
                <w:iCs/>
              </w:rPr>
              <w:t>.</w:t>
            </w:r>
            <w:r w:rsidRPr="00955109">
              <w:t xml:space="preserve"> Since</w:t>
            </w:r>
            <w:r>
              <w:rPr>
                <w:i/>
                <w:iCs/>
              </w:rPr>
              <w:t xml:space="preserve"> </w:t>
            </w:r>
            <w:proofErr w:type="spellStart"/>
            <w:r w:rsidRPr="00955109">
              <w:rPr>
                <w:i/>
                <w:iCs/>
              </w:rPr>
              <w:t>ServingCellConfig</w:t>
            </w:r>
            <w:proofErr w:type="spellEnd"/>
            <w:r>
              <w:rPr>
                <w:i/>
                <w:iCs/>
              </w:rPr>
              <w:t xml:space="preserve"> </w:t>
            </w:r>
            <w:r w:rsidRPr="00955109">
              <w:t xml:space="preserve">is UE-specific RRC signaling for defining a dedicated unicast BWP, we </w:t>
            </w:r>
            <w:r>
              <w:t>think the proposal has been covered in below agreement.</w:t>
            </w:r>
          </w:p>
          <w:p w14:paraId="4A5B58CE" w14:textId="77777777" w:rsidR="00955109" w:rsidRPr="00A0247D" w:rsidRDefault="00955109" w:rsidP="00955109">
            <w:r w:rsidRPr="00A0247D">
              <w:rPr>
                <w:highlight w:val="green"/>
              </w:rPr>
              <w:t>Agreement:</w:t>
            </w:r>
          </w:p>
          <w:p w14:paraId="2D6AB09A" w14:textId="77777777" w:rsidR="00955109" w:rsidRPr="00A0247D" w:rsidRDefault="00955109" w:rsidP="00955109">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2888133D" w14:textId="757102BF" w:rsidR="00955109" w:rsidRPr="00955109" w:rsidRDefault="00955109" w:rsidP="00BE0B09">
            <w:pPr>
              <w:jc w:val="left"/>
              <w:rPr>
                <w:bCs/>
                <w:lang w:eastAsia="zh-CN"/>
              </w:rPr>
            </w:pPr>
          </w:p>
        </w:tc>
      </w:tr>
      <w:tr w:rsidR="006A3747" w:rsidRPr="00A0247D" w14:paraId="3C9FC63E" w14:textId="77777777" w:rsidTr="00BE0B09">
        <w:tc>
          <w:tcPr>
            <w:tcW w:w="2122" w:type="dxa"/>
            <w:tcBorders>
              <w:top w:val="single" w:sz="4" w:space="0" w:color="auto"/>
              <w:left w:val="single" w:sz="4" w:space="0" w:color="auto"/>
              <w:bottom w:val="single" w:sz="4" w:space="0" w:color="auto"/>
              <w:right w:val="single" w:sz="4" w:space="0" w:color="auto"/>
            </w:tcBorders>
          </w:tcPr>
          <w:p w14:paraId="4DEEB8A4" w14:textId="1DA89D0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578865" w14:textId="77777777" w:rsidR="006A3747" w:rsidRDefault="006A3747" w:rsidP="006A3747">
            <w:pPr>
              <w:jc w:val="left"/>
              <w:rPr>
                <w:bCs/>
                <w:lang w:val="en-GB" w:eastAsia="zh-CN"/>
              </w:rPr>
            </w:pPr>
            <w:r>
              <w:rPr>
                <w:bCs/>
                <w:lang w:val="en-GB" w:eastAsia="zh-CN"/>
              </w:rPr>
              <w:t>We propose to wait for the outcome of Case D and Case E first.</w:t>
            </w:r>
          </w:p>
          <w:p w14:paraId="689D0E53" w14:textId="30239E3F" w:rsidR="006A3747" w:rsidRDefault="006A3747" w:rsidP="006A3747">
            <w:pPr>
              <w:jc w:val="left"/>
              <w:rPr>
                <w:bCs/>
                <w:lang w:val="en-GB" w:eastAsia="zh-CN"/>
              </w:rPr>
            </w:pPr>
            <w:r>
              <w:rPr>
                <w:bCs/>
                <w:lang w:val="en-GB" w:eastAsia="zh-CN"/>
              </w:rPr>
              <w:t>However, we think what’s more important is whether the CFR for broadcast(MCCH/MTCH) can be different from the CFR for multicast since both CFRs will have to be configured under initial DL BWP. Our understanding is they can be different. We propose to clarify the following first.</w:t>
            </w:r>
          </w:p>
          <w:p w14:paraId="6C3B7EDC" w14:textId="56E86874" w:rsidR="006A3747" w:rsidRPr="00C70C05" w:rsidRDefault="006A3747" w:rsidP="006A3747">
            <w:pPr>
              <w:jc w:val="left"/>
              <w:rPr>
                <w:bCs/>
                <w:color w:val="FF0000"/>
                <w:u w:val="single"/>
                <w:lang w:val="en-GB" w:eastAsia="zh-CN"/>
              </w:rPr>
            </w:pPr>
            <w:r w:rsidRPr="00C70C05">
              <w:rPr>
                <w:bCs/>
                <w:color w:val="FF0000"/>
                <w:u w:val="single"/>
                <w:lang w:val="en-GB" w:eastAsia="zh-CN"/>
              </w:rPr>
              <w:t xml:space="preserve">The CFR for broadcast and CFR for multicast can be </w:t>
            </w:r>
            <w:r>
              <w:rPr>
                <w:bCs/>
                <w:color w:val="FF0000"/>
                <w:u w:val="single"/>
                <w:lang w:val="en-GB" w:eastAsia="zh-CN"/>
              </w:rPr>
              <w:t xml:space="preserve">configured </w:t>
            </w:r>
            <w:r w:rsidRPr="00C70C05">
              <w:rPr>
                <w:bCs/>
                <w:color w:val="FF0000"/>
                <w:u w:val="single"/>
                <w:lang w:val="en-GB" w:eastAsia="zh-CN"/>
              </w:rPr>
              <w:t>different</w:t>
            </w:r>
            <w:r>
              <w:rPr>
                <w:bCs/>
                <w:color w:val="FF0000"/>
                <w:u w:val="single"/>
                <w:lang w:val="en-GB" w:eastAsia="zh-CN"/>
              </w:rPr>
              <w:t>ly</w:t>
            </w:r>
            <w:r w:rsidRPr="00C70C05">
              <w:rPr>
                <w:bCs/>
                <w:color w:val="FF0000"/>
                <w:u w:val="single"/>
                <w:lang w:val="en-GB" w:eastAsia="zh-CN"/>
              </w:rPr>
              <w:t>.</w:t>
            </w:r>
          </w:p>
          <w:p w14:paraId="5A2E487D" w14:textId="77777777" w:rsidR="006A3747" w:rsidRDefault="006A3747" w:rsidP="006A3747">
            <w:pPr>
              <w:rPr>
                <w:bCs/>
                <w:lang w:val="en-GB" w:eastAsia="zh-CN"/>
              </w:rPr>
            </w:pPr>
          </w:p>
        </w:tc>
      </w:tr>
      <w:tr w:rsidR="007910A1" w:rsidRPr="00A0247D" w14:paraId="28CBA619" w14:textId="77777777" w:rsidTr="00E56226">
        <w:tc>
          <w:tcPr>
            <w:tcW w:w="2122" w:type="dxa"/>
            <w:tcBorders>
              <w:top w:val="single" w:sz="4" w:space="0" w:color="auto"/>
              <w:left w:val="single" w:sz="4" w:space="0" w:color="auto"/>
              <w:bottom w:val="single" w:sz="4" w:space="0" w:color="auto"/>
              <w:right w:val="single" w:sz="4" w:space="0" w:color="auto"/>
            </w:tcBorders>
          </w:tcPr>
          <w:p w14:paraId="022C0381" w14:textId="77777777" w:rsidR="007910A1" w:rsidRDefault="007910A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D8F2D59" w14:textId="77777777" w:rsidR="007910A1" w:rsidRDefault="007910A1" w:rsidP="00E56226">
            <w:pPr>
              <w:rPr>
                <w:bCs/>
                <w:lang w:val="en-GB" w:eastAsia="zh-CN"/>
              </w:rPr>
            </w:pPr>
            <w:r>
              <w:rPr>
                <w:bCs/>
                <w:lang w:val="en-GB" w:eastAsia="zh-CN"/>
              </w:rPr>
              <w:t>General ok with this proposal. RRC reconfigured initial BWP is actually dedicated BWP, just with the naming BWP#0. I</w:t>
            </w:r>
            <w:r w:rsidRPr="00476657">
              <w:rPr>
                <w:rFonts w:ascii="Times" w:eastAsia="Batang" w:hAnsi="Times"/>
                <w:lang w:val="en-GB"/>
              </w:rPr>
              <w:t>nitial DL BWP</w:t>
            </w:r>
            <w:r>
              <w:rPr>
                <w:rFonts w:ascii="Times" w:eastAsia="Batang" w:hAnsi="Times"/>
                <w:lang w:val="en-GB"/>
              </w:rPr>
              <w:t xml:space="preserve"> in previous agreement refers to the initial BWP configured by SIB1. So the previous agreement doesn’t limit the RRC reconfigured initial BWP.</w:t>
            </w:r>
          </w:p>
        </w:tc>
      </w:tr>
      <w:tr w:rsidR="007910A1" w:rsidRPr="00A0247D" w14:paraId="7C173428" w14:textId="77777777" w:rsidTr="00E56226">
        <w:tc>
          <w:tcPr>
            <w:tcW w:w="2122" w:type="dxa"/>
            <w:tcBorders>
              <w:top w:val="single" w:sz="4" w:space="0" w:color="auto"/>
              <w:left w:val="single" w:sz="4" w:space="0" w:color="auto"/>
              <w:bottom w:val="single" w:sz="4" w:space="0" w:color="auto"/>
              <w:right w:val="single" w:sz="4" w:space="0" w:color="auto"/>
            </w:tcBorders>
          </w:tcPr>
          <w:p w14:paraId="27AFD3BE" w14:textId="46FBD602" w:rsidR="007910A1" w:rsidRDefault="007910A1" w:rsidP="007910A1">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64DF234" w14:textId="77777777" w:rsidR="007910A1" w:rsidRDefault="007910A1" w:rsidP="007910A1">
            <w:pPr>
              <w:rPr>
                <w:bCs/>
                <w:lang w:val="en-GB" w:eastAsia="zh-CN"/>
              </w:rPr>
            </w:pPr>
            <w:r>
              <w:rPr>
                <w:rFonts w:hint="eastAsia"/>
                <w:bCs/>
                <w:lang w:val="en-GB" w:eastAsia="zh-CN"/>
              </w:rPr>
              <w:t>P</w:t>
            </w:r>
            <w:r>
              <w:rPr>
                <w:bCs/>
                <w:lang w:val="en-GB" w:eastAsia="zh-CN"/>
              </w:rPr>
              <w:t>roposal 1-9a: This proposal may not be needed for multicast.</w:t>
            </w:r>
          </w:p>
          <w:p w14:paraId="1F5ADE84" w14:textId="3001B1DA" w:rsidR="007910A1" w:rsidRDefault="007910A1" w:rsidP="007910A1">
            <w:pPr>
              <w:rPr>
                <w:bCs/>
                <w:lang w:val="en-GB" w:eastAsia="zh-CN"/>
              </w:rPr>
            </w:pPr>
            <w:r>
              <w:rPr>
                <w:bCs/>
                <w:lang w:val="en-GB" w:eastAsia="zh-CN"/>
              </w:rPr>
              <w:t xml:space="preserve">In Multicast for RRC_CONN state </w:t>
            </w:r>
            <w:proofErr w:type="spellStart"/>
            <w:r>
              <w:rPr>
                <w:bCs/>
                <w:lang w:val="en-GB" w:eastAsia="zh-CN"/>
              </w:rPr>
              <w:t>U</w:t>
            </w:r>
            <w:r w:rsidR="00C10718">
              <w:rPr>
                <w:bCs/>
                <w:lang w:val="en-GB" w:eastAsia="zh-CN"/>
              </w:rPr>
              <w:t>e</w:t>
            </w:r>
            <w:r>
              <w:rPr>
                <w:bCs/>
                <w:lang w:val="en-GB" w:eastAsia="zh-CN"/>
              </w:rPr>
              <w:t>s</w:t>
            </w:r>
            <w:proofErr w:type="spellEnd"/>
            <w:r>
              <w:rPr>
                <w:bCs/>
                <w:lang w:val="en-GB" w:eastAsia="zh-CN"/>
              </w:rPr>
              <w:t>, the agreements on CFR already determined that CFR is confined within a dedicated BWP.</w:t>
            </w:r>
          </w:p>
        </w:tc>
      </w:tr>
      <w:tr w:rsidR="002333F6" w:rsidRPr="00A0247D" w14:paraId="7E974B6F" w14:textId="77777777" w:rsidTr="00E56226">
        <w:tc>
          <w:tcPr>
            <w:tcW w:w="2122" w:type="dxa"/>
            <w:tcBorders>
              <w:top w:val="single" w:sz="4" w:space="0" w:color="auto"/>
              <w:left w:val="single" w:sz="4" w:space="0" w:color="auto"/>
              <w:bottom w:val="single" w:sz="4" w:space="0" w:color="auto"/>
              <w:right w:val="single" w:sz="4" w:space="0" w:color="auto"/>
            </w:tcBorders>
          </w:tcPr>
          <w:p w14:paraId="49FDAA2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374EBA4" w14:textId="77777777" w:rsidR="002333F6" w:rsidRDefault="002333F6" w:rsidP="00E56226">
            <w:pPr>
              <w:jc w:val="left"/>
              <w:rPr>
                <w:bCs/>
                <w:lang w:val="en-GB" w:eastAsia="zh-CN"/>
              </w:rPr>
            </w:pPr>
            <w:r>
              <w:rPr>
                <w:bCs/>
                <w:lang w:val="en-GB" w:eastAsia="zh-CN"/>
              </w:rPr>
              <w:t>The intention behind the proposal seems that the option#1-based initial BWP is configured in a cell-specific manner and it is not possible for MBS transmission?</w:t>
            </w:r>
            <w:r>
              <w:rPr>
                <w:rFonts w:hint="eastAsia"/>
                <w:bCs/>
                <w:lang w:val="en-GB" w:eastAsia="zh-CN"/>
              </w:rPr>
              <w:t xml:space="preserve"> </w:t>
            </w:r>
            <w:r>
              <w:rPr>
                <w:bCs/>
                <w:lang w:val="en-GB" w:eastAsia="zh-CN"/>
              </w:rPr>
              <w:t>From our understanding, the key point is whether the frequency range of CFR is fully contained by that of a BWP.</w:t>
            </w:r>
          </w:p>
          <w:p w14:paraId="5780ADC5" w14:textId="77777777" w:rsidR="002333F6" w:rsidRDefault="002333F6" w:rsidP="00E56226">
            <w:pPr>
              <w:rPr>
                <w:bCs/>
                <w:lang w:val="en-GB" w:eastAsia="zh-CN"/>
              </w:rPr>
            </w:pPr>
            <w:r>
              <w:rPr>
                <w:bCs/>
                <w:lang w:val="en-GB" w:eastAsia="zh-CN"/>
              </w:rPr>
              <w:t xml:space="preserve">Furthermore, we are not clear on the restriction that the UE active BWP equals to an RRC reconfigured initial DL BWP. Which BWP does the ‘UE active BWP’ refer to? </w:t>
            </w:r>
          </w:p>
        </w:tc>
      </w:tr>
      <w:tr w:rsidR="00013CB0" w:rsidRPr="00A0247D" w14:paraId="6D09A455" w14:textId="77777777" w:rsidTr="00BE0B09">
        <w:tc>
          <w:tcPr>
            <w:tcW w:w="2122" w:type="dxa"/>
            <w:tcBorders>
              <w:top w:val="single" w:sz="4" w:space="0" w:color="auto"/>
              <w:left w:val="single" w:sz="4" w:space="0" w:color="auto"/>
              <w:bottom w:val="single" w:sz="4" w:space="0" w:color="auto"/>
              <w:right w:val="single" w:sz="4" w:space="0" w:color="auto"/>
            </w:tcBorders>
          </w:tcPr>
          <w:p w14:paraId="70D2829F" w14:textId="633D36B2" w:rsidR="00013CB0" w:rsidRPr="002333F6" w:rsidRDefault="00013CB0" w:rsidP="00013CB0">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6EA13E2" w14:textId="4850A8CC" w:rsidR="00013CB0" w:rsidRDefault="00013CB0" w:rsidP="00013CB0">
            <w:pPr>
              <w:rPr>
                <w:bCs/>
                <w:lang w:val="en-GB" w:eastAsia="zh-CN"/>
              </w:rPr>
            </w:pPr>
            <w:r>
              <w:rPr>
                <w:rFonts w:hint="eastAsia"/>
                <w:bCs/>
                <w:lang w:val="en-GB" w:eastAsia="zh-CN"/>
              </w:rPr>
              <w:t>I</w:t>
            </w:r>
            <w:r>
              <w:rPr>
                <w:bCs/>
                <w:lang w:val="en-GB" w:eastAsia="zh-CN"/>
              </w:rPr>
              <w:t>t is not needed. In our understanding, the proposal has been supported.</w:t>
            </w:r>
          </w:p>
        </w:tc>
      </w:tr>
      <w:tr w:rsidR="001B2086" w:rsidRPr="00A0247D" w14:paraId="205FE784" w14:textId="77777777" w:rsidTr="00BE0B09">
        <w:tc>
          <w:tcPr>
            <w:tcW w:w="2122" w:type="dxa"/>
            <w:tcBorders>
              <w:top w:val="single" w:sz="4" w:space="0" w:color="auto"/>
              <w:left w:val="single" w:sz="4" w:space="0" w:color="auto"/>
              <w:bottom w:val="single" w:sz="4" w:space="0" w:color="auto"/>
              <w:right w:val="single" w:sz="4" w:space="0" w:color="auto"/>
            </w:tcBorders>
          </w:tcPr>
          <w:p w14:paraId="0B9C2CB5" w14:textId="12C4EF18" w:rsidR="001B2086" w:rsidRDefault="001B2086" w:rsidP="00013CB0">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806A9FC" w14:textId="77777777" w:rsidR="001B2086" w:rsidRDefault="001B2086" w:rsidP="00013CB0">
            <w:pPr>
              <w:rPr>
                <w:bCs/>
                <w:lang w:val="en-GB" w:eastAsia="zh-CN"/>
              </w:rPr>
            </w:pPr>
            <w:r>
              <w:rPr>
                <w:bCs/>
                <w:lang w:val="en-GB" w:eastAsia="zh-CN"/>
              </w:rPr>
              <w:t>Support the intention. The proposal should be revised as follows:</w:t>
            </w:r>
          </w:p>
          <w:p w14:paraId="016BD1E5" w14:textId="7010D661" w:rsidR="001B2086" w:rsidRDefault="001B2086" w:rsidP="00013CB0">
            <w:pPr>
              <w:rPr>
                <w:bCs/>
                <w:lang w:val="en-GB" w:eastAsia="zh-CN"/>
              </w:rPr>
            </w:pPr>
            <w:r w:rsidRPr="001B2086">
              <w:rPr>
                <w:color w:val="FF0000"/>
              </w:rPr>
              <w:t>For multicast of RRC-CONNECTED UEs, support CFR associated with UE active BWP, where UE active BWP is an RRC reconfigured initial DL BWP (using Option#2 for configuring initial BWP according to the Annex B.2 of TS 38.331).</w:t>
            </w:r>
          </w:p>
        </w:tc>
      </w:tr>
      <w:tr w:rsidR="00112FE2" w:rsidRPr="00A0247D" w14:paraId="2BFE398D" w14:textId="77777777" w:rsidTr="00BE0B09">
        <w:tc>
          <w:tcPr>
            <w:tcW w:w="2122" w:type="dxa"/>
            <w:tcBorders>
              <w:top w:val="single" w:sz="4" w:space="0" w:color="auto"/>
              <w:left w:val="single" w:sz="4" w:space="0" w:color="auto"/>
              <w:bottom w:val="single" w:sz="4" w:space="0" w:color="auto"/>
              <w:right w:val="single" w:sz="4" w:space="0" w:color="auto"/>
            </w:tcBorders>
          </w:tcPr>
          <w:p w14:paraId="58BBC466" w14:textId="2C6CC3B7" w:rsidR="00112FE2" w:rsidRDefault="00112FE2" w:rsidP="00112FE2">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39D118E" w14:textId="77777777" w:rsidR="00112FE2" w:rsidRDefault="00112FE2" w:rsidP="00112FE2">
            <w:pPr>
              <w:rPr>
                <w:bCs/>
                <w:lang w:val="en-GB" w:eastAsia="zh-CN"/>
              </w:rPr>
            </w:pPr>
            <w:r>
              <w:rPr>
                <w:bCs/>
                <w:lang w:val="en-GB" w:eastAsia="zh-CN"/>
              </w:rPr>
              <w:t>Regarding the moderator’s summary, we also have the similar question with Xiaomi.</w:t>
            </w:r>
          </w:p>
          <w:p w14:paraId="366A6DAC" w14:textId="1BB758C5" w:rsidR="00112FE2" w:rsidRDefault="00112FE2" w:rsidP="00112FE2">
            <w:pPr>
              <w:rPr>
                <w:bCs/>
                <w:lang w:val="en-GB" w:eastAsia="zh-CN"/>
              </w:rPr>
            </w:pPr>
            <w:r>
              <w:rPr>
                <w:bCs/>
                <w:lang w:val="en-GB" w:eastAsia="zh-CN"/>
              </w:rPr>
              <w:t xml:space="preserve">Regarding the proposal 1-9a, we totally agree with Lenovo and OPPO. Since we have agreed that the CFR is within the dedicated BWP, it is no need to further discuss the proposal. </w:t>
            </w:r>
          </w:p>
        </w:tc>
      </w:tr>
      <w:tr w:rsidR="004449AA" w:rsidRPr="00A0247D" w14:paraId="752D81BB" w14:textId="77777777" w:rsidTr="00BE0B09">
        <w:tc>
          <w:tcPr>
            <w:tcW w:w="2122" w:type="dxa"/>
            <w:tcBorders>
              <w:top w:val="single" w:sz="4" w:space="0" w:color="auto"/>
              <w:left w:val="single" w:sz="4" w:space="0" w:color="auto"/>
              <w:bottom w:val="single" w:sz="4" w:space="0" w:color="auto"/>
              <w:right w:val="single" w:sz="4" w:space="0" w:color="auto"/>
            </w:tcBorders>
          </w:tcPr>
          <w:p w14:paraId="2149CAEC" w14:textId="7D226545" w:rsidR="004449AA" w:rsidRDefault="004449AA" w:rsidP="004449A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6FA8E30" w14:textId="2B94092B" w:rsidR="004449AA" w:rsidRDefault="004449AA" w:rsidP="004449AA">
            <w:pPr>
              <w:rPr>
                <w:bCs/>
                <w:lang w:val="en-GB" w:eastAsia="zh-CN"/>
              </w:rPr>
            </w:pPr>
            <w:r>
              <w:rPr>
                <w:bCs/>
                <w:lang w:val="en-GB" w:eastAsia="zh-CN"/>
              </w:rPr>
              <w:t>There is no apparent need for the proposal beyond what has already been agreed. Also, there is only one CFR per BWP for a UE.</w:t>
            </w:r>
          </w:p>
        </w:tc>
      </w:tr>
      <w:tr w:rsidR="00187EC7" w14:paraId="5A49BC50" w14:textId="77777777" w:rsidTr="00331F5F">
        <w:trPr>
          <w:trHeight w:val="34"/>
        </w:trPr>
        <w:tc>
          <w:tcPr>
            <w:tcW w:w="2122" w:type="dxa"/>
          </w:tcPr>
          <w:p w14:paraId="64176818" w14:textId="77777777" w:rsidR="00187EC7" w:rsidRDefault="00187EC7" w:rsidP="00F113FB">
            <w:pPr>
              <w:rPr>
                <w:bCs/>
                <w:lang w:eastAsia="zh-CN"/>
              </w:rPr>
            </w:pPr>
            <w:r>
              <w:rPr>
                <w:bCs/>
                <w:lang w:eastAsia="zh-CN"/>
              </w:rPr>
              <w:t>Nokia, NSB</w:t>
            </w:r>
          </w:p>
        </w:tc>
        <w:tc>
          <w:tcPr>
            <w:tcW w:w="7840" w:type="dxa"/>
          </w:tcPr>
          <w:p w14:paraId="71014F3D" w14:textId="77777777" w:rsidR="00187EC7" w:rsidRDefault="00187EC7" w:rsidP="00F113FB">
            <w:pPr>
              <w:rPr>
                <w:bCs/>
                <w:lang w:val="en-GB" w:eastAsia="zh-CN"/>
              </w:rPr>
            </w:pPr>
            <w:r>
              <w:rPr>
                <w:bCs/>
                <w:lang w:val="en-GB" w:eastAsia="zh-CN"/>
              </w:rPr>
              <w:t xml:space="preserve">We tend to agree with Lenovo’s views on this. In our understanding, it is already agreed that the CFR is confined within UE’s active BWP. In principle it could also be the initial DL BWP, if </w:t>
            </w:r>
            <w:proofErr w:type="spellStart"/>
            <w:r>
              <w:rPr>
                <w:bCs/>
                <w:lang w:val="en-GB" w:eastAsia="zh-CN"/>
              </w:rPr>
              <w:t>gNB</w:t>
            </w:r>
            <w:proofErr w:type="spellEnd"/>
            <w:r>
              <w:rPr>
                <w:bCs/>
                <w:lang w:val="en-GB" w:eastAsia="zh-CN"/>
              </w:rPr>
              <w:t xml:space="preserve"> configures it that way.</w:t>
            </w:r>
          </w:p>
        </w:tc>
      </w:tr>
      <w:tr w:rsidR="00DB43D7" w14:paraId="61771AAB" w14:textId="77777777" w:rsidTr="00187EC7">
        <w:tc>
          <w:tcPr>
            <w:tcW w:w="2122" w:type="dxa"/>
          </w:tcPr>
          <w:p w14:paraId="311A43FA" w14:textId="37D754F9" w:rsidR="00DB43D7" w:rsidRDefault="00DB43D7" w:rsidP="00F113FB">
            <w:pPr>
              <w:rPr>
                <w:bCs/>
                <w:lang w:eastAsia="zh-CN"/>
              </w:rPr>
            </w:pPr>
            <w:r>
              <w:rPr>
                <w:bCs/>
                <w:lang w:eastAsia="zh-CN"/>
              </w:rPr>
              <w:t>Qualcomm</w:t>
            </w:r>
          </w:p>
        </w:tc>
        <w:tc>
          <w:tcPr>
            <w:tcW w:w="7840" w:type="dxa"/>
          </w:tcPr>
          <w:p w14:paraId="57AEA184" w14:textId="3ADDE5E2" w:rsidR="00DB43D7" w:rsidRDefault="00DB43D7" w:rsidP="00F113FB">
            <w:pPr>
              <w:rPr>
                <w:bCs/>
                <w:lang w:val="en-GB" w:eastAsia="zh-CN"/>
              </w:rPr>
            </w:pPr>
            <w:r>
              <w:rPr>
                <w:bCs/>
                <w:lang w:val="en-GB" w:eastAsia="zh-CN"/>
              </w:rPr>
              <w:t xml:space="preserve">More clarification is needed. The CFR in the proposal is for broadcast or multicast? Based on Proposal 1-2a, the CFR-Config-Multicast is mandatory to be configured by unicast RRC </w:t>
            </w:r>
            <w:r w:rsidR="00C10718">
              <w:rPr>
                <w:bCs/>
                <w:lang w:val="en-GB" w:eastAsia="zh-CN"/>
              </w:rPr>
              <w:pgNum/>
            </w:r>
            <w:proofErr w:type="spellStart"/>
            <w:r w:rsidR="00C10718">
              <w:rPr>
                <w:bCs/>
                <w:lang w:val="en-GB" w:eastAsia="zh-CN"/>
              </w:rPr>
              <w:t>ignaling</w:t>
            </w:r>
            <w:proofErr w:type="spellEnd"/>
            <w:r w:rsidR="00C10718">
              <w:rPr>
                <w:bCs/>
                <w:lang w:val="en-GB" w:eastAsia="zh-CN"/>
              </w:rPr>
              <w:pgNum/>
            </w:r>
            <w:r>
              <w:rPr>
                <w:bCs/>
                <w:lang w:val="en-GB" w:eastAsia="zh-CN"/>
              </w:rPr>
              <w:t>, instead of using CFR-Config-Broadcast configured in SIB/MCCH.</w:t>
            </w:r>
          </w:p>
        </w:tc>
      </w:tr>
      <w:tr w:rsidR="001E6909" w14:paraId="1DFFAD9D" w14:textId="77777777" w:rsidTr="00187EC7">
        <w:tc>
          <w:tcPr>
            <w:tcW w:w="2122" w:type="dxa"/>
          </w:tcPr>
          <w:p w14:paraId="13E032C2" w14:textId="5E31CEF4" w:rsidR="001E6909" w:rsidRDefault="001E6909" w:rsidP="00F113FB">
            <w:pPr>
              <w:rPr>
                <w:bCs/>
                <w:lang w:eastAsia="zh-CN"/>
              </w:rPr>
            </w:pPr>
            <w:r>
              <w:rPr>
                <w:rFonts w:hint="eastAsia"/>
                <w:bCs/>
                <w:lang w:eastAsia="zh-CN"/>
              </w:rPr>
              <w:t>M</w:t>
            </w:r>
            <w:r>
              <w:rPr>
                <w:bCs/>
                <w:lang w:eastAsia="zh-CN"/>
              </w:rPr>
              <w:t>oderator</w:t>
            </w:r>
          </w:p>
        </w:tc>
        <w:tc>
          <w:tcPr>
            <w:tcW w:w="7840" w:type="dxa"/>
          </w:tcPr>
          <w:p w14:paraId="19672A35" w14:textId="3EC8A060" w:rsidR="00325FAD" w:rsidRDefault="00325FAD" w:rsidP="00F113FB">
            <w:pPr>
              <w:rPr>
                <w:bCs/>
                <w:lang w:val="en-GB" w:eastAsia="zh-CN"/>
              </w:rPr>
            </w:pPr>
            <w:r>
              <w:rPr>
                <w:rFonts w:hint="eastAsia"/>
                <w:bCs/>
                <w:lang w:val="en-GB" w:eastAsia="zh-CN"/>
              </w:rPr>
              <w:t>U</w:t>
            </w:r>
            <w:r>
              <w:rPr>
                <w:bCs/>
                <w:lang w:val="en-GB" w:eastAsia="zh-CN"/>
              </w:rPr>
              <w:t xml:space="preserve">pdated based </w:t>
            </w:r>
            <w:r w:rsidR="007E603A">
              <w:rPr>
                <w:bCs/>
                <w:lang w:val="en-GB" w:eastAsia="zh-CN"/>
              </w:rPr>
              <w:t>comments.</w:t>
            </w:r>
          </w:p>
          <w:p w14:paraId="55E08901" w14:textId="6A494EF6" w:rsidR="001E6909" w:rsidRDefault="001E6909" w:rsidP="00F113FB">
            <w:pPr>
              <w:rPr>
                <w:bCs/>
                <w:lang w:val="en-GB" w:eastAsia="zh-CN"/>
              </w:rPr>
            </w:pPr>
            <w:r>
              <w:rPr>
                <w:rFonts w:hint="eastAsia"/>
                <w:bCs/>
                <w:lang w:val="en-GB" w:eastAsia="zh-CN"/>
              </w:rPr>
              <w:t>@</w:t>
            </w:r>
            <w:r>
              <w:rPr>
                <w:bCs/>
                <w:lang w:val="en-GB" w:eastAsia="zh-CN"/>
              </w:rPr>
              <w:t>ZTE, regarding your clarification question, my understanding is the CFR for broadcast and CFR for multicast are configured independently. Hope other companies can provide their views on this.</w:t>
            </w:r>
          </w:p>
          <w:p w14:paraId="4F616FC2" w14:textId="77777777" w:rsidR="001E6909" w:rsidRDefault="001E6909" w:rsidP="00F113FB">
            <w:pPr>
              <w:rPr>
                <w:bCs/>
                <w:lang w:val="en-GB" w:eastAsia="zh-CN"/>
              </w:rPr>
            </w:pPr>
            <w:r>
              <w:rPr>
                <w:rFonts w:hint="eastAsia"/>
                <w:bCs/>
                <w:lang w:val="en-GB" w:eastAsia="zh-CN"/>
              </w:rPr>
              <w:t>@</w:t>
            </w:r>
            <w:r>
              <w:rPr>
                <w:bCs/>
                <w:lang w:val="en-GB" w:eastAsia="zh-CN"/>
              </w:rPr>
              <w:t>Xiaomi, hope the updated proposal clarifies your question.</w:t>
            </w:r>
          </w:p>
          <w:p w14:paraId="3A9FBF9B" w14:textId="77777777" w:rsidR="009F3432" w:rsidRDefault="009F3432" w:rsidP="00F113FB">
            <w:pPr>
              <w:rPr>
                <w:bCs/>
                <w:lang w:val="en-GB" w:eastAsia="zh-CN"/>
              </w:rPr>
            </w:pPr>
            <w:r>
              <w:rPr>
                <w:rFonts w:hint="eastAsia"/>
                <w:bCs/>
                <w:lang w:val="en-GB" w:eastAsia="zh-CN"/>
              </w:rPr>
              <w:t>@</w:t>
            </w:r>
            <w:r>
              <w:rPr>
                <w:bCs/>
                <w:lang w:val="en-GB" w:eastAsia="zh-CN"/>
              </w:rPr>
              <w:t>QC, the CFR here is for multicast.</w:t>
            </w:r>
          </w:p>
          <w:p w14:paraId="2652C7AD" w14:textId="6805C9B3" w:rsidR="009F3432" w:rsidRDefault="009F3432" w:rsidP="00F113FB">
            <w:pPr>
              <w:rPr>
                <w:bCs/>
                <w:lang w:val="en-GB" w:eastAsia="zh-CN"/>
              </w:rPr>
            </w:pPr>
            <w:r>
              <w:rPr>
                <w:rFonts w:hint="eastAsia"/>
                <w:bCs/>
                <w:lang w:val="en-GB" w:eastAsia="zh-CN"/>
              </w:rPr>
              <w:t>@</w:t>
            </w:r>
            <w:r>
              <w:rPr>
                <w:bCs/>
                <w:lang w:val="en-GB" w:eastAsia="zh-CN"/>
              </w:rPr>
              <w:t xml:space="preserve">all, in the following previous agreement, the CFR is applied for </w:t>
            </w:r>
            <w:r w:rsidRPr="009F3432">
              <w:rPr>
                <w:bCs/>
                <w:lang w:val="en-GB" w:eastAsia="zh-CN"/>
              </w:rPr>
              <w:t>UE active BWP other than initial DL BWP</w:t>
            </w:r>
            <w:r>
              <w:rPr>
                <w:bCs/>
                <w:lang w:val="en-GB" w:eastAsia="zh-CN"/>
              </w:rPr>
              <w:t>, that’s why proposal 1-9a was proposed. If all companies think this has already been supported, we do not need to discuss it. For common understanding, we can also make a conclusion for this.</w:t>
            </w:r>
          </w:p>
          <w:p w14:paraId="50C30D6A" w14:textId="77777777" w:rsidR="009F3432" w:rsidRPr="00A0247D" w:rsidRDefault="009F3432" w:rsidP="009F3432">
            <w:pPr>
              <w:rPr>
                <w:lang w:eastAsia="x-none"/>
              </w:rPr>
            </w:pPr>
            <w:r w:rsidRPr="00A0247D">
              <w:rPr>
                <w:highlight w:val="green"/>
                <w:lang w:eastAsia="x-none"/>
              </w:rPr>
              <w:t>Agreement:</w:t>
            </w:r>
          </w:p>
          <w:p w14:paraId="65E685FB" w14:textId="77777777" w:rsidR="009F3432" w:rsidRPr="00A0247D" w:rsidRDefault="009F3432" w:rsidP="009F3432">
            <w:pPr>
              <w:widowControl w:val="0"/>
            </w:pPr>
            <w:r w:rsidRPr="00A0247D">
              <w:t>Confirm the working assumption with the following update:</w:t>
            </w:r>
          </w:p>
          <w:p w14:paraId="57AECC4B" w14:textId="77777777" w:rsidR="009F3432" w:rsidRPr="00A0247D" w:rsidRDefault="009F3432" w:rsidP="009F3432">
            <w:pPr>
              <w:widowControl w:val="0"/>
            </w:pPr>
            <w:r w:rsidRPr="00A0247D">
              <w:t xml:space="preserve">Option 2B for CFR associated with UE active BWP </w:t>
            </w:r>
            <w:r w:rsidRPr="009F3432">
              <w:rPr>
                <w:highlight w:val="yellow"/>
              </w:rPr>
              <w:t>other than initial DL BWP</w:t>
            </w:r>
            <w:r w:rsidRPr="00A0247D">
              <w:t xml:space="preserve"> is supported at least for multicast of RRC-CONNECTED UEs.</w:t>
            </w:r>
          </w:p>
          <w:p w14:paraId="67E0387A" w14:textId="77777777" w:rsidR="009F3432" w:rsidRPr="00A0247D" w:rsidRDefault="009F3432" w:rsidP="009F3432">
            <w:pPr>
              <w:widowControl w:val="0"/>
              <w:numPr>
                <w:ilvl w:val="0"/>
                <w:numId w:val="50"/>
              </w:numPr>
              <w:overflowPunct/>
              <w:autoSpaceDE/>
              <w:autoSpaceDN/>
              <w:adjustRightInd/>
              <w:textAlignment w:val="auto"/>
              <w:rPr>
                <w:strike/>
              </w:rPr>
            </w:pPr>
            <w:r w:rsidRPr="00A0247D">
              <w:rPr>
                <w:strike/>
                <w:color w:val="FF0000"/>
              </w:rPr>
              <w:lastRenderedPageBreak/>
              <w:t>FFS: CFR associated with initial BWP</w:t>
            </w:r>
          </w:p>
          <w:p w14:paraId="1FE39B5B" w14:textId="77777777" w:rsidR="009F3432" w:rsidRPr="00A0247D" w:rsidRDefault="009F3432" w:rsidP="009F3432">
            <w:pPr>
              <w:widowControl w:val="0"/>
              <w:numPr>
                <w:ilvl w:val="0"/>
                <w:numId w:val="50"/>
              </w:numPr>
              <w:overflowPunct/>
              <w:autoSpaceDE/>
              <w:autoSpaceDN/>
              <w:adjustRightInd/>
              <w:textAlignment w:val="auto"/>
              <w:rPr>
                <w:strike/>
                <w:color w:val="FF0000"/>
              </w:rPr>
            </w:pPr>
            <w:r w:rsidRPr="00A0247D">
              <w:rPr>
                <w:strike/>
                <w:color w:val="FF0000"/>
              </w:rPr>
              <w:t>FFS: CFR larger than initial BWP</w:t>
            </w:r>
          </w:p>
          <w:p w14:paraId="79CBAF46" w14:textId="77777777" w:rsidR="009F3432" w:rsidRPr="00A0247D" w:rsidRDefault="009F3432" w:rsidP="009F3432">
            <w:pPr>
              <w:rPr>
                <w:lang w:eastAsia="x-none"/>
              </w:rPr>
            </w:pPr>
            <w:r w:rsidRPr="00A0247D">
              <w:rPr>
                <w:lang w:eastAsia="x-none"/>
              </w:rPr>
              <w:t>Note: The deleted FFSs can be discussed in another AI.</w:t>
            </w:r>
          </w:p>
          <w:p w14:paraId="1B0806F5" w14:textId="37D94C59" w:rsidR="009F3432" w:rsidRPr="009F3432" w:rsidRDefault="009F3432" w:rsidP="00F113FB">
            <w:pPr>
              <w:rPr>
                <w:bCs/>
                <w:lang w:eastAsia="zh-CN"/>
              </w:rPr>
            </w:pPr>
          </w:p>
        </w:tc>
      </w:tr>
    </w:tbl>
    <w:p w14:paraId="26328102" w14:textId="77777777" w:rsidR="00CE53BC" w:rsidRPr="00A0247D" w:rsidRDefault="00CE53BC" w:rsidP="00CE53BC">
      <w:pPr>
        <w:rPr>
          <w:lang w:val="en-GB"/>
        </w:rPr>
      </w:pPr>
    </w:p>
    <w:p w14:paraId="7A8BFA92" w14:textId="77777777" w:rsidR="00CE53BC" w:rsidRPr="00A0247D" w:rsidRDefault="00CE53BC" w:rsidP="00CE53BC">
      <w:pPr>
        <w:pStyle w:val="Heading3"/>
      </w:pPr>
      <w:r w:rsidRPr="00A0247D">
        <w:t>2</w:t>
      </w:r>
      <w:r w:rsidRPr="00C10718">
        <w:rPr>
          <w:vertAlign w:val="superscript"/>
        </w:rPr>
        <w:t>nd</w:t>
      </w:r>
      <w:r w:rsidRPr="00A0247D">
        <w:t xml:space="preserve"> Round Proposals</w:t>
      </w:r>
    </w:p>
    <w:p w14:paraId="56A3AF13" w14:textId="2479A8B1" w:rsidR="001E6909" w:rsidRPr="00A0247D" w:rsidRDefault="00325FAD" w:rsidP="001E6909">
      <w:pPr>
        <w:widowControl w:val="0"/>
        <w:spacing w:after="120"/>
        <w:jc w:val="both"/>
      </w:pPr>
      <w:r>
        <w:rPr>
          <w:b/>
          <w:bCs/>
          <w:highlight w:val="yellow"/>
          <w:lang w:val="en-GB"/>
        </w:rPr>
        <w:t>Updated</w:t>
      </w:r>
      <w:r w:rsidR="001E6909" w:rsidRPr="00A0247D">
        <w:rPr>
          <w:b/>
          <w:bCs/>
          <w:highlight w:val="yellow"/>
          <w:lang w:val="en-GB"/>
        </w:rPr>
        <w:t xml:space="preserve"> proposal 1-9a</w:t>
      </w:r>
      <w:r w:rsidR="009F3432">
        <w:rPr>
          <w:b/>
          <w:bCs/>
          <w:highlight w:val="yellow"/>
          <w:lang w:val="en-GB"/>
        </w:rPr>
        <w:t xml:space="preserve"> (</w:t>
      </w:r>
      <w:r w:rsidR="009F3432" w:rsidRPr="009F3432">
        <w:rPr>
          <w:b/>
          <w:bCs/>
          <w:color w:val="FF0000"/>
          <w:highlight w:val="yellow"/>
          <w:lang w:val="en-GB"/>
        </w:rPr>
        <w:t>conclusion</w:t>
      </w:r>
      <w:r w:rsidR="009F3432">
        <w:rPr>
          <w:b/>
          <w:bCs/>
          <w:highlight w:val="yellow"/>
          <w:lang w:val="en-GB"/>
        </w:rPr>
        <w:t>)</w:t>
      </w:r>
      <w:r w:rsidR="001E6909" w:rsidRPr="00A0247D">
        <w:rPr>
          <w:b/>
          <w:bCs/>
          <w:highlight w:val="yellow"/>
          <w:lang w:val="en-GB"/>
        </w:rPr>
        <w:t>:</w:t>
      </w:r>
      <w:r w:rsidR="001E6909" w:rsidRPr="00A0247D">
        <w:t xml:space="preserve"> </w:t>
      </w:r>
    </w:p>
    <w:p w14:paraId="32DB28E3" w14:textId="431D9C39" w:rsidR="001E6909" w:rsidRPr="009F3432" w:rsidRDefault="001E6909" w:rsidP="001E6909">
      <w:pPr>
        <w:jc w:val="both"/>
        <w:rPr>
          <w:b/>
          <w:bCs/>
          <w:color w:val="FF0000"/>
          <w:lang w:val="en-GB"/>
        </w:rPr>
      </w:pPr>
      <w:r w:rsidRPr="009F3432">
        <w:rPr>
          <w:color w:val="FF0000"/>
        </w:rPr>
        <w:t>For multicast of RRC-CONNECTED UEs, support CFR associated with UE active BWP, where UE active BWP is an RRC reconfigured initial DL BWP (using Option#2 for configuring initial BWP according to the Annex B.2 of TS 38.331).</w:t>
      </w:r>
    </w:p>
    <w:p w14:paraId="1CBC6435" w14:textId="77777777" w:rsidR="001E6909" w:rsidRPr="00A0247D" w:rsidRDefault="001E6909" w:rsidP="001E6909">
      <w:pPr>
        <w:rPr>
          <w:lang w:val="en-GB"/>
        </w:rPr>
      </w:pPr>
    </w:p>
    <w:p w14:paraId="259ACC23" w14:textId="2D940EE0" w:rsidR="006B05C6" w:rsidRDefault="006B05C6" w:rsidP="002356AF">
      <w:pPr>
        <w:widowControl w:val="0"/>
        <w:spacing w:after="120"/>
        <w:jc w:val="both"/>
        <w:rPr>
          <w:lang w:val="en-GB" w:eastAsia="zh-CN"/>
        </w:rPr>
      </w:pPr>
    </w:p>
    <w:p w14:paraId="391A4571" w14:textId="77777777" w:rsidR="00C42D92" w:rsidRPr="00A0247D" w:rsidRDefault="00C42D92" w:rsidP="00C42D92">
      <w:pPr>
        <w:rPr>
          <w:lang w:val="en-GB"/>
        </w:rPr>
      </w:pPr>
    </w:p>
    <w:p w14:paraId="3FE6C5A9"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3C59064F" w14:textId="77777777" w:rsidTr="00F113FB">
        <w:tc>
          <w:tcPr>
            <w:tcW w:w="2122" w:type="dxa"/>
            <w:tcBorders>
              <w:top w:val="single" w:sz="4" w:space="0" w:color="auto"/>
              <w:left w:val="single" w:sz="4" w:space="0" w:color="auto"/>
              <w:bottom w:val="single" w:sz="4" w:space="0" w:color="auto"/>
              <w:right w:val="single" w:sz="4" w:space="0" w:color="auto"/>
            </w:tcBorders>
          </w:tcPr>
          <w:p w14:paraId="1339B46C"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7CB466A" w14:textId="77777777" w:rsidR="00C42D92" w:rsidRPr="00A0247D" w:rsidRDefault="00C42D92" w:rsidP="00F113FB">
            <w:pPr>
              <w:jc w:val="center"/>
              <w:rPr>
                <w:b/>
                <w:lang w:eastAsia="zh-CN"/>
              </w:rPr>
            </w:pPr>
            <w:r w:rsidRPr="00A0247D">
              <w:rPr>
                <w:b/>
                <w:lang w:eastAsia="zh-CN"/>
              </w:rPr>
              <w:t>Comment</w:t>
            </w:r>
          </w:p>
        </w:tc>
      </w:tr>
      <w:tr w:rsidR="00C42D92" w:rsidRPr="00A0247D" w14:paraId="0DF8E5D0" w14:textId="77777777" w:rsidTr="00F113FB">
        <w:tc>
          <w:tcPr>
            <w:tcW w:w="2122" w:type="dxa"/>
            <w:tcBorders>
              <w:top w:val="single" w:sz="4" w:space="0" w:color="auto"/>
              <w:left w:val="single" w:sz="4" w:space="0" w:color="auto"/>
              <w:bottom w:val="single" w:sz="4" w:space="0" w:color="auto"/>
              <w:right w:val="single" w:sz="4" w:space="0" w:color="auto"/>
            </w:tcBorders>
          </w:tcPr>
          <w:p w14:paraId="3E53C836" w14:textId="3F4ABED0"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F348C58" w14:textId="5D652A40" w:rsidR="00C42D92" w:rsidRPr="00A0247D" w:rsidRDefault="00F113FB" w:rsidP="00F113FB">
            <w:pPr>
              <w:jc w:val="left"/>
              <w:rPr>
                <w:bCs/>
                <w:lang w:val="en-GB" w:eastAsia="zh-CN"/>
              </w:rPr>
            </w:pPr>
            <w:r>
              <w:rPr>
                <w:bCs/>
                <w:lang w:val="en-GB" w:eastAsia="zh-CN"/>
              </w:rPr>
              <w:t xml:space="preserve">We don’t think this proposal is needed. From the beginning, for Option 2B, we understand the </w:t>
            </w:r>
            <w:r w:rsidR="00AC6FF9">
              <w:rPr>
                <w:bCs/>
                <w:lang w:val="en-GB" w:eastAsia="zh-CN"/>
              </w:rPr>
              <w:t xml:space="preserve">CFR is associated with UE active BWP. </w:t>
            </w:r>
          </w:p>
        </w:tc>
      </w:tr>
      <w:tr w:rsidR="009876BD" w:rsidRPr="00A0247D" w14:paraId="40C06CE6" w14:textId="77777777" w:rsidTr="00F113FB">
        <w:tc>
          <w:tcPr>
            <w:tcW w:w="2122" w:type="dxa"/>
            <w:tcBorders>
              <w:top w:val="single" w:sz="4" w:space="0" w:color="auto"/>
              <w:left w:val="single" w:sz="4" w:space="0" w:color="auto"/>
              <w:bottom w:val="single" w:sz="4" w:space="0" w:color="auto"/>
              <w:right w:val="single" w:sz="4" w:space="0" w:color="auto"/>
            </w:tcBorders>
          </w:tcPr>
          <w:p w14:paraId="30F34E1E" w14:textId="33C3FB34" w:rsidR="009876BD" w:rsidRDefault="009876BD" w:rsidP="009876BD">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1089172" w14:textId="0088DA54" w:rsidR="009876BD" w:rsidRDefault="009876BD" w:rsidP="009876BD">
            <w:pPr>
              <w:rPr>
                <w:bCs/>
                <w:lang w:val="en-GB" w:eastAsia="zh-CN"/>
              </w:rPr>
            </w:pPr>
            <w:r>
              <w:rPr>
                <w:bCs/>
                <w:lang w:val="en-GB" w:eastAsia="zh-CN"/>
              </w:rPr>
              <w:t>OK</w:t>
            </w:r>
          </w:p>
        </w:tc>
      </w:tr>
      <w:tr w:rsidR="00785E74" w:rsidRPr="00A0247D" w14:paraId="3F14DF30" w14:textId="77777777" w:rsidTr="00F113FB">
        <w:tc>
          <w:tcPr>
            <w:tcW w:w="2122" w:type="dxa"/>
            <w:tcBorders>
              <w:top w:val="single" w:sz="4" w:space="0" w:color="auto"/>
              <w:left w:val="single" w:sz="4" w:space="0" w:color="auto"/>
              <w:bottom w:val="single" w:sz="4" w:space="0" w:color="auto"/>
              <w:right w:val="single" w:sz="4" w:space="0" w:color="auto"/>
            </w:tcBorders>
          </w:tcPr>
          <w:p w14:paraId="049386F2" w14:textId="0E401291" w:rsidR="00785E74" w:rsidRDefault="00785E74" w:rsidP="009876BD">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ACB7D3" w14:textId="7F7AD696" w:rsidR="00785E74" w:rsidRDefault="00785E74" w:rsidP="009876BD">
            <w:pPr>
              <w:rPr>
                <w:bCs/>
                <w:lang w:val="en-GB" w:eastAsia="zh-CN"/>
              </w:rPr>
            </w:pPr>
            <w:r>
              <w:rPr>
                <w:bCs/>
                <w:lang w:val="en-GB" w:eastAsia="zh-CN"/>
              </w:rPr>
              <w:t>OK</w:t>
            </w:r>
          </w:p>
        </w:tc>
      </w:tr>
      <w:tr w:rsidR="00BE59A1" w:rsidRPr="00A0247D" w14:paraId="59776C79" w14:textId="77777777" w:rsidTr="00F113FB">
        <w:tc>
          <w:tcPr>
            <w:tcW w:w="2122" w:type="dxa"/>
            <w:tcBorders>
              <w:top w:val="single" w:sz="4" w:space="0" w:color="auto"/>
              <w:left w:val="single" w:sz="4" w:space="0" w:color="auto"/>
              <w:bottom w:val="single" w:sz="4" w:space="0" w:color="auto"/>
              <w:right w:val="single" w:sz="4" w:space="0" w:color="auto"/>
            </w:tcBorders>
          </w:tcPr>
          <w:p w14:paraId="1042A4FE" w14:textId="1A7D3EE1" w:rsidR="00BE59A1" w:rsidRDefault="00BE59A1" w:rsidP="009876B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C750BC3" w14:textId="77777777" w:rsidR="00BE59A1" w:rsidRDefault="00BE59A1" w:rsidP="009876BD">
            <w:pPr>
              <w:rPr>
                <w:bCs/>
                <w:lang w:val="en-GB" w:eastAsia="zh-CN"/>
              </w:rPr>
            </w:pPr>
            <w:r>
              <w:rPr>
                <w:bCs/>
                <w:lang w:val="en-GB" w:eastAsia="zh-CN"/>
              </w:rPr>
              <w:t xml:space="preserve">The proposal is not needed – the UE has an active DL/UL BWP pair and the CFR is associated with the DL BWP. </w:t>
            </w:r>
          </w:p>
          <w:p w14:paraId="67C05B32" w14:textId="7FD82134" w:rsidR="00BE59A1" w:rsidRDefault="00BE59A1" w:rsidP="009876BD">
            <w:pPr>
              <w:rPr>
                <w:bCs/>
                <w:lang w:val="en-GB" w:eastAsia="zh-CN"/>
              </w:rPr>
            </w:pPr>
            <w:r>
              <w:rPr>
                <w:bCs/>
                <w:lang w:val="en-GB" w:eastAsia="zh-CN"/>
              </w:rPr>
              <w:t>OK to have it as a conclusion/observation if any clarification is needed.</w:t>
            </w:r>
          </w:p>
        </w:tc>
      </w:tr>
      <w:tr w:rsidR="008558F6" w:rsidRPr="00A0247D" w14:paraId="55B55FDF" w14:textId="77777777" w:rsidTr="00F113FB">
        <w:tc>
          <w:tcPr>
            <w:tcW w:w="2122" w:type="dxa"/>
            <w:tcBorders>
              <w:top w:val="single" w:sz="4" w:space="0" w:color="auto"/>
              <w:left w:val="single" w:sz="4" w:space="0" w:color="auto"/>
              <w:bottom w:val="single" w:sz="4" w:space="0" w:color="auto"/>
              <w:right w:val="single" w:sz="4" w:space="0" w:color="auto"/>
            </w:tcBorders>
          </w:tcPr>
          <w:p w14:paraId="5B81D405" w14:textId="4FF65336" w:rsidR="008558F6" w:rsidRDefault="00C10718" w:rsidP="009876BD">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EAFB4BC" w14:textId="4ED6BD54" w:rsidR="008558F6" w:rsidRDefault="008558F6" w:rsidP="009876BD">
            <w:pPr>
              <w:rPr>
                <w:bCs/>
                <w:lang w:val="en-GB" w:eastAsia="zh-CN"/>
              </w:rPr>
            </w:pPr>
            <w:r>
              <w:rPr>
                <w:rFonts w:hint="eastAsia"/>
                <w:bCs/>
                <w:lang w:val="en-GB" w:eastAsia="zh-CN"/>
              </w:rPr>
              <w:t>O</w:t>
            </w:r>
            <w:r>
              <w:rPr>
                <w:bCs/>
                <w:lang w:val="en-GB" w:eastAsia="zh-CN"/>
              </w:rPr>
              <w:t>K</w:t>
            </w:r>
          </w:p>
        </w:tc>
      </w:tr>
      <w:tr w:rsidR="00C63093" w:rsidRPr="00A0247D" w14:paraId="330C7544" w14:textId="77777777" w:rsidTr="00F113FB">
        <w:tc>
          <w:tcPr>
            <w:tcW w:w="2122" w:type="dxa"/>
            <w:tcBorders>
              <w:top w:val="single" w:sz="4" w:space="0" w:color="auto"/>
              <w:left w:val="single" w:sz="4" w:space="0" w:color="auto"/>
              <w:bottom w:val="single" w:sz="4" w:space="0" w:color="auto"/>
              <w:right w:val="single" w:sz="4" w:space="0" w:color="auto"/>
            </w:tcBorders>
          </w:tcPr>
          <w:p w14:paraId="0126B7D8" w14:textId="434AF38F" w:rsidR="00C63093" w:rsidRDefault="00C63093" w:rsidP="009876B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5679D5B" w14:textId="04D91055" w:rsidR="00C63093" w:rsidRDefault="00C63093" w:rsidP="009876BD">
            <w:pPr>
              <w:rPr>
                <w:bCs/>
                <w:lang w:val="en-GB" w:eastAsia="zh-CN"/>
              </w:rPr>
            </w:pPr>
            <w:r>
              <w:rPr>
                <w:bCs/>
                <w:lang w:val="en-GB" w:eastAsia="zh-CN"/>
              </w:rPr>
              <w:t>Conclusion is fine</w:t>
            </w:r>
          </w:p>
        </w:tc>
      </w:tr>
      <w:tr w:rsidR="008C0EC1" w:rsidRPr="00A0247D" w14:paraId="2E9E88F7" w14:textId="77777777" w:rsidTr="00F113FB">
        <w:tc>
          <w:tcPr>
            <w:tcW w:w="2122" w:type="dxa"/>
            <w:tcBorders>
              <w:top w:val="single" w:sz="4" w:space="0" w:color="auto"/>
              <w:left w:val="single" w:sz="4" w:space="0" w:color="auto"/>
              <w:bottom w:val="single" w:sz="4" w:space="0" w:color="auto"/>
              <w:right w:val="single" w:sz="4" w:space="0" w:color="auto"/>
            </w:tcBorders>
          </w:tcPr>
          <w:p w14:paraId="49DEBC06" w14:textId="46F7025E" w:rsidR="008C0EC1" w:rsidRDefault="008C0EC1" w:rsidP="009876BD">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0E00EA5" w14:textId="12423FA4" w:rsidR="008C0EC1" w:rsidRDefault="008C0EC1" w:rsidP="009876BD">
            <w:pPr>
              <w:rPr>
                <w:bCs/>
                <w:lang w:val="en-GB" w:eastAsia="zh-CN"/>
              </w:rPr>
            </w:pPr>
            <w:r>
              <w:rPr>
                <w:rFonts w:hint="eastAsia"/>
                <w:bCs/>
                <w:lang w:val="en-GB" w:eastAsia="zh-CN"/>
              </w:rPr>
              <w:t>S</w:t>
            </w:r>
            <w:r>
              <w:rPr>
                <w:bCs/>
                <w:lang w:val="en-GB" w:eastAsia="zh-CN"/>
              </w:rPr>
              <w:t>ame view as Lenovo, it is not needed.</w:t>
            </w:r>
          </w:p>
        </w:tc>
      </w:tr>
      <w:tr w:rsidR="00275289" w:rsidRPr="00A0247D" w14:paraId="744DFD84" w14:textId="77777777" w:rsidTr="00F113FB">
        <w:tc>
          <w:tcPr>
            <w:tcW w:w="2122" w:type="dxa"/>
            <w:tcBorders>
              <w:top w:val="single" w:sz="4" w:space="0" w:color="auto"/>
              <w:left w:val="single" w:sz="4" w:space="0" w:color="auto"/>
              <w:bottom w:val="single" w:sz="4" w:space="0" w:color="auto"/>
              <w:right w:val="single" w:sz="4" w:space="0" w:color="auto"/>
            </w:tcBorders>
          </w:tcPr>
          <w:p w14:paraId="70653573" w14:textId="22E61144" w:rsidR="00275289" w:rsidRDefault="00275289" w:rsidP="00275289">
            <w:pPr>
              <w:rPr>
                <w:bCs/>
                <w:lang w:eastAsia="zh-CN"/>
              </w:rPr>
            </w:pPr>
            <w:r w:rsidRPr="00D51A9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5C07B7A" w14:textId="6C6B4B8E" w:rsidR="00275289" w:rsidRDefault="00275289" w:rsidP="00275289">
            <w:pPr>
              <w:rPr>
                <w:bCs/>
                <w:lang w:val="en-GB" w:eastAsia="zh-CN"/>
              </w:rPr>
            </w:pPr>
            <w:r>
              <w:rPr>
                <w:rFonts w:eastAsia="MS Mincho" w:hint="eastAsia"/>
                <w:bCs/>
                <w:lang w:val="en-GB" w:eastAsia="ja-JP"/>
              </w:rPr>
              <w:t>OK</w:t>
            </w:r>
          </w:p>
        </w:tc>
      </w:tr>
      <w:tr w:rsidR="004C08B3" w:rsidRPr="00A0247D" w14:paraId="406B0E47" w14:textId="77777777" w:rsidTr="00267142">
        <w:tc>
          <w:tcPr>
            <w:tcW w:w="2122" w:type="dxa"/>
            <w:tcBorders>
              <w:top w:val="single" w:sz="4" w:space="0" w:color="auto"/>
              <w:left w:val="single" w:sz="4" w:space="0" w:color="auto"/>
              <w:bottom w:val="single" w:sz="4" w:space="0" w:color="auto"/>
              <w:right w:val="single" w:sz="4" w:space="0" w:color="auto"/>
            </w:tcBorders>
          </w:tcPr>
          <w:p w14:paraId="49726EE7" w14:textId="77777777" w:rsidR="004C08B3" w:rsidRPr="00641516" w:rsidRDefault="004C08B3"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6157660"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4C08B3" w:rsidRPr="00A0247D" w14:paraId="3A7CB784" w14:textId="77777777" w:rsidTr="00267142">
        <w:tc>
          <w:tcPr>
            <w:tcW w:w="2122" w:type="dxa"/>
            <w:tcBorders>
              <w:top w:val="single" w:sz="4" w:space="0" w:color="auto"/>
              <w:left w:val="single" w:sz="4" w:space="0" w:color="auto"/>
              <w:bottom w:val="single" w:sz="4" w:space="0" w:color="auto"/>
              <w:right w:val="single" w:sz="4" w:space="0" w:color="auto"/>
            </w:tcBorders>
          </w:tcPr>
          <w:p w14:paraId="660F859E" w14:textId="2985941E" w:rsidR="004C08B3" w:rsidRPr="00641516" w:rsidRDefault="004C08B3" w:rsidP="004C08B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85F7B4" w14:textId="04901324" w:rsidR="004C08B3" w:rsidRPr="00641516" w:rsidRDefault="004C08B3" w:rsidP="004C08B3">
            <w:pPr>
              <w:rPr>
                <w:rFonts w:eastAsiaTheme="minorEastAsia"/>
                <w:bCs/>
                <w:lang w:val="en-GB" w:eastAsia="zh-CN"/>
              </w:rPr>
            </w:pPr>
            <w:r>
              <w:rPr>
                <w:rFonts w:eastAsiaTheme="minorEastAsia"/>
                <w:bCs/>
                <w:lang w:val="en-GB" w:eastAsia="zh-CN"/>
              </w:rPr>
              <w:t>Similar view with Lenovo/Samsung/Xiaomi that this proposal is not needed.</w:t>
            </w:r>
          </w:p>
        </w:tc>
      </w:tr>
      <w:tr w:rsidR="00274D97" w:rsidRPr="00A0247D" w14:paraId="1E8D5D47" w14:textId="77777777" w:rsidTr="00F113FB">
        <w:tc>
          <w:tcPr>
            <w:tcW w:w="2122" w:type="dxa"/>
            <w:tcBorders>
              <w:top w:val="single" w:sz="4" w:space="0" w:color="auto"/>
              <w:left w:val="single" w:sz="4" w:space="0" w:color="auto"/>
              <w:bottom w:val="single" w:sz="4" w:space="0" w:color="auto"/>
              <w:right w:val="single" w:sz="4" w:space="0" w:color="auto"/>
            </w:tcBorders>
          </w:tcPr>
          <w:p w14:paraId="2F9AF136" w14:textId="13782556" w:rsidR="00274D97" w:rsidRPr="00641516" w:rsidRDefault="00274D97" w:rsidP="00274D97">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6246D98" w14:textId="6466A70C" w:rsidR="00274D97" w:rsidRPr="00641516" w:rsidRDefault="00274D97" w:rsidP="00274D97">
            <w:pPr>
              <w:rPr>
                <w:rFonts w:eastAsiaTheme="minorEastAsia"/>
                <w:bCs/>
                <w:lang w:val="en-GB" w:eastAsia="zh-CN"/>
              </w:rPr>
            </w:pPr>
            <w:r>
              <w:rPr>
                <w:rFonts w:eastAsiaTheme="minorEastAsia"/>
                <w:bCs/>
                <w:lang w:val="en-GB" w:eastAsia="zh-CN"/>
              </w:rPr>
              <w:t>Similar view with Lenovo/Samsung/Xiaomi/OPPO that this proposal is not needed.</w:t>
            </w:r>
          </w:p>
        </w:tc>
      </w:tr>
      <w:tr w:rsidR="0023373D" w:rsidRPr="00A0247D" w14:paraId="2ADED88C" w14:textId="77777777" w:rsidTr="00F113FB">
        <w:tc>
          <w:tcPr>
            <w:tcW w:w="2122" w:type="dxa"/>
            <w:tcBorders>
              <w:top w:val="single" w:sz="4" w:space="0" w:color="auto"/>
              <w:left w:val="single" w:sz="4" w:space="0" w:color="auto"/>
              <w:bottom w:val="single" w:sz="4" w:space="0" w:color="auto"/>
              <w:right w:val="single" w:sz="4" w:space="0" w:color="auto"/>
            </w:tcBorders>
          </w:tcPr>
          <w:p w14:paraId="5C983214" w14:textId="59F664BC" w:rsidR="0023373D" w:rsidRDefault="0023373D" w:rsidP="0023373D">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5C6134A" w14:textId="005E6A95" w:rsidR="0023373D" w:rsidRDefault="0023373D" w:rsidP="0023373D">
            <w:pPr>
              <w:rPr>
                <w:rFonts w:eastAsiaTheme="minorEastAsia"/>
                <w:bCs/>
                <w:lang w:val="en-GB" w:eastAsia="zh-CN"/>
              </w:rPr>
            </w:pPr>
            <w:r>
              <w:rPr>
                <w:rFonts w:eastAsiaTheme="minorEastAsia"/>
                <w:bCs/>
                <w:lang w:val="en-GB" w:eastAsia="zh-CN"/>
              </w:rPr>
              <w:t>Ok with conclusion.</w:t>
            </w:r>
          </w:p>
        </w:tc>
      </w:tr>
      <w:tr w:rsidR="005F4D05" w:rsidRPr="00A0247D" w14:paraId="1C452BCA" w14:textId="77777777" w:rsidTr="00F113FB">
        <w:tc>
          <w:tcPr>
            <w:tcW w:w="2122" w:type="dxa"/>
            <w:tcBorders>
              <w:top w:val="single" w:sz="4" w:space="0" w:color="auto"/>
              <w:left w:val="single" w:sz="4" w:space="0" w:color="auto"/>
              <w:bottom w:val="single" w:sz="4" w:space="0" w:color="auto"/>
              <w:right w:val="single" w:sz="4" w:space="0" w:color="auto"/>
            </w:tcBorders>
          </w:tcPr>
          <w:p w14:paraId="7E9D1CB0" w14:textId="5AE69D70" w:rsidR="005F4D05" w:rsidRDefault="005F4D05" w:rsidP="005F4D05">
            <w:pPr>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C629042" w14:textId="5C32B258" w:rsidR="005F4D05" w:rsidRDefault="005F4D05" w:rsidP="005F4D05">
            <w:pPr>
              <w:rPr>
                <w:rFonts w:eastAsiaTheme="minorEastAsia"/>
                <w:bCs/>
                <w:lang w:val="en-GB" w:eastAsia="zh-CN"/>
              </w:rPr>
            </w:pPr>
            <w:r>
              <w:rPr>
                <w:rFonts w:hint="eastAsia"/>
                <w:bCs/>
                <w:lang w:val="en-GB" w:eastAsia="zh-CN"/>
              </w:rPr>
              <w:t>O</w:t>
            </w:r>
            <w:r>
              <w:rPr>
                <w:bCs/>
                <w:lang w:val="en-GB" w:eastAsia="zh-CN"/>
              </w:rPr>
              <w:t>k</w:t>
            </w:r>
          </w:p>
        </w:tc>
      </w:tr>
      <w:tr w:rsidR="00702A6C" w:rsidRPr="00A0247D" w14:paraId="0D78CF03" w14:textId="77777777" w:rsidTr="00702A6C">
        <w:tc>
          <w:tcPr>
            <w:tcW w:w="2122" w:type="dxa"/>
          </w:tcPr>
          <w:p w14:paraId="2FC6EF70" w14:textId="77777777" w:rsidR="00702A6C" w:rsidRDefault="00702A6C" w:rsidP="00700B62">
            <w:pPr>
              <w:rPr>
                <w:bCs/>
                <w:lang w:eastAsia="zh-CN"/>
              </w:rPr>
            </w:pPr>
            <w:r>
              <w:rPr>
                <w:bCs/>
                <w:lang w:eastAsia="zh-CN"/>
              </w:rPr>
              <w:t>Ericsson</w:t>
            </w:r>
          </w:p>
        </w:tc>
        <w:tc>
          <w:tcPr>
            <w:tcW w:w="7840" w:type="dxa"/>
          </w:tcPr>
          <w:p w14:paraId="7DDC74C6" w14:textId="77777777" w:rsidR="00702A6C" w:rsidRDefault="00702A6C" w:rsidP="00700B62">
            <w:pPr>
              <w:rPr>
                <w:rFonts w:eastAsiaTheme="minorEastAsia"/>
                <w:bCs/>
                <w:lang w:val="en-GB" w:eastAsia="zh-CN"/>
              </w:rPr>
            </w:pPr>
            <w:r>
              <w:rPr>
                <w:rFonts w:eastAsiaTheme="minorEastAsia"/>
                <w:bCs/>
                <w:lang w:val="en-GB" w:eastAsia="zh-CN"/>
              </w:rPr>
              <w:t xml:space="preserve">OK to capture a conclusion, given that the previous agreement has created the confusion that CFR in active BWP based on initial bandwidth part needed a special handling.  </w:t>
            </w:r>
          </w:p>
        </w:tc>
      </w:tr>
      <w:tr w:rsidR="000A19F3" w:rsidRPr="00A0247D" w14:paraId="029BD43F" w14:textId="77777777" w:rsidTr="00702A6C">
        <w:tc>
          <w:tcPr>
            <w:tcW w:w="2122" w:type="dxa"/>
          </w:tcPr>
          <w:p w14:paraId="08CDC597" w14:textId="18241EBA" w:rsidR="000A19F3" w:rsidRDefault="000A19F3" w:rsidP="00700B62">
            <w:pPr>
              <w:rPr>
                <w:bCs/>
                <w:lang w:eastAsia="zh-CN"/>
              </w:rPr>
            </w:pPr>
            <w:r>
              <w:rPr>
                <w:rFonts w:hint="eastAsia"/>
                <w:bCs/>
                <w:lang w:eastAsia="zh-CN"/>
              </w:rPr>
              <w:t>M</w:t>
            </w:r>
            <w:r>
              <w:rPr>
                <w:bCs/>
                <w:lang w:eastAsia="zh-CN"/>
              </w:rPr>
              <w:t>oderator</w:t>
            </w:r>
          </w:p>
        </w:tc>
        <w:tc>
          <w:tcPr>
            <w:tcW w:w="7840" w:type="dxa"/>
          </w:tcPr>
          <w:p w14:paraId="3CBB863C" w14:textId="3E3261EC" w:rsidR="000A19F3" w:rsidRPr="00A0247D" w:rsidRDefault="000A19F3" w:rsidP="000A19F3">
            <w:pPr>
              <w:rPr>
                <w:lang w:val="en-GB"/>
              </w:rPr>
            </w:pPr>
            <w:r>
              <w:rPr>
                <w:rFonts w:hint="eastAsia"/>
                <w:lang w:val="en-GB"/>
              </w:rPr>
              <w:t>P</w:t>
            </w:r>
            <w:r>
              <w:rPr>
                <w:lang w:val="en-GB"/>
              </w:rPr>
              <w:t>roposal 1-9a: No update.</w:t>
            </w:r>
          </w:p>
          <w:p w14:paraId="2DC0E7AA" w14:textId="06BFBFCD" w:rsidR="000A19F3" w:rsidRDefault="000A19F3" w:rsidP="00700B62">
            <w:pPr>
              <w:rPr>
                <w:bCs/>
                <w:lang w:val="en-GB" w:eastAsia="zh-CN"/>
              </w:rPr>
            </w:pPr>
            <w:r>
              <w:rPr>
                <w:bCs/>
                <w:lang w:val="en-GB" w:eastAsia="zh-CN"/>
              </w:rPr>
              <w:t xml:space="preserve">Based on comments, I think most companies are OK to have it as a conclusion. </w:t>
            </w:r>
            <w:r w:rsidR="00F034E6">
              <w:rPr>
                <w:bCs/>
                <w:lang w:val="en-GB" w:eastAsia="zh-CN"/>
              </w:rPr>
              <w:t>S</w:t>
            </w:r>
            <w:r>
              <w:rPr>
                <w:bCs/>
                <w:lang w:val="en-GB" w:eastAsia="zh-CN"/>
              </w:rPr>
              <w:t xml:space="preserve">ome companies </w:t>
            </w:r>
            <w:r w:rsidR="00771451">
              <w:rPr>
                <w:bCs/>
                <w:lang w:val="en-GB" w:eastAsia="zh-CN"/>
              </w:rPr>
              <w:t xml:space="preserve">(Lenovo/Xiaomi/OPPO/MTK) </w:t>
            </w:r>
            <w:r>
              <w:rPr>
                <w:bCs/>
                <w:lang w:val="en-GB" w:eastAsia="zh-CN"/>
              </w:rPr>
              <w:t>think it is not necessary, for common understanding, hope you</w:t>
            </w:r>
            <w:r w:rsidR="00F034E6">
              <w:rPr>
                <w:bCs/>
                <w:lang w:val="en-GB" w:eastAsia="zh-CN"/>
              </w:rPr>
              <w:t xml:space="preserve"> can make a compromise</w:t>
            </w:r>
            <w:r>
              <w:rPr>
                <w:bCs/>
                <w:lang w:val="en-GB" w:eastAsia="zh-CN"/>
              </w:rPr>
              <w:t xml:space="preserve"> to accept it as a conclusion.</w:t>
            </w:r>
          </w:p>
          <w:p w14:paraId="5921D957" w14:textId="06E688D3" w:rsidR="00771451" w:rsidRPr="000A19F3" w:rsidRDefault="00771451" w:rsidP="00700B62">
            <w:pPr>
              <w:rPr>
                <w:bCs/>
                <w:lang w:val="en-GB" w:eastAsia="zh-CN"/>
              </w:rPr>
            </w:pPr>
            <w:r>
              <w:rPr>
                <w:bCs/>
                <w:lang w:val="en-GB"/>
              </w:rPr>
              <w:lastRenderedPageBreak/>
              <w:t>I will report to chairman in the email that Proposal 1-9a is</w:t>
            </w:r>
            <w:r w:rsidR="005C5834">
              <w:rPr>
                <w:bCs/>
                <w:lang w:val="en-GB"/>
              </w:rPr>
              <w:t xml:space="preserve"> almost</w:t>
            </w:r>
            <w:r>
              <w:rPr>
                <w:bCs/>
                <w:lang w:val="en-GB"/>
              </w:rPr>
              <w:t xml:space="preserve"> stable for approval. If you still have concern, please raise it in the email.</w:t>
            </w:r>
          </w:p>
        </w:tc>
      </w:tr>
    </w:tbl>
    <w:p w14:paraId="240B64AB" w14:textId="6421BDEC" w:rsidR="00C42D92" w:rsidRDefault="00C42D92" w:rsidP="002356AF">
      <w:pPr>
        <w:widowControl w:val="0"/>
        <w:spacing w:after="120"/>
        <w:jc w:val="both"/>
        <w:rPr>
          <w:lang w:val="en-GB" w:eastAsia="zh-CN"/>
        </w:rPr>
      </w:pPr>
    </w:p>
    <w:p w14:paraId="2A41453D" w14:textId="77777777" w:rsidR="000A19F3" w:rsidRPr="00A0247D" w:rsidRDefault="000A19F3" w:rsidP="000A19F3">
      <w:pPr>
        <w:pStyle w:val="Heading3"/>
      </w:pPr>
      <w:r>
        <w:t>3</w:t>
      </w:r>
      <w:r>
        <w:rPr>
          <w:vertAlign w:val="superscript"/>
        </w:rPr>
        <w:t>r</w:t>
      </w:r>
      <w:r w:rsidRPr="0088474B">
        <w:rPr>
          <w:vertAlign w:val="superscript"/>
        </w:rPr>
        <w:t>d</w:t>
      </w:r>
      <w:r w:rsidRPr="00A0247D">
        <w:t xml:space="preserve"> Round Proposals</w:t>
      </w:r>
    </w:p>
    <w:p w14:paraId="250A0449" w14:textId="183FF10E" w:rsidR="000A19F3" w:rsidRPr="00D1566F" w:rsidRDefault="00FC55AD" w:rsidP="000A19F3">
      <w:pPr>
        <w:widowControl w:val="0"/>
        <w:spacing w:after="120"/>
        <w:jc w:val="both"/>
      </w:pPr>
      <w:bookmarkStart w:id="74" w:name="_Hlk87889923"/>
      <w:r w:rsidRPr="00FC55AD">
        <w:rPr>
          <w:b/>
          <w:bCs/>
          <w:highlight w:val="cyan"/>
          <w:lang w:val="en-GB"/>
        </w:rPr>
        <w:t>[Almost Stable]</w:t>
      </w:r>
      <w:r w:rsidR="00771451" w:rsidRPr="00E86F6B">
        <w:rPr>
          <w:b/>
          <w:bCs/>
          <w:highlight w:val="cyan"/>
          <w:lang w:val="en-GB"/>
        </w:rPr>
        <w:t xml:space="preserve"> </w:t>
      </w:r>
      <w:r w:rsidR="000A19F3" w:rsidRPr="00E86F6B">
        <w:rPr>
          <w:b/>
          <w:bCs/>
          <w:highlight w:val="cyan"/>
          <w:lang w:val="en-GB"/>
        </w:rPr>
        <w:t>Updated proposal 1-9a (conclusion):</w:t>
      </w:r>
      <w:r w:rsidR="000A19F3" w:rsidRPr="00D1566F">
        <w:t xml:space="preserve"> </w:t>
      </w:r>
    </w:p>
    <w:p w14:paraId="0C53372B" w14:textId="77777777" w:rsidR="000A19F3" w:rsidRPr="00D1566F" w:rsidRDefault="000A19F3" w:rsidP="000A19F3">
      <w:pPr>
        <w:jc w:val="both"/>
        <w:rPr>
          <w:b/>
          <w:bCs/>
          <w:lang w:val="en-GB"/>
        </w:rPr>
      </w:pPr>
      <w:r w:rsidRPr="00D1566F">
        <w:t>For multicast of RRC-CONNECTED UEs, support CFR associated with UE active BWP, where UE active BWP is an RRC reconfigured initial DL BWP (using Option#2 for configuring initial BWP according to the Annex B.2 of TS 38.331).</w:t>
      </w:r>
    </w:p>
    <w:p w14:paraId="6F782D82" w14:textId="77777777" w:rsidR="000A19F3" w:rsidRDefault="000A19F3" w:rsidP="000A19F3">
      <w:pPr>
        <w:rPr>
          <w:lang w:val="en-GB"/>
        </w:rPr>
      </w:pPr>
    </w:p>
    <w:bookmarkEnd w:id="74"/>
    <w:p w14:paraId="63F24642" w14:textId="77777777" w:rsidR="009E4C67" w:rsidRDefault="009E4C67" w:rsidP="009E4C67">
      <w:pPr>
        <w:rPr>
          <w:bCs/>
          <w:lang w:val="en-GB" w:eastAsia="zh-CN"/>
        </w:rPr>
      </w:pPr>
      <w:r>
        <w:rPr>
          <w:rFonts w:hint="eastAsia"/>
          <w:bCs/>
          <w:lang w:val="en-GB" w:eastAsia="zh-CN"/>
        </w:rPr>
        <w:t>B</w:t>
      </w:r>
      <w:r>
        <w:rPr>
          <w:bCs/>
          <w:lang w:val="en-GB" w:eastAsia="zh-CN"/>
        </w:rPr>
        <w:t>ased on comments in the email, it was updated a little bit and seems stable.</w:t>
      </w:r>
    </w:p>
    <w:p w14:paraId="607E2D63" w14:textId="77777777" w:rsidR="009E4C67" w:rsidRDefault="009E4C67" w:rsidP="009E4C67">
      <w:pPr>
        <w:spacing w:after="120"/>
        <w:rPr>
          <w:lang w:eastAsia="zh-CN"/>
        </w:rPr>
      </w:pPr>
      <w:r w:rsidRPr="00FC55AD">
        <w:rPr>
          <w:b/>
          <w:bCs/>
          <w:highlight w:val="cyan"/>
          <w:lang w:val="en-GB"/>
        </w:rPr>
        <w:t>[Almost Stab</w:t>
      </w:r>
      <w:r w:rsidRPr="00356C47">
        <w:rPr>
          <w:b/>
          <w:bCs/>
          <w:highlight w:val="cyan"/>
          <w:lang w:val="en-GB"/>
        </w:rPr>
        <w:t>le]</w:t>
      </w:r>
      <w:r>
        <w:rPr>
          <w:b/>
          <w:bCs/>
          <w:highlight w:val="cyan"/>
          <w:lang w:val="en-GB"/>
        </w:rPr>
        <w:t xml:space="preserve"> </w:t>
      </w:r>
      <w:r w:rsidRPr="00356C47">
        <w:rPr>
          <w:rStyle w:val="Strong"/>
          <w:rFonts w:hint="eastAsia"/>
          <w:highlight w:val="cyan"/>
        </w:rPr>
        <w:t>Updated proposal 1-9a (conclusion):</w:t>
      </w:r>
      <w:r>
        <w:t xml:space="preserve"> </w:t>
      </w:r>
    </w:p>
    <w:p w14:paraId="63A01FE1" w14:textId="77777777" w:rsidR="009E4C67" w:rsidRDefault="009E4C67" w:rsidP="009E4C67">
      <w:r>
        <w:t xml:space="preserve">For multicast of RRC-CONNECTED UEs, support CFR associated with UE active BWP, where UE active BWP </w:t>
      </w:r>
      <w:r>
        <w:rPr>
          <w:strike/>
          <w:color w:val="FF0000"/>
        </w:rPr>
        <w:t>is</w:t>
      </w:r>
      <w:r>
        <w:rPr>
          <w:color w:val="FF0000"/>
        </w:rPr>
        <w:t xml:space="preserve"> can be </w:t>
      </w:r>
      <w:r>
        <w:t>an RRC reconfigured initial DL BWP (using Option#2 for configuring initial BWP according to the Annex B.2 of TS 38.331).</w:t>
      </w:r>
    </w:p>
    <w:p w14:paraId="3BB56617" w14:textId="34C5A361" w:rsidR="00C42D92" w:rsidRPr="009E4C67" w:rsidRDefault="00C42D92" w:rsidP="002356AF">
      <w:pPr>
        <w:widowControl w:val="0"/>
        <w:spacing w:after="120"/>
        <w:jc w:val="both"/>
        <w:rPr>
          <w:lang w:eastAsia="zh-CN"/>
        </w:rPr>
      </w:pPr>
    </w:p>
    <w:p w14:paraId="4C465D26" w14:textId="77777777" w:rsidR="00E86F6B" w:rsidRPr="00A0247D" w:rsidRDefault="00E86F6B" w:rsidP="00E86F6B">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E86F6B" w:rsidRPr="00A0247D" w14:paraId="4A5596DE" w14:textId="77777777" w:rsidTr="00700B62">
        <w:tc>
          <w:tcPr>
            <w:tcW w:w="2122" w:type="dxa"/>
            <w:tcBorders>
              <w:top w:val="single" w:sz="4" w:space="0" w:color="auto"/>
              <w:left w:val="single" w:sz="4" w:space="0" w:color="auto"/>
              <w:bottom w:val="single" w:sz="4" w:space="0" w:color="auto"/>
              <w:right w:val="single" w:sz="4" w:space="0" w:color="auto"/>
            </w:tcBorders>
          </w:tcPr>
          <w:p w14:paraId="427062BB" w14:textId="77777777" w:rsidR="00E86F6B" w:rsidRPr="00A0247D" w:rsidRDefault="00E86F6B"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88774C" w14:textId="77777777" w:rsidR="00E86F6B" w:rsidRPr="00A0247D" w:rsidRDefault="00E86F6B" w:rsidP="00700B62">
            <w:pPr>
              <w:jc w:val="center"/>
              <w:rPr>
                <w:b/>
                <w:lang w:eastAsia="zh-CN"/>
              </w:rPr>
            </w:pPr>
            <w:r w:rsidRPr="00A0247D">
              <w:rPr>
                <w:b/>
                <w:lang w:eastAsia="zh-CN"/>
              </w:rPr>
              <w:t>Comment</w:t>
            </w:r>
          </w:p>
        </w:tc>
      </w:tr>
      <w:tr w:rsidR="005D4A27" w:rsidRPr="00A0247D" w14:paraId="64090A0F" w14:textId="77777777" w:rsidTr="00700B62">
        <w:tc>
          <w:tcPr>
            <w:tcW w:w="2122" w:type="dxa"/>
            <w:tcBorders>
              <w:top w:val="single" w:sz="4" w:space="0" w:color="auto"/>
              <w:left w:val="single" w:sz="4" w:space="0" w:color="auto"/>
              <w:bottom w:val="single" w:sz="4" w:space="0" w:color="auto"/>
              <w:right w:val="single" w:sz="4" w:space="0" w:color="auto"/>
            </w:tcBorders>
          </w:tcPr>
          <w:p w14:paraId="5089B104" w14:textId="08B8AE0F" w:rsidR="005D4A27" w:rsidRPr="00A0247D" w:rsidRDefault="005D4A27" w:rsidP="005D4A27">
            <w:pPr>
              <w:jc w:val="left"/>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FFA21CF" w14:textId="77777777" w:rsidR="005D4A27" w:rsidRDefault="005D4A27" w:rsidP="005D4A27">
            <w:pPr>
              <w:jc w:val="left"/>
              <w:rPr>
                <w:bCs/>
                <w:lang w:eastAsia="zh-CN"/>
              </w:rPr>
            </w:pPr>
            <w:r>
              <w:rPr>
                <w:bCs/>
                <w:lang w:eastAsia="zh-CN"/>
              </w:rPr>
              <w:t>Copy our comments in e-mail:</w:t>
            </w:r>
          </w:p>
          <w:p w14:paraId="4D58D5A5" w14:textId="29EFCA0F" w:rsidR="005D4A27" w:rsidRPr="00A0247D" w:rsidRDefault="005D4A27" w:rsidP="005D4A27">
            <w:pPr>
              <w:jc w:val="left"/>
              <w:rPr>
                <w:bCs/>
                <w:lang w:val="en-GB" w:eastAsia="zh-CN"/>
              </w:rPr>
            </w:pPr>
            <w:r>
              <w:rPr>
                <w:rFonts w:ascii="Calibri" w:hAnsi="Calibri" w:cs="Calibri"/>
                <w:color w:val="1F497D"/>
                <w:sz w:val="22"/>
                <w:szCs w:val="22"/>
              </w:rPr>
              <w:t xml:space="preserve">Regarding the </w:t>
            </w:r>
            <w:r>
              <w:rPr>
                <w:rStyle w:val="Strong"/>
                <w:rFonts w:hint="eastAsia"/>
                <w:highlight w:val="cyan"/>
              </w:rPr>
              <w:t>proposal 1-9a (conclusion)</w:t>
            </w:r>
            <w:r>
              <w:rPr>
                <w:rFonts w:ascii="Calibri" w:hAnsi="Calibri" w:cs="Calibri"/>
                <w:color w:val="1F497D"/>
                <w:sz w:val="22"/>
                <w:szCs w:val="22"/>
              </w:rPr>
              <w:t>, we still think it is no needed since we have agreed that the CFR is associated and contained within the UE active BWP. If other companies still have concern on the issue, we can live with the proposal as a conclusion for clarification.</w:t>
            </w:r>
          </w:p>
        </w:tc>
      </w:tr>
      <w:tr w:rsidR="001711DB" w:rsidRPr="00A0247D" w14:paraId="0605E36B" w14:textId="77777777" w:rsidTr="00700B62">
        <w:tc>
          <w:tcPr>
            <w:tcW w:w="2122" w:type="dxa"/>
            <w:tcBorders>
              <w:top w:val="single" w:sz="4" w:space="0" w:color="auto"/>
              <w:left w:val="single" w:sz="4" w:space="0" w:color="auto"/>
              <w:bottom w:val="single" w:sz="4" w:space="0" w:color="auto"/>
              <w:right w:val="single" w:sz="4" w:space="0" w:color="auto"/>
            </w:tcBorders>
          </w:tcPr>
          <w:p w14:paraId="4FE3286B" w14:textId="6E672EBD" w:rsidR="001711DB" w:rsidRDefault="001711DB" w:rsidP="001711DB">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589277AC" w14:textId="0778F409" w:rsidR="001711DB" w:rsidRDefault="001711DB" w:rsidP="001711DB">
            <w:pPr>
              <w:rPr>
                <w:bCs/>
                <w:lang w:eastAsia="zh-CN"/>
              </w:rPr>
            </w:pPr>
            <w:r>
              <w:rPr>
                <w:rFonts w:hint="eastAsia"/>
                <w:bCs/>
                <w:lang w:val="en-GB" w:eastAsia="zh-CN"/>
              </w:rPr>
              <w:t>O</w:t>
            </w:r>
            <w:r>
              <w:rPr>
                <w:bCs/>
                <w:lang w:val="en-GB" w:eastAsia="zh-CN"/>
              </w:rPr>
              <w:t>K</w:t>
            </w:r>
          </w:p>
        </w:tc>
      </w:tr>
      <w:tr w:rsidR="0006527C" w:rsidRPr="00A0247D" w14:paraId="48B847BE" w14:textId="77777777" w:rsidTr="00700B62">
        <w:tc>
          <w:tcPr>
            <w:tcW w:w="2122" w:type="dxa"/>
            <w:tcBorders>
              <w:top w:val="single" w:sz="4" w:space="0" w:color="auto"/>
              <w:left w:val="single" w:sz="4" w:space="0" w:color="auto"/>
              <w:bottom w:val="single" w:sz="4" w:space="0" w:color="auto"/>
              <w:right w:val="single" w:sz="4" w:space="0" w:color="auto"/>
            </w:tcBorders>
          </w:tcPr>
          <w:p w14:paraId="37F40F76" w14:textId="21EC7DF8" w:rsidR="0006527C" w:rsidRDefault="0006527C" w:rsidP="0006527C">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8A955A2" w14:textId="77777777" w:rsidR="0006527C" w:rsidRDefault="0006527C" w:rsidP="0006527C">
            <w:pPr>
              <w:rPr>
                <w:bCs/>
                <w:lang w:val="en-GB" w:eastAsia="zh-CN"/>
              </w:rPr>
            </w:pPr>
            <w:r>
              <w:rPr>
                <w:rFonts w:hint="eastAsia"/>
                <w:bCs/>
                <w:lang w:val="en-GB" w:eastAsia="zh-CN"/>
              </w:rPr>
              <w:t>B</w:t>
            </w:r>
            <w:r>
              <w:rPr>
                <w:bCs/>
                <w:lang w:val="en-GB" w:eastAsia="zh-CN"/>
              </w:rPr>
              <w:t>ased on comments in the email, it was updated a little bit and seems stable.</w:t>
            </w:r>
          </w:p>
          <w:p w14:paraId="6346E6B7" w14:textId="77777777" w:rsidR="0006527C" w:rsidRDefault="0006527C" w:rsidP="0006527C">
            <w:pPr>
              <w:spacing w:after="120"/>
              <w:rPr>
                <w:lang w:eastAsia="zh-CN"/>
              </w:rPr>
            </w:pPr>
            <w:r w:rsidRPr="00FC55AD">
              <w:rPr>
                <w:b/>
                <w:bCs/>
                <w:highlight w:val="cyan"/>
                <w:lang w:val="en-GB"/>
              </w:rPr>
              <w:t>[Almost Stab</w:t>
            </w:r>
            <w:r w:rsidRPr="00356C47">
              <w:rPr>
                <w:b/>
                <w:bCs/>
                <w:highlight w:val="cyan"/>
                <w:lang w:val="en-GB"/>
              </w:rPr>
              <w:t>le]</w:t>
            </w:r>
            <w:r>
              <w:rPr>
                <w:b/>
                <w:bCs/>
                <w:highlight w:val="cyan"/>
                <w:lang w:val="en-GB"/>
              </w:rPr>
              <w:t xml:space="preserve"> </w:t>
            </w:r>
            <w:r w:rsidRPr="00356C47">
              <w:rPr>
                <w:rStyle w:val="Strong"/>
                <w:rFonts w:hint="eastAsia"/>
                <w:highlight w:val="cyan"/>
              </w:rPr>
              <w:t>Updated proposal 1-9a (conclusion):</w:t>
            </w:r>
            <w:r>
              <w:t xml:space="preserve"> </w:t>
            </w:r>
          </w:p>
          <w:p w14:paraId="320DE388" w14:textId="77777777" w:rsidR="0006527C" w:rsidRDefault="0006527C" w:rsidP="0006527C">
            <w:r>
              <w:t xml:space="preserve">For multicast of RRC-CONNECTED UEs, support CFR associated with UE active BWP, where UE active BWP </w:t>
            </w:r>
            <w:r>
              <w:rPr>
                <w:strike/>
                <w:color w:val="FF0000"/>
              </w:rPr>
              <w:t>is</w:t>
            </w:r>
            <w:r>
              <w:rPr>
                <w:color w:val="FF0000"/>
              </w:rPr>
              <w:t xml:space="preserve"> can be </w:t>
            </w:r>
            <w:r>
              <w:t>an RRC reconfigured initial DL BWP (using Option#2 for configuring initial BWP according to the Annex B.2 of TS 38.331).</w:t>
            </w:r>
          </w:p>
          <w:p w14:paraId="2901E4EE" w14:textId="77777777" w:rsidR="0006527C" w:rsidRDefault="0006527C" w:rsidP="0006527C">
            <w:pPr>
              <w:rPr>
                <w:bCs/>
                <w:lang w:val="en-GB" w:eastAsia="zh-CN"/>
              </w:rPr>
            </w:pPr>
          </w:p>
        </w:tc>
      </w:tr>
      <w:tr w:rsidR="00104B83" w:rsidRPr="00A0247D" w14:paraId="52A0ABAF" w14:textId="77777777" w:rsidTr="009B6A2B">
        <w:tc>
          <w:tcPr>
            <w:tcW w:w="2122" w:type="dxa"/>
            <w:tcBorders>
              <w:top w:val="single" w:sz="4" w:space="0" w:color="auto"/>
              <w:left w:val="single" w:sz="4" w:space="0" w:color="auto"/>
              <w:bottom w:val="single" w:sz="4" w:space="0" w:color="auto"/>
              <w:right w:val="single" w:sz="4" w:space="0" w:color="auto"/>
            </w:tcBorders>
          </w:tcPr>
          <w:p w14:paraId="4E9F0748" w14:textId="77777777" w:rsidR="00104B83" w:rsidRDefault="00104B83" w:rsidP="009B6A2B">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E739C9" w14:textId="77777777" w:rsidR="00104B83" w:rsidRDefault="00104B83" w:rsidP="009B6A2B">
            <w:pPr>
              <w:rPr>
                <w:bCs/>
                <w:lang w:val="en-GB" w:eastAsia="zh-CN"/>
              </w:rPr>
            </w:pPr>
            <w:r>
              <w:rPr>
                <w:bCs/>
                <w:lang w:val="en-GB" w:eastAsia="zh-CN"/>
              </w:rPr>
              <w:t xml:space="preserve">OK </w:t>
            </w:r>
          </w:p>
        </w:tc>
      </w:tr>
    </w:tbl>
    <w:p w14:paraId="49D3C999" w14:textId="77777777" w:rsidR="00E86F6B" w:rsidRPr="00A0247D" w:rsidRDefault="00E86F6B" w:rsidP="00E86F6B">
      <w:pPr>
        <w:rPr>
          <w:lang w:val="en-GB"/>
        </w:rPr>
      </w:pPr>
    </w:p>
    <w:p w14:paraId="5FE1825F" w14:textId="2E22E488" w:rsidR="00701E9D" w:rsidRPr="00A0247D" w:rsidRDefault="00701E9D" w:rsidP="00701E9D">
      <w:pPr>
        <w:pStyle w:val="Heading3"/>
      </w:pPr>
      <w:r>
        <w:t>Final</w:t>
      </w:r>
      <w:r w:rsidRPr="00A0247D">
        <w:t xml:space="preserve"> Proposals</w:t>
      </w:r>
      <w:r>
        <w:t xml:space="preserve"> (for email approval, no comments)</w:t>
      </w:r>
    </w:p>
    <w:p w14:paraId="1D198433" w14:textId="2E5747B9" w:rsidR="00E86F6B" w:rsidRDefault="00E86F6B" w:rsidP="002356AF">
      <w:pPr>
        <w:widowControl w:val="0"/>
        <w:spacing w:after="120"/>
        <w:jc w:val="both"/>
        <w:rPr>
          <w:lang w:val="en-GB" w:eastAsia="zh-CN"/>
        </w:rPr>
      </w:pPr>
    </w:p>
    <w:p w14:paraId="47E3774D" w14:textId="77777777" w:rsidR="00F91042" w:rsidRDefault="00F91042" w:rsidP="00F91042">
      <w:pPr>
        <w:spacing w:after="120"/>
        <w:rPr>
          <w:lang w:eastAsia="zh-CN"/>
        </w:rPr>
      </w:pPr>
      <w:r w:rsidRPr="00FC55AD">
        <w:rPr>
          <w:b/>
          <w:bCs/>
          <w:highlight w:val="cyan"/>
          <w:lang w:val="en-GB"/>
        </w:rPr>
        <w:t>[Stab</w:t>
      </w:r>
      <w:r w:rsidRPr="00356C47">
        <w:rPr>
          <w:b/>
          <w:bCs/>
          <w:highlight w:val="cyan"/>
          <w:lang w:val="en-GB"/>
        </w:rPr>
        <w:t>le]</w:t>
      </w:r>
      <w:r>
        <w:rPr>
          <w:b/>
          <w:bCs/>
          <w:highlight w:val="cyan"/>
          <w:lang w:val="en-GB"/>
        </w:rPr>
        <w:t xml:space="preserve"> </w:t>
      </w:r>
      <w:r w:rsidRPr="00356C47">
        <w:rPr>
          <w:rStyle w:val="Strong"/>
          <w:rFonts w:hint="eastAsia"/>
          <w:highlight w:val="cyan"/>
        </w:rPr>
        <w:t>Updated proposal 1-9a (conclusion):</w:t>
      </w:r>
      <w:r>
        <w:t xml:space="preserve"> </w:t>
      </w:r>
    </w:p>
    <w:p w14:paraId="7C649E95" w14:textId="77777777" w:rsidR="00F91042" w:rsidRDefault="00F91042" w:rsidP="00F91042">
      <w:r>
        <w:t xml:space="preserve">For multicast of RRC-CONNECTED UEs, support CFR associated with UE active BWP, where UE active BWP </w:t>
      </w:r>
      <w:r>
        <w:rPr>
          <w:strike/>
          <w:color w:val="FF0000"/>
        </w:rPr>
        <w:t>is</w:t>
      </w:r>
      <w:r>
        <w:rPr>
          <w:color w:val="FF0000"/>
        </w:rPr>
        <w:t xml:space="preserve"> can be </w:t>
      </w:r>
      <w:r>
        <w:t>an RRC reconfigured initial DL BWP (using Option#2 for configuring initial BWP according to the Annex B.2 of TS 38.331).</w:t>
      </w:r>
    </w:p>
    <w:p w14:paraId="3B24C39F" w14:textId="77777777" w:rsidR="00F91042" w:rsidRDefault="00F91042" w:rsidP="00F91042">
      <w:pPr>
        <w:widowControl w:val="0"/>
        <w:spacing w:after="120"/>
        <w:jc w:val="both"/>
        <w:rPr>
          <w:lang w:eastAsia="zh-CN"/>
        </w:rPr>
      </w:pPr>
    </w:p>
    <w:p w14:paraId="35393DE2" w14:textId="7118B52E" w:rsidR="00372FFC" w:rsidRPr="00A0247D" w:rsidRDefault="00F12715">
      <w:pPr>
        <w:pStyle w:val="Heading1"/>
        <w:rPr>
          <w:lang w:val="en-US"/>
        </w:rPr>
      </w:pPr>
      <w:r w:rsidRPr="00A0247D">
        <w:rPr>
          <w:lang w:val="en-US"/>
        </w:rPr>
        <w:lastRenderedPageBreak/>
        <w:t>Issue #</w:t>
      </w:r>
      <w:r w:rsidR="0000711C" w:rsidRPr="00A0247D">
        <w:rPr>
          <w:lang w:val="en-US"/>
        </w:rPr>
        <w:t>2</w:t>
      </w:r>
      <w:r w:rsidRPr="00A0247D">
        <w:rPr>
          <w:lang w:val="en-US"/>
        </w:rPr>
        <w:t xml:space="preserve">: </w:t>
      </w:r>
      <w:r w:rsidR="008A1DC2" w:rsidRPr="00A0247D">
        <w:rPr>
          <w:lang w:val="en-US"/>
        </w:rPr>
        <w:t xml:space="preserve">Configurations for </w:t>
      </w:r>
      <w:r w:rsidR="000E5D95" w:rsidRPr="00A0247D">
        <w:rPr>
          <w:lang w:val="en-US" w:eastAsia="zh-CN"/>
        </w:rPr>
        <w:t>GC</w:t>
      </w:r>
      <w:r w:rsidR="000E5D95" w:rsidRPr="00A0247D">
        <w:rPr>
          <w:lang w:val="en-US"/>
        </w:rPr>
        <w:t>-</w:t>
      </w:r>
      <w:r w:rsidR="00CF5BA6" w:rsidRPr="00A0247D">
        <w:rPr>
          <w:lang w:val="en-US"/>
        </w:rPr>
        <w:t>PDCCH</w:t>
      </w:r>
    </w:p>
    <w:p w14:paraId="34F9F2AC" w14:textId="7E6EFC46" w:rsidR="00B75766" w:rsidRPr="00A0247D" w:rsidRDefault="00F3112C" w:rsidP="00B75766">
      <w:pPr>
        <w:pStyle w:val="Heading2"/>
        <w:rPr>
          <w:lang w:val="en-US"/>
        </w:rPr>
      </w:pPr>
      <w:r w:rsidRPr="00A0247D">
        <w:rPr>
          <w:lang w:val="en-US"/>
        </w:rPr>
        <w:t>Background and submitted proposals</w:t>
      </w:r>
    </w:p>
    <w:p w14:paraId="09FA70C4" w14:textId="714A68F0" w:rsidR="009E2989" w:rsidRPr="00A0247D" w:rsidRDefault="004077D0" w:rsidP="004077D0">
      <w:pPr>
        <w:pStyle w:val="Heading3"/>
        <w:rPr>
          <w:b w:val="0"/>
          <w:bCs/>
          <w:sz w:val="20"/>
          <w:szCs w:val="13"/>
        </w:rPr>
      </w:pPr>
      <w:r w:rsidRPr="00A0247D">
        <w:t xml:space="preserve">Issue#2-1) </w:t>
      </w:r>
      <w:r w:rsidR="009E2989" w:rsidRPr="00A0247D">
        <w:rPr>
          <w:bCs/>
          <w:sz w:val="20"/>
          <w:szCs w:val="13"/>
        </w:rPr>
        <w:t>CORESET</w:t>
      </w:r>
    </w:p>
    <w:p w14:paraId="286A15ED" w14:textId="77777777" w:rsidR="00E81938" w:rsidRPr="00A0247D" w:rsidRDefault="00E81938"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2F594672" w14:textId="77777777" w:rsidR="00095B0A" w:rsidRPr="00A0247D" w:rsidRDefault="00095B0A" w:rsidP="00414DFC">
      <w:pPr>
        <w:pStyle w:val="ListParagraph"/>
        <w:widowControl w:val="0"/>
        <w:numPr>
          <w:ilvl w:val="1"/>
          <w:numId w:val="41"/>
        </w:numPr>
        <w:spacing w:after="120"/>
        <w:jc w:val="both"/>
      </w:pPr>
      <w:r w:rsidRPr="00A0247D">
        <w:t xml:space="preserve">Proposal 9: For CFR for multicast scheduling confined within a dedicated unicast BWP, it is up to </w:t>
      </w:r>
      <w:proofErr w:type="spellStart"/>
      <w:r w:rsidRPr="00A0247D">
        <w:t>gNB</w:t>
      </w:r>
      <w:proofErr w:type="spellEnd"/>
      <w:r w:rsidRPr="00A0247D">
        <w:t xml:space="preserve"> to configure the same or different CORESETs for unicast and multicast scheduling within the CFR. </w:t>
      </w:r>
    </w:p>
    <w:p w14:paraId="5DC1FA9D"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52E40660" w14:textId="6A615BA6" w:rsidR="00724B0E" w:rsidRPr="00A0247D" w:rsidRDefault="00724B0E" w:rsidP="00414DFC">
      <w:pPr>
        <w:pStyle w:val="ListParagraph"/>
        <w:widowControl w:val="0"/>
        <w:numPr>
          <w:ilvl w:val="1"/>
          <w:numId w:val="41"/>
        </w:numPr>
        <w:spacing w:after="120"/>
        <w:jc w:val="both"/>
      </w:pPr>
      <w:r w:rsidRPr="00A0247D">
        <w:t>Proposal 1</w:t>
      </w:r>
      <w:r w:rsidR="00A57F30" w:rsidRPr="00A0247D">
        <w:t>8</w:t>
      </w:r>
      <w:r w:rsidRPr="00A0247D">
        <w:t xml:space="preserve">: It is up to </w:t>
      </w:r>
      <w:proofErr w:type="spellStart"/>
      <w:r w:rsidRPr="00A0247D">
        <w:t>gNB</w:t>
      </w:r>
      <w:proofErr w:type="spellEnd"/>
      <w:r w:rsidRPr="00A0247D">
        <w:t xml:space="preserve"> on the configuration of CFR, e.g. CORESETS, and the dedicated unicast BWP that contains this CFR.</w:t>
      </w:r>
    </w:p>
    <w:p w14:paraId="315648DA" w14:textId="5FA8C397" w:rsidR="00724B0E" w:rsidRPr="00A0247D" w:rsidRDefault="00724B0E" w:rsidP="00414DFC">
      <w:pPr>
        <w:pStyle w:val="ListParagraph"/>
        <w:widowControl w:val="0"/>
        <w:numPr>
          <w:ilvl w:val="1"/>
          <w:numId w:val="41"/>
        </w:numPr>
        <w:spacing w:after="120"/>
        <w:jc w:val="both"/>
      </w:pPr>
      <w:r w:rsidRPr="00A0247D">
        <w:t>Proposal 1</w:t>
      </w:r>
      <w:r w:rsidR="00A57F30" w:rsidRPr="00A0247D">
        <w:t>9</w:t>
      </w:r>
      <w:r w:rsidRPr="00A0247D">
        <w:t>: A CORESET can be used by multicast and unicast transmission, when the CORESET is fully contained in frequency domain in a CFR which is configured in a dedicated unicast BWP.</w:t>
      </w:r>
    </w:p>
    <w:p w14:paraId="72BB82F4"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5629BB99" w14:textId="66010202" w:rsidR="004A210C" w:rsidRPr="00A0247D" w:rsidRDefault="004A210C" w:rsidP="00414DFC">
      <w:pPr>
        <w:pStyle w:val="ListParagraph"/>
        <w:widowControl w:val="0"/>
        <w:numPr>
          <w:ilvl w:val="1"/>
          <w:numId w:val="41"/>
        </w:numPr>
        <w:spacing w:after="120"/>
        <w:jc w:val="both"/>
      </w:pPr>
      <w:r w:rsidRPr="00A0247D">
        <w:t xml:space="preserve">Proposal </w:t>
      </w:r>
      <w:r w:rsidR="001C21AA" w:rsidRPr="00A0247D">
        <w:t>6</w:t>
      </w:r>
      <w:r w:rsidRPr="00A0247D">
        <w:t>: If a CFR is configured for multicast in RRC-CONNECTED state and confined within a dedicated unicast BWP, option 1 is supported.</w:t>
      </w:r>
    </w:p>
    <w:p w14:paraId="1A0ECB54" w14:textId="77777777" w:rsidR="004A210C" w:rsidRPr="00A0247D" w:rsidRDefault="004A210C"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A0247D" w:rsidRDefault="00274752" w:rsidP="00414DFC">
      <w:pPr>
        <w:pStyle w:val="ListParagraph"/>
        <w:widowControl w:val="0"/>
        <w:numPr>
          <w:ilvl w:val="0"/>
          <w:numId w:val="41"/>
        </w:numPr>
        <w:spacing w:after="120"/>
        <w:jc w:val="both"/>
        <w:rPr>
          <w:i/>
          <w:iCs/>
          <w:u w:val="single"/>
        </w:rPr>
      </w:pPr>
      <w:r w:rsidRPr="00A0247D">
        <w:rPr>
          <w:i/>
          <w:iCs/>
          <w:u w:val="single"/>
        </w:rPr>
        <w:t>CATT</w:t>
      </w:r>
    </w:p>
    <w:p w14:paraId="563DCF48" w14:textId="2D2CED64" w:rsidR="00EB48DF" w:rsidRPr="00A0247D" w:rsidRDefault="00EB48DF" w:rsidP="00414DFC">
      <w:pPr>
        <w:pStyle w:val="ListParagraph"/>
        <w:widowControl w:val="0"/>
        <w:numPr>
          <w:ilvl w:val="1"/>
          <w:numId w:val="41"/>
        </w:numPr>
        <w:spacing w:after="120"/>
        <w:jc w:val="both"/>
      </w:pPr>
      <w:r w:rsidRPr="00A0247D">
        <w:t>Proposal 1</w:t>
      </w:r>
      <w:r w:rsidR="00A73216" w:rsidRPr="00A0247D">
        <w:t>5</w:t>
      </w:r>
      <w:r w:rsidRPr="00A0247D">
        <w:t xml:space="preserv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69883FC8" w14:textId="24BEC22F"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5</w:t>
      </w:r>
      <w:r w:rsidRPr="00A0247D">
        <w:t>: No need to define an extra explicit rule whether the CORESETs can be shared for unicast and multicast and it is up to network implementation.</w:t>
      </w:r>
    </w:p>
    <w:p w14:paraId="7E47D4BD"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1EE99C70" w14:textId="77777777" w:rsidR="005B793C" w:rsidRPr="00A0247D" w:rsidRDefault="005B793C" w:rsidP="00414DFC">
      <w:pPr>
        <w:pStyle w:val="ListParagraph"/>
        <w:widowControl w:val="0"/>
        <w:numPr>
          <w:ilvl w:val="1"/>
          <w:numId w:val="41"/>
        </w:numPr>
        <w:spacing w:after="120"/>
        <w:jc w:val="both"/>
      </w:pPr>
      <w:r w:rsidRPr="00A0247D">
        <w:t>Proposal 6.</w:t>
      </w:r>
      <w:bookmarkStart w:id="75" w:name="_Hlk87185158"/>
      <w:r w:rsidRPr="00A0247D">
        <w:t xml:space="preserve"> </w:t>
      </w:r>
      <w:bookmarkStart w:id="76" w:name="_Hlk87185408"/>
      <w:r w:rsidRPr="00A0247D">
        <w:t>If a CFR is configured in a dedicated unicast BWP for multicast in RRC-CONNECTED state,</w:t>
      </w:r>
    </w:p>
    <w:p w14:paraId="03232BD7" w14:textId="27AF903D" w:rsidR="005B793C" w:rsidRPr="00A0247D" w:rsidRDefault="005B793C" w:rsidP="00414DFC">
      <w:pPr>
        <w:pStyle w:val="ListParagraph"/>
        <w:widowControl w:val="0"/>
        <w:numPr>
          <w:ilvl w:val="2"/>
          <w:numId w:val="41"/>
        </w:numPr>
        <w:spacing w:after="120"/>
        <w:jc w:val="both"/>
      </w:pPr>
      <w:bookmarkStart w:id="77" w:name="_Hlk87185244"/>
      <w:r w:rsidRPr="00A0247D">
        <w:t>the CORESET configured in PDCCH-config for unicast in the dedicated unicast BWP can be used for multicast transmission if the CORESET is fully contained in the CFR in frequency domain</w:t>
      </w:r>
      <w:bookmarkEnd w:id="77"/>
    </w:p>
    <w:p w14:paraId="11774570" w14:textId="153D30A1" w:rsidR="005B793C" w:rsidRPr="00A0247D" w:rsidRDefault="005B793C" w:rsidP="00414DFC">
      <w:pPr>
        <w:pStyle w:val="ListParagraph"/>
        <w:widowControl w:val="0"/>
        <w:numPr>
          <w:ilvl w:val="2"/>
          <w:numId w:val="41"/>
        </w:numPr>
        <w:spacing w:after="120"/>
        <w:jc w:val="both"/>
      </w:pPr>
      <w:r w:rsidRPr="00A0247D">
        <w:t>the CORESET configured in PDCCH-config for MBS in the CFR can be used for unicast transmission.</w:t>
      </w:r>
      <w:bookmarkEnd w:id="75"/>
    </w:p>
    <w:bookmarkEnd w:id="76"/>
    <w:p w14:paraId="62E6FCE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771B65C" w14:textId="0C8E9E3A"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8</w:t>
      </w:r>
      <w:r w:rsidRPr="00A0247D">
        <w: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27E92853"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9</w:t>
      </w:r>
      <w:r w:rsidRPr="00A0247D">
        <w:t>: For PTP or PTM scheme 2, the CORESET scheduling MBS (re)transmission can be configured outside the MBS frequency region.</w:t>
      </w:r>
    </w:p>
    <w:p w14:paraId="278E7F40" w14:textId="77777777" w:rsidR="001F5D13" w:rsidRPr="00A0247D" w:rsidRDefault="001F5D13"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48ED1BAF" w14:textId="17E25E99" w:rsidR="001F5D13" w:rsidRPr="00A0247D" w:rsidRDefault="001F5D13" w:rsidP="00414DFC">
      <w:pPr>
        <w:pStyle w:val="ListParagraph"/>
        <w:widowControl w:val="0"/>
        <w:numPr>
          <w:ilvl w:val="1"/>
          <w:numId w:val="41"/>
        </w:numPr>
        <w:spacing w:after="120"/>
        <w:jc w:val="both"/>
      </w:pPr>
      <w:r w:rsidRPr="00A0247D">
        <w:t xml:space="preserve">Proposal </w:t>
      </w:r>
      <w:r w:rsidR="00C37885" w:rsidRPr="00A0247D">
        <w:t>1</w:t>
      </w:r>
      <w:r w:rsidRPr="00A0247D">
        <w:t>: Support Option 4 for sharing CORESETs between PDCCH-Config for unicast and PDCCH-Config for multicast.</w:t>
      </w:r>
    </w:p>
    <w:p w14:paraId="2CB9383B" w14:textId="77777777" w:rsidR="005017C0" w:rsidRPr="00A0247D" w:rsidRDefault="005017C0" w:rsidP="00414DFC">
      <w:pPr>
        <w:pStyle w:val="ListParagraph"/>
        <w:widowControl w:val="0"/>
        <w:numPr>
          <w:ilvl w:val="0"/>
          <w:numId w:val="41"/>
        </w:numPr>
        <w:spacing w:after="120"/>
        <w:jc w:val="both"/>
      </w:pPr>
      <w:r w:rsidRPr="00A0247D">
        <w:rPr>
          <w:i/>
          <w:iCs/>
          <w:u w:val="single"/>
        </w:rPr>
        <w:t>Ericsson</w:t>
      </w:r>
    </w:p>
    <w:p w14:paraId="0786C1EF" w14:textId="77777777" w:rsidR="003131EF" w:rsidRPr="00A0247D" w:rsidRDefault="003131EF" w:rsidP="00414DFC">
      <w:pPr>
        <w:pStyle w:val="ListParagraph"/>
        <w:widowControl w:val="0"/>
        <w:numPr>
          <w:ilvl w:val="1"/>
          <w:numId w:val="41"/>
        </w:numPr>
        <w:spacing w:after="120"/>
        <w:jc w:val="both"/>
      </w:pPr>
      <w:r w:rsidRPr="00A0247D">
        <w:t>Proposal 21</w:t>
      </w:r>
      <w:r w:rsidRPr="00A0247D">
        <w:tab/>
        <w:t xml:space="preserve">Group common PDCCH for multicast can be configured in CORESET#0 if CORESET#0 is within a CFR. </w:t>
      </w:r>
    </w:p>
    <w:p w14:paraId="1524A6EE" w14:textId="5CB58F4A" w:rsidR="003131EF" w:rsidRPr="00A0247D" w:rsidRDefault="003131EF" w:rsidP="00414DFC">
      <w:pPr>
        <w:pStyle w:val="ListParagraph"/>
        <w:widowControl w:val="0"/>
        <w:numPr>
          <w:ilvl w:val="1"/>
          <w:numId w:val="41"/>
        </w:numPr>
        <w:spacing w:after="120"/>
        <w:jc w:val="both"/>
      </w:pPr>
      <w:r w:rsidRPr="00A0247D">
        <w:t>Proposal 22</w:t>
      </w:r>
      <w:r w:rsidRPr="00A0247D">
        <w:tab/>
        <w:t>Group common PDCCH and unicast PDCCH can be configured within the same CORESET</w:t>
      </w:r>
    </w:p>
    <w:p w14:paraId="56182DCE" w14:textId="77777777" w:rsidR="009B4652" w:rsidRPr="00A0247D" w:rsidRDefault="009B4652" w:rsidP="009B4652">
      <w:pPr>
        <w:pStyle w:val="ListParagraph"/>
        <w:widowControl w:val="0"/>
        <w:numPr>
          <w:ilvl w:val="1"/>
          <w:numId w:val="41"/>
        </w:numPr>
        <w:spacing w:after="120"/>
        <w:jc w:val="both"/>
      </w:pPr>
      <w:r w:rsidRPr="00A0247D">
        <w:lastRenderedPageBreak/>
        <w:t>Proposal 23</w:t>
      </w:r>
      <w:r w:rsidRPr="00A0247D">
        <w:tab/>
        <w:t>Support option 1 from RAN1#104b regarding using CORESETs from unicast with multicast:</w:t>
      </w:r>
    </w:p>
    <w:p w14:paraId="78A20F0D" w14:textId="77777777" w:rsidR="009B4652" w:rsidRPr="00A0247D" w:rsidRDefault="009B4652" w:rsidP="009B4652">
      <w:pPr>
        <w:pStyle w:val="ListParagraph"/>
        <w:widowControl w:val="0"/>
        <w:numPr>
          <w:ilvl w:val="2"/>
          <w:numId w:val="41"/>
        </w:numPr>
        <w:spacing w:after="120"/>
        <w:jc w:val="both"/>
      </w:pPr>
      <w:r w:rsidRPr="00A0247D">
        <w:t>a.</w:t>
      </w:r>
      <w:r w:rsidRPr="00A0247D">
        <w:tab/>
        <w:t xml:space="preserve">If a CFR is configured in a dedicated unicast BWP for multicast in RRC-CONNECTED state, the CORESET configured in PDCCH-config for unicast in the dedicated unicast BWP can be used for PTM-1 transmission  </w:t>
      </w:r>
    </w:p>
    <w:p w14:paraId="3C46F8A1" w14:textId="3193AC9C" w:rsidR="003131EF" w:rsidRPr="00A0247D" w:rsidRDefault="009B4652" w:rsidP="009B4652">
      <w:pPr>
        <w:pStyle w:val="ListParagraph"/>
        <w:widowControl w:val="0"/>
        <w:numPr>
          <w:ilvl w:val="2"/>
          <w:numId w:val="41"/>
        </w:numPr>
        <w:spacing w:after="120"/>
        <w:jc w:val="both"/>
      </w:pPr>
      <w:r w:rsidRPr="00A0247D">
        <w:t>b.</w:t>
      </w:r>
      <w:r w:rsidRPr="00A0247D">
        <w:tab/>
        <w:t>the CORESET configured in PDCCH-config for MBS in the CFR can be used for PTP transmission.</w:t>
      </w:r>
    </w:p>
    <w:p w14:paraId="78CD11FD"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01A886E6" w14:textId="77777777" w:rsidR="002B44E0" w:rsidRPr="00A0247D" w:rsidRDefault="002B44E0" w:rsidP="00414DFC">
      <w:pPr>
        <w:pStyle w:val="ListParagraph"/>
        <w:widowControl w:val="0"/>
        <w:numPr>
          <w:ilvl w:val="1"/>
          <w:numId w:val="41"/>
        </w:numPr>
        <w:spacing w:after="120"/>
        <w:jc w:val="both"/>
      </w:pPr>
      <w:r w:rsidRPr="00A0247D">
        <w:t>Proposal 11: If a CFR is configured for multicast in RRC-CONNECTED state and confined within a dedicated unicast BWP, the following option1 should be adopted:</w:t>
      </w:r>
    </w:p>
    <w:p w14:paraId="394BCB52" w14:textId="77777777" w:rsidR="002B44E0" w:rsidRPr="00A0247D" w:rsidRDefault="002B44E0"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A0247D" w:rsidRDefault="009E2989" w:rsidP="009E2989">
      <w:pPr>
        <w:widowControl w:val="0"/>
        <w:jc w:val="both"/>
        <w:rPr>
          <w:rFonts w:eastAsiaTheme="minorEastAsia"/>
          <w:lang w:eastAsia="zh-CN"/>
        </w:rPr>
      </w:pPr>
    </w:p>
    <w:p w14:paraId="0286EB58" w14:textId="52BDD443" w:rsidR="009E2989" w:rsidRPr="00A0247D" w:rsidRDefault="004077D0" w:rsidP="004077D0">
      <w:pPr>
        <w:pStyle w:val="Heading3"/>
        <w:rPr>
          <w:b w:val="0"/>
        </w:rPr>
      </w:pPr>
      <w:r w:rsidRPr="00A0247D">
        <w:t xml:space="preserve">Issue#2-2) </w:t>
      </w:r>
      <w:r w:rsidR="009E2989" w:rsidRPr="00A0247D">
        <w:t>Search space set</w:t>
      </w:r>
    </w:p>
    <w:p w14:paraId="0F1B37B8"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6FC45C35" w14:textId="672EC12E" w:rsidR="00491587" w:rsidRPr="00A0247D" w:rsidRDefault="00491587" w:rsidP="00414DFC">
      <w:pPr>
        <w:pStyle w:val="ListParagraph"/>
        <w:numPr>
          <w:ilvl w:val="1"/>
          <w:numId w:val="41"/>
        </w:numPr>
      </w:pPr>
      <w:r w:rsidRPr="00A0247D">
        <w:t>Proposal 2</w:t>
      </w:r>
      <w:r w:rsidR="00A57F30" w:rsidRPr="00A0247D">
        <w:t>1</w:t>
      </w:r>
      <w:r w:rsidRPr="00A0247D">
        <w:t>: For CSS of GC-PDCCH of PTM scheme 1 for multicast in NR MBS, the Type-x CSS is not configured as a Type-3 CSS.</w:t>
      </w:r>
    </w:p>
    <w:p w14:paraId="6C5C7BE7" w14:textId="77777777" w:rsidR="00BB4398" w:rsidRPr="00A0247D" w:rsidRDefault="00BB4398"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6EEADB0A" w14:textId="77777777" w:rsidR="002D208D" w:rsidRPr="00A0247D" w:rsidRDefault="002D208D" w:rsidP="00414DFC">
      <w:pPr>
        <w:pStyle w:val="ListParagraph"/>
        <w:widowControl w:val="0"/>
        <w:numPr>
          <w:ilvl w:val="1"/>
          <w:numId w:val="41"/>
        </w:numPr>
        <w:spacing w:after="120"/>
        <w:jc w:val="both"/>
      </w:pPr>
      <w:r w:rsidRPr="00A0247D">
        <w:t>Proposal 6: In overlapping PDCCH monitoring occasions in multiple CORESETs that have same or different QCL-</w:t>
      </w:r>
      <w:proofErr w:type="spellStart"/>
      <w:r w:rsidRPr="00A0247D">
        <w:t>TypeD</w:t>
      </w:r>
      <w:proofErr w:type="spellEnd"/>
      <w:r w:rsidRPr="00A0247D">
        <w:t xml:space="preserve"> properties on active DL BWP(s) of one or more cells, the monitoring priority of Type-x CSS is determined based on the search space set indexes of the Type-x CSS set and USS sets for a serving cell.</w:t>
      </w:r>
    </w:p>
    <w:p w14:paraId="09AAE39A" w14:textId="77777777" w:rsidR="008A0E1B" w:rsidRPr="00A0247D" w:rsidRDefault="008A0E1B" w:rsidP="00414DFC">
      <w:pPr>
        <w:pStyle w:val="ListParagraph"/>
        <w:widowControl w:val="0"/>
        <w:numPr>
          <w:ilvl w:val="0"/>
          <w:numId w:val="41"/>
        </w:numPr>
        <w:spacing w:after="120"/>
        <w:jc w:val="both"/>
        <w:rPr>
          <w:i/>
          <w:iCs/>
          <w:u w:val="single"/>
        </w:rPr>
      </w:pPr>
      <w:r w:rsidRPr="00A0247D">
        <w:rPr>
          <w:i/>
          <w:iCs/>
          <w:u w:val="single"/>
        </w:rPr>
        <w:t>ZTE</w:t>
      </w:r>
    </w:p>
    <w:p w14:paraId="7DBD020A" w14:textId="30D48B05" w:rsidR="00010A17" w:rsidRPr="00A0247D" w:rsidRDefault="00010A17" w:rsidP="00414DFC">
      <w:pPr>
        <w:pStyle w:val="ListParagraph"/>
        <w:widowControl w:val="0"/>
        <w:numPr>
          <w:ilvl w:val="1"/>
          <w:numId w:val="41"/>
        </w:numPr>
        <w:spacing w:after="120"/>
        <w:jc w:val="both"/>
      </w:pPr>
      <w:r w:rsidRPr="00A0247D">
        <w:t xml:space="preserve">Proposal 5: Monitoring configurations (e.g., CORESETs, Search Spaces, etc.) for GC-PDCCH of PTM retransmission can be configured separately from that for GC-PDCCH of PTM initial transmission. </w:t>
      </w:r>
    </w:p>
    <w:p w14:paraId="64E5FF67" w14:textId="21F9A677" w:rsidR="00EF0E24" w:rsidRPr="00A0247D" w:rsidRDefault="00EF0E24" w:rsidP="00414DFC">
      <w:pPr>
        <w:pStyle w:val="ListParagraph"/>
        <w:widowControl w:val="0"/>
        <w:numPr>
          <w:ilvl w:val="1"/>
          <w:numId w:val="41"/>
        </w:numPr>
        <w:spacing w:after="120"/>
        <w:jc w:val="both"/>
      </w:pPr>
      <w:r w:rsidRPr="00A0247D">
        <w:t>Proposal 6: For NR multicast, introduce beam sweeping via defining association between M</w:t>
      </w:r>
      <w:r w:rsidR="00C10718" w:rsidRPr="00A0247D">
        <w:t>o</w:t>
      </w:r>
      <w:r w:rsidRPr="00A0247D">
        <w:t>s of GC-PDCCH and SSBs or CSI-RSs.</w:t>
      </w:r>
    </w:p>
    <w:p w14:paraId="1A47A75E" w14:textId="608A4066" w:rsidR="007435CB" w:rsidRPr="00A0247D" w:rsidRDefault="007435CB" w:rsidP="00414DFC">
      <w:pPr>
        <w:pStyle w:val="ListParagraph"/>
        <w:widowControl w:val="0"/>
        <w:numPr>
          <w:ilvl w:val="1"/>
          <w:numId w:val="41"/>
        </w:numPr>
        <w:spacing w:after="120"/>
        <w:jc w:val="both"/>
      </w:pPr>
      <w:r w:rsidRPr="00A0247D">
        <w:t>Proposal 1</w:t>
      </w:r>
      <w:r w:rsidR="007363B8" w:rsidRPr="00A0247D">
        <w:t>0</w:t>
      </w:r>
      <w:r w:rsidRPr="00A0247D">
        <w:t xml:space="preserve">: If the type-x CSS is defined as a type-3 CSS, the following UE behavior on Type-3 CSS monitoring should be defined, </w:t>
      </w:r>
    </w:p>
    <w:p w14:paraId="49EC7F57" w14:textId="77777777" w:rsidR="007435CB" w:rsidRPr="00A0247D" w:rsidRDefault="007435CB" w:rsidP="00414DFC">
      <w:pPr>
        <w:pStyle w:val="ListParagraph"/>
        <w:widowControl w:val="0"/>
        <w:numPr>
          <w:ilvl w:val="2"/>
          <w:numId w:val="41"/>
        </w:numPr>
        <w:spacing w:after="120"/>
        <w:jc w:val="both"/>
      </w:pPr>
      <w:r w:rsidRPr="00A0247D">
        <w:t xml:space="preserve">For the first DCI format with CRC scrambled by G-RNTI within type-3 CSS, it should always be monitored by the UE. </w:t>
      </w:r>
    </w:p>
    <w:p w14:paraId="10DDFD4E" w14:textId="71EB0F46" w:rsidR="007435CB" w:rsidRPr="00A0247D" w:rsidRDefault="007435CB" w:rsidP="00414DFC">
      <w:pPr>
        <w:pStyle w:val="ListParagraph"/>
        <w:widowControl w:val="0"/>
        <w:numPr>
          <w:ilvl w:val="2"/>
          <w:numId w:val="41"/>
        </w:numPr>
        <w:spacing w:after="120"/>
        <w:jc w:val="both"/>
      </w:pPr>
      <w:r w:rsidRPr="00A0247D">
        <w:t>For the second DCI format with CRC scrambled by G-RNTI within type-3 CSS, the UE determines monitoring priority according to search space index and further decides whether to monitor.</w:t>
      </w:r>
    </w:p>
    <w:p w14:paraId="61B5E6BD" w14:textId="6660B5CF" w:rsidR="009F0628" w:rsidRPr="00A0247D" w:rsidRDefault="009F0628" w:rsidP="009F0628">
      <w:pPr>
        <w:pStyle w:val="ListParagraph"/>
        <w:widowControl w:val="0"/>
        <w:numPr>
          <w:ilvl w:val="1"/>
          <w:numId w:val="41"/>
        </w:numPr>
        <w:spacing w:after="120"/>
        <w:jc w:val="both"/>
      </w:pPr>
      <w:r w:rsidRPr="00A0247D">
        <w:t>Proposal 11: The DCI format 1_0 with CRC scrambled by C-RNTI configured in type-x CSS can only be used for PTP retransmission for multicast.</w:t>
      </w:r>
    </w:p>
    <w:p w14:paraId="2E8768D2"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1E685EF2" w14:textId="77777777" w:rsidR="001C21AA" w:rsidRPr="00A0247D" w:rsidRDefault="001C21AA" w:rsidP="00414DFC">
      <w:pPr>
        <w:pStyle w:val="ListParagraph"/>
        <w:widowControl w:val="0"/>
        <w:numPr>
          <w:ilvl w:val="1"/>
          <w:numId w:val="41"/>
        </w:numPr>
        <w:spacing w:after="120"/>
        <w:jc w:val="both"/>
      </w:pPr>
      <w:r w:rsidRPr="00A0247D">
        <w:t>Proposal 7: For search space set of group-common PDCCH of PTM scheme 1 for multicast in RRC_CONNECTED state, only DCI formats with CRC scrambled with g-RNTI for multicast scheduling can be monitored in type-x search space.</w:t>
      </w:r>
    </w:p>
    <w:p w14:paraId="005D4E2B"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15BFE511" w14:textId="74CE10EB" w:rsidR="00EB48DF" w:rsidRPr="00A0247D" w:rsidRDefault="00EB48DF" w:rsidP="00414DFC">
      <w:pPr>
        <w:pStyle w:val="ListParagraph"/>
        <w:widowControl w:val="0"/>
        <w:numPr>
          <w:ilvl w:val="1"/>
          <w:numId w:val="41"/>
        </w:numPr>
        <w:spacing w:after="120"/>
        <w:jc w:val="both"/>
      </w:pPr>
      <w:r w:rsidRPr="00A0247D">
        <w:t xml:space="preserve">Proposal </w:t>
      </w:r>
      <w:r w:rsidR="00A73216" w:rsidRPr="00A0247D">
        <w:t>16</w:t>
      </w:r>
      <w:r w:rsidRPr="00A0247D">
        <w:t>: A Type-3A/Type-MBS CSS can be introduced for the CSS of group-common PDCCH of PTM scheme1 for multicast in RRC_CONNECTED state.</w:t>
      </w:r>
    </w:p>
    <w:p w14:paraId="45405DCC" w14:textId="6A601040" w:rsidR="00EB48DF" w:rsidRPr="00A0247D" w:rsidRDefault="00EB48DF" w:rsidP="00414DFC">
      <w:pPr>
        <w:pStyle w:val="ListParagraph"/>
        <w:widowControl w:val="0"/>
        <w:numPr>
          <w:ilvl w:val="1"/>
          <w:numId w:val="41"/>
        </w:numPr>
        <w:spacing w:after="120"/>
        <w:jc w:val="both"/>
      </w:pPr>
      <w:r w:rsidRPr="00A0247D">
        <w:t>Proposal 1</w:t>
      </w:r>
      <w:r w:rsidR="00A73216" w:rsidRPr="00A0247D">
        <w:t>7</w:t>
      </w:r>
      <w:r w:rsidRPr="00A0247D">
        <w:t>: If the Type-2 HARQ-ACK codebook is configured, the g-NB is not allowed scheduling the group-common PDCCH when the Type-3A/Type MBS CSS of the group-common PDCCH was dropped by any UE in the multicast group.</w:t>
      </w:r>
    </w:p>
    <w:p w14:paraId="1F43DB2E"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553A9751" w14:textId="77B3EC5E" w:rsidR="007A169D" w:rsidRPr="00A0247D" w:rsidRDefault="007A169D" w:rsidP="00414DFC">
      <w:pPr>
        <w:pStyle w:val="ListParagraph"/>
        <w:widowControl w:val="0"/>
        <w:numPr>
          <w:ilvl w:val="1"/>
          <w:numId w:val="41"/>
        </w:numPr>
        <w:spacing w:after="120"/>
        <w:jc w:val="both"/>
      </w:pPr>
      <w:r w:rsidRPr="00A0247D">
        <w:t xml:space="preserve">Observation-14: In the scenario where DCI format 1_1 is used for PTP retransmissions of the PTM scheme 1 initial </w:t>
      </w:r>
      <w:r w:rsidRPr="00A0247D">
        <w:lastRenderedPageBreak/>
        <w:t>transmission and the new common / multicast search space is used for scheduling the retransmissions, it would be straightforward for the UE to assume that the received TB is actually the PTP retransmission of PTM traffic.</w:t>
      </w:r>
    </w:p>
    <w:p w14:paraId="0733E7E0" w14:textId="0F3035EC" w:rsidR="007A169D" w:rsidRPr="00A0247D" w:rsidRDefault="007A169D" w:rsidP="00414DFC">
      <w:pPr>
        <w:pStyle w:val="ListParagraph"/>
        <w:widowControl w:val="0"/>
        <w:numPr>
          <w:ilvl w:val="1"/>
          <w:numId w:val="41"/>
        </w:numPr>
        <w:spacing w:after="120"/>
        <w:jc w:val="both"/>
      </w:pPr>
      <w:r w:rsidRPr="00A0247D">
        <w:t>Proposal-</w:t>
      </w:r>
      <w:r w:rsidR="008B43CE" w:rsidRPr="00A0247D">
        <w:t>19</w:t>
      </w:r>
      <w:r w:rsidRPr="00A0247D">
        <w:t xml:space="preserve">: </w:t>
      </w:r>
      <w:bookmarkStart w:id="78" w:name="_Hlk84488000"/>
      <w:r w:rsidRPr="00A0247D">
        <w:t>Clarify whether PTP retransmission of PTM scheme 1 initial transmission would be scheduled using CSS or USS</w:t>
      </w:r>
      <w:bookmarkEnd w:id="78"/>
      <w:r w:rsidRPr="00A0247D">
        <w:t>.</w:t>
      </w:r>
    </w:p>
    <w:p w14:paraId="4202F426" w14:textId="01EB9075" w:rsidR="007A169D" w:rsidRPr="00A0247D" w:rsidRDefault="007A169D" w:rsidP="00414DFC">
      <w:pPr>
        <w:pStyle w:val="ListParagraph"/>
        <w:widowControl w:val="0"/>
        <w:numPr>
          <w:ilvl w:val="1"/>
          <w:numId w:val="41"/>
        </w:numPr>
        <w:spacing w:after="120"/>
        <w:jc w:val="both"/>
      </w:pPr>
      <w:r w:rsidRPr="00A0247D">
        <w:t xml:space="preserve">Proposal-21: Define a new type-x CSS or multicast search space with differentiated monitoring priority based on SS index. </w:t>
      </w:r>
    </w:p>
    <w:p w14:paraId="150BE428" w14:textId="1D54A30B" w:rsidR="003954F8" w:rsidRPr="00A0247D" w:rsidRDefault="003954F8" w:rsidP="00414DFC">
      <w:pPr>
        <w:pStyle w:val="ListParagraph"/>
        <w:widowControl w:val="0"/>
        <w:numPr>
          <w:ilvl w:val="1"/>
          <w:numId w:val="41"/>
        </w:numPr>
        <w:spacing w:after="120"/>
        <w:jc w:val="both"/>
      </w:pPr>
      <w:r w:rsidRPr="00A0247D">
        <w:t>Observation-15: The UE could interpret type-x CSS based monitoring priority based on the DCI formats configured for a SS set, the CORESET resources overlapping with MBS CFR or based on explicit SS set reservation using higher layer signaling.</w:t>
      </w:r>
    </w:p>
    <w:p w14:paraId="52FFAB98" w14:textId="48458084" w:rsidR="00493861" w:rsidRPr="00A0247D" w:rsidRDefault="00493861" w:rsidP="00414DFC">
      <w:pPr>
        <w:pStyle w:val="ListParagraph"/>
        <w:widowControl w:val="0"/>
        <w:numPr>
          <w:ilvl w:val="1"/>
          <w:numId w:val="41"/>
        </w:numPr>
        <w:spacing w:after="120"/>
        <w:jc w:val="both"/>
      </w:pPr>
      <w:r w:rsidRPr="00A0247D">
        <w:t>Proposal-21: If a new CSS type is not defined for type-x CSS,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DACFC45" w14:textId="3DE8614E"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6</w:t>
      </w:r>
      <w:r w:rsidRPr="00A0247D">
        <w:t>: Define a new Type-x PDCCH CSS type (e.g., Type-4 PDCCH CSS not Type-3 PDCCH CSS) for UE supporting multicast service.</w:t>
      </w:r>
    </w:p>
    <w:p w14:paraId="67DD5609"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7AA1838F" w14:textId="08C35802" w:rsidR="0087421C" w:rsidRPr="00A0247D" w:rsidRDefault="0087421C" w:rsidP="00414DFC">
      <w:pPr>
        <w:pStyle w:val="ListParagraph"/>
        <w:widowControl w:val="0"/>
        <w:numPr>
          <w:ilvl w:val="1"/>
          <w:numId w:val="41"/>
        </w:numPr>
        <w:spacing w:after="120"/>
        <w:jc w:val="both"/>
      </w:pPr>
      <w:r w:rsidRPr="00A0247D">
        <w:t xml:space="preserve">Proposal 5. One Type-x CSS of group-common PDCCH can associate with multiple G-RNTIs, and each G-RNTI can be configured with specific </w:t>
      </w:r>
      <w:proofErr w:type="spellStart"/>
      <w:r w:rsidRPr="00A0247D">
        <w:t>monitoringSlotPeriodicityAndOffset</w:t>
      </w:r>
      <w:proofErr w:type="spellEnd"/>
      <w:r w:rsidRPr="00A0247D">
        <w:t xml:space="preserve">, duration and </w:t>
      </w:r>
      <w:proofErr w:type="spellStart"/>
      <w:r w:rsidRPr="00A0247D">
        <w:t>monitoringSymbolsWithinSlot</w:t>
      </w:r>
      <w:proofErr w:type="spellEnd"/>
      <w:r w:rsidRPr="00A0247D">
        <w:t>.</w:t>
      </w:r>
    </w:p>
    <w:p w14:paraId="2ADFC06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9BC0DDB" w14:textId="07E2103E" w:rsidR="000A0F30" w:rsidRPr="00A0247D" w:rsidRDefault="000A0F30" w:rsidP="00414DFC">
      <w:pPr>
        <w:pStyle w:val="ListParagraph"/>
        <w:widowControl w:val="0"/>
        <w:numPr>
          <w:ilvl w:val="1"/>
          <w:numId w:val="41"/>
        </w:numPr>
        <w:spacing w:after="120"/>
        <w:jc w:val="both"/>
      </w:pPr>
      <w:r w:rsidRPr="00A0247D">
        <w:t>Proposal 1</w:t>
      </w:r>
      <w:r w:rsidR="004A27B5" w:rsidRPr="00A0247D">
        <w:t>0</w:t>
      </w:r>
      <w:r w:rsidRPr="00A0247D">
        <w:t>: Type-x CSS is a new CSS type different from Type 3 CSS which can be treated similar to USS in case of PDCCH overbooking.</w:t>
      </w:r>
    </w:p>
    <w:p w14:paraId="4A85A14B" w14:textId="77777777" w:rsidR="00A65D97" w:rsidRPr="00A0247D" w:rsidRDefault="00A65D97" w:rsidP="00414DFC">
      <w:pPr>
        <w:pStyle w:val="ListParagraph"/>
        <w:widowControl w:val="0"/>
        <w:numPr>
          <w:ilvl w:val="0"/>
          <w:numId w:val="41"/>
        </w:numPr>
        <w:spacing w:after="120"/>
        <w:jc w:val="both"/>
      </w:pPr>
      <w:r w:rsidRPr="00A0247D">
        <w:rPr>
          <w:i/>
          <w:iCs/>
          <w:u w:val="single"/>
        </w:rPr>
        <w:t>Qualcomm</w:t>
      </w:r>
    </w:p>
    <w:p w14:paraId="42978185" w14:textId="77777777" w:rsidR="00DF224D" w:rsidRPr="00A0247D" w:rsidRDefault="00DF224D" w:rsidP="00DF224D">
      <w:pPr>
        <w:pStyle w:val="ListParagraph"/>
        <w:widowControl w:val="0"/>
        <w:numPr>
          <w:ilvl w:val="1"/>
          <w:numId w:val="41"/>
        </w:numPr>
        <w:spacing w:after="120"/>
        <w:jc w:val="both"/>
      </w:pPr>
      <w:r w:rsidRPr="00A0247D">
        <w:t>Proposal 5: For RRC_CONNECTED UEs, Type-x CSS is configured for MBS DCI formats only.</w:t>
      </w:r>
    </w:p>
    <w:p w14:paraId="4950A382" w14:textId="77777777" w:rsidR="00DF224D" w:rsidRPr="00A0247D" w:rsidRDefault="00DF224D" w:rsidP="00DF224D">
      <w:pPr>
        <w:pStyle w:val="ListParagraph"/>
        <w:widowControl w:val="0"/>
        <w:numPr>
          <w:ilvl w:val="2"/>
          <w:numId w:val="41"/>
        </w:numPr>
        <w:spacing w:after="120"/>
        <w:jc w:val="both"/>
      </w:pPr>
      <w:r w:rsidRPr="00A0247D">
        <w:t>DCI format 1_0 with C-RNTI and MBS DCI formats are not configured in the same Type-x CSS</w:t>
      </w:r>
    </w:p>
    <w:p w14:paraId="359D840D" w14:textId="77777777" w:rsidR="00DF224D" w:rsidRPr="00A0247D" w:rsidRDefault="00DF224D" w:rsidP="00DF224D">
      <w:pPr>
        <w:pStyle w:val="ListParagraph"/>
        <w:widowControl w:val="0"/>
        <w:numPr>
          <w:ilvl w:val="2"/>
          <w:numId w:val="41"/>
        </w:numPr>
        <w:spacing w:after="120"/>
        <w:jc w:val="both"/>
      </w:pPr>
      <w:r w:rsidRPr="00A0247D">
        <w:t>DCI format 2_x and MBS DCI formats are not configured in the same Type-x CSS</w:t>
      </w:r>
    </w:p>
    <w:p w14:paraId="3F7434FE" w14:textId="77777777" w:rsidR="003F408A" w:rsidRPr="00A0247D" w:rsidRDefault="003F408A" w:rsidP="00414DFC">
      <w:pPr>
        <w:pStyle w:val="ListParagraph"/>
        <w:widowControl w:val="0"/>
        <w:numPr>
          <w:ilvl w:val="0"/>
          <w:numId w:val="41"/>
        </w:numPr>
        <w:spacing w:after="120"/>
        <w:jc w:val="both"/>
      </w:pPr>
      <w:r w:rsidRPr="00A0247D">
        <w:rPr>
          <w:i/>
          <w:iCs/>
          <w:u w:val="single"/>
        </w:rPr>
        <w:t>Samsung</w:t>
      </w:r>
    </w:p>
    <w:p w14:paraId="00605B6A" w14:textId="0EA26E1A" w:rsidR="00A76EE2" w:rsidRPr="00A0247D" w:rsidRDefault="00A76EE2" w:rsidP="00414DFC">
      <w:pPr>
        <w:pStyle w:val="ListParagraph"/>
        <w:widowControl w:val="0"/>
        <w:numPr>
          <w:ilvl w:val="1"/>
          <w:numId w:val="41"/>
        </w:numPr>
        <w:spacing w:after="120"/>
        <w:jc w:val="both"/>
      </w:pPr>
      <w:r w:rsidRPr="00A0247D">
        <w:t xml:space="preserve">Proposal 5: When a UE monitors PDCCH only according to USS sets and CSS sets for multicast in CORESETs with </w:t>
      </w:r>
      <w:proofErr w:type="spellStart"/>
      <w:r w:rsidRPr="00A0247D">
        <w:t>qcl</w:t>
      </w:r>
      <w:proofErr w:type="spellEnd"/>
      <w:r w:rsidRPr="00A0247D">
        <w:t xml:space="preserve">-Type set to same </w:t>
      </w:r>
      <w:r w:rsidR="00C10718">
        <w:t>‘</w:t>
      </w:r>
      <w:proofErr w:type="spellStart"/>
      <w:r w:rsidRPr="00A0247D">
        <w:t>typeD</w:t>
      </w:r>
      <w:proofErr w:type="spellEnd"/>
      <w:r w:rsidR="00C10718">
        <w:t>’</w:t>
      </w:r>
      <w:r w:rsidRPr="00A0247D">
        <w:t xml:space="preserve"> properties, the CORESETs are the ones having same </w:t>
      </w:r>
      <w:r w:rsidR="00C10718">
        <w:t>‘</w:t>
      </w:r>
      <w:proofErr w:type="spellStart"/>
      <w:r w:rsidRPr="00A0247D">
        <w:t>typeD</w:t>
      </w:r>
      <w:proofErr w:type="spellEnd"/>
      <w:r w:rsidR="00C10718">
        <w:t>’</w:t>
      </w:r>
      <w:r w:rsidRPr="00A0247D">
        <w:t xml:space="preserve"> properties as the CORESET corresponding to the USS set or CSS set for multicast with the lowest index. </w:t>
      </w:r>
    </w:p>
    <w:p w14:paraId="43343885" w14:textId="77777777" w:rsidR="001F5D13" w:rsidRPr="00A0247D" w:rsidRDefault="001F5D13"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4B9453F7" w14:textId="77777777" w:rsidR="00640FED" w:rsidRPr="00A0247D" w:rsidRDefault="00640FED" w:rsidP="00414DFC">
      <w:pPr>
        <w:pStyle w:val="ListParagraph"/>
        <w:widowControl w:val="0"/>
        <w:numPr>
          <w:ilvl w:val="1"/>
          <w:numId w:val="41"/>
        </w:numPr>
        <w:spacing w:after="120"/>
        <w:jc w:val="both"/>
      </w:pPr>
      <w:r w:rsidRPr="00A0247D">
        <w:t>Observation 1: In terms of specification impact, there is no significant difference between reusing type-3 CSS and defining a new type CSS.</w:t>
      </w:r>
    </w:p>
    <w:p w14:paraId="369CAEBC" w14:textId="77777777" w:rsidR="009C7C91" w:rsidRPr="00A0247D" w:rsidRDefault="009C7C91" w:rsidP="00414DFC">
      <w:pPr>
        <w:pStyle w:val="ListParagraph"/>
        <w:widowControl w:val="0"/>
        <w:numPr>
          <w:ilvl w:val="0"/>
          <w:numId w:val="41"/>
        </w:numPr>
        <w:spacing w:after="120"/>
        <w:jc w:val="both"/>
      </w:pPr>
      <w:r w:rsidRPr="00A0247D">
        <w:rPr>
          <w:i/>
          <w:iCs/>
          <w:u w:val="single"/>
        </w:rPr>
        <w:t>Chengdu TD Tech</w:t>
      </w:r>
    </w:p>
    <w:p w14:paraId="311CC368" w14:textId="77777777" w:rsidR="0087216D" w:rsidRPr="00A0247D" w:rsidRDefault="0087216D" w:rsidP="0087216D">
      <w:pPr>
        <w:pStyle w:val="B1"/>
        <w:numPr>
          <w:ilvl w:val="1"/>
          <w:numId w:val="41"/>
        </w:numPr>
        <w:rPr>
          <w:bCs/>
          <w:lang w:eastAsia="zh-CN"/>
        </w:rPr>
      </w:pPr>
      <w:r w:rsidRPr="00A0247D">
        <w:rPr>
          <w:bCs/>
        </w:rPr>
        <w:t>Proposal 3: For multicast mode, GC-PDCCH scrambled with G-RNTI and GC-PDCCH scrambled with G-CS-RNTI share the same CORESETs/CSSs.</w:t>
      </w:r>
    </w:p>
    <w:p w14:paraId="37812F3E" w14:textId="77777777" w:rsidR="0087216D" w:rsidRPr="00A0247D" w:rsidRDefault="0087216D" w:rsidP="0087216D">
      <w:pPr>
        <w:pStyle w:val="B1"/>
        <w:numPr>
          <w:ilvl w:val="1"/>
          <w:numId w:val="41"/>
        </w:numPr>
        <w:rPr>
          <w:bCs/>
        </w:rPr>
      </w:pPr>
      <w:r w:rsidRPr="00A0247D">
        <w:rPr>
          <w:bCs/>
        </w:rPr>
        <w:t xml:space="preserve">Proposal 4: For a CFR per DL BWP, the CORESETs/CSSs configured on the CFR can be used for multicast sessions and unicast sessions. </w:t>
      </w:r>
      <w:proofErr w:type="spellStart"/>
      <w:r w:rsidRPr="00A0247D">
        <w:rPr>
          <w:bCs/>
        </w:rPr>
        <w:t>gNB</w:t>
      </w:r>
      <w:proofErr w:type="spellEnd"/>
      <w:r w:rsidRPr="00A0247D">
        <w:rPr>
          <w:bCs/>
        </w:rPr>
        <w:t xml:space="preserve"> can configure three subsets of these CORESETs/CSSs respectively for the first DCI format, the second DCI format and unicast sessions.</w:t>
      </w:r>
    </w:p>
    <w:p w14:paraId="71FE3BC8" w14:textId="77777777" w:rsidR="0087216D" w:rsidRPr="00A0247D" w:rsidRDefault="0087216D" w:rsidP="0087216D">
      <w:pPr>
        <w:pStyle w:val="B1"/>
        <w:numPr>
          <w:ilvl w:val="1"/>
          <w:numId w:val="41"/>
        </w:numPr>
        <w:rPr>
          <w:bCs/>
        </w:rPr>
      </w:pPr>
      <w:r w:rsidRPr="00A0247D">
        <w:rPr>
          <w:bCs/>
        </w:rPr>
        <w:t>Proposal 5: For a CSS on the CFR for GC-PDCCH, the GC-PDCCH candidates are defined as below.</w:t>
      </w:r>
    </w:p>
    <w:p w14:paraId="414854D4" w14:textId="176662F5" w:rsidR="0087216D" w:rsidRPr="00A0247D" w:rsidRDefault="0087216D" w:rsidP="0087216D">
      <w:pPr>
        <w:pStyle w:val="B1"/>
        <w:numPr>
          <w:ilvl w:val="2"/>
          <w:numId w:val="41"/>
        </w:numPr>
        <w:rPr>
          <w:bCs/>
        </w:rPr>
      </w:pPr>
      <w:r w:rsidRPr="00A0247D">
        <w:rPr>
          <w:bCs/>
        </w:rPr>
        <w:t xml:space="preserve">For a search space set </w:t>
      </w:r>
      <m:oMath>
        <m:r>
          <w:rPr>
            <w:rFonts w:ascii="Cambria Math" w:hAnsi="Cambria Math"/>
          </w:rPr>
          <m:t>s</m:t>
        </m:r>
      </m:oMath>
      <w:r w:rsidRPr="00A0247D">
        <w:rPr>
          <w:bCs/>
        </w:rPr>
        <w:t xml:space="preserve"> associated with CORESET </w:t>
      </w:r>
      <m:oMath>
        <m:r>
          <w:rPr>
            <w:rFonts w:ascii="Cambria Math" w:hAnsi="Cambria Math"/>
          </w:rPr>
          <m:t>p</m:t>
        </m:r>
      </m:oMath>
      <w:r w:rsidRPr="00A0247D">
        <w:rPr>
          <w:bCs/>
        </w:rPr>
        <w:t xml:space="preserve">, the CCE indexes for aggregation level </w:t>
      </w:r>
      <m:oMath>
        <m:r>
          <w:rPr>
            <w:rFonts w:ascii="Cambria Math" w:hAnsi="Cambria Math"/>
          </w:rPr>
          <m:t>L</m:t>
        </m:r>
      </m:oMath>
      <w:r w:rsidRPr="00A0247D">
        <w:rPr>
          <w:bCs/>
        </w:rPr>
        <w:t xml:space="preserve"> corresponding to PDCCH candidate </w:t>
      </w:r>
      <m:oMath>
        <m:sSub>
          <m:sSubPr>
            <m:ctrlPr>
              <w:rPr>
                <w:rFonts w:ascii="Cambria Math" w:hAnsi="Cambria Math"/>
                <w:bCs/>
                <w:i/>
                <w:lang w:val="en-GB"/>
              </w:rPr>
            </m:ctrlPr>
          </m:sSubPr>
          <m:e>
            <m:r>
              <w:rPr>
                <w:rFonts w:ascii="Cambria Math" w:hAnsi="Cambria Math"/>
              </w:rPr>
              <m:t>m</m:t>
            </m:r>
          </m:e>
          <m:sub>
            <m:sSub>
              <m:sSubPr>
                <m:ctrlPr>
                  <w:rPr>
                    <w:rFonts w:ascii="Cambria Math" w:hAnsi="Cambria Math"/>
                    <w:bCs/>
                    <w:i/>
                    <w:lang w:val="en-GB"/>
                  </w:rPr>
                </m:ctrlPr>
              </m:sSubPr>
              <m:e>
                <m:r>
                  <w:rPr>
                    <w:rFonts w:ascii="Cambria Math" w:hAnsi="Cambria Math"/>
                  </w:rPr>
                  <m:t>s,n</m:t>
                </m:r>
              </m:e>
              <m:sub>
                <m:r>
                  <w:rPr>
                    <w:rFonts w:ascii="Cambria Math" w:hAnsi="Cambria Math"/>
                  </w:rPr>
                  <m:t>CI</m:t>
                </m:r>
              </m:sub>
            </m:sSub>
          </m:sub>
        </m:sSub>
      </m:oMath>
      <w:r w:rsidRPr="00A0247D">
        <w:rPr>
          <w:bCs/>
        </w:rPr>
        <w:t xml:space="preserve"> of the search space set in slot </w:t>
      </w:r>
      <m:oMath>
        <m:sSubSup>
          <m:sSubSupPr>
            <m:ctrlPr>
              <w:rPr>
                <w:rFonts w:ascii="Cambria Math" w:hAnsi="Cambria Math"/>
                <w:bCs/>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A0247D">
        <w:rPr>
          <w:bCs/>
        </w:rPr>
        <w:t xml:space="preserve"> for an active DL BWP of a serving cell corresponding to carrier indicator field value </w:t>
      </w:r>
      <m:oMath>
        <m:sSub>
          <m:sSubPr>
            <m:ctrlPr>
              <w:rPr>
                <w:rFonts w:ascii="Cambria Math" w:hAnsi="Cambria Math"/>
                <w:bCs/>
                <w:i/>
                <w:lang w:val="en-GB"/>
              </w:rPr>
            </m:ctrlPr>
          </m:sSubPr>
          <m:e>
            <m:r>
              <w:rPr>
                <w:rFonts w:ascii="Cambria Math" w:hAnsi="Cambria Math"/>
              </w:rPr>
              <m:t>n</m:t>
            </m:r>
          </m:e>
          <m:sub>
            <m:r>
              <w:rPr>
                <w:rFonts w:ascii="Cambria Math" w:hAnsi="Cambria Math"/>
              </w:rPr>
              <m:t>CI</m:t>
            </m:r>
          </m:sub>
        </m:sSub>
      </m:oMath>
      <w:r w:rsidRPr="00A0247D">
        <w:rPr>
          <w:bCs/>
        </w:rPr>
        <w:t xml:space="preserve"> are given by </w:t>
      </w:r>
    </w:p>
    <w:p w14:paraId="0EEB1585" w14:textId="10E1D82E" w:rsidR="0087216D" w:rsidRPr="00A0247D" w:rsidRDefault="0087216D" w:rsidP="0087216D">
      <w:pPr>
        <w:pStyle w:val="EQ"/>
        <w:numPr>
          <w:ilvl w:val="2"/>
          <w:numId w:val="41"/>
        </w:numPr>
        <w:jc w:val="center"/>
        <w:rPr>
          <w:bCs/>
        </w:rPr>
      </w:pPr>
      <m:oMath>
        <m:r>
          <w:rPr>
            <w:rFonts w:ascii="Cambria Math" w:hAnsi="Cambria Math"/>
          </w:rPr>
          <m:t>L</m:t>
        </m:r>
        <m:r>
          <w:rPr>
            <w:rFonts w:ascii="Cambria Math" w:hAnsi="Cambria Math"/>
            <w:lang w:val="en-AU"/>
          </w:rPr>
          <m:t>⋅</m:t>
        </m:r>
        <m:d>
          <m:dPr>
            <m:begChr m:val="{"/>
            <m:endChr m:val="}"/>
            <m:ctrlPr>
              <w:rPr>
                <w:rFonts w:ascii="Cambria Math" w:eastAsia="Times New Roman" w:hAnsi="Cambria Math"/>
                <w:bCs/>
                <w:i/>
                <w:noProof/>
                <w:color w:val="000000"/>
                <w:lang w:val="en-GB"/>
              </w:rPr>
            </m:ctrlPr>
          </m:dPr>
          <m:e>
            <m:d>
              <m:dPr>
                <m:ctrlPr>
                  <w:rPr>
                    <w:rFonts w:ascii="Cambria Math" w:eastAsia="Times New Roman" w:hAnsi="Cambria Math"/>
                    <w:bCs/>
                    <w:i/>
                    <w:noProof/>
                    <w:color w:val="000000"/>
                    <w:lang w:val="en-GB"/>
                  </w:rPr>
                </m:ctrlPr>
              </m:dPr>
              <m:e>
                <m:sSub>
                  <m:sSubPr>
                    <m:ctrlPr>
                      <w:rPr>
                        <w:rFonts w:ascii="Cambria Math" w:eastAsia="Times New Roman" w:hAnsi="Cambria Math"/>
                        <w:bCs/>
                        <w:i/>
                        <w:noProof/>
                        <w:color w:val="000000"/>
                        <w:lang w:val="en-GB"/>
                      </w:rPr>
                    </m:ctrlPr>
                  </m:sSubPr>
                  <m:e>
                    <m:r>
                      <w:rPr>
                        <w:rFonts w:ascii="Cambria Math" w:hAnsi="Cambria Math"/>
                      </w:rPr>
                      <m:t>Y</m:t>
                    </m:r>
                  </m:e>
                  <m:sub>
                    <m:r>
                      <w:rPr>
                        <w:rFonts w:ascii="Cambria Math" w:hAnsi="Cambria Math"/>
                      </w:rPr>
                      <m:t>p,</m:t>
                    </m:r>
                    <m:sSubSup>
                      <m:sSubSupPr>
                        <m:ctrlPr>
                          <w:rPr>
                            <w:rFonts w:ascii="Cambria Math" w:eastAsia="Times New Roman" w:hAnsi="Cambria Math"/>
                            <w:bCs/>
                            <w:i/>
                            <w:noProof/>
                            <w:color w:val="000000"/>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eastAsia="Times New Roman" w:hAnsi="Cambria Math"/>
                        <w:bCs/>
                        <w:i/>
                        <w:noProof/>
                        <w:color w:val="000000"/>
                        <w:lang w:val="en-GB"/>
                      </w:rPr>
                    </m:ctrlPr>
                  </m:dPr>
                  <m:e>
                    <m:f>
                      <m:fPr>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m</m:t>
                            </m:r>
                          </m:e>
                          <m:sub>
                            <m:sSub>
                              <m:sSubPr>
                                <m:ctrlPr>
                                  <w:rPr>
                                    <w:rFonts w:ascii="Cambria Math" w:eastAsia="Times New Roman" w:hAnsi="Cambria Math"/>
                                    <w:bCs/>
                                    <w:i/>
                                    <w:noProof/>
                                    <w:color w:val="000000"/>
                                    <w:lang w:val="en-GB"/>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eastAsia="Times New Roman" w:hAnsi="Cambria Math"/>
                                <w:bCs/>
                                <w:i/>
                                <w:noProof/>
                                <w:color w:val="000000"/>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eastAsia="Times New Roman" w:hAnsi="Cambria Math"/>
                                    <w:bCs/>
                                    <w:i/>
                                    <w:noProof/>
                                    <w:color w:val="000000"/>
                                    <w:lang w:val="en-GB"/>
                                  </w:rPr>
                                </m:ctrlPr>
                              </m:dPr>
                              <m:e>
                                <m:r>
                                  <w:rPr>
                                    <w:rFonts w:ascii="Cambria Math" w:hAnsi="Cambria Math"/>
                                  </w:rPr>
                                  <m:t>L</m:t>
                                </m:r>
                              </m:e>
                            </m:d>
                          </m:sup>
                        </m:sSubSup>
                      </m:den>
                    </m:f>
                  </m:e>
                </m:d>
                <m:r>
                  <w:rPr>
                    <w:rFonts w:ascii="Cambria Math" w:hAnsi="Cambria Math"/>
                  </w:rPr>
                  <m:t>+</m:t>
                </m:r>
                <m:sSub>
                  <m:sSubPr>
                    <m:ctrlPr>
                      <w:rPr>
                        <w:rFonts w:ascii="Cambria Math" w:eastAsia="Times New Roman" w:hAnsi="Cambria Math"/>
                        <w:bCs/>
                        <w:i/>
                        <w:noProof/>
                        <w:color w:val="000000"/>
                        <w:lang w:val="en-GB"/>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eastAsia="Times New Roman" w:hAnsi="Cambria Math"/>
                    <w:bCs/>
                    <w:i/>
                    <w:noProof/>
                    <w:color w:val="000000"/>
                    <w:lang w:val="en-GB"/>
                  </w:rPr>
                </m:ctrlPr>
              </m:dPr>
              <m:e>
                <m:f>
                  <m:fPr>
                    <m:type m:val="lin"/>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p>
    <w:p w14:paraId="6BA55440" w14:textId="77777777" w:rsidR="0087216D" w:rsidRPr="00A0247D" w:rsidRDefault="0087216D" w:rsidP="0087216D">
      <w:pPr>
        <w:pStyle w:val="ListParagraph"/>
        <w:numPr>
          <w:ilvl w:val="2"/>
          <w:numId w:val="41"/>
        </w:numPr>
        <w:rPr>
          <w:bCs/>
          <w:szCs w:val="20"/>
        </w:rPr>
      </w:pPr>
      <w:r w:rsidRPr="00A0247D">
        <w:rPr>
          <w:bCs/>
          <w:szCs w:val="20"/>
        </w:rPr>
        <w:t>where</w:t>
      </w:r>
    </w:p>
    <w:p w14:paraId="409DF949" w14:textId="1EBE753C" w:rsidR="0087216D" w:rsidRPr="00A0247D" w:rsidRDefault="009D2027"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Y</m:t>
            </m:r>
          </m:e>
          <m:sub>
            <m:r>
              <w:rPr>
                <w:rFonts w:ascii="Cambria Math" w:hAnsi="Cambria Math"/>
                <w:szCs w:val="20"/>
              </w:rPr>
              <m:t>p,</m:t>
            </m:r>
            <m:sSubSup>
              <m:sSubSupPr>
                <m:ctrlPr>
                  <w:rPr>
                    <w:rFonts w:ascii="Cambria Math" w:hAnsi="Cambria Math"/>
                    <w:bCs/>
                    <w:i/>
                    <w:szCs w:val="20"/>
                    <w:lang w:val="en-GB"/>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r w:rsidR="0087216D" w:rsidRPr="00A0247D">
        <w:rPr>
          <w:bCs/>
          <w:szCs w:val="20"/>
        </w:rPr>
        <w:t xml:space="preserve">; </w:t>
      </w:r>
    </w:p>
    <w:p w14:paraId="07713DDD" w14:textId="55CD933D" w:rsidR="0087216D" w:rsidRPr="00A0247D" w:rsidRDefault="0087216D" w:rsidP="0087216D">
      <w:pPr>
        <w:pStyle w:val="ListParagraph"/>
        <w:numPr>
          <w:ilvl w:val="2"/>
          <w:numId w:val="41"/>
        </w:numPr>
        <w:rPr>
          <w:bCs/>
          <w:szCs w:val="20"/>
        </w:rPr>
      </w:pPr>
      <m:oMath>
        <m:r>
          <w:rPr>
            <w:rFonts w:ascii="Cambria Math" w:hAnsi="Cambria Math"/>
            <w:szCs w:val="20"/>
          </w:rPr>
          <w:lastRenderedPageBreak/>
          <m:t>i=0,⋯,L-1</m:t>
        </m:r>
      </m:oMath>
      <w:r w:rsidRPr="00A0247D">
        <w:rPr>
          <w:bCs/>
          <w:szCs w:val="20"/>
        </w:rPr>
        <w:t>;</w:t>
      </w:r>
    </w:p>
    <w:p w14:paraId="1E5F00AF" w14:textId="0F587CCA" w:rsidR="0087216D" w:rsidRPr="00A0247D" w:rsidRDefault="009D2027"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87216D" w:rsidRPr="00A0247D">
        <w:rPr>
          <w:rStyle w:val="CommentReference"/>
          <w:bCs/>
          <w:sz w:val="20"/>
          <w:szCs w:val="20"/>
          <w:lang w:val="x-none"/>
        </w:rPr>
        <w:t xml:space="preserve"> i</w:t>
      </w:r>
      <w:proofErr w:type="spellStart"/>
      <w:r w:rsidR="0087216D" w:rsidRPr="00A0247D">
        <w:rPr>
          <w:bCs/>
          <w:szCs w:val="20"/>
        </w:rPr>
        <w:t>s</w:t>
      </w:r>
      <w:proofErr w:type="spellEnd"/>
      <w:r w:rsidR="0087216D" w:rsidRPr="00A0247D">
        <w:rPr>
          <w:bCs/>
          <w:szCs w:val="20"/>
        </w:rPr>
        <w:t xml:space="preserve"> the number of CCEs, numbered from 0 to </w:t>
      </w: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87216D" w:rsidRPr="00A0247D">
        <w:rPr>
          <w:bCs/>
          <w:szCs w:val="20"/>
        </w:rPr>
        <w:t xml:space="preserve">, in CORESET </w:t>
      </w:r>
      <m:oMath>
        <m:r>
          <w:rPr>
            <w:rFonts w:ascii="Cambria Math" w:hAnsi="Cambria Math"/>
            <w:szCs w:val="20"/>
          </w:rPr>
          <m:t>p</m:t>
        </m:r>
      </m:oMath>
      <w:r w:rsidR="0087216D" w:rsidRPr="00A0247D">
        <w:rPr>
          <w:bCs/>
          <w:noProof/>
          <w:szCs w:val="20"/>
        </w:rPr>
        <w:t xml:space="preserve"> and, if any, per RB set</w:t>
      </w:r>
      <w:r w:rsidR="0087216D" w:rsidRPr="00A0247D">
        <w:rPr>
          <w:bCs/>
          <w:szCs w:val="20"/>
        </w:rPr>
        <w:t xml:space="preserve">; </w:t>
      </w:r>
    </w:p>
    <w:p w14:paraId="3DA9F24C" w14:textId="003F7A89" w:rsidR="0087216D" w:rsidRPr="00A0247D" w:rsidRDefault="009D2027"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r>
          <w:rPr>
            <w:rFonts w:ascii="Cambria Math" w:hAnsi="Cambria Math"/>
            <w:szCs w:val="20"/>
          </w:rPr>
          <m:t>=0</m:t>
        </m:r>
      </m:oMath>
      <w:r w:rsidR="0087216D" w:rsidRPr="00A0247D">
        <w:rPr>
          <w:bCs/>
          <w:szCs w:val="20"/>
        </w:rPr>
        <w:t>;</w:t>
      </w:r>
    </w:p>
    <w:p w14:paraId="3BC11458" w14:textId="37BE00FA" w:rsidR="0087216D" w:rsidRPr="00A0247D" w:rsidRDefault="009D2027"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m</m:t>
            </m:r>
          </m:e>
          <m:sub>
            <m:sSub>
              <m:sSubPr>
                <m:ctrlPr>
                  <w:rPr>
                    <w:rFonts w:ascii="Cambria Math" w:hAnsi="Cambria Math"/>
                    <w:bCs/>
                    <w:i/>
                    <w:szCs w:val="20"/>
                    <w:lang w:val="en-GB"/>
                  </w:rPr>
                </m:ctrlPr>
              </m:sSubPr>
              <m:e>
                <m:r>
                  <w:rPr>
                    <w:rFonts w:ascii="Cambria Math" w:hAnsi="Cambria Math"/>
                    <w:szCs w:val="20"/>
                  </w:rPr>
                  <m:t>s,n</m:t>
                </m:r>
              </m:e>
              <m:sub>
                <m:r>
                  <w:rPr>
                    <w:rFonts w:ascii="Cambria Math" w:hAnsi="Cambria Math"/>
                    <w:szCs w:val="20"/>
                  </w:rPr>
                  <m:t>CI</m:t>
                </m:r>
              </m:sub>
            </m:sSub>
          </m:sub>
        </m:sSub>
        <m:r>
          <w:rPr>
            <w:rFonts w:ascii="Cambria Math" w:hAnsi="Cambria Math"/>
            <w:szCs w:val="20"/>
          </w:rPr>
          <m:t>=0,⋯,</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noProof/>
            <w:szCs w:val="20"/>
          </w:rPr>
          <m:t>-1</m:t>
        </m:r>
      </m:oMath>
      <w:r w:rsidR="0087216D" w:rsidRPr="00A0247D">
        <w:rPr>
          <w:bCs/>
          <w:szCs w:val="20"/>
        </w:rPr>
        <w:t xml:space="preserve">, where </w:t>
      </w: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is the number of PDCCH candidates the UE is configured to monitor for aggregation level </w:t>
      </w:r>
      <m:oMath>
        <m:r>
          <w:rPr>
            <w:rFonts w:ascii="Cambria Math" w:eastAsia="Malgun Gothic" w:hAnsi="Cambria Math"/>
            <w:szCs w:val="20"/>
            <w:lang w:eastAsia="ko-KR"/>
          </w:rPr>
          <m:t>L</m:t>
        </m:r>
      </m:oMath>
      <w:r w:rsidR="0087216D" w:rsidRPr="00A0247D">
        <w:rPr>
          <w:bCs/>
          <w:szCs w:val="20"/>
        </w:rPr>
        <w:t xml:space="preserve"> of a search space set </w:t>
      </w:r>
      <m:oMath>
        <m:r>
          <w:rPr>
            <w:rFonts w:ascii="Cambria Math" w:hAnsi="Cambria Math"/>
            <w:szCs w:val="20"/>
          </w:rPr>
          <m:t>s</m:t>
        </m:r>
      </m:oMath>
      <w:r w:rsidR="0087216D" w:rsidRPr="00A0247D">
        <w:rPr>
          <w:bCs/>
          <w:szCs w:val="20"/>
        </w:rPr>
        <w:t xml:space="preserve"> for a serving cell corresponding to </w:t>
      </w: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oMath>
      <w:r w:rsidR="0087216D" w:rsidRPr="00A0247D">
        <w:rPr>
          <w:bCs/>
          <w:szCs w:val="20"/>
        </w:rPr>
        <w:t xml:space="preserve">; </w:t>
      </w:r>
    </w:p>
    <w:p w14:paraId="7936396D" w14:textId="79D964A8" w:rsidR="0087216D" w:rsidRPr="00A0247D" w:rsidRDefault="009D2027" w:rsidP="0087216D">
      <w:pPr>
        <w:pStyle w:val="ListParagraph"/>
        <w:numPr>
          <w:ilvl w:val="2"/>
          <w:numId w:val="41"/>
        </w:numPr>
        <w:rPr>
          <w:bCs/>
          <w:szCs w:val="20"/>
        </w:rPr>
      </w:pP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max</m:t>
            </m:r>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szCs w:val="20"/>
          </w:rPr>
          <m:t>=</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0</m:t>
            </m:r>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w:t>
      </w:r>
    </w:p>
    <w:p w14:paraId="2025BCC8" w14:textId="77777777"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1763D12" w14:textId="77777777" w:rsidR="00D876E3" w:rsidRPr="00A0247D" w:rsidRDefault="00D876E3" w:rsidP="00414DFC">
      <w:pPr>
        <w:pStyle w:val="ListParagraph"/>
        <w:numPr>
          <w:ilvl w:val="1"/>
          <w:numId w:val="41"/>
        </w:numPr>
      </w:pPr>
      <w:r w:rsidRPr="00A0247D">
        <w:t>Proposal 32</w:t>
      </w:r>
      <w:r w:rsidRPr="00A0247D">
        <w:tab/>
        <w:t xml:space="preserve">Type-x CSS is a Type3 CSS. Extend the existing type3 CSS from Rel-15/16 to support additional DCIs for scheduling via group common PDCCH  </w:t>
      </w:r>
    </w:p>
    <w:p w14:paraId="53D4DDEA" w14:textId="77777777" w:rsidR="003A1E50" w:rsidRPr="00A0247D" w:rsidRDefault="003A1E50" w:rsidP="009E2989">
      <w:pPr>
        <w:widowControl w:val="0"/>
        <w:jc w:val="both"/>
        <w:rPr>
          <w:rFonts w:eastAsiaTheme="minorEastAsia"/>
          <w:lang w:eastAsia="zh-CN"/>
        </w:rPr>
      </w:pPr>
    </w:p>
    <w:p w14:paraId="779FB372" w14:textId="77777777" w:rsidR="00F7122C" w:rsidRPr="00A0247D" w:rsidRDefault="00F7122C" w:rsidP="009E2989">
      <w:pPr>
        <w:widowControl w:val="0"/>
        <w:jc w:val="both"/>
        <w:rPr>
          <w:rFonts w:eastAsiaTheme="minorEastAsia"/>
          <w:lang w:eastAsia="zh-CN"/>
        </w:rPr>
      </w:pPr>
    </w:p>
    <w:p w14:paraId="3B718D41" w14:textId="30D4F8D1" w:rsidR="009E2989" w:rsidRPr="00A0247D" w:rsidRDefault="004077D0" w:rsidP="004077D0">
      <w:pPr>
        <w:pStyle w:val="Heading3"/>
        <w:rPr>
          <w:b w:val="0"/>
        </w:rPr>
      </w:pPr>
      <w:r w:rsidRPr="00A0247D">
        <w:t xml:space="preserve">Issue#2-3) </w:t>
      </w:r>
      <w:r w:rsidR="00936B94" w:rsidRPr="00A0247D">
        <w:t xml:space="preserve">First </w:t>
      </w:r>
      <w:r w:rsidR="009E2989" w:rsidRPr="00A0247D">
        <w:t>DCI format</w:t>
      </w:r>
      <w:r w:rsidR="00786E51" w:rsidRPr="00A0247D">
        <w:t xml:space="preserve"> and fields</w:t>
      </w:r>
    </w:p>
    <w:p w14:paraId="70D85E26" w14:textId="77777777" w:rsidR="00CE2CE7" w:rsidRPr="00A0247D" w:rsidRDefault="00CE2CE7" w:rsidP="00414DFC">
      <w:pPr>
        <w:pStyle w:val="ListParagraph"/>
        <w:widowControl w:val="0"/>
        <w:numPr>
          <w:ilvl w:val="0"/>
          <w:numId w:val="41"/>
        </w:numPr>
        <w:spacing w:after="120"/>
        <w:jc w:val="both"/>
        <w:rPr>
          <w:i/>
          <w:iCs/>
          <w:u w:val="single"/>
        </w:rPr>
      </w:pPr>
      <w:r w:rsidRPr="00A0247D">
        <w:rPr>
          <w:i/>
          <w:iCs/>
          <w:u w:val="single"/>
        </w:rPr>
        <w:t>Huawei</w:t>
      </w:r>
    </w:p>
    <w:p w14:paraId="77B79DE6" w14:textId="77777777" w:rsidR="000061E5" w:rsidRPr="00A0247D" w:rsidRDefault="000061E5" w:rsidP="00414DFC">
      <w:pPr>
        <w:pStyle w:val="ListParagraph"/>
        <w:numPr>
          <w:ilvl w:val="1"/>
          <w:numId w:val="41"/>
        </w:numPr>
        <w:contextualSpacing/>
        <w:jc w:val="both"/>
        <w:rPr>
          <w:bCs/>
          <w:iCs/>
          <w:szCs w:val="20"/>
        </w:rPr>
      </w:pPr>
      <w:r w:rsidRPr="00A0247D">
        <w:rPr>
          <w:bCs/>
          <w:iCs/>
          <w:szCs w:val="20"/>
          <w:lang w:eastAsia="zh-CN"/>
        </w:rPr>
        <w:t>Proposal 6: The values indicated by the PDSCH-to-</w:t>
      </w:r>
      <w:proofErr w:type="spellStart"/>
      <w:r w:rsidRPr="00A0247D">
        <w:rPr>
          <w:bCs/>
          <w:iCs/>
          <w:szCs w:val="20"/>
          <w:lang w:eastAsia="zh-CN"/>
        </w:rPr>
        <w:t>HARQ_feedback</w:t>
      </w:r>
      <w:proofErr w:type="spellEnd"/>
      <w:r w:rsidRPr="00A0247D">
        <w:rPr>
          <w:bCs/>
          <w:iCs/>
          <w:szCs w:val="20"/>
          <w:lang w:eastAsia="zh-CN"/>
        </w:rPr>
        <w:t xml:space="preserve"> timing indicator in DCI format 1_0 scrambled by G-RNTI can be configurable. </w:t>
      </w:r>
    </w:p>
    <w:p w14:paraId="2A080ED3" w14:textId="0DE0D0C8"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24D08761" w14:textId="2F55532D" w:rsidR="00932A63" w:rsidRPr="00A0247D" w:rsidRDefault="00932A63" w:rsidP="00414DFC">
      <w:pPr>
        <w:pStyle w:val="ListParagraph"/>
        <w:numPr>
          <w:ilvl w:val="1"/>
          <w:numId w:val="41"/>
        </w:numPr>
      </w:pPr>
      <w:r w:rsidRPr="00A0247D">
        <w:t>Proposal 1</w:t>
      </w:r>
      <w:r w:rsidR="00A57F30" w:rsidRPr="00A0247D">
        <w:t>7</w:t>
      </w:r>
      <w:r w:rsidRPr="00A0247D">
        <w:t>: For a UE receiving group-common PDSCH transmitted with PTM scheme 1, a TPC-PUCCH-RNTI different from that for unicast should be configured.</w:t>
      </w:r>
    </w:p>
    <w:p w14:paraId="102D1E31" w14:textId="77777777" w:rsidR="0091319B" w:rsidRPr="00A0247D" w:rsidRDefault="0091319B" w:rsidP="00414DFC">
      <w:pPr>
        <w:pStyle w:val="ListParagraph"/>
        <w:widowControl w:val="0"/>
        <w:numPr>
          <w:ilvl w:val="0"/>
          <w:numId w:val="41"/>
        </w:numPr>
        <w:spacing w:after="120"/>
        <w:jc w:val="both"/>
        <w:rPr>
          <w:i/>
          <w:iCs/>
          <w:u w:val="single"/>
        </w:rPr>
      </w:pPr>
      <w:r w:rsidRPr="00A0247D">
        <w:rPr>
          <w:i/>
          <w:iCs/>
          <w:u w:val="single"/>
        </w:rPr>
        <w:t>ZTE</w:t>
      </w:r>
    </w:p>
    <w:p w14:paraId="778AE64E" w14:textId="77777777" w:rsidR="00A76F53" w:rsidRPr="00A0247D" w:rsidRDefault="00A76F53" w:rsidP="00414DFC">
      <w:pPr>
        <w:pStyle w:val="ListParagraph"/>
        <w:widowControl w:val="0"/>
        <w:numPr>
          <w:ilvl w:val="1"/>
          <w:numId w:val="41"/>
        </w:numPr>
        <w:spacing w:after="120"/>
        <w:jc w:val="both"/>
      </w:pPr>
      <w:r w:rsidRPr="00A0247D">
        <w:t>Proposal 7: For DCI format of multicast, the unused fields should be removed from DCI format 1_0 for unicast.</w:t>
      </w:r>
    </w:p>
    <w:p w14:paraId="274603E3"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026573B7" w14:textId="77777777" w:rsidR="00A73216" w:rsidRPr="00A0247D" w:rsidRDefault="00A73216" w:rsidP="00A73216">
      <w:pPr>
        <w:pStyle w:val="ListParagraph"/>
        <w:widowControl w:val="0"/>
        <w:numPr>
          <w:ilvl w:val="1"/>
          <w:numId w:val="41"/>
        </w:numPr>
        <w:spacing w:after="120"/>
        <w:jc w:val="both"/>
      </w:pPr>
      <w:r w:rsidRPr="00A0247D">
        <w:t>Proposal 19</w:t>
      </w:r>
      <w:r w:rsidRPr="00A0247D">
        <w:rPr>
          <w:rFonts w:eastAsia="宋体"/>
        </w:rPr>
        <w:t>：</w:t>
      </w:r>
      <w:r w:rsidRPr="00A0247D">
        <w:t>The ‘Identifier for DCI formats’ filed can be reserved and redesigned as ‘HARQ enabled/disenabled’ field.</w:t>
      </w:r>
    </w:p>
    <w:p w14:paraId="3921F739" w14:textId="481AA014" w:rsidR="00A73216" w:rsidRPr="00A0247D" w:rsidRDefault="00A73216" w:rsidP="00A73216">
      <w:pPr>
        <w:pStyle w:val="ListParagraph"/>
        <w:widowControl w:val="0"/>
        <w:numPr>
          <w:ilvl w:val="1"/>
          <w:numId w:val="41"/>
        </w:numPr>
        <w:spacing w:after="120"/>
        <w:jc w:val="both"/>
      </w:pPr>
      <w:r w:rsidRPr="00A0247D">
        <w:t>Proposal 20: The ‘TPC command for scheduled PUCCH’ filed should be removed from the first DCI format</w:t>
      </w:r>
      <w:r w:rsidRPr="00A0247D">
        <w:rPr>
          <w:rFonts w:eastAsia="宋体"/>
        </w:rPr>
        <w:t xml:space="preserve">, </w:t>
      </w:r>
      <w:r w:rsidRPr="00A0247D">
        <w:t xml:space="preserve">and the number of the reserved bits is increased by 2 bits. </w:t>
      </w:r>
    </w:p>
    <w:p w14:paraId="7945590C" w14:textId="138C083A" w:rsidR="00C1310F" w:rsidRPr="00A0247D" w:rsidRDefault="00C1310F" w:rsidP="00414DFC">
      <w:pPr>
        <w:pStyle w:val="ListParagraph"/>
        <w:widowControl w:val="0"/>
        <w:numPr>
          <w:ilvl w:val="0"/>
          <w:numId w:val="41"/>
        </w:numPr>
        <w:spacing w:after="120"/>
        <w:jc w:val="both"/>
        <w:rPr>
          <w:i/>
          <w:iCs/>
          <w:u w:val="single"/>
        </w:rPr>
      </w:pPr>
      <w:r w:rsidRPr="00A0247D">
        <w:rPr>
          <w:i/>
          <w:iCs/>
          <w:u w:val="single"/>
        </w:rPr>
        <w:t>Xiaomi</w:t>
      </w:r>
    </w:p>
    <w:p w14:paraId="76FF34FC" w14:textId="77777777" w:rsidR="00996760" w:rsidRPr="00A0247D" w:rsidRDefault="00996760" w:rsidP="00414DFC">
      <w:pPr>
        <w:pStyle w:val="ListParagraph"/>
        <w:widowControl w:val="0"/>
        <w:numPr>
          <w:ilvl w:val="1"/>
          <w:numId w:val="41"/>
        </w:numPr>
        <w:spacing w:after="120"/>
        <w:jc w:val="both"/>
      </w:pPr>
      <w:r w:rsidRPr="00A0247D">
        <w:t>Proposal 4: Regarding to the unnecessary information fields included in DCI format 1_0 and DCI format 1_1 when they are used as the first DCI format and second DCI format respectively, these information fields should be removed and the payload size should not change, i.e. same number of reserved bits are added in the end of the DCI format.</w:t>
      </w:r>
    </w:p>
    <w:p w14:paraId="0CA26559" w14:textId="3C7896FE"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08DAD517" w14:textId="209965E3" w:rsidR="009A0FF3" w:rsidRPr="00A0247D" w:rsidRDefault="009A0FF3" w:rsidP="00414DFC">
      <w:pPr>
        <w:pStyle w:val="ListParagraph"/>
        <w:widowControl w:val="0"/>
        <w:numPr>
          <w:ilvl w:val="1"/>
          <w:numId w:val="41"/>
        </w:numPr>
        <w:spacing w:after="120"/>
        <w:jc w:val="both"/>
      </w:pPr>
      <w:r w:rsidRPr="00A0247D">
        <w:t xml:space="preserve">Proposal </w:t>
      </w:r>
      <w:r w:rsidR="002B1751" w:rsidRPr="00A0247D">
        <w:t>7</w:t>
      </w:r>
      <w:r w:rsidRPr="00A0247D">
        <w:t>: Define a new field (e.g., “HARQ feedback option”) within MBS DCI format to indicate which HARQ feedback option will be used by multicast services.</w:t>
      </w:r>
    </w:p>
    <w:p w14:paraId="3C1186B8" w14:textId="1D65F673" w:rsidR="00425BB3" w:rsidRPr="00A0247D" w:rsidRDefault="00425BB3" w:rsidP="00414DFC">
      <w:pPr>
        <w:pStyle w:val="ListParagraph"/>
        <w:widowControl w:val="0"/>
        <w:numPr>
          <w:ilvl w:val="1"/>
          <w:numId w:val="41"/>
        </w:numPr>
        <w:spacing w:after="120"/>
        <w:jc w:val="both"/>
      </w:pPr>
      <w:r w:rsidRPr="00A0247D">
        <w:t xml:space="preserve">Proposal </w:t>
      </w:r>
      <w:r w:rsidR="002B1751" w:rsidRPr="00A0247D">
        <w:t>8</w:t>
      </w:r>
      <w:r w:rsidRPr="00A0247D">
        <w:t>: Define a new field (e.g., “HARQ feedback enable/disable”) within MBS DCI format to indicate whether HARQ feedback is used for multicast services.</w:t>
      </w:r>
    </w:p>
    <w:p w14:paraId="66080DD3" w14:textId="0FFCFB05" w:rsidR="00425BB3" w:rsidRPr="00A0247D" w:rsidRDefault="00425BB3" w:rsidP="00414DFC">
      <w:pPr>
        <w:pStyle w:val="ListParagraph"/>
        <w:widowControl w:val="0"/>
        <w:numPr>
          <w:ilvl w:val="1"/>
          <w:numId w:val="41"/>
        </w:numPr>
        <w:spacing w:after="120"/>
        <w:jc w:val="both"/>
      </w:pPr>
      <w:r w:rsidRPr="00A0247D">
        <w:t xml:space="preserve">Proposal </w:t>
      </w:r>
      <w:r w:rsidR="00D564AF" w:rsidRPr="00A0247D">
        <w:t>9</w:t>
      </w:r>
      <w:r w:rsidRPr="00A0247D">
        <w:t>: The unused fields in existing DCI format shall be removed for adding new MBS specific fields.</w:t>
      </w:r>
    </w:p>
    <w:p w14:paraId="101282F3"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419B99D1" w14:textId="77777777" w:rsidR="00997BCE" w:rsidRPr="00A0247D" w:rsidRDefault="00997BCE" w:rsidP="00997BCE">
      <w:pPr>
        <w:pStyle w:val="ListParagraph"/>
        <w:widowControl w:val="0"/>
        <w:numPr>
          <w:ilvl w:val="1"/>
          <w:numId w:val="41"/>
        </w:numPr>
        <w:spacing w:after="120"/>
        <w:jc w:val="both"/>
      </w:pPr>
      <w:r w:rsidRPr="00A0247D">
        <w:t xml:space="preserve">Proposal 7. Regarding the first DCI format for GC-PDCCH, </w:t>
      </w:r>
    </w:p>
    <w:p w14:paraId="0968CE1B" w14:textId="1DEEB6E2" w:rsidR="00997BCE" w:rsidRPr="00A0247D" w:rsidRDefault="00997BCE" w:rsidP="00997BCE">
      <w:pPr>
        <w:pStyle w:val="ListParagraph"/>
        <w:widowControl w:val="0"/>
        <w:numPr>
          <w:ilvl w:val="2"/>
          <w:numId w:val="41"/>
        </w:numPr>
        <w:spacing w:after="120"/>
        <w:jc w:val="both"/>
      </w:pPr>
      <w:r w:rsidRPr="00A0247D">
        <w:t>‘Identifier for DCI formats’ field is re-purposed as ‘HARQ-ACK feedback enable/disable indicator’;</w:t>
      </w:r>
    </w:p>
    <w:p w14:paraId="386DE385" w14:textId="69EAB5CB" w:rsidR="00997BCE" w:rsidRPr="00A0247D" w:rsidRDefault="00997BCE" w:rsidP="00997BCE">
      <w:pPr>
        <w:pStyle w:val="ListParagraph"/>
        <w:widowControl w:val="0"/>
        <w:numPr>
          <w:ilvl w:val="2"/>
          <w:numId w:val="41"/>
        </w:numPr>
        <w:spacing w:after="120"/>
        <w:jc w:val="both"/>
      </w:pPr>
      <w:r w:rsidRPr="00A0247D">
        <w:t>‘TPC command for scheduled PUCCH’ field is reserved.</w:t>
      </w:r>
    </w:p>
    <w:p w14:paraId="4B726518"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463FC2F1" w14:textId="18A5A07D" w:rsidR="00413319" w:rsidRPr="00A0247D" w:rsidRDefault="00413319" w:rsidP="00414DFC">
      <w:pPr>
        <w:pStyle w:val="ListParagraph"/>
        <w:widowControl w:val="0"/>
        <w:numPr>
          <w:ilvl w:val="1"/>
          <w:numId w:val="41"/>
        </w:numPr>
        <w:spacing w:after="120"/>
        <w:jc w:val="both"/>
      </w:pPr>
      <w:r w:rsidRPr="00A0247D">
        <w:t>Proposal 1</w:t>
      </w:r>
      <w:r w:rsidR="004D691E" w:rsidRPr="00A0247D">
        <w:t>2</w:t>
      </w:r>
      <w:r w:rsidRPr="00A0247D">
        <w:t>: When HARQ feedback is disabled by RRC, the following fields of DCI format 1_0 can be assumed to be reserved:</w:t>
      </w:r>
    </w:p>
    <w:p w14:paraId="24F8ADDB" w14:textId="77777777" w:rsidR="00413319" w:rsidRPr="00A0247D" w:rsidRDefault="00413319" w:rsidP="00414DFC">
      <w:pPr>
        <w:pStyle w:val="ListParagraph"/>
        <w:widowControl w:val="0"/>
        <w:numPr>
          <w:ilvl w:val="2"/>
          <w:numId w:val="41"/>
        </w:numPr>
        <w:spacing w:after="120"/>
        <w:jc w:val="both"/>
      </w:pPr>
      <w:r w:rsidRPr="00A0247D">
        <w:t>PUCCH resource Indicator</w:t>
      </w:r>
    </w:p>
    <w:p w14:paraId="7332624D" w14:textId="77777777" w:rsidR="00413319" w:rsidRPr="00A0247D" w:rsidRDefault="00413319" w:rsidP="00414DFC">
      <w:pPr>
        <w:pStyle w:val="ListParagraph"/>
        <w:widowControl w:val="0"/>
        <w:numPr>
          <w:ilvl w:val="2"/>
          <w:numId w:val="41"/>
        </w:numPr>
        <w:spacing w:after="120"/>
        <w:jc w:val="both"/>
      </w:pPr>
      <w:r w:rsidRPr="00A0247D">
        <w:lastRenderedPageBreak/>
        <w:t>PDSCH-to-HARQ timing indicator</w:t>
      </w:r>
    </w:p>
    <w:p w14:paraId="6EF22991" w14:textId="77777777" w:rsidR="00413319" w:rsidRPr="00A0247D" w:rsidRDefault="00413319" w:rsidP="00414DFC">
      <w:pPr>
        <w:pStyle w:val="ListParagraph"/>
        <w:widowControl w:val="0"/>
        <w:numPr>
          <w:ilvl w:val="2"/>
          <w:numId w:val="41"/>
        </w:numPr>
        <w:spacing w:after="120"/>
        <w:jc w:val="both"/>
      </w:pPr>
      <w:r w:rsidRPr="00A0247D">
        <w:t>TPC command for scheduled PUCCH</w:t>
      </w:r>
    </w:p>
    <w:p w14:paraId="5B319AC8" w14:textId="77777777" w:rsidR="00413319" w:rsidRPr="00A0247D" w:rsidRDefault="00413319" w:rsidP="00414DFC">
      <w:pPr>
        <w:pStyle w:val="ListParagraph"/>
        <w:widowControl w:val="0"/>
        <w:numPr>
          <w:ilvl w:val="2"/>
          <w:numId w:val="41"/>
        </w:numPr>
        <w:spacing w:after="120"/>
        <w:jc w:val="both"/>
      </w:pPr>
      <w:r w:rsidRPr="00A0247D">
        <w:t>HARQ Process Number</w:t>
      </w:r>
    </w:p>
    <w:p w14:paraId="190BD548" w14:textId="77777777" w:rsidR="00413319" w:rsidRPr="00A0247D" w:rsidRDefault="00413319" w:rsidP="00414DFC">
      <w:pPr>
        <w:pStyle w:val="ListParagraph"/>
        <w:widowControl w:val="0"/>
        <w:numPr>
          <w:ilvl w:val="2"/>
          <w:numId w:val="41"/>
        </w:numPr>
        <w:spacing w:after="120"/>
        <w:jc w:val="both"/>
      </w:pPr>
      <w:r w:rsidRPr="00A0247D">
        <w:t>New Data Indicator</w:t>
      </w:r>
    </w:p>
    <w:p w14:paraId="7601F0D6" w14:textId="77777777" w:rsidR="00413319" w:rsidRPr="00A0247D" w:rsidRDefault="00413319" w:rsidP="00414DFC">
      <w:pPr>
        <w:pStyle w:val="ListParagraph"/>
        <w:widowControl w:val="0"/>
        <w:numPr>
          <w:ilvl w:val="2"/>
          <w:numId w:val="41"/>
        </w:numPr>
        <w:spacing w:after="120"/>
        <w:jc w:val="both"/>
      </w:pPr>
      <w:r w:rsidRPr="00A0247D">
        <w:t>Redundancy Version</w:t>
      </w:r>
    </w:p>
    <w:p w14:paraId="758B18A3" w14:textId="77777777" w:rsidR="004D691E" w:rsidRPr="00A0247D" w:rsidRDefault="004D691E" w:rsidP="00414DFC">
      <w:pPr>
        <w:pStyle w:val="ListParagraph"/>
        <w:widowControl w:val="0"/>
        <w:numPr>
          <w:ilvl w:val="1"/>
          <w:numId w:val="41"/>
        </w:numPr>
        <w:spacing w:after="120"/>
        <w:jc w:val="both"/>
      </w:pPr>
      <w:r w:rsidRPr="00A0247D">
        <w:t>Proposal 13:</w:t>
      </w:r>
      <w:r w:rsidRPr="00A0247D">
        <w:tab/>
        <w:t>The unused fields in DCI can be reserved</w:t>
      </w:r>
    </w:p>
    <w:p w14:paraId="58B1106A" w14:textId="77777777" w:rsidR="009E1E00" w:rsidRPr="00A0247D" w:rsidRDefault="009E1E00" w:rsidP="00414DFC">
      <w:pPr>
        <w:pStyle w:val="ListParagraph"/>
        <w:widowControl w:val="0"/>
        <w:numPr>
          <w:ilvl w:val="0"/>
          <w:numId w:val="41"/>
        </w:numPr>
        <w:spacing w:after="120"/>
        <w:jc w:val="both"/>
      </w:pPr>
      <w:r w:rsidRPr="00A0247D">
        <w:rPr>
          <w:i/>
          <w:iCs/>
          <w:u w:val="single"/>
        </w:rPr>
        <w:t>Apple</w:t>
      </w:r>
    </w:p>
    <w:p w14:paraId="1AF3AD14" w14:textId="77777777" w:rsidR="00546F54" w:rsidRPr="00A0247D" w:rsidRDefault="00546F54" w:rsidP="00414DFC">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799137E" w14:textId="77777777" w:rsidR="00AF436E" w:rsidRPr="00A0247D" w:rsidRDefault="00AF436E" w:rsidP="00414DFC">
      <w:pPr>
        <w:pStyle w:val="ListParagraph"/>
        <w:widowControl w:val="0"/>
        <w:numPr>
          <w:ilvl w:val="0"/>
          <w:numId w:val="41"/>
        </w:numPr>
        <w:spacing w:after="120"/>
        <w:jc w:val="both"/>
      </w:pPr>
      <w:r w:rsidRPr="00A0247D">
        <w:rPr>
          <w:i/>
          <w:iCs/>
          <w:u w:val="single"/>
        </w:rPr>
        <w:t>Lenovo</w:t>
      </w:r>
    </w:p>
    <w:p w14:paraId="5D48A5F6" w14:textId="77777777" w:rsidR="005069F0" w:rsidRPr="00A0247D" w:rsidRDefault="005069F0" w:rsidP="00414DFC">
      <w:pPr>
        <w:pStyle w:val="ListParagraph"/>
        <w:widowControl w:val="0"/>
        <w:numPr>
          <w:ilvl w:val="1"/>
          <w:numId w:val="41"/>
        </w:numPr>
        <w:spacing w:after="120"/>
        <w:jc w:val="both"/>
      </w:pPr>
      <w:r w:rsidRPr="00A0247D">
        <w:t>Proposal 4: One-bit identifier in the first DCI format is removed.</w:t>
      </w:r>
    </w:p>
    <w:p w14:paraId="7B0830F9" w14:textId="66FA5E48" w:rsidR="005069F0" w:rsidRPr="00A0247D" w:rsidRDefault="005069F0" w:rsidP="005069F0">
      <w:pPr>
        <w:pStyle w:val="ListParagraph"/>
        <w:widowControl w:val="0"/>
        <w:numPr>
          <w:ilvl w:val="1"/>
          <w:numId w:val="41"/>
        </w:numPr>
        <w:spacing w:after="120"/>
        <w:jc w:val="both"/>
      </w:pPr>
      <w:r w:rsidRPr="00A0247D">
        <w:t>Proposal 5: The number of bits in TDRA field in the first DCI format is determined by the number of entries in the time domain resource allocation list configured for MBS.</w:t>
      </w:r>
    </w:p>
    <w:p w14:paraId="2EF276B5" w14:textId="4D2A6A43" w:rsidR="005069F0" w:rsidRPr="00A0247D" w:rsidRDefault="005069F0" w:rsidP="005069F0">
      <w:pPr>
        <w:pStyle w:val="ListParagraph"/>
        <w:widowControl w:val="0"/>
        <w:numPr>
          <w:ilvl w:val="1"/>
          <w:numId w:val="41"/>
        </w:numPr>
        <w:spacing w:after="120"/>
        <w:jc w:val="both"/>
      </w:pPr>
      <w:r w:rsidRPr="00A0247D">
        <w:t>Proposal 6: VRB-to-PRB mapping in the first DCI format is 0 or 1 bit dependent on RRC configuration.</w:t>
      </w:r>
    </w:p>
    <w:p w14:paraId="74AEEEA1" w14:textId="4B2E8731" w:rsidR="000C77FD" w:rsidRPr="00A0247D" w:rsidRDefault="000C77FD" w:rsidP="000C77FD">
      <w:pPr>
        <w:pStyle w:val="ListParagraph"/>
        <w:widowControl w:val="0"/>
        <w:numPr>
          <w:ilvl w:val="1"/>
          <w:numId w:val="41"/>
        </w:numPr>
        <w:spacing w:after="120"/>
        <w:jc w:val="both"/>
      </w:pPr>
      <w:r w:rsidRPr="00A0247D">
        <w:t>Proposal 7: 5 bits MCS, 1 bit NDI, 2 bits RV and 4 bits HARQ process number are included in the first DCI format.</w:t>
      </w:r>
    </w:p>
    <w:p w14:paraId="59BB38D2" w14:textId="4C019F54" w:rsidR="005069F0" w:rsidRPr="00A0247D" w:rsidRDefault="007B30D5" w:rsidP="00414DFC">
      <w:pPr>
        <w:pStyle w:val="ListParagraph"/>
        <w:widowControl w:val="0"/>
        <w:numPr>
          <w:ilvl w:val="1"/>
          <w:numId w:val="41"/>
        </w:numPr>
        <w:spacing w:after="120"/>
        <w:jc w:val="both"/>
      </w:pPr>
      <w:r w:rsidRPr="00A0247D">
        <w:t>Proposal 8: Support a new field in the first group-common DCI for indicating HARQ-ACK feedback option and enabling/disabling as Table 1.</w:t>
      </w:r>
    </w:p>
    <w:p w14:paraId="18C34A5F" w14:textId="1489B216" w:rsidR="007B30D5" w:rsidRPr="00A0247D" w:rsidRDefault="0085580C" w:rsidP="00414DFC">
      <w:pPr>
        <w:pStyle w:val="ListParagraph"/>
        <w:widowControl w:val="0"/>
        <w:numPr>
          <w:ilvl w:val="1"/>
          <w:numId w:val="41"/>
        </w:numPr>
        <w:spacing w:after="120"/>
        <w:jc w:val="both"/>
      </w:pPr>
      <w:r w:rsidRPr="00A0247D">
        <w:t>Proposal 9: PRI in the first DCI format is kept and the number of required bits is dependent on the number of PUCCH resources within resource set.</w:t>
      </w:r>
    </w:p>
    <w:p w14:paraId="5A5E8F2D" w14:textId="77777777" w:rsidR="00B85C37" w:rsidRPr="00A0247D" w:rsidRDefault="00B85C37" w:rsidP="00B85C37">
      <w:pPr>
        <w:pStyle w:val="ListParagraph"/>
        <w:widowControl w:val="0"/>
        <w:numPr>
          <w:ilvl w:val="1"/>
          <w:numId w:val="41"/>
        </w:numPr>
        <w:spacing w:after="120"/>
        <w:jc w:val="both"/>
      </w:pPr>
      <w:r w:rsidRPr="00A0247D">
        <w:t>Proposal 10: For Type-1 HARQ-ACK codebook determination, DAI in the first DCI format is reserved.</w:t>
      </w:r>
    </w:p>
    <w:p w14:paraId="0181BFCD" w14:textId="50D827FC" w:rsidR="0085580C" w:rsidRPr="00A0247D" w:rsidRDefault="00B85C37" w:rsidP="00B85C37">
      <w:pPr>
        <w:pStyle w:val="ListParagraph"/>
        <w:widowControl w:val="0"/>
        <w:numPr>
          <w:ilvl w:val="1"/>
          <w:numId w:val="41"/>
        </w:numPr>
        <w:spacing w:after="120"/>
        <w:jc w:val="both"/>
      </w:pPr>
      <w:r w:rsidRPr="00A0247D">
        <w:t>Proposal 11: For Type-2 HARQ-ACK codebook determination, DAI in the first DCI format is used as counter DAI as legacy operation.</w:t>
      </w:r>
    </w:p>
    <w:p w14:paraId="0F82D37B" w14:textId="43333F72" w:rsidR="00B85C37" w:rsidRPr="00A0247D" w:rsidRDefault="009B7C2D" w:rsidP="00B85C37">
      <w:pPr>
        <w:pStyle w:val="ListParagraph"/>
        <w:widowControl w:val="0"/>
        <w:numPr>
          <w:ilvl w:val="1"/>
          <w:numId w:val="41"/>
        </w:numPr>
        <w:spacing w:after="120"/>
        <w:jc w:val="both"/>
      </w:pPr>
      <w:r w:rsidRPr="00A0247D">
        <w:t xml:space="preserve">Proposal 12: Two-bit TPC in the first DCI format is reused for </w:t>
      </w:r>
      <w:bookmarkStart w:id="79" w:name="_Hlk87191172"/>
      <w:r w:rsidRPr="00A0247D">
        <w:t>MCCH change notification</w:t>
      </w:r>
      <w:bookmarkEnd w:id="79"/>
      <w:r w:rsidRPr="00A0247D">
        <w:t>.</w:t>
      </w:r>
    </w:p>
    <w:p w14:paraId="2015C465" w14:textId="4FC574AD" w:rsidR="009B7C2D" w:rsidRPr="00A0247D" w:rsidRDefault="00924672" w:rsidP="00B85C37">
      <w:pPr>
        <w:pStyle w:val="ListParagraph"/>
        <w:widowControl w:val="0"/>
        <w:numPr>
          <w:ilvl w:val="1"/>
          <w:numId w:val="41"/>
        </w:numPr>
        <w:spacing w:after="120"/>
        <w:jc w:val="both"/>
      </w:pPr>
      <w:r w:rsidRPr="00A0247D">
        <w:t>Proposal 13: Support fields and sizes in Table 2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A0247D"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195C7CA5" w:rsidR="00051499" w:rsidRPr="00A0247D" w:rsidRDefault="00051499">
            <w:pPr>
              <w:tabs>
                <w:tab w:val="left" w:pos="720"/>
                <w:tab w:val="left" w:pos="2481"/>
              </w:tabs>
              <w:spacing w:after="0"/>
              <w:rPr>
                <w:lang w:eastAsia="zh-CN"/>
              </w:rPr>
            </w:pPr>
            <w:r w:rsidRPr="00A0247D">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A0247D" w:rsidRDefault="00051499">
            <w:pPr>
              <w:tabs>
                <w:tab w:val="left" w:pos="720"/>
                <w:tab w:val="left" w:pos="2481"/>
              </w:tabs>
              <w:spacing w:after="0"/>
              <w:jc w:val="center"/>
            </w:pPr>
            <w:r w:rsidRPr="00A0247D">
              <w:rPr>
                <w:color w:val="E7E6E6" w:themeColor="background2"/>
              </w:rPr>
              <w:t>Size (bits)</w:t>
            </w:r>
          </w:p>
        </w:tc>
      </w:tr>
      <w:tr w:rsidR="00051499" w:rsidRPr="00A0247D"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A0247D" w:rsidRDefault="00051499">
            <w:pPr>
              <w:tabs>
                <w:tab w:val="left" w:pos="720"/>
                <w:tab w:val="left" w:pos="2481"/>
              </w:tabs>
              <w:spacing w:after="0"/>
            </w:pPr>
            <w:r w:rsidRPr="00A0247D">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A0247D" w:rsidRDefault="00051499">
            <w:pPr>
              <w:tabs>
                <w:tab w:val="left" w:pos="720"/>
                <w:tab w:val="left" w:pos="2481"/>
              </w:tabs>
              <w:spacing w:after="0"/>
              <w:jc w:val="center"/>
            </w:pPr>
            <w:r w:rsidRPr="00A0247D">
              <w:t>1, reused for indicating NACK-only feedback or ACK/NACK feedback</w:t>
            </w:r>
          </w:p>
        </w:tc>
      </w:tr>
      <w:tr w:rsidR="00051499" w:rsidRPr="00A0247D"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A0247D" w:rsidRDefault="00051499">
            <w:pPr>
              <w:tabs>
                <w:tab w:val="left" w:pos="720"/>
                <w:tab w:val="left" w:pos="2481"/>
              </w:tabs>
              <w:spacing w:after="0"/>
            </w:pPr>
            <w:r w:rsidRPr="00A0247D">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A0247D" w:rsidRDefault="00051499">
            <w:pPr>
              <w:tabs>
                <w:tab w:val="left" w:pos="720"/>
                <w:tab w:val="left" w:pos="2481"/>
              </w:tabs>
              <w:spacing w:after="0"/>
              <w:jc w:val="center"/>
              <w:rPr>
                <w:rFonts w:eastAsiaTheme="minorEastAsia"/>
              </w:rPr>
            </w:pPr>
            <w:r w:rsidRPr="00A0247D">
              <w:t>Given by CFR size</w:t>
            </w:r>
          </w:p>
        </w:tc>
      </w:tr>
      <w:tr w:rsidR="00051499" w:rsidRPr="00A0247D"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A0247D" w:rsidRDefault="00051499">
            <w:pPr>
              <w:tabs>
                <w:tab w:val="left" w:pos="720"/>
                <w:tab w:val="left" w:pos="2481"/>
              </w:tabs>
              <w:spacing w:after="0"/>
            </w:pPr>
            <w:r w:rsidRPr="00A0247D">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A0247D" w:rsidRDefault="00051499">
            <w:pPr>
              <w:tabs>
                <w:tab w:val="left" w:pos="720"/>
                <w:tab w:val="left" w:pos="2481"/>
              </w:tabs>
              <w:spacing w:after="0"/>
              <w:jc w:val="center"/>
              <w:rPr>
                <w:i/>
                <w:iCs/>
              </w:rPr>
            </w:pPr>
            <w:r w:rsidRPr="00A0247D">
              <w:t xml:space="preserve">0, 1, 2, 4 determined based on the number of entries in </w:t>
            </w:r>
          </w:p>
          <w:p w14:paraId="32ED38C8" w14:textId="77777777" w:rsidR="00051499" w:rsidRPr="00A0247D" w:rsidRDefault="00051499">
            <w:pPr>
              <w:tabs>
                <w:tab w:val="left" w:pos="720"/>
                <w:tab w:val="left" w:pos="2481"/>
              </w:tabs>
              <w:spacing w:after="0"/>
              <w:jc w:val="center"/>
            </w:pPr>
            <w:proofErr w:type="spellStart"/>
            <w:r w:rsidRPr="00A0247D">
              <w:rPr>
                <w:i/>
                <w:iCs/>
              </w:rPr>
              <w:t>pdsch-TimeDomainAllocationList</w:t>
            </w:r>
            <w:proofErr w:type="spellEnd"/>
            <w:r w:rsidRPr="00A0247D">
              <w:rPr>
                <w:i/>
                <w:iCs/>
              </w:rPr>
              <w:t xml:space="preserve"> </w:t>
            </w:r>
            <w:r w:rsidRPr="00A0247D">
              <w:t>for MBS</w:t>
            </w:r>
          </w:p>
        </w:tc>
      </w:tr>
      <w:tr w:rsidR="00051499" w:rsidRPr="00A0247D"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A0247D" w:rsidRDefault="00051499">
            <w:pPr>
              <w:tabs>
                <w:tab w:val="left" w:pos="720"/>
                <w:tab w:val="left" w:pos="2481"/>
              </w:tabs>
              <w:spacing w:after="0"/>
            </w:pPr>
            <w:r w:rsidRPr="00A0247D">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A0247D" w:rsidRDefault="00051499">
            <w:pPr>
              <w:tabs>
                <w:tab w:val="left" w:pos="720"/>
                <w:tab w:val="left" w:pos="2481"/>
              </w:tabs>
              <w:spacing w:after="0"/>
              <w:jc w:val="center"/>
            </w:pPr>
            <w:r w:rsidRPr="00A0247D">
              <w:t>0 or 1</w:t>
            </w:r>
          </w:p>
        </w:tc>
      </w:tr>
      <w:tr w:rsidR="00051499" w:rsidRPr="00A0247D"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A0247D" w:rsidRDefault="00051499">
            <w:pPr>
              <w:tabs>
                <w:tab w:val="left" w:pos="720"/>
                <w:tab w:val="left" w:pos="2481"/>
              </w:tabs>
              <w:spacing w:after="0"/>
            </w:pPr>
            <w:r w:rsidRPr="00A0247D">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A0247D" w:rsidRDefault="00051499">
            <w:pPr>
              <w:tabs>
                <w:tab w:val="left" w:pos="720"/>
                <w:tab w:val="left" w:pos="2481"/>
              </w:tabs>
              <w:spacing w:after="0"/>
              <w:jc w:val="center"/>
            </w:pPr>
            <w:r w:rsidRPr="00A0247D">
              <w:t>5</w:t>
            </w:r>
          </w:p>
        </w:tc>
      </w:tr>
      <w:tr w:rsidR="00051499" w:rsidRPr="00A0247D"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A0247D" w:rsidRDefault="00051499">
            <w:pPr>
              <w:tabs>
                <w:tab w:val="left" w:pos="720"/>
                <w:tab w:val="left" w:pos="2481"/>
              </w:tabs>
              <w:spacing w:after="0"/>
            </w:pPr>
            <w:r w:rsidRPr="00A0247D">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A0247D" w:rsidRDefault="00051499">
            <w:pPr>
              <w:tabs>
                <w:tab w:val="left" w:pos="720"/>
                <w:tab w:val="left" w:pos="2481"/>
              </w:tabs>
              <w:spacing w:after="0"/>
              <w:jc w:val="center"/>
            </w:pPr>
            <w:r w:rsidRPr="00A0247D">
              <w:t>1</w:t>
            </w:r>
          </w:p>
        </w:tc>
      </w:tr>
      <w:tr w:rsidR="00051499" w:rsidRPr="00A0247D"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A0247D" w:rsidRDefault="00051499">
            <w:pPr>
              <w:tabs>
                <w:tab w:val="left" w:pos="720"/>
                <w:tab w:val="left" w:pos="2481"/>
              </w:tabs>
              <w:spacing w:after="0"/>
            </w:pPr>
            <w:r w:rsidRPr="00A0247D">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A0247D" w:rsidRDefault="00051499">
            <w:pPr>
              <w:tabs>
                <w:tab w:val="left" w:pos="720"/>
                <w:tab w:val="left" w:pos="2481"/>
              </w:tabs>
              <w:spacing w:after="0"/>
              <w:jc w:val="center"/>
            </w:pPr>
            <w:r w:rsidRPr="00A0247D">
              <w:t>2</w:t>
            </w:r>
          </w:p>
        </w:tc>
      </w:tr>
      <w:tr w:rsidR="00051499" w:rsidRPr="00A0247D"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A0247D" w:rsidRDefault="00051499">
            <w:pPr>
              <w:tabs>
                <w:tab w:val="left" w:pos="720"/>
                <w:tab w:val="left" w:pos="2481"/>
              </w:tabs>
              <w:spacing w:after="0"/>
            </w:pPr>
            <w:r w:rsidRPr="00A0247D">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A0247D" w:rsidRDefault="00051499">
            <w:pPr>
              <w:tabs>
                <w:tab w:val="left" w:pos="720"/>
                <w:tab w:val="left" w:pos="2481"/>
              </w:tabs>
              <w:spacing w:after="0"/>
              <w:jc w:val="center"/>
            </w:pPr>
            <w:r w:rsidRPr="00A0247D">
              <w:t>4</w:t>
            </w:r>
          </w:p>
        </w:tc>
      </w:tr>
      <w:tr w:rsidR="00051499" w:rsidRPr="00A0247D"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A0247D" w:rsidRDefault="00051499">
            <w:pPr>
              <w:tabs>
                <w:tab w:val="left" w:pos="720"/>
                <w:tab w:val="left" w:pos="2481"/>
              </w:tabs>
              <w:spacing w:after="0"/>
            </w:pPr>
            <w:r w:rsidRPr="00A0247D">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A0247D" w:rsidRDefault="00051499">
            <w:pPr>
              <w:tabs>
                <w:tab w:val="left" w:pos="720"/>
                <w:tab w:val="left" w:pos="2481"/>
              </w:tabs>
              <w:spacing w:after="0"/>
              <w:jc w:val="center"/>
            </w:pPr>
            <w:r w:rsidRPr="00A0247D">
              <w:t xml:space="preserve">2, reserved for Type-1 HARQ-ACK codebook </w:t>
            </w:r>
          </w:p>
        </w:tc>
      </w:tr>
      <w:tr w:rsidR="00051499" w:rsidRPr="00A0247D"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A0247D" w:rsidRDefault="00051499">
            <w:pPr>
              <w:tabs>
                <w:tab w:val="left" w:pos="720"/>
                <w:tab w:val="left" w:pos="2481"/>
              </w:tabs>
              <w:spacing w:after="0"/>
            </w:pPr>
            <w:r w:rsidRPr="00A0247D">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A0247D" w:rsidRDefault="00051499">
            <w:pPr>
              <w:tabs>
                <w:tab w:val="left" w:pos="720"/>
                <w:tab w:val="left" w:pos="2481"/>
              </w:tabs>
              <w:spacing w:after="0"/>
              <w:jc w:val="center"/>
            </w:pPr>
            <w:r w:rsidRPr="00A0247D">
              <w:t>2, reserved</w:t>
            </w:r>
          </w:p>
        </w:tc>
      </w:tr>
      <w:tr w:rsidR="00051499" w:rsidRPr="00A0247D"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A0247D" w:rsidRDefault="00051499">
            <w:pPr>
              <w:tabs>
                <w:tab w:val="left" w:pos="720"/>
                <w:tab w:val="left" w:pos="2481"/>
              </w:tabs>
              <w:spacing w:after="0"/>
            </w:pPr>
            <w:r w:rsidRPr="00A0247D">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A0247D" w:rsidRDefault="00051499">
            <w:pPr>
              <w:tabs>
                <w:tab w:val="left" w:pos="720"/>
                <w:tab w:val="left" w:pos="2481"/>
              </w:tabs>
              <w:spacing w:after="0"/>
              <w:jc w:val="center"/>
            </w:pPr>
            <w:r w:rsidRPr="00A0247D">
              <w:t>3, reserved</w:t>
            </w:r>
          </w:p>
        </w:tc>
      </w:tr>
      <w:tr w:rsidR="00051499" w:rsidRPr="00A0247D"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A0247D" w:rsidRDefault="00051499">
            <w:pPr>
              <w:tabs>
                <w:tab w:val="left" w:pos="720"/>
                <w:tab w:val="left" w:pos="2481"/>
              </w:tabs>
              <w:spacing w:after="0"/>
            </w:pPr>
            <w:r w:rsidRPr="00A0247D">
              <w:t>PDSCH-to-</w:t>
            </w:r>
            <w:proofErr w:type="spellStart"/>
            <w:r w:rsidRPr="00A0247D">
              <w:t>HARQ_feedback</w:t>
            </w:r>
            <w:proofErr w:type="spellEnd"/>
            <w:r w:rsidRPr="00A0247D">
              <w:t xml:space="preserve">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A0247D" w:rsidRDefault="00051499">
            <w:pPr>
              <w:tabs>
                <w:tab w:val="left" w:pos="720"/>
                <w:tab w:val="left" w:pos="2481"/>
              </w:tabs>
              <w:spacing w:after="0"/>
              <w:jc w:val="center"/>
            </w:pPr>
            <w:r w:rsidRPr="00A0247D">
              <w:t xml:space="preserve">3 </w:t>
            </w:r>
          </w:p>
        </w:tc>
      </w:tr>
    </w:tbl>
    <w:p w14:paraId="4AEE652D" w14:textId="77777777" w:rsidR="00051499" w:rsidRPr="00A0247D" w:rsidRDefault="00051499" w:rsidP="00051499">
      <w:pPr>
        <w:widowControl w:val="0"/>
        <w:spacing w:after="120"/>
        <w:jc w:val="both"/>
      </w:pPr>
    </w:p>
    <w:p w14:paraId="536CB952" w14:textId="77777777" w:rsidR="001F5D13" w:rsidRPr="00A0247D" w:rsidRDefault="001F5D13"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58F2A42D" w14:textId="3D7AE521" w:rsidR="00FF42BF" w:rsidRPr="00A0247D" w:rsidRDefault="00FF42BF" w:rsidP="00414DFC">
      <w:pPr>
        <w:pStyle w:val="ListParagraph"/>
        <w:widowControl w:val="0"/>
        <w:numPr>
          <w:ilvl w:val="1"/>
          <w:numId w:val="41"/>
        </w:numPr>
        <w:spacing w:after="120"/>
        <w:jc w:val="both"/>
      </w:pPr>
      <w:r w:rsidRPr="00A0247D">
        <w:t xml:space="preserve">Observation </w:t>
      </w:r>
      <w:r w:rsidR="003E16E6" w:rsidRPr="00A0247D">
        <w:t>2</w:t>
      </w:r>
      <w:r w:rsidRPr="00A0247D">
        <w:t xml:space="preserve">: If the existing k1 list for DCI format 1_0, which is fixed as {1, 2, 3, 4, 5, 6, 7, 8} is reused for the first DCI format for multicast, PUCCH scheduling flexibility is low since a larger slot offset cannot be indicated </w:t>
      </w:r>
      <w:r w:rsidRPr="00A0247D">
        <w:lastRenderedPageBreak/>
        <w:t>and HARQ feedback slot becomes the same among UEs receiving a group-common PDSCH.</w:t>
      </w:r>
    </w:p>
    <w:p w14:paraId="6F91284A" w14:textId="29FEF7C6" w:rsidR="00FF42BF" w:rsidRPr="00A0247D" w:rsidRDefault="00FF42BF" w:rsidP="00414DFC">
      <w:pPr>
        <w:pStyle w:val="ListParagraph"/>
        <w:widowControl w:val="0"/>
        <w:numPr>
          <w:ilvl w:val="1"/>
          <w:numId w:val="41"/>
        </w:numPr>
        <w:spacing w:after="120"/>
        <w:jc w:val="both"/>
      </w:pPr>
      <w:r w:rsidRPr="00A0247D">
        <w:t xml:space="preserve">Proposal </w:t>
      </w:r>
      <w:r w:rsidR="003E16E6" w:rsidRPr="00A0247D">
        <w:t>2</w:t>
      </w:r>
      <w:r w:rsidRPr="00A0247D">
        <w:t>: A list of k1 values for the first DCI format for multicast is configurable.</w:t>
      </w:r>
    </w:p>
    <w:p w14:paraId="6FCFE8A2" w14:textId="440303FC" w:rsidR="003E16E6" w:rsidRPr="00A0247D" w:rsidRDefault="003E16E6" w:rsidP="003E16E6">
      <w:pPr>
        <w:pStyle w:val="ListParagraph"/>
        <w:widowControl w:val="0"/>
        <w:numPr>
          <w:ilvl w:val="2"/>
          <w:numId w:val="41"/>
        </w:numPr>
        <w:spacing w:after="120"/>
        <w:jc w:val="both"/>
      </w:pPr>
      <w:bookmarkStart w:id="80" w:name="_Hlk87190368"/>
      <w:r w:rsidRPr="00A0247D">
        <w:t>The size of ‘PDSCH-to-</w:t>
      </w:r>
      <w:proofErr w:type="spellStart"/>
      <w:r w:rsidRPr="00A0247D">
        <w:t>HARQ_feedback</w:t>
      </w:r>
      <w:proofErr w:type="spellEnd"/>
      <w:r w:rsidRPr="00A0247D">
        <w:t xml:space="preserve"> timing indicator’ field is fixed at 3 bits</w:t>
      </w:r>
      <w:bookmarkEnd w:id="80"/>
      <w:r w:rsidRPr="00A0247D">
        <w:t>, and up to 8 k1 values can be configured.</w:t>
      </w:r>
    </w:p>
    <w:p w14:paraId="09A39699" w14:textId="1124F239"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2F0B0353" w14:textId="77777777" w:rsidR="0016196F" w:rsidRPr="00A0247D" w:rsidRDefault="0016196F" w:rsidP="00414DFC">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24841B75" w14:textId="77777777" w:rsidR="0016196F" w:rsidRPr="00A0247D" w:rsidRDefault="0016196F" w:rsidP="0016196F">
      <w:pPr>
        <w:pStyle w:val="ListParagraph"/>
        <w:widowControl w:val="0"/>
        <w:numPr>
          <w:ilvl w:val="1"/>
          <w:numId w:val="41"/>
        </w:numPr>
        <w:spacing w:after="120"/>
        <w:jc w:val="both"/>
      </w:pPr>
      <w:r w:rsidRPr="00A0247D">
        <w:t>Proposal 26</w:t>
      </w:r>
      <w:r w:rsidRPr="00A0247D">
        <w:tab/>
        <w:t xml:space="preserve">For the first and second  DCI for multicast and broadcast, the following fields from DCI 1_1 are not needed: </w:t>
      </w:r>
    </w:p>
    <w:p w14:paraId="7B1E0AE7"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UL DL identifier bit  </w:t>
      </w:r>
    </w:p>
    <w:p w14:paraId="4A9530FC" w14:textId="77777777" w:rsidR="0016196F" w:rsidRPr="00A0247D" w:rsidRDefault="0016196F" w:rsidP="0016196F">
      <w:pPr>
        <w:pStyle w:val="ListParagraph"/>
        <w:widowControl w:val="0"/>
        <w:numPr>
          <w:ilvl w:val="2"/>
          <w:numId w:val="41"/>
        </w:numPr>
        <w:spacing w:after="120"/>
        <w:jc w:val="both"/>
      </w:pPr>
      <w:r w:rsidRPr="00A0247D">
        <w:t>b.</w:t>
      </w:r>
      <w:r w:rsidRPr="00A0247D">
        <w:tab/>
        <w:t xml:space="preserve">SRS request  </w:t>
      </w:r>
    </w:p>
    <w:p w14:paraId="58851122" w14:textId="647123C8" w:rsidR="0016196F" w:rsidRPr="00A0247D" w:rsidRDefault="0016196F" w:rsidP="0016196F">
      <w:pPr>
        <w:pStyle w:val="ListParagraph"/>
        <w:widowControl w:val="0"/>
        <w:numPr>
          <w:ilvl w:val="2"/>
          <w:numId w:val="41"/>
        </w:numPr>
        <w:spacing w:after="120"/>
        <w:jc w:val="both"/>
      </w:pPr>
      <w:r w:rsidRPr="00A0247D">
        <w:t>c.</w:t>
      </w:r>
      <w:r w:rsidRPr="00A0247D">
        <w:tab/>
      </w:r>
      <w:proofErr w:type="spellStart"/>
      <w:r w:rsidRPr="00A0247D">
        <w:t>S</w:t>
      </w:r>
      <w:r w:rsidR="00C10718" w:rsidRPr="00A0247D">
        <w:t>c</w:t>
      </w:r>
      <w:r w:rsidRPr="00A0247D">
        <w:t>ell</w:t>
      </w:r>
      <w:proofErr w:type="spellEnd"/>
      <w:r w:rsidRPr="00A0247D">
        <w:t xml:space="preserve"> dormancy indication</w:t>
      </w:r>
    </w:p>
    <w:p w14:paraId="06CBD524" w14:textId="77777777" w:rsidR="0016196F" w:rsidRPr="00A0247D" w:rsidRDefault="0016196F" w:rsidP="0016196F">
      <w:pPr>
        <w:pStyle w:val="ListParagraph"/>
        <w:widowControl w:val="0"/>
        <w:numPr>
          <w:ilvl w:val="1"/>
          <w:numId w:val="41"/>
        </w:numPr>
        <w:spacing w:after="120"/>
        <w:jc w:val="both"/>
      </w:pPr>
      <w:r w:rsidRPr="00A0247D">
        <w:t>Proposal 27</w:t>
      </w:r>
      <w:r w:rsidRPr="00A0247D">
        <w:tab/>
        <w:t xml:space="preserve">For the first and second  DCI for multicast and broadcast, the following fields are introduced as optional fields </w:t>
      </w:r>
    </w:p>
    <w:p w14:paraId="54BC80AC"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MCCH change notification  </w:t>
      </w:r>
    </w:p>
    <w:p w14:paraId="7F57617F" w14:textId="66A11EFA" w:rsidR="0016196F" w:rsidRPr="00A0247D" w:rsidRDefault="0016196F" w:rsidP="0016196F">
      <w:pPr>
        <w:pStyle w:val="ListParagraph"/>
        <w:widowControl w:val="0"/>
        <w:numPr>
          <w:ilvl w:val="2"/>
          <w:numId w:val="41"/>
        </w:numPr>
        <w:spacing w:after="120"/>
        <w:jc w:val="both"/>
      </w:pPr>
      <w:r w:rsidRPr="00A0247D">
        <w:t>b.</w:t>
      </w:r>
      <w:r w:rsidRPr="00A0247D">
        <w:tab/>
      </w:r>
      <w:bookmarkStart w:id="81" w:name="_Hlk87191058"/>
      <w:proofErr w:type="spellStart"/>
      <w:r w:rsidRPr="00A0247D">
        <w:t>Harq</w:t>
      </w:r>
      <w:proofErr w:type="spellEnd"/>
      <w:r w:rsidRPr="00A0247D">
        <w:t xml:space="preserve"> feedback mode indicator</w:t>
      </w:r>
      <w:bookmarkEnd w:id="81"/>
    </w:p>
    <w:p w14:paraId="4E2E4EA3" w14:textId="7214A875" w:rsidR="0016196F" w:rsidRPr="00A0247D" w:rsidRDefault="0016196F" w:rsidP="0016196F">
      <w:pPr>
        <w:pStyle w:val="ListParagraph"/>
        <w:widowControl w:val="0"/>
        <w:numPr>
          <w:ilvl w:val="1"/>
          <w:numId w:val="41"/>
        </w:numPr>
        <w:spacing w:after="120"/>
        <w:jc w:val="both"/>
      </w:pPr>
      <w:r w:rsidRPr="00A0247D">
        <w:t>Proposal 28</w:t>
      </w:r>
      <w:r w:rsidRPr="00A0247D">
        <w:tab/>
      </w:r>
      <w:bookmarkStart w:id="82" w:name="_Hlk87188627"/>
      <w:r w:rsidRPr="00A0247D">
        <w:t xml:space="preserve"> For the first and </w:t>
      </w:r>
      <w:proofErr w:type="gramStart"/>
      <w:r w:rsidRPr="00A0247D">
        <w:t>second  DCI</w:t>
      </w:r>
      <w:proofErr w:type="gramEnd"/>
      <w:r w:rsidRPr="00A0247D">
        <w:t xml:space="preserve"> for multicast and broadcast, the fields that are not needed from the unicast formats are removed and not reserved.   </w:t>
      </w:r>
    </w:p>
    <w:bookmarkEnd w:id="82"/>
    <w:p w14:paraId="57EEFC19" w14:textId="064A3C27" w:rsidR="00EF40A9" w:rsidRPr="00A0247D" w:rsidRDefault="00EF40A9" w:rsidP="009E2989">
      <w:pPr>
        <w:widowControl w:val="0"/>
        <w:jc w:val="both"/>
        <w:rPr>
          <w:rFonts w:eastAsiaTheme="minorEastAsia"/>
          <w:lang w:eastAsia="zh-CN"/>
        </w:rPr>
      </w:pPr>
    </w:p>
    <w:p w14:paraId="2A206F9C" w14:textId="096CD1D9" w:rsidR="00023B8D" w:rsidRPr="00A0247D" w:rsidRDefault="004077D0" w:rsidP="004077D0">
      <w:pPr>
        <w:pStyle w:val="Heading3"/>
        <w:rPr>
          <w:b w:val="0"/>
        </w:rPr>
      </w:pPr>
      <w:r w:rsidRPr="00A0247D">
        <w:t xml:space="preserve">Issue#2-4) </w:t>
      </w:r>
      <w:r w:rsidR="00524D58" w:rsidRPr="00A0247D">
        <w:t>Second</w:t>
      </w:r>
      <w:r w:rsidR="00023B8D" w:rsidRPr="00A0247D">
        <w:t xml:space="preserve"> DCI format and fields</w:t>
      </w:r>
    </w:p>
    <w:p w14:paraId="40C18433" w14:textId="77777777" w:rsidR="009C1ABC" w:rsidRPr="00A0247D" w:rsidRDefault="009C1ABC" w:rsidP="00414DFC">
      <w:pPr>
        <w:pStyle w:val="ListParagraph"/>
        <w:widowControl w:val="0"/>
        <w:numPr>
          <w:ilvl w:val="0"/>
          <w:numId w:val="41"/>
        </w:numPr>
        <w:spacing w:after="120"/>
        <w:jc w:val="both"/>
        <w:rPr>
          <w:i/>
          <w:iCs/>
          <w:u w:val="single"/>
        </w:rPr>
      </w:pPr>
      <w:r w:rsidRPr="00A0247D">
        <w:rPr>
          <w:i/>
          <w:iCs/>
          <w:u w:val="single"/>
        </w:rPr>
        <w:t>Huawei</w:t>
      </w:r>
    </w:p>
    <w:p w14:paraId="2E23F7A4" w14:textId="26BA54B6" w:rsidR="009C1ABC" w:rsidRPr="00A0247D" w:rsidRDefault="001520AD" w:rsidP="009C1ABC">
      <w:pPr>
        <w:pStyle w:val="ListParagraph"/>
        <w:widowControl w:val="0"/>
        <w:numPr>
          <w:ilvl w:val="1"/>
          <w:numId w:val="41"/>
        </w:numPr>
        <w:spacing w:after="120"/>
        <w:jc w:val="both"/>
      </w:pPr>
      <w:r w:rsidRPr="00A0247D">
        <w:t>Proposal 4: ZP CSI-RS trigger field is kept in DCI format 1_1 scrambled by G-RNTI for indicating the unavailable REs for group-common PDSCH mapping when UEs decode PDSCH for multicast.</w:t>
      </w:r>
    </w:p>
    <w:p w14:paraId="555083F6" w14:textId="28580D94" w:rsidR="001520AD" w:rsidRPr="00A0247D" w:rsidRDefault="001520AD" w:rsidP="009C1ABC">
      <w:pPr>
        <w:pStyle w:val="ListParagraph"/>
        <w:widowControl w:val="0"/>
        <w:numPr>
          <w:ilvl w:val="1"/>
          <w:numId w:val="41"/>
        </w:numPr>
        <w:spacing w:after="120"/>
        <w:jc w:val="both"/>
      </w:pPr>
      <w:r w:rsidRPr="00A0247D">
        <w:t>Proposal 5: Antenna port(s) filed is kept in DCI format 1_1 scrambled by G-RNTI for SU/MU MIMO for multicast.</w:t>
      </w:r>
    </w:p>
    <w:p w14:paraId="2C0CCD89" w14:textId="5AF96EFE"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OPPO</w:t>
      </w:r>
    </w:p>
    <w:p w14:paraId="0235C87B" w14:textId="6E728209" w:rsidR="00023B8D" w:rsidRPr="00A0247D" w:rsidRDefault="00023B8D" w:rsidP="00414DFC">
      <w:pPr>
        <w:pStyle w:val="ListParagraph"/>
        <w:numPr>
          <w:ilvl w:val="1"/>
          <w:numId w:val="41"/>
        </w:numPr>
      </w:pPr>
      <w:r w:rsidRPr="00A0247D">
        <w:t>Proposal 1</w:t>
      </w:r>
      <w:r w:rsidR="00A57F30" w:rsidRPr="00A0247D">
        <w:t>3</w:t>
      </w:r>
      <w:r w:rsidRPr="00A0247D">
        <w:t>: In the second DCI format for GC-PDCCH, the two fields “Identifier for DCI formats” and “SRS request” can be kept as reserve bits.</w:t>
      </w:r>
    </w:p>
    <w:p w14:paraId="59899ECC" w14:textId="77777777" w:rsidR="008005E8" w:rsidRPr="00A0247D" w:rsidRDefault="008005E8" w:rsidP="008005E8">
      <w:pPr>
        <w:pStyle w:val="ListParagraph"/>
        <w:numPr>
          <w:ilvl w:val="1"/>
          <w:numId w:val="41"/>
        </w:numPr>
      </w:pPr>
      <w:r w:rsidRPr="00A0247D">
        <w:t>Proposal 17: For a UE receiving group-common PDSCH transmitted with PTM scheme 1, a TPC-PUCCH-RNTI different from that for unicast should be configured.</w:t>
      </w:r>
    </w:p>
    <w:p w14:paraId="6720ABA0" w14:textId="77777777" w:rsidR="001F4A2F" w:rsidRPr="00A0247D" w:rsidRDefault="001F4A2F" w:rsidP="00414DFC">
      <w:pPr>
        <w:pStyle w:val="ListParagraph"/>
        <w:widowControl w:val="0"/>
        <w:numPr>
          <w:ilvl w:val="0"/>
          <w:numId w:val="41"/>
        </w:numPr>
        <w:spacing w:after="120"/>
        <w:jc w:val="both"/>
        <w:rPr>
          <w:i/>
          <w:iCs/>
          <w:u w:val="single"/>
        </w:rPr>
      </w:pPr>
      <w:r w:rsidRPr="00A0247D">
        <w:rPr>
          <w:i/>
          <w:iCs/>
          <w:u w:val="single"/>
        </w:rPr>
        <w:t>CMCC</w:t>
      </w:r>
    </w:p>
    <w:p w14:paraId="35BF7B72" w14:textId="77777777" w:rsidR="001F4A2F" w:rsidRPr="00A0247D" w:rsidRDefault="001F4A2F" w:rsidP="001F4A2F">
      <w:pPr>
        <w:pStyle w:val="ListParagraph"/>
        <w:widowControl w:val="0"/>
        <w:numPr>
          <w:ilvl w:val="1"/>
          <w:numId w:val="41"/>
        </w:numPr>
        <w:spacing w:after="120"/>
        <w:jc w:val="both"/>
      </w:pPr>
      <w:r w:rsidRPr="00A0247D">
        <w:t xml:space="preserve">Proposal 8. Regarding the second DCI format for GC-PDCCH, </w:t>
      </w:r>
    </w:p>
    <w:p w14:paraId="0DEF8229" w14:textId="2761685F" w:rsidR="001F4A2F" w:rsidRPr="00A0247D" w:rsidRDefault="001F4A2F" w:rsidP="001F4A2F">
      <w:pPr>
        <w:pStyle w:val="ListParagraph"/>
        <w:widowControl w:val="0"/>
        <w:numPr>
          <w:ilvl w:val="2"/>
          <w:numId w:val="41"/>
        </w:numPr>
        <w:spacing w:after="120"/>
        <w:jc w:val="both"/>
      </w:pPr>
      <w:r w:rsidRPr="00A0247D">
        <w:t>‘Identifier for DCI formats’ field is re-purposed as ‘HARQ-ACK feedback enable/disable indicator’;</w:t>
      </w:r>
    </w:p>
    <w:p w14:paraId="1BACD530" w14:textId="5EEDDC67" w:rsidR="001F4A2F" w:rsidRPr="00A0247D" w:rsidRDefault="001F4A2F" w:rsidP="001F4A2F">
      <w:pPr>
        <w:pStyle w:val="ListParagraph"/>
        <w:widowControl w:val="0"/>
        <w:numPr>
          <w:ilvl w:val="2"/>
          <w:numId w:val="41"/>
        </w:numPr>
        <w:spacing w:after="120"/>
        <w:jc w:val="both"/>
      </w:pPr>
      <w:r w:rsidRPr="00A0247D">
        <w:t>‘TPC command for scheduled PUCCH’ field is removed.</w:t>
      </w:r>
    </w:p>
    <w:p w14:paraId="475A199A" w14:textId="77777777" w:rsidR="00546F54" w:rsidRPr="00A0247D" w:rsidRDefault="00546F54" w:rsidP="00414DFC">
      <w:pPr>
        <w:pStyle w:val="ListParagraph"/>
        <w:widowControl w:val="0"/>
        <w:numPr>
          <w:ilvl w:val="0"/>
          <w:numId w:val="41"/>
        </w:numPr>
        <w:spacing w:after="120"/>
        <w:jc w:val="both"/>
        <w:rPr>
          <w:i/>
          <w:iCs/>
          <w:u w:val="single"/>
        </w:rPr>
      </w:pPr>
      <w:r w:rsidRPr="00A0247D">
        <w:rPr>
          <w:i/>
          <w:iCs/>
          <w:u w:val="single"/>
        </w:rPr>
        <w:t>Apple</w:t>
      </w:r>
    </w:p>
    <w:p w14:paraId="4AC94CAF" w14:textId="77777777" w:rsidR="00546F54" w:rsidRPr="00A0247D" w:rsidRDefault="00546F54" w:rsidP="00546F54">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310D770"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ZTE</w:t>
      </w:r>
    </w:p>
    <w:p w14:paraId="3927AFEF" w14:textId="77777777" w:rsidR="007363B8" w:rsidRPr="00A0247D" w:rsidRDefault="007363B8" w:rsidP="00414DFC">
      <w:pPr>
        <w:pStyle w:val="ListParagraph"/>
        <w:widowControl w:val="0"/>
        <w:numPr>
          <w:ilvl w:val="1"/>
          <w:numId w:val="41"/>
        </w:numPr>
        <w:spacing w:after="120"/>
        <w:jc w:val="both"/>
      </w:pPr>
      <w:r w:rsidRPr="00A0247D">
        <w:t xml:space="preserve">Proposal 8: For the second DCI format for GC-PDCCH, fields (at least including, Identifier for DCI formats(1 bit), scheduling information for the second transport block(8 bits), TPC command for scheduled PUCCH(2 bits), SRS request(2 bits), CBG transmission information (CBGTI)(0, 2, 4, 6 or 8 bits) and CBG flushing out information (CBGFI)(0 or 1 bit) ) should be removed from DCI format 1_1 for unicast. </w:t>
      </w:r>
    </w:p>
    <w:p w14:paraId="749A1AFF"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CATT</w:t>
      </w:r>
    </w:p>
    <w:p w14:paraId="4BDDC14C" w14:textId="77777777" w:rsidR="00A73216" w:rsidRPr="00A0247D" w:rsidRDefault="00A73216" w:rsidP="00A73216">
      <w:pPr>
        <w:pStyle w:val="ListParagraph"/>
        <w:widowControl w:val="0"/>
        <w:numPr>
          <w:ilvl w:val="1"/>
          <w:numId w:val="41"/>
        </w:numPr>
        <w:spacing w:after="120"/>
        <w:jc w:val="both"/>
      </w:pPr>
      <w:r w:rsidRPr="00A0247D">
        <w:t>Proposal 21</w:t>
      </w:r>
      <w:r w:rsidRPr="00A0247D">
        <w:rPr>
          <w:rFonts w:eastAsia="宋体"/>
        </w:rPr>
        <w:t>：</w:t>
      </w:r>
      <w:r w:rsidRPr="00A0247D">
        <w:t>For the second DCI format, at least the following fields are not needed and should be removed.</w:t>
      </w:r>
    </w:p>
    <w:p w14:paraId="154D4D44" w14:textId="01EB3361" w:rsidR="00A73216" w:rsidRPr="00A0247D" w:rsidRDefault="00A73216" w:rsidP="00A73216">
      <w:pPr>
        <w:pStyle w:val="ListParagraph"/>
        <w:widowControl w:val="0"/>
        <w:numPr>
          <w:ilvl w:val="2"/>
          <w:numId w:val="41"/>
        </w:numPr>
        <w:spacing w:after="120"/>
        <w:jc w:val="both"/>
      </w:pPr>
      <w:r w:rsidRPr="00A0247D">
        <w:lastRenderedPageBreak/>
        <w:t>‘Identifier for DCI formats’</w:t>
      </w:r>
    </w:p>
    <w:p w14:paraId="5199D636" w14:textId="371EB255" w:rsidR="00A73216" w:rsidRPr="00A0247D" w:rsidRDefault="00A73216" w:rsidP="00A73216">
      <w:pPr>
        <w:pStyle w:val="ListParagraph"/>
        <w:widowControl w:val="0"/>
        <w:numPr>
          <w:ilvl w:val="2"/>
          <w:numId w:val="41"/>
        </w:numPr>
        <w:spacing w:after="120"/>
        <w:jc w:val="both"/>
      </w:pPr>
      <w:r w:rsidRPr="00A0247D">
        <w:t>‘TPC command for scheduled PUCCH’</w:t>
      </w:r>
    </w:p>
    <w:p w14:paraId="15BBAB6A" w14:textId="2FAC3329" w:rsidR="00A73216" w:rsidRPr="00A0247D" w:rsidRDefault="00A73216" w:rsidP="00A73216">
      <w:pPr>
        <w:pStyle w:val="ListParagraph"/>
        <w:widowControl w:val="0"/>
        <w:numPr>
          <w:ilvl w:val="2"/>
          <w:numId w:val="41"/>
        </w:numPr>
        <w:spacing w:after="120"/>
        <w:jc w:val="both"/>
      </w:pPr>
      <w:r w:rsidRPr="00A0247D">
        <w:t>‘Carrier indicator’</w:t>
      </w:r>
    </w:p>
    <w:p w14:paraId="5BABB428" w14:textId="7C3372EC" w:rsidR="00A73216" w:rsidRPr="00A0247D" w:rsidRDefault="00A73216" w:rsidP="00A73216">
      <w:pPr>
        <w:pStyle w:val="ListParagraph"/>
        <w:widowControl w:val="0"/>
        <w:numPr>
          <w:ilvl w:val="2"/>
          <w:numId w:val="41"/>
        </w:numPr>
        <w:spacing w:after="120"/>
        <w:jc w:val="both"/>
      </w:pPr>
      <w:r w:rsidRPr="00A0247D">
        <w:t>‘Bandwidth part indicator’</w:t>
      </w:r>
    </w:p>
    <w:p w14:paraId="1D59324B" w14:textId="5CCCCF6E" w:rsidR="00A73216" w:rsidRPr="00A0247D" w:rsidRDefault="00A73216" w:rsidP="00A73216">
      <w:pPr>
        <w:pStyle w:val="ListParagraph"/>
        <w:widowControl w:val="0"/>
        <w:numPr>
          <w:ilvl w:val="2"/>
          <w:numId w:val="41"/>
        </w:numPr>
        <w:spacing w:after="120"/>
        <w:jc w:val="both"/>
      </w:pPr>
      <w:r w:rsidRPr="00A0247D">
        <w:t>‘Modulation and coding scheme’, ‘New data indicator’ and ‘Redundancy version’ for the second TB</w:t>
      </w:r>
    </w:p>
    <w:p w14:paraId="45FA1C2D"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Xiaomi</w:t>
      </w:r>
    </w:p>
    <w:p w14:paraId="1469B4EA" w14:textId="77777777" w:rsidR="00996760" w:rsidRPr="00A0247D" w:rsidRDefault="00996760" w:rsidP="00414DFC">
      <w:pPr>
        <w:pStyle w:val="ListParagraph"/>
        <w:widowControl w:val="0"/>
        <w:numPr>
          <w:ilvl w:val="1"/>
          <w:numId w:val="41"/>
        </w:numPr>
        <w:spacing w:after="120"/>
        <w:jc w:val="both"/>
      </w:pPr>
      <w:r w:rsidRPr="00A0247D">
        <w:t>Proposal 4: Regarding to the unnecessary information fields included in DCI format 1_0 and DCI format 1_1 when they are used as the first DCI format and second DCI format respectively, these information fields should be removed and the payload size should not change, i.e. same number of reserved bits are added in the end of the DCI format.</w:t>
      </w:r>
    </w:p>
    <w:p w14:paraId="4DCAC45A" w14:textId="77777777" w:rsidR="00617FBC" w:rsidRPr="00A0247D" w:rsidRDefault="00617FBC" w:rsidP="00617FBC">
      <w:pPr>
        <w:pStyle w:val="ListParagraph"/>
        <w:widowControl w:val="0"/>
        <w:numPr>
          <w:ilvl w:val="0"/>
          <w:numId w:val="41"/>
        </w:numPr>
        <w:spacing w:after="120"/>
        <w:jc w:val="both"/>
      </w:pPr>
      <w:r w:rsidRPr="00A0247D">
        <w:rPr>
          <w:i/>
          <w:iCs/>
          <w:u w:val="single"/>
        </w:rPr>
        <w:t>MediaTek</w:t>
      </w:r>
    </w:p>
    <w:p w14:paraId="76DB8489" w14:textId="77777777" w:rsidR="00617FBC" w:rsidRPr="00A0247D" w:rsidRDefault="00617FBC" w:rsidP="00617FBC">
      <w:pPr>
        <w:pStyle w:val="ListParagraph"/>
        <w:widowControl w:val="0"/>
        <w:numPr>
          <w:ilvl w:val="1"/>
          <w:numId w:val="41"/>
        </w:numPr>
        <w:spacing w:after="120"/>
        <w:jc w:val="both"/>
      </w:pPr>
      <w:r w:rsidRPr="00A0247D">
        <w:t>Proposal 7: Define a new field (e.g., “HARQ feedback option”) within MBS DCI format to indicate which HARQ feedback option will be used by multicast services.</w:t>
      </w:r>
    </w:p>
    <w:p w14:paraId="5E7885C9" w14:textId="77777777" w:rsidR="00617FBC" w:rsidRPr="00A0247D" w:rsidRDefault="00617FBC" w:rsidP="00617FBC">
      <w:pPr>
        <w:pStyle w:val="ListParagraph"/>
        <w:widowControl w:val="0"/>
        <w:numPr>
          <w:ilvl w:val="1"/>
          <w:numId w:val="41"/>
        </w:numPr>
        <w:spacing w:after="120"/>
        <w:jc w:val="both"/>
      </w:pPr>
      <w:r w:rsidRPr="00A0247D">
        <w:t>Proposal 8: Define a new field (e.g., “HARQ feedback enable/disable”) within MBS DCI format to indicate whether HARQ feedback is used for multicast services.</w:t>
      </w:r>
    </w:p>
    <w:p w14:paraId="50B16056" w14:textId="77777777" w:rsidR="00617FBC" w:rsidRPr="00A0247D" w:rsidRDefault="00617FBC" w:rsidP="00617FBC">
      <w:pPr>
        <w:pStyle w:val="ListParagraph"/>
        <w:widowControl w:val="0"/>
        <w:numPr>
          <w:ilvl w:val="1"/>
          <w:numId w:val="41"/>
        </w:numPr>
        <w:spacing w:after="120"/>
        <w:jc w:val="both"/>
      </w:pPr>
      <w:r w:rsidRPr="00A0247D">
        <w:t>Proposal 9: The unused fields in existing DCI format shall be removed for adding new MBS specific fields.</w:t>
      </w:r>
    </w:p>
    <w:p w14:paraId="26BCB173" w14:textId="77777777" w:rsidR="00023B8D" w:rsidRPr="00A0247D" w:rsidRDefault="00023B8D" w:rsidP="00414DFC">
      <w:pPr>
        <w:pStyle w:val="ListParagraph"/>
        <w:widowControl w:val="0"/>
        <w:numPr>
          <w:ilvl w:val="0"/>
          <w:numId w:val="41"/>
        </w:numPr>
        <w:spacing w:after="120"/>
        <w:jc w:val="both"/>
      </w:pPr>
      <w:r w:rsidRPr="00A0247D">
        <w:rPr>
          <w:i/>
          <w:iCs/>
          <w:u w:val="single"/>
        </w:rPr>
        <w:t>Samsung</w:t>
      </w:r>
    </w:p>
    <w:p w14:paraId="449FB768" w14:textId="77777777" w:rsidR="00685629" w:rsidRPr="00A0247D" w:rsidRDefault="00685629" w:rsidP="00685629">
      <w:pPr>
        <w:pStyle w:val="ListParagraph"/>
        <w:widowControl w:val="0"/>
        <w:numPr>
          <w:ilvl w:val="1"/>
          <w:numId w:val="41"/>
        </w:numPr>
        <w:spacing w:after="120"/>
        <w:jc w:val="both"/>
        <w:rPr>
          <w:szCs w:val="20"/>
        </w:rPr>
      </w:pPr>
      <w:r w:rsidRPr="00A0247D">
        <w:rPr>
          <w:szCs w:val="20"/>
        </w:rPr>
        <w:t>Proposal 1: The second DCI format for multicast includes all configurable fields of DCI format 1_1 except</w:t>
      </w:r>
    </w:p>
    <w:p w14:paraId="3E4BE4DA" w14:textId="55DBDAEE" w:rsidR="00685629" w:rsidRPr="00A0247D" w:rsidRDefault="00685629" w:rsidP="00685629">
      <w:pPr>
        <w:pStyle w:val="ListParagraph"/>
        <w:widowControl w:val="0"/>
        <w:numPr>
          <w:ilvl w:val="2"/>
          <w:numId w:val="41"/>
        </w:numPr>
        <w:spacing w:after="120"/>
        <w:jc w:val="both"/>
        <w:rPr>
          <w:szCs w:val="20"/>
        </w:rPr>
      </w:pPr>
      <w:r w:rsidRPr="00A0247D">
        <w:rPr>
          <w:szCs w:val="20"/>
        </w:rPr>
        <w:t xml:space="preserve">CA related fields (CIF, </w:t>
      </w:r>
      <w:proofErr w:type="spellStart"/>
      <w:r w:rsidRPr="00A0247D">
        <w:rPr>
          <w:szCs w:val="20"/>
        </w:rPr>
        <w:t>S</w:t>
      </w:r>
      <w:r w:rsidR="00C10718" w:rsidRPr="00A0247D">
        <w:rPr>
          <w:szCs w:val="20"/>
        </w:rPr>
        <w:t>c</w:t>
      </w:r>
      <w:r w:rsidRPr="00A0247D">
        <w:rPr>
          <w:szCs w:val="20"/>
        </w:rPr>
        <w:t>ell</w:t>
      </w:r>
      <w:proofErr w:type="spellEnd"/>
      <w:r w:rsidRPr="00A0247D">
        <w:rPr>
          <w:szCs w:val="20"/>
        </w:rPr>
        <w:t xml:space="preserve"> dormancy indicator)</w:t>
      </w:r>
    </w:p>
    <w:p w14:paraId="00975165"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BWP indicator</w:t>
      </w:r>
    </w:p>
    <w:p w14:paraId="481A4D22"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CBG-based HARQ-ACK related fields (</w:t>
      </w:r>
      <w:bookmarkStart w:id="83" w:name="_Hlk87194902"/>
      <w:r w:rsidRPr="00A0247D">
        <w:rPr>
          <w:szCs w:val="20"/>
        </w:rPr>
        <w:t>CBGTI, CBGFI</w:t>
      </w:r>
      <w:bookmarkEnd w:id="83"/>
      <w:r w:rsidRPr="00A0247D">
        <w:rPr>
          <w:szCs w:val="20"/>
        </w:rPr>
        <w:t>)</w:t>
      </w:r>
    </w:p>
    <w:p w14:paraId="340DE918" w14:textId="0D87892B" w:rsidR="00685629" w:rsidRPr="00A0247D" w:rsidRDefault="00685629" w:rsidP="00685629">
      <w:pPr>
        <w:pStyle w:val="ListParagraph"/>
        <w:widowControl w:val="0"/>
        <w:numPr>
          <w:ilvl w:val="2"/>
          <w:numId w:val="41"/>
        </w:numPr>
        <w:spacing w:after="120"/>
        <w:jc w:val="both"/>
        <w:rPr>
          <w:szCs w:val="20"/>
        </w:rPr>
      </w:pPr>
      <w:r w:rsidRPr="00A0247D">
        <w:rPr>
          <w:szCs w:val="20"/>
        </w:rPr>
        <w:t xml:space="preserve">Fields introduced in Rel-16 NR-U (One-shot HARQ-ACK request, PDSCH group index, New feedback indicator, Number of requested PDSCH group(s), </w:t>
      </w:r>
      <w:bookmarkStart w:id="84" w:name="_Hlk87194877"/>
      <w:proofErr w:type="spellStart"/>
      <w:r w:rsidRPr="00A0247D">
        <w:rPr>
          <w:szCs w:val="20"/>
        </w:rPr>
        <w:t>ChannelAccess-C</w:t>
      </w:r>
      <w:r w:rsidR="00C10718" w:rsidRPr="00A0247D">
        <w:rPr>
          <w:szCs w:val="20"/>
        </w:rPr>
        <w:t>p</w:t>
      </w:r>
      <w:r w:rsidRPr="00A0247D">
        <w:rPr>
          <w:szCs w:val="20"/>
        </w:rPr>
        <w:t>ext</w:t>
      </w:r>
      <w:bookmarkEnd w:id="84"/>
      <w:proofErr w:type="spellEnd"/>
      <w:r w:rsidRPr="00A0247D">
        <w:rPr>
          <w:szCs w:val="20"/>
        </w:rPr>
        <w:t xml:space="preserve">)   </w:t>
      </w:r>
    </w:p>
    <w:p w14:paraId="14B41790"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ZP CSI-RS trigger</w:t>
      </w:r>
    </w:p>
    <w:p w14:paraId="5BF89A9F"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Minimum applicable scheduling offset indicator</w:t>
      </w:r>
    </w:p>
    <w:p w14:paraId="3058235C" w14:textId="77777777" w:rsidR="00023B8D" w:rsidRPr="00A0247D" w:rsidRDefault="00023B8D" w:rsidP="00414DFC">
      <w:pPr>
        <w:pStyle w:val="ListParagraph"/>
        <w:widowControl w:val="0"/>
        <w:numPr>
          <w:ilvl w:val="0"/>
          <w:numId w:val="41"/>
        </w:numPr>
        <w:spacing w:after="120"/>
        <w:jc w:val="both"/>
      </w:pPr>
      <w:r w:rsidRPr="00A0247D">
        <w:rPr>
          <w:i/>
          <w:iCs/>
          <w:u w:val="single"/>
        </w:rPr>
        <w:t>Lenovo</w:t>
      </w:r>
    </w:p>
    <w:p w14:paraId="3B77F882" w14:textId="77777777" w:rsidR="00061147" w:rsidRPr="00A0247D" w:rsidRDefault="00061147" w:rsidP="00414DFC">
      <w:pPr>
        <w:pStyle w:val="ListParagraph"/>
        <w:widowControl w:val="0"/>
        <w:numPr>
          <w:ilvl w:val="1"/>
          <w:numId w:val="41"/>
        </w:numPr>
        <w:spacing w:after="120"/>
        <w:jc w:val="both"/>
      </w:pPr>
      <w:r w:rsidRPr="00A0247D">
        <w:t>Proposal 14: One-bit identifier in the second DCI format is removed.</w:t>
      </w:r>
    </w:p>
    <w:p w14:paraId="33139EFD" w14:textId="77777777" w:rsidR="00061147" w:rsidRPr="00A0247D" w:rsidRDefault="00061147" w:rsidP="00061147">
      <w:pPr>
        <w:pStyle w:val="ListParagraph"/>
        <w:widowControl w:val="0"/>
        <w:numPr>
          <w:ilvl w:val="1"/>
          <w:numId w:val="41"/>
        </w:numPr>
        <w:spacing w:after="120"/>
        <w:jc w:val="both"/>
      </w:pPr>
      <w:r w:rsidRPr="00A0247D">
        <w:t>Proposal 15: The second DCI format does not include carrier indicator.</w:t>
      </w:r>
    </w:p>
    <w:p w14:paraId="0C3D67CB" w14:textId="79CB0843" w:rsidR="00061147" w:rsidRPr="00A0247D" w:rsidRDefault="00061147" w:rsidP="00061147">
      <w:pPr>
        <w:pStyle w:val="ListParagraph"/>
        <w:widowControl w:val="0"/>
        <w:numPr>
          <w:ilvl w:val="1"/>
          <w:numId w:val="41"/>
        </w:numPr>
        <w:spacing w:after="120"/>
        <w:jc w:val="both"/>
      </w:pPr>
      <w:r w:rsidRPr="00A0247D">
        <w:t>Proposal 16: The second DCI format does not include BWP indicator.</w:t>
      </w:r>
    </w:p>
    <w:p w14:paraId="7D08DBB0" w14:textId="39E3DD23" w:rsidR="00061147" w:rsidRPr="00A0247D" w:rsidRDefault="00061147" w:rsidP="00061147">
      <w:pPr>
        <w:pStyle w:val="ListParagraph"/>
        <w:widowControl w:val="0"/>
        <w:numPr>
          <w:ilvl w:val="1"/>
          <w:numId w:val="41"/>
        </w:numPr>
        <w:spacing w:after="120"/>
        <w:jc w:val="both"/>
      </w:pPr>
      <w:r w:rsidRPr="00A0247D">
        <w:t>Proposal 17: The second DCI format includes MCS/NDI/RV for the 2</w:t>
      </w:r>
      <w:r w:rsidRPr="00C10718">
        <w:rPr>
          <w:vertAlign w:val="superscript"/>
        </w:rPr>
        <w:t>nd</w:t>
      </w:r>
      <w:r w:rsidRPr="00A0247D">
        <w:t xml:space="preserve"> TB if maximum 2 TBs are supported in one PDSCH.</w:t>
      </w:r>
    </w:p>
    <w:p w14:paraId="75A74826" w14:textId="494D4BF9" w:rsidR="00061147" w:rsidRPr="00A0247D" w:rsidRDefault="00061147" w:rsidP="00061147">
      <w:pPr>
        <w:pStyle w:val="ListParagraph"/>
        <w:widowControl w:val="0"/>
        <w:numPr>
          <w:ilvl w:val="1"/>
          <w:numId w:val="41"/>
        </w:numPr>
        <w:spacing w:after="120"/>
        <w:jc w:val="both"/>
      </w:pPr>
      <w:r w:rsidRPr="00A0247D">
        <w:t>Proposal 18: The second DCI format does not include CBGTI and CBGFI.</w:t>
      </w:r>
    </w:p>
    <w:p w14:paraId="35685A9C" w14:textId="351E8D3A" w:rsidR="00061147" w:rsidRPr="00A0247D" w:rsidRDefault="00061147" w:rsidP="00061147">
      <w:pPr>
        <w:pStyle w:val="ListParagraph"/>
        <w:widowControl w:val="0"/>
        <w:numPr>
          <w:ilvl w:val="1"/>
          <w:numId w:val="41"/>
        </w:numPr>
        <w:spacing w:after="120"/>
        <w:jc w:val="both"/>
      </w:pPr>
      <w:r w:rsidRPr="00A0247D">
        <w:t>Proposal 19: Support a new field in the second group-common DCI for indicating HARQ-ACK feedback option and enabling/disabling as Table 1.</w:t>
      </w:r>
    </w:p>
    <w:p w14:paraId="2D30A3E8" w14:textId="77777777" w:rsidR="00023B8D" w:rsidRPr="00A0247D" w:rsidRDefault="00023B8D"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2AFCE791" w14:textId="77777777" w:rsidR="00BB107B" w:rsidRPr="00A0247D" w:rsidRDefault="00BB107B" w:rsidP="00BB107B">
      <w:pPr>
        <w:pStyle w:val="ListParagraph"/>
        <w:widowControl w:val="0"/>
        <w:numPr>
          <w:ilvl w:val="1"/>
          <w:numId w:val="41"/>
        </w:numPr>
        <w:spacing w:after="120"/>
        <w:jc w:val="both"/>
      </w:pPr>
      <w:r w:rsidRPr="00A0247D">
        <w:t>Proposal 3: The size of the ‘Carrier indicator’ field in the second DCI format for multicast is explicitly configured in a CFR.</w:t>
      </w:r>
    </w:p>
    <w:p w14:paraId="434C6ECE" w14:textId="7DE8BD87" w:rsidR="00BB107B" w:rsidRPr="00A0247D" w:rsidRDefault="00BB107B" w:rsidP="00BB107B">
      <w:pPr>
        <w:pStyle w:val="ListParagraph"/>
        <w:widowControl w:val="0"/>
        <w:numPr>
          <w:ilvl w:val="2"/>
          <w:numId w:val="41"/>
        </w:numPr>
        <w:spacing w:after="120"/>
        <w:jc w:val="both"/>
      </w:pPr>
      <w:r w:rsidRPr="00A0247D">
        <w:t>If the field is present, the association of carrier indicator value and cell can be configured separately from that for unicast.</w:t>
      </w:r>
    </w:p>
    <w:p w14:paraId="6643B976" w14:textId="77777777" w:rsidR="00BB107B" w:rsidRPr="00A0247D" w:rsidRDefault="00BB107B" w:rsidP="00BB107B">
      <w:pPr>
        <w:pStyle w:val="ListParagraph"/>
        <w:widowControl w:val="0"/>
        <w:numPr>
          <w:ilvl w:val="1"/>
          <w:numId w:val="41"/>
        </w:numPr>
        <w:spacing w:after="120"/>
        <w:jc w:val="both"/>
      </w:pPr>
      <w:r w:rsidRPr="00A0247D">
        <w:t>Proposal 4: The size of the ‘BWP indicator’ field in the second DCI format for multicast is explicitly configured in a CFR.</w:t>
      </w:r>
    </w:p>
    <w:p w14:paraId="257AEA2E" w14:textId="64BBE943" w:rsidR="00BB107B" w:rsidRPr="00A0247D" w:rsidRDefault="00BB107B" w:rsidP="00BB107B">
      <w:pPr>
        <w:pStyle w:val="ListParagraph"/>
        <w:widowControl w:val="0"/>
        <w:numPr>
          <w:ilvl w:val="2"/>
          <w:numId w:val="41"/>
        </w:numPr>
        <w:spacing w:after="120"/>
        <w:jc w:val="both"/>
      </w:pPr>
      <w:r w:rsidRPr="00A0247D">
        <w:t xml:space="preserve">If the field is present, the association of BWP indicator value and BWP can be configured separately from </w:t>
      </w:r>
      <w:r w:rsidRPr="00A0247D">
        <w:lastRenderedPageBreak/>
        <w:t>that for unicast.</w:t>
      </w:r>
    </w:p>
    <w:p w14:paraId="6B1DEAB3" w14:textId="77777777" w:rsidR="00BB107B" w:rsidRPr="00A0247D" w:rsidRDefault="00BB107B" w:rsidP="00BB107B">
      <w:pPr>
        <w:pStyle w:val="ListParagraph"/>
        <w:widowControl w:val="0"/>
        <w:numPr>
          <w:ilvl w:val="1"/>
          <w:numId w:val="41"/>
        </w:numPr>
        <w:spacing w:after="120"/>
        <w:jc w:val="both"/>
      </w:pPr>
      <w:r w:rsidRPr="00A0247D">
        <w:t>Proposal 5: The size of ‘Downlink assignment index’ field in the second DCI format for multicast is explicitly configured in a CFR</w:t>
      </w:r>
    </w:p>
    <w:p w14:paraId="1E6759B2" w14:textId="6D2C06AA" w:rsidR="00BB107B" w:rsidRPr="00A0247D" w:rsidRDefault="00BB107B" w:rsidP="00BB107B">
      <w:pPr>
        <w:pStyle w:val="ListParagraph"/>
        <w:widowControl w:val="0"/>
        <w:numPr>
          <w:ilvl w:val="2"/>
          <w:numId w:val="41"/>
        </w:numPr>
        <w:spacing w:after="120"/>
        <w:jc w:val="both"/>
      </w:pPr>
      <w:r w:rsidRPr="00A0247D">
        <w:t>A UE configured with type-1 HARQ-ACK codebook ignores the field.</w:t>
      </w:r>
    </w:p>
    <w:p w14:paraId="293A5CCD" w14:textId="77777777" w:rsidR="00BB107B" w:rsidRPr="00A0247D" w:rsidRDefault="00BB107B" w:rsidP="00BB107B">
      <w:pPr>
        <w:pStyle w:val="ListParagraph"/>
        <w:widowControl w:val="0"/>
        <w:numPr>
          <w:ilvl w:val="1"/>
          <w:numId w:val="41"/>
        </w:numPr>
        <w:spacing w:after="120"/>
        <w:jc w:val="both"/>
      </w:pPr>
      <w:r w:rsidRPr="00A0247D">
        <w:t>Proposal 6: The sizes of the following fields in the second DCI format for multicast are explicitly configured in a CFR</w:t>
      </w:r>
    </w:p>
    <w:p w14:paraId="3F06FE50" w14:textId="77777777" w:rsidR="00BB107B" w:rsidRPr="00A0247D" w:rsidRDefault="00BB107B" w:rsidP="00BB107B">
      <w:pPr>
        <w:pStyle w:val="ListParagraph"/>
        <w:widowControl w:val="0"/>
        <w:numPr>
          <w:ilvl w:val="2"/>
          <w:numId w:val="41"/>
        </w:numPr>
        <w:spacing w:after="120"/>
        <w:jc w:val="both"/>
      </w:pPr>
      <w:r w:rsidRPr="00A0247D">
        <w:t>•</w:t>
      </w:r>
      <w:r w:rsidRPr="00A0247D">
        <w:tab/>
        <w:t>One-shot HARQ-ACK request</w:t>
      </w:r>
    </w:p>
    <w:p w14:paraId="0A5714BD" w14:textId="77777777" w:rsidR="00BB107B" w:rsidRPr="00A0247D" w:rsidRDefault="00BB107B" w:rsidP="00BB107B">
      <w:pPr>
        <w:pStyle w:val="ListParagraph"/>
        <w:widowControl w:val="0"/>
        <w:numPr>
          <w:ilvl w:val="2"/>
          <w:numId w:val="41"/>
        </w:numPr>
        <w:spacing w:after="120"/>
        <w:jc w:val="both"/>
      </w:pPr>
      <w:r w:rsidRPr="00A0247D">
        <w:t>•</w:t>
      </w:r>
      <w:r w:rsidRPr="00A0247D">
        <w:tab/>
        <w:t>PDSCH group index</w:t>
      </w:r>
    </w:p>
    <w:p w14:paraId="49C349B0" w14:textId="77777777" w:rsidR="00BB107B" w:rsidRPr="00A0247D" w:rsidRDefault="00BB107B" w:rsidP="00BB107B">
      <w:pPr>
        <w:pStyle w:val="ListParagraph"/>
        <w:widowControl w:val="0"/>
        <w:numPr>
          <w:ilvl w:val="2"/>
          <w:numId w:val="41"/>
        </w:numPr>
        <w:spacing w:after="120"/>
        <w:jc w:val="both"/>
      </w:pPr>
      <w:r w:rsidRPr="00A0247D">
        <w:t>•</w:t>
      </w:r>
      <w:r w:rsidRPr="00A0247D">
        <w:tab/>
        <w:t>New feedback indicator</w:t>
      </w:r>
    </w:p>
    <w:p w14:paraId="63EEB329" w14:textId="77777777" w:rsidR="00BB107B" w:rsidRPr="00A0247D" w:rsidRDefault="00BB107B" w:rsidP="00BB107B">
      <w:pPr>
        <w:pStyle w:val="ListParagraph"/>
        <w:widowControl w:val="0"/>
        <w:numPr>
          <w:ilvl w:val="2"/>
          <w:numId w:val="41"/>
        </w:numPr>
        <w:spacing w:after="120"/>
        <w:jc w:val="both"/>
      </w:pPr>
      <w:r w:rsidRPr="00A0247D">
        <w:t>•</w:t>
      </w:r>
      <w:r w:rsidRPr="00A0247D">
        <w:tab/>
        <w:t>Number of requested PDSCH group(s)</w:t>
      </w:r>
    </w:p>
    <w:p w14:paraId="575C1E02" w14:textId="77777777" w:rsidR="00BB107B" w:rsidRPr="00A0247D" w:rsidRDefault="00BB107B" w:rsidP="00BB107B">
      <w:pPr>
        <w:pStyle w:val="ListParagraph"/>
        <w:widowControl w:val="0"/>
        <w:numPr>
          <w:ilvl w:val="2"/>
          <w:numId w:val="41"/>
        </w:numPr>
        <w:spacing w:after="120"/>
        <w:jc w:val="both"/>
      </w:pPr>
      <w:r w:rsidRPr="00A0247D">
        <w:t>•</w:t>
      </w:r>
      <w:r w:rsidRPr="00A0247D">
        <w:tab/>
        <w:t>CBG transmission information</w:t>
      </w:r>
    </w:p>
    <w:p w14:paraId="03F82512" w14:textId="77777777" w:rsidR="00BB107B" w:rsidRPr="00A0247D" w:rsidRDefault="00BB107B" w:rsidP="00BB107B">
      <w:pPr>
        <w:pStyle w:val="ListParagraph"/>
        <w:widowControl w:val="0"/>
        <w:numPr>
          <w:ilvl w:val="2"/>
          <w:numId w:val="41"/>
        </w:numPr>
        <w:spacing w:after="120"/>
        <w:jc w:val="both"/>
      </w:pPr>
      <w:r w:rsidRPr="00A0247D">
        <w:t>•</w:t>
      </w:r>
      <w:r w:rsidRPr="00A0247D">
        <w:tab/>
        <w:t>CBG flushing out information</w:t>
      </w:r>
    </w:p>
    <w:p w14:paraId="61B2DE0E" w14:textId="2E661A84" w:rsidR="00BB107B" w:rsidRPr="00A0247D" w:rsidRDefault="00BB107B" w:rsidP="00BB107B">
      <w:pPr>
        <w:pStyle w:val="ListParagraph"/>
        <w:widowControl w:val="0"/>
        <w:numPr>
          <w:ilvl w:val="2"/>
          <w:numId w:val="41"/>
        </w:numPr>
        <w:spacing w:after="120"/>
        <w:jc w:val="both"/>
      </w:pPr>
      <w:r w:rsidRPr="00A0247D">
        <w:t>•</w:t>
      </w:r>
      <w:r w:rsidRPr="00A0247D">
        <w:tab/>
      </w:r>
      <w:proofErr w:type="spellStart"/>
      <w:r w:rsidRPr="00A0247D">
        <w:t>S</w:t>
      </w:r>
      <w:r w:rsidR="00C10718" w:rsidRPr="00A0247D">
        <w:t>c</w:t>
      </w:r>
      <w:r w:rsidRPr="00A0247D">
        <w:t>ell</w:t>
      </w:r>
      <w:proofErr w:type="spellEnd"/>
      <w:r w:rsidRPr="00A0247D">
        <w:t xml:space="preserve"> dormancy indication</w:t>
      </w:r>
    </w:p>
    <w:p w14:paraId="5AEA64DB" w14:textId="11D434BD" w:rsidR="00BB107B" w:rsidRPr="00A0247D" w:rsidRDefault="00BB107B" w:rsidP="00BB107B">
      <w:pPr>
        <w:pStyle w:val="ListParagraph"/>
        <w:widowControl w:val="0"/>
        <w:numPr>
          <w:ilvl w:val="2"/>
          <w:numId w:val="41"/>
        </w:numPr>
        <w:spacing w:after="120"/>
        <w:jc w:val="both"/>
      </w:pPr>
      <w:r w:rsidRPr="00A0247D">
        <w:t>Note: When the above fields are present, a UE ignores them.</w:t>
      </w:r>
    </w:p>
    <w:p w14:paraId="7DAF7FD3" w14:textId="28970600" w:rsidR="00C14243" w:rsidRPr="00A0247D" w:rsidRDefault="00BB107B" w:rsidP="00414DFC">
      <w:pPr>
        <w:pStyle w:val="ListParagraph"/>
        <w:widowControl w:val="0"/>
        <w:numPr>
          <w:ilvl w:val="1"/>
          <w:numId w:val="41"/>
        </w:numPr>
        <w:spacing w:after="120"/>
        <w:jc w:val="both"/>
      </w:pPr>
      <w:r w:rsidRPr="00A0247D">
        <w:t>Proposal 7: The presence or absence of the ‘DMRS sequence initialization’ field in the second DCI format for multicast is configurable in a CFR.</w:t>
      </w:r>
    </w:p>
    <w:p w14:paraId="24DE03F4" w14:textId="77777777" w:rsidR="008210B6" w:rsidRPr="00A0247D" w:rsidRDefault="008210B6" w:rsidP="00414DFC">
      <w:pPr>
        <w:pStyle w:val="ListParagraph"/>
        <w:widowControl w:val="0"/>
        <w:numPr>
          <w:ilvl w:val="0"/>
          <w:numId w:val="41"/>
        </w:numPr>
        <w:spacing w:after="120"/>
        <w:jc w:val="both"/>
      </w:pPr>
      <w:r w:rsidRPr="00A0247D">
        <w:rPr>
          <w:i/>
          <w:iCs/>
          <w:u w:val="single"/>
        </w:rPr>
        <w:t>Qualcomm</w:t>
      </w:r>
    </w:p>
    <w:p w14:paraId="54653B4D"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AA0ED56"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1ABDD975" w14:textId="77777777" w:rsidR="00DF224D" w:rsidRPr="00A0247D" w:rsidRDefault="00DF224D" w:rsidP="00DF224D">
      <w:pPr>
        <w:pStyle w:val="ListParagraph"/>
        <w:widowControl w:val="0"/>
        <w:numPr>
          <w:ilvl w:val="2"/>
          <w:numId w:val="41"/>
        </w:numPr>
        <w:spacing w:after="120"/>
        <w:jc w:val="both"/>
      </w:pPr>
      <w:r w:rsidRPr="00A0247D">
        <w:t>‘Carrier indicator’, ‘BWP indicator’ and ‘Minimum applicable scheduling offset indicator’ can be reserved.</w:t>
      </w:r>
    </w:p>
    <w:p w14:paraId="004C0F7C" w14:textId="77777777" w:rsidR="00DF224D" w:rsidRPr="00A0247D" w:rsidRDefault="00DF224D" w:rsidP="00DF224D">
      <w:pPr>
        <w:pStyle w:val="ListParagraph"/>
        <w:widowControl w:val="0"/>
        <w:numPr>
          <w:ilvl w:val="2"/>
          <w:numId w:val="41"/>
        </w:numPr>
        <w:spacing w:after="120"/>
        <w:jc w:val="both"/>
      </w:pPr>
      <w:r w:rsidRPr="00A0247D">
        <w:t>‘ZP CSI-RS trigger’ can be supported for dynamic GC-PDSCH rate matching.</w:t>
      </w:r>
    </w:p>
    <w:p w14:paraId="00FAC172" w14:textId="77777777" w:rsidR="00DF224D" w:rsidRPr="00A0247D" w:rsidRDefault="00DF224D" w:rsidP="00DF224D">
      <w:pPr>
        <w:pStyle w:val="ListParagraph"/>
        <w:widowControl w:val="0"/>
        <w:numPr>
          <w:ilvl w:val="2"/>
          <w:numId w:val="41"/>
        </w:numPr>
        <w:spacing w:after="120"/>
        <w:jc w:val="both"/>
      </w:pPr>
      <w:r w:rsidRPr="00A0247D">
        <w:t>4-bit ‘Antenna port(s)’ based on Table 7.3.1.2.2-1 can be supported for multi-layer transmission.</w:t>
      </w:r>
    </w:p>
    <w:p w14:paraId="2EDBEB23" w14:textId="77777777" w:rsidR="00DF224D" w:rsidRPr="00A0247D" w:rsidRDefault="00DF224D" w:rsidP="00DF224D">
      <w:pPr>
        <w:pStyle w:val="ListParagraph"/>
        <w:widowControl w:val="0"/>
        <w:numPr>
          <w:ilvl w:val="2"/>
          <w:numId w:val="41"/>
        </w:numPr>
        <w:spacing w:after="120"/>
        <w:jc w:val="both"/>
      </w:pPr>
      <w:r w:rsidRPr="00A0247D">
        <w:t>FFS: whether the MCS/NDI/RV for TB2 and more than 4 bits for ‘Antenna port(s)’ are needed for multicast.</w:t>
      </w:r>
    </w:p>
    <w:p w14:paraId="0D6BFF96" w14:textId="30BD438E" w:rsidR="00023B8D" w:rsidRPr="00A0247D" w:rsidRDefault="00023B8D" w:rsidP="00414DFC">
      <w:pPr>
        <w:pStyle w:val="ListParagraph"/>
        <w:widowControl w:val="0"/>
        <w:numPr>
          <w:ilvl w:val="0"/>
          <w:numId w:val="41"/>
        </w:numPr>
        <w:spacing w:after="120"/>
        <w:jc w:val="both"/>
      </w:pPr>
      <w:r w:rsidRPr="00A0247D">
        <w:rPr>
          <w:i/>
          <w:iCs/>
          <w:u w:val="single"/>
        </w:rPr>
        <w:t>Ericsson</w:t>
      </w:r>
    </w:p>
    <w:p w14:paraId="309538DE" w14:textId="77777777" w:rsidR="00BE46CB" w:rsidRPr="00A0247D" w:rsidRDefault="00BE46CB" w:rsidP="00BE46CB">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67B37643" w14:textId="77777777" w:rsidR="00BE46CB" w:rsidRPr="00A0247D" w:rsidRDefault="00BE46CB" w:rsidP="00BE46CB">
      <w:pPr>
        <w:pStyle w:val="ListParagraph"/>
        <w:widowControl w:val="0"/>
        <w:numPr>
          <w:ilvl w:val="1"/>
          <w:numId w:val="41"/>
        </w:numPr>
        <w:spacing w:after="120"/>
        <w:jc w:val="both"/>
      </w:pPr>
      <w:r w:rsidRPr="00A0247D">
        <w:t>Proposal 26</w:t>
      </w:r>
      <w:r w:rsidRPr="00A0247D">
        <w:tab/>
        <w:t xml:space="preserve">For the first and second  DCI for multicast and broadcast, the following fields from DCI 1_1 are not needed: </w:t>
      </w:r>
    </w:p>
    <w:p w14:paraId="6ACCCB78"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UL DL identifier bit  </w:t>
      </w:r>
    </w:p>
    <w:p w14:paraId="4DA6A059" w14:textId="77777777" w:rsidR="00BE46CB" w:rsidRPr="00A0247D" w:rsidRDefault="00BE46CB" w:rsidP="00BE46CB">
      <w:pPr>
        <w:pStyle w:val="ListParagraph"/>
        <w:widowControl w:val="0"/>
        <w:numPr>
          <w:ilvl w:val="2"/>
          <w:numId w:val="41"/>
        </w:numPr>
        <w:spacing w:after="120"/>
        <w:jc w:val="both"/>
      </w:pPr>
      <w:r w:rsidRPr="00A0247D">
        <w:t>b.</w:t>
      </w:r>
      <w:r w:rsidRPr="00A0247D">
        <w:tab/>
        <w:t xml:space="preserve">SRS request  </w:t>
      </w:r>
    </w:p>
    <w:p w14:paraId="0C624396" w14:textId="000689ED" w:rsidR="00BE46CB" w:rsidRPr="00A0247D" w:rsidRDefault="00BE46CB" w:rsidP="00BE46CB">
      <w:pPr>
        <w:pStyle w:val="ListParagraph"/>
        <w:widowControl w:val="0"/>
        <w:numPr>
          <w:ilvl w:val="2"/>
          <w:numId w:val="41"/>
        </w:numPr>
        <w:spacing w:after="120"/>
        <w:jc w:val="both"/>
      </w:pPr>
      <w:r w:rsidRPr="00A0247D">
        <w:t>c.</w:t>
      </w:r>
      <w:r w:rsidRPr="00A0247D">
        <w:tab/>
      </w:r>
      <w:proofErr w:type="spellStart"/>
      <w:r w:rsidRPr="00A0247D">
        <w:t>S</w:t>
      </w:r>
      <w:r w:rsidR="00C10718" w:rsidRPr="00A0247D">
        <w:t>c</w:t>
      </w:r>
      <w:r w:rsidRPr="00A0247D">
        <w:t>ell</w:t>
      </w:r>
      <w:proofErr w:type="spellEnd"/>
      <w:r w:rsidRPr="00A0247D">
        <w:t xml:space="preserve"> dormancy indication</w:t>
      </w:r>
    </w:p>
    <w:p w14:paraId="30C78F62" w14:textId="77777777" w:rsidR="00BE46CB" w:rsidRPr="00A0247D" w:rsidRDefault="00BE46CB" w:rsidP="00BE46CB">
      <w:pPr>
        <w:pStyle w:val="ListParagraph"/>
        <w:widowControl w:val="0"/>
        <w:numPr>
          <w:ilvl w:val="1"/>
          <w:numId w:val="41"/>
        </w:numPr>
        <w:spacing w:after="120"/>
        <w:jc w:val="both"/>
      </w:pPr>
      <w:r w:rsidRPr="00A0247D">
        <w:t>Proposal 27</w:t>
      </w:r>
      <w:r w:rsidRPr="00A0247D">
        <w:tab/>
        <w:t xml:space="preserve">For the first and second  DCI for multicast and broadcast, the following fields are introduced as optional fields </w:t>
      </w:r>
    </w:p>
    <w:p w14:paraId="72D47DC9"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MCCH change notification  </w:t>
      </w:r>
    </w:p>
    <w:p w14:paraId="5CEA8A65" w14:textId="77777777" w:rsidR="00BE46CB" w:rsidRPr="00A0247D" w:rsidRDefault="00BE46CB" w:rsidP="00BE46CB">
      <w:pPr>
        <w:pStyle w:val="ListParagraph"/>
        <w:widowControl w:val="0"/>
        <w:numPr>
          <w:ilvl w:val="2"/>
          <w:numId w:val="41"/>
        </w:numPr>
        <w:spacing w:after="120"/>
        <w:jc w:val="both"/>
      </w:pPr>
      <w:r w:rsidRPr="00A0247D">
        <w:t>b.</w:t>
      </w:r>
      <w:r w:rsidRPr="00A0247D">
        <w:tab/>
      </w:r>
      <w:proofErr w:type="spellStart"/>
      <w:r w:rsidRPr="00A0247D">
        <w:t>Harq</w:t>
      </w:r>
      <w:proofErr w:type="spellEnd"/>
      <w:r w:rsidRPr="00A0247D">
        <w:t xml:space="preserve"> feedback mode indicator</w:t>
      </w:r>
    </w:p>
    <w:p w14:paraId="2CCC20A1" w14:textId="77777777" w:rsidR="00BE46CB" w:rsidRPr="00A0247D" w:rsidRDefault="00BE46CB" w:rsidP="00BE46CB">
      <w:pPr>
        <w:pStyle w:val="ListParagraph"/>
        <w:widowControl w:val="0"/>
        <w:numPr>
          <w:ilvl w:val="1"/>
          <w:numId w:val="41"/>
        </w:numPr>
        <w:spacing w:after="120"/>
        <w:jc w:val="both"/>
      </w:pPr>
      <w:r w:rsidRPr="00A0247D">
        <w:t>Proposal 28</w:t>
      </w:r>
      <w:r w:rsidRPr="00A0247D">
        <w:tab/>
        <w:t xml:space="preserve"> For the first and </w:t>
      </w:r>
      <w:proofErr w:type="gramStart"/>
      <w:r w:rsidRPr="00A0247D">
        <w:t>second  DCI</w:t>
      </w:r>
      <w:proofErr w:type="gramEnd"/>
      <w:r w:rsidRPr="00A0247D">
        <w:t xml:space="preserve"> for multicast and broadcast, the fields that are not needed from the unicast formats are removed and not reserved.   </w:t>
      </w:r>
    </w:p>
    <w:p w14:paraId="3E5AAC5E" w14:textId="05765F4B" w:rsidR="00023B8D" w:rsidRPr="00A0247D" w:rsidRDefault="00023B8D" w:rsidP="00023B8D">
      <w:pPr>
        <w:widowControl w:val="0"/>
        <w:jc w:val="both"/>
        <w:rPr>
          <w:rFonts w:eastAsiaTheme="minorEastAsia"/>
          <w:lang w:eastAsia="zh-CN"/>
        </w:rPr>
      </w:pPr>
    </w:p>
    <w:p w14:paraId="2685ACFF" w14:textId="77777777" w:rsidR="00EA3A15" w:rsidRPr="00A0247D" w:rsidRDefault="00EA3A15" w:rsidP="00EA3A15">
      <w:pPr>
        <w:widowControl w:val="0"/>
        <w:spacing w:after="120"/>
        <w:jc w:val="both"/>
      </w:pPr>
    </w:p>
    <w:p w14:paraId="0068E25E" w14:textId="2DF9A9C2" w:rsidR="009E2989" w:rsidRPr="00A0247D" w:rsidRDefault="004077D0" w:rsidP="004077D0">
      <w:pPr>
        <w:pStyle w:val="Heading3"/>
        <w:rPr>
          <w:b w:val="0"/>
        </w:rPr>
      </w:pPr>
      <w:r w:rsidRPr="00A0247D">
        <w:t xml:space="preserve">Issue#2-5) </w:t>
      </w:r>
      <w:r w:rsidR="009E2989" w:rsidRPr="00A0247D">
        <w:t>DCI size alignment</w:t>
      </w:r>
    </w:p>
    <w:p w14:paraId="35AA2865" w14:textId="77777777" w:rsidR="00DF224D" w:rsidRPr="00A0247D" w:rsidRDefault="00DF224D" w:rsidP="00414DFC">
      <w:pPr>
        <w:pStyle w:val="ListParagraph"/>
        <w:widowControl w:val="0"/>
        <w:numPr>
          <w:ilvl w:val="0"/>
          <w:numId w:val="41"/>
        </w:numPr>
        <w:spacing w:after="120"/>
        <w:jc w:val="both"/>
        <w:rPr>
          <w:i/>
          <w:iCs/>
          <w:u w:val="single"/>
        </w:rPr>
      </w:pPr>
      <w:r w:rsidRPr="00A0247D">
        <w:rPr>
          <w:i/>
          <w:iCs/>
          <w:u w:val="single"/>
        </w:rPr>
        <w:t>Qualcomm</w:t>
      </w:r>
    </w:p>
    <w:p w14:paraId="515505FF" w14:textId="77777777" w:rsidR="00DF224D" w:rsidRPr="00A0247D" w:rsidRDefault="00DF224D" w:rsidP="00DF224D">
      <w:pPr>
        <w:pStyle w:val="ListParagraph"/>
        <w:widowControl w:val="0"/>
        <w:numPr>
          <w:ilvl w:val="1"/>
          <w:numId w:val="41"/>
        </w:numPr>
        <w:spacing w:after="120"/>
        <w:jc w:val="both"/>
      </w:pPr>
      <w:r w:rsidRPr="00A0247D">
        <w:lastRenderedPageBreak/>
        <w:t xml:space="preserve">Proposal 6: For second DCI format of multicast GC-PDCCH, </w:t>
      </w:r>
    </w:p>
    <w:p w14:paraId="45D3E67F"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4951441B" w14:textId="3856DC74" w:rsidR="00C34044" w:rsidRPr="00A0247D" w:rsidRDefault="00C34044" w:rsidP="00414DFC">
      <w:pPr>
        <w:pStyle w:val="ListParagraph"/>
        <w:widowControl w:val="0"/>
        <w:numPr>
          <w:ilvl w:val="0"/>
          <w:numId w:val="41"/>
        </w:numPr>
        <w:spacing w:after="120"/>
        <w:jc w:val="both"/>
        <w:rPr>
          <w:i/>
          <w:iCs/>
          <w:u w:val="single"/>
        </w:rPr>
      </w:pPr>
      <w:r w:rsidRPr="00A0247D">
        <w:rPr>
          <w:i/>
          <w:iCs/>
          <w:u w:val="single"/>
        </w:rPr>
        <w:t>ZTE</w:t>
      </w:r>
    </w:p>
    <w:p w14:paraId="3B657C8D" w14:textId="3EC5A33A" w:rsidR="00227E77" w:rsidRPr="00A0247D" w:rsidRDefault="00227E77" w:rsidP="00414DFC">
      <w:pPr>
        <w:pStyle w:val="ListParagraph"/>
        <w:widowControl w:val="0"/>
        <w:numPr>
          <w:ilvl w:val="1"/>
          <w:numId w:val="41"/>
        </w:numPr>
        <w:spacing w:after="120"/>
        <w:jc w:val="both"/>
        <w:rPr>
          <w:bCs/>
          <w:iCs/>
          <w:szCs w:val="20"/>
        </w:rPr>
      </w:pPr>
      <w:r w:rsidRPr="00A0247D">
        <w:rPr>
          <w:bCs/>
          <w:iCs/>
          <w:szCs w:val="20"/>
        </w:rPr>
        <w:t xml:space="preserve">Proposal </w:t>
      </w:r>
      <w:r w:rsidR="007363B8" w:rsidRPr="00A0247D">
        <w:rPr>
          <w:bCs/>
          <w:iCs/>
          <w:szCs w:val="20"/>
        </w:rPr>
        <w:t>9</w:t>
      </w:r>
      <w:r w:rsidRPr="00A0247D">
        <w:rPr>
          <w:bCs/>
          <w:iCs/>
          <w:szCs w:val="20"/>
        </w:rPr>
        <w:t xml:space="preserve">: Regarding DCI size alignment for the second DCI format of GC-PDCCH, it is counted as “other RNTI”, and </w:t>
      </w:r>
      <w:proofErr w:type="spellStart"/>
      <w:r w:rsidRPr="00A0247D">
        <w:rPr>
          <w:bCs/>
          <w:iCs/>
          <w:szCs w:val="20"/>
        </w:rPr>
        <w:t>gNB</w:t>
      </w:r>
      <w:proofErr w:type="spellEnd"/>
      <w:r w:rsidRPr="00A0247D">
        <w:rPr>
          <w:bCs/>
          <w:iCs/>
          <w:szCs w:val="20"/>
        </w:rPr>
        <w:t xml:space="preserve"> will ensure that the number of DCI sizes does not exceed budget.</w:t>
      </w:r>
    </w:p>
    <w:p w14:paraId="387B6B38" w14:textId="0B936603"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60FD12C0" w14:textId="3D95F7E1" w:rsidR="00A81FB6" w:rsidRPr="00A0247D" w:rsidRDefault="00A81FB6" w:rsidP="00414DFC">
      <w:pPr>
        <w:pStyle w:val="ListParagraph"/>
        <w:numPr>
          <w:ilvl w:val="1"/>
          <w:numId w:val="41"/>
        </w:numPr>
      </w:pPr>
      <w:r w:rsidRPr="00A0247D">
        <w:t>Proposal 1</w:t>
      </w:r>
      <w:r w:rsidR="00A57F30" w:rsidRPr="00A0247D">
        <w:t>5</w:t>
      </w:r>
      <w:r w:rsidRPr="00A0247D">
        <w:t>: The G-RNTI is counted as “other RNTI” when considering the “3+1” DCI size budget rule for group-common PDCCH.</w:t>
      </w:r>
    </w:p>
    <w:p w14:paraId="67C537F9" w14:textId="3E630A4F" w:rsidR="00A81FB6" w:rsidRPr="00A0247D" w:rsidRDefault="00A81FB6" w:rsidP="00414DFC">
      <w:pPr>
        <w:pStyle w:val="ListParagraph"/>
        <w:numPr>
          <w:ilvl w:val="1"/>
          <w:numId w:val="41"/>
        </w:numPr>
      </w:pPr>
      <w:r w:rsidRPr="00A0247D">
        <w:t>Proposal 1</w:t>
      </w:r>
      <w:r w:rsidR="00A57F30" w:rsidRPr="00A0247D">
        <w:t>6</w:t>
      </w:r>
      <w:r w:rsidRPr="00A0247D">
        <w:t>: The size of the group common DCI is configurable up to 126 bits.</w:t>
      </w:r>
    </w:p>
    <w:p w14:paraId="634D583C" w14:textId="77777777" w:rsidR="00D24BA0" w:rsidRPr="00A0247D" w:rsidRDefault="00D24BA0" w:rsidP="00414DFC">
      <w:pPr>
        <w:pStyle w:val="ListParagraph"/>
        <w:widowControl w:val="0"/>
        <w:numPr>
          <w:ilvl w:val="0"/>
          <w:numId w:val="41"/>
        </w:numPr>
        <w:spacing w:after="120"/>
        <w:jc w:val="both"/>
        <w:rPr>
          <w:i/>
          <w:iCs/>
          <w:u w:val="single"/>
        </w:rPr>
      </w:pPr>
      <w:r w:rsidRPr="00A0247D">
        <w:rPr>
          <w:i/>
          <w:iCs/>
          <w:u w:val="single"/>
        </w:rPr>
        <w:t>vivo</w:t>
      </w:r>
    </w:p>
    <w:p w14:paraId="6E4D7C17" w14:textId="77777777" w:rsidR="00E7449D" w:rsidRPr="00A0247D" w:rsidRDefault="00E7449D" w:rsidP="00E7449D">
      <w:pPr>
        <w:pStyle w:val="ListParagraph"/>
        <w:widowControl w:val="0"/>
        <w:numPr>
          <w:ilvl w:val="1"/>
          <w:numId w:val="41"/>
        </w:numPr>
        <w:spacing w:after="120"/>
        <w:jc w:val="both"/>
      </w:pPr>
      <w:r w:rsidRPr="00A0247D">
        <w:t>Proposal 8: For DCI size alignment of the second DCI format for multicast, the size of the second DCI format for multicast can be configured by RRC signaling for RRC_CONNECTED UEs (similar as the configuration for the size alignment among DCI format 2_0/2_1/2_4/2_5/2_6).</w:t>
      </w:r>
    </w:p>
    <w:p w14:paraId="2D9E6B61" w14:textId="72D58791" w:rsidR="00E7449D" w:rsidRPr="00A0247D" w:rsidRDefault="00E7449D" w:rsidP="00E7449D">
      <w:pPr>
        <w:pStyle w:val="ListParagraph"/>
        <w:widowControl w:val="0"/>
        <w:numPr>
          <w:ilvl w:val="2"/>
          <w:numId w:val="41"/>
        </w:numPr>
        <w:spacing w:after="120"/>
        <w:jc w:val="both"/>
      </w:pPr>
      <w:r w:rsidRPr="00A0247D">
        <w:t>If the size of the second DCI format for multicast configured by RRC signaling or derived based on RRC configurations equals the size of DCI format 2_0/2_1/2_4/2_5/2_6 or none of the size of DCI format 2_0/2_1/2_4/2_5/2_6 is configured, when the total number of different DCI sizes configured to monitor is more than 4, Alt 2 applies; otherwise, Alt 1-1 applies.</w:t>
      </w:r>
    </w:p>
    <w:p w14:paraId="318A26CE" w14:textId="04BEB194" w:rsidR="00E7449D" w:rsidRPr="00A0247D" w:rsidRDefault="00E7449D" w:rsidP="00E7449D">
      <w:pPr>
        <w:pStyle w:val="ListParagraph"/>
        <w:widowControl w:val="0"/>
        <w:numPr>
          <w:ilvl w:val="3"/>
          <w:numId w:val="41"/>
        </w:numPr>
        <w:spacing w:after="120"/>
        <w:jc w:val="both"/>
      </w:pPr>
      <w:r w:rsidRPr="00A0247D">
        <w:t xml:space="preserve">Alt 1-1: G-RNTI is counted as “C-RNTI” when checking the “3+1” DCI size budget </w:t>
      </w:r>
    </w:p>
    <w:p w14:paraId="1BFF7A04" w14:textId="22AF1D76" w:rsidR="00E7449D" w:rsidRPr="00A0247D" w:rsidRDefault="00E7449D" w:rsidP="00E7449D">
      <w:pPr>
        <w:pStyle w:val="ListParagraph"/>
        <w:widowControl w:val="0"/>
        <w:numPr>
          <w:ilvl w:val="4"/>
          <w:numId w:val="41"/>
        </w:numPr>
        <w:spacing w:after="120"/>
        <w:jc w:val="both"/>
      </w:pPr>
      <w:r w:rsidRPr="00A0247D">
        <w:t>The size of DCI format 1_1 or DCI format 1_2 which has smaller DCI size difference with the size of second DCI is aligned to the size of the second DCI format for multicast by zero padding.</w:t>
      </w:r>
    </w:p>
    <w:p w14:paraId="638A7C8E" w14:textId="3309EF2A" w:rsidR="00E7449D" w:rsidRPr="00A0247D" w:rsidRDefault="00E7449D" w:rsidP="00E7449D">
      <w:pPr>
        <w:pStyle w:val="ListParagraph"/>
        <w:widowControl w:val="0"/>
        <w:numPr>
          <w:ilvl w:val="3"/>
          <w:numId w:val="41"/>
        </w:numPr>
        <w:spacing w:after="120"/>
        <w:jc w:val="both"/>
      </w:pPr>
      <w:r w:rsidRPr="00A0247D">
        <w:t>Alt 2: G-RNTI is counted as “other RNTI” when checking the “3+1” DCI size budget.</w:t>
      </w:r>
    </w:p>
    <w:p w14:paraId="14485B58" w14:textId="77777777" w:rsidR="00E7449D" w:rsidRPr="00A0247D" w:rsidRDefault="00E7449D" w:rsidP="00E7449D">
      <w:pPr>
        <w:pStyle w:val="ListParagraph"/>
        <w:widowControl w:val="0"/>
        <w:numPr>
          <w:ilvl w:val="1"/>
          <w:numId w:val="41"/>
        </w:numPr>
        <w:spacing w:after="120"/>
        <w:jc w:val="both"/>
      </w:pPr>
      <w:r w:rsidRPr="00A0247D">
        <w:t xml:space="preserve">Proposal 9: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Pr="00A0247D">
        <w:t>gNB</w:t>
      </w:r>
      <w:proofErr w:type="spellEnd"/>
      <w:r w:rsidRPr="00A0247D">
        <w:t>.</w:t>
      </w:r>
    </w:p>
    <w:p w14:paraId="56BC015A"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4FB9852B" w14:textId="77777777" w:rsidR="00771A76" w:rsidRPr="00A0247D" w:rsidRDefault="00771A76" w:rsidP="00771A76">
      <w:pPr>
        <w:pStyle w:val="ListParagraph"/>
        <w:widowControl w:val="0"/>
        <w:numPr>
          <w:ilvl w:val="1"/>
          <w:numId w:val="41"/>
        </w:numPr>
        <w:spacing w:after="120"/>
        <w:jc w:val="both"/>
      </w:pPr>
      <w:r w:rsidRPr="00A0247D">
        <w:t>Proposal 22: For first DCI format, G-RNTI is counted as “C-RNTI”; DCI size is aligned to DCI 1_0 on CSS</w:t>
      </w:r>
    </w:p>
    <w:p w14:paraId="1B369F76" w14:textId="77777777" w:rsidR="00771A76" w:rsidRPr="00A0247D" w:rsidRDefault="00771A76" w:rsidP="00771A76">
      <w:pPr>
        <w:pStyle w:val="ListParagraph"/>
        <w:widowControl w:val="0"/>
        <w:numPr>
          <w:ilvl w:val="1"/>
          <w:numId w:val="41"/>
        </w:numPr>
        <w:spacing w:after="120"/>
        <w:jc w:val="both"/>
      </w:pPr>
      <w:r w:rsidRPr="00A0247D">
        <w:t>Proposal 23: UE expect that at least one of the sizes of DCI with “C-RNTI” and “other RNTI” is smaller than the size of the second DCI.</w:t>
      </w:r>
    </w:p>
    <w:p w14:paraId="09A90205" w14:textId="77777777" w:rsidR="00771A76" w:rsidRPr="00A0247D" w:rsidRDefault="00771A76" w:rsidP="00771A76">
      <w:pPr>
        <w:pStyle w:val="ListParagraph"/>
        <w:widowControl w:val="0"/>
        <w:numPr>
          <w:ilvl w:val="1"/>
          <w:numId w:val="41"/>
        </w:numPr>
        <w:spacing w:after="120"/>
        <w:jc w:val="both"/>
      </w:pPr>
      <w:r w:rsidRPr="00A0247D">
        <w:t>Proposal 24: For second DCI format, G-RNTI can be counted as “C-RNTI” or “other RNTI” depending on RRC configuration.</w:t>
      </w:r>
    </w:p>
    <w:p w14:paraId="1A49A21D"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08A500DF" w14:textId="77777777" w:rsidR="00A73C95" w:rsidRPr="00A0247D" w:rsidRDefault="00A73C95" w:rsidP="00414DFC">
      <w:pPr>
        <w:pStyle w:val="ListParagraph"/>
        <w:widowControl w:val="0"/>
        <w:numPr>
          <w:ilvl w:val="1"/>
          <w:numId w:val="41"/>
        </w:numPr>
        <w:spacing w:after="120"/>
        <w:jc w:val="both"/>
      </w:pPr>
      <w:r w:rsidRPr="00A0247D">
        <w:t xml:space="preserve">Proposal-15: The size of the second DCI format for multicast can be configured by RRC signaling for RRC_CONNECTED UEs, with </w:t>
      </w:r>
      <w:bookmarkStart w:id="85" w:name="_Hlk84503687"/>
      <w:r w:rsidRPr="00A0247D">
        <w:t>the size of configurable fields within the DCI format configured separately for multicast.</w:t>
      </w:r>
      <w:bookmarkEnd w:id="85"/>
    </w:p>
    <w:p w14:paraId="7EB833E7"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12BD6E9B" w14:textId="064DB867" w:rsidR="005002A6" w:rsidRPr="00A0247D" w:rsidRDefault="005002A6" w:rsidP="005002A6">
      <w:pPr>
        <w:pStyle w:val="ListParagraph"/>
        <w:widowControl w:val="0"/>
        <w:numPr>
          <w:ilvl w:val="1"/>
          <w:numId w:val="41"/>
        </w:numPr>
        <w:spacing w:after="120"/>
        <w:jc w:val="both"/>
      </w:pPr>
      <w:r w:rsidRPr="00A0247D">
        <w:t>Proposal 3: For DCI size alignment of the second DCI format for multicast, G-RNTI is counted as “other RNTI”.</w:t>
      </w:r>
    </w:p>
    <w:p w14:paraId="4A3BC160" w14:textId="7BAC0EB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857C50C" w14:textId="07E592F0" w:rsidR="00C26EF6" w:rsidRPr="00A0247D" w:rsidRDefault="00C26EF6" w:rsidP="00414DFC">
      <w:pPr>
        <w:pStyle w:val="ListParagraph"/>
        <w:widowControl w:val="0"/>
        <w:numPr>
          <w:ilvl w:val="1"/>
          <w:numId w:val="41"/>
        </w:numPr>
        <w:spacing w:after="120"/>
        <w:jc w:val="both"/>
      </w:pPr>
      <w:r w:rsidRPr="00A0247D">
        <w:t>Proposal 1</w:t>
      </w:r>
      <w:r w:rsidR="00D564AF" w:rsidRPr="00A0247D">
        <w:t>0</w:t>
      </w:r>
      <w:r w:rsidRPr="00A0247D">
        <w:t>: “G-RNTI” is counted as “other RNTI” for second MBS DCI format.</w:t>
      </w:r>
    </w:p>
    <w:p w14:paraId="19D2790F"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3C214140" w14:textId="33E65BC4" w:rsidR="001F4A2F" w:rsidRPr="00A0247D" w:rsidRDefault="001F4A2F" w:rsidP="001F4A2F">
      <w:pPr>
        <w:pStyle w:val="ListParagraph"/>
        <w:widowControl w:val="0"/>
        <w:numPr>
          <w:ilvl w:val="1"/>
          <w:numId w:val="41"/>
        </w:numPr>
        <w:spacing w:after="120"/>
        <w:jc w:val="both"/>
      </w:pPr>
      <w:r w:rsidRPr="00A0247D">
        <w:t xml:space="preserve">Proposal 9. The size of the second DCI format for multicast can be configured by RRC </w:t>
      </w:r>
      <w:r w:rsidR="00C10718">
        <w:pgNum/>
      </w:r>
      <w:proofErr w:type="spellStart"/>
      <w:r w:rsidR="00C10718">
        <w:t>ignaling</w:t>
      </w:r>
      <w:proofErr w:type="spellEnd"/>
      <w:r w:rsidRPr="00A0247D">
        <w:t xml:space="preserve"> for RRC_CONNECTED UEs.</w:t>
      </w:r>
    </w:p>
    <w:p w14:paraId="4F8C6A99" w14:textId="7B4D0FBB" w:rsidR="001F4A2F" w:rsidRPr="00A0247D" w:rsidRDefault="001F4A2F" w:rsidP="001F4A2F">
      <w:pPr>
        <w:pStyle w:val="ListParagraph"/>
        <w:widowControl w:val="0"/>
        <w:numPr>
          <w:ilvl w:val="2"/>
          <w:numId w:val="41"/>
        </w:numPr>
        <w:spacing w:after="120"/>
        <w:jc w:val="both"/>
      </w:pPr>
      <w:r w:rsidRPr="00A0247D">
        <w:t xml:space="preserve">For each DCI field, the bitlength is depend on RRC configuration if related parameter is configured in CFR, otherwise the upper bound of bitlength is assumed or the bitlength is configured by </w:t>
      </w:r>
      <w:proofErr w:type="spellStart"/>
      <w:r w:rsidRPr="00A0247D">
        <w:t>gNB</w:t>
      </w:r>
      <w:proofErr w:type="spellEnd"/>
      <w:r w:rsidRPr="00A0247D">
        <w:t>.</w:t>
      </w:r>
    </w:p>
    <w:p w14:paraId="3F085E2A" w14:textId="77777777" w:rsidR="001F4A2F" w:rsidRPr="00A0247D" w:rsidRDefault="001F4A2F" w:rsidP="001F4A2F">
      <w:pPr>
        <w:pStyle w:val="ListParagraph"/>
        <w:widowControl w:val="0"/>
        <w:numPr>
          <w:ilvl w:val="1"/>
          <w:numId w:val="41"/>
        </w:numPr>
        <w:spacing w:after="120"/>
        <w:jc w:val="both"/>
      </w:pPr>
      <w:r w:rsidRPr="00A0247D">
        <w:t>Proposal 10. For DCI size alignment of the second DCI format for multicast, G-RNTI is counted as “C-RNTI”.</w:t>
      </w:r>
    </w:p>
    <w:p w14:paraId="56617EFB" w14:textId="12F40CDB" w:rsidR="001F4A2F" w:rsidRPr="00A0247D" w:rsidRDefault="001F4A2F" w:rsidP="001F4A2F">
      <w:pPr>
        <w:pStyle w:val="ListParagraph"/>
        <w:widowControl w:val="0"/>
        <w:numPr>
          <w:ilvl w:val="2"/>
          <w:numId w:val="41"/>
        </w:numPr>
        <w:spacing w:after="120"/>
        <w:jc w:val="both"/>
      </w:pPr>
      <w:r w:rsidRPr="00A0247D">
        <w:lastRenderedPageBreak/>
        <w:t>Zero bits are appended to DCI format 1_1 with C-RNTI until the payload size equals to the size of the second DCI format for multicast.</w:t>
      </w:r>
    </w:p>
    <w:p w14:paraId="0CD0C1D7"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5378C544" w14:textId="4040F823" w:rsidR="000A0F30" w:rsidRPr="00A0247D" w:rsidRDefault="000A0F30" w:rsidP="00414DFC">
      <w:pPr>
        <w:pStyle w:val="ListParagraph"/>
        <w:widowControl w:val="0"/>
        <w:numPr>
          <w:ilvl w:val="1"/>
          <w:numId w:val="41"/>
        </w:numPr>
        <w:spacing w:after="120"/>
        <w:jc w:val="both"/>
      </w:pPr>
      <w:r w:rsidRPr="00A0247D">
        <w:t>Proposal 1</w:t>
      </w:r>
      <w:r w:rsidR="00BF1AFC" w:rsidRPr="00A0247D">
        <w:t>4</w:t>
      </w:r>
      <w:r w:rsidRPr="00A0247D">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0FFE24AE" w:rsidR="000A0F30" w:rsidRPr="00A0247D" w:rsidRDefault="000A0F30" w:rsidP="00414DFC">
      <w:pPr>
        <w:pStyle w:val="ListParagraph"/>
        <w:widowControl w:val="0"/>
        <w:numPr>
          <w:ilvl w:val="1"/>
          <w:numId w:val="41"/>
        </w:numPr>
        <w:spacing w:after="120"/>
        <w:jc w:val="both"/>
      </w:pPr>
      <w:r w:rsidRPr="00A0247D">
        <w:t>Proposal 1</w:t>
      </w:r>
      <w:r w:rsidR="00BF1AFC" w:rsidRPr="00A0247D">
        <w:t>5</w:t>
      </w:r>
      <w:r w:rsidRPr="00A0247D">
        <w:t>: For DCI format 1_0 and 1_1, the DCI size can be aligned to a size which is configured by the network to the UE.</w:t>
      </w:r>
    </w:p>
    <w:p w14:paraId="0BAA7BE5" w14:textId="68D1C84C" w:rsidR="000A0F30" w:rsidRPr="00A0247D" w:rsidRDefault="000A0F30" w:rsidP="00414DFC">
      <w:pPr>
        <w:pStyle w:val="ListParagraph"/>
        <w:widowControl w:val="0"/>
        <w:numPr>
          <w:ilvl w:val="1"/>
          <w:numId w:val="41"/>
        </w:numPr>
        <w:spacing w:after="120"/>
        <w:jc w:val="both"/>
      </w:pPr>
      <w:r w:rsidRPr="00A0247D">
        <w:t xml:space="preserve">Proposal </w:t>
      </w:r>
      <w:r w:rsidR="00BF1AFC" w:rsidRPr="00A0247D">
        <w:t>16</w:t>
      </w:r>
      <w:r w:rsidRPr="00A0247D">
        <w:t>: For DCI size budget of “3+1”, the UE may be configured to align DCI size with either “3” scheduling DCIs or “1” other group-common DCI depending on network implementation.</w:t>
      </w:r>
    </w:p>
    <w:p w14:paraId="4CF6EFF1" w14:textId="77777777" w:rsidR="009356B5" w:rsidRPr="00A0247D" w:rsidRDefault="009356B5" w:rsidP="00414DFC">
      <w:pPr>
        <w:pStyle w:val="ListParagraph"/>
        <w:widowControl w:val="0"/>
        <w:numPr>
          <w:ilvl w:val="0"/>
          <w:numId w:val="41"/>
        </w:numPr>
        <w:spacing w:after="120"/>
        <w:jc w:val="both"/>
      </w:pPr>
      <w:r w:rsidRPr="00A0247D">
        <w:rPr>
          <w:i/>
          <w:iCs/>
          <w:u w:val="single"/>
        </w:rPr>
        <w:t>Samsung</w:t>
      </w:r>
    </w:p>
    <w:p w14:paraId="42C840B9" w14:textId="77777777" w:rsidR="00685629" w:rsidRPr="00A0247D" w:rsidRDefault="00685629" w:rsidP="00414DFC">
      <w:pPr>
        <w:pStyle w:val="ListParagraph"/>
        <w:widowControl w:val="0"/>
        <w:numPr>
          <w:ilvl w:val="1"/>
          <w:numId w:val="41"/>
        </w:numPr>
        <w:spacing w:after="120"/>
        <w:jc w:val="both"/>
        <w:rPr>
          <w:szCs w:val="20"/>
        </w:rPr>
      </w:pPr>
      <w:r w:rsidRPr="00A0247D">
        <w:rPr>
          <w:szCs w:val="20"/>
        </w:rPr>
        <w:t>Observation 1: There is no need to specify how to count the size of the second DCI format for multicast – the agreement that the UE expects to decode the Rel-16 limit of “3+1” DCI format sizes suffices.</w:t>
      </w:r>
    </w:p>
    <w:p w14:paraId="03134079" w14:textId="77777777" w:rsidR="00FC5E5E" w:rsidRPr="00A0247D" w:rsidRDefault="00FC5E5E" w:rsidP="00414DFC">
      <w:pPr>
        <w:pStyle w:val="ListParagraph"/>
        <w:widowControl w:val="0"/>
        <w:numPr>
          <w:ilvl w:val="0"/>
          <w:numId w:val="41"/>
        </w:numPr>
        <w:spacing w:after="120"/>
        <w:jc w:val="both"/>
      </w:pPr>
      <w:r w:rsidRPr="00A0247D">
        <w:rPr>
          <w:i/>
          <w:iCs/>
          <w:u w:val="single"/>
        </w:rPr>
        <w:t>Lenovo</w:t>
      </w:r>
    </w:p>
    <w:p w14:paraId="2EA5D013" w14:textId="77777777" w:rsidR="00061147" w:rsidRPr="00A0247D" w:rsidRDefault="00061147" w:rsidP="00061147">
      <w:pPr>
        <w:pStyle w:val="ListParagraph"/>
        <w:widowControl w:val="0"/>
        <w:numPr>
          <w:ilvl w:val="1"/>
          <w:numId w:val="41"/>
        </w:numPr>
        <w:spacing w:after="120"/>
        <w:jc w:val="both"/>
      </w:pPr>
      <w:r w:rsidRPr="00A0247D">
        <w:t>Proposal 20: For DCI size alignment, G-RNTI for the first DCI format is counted as C-RNTI.</w:t>
      </w:r>
    </w:p>
    <w:p w14:paraId="47166771" w14:textId="77777777" w:rsidR="00061147" w:rsidRPr="00A0247D" w:rsidRDefault="00061147" w:rsidP="00061147">
      <w:pPr>
        <w:pStyle w:val="ListParagraph"/>
        <w:widowControl w:val="0"/>
        <w:numPr>
          <w:ilvl w:val="1"/>
          <w:numId w:val="41"/>
        </w:numPr>
        <w:spacing w:after="120"/>
        <w:jc w:val="both"/>
      </w:pPr>
      <w:r w:rsidRPr="00A0247D">
        <w:t>Proposal 21: For DCI size alignment, G-RNTI for the second DCI format is counted as other RNTI.</w:t>
      </w:r>
    </w:p>
    <w:p w14:paraId="4D686983" w14:textId="77777777" w:rsidR="001F5D13" w:rsidRPr="00A0247D" w:rsidRDefault="001F5D13"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37EEC90F" w14:textId="31FFE3AB" w:rsidR="009A18A3" w:rsidRPr="00A0247D" w:rsidRDefault="009A18A3" w:rsidP="00414DFC">
      <w:pPr>
        <w:pStyle w:val="ListParagraph"/>
        <w:widowControl w:val="0"/>
        <w:numPr>
          <w:ilvl w:val="1"/>
          <w:numId w:val="41"/>
        </w:numPr>
        <w:spacing w:after="120"/>
        <w:jc w:val="both"/>
      </w:pPr>
      <w:r w:rsidRPr="00A0247D">
        <w:t xml:space="preserve">Proposal </w:t>
      </w:r>
      <w:r w:rsidR="00BB107B" w:rsidRPr="00A0247D">
        <w:t>8</w:t>
      </w:r>
      <w:r w:rsidRPr="00A0247D">
        <w:t>: Align the size of the second DCI format for multicast with the size of DCI format 2_0/2_1/2_4/2_5/2_6.</w:t>
      </w:r>
    </w:p>
    <w:p w14:paraId="5DA6D177" w14:textId="26052CC4"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AF6AB10" w14:textId="77777777" w:rsidR="002D0C8E" w:rsidRPr="00A0247D" w:rsidRDefault="002D0C8E" w:rsidP="002D0C8E">
      <w:pPr>
        <w:pStyle w:val="ListParagraph"/>
        <w:widowControl w:val="0"/>
        <w:numPr>
          <w:ilvl w:val="1"/>
          <w:numId w:val="41"/>
        </w:numPr>
        <w:spacing w:after="120"/>
        <w:jc w:val="both"/>
      </w:pPr>
      <w:r w:rsidRPr="00A0247D">
        <w:t>Proposal 29</w:t>
      </w:r>
      <w:r w:rsidRPr="00A0247D">
        <w:tab/>
      </w:r>
      <w:bookmarkStart w:id="86" w:name="_Hlk87196887"/>
      <w:proofErr w:type="gramStart"/>
      <w:r w:rsidRPr="00A0247D">
        <w:t>The  G</w:t>
      </w:r>
      <w:proofErr w:type="gramEnd"/>
      <w:r w:rsidRPr="00A0247D">
        <w:t>-RNTI is counted as   “C-RNTI”</w:t>
      </w:r>
      <w:bookmarkEnd w:id="86"/>
      <w:r w:rsidRPr="00A0247D">
        <w:t xml:space="preserve">  when considering the “3+1” DCI size budget rule for group-common PDCCH.</w:t>
      </w:r>
    </w:p>
    <w:p w14:paraId="69DED28B" w14:textId="77777777" w:rsidR="002D0C8E" w:rsidRPr="00A0247D" w:rsidRDefault="002D0C8E" w:rsidP="002D0C8E">
      <w:pPr>
        <w:pStyle w:val="ListParagraph"/>
        <w:widowControl w:val="0"/>
        <w:numPr>
          <w:ilvl w:val="1"/>
          <w:numId w:val="41"/>
        </w:numPr>
        <w:spacing w:after="120"/>
        <w:jc w:val="both"/>
      </w:pPr>
      <w:r w:rsidRPr="00A0247D">
        <w:t>Proposal 30</w:t>
      </w:r>
      <w:r w:rsidRPr="00A0247D">
        <w:tab/>
        <w:t xml:space="preserve">The determination of non-fallback multicast/broadcast DCI size, monitored in the common search space  is inserted as step ”2B” in the DCI alignment procedure </w:t>
      </w:r>
    </w:p>
    <w:p w14:paraId="5B1F84A6" w14:textId="77777777" w:rsidR="002D0C8E" w:rsidRPr="00A0247D" w:rsidRDefault="002D0C8E" w:rsidP="002D0C8E">
      <w:pPr>
        <w:pStyle w:val="ListParagraph"/>
        <w:widowControl w:val="0"/>
        <w:numPr>
          <w:ilvl w:val="1"/>
          <w:numId w:val="41"/>
        </w:numPr>
        <w:spacing w:after="120"/>
        <w:jc w:val="both"/>
      </w:pPr>
      <w:r w:rsidRPr="00A0247D">
        <w:t>Proposal 31</w:t>
      </w:r>
      <w:r w:rsidRPr="00A0247D">
        <w:tab/>
        <w:t xml:space="preserve">The fallback DCI for multicast/broadcast is aligned in size with DCI 1_0 and differentiated via the G-RNTI-based CRC check. </w:t>
      </w:r>
    </w:p>
    <w:p w14:paraId="74F3B4DA"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7693D75F" w14:textId="0DBC051E" w:rsidR="002B44E0" w:rsidRPr="00A0247D" w:rsidRDefault="002B44E0" w:rsidP="00414DFC">
      <w:pPr>
        <w:pStyle w:val="ListParagraph"/>
        <w:widowControl w:val="0"/>
        <w:numPr>
          <w:ilvl w:val="1"/>
          <w:numId w:val="41"/>
        </w:numPr>
        <w:spacing w:after="120"/>
        <w:jc w:val="both"/>
      </w:pPr>
      <w:r w:rsidRPr="00A0247D">
        <w:t>Proposal 12:  G-RNTI is counted as C-RNTI despite of DCI formats.</w:t>
      </w:r>
    </w:p>
    <w:p w14:paraId="011D1729" w14:textId="24FE9EC0" w:rsidR="006170A1" w:rsidRPr="00A0247D" w:rsidRDefault="006170A1" w:rsidP="00414DFC">
      <w:pPr>
        <w:pStyle w:val="ListParagraph"/>
        <w:widowControl w:val="0"/>
        <w:numPr>
          <w:ilvl w:val="1"/>
          <w:numId w:val="41"/>
        </w:numPr>
        <w:spacing w:after="120"/>
        <w:jc w:val="both"/>
      </w:pPr>
      <w:r w:rsidRPr="00A0247D">
        <w:t>Proposal 7:  The payload size of second DCI format is derived by information bit field configuration, i.e. the same way as DCI format 1_1 and DCI format 1_2.</w:t>
      </w:r>
    </w:p>
    <w:p w14:paraId="571CE1C6" w14:textId="56D1E453" w:rsidR="00617FBC" w:rsidRPr="00A0247D" w:rsidRDefault="00617FBC" w:rsidP="00617FBC">
      <w:pPr>
        <w:widowControl w:val="0"/>
        <w:spacing w:after="120"/>
        <w:jc w:val="both"/>
      </w:pPr>
    </w:p>
    <w:p w14:paraId="4D313B10" w14:textId="74B3B8C4" w:rsidR="002901C6" w:rsidRPr="00A0247D" w:rsidRDefault="002901C6" w:rsidP="00617FBC">
      <w:pPr>
        <w:widowControl w:val="0"/>
        <w:spacing w:after="120"/>
        <w:jc w:val="both"/>
      </w:pPr>
    </w:p>
    <w:p w14:paraId="5794D04F" w14:textId="125A57B9" w:rsidR="002901C6" w:rsidRPr="00A0247D" w:rsidRDefault="004077D0" w:rsidP="004077D0">
      <w:pPr>
        <w:pStyle w:val="Heading3"/>
        <w:rPr>
          <w:b w:val="0"/>
        </w:rPr>
      </w:pPr>
      <w:r w:rsidRPr="00A0247D">
        <w:t xml:space="preserve">Issue#2-6) </w:t>
      </w:r>
      <w:r w:rsidR="002901C6" w:rsidRPr="00A0247D">
        <w:t>Maximum number of BD/CCE</w:t>
      </w:r>
    </w:p>
    <w:p w14:paraId="0308481C"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OPPO</w:t>
      </w:r>
    </w:p>
    <w:p w14:paraId="6FC312BD" w14:textId="77777777" w:rsidR="002901C6" w:rsidRPr="00A0247D" w:rsidRDefault="002901C6" w:rsidP="002901C6">
      <w:pPr>
        <w:pStyle w:val="ListParagraph"/>
        <w:numPr>
          <w:ilvl w:val="1"/>
          <w:numId w:val="41"/>
        </w:numPr>
      </w:pPr>
      <w:r w:rsidRPr="00A0247D">
        <w:t>Proposal 20: The budget of BDs/CCEs of an unused CC can be used for group-common PDCCH to count the number of BDs/CCEs for UEs supporting CA capability based on configuration.</w:t>
      </w:r>
    </w:p>
    <w:p w14:paraId="29B2E230"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CATT</w:t>
      </w:r>
    </w:p>
    <w:p w14:paraId="4E9C09DA" w14:textId="77777777" w:rsidR="002901C6" w:rsidRPr="00A0247D" w:rsidRDefault="002901C6" w:rsidP="002901C6">
      <w:pPr>
        <w:pStyle w:val="ListParagraph"/>
        <w:widowControl w:val="0"/>
        <w:numPr>
          <w:ilvl w:val="1"/>
          <w:numId w:val="41"/>
        </w:numPr>
        <w:spacing w:after="120"/>
        <w:jc w:val="both"/>
      </w:pPr>
      <w:r w:rsidRPr="00A0247D">
        <w:t>Proposal 18: The budget of BDs/CCEs of an unused CC can be used for group-common PDCCH to count the number of BDs/CCEs for UEs supporting CA capability based on configuration.</w:t>
      </w:r>
    </w:p>
    <w:p w14:paraId="5332D5CC" w14:textId="77777777" w:rsidR="002901C6" w:rsidRPr="00A0247D" w:rsidRDefault="002901C6" w:rsidP="002901C6">
      <w:pPr>
        <w:pStyle w:val="ListParagraph"/>
        <w:widowControl w:val="0"/>
        <w:numPr>
          <w:ilvl w:val="0"/>
          <w:numId w:val="41"/>
        </w:numPr>
        <w:spacing w:after="120"/>
        <w:jc w:val="both"/>
      </w:pPr>
      <w:r w:rsidRPr="00A0247D">
        <w:rPr>
          <w:i/>
          <w:iCs/>
          <w:u w:val="single"/>
        </w:rPr>
        <w:t>Intel</w:t>
      </w:r>
    </w:p>
    <w:p w14:paraId="6040D8A3" w14:textId="77777777" w:rsidR="002901C6" w:rsidRPr="00A0247D" w:rsidRDefault="002901C6" w:rsidP="002901C6">
      <w:pPr>
        <w:pStyle w:val="ListParagraph"/>
        <w:widowControl w:val="0"/>
        <w:numPr>
          <w:ilvl w:val="1"/>
          <w:numId w:val="41"/>
        </w:numPr>
        <w:spacing w:after="120"/>
        <w:jc w:val="both"/>
      </w:pPr>
      <w:r w:rsidRPr="00A0247D">
        <w:t>Proposal 11: For determining BD/CEE limits for NR MBS in Rel-17, for CA capable UEs, the budget of BDs/CCEs of an unused CC can be used for group-common PDCCH to count the number of BDs/CCEs.</w:t>
      </w:r>
    </w:p>
    <w:p w14:paraId="32C3C3C7" w14:textId="77777777" w:rsidR="002901C6" w:rsidRPr="00A0247D" w:rsidRDefault="002901C6" w:rsidP="002901C6">
      <w:pPr>
        <w:pStyle w:val="ListParagraph"/>
        <w:widowControl w:val="0"/>
        <w:numPr>
          <w:ilvl w:val="0"/>
          <w:numId w:val="41"/>
        </w:numPr>
        <w:spacing w:after="120"/>
        <w:jc w:val="both"/>
      </w:pPr>
      <w:r w:rsidRPr="00A0247D">
        <w:rPr>
          <w:i/>
          <w:iCs/>
          <w:u w:val="single"/>
        </w:rPr>
        <w:t>LGE</w:t>
      </w:r>
    </w:p>
    <w:p w14:paraId="1B3A659D" w14:textId="77777777" w:rsidR="002901C6" w:rsidRPr="00A0247D" w:rsidRDefault="002901C6" w:rsidP="002901C6">
      <w:pPr>
        <w:pStyle w:val="ListParagraph"/>
        <w:widowControl w:val="0"/>
        <w:numPr>
          <w:ilvl w:val="1"/>
          <w:numId w:val="41"/>
        </w:numPr>
        <w:spacing w:after="120"/>
        <w:jc w:val="both"/>
        <w:rPr>
          <w:szCs w:val="20"/>
        </w:rPr>
      </w:pPr>
      <w:r w:rsidRPr="00A0247D">
        <w:rPr>
          <w:szCs w:val="20"/>
        </w:rPr>
        <w:lastRenderedPageBreak/>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for a serving ce</w:t>
      </w:r>
      <w:proofErr w:type="spellStart"/>
      <w:r w:rsidRPr="00A0247D">
        <w:rPr>
          <w:szCs w:val="20"/>
        </w:rPr>
        <w:t>ll</w:t>
      </w:r>
      <w:proofErr w:type="spellEnd"/>
      <w:r w:rsidRPr="00A0247D">
        <w:rPr>
          <w:szCs w:val="20"/>
        </w:rPr>
        <w:t xml:space="preserve">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are defined in Table 10.1-2 and Table 10.1-3 in 38.213 </w:t>
      </w:r>
    </w:p>
    <w:p w14:paraId="2A58F3FB" w14:textId="77777777" w:rsidR="002901C6" w:rsidRPr="00A0247D" w:rsidRDefault="002901C6" w:rsidP="002901C6">
      <w:pPr>
        <w:pStyle w:val="ListParagraph"/>
        <w:widowControl w:val="0"/>
        <w:numPr>
          <w:ilvl w:val="2"/>
          <w:numId w:val="41"/>
        </w:numPr>
        <w:spacing w:after="120"/>
        <w:jc w:val="both"/>
        <w:rPr>
          <w:szCs w:val="20"/>
        </w:rPr>
      </w:pPr>
      <w:r w:rsidRPr="00A0247D">
        <w:rPr>
          <w:szCs w:val="20"/>
        </w:rPr>
        <w:t>R is a value reported by the UE as part of MBS related UE capability, regardless of whether UE supports CA capability.</w:t>
      </w:r>
    </w:p>
    <w:p w14:paraId="2DC41CE2" w14:textId="77777777" w:rsidR="002901C6" w:rsidRPr="00A0247D" w:rsidRDefault="002901C6" w:rsidP="00617FBC">
      <w:pPr>
        <w:widowControl w:val="0"/>
        <w:spacing w:after="120"/>
        <w:jc w:val="both"/>
      </w:pPr>
    </w:p>
    <w:p w14:paraId="426D0D44" w14:textId="4B8E9E81" w:rsidR="008B3526" w:rsidRPr="00A0247D" w:rsidRDefault="004077D0" w:rsidP="004077D0">
      <w:pPr>
        <w:pStyle w:val="Heading3"/>
        <w:rPr>
          <w:b w:val="0"/>
        </w:rPr>
      </w:pPr>
      <w:r w:rsidRPr="00A0247D">
        <w:t xml:space="preserve">Issue#2-7) </w:t>
      </w:r>
      <w:r w:rsidR="008B3526" w:rsidRPr="00A0247D">
        <w:t>Other DCI formats related proposals</w:t>
      </w:r>
      <w:r w:rsidR="00F24B14">
        <w:t xml:space="preserve"> (L)</w:t>
      </w:r>
    </w:p>
    <w:p w14:paraId="6CA2B381" w14:textId="77777777" w:rsidR="008B3526" w:rsidRPr="00A0247D" w:rsidRDefault="008B3526" w:rsidP="008B3526">
      <w:pPr>
        <w:pStyle w:val="ListParagraph"/>
        <w:widowControl w:val="0"/>
        <w:numPr>
          <w:ilvl w:val="0"/>
          <w:numId w:val="41"/>
        </w:numPr>
        <w:spacing w:after="120"/>
        <w:jc w:val="both"/>
        <w:rPr>
          <w:i/>
          <w:iCs/>
          <w:u w:val="single"/>
        </w:rPr>
      </w:pPr>
      <w:r w:rsidRPr="00A0247D">
        <w:rPr>
          <w:i/>
          <w:iCs/>
          <w:u w:val="single"/>
        </w:rPr>
        <w:t>OPPO</w:t>
      </w:r>
    </w:p>
    <w:p w14:paraId="38CD58D8" w14:textId="4DB899F2" w:rsidR="008B3526" w:rsidRPr="00A0247D" w:rsidRDefault="008B3526" w:rsidP="008B3526">
      <w:pPr>
        <w:pStyle w:val="ListParagraph"/>
        <w:numPr>
          <w:ilvl w:val="1"/>
          <w:numId w:val="41"/>
        </w:numPr>
      </w:pPr>
      <w:r w:rsidRPr="00A0247D">
        <w:t>Proposal 1</w:t>
      </w:r>
      <w:r w:rsidR="00A57F30" w:rsidRPr="00A0247D">
        <w:t>4</w:t>
      </w:r>
      <w:r w:rsidRPr="00A0247D">
        <w:t>: A new DL DCI format should be defined for the scheduling of group-common PDSCH.</w:t>
      </w:r>
    </w:p>
    <w:p w14:paraId="516AFB9E" w14:textId="77777777" w:rsidR="00617FBC" w:rsidRPr="00A0247D" w:rsidRDefault="00617FBC" w:rsidP="00617FBC">
      <w:pPr>
        <w:pStyle w:val="ListParagraph"/>
        <w:widowControl w:val="0"/>
        <w:numPr>
          <w:ilvl w:val="0"/>
          <w:numId w:val="41"/>
        </w:numPr>
        <w:spacing w:after="120"/>
        <w:jc w:val="both"/>
      </w:pPr>
      <w:r w:rsidRPr="00A0247D">
        <w:rPr>
          <w:i/>
          <w:iCs/>
          <w:u w:val="single"/>
        </w:rPr>
        <w:t>TD Tech</w:t>
      </w:r>
    </w:p>
    <w:p w14:paraId="1043CE25" w14:textId="77777777" w:rsidR="00617FBC" w:rsidRPr="00A0247D" w:rsidRDefault="00617FBC" w:rsidP="00617FBC">
      <w:pPr>
        <w:pStyle w:val="B1"/>
        <w:numPr>
          <w:ilvl w:val="1"/>
          <w:numId w:val="41"/>
        </w:numPr>
        <w:rPr>
          <w:bCs/>
          <w:lang w:eastAsia="zh-CN"/>
        </w:rPr>
      </w:pPr>
      <w:r w:rsidRPr="00A0247D">
        <w:rPr>
          <w:bCs/>
        </w:rPr>
        <w:t>Proposal 1: The scrambling sequence generator for GC-PDCCH with the first DCI format will be initialized with the following parameters.</w:t>
      </w:r>
    </w:p>
    <w:p w14:paraId="14480A9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zh-CN"/>
        </w:rPr>
        <w:drawing>
          <wp:inline distT="0" distB="0" distL="0" distR="0" wp14:anchorId="37C3D6A2" wp14:editId="6F0DD579">
            <wp:extent cx="1029970" cy="1924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29970" cy="192405"/>
                    </a:xfrm>
                    <a:prstGeom prst="rect">
                      <a:avLst/>
                    </a:prstGeom>
                    <a:noFill/>
                    <a:ln>
                      <a:noFill/>
                    </a:ln>
                  </pic:spPr>
                </pic:pic>
              </a:graphicData>
            </a:graphic>
          </wp:inline>
        </w:drawing>
      </w:r>
      <w:r w:rsidRPr="00A0247D">
        <w:rPr>
          <w:bCs/>
        </w:rPr>
        <w:t xml:space="preserve"> equals the higher-layer parameter </w:t>
      </w:r>
      <w:proofErr w:type="spellStart"/>
      <w:r w:rsidRPr="00A0247D">
        <w:rPr>
          <w:bCs/>
          <w:i/>
        </w:rPr>
        <w:t>pdcch</w:t>
      </w:r>
      <w:proofErr w:type="spellEnd"/>
      <w:r w:rsidRPr="00A0247D">
        <w:rPr>
          <w:bCs/>
          <w:i/>
        </w:rPr>
        <w:t>-DMRS-</w:t>
      </w:r>
      <w:proofErr w:type="spellStart"/>
      <w:r w:rsidRPr="00A0247D">
        <w:rPr>
          <w:bCs/>
          <w:i/>
        </w:rPr>
        <w:t>ScramblingID</w:t>
      </w:r>
      <w:proofErr w:type="spellEnd"/>
      <w:r w:rsidRPr="00A0247D">
        <w:rPr>
          <w:bCs/>
        </w:rPr>
        <w:t xml:space="preserve"> if configured for the CORESET in a CFR used for GC-PDCCH. Otherwise </w:t>
      </w:r>
      <m:oMath>
        <m:sSub>
          <m:sSubPr>
            <m:ctrlPr>
              <w:rPr>
                <w:rFonts w:ascii="Cambria Math" w:hAnsi="Cambria Math"/>
                <w:bCs/>
                <w:i/>
                <w:lang w:val="en-GB"/>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lang w:val="en-GB"/>
              </w:rPr>
            </m:ctrlPr>
          </m:sSubSupPr>
          <m:e>
            <m:r>
              <w:rPr>
                <w:rFonts w:ascii="Cambria Math" w:hAnsi="Cambria Math"/>
              </w:rPr>
              <m:t>N</m:t>
            </m:r>
          </m:e>
          <m:sub>
            <m:r>
              <m:rPr>
                <m:nor/>
              </m:rPr>
              <w:rPr>
                <w:bCs/>
              </w:rPr>
              <m:t>ID</m:t>
            </m:r>
          </m:sub>
          <m:sup>
            <m:r>
              <m:rPr>
                <m:nor/>
              </m:rPr>
              <w:rPr>
                <w:bCs/>
              </w:rPr>
              <m:t>cell</m:t>
            </m:r>
          </m:sup>
        </m:sSubSup>
      </m:oMath>
      <w:r w:rsidRPr="00A0247D">
        <w:rPr>
          <w:bCs/>
        </w:rPr>
        <w:t>.</w:t>
      </w:r>
    </w:p>
    <w:p w14:paraId="2ACA9EE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zh-CN"/>
        </w:rPr>
        <w:drawing>
          <wp:inline distT="0" distB="0" distL="0" distR="0" wp14:anchorId="00C36DE2" wp14:editId="645B325E">
            <wp:extent cx="541655" cy="192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1655" cy="192405"/>
                    </a:xfrm>
                    <a:prstGeom prst="rect">
                      <a:avLst/>
                    </a:prstGeom>
                    <a:noFill/>
                    <a:ln>
                      <a:noFill/>
                    </a:ln>
                  </pic:spPr>
                </pic:pic>
              </a:graphicData>
            </a:graphic>
          </wp:inline>
        </w:drawing>
      </w:r>
    </w:p>
    <w:p w14:paraId="3A3E637A" w14:textId="77777777" w:rsidR="00617FBC" w:rsidRPr="00A0247D" w:rsidRDefault="00617FBC" w:rsidP="00617FBC">
      <w:pPr>
        <w:pStyle w:val="B1"/>
        <w:numPr>
          <w:ilvl w:val="1"/>
          <w:numId w:val="41"/>
        </w:numPr>
        <w:rPr>
          <w:bCs/>
        </w:rPr>
      </w:pPr>
      <w:r w:rsidRPr="00A0247D">
        <w:rPr>
          <w:bCs/>
        </w:rPr>
        <w:t>Proposal 2: The pseudo-random sequence generator for DMRS of GC-PDCCH shall be initialized with the following parameters.</w:t>
      </w:r>
    </w:p>
    <w:p w14:paraId="067B0036"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2"/>
          <w:lang w:eastAsia="zh-CN"/>
        </w:rPr>
        <w:drawing>
          <wp:inline distT="0" distB="0" distL="0" distR="0" wp14:anchorId="19A833FE" wp14:editId="64DF4F2B">
            <wp:extent cx="1106805" cy="219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06805" cy="219075"/>
                    </a:xfrm>
                    <a:prstGeom prst="rect">
                      <a:avLst/>
                    </a:prstGeom>
                    <a:noFill/>
                    <a:ln>
                      <a:noFill/>
                    </a:ln>
                  </pic:spPr>
                </pic:pic>
              </a:graphicData>
            </a:graphic>
          </wp:inline>
        </w:drawing>
      </w:r>
      <w:r w:rsidRPr="00A0247D">
        <w:rPr>
          <w:bCs/>
        </w:rPr>
        <w:t xml:space="preserve"> is given by the higher-layer parameter </w:t>
      </w:r>
      <w:proofErr w:type="spellStart"/>
      <w:r w:rsidRPr="00A0247D">
        <w:rPr>
          <w:bCs/>
          <w:i/>
        </w:rPr>
        <w:t>pdcch</w:t>
      </w:r>
      <w:proofErr w:type="spellEnd"/>
      <w:r w:rsidRPr="00A0247D">
        <w:rPr>
          <w:bCs/>
          <w:i/>
        </w:rPr>
        <w:t>-DMRS-</w:t>
      </w:r>
      <w:proofErr w:type="spellStart"/>
      <w:r w:rsidRPr="00A0247D">
        <w:rPr>
          <w:bCs/>
          <w:i/>
        </w:rPr>
        <w:t>ScramblingID</w:t>
      </w:r>
      <w:proofErr w:type="spellEnd"/>
      <w:r w:rsidRPr="00A0247D">
        <w:rPr>
          <w:bCs/>
        </w:rPr>
        <w:t xml:space="preserve"> if configured for the CORESET in a CFR used for GC-PDCCH. Otherwise </w:t>
      </w:r>
      <w:r w:rsidRPr="00A0247D">
        <w:rPr>
          <w:bCs/>
          <w:noProof/>
          <w:position w:val="-10"/>
          <w:lang w:eastAsia="zh-CN"/>
        </w:rPr>
        <w:drawing>
          <wp:inline distT="0" distB="0" distL="0" distR="0" wp14:anchorId="65ED11CA" wp14:editId="52D0652C">
            <wp:extent cx="58039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390" cy="200025"/>
                    </a:xfrm>
                    <a:prstGeom prst="rect">
                      <a:avLst/>
                    </a:prstGeom>
                    <a:noFill/>
                    <a:ln>
                      <a:noFill/>
                    </a:ln>
                  </pic:spPr>
                </pic:pic>
              </a:graphicData>
            </a:graphic>
          </wp:inline>
        </w:drawing>
      </w:r>
      <w:r w:rsidRPr="00A0247D">
        <w:rPr>
          <w:bCs/>
        </w:rPr>
        <w:t>.</w:t>
      </w:r>
    </w:p>
    <w:p w14:paraId="6003C5E6" w14:textId="77777777" w:rsidR="00FB0DF3" w:rsidRPr="00A0247D" w:rsidRDefault="00FB0DF3" w:rsidP="00EB1558">
      <w:pPr>
        <w:widowControl w:val="0"/>
        <w:spacing w:after="120"/>
        <w:jc w:val="both"/>
      </w:pPr>
    </w:p>
    <w:p w14:paraId="67BCEA10" w14:textId="491F2775" w:rsidR="00E40EDA" w:rsidRPr="00A0247D" w:rsidRDefault="00486398" w:rsidP="00486398">
      <w:pPr>
        <w:pStyle w:val="Heading2"/>
      </w:pPr>
      <w:r w:rsidRPr="00A0247D">
        <w:t xml:space="preserve">Issue#2-1) </w:t>
      </w:r>
      <w:r w:rsidR="00E40EDA" w:rsidRPr="00A0247D">
        <w:t>CORESET</w:t>
      </w:r>
      <w:r w:rsidR="00D37623">
        <w:t xml:space="preserve"> (Closed)</w:t>
      </w:r>
    </w:p>
    <w:p w14:paraId="69EEFF95" w14:textId="77777777" w:rsidR="00623F49" w:rsidRPr="00A0247D" w:rsidRDefault="00623F49" w:rsidP="003962E6">
      <w:pPr>
        <w:pStyle w:val="Heading3"/>
        <w:rPr>
          <w:lang w:eastAsia="zh-CN"/>
        </w:rPr>
      </w:pPr>
      <w:r w:rsidRPr="00A0247D">
        <w:rPr>
          <w:lang w:eastAsia="zh-CN"/>
        </w:rPr>
        <w:t>Summary</w:t>
      </w:r>
    </w:p>
    <w:p w14:paraId="561B00BC" w14:textId="4CBA6A90" w:rsidR="006D1CD5" w:rsidRPr="00A0247D" w:rsidRDefault="006D1CD5" w:rsidP="00106D85">
      <w:pPr>
        <w:widowControl w:val="0"/>
        <w:spacing w:after="120"/>
        <w:jc w:val="both"/>
        <w:rPr>
          <w:lang w:eastAsia="zh-CN"/>
        </w:rPr>
      </w:pPr>
      <w:r w:rsidRPr="00A0247D">
        <w:rPr>
          <w:lang w:eastAsia="zh-CN"/>
        </w:rPr>
        <w:t xml:space="preserve">Regarding whether the CORESETs can be shared for unicast and multicast, 4 options were listed for further study in RAN1#104bis-e. In RAN1#105-e and RAN1#106-e it was further discussed but with no conclusion. </w:t>
      </w:r>
      <w:r w:rsidRPr="00A0247D">
        <w:t>Based on contributions in this meeting</w:t>
      </w:r>
      <w:r w:rsidR="00106D85" w:rsidRPr="00A0247D">
        <w:t xml:space="preserve"> and comments in previous meetings</w:t>
      </w:r>
      <w:r w:rsidRPr="00A0247D">
        <w:t xml:space="preserve">, </w:t>
      </w:r>
      <w:r w:rsidR="00106D85" w:rsidRPr="00A0247D">
        <w:t xml:space="preserve">about </w:t>
      </w:r>
      <w:r w:rsidR="00106D85" w:rsidRPr="00A0247D">
        <w:rPr>
          <w:lang w:eastAsia="zh-CN"/>
        </w:rPr>
        <w:t>7</w:t>
      </w:r>
      <w:r w:rsidRPr="00A0247D">
        <w:rPr>
          <w:lang w:eastAsia="zh-CN"/>
        </w:rPr>
        <w:t xml:space="preserve"> companies (OPPO, vivo, CATT, CMCC, Intel, Ericsson, Xiaomi) support option 1, 3 companies (Huawei, MTK, Samsung) think it is up to </w:t>
      </w:r>
      <w:proofErr w:type="spellStart"/>
      <w:r w:rsidRPr="00A0247D">
        <w:rPr>
          <w:lang w:eastAsia="zh-CN"/>
        </w:rPr>
        <w:t>gNB</w:t>
      </w:r>
      <w:proofErr w:type="spellEnd"/>
      <w:r w:rsidRPr="00A0247D">
        <w:rPr>
          <w:lang w:eastAsia="zh-CN"/>
        </w:rPr>
        <w:t xml:space="preserve"> implementation to use the same or different CORESETs for unicast DCIs and multicast DCIs. 3 companies [</w:t>
      </w:r>
      <w:proofErr w:type="spellStart"/>
      <w:r w:rsidRPr="00A0247D">
        <w:rPr>
          <w:lang w:eastAsia="zh-CN"/>
        </w:rPr>
        <w:t>Futurewei</w:t>
      </w:r>
      <w:proofErr w:type="spellEnd"/>
      <w:r w:rsidRPr="00A0247D">
        <w:rPr>
          <w:lang w:eastAsia="zh-CN"/>
        </w:rPr>
        <w:t xml:space="preserve">, QC, NTT Docomo] support option 4. </w:t>
      </w:r>
      <w:r w:rsidR="00106D85" w:rsidRPr="00A0247D">
        <w:rPr>
          <w:lang w:eastAsia="zh-CN"/>
        </w:rPr>
        <w:t xml:space="preserve">It is obvious that </w:t>
      </w:r>
      <w:r w:rsidR="00F555F2" w:rsidRPr="00A0247D">
        <w:rPr>
          <w:lang w:eastAsia="zh-CN"/>
        </w:rPr>
        <w:t>all</w:t>
      </w:r>
      <w:r w:rsidR="00106D85" w:rsidRPr="00A0247D">
        <w:rPr>
          <w:lang w:eastAsia="zh-CN"/>
        </w:rPr>
        <w:t xml:space="preserve"> companies agree that if a CFR is configured in a dedicated unicast BWP for multicast in RRC-CONNECTED state, the CORESET configured in </w:t>
      </w:r>
      <w:r w:rsidR="00106D85" w:rsidRPr="00A0247D">
        <w:rPr>
          <w:i/>
          <w:iCs/>
          <w:lang w:eastAsia="zh-CN"/>
        </w:rPr>
        <w:t>PDCCH-config-Multicast</w:t>
      </w:r>
      <w:r w:rsidR="00106D85" w:rsidRPr="00A0247D">
        <w:rPr>
          <w:lang w:eastAsia="zh-CN"/>
        </w:rPr>
        <w:t xml:space="preserve"> in the CFR can be used for unicast transmission, but companies have different views on whether the CORESET configured in PDCCH-config for unicast in the dedicated unicast BWP can be used for multicast transmission or not if the CORESET is fully contained in the CFR in frequency domain</w:t>
      </w:r>
      <w:r w:rsidR="00E861CB" w:rsidRPr="00A0247D">
        <w:rPr>
          <w:lang w:eastAsia="zh-CN"/>
        </w:rPr>
        <w:t>.</w:t>
      </w:r>
      <w:r w:rsidR="00AE6864" w:rsidRPr="00A0247D">
        <w:rPr>
          <w:lang w:eastAsia="zh-CN"/>
        </w:rPr>
        <w:t xml:space="preserve"> In my understanding, if the CORESET configured in </w:t>
      </w:r>
      <w:r w:rsidR="00AE6864" w:rsidRPr="00A0247D">
        <w:rPr>
          <w:i/>
          <w:iCs/>
          <w:lang w:eastAsia="zh-CN"/>
        </w:rPr>
        <w:t>PDCCH-config-Multicast</w:t>
      </w:r>
      <w:r w:rsidR="00AE6864" w:rsidRPr="00A0247D">
        <w:rPr>
          <w:lang w:eastAsia="zh-CN"/>
        </w:rPr>
        <w:t xml:space="preserve"> in the CFR can be used for unicast transmission, then the number of CORESETs that can be used for unicast transmission will not be limited.</w:t>
      </w:r>
      <w:r w:rsidR="006E1961" w:rsidRPr="00A0247D">
        <w:rPr>
          <w:lang w:eastAsia="zh-CN"/>
        </w:rPr>
        <w:t xml:space="preserve"> Therefore, moderator suggests </w:t>
      </w:r>
      <w:r w:rsidR="00F555F2" w:rsidRPr="00A0247D">
        <w:rPr>
          <w:lang w:eastAsia="zh-CN"/>
        </w:rPr>
        <w:t>to first agree</w:t>
      </w:r>
      <w:r w:rsidR="00F555F2" w:rsidRPr="00A0247D">
        <w:rPr>
          <w:b/>
          <w:bCs/>
          <w:lang w:eastAsia="zh-CN"/>
        </w:rPr>
        <w:t xml:space="preserve"> </w:t>
      </w:r>
      <w:r w:rsidR="006E1961" w:rsidRPr="00A0247D">
        <w:rPr>
          <w:b/>
          <w:bCs/>
          <w:lang w:eastAsia="zh-CN"/>
        </w:rPr>
        <w:t>initial proposal 2-1</w:t>
      </w:r>
      <w:r w:rsidR="00B46BED" w:rsidRPr="00A0247D">
        <w:rPr>
          <w:b/>
          <w:bCs/>
          <w:lang w:eastAsia="zh-CN"/>
        </w:rPr>
        <w:t>a</w:t>
      </w:r>
      <w:r w:rsidR="006E1961" w:rsidRPr="00A0247D">
        <w:rPr>
          <w:lang w:eastAsia="zh-CN"/>
        </w:rPr>
        <w:t>.</w:t>
      </w:r>
    </w:p>
    <w:p w14:paraId="2696FF70" w14:textId="09D23F76" w:rsidR="003962E6" w:rsidRPr="00A0247D" w:rsidRDefault="003962E6" w:rsidP="00106D85">
      <w:pPr>
        <w:widowControl w:val="0"/>
        <w:spacing w:after="120"/>
        <w:jc w:val="both"/>
        <w:rPr>
          <w:lang w:eastAsia="zh-CN"/>
        </w:rPr>
      </w:pPr>
    </w:p>
    <w:p w14:paraId="67B34DB9" w14:textId="3B6BB5EB" w:rsidR="003962E6" w:rsidRPr="00A0247D" w:rsidRDefault="003962E6" w:rsidP="003962E6">
      <w:pPr>
        <w:pStyle w:val="Heading3"/>
      </w:pPr>
      <w:r w:rsidRPr="00A0247D">
        <w:t>1</w:t>
      </w:r>
      <w:r w:rsidRPr="00C10718">
        <w:rPr>
          <w:vertAlign w:val="superscript"/>
        </w:rPr>
        <w:t>st</w:t>
      </w:r>
      <w:r w:rsidRPr="00A0247D">
        <w:t xml:space="preserve"> Round Proposals</w:t>
      </w:r>
    </w:p>
    <w:p w14:paraId="69FEE2CA" w14:textId="3DC9B609" w:rsidR="00E40EDA" w:rsidRPr="00A0247D" w:rsidRDefault="00570EB1" w:rsidP="00E40EDA">
      <w:pPr>
        <w:rPr>
          <w:b/>
          <w:bCs/>
        </w:rPr>
      </w:pPr>
      <w:r w:rsidRPr="00A0247D">
        <w:rPr>
          <w:b/>
          <w:bCs/>
          <w:highlight w:val="yellow"/>
        </w:rPr>
        <w:t>Initial Proposal 2-1</w:t>
      </w:r>
      <w:r w:rsidR="00B46BED" w:rsidRPr="00A0247D">
        <w:rPr>
          <w:b/>
          <w:bCs/>
          <w:highlight w:val="yellow"/>
        </w:rPr>
        <w:t>a</w:t>
      </w:r>
      <w:r w:rsidRPr="00A0247D">
        <w:rPr>
          <w:b/>
          <w:bCs/>
          <w:highlight w:val="yellow"/>
        </w:rPr>
        <w:t>:</w:t>
      </w:r>
    </w:p>
    <w:p w14:paraId="61703DBB" w14:textId="36D4E517" w:rsidR="00570EB1" w:rsidRPr="00A0247D" w:rsidRDefault="00570EB1" w:rsidP="00570EB1">
      <w:r w:rsidRPr="00A0247D">
        <w:t xml:space="preserve">If a CFR is configured in a dedicated unicast BWP for multicast in RRC-CONNECTED state, the CORESET configured in </w:t>
      </w:r>
      <w:r w:rsidRPr="00A0247D">
        <w:rPr>
          <w:i/>
          <w:iCs/>
        </w:rPr>
        <w:t>PDCCH-config</w:t>
      </w:r>
      <w:r w:rsidR="001C7FF1" w:rsidRPr="00A0247D">
        <w:rPr>
          <w:i/>
          <w:iCs/>
        </w:rPr>
        <w:t>-Multicast</w:t>
      </w:r>
      <w:r w:rsidRPr="00A0247D">
        <w:t xml:space="preserve"> in the CFR can be used for unicast transmission.</w:t>
      </w:r>
    </w:p>
    <w:p w14:paraId="6DE14798" w14:textId="60329302" w:rsidR="00570EB1" w:rsidRPr="00A0247D" w:rsidRDefault="00570EB1" w:rsidP="00E40EDA"/>
    <w:p w14:paraId="014FFB6B" w14:textId="77777777" w:rsidR="003962E6" w:rsidRPr="00A0247D" w:rsidRDefault="003962E6" w:rsidP="003962E6">
      <w:pPr>
        <w:rPr>
          <w:lang w:val="en-GB"/>
        </w:rPr>
      </w:pPr>
    </w:p>
    <w:p w14:paraId="746CD7DD" w14:textId="77777777" w:rsidR="003962E6" w:rsidRPr="00A0247D" w:rsidRDefault="003962E6" w:rsidP="003962E6">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962E6" w:rsidRPr="00A0247D" w14:paraId="02BF93B5" w14:textId="77777777" w:rsidTr="00BE0B09">
        <w:tc>
          <w:tcPr>
            <w:tcW w:w="2122" w:type="dxa"/>
            <w:tcBorders>
              <w:top w:val="single" w:sz="4" w:space="0" w:color="auto"/>
              <w:left w:val="single" w:sz="4" w:space="0" w:color="auto"/>
              <w:bottom w:val="single" w:sz="4" w:space="0" w:color="auto"/>
              <w:right w:val="single" w:sz="4" w:space="0" w:color="auto"/>
            </w:tcBorders>
          </w:tcPr>
          <w:p w14:paraId="0EA228A2" w14:textId="77777777" w:rsidR="003962E6" w:rsidRPr="00A0247D" w:rsidRDefault="003962E6"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FD8AB7" w14:textId="77777777" w:rsidR="003962E6" w:rsidRPr="00A0247D" w:rsidRDefault="003962E6" w:rsidP="00BE0B09">
            <w:pPr>
              <w:jc w:val="center"/>
              <w:rPr>
                <w:b/>
                <w:lang w:eastAsia="zh-CN"/>
              </w:rPr>
            </w:pPr>
            <w:r w:rsidRPr="00A0247D">
              <w:rPr>
                <w:b/>
                <w:lang w:eastAsia="zh-CN"/>
              </w:rPr>
              <w:t>Comment</w:t>
            </w:r>
          </w:p>
        </w:tc>
      </w:tr>
      <w:tr w:rsidR="003962E6" w:rsidRPr="00A0247D" w14:paraId="1326A562" w14:textId="77777777" w:rsidTr="00BE0B09">
        <w:tc>
          <w:tcPr>
            <w:tcW w:w="2122" w:type="dxa"/>
            <w:tcBorders>
              <w:top w:val="single" w:sz="4" w:space="0" w:color="auto"/>
              <w:left w:val="single" w:sz="4" w:space="0" w:color="auto"/>
              <w:bottom w:val="single" w:sz="4" w:space="0" w:color="auto"/>
              <w:right w:val="single" w:sz="4" w:space="0" w:color="auto"/>
            </w:tcBorders>
          </w:tcPr>
          <w:p w14:paraId="0A9238BC" w14:textId="1F1D4195" w:rsidR="003962E6"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6973DB2" w14:textId="39C3FCD5" w:rsidR="003962E6" w:rsidRPr="00A0247D" w:rsidRDefault="00955109" w:rsidP="00BE0B09">
            <w:pPr>
              <w:jc w:val="left"/>
              <w:rPr>
                <w:bCs/>
                <w:lang w:val="en-GB" w:eastAsia="zh-CN"/>
              </w:rPr>
            </w:pPr>
            <w:r>
              <w:rPr>
                <w:bCs/>
                <w:lang w:val="en-GB" w:eastAsia="zh-CN"/>
              </w:rPr>
              <w:t>Agree.</w:t>
            </w:r>
          </w:p>
        </w:tc>
      </w:tr>
      <w:tr w:rsidR="006A3747" w:rsidRPr="00A0247D" w14:paraId="1F7CEB0D" w14:textId="77777777" w:rsidTr="00BE0B09">
        <w:tc>
          <w:tcPr>
            <w:tcW w:w="2122" w:type="dxa"/>
            <w:tcBorders>
              <w:top w:val="single" w:sz="4" w:space="0" w:color="auto"/>
              <w:left w:val="single" w:sz="4" w:space="0" w:color="auto"/>
              <w:bottom w:val="single" w:sz="4" w:space="0" w:color="auto"/>
              <w:right w:val="single" w:sz="4" w:space="0" w:color="auto"/>
            </w:tcBorders>
          </w:tcPr>
          <w:p w14:paraId="3CDBD802" w14:textId="15FBF6E8" w:rsidR="006A3747" w:rsidRDefault="006A3747" w:rsidP="006A3747">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FA9041" w14:textId="7E3BE9FC" w:rsidR="006A3747" w:rsidRDefault="006A3747" w:rsidP="006A3747">
            <w:pPr>
              <w:rPr>
                <w:bCs/>
                <w:lang w:val="en-GB" w:eastAsia="zh-CN"/>
              </w:rPr>
            </w:pPr>
            <w:r>
              <w:rPr>
                <w:rFonts w:hint="eastAsia"/>
                <w:bCs/>
                <w:lang w:val="en-GB" w:eastAsia="zh-CN"/>
              </w:rPr>
              <w:t>W</w:t>
            </w:r>
            <w:r>
              <w:rPr>
                <w:bCs/>
                <w:lang w:val="en-GB" w:eastAsia="zh-CN"/>
              </w:rPr>
              <w:t>e support the proposal and share the similar view with moderator that the CORESETs for each BWP will be limited without the above proposal.</w:t>
            </w:r>
          </w:p>
        </w:tc>
      </w:tr>
      <w:tr w:rsidR="00851431" w:rsidRPr="00A0247D" w14:paraId="4119BB29" w14:textId="77777777" w:rsidTr="00E56226">
        <w:tc>
          <w:tcPr>
            <w:tcW w:w="2122" w:type="dxa"/>
            <w:tcBorders>
              <w:top w:val="single" w:sz="4" w:space="0" w:color="auto"/>
              <w:left w:val="single" w:sz="4" w:space="0" w:color="auto"/>
              <w:bottom w:val="single" w:sz="4" w:space="0" w:color="auto"/>
              <w:right w:val="single" w:sz="4" w:space="0" w:color="auto"/>
            </w:tcBorders>
          </w:tcPr>
          <w:p w14:paraId="413A48C6"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406B9FB" w14:textId="77777777" w:rsidR="00851431" w:rsidRDefault="00851431" w:rsidP="00E56226">
            <w:pPr>
              <w:rPr>
                <w:bCs/>
                <w:lang w:val="en-GB" w:eastAsia="zh-CN"/>
              </w:rPr>
            </w:pPr>
            <w:r>
              <w:rPr>
                <w:bCs/>
                <w:lang w:val="en-GB" w:eastAsia="zh-CN"/>
              </w:rPr>
              <w:t xml:space="preserve">One clarification question, </w:t>
            </w:r>
            <w:r w:rsidRPr="00A0247D">
              <w:rPr>
                <w:i/>
                <w:iCs/>
              </w:rPr>
              <w:t>PDCCH-config-Multicast</w:t>
            </w:r>
            <w:r w:rsidRPr="00A0247D">
              <w:t xml:space="preserve"> in the CFR </w:t>
            </w:r>
            <w:r w:rsidRPr="00682AEA">
              <w:rPr>
                <w:b/>
                <w:bCs/>
              </w:rPr>
              <w:t>can be</w:t>
            </w:r>
            <w:r w:rsidRPr="00A0247D">
              <w:t xml:space="preserve"> used for unicast transmission</w:t>
            </w:r>
            <w:r>
              <w:t>. So the UE is reconfigured to MBS CORESET from unicast CORESET to monitor the PDCCH for unicast PDSCH, or UE monitors PDCCH on both CORESETs for unicast PDSCH.</w:t>
            </w:r>
          </w:p>
        </w:tc>
      </w:tr>
      <w:tr w:rsidR="00851431" w:rsidRPr="00A0247D" w14:paraId="4381FA91" w14:textId="77777777" w:rsidTr="00E56226">
        <w:tc>
          <w:tcPr>
            <w:tcW w:w="2122" w:type="dxa"/>
            <w:tcBorders>
              <w:top w:val="single" w:sz="4" w:space="0" w:color="auto"/>
              <w:left w:val="single" w:sz="4" w:space="0" w:color="auto"/>
              <w:bottom w:val="single" w:sz="4" w:space="0" w:color="auto"/>
              <w:right w:val="single" w:sz="4" w:space="0" w:color="auto"/>
            </w:tcBorders>
          </w:tcPr>
          <w:p w14:paraId="132DD9CE" w14:textId="63A0AF7D"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09795E" w14:textId="26793956" w:rsidR="00851431" w:rsidRDefault="00851431" w:rsidP="00851431">
            <w:pPr>
              <w:rPr>
                <w:bCs/>
                <w:lang w:val="en-GB" w:eastAsia="zh-CN"/>
              </w:rPr>
            </w:pPr>
            <w:r>
              <w:rPr>
                <w:rFonts w:hint="eastAsia"/>
                <w:bCs/>
                <w:lang w:val="en-GB" w:eastAsia="zh-CN"/>
              </w:rPr>
              <w:t>P</w:t>
            </w:r>
            <w:r>
              <w:rPr>
                <w:bCs/>
                <w:lang w:val="en-GB" w:eastAsia="zh-CN"/>
              </w:rPr>
              <w:t>roposal 2-1a: Agree.</w:t>
            </w:r>
          </w:p>
        </w:tc>
      </w:tr>
      <w:tr w:rsidR="002333F6" w:rsidRPr="00A0247D" w14:paraId="019C5E7D" w14:textId="77777777" w:rsidTr="00E56226">
        <w:tc>
          <w:tcPr>
            <w:tcW w:w="2122" w:type="dxa"/>
            <w:tcBorders>
              <w:top w:val="single" w:sz="4" w:space="0" w:color="auto"/>
              <w:left w:val="single" w:sz="4" w:space="0" w:color="auto"/>
              <w:bottom w:val="single" w:sz="4" w:space="0" w:color="auto"/>
              <w:right w:val="single" w:sz="4" w:space="0" w:color="auto"/>
            </w:tcBorders>
          </w:tcPr>
          <w:p w14:paraId="33E88787"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A4068E" w14:textId="77777777" w:rsidR="002333F6" w:rsidRDefault="002333F6" w:rsidP="00E56226">
            <w:pPr>
              <w:rPr>
                <w:bCs/>
                <w:lang w:val="en-GB" w:eastAsia="zh-CN"/>
              </w:rPr>
            </w:pPr>
            <w:r>
              <w:rPr>
                <w:rFonts w:hint="eastAsia"/>
                <w:bCs/>
                <w:lang w:val="en-GB" w:eastAsia="zh-CN"/>
              </w:rPr>
              <w:t>W</w:t>
            </w:r>
            <w:r>
              <w:rPr>
                <w:bCs/>
                <w:lang w:val="en-GB" w:eastAsia="zh-CN"/>
              </w:rPr>
              <w:t>e are fine with the proposal. Furthermore, our feeling on the proposal ‘</w:t>
            </w:r>
            <w:r w:rsidRPr="00A0247D">
              <w:rPr>
                <w:lang w:eastAsia="zh-CN"/>
              </w:rPr>
              <w:t xml:space="preserve">it is up to </w:t>
            </w:r>
            <w:proofErr w:type="spellStart"/>
            <w:r w:rsidRPr="00A0247D">
              <w:rPr>
                <w:lang w:eastAsia="zh-CN"/>
              </w:rPr>
              <w:t>gNB</w:t>
            </w:r>
            <w:proofErr w:type="spellEnd"/>
            <w:r w:rsidRPr="00A0247D">
              <w:rPr>
                <w:lang w:eastAsia="zh-CN"/>
              </w:rPr>
              <w:t xml:space="preserve"> implementation to use the same or different CORESETs for unicast DCIs and multicast DCIs</w:t>
            </w:r>
            <w:r>
              <w:rPr>
                <w:bCs/>
                <w:lang w:val="en-GB" w:eastAsia="zh-CN"/>
              </w:rPr>
              <w:t xml:space="preserve">’ is equal to option 1. As option 1 provides the flexibility for </w:t>
            </w:r>
            <w:proofErr w:type="spellStart"/>
            <w:r>
              <w:rPr>
                <w:bCs/>
                <w:lang w:val="en-GB" w:eastAsia="zh-CN"/>
              </w:rPr>
              <w:t>gNB</w:t>
            </w:r>
            <w:proofErr w:type="spellEnd"/>
            <w:r>
              <w:rPr>
                <w:bCs/>
                <w:lang w:val="en-GB" w:eastAsia="zh-CN"/>
              </w:rPr>
              <w:t xml:space="preserve"> to configure same or separate CORESETs for MBS and unicast search space.</w:t>
            </w:r>
          </w:p>
        </w:tc>
      </w:tr>
      <w:tr w:rsidR="002E32A9" w:rsidRPr="00A0247D" w14:paraId="5DDFC6B5" w14:textId="77777777" w:rsidTr="00BE0B09">
        <w:tc>
          <w:tcPr>
            <w:tcW w:w="2122" w:type="dxa"/>
            <w:tcBorders>
              <w:top w:val="single" w:sz="4" w:space="0" w:color="auto"/>
              <w:left w:val="single" w:sz="4" w:space="0" w:color="auto"/>
              <w:bottom w:val="single" w:sz="4" w:space="0" w:color="auto"/>
              <w:right w:val="single" w:sz="4" w:space="0" w:color="auto"/>
            </w:tcBorders>
          </w:tcPr>
          <w:p w14:paraId="0DF93DCB" w14:textId="679C225F" w:rsidR="002E32A9" w:rsidRPr="002333F6" w:rsidRDefault="002E32A9" w:rsidP="002E32A9">
            <w:pPr>
              <w:rPr>
                <w:bCs/>
                <w:lang w:eastAsia="zh-CN"/>
              </w:rPr>
            </w:pPr>
            <w:r w:rsidRPr="00C42FD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DC446E0" w14:textId="6BDF9237" w:rsidR="002E32A9" w:rsidRDefault="002E32A9" w:rsidP="002E32A9">
            <w:pPr>
              <w:rPr>
                <w:bCs/>
                <w:lang w:val="en-GB" w:eastAsia="zh-CN"/>
              </w:rPr>
            </w:pPr>
            <w:r w:rsidRPr="00C42FD2">
              <w:rPr>
                <w:rFonts w:eastAsia="MS Mincho"/>
                <w:bCs/>
                <w:lang w:val="en-GB" w:eastAsia="ja-JP"/>
              </w:rPr>
              <w:t>We are fine with the proposal.</w:t>
            </w:r>
          </w:p>
        </w:tc>
      </w:tr>
      <w:tr w:rsidR="00013CB0" w:rsidRPr="00A0247D" w14:paraId="3F70330D" w14:textId="77777777" w:rsidTr="00BE0B09">
        <w:tc>
          <w:tcPr>
            <w:tcW w:w="2122" w:type="dxa"/>
            <w:tcBorders>
              <w:top w:val="single" w:sz="4" w:space="0" w:color="auto"/>
              <w:left w:val="single" w:sz="4" w:space="0" w:color="auto"/>
              <w:bottom w:val="single" w:sz="4" w:space="0" w:color="auto"/>
              <w:right w:val="single" w:sz="4" w:space="0" w:color="auto"/>
            </w:tcBorders>
          </w:tcPr>
          <w:p w14:paraId="0347F7AF" w14:textId="192F63C7" w:rsidR="00013CB0" w:rsidRPr="00C42FD2"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F5B6BC" w14:textId="4A13986B" w:rsidR="00013CB0" w:rsidRPr="00C42FD2" w:rsidRDefault="00013CB0" w:rsidP="00013CB0">
            <w:pPr>
              <w:rPr>
                <w:rFonts w:eastAsia="MS Mincho"/>
                <w:bCs/>
                <w:lang w:val="en-GB" w:eastAsia="ja-JP"/>
              </w:rPr>
            </w:pPr>
            <w:r>
              <w:rPr>
                <w:rFonts w:hint="eastAsia"/>
                <w:bCs/>
                <w:lang w:val="en-GB" w:eastAsia="zh-CN"/>
              </w:rPr>
              <w:t>O</w:t>
            </w:r>
            <w:r>
              <w:rPr>
                <w:bCs/>
                <w:lang w:val="en-GB" w:eastAsia="zh-CN"/>
              </w:rPr>
              <w:t>k</w:t>
            </w:r>
          </w:p>
        </w:tc>
      </w:tr>
      <w:tr w:rsidR="00A04AFF" w:rsidRPr="00A0247D" w14:paraId="04E04E8C" w14:textId="77777777" w:rsidTr="00BE0B09">
        <w:tc>
          <w:tcPr>
            <w:tcW w:w="2122" w:type="dxa"/>
            <w:tcBorders>
              <w:top w:val="single" w:sz="4" w:space="0" w:color="auto"/>
              <w:left w:val="single" w:sz="4" w:space="0" w:color="auto"/>
              <w:bottom w:val="single" w:sz="4" w:space="0" w:color="auto"/>
              <w:right w:val="single" w:sz="4" w:space="0" w:color="auto"/>
            </w:tcBorders>
          </w:tcPr>
          <w:p w14:paraId="462E3112" w14:textId="1BF1F2A9"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51D6CB5" w14:textId="25B2E1D9" w:rsidR="00A04AFF" w:rsidRDefault="00A04AFF" w:rsidP="00013CB0">
            <w:pPr>
              <w:rPr>
                <w:bCs/>
                <w:lang w:val="en-GB" w:eastAsia="zh-CN"/>
              </w:rPr>
            </w:pPr>
            <w:r>
              <w:rPr>
                <w:rFonts w:hint="eastAsia"/>
                <w:bCs/>
                <w:lang w:val="en-GB" w:eastAsia="zh-CN"/>
              </w:rPr>
              <w:t>S</w:t>
            </w:r>
            <w:r>
              <w:rPr>
                <w:bCs/>
                <w:lang w:val="en-GB" w:eastAsia="zh-CN"/>
              </w:rPr>
              <w:t>upport</w:t>
            </w:r>
          </w:p>
        </w:tc>
      </w:tr>
      <w:tr w:rsidR="00E0137A" w:rsidRPr="00A0247D" w14:paraId="32C7F164" w14:textId="77777777" w:rsidTr="00BE0B09">
        <w:tc>
          <w:tcPr>
            <w:tcW w:w="2122" w:type="dxa"/>
            <w:tcBorders>
              <w:top w:val="single" w:sz="4" w:space="0" w:color="auto"/>
              <w:left w:val="single" w:sz="4" w:space="0" w:color="auto"/>
              <w:bottom w:val="single" w:sz="4" w:space="0" w:color="auto"/>
              <w:right w:val="single" w:sz="4" w:space="0" w:color="auto"/>
            </w:tcBorders>
          </w:tcPr>
          <w:p w14:paraId="157F891C" w14:textId="6BCFD816" w:rsidR="00E0137A" w:rsidRDefault="00E0137A" w:rsidP="00013CB0">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645D8554" w14:textId="79197370" w:rsidR="00E0137A" w:rsidRPr="00E0137A" w:rsidRDefault="00E0137A" w:rsidP="00E0137A">
            <w:pPr>
              <w:rPr>
                <w:sz w:val="21"/>
                <w:szCs w:val="21"/>
                <w:lang w:eastAsia="zh-CN"/>
              </w:rPr>
            </w:pPr>
            <w:r w:rsidRPr="00E0137A">
              <w:rPr>
                <w:sz w:val="21"/>
                <w:szCs w:val="21"/>
              </w:rPr>
              <w:t xml:space="preserve">this proposal is not necessarily needed or should not be worded in this way. For unicast reception, from UE perspective, UE just follows the configuration for unicast. If the same CORESET ID is configured for unicast and then it can be used for unicast naturally. Nothing new to be agreed. </w:t>
            </w:r>
          </w:p>
          <w:p w14:paraId="58BBAC25" w14:textId="77777777" w:rsidR="00E0137A" w:rsidRDefault="00E0137A" w:rsidP="00013CB0">
            <w:pPr>
              <w:rPr>
                <w:bCs/>
                <w:lang w:val="en-GB" w:eastAsia="zh-CN"/>
              </w:rPr>
            </w:pPr>
          </w:p>
        </w:tc>
      </w:tr>
      <w:tr w:rsidR="00870E73" w:rsidRPr="00A0247D" w14:paraId="73A46AD4" w14:textId="77777777" w:rsidTr="00BE0B09">
        <w:tc>
          <w:tcPr>
            <w:tcW w:w="2122" w:type="dxa"/>
            <w:tcBorders>
              <w:top w:val="single" w:sz="4" w:space="0" w:color="auto"/>
              <w:left w:val="single" w:sz="4" w:space="0" w:color="auto"/>
              <w:bottom w:val="single" w:sz="4" w:space="0" w:color="auto"/>
              <w:right w:val="single" w:sz="4" w:space="0" w:color="auto"/>
            </w:tcBorders>
          </w:tcPr>
          <w:p w14:paraId="554B715F" w14:textId="71A9717B" w:rsidR="00870E73" w:rsidRDefault="00C10718" w:rsidP="00870E73">
            <w:pPr>
              <w:rPr>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A492886" w14:textId="2593A211" w:rsidR="00870E73" w:rsidRPr="00E0137A" w:rsidRDefault="00870E73" w:rsidP="00870E73">
            <w:pPr>
              <w:rPr>
                <w:sz w:val="21"/>
                <w:szCs w:val="21"/>
                <w:lang w:eastAsia="zh-CN"/>
              </w:rPr>
            </w:pPr>
            <w:r>
              <w:rPr>
                <w:rFonts w:hint="eastAsia"/>
                <w:sz w:val="21"/>
                <w:szCs w:val="21"/>
                <w:lang w:eastAsia="zh-CN"/>
              </w:rPr>
              <w:t>o</w:t>
            </w:r>
            <w:r>
              <w:rPr>
                <w:sz w:val="21"/>
                <w:szCs w:val="21"/>
                <w:lang w:eastAsia="zh-CN"/>
              </w:rPr>
              <w:t>k</w:t>
            </w:r>
          </w:p>
        </w:tc>
      </w:tr>
      <w:tr w:rsidR="00112FE2" w:rsidRPr="00A0247D" w14:paraId="57A9E764" w14:textId="77777777" w:rsidTr="00BE0B09">
        <w:tc>
          <w:tcPr>
            <w:tcW w:w="2122" w:type="dxa"/>
            <w:tcBorders>
              <w:top w:val="single" w:sz="4" w:space="0" w:color="auto"/>
              <w:left w:val="single" w:sz="4" w:space="0" w:color="auto"/>
              <w:bottom w:val="single" w:sz="4" w:space="0" w:color="auto"/>
              <w:right w:val="single" w:sz="4" w:space="0" w:color="auto"/>
            </w:tcBorders>
          </w:tcPr>
          <w:p w14:paraId="1F77EF14" w14:textId="699D500C"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314D4EB" w14:textId="77777777" w:rsidR="00112FE2" w:rsidRDefault="00112FE2" w:rsidP="00112FE2">
            <w:pPr>
              <w:rPr>
                <w:rFonts w:eastAsia="MS Mincho"/>
                <w:bCs/>
                <w:lang w:val="en-GB" w:eastAsia="ja-JP"/>
              </w:rPr>
            </w:pPr>
            <w:r>
              <w:rPr>
                <w:rFonts w:eastAsia="MS Mincho"/>
                <w:bCs/>
                <w:lang w:val="en-GB" w:eastAsia="ja-JP"/>
              </w:rPr>
              <w:t xml:space="preserve">We still think whether the CORESET can be shared for multicast and unicast is up to </w:t>
            </w:r>
            <w:proofErr w:type="spellStart"/>
            <w:r>
              <w:rPr>
                <w:rFonts w:eastAsia="MS Mincho"/>
                <w:bCs/>
                <w:lang w:val="en-GB" w:eastAsia="ja-JP"/>
              </w:rPr>
              <w:t>gNB</w:t>
            </w:r>
            <w:proofErr w:type="spellEnd"/>
            <w:r>
              <w:rPr>
                <w:rFonts w:eastAsia="MS Mincho"/>
                <w:bCs/>
                <w:lang w:val="en-GB" w:eastAsia="ja-JP"/>
              </w:rPr>
              <w:t xml:space="preserve"> implementation. </w:t>
            </w:r>
          </w:p>
          <w:p w14:paraId="571B9181" w14:textId="61391F2D" w:rsidR="00112FE2" w:rsidRDefault="00112FE2" w:rsidP="00112FE2">
            <w:pPr>
              <w:rPr>
                <w:sz w:val="21"/>
                <w:szCs w:val="21"/>
                <w:lang w:eastAsia="zh-CN"/>
              </w:rPr>
            </w:pPr>
            <w:r>
              <w:rPr>
                <w:rFonts w:eastAsia="MS Mincho"/>
                <w:bCs/>
                <w:lang w:val="en-GB" w:eastAsia="ja-JP"/>
              </w:rPr>
              <w:t xml:space="preserve">Regarding the Proposal 2-1, one question may need to be clarified that the “unicast transmission” means that legacy Rel-15/16 unicast transmission or PTP retransmission for multicast transmission or both? </w:t>
            </w:r>
          </w:p>
        </w:tc>
      </w:tr>
      <w:tr w:rsidR="004449AA" w:rsidRPr="00A0247D" w14:paraId="7ACC4320" w14:textId="77777777" w:rsidTr="00BE0B09">
        <w:tc>
          <w:tcPr>
            <w:tcW w:w="2122" w:type="dxa"/>
            <w:tcBorders>
              <w:top w:val="single" w:sz="4" w:space="0" w:color="auto"/>
              <w:left w:val="single" w:sz="4" w:space="0" w:color="auto"/>
              <w:bottom w:val="single" w:sz="4" w:space="0" w:color="auto"/>
              <w:right w:val="single" w:sz="4" w:space="0" w:color="auto"/>
            </w:tcBorders>
          </w:tcPr>
          <w:p w14:paraId="79407945" w14:textId="34891E4E"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B5C73A0" w14:textId="77777777" w:rsidR="004449AA" w:rsidRDefault="004449AA" w:rsidP="004449AA">
            <w:pPr>
              <w:rPr>
                <w:sz w:val="21"/>
                <w:szCs w:val="21"/>
              </w:rPr>
            </w:pPr>
            <w:r>
              <w:rPr>
                <w:sz w:val="21"/>
                <w:szCs w:val="21"/>
              </w:rPr>
              <w:t xml:space="preserve">There is no need for the proposal. There is no specification impact from it. </w:t>
            </w:r>
          </w:p>
          <w:p w14:paraId="39793AA9" w14:textId="74CC7A11" w:rsidR="004449AA" w:rsidRDefault="004449AA" w:rsidP="004449AA">
            <w:pPr>
              <w:rPr>
                <w:rFonts w:eastAsia="MS Mincho"/>
                <w:bCs/>
                <w:lang w:val="en-GB" w:eastAsia="ja-JP"/>
              </w:rPr>
            </w:pPr>
            <w:r>
              <w:rPr>
                <w:sz w:val="21"/>
                <w:szCs w:val="21"/>
              </w:rPr>
              <w:t>If the statement of the proposal needs to be a clarification, it can be captured as such although we don’t see a need even for a clarification.</w:t>
            </w:r>
          </w:p>
        </w:tc>
      </w:tr>
      <w:tr w:rsidR="0066191C" w:rsidRPr="00A0247D" w14:paraId="233909CF" w14:textId="77777777" w:rsidTr="00BE0B09">
        <w:tc>
          <w:tcPr>
            <w:tcW w:w="2122" w:type="dxa"/>
            <w:tcBorders>
              <w:top w:val="single" w:sz="4" w:space="0" w:color="auto"/>
              <w:left w:val="single" w:sz="4" w:space="0" w:color="auto"/>
              <w:bottom w:val="single" w:sz="4" w:space="0" w:color="auto"/>
              <w:right w:val="single" w:sz="4" w:space="0" w:color="auto"/>
            </w:tcBorders>
          </w:tcPr>
          <w:p w14:paraId="710EEC13" w14:textId="446B9749"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4837C00" w14:textId="6E97B637" w:rsidR="0066191C" w:rsidRDefault="0066191C" w:rsidP="004449AA">
            <w:pPr>
              <w:rPr>
                <w:sz w:val="21"/>
                <w:szCs w:val="21"/>
              </w:rPr>
            </w:pPr>
            <w:r>
              <w:rPr>
                <w:rFonts w:hint="eastAsia"/>
                <w:bCs/>
                <w:lang w:val="en-GB" w:eastAsia="zh-CN"/>
              </w:rPr>
              <w:t>Support.</w:t>
            </w:r>
          </w:p>
        </w:tc>
      </w:tr>
      <w:tr w:rsidR="00187EC7" w:rsidRPr="00E0137A" w14:paraId="379408EE" w14:textId="77777777" w:rsidTr="00187EC7">
        <w:tc>
          <w:tcPr>
            <w:tcW w:w="2122" w:type="dxa"/>
          </w:tcPr>
          <w:p w14:paraId="3C03321B" w14:textId="77777777" w:rsidR="00187EC7" w:rsidRDefault="00187EC7" w:rsidP="00F113FB">
            <w:pPr>
              <w:rPr>
                <w:bCs/>
                <w:lang w:eastAsia="zh-CN"/>
              </w:rPr>
            </w:pPr>
            <w:r>
              <w:rPr>
                <w:rFonts w:eastAsia="MS Mincho"/>
                <w:bCs/>
                <w:lang w:eastAsia="ja-JP"/>
              </w:rPr>
              <w:t>Nokia, NSB</w:t>
            </w:r>
          </w:p>
        </w:tc>
        <w:tc>
          <w:tcPr>
            <w:tcW w:w="7840" w:type="dxa"/>
          </w:tcPr>
          <w:p w14:paraId="61A5FAD1" w14:textId="77777777" w:rsidR="00187EC7" w:rsidRPr="00E0137A" w:rsidRDefault="00187EC7" w:rsidP="00F113FB">
            <w:pPr>
              <w:rPr>
                <w:sz w:val="21"/>
                <w:szCs w:val="21"/>
              </w:rPr>
            </w:pPr>
            <w:r w:rsidRPr="00C42FD2">
              <w:rPr>
                <w:rFonts w:eastAsia="MS Mincho"/>
                <w:bCs/>
                <w:lang w:val="en-GB" w:eastAsia="ja-JP"/>
              </w:rPr>
              <w:t>We are fine with the proposal.</w:t>
            </w:r>
          </w:p>
        </w:tc>
      </w:tr>
      <w:tr w:rsidR="00DB43D7" w:rsidRPr="00E0137A" w14:paraId="4DFEDC4B" w14:textId="77777777" w:rsidTr="00187EC7">
        <w:tc>
          <w:tcPr>
            <w:tcW w:w="2122" w:type="dxa"/>
          </w:tcPr>
          <w:p w14:paraId="2F94346B" w14:textId="0FE770D3" w:rsidR="00DB43D7" w:rsidRDefault="00DB43D7" w:rsidP="00F113FB">
            <w:pPr>
              <w:rPr>
                <w:rFonts w:eastAsia="MS Mincho"/>
                <w:bCs/>
                <w:lang w:eastAsia="ja-JP"/>
              </w:rPr>
            </w:pPr>
            <w:r>
              <w:rPr>
                <w:rFonts w:eastAsia="MS Mincho"/>
                <w:bCs/>
                <w:lang w:eastAsia="ja-JP"/>
              </w:rPr>
              <w:t>Qualcomm</w:t>
            </w:r>
          </w:p>
        </w:tc>
        <w:tc>
          <w:tcPr>
            <w:tcW w:w="7840" w:type="dxa"/>
          </w:tcPr>
          <w:p w14:paraId="63ABB9AC" w14:textId="632A7700" w:rsidR="00DB43D7" w:rsidRPr="00C42FD2" w:rsidRDefault="00DB43D7" w:rsidP="00F113FB">
            <w:pPr>
              <w:rPr>
                <w:rFonts w:eastAsia="MS Mincho"/>
                <w:bCs/>
                <w:lang w:val="en-GB" w:eastAsia="ja-JP"/>
              </w:rPr>
            </w:pPr>
            <w:r>
              <w:rPr>
                <w:rFonts w:eastAsia="MS Mincho"/>
                <w:bCs/>
                <w:lang w:val="en-GB" w:eastAsia="ja-JP"/>
              </w:rPr>
              <w:t>Support</w:t>
            </w:r>
          </w:p>
        </w:tc>
      </w:tr>
      <w:tr w:rsidR="004B4BAC" w:rsidRPr="00E0137A" w14:paraId="3EE8BEFC" w14:textId="77777777" w:rsidTr="004B4BAC">
        <w:tc>
          <w:tcPr>
            <w:tcW w:w="2122" w:type="dxa"/>
          </w:tcPr>
          <w:p w14:paraId="184E0B5A" w14:textId="174DD9D8" w:rsidR="004B4BAC" w:rsidRDefault="004B4BAC" w:rsidP="00F113FB">
            <w:pPr>
              <w:rPr>
                <w:rFonts w:eastAsia="MS Mincho"/>
                <w:bCs/>
                <w:lang w:eastAsia="ja-JP"/>
              </w:rPr>
            </w:pPr>
            <w:r>
              <w:rPr>
                <w:rFonts w:eastAsia="MS Mincho"/>
                <w:bCs/>
                <w:lang w:eastAsia="ja-JP"/>
              </w:rPr>
              <w:t>Ericsson</w:t>
            </w:r>
          </w:p>
        </w:tc>
        <w:tc>
          <w:tcPr>
            <w:tcW w:w="7840" w:type="dxa"/>
          </w:tcPr>
          <w:p w14:paraId="05162DD4" w14:textId="77777777" w:rsidR="004B4BAC" w:rsidRPr="00C42FD2" w:rsidRDefault="004B4BAC" w:rsidP="00F113FB">
            <w:pPr>
              <w:rPr>
                <w:rFonts w:eastAsia="MS Mincho"/>
                <w:bCs/>
                <w:lang w:val="en-GB" w:eastAsia="ja-JP"/>
              </w:rPr>
            </w:pPr>
            <w:r>
              <w:rPr>
                <w:rFonts w:eastAsia="MS Mincho"/>
                <w:bCs/>
                <w:lang w:val="en-GB" w:eastAsia="ja-JP"/>
              </w:rPr>
              <w:t>Support</w:t>
            </w:r>
          </w:p>
        </w:tc>
      </w:tr>
      <w:tr w:rsidR="009B3CC2" w:rsidRPr="00E0137A" w14:paraId="2ABB9BD8" w14:textId="77777777" w:rsidTr="004B4BAC">
        <w:tc>
          <w:tcPr>
            <w:tcW w:w="2122" w:type="dxa"/>
          </w:tcPr>
          <w:p w14:paraId="7FFAF89C" w14:textId="0A7D1ACA" w:rsidR="009B3CC2" w:rsidRDefault="009B3CC2" w:rsidP="00F113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5A207880" w14:textId="211660C6" w:rsidR="009B3CC2" w:rsidRDefault="00D31E95" w:rsidP="00F113FB">
            <w:pPr>
              <w:rPr>
                <w:rFonts w:eastAsia="MS Mincho"/>
                <w:bCs/>
                <w:lang w:val="en-GB" w:eastAsia="ja-JP"/>
              </w:rPr>
            </w:pPr>
            <w:r>
              <w:rPr>
                <w:rFonts w:eastAsia="MS Mincho"/>
                <w:bCs/>
                <w:lang w:val="en-GB" w:eastAsia="ja-JP"/>
              </w:rPr>
              <w:t xml:space="preserve">I updated the proposal based on comments. </w:t>
            </w:r>
            <w:r w:rsidR="009B3CC2">
              <w:rPr>
                <w:rFonts w:eastAsia="MS Mincho" w:hint="eastAsia"/>
                <w:bCs/>
                <w:lang w:val="en-GB" w:eastAsia="ja-JP"/>
              </w:rPr>
              <w:t>A</w:t>
            </w:r>
            <w:r w:rsidR="009B3CC2">
              <w:rPr>
                <w:rFonts w:eastAsia="MS Mincho"/>
                <w:bCs/>
                <w:lang w:val="en-GB" w:eastAsia="ja-JP"/>
              </w:rPr>
              <w:t xml:space="preserve">lthough few companies think there is no specification impact for this proposal, but considering different companies </w:t>
            </w:r>
            <w:r>
              <w:rPr>
                <w:rFonts w:eastAsia="MS Mincho"/>
                <w:bCs/>
                <w:lang w:val="en-GB" w:eastAsia="ja-JP"/>
              </w:rPr>
              <w:t>may not have common understanding on this, I think it would be better to have such a conclusion.</w:t>
            </w:r>
          </w:p>
        </w:tc>
      </w:tr>
    </w:tbl>
    <w:p w14:paraId="4CA34F05" w14:textId="77777777" w:rsidR="003962E6" w:rsidRPr="00A0247D" w:rsidRDefault="003962E6" w:rsidP="003962E6">
      <w:pPr>
        <w:rPr>
          <w:lang w:val="en-GB"/>
        </w:rPr>
      </w:pPr>
    </w:p>
    <w:p w14:paraId="301B4DAB" w14:textId="77777777" w:rsidR="003962E6" w:rsidRPr="00A0247D" w:rsidRDefault="003962E6" w:rsidP="003962E6">
      <w:pPr>
        <w:pStyle w:val="Heading3"/>
      </w:pPr>
      <w:r w:rsidRPr="00A0247D">
        <w:t>2</w:t>
      </w:r>
      <w:r w:rsidRPr="00C10718">
        <w:rPr>
          <w:vertAlign w:val="superscript"/>
        </w:rPr>
        <w:t>nd</w:t>
      </w:r>
      <w:r w:rsidRPr="00A0247D">
        <w:t xml:space="preserve"> Round Proposals</w:t>
      </w:r>
    </w:p>
    <w:p w14:paraId="1ED9C411" w14:textId="7D414F62" w:rsidR="00987A5E" w:rsidRPr="00A0247D" w:rsidRDefault="00DE5E81" w:rsidP="00987A5E">
      <w:pPr>
        <w:rPr>
          <w:b/>
          <w:bCs/>
        </w:rPr>
      </w:pPr>
      <w:r>
        <w:rPr>
          <w:b/>
          <w:bCs/>
          <w:highlight w:val="yellow"/>
        </w:rPr>
        <w:t>Updated</w:t>
      </w:r>
      <w:r w:rsidR="00987A5E" w:rsidRPr="00A0247D">
        <w:rPr>
          <w:b/>
          <w:bCs/>
          <w:highlight w:val="yellow"/>
        </w:rPr>
        <w:t xml:space="preserve"> Proposal 2-1a</w:t>
      </w:r>
      <w:r w:rsidRPr="00DE5E81">
        <w:rPr>
          <w:b/>
          <w:bCs/>
          <w:color w:val="FF0000"/>
          <w:highlight w:val="yellow"/>
        </w:rPr>
        <w:t xml:space="preserve"> (for con</w:t>
      </w:r>
      <w:r w:rsidR="00217AFD">
        <w:rPr>
          <w:b/>
          <w:bCs/>
          <w:color w:val="FF0000"/>
          <w:highlight w:val="yellow"/>
        </w:rPr>
        <w:t>c</w:t>
      </w:r>
      <w:r w:rsidRPr="00DE5E81">
        <w:rPr>
          <w:b/>
          <w:bCs/>
          <w:color w:val="FF0000"/>
          <w:highlight w:val="yellow"/>
        </w:rPr>
        <w:t>lusion)</w:t>
      </w:r>
      <w:r w:rsidR="00987A5E" w:rsidRPr="00A0247D">
        <w:rPr>
          <w:b/>
          <w:bCs/>
          <w:highlight w:val="yellow"/>
        </w:rPr>
        <w:t>:</w:t>
      </w:r>
    </w:p>
    <w:p w14:paraId="23438051" w14:textId="2519298A" w:rsidR="00987A5E" w:rsidRPr="00A0247D" w:rsidRDefault="00987A5E" w:rsidP="00987A5E">
      <w:r w:rsidRPr="00A0247D">
        <w:lastRenderedPageBreak/>
        <w:t xml:space="preserve">If a CFR is configured in a dedicated unicast BWP for multicast in RRC-CONNECTED state, </w:t>
      </w:r>
      <w:ins w:id="87" w:author="Wang Fei" w:date="2021-11-12T06:49:00Z">
        <w:r w:rsidR="00DE5E81">
          <w:t xml:space="preserve">it </w:t>
        </w:r>
      </w:ins>
      <w:ins w:id="88" w:author="Wang Fei" w:date="2021-11-12T06:59:00Z">
        <w:r w:rsidR="00166472">
          <w:t>is</w:t>
        </w:r>
      </w:ins>
      <w:ins w:id="89" w:author="Wang Fei" w:date="2021-11-12T06:49:00Z">
        <w:r w:rsidR="00DE5E81">
          <w:t xml:space="preserve"> up to </w:t>
        </w:r>
        <w:proofErr w:type="spellStart"/>
        <w:r w:rsidR="00DE5E81">
          <w:t>gNB</w:t>
        </w:r>
        <w:proofErr w:type="spellEnd"/>
        <w:r w:rsidR="00DE5E81">
          <w:t xml:space="preserve"> impleme</w:t>
        </w:r>
      </w:ins>
      <w:ins w:id="90" w:author="Wang Fei" w:date="2021-11-12T06:50:00Z">
        <w:r w:rsidR="00DE5E81">
          <w:t xml:space="preserve">ntation to use </w:t>
        </w:r>
      </w:ins>
      <w:r w:rsidRPr="00A0247D">
        <w:t xml:space="preserve">the CORESET configured in </w:t>
      </w:r>
      <w:r w:rsidRPr="00A0247D">
        <w:rPr>
          <w:i/>
          <w:iCs/>
        </w:rPr>
        <w:t>PDCCH-config-Multicast</w:t>
      </w:r>
      <w:r w:rsidRPr="00A0247D">
        <w:t xml:space="preserve"> in the CFR </w:t>
      </w:r>
      <w:del w:id="91" w:author="Wang Fei" w:date="2021-11-12T06:50:00Z">
        <w:r w:rsidRPr="00A0247D" w:rsidDel="00DE5E81">
          <w:delText xml:space="preserve">can be used </w:delText>
        </w:r>
      </w:del>
      <w:r w:rsidRPr="00A0247D">
        <w:t>for unicast transmission</w:t>
      </w:r>
      <w:ins w:id="92" w:author="Wang Fei" w:date="2021-11-12T06:55:00Z">
        <w:r w:rsidR="00217AFD">
          <w:t xml:space="preserve"> </w:t>
        </w:r>
      </w:ins>
      <w:ins w:id="93" w:author="Wang Fei" w:date="2021-11-12T07:02:00Z">
        <w:r w:rsidR="00C31964">
          <w:t>or</w:t>
        </w:r>
      </w:ins>
      <w:ins w:id="94" w:author="Wang Fei" w:date="2021-11-12T06:55:00Z">
        <w:r w:rsidR="00217AFD">
          <w:t xml:space="preserve"> PTP retransmission of multicast</w:t>
        </w:r>
      </w:ins>
      <w:r w:rsidRPr="00A0247D">
        <w:t>.</w:t>
      </w:r>
    </w:p>
    <w:p w14:paraId="0F3E907E" w14:textId="2D3070A5" w:rsidR="00103C5D" w:rsidRDefault="00103C5D" w:rsidP="00E40EDA"/>
    <w:p w14:paraId="365E35B2" w14:textId="573EB9A4" w:rsidR="00C42D92" w:rsidRDefault="00C42D92" w:rsidP="00E40EDA"/>
    <w:p w14:paraId="1B3E72C1" w14:textId="77777777" w:rsidR="00C42D92" w:rsidRPr="00A0247D" w:rsidRDefault="00C42D92" w:rsidP="00C42D92">
      <w:pPr>
        <w:rPr>
          <w:lang w:val="en-GB"/>
        </w:rPr>
      </w:pPr>
    </w:p>
    <w:p w14:paraId="45C509BD"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249203F5" w14:textId="77777777" w:rsidTr="00F113FB">
        <w:tc>
          <w:tcPr>
            <w:tcW w:w="2122" w:type="dxa"/>
            <w:tcBorders>
              <w:top w:val="single" w:sz="4" w:space="0" w:color="auto"/>
              <w:left w:val="single" w:sz="4" w:space="0" w:color="auto"/>
              <w:bottom w:val="single" w:sz="4" w:space="0" w:color="auto"/>
              <w:right w:val="single" w:sz="4" w:space="0" w:color="auto"/>
            </w:tcBorders>
          </w:tcPr>
          <w:p w14:paraId="33137745"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D36338" w14:textId="77777777" w:rsidR="00C42D92" w:rsidRPr="00A0247D" w:rsidRDefault="00C42D92" w:rsidP="00F113FB">
            <w:pPr>
              <w:jc w:val="center"/>
              <w:rPr>
                <w:b/>
                <w:lang w:eastAsia="zh-CN"/>
              </w:rPr>
            </w:pPr>
            <w:r w:rsidRPr="00A0247D">
              <w:rPr>
                <w:b/>
                <w:lang w:eastAsia="zh-CN"/>
              </w:rPr>
              <w:t>Comment</w:t>
            </w:r>
          </w:p>
        </w:tc>
      </w:tr>
      <w:tr w:rsidR="00C42D92" w:rsidRPr="00A0247D" w14:paraId="5978284D" w14:textId="77777777" w:rsidTr="00F113FB">
        <w:tc>
          <w:tcPr>
            <w:tcW w:w="2122" w:type="dxa"/>
            <w:tcBorders>
              <w:top w:val="single" w:sz="4" w:space="0" w:color="auto"/>
              <w:left w:val="single" w:sz="4" w:space="0" w:color="auto"/>
              <w:bottom w:val="single" w:sz="4" w:space="0" w:color="auto"/>
              <w:right w:val="single" w:sz="4" w:space="0" w:color="auto"/>
            </w:tcBorders>
          </w:tcPr>
          <w:p w14:paraId="10AE92B7" w14:textId="0D12BEC8"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AD9D96" w14:textId="77777777" w:rsidR="00C42D92" w:rsidRDefault="00AC6FF9" w:rsidP="00F113FB">
            <w:pPr>
              <w:jc w:val="left"/>
              <w:rPr>
                <w:bCs/>
                <w:lang w:val="en-GB" w:eastAsia="zh-CN"/>
              </w:rPr>
            </w:pPr>
            <w:r>
              <w:rPr>
                <w:bCs/>
                <w:lang w:val="en-GB" w:eastAsia="zh-CN"/>
              </w:rPr>
              <w:t xml:space="preserve">We think it is not only relevant to </w:t>
            </w:r>
            <w:proofErr w:type="spellStart"/>
            <w:r>
              <w:rPr>
                <w:bCs/>
                <w:lang w:val="en-GB" w:eastAsia="zh-CN"/>
              </w:rPr>
              <w:t>gNB</w:t>
            </w:r>
            <w:proofErr w:type="spellEnd"/>
            <w:r>
              <w:rPr>
                <w:bCs/>
                <w:lang w:val="en-GB" w:eastAsia="zh-CN"/>
              </w:rPr>
              <w:t xml:space="preserve"> implementation. It impacts on UE behaviours on PDCCH blind detection.</w:t>
            </w:r>
          </w:p>
          <w:p w14:paraId="143F3F9D" w14:textId="601A650D" w:rsidR="00AC6FF9" w:rsidRPr="00A0247D" w:rsidRDefault="00AC6FF9" w:rsidP="00F113FB">
            <w:pPr>
              <w:jc w:val="left"/>
              <w:rPr>
                <w:bCs/>
                <w:lang w:val="en-GB" w:eastAsia="zh-CN"/>
              </w:rPr>
            </w:pPr>
            <w:r>
              <w:rPr>
                <w:bCs/>
                <w:lang w:val="en-GB" w:eastAsia="zh-CN"/>
              </w:rPr>
              <w:t>We prefer the original version.</w:t>
            </w:r>
          </w:p>
        </w:tc>
      </w:tr>
      <w:tr w:rsidR="005C3C3A" w:rsidRPr="00A0247D" w14:paraId="74DAB4A8" w14:textId="77777777" w:rsidTr="00F113FB">
        <w:tc>
          <w:tcPr>
            <w:tcW w:w="2122" w:type="dxa"/>
            <w:tcBorders>
              <w:top w:val="single" w:sz="4" w:space="0" w:color="auto"/>
              <w:left w:val="single" w:sz="4" w:space="0" w:color="auto"/>
              <w:bottom w:val="single" w:sz="4" w:space="0" w:color="auto"/>
              <w:right w:val="single" w:sz="4" w:space="0" w:color="auto"/>
            </w:tcBorders>
          </w:tcPr>
          <w:p w14:paraId="069CEC5A" w14:textId="64FA16D4" w:rsidR="005C3C3A" w:rsidRDefault="005C3C3A" w:rsidP="005C3C3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D23E37B" w14:textId="694A9D74" w:rsidR="005C3C3A" w:rsidRDefault="005C3C3A" w:rsidP="005C3C3A">
            <w:pPr>
              <w:rPr>
                <w:bCs/>
                <w:lang w:val="en-GB" w:eastAsia="zh-CN"/>
              </w:rPr>
            </w:pPr>
            <w:r>
              <w:rPr>
                <w:bCs/>
                <w:lang w:val="en-GB" w:eastAsia="zh-CN"/>
              </w:rPr>
              <w:t xml:space="preserve">OK for conclusion although we also don’t think there is any spec impact here. </w:t>
            </w:r>
          </w:p>
        </w:tc>
      </w:tr>
      <w:tr w:rsidR="005C09E0" w:rsidRPr="00A0247D" w14:paraId="1D641189" w14:textId="77777777" w:rsidTr="00DB03FD">
        <w:tc>
          <w:tcPr>
            <w:tcW w:w="2122" w:type="dxa"/>
            <w:tcBorders>
              <w:top w:val="single" w:sz="4" w:space="0" w:color="auto"/>
              <w:left w:val="single" w:sz="4" w:space="0" w:color="auto"/>
              <w:bottom w:val="single" w:sz="4" w:space="0" w:color="auto"/>
              <w:right w:val="single" w:sz="4" w:space="0" w:color="auto"/>
            </w:tcBorders>
          </w:tcPr>
          <w:p w14:paraId="084CBAAC" w14:textId="77777777" w:rsidR="005C09E0" w:rsidRDefault="005C09E0" w:rsidP="00DB03FD">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2A209F1" w14:textId="77777777" w:rsidR="005C09E0" w:rsidRDefault="005C09E0" w:rsidP="00DB03FD">
            <w:pPr>
              <w:rPr>
                <w:bCs/>
                <w:lang w:val="en-GB" w:eastAsia="zh-CN"/>
              </w:rPr>
            </w:pPr>
            <w:r>
              <w:rPr>
                <w:bCs/>
                <w:lang w:val="en-GB" w:eastAsia="zh-CN"/>
              </w:rPr>
              <w:t>Ok to have the conclusion</w:t>
            </w:r>
          </w:p>
        </w:tc>
      </w:tr>
      <w:tr w:rsidR="005C09E0" w:rsidRPr="00A0247D" w14:paraId="53ABCDDE" w14:textId="77777777" w:rsidTr="00DB03FD">
        <w:tc>
          <w:tcPr>
            <w:tcW w:w="2122" w:type="dxa"/>
            <w:tcBorders>
              <w:top w:val="single" w:sz="4" w:space="0" w:color="auto"/>
              <w:left w:val="single" w:sz="4" w:space="0" w:color="auto"/>
              <w:bottom w:val="single" w:sz="4" w:space="0" w:color="auto"/>
              <w:right w:val="single" w:sz="4" w:space="0" w:color="auto"/>
            </w:tcBorders>
          </w:tcPr>
          <w:p w14:paraId="230163FB" w14:textId="39F664D1" w:rsidR="005C09E0" w:rsidRDefault="005C09E0" w:rsidP="005C09E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C867919" w14:textId="77777777" w:rsidR="005C09E0" w:rsidRDefault="005C09E0" w:rsidP="005C09E0">
            <w:pPr>
              <w:rPr>
                <w:bCs/>
                <w:lang w:val="en-GB" w:eastAsia="zh-CN"/>
              </w:rPr>
            </w:pPr>
            <w:r>
              <w:rPr>
                <w:bCs/>
                <w:lang w:val="en-GB" w:eastAsia="zh-CN"/>
              </w:rPr>
              <w:t>We share the similar view with Lenovo and the previous version of this proposal should be kept.</w:t>
            </w:r>
          </w:p>
          <w:p w14:paraId="076548F0" w14:textId="18CCD0CA" w:rsidR="005C09E0" w:rsidRDefault="005C09E0" w:rsidP="005C09E0">
            <w:pPr>
              <w:rPr>
                <w:bCs/>
                <w:lang w:val="en-GB" w:eastAsia="zh-CN"/>
              </w:rPr>
            </w:pPr>
            <w:r>
              <w:rPr>
                <w:rFonts w:hint="eastAsia"/>
                <w:bCs/>
                <w:lang w:val="en-GB" w:eastAsia="zh-CN"/>
              </w:rPr>
              <w:t>H</w:t>
            </w:r>
            <w:r>
              <w:rPr>
                <w:bCs/>
                <w:lang w:val="en-GB" w:eastAsia="zh-CN"/>
              </w:rPr>
              <w:t xml:space="preserve">ow </w:t>
            </w:r>
            <w:proofErr w:type="spellStart"/>
            <w:r>
              <w:rPr>
                <w:bCs/>
                <w:lang w:val="en-GB" w:eastAsia="zh-CN"/>
              </w:rPr>
              <w:t>gNB</w:t>
            </w:r>
            <w:proofErr w:type="spellEnd"/>
            <w:r>
              <w:rPr>
                <w:bCs/>
                <w:lang w:val="en-GB" w:eastAsia="zh-CN"/>
              </w:rPr>
              <w:t xml:space="preserve"> scheduling impacts </w:t>
            </w:r>
            <w:proofErr w:type="spellStart"/>
            <w:r>
              <w:rPr>
                <w:bCs/>
                <w:lang w:val="en-GB" w:eastAsia="zh-CN"/>
              </w:rPr>
              <w:t>U</w:t>
            </w:r>
            <w:r w:rsidR="00C10718">
              <w:rPr>
                <w:bCs/>
                <w:lang w:val="en-GB" w:eastAsia="zh-CN"/>
              </w:rPr>
              <w:t>e</w:t>
            </w:r>
            <w:r>
              <w:rPr>
                <w:bCs/>
                <w:lang w:val="en-GB" w:eastAsia="zh-CN"/>
              </w:rPr>
              <w:t>s</w:t>
            </w:r>
            <w:proofErr w:type="spellEnd"/>
            <w:r>
              <w:rPr>
                <w:bCs/>
                <w:lang w:val="en-GB" w:eastAsia="zh-CN"/>
              </w:rPr>
              <w:t xml:space="preserve">’ blind detection procedures. Previous proposal makes it very clear that whether the CFR can be used or not. The updated version introduces ambiguity which needs more effort to further discuss on the potential impact on </w:t>
            </w:r>
            <w:proofErr w:type="spellStart"/>
            <w:r>
              <w:rPr>
                <w:bCs/>
                <w:lang w:val="en-GB" w:eastAsia="zh-CN"/>
              </w:rPr>
              <w:t>U</w:t>
            </w:r>
            <w:r w:rsidR="00C10718">
              <w:rPr>
                <w:bCs/>
                <w:lang w:val="en-GB" w:eastAsia="zh-CN"/>
              </w:rPr>
              <w:t>e</w:t>
            </w:r>
            <w:r>
              <w:rPr>
                <w:bCs/>
                <w:lang w:val="en-GB" w:eastAsia="zh-CN"/>
              </w:rPr>
              <w:t>s</w:t>
            </w:r>
            <w:proofErr w:type="spellEnd"/>
            <w:r>
              <w:rPr>
                <w:bCs/>
                <w:lang w:val="en-GB" w:eastAsia="zh-CN"/>
              </w:rPr>
              <w:t>.</w:t>
            </w:r>
          </w:p>
        </w:tc>
      </w:tr>
      <w:tr w:rsidR="005C09E0" w:rsidRPr="00A0247D" w14:paraId="232A4EAB" w14:textId="77777777" w:rsidTr="00F113FB">
        <w:tc>
          <w:tcPr>
            <w:tcW w:w="2122" w:type="dxa"/>
            <w:tcBorders>
              <w:top w:val="single" w:sz="4" w:space="0" w:color="auto"/>
              <w:left w:val="single" w:sz="4" w:space="0" w:color="auto"/>
              <w:bottom w:val="single" w:sz="4" w:space="0" w:color="auto"/>
              <w:right w:val="single" w:sz="4" w:space="0" w:color="auto"/>
            </w:tcBorders>
          </w:tcPr>
          <w:p w14:paraId="6706A206" w14:textId="30A22C85" w:rsidR="005C09E0" w:rsidRDefault="00F60FE4" w:rsidP="005C09E0">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482A616" w14:textId="7A785261" w:rsidR="005C09E0" w:rsidRDefault="00400D2A" w:rsidP="005C09E0">
            <w:pPr>
              <w:rPr>
                <w:bCs/>
                <w:lang w:val="en-GB" w:eastAsia="zh-CN"/>
              </w:rPr>
            </w:pPr>
            <w:r>
              <w:rPr>
                <w:bCs/>
                <w:lang w:val="en-GB" w:eastAsia="zh-CN"/>
              </w:rPr>
              <w:t>Support conclusion.</w:t>
            </w:r>
          </w:p>
        </w:tc>
      </w:tr>
      <w:tr w:rsidR="00366992" w:rsidRPr="00A0247D" w14:paraId="593B5435" w14:textId="77777777" w:rsidTr="00F113FB">
        <w:tc>
          <w:tcPr>
            <w:tcW w:w="2122" w:type="dxa"/>
            <w:tcBorders>
              <w:top w:val="single" w:sz="4" w:space="0" w:color="auto"/>
              <w:left w:val="single" w:sz="4" w:space="0" w:color="auto"/>
              <w:bottom w:val="single" w:sz="4" w:space="0" w:color="auto"/>
              <w:right w:val="single" w:sz="4" w:space="0" w:color="auto"/>
            </w:tcBorders>
          </w:tcPr>
          <w:p w14:paraId="495AA16A" w14:textId="407EF7A6" w:rsidR="00366992" w:rsidRDefault="00366992"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4EF3E71" w14:textId="3087C69E" w:rsidR="00366992" w:rsidRDefault="00366992" w:rsidP="005C09E0">
            <w:pPr>
              <w:rPr>
                <w:bCs/>
                <w:lang w:val="en-GB" w:eastAsia="zh-CN"/>
              </w:rPr>
            </w:pPr>
            <w:r>
              <w:rPr>
                <w:bCs/>
                <w:lang w:val="en-GB" w:eastAsia="zh-CN"/>
              </w:rPr>
              <w:t>OK with a conclusion (although we think even that is not needed – it is existing specifications).</w:t>
            </w:r>
          </w:p>
        </w:tc>
      </w:tr>
      <w:tr w:rsidR="008558F6" w:rsidRPr="00A0247D" w14:paraId="4A534581" w14:textId="77777777" w:rsidTr="00F113FB">
        <w:tc>
          <w:tcPr>
            <w:tcW w:w="2122" w:type="dxa"/>
            <w:tcBorders>
              <w:top w:val="single" w:sz="4" w:space="0" w:color="auto"/>
              <w:left w:val="single" w:sz="4" w:space="0" w:color="auto"/>
              <w:bottom w:val="single" w:sz="4" w:space="0" w:color="auto"/>
              <w:right w:val="single" w:sz="4" w:space="0" w:color="auto"/>
            </w:tcBorders>
          </w:tcPr>
          <w:p w14:paraId="2C2C20D7" w14:textId="37EAFDC0"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3F49DB7" w14:textId="71CDA85B" w:rsidR="008558F6" w:rsidRDefault="008558F6" w:rsidP="005C09E0">
            <w:pPr>
              <w:rPr>
                <w:bCs/>
                <w:lang w:val="en-GB" w:eastAsia="zh-CN"/>
              </w:rPr>
            </w:pPr>
            <w:r>
              <w:rPr>
                <w:bCs/>
                <w:lang w:val="en-GB" w:eastAsia="zh-CN"/>
              </w:rPr>
              <w:t>Ok to have the conclusion</w:t>
            </w:r>
          </w:p>
        </w:tc>
      </w:tr>
      <w:tr w:rsidR="00C63093" w:rsidRPr="00A0247D" w14:paraId="51DC59D2" w14:textId="77777777" w:rsidTr="00F113FB">
        <w:tc>
          <w:tcPr>
            <w:tcW w:w="2122" w:type="dxa"/>
            <w:tcBorders>
              <w:top w:val="single" w:sz="4" w:space="0" w:color="auto"/>
              <w:left w:val="single" w:sz="4" w:space="0" w:color="auto"/>
              <w:bottom w:val="single" w:sz="4" w:space="0" w:color="auto"/>
              <w:right w:val="single" w:sz="4" w:space="0" w:color="auto"/>
            </w:tcBorders>
          </w:tcPr>
          <w:p w14:paraId="03A437AC" w14:textId="1EAC91C7" w:rsidR="00C63093" w:rsidRDefault="00C6309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DF88392" w14:textId="1FF4D9AA" w:rsidR="00C63093" w:rsidRDefault="00C63093" w:rsidP="005C09E0">
            <w:pPr>
              <w:rPr>
                <w:bCs/>
                <w:lang w:val="en-GB" w:eastAsia="zh-CN"/>
              </w:rPr>
            </w:pPr>
            <w:r>
              <w:rPr>
                <w:bCs/>
                <w:lang w:val="en-GB" w:eastAsia="zh-CN"/>
              </w:rPr>
              <w:t xml:space="preserve">Ok </w:t>
            </w:r>
          </w:p>
        </w:tc>
      </w:tr>
      <w:tr w:rsidR="008C0EC1" w:rsidRPr="00A0247D" w14:paraId="36C56227" w14:textId="77777777" w:rsidTr="00F113FB">
        <w:tc>
          <w:tcPr>
            <w:tcW w:w="2122" w:type="dxa"/>
            <w:tcBorders>
              <w:top w:val="single" w:sz="4" w:space="0" w:color="auto"/>
              <w:left w:val="single" w:sz="4" w:space="0" w:color="auto"/>
              <w:bottom w:val="single" w:sz="4" w:space="0" w:color="auto"/>
              <w:right w:val="single" w:sz="4" w:space="0" w:color="auto"/>
            </w:tcBorders>
          </w:tcPr>
          <w:p w14:paraId="366149DA" w14:textId="41C4E9F1" w:rsidR="008C0EC1" w:rsidRDefault="008C0EC1" w:rsidP="005C09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D5AFDBF" w14:textId="7C88B7E9" w:rsidR="008C0EC1" w:rsidRDefault="008C0EC1" w:rsidP="005C09E0">
            <w:pPr>
              <w:rPr>
                <w:bCs/>
                <w:lang w:val="en-GB" w:eastAsia="zh-CN"/>
              </w:rPr>
            </w:pPr>
            <w:r>
              <w:rPr>
                <w:rFonts w:hint="eastAsia"/>
                <w:bCs/>
                <w:lang w:val="en-GB" w:eastAsia="zh-CN"/>
              </w:rPr>
              <w:t>O</w:t>
            </w:r>
            <w:r>
              <w:rPr>
                <w:bCs/>
                <w:lang w:val="en-GB" w:eastAsia="zh-CN"/>
              </w:rPr>
              <w:t>K</w:t>
            </w:r>
          </w:p>
        </w:tc>
      </w:tr>
      <w:tr w:rsidR="00996CE7" w:rsidRPr="00A0247D" w14:paraId="10764E81" w14:textId="77777777" w:rsidTr="00F113FB">
        <w:tc>
          <w:tcPr>
            <w:tcW w:w="2122" w:type="dxa"/>
            <w:tcBorders>
              <w:top w:val="single" w:sz="4" w:space="0" w:color="auto"/>
              <w:left w:val="single" w:sz="4" w:space="0" w:color="auto"/>
              <w:bottom w:val="single" w:sz="4" w:space="0" w:color="auto"/>
              <w:right w:val="single" w:sz="4" w:space="0" w:color="auto"/>
            </w:tcBorders>
          </w:tcPr>
          <w:p w14:paraId="77C22CC8" w14:textId="3F154805"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F3CF455" w14:textId="2E78AFF9" w:rsidR="00996CE7" w:rsidRDefault="00996CE7" w:rsidP="00996CE7">
            <w:pPr>
              <w:rPr>
                <w:bCs/>
                <w:lang w:val="en-GB" w:eastAsia="zh-CN"/>
              </w:rPr>
            </w:pPr>
            <w:r>
              <w:rPr>
                <w:rFonts w:hint="eastAsia"/>
                <w:bCs/>
                <w:lang w:val="en-GB" w:eastAsia="zh-CN"/>
              </w:rPr>
              <w:t>O</w:t>
            </w:r>
            <w:r>
              <w:rPr>
                <w:bCs/>
                <w:lang w:val="en-GB" w:eastAsia="zh-CN"/>
              </w:rPr>
              <w:t>K</w:t>
            </w:r>
          </w:p>
        </w:tc>
      </w:tr>
      <w:tr w:rsidR="00A20F95" w:rsidRPr="00A0247D" w14:paraId="413953AF" w14:textId="77777777" w:rsidTr="00F113FB">
        <w:tc>
          <w:tcPr>
            <w:tcW w:w="2122" w:type="dxa"/>
            <w:tcBorders>
              <w:top w:val="single" w:sz="4" w:space="0" w:color="auto"/>
              <w:left w:val="single" w:sz="4" w:space="0" w:color="auto"/>
              <w:bottom w:val="single" w:sz="4" w:space="0" w:color="auto"/>
              <w:right w:val="single" w:sz="4" w:space="0" w:color="auto"/>
            </w:tcBorders>
          </w:tcPr>
          <w:p w14:paraId="7B6FCE90" w14:textId="2DC78B5F" w:rsidR="00A20F95" w:rsidRDefault="00A20F95" w:rsidP="00A20F95">
            <w:pPr>
              <w:rPr>
                <w:bCs/>
                <w:lang w:eastAsia="zh-CN"/>
              </w:rPr>
            </w:pPr>
            <w:r w:rsidRPr="00526B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546F2A" w14:textId="5B3A8AEF" w:rsidR="00A20F95" w:rsidRDefault="00A20F95" w:rsidP="00A20F95">
            <w:pPr>
              <w:rPr>
                <w:bCs/>
                <w:lang w:val="en-GB" w:eastAsia="zh-CN"/>
              </w:rPr>
            </w:pPr>
            <w:r w:rsidRPr="00526B67">
              <w:rPr>
                <w:rFonts w:eastAsia="MS Mincho"/>
                <w:bCs/>
                <w:lang w:val="en-GB" w:eastAsia="ja-JP"/>
              </w:rPr>
              <w:t>Support</w:t>
            </w:r>
          </w:p>
        </w:tc>
      </w:tr>
      <w:tr w:rsidR="00641516" w:rsidRPr="00A0247D" w14:paraId="7FF04531" w14:textId="77777777" w:rsidTr="00F113FB">
        <w:tc>
          <w:tcPr>
            <w:tcW w:w="2122" w:type="dxa"/>
            <w:tcBorders>
              <w:top w:val="single" w:sz="4" w:space="0" w:color="auto"/>
              <w:left w:val="single" w:sz="4" w:space="0" w:color="auto"/>
              <w:bottom w:val="single" w:sz="4" w:space="0" w:color="auto"/>
              <w:right w:val="single" w:sz="4" w:space="0" w:color="auto"/>
            </w:tcBorders>
          </w:tcPr>
          <w:p w14:paraId="4E655A5F" w14:textId="7A2E2B53" w:rsidR="00641516" w:rsidRPr="00641516" w:rsidRDefault="00641516" w:rsidP="00A20F95">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48C668" w14:textId="531C460C" w:rsidR="00641516" w:rsidRPr="00641516" w:rsidRDefault="00641516" w:rsidP="00A20F95">
            <w:pPr>
              <w:rPr>
                <w:rFonts w:eastAsiaTheme="minorEastAsia"/>
                <w:bCs/>
                <w:lang w:val="en-GB" w:eastAsia="zh-CN"/>
              </w:rPr>
            </w:pPr>
            <w:r>
              <w:rPr>
                <w:rFonts w:eastAsiaTheme="minorEastAsia" w:hint="eastAsia"/>
                <w:bCs/>
                <w:lang w:val="en-GB" w:eastAsia="zh-CN"/>
              </w:rPr>
              <w:t>OK</w:t>
            </w:r>
          </w:p>
        </w:tc>
      </w:tr>
      <w:tr w:rsidR="00A40A10" w:rsidRPr="00A0247D" w14:paraId="0469D4C4" w14:textId="77777777" w:rsidTr="00F113FB">
        <w:tc>
          <w:tcPr>
            <w:tcW w:w="2122" w:type="dxa"/>
            <w:tcBorders>
              <w:top w:val="single" w:sz="4" w:space="0" w:color="auto"/>
              <w:left w:val="single" w:sz="4" w:space="0" w:color="auto"/>
              <w:bottom w:val="single" w:sz="4" w:space="0" w:color="auto"/>
              <w:right w:val="single" w:sz="4" w:space="0" w:color="auto"/>
            </w:tcBorders>
          </w:tcPr>
          <w:p w14:paraId="310BC743" w14:textId="779BD603" w:rsidR="00A40A10" w:rsidRDefault="00A40A10" w:rsidP="00A40A10">
            <w:pPr>
              <w:rPr>
                <w:rFonts w:eastAsiaTheme="minorEastAsia"/>
                <w:bCs/>
                <w:lang w:eastAsia="zh-CN"/>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2BE82896" w14:textId="65FD62F5" w:rsidR="00A40A10" w:rsidRDefault="00A40A10" w:rsidP="00A40A10">
            <w:pPr>
              <w:rPr>
                <w:rFonts w:eastAsiaTheme="minorEastAsia"/>
                <w:bCs/>
                <w:lang w:val="en-GB" w:eastAsia="zh-CN"/>
              </w:rPr>
            </w:pPr>
            <w:r w:rsidRPr="00526B67">
              <w:rPr>
                <w:rFonts w:eastAsia="MS Mincho"/>
                <w:bCs/>
                <w:lang w:val="en-GB" w:eastAsia="ja-JP"/>
              </w:rPr>
              <w:t>Support</w:t>
            </w:r>
          </w:p>
        </w:tc>
      </w:tr>
      <w:tr w:rsidR="00EF7095" w:rsidRPr="00A0247D" w14:paraId="14F5C480" w14:textId="77777777" w:rsidTr="00F113FB">
        <w:tc>
          <w:tcPr>
            <w:tcW w:w="2122" w:type="dxa"/>
            <w:tcBorders>
              <w:top w:val="single" w:sz="4" w:space="0" w:color="auto"/>
              <w:left w:val="single" w:sz="4" w:space="0" w:color="auto"/>
              <w:bottom w:val="single" w:sz="4" w:space="0" w:color="auto"/>
              <w:right w:val="single" w:sz="4" w:space="0" w:color="auto"/>
            </w:tcBorders>
          </w:tcPr>
          <w:p w14:paraId="6F9FC176" w14:textId="03A027D6" w:rsidR="00EF7095" w:rsidRDefault="00EF7095" w:rsidP="00A40A1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ECDB717" w14:textId="0B9DC1AD" w:rsidR="00EF7095" w:rsidRPr="00EF7095" w:rsidRDefault="00EF7095" w:rsidP="00A40A10">
            <w:pPr>
              <w:rPr>
                <w:rFonts w:eastAsiaTheme="minorEastAsia"/>
                <w:bCs/>
                <w:lang w:val="en-GB" w:eastAsia="zh-CN"/>
              </w:rPr>
            </w:pPr>
            <w:r>
              <w:rPr>
                <w:rFonts w:eastAsiaTheme="minorEastAsia"/>
                <w:bCs/>
                <w:lang w:val="en-GB" w:eastAsia="zh-CN"/>
              </w:rPr>
              <w:t>Support</w:t>
            </w:r>
          </w:p>
        </w:tc>
      </w:tr>
      <w:tr w:rsidR="00940BF0" w:rsidRPr="00A0247D" w14:paraId="1D8163EE" w14:textId="77777777" w:rsidTr="00F113FB">
        <w:tc>
          <w:tcPr>
            <w:tcW w:w="2122" w:type="dxa"/>
            <w:tcBorders>
              <w:top w:val="single" w:sz="4" w:space="0" w:color="auto"/>
              <w:left w:val="single" w:sz="4" w:space="0" w:color="auto"/>
              <w:bottom w:val="single" w:sz="4" w:space="0" w:color="auto"/>
              <w:right w:val="single" w:sz="4" w:space="0" w:color="auto"/>
            </w:tcBorders>
          </w:tcPr>
          <w:p w14:paraId="4F6DB2FA" w14:textId="4EFFE99C" w:rsidR="00940BF0" w:rsidRDefault="00940BF0" w:rsidP="00940BF0">
            <w:pPr>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E7805C0" w14:textId="4AB1DCF7" w:rsidR="00940BF0" w:rsidRDefault="00940BF0" w:rsidP="00940BF0">
            <w:pPr>
              <w:rPr>
                <w:rFonts w:eastAsiaTheme="minorEastAsia"/>
                <w:bCs/>
                <w:lang w:val="en-GB" w:eastAsia="zh-CN"/>
              </w:rPr>
            </w:pPr>
            <w:r>
              <w:rPr>
                <w:rFonts w:hint="eastAsia"/>
                <w:bCs/>
                <w:lang w:val="en-GB" w:eastAsia="zh-CN"/>
              </w:rPr>
              <w:t>O</w:t>
            </w:r>
            <w:r>
              <w:rPr>
                <w:bCs/>
                <w:lang w:val="en-GB" w:eastAsia="zh-CN"/>
              </w:rPr>
              <w:t>k</w:t>
            </w:r>
          </w:p>
        </w:tc>
      </w:tr>
      <w:tr w:rsidR="00C511D5" w:rsidRPr="00A0247D" w14:paraId="629A6ED7" w14:textId="77777777" w:rsidTr="00C511D5">
        <w:tc>
          <w:tcPr>
            <w:tcW w:w="2122" w:type="dxa"/>
          </w:tcPr>
          <w:p w14:paraId="18A4E0C2" w14:textId="77777777" w:rsidR="00C511D5" w:rsidRDefault="00C511D5" w:rsidP="00700B62">
            <w:pPr>
              <w:rPr>
                <w:bCs/>
                <w:lang w:eastAsia="zh-CN"/>
              </w:rPr>
            </w:pPr>
            <w:r>
              <w:rPr>
                <w:bCs/>
                <w:lang w:eastAsia="zh-CN"/>
              </w:rPr>
              <w:t>Ericsson</w:t>
            </w:r>
          </w:p>
        </w:tc>
        <w:tc>
          <w:tcPr>
            <w:tcW w:w="7840" w:type="dxa"/>
          </w:tcPr>
          <w:p w14:paraId="084F3B16" w14:textId="77777777" w:rsidR="00C511D5" w:rsidRPr="00526B67" w:rsidRDefault="00C511D5" w:rsidP="00700B62">
            <w:pPr>
              <w:rPr>
                <w:rFonts w:eastAsia="MS Mincho"/>
                <w:bCs/>
                <w:lang w:val="en-GB" w:eastAsia="ja-JP"/>
              </w:rPr>
            </w:pPr>
            <w:r>
              <w:rPr>
                <w:rFonts w:eastAsia="MS Mincho"/>
                <w:bCs/>
                <w:lang w:val="en-GB" w:eastAsia="ja-JP"/>
              </w:rPr>
              <w:t>OK</w:t>
            </w:r>
          </w:p>
        </w:tc>
      </w:tr>
      <w:tr w:rsidR="005F156E" w:rsidRPr="00A0247D" w14:paraId="67EBFF42" w14:textId="77777777" w:rsidTr="00C511D5">
        <w:tc>
          <w:tcPr>
            <w:tcW w:w="2122" w:type="dxa"/>
          </w:tcPr>
          <w:p w14:paraId="7BA5644E" w14:textId="628F595F" w:rsidR="005F156E" w:rsidRDefault="005F156E" w:rsidP="00700B62">
            <w:pPr>
              <w:rPr>
                <w:bCs/>
                <w:lang w:eastAsia="zh-CN"/>
              </w:rPr>
            </w:pPr>
            <w:r>
              <w:rPr>
                <w:rFonts w:hint="eastAsia"/>
                <w:bCs/>
                <w:lang w:eastAsia="zh-CN"/>
              </w:rPr>
              <w:t>M</w:t>
            </w:r>
            <w:r>
              <w:rPr>
                <w:bCs/>
                <w:lang w:eastAsia="zh-CN"/>
              </w:rPr>
              <w:t>oderator</w:t>
            </w:r>
          </w:p>
        </w:tc>
        <w:tc>
          <w:tcPr>
            <w:tcW w:w="7840" w:type="dxa"/>
          </w:tcPr>
          <w:p w14:paraId="03606E36" w14:textId="33E037B7" w:rsidR="00BD5591" w:rsidRDefault="00BD5591" w:rsidP="00BD5591">
            <w:pPr>
              <w:rPr>
                <w:bCs/>
                <w:lang w:val="en-GB" w:eastAsia="zh-CN"/>
              </w:rPr>
            </w:pPr>
            <w:r>
              <w:rPr>
                <w:bCs/>
                <w:lang w:val="en-GB" w:eastAsia="zh-CN"/>
              </w:rPr>
              <w:t>Proposal 2-1a: No update</w:t>
            </w:r>
          </w:p>
          <w:p w14:paraId="70C446B6" w14:textId="64684502" w:rsidR="00BD5591" w:rsidRDefault="00BD5591" w:rsidP="00BD5591">
            <w:pPr>
              <w:rPr>
                <w:bCs/>
                <w:lang w:val="en-GB" w:eastAsia="zh-CN"/>
              </w:rPr>
            </w:pPr>
            <w:r>
              <w:rPr>
                <w:bCs/>
                <w:lang w:val="en-GB" w:eastAsia="zh-CN"/>
              </w:rPr>
              <w:t>Based on comments, Lenovo/OPPO prefer the previous version, hope you can compromise to accept the current version as a conclusion.</w:t>
            </w:r>
          </w:p>
          <w:p w14:paraId="1305FDF3" w14:textId="72B753CA" w:rsidR="005F156E" w:rsidRDefault="00BD5591" w:rsidP="00BD5591">
            <w:pPr>
              <w:rPr>
                <w:rFonts w:eastAsia="MS Mincho"/>
                <w:bCs/>
                <w:lang w:val="en-GB" w:eastAsia="ja-JP"/>
              </w:rPr>
            </w:pPr>
            <w:r>
              <w:rPr>
                <w:bCs/>
                <w:lang w:val="en-GB"/>
              </w:rPr>
              <w:t>I will report to chairman in the email that Proposal 2-1a is almost stable for approval. If you still have concern, please raise it in the email.</w:t>
            </w:r>
          </w:p>
        </w:tc>
      </w:tr>
    </w:tbl>
    <w:p w14:paraId="1C64A977" w14:textId="5CC5E863" w:rsidR="00C42D92" w:rsidRDefault="00C42D92" w:rsidP="00E40EDA"/>
    <w:p w14:paraId="6D81EBCF" w14:textId="77777777" w:rsidR="00805EEA" w:rsidRPr="00A0247D" w:rsidRDefault="00805EEA" w:rsidP="00805EEA">
      <w:pPr>
        <w:pStyle w:val="Heading3"/>
      </w:pPr>
      <w:r>
        <w:t>3</w:t>
      </w:r>
      <w:r>
        <w:rPr>
          <w:vertAlign w:val="superscript"/>
        </w:rPr>
        <w:t>r</w:t>
      </w:r>
      <w:r w:rsidRPr="0088474B">
        <w:rPr>
          <w:vertAlign w:val="superscript"/>
        </w:rPr>
        <w:t>d</w:t>
      </w:r>
      <w:r w:rsidRPr="00A0247D">
        <w:t xml:space="preserve"> Round Proposals</w:t>
      </w:r>
    </w:p>
    <w:p w14:paraId="2C4057AA" w14:textId="20E1A114" w:rsidR="00805EEA" w:rsidRPr="00A0247D" w:rsidRDefault="002A4B74" w:rsidP="00805EEA">
      <w:pPr>
        <w:rPr>
          <w:b/>
          <w:bCs/>
        </w:rPr>
      </w:pPr>
      <w:bookmarkStart w:id="95" w:name="_Hlk87889761"/>
      <w:r w:rsidRPr="00B35597">
        <w:rPr>
          <w:b/>
          <w:bCs/>
          <w:highlight w:val="cyan"/>
        </w:rPr>
        <w:t>[Almost Stable]</w:t>
      </w:r>
      <w:r w:rsidR="005E6D94">
        <w:rPr>
          <w:b/>
          <w:bCs/>
          <w:highlight w:val="cyan"/>
        </w:rPr>
        <w:t xml:space="preserve"> </w:t>
      </w:r>
      <w:r w:rsidR="00805EEA" w:rsidRPr="00B35597">
        <w:rPr>
          <w:b/>
          <w:bCs/>
          <w:highlight w:val="cyan"/>
        </w:rPr>
        <w:t>Updated Proposal 2-1a (for conclusion):</w:t>
      </w:r>
    </w:p>
    <w:p w14:paraId="3B6FEB27" w14:textId="77777777" w:rsidR="00805EEA" w:rsidRPr="00A0247D" w:rsidRDefault="00805EEA" w:rsidP="00805EEA">
      <w:r w:rsidRPr="00A0247D">
        <w:lastRenderedPageBreak/>
        <w:t xml:space="preserve">If a CFR is configured in a dedicated unicast BWP for multicast in RRC-CONNECTED state, </w:t>
      </w:r>
      <w:r>
        <w:t xml:space="preserve">it is up to </w:t>
      </w:r>
      <w:proofErr w:type="spellStart"/>
      <w:r>
        <w:t>gNB</w:t>
      </w:r>
      <w:proofErr w:type="spellEnd"/>
      <w:r>
        <w:t xml:space="preserve"> implementation to use </w:t>
      </w:r>
      <w:r w:rsidRPr="00A0247D">
        <w:t xml:space="preserve">the CORESET configured in </w:t>
      </w:r>
      <w:r w:rsidRPr="00A0247D">
        <w:rPr>
          <w:i/>
          <w:iCs/>
        </w:rPr>
        <w:t>PDCCH-config-Multicast</w:t>
      </w:r>
      <w:r w:rsidRPr="00A0247D">
        <w:t xml:space="preserve"> in the CFR for unicast transmission</w:t>
      </w:r>
      <w:r>
        <w:t xml:space="preserve"> or PTP retransmission of multicast</w:t>
      </w:r>
      <w:r w:rsidRPr="00A0247D">
        <w:t>.</w:t>
      </w:r>
    </w:p>
    <w:bookmarkEnd w:id="95"/>
    <w:p w14:paraId="4F9CFB34" w14:textId="77777777" w:rsidR="00805EEA" w:rsidRDefault="00805EEA" w:rsidP="00805EEA"/>
    <w:p w14:paraId="5648F3B0" w14:textId="77777777" w:rsidR="00C823C9" w:rsidRDefault="00C823C9" w:rsidP="00C823C9">
      <w:pPr>
        <w:rPr>
          <w:bCs/>
          <w:lang w:val="en-GB" w:eastAsia="zh-CN"/>
        </w:rPr>
      </w:pPr>
      <w:r>
        <w:rPr>
          <w:rFonts w:hint="eastAsia"/>
          <w:bCs/>
          <w:lang w:val="en-GB" w:eastAsia="zh-CN"/>
        </w:rPr>
        <w:t>B</w:t>
      </w:r>
      <w:r>
        <w:rPr>
          <w:bCs/>
          <w:lang w:val="en-GB" w:eastAsia="zh-CN"/>
        </w:rPr>
        <w:t>ased on comments in the email, it was further updated. It seems stable and will be reported for approval in GTW session.</w:t>
      </w:r>
    </w:p>
    <w:p w14:paraId="47B9875F" w14:textId="77777777" w:rsidR="00C823C9" w:rsidRDefault="00C823C9" w:rsidP="00C823C9">
      <w:pPr>
        <w:rPr>
          <w:bCs/>
          <w:lang w:val="en-GB" w:eastAsia="zh-CN"/>
        </w:rPr>
      </w:pPr>
    </w:p>
    <w:p w14:paraId="338B1896" w14:textId="77777777" w:rsidR="00C823C9" w:rsidRDefault="00C823C9" w:rsidP="00C823C9">
      <w:pPr>
        <w:rPr>
          <w:lang w:eastAsia="zh-CN"/>
        </w:rPr>
      </w:pPr>
      <w:r w:rsidRPr="00B35597">
        <w:rPr>
          <w:b/>
          <w:bCs/>
          <w:highlight w:val="cyan"/>
        </w:rPr>
        <w:t>[Almost Sta</w:t>
      </w:r>
      <w:r w:rsidRPr="0060248A">
        <w:rPr>
          <w:b/>
          <w:bCs/>
          <w:highlight w:val="cyan"/>
        </w:rPr>
        <w:t xml:space="preserve">ble] </w:t>
      </w:r>
      <w:r w:rsidRPr="0060248A">
        <w:rPr>
          <w:rStyle w:val="Strong"/>
          <w:rFonts w:hint="eastAsia"/>
          <w:highlight w:val="cyan"/>
        </w:rPr>
        <w:t>Proposal 2-1a (for conclusion):</w:t>
      </w:r>
    </w:p>
    <w:p w14:paraId="7A3AFA7F" w14:textId="77777777" w:rsidR="00C823C9" w:rsidRDefault="00C823C9" w:rsidP="00C823C9">
      <w:r>
        <w:t xml:space="preserve">If a CFR is configured in a dedicated unicast BWP for multicast in RRC-CONNECTED state, it is up to </w:t>
      </w:r>
      <w:proofErr w:type="spellStart"/>
      <w:r>
        <w:t>gNB</w:t>
      </w:r>
      <w:r>
        <w:rPr>
          <w:color w:val="FF0000"/>
          <w:u w:val="single"/>
        </w:rPr>
        <w:t>’s</w:t>
      </w:r>
      <w:proofErr w:type="spellEnd"/>
      <w:r>
        <w:rPr>
          <w:color w:val="FF0000"/>
          <w:u w:val="single"/>
        </w:rPr>
        <w:t xml:space="preserve"> configuration whether</w:t>
      </w:r>
      <w:r>
        <w:t xml:space="preserve"> </w:t>
      </w:r>
      <w:r>
        <w:rPr>
          <w:strike/>
          <w:color w:val="FF0000"/>
        </w:rPr>
        <w:t>implementation</w:t>
      </w:r>
      <w:r>
        <w:rPr>
          <w:color w:val="FF0000"/>
        </w:rPr>
        <w:t xml:space="preserve"> </w:t>
      </w:r>
      <w:r>
        <w:t xml:space="preserve">to use the CORESET configured in </w:t>
      </w:r>
      <w:r>
        <w:rPr>
          <w:rStyle w:val="Emphasis"/>
        </w:rPr>
        <w:t>PDCCH-config-Multicast</w:t>
      </w:r>
      <w:r>
        <w:t xml:space="preserve"> in the CFR for unicast transmission or PTP retransmission of multicast.</w:t>
      </w:r>
    </w:p>
    <w:p w14:paraId="5B759836" w14:textId="77777777" w:rsidR="00B269EC" w:rsidRPr="00C823C9" w:rsidRDefault="00B269EC" w:rsidP="00B269EC">
      <w:pPr>
        <w:widowControl w:val="0"/>
        <w:spacing w:after="120"/>
        <w:jc w:val="both"/>
        <w:rPr>
          <w:lang w:eastAsia="zh-CN"/>
        </w:rPr>
      </w:pPr>
    </w:p>
    <w:p w14:paraId="495D3718" w14:textId="77777777" w:rsidR="00B269EC" w:rsidRPr="00A0247D" w:rsidRDefault="00B269EC" w:rsidP="00B269EC">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B269EC" w:rsidRPr="00A0247D" w14:paraId="0D1277CB" w14:textId="77777777" w:rsidTr="00700B62">
        <w:tc>
          <w:tcPr>
            <w:tcW w:w="2122" w:type="dxa"/>
            <w:tcBorders>
              <w:top w:val="single" w:sz="4" w:space="0" w:color="auto"/>
              <w:left w:val="single" w:sz="4" w:space="0" w:color="auto"/>
              <w:bottom w:val="single" w:sz="4" w:space="0" w:color="auto"/>
              <w:right w:val="single" w:sz="4" w:space="0" w:color="auto"/>
            </w:tcBorders>
          </w:tcPr>
          <w:p w14:paraId="181767A4" w14:textId="77777777" w:rsidR="00B269EC" w:rsidRPr="00A0247D" w:rsidRDefault="00B269EC"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4EFC2D6" w14:textId="77777777" w:rsidR="00B269EC" w:rsidRPr="00A0247D" w:rsidRDefault="00B269EC" w:rsidP="00700B62">
            <w:pPr>
              <w:jc w:val="center"/>
              <w:rPr>
                <w:b/>
                <w:lang w:eastAsia="zh-CN"/>
              </w:rPr>
            </w:pPr>
            <w:r w:rsidRPr="00A0247D">
              <w:rPr>
                <w:b/>
                <w:lang w:eastAsia="zh-CN"/>
              </w:rPr>
              <w:t>Comment</w:t>
            </w:r>
          </w:p>
        </w:tc>
      </w:tr>
      <w:tr w:rsidR="004D3C8E" w:rsidRPr="00A0247D" w14:paraId="4E24C0C8" w14:textId="77777777" w:rsidTr="00700B62">
        <w:tc>
          <w:tcPr>
            <w:tcW w:w="2122" w:type="dxa"/>
            <w:tcBorders>
              <w:top w:val="single" w:sz="4" w:space="0" w:color="auto"/>
              <w:left w:val="single" w:sz="4" w:space="0" w:color="auto"/>
              <w:bottom w:val="single" w:sz="4" w:space="0" w:color="auto"/>
              <w:right w:val="single" w:sz="4" w:space="0" w:color="auto"/>
            </w:tcBorders>
          </w:tcPr>
          <w:p w14:paraId="188A5761" w14:textId="0E5BAE35" w:rsidR="004D3C8E" w:rsidRPr="00A0247D" w:rsidRDefault="004D3C8E" w:rsidP="004D3C8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46D34C" w14:textId="6E36D8C7" w:rsidR="004D3C8E" w:rsidRPr="00A0247D" w:rsidRDefault="004D3C8E" w:rsidP="004D3C8E">
            <w:pPr>
              <w:jc w:val="left"/>
              <w:rPr>
                <w:bCs/>
                <w:lang w:val="en-GB" w:eastAsia="zh-CN"/>
              </w:rPr>
            </w:pPr>
            <w:r>
              <w:rPr>
                <w:bCs/>
                <w:lang w:eastAsia="zh-CN"/>
              </w:rPr>
              <w:t>A</w:t>
            </w:r>
            <w:r w:rsidRPr="005D7120">
              <w:rPr>
                <w:bCs/>
                <w:lang w:eastAsia="zh-CN"/>
              </w:rPr>
              <w:t xml:space="preserve"> clear mechanism rather than </w:t>
            </w:r>
            <w:proofErr w:type="spellStart"/>
            <w:r w:rsidRPr="005D7120">
              <w:rPr>
                <w:bCs/>
                <w:lang w:eastAsia="zh-CN"/>
              </w:rPr>
              <w:t>gNB</w:t>
            </w:r>
            <w:proofErr w:type="spellEnd"/>
            <w:r w:rsidRPr="005D7120">
              <w:rPr>
                <w:bCs/>
                <w:lang w:eastAsia="zh-CN"/>
              </w:rPr>
              <w:t xml:space="preserve"> implementation should be determined, because it has the impact on UE’s detection behaviors. If it is all depending on </w:t>
            </w:r>
            <w:proofErr w:type="spellStart"/>
            <w:r w:rsidRPr="005D7120">
              <w:rPr>
                <w:bCs/>
                <w:lang w:eastAsia="zh-CN"/>
              </w:rPr>
              <w:t>gNB</w:t>
            </w:r>
            <w:proofErr w:type="spellEnd"/>
            <w:r w:rsidRPr="005D7120">
              <w:rPr>
                <w:bCs/>
                <w:lang w:eastAsia="zh-CN"/>
              </w:rPr>
              <w:t xml:space="preserve"> implementation whether the CORESET configured in CFR can be used for unicast/PTP </w:t>
            </w:r>
            <w:proofErr w:type="spellStart"/>
            <w:r w:rsidRPr="005D7120">
              <w:rPr>
                <w:bCs/>
                <w:lang w:eastAsia="zh-CN"/>
              </w:rPr>
              <w:t>reTx</w:t>
            </w:r>
            <w:proofErr w:type="spellEnd"/>
            <w:r w:rsidRPr="005D7120">
              <w:rPr>
                <w:bCs/>
                <w:lang w:eastAsia="zh-CN"/>
              </w:rPr>
              <w:t xml:space="preserve"> multicast, how UEs assume to detect/receive unicast/PTP </w:t>
            </w:r>
            <w:proofErr w:type="spellStart"/>
            <w:r w:rsidRPr="005D7120">
              <w:rPr>
                <w:bCs/>
                <w:lang w:eastAsia="zh-CN"/>
              </w:rPr>
              <w:t>reTx</w:t>
            </w:r>
            <w:proofErr w:type="spellEnd"/>
            <w:r w:rsidRPr="005D7120">
              <w:rPr>
                <w:bCs/>
                <w:lang w:eastAsia="zh-CN"/>
              </w:rPr>
              <w:t xml:space="preserve"> in this CORESET or not detect/receive it? My understanding is that UEs may always assume that there has unicast/PTP </w:t>
            </w:r>
            <w:proofErr w:type="spellStart"/>
            <w:r w:rsidRPr="005D7120">
              <w:rPr>
                <w:bCs/>
                <w:lang w:eastAsia="zh-CN"/>
              </w:rPr>
              <w:t>reTx</w:t>
            </w:r>
            <w:proofErr w:type="spellEnd"/>
            <w:r w:rsidRPr="005D7120">
              <w:rPr>
                <w:bCs/>
                <w:lang w:eastAsia="zh-CN"/>
              </w:rPr>
              <w:t xml:space="preserve"> for multicast on this CORESET in the CFR, which is to avoid missing any potential transmission. If companies would like to leave the flexibility to network, a clear configuration/indication by </w:t>
            </w:r>
            <w:proofErr w:type="spellStart"/>
            <w:r w:rsidRPr="005D7120">
              <w:rPr>
                <w:bCs/>
                <w:lang w:eastAsia="zh-CN"/>
              </w:rPr>
              <w:t>gNB</w:t>
            </w:r>
            <w:proofErr w:type="spellEnd"/>
            <w:r w:rsidRPr="005D7120">
              <w:rPr>
                <w:bCs/>
                <w:lang w:eastAsia="zh-CN"/>
              </w:rPr>
              <w:t xml:space="preserve"> would be a proper way</w:t>
            </w:r>
            <w:r>
              <w:rPr>
                <w:bCs/>
                <w:lang w:eastAsia="zh-CN"/>
              </w:rPr>
              <w:t xml:space="preserve">, such as </w:t>
            </w:r>
            <w:proofErr w:type="spellStart"/>
            <w:r>
              <w:rPr>
                <w:bCs/>
                <w:lang w:eastAsia="zh-CN"/>
              </w:rPr>
              <w:t>gNB</w:t>
            </w:r>
            <w:proofErr w:type="spellEnd"/>
            <w:r>
              <w:rPr>
                <w:bCs/>
                <w:lang w:eastAsia="zh-CN"/>
              </w:rPr>
              <w:t xml:space="preserve"> indication by configuration.</w:t>
            </w:r>
          </w:p>
        </w:tc>
      </w:tr>
      <w:tr w:rsidR="005D4A27" w:rsidRPr="00A0247D" w14:paraId="6AF8387D" w14:textId="77777777" w:rsidTr="00700B62">
        <w:tc>
          <w:tcPr>
            <w:tcW w:w="2122" w:type="dxa"/>
            <w:tcBorders>
              <w:top w:val="single" w:sz="4" w:space="0" w:color="auto"/>
              <w:left w:val="single" w:sz="4" w:space="0" w:color="auto"/>
              <w:bottom w:val="single" w:sz="4" w:space="0" w:color="auto"/>
              <w:right w:val="single" w:sz="4" w:space="0" w:color="auto"/>
            </w:tcBorders>
          </w:tcPr>
          <w:p w14:paraId="078F9D86" w14:textId="562834F7" w:rsidR="005D4A27" w:rsidRDefault="005D4A27" w:rsidP="005D4A27">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F84D5A6" w14:textId="77777777" w:rsidR="005D4A27" w:rsidRDefault="005D4A27" w:rsidP="005D4A27">
            <w:pPr>
              <w:jc w:val="left"/>
              <w:rPr>
                <w:bCs/>
                <w:lang w:val="en-GB" w:eastAsia="zh-CN"/>
              </w:rPr>
            </w:pPr>
            <w:r>
              <w:rPr>
                <w:bCs/>
                <w:lang w:val="en-GB" w:eastAsia="zh-CN"/>
              </w:rPr>
              <w:t>Copy our comments  in e-mail:</w:t>
            </w:r>
          </w:p>
          <w:p w14:paraId="2B9AC159" w14:textId="0F9E2D35" w:rsidR="005D4A27" w:rsidRDefault="005D4A27" w:rsidP="005D4A27">
            <w:pPr>
              <w:rPr>
                <w:bCs/>
                <w:lang w:eastAsia="zh-CN"/>
              </w:rPr>
            </w:pPr>
            <w:r>
              <w:rPr>
                <w:rFonts w:ascii="Calibri" w:hAnsi="Calibri" w:cs="Calibri"/>
                <w:color w:val="1F497D"/>
                <w:sz w:val="22"/>
                <w:szCs w:val="22"/>
              </w:rPr>
              <w:t xml:space="preserve">Regarding the </w:t>
            </w:r>
            <w:r>
              <w:rPr>
                <w:rStyle w:val="Strong"/>
                <w:rFonts w:hint="eastAsia"/>
                <w:highlight w:val="cyan"/>
              </w:rPr>
              <w:t>Proposal 2-1a (for conclusion)</w:t>
            </w:r>
            <w:r>
              <w:rPr>
                <w:rFonts w:ascii="Calibri" w:hAnsi="Calibri" w:cs="Calibri"/>
                <w:color w:val="1F497D"/>
                <w:sz w:val="22"/>
                <w:szCs w:val="22"/>
              </w:rPr>
              <w:t xml:space="preserve">, our intention is whether the CORESET can be shared b/w unicast and MBS can be up to </w:t>
            </w:r>
            <w:proofErr w:type="spellStart"/>
            <w:r>
              <w:rPr>
                <w:rFonts w:ascii="Calibri" w:hAnsi="Calibri" w:cs="Calibri"/>
                <w:color w:val="1F497D"/>
                <w:sz w:val="22"/>
                <w:szCs w:val="22"/>
              </w:rPr>
              <w:t>gNB</w:t>
            </w:r>
            <w:proofErr w:type="spellEnd"/>
            <w:r>
              <w:rPr>
                <w:rFonts w:ascii="Calibri" w:hAnsi="Calibri" w:cs="Calibri"/>
                <w:color w:val="1F497D"/>
                <w:sz w:val="22"/>
                <w:szCs w:val="22"/>
              </w:rPr>
              <w:t xml:space="preserve"> implementation. Of course, this behavior is up to </w:t>
            </w:r>
            <w:proofErr w:type="spellStart"/>
            <w:r>
              <w:rPr>
                <w:rFonts w:ascii="Calibri" w:hAnsi="Calibri" w:cs="Calibri"/>
                <w:color w:val="1F497D"/>
                <w:sz w:val="22"/>
                <w:szCs w:val="22"/>
              </w:rPr>
              <w:t>gNB’s</w:t>
            </w:r>
            <w:proofErr w:type="spellEnd"/>
            <w:r>
              <w:rPr>
                <w:rFonts w:ascii="Calibri" w:hAnsi="Calibri" w:cs="Calibri"/>
                <w:color w:val="1F497D"/>
                <w:sz w:val="22"/>
                <w:szCs w:val="22"/>
              </w:rPr>
              <w:t xml:space="preserve"> RRC configuration. </w:t>
            </w:r>
          </w:p>
        </w:tc>
      </w:tr>
      <w:tr w:rsidR="00C67735" w:rsidRPr="00A0247D" w14:paraId="70A636BE" w14:textId="77777777" w:rsidTr="00700B62">
        <w:tc>
          <w:tcPr>
            <w:tcW w:w="2122" w:type="dxa"/>
            <w:tcBorders>
              <w:top w:val="single" w:sz="4" w:space="0" w:color="auto"/>
              <w:left w:val="single" w:sz="4" w:space="0" w:color="auto"/>
              <w:bottom w:val="single" w:sz="4" w:space="0" w:color="auto"/>
              <w:right w:val="single" w:sz="4" w:space="0" w:color="auto"/>
            </w:tcBorders>
          </w:tcPr>
          <w:p w14:paraId="15A9103C" w14:textId="03E2898B" w:rsidR="00C67735" w:rsidRDefault="00C67735" w:rsidP="00C67735">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11E09AFA" w14:textId="24C35990" w:rsidR="00C67735" w:rsidRDefault="00C67735" w:rsidP="00C67735">
            <w:pPr>
              <w:rPr>
                <w:bCs/>
                <w:lang w:val="en-GB" w:eastAsia="zh-CN"/>
              </w:rPr>
            </w:pPr>
            <w:r>
              <w:rPr>
                <w:rFonts w:hint="eastAsia"/>
                <w:bCs/>
                <w:lang w:val="en-GB" w:eastAsia="zh-CN"/>
              </w:rPr>
              <w:t>O</w:t>
            </w:r>
            <w:r>
              <w:rPr>
                <w:bCs/>
                <w:lang w:val="en-GB" w:eastAsia="zh-CN"/>
              </w:rPr>
              <w:t>K</w:t>
            </w:r>
          </w:p>
        </w:tc>
      </w:tr>
      <w:tr w:rsidR="00732E85" w:rsidRPr="00A0247D" w14:paraId="39E05D46" w14:textId="77777777" w:rsidTr="00700B62">
        <w:tc>
          <w:tcPr>
            <w:tcW w:w="2122" w:type="dxa"/>
            <w:tcBorders>
              <w:top w:val="single" w:sz="4" w:space="0" w:color="auto"/>
              <w:left w:val="single" w:sz="4" w:space="0" w:color="auto"/>
              <w:bottom w:val="single" w:sz="4" w:space="0" w:color="auto"/>
              <w:right w:val="single" w:sz="4" w:space="0" w:color="auto"/>
            </w:tcBorders>
          </w:tcPr>
          <w:p w14:paraId="6401B902" w14:textId="6F670A3D" w:rsidR="00732E85" w:rsidRDefault="00732E85" w:rsidP="00C67735">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237F88" w14:textId="3581C72F" w:rsidR="00732E85" w:rsidRDefault="00732E85" w:rsidP="00C67735">
            <w:pPr>
              <w:rPr>
                <w:bCs/>
                <w:lang w:val="en-GB" w:eastAsia="zh-CN"/>
              </w:rPr>
            </w:pPr>
            <w:r>
              <w:rPr>
                <w:bCs/>
                <w:lang w:val="en-GB" w:eastAsia="zh-CN"/>
              </w:rPr>
              <w:t xml:space="preserve">Seems current version is not aligned with that almost stable during e-mail discussion. </w:t>
            </w:r>
          </w:p>
        </w:tc>
      </w:tr>
      <w:tr w:rsidR="006B32D6" w:rsidRPr="00A0247D" w14:paraId="46703196" w14:textId="77777777" w:rsidTr="00700B62">
        <w:tc>
          <w:tcPr>
            <w:tcW w:w="2122" w:type="dxa"/>
            <w:tcBorders>
              <w:top w:val="single" w:sz="4" w:space="0" w:color="auto"/>
              <w:left w:val="single" w:sz="4" w:space="0" w:color="auto"/>
              <w:bottom w:val="single" w:sz="4" w:space="0" w:color="auto"/>
              <w:right w:val="single" w:sz="4" w:space="0" w:color="auto"/>
            </w:tcBorders>
          </w:tcPr>
          <w:p w14:paraId="141DB029" w14:textId="1D82353D" w:rsidR="006B32D6" w:rsidRDefault="006B32D6" w:rsidP="006B32D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7411771" w14:textId="77777777" w:rsidR="006B32D6" w:rsidRDefault="006B32D6" w:rsidP="006B32D6">
            <w:pPr>
              <w:rPr>
                <w:bCs/>
                <w:lang w:val="en-GB" w:eastAsia="zh-CN"/>
              </w:rPr>
            </w:pPr>
            <w:r>
              <w:rPr>
                <w:rFonts w:hint="eastAsia"/>
                <w:bCs/>
                <w:lang w:val="en-GB" w:eastAsia="zh-CN"/>
              </w:rPr>
              <w:t>B</w:t>
            </w:r>
            <w:r>
              <w:rPr>
                <w:bCs/>
                <w:lang w:val="en-GB" w:eastAsia="zh-CN"/>
              </w:rPr>
              <w:t>ased on comments in the email, it was further updated. It seems stable and will be reported for approval in GTW session.</w:t>
            </w:r>
          </w:p>
          <w:p w14:paraId="072D0FF6" w14:textId="77777777" w:rsidR="006B32D6" w:rsidRDefault="006B32D6" w:rsidP="006B32D6">
            <w:pPr>
              <w:rPr>
                <w:bCs/>
                <w:lang w:val="en-GB" w:eastAsia="zh-CN"/>
              </w:rPr>
            </w:pPr>
          </w:p>
          <w:p w14:paraId="66CA15E6" w14:textId="77777777" w:rsidR="006B32D6" w:rsidRDefault="006B32D6" w:rsidP="006B32D6">
            <w:pPr>
              <w:rPr>
                <w:lang w:eastAsia="zh-CN"/>
              </w:rPr>
            </w:pPr>
            <w:r w:rsidRPr="00B35597">
              <w:rPr>
                <w:b/>
                <w:bCs/>
                <w:highlight w:val="cyan"/>
              </w:rPr>
              <w:t>[Almost Sta</w:t>
            </w:r>
            <w:r w:rsidRPr="0060248A">
              <w:rPr>
                <w:b/>
                <w:bCs/>
                <w:highlight w:val="cyan"/>
              </w:rPr>
              <w:t xml:space="preserve">ble] </w:t>
            </w:r>
            <w:r w:rsidRPr="0060248A">
              <w:rPr>
                <w:rStyle w:val="Strong"/>
                <w:rFonts w:hint="eastAsia"/>
                <w:highlight w:val="cyan"/>
              </w:rPr>
              <w:t>Proposal 2-1a (for conclusion):</w:t>
            </w:r>
          </w:p>
          <w:p w14:paraId="71B707F8" w14:textId="77777777" w:rsidR="006B32D6" w:rsidRDefault="006B32D6" w:rsidP="006B32D6">
            <w:r>
              <w:t xml:space="preserve">If a CFR is configured in a dedicated unicast BWP for multicast in RRC-CONNECTED state, it is up to </w:t>
            </w:r>
            <w:proofErr w:type="spellStart"/>
            <w:r>
              <w:t>gNB</w:t>
            </w:r>
            <w:r>
              <w:rPr>
                <w:color w:val="FF0000"/>
                <w:u w:val="single"/>
              </w:rPr>
              <w:t>’s</w:t>
            </w:r>
            <w:proofErr w:type="spellEnd"/>
            <w:r>
              <w:rPr>
                <w:color w:val="FF0000"/>
                <w:u w:val="single"/>
              </w:rPr>
              <w:t xml:space="preserve"> configuration whether</w:t>
            </w:r>
            <w:r>
              <w:t xml:space="preserve"> </w:t>
            </w:r>
            <w:r>
              <w:rPr>
                <w:strike/>
                <w:color w:val="FF0000"/>
              </w:rPr>
              <w:t>implementation</w:t>
            </w:r>
            <w:r>
              <w:rPr>
                <w:color w:val="FF0000"/>
              </w:rPr>
              <w:t xml:space="preserve"> </w:t>
            </w:r>
            <w:r>
              <w:t xml:space="preserve">to use the CORESET configured in </w:t>
            </w:r>
            <w:r>
              <w:rPr>
                <w:rStyle w:val="Emphasis"/>
              </w:rPr>
              <w:t>PDCCH-config-Multicast</w:t>
            </w:r>
            <w:r>
              <w:t xml:space="preserve"> in the CFR for unicast transmission or PTP retransmission of multicast.</w:t>
            </w:r>
          </w:p>
          <w:p w14:paraId="51FBDD93" w14:textId="77777777" w:rsidR="006B32D6" w:rsidRDefault="006B32D6" w:rsidP="006B32D6">
            <w:pPr>
              <w:rPr>
                <w:bCs/>
                <w:lang w:val="en-GB" w:eastAsia="zh-CN"/>
              </w:rPr>
            </w:pPr>
          </w:p>
        </w:tc>
      </w:tr>
      <w:tr w:rsidR="00A46600" w:rsidRPr="00A0247D" w14:paraId="0C8629D5" w14:textId="77777777" w:rsidTr="00700B62">
        <w:tc>
          <w:tcPr>
            <w:tcW w:w="2122" w:type="dxa"/>
            <w:tcBorders>
              <w:top w:val="single" w:sz="4" w:space="0" w:color="auto"/>
              <w:left w:val="single" w:sz="4" w:space="0" w:color="auto"/>
              <w:bottom w:val="single" w:sz="4" w:space="0" w:color="auto"/>
              <w:right w:val="single" w:sz="4" w:space="0" w:color="auto"/>
            </w:tcBorders>
          </w:tcPr>
          <w:p w14:paraId="05794A4B" w14:textId="3E84534A" w:rsidR="00A46600" w:rsidRDefault="00A46600" w:rsidP="00A4660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923C696" w14:textId="757C2009" w:rsidR="00A46600" w:rsidRDefault="00A46600" w:rsidP="00A46600">
            <w:pPr>
              <w:rPr>
                <w:bCs/>
                <w:lang w:val="en-GB" w:eastAsia="zh-CN"/>
              </w:rPr>
            </w:pPr>
            <w:r>
              <w:rPr>
                <w:bCs/>
                <w:lang w:val="en-GB" w:eastAsia="zh-CN"/>
              </w:rPr>
              <w:t>Support the updated proposal.</w:t>
            </w:r>
          </w:p>
        </w:tc>
      </w:tr>
    </w:tbl>
    <w:p w14:paraId="73049F01" w14:textId="77777777" w:rsidR="00B269EC" w:rsidRPr="00A0247D" w:rsidRDefault="00B269EC" w:rsidP="00B269EC">
      <w:pPr>
        <w:rPr>
          <w:lang w:val="en-GB"/>
        </w:rPr>
      </w:pPr>
    </w:p>
    <w:p w14:paraId="5C0A49E9" w14:textId="77777777" w:rsidR="00507CD9" w:rsidRPr="00A0247D" w:rsidRDefault="00507CD9" w:rsidP="00507CD9">
      <w:pPr>
        <w:pStyle w:val="Heading3"/>
      </w:pPr>
      <w:r>
        <w:t>Final</w:t>
      </w:r>
      <w:r w:rsidRPr="00A0247D">
        <w:t xml:space="preserve"> Proposals</w:t>
      </w:r>
      <w:r>
        <w:t xml:space="preserve"> (for email approval, no comments)</w:t>
      </w:r>
    </w:p>
    <w:p w14:paraId="40F40C20" w14:textId="525C8451" w:rsidR="00805EEA" w:rsidRPr="00507CD9" w:rsidRDefault="00805EEA" w:rsidP="00E40EDA">
      <w:pPr>
        <w:rPr>
          <w:lang w:val="en-GB"/>
        </w:rPr>
      </w:pPr>
    </w:p>
    <w:p w14:paraId="59CACFBE" w14:textId="77777777" w:rsidR="00353D6E" w:rsidRDefault="00353D6E" w:rsidP="00353D6E">
      <w:pPr>
        <w:rPr>
          <w:lang w:eastAsia="zh-CN"/>
        </w:rPr>
      </w:pPr>
      <w:r w:rsidRPr="00B35597">
        <w:rPr>
          <w:b/>
          <w:bCs/>
          <w:highlight w:val="cyan"/>
        </w:rPr>
        <w:lastRenderedPageBreak/>
        <w:t>[Sta</w:t>
      </w:r>
      <w:r w:rsidRPr="0060248A">
        <w:rPr>
          <w:b/>
          <w:bCs/>
          <w:highlight w:val="cyan"/>
        </w:rPr>
        <w:t xml:space="preserve">ble] </w:t>
      </w:r>
      <w:r w:rsidRPr="0060248A">
        <w:rPr>
          <w:rStyle w:val="Strong"/>
          <w:rFonts w:hint="eastAsia"/>
          <w:highlight w:val="cyan"/>
        </w:rPr>
        <w:t>Proposal 2-1a (for conclusion):</w:t>
      </w:r>
    </w:p>
    <w:p w14:paraId="54908D94" w14:textId="77777777" w:rsidR="00353D6E" w:rsidRDefault="00353D6E" w:rsidP="00353D6E">
      <w:r>
        <w:t xml:space="preserve">If a CFR is configured in a dedicated unicast BWP for multicast in RRC-CONNECTED state, it is up to </w:t>
      </w:r>
      <w:proofErr w:type="spellStart"/>
      <w:r>
        <w:t>gNB</w:t>
      </w:r>
      <w:r>
        <w:rPr>
          <w:color w:val="FF0000"/>
          <w:u w:val="single"/>
        </w:rPr>
        <w:t>’s</w:t>
      </w:r>
      <w:proofErr w:type="spellEnd"/>
      <w:r>
        <w:rPr>
          <w:color w:val="FF0000"/>
          <w:u w:val="single"/>
        </w:rPr>
        <w:t xml:space="preserve"> configuration whether</w:t>
      </w:r>
      <w:r>
        <w:t xml:space="preserve"> </w:t>
      </w:r>
      <w:r>
        <w:rPr>
          <w:strike/>
          <w:color w:val="FF0000"/>
        </w:rPr>
        <w:t>implementation</w:t>
      </w:r>
      <w:r>
        <w:rPr>
          <w:color w:val="FF0000"/>
        </w:rPr>
        <w:t xml:space="preserve"> </w:t>
      </w:r>
      <w:r>
        <w:t xml:space="preserve">to use the CORESET configured in </w:t>
      </w:r>
      <w:r>
        <w:rPr>
          <w:rStyle w:val="Emphasis"/>
        </w:rPr>
        <w:t>PDCCH-config-Multicast</w:t>
      </w:r>
      <w:r>
        <w:t xml:space="preserve"> in the CFR for unicast transmission or PTP retransmission of multicast.</w:t>
      </w:r>
    </w:p>
    <w:p w14:paraId="424D0BDD" w14:textId="20CD0177" w:rsidR="00507CD9" w:rsidRDefault="00507CD9" w:rsidP="00E40EDA"/>
    <w:p w14:paraId="73BE0672" w14:textId="77777777" w:rsidR="00507CD9" w:rsidRPr="00A0247D" w:rsidRDefault="00507CD9" w:rsidP="00E40EDA"/>
    <w:p w14:paraId="31E0E80F" w14:textId="5E6F0073" w:rsidR="00E40EDA" w:rsidRPr="00A0247D" w:rsidRDefault="00486398" w:rsidP="00486398">
      <w:pPr>
        <w:pStyle w:val="Heading2"/>
      </w:pPr>
      <w:r w:rsidRPr="00A0247D">
        <w:t>Issue#2-</w:t>
      </w:r>
      <w:r w:rsidR="00EB797A" w:rsidRPr="00A0247D">
        <w:t>2</w:t>
      </w:r>
      <w:r w:rsidRPr="00A0247D">
        <w:t xml:space="preserve">) </w:t>
      </w:r>
      <w:r w:rsidR="00E40EDA" w:rsidRPr="00A0247D">
        <w:t>Search space set</w:t>
      </w:r>
    </w:p>
    <w:p w14:paraId="7455E719" w14:textId="77777777" w:rsidR="0060507A" w:rsidRPr="00A0247D" w:rsidRDefault="0060507A" w:rsidP="00EC03B4">
      <w:pPr>
        <w:pStyle w:val="Heading3"/>
        <w:rPr>
          <w:lang w:eastAsia="zh-CN"/>
        </w:rPr>
      </w:pPr>
      <w:r w:rsidRPr="00A0247D">
        <w:rPr>
          <w:lang w:eastAsia="zh-CN"/>
        </w:rPr>
        <w:t>Summary</w:t>
      </w:r>
    </w:p>
    <w:p w14:paraId="478C72CD" w14:textId="6840C454" w:rsidR="00B246E4" w:rsidRPr="00A0247D" w:rsidRDefault="00DC03AF" w:rsidP="00E56310">
      <w:pPr>
        <w:widowControl w:val="0"/>
        <w:jc w:val="both"/>
        <w:rPr>
          <w:lang w:eastAsia="zh-CN"/>
        </w:rPr>
      </w:pPr>
      <w:r w:rsidRPr="00A0247D">
        <w:rPr>
          <w:lang w:eastAsia="zh-CN"/>
        </w:rPr>
        <w:t xml:space="preserve">It has been discussed in last meeting that </w:t>
      </w:r>
      <w:r w:rsidRPr="00A0247D">
        <w:rPr>
          <w:rFonts w:eastAsiaTheme="minorEastAsia"/>
          <w:lang w:eastAsia="zh-CN"/>
        </w:rPr>
        <w:t>whether unicast DCI format 1_0 and multicast DCI format 1_0 can be configured in the same type-x CSS or not, but with no conclusion. In this meeting, several companies have related proposals</w:t>
      </w:r>
      <w:r w:rsidR="004C2695" w:rsidRPr="00A0247D">
        <w:rPr>
          <w:rFonts w:eastAsiaTheme="minorEastAsia"/>
          <w:lang w:eastAsia="zh-CN"/>
        </w:rPr>
        <w:t>, but the views are divergent</w:t>
      </w:r>
      <w:r w:rsidRPr="00A0247D">
        <w:rPr>
          <w:rFonts w:eastAsiaTheme="minorEastAsia"/>
          <w:lang w:eastAsia="zh-CN"/>
        </w:rPr>
        <w:t>. Considering we need to complete the basic functionalities for NR MBS in Rel-17, moderator suggest</w:t>
      </w:r>
      <w:r w:rsidR="00C60E7C" w:rsidRPr="00A0247D">
        <w:rPr>
          <w:rFonts w:eastAsiaTheme="minorEastAsia"/>
          <w:lang w:eastAsia="zh-CN"/>
        </w:rPr>
        <w:t>s</w:t>
      </w:r>
      <w:r w:rsidRPr="00A0247D">
        <w:rPr>
          <w:rFonts w:eastAsiaTheme="minorEastAsia"/>
          <w:lang w:eastAsia="zh-CN"/>
        </w:rPr>
        <w:t xml:space="preserve"> </w:t>
      </w:r>
      <w:r w:rsidR="004C2695" w:rsidRPr="00A0247D">
        <w:rPr>
          <w:rFonts w:eastAsiaTheme="minorEastAsia"/>
          <w:b/>
          <w:bCs/>
          <w:lang w:eastAsia="zh-CN"/>
        </w:rPr>
        <w:t xml:space="preserve">initial </w:t>
      </w:r>
      <w:r w:rsidRPr="00A0247D">
        <w:rPr>
          <w:rFonts w:eastAsiaTheme="minorEastAsia"/>
          <w:b/>
          <w:bCs/>
          <w:lang w:eastAsia="zh-CN"/>
        </w:rPr>
        <w:t xml:space="preserve">proposal </w:t>
      </w:r>
      <w:r w:rsidR="004C2695" w:rsidRPr="00A0247D">
        <w:rPr>
          <w:rFonts w:eastAsiaTheme="minorEastAsia"/>
          <w:b/>
          <w:bCs/>
          <w:lang w:eastAsia="zh-CN"/>
        </w:rPr>
        <w:t>2-2</w:t>
      </w:r>
      <w:r w:rsidR="00823697" w:rsidRPr="00A0247D">
        <w:rPr>
          <w:rFonts w:eastAsiaTheme="minorEastAsia"/>
          <w:b/>
          <w:bCs/>
          <w:lang w:eastAsia="zh-CN"/>
        </w:rPr>
        <w:t>a</w:t>
      </w:r>
      <w:r w:rsidR="004C2695" w:rsidRPr="00A0247D">
        <w:rPr>
          <w:rFonts w:eastAsiaTheme="minorEastAsia"/>
          <w:lang w:eastAsia="zh-CN"/>
        </w:rPr>
        <w:t>.</w:t>
      </w:r>
    </w:p>
    <w:p w14:paraId="375DDA1F" w14:textId="4DB63B4D" w:rsidR="00DC03AF" w:rsidRPr="00A0247D" w:rsidRDefault="00DC03AF" w:rsidP="00E56310">
      <w:pPr>
        <w:widowControl w:val="0"/>
        <w:jc w:val="both"/>
        <w:rPr>
          <w:lang w:eastAsia="zh-CN"/>
        </w:rPr>
      </w:pPr>
    </w:p>
    <w:p w14:paraId="2240DF8D" w14:textId="77777777" w:rsidR="00EC03B4" w:rsidRPr="00A0247D" w:rsidRDefault="00EC03B4" w:rsidP="00EC03B4">
      <w:pPr>
        <w:pStyle w:val="Heading3"/>
      </w:pPr>
      <w:r w:rsidRPr="00A0247D">
        <w:t>1</w:t>
      </w:r>
      <w:r w:rsidRPr="00C10718">
        <w:rPr>
          <w:vertAlign w:val="superscript"/>
        </w:rPr>
        <w:t>st</w:t>
      </w:r>
      <w:r w:rsidRPr="00A0247D">
        <w:t xml:space="preserve"> Round Proposals</w:t>
      </w:r>
    </w:p>
    <w:p w14:paraId="116CC3A8" w14:textId="27B42A38" w:rsidR="004C2695" w:rsidRPr="00A0247D" w:rsidRDefault="004C2695" w:rsidP="004C2695">
      <w:pPr>
        <w:rPr>
          <w:b/>
          <w:bCs/>
        </w:rPr>
      </w:pPr>
      <w:r w:rsidRPr="00A0247D">
        <w:rPr>
          <w:b/>
          <w:bCs/>
          <w:highlight w:val="yellow"/>
        </w:rPr>
        <w:t>Initial Proposal 2-2</w:t>
      </w:r>
      <w:r w:rsidR="00823697" w:rsidRPr="00A0247D">
        <w:rPr>
          <w:b/>
          <w:bCs/>
          <w:highlight w:val="yellow"/>
        </w:rPr>
        <w:t>a</w:t>
      </w:r>
      <w:r w:rsidRPr="00A0247D">
        <w:rPr>
          <w:b/>
          <w:bCs/>
          <w:highlight w:val="yellow"/>
        </w:rPr>
        <w:t>:</w:t>
      </w:r>
    </w:p>
    <w:p w14:paraId="67F9B6CD" w14:textId="63221783" w:rsidR="004C2695" w:rsidRPr="00A0247D" w:rsidRDefault="004C2695" w:rsidP="00505B9E">
      <w:pPr>
        <w:widowControl w:val="0"/>
        <w:jc w:val="both"/>
        <w:rPr>
          <w:lang w:eastAsia="zh-CN"/>
        </w:rPr>
      </w:pPr>
      <w:r w:rsidRPr="00A0247D">
        <w:rPr>
          <w:lang w:eastAsia="zh-CN"/>
        </w:rPr>
        <w:t xml:space="preserve">For </w:t>
      </w:r>
      <w:r w:rsidR="00505B9E" w:rsidRPr="00A0247D">
        <w:rPr>
          <w:lang w:eastAsia="zh-CN"/>
        </w:rPr>
        <w:t xml:space="preserve">multicast of </w:t>
      </w:r>
      <w:r w:rsidRPr="00A0247D">
        <w:rPr>
          <w:lang w:eastAsia="zh-CN"/>
        </w:rPr>
        <w:t xml:space="preserve">RRC_CONNECTED UEs in Rel-17, </w:t>
      </w:r>
      <w:r w:rsidRPr="00A0247D">
        <w:rPr>
          <w:rFonts w:eastAsiaTheme="minorEastAsia"/>
          <w:lang w:eastAsia="zh-CN"/>
        </w:rPr>
        <w:t>unicast</w:t>
      </w:r>
      <w:r w:rsidRPr="00A0247D">
        <w:rPr>
          <w:lang w:eastAsia="zh-CN"/>
        </w:rPr>
        <w:t xml:space="preserve"> DCI format</w:t>
      </w:r>
      <w:r w:rsidR="00505B9E" w:rsidRPr="00A0247D">
        <w:rPr>
          <w:lang w:eastAsia="zh-CN"/>
        </w:rPr>
        <w:t>s</w:t>
      </w:r>
      <w:r w:rsidRPr="00A0247D">
        <w:rPr>
          <w:lang w:eastAsia="zh-CN"/>
        </w:rPr>
        <w:t xml:space="preserve"> and multicast DCI formats cannot be configured in the same Type-x CSS</w:t>
      </w:r>
      <w:r w:rsidR="00505B9E" w:rsidRPr="00A0247D">
        <w:rPr>
          <w:lang w:eastAsia="zh-CN"/>
        </w:rPr>
        <w:t>.</w:t>
      </w:r>
    </w:p>
    <w:p w14:paraId="01A3483C" w14:textId="7016CC9B" w:rsidR="004C2695" w:rsidRPr="00A0247D" w:rsidRDefault="004C2695" w:rsidP="004C2695">
      <w:pPr>
        <w:widowControl w:val="0"/>
        <w:jc w:val="both"/>
        <w:rPr>
          <w:lang w:eastAsia="zh-CN"/>
        </w:rPr>
      </w:pPr>
    </w:p>
    <w:p w14:paraId="6A721C9A" w14:textId="77777777" w:rsidR="00601598" w:rsidRPr="00A0247D" w:rsidRDefault="00601598" w:rsidP="00601598">
      <w:pPr>
        <w:rPr>
          <w:lang w:val="en-GB"/>
        </w:rPr>
      </w:pPr>
    </w:p>
    <w:p w14:paraId="36C02ADE"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18B532C2" w14:textId="77777777" w:rsidTr="00BE0B09">
        <w:tc>
          <w:tcPr>
            <w:tcW w:w="2122" w:type="dxa"/>
            <w:tcBorders>
              <w:top w:val="single" w:sz="4" w:space="0" w:color="auto"/>
              <w:left w:val="single" w:sz="4" w:space="0" w:color="auto"/>
              <w:bottom w:val="single" w:sz="4" w:space="0" w:color="auto"/>
              <w:right w:val="single" w:sz="4" w:space="0" w:color="auto"/>
            </w:tcBorders>
          </w:tcPr>
          <w:p w14:paraId="05396836"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65F7FC4" w14:textId="77777777" w:rsidR="00601598" w:rsidRPr="00A0247D" w:rsidRDefault="00601598" w:rsidP="00BE0B09">
            <w:pPr>
              <w:jc w:val="center"/>
              <w:rPr>
                <w:b/>
                <w:lang w:eastAsia="zh-CN"/>
              </w:rPr>
            </w:pPr>
            <w:r w:rsidRPr="00A0247D">
              <w:rPr>
                <w:b/>
                <w:lang w:eastAsia="zh-CN"/>
              </w:rPr>
              <w:t>Comment</w:t>
            </w:r>
          </w:p>
        </w:tc>
      </w:tr>
      <w:tr w:rsidR="00601598" w:rsidRPr="00A0247D" w14:paraId="4971003E" w14:textId="77777777" w:rsidTr="00BE0B09">
        <w:tc>
          <w:tcPr>
            <w:tcW w:w="2122" w:type="dxa"/>
            <w:tcBorders>
              <w:top w:val="single" w:sz="4" w:space="0" w:color="auto"/>
              <w:left w:val="single" w:sz="4" w:space="0" w:color="auto"/>
              <w:bottom w:val="single" w:sz="4" w:space="0" w:color="auto"/>
              <w:right w:val="single" w:sz="4" w:space="0" w:color="auto"/>
            </w:tcBorders>
          </w:tcPr>
          <w:p w14:paraId="7A690AEC" w14:textId="2EC74CE0" w:rsidR="00601598"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AD506C2" w14:textId="227F3930" w:rsidR="00601598" w:rsidRPr="00A0247D" w:rsidRDefault="00F97DBA" w:rsidP="00BE0B09">
            <w:pPr>
              <w:jc w:val="left"/>
              <w:rPr>
                <w:bCs/>
                <w:lang w:val="en-GB" w:eastAsia="zh-CN"/>
              </w:rPr>
            </w:pPr>
            <w:r>
              <w:rPr>
                <w:bCs/>
                <w:lang w:val="en-GB" w:eastAsia="zh-CN"/>
              </w:rPr>
              <w:t>If the unicast DCI is used for retransmission of an initial multicast transmission, whether this unicast DCI can be transmitted in the Type-x CSS?</w:t>
            </w:r>
          </w:p>
        </w:tc>
      </w:tr>
      <w:tr w:rsidR="00851431" w:rsidRPr="00A0247D" w14:paraId="65DF8047" w14:textId="77777777" w:rsidTr="00E56226">
        <w:tc>
          <w:tcPr>
            <w:tcW w:w="2122" w:type="dxa"/>
            <w:tcBorders>
              <w:top w:val="single" w:sz="4" w:space="0" w:color="auto"/>
              <w:left w:val="single" w:sz="4" w:space="0" w:color="auto"/>
              <w:bottom w:val="single" w:sz="4" w:space="0" w:color="auto"/>
              <w:right w:val="single" w:sz="4" w:space="0" w:color="auto"/>
            </w:tcBorders>
          </w:tcPr>
          <w:p w14:paraId="3544D27D" w14:textId="77777777" w:rsidR="00851431" w:rsidRDefault="00851431"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4BD0F1" w14:textId="77777777" w:rsidR="00851431" w:rsidRDefault="00851431" w:rsidP="00E56226">
            <w:pPr>
              <w:jc w:val="left"/>
              <w:rPr>
                <w:bCs/>
                <w:lang w:val="en-GB" w:eastAsia="zh-CN"/>
              </w:rPr>
            </w:pPr>
            <w:r>
              <w:rPr>
                <w:rFonts w:hint="eastAsia"/>
                <w:bCs/>
                <w:lang w:val="en-GB" w:eastAsia="zh-CN"/>
              </w:rPr>
              <w:t>W</w:t>
            </w:r>
            <w:r>
              <w:rPr>
                <w:bCs/>
                <w:lang w:val="en-GB" w:eastAsia="zh-CN"/>
              </w:rPr>
              <w:t xml:space="preserve">e think PTP retransmission of PTM should be allowed to be transmitted in </w:t>
            </w:r>
            <w:r w:rsidRPr="00826A3E">
              <w:rPr>
                <w:bCs/>
                <w:lang w:val="en-GB" w:eastAsia="zh-CN"/>
              </w:rPr>
              <w:t xml:space="preserve">it. </w:t>
            </w:r>
          </w:p>
          <w:p w14:paraId="739B7BA0" w14:textId="77777777" w:rsidR="00851431" w:rsidRDefault="00851431" w:rsidP="00E56226">
            <w:pPr>
              <w:jc w:val="left"/>
              <w:rPr>
                <w:bCs/>
                <w:lang w:val="en-GB" w:eastAsia="zh-CN"/>
              </w:rPr>
            </w:pPr>
            <w:r>
              <w:rPr>
                <w:bCs/>
                <w:lang w:val="en-GB" w:eastAsia="zh-CN"/>
              </w:rPr>
              <w:t xml:space="preserve">First of all, additionally monitoring PTP retransmission of PTM won’t increase the UE complexity since the DCI size of the initial transmission and retransmission is the same. </w:t>
            </w:r>
          </w:p>
          <w:p w14:paraId="2EE28D4E" w14:textId="77777777" w:rsidR="00851431" w:rsidRDefault="00851431" w:rsidP="00E56226">
            <w:pPr>
              <w:jc w:val="left"/>
              <w:rPr>
                <w:bCs/>
                <w:lang w:val="en-GB" w:eastAsia="zh-CN"/>
              </w:rPr>
            </w:pPr>
            <w:r>
              <w:rPr>
                <w:bCs/>
                <w:lang w:val="en-GB" w:eastAsia="zh-CN"/>
              </w:rPr>
              <w:t>Secondly, it can be used to differentiate whether it is a PTP transmission of unicast or PTP transmission of multicast, which is helpful to the TBS determination issue discussed above.</w:t>
            </w:r>
          </w:p>
          <w:p w14:paraId="4453BDA1" w14:textId="77777777" w:rsidR="00851431" w:rsidRDefault="00851431" w:rsidP="00E56226">
            <w:pPr>
              <w:jc w:val="left"/>
              <w:rPr>
                <w:bCs/>
                <w:lang w:val="en-GB" w:eastAsia="zh-CN"/>
              </w:rPr>
            </w:pPr>
            <w:r>
              <w:rPr>
                <w:bCs/>
                <w:lang w:val="en-GB" w:eastAsia="zh-CN"/>
              </w:rPr>
              <w:t>Thus, the proposal can be update as following.</w:t>
            </w:r>
          </w:p>
          <w:p w14:paraId="5B9EB097" w14:textId="77777777" w:rsidR="00851431" w:rsidRPr="00A0247D" w:rsidRDefault="00851431" w:rsidP="00E56226">
            <w:pPr>
              <w:rPr>
                <w:b/>
                <w:bCs/>
              </w:rPr>
            </w:pPr>
            <w:r w:rsidRPr="00A0247D">
              <w:rPr>
                <w:b/>
                <w:bCs/>
                <w:highlight w:val="yellow"/>
              </w:rPr>
              <w:t>Initial Proposal 2-2a:</w:t>
            </w:r>
          </w:p>
          <w:p w14:paraId="71E9684B" w14:textId="77777777" w:rsidR="00851431" w:rsidRPr="00A0247D" w:rsidRDefault="00851431" w:rsidP="00E56226">
            <w:pPr>
              <w:widowControl w:val="0"/>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formats</w:t>
            </w:r>
            <w:r w:rsidRPr="00C64B9F">
              <w:rPr>
                <w:color w:val="FF0000"/>
                <w:u w:val="single"/>
                <w:lang w:eastAsia="zh-CN"/>
              </w:rPr>
              <w:t xml:space="preserve"> scheduling PTP retransmission of multicast can </w:t>
            </w:r>
            <w:r w:rsidRPr="00C64B9F">
              <w:rPr>
                <w:strike/>
                <w:color w:val="FF0000"/>
                <w:lang w:eastAsia="zh-CN"/>
              </w:rPr>
              <w:t>and multicast DCI formats cannot</w:t>
            </w:r>
            <w:r w:rsidRPr="00A0247D">
              <w:rPr>
                <w:lang w:eastAsia="zh-CN"/>
              </w:rPr>
              <w:t xml:space="preserve"> be configured in the same Type-x CSS.</w:t>
            </w:r>
          </w:p>
          <w:p w14:paraId="2253047A" w14:textId="77777777" w:rsidR="00851431" w:rsidRDefault="00851431" w:rsidP="00E56226">
            <w:pPr>
              <w:rPr>
                <w:bCs/>
                <w:lang w:val="en-GB" w:eastAsia="zh-CN"/>
              </w:rPr>
            </w:pPr>
          </w:p>
        </w:tc>
      </w:tr>
      <w:tr w:rsidR="00851431" w:rsidRPr="00A0247D" w14:paraId="00E19B40" w14:textId="77777777" w:rsidTr="00E56226">
        <w:tc>
          <w:tcPr>
            <w:tcW w:w="2122" w:type="dxa"/>
            <w:tcBorders>
              <w:top w:val="single" w:sz="4" w:space="0" w:color="auto"/>
              <w:left w:val="single" w:sz="4" w:space="0" w:color="auto"/>
              <w:bottom w:val="single" w:sz="4" w:space="0" w:color="auto"/>
              <w:right w:val="single" w:sz="4" w:space="0" w:color="auto"/>
            </w:tcBorders>
          </w:tcPr>
          <w:p w14:paraId="4A491A54" w14:textId="76AB7F16"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F1FF73" w14:textId="2C375CC4" w:rsidR="00851431" w:rsidRDefault="00851431" w:rsidP="00851431">
            <w:pPr>
              <w:rPr>
                <w:bCs/>
                <w:lang w:val="en-GB" w:eastAsia="zh-CN"/>
              </w:rPr>
            </w:pPr>
            <w:r>
              <w:rPr>
                <w:rFonts w:hint="eastAsia"/>
                <w:bCs/>
                <w:lang w:val="en-GB" w:eastAsia="zh-CN"/>
              </w:rPr>
              <w:t>P</w:t>
            </w:r>
            <w:r>
              <w:rPr>
                <w:bCs/>
                <w:lang w:val="en-GB" w:eastAsia="zh-CN"/>
              </w:rPr>
              <w:t>roposal 2-2a: OK in principle.</w:t>
            </w:r>
          </w:p>
        </w:tc>
      </w:tr>
      <w:tr w:rsidR="002333F6" w:rsidRPr="00A0247D" w14:paraId="4324395A" w14:textId="77777777" w:rsidTr="00E56226">
        <w:tc>
          <w:tcPr>
            <w:tcW w:w="2122" w:type="dxa"/>
            <w:tcBorders>
              <w:top w:val="single" w:sz="4" w:space="0" w:color="auto"/>
              <w:left w:val="single" w:sz="4" w:space="0" w:color="auto"/>
              <w:bottom w:val="single" w:sz="4" w:space="0" w:color="auto"/>
              <w:right w:val="single" w:sz="4" w:space="0" w:color="auto"/>
            </w:tcBorders>
          </w:tcPr>
          <w:p w14:paraId="2A28EE2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46331F" w14:textId="77777777" w:rsidR="002333F6" w:rsidRDefault="002333F6" w:rsidP="00E56226">
            <w:pPr>
              <w:rPr>
                <w:bCs/>
                <w:lang w:val="en-GB" w:eastAsia="zh-CN"/>
              </w:rPr>
            </w:pPr>
            <w:r>
              <w:rPr>
                <w:bCs/>
                <w:lang w:val="en-GB" w:eastAsia="zh-CN"/>
              </w:rPr>
              <w:t>We are fine with FL’s proposal. One clarification question: can UE monitor DCI format scrambled by, e.g. C-RNTI, in the type-x CSS? I think this is the legacy behaviour we have since Rel-15.</w:t>
            </w:r>
          </w:p>
        </w:tc>
      </w:tr>
      <w:tr w:rsidR="002E32A9" w:rsidRPr="00A0247D" w14:paraId="5672E220" w14:textId="77777777" w:rsidTr="00BE0B09">
        <w:tc>
          <w:tcPr>
            <w:tcW w:w="2122" w:type="dxa"/>
            <w:tcBorders>
              <w:top w:val="single" w:sz="4" w:space="0" w:color="auto"/>
              <w:left w:val="single" w:sz="4" w:space="0" w:color="auto"/>
              <w:bottom w:val="single" w:sz="4" w:space="0" w:color="auto"/>
              <w:right w:val="single" w:sz="4" w:space="0" w:color="auto"/>
            </w:tcBorders>
          </w:tcPr>
          <w:p w14:paraId="2D6BFBEE" w14:textId="56B310A9" w:rsidR="002E32A9" w:rsidRPr="002333F6" w:rsidRDefault="002E32A9" w:rsidP="002E32A9">
            <w:pPr>
              <w:rPr>
                <w:bCs/>
                <w:lang w:eastAsia="zh-CN"/>
              </w:rPr>
            </w:pPr>
            <w:r w:rsidRPr="00C7483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2ACB39A" w14:textId="2E930600" w:rsidR="002E32A9" w:rsidRDefault="002E32A9" w:rsidP="002E32A9">
            <w:pPr>
              <w:rPr>
                <w:bCs/>
                <w:lang w:val="en-GB" w:eastAsia="zh-CN"/>
              </w:rPr>
            </w:pPr>
            <w:r w:rsidRPr="00C74831">
              <w:rPr>
                <w:rFonts w:eastAsia="MS Mincho"/>
                <w:bCs/>
                <w:lang w:val="en-GB" w:eastAsia="ja-JP"/>
              </w:rPr>
              <w:t>We are fine with the proposal.</w:t>
            </w:r>
          </w:p>
        </w:tc>
      </w:tr>
      <w:tr w:rsidR="00A04AFF" w:rsidRPr="00A0247D" w14:paraId="4B5F17D9" w14:textId="77777777" w:rsidTr="00BE0B09">
        <w:tc>
          <w:tcPr>
            <w:tcW w:w="2122" w:type="dxa"/>
            <w:tcBorders>
              <w:top w:val="single" w:sz="4" w:space="0" w:color="auto"/>
              <w:left w:val="single" w:sz="4" w:space="0" w:color="auto"/>
              <w:bottom w:val="single" w:sz="4" w:space="0" w:color="auto"/>
              <w:right w:val="single" w:sz="4" w:space="0" w:color="auto"/>
            </w:tcBorders>
          </w:tcPr>
          <w:p w14:paraId="18E2B2D4" w14:textId="05355990" w:rsidR="00A04AFF" w:rsidRPr="00A04AFF" w:rsidRDefault="00A04AFF" w:rsidP="002E32A9">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70D6A90" w14:textId="77777777" w:rsidR="00A04AFF" w:rsidRDefault="00A04AFF" w:rsidP="00A04AFF">
            <w:pPr>
              <w:rPr>
                <w:bCs/>
                <w:lang w:val="en-GB" w:eastAsia="zh-CN"/>
              </w:rPr>
            </w:pPr>
            <w:r>
              <w:rPr>
                <w:bCs/>
                <w:lang w:val="en-GB" w:eastAsia="zh-CN"/>
              </w:rPr>
              <w:t xml:space="preserve">The proposal is not clear. </w:t>
            </w:r>
          </w:p>
          <w:p w14:paraId="4BF32F01" w14:textId="58BE1996" w:rsidR="00A04AFF" w:rsidRPr="00C74831" w:rsidRDefault="00A04AFF" w:rsidP="00A04AFF">
            <w:pPr>
              <w:rPr>
                <w:rFonts w:eastAsia="MS Mincho"/>
                <w:bCs/>
                <w:lang w:val="en-GB" w:eastAsia="ja-JP"/>
              </w:rPr>
            </w:pPr>
            <w:r>
              <w:rPr>
                <w:bCs/>
                <w:lang w:val="en-GB" w:eastAsia="zh-CN"/>
              </w:rPr>
              <w:lastRenderedPageBreak/>
              <w:t>If ‘unicast DCI’ only contains the DCI scheduling unicast (re)transmission and does not contain the DCI scheduling multicast retransmission by PTP(a</w:t>
            </w:r>
            <w:r w:rsidRPr="00EF1F30">
              <w:rPr>
                <w:bCs/>
                <w:lang w:val="en-GB" w:eastAsia="zh-CN"/>
              </w:rPr>
              <w:t xml:space="preserve"> PTP retransmission for multicast scheduled by UE-specific DCI can be configured in the type-x CSS.</w:t>
            </w:r>
            <w:r>
              <w:rPr>
                <w:bCs/>
                <w:lang w:val="en-GB" w:eastAsia="zh-CN"/>
              </w:rPr>
              <w:t>), we can agree with this proposal.</w:t>
            </w:r>
          </w:p>
        </w:tc>
      </w:tr>
      <w:tr w:rsidR="0044403B" w:rsidRPr="00A0247D" w14:paraId="36EF083C" w14:textId="77777777" w:rsidTr="00BE0B09">
        <w:tc>
          <w:tcPr>
            <w:tcW w:w="2122" w:type="dxa"/>
            <w:tcBorders>
              <w:top w:val="single" w:sz="4" w:space="0" w:color="auto"/>
              <w:left w:val="single" w:sz="4" w:space="0" w:color="auto"/>
              <w:bottom w:val="single" w:sz="4" w:space="0" w:color="auto"/>
              <w:right w:val="single" w:sz="4" w:space="0" w:color="auto"/>
            </w:tcBorders>
          </w:tcPr>
          <w:p w14:paraId="044E5C87" w14:textId="581FFA67" w:rsidR="0044403B" w:rsidRDefault="0044403B" w:rsidP="002E32A9">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D404DA1" w14:textId="02B25C80" w:rsidR="0044403B" w:rsidRDefault="0044403B" w:rsidP="00A04AFF">
            <w:pPr>
              <w:rPr>
                <w:bCs/>
                <w:lang w:val="en-GB" w:eastAsia="zh-CN"/>
              </w:rPr>
            </w:pPr>
            <w:r>
              <w:rPr>
                <w:bCs/>
                <w:lang w:val="en-GB" w:eastAsia="zh-CN"/>
              </w:rPr>
              <w:t>The current draft CR captured “Type-X” as “Type3”. UE can be configured with a type-3 CSS for unicast and also can configured with a type-3 CSS for multicast. I guess the intention of this proposal is saying the unicast DCI formats and multicast DCI formats are not expected to be configured in the same Type-3 CSS configuration??</w:t>
            </w:r>
          </w:p>
        </w:tc>
      </w:tr>
      <w:tr w:rsidR="00870E73" w:rsidRPr="00A0247D" w14:paraId="3210913E" w14:textId="77777777" w:rsidTr="00BE0B09">
        <w:tc>
          <w:tcPr>
            <w:tcW w:w="2122" w:type="dxa"/>
            <w:tcBorders>
              <w:top w:val="single" w:sz="4" w:space="0" w:color="auto"/>
              <w:left w:val="single" w:sz="4" w:space="0" w:color="auto"/>
              <w:bottom w:val="single" w:sz="4" w:space="0" w:color="auto"/>
              <w:right w:val="single" w:sz="4" w:space="0" w:color="auto"/>
            </w:tcBorders>
          </w:tcPr>
          <w:p w14:paraId="7FB8FDD2" w14:textId="4EA454D6" w:rsidR="00870E73" w:rsidRDefault="00C10718" w:rsidP="00870E73">
            <w:pPr>
              <w:rPr>
                <w:rFonts w:eastAsiaTheme="minorEastAsia"/>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6EE611D" w14:textId="63E1A778" w:rsidR="00870E73" w:rsidRDefault="00870E73" w:rsidP="00870E73">
            <w:pPr>
              <w:rPr>
                <w:bCs/>
                <w:lang w:val="en-GB" w:eastAsia="zh-CN"/>
              </w:rPr>
            </w:pPr>
            <w:r>
              <w:rPr>
                <w:bCs/>
                <w:lang w:val="en-GB" w:eastAsia="zh-CN"/>
              </w:rPr>
              <w:t xml:space="preserve">The proposal is not clear. Whether DCI format scrambled by, e.g. C-RNTI can be monitored in the type-x CSS has not been discussed. We think for DCI format scrambled by, e.g. C-RNTI, legacy behaviour should be kept. The monitoring priority for type </w:t>
            </w:r>
            <w:r w:rsidR="00C10718">
              <w:rPr>
                <w:bCs/>
                <w:lang w:val="en-GB" w:eastAsia="zh-CN"/>
              </w:rPr>
              <w:t>–</w:t>
            </w:r>
            <w:r>
              <w:rPr>
                <w:bCs/>
                <w:lang w:val="en-GB" w:eastAsia="zh-CN"/>
              </w:rPr>
              <w:t>x and legacy CSS is different, C-RNTI should not be monitored in type-x CSS.</w:t>
            </w:r>
          </w:p>
        </w:tc>
      </w:tr>
      <w:tr w:rsidR="00112FE2" w:rsidRPr="00A0247D" w14:paraId="4D04FDEB" w14:textId="77777777" w:rsidTr="00BE0B09">
        <w:tc>
          <w:tcPr>
            <w:tcW w:w="2122" w:type="dxa"/>
            <w:tcBorders>
              <w:top w:val="single" w:sz="4" w:space="0" w:color="auto"/>
              <w:left w:val="single" w:sz="4" w:space="0" w:color="auto"/>
              <w:bottom w:val="single" w:sz="4" w:space="0" w:color="auto"/>
              <w:right w:val="single" w:sz="4" w:space="0" w:color="auto"/>
            </w:tcBorders>
          </w:tcPr>
          <w:p w14:paraId="349BBBD0" w14:textId="09F178A7"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580E604" w14:textId="0FAE519F" w:rsidR="00112FE2" w:rsidRDefault="00112FE2" w:rsidP="00112FE2">
            <w:pPr>
              <w:rPr>
                <w:bCs/>
                <w:lang w:val="en-GB" w:eastAsia="zh-CN"/>
              </w:rPr>
            </w:pPr>
            <w:r>
              <w:rPr>
                <w:rFonts w:eastAsia="MS Mincho"/>
                <w:bCs/>
                <w:lang w:val="en-GB" w:eastAsia="ja-JP"/>
              </w:rPr>
              <w:t xml:space="preserve">Before we discuss this proposal, we may need to discuss whether the DCI for PTP </w:t>
            </w:r>
            <w:proofErr w:type="spellStart"/>
            <w:r>
              <w:rPr>
                <w:rFonts w:eastAsia="MS Mincho"/>
                <w:bCs/>
                <w:lang w:val="en-GB" w:eastAsia="ja-JP"/>
              </w:rPr>
              <w:t>ReTx</w:t>
            </w:r>
            <w:proofErr w:type="spellEnd"/>
            <w:r>
              <w:rPr>
                <w:rFonts w:eastAsia="MS Mincho"/>
                <w:bCs/>
                <w:lang w:val="en-GB" w:eastAsia="ja-JP"/>
              </w:rPr>
              <w:t xml:space="preserve"> for multicast can be monitored in Type-x PDCCH CSS.</w:t>
            </w:r>
          </w:p>
        </w:tc>
      </w:tr>
      <w:tr w:rsidR="004449AA" w:rsidRPr="00A0247D" w14:paraId="276C23B1" w14:textId="77777777" w:rsidTr="00BE0B09">
        <w:tc>
          <w:tcPr>
            <w:tcW w:w="2122" w:type="dxa"/>
            <w:tcBorders>
              <w:top w:val="single" w:sz="4" w:space="0" w:color="auto"/>
              <w:left w:val="single" w:sz="4" w:space="0" w:color="auto"/>
              <w:bottom w:val="single" w:sz="4" w:space="0" w:color="auto"/>
              <w:right w:val="single" w:sz="4" w:space="0" w:color="auto"/>
            </w:tcBorders>
          </w:tcPr>
          <w:p w14:paraId="1CF79148" w14:textId="219F68A8"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7EC7C0" w14:textId="74318B52" w:rsidR="004449AA" w:rsidRDefault="004449AA" w:rsidP="004449AA">
            <w:pPr>
              <w:rPr>
                <w:bCs/>
                <w:lang w:val="en-GB" w:eastAsia="zh-CN"/>
              </w:rPr>
            </w:pPr>
            <w:r>
              <w:rPr>
                <w:bCs/>
                <w:lang w:val="en-GB" w:eastAsia="zh-CN"/>
              </w:rPr>
              <w:t>Before agreeing to the proposal, a need for the corresponding restriction should be clarified.</w:t>
            </w:r>
          </w:p>
          <w:p w14:paraId="608D4A66" w14:textId="49C1FEF8" w:rsidR="004449AA" w:rsidRDefault="004449AA" w:rsidP="004449AA">
            <w:pPr>
              <w:rPr>
                <w:rFonts w:eastAsia="MS Mincho"/>
                <w:bCs/>
                <w:lang w:val="en-GB" w:eastAsia="ja-JP"/>
              </w:rPr>
            </w:pPr>
            <w:r>
              <w:rPr>
                <w:bCs/>
                <w:lang w:val="en-GB" w:eastAsia="zh-CN"/>
              </w:rPr>
              <w:t xml:space="preserve">Is there any specification impact or UE complexity if DCI format 0_0 has either C-RNTI or G-RNTI in a CSS set (as is already the case for R16 “broadcast/multicast” RNTIs and respective CSS sets)? If not, or if it is something trivial, the proposal should (obviously) not be agreed. </w:t>
            </w:r>
          </w:p>
        </w:tc>
      </w:tr>
      <w:tr w:rsidR="0066191C" w:rsidRPr="00A0247D" w14:paraId="02E4B968" w14:textId="77777777" w:rsidTr="00BE0B09">
        <w:tc>
          <w:tcPr>
            <w:tcW w:w="2122" w:type="dxa"/>
            <w:tcBorders>
              <w:top w:val="single" w:sz="4" w:space="0" w:color="auto"/>
              <w:left w:val="single" w:sz="4" w:space="0" w:color="auto"/>
              <w:bottom w:val="single" w:sz="4" w:space="0" w:color="auto"/>
              <w:right w:val="single" w:sz="4" w:space="0" w:color="auto"/>
            </w:tcBorders>
          </w:tcPr>
          <w:p w14:paraId="793CB3E3" w14:textId="7ED5AE93"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8CE06B9" w14:textId="66974C97" w:rsidR="0066191C" w:rsidRDefault="0066191C" w:rsidP="004449AA">
            <w:pPr>
              <w:rPr>
                <w:bCs/>
                <w:lang w:val="en-GB" w:eastAsia="zh-CN"/>
              </w:rPr>
            </w:pPr>
            <w:r>
              <w:rPr>
                <w:rFonts w:hint="eastAsia"/>
                <w:bCs/>
                <w:lang w:val="en-GB" w:eastAsia="zh-CN"/>
              </w:rPr>
              <w:t>We are ok with the proposal.</w:t>
            </w:r>
          </w:p>
        </w:tc>
      </w:tr>
      <w:tr w:rsidR="00187EC7" w14:paraId="6D67ABB7" w14:textId="77777777" w:rsidTr="00187EC7">
        <w:tc>
          <w:tcPr>
            <w:tcW w:w="2122" w:type="dxa"/>
          </w:tcPr>
          <w:p w14:paraId="0A832008"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63707C91" w14:textId="77777777" w:rsidR="00187EC7" w:rsidRDefault="00187EC7" w:rsidP="00F113FB">
            <w:pPr>
              <w:rPr>
                <w:bCs/>
                <w:lang w:val="en-GB" w:eastAsia="zh-CN"/>
              </w:rPr>
            </w:pPr>
            <w:r>
              <w:rPr>
                <w:bCs/>
                <w:lang w:val="en-GB" w:eastAsia="zh-CN"/>
              </w:rPr>
              <w:t>We agree with Huawei’s views that since currently type-x CSS is defined as type-3, i.e., the search space type = common in the RRC configuration, it would be challenging to limit unicast and multicast DCI format to be configured in the same SS set. Perhaps we need to agree that a separate SS type is configured or a new limitation in terms of SS set configured within CFR in order to implement this in practice.</w:t>
            </w:r>
          </w:p>
        </w:tc>
      </w:tr>
      <w:tr w:rsidR="00DB43D7" w14:paraId="232182F4" w14:textId="77777777" w:rsidTr="00187EC7">
        <w:tc>
          <w:tcPr>
            <w:tcW w:w="2122" w:type="dxa"/>
          </w:tcPr>
          <w:p w14:paraId="65D1B4E9" w14:textId="2EBBB8B0" w:rsidR="00DB43D7" w:rsidRDefault="00DB43D7" w:rsidP="00F113FB">
            <w:pPr>
              <w:rPr>
                <w:rFonts w:eastAsiaTheme="minorEastAsia"/>
                <w:bCs/>
                <w:lang w:eastAsia="zh-CN"/>
              </w:rPr>
            </w:pPr>
            <w:r>
              <w:rPr>
                <w:rFonts w:eastAsiaTheme="minorEastAsia"/>
                <w:bCs/>
                <w:lang w:eastAsia="zh-CN"/>
              </w:rPr>
              <w:t>Qualcomm</w:t>
            </w:r>
          </w:p>
        </w:tc>
        <w:tc>
          <w:tcPr>
            <w:tcW w:w="7840" w:type="dxa"/>
          </w:tcPr>
          <w:p w14:paraId="604FC843" w14:textId="0443A338" w:rsidR="00D22C97" w:rsidRDefault="00D22C97" w:rsidP="00F113FB">
            <w:pPr>
              <w:rPr>
                <w:bCs/>
                <w:lang w:val="en-GB" w:eastAsia="zh-CN"/>
              </w:rPr>
            </w:pPr>
            <w:r>
              <w:rPr>
                <w:bCs/>
                <w:lang w:val="en-GB" w:eastAsia="zh-CN"/>
              </w:rPr>
              <w:t xml:space="preserve">Support in general. </w:t>
            </w:r>
          </w:p>
          <w:p w14:paraId="39162F4E" w14:textId="719E487D" w:rsidR="00DB43D7" w:rsidRDefault="00D22C97" w:rsidP="00F113FB">
            <w:pPr>
              <w:rPr>
                <w:bCs/>
                <w:lang w:val="en-GB" w:eastAsia="zh-CN"/>
              </w:rPr>
            </w:pPr>
            <w:r>
              <w:rPr>
                <w:bCs/>
                <w:lang w:val="en-GB" w:eastAsia="zh-CN"/>
              </w:rPr>
              <w:t xml:space="preserve">The monitoring priority for the Type-x CSS configured for multicast DCI should not impact the legacy unicast DCI addressed by C-RNTI/CS-RNTI. </w:t>
            </w:r>
          </w:p>
        </w:tc>
      </w:tr>
      <w:tr w:rsidR="002B5792" w:rsidRPr="00E0137A" w14:paraId="7CFDB4CA" w14:textId="77777777" w:rsidTr="002B5792">
        <w:tc>
          <w:tcPr>
            <w:tcW w:w="2122" w:type="dxa"/>
          </w:tcPr>
          <w:p w14:paraId="3CBA0BF1" w14:textId="5A5D4E5B" w:rsidR="002B5792" w:rsidRDefault="002B5792" w:rsidP="00F113FB">
            <w:pPr>
              <w:rPr>
                <w:rFonts w:eastAsia="MS Mincho"/>
                <w:bCs/>
                <w:lang w:eastAsia="ja-JP"/>
              </w:rPr>
            </w:pPr>
            <w:r>
              <w:rPr>
                <w:rFonts w:eastAsia="MS Mincho"/>
                <w:bCs/>
                <w:lang w:eastAsia="ja-JP"/>
              </w:rPr>
              <w:t>Ericsson</w:t>
            </w:r>
          </w:p>
        </w:tc>
        <w:tc>
          <w:tcPr>
            <w:tcW w:w="7840" w:type="dxa"/>
          </w:tcPr>
          <w:p w14:paraId="4868F14B" w14:textId="217970EE" w:rsidR="002B5792" w:rsidRPr="00C42FD2" w:rsidRDefault="002B5792" w:rsidP="00F113FB">
            <w:pPr>
              <w:rPr>
                <w:rFonts w:eastAsia="MS Mincho"/>
                <w:bCs/>
                <w:lang w:val="en-GB" w:eastAsia="ja-JP"/>
              </w:rPr>
            </w:pPr>
            <w:r>
              <w:rPr>
                <w:rFonts w:eastAsia="MS Mincho"/>
                <w:bCs/>
                <w:lang w:val="en-GB" w:eastAsia="ja-JP"/>
              </w:rPr>
              <w:t xml:space="preserve">We agree with Samsung. There does not seem to be a need to restrict </w:t>
            </w:r>
            <w:r w:rsidR="0020587A">
              <w:rPr>
                <w:rFonts w:eastAsia="MS Mincho"/>
                <w:bCs/>
                <w:lang w:val="en-GB" w:eastAsia="ja-JP"/>
              </w:rPr>
              <w:t xml:space="preserve">which of unicast or multicast formats can be in the same search space. </w:t>
            </w:r>
          </w:p>
        </w:tc>
      </w:tr>
      <w:tr w:rsidR="00317BA3" w:rsidRPr="00E0137A" w14:paraId="74A0815B" w14:textId="77777777" w:rsidTr="002B5792">
        <w:tc>
          <w:tcPr>
            <w:tcW w:w="2122" w:type="dxa"/>
          </w:tcPr>
          <w:p w14:paraId="02B66621" w14:textId="5DB3AD77" w:rsidR="00317BA3" w:rsidRDefault="00317BA3" w:rsidP="00F113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055D15DB" w14:textId="6A7B39A2" w:rsidR="00317BA3" w:rsidRPr="00317BA3" w:rsidRDefault="00317BA3" w:rsidP="00610E40">
            <w:pPr>
              <w:pStyle w:val="ListParagraph"/>
              <w:numPr>
                <w:ilvl w:val="0"/>
                <w:numId w:val="115"/>
              </w:numPr>
              <w:rPr>
                <w:rFonts w:eastAsia="MS Mincho"/>
                <w:bCs/>
                <w:lang w:val="en-GB" w:eastAsia="ja-JP"/>
              </w:rPr>
            </w:pPr>
            <w:r w:rsidRPr="00317BA3">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and multicast DCI formats can be configured in the same CSS</w:t>
            </w:r>
            <w:r>
              <w:rPr>
                <w:lang w:eastAsia="zh-CN"/>
              </w:rPr>
              <w:t xml:space="preserve"> configuration</w:t>
            </w:r>
          </w:p>
          <w:p w14:paraId="48A67909" w14:textId="22DC91A0" w:rsidR="00317BA3" w:rsidRDefault="00317BA3" w:rsidP="00610E40">
            <w:pPr>
              <w:pStyle w:val="ListParagraph"/>
              <w:numPr>
                <w:ilvl w:val="1"/>
                <w:numId w:val="115"/>
              </w:numPr>
              <w:rPr>
                <w:rFonts w:eastAsia="MS Mincho"/>
                <w:bCs/>
                <w:lang w:val="en-GB" w:eastAsia="ja-JP"/>
              </w:rPr>
            </w:pPr>
            <w:r>
              <w:rPr>
                <w:rFonts w:eastAsia="MS Mincho"/>
                <w:bCs/>
                <w:lang w:val="en-GB" w:eastAsia="ja-JP"/>
              </w:rPr>
              <w:t>support:</w:t>
            </w:r>
            <w:r w:rsidR="00BF1FEC">
              <w:rPr>
                <w:rFonts w:eastAsia="MS Mincho"/>
                <w:bCs/>
                <w:lang w:val="en-GB" w:eastAsia="ja-JP"/>
              </w:rPr>
              <w:t xml:space="preserve"> Samsung</w:t>
            </w:r>
            <w:r w:rsidR="00D9674E">
              <w:rPr>
                <w:rFonts w:eastAsia="MS Mincho"/>
                <w:bCs/>
                <w:lang w:val="en-GB" w:eastAsia="ja-JP"/>
              </w:rPr>
              <w:t>, E///</w:t>
            </w:r>
          </w:p>
          <w:p w14:paraId="2A5D07FB" w14:textId="7DF8FB79" w:rsidR="00317BA3" w:rsidRDefault="00317BA3" w:rsidP="00610E40">
            <w:pPr>
              <w:pStyle w:val="ListParagraph"/>
              <w:numPr>
                <w:ilvl w:val="1"/>
                <w:numId w:val="115"/>
              </w:numPr>
              <w:rPr>
                <w:rFonts w:eastAsia="MS Mincho"/>
                <w:bCs/>
                <w:lang w:val="en-GB" w:eastAsia="ja-JP"/>
              </w:rPr>
            </w:pPr>
            <w:r>
              <w:rPr>
                <w:rFonts w:eastAsia="MS Mincho" w:hint="eastAsia"/>
                <w:bCs/>
                <w:lang w:val="en-GB" w:eastAsia="ja-JP"/>
              </w:rPr>
              <w:t>n</w:t>
            </w:r>
            <w:r>
              <w:rPr>
                <w:rFonts w:eastAsia="MS Mincho"/>
                <w:bCs/>
                <w:lang w:val="en-GB" w:eastAsia="ja-JP"/>
              </w:rPr>
              <w:t>ot support: ZTE</w:t>
            </w:r>
            <w:r w:rsidR="00BB3BD1">
              <w:rPr>
                <w:rFonts w:eastAsia="MS Mincho"/>
                <w:bCs/>
                <w:lang w:val="en-GB" w:eastAsia="ja-JP"/>
              </w:rPr>
              <w:t xml:space="preserve">, OPPO, Xiaomi, NTT DoCoMo, NEC, vivo, </w:t>
            </w:r>
            <w:r w:rsidR="00BF1FEC">
              <w:rPr>
                <w:rFonts w:eastAsia="MS Mincho"/>
                <w:bCs/>
                <w:lang w:val="en-GB" w:eastAsia="ja-JP"/>
              </w:rPr>
              <w:t>CATT</w:t>
            </w:r>
            <w:r w:rsidR="00D9674E">
              <w:rPr>
                <w:rFonts w:eastAsia="MS Mincho"/>
                <w:bCs/>
                <w:lang w:val="en-GB" w:eastAsia="ja-JP"/>
              </w:rPr>
              <w:t>, QC</w:t>
            </w:r>
          </w:p>
          <w:p w14:paraId="0350363B" w14:textId="77777777" w:rsidR="00317BA3" w:rsidRPr="00317BA3" w:rsidRDefault="00317BA3" w:rsidP="00610E40">
            <w:pPr>
              <w:pStyle w:val="ListParagraph"/>
              <w:numPr>
                <w:ilvl w:val="0"/>
                <w:numId w:val="115"/>
              </w:numPr>
              <w:rPr>
                <w:rFonts w:eastAsia="MS Mincho"/>
                <w:bCs/>
                <w:lang w:val="en-GB" w:eastAsia="ja-JP"/>
              </w:rPr>
            </w:pP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and multicast DCI formats can be configured in the same CSS</w:t>
            </w:r>
            <w:r>
              <w:rPr>
                <w:lang w:eastAsia="zh-CN"/>
              </w:rPr>
              <w:t xml:space="preserve"> configuration</w:t>
            </w:r>
          </w:p>
          <w:p w14:paraId="34B66BED" w14:textId="7DDAABDD" w:rsidR="00317BA3" w:rsidRPr="00317BA3" w:rsidRDefault="00317BA3" w:rsidP="00610E40">
            <w:pPr>
              <w:pStyle w:val="ListParagraph"/>
              <w:numPr>
                <w:ilvl w:val="1"/>
                <w:numId w:val="115"/>
              </w:numPr>
              <w:rPr>
                <w:rFonts w:eastAsia="MS Mincho"/>
                <w:bCs/>
                <w:lang w:val="en-GB" w:eastAsia="ja-JP"/>
              </w:rPr>
            </w:pPr>
            <w:r>
              <w:rPr>
                <w:rFonts w:eastAsiaTheme="minorEastAsia" w:hint="eastAsia"/>
                <w:lang w:eastAsia="zh-CN"/>
              </w:rPr>
              <w:t>s</w:t>
            </w:r>
            <w:r>
              <w:rPr>
                <w:rFonts w:eastAsiaTheme="minorEastAsia"/>
                <w:lang w:eastAsia="zh-CN"/>
              </w:rPr>
              <w:t>upport: ZTE</w:t>
            </w:r>
            <w:r w:rsidR="00BB3BD1">
              <w:rPr>
                <w:rFonts w:eastAsiaTheme="minorEastAsia"/>
                <w:lang w:eastAsia="zh-CN"/>
              </w:rPr>
              <w:t>, NEC</w:t>
            </w:r>
            <w:r w:rsidR="00BF1FEC">
              <w:rPr>
                <w:rFonts w:eastAsiaTheme="minorEastAsia"/>
                <w:lang w:eastAsia="zh-CN"/>
              </w:rPr>
              <w:t>, Samsung</w:t>
            </w:r>
            <w:r w:rsidR="00D9674E">
              <w:rPr>
                <w:rFonts w:eastAsiaTheme="minorEastAsia"/>
                <w:lang w:eastAsia="zh-CN"/>
              </w:rPr>
              <w:t>, E///</w:t>
            </w:r>
          </w:p>
          <w:p w14:paraId="475F2764" w14:textId="5B59687D" w:rsidR="00317BA3" w:rsidRPr="00317BA3" w:rsidRDefault="00317BA3" w:rsidP="00610E40">
            <w:pPr>
              <w:pStyle w:val="ListParagraph"/>
              <w:numPr>
                <w:ilvl w:val="1"/>
                <w:numId w:val="115"/>
              </w:numPr>
              <w:rPr>
                <w:rFonts w:eastAsia="MS Mincho"/>
                <w:bCs/>
                <w:lang w:val="en-GB" w:eastAsia="ja-JP"/>
              </w:rPr>
            </w:pPr>
            <w:r>
              <w:rPr>
                <w:rFonts w:eastAsiaTheme="minorEastAsia" w:hint="eastAsia"/>
                <w:lang w:eastAsia="zh-CN"/>
              </w:rPr>
              <w:t>n</w:t>
            </w:r>
            <w:r>
              <w:rPr>
                <w:rFonts w:eastAsiaTheme="minorEastAsia"/>
                <w:lang w:eastAsia="zh-CN"/>
              </w:rPr>
              <w:t>ot support:</w:t>
            </w:r>
            <w:r w:rsidR="00BB3BD1">
              <w:rPr>
                <w:rFonts w:eastAsiaTheme="minorEastAsia"/>
                <w:lang w:eastAsia="zh-CN"/>
              </w:rPr>
              <w:t xml:space="preserve"> OPPO, Xiaomi,</w:t>
            </w:r>
            <w:r w:rsidR="00BB3BD1">
              <w:rPr>
                <w:rFonts w:eastAsia="MS Mincho"/>
                <w:bCs/>
                <w:lang w:val="en-GB" w:eastAsia="ja-JP"/>
              </w:rPr>
              <w:t xml:space="preserve"> NTT DoCoMo, vivo, </w:t>
            </w:r>
            <w:r w:rsidR="00BF1FEC">
              <w:rPr>
                <w:rFonts w:eastAsia="MS Mincho"/>
                <w:bCs/>
                <w:lang w:val="en-GB" w:eastAsia="ja-JP"/>
              </w:rPr>
              <w:t>CATT</w:t>
            </w:r>
            <w:r w:rsidR="00D9674E">
              <w:rPr>
                <w:rFonts w:eastAsia="MS Mincho"/>
                <w:bCs/>
                <w:lang w:val="en-GB" w:eastAsia="ja-JP"/>
              </w:rPr>
              <w:t>, QC</w:t>
            </w:r>
          </w:p>
          <w:p w14:paraId="50F9F4C9" w14:textId="77777777" w:rsidR="00317BA3" w:rsidRDefault="00317BA3" w:rsidP="00317BA3">
            <w:pPr>
              <w:rPr>
                <w:rFonts w:eastAsia="MS Mincho"/>
                <w:bCs/>
                <w:lang w:val="en-GB" w:eastAsia="ja-JP"/>
              </w:rPr>
            </w:pPr>
          </w:p>
          <w:p w14:paraId="2A78BABC" w14:textId="05BFDCAE" w:rsidR="00317BA3" w:rsidRPr="00317BA3" w:rsidRDefault="00317BA3" w:rsidP="00317BA3">
            <w:pPr>
              <w:rPr>
                <w:rFonts w:eastAsia="MS Mincho"/>
                <w:bCs/>
                <w:lang w:val="en-GB" w:eastAsia="ja-JP"/>
              </w:rPr>
            </w:pPr>
            <w:r>
              <w:rPr>
                <w:rFonts w:eastAsia="MS Mincho" w:hint="eastAsia"/>
                <w:bCs/>
                <w:lang w:val="en-GB" w:eastAsia="ja-JP"/>
              </w:rPr>
              <w:lastRenderedPageBreak/>
              <w:t>@</w:t>
            </w:r>
            <w:r>
              <w:rPr>
                <w:rFonts w:eastAsia="MS Mincho"/>
                <w:bCs/>
                <w:lang w:val="en-GB" w:eastAsia="ja-JP"/>
              </w:rPr>
              <w:t>Xiaomi</w:t>
            </w:r>
            <w:r w:rsidR="00BF1FEC">
              <w:rPr>
                <w:rFonts w:eastAsia="MS Mincho"/>
                <w:bCs/>
                <w:lang w:val="en-GB" w:eastAsia="ja-JP"/>
              </w:rPr>
              <w:t xml:space="preserve"> and all</w:t>
            </w:r>
            <w:r>
              <w:rPr>
                <w:rFonts w:eastAsia="MS Mincho"/>
                <w:bCs/>
                <w:lang w:val="en-GB" w:eastAsia="ja-JP"/>
              </w:rPr>
              <w:t xml:space="preserve">, type-3 CSS is used as type-x CSS in current CR, it is my understanding </w:t>
            </w:r>
            <w:r>
              <w:rPr>
                <w:bCs/>
                <w:lang w:val="en-GB" w:eastAsia="zh-CN"/>
              </w:rPr>
              <w:t>UE can monitor DCI format 1_0 with C-RNTI in the type-3 CSS</w:t>
            </w:r>
            <w:r w:rsidR="00AB6BDE">
              <w:rPr>
                <w:bCs/>
                <w:lang w:val="en-GB" w:eastAsia="zh-CN"/>
              </w:rPr>
              <w:t>.</w:t>
            </w:r>
            <w:r w:rsidR="000F17CD">
              <w:rPr>
                <w:bCs/>
                <w:lang w:val="en-GB" w:eastAsia="zh-CN"/>
              </w:rPr>
              <w:t xml:space="preserve"> The point here is whether it can be monitored in the same CSS as multicast DCI formats, </w:t>
            </w:r>
            <w:r w:rsidR="00DE294E">
              <w:rPr>
                <w:bCs/>
                <w:lang w:val="en-GB" w:eastAsia="zh-CN"/>
              </w:rPr>
              <w:t xml:space="preserve">considering that </w:t>
            </w:r>
            <w:r w:rsidR="000F17CD">
              <w:rPr>
                <w:bCs/>
                <w:lang w:val="en-GB" w:eastAsia="zh-CN"/>
              </w:rPr>
              <w:t xml:space="preserve">the monitoring priority </w:t>
            </w:r>
            <w:r w:rsidR="00DE294E">
              <w:rPr>
                <w:bCs/>
                <w:lang w:val="en-GB" w:eastAsia="zh-CN"/>
              </w:rPr>
              <w:t>of type-3 CSS with multicast DCI formats monitored and type-3 CSS with unicast DCI format 1_0 monitored may be different.</w:t>
            </w:r>
          </w:p>
        </w:tc>
      </w:tr>
    </w:tbl>
    <w:p w14:paraId="0F23141B" w14:textId="77777777" w:rsidR="00601598" w:rsidRPr="00A0247D" w:rsidRDefault="00601598" w:rsidP="00601598">
      <w:pPr>
        <w:rPr>
          <w:lang w:val="en-GB"/>
        </w:rPr>
      </w:pPr>
    </w:p>
    <w:p w14:paraId="4FC71185" w14:textId="77777777" w:rsidR="00601598" w:rsidRPr="00A0247D" w:rsidRDefault="00601598" w:rsidP="00601598">
      <w:pPr>
        <w:pStyle w:val="Heading3"/>
      </w:pPr>
      <w:r w:rsidRPr="00A0247D">
        <w:t>2</w:t>
      </w:r>
      <w:r w:rsidRPr="00133285">
        <w:rPr>
          <w:vertAlign w:val="superscript"/>
        </w:rPr>
        <w:t>nd</w:t>
      </w:r>
      <w:r w:rsidRPr="00A0247D">
        <w:t xml:space="preserve"> Round Proposals</w:t>
      </w:r>
    </w:p>
    <w:p w14:paraId="537D6F0C" w14:textId="16A191DA" w:rsidR="007642E9" w:rsidRPr="00A0247D" w:rsidRDefault="007642E9" w:rsidP="007642E9">
      <w:pPr>
        <w:rPr>
          <w:b/>
          <w:bCs/>
        </w:rPr>
      </w:pPr>
      <w:r>
        <w:rPr>
          <w:b/>
          <w:bCs/>
          <w:highlight w:val="yellow"/>
        </w:rPr>
        <w:t>Updated</w:t>
      </w:r>
      <w:r w:rsidRPr="00A0247D">
        <w:rPr>
          <w:b/>
          <w:bCs/>
          <w:highlight w:val="yellow"/>
        </w:rPr>
        <w:t xml:space="preserve"> Proposal 2-2a:</w:t>
      </w:r>
    </w:p>
    <w:p w14:paraId="3C1BF084" w14:textId="5A848E0D" w:rsidR="007642E9" w:rsidRPr="00A0247D" w:rsidRDefault="007642E9" w:rsidP="007642E9">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 xml:space="preserve">and multicast DCI formats cannot be </w:t>
      </w:r>
      <w:r w:rsidR="00A00F57">
        <w:rPr>
          <w:lang w:eastAsia="zh-CN"/>
        </w:rPr>
        <w:t>configured</w:t>
      </w:r>
      <w:r w:rsidRPr="00A0247D">
        <w:rPr>
          <w:lang w:eastAsia="zh-CN"/>
        </w:rPr>
        <w:t xml:space="preserve"> in </w:t>
      </w:r>
      <w:r w:rsidR="001316BF">
        <w:rPr>
          <w:lang w:eastAsia="zh-CN"/>
        </w:rPr>
        <w:t>a</w:t>
      </w:r>
      <w:r w:rsidRPr="00A0247D">
        <w:rPr>
          <w:lang w:eastAsia="zh-CN"/>
        </w:rPr>
        <w:t xml:space="preserve"> </w:t>
      </w:r>
      <w:r w:rsidR="000C588A">
        <w:rPr>
          <w:lang w:eastAsia="zh-CN"/>
        </w:rPr>
        <w:t>single</w:t>
      </w:r>
      <w:r w:rsidRPr="00A0247D">
        <w:rPr>
          <w:lang w:eastAsia="zh-CN"/>
        </w:rPr>
        <w:t xml:space="preserve"> CSS</w:t>
      </w:r>
      <w:r w:rsidR="001316BF">
        <w:rPr>
          <w:lang w:eastAsia="zh-CN"/>
        </w:rPr>
        <w:t xml:space="preserve"> configuration</w:t>
      </w:r>
      <w:r w:rsidRPr="00A0247D">
        <w:rPr>
          <w:lang w:eastAsia="zh-CN"/>
        </w:rPr>
        <w:t>.</w:t>
      </w:r>
    </w:p>
    <w:p w14:paraId="16E6D04C" w14:textId="334916A5" w:rsidR="007642E9" w:rsidRPr="00A0247D" w:rsidRDefault="007642E9" w:rsidP="00610E40">
      <w:pPr>
        <w:pStyle w:val="ListParagraph"/>
        <w:numPr>
          <w:ilvl w:val="0"/>
          <w:numId w:val="114"/>
        </w:numPr>
      </w:pPr>
      <w:r>
        <w:rPr>
          <w:rFonts w:eastAsiaTheme="minorEastAsia"/>
          <w:lang w:eastAsia="zh-CN"/>
        </w:rPr>
        <w:t xml:space="preserve">FFS whether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and multicast DCI formats can be </w:t>
      </w:r>
      <w:r w:rsidR="00A00F57">
        <w:rPr>
          <w:lang w:eastAsia="zh-CN"/>
        </w:rPr>
        <w:t>configured</w:t>
      </w:r>
      <w:r w:rsidR="00A00F57" w:rsidRPr="00A0247D">
        <w:rPr>
          <w:lang w:eastAsia="zh-CN"/>
        </w:rPr>
        <w:t xml:space="preserve"> </w:t>
      </w:r>
      <w:r w:rsidRPr="00A0247D">
        <w:rPr>
          <w:lang w:eastAsia="zh-CN"/>
        </w:rPr>
        <w:t xml:space="preserve">in </w:t>
      </w:r>
      <w:r w:rsidR="001316BF">
        <w:rPr>
          <w:lang w:eastAsia="zh-CN"/>
        </w:rPr>
        <w:t>a</w:t>
      </w:r>
      <w:r w:rsidRPr="00A0247D">
        <w:rPr>
          <w:lang w:eastAsia="zh-CN"/>
        </w:rPr>
        <w:t xml:space="preserve"> </w:t>
      </w:r>
      <w:r w:rsidR="000C588A">
        <w:rPr>
          <w:lang w:eastAsia="zh-CN"/>
        </w:rPr>
        <w:t>single</w:t>
      </w:r>
      <w:r w:rsidRPr="00A0247D">
        <w:rPr>
          <w:lang w:eastAsia="zh-CN"/>
        </w:rPr>
        <w:t xml:space="preserve"> CSS</w:t>
      </w:r>
      <w:r w:rsidR="001316BF">
        <w:rPr>
          <w:lang w:eastAsia="zh-CN"/>
        </w:rPr>
        <w:t xml:space="preserve"> configuration</w:t>
      </w:r>
      <w:r>
        <w:rPr>
          <w:lang w:eastAsia="zh-CN"/>
        </w:rPr>
        <w:t xml:space="preserve"> or not</w:t>
      </w:r>
      <w:r w:rsidRPr="00A0247D">
        <w:rPr>
          <w:lang w:eastAsia="zh-CN"/>
        </w:rPr>
        <w:t>.</w:t>
      </w:r>
    </w:p>
    <w:p w14:paraId="68A5CFA6" w14:textId="77777777" w:rsidR="007642E9" w:rsidRPr="00A0247D" w:rsidRDefault="007642E9" w:rsidP="00601598">
      <w:pPr>
        <w:rPr>
          <w:lang w:val="en-GB"/>
        </w:rPr>
      </w:pPr>
    </w:p>
    <w:p w14:paraId="78B6851F" w14:textId="3E7A446F" w:rsidR="0060507A" w:rsidRDefault="0060507A" w:rsidP="00E40EDA"/>
    <w:p w14:paraId="6B355A32" w14:textId="77777777" w:rsidR="00C42D92" w:rsidRPr="00A0247D" w:rsidRDefault="00C42D92" w:rsidP="00C42D92">
      <w:pPr>
        <w:rPr>
          <w:lang w:val="en-GB"/>
        </w:rPr>
      </w:pPr>
    </w:p>
    <w:p w14:paraId="78D22786"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16A7EF46" w14:textId="77777777" w:rsidTr="00F113FB">
        <w:tc>
          <w:tcPr>
            <w:tcW w:w="2122" w:type="dxa"/>
            <w:tcBorders>
              <w:top w:val="single" w:sz="4" w:space="0" w:color="auto"/>
              <w:left w:val="single" w:sz="4" w:space="0" w:color="auto"/>
              <w:bottom w:val="single" w:sz="4" w:space="0" w:color="auto"/>
              <w:right w:val="single" w:sz="4" w:space="0" w:color="auto"/>
            </w:tcBorders>
          </w:tcPr>
          <w:p w14:paraId="31432728"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41FD86" w14:textId="77777777" w:rsidR="00C42D92" w:rsidRPr="00A0247D" w:rsidRDefault="00C42D92" w:rsidP="00F113FB">
            <w:pPr>
              <w:jc w:val="center"/>
              <w:rPr>
                <w:b/>
                <w:lang w:eastAsia="zh-CN"/>
              </w:rPr>
            </w:pPr>
            <w:r w:rsidRPr="00A0247D">
              <w:rPr>
                <w:b/>
                <w:lang w:eastAsia="zh-CN"/>
              </w:rPr>
              <w:t>Comment</w:t>
            </w:r>
          </w:p>
        </w:tc>
      </w:tr>
      <w:tr w:rsidR="00C42D92" w:rsidRPr="00A0247D" w14:paraId="5BF2A979" w14:textId="77777777" w:rsidTr="00F113FB">
        <w:tc>
          <w:tcPr>
            <w:tcW w:w="2122" w:type="dxa"/>
            <w:tcBorders>
              <w:top w:val="single" w:sz="4" w:space="0" w:color="auto"/>
              <w:left w:val="single" w:sz="4" w:space="0" w:color="auto"/>
              <w:bottom w:val="single" w:sz="4" w:space="0" w:color="auto"/>
              <w:right w:val="single" w:sz="4" w:space="0" w:color="auto"/>
            </w:tcBorders>
          </w:tcPr>
          <w:p w14:paraId="439311FE" w14:textId="6FA39C34"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C2614A3" w14:textId="4116324A" w:rsidR="00C42D92" w:rsidRPr="00A0247D" w:rsidRDefault="00AC6FF9" w:rsidP="00F113FB">
            <w:pPr>
              <w:jc w:val="left"/>
              <w:rPr>
                <w:bCs/>
                <w:lang w:val="en-GB" w:eastAsia="zh-CN"/>
              </w:rPr>
            </w:pPr>
            <w:r>
              <w:rPr>
                <w:bCs/>
                <w:lang w:val="en-GB" w:eastAsia="zh-CN"/>
              </w:rPr>
              <w:t>OK.</w:t>
            </w:r>
          </w:p>
        </w:tc>
      </w:tr>
      <w:tr w:rsidR="005C09E0" w:rsidRPr="00A0247D" w14:paraId="191B8B0B" w14:textId="77777777" w:rsidTr="00DB03FD">
        <w:tc>
          <w:tcPr>
            <w:tcW w:w="2122" w:type="dxa"/>
            <w:tcBorders>
              <w:top w:val="single" w:sz="4" w:space="0" w:color="auto"/>
              <w:left w:val="single" w:sz="4" w:space="0" w:color="auto"/>
              <w:bottom w:val="single" w:sz="4" w:space="0" w:color="auto"/>
              <w:right w:val="single" w:sz="4" w:space="0" w:color="auto"/>
            </w:tcBorders>
          </w:tcPr>
          <w:p w14:paraId="3DCF7E85" w14:textId="77777777" w:rsidR="005C09E0" w:rsidRDefault="005C09E0" w:rsidP="00DB03FD">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C358DB4" w14:textId="77777777" w:rsidR="005C09E0" w:rsidRPr="00065260" w:rsidRDefault="005C09E0" w:rsidP="00DB03FD">
            <w:pPr>
              <w:rPr>
                <w:bCs/>
                <w:lang w:val="en-GB" w:eastAsia="zh-CN"/>
              </w:rPr>
            </w:pPr>
            <w:r>
              <w:rPr>
                <w:bCs/>
                <w:lang w:val="en-GB" w:eastAsia="zh-CN"/>
              </w:rPr>
              <w:t>After reviewing comments in the 1</w:t>
            </w:r>
            <w:r w:rsidRPr="00AA3F97">
              <w:rPr>
                <w:bCs/>
                <w:vertAlign w:val="superscript"/>
                <w:lang w:val="en-GB" w:eastAsia="zh-CN"/>
              </w:rPr>
              <w:t>st</w:t>
            </w:r>
            <w:r>
              <w:rPr>
                <w:bCs/>
                <w:lang w:val="en-GB" w:eastAsia="zh-CN"/>
              </w:rPr>
              <w:t xml:space="preserve"> round, the motivation of proposal 2-2a lies in PDCCH monitoring priority consideration based on the previous agreement below, since in the current 38.213 CR type-x is type 3. If so, it seems that we should also restrict </w:t>
            </w:r>
            <w:r w:rsidRPr="00A0247D">
              <w:rPr>
                <w:lang w:eastAsia="zh-CN"/>
              </w:rPr>
              <w:t>DCI format</w:t>
            </w:r>
            <w:r>
              <w:rPr>
                <w:lang w:eastAsia="zh-CN"/>
              </w:rPr>
              <w:t xml:space="preserve"> 2_0/2_1/2_2/2_3/2_4/2_5/2_6 and </w:t>
            </w:r>
            <w:r w:rsidRPr="00A0247D">
              <w:rPr>
                <w:lang w:eastAsia="zh-CN"/>
              </w:rPr>
              <w:t xml:space="preserve">multicast DCI formats cannot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 With what we said, it is too complex for spec. We think one simple way is to define new type CSS for multicast.</w:t>
            </w:r>
          </w:p>
          <w:p w14:paraId="0D8A26FC" w14:textId="77777777" w:rsidR="005C09E0" w:rsidRPr="00A0247D" w:rsidRDefault="005C09E0" w:rsidP="00DB03FD">
            <w:pPr>
              <w:rPr>
                <w:lang w:eastAsia="x-none"/>
              </w:rPr>
            </w:pPr>
            <w:r w:rsidRPr="00A0247D">
              <w:rPr>
                <w:highlight w:val="green"/>
                <w:lang w:eastAsia="x-none"/>
              </w:rPr>
              <w:t>Agreement:</w:t>
            </w:r>
          </w:p>
          <w:p w14:paraId="080636F1" w14:textId="77777777" w:rsidR="005C09E0" w:rsidRPr="00A0247D" w:rsidRDefault="005C09E0" w:rsidP="00DB03FD">
            <w:pPr>
              <w:widowControl w:val="0"/>
              <w:rPr>
                <w:lang w:eastAsia="zh-CN"/>
              </w:rPr>
            </w:pPr>
            <w:r w:rsidRPr="00A0247D">
              <w:rPr>
                <w:lang w:eastAsia="zh-CN"/>
              </w:rPr>
              <w:t>For CSS of group-common PDCCH of PTM scheme 1 for multicast in RRC_CONNECTED state, Alt 2 is supported:</w:t>
            </w:r>
          </w:p>
          <w:p w14:paraId="71766129" w14:textId="77777777" w:rsidR="005C09E0" w:rsidRPr="00A0247D" w:rsidRDefault="005C09E0" w:rsidP="00DB03FD">
            <w:pPr>
              <w:pStyle w:val="ListParagraph"/>
              <w:widowControl w:val="0"/>
              <w:numPr>
                <w:ilvl w:val="0"/>
                <w:numId w:val="52"/>
              </w:numPr>
              <w:overflowPunct w:val="0"/>
              <w:autoSpaceDE w:val="0"/>
              <w:autoSpaceDN w:val="0"/>
              <w:adjustRightInd w:val="0"/>
              <w:spacing w:after="180"/>
              <w:contextualSpacing/>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657A6923" w14:textId="77777777" w:rsidR="005C09E0" w:rsidRPr="00A0247D" w:rsidRDefault="005C09E0" w:rsidP="00DB03FD">
            <w:pPr>
              <w:pStyle w:val="ListParagraph"/>
              <w:widowControl w:val="0"/>
              <w:numPr>
                <w:ilvl w:val="1"/>
                <w:numId w:val="52"/>
              </w:numPr>
              <w:overflowPunct w:val="0"/>
              <w:autoSpaceDE w:val="0"/>
              <w:autoSpaceDN w:val="0"/>
              <w:adjustRightInd w:val="0"/>
              <w:spacing w:after="180"/>
              <w:contextualSpacing/>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4205EAD" w14:textId="77777777" w:rsidR="005C09E0" w:rsidRPr="00D01DB7" w:rsidRDefault="005C09E0" w:rsidP="00DB03FD">
            <w:pPr>
              <w:pStyle w:val="ListParagraph"/>
              <w:widowControl w:val="0"/>
              <w:numPr>
                <w:ilvl w:val="0"/>
                <w:numId w:val="52"/>
              </w:numPr>
              <w:overflowPunct w:val="0"/>
              <w:autoSpaceDE w:val="0"/>
              <w:autoSpaceDN w:val="0"/>
              <w:adjustRightInd w:val="0"/>
              <w:spacing w:after="180"/>
              <w:contextualSpacing/>
              <w:textAlignment w:val="baseline"/>
              <w:rPr>
                <w:lang w:eastAsia="zh-CN"/>
              </w:rPr>
            </w:pPr>
            <w:r w:rsidRPr="00A0247D">
              <w:rPr>
                <w:lang w:eastAsia="zh-CN"/>
              </w:rPr>
              <w:t>FFS: Whether the Type-x CSS is a Type-3 CSS</w:t>
            </w:r>
          </w:p>
          <w:p w14:paraId="08DCC919" w14:textId="77777777" w:rsidR="005C09E0" w:rsidRPr="00AA3F97" w:rsidRDefault="005C09E0" w:rsidP="00DB03FD">
            <w:pPr>
              <w:rPr>
                <w:bCs/>
                <w:lang w:eastAsia="zh-CN"/>
              </w:rPr>
            </w:pPr>
          </w:p>
        </w:tc>
      </w:tr>
      <w:tr w:rsidR="005C09E0" w:rsidRPr="00A0247D" w14:paraId="4D81BD25" w14:textId="77777777" w:rsidTr="00DB03FD">
        <w:tc>
          <w:tcPr>
            <w:tcW w:w="2122" w:type="dxa"/>
            <w:tcBorders>
              <w:top w:val="single" w:sz="4" w:space="0" w:color="auto"/>
              <w:left w:val="single" w:sz="4" w:space="0" w:color="auto"/>
              <w:bottom w:val="single" w:sz="4" w:space="0" w:color="auto"/>
              <w:right w:val="single" w:sz="4" w:space="0" w:color="auto"/>
            </w:tcBorders>
          </w:tcPr>
          <w:p w14:paraId="61A49C10" w14:textId="786BB560" w:rsidR="005C09E0" w:rsidRDefault="005C09E0" w:rsidP="005C09E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040D60" w14:textId="571A2C65" w:rsidR="005C09E0" w:rsidRPr="00AA3F97" w:rsidRDefault="005C09E0" w:rsidP="005C09E0">
            <w:pPr>
              <w:rPr>
                <w:bCs/>
                <w:lang w:eastAsia="zh-CN"/>
              </w:rPr>
            </w:pPr>
            <w:r>
              <w:rPr>
                <w:rFonts w:hint="eastAsia"/>
                <w:bCs/>
                <w:lang w:val="en-GB" w:eastAsia="zh-CN"/>
              </w:rPr>
              <w:t>O</w:t>
            </w:r>
            <w:r>
              <w:rPr>
                <w:bCs/>
                <w:lang w:val="en-GB" w:eastAsia="zh-CN"/>
              </w:rPr>
              <w:t>K</w:t>
            </w:r>
          </w:p>
        </w:tc>
      </w:tr>
      <w:tr w:rsidR="005C09E0" w:rsidRPr="00A0247D" w14:paraId="1369AFE0" w14:textId="77777777" w:rsidTr="00F113FB">
        <w:tc>
          <w:tcPr>
            <w:tcW w:w="2122" w:type="dxa"/>
            <w:tcBorders>
              <w:top w:val="single" w:sz="4" w:space="0" w:color="auto"/>
              <w:left w:val="single" w:sz="4" w:space="0" w:color="auto"/>
              <w:bottom w:val="single" w:sz="4" w:space="0" w:color="auto"/>
              <w:right w:val="single" w:sz="4" w:space="0" w:color="auto"/>
            </w:tcBorders>
          </w:tcPr>
          <w:p w14:paraId="03D1102C" w14:textId="5DCAB4E7" w:rsidR="005C09E0" w:rsidRDefault="00096089" w:rsidP="005C09E0">
            <w:pPr>
              <w:rPr>
                <w:bCs/>
                <w:lang w:eastAsia="zh-CN"/>
              </w:rPr>
            </w:pPr>
            <w:r>
              <w:rPr>
                <w:bCs/>
                <w:lang w:eastAsia="zh-CN"/>
              </w:rPr>
              <w:t>Nokia, NBS.</w:t>
            </w:r>
          </w:p>
        </w:tc>
        <w:tc>
          <w:tcPr>
            <w:tcW w:w="7840" w:type="dxa"/>
            <w:tcBorders>
              <w:top w:val="single" w:sz="4" w:space="0" w:color="auto"/>
              <w:left w:val="single" w:sz="4" w:space="0" w:color="auto"/>
              <w:bottom w:val="single" w:sz="4" w:space="0" w:color="auto"/>
              <w:right w:val="single" w:sz="4" w:space="0" w:color="auto"/>
            </w:tcBorders>
          </w:tcPr>
          <w:p w14:paraId="066608BB" w14:textId="4A439D13" w:rsidR="005C09E0" w:rsidRPr="00AA3F97" w:rsidRDefault="00632244" w:rsidP="005C09E0">
            <w:pPr>
              <w:rPr>
                <w:bCs/>
                <w:lang w:eastAsia="zh-CN"/>
              </w:rPr>
            </w:pPr>
            <w:r>
              <w:rPr>
                <w:bCs/>
                <w:lang w:eastAsia="zh-CN"/>
              </w:rPr>
              <w:t xml:space="preserve">OK </w:t>
            </w:r>
          </w:p>
        </w:tc>
      </w:tr>
      <w:tr w:rsidR="00366992" w:rsidRPr="00A0247D" w14:paraId="1BC5D91A" w14:textId="77777777" w:rsidTr="00F113FB">
        <w:tc>
          <w:tcPr>
            <w:tcW w:w="2122" w:type="dxa"/>
            <w:tcBorders>
              <w:top w:val="single" w:sz="4" w:space="0" w:color="auto"/>
              <w:left w:val="single" w:sz="4" w:space="0" w:color="auto"/>
              <w:bottom w:val="single" w:sz="4" w:space="0" w:color="auto"/>
              <w:right w:val="single" w:sz="4" w:space="0" w:color="auto"/>
            </w:tcBorders>
          </w:tcPr>
          <w:p w14:paraId="1B624738" w14:textId="7D0A0182" w:rsidR="00366992" w:rsidRDefault="00366992"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6375B17" w14:textId="77777777" w:rsidR="00366992" w:rsidRDefault="00366992" w:rsidP="005C09E0">
            <w:pPr>
              <w:rPr>
                <w:bCs/>
                <w:lang w:eastAsia="zh-CN"/>
              </w:rPr>
            </w:pPr>
            <w:r>
              <w:rPr>
                <w:bCs/>
                <w:lang w:eastAsia="zh-CN"/>
              </w:rPr>
              <w:t xml:space="preserve">In Rel-15/16, DCI format 1_0 with C-RNTI can be monitored in any CSS set. </w:t>
            </w:r>
          </w:p>
          <w:p w14:paraId="2452E91E" w14:textId="314A309A" w:rsidR="00366992" w:rsidRDefault="00366992" w:rsidP="00366992">
            <w:pPr>
              <w:spacing w:before="0"/>
              <w:rPr>
                <w:bCs/>
                <w:lang w:eastAsia="zh-CN"/>
              </w:rPr>
            </w:pPr>
            <w:r>
              <w:rPr>
                <w:bCs/>
                <w:lang w:eastAsia="zh-CN"/>
              </w:rPr>
              <w:t xml:space="preserve">What is the reason for not allowing that functionality for the multicast CSS set?  </w:t>
            </w:r>
          </w:p>
        </w:tc>
      </w:tr>
      <w:tr w:rsidR="008558F6" w:rsidRPr="00A0247D" w14:paraId="59B0AFC1" w14:textId="77777777" w:rsidTr="00F113FB">
        <w:tc>
          <w:tcPr>
            <w:tcW w:w="2122" w:type="dxa"/>
            <w:tcBorders>
              <w:top w:val="single" w:sz="4" w:space="0" w:color="auto"/>
              <w:left w:val="single" w:sz="4" w:space="0" w:color="auto"/>
              <w:bottom w:val="single" w:sz="4" w:space="0" w:color="auto"/>
              <w:right w:val="single" w:sz="4" w:space="0" w:color="auto"/>
            </w:tcBorders>
          </w:tcPr>
          <w:p w14:paraId="7BFF7A6F" w14:textId="29CFCCAF"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08F521" w14:textId="6336ECE3" w:rsidR="008558F6" w:rsidRDefault="008558F6" w:rsidP="005C09E0">
            <w:pPr>
              <w:rPr>
                <w:bCs/>
                <w:lang w:eastAsia="zh-CN"/>
              </w:rPr>
            </w:pPr>
            <w:r>
              <w:rPr>
                <w:rFonts w:hint="eastAsia"/>
                <w:bCs/>
                <w:lang w:eastAsia="zh-CN"/>
              </w:rPr>
              <w:t>O</w:t>
            </w:r>
            <w:r>
              <w:rPr>
                <w:bCs/>
                <w:lang w:eastAsia="zh-CN"/>
              </w:rPr>
              <w:t>K</w:t>
            </w:r>
          </w:p>
        </w:tc>
      </w:tr>
      <w:tr w:rsidR="005C2433" w:rsidRPr="00A0247D" w14:paraId="4AEBFFAD" w14:textId="77777777" w:rsidTr="00F113FB">
        <w:tc>
          <w:tcPr>
            <w:tcW w:w="2122" w:type="dxa"/>
            <w:tcBorders>
              <w:top w:val="single" w:sz="4" w:space="0" w:color="auto"/>
              <w:left w:val="single" w:sz="4" w:space="0" w:color="auto"/>
              <w:bottom w:val="single" w:sz="4" w:space="0" w:color="auto"/>
              <w:right w:val="single" w:sz="4" w:space="0" w:color="auto"/>
            </w:tcBorders>
          </w:tcPr>
          <w:p w14:paraId="45E5C7DD" w14:textId="3BD8D177" w:rsidR="005C2433" w:rsidRDefault="005C243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B313C88" w14:textId="4023AF8A" w:rsidR="005C2433" w:rsidRDefault="005C2433" w:rsidP="005C09E0">
            <w:pPr>
              <w:rPr>
                <w:bCs/>
                <w:lang w:eastAsia="zh-CN"/>
              </w:rPr>
            </w:pPr>
            <w:r>
              <w:rPr>
                <w:bCs/>
                <w:lang w:eastAsia="zh-CN"/>
              </w:rPr>
              <w:t>ok</w:t>
            </w:r>
          </w:p>
        </w:tc>
      </w:tr>
      <w:tr w:rsidR="00837762" w:rsidRPr="00A0247D" w14:paraId="263788A1" w14:textId="77777777" w:rsidTr="00F113FB">
        <w:tc>
          <w:tcPr>
            <w:tcW w:w="2122" w:type="dxa"/>
            <w:tcBorders>
              <w:top w:val="single" w:sz="4" w:space="0" w:color="auto"/>
              <w:left w:val="single" w:sz="4" w:space="0" w:color="auto"/>
              <w:bottom w:val="single" w:sz="4" w:space="0" w:color="auto"/>
              <w:right w:val="single" w:sz="4" w:space="0" w:color="auto"/>
            </w:tcBorders>
          </w:tcPr>
          <w:p w14:paraId="61C0BDE9" w14:textId="3210F7BC" w:rsidR="00837762" w:rsidRDefault="00837762" w:rsidP="005C09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A428D67" w14:textId="567F3556" w:rsidR="00837762" w:rsidRDefault="00837762" w:rsidP="005C09E0">
            <w:pPr>
              <w:rPr>
                <w:bCs/>
                <w:lang w:eastAsia="zh-CN"/>
              </w:rPr>
            </w:pPr>
            <w:r>
              <w:rPr>
                <w:bCs/>
                <w:lang w:eastAsia="zh-CN"/>
              </w:rPr>
              <w:t>With FL’s explanation, we are OK with the proposal.</w:t>
            </w:r>
          </w:p>
        </w:tc>
      </w:tr>
      <w:tr w:rsidR="00996CE7" w:rsidRPr="00A0247D" w14:paraId="7BA82395" w14:textId="77777777" w:rsidTr="00F113FB">
        <w:tc>
          <w:tcPr>
            <w:tcW w:w="2122" w:type="dxa"/>
            <w:tcBorders>
              <w:top w:val="single" w:sz="4" w:space="0" w:color="auto"/>
              <w:left w:val="single" w:sz="4" w:space="0" w:color="auto"/>
              <w:bottom w:val="single" w:sz="4" w:space="0" w:color="auto"/>
              <w:right w:val="single" w:sz="4" w:space="0" w:color="auto"/>
            </w:tcBorders>
          </w:tcPr>
          <w:p w14:paraId="77277E55" w14:textId="0CFA1952" w:rsidR="00996CE7" w:rsidRDefault="00996CE7" w:rsidP="00996CE7">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2676CB" w14:textId="71AA2093" w:rsidR="00996CE7" w:rsidRDefault="00996CE7" w:rsidP="00996CE7">
            <w:pPr>
              <w:rPr>
                <w:bCs/>
                <w:lang w:eastAsia="zh-CN"/>
              </w:rPr>
            </w:pPr>
            <w:r>
              <w:rPr>
                <w:rFonts w:hint="eastAsia"/>
                <w:bCs/>
                <w:lang w:eastAsia="zh-CN"/>
              </w:rPr>
              <w:t>O</w:t>
            </w:r>
            <w:r>
              <w:rPr>
                <w:bCs/>
                <w:lang w:eastAsia="zh-CN"/>
              </w:rPr>
              <w:t>K</w:t>
            </w:r>
          </w:p>
        </w:tc>
      </w:tr>
      <w:tr w:rsidR="00334109" w:rsidRPr="00A0247D" w14:paraId="3FB3DBBE" w14:textId="77777777" w:rsidTr="00F113FB">
        <w:tc>
          <w:tcPr>
            <w:tcW w:w="2122" w:type="dxa"/>
            <w:tcBorders>
              <w:top w:val="single" w:sz="4" w:space="0" w:color="auto"/>
              <w:left w:val="single" w:sz="4" w:space="0" w:color="auto"/>
              <w:bottom w:val="single" w:sz="4" w:space="0" w:color="auto"/>
              <w:right w:val="single" w:sz="4" w:space="0" w:color="auto"/>
            </w:tcBorders>
          </w:tcPr>
          <w:p w14:paraId="2CE93F41" w14:textId="2004FC05" w:rsidR="00334109" w:rsidRDefault="00334109" w:rsidP="00334109">
            <w:pPr>
              <w:rPr>
                <w:bCs/>
                <w:lang w:eastAsia="zh-CN"/>
              </w:rPr>
            </w:pPr>
            <w:r w:rsidRPr="00FA375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2C5B36" w14:textId="7A450535" w:rsidR="00334109" w:rsidRDefault="00334109" w:rsidP="00334109">
            <w:pPr>
              <w:rPr>
                <w:bCs/>
                <w:lang w:eastAsia="zh-CN"/>
              </w:rPr>
            </w:pPr>
            <w:r w:rsidRPr="00FA3756">
              <w:rPr>
                <w:rFonts w:eastAsia="MS Mincho"/>
                <w:bCs/>
                <w:lang w:eastAsia="ja-JP"/>
              </w:rPr>
              <w:t>Support</w:t>
            </w:r>
          </w:p>
        </w:tc>
      </w:tr>
      <w:tr w:rsidR="00641516" w:rsidRPr="00A0247D" w14:paraId="534583E7" w14:textId="77777777" w:rsidTr="00F113FB">
        <w:tc>
          <w:tcPr>
            <w:tcW w:w="2122" w:type="dxa"/>
            <w:tcBorders>
              <w:top w:val="single" w:sz="4" w:space="0" w:color="auto"/>
              <w:left w:val="single" w:sz="4" w:space="0" w:color="auto"/>
              <w:bottom w:val="single" w:sz="4" w:space="0" w:color="auto"/>
              <w:right w:val="single" w:sz="4" w:space="0" w:color="auto"/>
            </w:tcBorders>
          </w:tcPr>
          <w:p w14:paraId="51AA64DD" w14:textId="3D048060" w:rsidR="00641516" w:rsidRPr="00641516" w:rsidRDefault="00641516" w:rsidP="00334109">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0EC45FC" w14:textId="23D5C2D9" w:rsidR="00641516" w:rsidRPr="00641516" w:rsidRDefault="00641516" w:rsidP="00334109">
            <w:pPr>
              <w:rPr>
                <w:rFonts w:eastAsiaTheme="minorEastAsia"/>
                <w:bCs/>
                <w:lang w:eastAsia="zh-CN"/>
              </w:rPr>
            </w:pPr>
            <w:r>
              <w:rPr>
                <w:rFonts w:eastAsiaTheme="minorEastAsia" w:hint="eastAsia"/>
                <w:bCs/>
                <w:lang w:eastAsia="zh-CN"/>
              </w:rPr>
              <w:t>OK</w:t>
            </w:r>
          </w:p>
        </w:tc>
      </w:tr>
      <w:tr w:rsidR="00A11CEB" w:rsidRPr="00A0247D" w14:paraId="6892DF26" w14:textId="77777777" w:rsidTr="00F113FB">
        <w:tc>
          <w:tcPr>
            <w:tcW w:w="2122" w:type="dxa"/>
            <w:tcBorders>
              <w:top w:val="single" w:sz="4" w:space="0" w:color="auto"/>
              <w:left w:val="single" w:sz="4" w:space="0" w:color="auto"/>
              <w:bottom w:val="single" w:sz="4" w:space="0" w:color="auto"/>
              <w:right w:val="single" w:sz="4" w:space="0" w:color="auto"/>
            </w:tcBorders>
          </w:tcPr>
          <w:p w14:paraId="5339F1A2" w14:textId="73C3B6B5" w:rsidR="00A11CEB" w:rsidRDefault="00A11CEB" w:rsidP="00A11CEB">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0F7AC1E" w14:textId="364539FC" w:rsidR="00A11CEB" w:rsidRDefault="00A11CEB" w:rsidP="00A11CEB">
            <w:pPr>
              <w:rPr>
                <w:rFonts w:eastAsiaTheme="minorEastAsia"/>
                <w:bCs/>
                <w:lang w:eastAsia="zh-CN"/>
              </w:rPr>
            </w:pPr>
            <w:r>
              <w:rPr>
                <w:bCs/>
                <w:lang w:eastAsia="zh-CN"/>
              </w:rPr>
              <w:t>We are generally ok with the proposal.</w:t>
            </w:r>
          </w:p>
        </w:tc>
      </w:tr>
      <w:tr w:rsidR="003F57D2" w:rsidRPr="00A0247D" w14:paraId="59FE5C44" w14:textId="77777777" w:rsidTr="00F113FB">
        <w:tc>
          <w:tcPr>
            <w:tcW w:w="2122" w:type="dxa"/>
            <w:tcBorders>
              <w:top w:val="single" w:sz="4" w:space="0" w:color="auto"/>
              <w:left w:val="single" w:sz="4" w:space="0" w:color="auto"/>
              <w:bottom w:val="single" w:sz="4" w:space="0" w:color="auto"/>
              <w:right w:val="single" w:sz="4" w:space="0" w:color="auto"/>
            </w:tcBorders>
          </w:tcPr>
          <w:p w14:paraId="1536828C" w14:textId="503CC70E" w:rsidR="003F57D2" w:rsidRDefault="003F57D2" w:rsidP="00A11CEB">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73AE8B5" w14:textId="42512148" w:rsidR="003F57D2" w:rsidRDefault="003F57D2" w:rsidP="00A11CEB">
            <w:pPr>
              <w:rPr>
                <w:bCs/>
                <w:lang w:eastAsia="zh-CN"/>
              </w:rPr>
            </w:pPr>
            <w:r>
              <w:rPr>
                <w:rFonts w:hint="eastAsia"/>
                <w:bCs/>
                <w:lang w:eastAsia="zh-CN"/>
              </w:rPr>
              <w:t>S</w:t>
            </w:r>
            <w:r>
              <w:rPr>
                <w:bCs/>
                <w:lang w:eastAsia="zh-CN"/>
              </w:rPr>
              <w:t>upport</w:t>
            </w:r>
          </w:p>
        </w:tc>
      </w:tr>
      <w:tr w:rsidR="005B1B1D" w:rsidRPr="00A0247D" w14:paraId="6D49731E" w14:textId="77777777" w:rsidTr="00F113FB">
        <w:tc>
          <w:tcPr>
            <w:tcW w:w="2122" w:type="dxa"/>
            <w:tcBorders>
              <w:top w:val="single" w:sz="4" w:space="0" w:color="auto"/>
              <w:left w:val="single" w:sz="4" w:space="0" w:color="auto"/>
              <w:bottom w:val="single" w:sz="4" w:space="0" w:color="auto"/>
              <w:right w:val="single" w:sz="4" w:space="0" w:color="auto"/>
            </w:tcBorders>
          </w:tcPr>
          <w:p w14:paraId="11AAD614" w14:textId="3C26F24D" w:rsidR="005B1B1D" w:rsidRDefault="005B1B1D" w:rsidP="005B1B1D">
            <w:pPr>
              <w:rPr>
                <w:bCs/>
                <w:lang w:eastAsia="zh-CN"/>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61E36FEB" w14:textId="3CFF4FA3" w:rsidR="005B1B1D" w:rsidRPr="005B1B1D" w:rsidRDefault="00C25294" w:rsidP="005B1B1D">
            <w:pPr>
              <w:rPr>
                <w:bCs/>
                <w:lang w:eastAsia="zh-CN"/>
              </w:rPr>
            </w:pPr>
            <w:r>
              <w:rPr>
                <w:bCs/>
                <w:lang w:eastAsia="zh-CN"/>
              </w:rPr>
              <w:t>Why? We think more discussion is needed before the conclusion is made.</w:t>
            </w:r>
          </w:p>
        </w:tc>
      </w:tr>
      <w:tr w:rsidR="00716EDD" w:rsidRPr="00A0247D" w14:paraId="03B8F38C" w14:textId="77777777" w:rsidTr="00716EDD">
        <w:tc>
          <w:tcPr>
            <w:tcW w:w="2122" w:type="dxa"/>
          </w:tcPr>
          <w:p w14:paraId="569A8725" w14:textId="77777777" w:rsidR="00716EDD" w:rsidRDefault="00716EDD" w:rsidP="00700B62">
            <w:pPr>
              <w:rPr>
                <w:bCs/>
                <w:lang w:eastAsia="zh-CN"/>
              </w:rPr>
            </w:pPr>
            <w:r>
              <w:rPr>
                <w:bCs/>
                <w:lang w:eastAsia="zh-CN"/>
              </w:rPr>
              <w:t>Ericsson</w:t>
            </w:r>
          </w:p>
        </w:tc>
        <w:tc>
          <w:tcPr>
            <w:tcW w:w="7840" w:type="dxa"/>
          </w:tcPr>
          <w:p w14:paraId="013F67F8" w14:textId="77777777" w:rsidR="00716EDD" w:rsidRDefault="00716EDD" w:rsidP="00700B62">
            <w:pPr>
              <w:rPr>
                <w:bCs/>
                <w:lang w:eastAsia="zh-CN"/>
              </w:rPr>
            </w:pPr>
            <w:r>
              <w:rPr>
                <w:bCs/>
                <w:lang w:eastAsia="zh-CN"/>
              </w:rPr>
              <w:t xml:space="preserve">We still think that the restriction is not needed. </w:t>
            </w:r>
          </w:p>
          <w:p w14:paraId="78843A2E" w14:textId="77777777" w:rsidR="00716EDD" w:rsidRDefault="00716EDD" w:rsidP="00700B62">
            <w:pPr>
              <w:rPr>
                <w:bCs/>
                <w:lang w:eastAsia="zh-CN"/>
              </w:rPr>
            </w:pPr>
          </w:p>
        </w:tc>
      </w:tr>
      <w:tr w:rsidR="00483FD5" w:rsidRPr="00A0247D" w14:paraId="2C05D0DE" w14:textId="77777777" w:rsidTr="00716EDD">
        <w:tc>
          <w:tcPr>
            <w:tcW w:w="2122" w:type="dxa"/>
          </w:tcPr>
          <w:p w14:paraId="12EE60EF" w14:textId="5950C530" w:rsidR="00483FD5" w:rsidRDefault="00483FD5" w:rsidP="00700B62">
            <w:pPr>
              <w:rPr>
                <w:bCs/>
                <w:lang w:eastAsia="zh-CN"/>
              </w:rPr>
            </w:pPr>
            <w:r>
              <w:rPr>
                <w:rFonts w:hint="eastAsia"/>
                <w:bCs/>
                <w:lang w:eastAsia="zh-CN"/>
              </w:rPr>
              <w:t>M</w:t>
            </w:r>
            <w:r>
              <w:rPr>
                <w:bCs/>
                <w:lang w:eastAsia="zh-CN"/>
              </w:rPr>
              <w:t>oderator</w:t>
            </w:r>
          </w:p>
        </w:tc>
        <w:tc>
          <w:tcPr>
            <w:tcW w:w="7840" w:type="dxa"/>
          </w:tcPr>
          <w:p w14:paraId="7E5AA0E0" w14:textId="77777777" w:rsidR="00483FD5" w:rsidRDefault="00483FD5" w:rsidP="00700B62">
            <w:pPr>
              <w:rPr>
                <w:bCs/>
                <w:lang w:eastAsia="zh-CN"/>
              </w:rPr>
            </w:pPr>
            <w:r>
              <w:rPr>
                <w:rFonts w:hint="eastAsia"/>
                <w:bCs/>
                <w:lang w:eastAsia="zh-CN"/>
              </w:rPr>
              <w:t>P</w:t>
            </w:r>
            <w:r>
              <w:rPr>
                <w:bCs/>
                <w:lang w:eastAsia="zh-CN"/>
              </w:rPr>
              <w:t>roposal 2-2a: No update.</w:t>
            </w:r>
          </w:p>
          <w:p w14:paraId="5E097622" w14:textId="62D30BE7" w:rsidR="00483FD5" w:rsidRDefault="00483FD5" w:rsidP="00700B62">
            <w:pPr>
              <w:rPr>
                <w:bCs/>
                <w:lang w:eastAsia="zh-CN"/>
              </w:rPr>
            </w:pPr>
            <w:r>
              <w:rPr>
                <w:rFonts w:hint="eastAsia"/>
                <w:bCs/>
                <w:lang w:eastAsia="zh-CN"/>
              </w:rPr>
              <w:t>@</w:t>
            </w:r>
            <w:r>
              <w:rPr>
                <w:bCs/>
                <w:lang w:eastAsia="zh-CN"/>
              </w:rPr>
              <w:t xml:space="preserve">Samsung/Ericsson, as I explained earlier, </w:t>
            </w:r>
            <w:r>
              <w:rPr>
                <w:rFonts w:eastAsia="MS Mincho"/>
                <w:bCs/>
                <w:lang w:val="en-GB" w:eastAsia="ja-JP"/>
              </w:rPr>
              <w:t xml:space="preserve">type-3 CSS is used as type-x CSS in current CR, it is my understanding </w:t>
            </w:r>
            <w:r>
              <w:rPr>
                <w:bCs/>
                <w:lang w:val="en-GB" w:eastAsia="zh-CN"/>
              </w:rPr>
              <w:t>UE</w:t>
            </w:r>
            <w:r w:rsidR="00E542A9">
              <w:rPr>
                <w:bCs/>
                <w:lang w:val="en-GB" w:eastAsia="zh-CN"/>
              </w:rPr>
              <w:t xml:space="preserve"> still</w:t>
            </w:r>
            <w:r>
              <w:rPr>
                <w:bCs/>
                <w:lang w:val="en-GB" w:eastAsia="zh-CN"/>
              </w:rPr>
              <w:t xml:space="preserve"> can monitor DCI format 1_0 with C-RNTI in the type-3 CSS as usual. The point here is whether both unicast DCI format 1_0 and multicast DCI formats can be monitored in a single CSS or not, considering that the monitoring priority of type-3 CSS with multicast DCI formats </w:t>
            </w:r>
            <w:r w:rsidR="00625BF2">
              <w:rPr>
                <w:bCs/>
                <w:lang w:val="en-GB" w:eastAsia="zh-CN"/>
              </w:rPr>
              <w:t>configure</w:t>
            </w:r>
            <w:r w:rsidR="00987528">
              <w:rPr>
                <w:bCs/>
                <w:lang w:val="en-GB" w:eastAsia="zh-CN"/>
              </w:rPr>
              <w:t>d</w:t>
            </w:r>
            <w:r w:rsidR="00625BF2">
              <w:rPr>
                <w:bCs/>
                <w:lang w:val="en-GB" w:eastAsia="zh-CN"/>
              </w:rPr>
              <w:t xml:space="preserve"> may be different from the</w:t>
            </w:r>
            <w:r>
              <w:rPr>
                <w:bCs/>
                <w:lang w:val="en-GB" w:eastAsia="zh-CN"/>
              </w:rPr>
              <w:t xml:space="preserve"> type-3 CSS with unicast DCI format 1_0 </w:t>
            </w:r>
            <w:r w:rsidR="00625BF2">
              <w:rPr>
                <w:bCs/>
                <w:lang w:val="en-GB" w:eastAsia="zh-CN"/>
              </w:rPr>
              <w:t>configured</w:t>
            </w:r>
            <w:r>
              <w:rPr>
                <w:bCs/>
                <w:lang w:val="en-GB" w:eastAsia="zh-CN"/>
              </w:rPr>
              <w:t>.</w:t>
            </w:r>
          </w:p>
        </w:tc>
      </w:tr>
    </w:tbl>
    <w:p w14:paraId="73A020A6" w14:textId="611187B3" w:rsidR="00C42D92" w:rsidRDefault="00C42D92" w:rsidP="00E40EDA"/>
    <w:p w14:paraId="5EFB4FDF" w14:textId="77777777" w:rsidR="00DC0153" w:rsidRPr="00A0247D" w:rsidRDefault="00DC0153" w:rsidP="00DC0153">
      <w:pPr>
        <w:pStyle w:val="Heading3"/>
      </w:pPr>
      <w:r>
        <w:t>3</w:t>
      </w:r>
      <w:r>
        <w:rPr>
          <w:vertAlign w:val="superscript"/>
        </w:rPr>
        <w:t>r</w:t>
      </w:r>
      <w:r w:rsidRPr="0088474B">
        <w:rPr>
          <w:vertAlign w:val="superscript"/>
        </w:rPr>
        <w:t>d</w:t>
      </w:r>
      <w:r w:rsidRPr="00A0247D">
        <w:t xml:space="preserve"> Round Proposals</w:t>
      </w:r>
    </w:p>
    <w:p w14:paraId="6A34008A" w14:textId="77777777" w:rsidR="00DC0153" w:rsidRPr="00A0247D" w:rsidRDefault="00DC0153" w:rsidP="00DC0153">
      <w:pPr>
        <w:rPr>
          <w:b/>
          <w:bCs/>
        </w:rPr>
      </w:pPr>
      <w:bookmarkStart w:id="96" w:name="_Hlk87889678"/>
      <w:r>
        <w:rPr>
          <w:b/>
          <w:bCs/>
          <w:highlight w:val="yellow"/>
        </w:rPr>
        <w:t>Updated</w:t>
      </w:r>
      <w:r w:rsidRPr="00A0247D">
        <w:rPr>
          <w:b/>
          <w:bCs/>
          <w:highlight w:val="yellow"/>
        </w:rPr>
        <w:t xml:space="preserve"> Proposal 2-2a:</w:t>
      </w:r>
    </w:p>
    <w:p w14:paraId="6805A8DD" w14:textId="77777777" w:rsidR="00DC0153" w:rsidRPr="00A0247D" w:rsidRDefault="00DC0153" w:rsidP="00DC0153">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 xml:space="preserve">and multicast DCI formats cannot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w:t>
      </w:r>
      <w:r w:rsidRPr="00A0247D">
        <w:rPr>
          <w:lang w:eastAsia="zh-CN"/>
        </w:rPr>
        <w:t>.</w:t>
      </w:r>
    </w:p>
    <w:p w14:paraId="3C2C145B" w14:textId="77777777" w:rsidR="00DC0153" w:rsidRPr="00A0247D" w:rsidRDefault="00DC0153" w:rsidP="00DC0153">
      <w:pPr>
        <w:pStyle w:val="ListParagraph"/>
        <w:numPr>
          <w:ilvl w:val="0"/>
          <w:numId w:val="114"/>
        </w:numPr>
      </w:pPr>
      <w:r>
        <w:rPr>
          <w:rFonts w:eastAsiaTheme="minorEastAsia"/>
          <w:lang w:eastAsia="zh-CN"/>
        </w:rPr>
        <w:t xml:space="preserve">FFS whether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and multicast DCI formats can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 or not</w:t>
      </w:r>
      <w:r w:rsidRPr="00A0247D">
        <w:rPr>
          <w:lang w:eastAsia="zh-CN"/>
        </w:rPr>
        <w:t>.</w:t>
      </w:r>
    </w:p>
    <w:bookmarkEnd w:id="96"/>
    <w:p w14:paraId="0215BA62" w14:textId="77777777" w:rsidR="00DC0153" w:rsidRDefault="00DC0153" w:rsidP="00DC0153"/>
    <w:p w14:paraId="7E0347F5" w14:textId="77777777" w:rsidR="00B13FCB" w:rsidRDefault="00B13FCB" w:rsidP="00B13FCB">
      <w:pPr>
        <w:rPr>
          <w:lang w:val="en-GB"/>
        </w:rPr>
      </w:pPr>
    </w:p>
    <w:p w14:paraId="5EEC814E" w14:textId="77777777" w:rsidR="00B13FCB" w:rsidRPr="00A0247D" w:rsidRDefault="00B13FCB" w:rsidP="00B13FCB">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13FCB" w:rsidRPr="00A0247D" w14:paraId="0AE6D619" w14:textId="77777777" w:rsidTr="00700B62">
        <w:tc>
          <w:tcPr>
            <w:tcW w:w="2122" w:type="dxa"/>
            <w:tcBorders>
              <w:top w:val="single" w:sz="4" w:space="0" w:color="auto"/>
              <w:left w:val="single" w:sz="4" w:space="0" w:color="auto"/>
              <w:bottom w:val="single" w:sz="4" w:space="0" w:color="auto"/>
              <w:right w:val="single" w:sz="4" w:space="0" w:color="auto"/>
            </w:tcBorders>
          </w:tcPr>
          <w:p w14:paraId="32297E8E" w14:textId="77777777" w:rsidR="00B13FCB" w:rsidRPr="00A0247D" w:rsidRDefault="00B13FCB"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CE8D2AB" w14:textId="77777777" w:rsidR="00B13FCB" w:rsidRPr="00A0247D" w:rsidRDefault="00B13FCB" w:rsidP="00700B62">
            <w:pPr>
              <w:jc w:val="center"/>
              <w:rPr>
                <w:b/>
                <w:lang w:eastAsia="zh-CN"/>
              </w:rPr>
            </w:pPr>
            <w:r w:rsidRPr="00A0247D">
              <w:rPr>
                <w:b/>
                <w:lang w:eastAsia="zh-CN"/>
              </w:rPr>
              <w:t>Comment</w:t>
            </w:r>
          </w:p>
        </w:tc>
      </w:tr>
      <w:tr w:rsidR="00B13FCB" w:rsidRPr="00A0247D" w14:paraId="6DF37A5D" w14:textId="77777777" w:rsidTr="00700B62">
        <w:tc>
          <w:tcPr>
            <w:tcW w:w="2122" w:type="dxa"/>
            <w:tcBorders>
              <w:top w:val="single" w:sz="4" w:space="0" w:color="auto"/>
              <w:left w:val="single" w:sz="4" w:space="0" w:color="auto"/>
              <w:bottom w:val="single" w:sz="4" w:space="0" w:color="auto"/>
              <w:right w:val="single" w:sz="4" w:space="0" w:color="auto"/>
            </w:tcBorders>
          </w:tcPr>
          <w:p w14:paraId="54B026D1" w14:textId="7E04114E" w:rsidR="00B13FCB" w:rsidRPr="00A0247D" w:rsidRDefault="00A9777F" w:rsidP="00700B62">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4CE0070" w14:textId="40F5E9DE" w:rsidR="00B13FCB" w:rsidRPr="00A0247D" w:rsidRDefault="00A9777F" w:rsidP="00700B62">
            <w:pPr>
              <w:jc w:val="left"/>
              <w:rPr>
                <w:bCs/>
                <w:lang w:val="en-GB" w:eastAsia="zh-CN"/>
              </w:rPr>
            </w:pPr>
            <w:r>
              <w:rPr>
                <w:rFonts w:hint="eastAsia"/>
                <w:bCs/>
                <w:lang w:val="en-GB" w:eastAsia="zh-CN"/>
              </w:rPr>
              <w:t>S</w:t>
            </w:r>
            <w:r>
              <w:rPr>
                <w:bCs/>
                <w:lang w:val="en-GB" w:eastAsia="zh-CN"/>
              </w:rPr>
              <w:t>upport</w:t>
            </w:r>
          </w:p>
        </w:tc>
      </w:tr>
      <w:tr w:rsidR="002B62C1" w:rsidRPr="00A0247D" w14:paraId="456B8437" w14:textId="77777777" w:rsidTr="00DF5562">
        <w:tc>
          <w:tcPr>
            <w:tcW w:w="2122" w:type="dxa"/>
            <w:tcBorders>
              <w:top w:val="single" w:sz="4" w:space="0" w:color="auto"/>
              <w:left w:val="single" w:sz="4" w:space="0" w:color="auto"/>
              <w:bottom w:val="single" w:sz="4" w:space="0" w:color="auto"/>
              <w:right w:val="single" w:sz="4" w:space="0" w:color="auto"/>
            </w:tcBorders>
          </w:tcPr>
          <w:p w14:paraId="775F8599" w14:textId="77777777" w:rsidR="002B62C1" w:rsidRDefault="002B62C1" w:rsidP="00DF5562">
            <w:pPr>
              <w:rPr>
                <w:bCs/>
                <w:lang w:eastAsia="zh-CN"/>
              </w:rPr>
            </w:pPr>
            <w:r w:rsidRPr="00014D8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69536FE" w14:textId="77777777" w:rsidR="002B62C1" w:rsidRDefault="002B62C1" w:rsidP="00DF5562">
            <w:pPr>
              <w:rPr>
                <w:bCs/>
                <w:lang w:val="en-GB" w:eastAsia="zh-CN"/>
              </w:rPr>
            </w:pPr>
            <w:r>
              <w:rPr>
                <w:rFonts w:eastAsia="MS Mincho" w:hint="eastAsia"/>
                <w:bCs/>
                <w:lang w:val="en-GB" w:eastAsia="ja-JP"/>
              </w:rPr>
              <w:t>Support</w:t>
            </w:r>
          </w:p>
        </w:tc>
      </w:tr>
      <w:tr w:rsidR="00A051CE" w:rsidRPr="00A0247D" w14:paraId="5C31E550" w14:textId="77777777" w:rsidTr="00700B62">
        <w:tc>
          <w:tcPr>
            <w:tcW w:w="2122" w:type="dxa"/>
            <w:tcBorders>
              <w:top w:val="single" w:sz="4" w:space="0" w:color="auto"/>
              <w:left w:val="single" w:sz="4" w:space="0" w:color="auto"/>
              <w:bottom w:val="single" w:sz="4" w:space="0" w:color="auto"/>
              <w:right w:val="single" w:sz="4" w:space="0" w:color="auto"/>
            </w:tcBorders>
          </w:tcPr>
          <w:p w14:paraId="35E8AAE3" w14:textId="24C4DB0D" w:rsidR="00A051CE" w:rsidRDefault="002B62C1" w:rsidP="00A051CE">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9F08BD9" w14:textId="45F83A2D" w:rsidR="00A051CE" w:rsidRDefault="002B62C1" w:rsidP="00A051CE">
            <w:pPr>
              <w:rPr>
                <w:bCs/>
                <w:lang w:val="en-GB" w:eastAsia="zh-CN"/>
              </w:rPr>
            </w:pPr>
            <w:r>
              <w:rPr>
                <w:bCs/>
                <w:lang w:val="en-GB" w:eastAsia="zh-CN"/>
              </w:rPr>
              <w:t>Support.</w:t>
            </w:r>
          </w:p>
        </w:tc>
      </w:tr>
      <w:tr w:rsidR="00C67735" w:rsidRPr="00A0247D" w14:paraId="4E5165B2" w14:textId="77777777" w:rsidTr="00700B62">
        <w:tc>
          <w:tcPr>
            <w:tcW w:w="2122" w:type="dxa"/>
            <w:tcBorders>
              <w:top w:val="single" w:sz="4" w:space="0" w:color="auto"/>
              <w:left w:val="single" w:sz="4" w:space="0" w:color="auto"/>
              <w:bottom w:val="single" w:sz="4" w:space="0" w:color="auto"/>
              <w:right w:val="single" w:sz="4" w:space="0" w:color="auto"/>
            </w:tcBorders>
          </w:tcPr>
          <w:p w14:paraId="696FE69A" w14:textId="0A684DED" w:rsidR="00C67735" w:rsidRDefault="00C67735" w:rsidP="00C67735">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4EE8AD9" w14:textId="312389C1" w:rsidR="00C67735" w:rsidRDefault="00C67735" w:rsidP="000F2676">
            <w:pPr>
              <w:rPr>
                <w:bCs/>
                <w:lang w:val="en-GB" w:eastAsia="zh-CN"/>
              </w:rPr>
            </w:pPr>
            <w:r>
              <w:rPr>
                <w:bCs/>
                <w:lang w:val="en-GB" w:eastAsia="zh-CN"/>
              </w:rPr>
              <w:t xml:space="preserve">Why? We </w:t>
            </w:r>
            <w:r w:rsidR="000F2676">
              <w:rPr>
                <w:bCs/>
                <w:lang w:val="en-GB" w:eastAsia="zh-CN"/>
              </w:rPr>
              <w:t>think the reason shall be provided and discussed before the proposal is agreed.</w:t>
            </w:r>
          </w:p>
        </w:tc>
      </w:tr>
      <w:tr w:rsidR="00212A1C" w:rsidRPr="00A0247D" w14:paraId="5C54B33D" w14:textId="77777777" w:rsidTr="00700B62">
        <w:tc>
          <w:tcPr>
            <w:tcW w:w="2122" w:type="dxa"/>
            <w:tcBorders>
              <w:top w:val="single" w:sz="4" w:space="0" w:color="auto"/>
              <w:left w:val="single" w:sz="4" w:space="0" w:color="auto"/>
              <w:bottom w:val="single" w:sz="4" w:space="0" w:color="auto"/>
              <w:right w:val="single" w:sz="4" w:space="0" w:color="auto"/>
            </w:tcBorders>
          </w:tcPr>
          <w:p w14:paraId="7852BE1F" w14:textId="4B5D7449" w:rsidR="00212A1C" w:rsidRDefault="00212A1C" w:rsidP="00C67735">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54913E" w14:textId="483321B9" w:rsidR="00212A1C" w:rsidRDefault="00E0361C" w:rsidP="000F2676">
            <w:pPr>
              <w:rPr>
                <w:bCs/>
                <w:lang w:val="en-GB" w:eastAsia="zh-CN"/>
              </w:rPr>
            </w:pPr>
            <w:r>
              <w:rPr>
                <w:bCs/>
                <w:lang w:val="en-GB" w:eastAsia="zh-CN"/>
              </w:rPr>
              <w:t>Support.</w:t>
            </w:r>
          </w:p>
        </w:tc>
      </w:tr>
      <w:tr w:rsidR="00414E13" w:rsidRPr="00A0247D" w14:paraId="4E7099C1" w14:textId="77777777" w:rsidTr="00700B62">
        <w:tc>
          <w:tcPr>
            <w:tcW w:w="2122" w:type="dxa"/>
            <w:tcBorders>
              <w:top w:val="single" w:sz="4" w:space="0" w:color="auto"/>
              <w:left w:val="single" w:sz="4" w:space="0" w:color="auto"/>
              <w:bottom w:val="single" w:sz="4" w:space="0" w:color="auto"/>
              <w:right w:val="single" w:sz="4" w:space="0" w:color="auto"/>
            </w:tcBorders>
          </w:tcPr>
          <w:p w14:paraId="0B085459" w14:textId="460565CA" w:rsidR="00414E13" w:rsidRDefault="00414E13" w:rsidP="00C6773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989A9F" w14:textId="55F68E4D" w:rsidR="00414E13" w:rsidRDefault="00414E13" w:rsidP="000F2676">
            <w:pPr>
              <w:rPr>
                <w:bCs/>
                <w:lang w:val="en-GB" w:eastAsia="zh-CN"/>
              </w:rPr>
            </w:pPr>
            <w:r>
              <w:rPr>
                <w:rFonts w:hint="eastAsia"/>
                <w:bCs/>
                <w:lang w:val="en-GB" w:eastAsia="zh-CN"/>
              </w:rPr>
              <w:t>Support.</w:t>
            </w:r>
          </w:p>
        </w:tc>
      </w:tr>
      <w:tr w:rsidR="00A819A4" w:rsidRPr="00A0247D" w14:paraId="7C294166" w14:textId="77777777" w:rsidTr="00700B62">
        <w:tc>
          <w:tcPr>
            <w:tcW w:w="2122" w:type="dxa"/>
            <w:tcBorders>
              <w:top w:val="single" w:sz="4" w:space="0" w:color="auto"/>
              <w:left w:val="single" w:sz="4" w:space="0" w:color="auto"/>
              <w:bottom w:val="single" w:sz="4" w:space="0" w:color="auto"/>
              <w:right w:val="single" w:sz="4" w:space="0" w:color="auto"/>
            </w:tcBorders>
          </w:tcPr>
          <w:p w14:paraId="69D6173B" w14:textId="211566AB" w:rsidR="00A819A4" w:rsidRDefault="00A819A4" w:rsidP="00A819A4">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54611E4" w14:textId="4D107261" w:rsidR="00A819A4" w:rsidRDefault="00A819A4" w:rsidP="00A819A4">
            <w:pPr>
              <w:rPr>
                <w:bCs/>
                <w:lang w:val="en-GB" w:eastAsia="zh-CN"/>
              </w:rPr>
            </w:pPr>
            <w:r>
              <w:rPr>
                <w:bCs/>
                <w:lang w:val="en-GB" w:eastAsia="zh-CN"/>
              </w:rPr>
              <w:t>Better to change “a single” to “the same”</w:t>
            </w:r>
          </w:p>
        </w:tc>
      </w:tr>
      <w:tr w:rsidR="00513329" w:rsidRPr="00A0247D" w14:paraId="6F894C68" w14:textId="77777777" w:rsidTr="00700B62">
        <w:tc>
          <w:tcPr>
            <w:tcW w:w="2122" w:type="dxa"/>
            <w:tcBorders>
              <w:top w:val="single" w:sz="4" w:space="0" w:color="auto"/>
              <w:left w:val="single" w:sz="4" w:space="0" w:color="auto"/>
              <w:bottom w:val="single" w:sz="4" w:space="0" w:color="auto"/>
              <w:right w:val="single" w:sz="4" w:space="0" w:color="auto"/>
            </w:tcBorders>
          </w:tcPr>
          <w:p w14:paraId="65A3522E" w14:textId="79575862" w:rsidR="00513329" w:rsidRDefault="00513329" w:rsidP="00A819A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1F1E2C2" w14:textId="40233763" w:rsidR="00FC1D1A" w:rsidRDefault="00FC1D1A" w:rsidP="00A819A4">
            <w:pPr>
              <w:rPr>
                <w:bCs/>
                <w:lang w:val="en-GB" w:eastAsia="zh-CN"/>
              </w:rPr>
            </w:pPr>
            <w:r>
              <w:rPr>
                <w:bCs/>
                <w:lang w:val="en-GB" w:eastAsia="zh-CN"/>
              </w:rPr>
              <w:t>Do not support. No justification has been provided.</w:t>
            </w:r>
          </w:p>
          <w:p w14:paraId="459490F1" w14:textId="604C80B1" w:rsidR="00513329" w:rsidRDefault="00FC1D1A" w:rsidP="00A819A4">
            <w:pPr>
              <w:rPr>
                <w:bCs/>
                <w:lang w:val="en-GB" w:eastAsia="zh-CN"/>
              </w:rPr>
            </w:pPr>
            <w:r>
              <w:rPr>
                <w:bCs/>
                <w:lang w:val="en-GB" w:eastAsia="zh-CN"/>
              </w:rPr>
              <w:t xml:space="preserve">There is no relevance between monitoring priority for CSS sets for multicast and (also) monitoring DCI format 1_0 for unicast in the CSS sets. There is no specification impact. </w:t>
            </w:r>
            <w:r>
              <w:rPr>
                <w:bCs/>
                <w:lang w:val="en-GB" w:eastAsia="zh-CN"/>
              </w:rPr>
              <w:lastRenderedPageBreak/>
              <w:t>Monitoring unicast DCI format 1_0 has always been supported for all CSS sets (and there was never an issue with monitoring priority). Also, what would be the difference if the unicast DCI format 1_0 is allowed only for PTP retransmission but not for other transmissions?</w:t>
            </w:r>
          </w:p>
        </w:tc>
      </w:tr>
      <w:tr w:rsidR="00732E85" w:rsidRPr="00A0247D" w14:paraId="63D808E3" w14:textId="77777777" w:rsidTr="00700B62">
        <w:tc>
          <w:tcPr>
            <w:tcW w:w="2122" w:type="dxa"/>
            <w:tcBorders>
              <w:top w:val="single" w:sz="4" w:space="0" w:color="auto"/>
              <w:left w:val="single" w:sz="4" w:space="0" w:color="auto"/>
              <w:bottom w:val="single" w:sz="4" w:space="0" w:color="auto"/>
              <w:right w:val="single" w:sz="4" w:space="0" w:color="auto"/>
            </w:tcBorders>
          </w:tcPr>
          <w:p w14:paraId="20C59AF7" w14:textId="71D9CE3E" w:rsidR="00732E85" w:rsidRDefault="00732E85" w:rsidP="00A819A4">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7D6BB30" w14:textId="40E7720D" w:rsidR="00732E85" w:rsidRDefault="00732E85" w:rsidP="00A819A4">
            <w:pPr>
              <w:rPr>
                <w:bCs/>
                <w:lang w:val="en-GB" w:eastAsia="zh-CN"/>
              </w:rPr>
            </w:pPr>
            <w:r>
              <w:rPr>
                <w:bCs/>
                <w:lang w:val="en-GB" w:eastAsia="zh-CN"/>
              </w:rPr>
              <w:t>Support.</w:t>
            </w:r>
          </w:p>
        </w:tc>
      </w:tr>
      <w:tr w:rsidR="003D5AD5" w:rsidRPr="00A0247D" w14:paraId="45AC288B" w14:textId="77777777" w:rsidTr="00700B62">
        <w:tc>
          <w:tcPr>
            <w:tcW w:w="2122" w:type="dxa"/>
            <w:tcBorders>
              <w:top w:val="single" w:sz="4" w:space="0" w:color="auto"/>
              <w:left w:val="single" w:sz="4" w:space="0" w:color="auto"/>
              <w:bottom w:val="single" w:sz="4" w:space="0" w:color="auto"/>
              <w:right w:val="single" w:sz="4" w:space="0" w:color="auto"/>
            </w:tcBorders>
          </w:tcPr>
          <w:p w14:paraId="75D77065" w14:textId="008FE2A9" w:rsidR="003D5AD5" w:rsidRDefault="003D5AD5" w:rsidP="003D5AD5">
            <w:pPr>
              <w:rPr>
                <w:bCs/>
                <w:lang w:eastAsia="zh-CN"/>
              </w:rPr>
            </w:pPr>
            <w:r w:rsidRPr="00353565">
              <w:rPr>
                <w:rFonts w:hint="eastAsia"/>
                <w:bCs/>
                <w:color w:val="FF0000"/>
                <w:lang w:eastAsia="zh-CN"/>
              </w:rPr>
              <w:t>M</w:t>
            </w:r>
            <w:r w:rsidRPr="00353565">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AF72CEF" w14:textId="77777777" w:rsidR="003D5AD5" w:rsidRPr="00353565" w:rsidRDefault="003D5AD5" w:rsidP="003D5AD5">
            <w:pPr>
              <w:rPr>
                <w:color w:val="FF0000"/>
              </w:rPr>
            </w:pPr>
            <w:r w:rsidRPr="00353565">
              <w:rPr>
                <w:color w:val="FF0000"/>
              </w:rPr>
              <w:t xml:space="preserve">@Samsung, </w:t>
            </w:r>
            <w:r w:rsidRPr="00353565">
              <w:rPr>
                <w:rFonts w:hint="eastAsia"/>
                <w:color w:val="FF0000"/>
              </w:rPr>
              <w:t>I</w:t>
            </w:r>
            <w:r w:rsidRPr="00353565">
              <w:rPr>
                <w:color w:val="FF0000"/>
              </w:rPr>
              <w:t xml:space="preserve"> think the reason we discuss this proposal basically comes from the fact that we are using type-3 CSS instead of a new type CSS for multicast in current CR, since type-3 CSS can also be configured with DCI format 1-0/2-0/2-1/2-2/2-3/2-4/2-5/2-6 in Rel-16, we need to be clear that whether these unicast DCI formats can be configured in the same CSS configuration with multicast DCI format or not. If a new type CSS is used, I also think we do not need to discuss this.</w:t>
            </w:r>
          </w:p>
          <w:p w14:paraId="64FFD570" w14:textId="77777777" w:rsidR="003D5AD5" w:rsidRDefault="003D5AD5" w:rsidP="003D5AD5">
            <w:pPr>
              <w:rPr>
                <w:bCs/>
                <w:lang w:val="en-GB" w:eastAsia="zh-CN"/>
              </w:rPr>
            </w:pPr>
          </w:p>
        </w:tc>
      </w:tr>
      <w:tr w:rsidR="00930EBC" w:rsidRPr="00A0247D" w14:paraId="3267112A" w14:textId="77777777" w:rsidTr="00700B62">
        <w:tc>
          <w:tcPr>
            <w:tcW w:w="2122" w:type="dxa"/>
            <w:tcBorders>
              <w:top w:val="single" w:sz="4" w:space="0" w:color="auto"/>
              <w:left w:val="single" w:sz="4" w:space="0" w:color="auto"/>
              <w:bottom w:val="single" w:sz="4" w:space="0" w:color="auto"/>
              <w:right w:val="single" w:sz="4" w:space="0" w:color="auto"/>
            </w:tcBorders>
          </w:tcPr>
          <w:p w14:paraId="74727DB8" w14:textId="65A30500" w:rsidR="00930EBC" w:rsidRPr="00930EBC" w:rsidRDefault="00930EBC" w:rsidP="003D5AD5">
            <w:pPr>
              <w:rPr>
                <w:bCs/>
                <w:lang w:val="en-GB" w:eastAsia="zh-CN"/>
              </w:rPr>
            </w:pPr>
            <w:proofErr w:type="spellStart"/>
            <w:r w:rsidRPr="00930EBC">
              <w:rPr>
                <w:rFonts w:hint="eastAsia"/>
                <w:bCs/>
                <w:lang w:val="en-GB" w:eastAsia="zh-CN"/>
              </w:rPr>
              <w:t>S</w:t>
            </w:r>
            <w:r w:rsidRPr="00930EBC">
              <w:rPr>
                <w:bCs/>
                <w:lang w:val="en-GB"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74DE56A" w14:textId="670502CF" w:rsidR="00930EBC" w:rsidRPr="00930EBC" w:rsidRDefault="00930EBC" w:rsidP="003D5AD5">
            <w:pPr>
              <w:rPr>
                <w:bCs/>
                <w:lang w:val="en-GB" w:eastAsia="zh-CN"/>
              </w:rPr>
            </w:pPr>
            <w:r>
              <w:rPr>
                <w:rFonts w:hint="eastAsia"/>
                <w:bCs/>
                <w:lang w:val="en-GB" w:eastAsia="zh-CN"/>
              </w:rPr>
              <w:t>A</w:t>
            </w:r>
            <w:r>
              <w:rPr>
                <w:bCs/>
                <w:lang w:val="en-GB" w:eastAsia="zh-CN"/>
              </w:rPr>
              <w:t xml:space="preserve">gree with moderator. Could we also package DCI 2_0/2_1/2_2/2_3/2_4/2_5/2_6 with unicast DCI format 1_0 here? </w:t>
            </w:r>
            <w:r w:rsidR="00524C88">
              <w:rPr>
                <w:bCs/>
                <w:lang w:val="en-GB" w:eastAsia="zh-CN"/>
              </w:rPr>
              <w:t>In our understanding, the restriction is also applied for them.</w:t>
            </w:r>
          </w:p>
        </w:tc>
      </w:tr>
      <w:tr w:rsidR="002C616F" w:rsidRPr="00A0247D" w14:paraId="408EDC21" w14:textId="77777777" w:rsidTr="00700B62">
        <w:tc>
          <w:tcPr>
            <w:tcW w:w="2122" w:type="dxa"/>
            <w:tcBorders>
              <w:top w:val="single" w:sz="4" w:space="0" w:color="auto"/>
              <w:left w:val="single" w:sz="4" w:space="0" w:color="auto"/>
              <w:bottom w:val="single" w:sz="4" w:space="0" w:color="auto"/>
              <w:right w:val="single" w:sz="4" w:space="0" w:color="auto"/>
            </w:tcBorders>
          </w:tcPr>
          <w:p w14:paraId="4F1C1433" w14:textId="11B8E90F" w:rsidR="002C616F" w:rsidRPr="00930EBC" w:rsidRDefault="002C616F" w:rsidP="003D5AD5">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3FC5AB" w14:textId="0D32BC6E" w:rsidR="002C616F" w:rsidRDefault="002C616F" w:rsidP="003D5AD5">
            <w:pPr>
              <w:rPr>
                <w:bCs/>
                <w:lang w:val="en-GB" w:eastAsia="zh-CN"/>
              </w:rPr>
            </w:pPr>
            <w:r>
              <w:rPr>
                <w:bCs/>
                <w:lang w:val="en-GB" w:eastAsia="zh-CN"/>
              </w:rPr>
              <w:t xml:space="preserve">I updated the proposal. </w:t>
            </w:r>
            <w:r>
              <w:rPr>
                <w:rFonts w:hint="eastAsia"/>
                <w:bCs/>
                <w:lang w:val="en-GB" w:eastAsia="zh-CN"/>
              </w:rPr>
              <w:t>L</w:t>
            </w:r>
            <w:r>
              <w:rPr>
                <w:bCs/>
                <w:lang w:val="en-GB" w:eastAsia="zh-CN"/>
              </w:rPr>
              <w:t xml:space="preserve">et’s check if it is </w:t>
            </w:r>
            <w:r w:rsidR="00DF7085">
              <w:rPr>
                <w:bCs/>
                <w:lang w:val="en-GB" w:eastAsia="zh-CN"/>
              </w:rPr>
              <w:t>agreeable</w:t>
            </w:r>
            <w:r>
              <w:rPr>
                <w:bCs/>
                <w:lang w:val="en-GB" w:eastAsia="zh-CN"/>
              </w:rPr>
              <w:t xml:space="preserve"> that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sidR="00DF7085">
              <w:rPr>
                <w:lang w:eastAsia="zh-CN"/>
              </w:rPr>
              <w:t>(</w:t>
            </w:r>
            <w:r>
              <w:rPr>
                <w:lang w:eastAsia="zh-CN"/>
              </w:rPr>
              <w:t>scheduling PTP retransmission of multicast</w:t>
            </w:r>
            <w:r w:rsidR="00DF7085">
              <w:rPr>
                <w:lang w:eastAsia="zh-CN"/>
              </w:rPr>
              <w:t xml:space="preserve"> or scheduling unicast (re)transmission)</w:t>
            </w:r>
            <w:r w:rsidR="0042302A">
              <w:rPr>
                <w:lang w:eastAsia="zh-CN"/>
              </w:rPr>
              <w:t xml:space="preserve"> or DCI format 2_x</w:t>
            </w:r>
            <w:r>
              <w:rPr>
                <w:lang w:eastAsia="zh-CN"/>
              </w:rPr>
              <w:t xml:space="preserve"> </w:t>
            </w:r>
            <w:r w:rsidRPr="00A0247D">
              <w:rPr>
                <w:lang w:eastAsia="zh-CN"/>
              </w:rPr>
              <w:t>can</w:t>
            </w:r>
            <w:r w:rsidR="0042302A">
              <w:rPr>
                <w:lang w:eastAsia="zh-CN"/>
              </w:rPr>
              <w:t>not</w:t>
            </w:r>
            <w:r w:rsidRPr="00A0247D">
              <w:rPr>
                <w:lang w:eastAsia="zh-CN"/>
              </w:rPr>
              <w:t xml:space="preserve">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w:t>
            </w:r>
            <w:r w:rsidR="0042302A">
              <w:rPr>
                <w:lang w:eastAsia="zh-CN"/>
              </w:rPr>
              <w:t xml:space="preserve"> with</w:t>
            </w:r>
            <w:r w:rsidR="0042302A" w:rsidRPr="00A0247D">
              <w:rPr>
                <w:lang w:eastAsia="zh-CN"/>
              </w:rPr>
              <w:t xml:space="preserve"> multicast DCI formats</w:t>
            </w:r>
            <w:r w:rsidR="0042302A">
              <w:rPr>
                <w:lang w:eastAsia="zh-CN"/>
              </w:rPr>
              <w:t>.</w:t>
            </w:r>
          </w:p>
        </w:tc>
      </w:tr>
    </w:tbl>
    <w:p w14:paraId="30AA2C09" w14:textId="77777777" w:rsidR="00B13FCB" w:rsidRPr="000611F6" w:rsidRDefault="00B13FCB" w:rsidP="00B13FCB">
      <w:pPr>
        <w:rPr>
          <w:lang w:val="en-GB"/>
        </w:rPr>
      </w:pPr>
    </w:p>
    <w:p w14:paraId="6CB07287" w14:textId="160D1772" w:rsidR="00495EBD" w:rsidRPr="00A0247D" w:rsidRDefault="00495EBD" w:rsidP="00495EBD">
      <w:pPr>
        <w:pStyle w:val="Heading3"/>
      </w:pPr>
      <w:r>
        <w:t>4</w:t>
      </w:r>
      <w:r>
        <w:rPr>
          <w:vertAlign w:val="superscript"/>
        </w:rPr>
        <w:t>r</w:t>
      </w:r>
      <w:r w:rsidRPr="0088474B">
        <w:rPr>
          <w:vertAlign w:val="superscript"/>
        </w:rPr>
        <w:t>d</w:t>
      </w:r>
      <w:r w:rsidRPr="00A0247D">
        <w:t xml:space="preserve"> Round Proposals</w:t>
      </w:r>
    </w:p>
    <w:p w14:paraId="4826962F" w14:textId="77777777" w:rsidR="00495EBD" w:rsidRPr="00A0247D" w:rsidRDefault="00495EBD" w:rsidP="00495EBD">
      <w:pPr>
        <w:rPr>
          <w:b/>
          <w:bCs/>
        </w:rPr>
      </w:pPr>
      <w:r>
        <w:rPr>
          <w:b/>
          <w:bCs/>
          <w:highlight w:val="yellow"/>
        </w:rPr>
        <w:t>Updated</w:t>
      </w:r>
      <w:r w:rsidRPr="00A0247D">
        <w:rPr>
          <w:b/>
          <w:bCs/>
          <w:highlight w:val="yellow"/>
        </w:rPr>
        <w:t xml:space="preserve"> Proposal 2-2a:</w:t>
      </w:r>
    </w:p>
    <w:p w14:paraId="0B5C6DB5" w14:textId="51D142CF" w:rsidR="00495EBD" w:rsidRPr="00A0247D" w:rsidRDefault="00495EBD" w:rsidP="00495EBD">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002C616F">
        <w:rPr>
          <w:lang w:eastAsia="zh-CN"/>
        </w:rPr>
        <w:t xml:space="preserve"> or </w:t>
      </w:r>
      <w:r>
        <w:rPr>
          <w:lang w:eastAsia="zh-CN"/>
        </w:rPr>
        <w:t>2_x</w:t>
      </w:r>
      <w:r w:rsidRPr="00A0247D">
        <w:rPr>
          <w:lang w:eastAsia="zh-CN"/>
        </w:rPr>
        <w:t xml:space="preserve"> cannot be </w:t>
      </w:r>
      <w:r>
        <w:rPr>
          <w:lang w:eastAsia="zh-CN"/>
        </w:rPr>
        <w:t>configured</w:t>
      </w:r>
      <w:r w:rsidRPr="00A0247D">
        <w:rPr>
          <w:lang w:eastAsia="zh-CN"/>
        </w:rPr>
        <w:t xml:space="preserve"> in </w:t>
      </w:r>
      <w:r>
        <w:rPr>
          <w:lang w:eastAsia="zh-CN"/>
        </w:rPr>
        <w:t>the same</w:t>
      </w:r>
      <w:r w:rsidRPr="00A0247D">
        <w:rPr>
          <w:lang w:eastAsia="zh-CN"/>
        </w:rPr>
        <w:t xml:space="preserve"> CSS</w:t>
      </w:r>
      <w:r>
        <w:rPr>
          <w:lang w:eastAsia="zh-CN"/>
        </w:rPr>
        <w:t xml:space="preserve"> configuration with </w:t>
      </w:r>
      <w:r w:rsidRPr="00A0247D">
        <w:rPr>
          <w:lang w:eastAsia="zh-CN"/>
        </w:rPr>
        <w:t>multicast DCI formats.</w:t>
      </w:r>
    </w:p>
    <w:p w14:paraId="788FC08E" w14:textId="3DDB0252" w:rsidR="00C42D92" w:rsidRDefault="00C42D92" w:rsidP="00E40EDA"/>
    <w:p w14:paraId="1E3BDDD6" w14:textId="77777777" w:rsidR="00B511A1" w:rsidRPr="00A0247D" w:rsidRDefault="00B511A1" w:rsidP="00B511A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511A1" w:rsidRPr="00A0247D" w14:paraId="2420AE49" w14:textId="77777777" w:rsidTr="009B6A2B">
        <w:tc>
          <w:tcPr>
            <w:tcW w:w="2122" w:type="dxa"/>
            <w:tcBorders>
              <w:top w:val="single" w:sz="4" w:space="0" w:color="auto"/>
              <w:left w:val="single" w:sz="4" w:space="0" w:color="auto"/>
              <w:bottom w:val="single" w:sz="4" w:space="0" w:color="auto"/>
              <w:right w:val="single" w:sz="4" w:space="0" w:color="auto"/>
            </w:tcBorders>
          </w:tcPr>
          <w:p w14:paraId="79BA1DBA" w14:textId="77777777" w:rsidR="00B511A1" w:rsidRPr="00A0247D" w:rsidRDefault="00B511A1" w:rsidP="009B6A2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13513E" w14:textId="77777777" w:rsidR="00B511A1" w:rsidRPr="00A0247D" w:rsidRDefault="00B511A1" w:rsidP="009B6A2B">
            <w:pPr>
              <w:jc w:val="center"/>
              <w:rPr>
                <w:b/>
                <w:lang w:eastAsia="zh-CN"/>
              </w:rPr>
            </w:pPr>
            <w:r w:rsidRPr="00A0247D">
              <w:rPr>
                <w:b/>
                <w:lang w:eastAsia="zh-CN"/>
              </w:rPr>
              <w:t>Comment</w:t>
            </w:r>
          </w:p>
        </w:tc>
      </w:tr>
      <w:tr w:rsidR="00B511A1" w:rsidRPr="00A0247D" w14:paraId="0F5F1294" w14:textId="77777777" w:rsidTr="009B6A2B">
        <w:tc>
          <w:tcPr>
            <w:tcW w:w="2122" w:type="dxa"/>
            <w:tcBorders>
              <w:top w:val="single" w:sz="4" w:space="0" w:color="auto"/>
              <w:left w:val="single" w:sz="4" w:space="0" w:color="auto"/>
              <w:bottom w:val="single" w:sz="4" w:space="0" w:color="auto"/>
              <w:right w:val="single" w:sz="4" w:space="0" w:color="auto"/>
            </w:tcBorders>
          </w:tcPr>
          <w:p w14:paraId="14CAFC9D" w14:textId="78F66597" w:rsidR="00B511A1" w:rsidRPr="00A0247D" w:rsidRDefault="001455C0" w:rsidP="009B6A2B">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61DE1C1" w14:textId="29E39B7F" w:rsidR="00B511A1" w:rsidRDefault="001455C0" w:rsidP="009B6A2B">
            <w:pPr>
              <w:jc w:val="left"/>
              <w:rPr>
                <w:bCs/>
                <w:lang w:val="en-GB" w:eastAsia="zh-CN"/>
              </w:rPr>
            </w:pPr>
            <w:r>
              <w:rPr>
                <w:bCs/>
                <w:lang w:val="en-GB" w:eastAsia="zh-CN"/>
              </w:rPr>
              <w:t xml:space="preserve">There is no relevance of the CSS type name - the configuration of the search space set is what matters and that is done in 38.331. </w:t>
            </w:r>
            <w:r w:rsidR="00D821D8">
              <w:rPr>
                <w:bCs/>
                <w:lang w:val="en-GB" w:eastAsia="zh-CN"/>
              </w:rPr>
              <w:t>For example, in a CSS set where the UE monitors for SI-RNTI, the UE can also monitor for C-RNTI – there is no RAN1 specification impact.</w:t>
            </w:r>
          </w:p>
          <w:p w14:paraId="4A49E18F" w14:textId="4498CE79" w:rsidR="001455C0" w:rsidRPr="00A0247D" w:rsidRDefault="001455C0" w:rsidP="009B6A2B">
            <w:pPr>
              <w:jc w:val="left"/>
              <w:rPr>
                <w:bCs/>
                <w:lang w:val="en-GB" w:eastAsia="zh-CN"/>
              </w:rPr>
            </w:pPr>
            <w:r>
              <w:rPr>
                <w:bCs/>
                <w:lang w:val="en-GB" w:eastAsia="zh-CN"/>
              </w:rPr>
              <w:t xml:space="preserve">Again, what will be the problem if 38.331 says that the DCI format can also </w:t>
            </w:r>
            <w:r w:rsidR="00D821D8">
              <w:rPr>
                <w:bCs/>
                <w:lang w:val="en-GB" w:eastAsia="zh-CN"/>
              </w:rPr>
              <w:t>be with a</w:t>
            </w:r>
            <w:r>
              <w:rPr>
                <w:bCs/>
                <w:lang w:val="en-GB" w:eastAsia="zh-CN"/>
              </w:rPr>
              <w:t xml:space="preserve"> C-RNTI in a search space set configured for G-RNTI? We’re not talking about RNTIs for DCI formats 2_x – only C-RNTI. There is no impact in RAN1 specifications. At least one small valid reason needs to be provided to justify the </w:t>
            </w:r>
            <w:r w:rsidR="00D821D8">
              <w:rPr>
                <w:bCs/>
                <w:lang w:val="en-GB" w:eastAsia="zh-CN"/>
              </w:rPr>
              <w:t xml:space="preserve">restriction of the </w:t>
            </w:r>
            <w:r>
              <w:rPr>
                <w:bCs/>
                <w:lang w:val="en-GB" w:eastAsia="zh-CN"/>
              </w:rPr>
              <w:t>proposal</w:t>
            </w:r>
            <w:r w:rsidR="00D821D8">
              <w:rPr>
                <w:bCs/>
                <w:lang w:val="en-GB" w:eastAsia="zh-CN"/>
              </w:rPr>
              <w:t xml:space="preserve"> – so far it hasn’t.</w:t>
            </w:r>
          </w:p>
        </w:tc>
      </w:tr>
      <w:tr w:rsidR="00114320" w:rsidRPr="00A0247D" w14:paraId="54B1F7CA" w14:textId="77777777" w:rsidTr="009B6A2B">
        <w:tc>
          <w:tcPr>
            <w:tcW w:w="2122" w:type="dxa"/>
            <w:tcBorders>
              <w:top w:val="single" w:sz="4" w:space="0" w:color="auto"/>
              <w:left w:val="single" w:sz="4" w:space="0" w:color="auto"/>
              <w:bottom w:val="single" w:sz="4" w:space="0" w:color="auto"/>
              <w:right w:val="single" w:sz="4" w:space="0" w:color="auto"/>
            </w:tcBorders>
          </w:tcPr>
          <w:p w14:paraId="02892455" w14:textId="08CCA6B1" w:rsidR="00114320" w:rsidRPr="00114320" w:rsidRDefault="00114320" w:rsidP="009B6A2B">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91C7BA5" w14:textId="5010A83C" w:rsidR="00993322" w:rsidRDefault="00BB6C86" w:rsidP="009B6A2B">
            <w:pPr>
              <w:rPr>
                <w:bCs/>
                <w:lang w:eastAsia="zh-CN"/>
              </w:rPr>
            </w:pPr>
            <w:r w:rsidRPr="00BB6C86">
              <w:rPr>
                <w:bCs/>
                <w:noProof/>
                <w:lang w:eastAsia="zh-CN"/>
              </w:rPr>
              <mc:AlternateContent>
                <mc:Choice Requires="wps">
                  <w:drawing>
                    <wp:anchor distT="45720" distB="45720" distL="114300" distR="114300" simplePos="0" relativeHeight="251660288" behindDoc="0" locked="0" layoutInCell="1" allowOverlap="1" wp14:anchorId="51AD7791" wp14:editId="652C4AA5">
                      <wp:simplePos x="0" y="0"/>
                      <wp:positionH relativeFrom="column">
                        <wp:posOffset>110490</wp:posOffset>
                      </wp:positionH>
                      <wp:positionV relativeFrom="paragraph">
                        <wp:posOffset>688975</wp:posOffset>
                      </wp:positionV>
                      <wp:extent cx="4613275" cy="1404620"/>
                      <wp:effectExtent l="0" t="0" r="1587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5" cy="1404620"/>
                              </a:xfrm>
                              <a:prstGeom prst="rect">
                                <a:avLst/>
                              </a:prstGeom>
                              <a:solidFill>
                                <a:srgbClr val="FFFFFF"/>
                              </a:solidFill>
                              <a:ln w="9525">
                                <a:solidFill>
                                  <a:srgbClr val="000000"/>
                                </a:solidFill>
                                <a:miter lim="800000"/>
                                <a:headEnd/>
                                <a:tailEnd/>
                              </a:ln>
                            </wps:spPr>
                            <wps:txbx>
                              <w:txbxContent>
                                <w:p w14:paraId="6126AAE6" w14:textId="64B5E0ED" w:rsidR="00452642" w:rsidRDefault="00452642">
                                  <w:r w:rsidRPr="00D20E88">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rsidRPr="00D20E88">
                                    <w:t xml:space="preserve">, denote by </w:t>
                                  </w:r>
                                  <w:r>
                                    <w:rPr>
                                      <w:noProof/>
                                      <w:position w:val="-10"/>
                                      <w:lang w:eastAsia="zh-CN"/>
                                    </w:rPr>
                                    <w:drawing>
                                      <wp:inline distT="0" distB="0" distL="0" distR="0" wp14:anchorId="7C9E7A2E" wp14:editId="46709D3D">
                                        <wp:extent cx="172085" cy="172085"/>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a set of CSS sets</w:t>
                                  </w:r>
                                  <w:ins w:id="97" w:author="Aris P." w:date="2021-10-28T08:14:00Z">
                                    <w:r>
                                      <w:t>, except for CSS sets for multicast DCI formats,</w:t>
                                    </w:r>
                                  </w:ins>
                                  <w:r w:rsidRPr="00D20E88">
                                    <w:t xml:space="preserve"> with cardinality of </w:t>
                                  </w:r>
                                  <w:r>
                                    <w:rPr>
                                      <w:noProof/>
                                      <w:position w:val="-10"/>
                                      <w:lang w:eastAsia="zh-CN"/>
                                    </w:rPr>
                                    <w:drawing>
                                      <wp:inline distT="0" distB="0" distL="0" distR="0" wp14:anchorId="66C236D6" wp14:editId="6AA981AD">
                                        <wp:extent cx="172085" cy="189865"/>
                                        <wp:effectExtent l="0" t="0" r="0" b="635"/>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t xml:space="preserve"> and</w:t>
                                  </w:r>
                                  <w:r w:rsidRPr="00D20E88">
                                    <w:t xml:space="preserve"> by </w:t>
                                  </w:r>
                                  <w:r>
                                    <w:rPr>
                                      <w:noProof/>
                                      <w:position w:val="-10"/>
                                      <w:lang w:eastAsia="zh-CN"/>
                                    </w:rPr>
                                    <w:drawing>
                                      <wp:inline distT="0" distB="0" distL="0" distR="0" wp14:anchorId="43BEA0F5" wp14:editId="466DFF8E">
                                        <wp:extent cx="172085" cy="172085"/>
                                        <wp:effectExtent l="0" t="0" r="0" b="0"/>
                                        <wp:docPr id="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a set of USS sets </w:t>
                                  </w:r>
                                  <w:ins w:id="98" w:author="Aris P." w:date="2021-10-27T10:21:00Z">
                                    <w:r>
                                      <w:t xml:space="preserve">and CSS sets for </w:t>
                                    </w:r>
                                  </w:ins>
                                  <w:ins w:id="99" w:author="Aris P." w:date="2021-10-28T08:13:00Z">
                                    <w:r>
                                      <w:t xml:space="preserve">multicast </w:t>
                                    </w:r>
                                  </w:ins>
                                  <w:ins w:id="100" w:author="Aris P." w:date="2021-10-27T10:21:00Z">
                                    <w:r>
                                      <w:t xml:space="preserve">DCI formats </w:t>
                                    </w:r>
                                  </w:ins>
                                  <w:r w:rsidRPr="00D20E88">
                                    <w:t xml:space="preserve">with cardinality of </w:t>
                                  </w:r>
                                  <w:r>
                                    <w:rPr>
                                      <w:noProof/>
                                      <w:position w:val="-10"/>
                                      <w:lang w:eastAsia="zh-CN"/>
                                    </w:rPr>
                                    <w:drawing>
                                      <wp:inline distT="0" distB="0" distL="0" distR="0" wp14:anchorId="0331C275" wp14:editId="08755E5E">
                                        <wp:extent cx="172085" cy="172085"/>
                                        <wp:effectExtent l="0" t="0" r="0" b="0"/>
                                        <wp:docPr id="1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The location of </w:t>
                                  </w:r>
                                  <w:del w:id="101" w:author="Aris P." w:date="2021-10-27T10:27:00Z">
                                    <w:r w:rsidRPr="00D20E88" w:rsidDel="00395551">
                                      <w:delText xml:space="preserve">USS </w:delText>
                                    </w:r>
                                  </w:del>
                                  <w:ins w:id="102" w:author="Aris P." w:date="2021-10-27T10:27:00Z">
                                    <w:r>
                                      <w:t>search space</w:t>
                                    </w:r>
                                  </w:ins>
                                  <w:r>
                                    <w:t xml:space="preserve"> </w:t>
                                  </w:r>
                                  <w:r w:rsidRPr="00D20E88">
                                    <w:t xml:space="preserve">sets </w:t>
                                  </w:r>
                                  <w:r>
                                    <w:rPr>
                                      <w:noProof/>
                                      <w:position w:val="-12"/>
                                      <w:lang w:eastAsia="zh-CN"/>
                                    </w:rPr>
                                    <w:drawing>
                                      <wp:inline distT="0" distB="0" distL="0" distR="0" wp14:anchorId="26FDA1C0" wp14:editId="7BA0E45A">
                                        <wp:extent cx="166370" cy="237490"/>
                                        <wp:effectExtent l="0" t="0" r="5080" b="0"/>
                                        <wp:docPr id="1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6370" cy="237490"/>
                                                </a:xfrm>
                                                <a:prstGeom prst="rect">
                                                  <a:avLst/>
                                                </a:prstGeom>
                                                <a:noFill/>
                                                <a:ln>
                                                  <a:noFill/>
                                                </a:ln>
                                              </pic:spPr>
                                            </pic:pic>
                                          </a:graphicData>
                                        </a:graphic>
                                      </wp:inline>
                                    </w:drawing>
                                  </w:r>
                                  <w:r w:rsidRPr="00D20E88">
                                    <w:t xml:space="preserve">, </w:t>
                                  </w:r>
                                  <w:r>
                                    <w:rPr>
                                      <w:noProof/>
                                      <w:position w:val="-10"/>
                                      <w:lang w:eastAsia="zh-CN"/>
                                    </w:rPr>
                                    <w:drawing>
                                      <wp:inline distT="0" distB="0" distL="0" distR="0" wp14:anchorId="6B3312C6" wp14:editId="43A09156">
                                        <wp:extent cx="647065" cy="172085"/>
                                        <wp:effectExtent l="0" t="0" r="635" b="0"/>
                                        <wp:docPr id="2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065" cy="172085"/>
                                                </a:xfrm>
                                                <a:prstGeom prst="rect">
                                                  <a:avLst/>
                                                </a:prstGeom>
                                                <a:noFill/>
                                                <a:ln>
                                                  <a:noFill/>
                                                </a:ln>
                                              </pic:spPr>
                                            </pic:pic>
                                          </a:graphicData>
                                        </a:graphic>
                                      </wp:inline>
                                    </w:drawing>
                                  </w:r>
                                  <w:r w:rsidRPr="00D20E88">
                                    <w:t xml:space="preserve">, in </w:t>
                                  </w:r>
                                  <w:r>
                                    <w:rPr>
                                      <w:noProof/>
                                      <w:position w:val="-10"/>
                                      <w:lang w:eastAsia="zh-CN"/>
                                    </w:rPr>
                                    <w:drawing>
                                      <wp:inline distT="0" distB="0" distL="0" distR="0" wp14:anchorId="21642679" wp14:editId="1DD73DE9">
                                        <wp:extent cx="172085" cy="172085"/>
                                        <wp:effectExtent l="0" t="0" r="0" b="0"/>
                                        <wp:docPr id="2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is according to an ascending order of the search space set index.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AD7791" id="_x0000_t202" coordsize="21600,21600" o:spt="202" path="m,l,21600r21600,l21600,xe">
                      <v:stroke joinstyle="miter"/>
                      <v:path gradientshapeok="t" o:connecttype="rect"/>
                    </v:shapetype>
                    <v:shape id="Text Box 2" o:spid="_x0000_s1026" type="#_x0000_t202" style="position:absolute;left:0;text-align:left;margin-left:8.7pt;margin-top:54.25pt;width:363.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">
                      <v:textbox style="mso-fit-shape-to-text:t">
                        <w:txbxContent>
                          <w:p w14:paraId="6126AAE6" w14:textId="64B5E0ED" w:rsidR="00452642" w:rsidRDefault="00452642">
                            <w:r w:rsidRPr="00D20E88">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rsidRPr="00D20E88">
                              <w:t xml:space="preserve">, denote by </w:t>
                            </w:r>
                            <w:r>
                              <w:rPr>
                                <w:noProof/>
                                <w:position w:val="-10"/>
                                <w:lang w:eastAsia="zh-CN"/>
                              </w:rPr>
                              <w:drawing>
                                <wp:inline distT="0" distB="0" distL="0" distR="0" wp14:anchorId="7C9E7A2E" wp14:editId="46709D3D">
                                  <wp:extent cx="172085" cy="172085"/>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a set of CSS sets</w:t>
                            </w:r>
                            <w:ins w:id="103" w:author="Aris P." w:date="2021-10-28T08:14:00Z">
                              <w:r>
                                <w:t>, except for CSS sets for multicast DCI formats,</w:t>
                              </w:r>
                            </w:ins>
                            <w:r w:rsidRPr="00D20E88">
                              <w:t xml:space="preserve"> with cardinality of </w:t>
                            </w:r>
                            <w:r>
                              <w:rPr>
                                <w:noProof/>
                                <w:position w:val="-10"/>
                                <w:lang w:eastAsia="zh-CN"/>
                              </w:rPr>
                              <w:drawing>
                                <wp:inline distT="0" distB="0" distL="0" distR="0" wp14:anchorId="66C236D6" wp14:editId="6AA981AD">
                                  <wp:extent cx="172085" cy="189865"/>
                                  <wp:effectExtent l="0" t="0" r="0" b="635"/>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t xml:space="preserve"> and</w:t>
                            </w:r>
                            <w:r w:rsidRPr="00D20E88">
                              <w:t xml:space="preserve"> by </w:t>
                            </w:r>
                            <w:r>
                              <w:rPr>
                                <w:noProof/>
                                <w:position w:val="-10"/>
                                <w:lang w:eastAsia="zh-CN"/>
                              </w:rPr>
                              <w:drawing>
                                <wp:inline distT="0" distB="0" distL="0" distR="0" wp14:anchorId="43BEA0F5" wp14:editId="466DFF8E">
                                  <wp:extent cx="172085" cy="172085"/>
                                  <wp:effectExtent l="0" t="0" r="0" b="0"/>
                                  <wp:docPr id="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a set of USS sets </w:t>
                            </w:r>
                            <w:ins w:id="104" w:author="Aris P." w:date="2021-10-27T10:21:00Z">
                              <w:r>
                                <w:t xml:space="preserve">and CSS sets for </w:t>
                              </w:r>
                            </w:ins>
                            <w:ins w:id="105" w:author="Aris P." w:date="2021-10-28T08:13:00Z">
                              <w:r>
                                <w:t xml:space="preserve">multicast </w:t>
                              </w:r>
                            </w:ins>
                            <w:ins w:id="106" w:author="Aris P." w:date="2021-10-27T10:21:00Z">
                              <w:r>
                                <w:t xml:space="preserve">DCI formats </w:t>
                              </w:r>
                            </w:ins>
                            <w:r w:rsidRPr="00D20E88">
                              <w:t xml:space="preserve">with cardinality of </w:t>
                            </w:r>
                            <w:r>
                              <w:rPr>
                                <w:noProof/>
                                <w:position w:val="-10"/>
                                <w:lang w:eastAsia="zh-CN"/>
                              </w:rPr>
                              <w:drawing>
                                <wp:inline distT="0" distB="0" distL="0" distR="0" wp14:anchorId="0331C275" wp14:editId="08755E5E">
                                  <wp:extent cx="172085" cy="172085"/>
                                  <wp:effectExtent l="0" t="0" r="0" b="0"/>
                                  <wp:docPr id="1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The location of </w:t>
                            </w:r>
                            <w:del w:id="107" w:author="Aris P." w:date="2021-10-27T10:27:00Z">
                              <w:r w:rsidRPr="00D20E88" w:rsidDel="00395551">
                                <w:delText xml:space="preserve">USS </w:delText>
                              </w:r>
                            </w:del>
                            <w:ins w:id="108" w:author="Aris P." w:date="2021-10-27T10:27:00Z">
                              <w:r>
                                <w:t>search space</w:t>
                              </w:r>
                            </w:ins>
                            <w:r>
                              <w:t xml:space="preserve"> </w:t>
                            </w:r>
                            <w:r w:rsidRPr="00D20E88">
                              <w:t xml:space="preserve">sets </w:t>
                            </w:r>
                            <w:r>
                              <w:rPr>
                                <w:noProof/>
                                <w:position w:val="-12"/>
                                <w:lang w:eastAsia="zh-CN"/>
                              </w:rPr>
                              <w:drawing>
                                <wp:inline distT="0" distB="0" distL="0" distR="0" wp14:anchorId="26FDA1C0" wp14:editId="7BA0E45A">
                                  <wp:extent cx="166370" cy="237490"/>
                                  <wp:effectExtent l="0" t="0" r="5080" b="0"/>
                                  <wp:docPr id="1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6370" cy="237490"/>
                                          </a:xfrm>
                                          <a:prstGeom prst="rect">
                                            <a:avLst/>
                                          </a:prstGeom>
                                          <a:noFill/>
                                          <a:ln>
                                            <a:noFill/>
                                          </a:ln>
                                        </pic:spPr>
                                      </pic:pic>
                                    </a:graphicData>
                                  </a:graphic>
                                </wp:inline>
                              </w:drawing>
                            </w:r>
                            <w:r w:rsidRPr="00D20E88">
                              <w:t xml:space="preserve">, </w:t>
                            </w:r>
                            <w:r>
                              <w:rPr>
                                <w:noProof/>
                                <w:position w:val="-10"/>
                                <w:lang w:eastAsia="zh-CN"/>
                              </w:rPr>
                              <w:drawing>
                                <wp:inline distT="0" distB="0" distL="0" distR="0" wp14:anchorId="6B3312C6" wp14:editId="43A09156">
                                  <wp:extent cx="647065" cy="172085"/>
                                  <wp:effectExtent l="0" t="0" r="635" b="0"/>
                                  <wp:docPr id="2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7065" cy="172085"/>
                                          </a:xfrm>
                                          <a:prstGeom prst="rect">
                                            <a:avLst/>
                                          </a:prstGeom>
                                          <a:noFill/>
                                          <a:ln>
                                            <a:noFill/>
                                          </a:ln>
                                        </pic:spPr>
                                      </pic:pic>
                                    </a:graphicData>
                                  </a:graphic>
                                </wp:inline>
                              </w:drawing>
                            </w:r>
                            <w:r w:rsidRPr="00D20E88">
                              <w:t xml:space="preserve">, in </w:t>
                            </w:r>
                            <w:r>
                              <w:rPr>
                                <w:noProof/>
                                <w:position w:val="-10"/>
                                <w:lang w:eastAsia="zh-CN"/>
                              </w:rPr>
                              <w:drawing>
                                <wp:inline distT="0" distB="0" distL="0" distR="0" wp14:anchorId="21642679" wp14:editId="1DD73DE9">
                                  <wp:extent cx="172085" cy="172085"/>
                                  <wp:effectExtent l="0" t="0" r="0" b="0"/>
                                  <wp:docPr id="2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is according to an ascending order of the search space set index. </w:t>
                            </w:r>
                          </w:p>
                        </w:txbxContent>
                      </v:textbox>
                      <w10:wrap type="topAndBottom"/>
                    </v:shape>
                  </w:pict>
                </mc:Fallback>
              </mc:AlternateContent>
            </w:r>
            <w:r w:rsidR="00993322">
              <w:rPr>
                <w:bCs/>
                <w:lang w:val="en-GB" w:eastAsia="zh-CN"/>
              </w:rPr>
              <w:t xml:space="preserve">@Samsung, based on the following part in the draft CR of TS38.213, in my understanding, as long as </w:t>
            </w:r>
            <w:r>
              <w:rPr>
                <w:bCs/>
                <w:lang w:val="en-GB" w:eastAsia="zh-CN"/>
              </w:rPr>
              <w:t>multicast DCI format is configured in a CSS, the monitoring priority of that CSS will be determined based on the search space index (i.e., the type-x CSS in our agreements).</w:t>
            </w:r>
            <w:r w:rsidR="00993322">
              <w:rPr>
                <w:bCs/>
                <w:lang w:val="en-GB" w:eastAsia="zh-CN"/>
              </w:rPr>
              <w:t xml:space="preserve">if the DCI  </w:t>
            </w:r>
            <w:r>
              <w:rPr>
                <w:bCs/>
                <w:lang w:val="en-GB" w:eastAsia="zh-CN"/>
              </w:rPr>
              <w:t>B</w:t>
            </w:r>
            <w:r w:rsidR="00F60C0F">
              <w:rPr>
                <w:bCs/>
                <w:lang w:val="en-GB" w:eastAsia="zh-CN"/>
              </w:rPr>
              <w:t>ased on comments in last meeting</w:t>
            </w:r>
            <w:r w:rsidR="00993322">
              <w:rPr>
                <w:bCs/>
                <w:lang w:val="en-GB" w:eastAsia="zh-CN"/>
              </w:rPr>
              <w:t xml:space="preserve"> and this meeting</w:t>
            </w:r>
            <w:r w:rsidR="00F60C0F">
              <w:rPr>
                <w:bCs/>
                <w:lang w:val="en-GB" w:eastAsia="zh-CN"/>
              </w:rPr>
              <w:t xml:space="preserve">, </w:t>
            </w:r>
            <w:r>
              <w:rPr>
                <w:bCs/>
                <w:lang w:val="en-GB" w:eastAsia="zh-CN"/>
              </w:rPr>
              <w:t xml:space="preserve">companies’ reasons </w:t>
            </w:r>
            <w:r w:rsidR="00474701">
              <w:rPr>
                <w:bCs/>
                <w:lang w:val="en-GB" w:eastAsia="zh-CN"/>
              </w:rPr>
              <w:t>for</w:t>
            </w:r>
            <w:r>
              <w:rPr>
                <w:bCs/>
                <w:lang w:val="en-GB" w:eastAsia="zh-CN"/>
              </w:rPr>
              <w:t xml:space="preserve"> not supporting </w:t>
            </w:r>
            <w:r>
              <w:rPr>
                <w:bCs/>
                <w:lang w:val="en-GB" w:eastAsia="zh-CN"/>
              </w:rPr>
              <w:lastRenderedPageBreak/>
              <w:t xml:space="preserve">configuring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in </w:t>
            </w:r>
            <w:r>
              <w:rPr>
                <w:lang w:eastAsia="zh-CN"/>
              </w:rPr>
              <w:t>the same</w:t>
            </w:r>
            <w:r w:rsidRPr="00A0247D">
              <w:rPr>
                <w:lang w:eastAsia="zh-CN"/>
              </w:rPr>
              <w:t xml:space="preserve"> CSS</w:t>
            </w:r>
            <w:r>
              <w:rPr>
                <w:lang w:eastAsia="zh-CN"/>
              </w:rPr>
              <w:t xml:space="preserve"> configuration</w:t>
            </w:r>
            <w:r w:rsidRPr="00A0247D">
              <w:rPr>
                <w:lang w:eastAsia="zh-CN"/>
              </w:rPr>
              <w:t xml:space="preserve"> </w:t>
            </w:r>
            <w:r>
              <w:rPr>
                <w:lang w:eastAsia="zh-CN"/>
              </w:rPr>
              <w:t>with</w:t>
            </w:r>
            <w:r w:rsidRPr="00A0247D">
              <w:rPr>
                <w:lang w:eastAsia="zh-CN"/>
              </w:rPr>
              <w:t xml:space="preserve"> multicast DCI formats</w:t>
            </w:r>
            <w:r w:rsidR="00993322">
              <w:rPr>
                <w:bCs/>
                <w:lang w:val="en-GB" w:eastAsia="zh-CN"/>
              </w:rPr>
              <w:t xml:space="preserve"> include: 1) </w:t>
            </w:r>
            <w:r w:rsidR="00993322">
              <w:rPr>
                <w:bCs/>
                <w:lang w:eastAsia="zh-CN"/>
              </w:rPr>
              <w:t xml:space="preserve">the monitoring priority for type-x CSS is different from legacy CSS, some companies prefer UE behavior for legacy DCI format monitoring </w:t>
            </w:r>
            <w:r w:rsidR="00474701">
              <w:rPr>
                <w:bCs/>
                <w:lang w:eastAsia="zh-CN"/>
              </w:rPr>
              <w:t xml:space="preserve">in CSS </w:t>
            </w:r>
            <w:r w:rsidR="00993322">
              <w:rPr>
                <w:bCs/>
                <w:lang w:eastAsia="zh-CN"/>
              </w:rPr>
              <w:t>should not be changed; 2) not necessary.</w:t>
            </w:r>
            <w:r w:rsidR="00474701">
              <w:rPr>
                <w:bCs/>
                <w:lang w:eastAsia="zh-CN"/>
              </w:rPr>
              <w:t xml:space="preserve"> </w:t>
            </w:r>
          </w:p>
          <w:p w14:paraId="2A12D3F3" w14:textId="28344E25" w:rsidR="00474701" w:rsidRDefault="00474701" w:rsidP="009B6A2B">
            <w:pPr>
              <w:rPr>
                <w:bCs/>
                <w:lang w:val="en-GB" w:eastAsia="zh-CN"/>
              </w:rPr>
            </w:pPr>
            <w:r>
              <w:rPr>
                <w:rFonts w:hint="eastAsia"/>
                <w:bCs/>
                <w:lang w:eastAsia="zh-CN"/>
              </w:rPr>
              <w:t>T</w:t>
            </w:r>
            <w:r>
              <w:rPr>
                <w:bCs/>
                <w:lang w:eastAsia="zh-CN"/>
              </w:rPr>
              <w:t xml:space="preserve">o me, either having this restriction or not having this restriction works well, we just need to make the decision. Well, </w:t>
            </w:r>
            <w:r w:rsidR="00742538">
              <w:rPr>
                <w:bCs/>
                <w:lang w:eastAsia="zh-CN"/>
              </w:rPr>
              <w:t xml:space="preserve">maybe we can check last time for the majority view, and make decision based on that. In addition, it seems Samsung is fine that </w:t>
            </w:r>
            <w:r w:rsidR="00742538" w:rsidRPr="00A0247D">
              <w:rPr>
                <w:lang w:eastAsia="zh-CN"/>
              </w:rPr>
              <w:t>DCI format</w:t>
            </w:r>
            <w:r w:rsidR="00742538">
              <w:rPr>
                <w:lang w:eastAsia="zh-CN"/>
              </w:rPr>
              <w:t xml:space="preserve"> 2_x</w:t>
            </w:r>
            <w:r w:rsidR="00742538" w:rsidRPr="00A0247D">
              <w:rPr>
                <w:lang w:eastAsia="zh-CN"/>
              </w:rPr>
              <w:t xml:space="preserve"> </w:t>
            </w:r>
            <w:r w:rsidR="00742538">
              <w:rPr>
                <w:lang w:eastAsia="zh-CN"/>
              </w:rPr>
              <w:t>is not</w:t>
            </w:r>
            <w:r w:rsidR="00742538" w:rsidRPr="00A0247D">
              <w:rPr>
                <w:lang w:eastAsia="zh-CN"/>
              </w:rPr>
              <w:t xml:space="preserve"> </w:t>
            </w:r>
            <w:r w:rsidR="00742538">
              <w:rPr>
                <w:lang w:eastAsia="zh-CN"/>
              </w:rPr>
              <w:t>configured</w:t>
            </w:r>
            <w:r w:rsidR="00742538" w:rsidRPr="00A0247D">
              <w:rPr>
                <w:lang w:eastAsia="zh-CN"/>
              </w:rPr>
              <w:t xml:space="preserve"> in </w:t>
            </w:r>
            <w:r w:rsidR="00742538">
              <w:rPr>
                <w:lang w:eastAsia="zh-CN"/>
              </w:rPr>
              <w:t>the same</w:t>
            </w:r>
            <w:r w:rsidR="00742538" w:rsidRPr="00A0247D">
              <w:rPr>
                <w:lang w:eastAsia="zh-CN"/>
              </w:rPr>
              <w:t xml:space="preserve"> CSS</w:t>
            </w:r>
            <w:r w:rsidR="00742538">
              <w:rPr>
                <w:lang w:eastAsia="zh-CN"/>
              </w:rPr>
              <w:t xml:space="preserve"> configuration with </w:t>
            </w:r>
            <w:r w:rsidR="00742538" w:rsidRPr="00A0247D">
              <w:rPr>
                <w:lang w:eastAsia="zh-CN"/>
              </w:rPr>
              <w:t>multicast DCI formats.</w:t>
            </w:r>
          </w:p>
          <w:p w14:paraId="6F0F3320" w14:textId="21A4CC96" w:rsidR="00114320" w:rsidRPr="00005090" w:rsidRDefault="00474701" w:rsidP="009B6A2B">
            <w:pPr>
              <w:rPr>
                <w:bCs/>
                <w:color w:val="FF0000"/>
                <w:lang w:val="en-GB" w:eastAsia="zh-CN"/>
              </w:rPr>
            </w:pPr>
            <w:r w:rsidRPr="00005090">
              <w:rPr>
                <w:rFonts w:hint="eastAsia"/>
                <w:bCs/>
                <w:color w:val="FF0000"/>
                <w:lang w:val="en-GB" w:eastAsia="zh-CN"/>
              </w:rPr>
              <w:t>@</w:t>
            </w:r>
            <w:r w:rsidRPr="00005090">
              <w:rPr>
                <w:bCs/>
                <w:color w:val="FF0000"/>
                <w:lang w:val="en-GB" w:eastAsia="zh-CN"/>
              </w:rPr>
              <w:t xml:space="preserve"> </w:t>
            </w:r>
            <w:proofErr w:type="gramStart"/>
            <w:r w:rsidRPr="00005090">
              <w:rPr>
                <w:bCs/>
                <w:color w:val="FF0000"/>
                <w:lang w:val="en-GB" w:eastAsia="zh-CN"/>
              </w:rPr>
              <w:t>all</w:t>
            </w:r>
            <w:proofErr w:type="gramEnd"/>
            <w:r w:rsidRPr="00005090">
              <w:rPr>
                <w:bCs/>
                <w:color w:val="FF0000"/>
                <w:lang w:val="en-GB" w:eastAsia="zh-CN"/>
              </w:rPr>
              <w:t xml:space="preserve"> companies, please reconsider the </w:t>
            </w:r>
            <w:r w:rsidR="00742538" w:rsidRPr="00005090">
              <w:rPr>
                <w:bCs/>
                <w:color w:val="FF0000"/>
                <w:lang w:val="en-GB" w:eastAsia="zh-CN"/>
              </w:rPr>
              <w:t xml:space="preserve">following </w:t>
            </w:r>
            <w:r w:rsidR="00005090" w:rsidRPr="00005090">
              <w:rPr>
                <w:bCs/>
                <w:color w:val="FF0000"/>
                <w:lang w:val="en-GB" w:eastAsia="zh-CN"/>
              </w:rPr>
              <w:t xml:space="preserve">updated </w:t>
            </w:r>
            <w:r w:rsidRPr="00005090">
              <w:rPr>
                <w:bCs/>
                <w:color w:val="FF0000"/>
                <w:lang w:val="en-GB" w:eastAsia="zh-CN"/>
              </w:rPr>
              <w:t xml:space="preserve">proposal </w:t>
            </w:r>
            <w:r w:rsidR="00742538" w:rsidRPr="00005090">
              <w:rPr>
                <w:bCs/>
                <w:color w:val="FF0000"/>
                <w:lang w:val="en-GB" w:eastAsia="zh-CN"/>
              </w:rPr>
              <w:t>2-2</w:t>
            </w:r>
            <w:r w:rsidR="00005090" w:rsidRPr="00005090">
              <w:rPr>
                <w:bCs/>
                <w:color w:val="FF0000"/>
                <w:lang w:val="en-GB" w:eastAsia="zh-CN"/>
              </w:rPr>
              <w:t>a</w:t>
            </w:r>
            <w:r w:rsidR="00742538" w:rsidRPr="00005090">
              <w:rPr>
                <w:bCs/>
                <w:color w:val="FF0000"/>
                <w:lang w:val="en-GB" w:eastAsia="zh-CN"/>
              </w:rPr>
              <w:t xml:space="preserve">, and provide your preference and </w:t>
            </w:r>
            <w:r w:rsidR="00E7144B" w:rsidRPr="00005090">
              <w:rPr>
                <w:bCs/>
                <w:color w:val="FF0000"/>
                <w:lang w:val="en-GB" w:eastAsia="zh-CN"/>
              </w:rPr>
              <w:t xml:space="preserve">the </w:t>
            </w:r>
            <w:r w:rsidR="00FA25AF" w:rsidRPr="00005090">
              <w:rPr>
                <w:bCs/>
                <w:color w:val="FF0000"/>
                <w:lang w:val="en-GB" w:eastAsia="zh-CN"/>
              </w:rPr>
              <w:t>reason</w:t>
            </w:r>
            <w:r w:rsidR="00E7144B" w:rsidRPr="00005090">
              <w:rPr>
                <w:bCs/>
                <w:color w:val="FF0000"/>
                <w:lang w:val="en-GB" w:eastAsia="zh-CN"/>
              </w:rPr>
              <w:t>s</w:t>
            </w:r>
            <w:r w:rsidR="00FA25AF" w:rsidRPr="00005090">
              <w:rPr>
                <w:bCs/>
                <w:color w:val="FF0000"/>
                <w:lang w:val="en-GB" w:eastAsia="zh-CN"/>
              </w:rPr>
              <w:t xml:space="preserve"> as well.</w:t>
            </w:r>
          </w:p>
          <w:p w14:paraId="034BCD1E" w14:textId="16DF0E76" w:rsidR="00FA25AF" w:rsidRPr="00005090" w:rsidRDefault="008312FB" w:rsidP="00FA25AF">
            <w:pPr>
              <w:rPr>
                <w:b/>
                <w:bCs/>
                <w:color w:val="FF0000"/>
              </w:rPr>
            </w:pPr>
            <w:r>
              <w:rPr>
                <w:b/>
                <w:bCs/>
                <w:color w:val="FF0000"/>
                <w:highlight w:val="yellow"/>
              </w:rPr>
              <w:t xml:space="preserve">Updated </w:t>
            </w:r>
            <w:r w:rsidR="00FA25AF" w:rsidRPr="00005090">
              <w:rPr>
                <w:b/>
                <w:bCs/>
                <w:color w:val="FF0000"/>
                <w:highlight w:val="yellow"/>
              </w:rPr>
              <w:t>Proposal 2-2</w:t>
            </w:r>
            <w:r>
              <w:rPr>
                <w:b/>
                <w:bCs/>
                <w:color w:val="FF0000"/>
                <w:highlight w:val="yellow"/>
              </w:rPr>
              <w:t>a</w:t>
            </w:r>
            <w:r w:rsidR="00FA25AF" w:rsidRPr="00005090">
              <w:rPr>
                <w:b/>
                <w:bCs/>
                <w:color w:val="FF0000"/>
                <w:highlight w:val="yellow"/>
              </w:rPr>
              <w:t>:</w:t>
            </w:r>
          </w:p>
          <w:p w14:paraId="20A99F99" w14:textId="77777777" w:rsidR="00005090" w:rsidRPr="00005090" w:rsidRDefault="00FA25AF" w:rsidP="00FA25AF">
            <w:pPr>
              <w:widowControl w:val="0"/>
              <w:rPr>
                <w:color w:val="FF0000"/>
                <w:lang w:eastAsia="zh-CN"/>
              </w:rPr>
            </w:pPr>
            <w:r w:rsidRPr="00005090">
              <w:rPr>
                <w:color w:val="FF0000"/>
                <w:lang w:eastAsia="zh-CN"/>
              </w:rPr>
              <w:t xml:space="preserve">For multicast of RRC_CONNECTED UEs in Rel-17, </w:t>
            </w:r>
          </w:p>
          <w:p w14:paraId="0E08AE73" w14:textId="644E6A00" w:rsidR="00FA25AF" w:rsidRPr="00005090" w:rsidRDefault="00FA25AF" w:rsidP="00005090">
            <w:pPr>
              <w:pStyle w:val="ListParagraph"/>
              <w:widowControl w:val="0"/>
              <w:numPr>
                <w:ilvl w:val="0"/>
                <w:numId w:val="114"/>
              </w:numPr>
              <w:rPr>
                <w:color w:val="FF0000"/>
                <w:lang w:eastAsia="zh-CN"/>
              </w:rPr>
            </w:pPr>
            <w:r w:rsidRPr="00005090">
              <w:rPr>
                <w:rFonts w:eastAsiaTheme="minorEastAsia"/>
                <w:color w:val="FF0000"/>
                <w:lang w:eastAsia="zh-CN"/>
              </w:rPr>
              <w:t>unicast</w:t>
            </w:r>
            <w:r w:rsidRPr="00005090">
              <w:rPr>
                <w:color w:val="FF0000"/>
                <w:lang w:eastAsia="zh-CN"/>
              </w:rPr>
              <w:t xml:space="preserve"> DCI format 1_0 scheduling PTP </w:t>
            </w:r>
            <w:proofErr w:type="spellStart"/>
            <w:r w:rsidRPr="00005090">
              <w:rPr>
                <w:color w:val="FF0000"/>
                <w:lang w:eastAsia="zh-CN"/>
              </w:rPr>
              <w:t>ReTx</w:t>
            </w:r>
            <w:proofErr w:type="spellEnd"/>
            <w:r w:rsidRPr="00005090">
              <w:rPr>
                <w:color w:val="FF0000"/>
                <w:lang w:eastAsia="zh-CN"/>
              </w:rPr>
              <w:t xml:space="preserve"> of multicast or unicast (</w:t>
            </w:r>
            <w:r w:rsidR="00AB27C0">
              <w:rPr>
                <w:color w:val="FF0000"/>
                <w:lang w:eastAsia="zh-CN"/>
              </w:rPr>
              <w:t>R</w:t>
            </w:r>
            <w:r w:rsidRPr="00005090">
              <w:rPr>
                <w:color w:val="FF0000"/>
                <w:lang w:eastAsia="zh-CN"/>
              </w:rPr>
              <w:t>e)</w:t>
            </w:r>
            <w:r w:rsidR="00AB27C0">
              <w:rPr>
                <w:color w:val="FF0000"/>
                <w:lang w:eastAsia="zh-CN"/>
              </w:rPr>
              <w:t>Tx</w:t>
            </w:r>
            <w:r w:rsidRPr="00005090">
              <w:rPr>
                <w:color w:val="FF0000"/>
                <w:lang w:eastAsia="zh-CN"/>
              </w:rPr>
              <w:t xml:space="preserve"> can be configured in the same CSS configuration with multicast DCI formats.</w:t>
            </w:r>
          </w:p>
          <w:p w14:paraId="7C923281" w14:textId="0FBC9EFA" w:rsidR="00FA25AF" w:rsidRPr="00005090" w:rsidRDefault="00FA25AF" w:rsidP="00005090">
            <w:pPr>
              <w:pStyle w:val="ListParagraph"/>
              <w:widowControl w:val="0"/>
              <w:numPr>
                <w:ilvl w:val="0"/>
                <w:numId w:val="114"/>
              </w:numPr>
              <w:rPr>
                <w:color w:val="FF0000"/>
                <w:lang w:eastAsia="zh-CN"/>
              </w:rPr>
            </w:pPr>
            <w:r w:rsidRPr="00005090">
              <w:rPr>
                <w:color w:val="FF0000"/>
                <w:lang w:eastAsia="zh-CN"/>
              </w:rPr>
              <w:t>DCI format 2_x cannot be configured in the same CSS configuration with multicast DCI formats.</w:t>
            </w:r>
          </w:p>
          <w:p w14:paraId="62438E2B" w14:textId="4C3D8474" w:rsidR="00FA25AF" w:rsidRPr="00FA25AF" w:rsidRDefault="00FA25AF" w:rsidP="009B6A2B">
            <w:pPr>
              <w:rPr>
                <w:bCs/>
                <w:lang w:eastAsia="zh-CN"/>
              </w:rPr>
            </w:pPr>
          </w:p>
        </w:tc>
      </w:tr>
      <w:tr w:rsidR="00582CE9" w:rsidRPr="00A0247D" w14:paraId="2CAE9F4E" w14:textId="77777777" w:rsidTr="00582CE9">
        <w:tc>
          <w:tcPr>
            <w:tcW w:w="2122" w:type="dxa"/>
          </w:tcPr>
          <w:p w14:paraId="56A078C0" w14:textId="77777777" w:rsidR="00582CE9" w:rsidRDefault="00582CE9" w:rsidP="009B6A2B">
            <w:pPr>
              <w:rPr>
                <w:bCs/>
                <w:lang w:eastAsia="zh-CN"/>
              </w:rPr>
            </w:pPr>
            <w:r>
              <w:rPr>
                <w:rFonts w:hint="eastAsia"/>
                <w:bCs/>
                <w:lang w:eastAsia="zh-CN"/>
              </w:rPr>
              <w:lastRenderedPageBreak/>
              <w:t>X</w:t>
            </w:r>
            <w:r>
              <w:rPr>
                <w:bCs/>
                <w:lang w:eastAsia="zh-CN"/>
              </w:rPr>
              <w:t>iaomi</w:t>
            </w:r>
          </w:p>
        </w:tc>
        <w:tc>
          <w:tcPr>
            <w:tcW w:w="7840" w:type="dxa"/>
          </w:tcPr>
          <w:p w14:paraId="65453FD4" w14:textId="77777777" w:rsidR="00582CE9" w:rsidRPr="00BB6C86" w:rsidRDefault="00582CE9" w:rsidP="009B6A2B">
            <w:pPr>
              <w:rPr>
                <w:bCs/>
                <w:noProof/>
                <w:lang w:eastAsia="zh-CN"/>
              </w:rPr>
            </w:pPr>
            <w:r>
              <w:rPr>
                <w:rFonts w:hint="eastAsia"/>
                <w:bCs/>
                <w:noProof/>
                <w:lang w:eastAsia="zh-CN"/>
              </w:rPr>
              <w:t>W</w:t>
            </w:r>
            <w:r>
              <w:rPr>
                <w:bCs/>
                <w:noProof/>
                <w:lang w:eastAsia="zh-CN"/>
              </w:rPr>
              <w:t>e are OK with the updated proposal.</w:t>
            </w:r>
          </w:p>
        </w:tc>
      </w:tr>
      <w:tr w:rsidR="00CE4EA4" w:rsidRPr="00A0247D" w14:paraId="1A7B25EC" w14:textId="77777777" w:rsidTr="00582CE9">
        <w:tc>
          <w:tcPr>
            <w:tcW w:w="2122" w:type="dxa"/>
          </w:tcPr>
          <w:p w14:paraId="177F4C33" w14:textId="39985F55" w:rsidR="00CE4EA4" w:rsidRDefault="00CE4EA4" w:rsidP="00CE4EA4">
            <w:pPr>
              <w:rPr>
                <w:bCs/>
                <w:lang w:eastAsia="zh-CN"/>
              </w:rPr>
            </w:pPr>
            <w:r w:rsidRPr="00437954">
              <w:rPr>
                <w:rFonts w:eastAsia="MS Mincho"/>
                <w:bCs/>
                <w:lang w:eastAsia="ja-JP"/>
              </w:rPr>
              <w:t>NTT DOCOMO</w:t>
            </w:r>
          </w:p>
        </w:tc>
        <w:tc>
          <w:tcPr>
            <w:tcW w:w="7840" w:type="dxa"/>
          </w:tcPr>
          <w:p w14:paraId="099B00D2" w14:textId="258E0DE2" w:rsidR="00CE4EA4" w:rsidRDefault="00CE4EA4" w:rsidP="00CE4EA4">
            <w:pPr>
              <w:rPr>
                <w:bCs/>
                <w:noProof/>
                <w:lang w:eastAsia="zh-CN"/>
              </w:rPr>
            </w:pPr>
            <w:r w:rsidRPr="00437954">
              <w:rPr>
                <w:rFonts w:eastAsia="MS Mincho"/>
                <w:bCs/>
                <w:noProof/>
                <w:lang w:eastAsia="ja-JP"/>
              </w:rPr>
              <w:t xml:space="preserve">We are fine with the </w:t>
            </w:r>
            <w:r w:rsidRPr="00437954">
              <w:rPr>
                <w:bCs/>
              </w:rPr>
              <w:t>Updated Proposal 2-2a</w:t>
            </w:r>
            <w:r w:rsidRPr="00437954">
              <w:rPr>
                <w:rFonts w:eastAsia="MS Mincho"/>
                <w:bCs/>
                <w:lang w:eastAsia="ja-JP"/>
              </w:rPr>
              <w:t>.</w:t>
            </w:r>
            <w:r>
              <w:rPr>
                <w:rFonts w:eastAsia="MS Mincho" w:hint="eastAsia"/>
                <w:bCs/>
                <w:lang w:eastAsia="ja-JP"/>
              </w:rPr>
              <w:t xml:space="preserve"> </w:t>
            </w:r>
            <w:r w:rsidRPr="00437954">
              <w:rPr>
                <w:rFonts w:eastAsia="MS Mincho"/>
                <w:bCs/>
                <w:lang w:val="en-GB" w:eastAsia="ja-JP"/>
              </w:rPr>
              <w:t>In our understanding, there will be no problem in allowing DCI format 1_0 to be configured in type-x CSS, and there will be a benefit in increased scheduling flexibility. However, for DCI format 2_x, we don’t see any benefit in sending it in type-x CSS, which has lower monitoring priority than existing CSS.</w:t>
            </w:r>
          </w:p>
        </w:tc>
      </w:tr>
      <w:tr w:rsidR="009B6A2B" w:rsidRPr="00A0247D" w14:paraId="20DA2A49" w14:textId="77777777" w:rsidTr="00582CE9">
        <w:tc>
          <w:tcPr>
            <w:tcW w:w="2122" w:type="dxa"/>
          </w:tcPr>
          <w:p w14:paraId="010ACE3B" w14:textId="4ED06B49" w:rsidR="009B6A2B" w:rsidRPr="00437954" w:rsidRDefault="009B6A2B" w:rsidP="009B6A2B">
            <w:pPr>
              <w:rPr>
                <w:rFonts w:eastAsia="MS Mincho"/>
                <w:bCs/>
                <w:lang w:eastAsia="ja-JP"/>
              </w:rPr>
            </w:pPr>
            <w:r>
              <w:rPr>
                <w:bCs/>
                <w:lang w:eastAsia="zh-CN"/>
              </w:rPr>
              <w:t>Lenovo, Motorola Mobility</w:t>
            </w:r>
          </w:p>
        </w:tc>
        <w:tc>
          <w:tcPr>
            <w:tcW w:w="7840" w:type="dxa"/>
          </w:tcPr>
          <w:p w14:paraId="169658D2" w14:textId="2CB09DF9" w:rsidR="009B6A2B" w:rsidRPr="00437954" w:rsidRDefault="009B6A2B" w:rsidP="009B6A2B">
            <w:pPr>
              <w:rPr>
                <w:rFonts w:eastAsia="MS Mincho"/>
                <w:bCs/>
                <w:noProof/>
                <w:lang w:eastAsia="ja-JP"/>
              </w:rPr>
            </w:pPr>
            <w:r>
              <w:rPr>
                <w:bCs/>
                <w:lang w:val="en-GB" w:eastAsia="zh-CN"/>
              </w:rPr>
              <w:t>Support.</w:t>
            </w:r>
          </w:p>
        </w:tc>
      </w:tr>
      <w:tr w:rsidR="00375B2A" w:rsidRPr="00A0247D" w14:paraId="105131D2" w14:textId="77777777" w:rsidTr="00582CE9">
        <w:tc>
          <w:tcPr>
            <w:tcW w:w="2122" w:type="dxa"/>
          </w:tcPr>
          <w:p w14:paraId="75D62263" w14:textId="76981B0E" w:rsidR="00375B2A" w:rsidRDefault="00375B2A" w:rsidP="009B6A2B">
            <w:pPr>
              <w:rPr>
                <w:bCs/>
                <w:lang w:eastAsia="zh-CN"/>
              </w:rPr>
            </w:pPr>
            <w:r>
              <w:rPr>
                <w:rFonts w:hint="eastAsia"/>
                <w:bCs/>
                <w:lang w:eastAsia="zh-CN"/>
              </w:rPr>
              <w:t>v</w:t>
            </w:r>
            <w:r>
              <w:rPr>
                <w:bCs/>
                <w:lang w:eastAsia="zh-CN"/>
              </w:rPr>
              <w:t>ivo</w:t>
            </w:r>
          </w:p>
        </w:tc>
        <w:tc>
          <w:tcPr>
            <w:tcW w:w="7840" w:type="dxa"/>
          </w:tcPr>
          <w:p w14:paraId="3F82646D" w14:textId="43DAF49B" w:rsidR="00375B2A" w:rsidRDefault="00375B2A" w:rsidP="009B6A2B">
            <w:pPr>
              <w:rPr>
                <w:bCs/>
                <w:lang w:val="en-GB" w:eastAsia="zh-CN"/>
              </w:rPr>
            </w:pPr>
            <w:r>
              <w:rPr>
                <w:bCs/>
                <w:lang w:val="en-GB" w:eastAsia="zh-CN"/>
              </w:rPr>
              <w:t xml:space="preserve">We support the following proposal. Type-CSS is defined for DCI formats for multicast. For </w:t>
            </w:r>
            <w:r w:rsidRPr="00375B2A">
              <w:rPr>
                <w:bCs/>
                <w:lang w:val="en-GB" w:eastAsia="zh-CN"/>
              </w:rPr>
              <w:t>unicast DCI format 1_0</w:t>
            </w:r>
            <w:r>
              <w:rPr>
                <w:bCs/>
                <w:lang w:val="en-GB" w:eastAsia="zh-CN"/>
              </w:rPr>
              <w:t>, we think the current monitoring behaviour and priority should be kept.</w:t>
            </w:r>
          </w:p>
          <w:p w14:paraId="0853713C" w14:textId="77777777" w:rsidR="00375B2A" w:rsidRPr="00A0247D" w:rsidRDefault="00375B2A" w:rsidP="00375B2A">
            <w:pPr>
              <w:rPr>
                <w:b/>
                <w:bCs/>
              </w:rPr>
            </w:pPr>
            <w:r>
              <w:rPr>
                <w:b/>
                <w:bCs/>
                <w:highlight w:val="yellow"/>
              </w:rPr>
              <w:t>Updated</w:t>
            </w:r>
            <w:r w:rsidRPr="00A0247D">
              <w:rPr>
                <w:b/>
                <w:bCs/>
                <w:highlight w:val="yellow"/>
              </w:rPr>
              <w:t xml:space="preserve"> Proposal 2-2a:</w:t>
            </w:r>
          </w:p>
          <w:p w14:paraId="32F23111" w14:textId="41E6BEF7" w:rsidR="00375B2A" w:rsidRPr="00375B2A" w:rsidRDefault="00375B2A" w:rsidP="00375B2A">
            <w:pPr>
              <w:widowControl w:val="0"/>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 or 2_x</w:t>
            </w:r>
            <w:r w:rsidRPr="00A0247D">
              <w:rPr>
                <w:lang w:eastAsia="zh-CN"/>
              </w:rPr>
              <w:t xml:space="preserve"> cannot be </w:t>
            </w:r>
            <w:r>
              <w:rPr>
                <w:lang w:eastAsia="zh-CN"/>
              </w:rPr>
              <w:t>configured</w:t>
            </w:r>
            <w:r w:rsidRPr="00A0247D">
              <w:rPr>
                <w:lang w:eastAsia="zh-CN"/>
              </w:rPr>
              <w:t xml:space="preserve"> in </w:t>
            </w:r>
            <w:r>
              <w:rPr>
                <w:lang w:eastAsia="zh-CN"/>
              </w:rPr>
              <w:t>the same</w:t>
            </w:r>
            <w:r w:rsidRPr="00A0247D">
              <w:rPr>
                <w:lang w:eastAsia="zh-CN"/>
              </w:rPr>
              <w:t xml:space="preserve"> CSS</w:t>
            </w:r>
            <w:r>
              <w:rPr>
                <w:lang w:eastAsia="zh-CN"/>
              </w:rPr>
              <w:t xml:space="preserve"> configuration with </w:t>
            </w:r>
            <w:r w:rsidRPr="00A0247D">
              <w:rPr>
                <w:lang w:eastAsia="zh-CN"/>
              </w:rPr>
              <w:t>multicast DCI formats.</w:t>
            </w:r>
          </w:p>
        </w:tc>
      </w:tr>
      <w:tr w:rsidR="00720022" w:rsidRPr="00A0247D" w14:paraId="7FA2C7D7" w14:textId="77777777" w:rsidTr="00582CE9">
        <w:tc>
          <w:tcPr>
            <w:tcW w:w="2122" w:type="dxa"/>
          </w:tcPr>
          <w:p w14:paraId="511492D9" w14:textId="0506315E" w:rsidR="00720022" w:rsidRDefault="00720022" w:rsidP="00720022">
            <w:pPr>
              <w:rPr>
                <w:bCs/>
                <w:lang w:eastAsia="zh-CN"/>
              </w:rPr>
            </w:pPr>
            <w:r>
              <w:rPr>
                <w:rFonts w:eastAsiaTheme="minorEastAsia" w:hint="eastAsia"/>
                <w:bCs/>
                <w:lang w:eastAsia="zh-CN"/>
              </w:rPr>
              <w:t>CATT</w:t>
            </w:r>
          </w:p>
        </w:tc>
        <w:tc>
          <w:tcPr>
            <w:tcW w:w="7840" w:type="dxa"/>
          </w:tcPr>
          <w:p w14:paraId="1D5276C3" w14:textId="0B1C13B3" w:rsidR="00720022" w:rsidRPr="00720022" w:rsidRDefault="00720022" w:rsidP="00720022">
            <w:pPr>
              <w:rPr>
                <w:rFonts w:eastAsiaTheme="minorEastAsia"/>
                <w:bCs/>
                <w:noProof/>
                <w:lang w:eastAsia="zh-CN"/>
              </w:rPr>
            </w:pPr>
            <w:r>
              <w:rPr>
                <w:rFonts w:eastAsiaTheme="minorEastAsia" w:hint="eastAsia"/>
                <w:bCs/>
                <w:noProof/>
                <w:lang w:eastAsia="zh-CN"/>
              </w:rPr>
              <w:t>We are ok with the updated proposal. Just one thing for clarification, does it support unicast DCI format 0_0 to be configured in the same CSS configuration with multicast DCI formats?</w:t>
            </w:r>
          </w:p>
        </w:tc>
      </w:tr>
      <w:tr w:rsidR="00371D26" w:rsidRPr="00A0247D" w14:paraId="550325C9" w14:textId="77777777" w:rsidTr="00582CE9">
        <w:tc>
          <w:tcPr>
            <w:tcW w:w="2122" w:type="dxa"/>
          </w:tcPr>
          <w:p w14:paraId="4BA6CDB2" w14:textId="74CD64FC" w:rsidR="00371D26" w:rsidRDefault="00371D26" w:rsidP="00720022">
            <w:pPr>
              <w:rPr>
                <w:rFonts w:eastAsiaTheme="minorEastAsia"/>
                <w:bCs/>
                <w:lang w:eastAsia="zh-CN"/>
              </w:rPr>
            </w:pPr>
            <w:r>
              <w:rPr>
                <w:rFonts w:eastAsiaTheme="minorEastAsia"/>
                <w:bCs/>
                <w:lang w:eastAsia="zh-CN"/>
              </w:rPr>
              <w:t>MediaTek</w:t>
            </w:r>
          </w:p>
        </w:tc>
        <w:tc>
          <w:tcPr>
            <w:tcW w:w="7840" w:type="dxa"/>
          </w:tcPr>
          <w:p w14:paraId="2A8EFA37" w14:textId="738BB102" w:rsidR="00371D26" w:rsidRPr="00371D26" w:rsidRDefault="00371D26" w:rsidP="00371D26">
            <w:pPr>
              <w:rPr>
                <w:bCs/>
                <w:color w:val="000000" w:themeColor="text1"/>
              </w:rPr>
            </w:pPr>
            <w:r>
              <w:rPr>
                <w:rFonts w:eastAsiaTheme="minorEastAsia"/>
                <w:bCs/>
                <w:noProof/>
                <w:lang w:eastAsia="zh-CN"/>
              </w:rPr>
              <w:t xml:space="preserve">Regading the first sub-bullet of </w:t>
            </w:r>
            <w:r>
              <w:rPr>
                <w:b/>
                <w:bCs/>
                <w:color w:val="FF0000"/>
                <w:highlight w:val="yellow"/>
              </w:rPr>
              <w:t xml:space="preserve">Updated </w:t>
            </w:r>
            <w:r w:rsidRPr="00005090">
              <w:rPr>
                <w:b/>
                <w:bCs/>
                <w:color w:val="FF0000"/>
                <w:highlight w:val="yellow"/>
              </w:rPr>
              <w:t>Proposal 2-2</w:t>
            </w:r>
            <w:r>
              <w:rPr>
                <w:b/>
                <w:bCs/>
                <w:color w:val="FF0000"/>
                <w:highlight w:val="yellow"/>
              </w:rPr>
              <w:t xml:space="preserve">a, </w:t>
            </w:r>
            <w:r>
              <w:rPr>
                <w:bCs/>
                <w:color w:val="000000" w:themeColor="text1"/>
              </w:rPr>
              <w:t>we are confused why legacy can be configured in the same CSS for multicast, what’s the benefit?</w:t>
            </w:r>
          </w:p>
          <w:p w14:paraId="592E01AD" w14:textId="52DAAF96" w:rsidR="00371D26" w:rsidRDefault="00371D26" w:rsidP="00720022">
            <w:pPr>
              <w:rPr>
                <w:rFonts w:eastAsiaTheme="minorEastAsia"/>
                <w:bCs/>
                <w:noProof/>
                <w:lang w:eastAsia="zh-CN"/>
              </w:rPr>
            </w:pPr>
          </w:p>
        </w:tc>
      </w:tr>
      <w:tr w:rsidR="00371B50" w:rsidRPr="00A0247D" w14:paraId="69DC69CE" w14:textId="77777777" w:rsidTr="00582CE9">
        <w:tc>
          <w:tcPr>
            <w:tcW w:w="2122" w:type="dxa"/>
          </w:tcPr>
          <w:p w14:paraId="410CE0EF" w14:textId="2A6240CE" w:rsidR="00371B50" w:rsidRDefault="00371B50" w:rsidP="00720022">
            <w:pPr>
              <w:rPr>
                <w:rFonts w:eastAsiaTheme="minorEastAsia"/>
                <w:bCs/>
                <w:lang w:eastAsia="zh-CN"/>
              </w:rPr>
            </w:pPr>
            <w:r>
              <w:rPr>
                <w:rFonts w:eastAsiaTheme="minorEastAsia"/>
                <w:bCs/>
                <w:lang w:eastAsia="zh-CN"/>
              </w:rPr>
              <w:t>Nokia, NSB</w:t>
            </w:r>
          </w:p>
        </w:tc>
        <w:tc>
          <w:tcPr>
            <w:tcW w:w="7840" w:type="dxa"/>
          </w:tcPr>
          <w:p w14:paraId="664345F0" w14:textId="77777777" w:rsidR="00D3716C" w:rsidRDefault="00371B50" w:rsidP="00371D26">
            <w:pPr>
              <w:rPr>
                <w:rFonts w:eastAsiaTheme="minorEastAsia"/>
                <w:bCs/>
                <w:noProof/>
                <w:lang w:eastAsia="zh-CN"/>
              </w:rPr>
            </w:pPr>
            <w:r>
              <w:rPr>
                <w:rFonts w:eastAsiaTheme="minorEastAsia"/>
                <w:bCs/>
                <w:noProof/>
                <w:lang w:eastAsia="zh-CN"/>
              </w:rPr>
              <w:t>We are fine with the updated proposal.</w:t>
            </w:r>
            <w:r w:rsidR="00821585">
              <w:rPr>
                <w:rFonts w:eastAsiaTheme="minorEastAsia"/>
                <w:bCs/>
                <w:noProof/>
                <w:lang w:eastAsia="zh-CN"/>
              </w:rPr>
              <w:t xml:space="preserve"> </w:t>
            </w:r>
          </w:p>
          <w:p w14:paraId="261E0CC3" w14:textId="228F15C7" w:rsidR="00371B50" w:rsidRDefault="00821585" w:rsidP="00371D26">
            <w:pPr>
              <w:rPr>
                <w:rFonts w:eastAsiaTheme="minorEastAsia"/>
                <w:bCs/>
                <w:noProof/>
                <w:lang w:eastAsia="zh-CN"/>
              </w:rPr>
            </w:pPr>
            <w:r>
              <w:rPr>
                <w:rFonts w:eastAsiaTheme="minorEastAsia"/>
                <w:bCs/>
                <w:noProof/>
                <w:lang w:eastAsia="zh-CN"/>
              </w:rPr>
              <w:t>Just for clarification regarding: “</w:t>
            </w:r>
            <w:r>
              <w:rPr>
                <w:bCs/>
                <w:lang w:val="en-GB" w:eastAsia="zh-CN"/>
              </w:rPr>
              <w:t>as long as multicast DCI format is configured in a CSS, the monitoring priority of that CSS will be determined based on the search space index (i.e., the type-x CSS in our agreements)</w:t>
            </w:r>
            <w:r>
              <w:rPr>
                <w:rFonts w:eastAsiaTheme="minorEastAsia"/>
                <w:bCs/>
                <w:noProof/>
                <w:lang w:eastAsia="zh-CN"/>
              </w:rPr>
              <w:t>”</w:t>
            </w:r>
            <w:r w:rsidR="00153D8E">
              <w:rPr>
                <w:rFonts w:eastAsiaTheme="minorEastAsia"/>
                <w:bCs/>
                <w:noProof/>
                <w:lang w:eastAsia="zh-CN"/>
              </w:rPr>
              <w:t xml:space="preserve">, does this imply that multicast DCI formats would have a </w:t>
            </w:r>
            <w:r w:rsidR="00153D8E">
              <w:rPr>
                <w:rFonts w:eastAsiaTheme="minorEastAsia"/>
                <w:bCs/>
                <w:noProof/>
                <w:lang w:eastAsia="zh-CN"/>
              </w:rPr>
              <w:lastRenderedPageBreak/>
              <w:t>different name as compared to current DCI formats 1_0 and 1_1?</w:t>
            </w:r>
            <w:r w:rsidR="00D3716C">
              <w:rPr>
                <w:rFonts w:eastAsiaTheme="minorEastAsia"/>
                <w:bCs/>
                <w:noProof/>
                <w:lang w:eastAsia="zh-CN"/>
              </w:rPr>
              <w:t xml:space="preserve"> If not, how would the UE know that multicast DCI formats have been configured?</w:t>
            </w:r>
          </w:p>
        </w:tc>
      </w:tr>
      <w:tr w:rsidR="00AC68F4" w:rsidRPr="00A0247D" w14:paraId="733847C2" w14:textId="77777777" w:rsidTr="00AC68F4">
        <w:tc>
          <w:tcPr>
            <w:tcW w:w="2122" w:type="dxa"/>
          </w:tcPr>
          <w:p w14:paraId="5CDE26C1" w14:textId="77777777" w:rsidR="00AC68F4" w:rsidRDefault="00AC68F4" w:rsidP="00452642">
            <w:pPr>
              <w:rPr>
                <w:bCs/>
                <w:lang w:eastAsia="zh-CN"/>
              </w:rPr>
            </w:pPr>
            <w:r>
              <w:rPr>
                <w:bCs/>
                <w:lang w:eastAsia="zh-CN"/>
              </w:rPr>
              <w:lastRenderedPageBreak/>
              <w:t>Ericsson</w:t>
            </w:r>
          </w:p>
        </w:tc>
        <w:tc>
          <w:tcPr>
            <w:tcW w:w="7840" w:type="dxa"/>
          </w:tcPr>
          <w:p w14:paraId="518194DA" w14:textId="0621885A" w:rsidR="00AC68F4" w:rsidRDefault="00AC68F4" w:rsidP="00452642">
            <w:pPr>
              <w:rPr>
                <w:bCs/>
                <w:lang w:val="en-GB" w:eastAsia="zh-CN"/>
              </w:rPr>
            </w:pPr>
            <w:r>
              <w:rPr>
                <w:bCs/>
                <w:lang w:val="en-GB" w:eastAsia="zh-CN"/>
              </w:rPr>
              <w:t xml:space="preserve">OK with the updated </w:t>
            </w:r>
            <w:proofErr w:type="spellStart"/>
            <w:r>
              <w:rPr>
                <w:bCs/>
                <w:lang w:val="en-GB" w:eastAsia="zh-CN"/>
              </w:rPr>
              <w:t>proposa</w:t>
            </w:r>
            <w:proofErr w:type="spellEnd"/>
            <w:r>
              <w:rPr>
                <w:bCs/>
                <w:lang w:val="en-GB" w:eastAsia="zh-CN"/>
              </w:rPr>
              <w:t xml:space="preserve"> from the </w:t>
            </w:r>
            <w:proofErr w:type="spellStart"/>
            <w:r>
              <w:rPr>
                <w:bCs/>
                <w:lang w:val="en-GB" w:eastAsia="zh-CN"/>
              </w:rPr>
              <w:t>moderatorl</w:t>
            </w:r>
            <w:proofErr w:type="spellEnd"/>
            <w:r>
              <w:rPr>
                <w:bCs/>
                <w:lang w:val="en-GB" w:eastAsia="zh-CN"/>
              </w:rPr>
              <w:t xml:space="preserve">. </w:t>
            </w:r>
          </w:p>
        </w:tc>
      </w:tr>
      <w:tr w:rsidR="001F697A" w:rsidRPr="00A0247D" w14:paraId="1CD6CFA0" w14:textId="77777777" w:rsidTr="00AC68F4">
        <w:tc>
          <w:tcPr>
            <w:tcW w:w="2122" w:type="dxa"/>
          </w:tcPr>
          <w:p w14:paraId="130CF44D" w14:textId="4A58ACC1" w:rsidR="001F697A" w:rsidRDefault="001F697A" w:rsidP="00452642">
            <w:pPr>
              <w:rPr>
                <w:bCs/>
                <w:lang w:eastAsia="zh-CN"/>
              </w:rPr>
            </w:pPr>
            <w:r>
              <w:rPr>
                <w:bCs/>
                <w:lang w:eastAsia="zh-CN"/>
              </w:rPr>
              <w:t>Qualcomm</w:t>
            </w:r>
          </w:p>
        </w:tc>
        <w:tc>
          <w:tcPr>
            <w:tcW w:w="7840" w:type="dxa"/>
          </w:tcPr>
          <w:p w14:paraId="7304DE73" w14:textId="20FE3835" w:rsidR="00511F7B" w:rsidRDefault="00511F7B" w:rsidP="00452642">
            <w:pPr>
              <w:rPr>
                <w:bCs/>
                <w:lang w:val="en-GB" w:eastAsia="zh-CN"/>
              </w:rPr>
            </w:pPr>
            <w:r>
              <w:rPr>
                <w:bCs/>
                <w:lang w:val="en-GB" w:eastAsia="zh-CN"/>
              </w:rPr>
              <w:t>Agree with vivo, we don’t think changing the monitoring priority of</w:t>
            </w:r>
            <w:r w:rsidR="001F697A">
              <w:rPr>
                <w:bCs/>
                <w:lang w:val="en-GB" w:eastAsia="zh-CN"/>
              </w:rPr>
              <w:t xml:space="preserve"> </w:t>
            </w:r>
            <w:r>
              <w:rPr>
                <w:bCs/>
                <w:lang w:val="en-GB" w:eastAsia="zh-CN"/>
              </w:rPr>
              <w:t xml:space="preserve">legacy </w:t>
            </w:r>
            <w:r w:rsidR="001F697A">
              <w:rPr>
                <w:bCs/>
                <w:lang w:val="en-GB" w:eastAsia="zh-CN"/>
              </w:rPr>
              <w:t xml:space="preserve">unicast DCI format </w:t>
            </w:r>
            <w:r>
              <w:rPr>
                <w:bCs/>
                <w:lang w:val="en-GB" w:eastAsia="zh-CN"/>
              </w:rPr>
              <w:t>is within the Rel-17 MBS WID</w:t>
            </w:r>
            <w:r w:rsidR="001F697A">
              <w:rPr>
                <w:bCs/>
                <w:lang w:val="en-GB" w:eastAsia="zh-CN"/>
              </w:rPr>
              <w:t>.</w:t>
            </w:r>
          </w:p>
        </w:tc>
      </w:tr>
      <w:tr w:rsidR="00776716" w:rsidRPr="00A0247D" w14:paraId="709AC8EF" w14:textId="77777777" w:rsidTr="00AC68F4">
        <w:tc>
          <w:tcPr>
            <w:tcW w:w="2122" w:type="dxa"/>
          </w:tcPr>
          <w:p w14:paraId="31CE4EDE" w14:textId="05020292" w:rsidR="00776716" w:rsidRDefault="00776716" w:rsidP="00452642">
            <w:pPr>
              <w:rPr>
                <w:bCs/>
                <w:lang w:eastAsia="zh-CN"/>
              </w:rPr>
            </w:pPr>
            <w:r>
              <w:rPr>
                <w:bCs/>
                <w:lang w:eastAsia="zh-CN"/>
              </w:rPr>
              <w:t>Samsung2</w:t>
            </w:r>
          </w:p>
        </w:tc>
        <w:tc>
          <w:tcPr>
            <w:tcW w:w="7840" w:type="dxa"/>
          </w:tcPr>
          <w:p w14:paraId="2CAB2783" w14:textId="77777777" w:rsidR="00776716" w:rsidRDefault="00776716" w:rsidP="00452642">
            <w:pPr>
              <w:rPr>
                <w:bCs/>
                <w:lang w:val="en-GB" w:eastAsia="zh-CN"/>
              </w:rPr>
            </w:pPr>
            <w:r>
              <w:rPr>
                <w:bCs/>
                <w:lang w:val="en-GB" w:eastAsia="zh-CN"/>
              </w:rPr>
              <w:t xml:space="preserve">Support the updated proposal by the moderator. </w:t>
            </w:r>
          </w:p>
          <w:p w14:paraId="60444064" w14:textId="5B847CF9" w:rsidR="00776716" w:rsidRDefault="00776716" w:rsidP="00452642">
            <w:pPr>
              <w:rPr>
                <w:bCs/>
                <w:lang w:val="en-GB" w:eastAsia="zh-CN"/>
              </w:rPr>
            </w:pPr>
            <w:r>
              <w:rPr>
                <w:bCs/>
                <w:lang w:val="en-GB" w:eastAsia="zh-CN"/>
              </w:rPr>
              <w:t xml:space="preserve">There is no change in the monitoring priority of unicast DCI format 1_0 – there isn’t even such </w:t>
            </w:r>
            <w:r w:rsidR="00305880">
              <w:rPr>
                <w:bCs/>
                <w:lang w:val="en-GB" w:eastAsia="zh-CN"/>
              </w:rPr>
              <w:t xml:space="preserve">a </w:t>
            </w:r>
            <w:r>
              <w:rPr>
                <w:bCs/>
                <w:lang w:val="en-GB" w:eastAsia="zh-CN"/>
              </w:rPr>
              <w:t>thing as a monitoring priority for a DCI format – it is for a search space set and there is no change and no RAN1 specification impact. All CSS sets so far could include DCI format 0_0/1_0</w:t>
            </w:r>
            <w:r w:rsidR="00305880">
              <w:rPr>
                <w:bCs/>
                <w:lang w:val="en-GB" w:eastAsia="zh-CN"/>
              </w:rPr>
              <w:t xml:space="preserve"> with C-RNTI</w:t>
            </w:r>
            <w:r>
              <w:rPr>
                <w:bCs/>
                <w:lang w:val="en-GB" w:eastAsia="zh-CN"/>
              </w:rPr>
              <w:t xml:space="preserve">, 38.331 is already structured that way, and </w:t>
            </w:r>
            <w:r w:rsidR="00305880">
              <w:rPr>
                <w:bCs/>
                <w:lang w:val="en-GB" w:eastAsia="zh-CN"/>
              </w:rPr>
              <w:t>that is not visible in 38.213.</w:t>
            </w:r>
          </w:p>
          <w:p w14:paraId="52B47935" w14:textId="565043C2" w:rsidR="00776716" w:rsidRDefault="00776716" w:rsidP="00452642">
            <w:pPr>
              <w:rPr>
                <w:bCs/>
                <w:lang w:val="en-GB" w:eastAsia="zh-CN"/>
              </w:rPr>
            </w:pPr>
          </w:p>
        </w:tc>
      </w:tr>
      <w:tr w:rsidR="00DF6113" w:rsidRPr="00A0247D" w14:paraId="3446625A" w14:textId="77777777" w:rsidTr="00AC68F4">
        <w:tc>
          <w:tcPr>
            <w:tcW w:w="2122" w:type="dxa"/>
          </w:tcPr>
          <w:p w14:paraId="333691D1" w14:textId="0B37F64F" w:rsidR="00DF6113" w:rsidRDefault="00DF6113" w:rsidP="00452642">
            <w:pPr>
              <w:rPr>
                <w:bCs/>
                <w:lang w:eastAsia="zh-CN"/>
              </w:rPr>
            </w:pPr>
            <w:r>
              <w:rPr>
                <w:rFonts w:hint="eastAsia"/>
                <w:bCs/>
                <w:lang w:eastAsia="zh-CN"/>
              </w:rPr>
              <w:t>T</w:t>
            </w:r>
            <w:r>
              <w:rPr>
                <w:bCs/>
                <w:lang w:eastAsia="zh-CN"/>
              </w:rPr>
              <w:t>D Tech, Chengdu TD Tech</w:t>
            </w:r>
          </w:p>
        </w:tc>
        <w:tc>
          <w:tcPr>
            <w:tcW w:w="7840" w:type="dxa"/>
          </w:tcPr>
          <w:p w14:paraId="4F84CA01" w14:textId="3F6A5120" w:rsidR="00DF6113" w:rsidRDefault="00DF6113" w:rsidP="00452642">
            <w:pPr>
              <w:rPr>
                <w:bCs/>
                <w:lang w:val="en-GB" w:eastAsia="zh-CN"/>
              </w:rPr>
            </w:pPr>
            <w:r>
              <w:rPr>
                <w:rFonts w:hint="eastAsia"/>
                <w:bCs/>
                <w:lang w:val="en-GB" w:eastAsia="zh-CN"/>
              </w:rPr>
              <w:t>W</w:t>
            </w:r>
            <w:r>
              <w:rPr>
                <w:bCs/>
                <w:lang w:val="en-GB" w:eastAsia="zh-CN"/>
              </w:rPr>
              <w:t>hy not?</w:t>
            </w:r>
          </w:p>
        </w:tc>
      </w:tr>
    </w:tbl>
    <w:p w14:paraId="15F4CBA6" w14:textId="6FEA302A" w:rsidR="00C42D92" w:rsidRDefault="00C42D92" w:rsidP="00E40EDA"/>
    <w:p w14:paraId="13AC8844" w14:textId="77777777" w:rsidR="00C969F6" w:rsidRPr="00A0247D" w:rsidRDefault="00C969F6" w:rsidP="00C969F6">
      <w:pPr>
        <w:pStyle w:val="Heading3"/>
      </w:pPr>
      <w:r>
        <w:t>Final</w:t>
      </w:r>
      <w:r w:rsidRPr="00A0247D">
        <w:t xml:space="preserve"> Proposals</w:t>
      </w:r>
      <w:r>
        <w:t xml:space="preserve"> for check</w:t>
      </w:r>
    </w:p>
    <w:p w14:paraId="2CD1E1AA" w14:textId="77777777" w:rsidR="00563FCB" w:rsidRPr="00563FCB" w:rsidRDefault="00563FCB" w:rsidP="00563FCB">
      <w:pPr>
        <w:rPr>
          <w:b/>
          <w:bCs/>
        </w:rPr>
      </w:pPr>
      <w:r w:rsidRPr="00563FCB">
        <w:rPr>
          <w:b/>
          <w:bCs/>
          <w:highlight w:val="yellow"/>
        </w:rPr>
        <w:t>Updated Proposal 2-2a:</w:t>
      </w:r>
    </w:p>
    <w:p w14:paraId="0ACAFE8B" w14:textId="77777777" w:rsidR="00563FCB" w:rsidRPr="00563FCB" w:rsidRDefault="00563FCB" w:rsidP="00563FCB">
      <w:pPr>
        <w:widowControl w:val="0"/>
        <w:rPr>
          <w:lang w:eastAsia="zh-CN"/>
        </w:rPr>
      </w:pPr>
      <w:r w:rsidRPr="00563FCB">
        <w:rPr>
          <w:lang w:eastAsia="zh-CN"/>
        </w:rPr>
        <w:t xml:space="preserve">For multicast of RRC_CONNECTED UEs in Rel-17, </w:t>
      </w:r>
    </w:p>
    <w:p w14:paraId="2893CE6C" w14:textId="77777777" w:rsidR="00563FCB" w:rsidRPr="00563FCB" w:rsidRDefault="00563FCB" w:rsidP="00563FCB">
      <w:pPr>
        <w:pStyle w:val="ListParagraph"/>
        <w:widowControl w:val="0"/>
        <w:numPr>
          <w:ilvl w:val="0"/>
          <w:numId w:val="114"/>
        </w:numPr>
        <w:rPr>
          <w:lang w:eastAsia="zh-CN"/>
        </w:rPr>
      </w:pPr>
      <w:r w:rsidRPr="00563FCB">
        <w:rPr>
          <w:rFonts w:eastAsiaTheme="minorEastAsia"/>
          <w:lang w:eastAsia="zh-CN"/>
        </w:rPr>
        <w:t>unicast</w:t>
      </w:r>
      <w:r w:rsidRPr="00563FCB">
        <w:rPr>
          <w:lang w:eastAsia="zh-CN"/>
        </w:rPr>
        <w:t xml:space="preserve"> DCI format 1_0 scheduling PTP </w:t>
      </w:r>
      <w:proofErr w:type="spellStart"/>
      <w:r w:rsidRPr="00563FCB">
        <w:rPr>
          <w:lang w:eastAsia="zh-CN"/>
        </w:rPr>
        <w:t>ReTx</w:t>
      </w:r>
      <w:proofErr w:type="spellEnd"/>
      <w:r w:rsidRPr="00563FCB">
        <w:rPr>
          <w:lang w:eastAsia="zh-CN"/>
        </w:rPr>
        <w:t xml:space="preserve"> of multicast or unicast (Re)Tx can be configured in the same CSS configuration with multicast DCI formats.</w:t>
      </w:r>
    </w:p>
    <w:p w14:paraId="4962DA5A" w14:textId="77777777" w:rsidR="00563FCB" w:rsidRPr="00563FCB" w:rsidRDefault="00563FCB" w:rsidP="00563FCB">
      <w:pPr>
        <w:pStyle w:val="ListParagraph"/>
        <w:widowControl w:val="0"/>
        <w:numPr>
          <w:ilvl w:val="0"/>
          <w:numId w:val="114"/>
        </w:numPr>
        <w:rPr>
          <w:lang w:eastAsia="zh-CN"/>
        </w:rPr>
      </w:pPr>
      <w:r w:rsidRPr="00563FCB">
        <w:rPr>
          <w:lang w:eastAsia="zh-CN"/>
        </w:rPr>
        <w:t>DCI format 2_x cannot be configured in the same CSS configuration with multicast DCI formats.</w:t>
      </w:r>
    </w:p>
    <w:p w14:paraId="02B60662" w14:textId="77777777" w:rsidR="00C969F6" w:rsidRPr="002E6F51" w:rsidRDefault="00C969F6" w:rsidP="00C969F6">
      <w:pPr>
        <w:rPr>
          <w:lang w:val="en-GB"/>
        </w:rPr>
      </w:pPr>
    </w:p>
    <w:p w14:paraId="31C43BE5" w14:textId="77777777" w:rsidR="00801DAD" w:rsidRPr="00A0247D" w:rsidRDefault="00801DAD" w:rsidP="00801DAD">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C969F6" w:rsidRPr="00A0247D" w14:paraId="163240D4" w14:textId="77777777" w:rsidTr="00452642">
        <w:tc>
          <w:tcPr>
            <w:tcW w:w="2109" w:type="dxa"/>
            <w:tcBorders>
              <w:top w:val="single" w:sz="4" w:space="0" w:color="auto"/>
              <w:left w:val="single" w:sz="4" w:space="0" w:color="auto"/>
              <w:bottom w:val="single" w:sz="4" w:space="0" w:color="auto"/>
              <w:right w:val="single" w:sz="4" w:space="0" w:color="auto"/>
            </w:tcBorders>
          </w:tcPr>
          <w:p w14:paraId="043E04BA" w14:textId="77777777" w:rsidR="00C969F6" w:rsidRPr="00A0247D" w:rsidRDefault="00C969F6" w:rsidP="0045264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5A47F942" w14:textId="77777777" w:rsidR="00C969F6" w:rsidRPr="00A0247D" w:rsidRDefault="00C969F6" w:rsidP="00452642">
            <w:pPr>
              <w:jc w:val="center"/>
              <w:rPr>
                <w:b/>
                <w:lang w:eastAsia="zh-CN"/>
              </w:rPr>
            </w:pPr>
            <w:r w:rsidRPr="00A0247D">
              <w:rPr>
                <w:b/>
                <w:lang w:eastAsia="zh-CN"/>
              </w:rPr>
              <w:t>Comment</w:t>
            </w:r>
          </w:p>
        </w:tc>
      </w:tr>
      <w:tr w:rsidR="00C969F6" w:rsidRPr="00A0247D" w14:paraId="13DD179A" w14:textId="77777777" w:rsidTr="00452642">
        <w:tc>
          <w:tcPr>
            <w:tcW w:w="2109" w:type="dxa"/>
            <w:tcBorders>
              <w:top w:val="single" w:sz="4" w:space="0" w:color="auto"/>
              <w:left w:val="single" w:sz="4" w:space="0" w:color="auto"/>
              <w:bottom w:val="single" w:sz="4" w:space="0" w:color="auto"/>
              <w:right w:val="single" w:sz="4" w:space="0" w:color="auto"/>
            </w:tcBorders>
          </w:tcPr>
          <w:p w14:paraId="20EDD56A" w14:textId="63BF3847" w:rsidR="00C969F6" w:rsidRPr="00A0247D" w:rsidRDefault="00452642" w:rsidP="00452642">
            <w:pPr>
              <w:jc w:val="left"/>
              <w:rPr>
                <w:bCs/>
                <w:lang w:eastAsia="zh-CN"/>
              </w:rPr>
            </w:pPr>
            <w:r>
              <w:rPr>
                <w:rFonts w:hint="eastAsia"/>
                <w:bCs/>
                <w:lang w:eastAsia="zh-CN"/>
              </w:rPr>
              <w:t>T</w:t>
            </w:r>
            <w:r>
              <w:rPr>
                <w:bCs/>
                <w:lang w:eastAsia="zh-CN"/>
              </w:rPr>
              <w:t>D Tech, Chengdu TD Tech</w:t>
            </w:r>
          </w:p>
        </w:tc>
        <w:tc>
          <w:tcPr>
            <w:tcW w:w="7847" w:type="dxa"/>
            <w:tcBorders>
              <w:top w:val="single" w:sz="4" w:space="0" w:color="auto"/>
              <w:left w:val="single" w:sz="4" w:space="0" w:color="auto"/>
              <w:bottom w:val="single" w:sz="4" w:space="0" w:color="auto"/>
              <w:right w:val="single" w:sz="4" w:space="0" w:color="auto"/>
            </w:tcBorders>
          </w:tcPr>
          <w:p w14:paraId="5F211986" w14:textId="2BBE39F5" w:rsidR="00C969F6" w:rsidRPr="00A0247D" w:rsidRDefault="00452642" w:rsidP="00452642">
            <w:pPr>
              <w:jc w:val="left"/>
              <w:rPr>
                <w:bCs/>
                <w:lang w:val="en-GB" w:eastAsia="zh-CN"/>
              </w:rPr>
            </w:pPr>
            <w:r>
              <w:rPr>
                <w:rFonts w:hint="eastAsia"/>
                <w:bCs/>
                <w:lang w:val="en-GB" w:eastAsia="zh-CN"/>
              </w:rPr>
              <w:t>W</w:t>
            </w:r>
            <w:r>
              <w:rPr>
                <w:bCs/>
                <w:lang w:val="en-GB" w:eastAsia="zh-CN"/>
              </w:rPr>
              <w:t>e support the first item. For the second item, why not?</w:t>
            </w:r>
          </w:p>
        </w:tc>
      </w:tr>
    </w:tbl>
    <w:p w14:paraId="0646B565" w14:textId="61A99A2A" w:rsidR="00C969F6" w:rsidRDefault="00C969F6" w:rsidP="00E40EDA"/>
    <w:p w14:paraId="428C191F" w14:textId="77777777" w:rsidR="00C969F6" w:rsidRPr="00A0247D" w:rsidRDefault="00C969F6" w:rsidP="00E40EDA"/>
    <w:p w14:paraId="7A59035A" w14:textId="595DDCF5" w:rsidR="00E40EDA" w:rsidRPr="00A0247D" w:rsidRDefault="00486398" w:rsidP="00486398">
      <w:pPr>
        <w:pStyle w:val="Heading2"/>
      </w:pPr>
      <w:r w:rsidRPr="00A0247D">
        <w:t>Issue#2-</w:t>
      </w:r>
      <w:r w:rsidR="00EB797A" w:rsidRPr="00A0247D">
        <w:t>3</w:t>
      </w:r>
      <w:r w:rsidRPr="00A0247D">
        <w:t xml:space="preserve">) </w:t>
      </w:r>
      <w:r w:rsidR="00E40EDA" w:rsidRPr="00A0247D">
        <w:t>First DCI format and fields</w:t>
      </w:r>
      <w:r w:rsidR="000F75F9">
        <w:t xml:space="preserve"> (Closed)</w:t>
      </w:r>
    </w:p>
    <w:p w14:paraId="4B95DDD1" w14:textId="77777777" w:rsidR="0060507A" w:rsidRPr="00A0247D" w:rsidRDefault="0060507A" w:rsidP="00EC03B4">
      <w:pPr>
        <w:pStyle w:val="Heading3"/>
        <w:rPr>
          <w:lang w:eastAsia="zh-CN"/>
        </w:rPr>
      </w:pPr>
      <w:r w:rsidRPr="00A0247D">
        <w:rPr>
          <w:lang w:eastAsia="zh-CN"/>
        </w:rPr>
        <w:t>Summary</w:t>
      </w:r>
    </w:p>
    <w:p w14:paraId="3819B723" w14:textId="3F896524" w:rsidR="00E05DD8" w:rsidRPr="00A0247D" w:rsidRDefault="007B00D6" w:rsidP="00E05DD8">
      <w:pPr>
        <w:widowControl w:val="0"/>
        <w:jc w:val="both"/>
        <w:rPr>
          <w:rFonts w:eastAsiaTheme="minorEastAsia"/>
          <w:lang w:eastAsia="zh-CN"/>
        </w:rPr>
      </w:pPr>
      <w:r w:rsidRPr="00A0247D">
        <w:rPr>
          <w:lang w:eastAsia="zh-CN"/>
        </w:rPr>
        <w:t xml:space="preserve">Regarding the concrete fields of multicast DCI format 1_0, current draft CR of TS38.212 provides a good starting point. </w:t>
      </w:r>
      <w:r w:rsidR="00E05DD8" w:rsidRPr="00A0247D">
        <w:rPr>
          <w:rFonts w:eastAsiaTheme="minorEastAsia"/>
          <w:lang w:eastAsia="zh-CN"/>
        </w:rPr>
        <w:t xml:space="preserve">Regarding whether the unused field </w:t>
      </w:r>
      <w:r w:rsidR="00E05DD8" w:rsidRPr="00A0247D">
        <w:rPr>
          <w:lang w:eastAsia="zh-CN"/>
        </w:rPr>
        <w:t xml:space="preserve">‘Identifier for </w:t>
      </w:r>
      <w:r w:rsidR="00E05DD8" w:rsidRPr="00A0247D">
        <w:t>DCI formats</w:t>
      </w:r>
      <w:r w:rsidR="00E05DD8" w:rsidRPr="00A0247D">
        <w:rPr>
          <w:lang w:eastAsia="zh-CN"/>
        </w:rPr>
        <w:t xml:space="preserve">’ </w:t>
      </w:r>
      <w:r w:rsidR="004E1970" w:rsidRPr="00A0247D">
        <w:rPr>
          <w:lang w:eastAsia="zh-CN"/>
        </w:rPr>
        <w:t>and ‘</w:t>
      </w:r>
      <w:r w:rsidR="004E1970" w:rsidRPr="00A0247D">
        <w:rPr>
          <w:rFonts w:eastAsiaTheme="minorEastAsia"/>
          <w:lang w:eastAsia="zh-CN"/>
        </w:rPr>
        <w:t xml:space="preserve">TPC command for scheduled PUCCH’ </w:t>
      </w:r>
      <w:r w:rsidR="00E05DD8" w:rsidRPr="00A0247D">
        <w:rPr>
          <w:lang w:eastAsia="zh-CN"/>
        </w:rPr>
        <w:t xml:space="preserve">should be reserved or removed, </w:t>
      </w:r>
      <w:r w:rsidR="00A73A8B" w:rsidRPr="00A0247D">
        <w:rPr>
          <w:lang w:eastAsia="zh-CN"/>
        </w:rPr>
        <w:t>6</w:t>
      </w:r>
      <w:r w:rsidR="00E05DD8" w:rsidRPr="00A0247D">
        <w:rPr>
          <w:lang w:eastAsia="zh-CN"/>
        </w:rPr>
        <w:t xml:space="preserve"> companies [ZTE, </w:t>
      </w:r>
      <w:r w:rsidR="004E1970" w:rsidRPr="00A0247D">
        <w:rPr>
          <w:lang w:eastAsia="zh-CN"/>
        </w:rPr>
        <w:t xml:space="preserve">CATT, </w:t>
      </w:r>
      <w:r w:rsidR="00A73A8B" w:rsidRPr="00A0247D">
        <w:rPr>
          <w:lang w:eastAsia="zh-CN"/>
        </w:rPr>
        <w:t xml:space="preserve">Xiaomi, </w:t>
      </w:r>
      <w:r w:rsidR="00E05DD8" w:rsidRPr="00A0247D">
        <w:rPr>
          <w:lang w:eastAsia="zh-CN"/>
        </w:rPr>
        <w:t>MTK,</w:t>
      </w:r>
      <w:r w:rsidR="00A73A8B" w:rsidRPr="00A0247D">
        <w:rPr>
          <w:lang w:eastAsia="zh-CN"/>
        </w:rPr>
        <w:t xml:space="preserve"> Apple,</w:t>
      </w:r>
      <w:r w:rsidR="00E05DD8" w:rsidRPr="00A0247D">
        <w:rPr>
          <w:lang w:eastAsia="zh-CN"/>
        </w:rPr>
        <w:t xml:space="preserve"> Ericsson] </w:t>
      </w:r>
      <w:r w:rsidR="00A73A8B" w:rsidRPr="00A0247D">
        <w:rPr>
          <w:lang w:eastAsia="zh-CN"/>
        </w:rPr>
        <w:t>propose</w:t>
      </w:r>
      <w:r w:rsidR="00E05DD8" w:rsidRPr="00A0247D">
        <w:rPr>
          <w:lang w:eastAsia="zh-CN"/>
        </w:rPr>
        <w:t xml:space="preserve"> to remove </w:t>
      </w:r>
      <w:r w:rsidR="00A73A8B" w:rsidRPr="00A0247D">
        <w:rPr>
          <w:lang w:eastAsia="zh-CN"/>
        </w:rPr>
        <w:t>them</w:t>
      </w:r>
      <w:r w:rsidRPr="00A0247D">
        <w:rPr>
          <w:lang w:eastAsia="zh-CN"/>
        </w:rPr>
        <w:t xml:space="preserve">, and this also align with the draft TS38.212. </w:t>
      </w:r>
      <w:r w:rsidR="00A73A8B" w:rsidRPr="00A0247D">
        <w:rPr>
          <w:rFonts w:eastAsiaTheme="minorEastAsia"/>
          <w:lang w:eastAsia="zh-CN"/>
        </w:rPr>
        <w:t>Moderator suggest</w:t>
      </w:r>
      <w:r w:rsidRPr="00A0247D">
        <w:rPr>
          <w:rFonts w:eastAsiaTheme="minorEastAsia"/>
          <w:lang w:eastAsia="zh-CN"/>
        </w:rPr>
        <w:t>s</w:t>
      </w:r>
      <w:r w:rsidR="00A73A8B" w:rsidRPr="00A0247D">
        <w:rPr>
          <w:rFonts w:eastAsiaTheme="minorEastAsia"/>
          <w:lang w:eastAsia="zh-CN"/>
        </w:rPr>
        <w:t xml:space="preserve"> </w:t>
      </w:r>
      <w:r w:rsidR="00A73A8B" w:rsidRPr="00A0247D">
        <w:rPr>
          <w:rFonts w:eastAsiaTheme="minorEastAsia"/>
          <w:b/>
          <w:bCs/>
          <w:lang w:eastAsia="zh-CN"/>
        </w:rPr>
        <w:t>initial proposal 2-3</w:t>
      </w:r>
      <w:r w:rsidR="00E5509D" w:rsidRPr="00A0247D">
        <w:rPr>
          <w:rFonts w:eastAsiaTheme="minorEastAsia"/>
          <w:b/>
          <w:bCs/>
          <w:lang w:eastAsia="zh-CN"/>
        </w:rPr>
        <w:t>a</w:t>
      </w:r>
      <w:r w:rsidR="00A73A8B" w:rsidRPr="00A0247D">
        <w:rPr>
          <w:rFonts w:eastAsiaTheme="minorEastAsia"/>
          <w:b/>
          <w:bCs/>
          <w:lang w:eastAsia="zh-CN"/>
        </w:rPr>
        <w:t>.</w:t>
      </w:r>
    </w:p>
    <w:p w14:paraId="0045B817" w14:textId="77777777" w:rsidR="00E5509D" w:rsidRPr="00A0247D" w:rsidRDefault="00E5509D" w:rsidP="00E5509D">
      <w:pPr>
        <w:widowControl w:val="0"/>
        <w:jc w:val="both"/>
        <w:rPr>
          <w:lang w:eastAsia="zh-CN"/>
        </w:rPr>
      </w:pPr>
    </w:p>
    <w:p w14:paraId="0DB3FCC9" w14:textId="0A964C70" w:rsidR="00E5509D" w:rsidRPr="00A0247D" w:rsidRDefault="00E5509D" w:rsidP="00E5509D">
      <w:pPr>
        <w:widowControl w:val="0"/>
        <w:jc w:val="both"/>
        <w:rPr>
          <w:lang w:eastAsia="zh-CN"/>
        </w:rPr>
      </w:pPr>
      <w:r w:rsidRPr="00A0247D">
        <w:rPr>
          <w:lang w:eastAsia="zh-CN"/>
        </w:rPr>
        <w:t>2 company (NTT Docomo, Huawei) propose that the values indicated by the PDSCH-to-</w:t>
      </w:r>
      <w:proofErr w:type="spellStart"/>
      <w:r w:rsidRPr="00A0247D">
        <w:rPr>
          <w:lang w:eastAsia="zh-CN"/>
        </w:rPr>
        <w:t>HARQ_feedback</w:t>
      </w:r>
      <w:proofErr w:type="spellEnd"/>
      <w:r w:rsidRPr="00A0247D">
        <w:rPr>
          <w:lang w:eastAsia="zh-CN"/>
        </w:rPr>
        <w:t xml:space="preserve"> timing indicator in DCI format 1_0 scrambled by G-RNTI can be configurable, but the size of ‘PDSCH-to-</w:t>
      </w:r>
      <w:proofErr w:type="spellStart"/>
      <w:r w:rsidRPr="00A0247D">
        <w:rPr>
          <w:lang w:eastAsia="zh-CN"/>
        </w:rPr>
        <w:t>HARQ_feedback</w:t>
      </w:r>
      <w:proofErr w:type="spellEnd"/>
      <w:r w:rsidRPr="00A0247D">
        <w:rPr>
          <w:lang w:eastAsia="zh-CN"/>
        </w:rPr>
        <w:t xml:space="preserve"> timing indicator’ field is fixed at 3 bits. Moderator suggests </w:t>
      </w:r>
      <w:r w:rsidRPr="00A0247D">
        <w:rPr>
          <w:b/>
          <w:bCs/>
          <w:lang w:eastAsia="zh-CN"/>
        </w:rPr>
        <w:t>initial propose 2-3b</w:t>
      </w:r>
      <w:r w:rsidRPr="00A0247D">
        <w:rPr>
          <w:lang w:eastAsia="zh-CN"/>
        </w:rPr>
        <w:t>.</w:t>
      </w:r>
    </w:p>
    <w:p w14:paraId="4CF567DD" w14:textId="77777777" w:rsidR="00E5509D" w:rsidRPr="00A0247D" w:rsidRDefault="00E5509D" w:rsidP="00E5509D">
      <w:pPr>
        <w:widowControl w:val="0"/>
        <w:jc w:val="both"/>
        <w:rPr>
          <w:lang w:eastAsia="zh-CN"/>
        </w:rPr>
      </w:pPr>
    </w:p>
    <w:p w14:paraId="7D9E5E02" w14:textId="31A87E77" w:rsidR="00E5509D" w:rsidRPr="00A0247D" w:rsidRDefault="00E5509D" w:rsidP="00E5509D">
      <w:pPr>
        <w:widowControl w:val="0"/>
        <w:jc w:val="both"/>
        <w:rPr>
          <w:lang w:eastAsia="zh-CN"/>
        </w:rPr>
      </w:pPr>
      <w:r w:rsidRPr="00A0247D">
        <w:rPr>
          <w:lang w:eastAsia="zh-CN"/>
        </w:rPr>
        <w:t>Regarding the new DCI fields needed for the first DCI format, 4 companies [CATT, MTK, CMCC, Lenovo] propose</w:t>
      </w:r>
      <w:r w:rsidR="00FE35A4" w:rsidRPr="00A0247D">
        <w:rPr>
          <w:lang w:eastAsia="zh-CN"/>
        </w:rPr>
        <w:t xml:space="preserve"> to introduce </w:t>
      </w:r>
      <w:r w:rsidRPr="00A0247D">
        <w:rPr>
          <w:lang w:eastAsia="zh-CN"/>
        </w:rPr>
        <w:t xml:space="preserve">‘HARQ enabled/disable’. 1 company [MTK] proposes </w:t>
      </w:r>
      <w:r w:rsidR="00CC2EEA" w:rsidRPr="00A0247D">
        <w:rPr>
          <w:lang w:eastAsia="zh-CN"/>
        </w:rPr>
        <w:t>to introduce</w:t>
      </w:r>
      <w:r w:rsidRPr="00A0247D">
        <w:rPr>
          <w:lang w:eastAsia="zh-CN"/>
        </w:rPr>
        <w:t xml:space="preserve"> ‘HARQ feedback option’, 1 company [Ericsson] propose</w:t>
      </w:r>
      <w:r w:rsidR="00CC2EEA" w:rsidRPr="00A0247D">
        <w:rPr>
          <w:lang w:eastAsia="zh-CN"/>
        </w:rPr>
        <w:t>s</w:t>
      </w:r>
      <w:r w:rsidRPr="00A0247D">
        <w:rPr>
          <w:lang w:eastAsia="zh-CN"/>
        </w:rPr>
        <w:t xml:space="preserve"> to introduce ‘HARQ feedback mode indicator’. 2 companies [Lenovo, Ericsson] propose to introduce ‘MCCH change notification’. Moderator suggests to discuss whether introduce ‘HARQ feedback option’ or ‘HARQ enabled/disable’ in AI 8.12.2 and discuss whether introduce ‘MCCH change notification’ in AI 8.12.3.</w:t>
      </w:r>
    </w:p>
    <w:p w14:paraId="46387DFA" w14:textId="77777777" w:rsidR="00E5509D" w:rsidRPr="00A0247D" w:rsidRDefault="00E5509D" w:rsidP="00E05DD8">
      <w:pPr>
        <w:widowControl w:val="0"/>
        <w:jc w:val="both"/>
        <w:rPr>
          <w:rFonts w:eastAsiaTheme="minorEastAsia"/>
          <w:lang w:eastAsia="zh-CN"/>
        </w:rPr>
      </w:pPr>
    </w:p>
    <w:p w14:paraId="2DCCDEBE" w14:textId="77777777" w:rsidR="00EC03B4" w:rsidRPr="00A0247D" w:rsidRDefault="00EC03B4" w:rsidP="00EC03B4">
      <w:pPr>
        <w:pStyle w:val="Heading3"/>
      </w:pPr>
      <w:r w:rsidRPr="00A0247D">
        <w:lastRenderedPageBreak/>
        <w:t>1</w:t>
      </w:r>
      <w:r w:rsidRPr="00133285">
        <w:rPr>
          <w:vertAlign w:val="superscript"/>
        </w:rPr>
        <w:t>st</w:t>
      </w:r>
      <w:r w:rsidRPr="00A0247D">
        <w:t xml:space="preserve"> Round Proposals</w:t>
      </w:r>
    </w:p>
    <w:p w14:paraId="213BB77E" w14:textId="14F9FE02" w:rsidR="00BD7797" w:rsidRPr="00A0247D" w:rsidRDefault="00BD7797" w:rsidP="00BD7797">
      <w:pPr>
        <w:rPr>
          <w:b/>
          <w:bCs/>
        </w:rPr>
      </w:pPr>
      <w:r w:rsidRPr="00A0247D">
        <w:rPr>
          <w:b/>
          <w:bCs/>
          <w:highlight w:val="yellow"/>
        </w:rPr>
        <w:t>Initial Proposal 2-3</w:t>
      </w:r>
      <w:r w:rsidR="00E5509D" w:rsidRPr="00A0247D">
        <w:rPr>
          <w:b/>
          <w:bCs/>
          <w:highlight w:val="yellow"/>
        </w:rPr>
        <w:t>a</w:t>
      </w:r>
      <w:r w:rsidRPr="00A0247D">
        <w:rPr>
          <w:b/>
          <w:bCs/>
          <w:highlight w:val="yellow"/>
        </w:rPr>
        <w:t>:</w:t>
      </w:r>
    </w:p>
    <w:p w14:paraId="24225561" w14:textId="25932BA5" w:rsidR="007B00D6" w:rsidRPr="00A0247D" w:rsidRDefault="007B00D6" w:rsidP="007B00D6">
      <w:pPr>
        <w:rPr>
          <w:lang w:eastAsia="zh-CN"/>
        </w:rPr>
      </w:pPr>
      <w:r w:rsidRPr="00A0247D">
        <w:t xml:space="preserve">The following information is transmitted by means of the DCI format </w:t>
      </w:r>
      <w:r w:rsidRPr="00A0247D">
        <w:rPr>
          <w:lang w:eastAsia="zh-CN"/>
        </w:rPr>
        <w:t>1_0 with CRC scrambled by G-RNTI for multicast</w:t>
      </w:r>
      <w:r w:rsidRPr="00A0247D">
        <w:t>:</w:t>
      </w:r>
    </w:p>
    <w:p w14:paraId="54324101" w14:textId="14FC94B0" w:rsidR="007B00D6" w:rsidRPr="00A0247D" w:rsidRDefault="007B00D6" w:rsidP="007B00D6">
      <w:pPr>
        <w:pStyle w:val="B1"/>
        <w:rPr>
          <w:lang w:eastAsia="zh-CN"/>
        </w:rPr>
      </w:pPr>
      <w:r w:rsidRPr="00A0247D">
        <w:t>-</w:t>
      </w:r>
      <w:r w:rsidRPr="00A0247D">
        <w:rPr>
          <w:lang w:eastAsia="zh-CN"/>
        </w:rPr>
        <w:tab/>
        <w:t>Frequency domain resource assignment</w:t>
      </w:r>
    </w:p>
    <w:p w14:paraId="26F4AA3E" w14:textId="5FCCF823" w:rsidR="007B00D6" w:rsidRPr="00A0247D" w:rsidRDefault="007B00D6" w:rsidP="007B00D6">
      <w:pPr>
        <w:pStyle w:val="B1"/>
        <w:rPr>
          <w:lang w:eastAsia="zh-CN"/>
        </w:rPr>
      </w:pPr>
      <w:r w:rsidRPr="00A0247D">
        <w:t>-</w:t>
      </w:r>
      <w:r w:rsidRPr="00A0247D">
        <w:rPr>
          <w:lang w:eastAsia="zh-CN"/>
        </w:rPr>
        <w:tab/>
        <w:t xml:space="preserve">Time domain resource assignment </w:t>
      </w:r>
      <w:r w:rsidRPr="00A0247D">
        <w:t>–</w:t>
      </w:r>
      <w:r w:rsidRPr="00A0247D">
        <w:rPr>
          <w:lang w:eastAsia="zh-CN"/>
        </w:rPr>
        <w:t xml:space="preserve"> 4 bits</w:t>
      </w:r>
      <w:r w:rsidR="00570EDA" w:rsidRPr="00A0247D">
        <w:rPr>
          <w:lang w:eastAsia="zh-CN"/>
        </w:rPr>
        <w:t xml:space="preserve"> as defined in Clause 5.1.2.1 of TS38.214</w:t>
      </w:r>
    </w:p>
    <w:p w14:paraId="1333CF10" w14:textId="4314BAE2" w:rsidR="007B00D6" w:rsidRPr="00A0247D" w:rsidRDefault="007B00D6" w:rsidP="007B00D6">
      <w:pPr>
        <w:pStyle w:val="B1"/>
        <w:rPr>
          <w:lang w:eastAsia="zh-CN"/>
        </w:rPr>
      </w:pPr>
      <w:r w:rsidRPr="00A0247D">
        <w:t>-</w:t>
      </w:r>
      <w:r w:rsidRPr="00A0247D">
        <w:rPr>
          <w:lang w:eastAsia="zh-CN"/>
        </w:rPr>
        <w:tab/>
        <w:t xml:space="preserve">VRB-to-PRB mapping </w:t>
      </w:r>
      <w:r w:rsidRPr="00A0247D">
        <w:t>–</w:t>
      </w:r>
      <w:r w:rsidRPr="00A0247D">
        <w:rPr>
          <w:lang w:eastAsia="zh-CN"/>
        </w:rPr>
        <w:t xml:space="preserve"> 1 bit according to Table 7.3.1.2.2-5</w:t>
      </w:r>
      <w:r w:rsidR="00BC0917" w:rsidRPr="00A0247D">
        <w:rPr>
          <w:lang w:eastAsia="zh-CN"/>
        </w:rPr>
        <w:t xml:space="preserve"> in TS38.212</w:t>
      </w:r>
    </w:p>
    <w:p w14:paraId="459B57AD" w14:textId="5E11C01D" w:rsidR="007B00D6" w:rsidRPr="00A0247D" w:rsidRDefault="007B00D6" w:rsidP="007B00D6">
      <w:pPr>
        <w:pStyle w:val="B1"/>
        <w:rPr>
          <w:lang w:eastAsia="zh-CN"/>
        </w:rPr>
      </w:pPr>
      <w:r w:rsidRPr="00A0247D">
        <w:t>-</w:t>
      </w:r>
      <w:r w:rsidRPr="00A0247D">
        <w:rPr>
          <w:lang w:eastAsia="zh-CN"/>
        </w:rPr>
        <w:tab/>
      </w:r>
      <w:r w:rsidRPr="00A0247D">
        <w:t xml:space="preserve">Modulation and coding scheme – </w:t>
      </w:r>
      <w:r w:rsidRPr="00A0247D">
        <w:rPr>
          <w:lang w:eastAsia="zh-CN"/>
        </w:rPr>
        <w:t>5</w:t>
      </w:r>
      <w:r w:rsidRPr="00A0247D">
        <w:t xml:space="preserve"> bits as defined in Clause </w:t>
      </w:r>
      <w:r w:rsidRPr="00A0247D">
        <w:rPr>
          <w:lang w:eastAsia="zh-CN"/>
        </w:rPr>
        <w:t>5.1.3</w:t>
      </w:r>
      <w:r w:rsidRPr="00A0247D">
        <w:t xml:space="preserve"> of </w:t>
      </w:r>
      <w:r w:rsidRPr="00A0247D">
        <w:rPr>
          <w:lang w:eastAsia="zh-CN"/>
        </w:rPr>
        <w:t>TS38.214</w:t>
      </w:r>
    </w:p>
    <w:p w14:paraId="737F70E5" w14:textId="77777777" w:rsidR="007B00D6" w:rsidRPr="00A0247D" w:rsidRDefault="007B00D6" w:rsidP="007B00D6">
      <w:pPr>
        <w:pStyle w:val="B1"/>
        <w:rPr>
          <w:lang w:eastAsia="zh-CN"/>
        </w:rPr>
      </w:pPr>
      <w:r w:rsidRPr="00A0247D">
        <w:t>-</w:t>
      </w:r>
      <w:r w:rsidRPr="00A0247D">
        <w:rPr>
          <w:lang w:eastAsia="zh-CN"/>
        </w:rPr>
        <w:tab/>
      </w:r>
      <w:r w:rsidRPr="00A0247D">
        <w:t>New data indicator – 1 bit</w:t>
      </w:r>
    </w:p>
    <w:p w14:paraId="536F70DE" w14:textId="77777777" w:rsidR="00BC0917" w:rsidRPr="00A0247D" w:rsidRDefault="007B00D6" w:rsidP="00BC0917">
      <w:pPr>
        <w:pStyle w:val="B1"/>
        <w:rPr>
          <w:lang w:eastAsia="zh-CN"/>
        </w:rPr>
      </w:pPr>
      <w:r w:rsidRPr="00A0247D">
        <w:t>-</w:t>
      </w:r>
      <w:r w:rsidRPr="00A0247D">
        <w:rPr>
          <w:lang w:eastAsia="zh-CN"/>
        </w:rPr>
        <w:tab/>
      </w:r>
      <w:r w:rsidRPr="00A0247D">
        <w:t xml:space="preserve">Redundancy version – 2 bits as defined in Table </w:t>
      </w:r>
      <w:r w:rsidRPr="00A0247D">
        <w:rPr>
          <w:lang w:eastAsia="zh-CN"/>
        </w:rPr>
        <w:t>7.3.1.1.1-2</w:t>
      </w:r>
      <w:r w:rsidR="00BC0917" w:rsidRPr="00A0247D">
        <w:rPr>
          <w:lang w:eastAsia="zh-CN"/>
        </w:rPr>
        <w:t xml:space="preserve"> in TS38.212</w:t>
      </w:r>
    </w:p>
    <w:p w14:paraId="541D27F1" w14:textId="77777777" w:rsidR="007B00D6" w:rsidRPr="00A0247D" w:rsidRDefault="007B00D6" w:rsidP="007B00D6">
      <w:pPr>
        <w:pStyle w:val="B1"/>
        <w:rPr>
          <w:lang w:eastAsia="zh-CN"/>
        </w:rPr>
      </w:pPr>
      <w:r w:rsidRPr="00A0247D">
        <w:t>-</w:t>
      </w:r>
      <w:r w:rsidRPr="00A0247D">
        <w:rPr>
          <w:lang w:eastAsia="zh-CN"/>
        </w:rPr>
        <w:tab/>
      </w:r>
      <w:r w:rsidRPr="00A0247D">
        <w:t xml:space="preserve">HARQ process number – </w:t>
      </w:r>
      <w:r w:rsidRPr="00A0247D">
        <w:rPr>
          <w:lang w:eastAsia="zh-CN"/>
        </w:rPr>
        <w:t>4</w:t>
      </w:r>
      <w:r w:rsidRPr="00A0247D">
        <w:t xml:space="preserve"> bits</w:t>
      </w:r>
    </w:p>
    <w:p w14:paraId="7D921D24" w14:textId="30E6DA2E" w:rsidR="007B00D6" w:rsidRPr="00A0247D" w:rsidRDefault="007B00D6" w:rsidP="007B00D6">
      <w:pPr>
        <w:pStyle w:val="B1"/>
        <w:rPr>
          <w:lang w:eastAsia="zh-CN"/>
        </w:rPr>
      </w:pPr>
      <w:r w:rsidRPr="00A0247D">
        <w:rPr>
          <w:lang w:eastAsia="zh-CN"/>
        </w:rPr>
        <w:t>-</w:t>
      </w:r>
      <w:r w:rsidRPr="00A0247D">
        <w:rPr>
          <w:lang w:eastAsia="zh-CN"/>
        </w:rPr>
        <w:tab/>
        <w:t>Downlink assignment index – 2 bits as defined in Clause 9.1.3 of TS 38.213, as counter DAI</w:t>
      </w:r>
    </w:p>
    <w:p w14:paraId="6974F10D" w14:textId="37336597" w:rsidR="007B00D6" w:rsidRPr="00A0247D" w:rsidRDefault="007B00D6" w:rsidP="007B00D6">
      <w:pPr>
        <w:pStyle w:val="B1"/>
        <w:rPr>
          <w:lang w:eastAsia="zh-CN"/>
        </w:rPr>
      </w:pPr>
      <w:r w:rsidRPr="00A0247D">
        <w:t>-</w:t>
      </w:r>
      <w:r w:rsidRPr="00A0247D">
        <w:rPr>
          <w:lang w:eastAsia="zh-CN"/>
        </w:rPr>
        <w:tab/>
        <w:t>PUCCH resource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46506D0B" w14:textId="60347046" w:rsidR="007B00D6" w:rsidRPr="00A0247D" w:rsidRDefault="007B00D6" w:rsidP="007B00D6">
      <w:pPr>
        <w:pStyle w:val="B1"/>
        <w:rPr>
          <w:lang w:eastAsia="zh-CN"/>
        </w:rPr>
      </w:pPr>
      <w:r w:rsidRPr="00A0247D">
        <w:t>-</w:t>
      </w:r>
      <w:r w:rsidRPr="00A0247D">
        <w:tab/>
      </w:r>
      <w:r w:rsidRPr="00A0247D">
        <w:rPr>
          <w:lang w:eastAsia="zh-CN"/>
        </w:rPr>
        <w:t>PDSCH-to-</w:t>
      </w:r>
      <w:proofErr w:type="spellStart"/>
      <w:r w:rsidRPr="00A0247D">
        <w:rPr>
          <w:lang w:eastAsia="zh-CN"/>
        </w:rPr>
        <w:t>HARQ_feedback</w:t>
      </w:r>
      <w:proofErr w:type="spellEnd"/>
      <w:r w:rsidRPr="00A0247D">
        <w:rPr>
          <w:lang w:eastAsia="zh-CN"/>
        </w:rPr>
        <w:t xml:space="preserve"> timing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1674195D" w14:textId="1F50D28E" w:rsidR="007B00D6" w:rsidRPr="00A0247D" w:rsidRDefault="007B00D6" w:rsidP="007B00D6">
      <w:pPr>
        <w:pStyle w:val="B1"/>
        <w:rPr>
          <w:lang w:eastAsia="zh-CN"/>
        </w:rPr>
      </w:pPr>
      <w:r w:rsidRPr="00A0247D">
        <w:rPr>
          <w:lang w:eastAsia="zh-CN"/>
        </w:rPr>
        <w:t>-</w:t>
      </w:r>
      <w:r w:rsidRPr="00A0247D">
        <w:rPr>
          <w:lang w:eastAsia="zh-CN"/>
        </w:rPr>
        <w:tab/>
        <w:t xml:space="preserve">Reserved bits –3 bits </w:t>
      </w:r>
    </w:p>
    <w:p w14:paraId="7AAA674D" w14:textId="2229FC6E" w:rsidR="003B1B72" w:rsidRPr="00A0247D" w:rsidRDefault="003B1B72" w:rsidP="003B1B72">
      <w:pPr>
        <w:pStyle w:val="B1"/>
        <w:ind w:left="0" w:firstLine="0"/>
        <w:rPr>
          <w:lang w:eastAsia="zh-CN"/>
        </w:rPr>
      </w:pPr>
      <w:r w:rsidRPr="00A0247D">
        <w:rPr>
          <w:lang w:eastAsia="zh-CN"/>
        </w:rPr>
        <w:t xml:space="preserve">Note: Whether new fields are </w:t>
      </w:r>
      <w:r w:rsidR="00A55FF7" w:rsidRPr="00A0247D">
        <w:rPr>
          <w:lang w:eastAsia="zh-CN"/>
        </w:rPr>
        <w:t>defined</w:t>
      </w:r>
      <w:r w:rsidRPr="00A0247D">
        <w:rPr>
          <w:lang w:eastAsia="zh-CN"/>
        </w:rPr>
        <w:t xml:space="preserve"> for multicast DCI format 1_0</w:t>
      </w:r>
      <w:r w:rsidR="00BC0917" w:rsidRPr="00A0247D">
        <w:rPr>
          <w:lang w:eastAsia="zh-CN"/>
        </w:rPr>
        <w:t xml:space="preserve"> can be discussed separately</w:t>
      </w:r>
      <w:r w:rsidR="00274190" w:rsidRPr="00A0247D">
        <w:rPr>
          <w:lang w:eastAsia="zh-CN"/>
        </w:rPr>
        <w:t>. The reserved bits can be used for new fields if needed.</w:t>
      </w:r>
    </w:p>
    <w:p w14:paraId="510E21AF" w14:textId="29C409EB" w:rsidR="00BD7797" w:rsidRPr="00A0247D" w:rsidRDefault="00BD7797" w:rsidP="00BD7797">
      <w:pPr>
        <w:widowControl w:val="0"/>
        <w:jc w:val="both"/>
        <w:rPr>
          <w:lang w:eastAsia="zh-CN"/>
        </w:rPr>
      </w:pPr>
    </w:p>
    <w:p w14:paraId="07F7629C" w14:textId="5102069F" w:rsidR="005A4534" w:rsidRPr="00A0247D" w:rsidRDefault="005A4534" w:rsidP="005A4534">
      <w:pPr>
        <w:rPr>
          <w:b/>
          <w:bCs/>
        </w:rPr>
      </w:pPr>
      <w:r w:rsidRPr="00A0247D">
        <w:rPr>
          <w:b/>
          <w:bCs/>
          <w:highlight w:val="yellow"/>
        </w:rPr>
        <w:t>Initial Proposal 2-3</w:t>
      </w:r>
      <w:r w:rsidR="008C7EC8" w:rsidRPr="00A0247D">
        <w:rPr>
          <w:b/>
          <w:bCs/>
          <w:highlight w:val="yellow"/>
        </w:rPr>
        <w:t>b</w:t>
      </w:r>
      <w:r w:rsidRPr="00A0247D">
        <w:rPr>
          <w:b/>
          <w:bCs/>
          <w:highlight w:val="yellow"/>
        </w:rPr>
        <w:t>:</w:t>
      </w:r>
    </w:p>
    <w:p w14:paraId="2F78DBAC" w14:textId="6FDE6738" w:rsidR="00E05DD8" w:rsidRPr="00A0247D" w:rsidRDefault="00995DB1" w:rsidP="007461F7">
      <w:pPr>
        <w:widowControl w:val="0"/>
        <w:spacing w:line="300" w:lineRule="auto"/>
        <w:jc w:val="both"/>
        <w:rPr>
          <w:lang w:eastAsia="zh-CN"/>
        </w:rPr>
      </w:pPr>
      <w:r w:rsidRPr="00A0247D">
        <w:rPr>
          <w:lang w:eastAsia="zh-CN"/>
        </w:rPr>
        <w:t xml:space="preserve">A list of </w:t>
      </w:r>
      <w:r w:rsidR="006D1D6C">
        <w:rPr>
          <w:lang w:eastAsia="zh-CN"/>
        </w:rPr>
        <w:t xml:space="preserve">up to 8 </w:t>
      </w:r>
      <w:r w:rsidRPr="00A0247D">
        <w:rPr>
          <w:lang w:eastAsia="zh-CN"/>
        </w:rPr>
        <w:t xml:space="preserve">k1 values </w:t>
      </w:r>
      <w:r w:rsidR="009007E4" w:rsidRPr="00A0247D">
        <w:rPr>
          <w:lang w:eastAsia="zh-CN"/>
        </w:rPr>
        <w:t xml:space="preserve">can be </w:t>
      </w:r>
      <w:r w:rsidRPr="00A0247D">
        <w:rPr>
          <w:lang w:eastAsia="zh-CN"/>
        </w:rPr>
        <w:t xml:space="preserve">configured </w:t>
      </w:r>
      <w:r w:rsidR="009007E4" w:rsidRPr="00A0247D">
        <w:rPr>
          <w:lang w:eastAsia="zh-CN"/>
        </w:rPr>
        <w:t>by</w:t>
      </w:r>
      <w:r w:rsidR="009007E4" w:rsidRPr="00A0247D">
        <w:t xml:space="preserve"> higher layer parameter</w:t>
      </w:r>
      <w:r w:rsidR="009007E4" w:rsidRPr="00A0247D">
        <w:rPr>
          <w:lang w:eastAsia="zh-CN"/>
        </w:rPr>
        <w:t xml:space="preserve"> </w:t>
      </w:r>
      <w:r w:rsidR="009007E4" w:rsidRPr="00A0247D">
        <w:rPr>
          <w:i/>
        </w:rPr>
        <w:t>dl-DataToUL-ACK</w:t>
      </w:r>
      <w:r w:rsidR="00D96F66">
        <w:rPr>
          <w:i/>
        </w:rPr>
        <w:t>-Multicast</w:t>
      </w:r>
      <w:r w:rsidR="00810F4A">
        <w:rPr>
          <w:i/>
        </w:rPr>
        <w:t>DciFormat1_0</w:t>
      </w:r>
      <w:r w:rsidRPr="00A0247D">
        <w:rPr>
          <w:lang w:eastAsia="zh-CN"/>
        </w:rPr>
        <w:t xml:space="preserve"> </w:t>
      </w:r>
      <w:r w:rsidR="009007E4" w:rsidRPr="00A0247D">
        <w:rPr>
          <w:lang w:eastAsia="zh-CN"/>
        </w:rPr>
        <w:t>to be</w:t>
      </w:r>
      <w:r w:rsidRPr="00A0247D">
        <w:rPr>
          <w:lang w:eastAsia="zh-CN"/>
        </w:rPr>
        <w:t xml:space="preserve"> applied to both </w:t>
      </w:r>
      <w:r w:rsidR="009007E4" w:rsidRPr="00A0247D">
        <w:rPr>
          <w:lang w:eastAsia="zh-CN"/>
        </w:rPr>
        <w:t>multicast</w:t>
      </w:r>
      <w:r w:rsidRPr="00A0247D">
        <w:rPr>
          <w:lang w:eastAsia="zh-CN"/>
        </w:rPr>
        <w:t xml:space="preserve"> DCI format </w:t>
      </w:r>
      <w:r w:rsidR="009007E4" w:rsidRPr="00A0247D">
        <w:rPr>
          <w:lang w:eastAsia="zh-CN"/>
        </w:rPr>
        <w:t>1_0 for RRC_CONNECTED UEs</w:t>
      </w:r>
      <w:r w:rsidRPr="00A0247D">
        <w:rPr>
          <w:lang w:eastAsia="zh-CN"/>
        </w:rPr>
        <w:t>.</w:t>
      </w:r>
    </w:p>
    <w:p w14:paraId="38BFDE3F" w14:textId="0198ABA4" w:rsidR="00971229" w:rsidRPr="00A0247D" w:rsidRDefault="00971229" w:rsidP="0091607A">
      <w:pPr>
        <w:pStyle w:val="ListParagraph"/>
        <w:widowControl w:val="0"/>
        <w:numPr>
          <w:ilvl w:val="0"/>
          <w:numId w:val="106"/>
        </w:numPr>
        <w:jc w:val="both"/>
        <w:rPr>
          <w:lang w:eastAsia="zh-CN"/>
        </w:rPr>
      </w:pPr>
      <w:r w:rsidRPr="00A0247D">
        <w:rPr>
          <w:lang w:eastAsia="zh-CN"/>
        </w:rPr>
        <w:t>The size of ‘PDSCH-to-</w:t>
      </w:r>
      <w:proofErr w:type="spellStart"/>
      <w:r w:rsidRPr="00A0247D">
        <w:rPr>
          <w:lang w:eastAsia="zh-CN"/>
        </w:rPr>
        <w:t>HARQ_feedback</w:t>
      </w:r>
      <w:proofErr w:type="spellEnd"/>
      <w:r w:rsidRPr="00A0247D">
        <w:rPr>
          <w:lang w:eastAsia="zh-CN"/>
        </w:rPr>
        <w:t xml:space="preserve"> timing indicator’ field of multicast DCI format 1_0 is fixed at 3 bits</w:t>
      </w:r>
      <w:r w:rsidR="00BF1194" w:rsidRPr="00A0247D">
        <w:rPr>
          <w:lang w:eastAsia="zh-CN"/>
        </w:rPr>
        <w:t>.</w:t>
      </w:r>
    </w:p>
    <w:p w14:paraId="2D6A7154" w14:textId="77777777" w:rsidR="0060507A" w:rsidRPr="00A0247D" w:rsidRDefault="0060507A" w:rsidP="0060507A"/>
    <w:p w14:paraId="1F3C9D6B" w14:textId="77777777" w:rsidR="00601598" w:rsidRPr="00A0247D" w:rsidRDefault="00601598" w:rsidP="00601598">
      <w:pPr>
        <w:rPr>
          <w:lang w:val="en-GB"/>
        </w:rPr>
      </w:pPr>
    </w:p>
    <w:p w14:paraId="736FDA8C"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63442797" w14:textId="77777777" w:rsidTr="00BE0B09">
        <w:tc>
          <w:tcPr>
            <w:tcW w:w="2122" w:type="dxa"/>
            <w:tcBorders>
              <w:top w:val="single" w:sz="4" w:space="0" w:color="auto"/>
              <w:left w:val="single" w:sz="4" w:space="0" w:color="auto"/>
              <w:bottom w:val="single" w:sz="4" w:space="0" w:color="auto"/>
              <w:right w:val="single" w:sz="4" w:space="0" w:color="auto"/>
            </w:tcBorders>
          </w:tcPr>
          <w:p w14:paraId="25203468"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8743E2" w14:textId="77777777" w:rsidR="00601598" w:rsidRPr="00A0247D" w:rsidRDefault="00601598" w:rsidP="00BE0B09">
            <w:pPr>
              <w:jc w:val="center"/>
              <w:rPr>
                <w:b/>
                <w:lang w:eastAsia="zh-CN"/>
              </w:rPr>
            </w:pPr>
            <w:r w:rsidRPr="00A0247D">
              <w:rPr>
                <w:b/>
                <w:lang w:eastAsia="zh-CN"/>
              </w:rPr>
              <w:t>Comment</w:t>
            </w:r>
          </w:p>
        </w:tc>
      </w:tr>
      <w:tr w:rsidR="00601598" w:rsidRPr="00A0247D" w14:paraId="4BE3E104" w14:textId="77777777" w:rsidTr="00BE0B09">
        <w:tc>
          <w:tcPr>
            <w:tcW w:w="2122" w:type="dxa"/>
            <w:tcBorders>
              <w:top w:val="single" w:sz="4" w:space="0" w:color="auto"/>
              <w:left w:val="single" w:sz="4" w:space="0" w:color="auto"/>
              <w:bottom w:val="single" w:sz="4" w:space="0" w:color="auto"/>
              <w:right w:val="single" w:sz="4" w:space="0" w:color="auto"/>
            </w:tcBorders>
          </w:tcPr>
          <w:p w14:paraId="48AFBAAD" w14:textId="05C1B8DD"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7B119BF" w14:textId="4BF61007" w:rsidR="00601598" w:rsidRDefault="00F97DBA" w:rsidP="00BE0B09">
            <w:pPr>
              <w:jc w:val="left"/>
              <w:rPr>
                <w:bCs/>
                <w:lang w:val="en-GB" w:eastAsia="zh-CN"/>
              </w:rPr>
            </w:pPr>
            <w:r>
              <w:rPr>
                <w:bCs/>
                <w:lang w:val="en-GB" w:eastAsia="zh-CN"/>
              </w:rPr>
              <w:t>2-3a: We are not sure why fixed field size is assumed. Some fields should have variable size based on RRC configuration as DCI format 1-1:</w:t>
            </w:r>
          </w:p>
          <w:p w14:paraId="7EB7D471" w14:textId="013A4F86" w:rsidR="00F97DBA" w:rsidRDefault="00F97DBA" w:rsidP="00610E40">
            <w:pPr>
              <w:pStyle w:val="ListParagraph"/>
              <w:numPr>
                <w:ilvl w:val="0"/>
                <w:numId w:val="108"/>
              </w:numPr>
              <w:rPr>
                <w:bCs/>
                <w:lang w:val="en-GB" w:eastAsia="zh-CN"/>
              </w:rPr>
            </w:pPr>
            <w:r w:rsidRPr="00F97DBA">
              <w:rPr>
                <w:bCs/>
                <w:lang w:val="en-GB" w:eastAsia="zh-CN"/>
              </w:rPr>
              <w:t>Whether TDRA field has fixed 4 bits or dependent on the number of entries in the TDRA table?</w:t>
            </w:r>
          </w:p>
          <w:p w14:paraId="35097773" w14:textId="5A9129C5" w:rsidR="00F97DBA" w:rsidRDefault="00F97DBA" w:rsidP="00610E40">
            <w:pPr>
              <w:pStyle w:val="ListParagraph"/>
              <w:numPr>
                <w:ilvl w:val="0"/>
                <w:numId w:val="108"/>
              </w:numPr>
              <w:rPr>
                <w:bCs/>
                <w:lang w:val="en-GB" w:eastAsia="zh-CN"/>
              </w:rPr>
            </w:pPr>
            <w:r>
              <w:rPr>
                <w:bCs/>
                <w:lang w:val="en-GB" w:eastAsia="zh-CN"/>
              </w:rPr>
              <w:t>For V-to-P mapping, whether RA type 0 is supported or not impacts on the field size. Is 0 bit included if RA type 0 is configured?</w:t>
            </w:r>
          </w:p>
          <w:p w14:paraId="0DFC50D9" w14:textId="47E1C255" w:rsidR="00F97DBA" w:rsidRDefault="00F97DBA" w:rsidP="00610E40">
            <w:pPr>
              <w:pStyle w:val="ListParagraph"/>
              <w:numPr>
                <w:ilvl w:val="0"/>
                <w:numId w:val="108"/>
              </w:numPr>
              <w:rPr>
                <w:bCs/>
                <w:lang w:val="en-GB" w:eastAsia="zh-CN"/>
              </w:rPr>
            </w:pPr>
            <w:r>
              <w:rPr>
                <w:bCs/>
                <w:lang w:val="en-GB" w:eastAsia="zh-CN"/>
              </w:rPr>
              <w:t>For DAI, zero bit is needed if Type 1 codebook is configured. Should UE assume always 2 bits regardless of codebook type?</w:t>
            </w:r>
          </w:p>
          <w:p w14:paraId="3AE9021C" w14:textId="36A3B896" w:rsidR="00F97DBA" w:rsidRPr="00F97DBA" w:rsidRDefault="00F97DBA" w:rsidP="00610E40">
            <w:pPr>
              <w:pStyle w:val="ListParagraph"/>
              <w:numPr>
                <w:ilvl w:val="0"/>
                <w:numId w:val="108"/>
              </w:numPr>
              <w:rPr>
                <w:bCs/>
                <w:lang w:val="en-GB" w:eastAsia="zh-CN"/>
              </w:rPr>
            </w:pPr>
            <w:r>
              <w:rPr>
                <w:bCs/>
                <w:lang w:val="en-GB" w:eastAsia="zh-CN"/>
              </w:rPr>
              <w:t>PRI and timing indicator are also based on the number of values in the RRC configured set. We are not sure why always fixed 3 bits for the both fields.</w:t>
            </w:r>
          </w:p>
          <w:p w14:paraId="18994B21" w14:textId="7D6CEBF7" w:rsidR="00F97DBA" w:rsidRPr="00A0247D" w:rsidRDefault="00F97DBA" w:rsidP="00BE0B09">
            <w:pPr>
              <w:jc w:val="left"/>
              <w:rPr>
                <w:bCs/>
                <w:lang w:val="en-GB" w:eastAsia="zh-CN"/>
              </w:rPr>
            </w:pPr>
            <w:r>
              <w:rPr>
                <w:bCs/>
                <w:lang w:val="en-GB" w:eastAsia="zh-CN"/>
              </w:rPr>
              <w:t>2-3b: The main bullet is not clear. What does it mean “both multicast DCI format 1-0”? in the main bullet, it says up to 8 values while in sub-bullet the size is fixed to 3 bits. We are not sure about it.</w:t>
            </w:r>
          </w:p>
        </w:tc>
      </w:tr>
      <w:tr w:rsidR="006A3747" w:rsidRPr="00A0247D" w14:paraId="1DF97343" w14:textId="77777777" w:rsidTr="00BE0B09">
        <w:tc>
          <w:tcPr>
            <w:tcW w:w="2122" w:type="dxa"/>
            <w:tcBorders>
              <w:top w:val="single" w:sz="4" w:space="0" w:color="auto"/>
              <w:left w:val="single" w:sz="4" w:space="0" w:color="auto"/>
              <w:bottom w:val="single" w:sz="4" w:space="0" w:color="auto"/>
              <w:right w:val="single" w:sz="4" w:space="0" w:color="auto"/>
            </w:tcBorders>
          </w:tcPr>
          <w:p w14:paraId="15FF1D5B" w14:textId="0A244F1D"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15E4DA" w14:textId="2DFBC2E9" w:rsidR="006A3747" w:rsidRDefault="006A3747" w:rsidP="006A3747">
            <w:pPr>
              <w:rPr>
                <w:bCs/>
                <w:lang w:val="en-GB" w:eastAsia="zh-CN"/>
              </w:rPr>
            </w:pPr>
            <w:r>
              <w:rPr>
                <w:rFonts w:hint="eastAsia"/>
                <w:bCs/>
                <w:lang w:val="en-GB" w:eastAsia="zh-CN"/>
              </w:rPr>
              <w:t>W</w:t>
            </w:r>
            <w:r>
              <w:rPr>
                <w:bCs/>
                <w:lang w:val="en-GB" w:eastAsia="zh-CN"/>
              </w:rPr>
              <w:t>e support the above two proposals.</w:t>
            </w:r>
          </w:p>
        </w:tc>
      </w:tr>
      <w:tr w:rsidR="00851431" w:rsidRPr="00A0247D" w14:paraId="218794E6" w14:textId="77777777" w:rsidTr="00E56226">
        <w:tc>
          <w:tcPr>
            <w:tcW w:w="2122" w:type="dxa"/>
            <w:tcBorders>
              <w:top w:val="single" w:sz="4" w:space="0" w:color="auto"/>
              <w:left w:val="single" w:sz="4" w:space="0" w:color="auto"/>
              <w:bottom w:val="single" w:sz="4" w:space="0" w:color="auto"/>
              <w:right w:val="single" w:sz="4" w:space="0" w:color="auto"/>
            </w:tcBorders>
          </w:tcPr>
          <w:p w14:paraId="3CB20A8D"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54B8AEF" w14:textId="77777777" w:rsidR="00851431" w:rsidRDefault="00851431" w:rsidP="00E56226">
            <w:pPr>
              <w:rPr>
                <w:bCs/>
                <w:lang w:val="en-GB" w:eastAsia="zh-CN"/>
              </w:rPr>
            </w:pPr>
            <w:r>
              <w:rPr>
                <w:bCs/>
                <w:lang w:val="en-GB" w:eastAsia="zh-CN"/>
              </w:rPr>
              <w:t>Proposal 2-3a: ok.</w:t>
            </w:r>
          </w:p>
          <w:p w14:paraId="0E1D9FC9" w14:textId="77777777" w:rsidR="00851431" w:rsidRDefault="00851431" w:rsidP="00E56226">
            <w:pPr>
              <w:rPr>
                <w:bCs/>
                <w:lang w:val="en-GB" w:eastAsia="zh-CN"/>
              </w:rPr>
            </w:pPr>
            <w:r>
              <w:rPr>
                <w:bCs/>
                <w:lang w:val="en-GB" w:eastAsia="zh-CN"/>
              </w:rPr>
              <w:t xml:space="preserve">Proposal 2-3a: We are not sure it’s really needed to have configurable k1values with fallback DCI. Anyway the k1 values are configurable in the second DCI format. Additional benefit is not clear. </w:t>
            </w:r>
          </w:p>
        </w:tc>
      </w:tr>
      <w:tr w:rsidR="002333F6" w:rsidRPr="00A0247D" w14:paraId="4B44688A" w14:textId="77777777" w:rsidTr="00E56226">
        <w:tc>
          <w:tcPr>
            <w:tcW w:w="2122" w:type="dxa"/>
            <w:tcBorders>
              <w:top w:val="single" w:sz="4" w:space="0" w:color="auto"/>
              <w:left w:val="single" w:sz="4" w:space="0" w:color="auto"/>
              <w:bottom w:val="single" w:sz="4" w:space="0" w:color="auto"/>
              <w:right w:val="single" w:sz="4" w:space="0" w:color="auto"/>
            </w:tcBorders>
          </w:tcPr>
          <w:p w14:paraId="02B65EF2" w14:textId="77777777" w:rsidR="002333F6" w:rsidRDefault="002333F6" w:rsidP="00E56226">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9650C28" w14:textId="77777777" w:rsidR="002333F6" w:rsidRDefault="002333F6" w:rsidP="00E56226">
            <w:pPr>
              <w:jc w:val="left"/>
              <w:rPr>
                <w:bCs/>
              </w:rPr>
            </w:pPr>
            <w:r w:rsidRPr="00A0247D">
              <w:rPr>
                <w:b/>
                <w:bCs/>
                <w:highlight w:val="yellow"/>
              </w:rPr>
              <w:t>Initial Proposal 2-3a:</w:t>
            </w:r>
            <w:r>
              <w:rPr>
                <w:b/>
                <w:bCs/>
              </w:rPr>
              <w:t xml:space="preserve"> </w:t>
            </w:r>
            <w:r w:rsidRPr="00763888">
              <w:rPr>
                <w:bCs/>
              </w:rPr>
              <w:t>we are generally fine with the proposal.</w:t>
            </w:r>
            <w:r>
              <w:rPr>
                <w:bCs/>
              </w:rPr>
              <w:t xml:space="preserve"> However, whether the information bit fields included in a DCI format is useful or not highly depends on the </w:t>
            </w:r>
            <w:r>
              <w:rPr>
                <w:bCs/>
              </w:rPr>
              <w:lastRenderedPageBreak/>
              <w:t>functionality, e.g. whether the HARQ-ACK is enabled or not. Whether reuse the current bit field or introduce a new bit field for HARQ-ACK enabling/disabling indicator is ongoing. Furthermore, a WA on use information bit fields in a DCI format for MCCH notification was achieved. A unified definition should be pursued for the first DCI format. We think the DCI content could be easily converged once the conditions are ripe, i.e. we have clear views on the completed functionality.</w:t>
            </w:r>
          </w:p>
          <w:p w14:paraId="249034C0" w14:textId="77777777" w:rsidR="002333F6" w:rsidRDefault="002333F6" w:rsidP="00E56226">
            <w:pPr>
              <w:rPr>
                <w:bCs/>
                <w:lang w:val="en-GB" w:eastAsia="zh-CN"/>
              </w:rPr>
            </w:pPr>
            <w:r w:rsidRPr="00A0247D">
              <w:rPr>
                <w:b/>
                <w:bCs/>
                <w:highlight w:val="yellow"/>
              </w:rPr>
              <w:t>Initial Proposal 2-3b:</w:t>
            </w:r>
            <w:r>
              <w:rPr>
                <w:b/>
                <w:bCs/>
              </w:rPr>
              <w:t xml:space="preserve"> </w:t>
            </w:r>
            <w:r w:rsidRPr="00BF6555">
              <w:rPr>
                <w:bCs/>
              </w:rPr>
              <w:t>we are not sure about</w:t>
            </w:r>
            <w:r>
              <w:rPr>
                <w:b/>
                <w:bCs/>
              </w:rPr>
              <w:t xml:space="preserve"> ‘</w:t>
            </w:r>
            <w:r w:rsidRPr="00A0247D">
              <w:rPr>
                <w:lang w:eastAsia="zh-CN"/>
              </w:rPr>
              <w:t xml:space="preserve">be applied to </w:t>
            </w:r>
            <w:r w:rsidRPr="00BF6555">
              <w:rPr>
                <w:highlight w:val="cyan"/>
                <w:lang w:eastAsia="zh-CN"/>
              </w:rPr>
              <w:t>both multicast DCI format 1_0</w:t>
            </w:r>
            <w:r>
              <w:rPr>
                <w:b/>
                <w:bCs/>
              </w:rPr>
              <w:t xml:space="preserve">’. </w:t>
            </w:r>
          </w:p>
        </w:tc>
      </w:tr>
      <w:tr w:rsidR="00B44EA6" w:rsidRPr="00A0247D" w14:paraId="2F84B96E" w14:textId="77777777" w:rsidTr="00E56226">
        <w:tc>
          <w:tcPr>
            <w:tcW w:w="2122" w:type="dxa"/>
            <w:tcBorders>
              <w:top w:val="single" w:sz="4" w:space="0" w:color="auto"/>
              <w:left w:val="single" w:sz="4" w:space="0" w:color="auto"/>
              <w:bottom w:val="single" w:sz="4" w:space="0" w:color="auto"/>
              <w:right w:val="single" w:sz="4" w:space="0" w:color="auto"/>
            </w:tcBorders>
          </w:tcPr>
          <w:p w14:paraId="6967FBD7" w14:textId="2A728D5B" w:rsidR="00B44EA6" w:rsidRPr="002333F6" w:rsidRDefault="00B44EA6" w:rsidP="00B44EA6">
            <w:pPr>
              <w:rPr>
                <w:bCs/>
                <w:lang w:eastAsia="zh-CN"/>
              </w:rPr>
            </w:pPr>
            <w:r w:rsidRPr="00B93D25">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7A5B06E" w14:textId="77777777" w:rsidR="00B44EA6" w:rsidRPr="00B93D25" w:rsidRDefault="00B44EA6" w:rsidP="00B44EA6">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7BE8DD75" w14:textId="7A6E33AA" w:rsidR="00B44EA6" w:rsidRDefault="00B44EA6" w:rsidP="00B44EA6">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We are generally fine with the proposal. “both” can be removed.</w:t>
            </w:r>
          </w:p>
        </w:tc>
      </w:tr>
      <w:tr w:rsidR="00013CB0" w:rsidRPr="00A0247D" w14:paraId="65B198D7" w14:textId="77777777" w:rsidTr="00BE0B09">
        <w:tc>
          <w:tcPr>
            <w:tcW w:w="2122" w:type="dxa"/>
            <w:tcBorders>
              <w:top w:val="single" w:sz="4" w:space="0" w:color="auto"/>
              <w:left w:val="single" w:sz="4" w:space="0" w:color="auto"/>
              <w:bottom w:val="single" w:sz="4" w:space="0" w:color="auto"/>
              <w:right w:val="single" w:sz="4" w:space="0" w:color="auto"/>
            </w:tcBorders>
          </w:tcPr>
          <w:p w14:paraId="1242821D" w14:textId="38B799AE" w:rsidR="00013CB0" w:rsidRDefault="00013CB0" w:rsidP="00013CB0">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68F687F" w14:textId="77777777" w:rsidR="00013CB0" w:rsidRDefault="00013CB0" w:rsidP="00013CB0">
            <w:pPr>
              <w:rPr>
                <w:bCs/>
                <w:lang w:val="en-GB" w:eastAsia="zh-CN"/>
              </w:rPr>
            </w:pPr>
            <w:r>
              <w:rPr>
                <w:bCs/>
                <w:lang w:val="en-GB" w:eastAsia="zh-CN"/>
              </w:rPr>
              <w:t>Proposal 2-3a</w:t>
            </w:r>
            <w:r>
              <w:rPr>
                <w:rFonts w:hint="eastAsia"/>
                <w:bCs/>
                <w:lang w:val="en-GB" w:eastAsia="zh-CN"/>
              </w:rPr>
              <w:t>:</w:t>
            </w:r>
            <w:r>
              <w:rPr>
                <w:bCs/>
                <w:lang w:val="en-GB" w:eastAsia="zh-CN"/>
              </w:rPr>
              <w:t xml:space="preserve"> generally fine</w:t>
            </w:r>
          </w:p>
          <w:p w14:paraId="1C86427E" w14:textId="76A8CA7E" w:rsidR="00013CB0" w:rsidRDefault="00013CB0" w:rsidP="00013CB0">
            <w:pPr>
              <w:rPr>
                <w:bCs/>
                <w:lang w:val="en-GB" w:eastAsia="zh-CN"/>
              </w:rPr>
            </w:pPr>
            <w:r>
              <w:rPr>
                <w:bCs/>
                <w:lang w:val="en-GB" w:eastAsia="zh-CN"/>
              </w:rPr>
              <w:t>Proposal 2-3b: Share the same view with Apple</w:t>
            </w:r>
          </w:p>
        </w:tc>
      </w:tr>
      <w:tr w:rsidR="00791E91" w14:paraId="030F21BA" w14:textId="77777777" w:rsidTr="00791E91">
        <w:tc>
          <w:tcPr>
            <w:tcW w:w="2122" w:type="dxa"/>
          </w:tcPr>
          <w:p w14:paraId="61453029"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365578DA" w14:textId="77777777" w:rsidR="00791E91" w:rsidRPr="00B93D25" w:rsidRDefault="00791E91" w:rsidP="00E0137A">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080A0283" w14:textId="77777777" w:rsidR="00791E91" w:rsidRDefault="00791E91" w:rsidP="00E0137A">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“both” can be removed.</w:t>
            </w:r>
          </w:p>
        </w:tc>
      </w:tr>
      <w:tr w:rsidR="00133285" w14:paraId="232B78C0" w14:textId="77777777" w:rsidTr="00791E91">
        <w:tc>
          <w:tcPr>
            <w:tcW w:w="2122" w:type="dxa"/>
          </w:tcPr>
          <w:p w14:paraId="5AD6E4A5" w14:textId="7D2EA9C7" w:rsidR="00133285" w:rsidRPr="00133285" w:rsidRDefault="00133285"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5AE538D0" w14:textId="77777777" w:rsidR="00133285" w:rsidRDefault="002564CB" w:rsidP="00E0137A">
            <w:pPr>
              <w:rPr>
                <w:bCs/>
                <w:lang w:eastAsia="zh-CN"/>
              </w:rPr>
            </w:pPr>
            <w:r>
              <w:rPr>
                <w:bCs/>
                <w:lang w:eastAsia="zh-CN"/>
              </w:rPr>
              <w:t xml:space="preserve">Ok although it has been implemented in the CR. </w:t>
            </w:r>
          </w:p>
          <w:p w14:paraId="010E7858" w14:textId="1A1E43CE" w:rsidR="002564CB" w:rsidRPr="00B93D25" w:rsidRDefault="002564CB" w:rsidP="00E0137A">
            <w:pPr>
              <w:rPr>
                <w:bCs/>
                <w:lang w:eastAsia="zh-CN"/>
              </w:rPr>
            </w:pPr>
            <w:r>
              <w:rPr>
                <w:bCs/>
                <w:lang w:eastAsia="zh-CN"/>
              </w:rPr>
              <w:t>For 2-3b, “both” for what?</w:t>
            </w:r>
          </w:p>
        </w:tc>
      </w:tr>
      <w:tr w:rsidR="00870E73" w14:paraId="3201B985" w14:textId="77777777" w:rsidTr="00791E91">
        <w:tc>
          <w:tcPr>
            <w:tcW w:w="2122" w:type="dxa"/>
          </w:tcPr>
          <w:p w14:paraId="3B18CDFE" w14:textId="162BE5DC" w:rsidR="00870E73" w:rsidRDefault="00681658" w:rsidP="00870E73">
            <w:pPr>
              <w:rPr>
                <w:rFonts w:eastAsiaTheme="minorEastAsia"/>
                <w:bCs/>
                <w:lang w:eastAsia="zh-CN"/>
              </w:rPr>
            </w:pPr>
            <w:r>
              <w:rPr>
                <w:bCs/>
                <w:lang w:eastAsia="zh-CN"/>
              </w:rPr>
              <w:t>V</w:t>
            </w:r>
            <w:r w:rsidR="00870E73">
              <w:rPr>
                <w:bCs/>
                <w:lang w:eastAsia="zh-CN"/>
              </w:rPr>
              <w:t>ivo</w:t>
            </w:r>
          </w:p>
        </w:tc>
        <w:tc>
          <w:tcPr>
            <w:tcW w:w="7840" w:type="dxa"/>
          </w:tcPr>
          <w:p w14:paraId="3BEA443E" w14:textId="77777777" w:rsidR="00870E73" w:rsidRDefault="00870E73" w:rsidP="00870E73">
            <w:pPr>
              <w:rPr>
                <w:bCs/>
                <w:lang w:val="en-GB" w:eastAsia="zh-CN"/>
              </w:rPr>
            </w:pPr>
            <w:r>
              <w:rPr>
                <w:bCs/>
                <w:lang w:val="en-GB" w:eastAsia="zh-CN"/>
              </w:rPr>
              <w:t>Proposal 2-3a: ok.</w:t>
            </w:r>
          </w:p>
          <w:p w14:paraId="41A35507" w14:textId="6E54FE72" w:rsidR="00870E73" w:rsidRDefault="00870E73" w:rsidP="00870E73">
            <w:pPr>
              <w:rPr>
                <w:bCs/>
                <w:lang w:eastAsia="zh-CN"/>
              </w:rPr>
            </w:pPr>
            <w:r>
              <w:rPr>
                <w:bCs/>
                <w:lang w:val="en-GB" w:eastAsia="zh-CN"/>
              </w:rPr>
              <w:t>Proposal 2-3a: ok. If it is “</w:t>
            </w: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w:t>
            </w:r>
            <w:r w:rsidRPr="004C2502">
              <w:rPr>
                <w:strike/>
                <w:lang w:eastAsia="zh-CN"/>
              </w:rPr>
              <w:t>both</w:t>
            </w:r>
            <w:r w:rsidRPr="00A0247D">
              <w:rPr>
                <w:lang w:eastAsia="zh-CN"/>
              </w:rPr>
              <w:t xml:space="preserve"> multicast DCI format 1_0 for RRC_CONNECTED </w:t>
            </w:r>
            <w:proofErr w:type="spellStart"/>
            <w:r w:rsidRPr="00A0247D">
              <w:rPr>
                <w:lang w:eastAsia="zh-CN"/>
              </w:rPr>
              <w:t>U</w:t>
            </w:r>
            <w:r w:rsidR="00681658" w:rsidRPr="00A0247D">
              <w:rPr>
                <w:lang w:eastAsia="zh-CN"/>
              </w:rPr>
              <w:t>e</w:t>
            </w:r>
            <w:r w:rsidRPr="00A0247D">
              <w:rPr>
                <w:lang w:eastAsia="zh-CN"/>
              </w:rPr>
              <w:t>s</w:t>
            </w:r>
            <w:proofErr w:type="spellEnd"/>
            <w:r w:rsidRPr="00A0247D">
              <w:rPr>
                <w:lang w:eastAsia="zh-CN"/>
              </w:rPr>
              <w:t>.</w:t>
            </w:r>
            <w:r>
              <w:rPr>
                <w:bCs/>
                <w:lang w:val="en-GB" w:eastAsia="zh-CN"/>
              </w:rPr>
              <w:t>”</w:t>
            </w:r>
          </w:p>
        </w:tc>
      </w:tr>
      <w:tr w:rsidR="004449AA" w14:paraId="1F1EDED0" w14:textId="77777777" w:rsidTr="00791E91">
        <w:tc>
          <w:tcPr>
            <w:tcW w:w="2122" w:type="dxa"/>
          </w:tcPr>
          <w:p w14:paraId="07E01F5A" w14:textId="7FEB5A0C" w:rsidR="004449AA" w:rsidRDefault="004449AA" w:rsidP="004449AA">
            <w:pPr>
              <w:rPr>
                <w:bCs/>
                <w:lang w:eastAsia="zh-CN"/>
              </w:rPr>
            </w:pPr>
            <w:r>
              <w:rPr>
                <w:rFonts w:eastAsiaTheme="minorEastAsia"/>
                <w:bCs/>
                <w:lang w:eastAsia="zh-CN"/>
              </w:rPr>
              <w:t>Samsung</w:t>
            </w:r>
          </w:p>
        </w:tc>
        <w:tc>
          <w:tcPr>
            <w:tcW w:w="7840" w:type="dxa"/>
          </w:tcPr>
          <w:p w14:paraId="02EA7367" w14:textId="77777777" w:rsidR="004449AA" w:rsidRDefault="004449AA" w:rsidP="004449AA">
            <w:pPr>
              <w:rPr>
                <w:bCs/>
                <w:lang w:eastAsia="zh-CN"/>
              </w:rPr>
            </w:pPr>
            <w:r>
              <w:rPr>
                <w:bCs/>
                <w:lang w:eastAsia="zh-CN"/>
              </w:rPr>
              <w:t xml:space="preserve">There are inconsistencies in the design for the first DCI format. For example, the first DCI format cannot have configurable fields or configurable sizes of fields. Then, how/why can it have configurable interpretation for what the fields indicate (UE-specific RRC configuration for </w:t>
            </w:r>
            <w:r w:rsidRPr="004D4F3C">
              <w:rPr>
                <w:bCs/>
                <w:i/>
                <w:iCs/>
                <w:lang w:eastAsia="zh-CN"/>
              </w:rPr>
              <w:t>PDSCH/PDCCH/PDSCH-Configs</w:t>
            </w:r>
            <w:r>
              <w:rPr>
                <w:bCs/>
                <w:lang w:eastAsia="zh-CN"/>
              </w:rPr>
              <w:t>)?</w:t>
            </w:r>
          </w:p>
          <w:p w14:paraId="7759DF67" w14:textId="77777777" w:rsidR="004449AA" w:rsidRDefault="004449AA" w:rsidP="004449AA">
            <w:pPr>
              <w:rPr>
                <w:bCs/>
                <w:lang w:eastAsia="zh-CN"/>
              </w:rPr>
            </w:pPr>
            <w:r>
              <w:rPr>
                <w:bCs/>
                <w:lang w:eastAsia="zh-CN"/>
              </w:rPr>
              <w:t xml:space="preserve">Either all (fields, sizes, interpretation of values) are fixed, as for DCI format 1_0 in Rel-16, or (almost) all can be configurable. If the first DCI format is to be used for some fallback operation (do not see a need) all can be fixed as for DCI format 1_0 in Rel-16; else, same configurability as for the second DCI format should apply. </w:t>
            </w:r>
          </w:p>
          <w:p w14:paraId="3C1F7D83" w14:textId="4DDC59F8" w:rsidR="004449AA" w:rsidRDefault="004449AA" w:rsidP="004449AA">
            <w:pPr>
              <w:rPr>
                <w:bCs/>
                <w:lang w:val="en-GB" w:eastAsia="zh-CN"/>
              </w:rPr>
            </w:pPr>
            <w:r>
              <w:rPr>
                <w:bCs/>
                <w:lang w:eastAsia="zh-CN"/>
              </w:rPr>
              <w:t xml:space="preserve">OK with both proposals as there would probably be no progress from discussion of the above. </w:t>
            </w:r>
          </w:p>
        </w:tc>
      </w:tr>
      <w:tr w:rsidR="0066191C" w14:paraId="2BC7DD7C" w14:textId="77777777" w:rsidTr="00791E91">
        <w:tc>
          <w:tcPr>
            <w:tcW w:w="2122" w:type="dxa"/>
          </w:tcPr>
          <w:p w14:paraId="00EFE94A" w14:textId="76BEE8EC" w:rsidR="0066191C" w:rsidRDefault="0066191C" w:rsidP="004449AA">
            <w:pPr>
              <w:rPr>
                <w:rFonts w:eastAsiaTheme="minorEastAsia"/>
                <w:bCs/>
                <w:lang w:eastAsia="zh-CN"/>
              </w:rPr>
            </w:pPr>
            <w:r>
              <w:rPr>
                <w:rFonts w:hint="eastAsia"/>
                <w:bCs/>
                <w:lang w:eastAsia="zh-CN"/>
              </w:rPr>
              <w:t>CATT</w:t>
            </w:r>
          </w:p>
        </w:tc>
        <w:tc>
          <w:tcPr>
            <w:tcW w:w="7840" w:type="dxa"/>
          </w:tcPr>
          <w:p w14:paraId="14FAA531" w14:textId="77777777" w:rsidR="0066191C" w:rsidRDefault="0066191C" w:rsidP="0066191C">
            <w:pPr>
              <w:rPr>
                <w:bCs/>
                <w:lang w:val="en-GB" w:eastAsia="zh-CN"/>
              </w:rPr>
            </w:pPr>
            <w:r w:rsidRPr="008C76C9">
              <w:rPr>
                <w:bCs/>
                <w:lang w:val="en-GB" w:eastAsia="zh-CN"/>
              </w:rPr>
              <w:t>Initial Proposal 2-3a:</w:t>
            </w:r>
            <w:r>
              <w:rPr>
                <w:rFonts w:hint="eastAsia"/>
                <w:bCs/>
                <w:lang w:val="en-GB" w:eastAsia="zh-CN"/>
              </w:rPr>
              <w:t xml:space="preserve"> OK</w:t>
            </w:r>
          </w:p>
          <w:p w14:paraId="0ED56672" w14:textId="6E9FFB3A" w:rsidR="0066191C" w:rsidRDefault="0066191C" w:rsidP="004449AA">
            <w:pPr>
              <w:rPr>
                <w:bCs/>
                <w:lang w:eastAsia="zh-CN"/>
              </w:rPr>
            </w:pPr>
            <w:r w:rsidRPr="008C76C9">
              <w:rPr>
                <w:bCs/>
                <w:lang w:val="en-GB" w:eastAsia="zh-CN"/>
              </w:rPr>
              <w:t>Initial Proposal 2-3</w:t>
            </w:r>
            <w:r>
              <w:rPr>
                <w:rFonts w:hint="eastAsia"/>
                <w:bCs/>
                <w:lang w:val="en-GB" w:eastAsia="zh-CN"/>
              </w:rPr>
              <w:t>b</w:t>
            </w:r>
            <w:r w:rsidRPr="008C76C9">
              <w:rPr>
                <w:bCs/>
                <w:lang w:val="en-GB" w:eastAsia="zh-CN"/>
              </w:rPr>
              <w:t>:</w:t>
            </w:r>
            <w:r>
              <w:rPr>
                <w:rFonts w:hint="eastAsia"/>
                <w:bCs/>
                <w:lang w:val="en-GB" w:eastAsia="zh-CN"/>
              </w:rPr>
              <w:t xml:space="preserve"> OK</w:t>
            </w:r>
          </w:p>
        </w:tc>
      </w:tr>
      <w:tr w:rsidR="00187EC7" w14:paraId="31A850C3" w14:textId="77777777" w:rsidTr="00187EC7">
        <w:tc>
          <w:tcPr>
            <w:tcW w:w="2122" w:type="dxa"/>
          </w:tcPr>
          <w:p w14:paraId="1E901689"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8BD4FBA" w14:textId="77777777" w:rsidR="00187EC7" w:rsidRDefault="00187EC7" w:rsidP="00F113FB">
            <w:pPr>
              <w:rPr>
                <w:bCs/>
                <w:lang w:eastAsia="zh-CN"/>
              </w:rPr>
            </w:pPr>
            <w:r>
              <w:rPr>
                <w:bCs/>
                <w:lang w:eastAsia="zh-CN"/>
              </w:rPr>
              <w:t>We are fine with the above proposals.</w:t>
            </w:r>
          </w:p>
        </w:tc>
      </w:tr>
      <w:tr w:rsidR="00D22C97" w14:paraId="4D277FA1" w14:textId="77777777" w:rsidTr="00187EC7">
        <w:tc>
          <w:tcPr>
            <w:tcW w:w="2122" w:type="dxa"/>
          </w:tcPr>
          <w:p w14:paraId="39A5FD3E" w14:textId="70C8F770" w:rsidR="00D22C97" w:rsidRDefault="00D22C97" w:rsidP="00F113FB">
            <w:pPr>
              <w:rPr>
                <w:rFonts w:eastAsiaTheme="minorEastAsia"/>
                <w:bCs/>
                <w:lang w:eastAsia="zh-CN"/>
              </w:rPr>
            </w:pPr>
            <w:r>
              <w:rPr>
                <w:rFonts w:eastAsiaTheme="minorEastAsia"/>
                <w:bCs/>
                <w:lang w:eastAsia="zh-CN"/>
              </w:rPr>
              <w:t>Qualcomm</w:t>
            </w:r>
          </w:p>
        </w:tc>
        <w:tc>
          <w:tcPr>
            <w:tcW w:w="7840" w:type="dxa"/>
          </w:tcPr>
          <w:p w14:paraId="6E51471D" w14:textId="77777777" w:rsidR="00D22C97" w:rsidRDefault="00D22C97" w:rsidP="00F113FB">
            <w:pPr>
              <w:rPr>
                <w:bCs/>
                <w:lang w:eastAsia="zh-CN"/>
              </w:rPr>
            </w:pPr>
            <w:r>
              <w:rPr>
                <w:bCs/>
                <w:lang w:eastAsia="zh-CN"/>
              </w:rPr>
              <w:t>Ok with the two proposals.</w:t>
            </w:r>
          </w:p>
          <w:p w14:paraId="2FF10A5E" w14:textId="39CD065D" w:rsidR="00D22C97" w:rsidRDefault="00D22C97" w:rsidP="00F113FB">
            <w:pPr>
              <w:rPr>
                <w:bCs/>
                <w:lang w:eastAsia="zh-CN"/>
              </w:rPr>
            </w:pPr>
            <w:r>
              <w:rPr>
                <w:bCs/>
                <w:lang w:eastAsia="zh-CN"/>
              </w:rPr>
              <w:t>‘both’ in 2-3b is a typo.</w:t>
            </w:r>
          </w:p>
        </w:tc>
      </w:tr>
      <w:tr w:rsidR="00606E41" w14:paraId="0BDBAC95" w14:textId="77777777" w:rsidTr="00187EC7">
        <w:tc>
          <w:tcPr>
            <w:tcW w:w="2122" w:type="dxa"/>
          </w:tcPr>
          <w:p w14:paraId="466D990F" w14:textId="370C81D2" w:rsidR="00606E41" w:rsidRDefault="00606E41"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D4C525F" w14:textId="77777777" w:rsidR="00606E41" w:rsidRDefault="00606E41" w:rsidP="00F113FB">
            <w:pPr>
              <w:rPr>
                <w:bCs/>
                <w:lang w:eastAsia="zh-CN"/>
              </w:rPr>
            </w:pPr>
            <w:r w:rsidRPr="00AA3527">
              <w:rPr>
                <w:rFonts w:hint="eastAsia"/>
                <w:b/>
                <w:lang w:eastAsia="zh-CN"/>
              </w:rPr>
              <w:t>P</w:t>
            </w:r>
            <w:r w:rsidRPr="00AA3527">
              <w:rPr>
                <w:b/>
                <w:lang w:eastAsia="zh-CN"/>
              </w:rPr>
              <w:t>roposal 2-3a:</w:t>
            </w:r>
            <w:r>
              <w:rPr>
                <w:bCs/>
                <w:lang w:eastAsia="zh-CN"/>
              </w:rPr>
              <w:t xml:space="preserve"> it has been updated and agreed in GTW.</w:t>
            </w:r>
          </w:p>
          <w:p w14:paraId="7595B8B3" w14:textId="45F35672" w:rsidR="00606E41" w:rsidRDefault="00606E41" w:rsidP="00F113FB">
            <w:pPr>
              <w:rPr>
                <w:bCs/>
                <w:lang w:eastAsia="zh-CN"/>
              </w:rPr>
            </w:pPr>
            <w:r w:rsidRPr="00AA3527">
              <w:rPr>
                <w:rFonts w:hint="eastAsia"/>
                <w:b/>
                <w:lang w:eastAsia="zh-CN"/>
              </w:rPr>
              <w:t>P</w:t>
            </w:r>
            <w:r w:rsidRPr="00AA3527">
              <w:rPr>
                <w:b/>
                <w:lang w:eastAsia="zh-CN"/>
              </w:rPr>
              <w:t>roposal 2-3b:</w:t>
            </w:r>
            <w:r>
              <w:rPr>
                <w:bCs/>
                <w:lang w:eastAsia="zh-CN"/>
              </w:rPr>
              <w:t xml:space="preserve"> </w:t>
            </w:r>
            <w:r w:rsidR="00420F61">
              <w:rPr>
                <w:bCs/>
                <w:lang w:eastAsia="zh-CN"/>
              </w:rPr>
              <w:t>‘both’ is a typo and has been deleted.</w:t>
            </w:r>
          </w:p>
        </w:tc>
      </w:tr>
      <w:tr w:rsidR="005B1B1D" w14:paraId="36A55AD8" w14:textId="77777777" w:rsidTr="00187EC7">
        <w:tc>
          <w:tcPr>
            <w:tcW w:w="2122" w:type="dxa"/>
          </w:tcPr>
          <w:p w14:paraId="7FDE7399" w14:textId="08805E87" w:rsidR="005B1B1D" w:rsidRDefault="005B1B1D" w:rsidP="005B1B1D">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14059EAF" w14:textId="3FB70DDA" w:rsidR="005B1B1D" w:rsidRPr="00AA3527" w:rsidRDefault="005B1B1D" w:rsidP="005B1B1D">
            <w:pPr>
              <w:rPr>
                <w:b/>
                <w:lang w:eastAsia="zh-CN"/>
              </w:rPr>
            </w:pPr>
            <w:r>
              <w:rPr>
                <w:rFonts w:hint="eastAsia"/>
                <w:bCs/>
                <w:lang w:val="en-GB" w:eastAsia="zh-CN"/>
              </w:rPr>
              <w:t>O</w:t>
            </w:r>
            <w:r>
              <w:rPr>
                <w:bCs/>
                <w:lang w:val="en-GB" w:eastAsia="zh-CN"/>
              </w:rPr>
              <w:t>k</w:t>
            </w:r>
          </w:p>
        </w:tc>
      </w:tr>
    </w:tbl>
    <w:p w14:paraId="003C40DB" w14:textId="77777777" w:rsidR="00601598" w:rsidRPr="00791E91" w:rsidRDefault="00601598" w:rsidP="00601598">
      <w:pPr>
        <w:rPr>
          <w:lang w:val="en-GB"/>
        </w:rPr>
      </w:pPr>
    </w:p>
    <w:p w14:paraId="2290C257" w14:textId="77777777" w:rsidR="00601598" w:rsidRPr="00A0247D" w:rsidRDefault="00601598" w:rsidP="00601598">
      <w:pPr>
        <w:pStyle w:val="Heading3"/>
      </w:pPr>
      <w:r w:rsidRPr="00A0247D">
        <w:t>2</w:t>
      </w:r>
      <w:r w:rsidRPr="00681658">
        <w:rPr>
          <w:vertAlign w:val="superscript"/>
        </w:rPr>
        <w:t>nd</w:t>
      </w:r>
      <w:r w:rsidRPr="00A0247D">
        <w:t xml:space="preserve"> Round Proposals</w:t>
      </w:r>
    </w:p>
    <w:p w14:paraId="29AD77A1" w14:textId="77777777" w:rsidR="00377580" w:rsidRPr="00A0247D" w:rsidRDefault="00377580" w:rsidP="00377580">
      <w:pPr>
        <w:rPr>
          <w:b/>
          <w:bCs/>
        </w:rPr>
      </w:pPr>
      <w:r>
        <w:rPr>
          <w:b/>
          <w:bCs/>
          <w:highlight w:val="yellow"/>
        </w:rPr>
        <w:t>Updated</w:t>
      </w:r>
      <w:r w:rsidRPr="00A0247D">
        <w:rPr>
          <w:b/>
          <w:bCs/>
          <w:highlight w:val="yellow"/>
        </w:rPr>
        <w:t xml:space="preserve"> Proposal 2-3b:</w:t>
      </w:r>
    </w:p>
    <w:p w14:paraId="7ED33420" w14:textId="4F1846A5" w:rsidR="00377580" w:rsidRPr="00A0247D" w:rsidRDefault="00377580" w:rsidP="00377580">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w:t>
      </w:r>
      <w:del w:id="103" w:author="Wang Fei" w:date="2021-11-11T21:29:00Z">
        <w:r w:rsidRPr="00A0247D" w:rsidDel="002C3036">
          <w:rPr>
            <w:lang w:eastAsia="zh-CN"/>
          </w:rPr>
          <w:delText xml:space="preserve">both </w:delText>
        </w:r>
      </w:del>
      <w:r w:rsidRPr="00A0247D">
        <w:rPr>
          <w:lang w:eastAsia="zh-CN"/>
        </w:rPr>
        <w:t xml:space="preserve">multicast DCI format 1_0 for RRC_CONNECTED </w:t>
      </w:r>
      <w:proofErr w:type="spellStart"/>
      <w:r w:rsidRPr="00A0247D">
        <w:rPr>
          <w:lang w:eastAsia="zh-CN"/>
        </w:rPr>
        <w:t>U</w:t>
      </w:r>
      <w:r w:rsidR="00681658" w:rsidRPr="00A0247D">
        <w:rPr>
          <w:lang w:eastAsia="zh-CN"/>
        </w:rPr>
        <w:t>e</w:t>
      </w:r>
      <w:r w:rsidRPr="00A0247D">
        <w:rPr>
          <w:lang w:eastAsia="zh-CN"/>
        </w:rPr>
        <w:t>s</w:t>
      </w:r>
      <w:proofErr w:type="spellEnd"/>
      <w:r w:rsidRPr="00A0247D">
        <w:rPr>
          <w:lang w:eastAsia="zh-CN"/>
        </w:rPr>
        <w:t>.</w:t>
      </w:r>
    </w:p>
    <w:p w14:paraId="0783AB43" w14:textId="77777777" w:rsidR="00377580" w:rsidRPr="00A0247D" w:rsidRDefault="00377580" w:rsidP="00377580">
      <w:pPr>
        <w:pStyle w:val="ListParagraph"/>
        <w:widowControl w:val="0"/>
        <w:numPr>
          <w:ilvl w:val="0"/>
          <w:numId w:val="106"/>
        </w:numPr>
        <w:jc w:val="both"/>
        <w:rPr>
          <w:lang w:eastAsia="zh-CN"/>
        </w:rPr>
      </w:pPr>
      <w:r w:rsidRPr="00A0247D">
        <w:rPr>
          <w:lang w:eastAsia="zh-CN"/>
        </w:rPr>
        <w:t>The size of ‘PDSCH-to-</w:t>
      </w:r>
      <w:proofErr w:type="spellStart"/>
      <w:r w:rsidRPr="00A0247D">
        <w:rPr>
          <w:lang w:eastAsia="zh-CN"/>
        </w:rPr>
        <w:t>HARQ_feedback</w:t>
      </w:r>
      <w:proofErr w:type="spellEnd"/>
      <w:r w:rsidRPr="00A0247D">
        <w:rPr>
          <w:lang w:eastAsia="zh-CN"/>
        </w:rPr>
        <w:t xml:space="preserve"> timing indicator’ field of multicast DCI format 1_0 is fixed at 3 bits.</w:t>
      </w:r>
    </w:p>
    <w:p w14:paraId="673F45A4" w14:textId="0C647F17" w:rsidR="00E40EDA" w:rsidRDefault="00E40EDA" w:rsidP="00E40EDA"/>
    <w:p w14:paraId="689ADC77" w14:textId="77777777" w:rsidR="00C42D92" w:rsidRPr="00A0247D" w:rsidRDefault="00C42D92" w:rsidP="00C42D92">
      <w:pPr>
        <w:rPr>
          <w:lang w:val="en-GB"/>
        </w:rPr>
      </w:pPr>
    </w:p>
    <w:p w14:paraId="1808B0B0"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6FB18080" w14:textId="77777777" w:rsidTr="00F113FB">
        <w:tc>
          <w:tcPr>
            <w:tcW w:w="2122" w:type="dxa"/>
            <w:tcBorders>
              <w:top w:val="single" w:sz="4" w:space="0" w:color="auto"/>
              <w:left w:val="single" w:sz="4" w:space="0" w:color="auto"/>
              <w:bottom w:val="single" w:sz="4" w:space="0" w:color="auto"/>
              <w:right w:val="single" w:sz="4" w:space="0" w:color="auto"/>
            </w:tcBorders>
          </w:tcPr>
          <w:p w14:paraId="206F1DD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D97D87" w14:textId="77777777" w:rsidR="00C42D92" w:rsidRPr="00A0247D" w:rsidRDefault="00C42D92" w:rsidP="00F113FB">
            <w:pPr>
              <w:jc w:val="center"/>
              <w:rPr>
                <w:b/>
                <w:lang w:eastAsia="zh-CN"/>
              </w:rPr>
            </w:pPr>
            <w:r w:rsidRPr="00A0247D">
              <w:rPr>
                <w:b/>
                <w:lang w:eastAsia="zh-CN"/>
              </w:rPr>
              <w:t>Comment</w:t>
            </w:r>
          </w:p>
        </w:tc>
      </w:tr>
      <w:tr w:rsidR="005C09E0" w:rsidRPr="00A0247D" w14:paraId="07E0A529" w14:textId="77777777" w:rsidTr="00DB03FD">
        <w:tc>
          <w:tcPr>
            <w:tcW w:w="2122" w:type="dxa"/>
            <w:tcBorders>
              <w:top w:val="single" w:sz="4" w:space="0" w:color="auto"/>
              <w:left w:val="single" w:sz="4" w:space="0" w:color="auto"/>
              <w:bottom w:val="single" w:sz="4" w:space="0" w:color="auto"/>
              <w:right w:val="single" w:sz="4" w:space="0" w:color="auto"/>
            </w:tcBorders>
          </w:tcPr>
          <w:p w14:paraId="1405D165" w14:textId="77777777" w:rsidR="005C09E0" w:rsidRPr="00A0247D" w:rsidRDefault="005C09E0" w:rsidP="00DB03F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3EBCE0" w14:textId="77777777" w:rsidR="005C09E0" w:rsidRPr="00A0247D" w:rsidRDefault="005C09E0" w:rsidP="00DB03FD">
            <w:pPr>
              <w:jc w:val="left"/>
              <w:rPr>
                <w:bCs/>
                <w:lang w:val="en-GB" w:eastAsia="zh-CN"/>
              </w:rPr>
            </w:pPr>
            <w:r>
              <w:rPr>
                <w:bCs/>
                <w:lang w:val="en-GB" w:eastAsia="zh-CN"/>
              </w:rPr>
              <w:t>Agree.</w:t>
            </w:r>
          </w:p>
        </w:tc>
      </w:tr>
      <w:tr w:rsidR="005C09E0" w:rsidRPr="00A0247D" w14:paraId="083146D0" w14:textId="77777777" w:rsidTr="00DB03FD">
        <w:tc>
          <w:tcPr>
            <w:tcW w:w="2122" w:type="dxa"/>
            <w:tcBorders>
              <w:top w:val="single" w:sz="4" w:space="0" w:color="auto"/>
              <w:left w:val="single" w:sz="4" w:space="0" w:color="auto"/>
              <w:bottom w:val="single" w:sz="4" w:space="0" w:color="auto"/>
              <w:right w:val="single" w:sz="4" w:space="0" w:color="auto"/>
            </w:tcBorders>
          </w:tcPr>
          <w:p w14:paraId="502CC9D2" w14:textId="2D9A62AC" w:rsidR="005C09E0" w:rsidRPr="00A0247D" w:rsidRDefault="005C09E0" w:rsidP="005C09E0">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475268" w14:textId="16C83BFA" w:rsidR="005C09E0" w:rsidRPr="00A0247D" w:rsidRDefault="005C09E0" w:rsidP="005C09E0">
            <w:pPr>
              <w:jc w:val="left"/>
              <w:rPr>
                <w:bCs/>
                <w:lang w:val="en-GB" w:eastAsia="zh-CN"/>
              </w:rPr>
            </w:pPr>
            <w:r>
              <w:rPr>
                <w:rFonts w:hint="eastAsia"/>
                <w:bCs/>
                <w:lang w:val="en-GB" w:eastAsia="zh-CN"/>
              </w:rPr>
              <w:t>O</w:t>
            </w:r>
            <w:r>
              <w:rPr>
                <w:bCs/>
                <w:lang w:val="en-GB" w:eastAsia="zh-CN"/>
              </w:rPr>
              <w:t>K</w:t>
            </w:r>
          </w:p>
        </w:tc>
      </w:tr>
      <w:tr w:rsidR="005C09E0" w:rsidRPr="00A0247D" w14:paraId="7BB517FA" w14:textId="77777777" w:rsidTr="00F113FB">
        <w:tc>
          <w:tcPr>
            <w:tcW w:w="2122" w:type="dxa"/>
            <w:tcBorders>
              <w:top w:val="single" w:sz="4" w:space="0" w:color="auto"/>
              <w:left w:val="single" w:sz="4" w:space="0" w:color="auto"/>
              <w:bottom w:val="single" w:sz="4" w:space="0" w:color="auto"/>
              <w:right w:val="single" w:sz="4" w:space="0" w:color="auto"/>
            </w:tcBorders>
          </w:tcPr>
          <w:p w14:paraId="079BB440" w14:textId="4285721A" w:rsidR="005C09E0" w:rsidRPr="00A0247D" w:rsidRDefault="001E7C2F" w:rsidP="005C09E0">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5EB790" w14:textId="3AB9C438" w:rsidR="005C09E0" w:rsidRPr="00A0247D" w:rsidRDefault="001E7C2F" w:rsidP="005C09E0">
            <w:pPr>
              <w:jc w:val="left"/>
              <w:rPr>
                <w:bCs/>
                <w:lang w:val="en-GB" w:eastAsia="zh-CN"/>
              </w:rPr>
            </w:pPr>
            <w:r>
              <w:rPr>
                <w:bCs/>
                <w:lang w:val="en-GB" w:eastAsia="zh-CN"/>
              </w:rPr>
              <w:t>OK</w:t>
            </w:r>
          </w:p>
        </w:tc>
      </w:tr>
      <w:tr w:rsidR="00A40856" w:rsidRPr="00A0247D" w14:paraId="15A49787" w14:textId="77777777" w:rsidTr="00F113FB">
        <w:tc>
          <w:tcPr>
            <w:tcW w:w="2122" w:type="dxa"/>
            <w:tcBorders>
              <w:top w:val="single" w:sz="4" w:space="0" w:color="auto"/>
              <w:left w:val="single" w:sz="4" w:space="0" w:color="auto"/>
              <w:bottom w:val="single" w:sz="4" w:space="0" w:color="auto"/>
              <w:right w:val="single" w:sz="4" w:space="0" w:color="auto"/>
            </w:tcBorders>
          </w:tcPr>
          <w:p w14:paraId="7710374D" w14:textId="603197B0" w:rsidR="00A40856" w:rsidRDefault="00A40856"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BE7B15" w14:textId="77777777" w:rsidR="00A40856" w:rsidRDefault="00A40856" w:rsidP="005C09E0">
            <w:pPr>
              <w:rPr>
                <w:bCs/>
                <w:lang w:val="en-GB" w:eastAsia="zh-CN"/>
              </w:rPr>
            </w:pPr>
            <w:r>
              <w:rPr>
                <w:bCs/>
                <w:lang w:val="en-GB" w:eastAsia="zh-CN"/>
              </w:rPr>
              <w:t>OK</w:t>
            </w:r>
          </w:p>
          <w:p w14:paraId="44268AB8" w14:textId="343E7146" w:rsidR="00A40856" w:rsidRDefault="00366992" w:rsidP="005C09E0">
            <w:pPr>
              <w:rPr>
                <w:bCs/>
                <w:lang w:val="en-GB" w:eastAsia="zh-CN"/>
              </w:rPr>
            </w:pPr>
            <w:r>
              <w:rPr>
                <w:bCs/>
                <w:lang w:val="en-GB" w:eastAsia="zh-CN"/>
              </w:rPr>
              <w:t>Have</w:t>
            </w:r>
            <w:r w:rsidR="00A40856">
              <w:rPr>
                <w:bCs/>
                <w:lang w:val="en-GB" w:eastAsia="zh-CN"/>
              </w:rPr>
              <w:t xml:space="preserve"> to note again the inconsistency in the overall design. The priority indicator was not agreed to be configured for DCI format 1_0 under the argument of not having configurable fields (same as for unicast) but the values of DCI format 1_0 </w:t>
            </w:r>
            <w:r>
              <w:rPr>
                <w:bCs/>
                <w:lang w:val="en-GB" w:eastAsia="zh-CN"/>
              </w:rPr>
              <w:t xml:space="preserve">fields </w:t>
            </w:r>
            <w:r w:rsidR="00A40856">
              <w:rPr>
                <w:bCs/>
                <w:lang w:val="en-GB" w:eastAsia="zh-CN"/>
              </w:rPr>
              <w:t>are configurable (different from unicast).</w:t>
            </w:r>
          </w:p>
        </w:tc>
      </w:tr>
      <w:tr w:rsidR="008558F6" w:rsidRPr="00A0247D" w14:paraId="271E4AEB" w14:textId="77777777" w:rsidTr="00F113FB">
        <w:tc>
          <w:tcPr>
            <w:tcW w:w="2122" w:type="dxa"/>
            <w:tcBorders>
              <w:top w:val="single" w:sz="4" w:space="0" w:color="auto"/>
              <w:left w:val="single" w:sz="4" w:space="0" w:color="auto"/>
              <w:bottom w:val="single" w:sz="4" w:space="0" w:color="auto"/>
              <w:right w:val="single" w:sz="4" w:space="0" w:color="auto"/>
            </w:tcBorders>
          </w:tcPr>
          <w:p w14:paraId="40AB271A" w14:textId="330CB369"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07E664" w14:textId="06E99FE9" w:rsidR="008558F6" w:rsidRDefault="008558F6" w:rsidP="005C09E0">
            <w:pPr>
              <w:rPr>
                <w:bCs/>
                <w:lang w:val="en-GB" w:eastAsia="zh-CN"/>
              </w:rPr>
            </w:pPr>
            <w:r>
              <w:rPr>
                <w:rFonts w:hint="eastAsia"/>
                <w:bCs/>
                <w:lang w:val="en-GB" w:eastAsia="zh-CN"/>
              </w:rPr>
              <w:t>O</w:t>
            </w:r>
            <w:r>
              <w:rPr>
                <w:bCs/>
                <w:lang w:val="en-GB" w:eastAsia="zh-CN"/>
              </w:rPr>
              <w:t>K</w:t>
            </w:r>
          </w:p>
        </w:tc>
      </w:tr>
      <w:tr w:rsidR="005C2433" w:rsidRPr="00A0247D" w14:paraId="1B767B28" w14:textId="77777777" w:rsidTr="00F113FB">
        <w:tc>
          <w:tcPr>
            <w:tcW w:w="2122" w:type="dxa"/>
            <w:tcBorders>
              <w:top w:val="single" w:sz="4" w:space="0" w:color="auto"/>
              <w:left w:val="single" w:sz="4" w:space="0" w:color="auto"/>
              <w:bottom w:val="single" w:sz="4" w:space="0" w:color="auto"/>
              <w:right w:val="single" w:sz="4" w:space="0" w:color="auto"/>
            </w:tcBorders>
          </w:tcPr>
          <w:p w14:paraId="71304738" w14:textId="02406C46" w:rsidR="005C2433" w:rsidRDefault="005C243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429322B" w14:textId="48E7BE9F" w:rsidR="005C2433" w:rsidRDefault="005C2433" w:rsidP="005C09E0">
            <w:pPr>
              <w:rPr>
                <w:bCs/>
                <w:lang w:val="en-GB" w:eastAsia="zh-CN"/>
              </w:rPr>
            </w:pPr>
            <w:r>
              <w:rPr>
                <w:bCs/>
                <w:lang w:val="en-GB" w:eastAsia="zh-CN"/>
              </w:rPr>
              <w:t>support</w:t>
            </w:r>
          </w:p>
        </w:tc>
      </w:tr>
      <w:tr w:rsidR="00955579" w14:paraId="4BE54AF0" w14:textId="77777777" w:rsidTr="00955579">
        <w:tc>
          <w:tcPr>
            <w:tcW w:w="2122" w:type="dxa"/>
          </w:tcPr>
          <w:p w14:paraId="4F1AEA27" w14:textId="77777777" w:rsidR="00955579" w:rsidRPr="003B1E24" w:rsidRDefault="00955579" w:rsidP="00F57EC4">
            <w:pPr>
              <w:rPr>
                <w:rFonts w:eastAsia="Malgun Gothic"/>
                <w:bCs/>
                <w:lang w:eastAsia="ko-KR"/>
              </w:rPr>
            </w:pPr>
            <w:r>
              <w:rPr>
                <w:rFonts w:eastAsia="Malgun Gothic" w:hint="eastAsia"/>
                <w:bCs/>
                <w:lang w:eastAsia="ko-KR"/>
              </w:rPr>
              <w:t>LG Electronics</w:t>
            </w:r>
          </w:p>
        </w:tc>
        <w:tc>
          <w:tcPr>
            <w:tcW w:w="7840" w:type="dxa"/>
          </w:tcPr>
          <w:p w14:paraId="4A918698" w14:textId="3E2A9DA6" w:rsidR="00955579" w:rsidRDefault="00955579" w:rsidP="00F57EC4">
            <w:pPr>
              <w:rPr>
                <w:bCs/>
                <w:lang w:val="en-GB" w:eastAsia="zh-CN"/>
              </w:rPr>
            </w:pPr>
            <w:r>
              <w:rPr>
                <w:bCs/>
                <w:lang w:val="en-GB" w:eastAsia="zh-CN"/>
              </w:rPr>
              <w:t>OK</w:t>
            </w:r>
          </w:p>
        </w:tc>
      </w:tr>
      <w:tr w:rsidR="008D5CF2" w14:paraId="70608121" w14:textId="77777777" w:rsidTr="00955579">
        <w:tc>
          <w:tcPr>
            <w:tcW w:w="2122" w:type="dxa"/>
          </w:tcPr>
          <w:p w14:paraId="1A87BF88" w14:textId="427F2517" w:rsidR="008D5CF2" w:rsidRPr="008D5CF2" w:rsidRDefault="008D5CF2"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4CB9002" w14:textId="2B9DB388" w:rsidR="008D5CF2" w:rsidRDefault="008D5CF2" w:rsidP="00F57EC4">
            <w:pPr>
              <w:rPr>
                <w:bCs/>
                <w:lang w:val="en-GB" w:eastAsia="zh-CN"/>
              </w:rPr>
            </w:pPr>
            <w:r>
              <w:rPr>
                <w:rFonts w:hint="eastAsia"/>
                <w:bCs/>
                <w:lang w:val="en-GB" w:eastAsia="zh-CN"/>
              </w:rPr>
              <w:t>O</w:t>
            </w:r>
            <w:r>
              <w:rPr>
                <w:bCs/>
                <w:lang w:val="en-GB" w:eastAsia="zh-CN"/>
              </w:rPr>
              <w:t>K</w:t>
            </w:r>
          </w:p>
        </w:tc>
      </w:tr>
      <w:tr w:rsidR="00996CE7" w14:paraId="54FADBAE" w14:textId="77777777" w:rsidTr="00955579">
        <w:tc>
          <w:tcPr>
            <w:tcW w:w="2122" w:type="dxa"/>
          </w:tcPr>
          <w:p w14:paraId="779EF033" w14:textId="5456016A"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2771D4BB" w14:textId="028115E7" w:rsidR="00996CE7" w:rsidRDefault="00996CE7" w:rsidP="00996CE7">
            <w:pPr>
              <w:rPr>
                <w:bCs/>
                <w:lang w:val="en-GB" w:eastAsia="zh-CN"/>
              </w:rPr>
            </w:pPr>
            <w:r>
              <w:rPr>
                <w:rFonts w:hint="eastAsia"/>
                <w:bCs/>
                <w:lang w:val="en-GB" w:eastAsia="zh-CN"/>
              </w:rPr>
              <w:t>O</w:t>
            </w:r>
            <w:r>
              <w:rPr>
                <w:bCs/>
                <w:lang w:val="en-GB" w:eastAsia="zh-CN"/>
              </w:rPr>
              <w:t>K</w:t>
            </w:r>
          </w:p>
        </w:tc>
      </w:tr>
      <w:tr w:rsidR="00553A5F" w14:paraId="0E855F08" w14:textId="77777777" w:rsidTr="00955579">
        <w:tc>
          <w:tcPr>
            <w:tcW w:w="2122" w:type="dxa"/>
          </w:tcPr>
          <w:p w14:paraId="0B19A9B2" w14:textId="5BC39CC0" w:rsidR="00553A5F" w:rsidRDefault="00553A5F" w:rsidP="00553A5F">
            <w:pPr>
              <w:rPr>
                <w:rFonts w:eastAsiaTheme="minorEastAsia"/>
                <w:bCs/>
                <w:lang w:eastAsia="zh-CN"/>
              </w:rPr>
            </w:pPr>
            <w:r w:rsidRPr="00552832">
              <w:rPr>
                <w:rFonts w:eastAsia="MS Mincho"/>
                <w:bCs/>
                <w:lang w:eastAsia="ja-JP"/>
              </w:rPr>
              <w:t>NTT DOCOMO</w:t>
            </w:r>
          </w:p>
        </w:tc>
        <w:tc>
          <w:tcPr>
            <w:tcW w:w="7840" w:type="dxa"/>
          </w:tcPr>
          <w:p w14:paraId="728FB7A6" w14:textId="7A615686" w:rsidR="00553A5F" w:rsidRDefault="00553A5F" w:rsidP="00553A5F">
            <w:pPr>
              <w:rPr>
                <w:bCs/>
                <w:lang w:val="en-GB" w:eastAsia="zh-CN"/>
              </w:rPr>
            </w:pPr>
            <w:r w:rsidRPr="00552832">
              <w:rPr>
                <w:rFonts w:eastAsia="MS Mincho"/>
                <w:bCs/>
                <w:lang w:val="en-GB" w:eastAsia="ja-JP"/>
              </w:rPr>
              <w:t>Support</w:t>
            </w:r>
          </w:p>
        </w:tc>
      </w:tr>
      <w:tr w:rsidR="00641516" w14:paraId="1E56D3D0" w14:textId="77777777" w:rsidTr="00955579">
        <w:tc>
          <w:tcPr>
            <w:tcW w:w="2122" w:type="dxa"/>
          </w:tcPr>
          <w:p w14:paraId="549FB275" w14:textId="7519DF5C" w:rsidR="00641516" w:rsidRPr="00641516" w:rsidRDefault="00641516" w:rsidP="00553A5F">
            <w:pPr>
              <w:rPr>
                <w:rFonts w:eastAsiaTheme="minorEastAsia"/>
                <w:bCs/>
                <w:lang w:eastAsia="zh-CN"/>
              </w:rPr>
            </w:pPr>
            <w:r>
              <w:rPr>
                <w:rFonts w:eastAsiaTheme="minorEastAsia" w:hint="eastAsia"/>
                <w:bCs/>
                <w:lang w:eastAsia="zh-CN"/>
              </w:rPr>
              <w:t>CATT</w:t>
            </w:r>
          </w:p>
        </w:tc>
        <w:tc>
          <w:tcPr>
            <w:tcW w:w="7840" w:type="dxa"/>
          </w:tcPr>
          <w:p w14:paraId="0D8E120A" w14:textId="590DAEDB" w:rsidR="00641516" w:rsidRPr="00641516" w:rsidRDefault="00641516" w:rsidP="00553A5F">
            <w:pPr>
              <w:rPr>
                <w:rFonts w:eastAsiaTheme="minorEastAsia"/>
                <w:bCs/>
                <w:lang w:val="en-GB" w:eastAsia="zh-CN"/>
              </w:rPr>
            </w:pPr>
            <w:r>
              <w:rPr>
                <w:rFonts w:eastAsiaTheme="minorEastAsia" w:hint="eastAsia"/>
                <w:bCs/>
                <w:lang w:val="en-GB" w:eastAsia="zh-CN"/>
              </w:rPr>
              <w:t>OK</w:t>
            </w:r>
          </w:p>
        </w:tc>
      </w:tr>
      <w:tr w:rsidR="0023373D" w14:paraId="4744D516" w14:textId="77777777" w:rsidTr="00955579">
        <w:tc>
          <w:tcPr>
            <w:tcW w:w="2122" w:type="dxa"/>
          </w:tcPr>
          <w:p w14:paraId="662D4B3A" w14:textId="738D56F7" w:rsidR="0023373D" w:rsidRDefault="0023373D" w:rsidP="0023373D">
            <w:pPr>
              <w:rPr>
                <w:rFonts w:eastAsiaTheme="minorEastAsia"/>
                <w:bCs/>
                <w:lang w:eastAsia="zh-CN"/>
              </w:rPr>
            </w:pPr>
            <w:r>
              <w:rPr>
                <w:rFonts w:eastAsiaTheme="minorEastAsia"/>
                <w:bCs/>
                <w:lang w:eastAsia="zh-CN"/>
              </w:rPr>
              <w:t>Apple</w:t>
            </w:r>
          </w:p>
        </w:tc>
        <w:tc>
          <w:tcPr>
            <w:tcW w:w="7840" w:type="dxa"/>
          </w:tcPr>
          <w:p w14:paraId="72ABE388" w14:textId="3C90CA81" w:rsidR="0023373D" w:rsidRDefault="0023373D" w:rsidP="0023373D">
            <w:pPr>
              <w:rPr>
                <w:rFonts w:eastAsiaTheme="minorEastAsia"/>
                <w:bCs/>
                <w:lang w:val="en-GB" w:eastAsia="zh-CN"/>
              </w:rPr>
            </w:pPr>
            <w:r>
              <w:rPr>
                <w:rFonts w:eastAsiaTheme="minorEastAsia"/>
                <w:bCs/>
                <w:lang w:val="en-GB" w:eastAsia="zh-CN"/>
              </w:rPr>
              <w:t xml:space="preserve">The current proposal seems not complete. If parameter </w:t>
            </w:r>
            <w:r w:rsidRPr="00A0247D">
              <w:rPr>
                <w:i/>
              </w:rPr>
              <w:t>dl-DataToUL-ACK</w:t>
            </w:r>
            <w:r>
              <w:rPr>
                <w:i/>
              </w:rPr>
              <w:t xml:space="preserve">-MulticastDciFormat1_0 </w:t>
            </w:r>
            <w:r>
              <w:rPr>
                <w:rFonts w:eastAsiaTheme="minorEastAsia"/>
                <w:bCs/>
                <w:lang w:val="en-GB" w:eastAsia="zh-CN"/>
              </w:rPr>
              <w:t>is provided, the field of ‘</w:t>
            </w:r>
            <w:r w:rsidRPr="00A0247D">
              <w:rPr>
                <w:lang w:eastAsia="zh-CN"/>
              </w:rPr>
              <w:t>PDSCH-to-</w:t>
            </w:r>
            <w:proofErr w:type="spellStart"/>
            <w:r w:rsidRPr="00A0247D">
              <w:rPr>
                <w:lang w:eastAsia="zh-CN"/>
              </w:rPr>
              <w:t>HARQ_feedback</w:t>
            </w:r>
            <w:proofErr w:type="spellEnd"/>
            <w:r w:rsidRPr="00A0247D">
              <w:rPr>
                <w:lang w:eastAsia="zh-CN"/>
              </w:rPr>
              <w:t xml:space="preserve"> timing indicator</w:t>
            </w:r>
            <w:r>
              <w:rPr>
                <w:lang w:eastAsia="zh-CN"/>
              </w:rPr>
              <w:t>’ is ignored</w:t>
            </w:r>
            <w:r>
              <w:rPr>
                <w:rFonts w:eastAsiaTheme="minorEastAsia"/>
                <w:bCs/>
                <w:lang w:val="en-GB" w:eastAsia="zh-CN"/>
              </w:rPr>
              <w:t xml:space="preserve">, otherwise the k1 value indicated in </w:t>
            </w:r>
            <w:r w:rsidRPr="00A0247D">
              <w:rPr>
                <w:lang w:eastAsia="zh-CN"/>
              </w:rPr>
              <w:t>PDSCH-to-</w:t>
            </w:r>
            <w:proofErr w:type="spellStart"/>
            <w:r w:rsidRPr="00A0247D">
              <w:rPr>
                <w:lang w:eastAsia="zh-CN"/>
              </w:rPr>
              <w:t>HARQ_feedback</w:t>
            </w:r>
            <w:proofErr w:type="spellEnd"/>
            <w:r w:rsidRPr="00A0247D">
              <w:rPr>
                <w:lang w:eastAsia="zh-CN"/>
              </w:rPr>
              <w:t xml:space="preserve"> timing indicator</w:t>
            </w:r>
            <w:r>
              <w:rPr>
                <w:lang w:eastAsia="zh-CN"/>
              </w:rPr>
              <w:t xml:space="preserve"> is</w:t>
            </w:r>
            <w:r>
              <w:rPr>
                <w:rFonts w:eastAsiaTheme="minorEastAsia"/>
                <w:bCs/>
                <w:lang w:val="en-GB" w:eastAsia="zh-CN"/>
              </w:rPr>
              <w:t xml:space="preserve"> applied.</w:t>
            </w:r>
          </w:p>
        </w:tc>
      </w:tr>
      <w:tr w:rsidR="005B1B1D" w14:paraId="509AB1E3" w14:textId="77777777" w:rsidTr="00955579">
        <w:tc>
          <w:tcPr>
            <w:tcW w:w="2122" w:type="dxa"/>
          </w:tcPr>
          <w:p w14:paraId="2DCBF38C" w14:textId="58C45D76" w:rsidR="005B1B1D" w:rsidRDefault="005B1B1D" w:rsidP="005B1B1D">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044B1CC0" w14:textId="00424B7E" w:rsidR="005B1B1D" w:rsidRDefault="005B1B1D" w:rsidP="005B1B1D">
            <w:pPr>
              <w:rPr>
                <w:rFonts w:eastAsiaTheme="minorEastAsia"/>
                <w:bCs/>
                <w:lang w:val="en-GB" w:eastAsia="zh-CN"/>
              </w:rPr>
            </w:pPr>
            <w:r>
              <w:rPr>
                <w:rFonts w:hint="eastAsia"/>
                <w:bCs/>
                <w:lang w:val="en-GB" w:eastAsia="zh-CN"/>
              </w:rPr>
              <w:t>O</w:t>
            </w:r>
            <w:r>
              <w:rPr>
                <w:bCs/>
                <w:lang w:val="en-GB" w:eastAsia="zh-CN"/>
              </w:rPr>
              <w:t>k</w:t>
            </w:r>
          </w:p>
        </w:tc>
      </w:tr>
      <w:tr w:rsidR="00AC4780" w14:paraId="5F1D64D2" w14:textId="77777777" w:rsidTr="00AC4780">
        <w:tc>
          <w:tcPr>
            <w:tcW w:w="2122" w:type="dxa"/>
          </w:tcPr>
          <w:p w14:paraId="42CDA7CF" w14:textId="77777777" w:rsidR="00AC4780" w:rsidRDefault="00AC4780" w:rsidP="00700B62">
            <w:pPr>
              <w:rPr>
                <w:rFonts w:eastAsiaTheme="minorEastAsia"/>
                <w:bCs/>
                <w:lang w:eastAsia="zh-CN"/>
              </w:rPr>
            </w:pPr>
            <w:r>
              <w:rPr>
                <w:rFonts w:eastAsiaTheme="minorEastAsia"/>
                <w:bCs/>
                <w:lang w:eastAsia="zh-CN"/>
              </w:rPr>
              <w:t>Ericsson</w:t>
            </w:r>
          </w:p>
        </w:tc>
        <w:tc>
          <w:tcPr>
            <w:tcW w:w="7840" w:type="dxa"/>
          </w:tcPr>
          <w:p w14:paraId="66AB926E" w14:textId="77777777" w:rsidR="00AC4780" w:rsidRDefault="00AC4780" w:rsidP="00700B62">
            <w:pPr>
              <w:rPr>
                <w:rFonts w:eastAsiaTheme="minorEastAsia"/>
                <w:bCs/>
                <w:lang w:val="en-GB" w:eastAsia="zh-CN"/>
              </w:rPr>
            </w:pPr>
            <w:r>
              <w:rPr>
                <w:rFonts w:eastAsiaTheme="minorEastAsia"/>
                <w:bCs/>
                <w:lang w:val="en-GB" w:eastAsia="zh-CN"/>
              </w:rPr>
              <w:t>OK</w:t>
            </w:r>
          </w:p>
        </w:tc>
      </w:tr>
      <w:tr w:rsidR="00981688" w14:paraId="12505ABD" w14:textId="77777777" w:rsidTr="00AC4780">
        <w:tc>
          <w:tcPr>
            <w:tcW w:w="2122" w:type="dxa"/>
          </w:tcPr>
          <w:p w14:paraId="3E5B800A" w14:textId="58F38B7A" w:rsidR="00981688" w:rsidRDefault="00981688"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74BCEFB" w14:textId="464AD880" w:rsidR="00981688" w:rsidRDefault="00981688" w:rsidP="00700B62">
            <w:pPr>
              <w:rPr>
                <w:rFonts w:eastAsiaTheme="minorEastAsia"/>
                <w:bCs/>
                <w:lang w:val="en-GB" w:eastAsia="zh-CN"/>
              </w:rPr>
            </w:pPr>
            <w:r>
              <w:rPr>
                <w:rFonts w:eastAsiaTheme="minorEastAsia" w:hint="eastAsia"/>
                <w:bCs/>
                <w:lang w:val="en-GB" w:eastAsia="zh-CN"/>
              </w:rPr>
              <w:t>P</w:t>
            </w:r>
            <w:r>
              <w:rPr>
                <w:rFonts w:eastAsiaTheme="minorEastAsia"/>
                <w:bCs/>
                <w:lang w:val="en-GB" w:eastAsia="zh-CN"/>
              </w:rPr>
              <w:t>roposal 2-3b:</w:t>
            </w:r>
            <w:r w:rsidR="009D6D55">
              <w:rPr>
                <w:rFonts w:eastAsiaTheme="minorEastAsia"/>
                <w:bCs/>
                <w:lang w:val="en-GB" w:eastAsia="zh-CN"/>
              </w:rPr>
              <w:t xml:space="preserve"> Updated based on Apple’s comment.</w:t>
            </w:r>
          </w:p>
        </w:tc>
      </w:tr>
    </w:tbl>
    <w:p w14:paraId="066C5726" w14:textId="0557F7DB" w:rsidR="00C42D92" w:rsidRPr="00955579" w:rsidRDefault="00C42D92" w:rsidP="00E40EDA">
      <w:pPr>
        <w:rPr>
          <w:lang w:val="en-GB"/>
        </w:rPr>
      </w:pPr>
    </w:p>
    <w:p w14:paraId="62463CD5" w14:textId="77777777" w:rsidR="008C5735" w:rsidRPr="00A0247D" w:rsidRDefault="008C5735" w:rsidP="008C5735">
      <w:pPr>
        <w:pStyle w:val="Heading3"/>
      </w:pPr>
      <w:r>
        <w:t>3</w:t>
      </w:r>
      <w:r>
        <w:rPr>
          <w:vertAlign w:val="superscript"/>
        </w:rPr>
        <w:t>r</w:t>
      </w:r>
      <w:r w:rsidRPr="0088474B">
        <w:rPr>
          <w:vertAlign w:val="superscript"/>
        </w:rPr>
        <w:t>d</w:t>
      </w:r>
      <w:r w:rsidRPr="00A0247D">
        <w:t xml:space="preserve"> Round Proposals</w:t>
      </w:r>
    </w:p>
    <w:p w14:paraId="3B9893D7" w14:textId="77777777" w:rsidR="008C5735" w:rsidRPr="00A0247D" w:rsidRDefault="008C5735" w:rsidP="008C5735">
      <w:pPr>
        <w:rPr>
          <w:b/>
          <w:bCs/>
        </w:rPr>
      </w:pPr>
      <w:bookmarkStart w:id="104" w:name="_Hlk87889738"/>
      <w:r>
        <w:rPr>
          <w:b/>
          <w:bCs/>
          <w:highlight w:val="yellow"/>
        </w:rPr>
        <w:t>Updated</w:t>
      </w:r>
      <w:r w:rsidRPr="00A0247D">
        <w:rPr>
          <w:b/>
          <w:bCs/>
          <w:highlight w:val="yellow"/>
        </w:rPr>
        <w:t xml:space="preserve"> Proposal 2-3b:</w:t>
      </w:r>
    </w:p>
    <w:p w14:paraId="676C7E7D" w14:textId="77777777" w:rsidR="008C5735" w:rsidRPr="00A0247D" w:rsidRDefault="008C5735" w:rsidP="008C5735">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w:t>
      </w:r>
      <w:bookmarkStart w:id="105" w:name="_Hlk87900321"/>
      <w:r w:rsidRPr="00A0247D">
        <w:rPr>
          <w:lang w:eastAsia="zh-CN"/>
        </w:rPr>
        <w:t>applied to multicast DCI format 1_0</w:t>
      </w:r>
      <w:bookmarkEnd w:id="105"/>
      <w:r w:rsidRPr="00A0247D">
        <w:rPr>
          <w:lang w:eastAsia="zh-CN"/>
        </w:rPr>
        <w:t xml:space="preserve"> for RRC_CONNECTED </w:t>
      </w:r>
      <w:proofErr w:type="spellStart"/>
      <w:r w:rsidRPr="00A0247D">
        <w:rPr>
          <w:lang w:eastAsia="zh-CN"/>
        </w:rPr>
        <w:t>Ues</w:t>
      </w:r>
      <w:proofErr w:type="spellEnd"/>
      <w:r w:rsidRPr="00A0247D">
        <w:rPr>
          <w:lang w:eastAsia="zh-CN"/>
        </w:rPr>
        <w:t>.</w:t>
      </w:r>
      <w:r>
        <w:rPr>
          <w:lang w:eastAsia="zh-CN"/>
        </w:rPr>
        <w:t xml:space="preserve"> </w:t>
      </w:r>
      <w:r w:rsidRPr="00AD6E44">
        <w:rPr>
          <w:color w:val="FF0000"/>
          <w:u w:val="single"/>
          <w:lang w:eastAsia="zh-CN"/>
        </w:rPr>
        <w:t>If</w:t>
      </w:r>
      <w:r w:rsidRPr="00AD6E44">
        <w:rPr>
          <w:color w:val="FF0000"/>
          <w:u w:val="single"/>
        </w:rPr>
        <w:t xml:space="preserve"> </w:t>
      </w:r>
      <w:r>
        <w:rPr>
          <w:color w:val="FF0000"/>
          <w:u w:val="single"/>
        </w:rPr>
        <w:t xml:space="preserve">the </w:t>
      </w:r>
      <w:r w:rsidRPr="00AD6E44">
        <w:rPr>
          <w:color w:val="FF0000"/>
          <w:u w:val="single"/>
        </w:rPr>
        <w:t>higher layer parameter</w:t>
      </w:r>
      <w:r w:rsidRPr="00AD6E44">
        <w:rPr>
          <w:color w:val="FF0000"/>
          <w:u w:val="single"/>
          <w:lang w:eastAsia="zh-CN"/>
        </w:rPr>
        <w:t xml:space="preserve"> </w:t>
      </w:r>
      <w:r w:rsidRPr="00AD6E44">
        <w:rPr>
          <w:i/>
          <w:color w:val="FF0000"/>
          <w:u w:val="single"/>
        </w:rPr>
        <w:t>dl-DataToUL-ACK-MulticastDciFormat1_0</w:t>
      </w:r>
      <w:r w:rsidRPr="00AD6E44">
        <w:rPr>
          <w:color w:val="FF0000"/>
          <w:u w:val="single"/>
          <w:lang w:eastAsia="zh-CN"/>
        </w:rPr>
        <w:t xml:space="preserve"> is not provided, </w:t>
      </w:r>
      <w:r>
        <w:rPr>
          <w:color w:val="FF0000"/>
          <w:u w:val="single"/>
          <w:lang w:eastAsia="zh-CN"/>
        </w:rPr>
        <w:t xml:space="preserve">k1 list </w:t>
      </w:r>
      <w:r w:rsidRPr="00AD6E44">
        <w:rPr>
          <w:color w:val="FF0000"/>
          <w:u w:val="single"/>
          <w:lang w:eastAsia="zh-CN"/>
        </w:rPr>
        <w:t>{1, 2, 3, 4, 5, 6, 7, 8}</w:t>
      </w:r>
      <w:r>
        <w:rPr>
          <w:color w:val="FF0000"/>
          <w:u w:val="single"/>
          <w:lang w:eastAsia="zh-CN"/>
        </w:rPr>
        <w:t xml:space="preserve"> is applied </w:t>
      </w:r>
      <w:r w:rsidRPr="00F52668">
        <w:rPr>
          <w:color w:val="FF0000"/>
          <w:u w:val="single"/>
          <w:lang w:eastAsia="zh-CN"/>
        </w:rPr>
        <w:t>to multicast DCI format 1_0</w:t>
      </w:r>
      <w:r w:rsidRPr="00AD6E44">
        <w:rPr>
          <w:lang w:eastAsia="zh-CN"/>
        </w:rPr>
        <w:t>.</w:t>
      </w:r>
    </w:p>
    <w:p w14:paraId="483D6404" w14:textId="77777777" w:rsidR="008C5735" w:rsidRPr="00A0247D" w:rsidRDefault="008C5735" w:rsidP="008C5735">
      <w:pPr>
        <w:pStyle w:val="ListParagraph"/>
        <w:widowControl w:val="0"/>
        <w:numPr>
          <w:ilvl w:val="0"/>
          <w:numId w:val="106"/>
        </w:numPr>
        <w:jc w:val="both"/>
        <w:rPr>
          <w:lang w:eastAsia="zh-CN"/>
        </w:rPr>
      </w:pPr>
      <w:r w:rsidRPr="00A0247D">
        <w:rPr>
          <w:lang w:eastAsia="zh-CN"/>
        </w:rPr>
        <w:lastRenderedPageBreak/>
        <w:t>The size of ‘PDSCH-to-</w:t>
      </w:r>
      <w:proofErr w:type="spellStart"/>
      <w:r w:rsidRPr="00A0247D">
        <w:rPr>
          <w:lang w:eastAsia="zh-CN"/>
        </w:rPr>
        <w:t>HARQ_feedback</w:t>
      </w:r>
      <w:proofErr w:type="spellEnd"/>
      <w:r w:rsidRPr="00A0247D">
        <w:rPr>
          <w:lang w:eastAsia="zh-CN"/>
        </w:rPr>
        <w:t xml:space="preserve"> timing indicator’ field of multicast DCI format 1_0 is fixed at 3 bits.</w:t>
      </w:r>
    </w:p>
    <w:p w14:paraId="7632C8CA" w14:textId="77777777" w:rsidR="008C5735" w:rsidRDefault="008C5735" w:rsidP="008C5735"/>
    <w:bookmarkEnd w:id="104"/>
    <w:p w14:paraId="17687881" w14:textId="77777777" w:rsidR="009D6D55" w:rsidRDefault="009D6D55" w:rsidP="009D6D55">
      <w:pPr>
        <w:rPr>
          <w:lang w:val="en-GB"/>
        </w:rPr>
      </w:pPr>
    </w:p>
    <w:p w14:paraId="1DE3A570" w14:textId="77777777" w:rsidR="009D6D55" w:rsidRPr="00A0247D" w:rsidRDefault="009D6D55" w:rsidP="009D6D55">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6"/>
        <w:gridCol w:w="7851"/>
      </w:tblGrid>
      <w:tr w:rsidR="009D6D55" w:rsidRPr="00A0247D" w14:paraId="5CDDA316" w14:textId="77777777" w:rsidTr="00F71FB3">
        <w:tc>
          <w:tcPr>
            <w:tcW w:w="2106" w:type="dxa"/>
            <w:tcBorders>
              <w:top w:val="single" w:sz="4" w:space="0" w:color="auto"/>
              <w:left w:val="single" w:sz="4" w:space="0" w:color="auto"/>
              <w:bottom w:val="single" w:sz="4" w:space="0" w:color="auto"/>
              <w:right w:val="single" w:sz="4" w:space="0" w:color="auto"/>
            </w:tcBorders>
          </w:tcPr>
          <w:p w14:paraId="414E727C" w14:textId="77777777" w:rsidR="009D6D55" w:rsidRPr="00A0247D" w:rsidRDefault="009D6D55" w:rsidP="00700B62">
            <w:pPr>
              <w:jc w:val="center"/>
              <w:rPr>
                <w:b/>
                <w:lang w:eastAsia="zh-CN"/>
              </w:rPr>
            </w:pPr>
            <w:r w:rsidRPr="00A0247D">
              <w:rPr>
                <w:b/>
                <w:lang w:eastAsia="zh-CN"/>
              </w:rPr>
              <w:t>Company</w:t>
            </w:r>
          </w:p>
        </w:tc>
        <w:tc>
          <w:tcPr>
            <w:tcW w:w="7851" w:type="dxa"/>
            <w:tcBorders>
              <w:top w:val="single" w:sz="4" w:space="0" w:color="auto"/>
              <w:left w:val="single" w:sz="4" w:space="0" w:color="auto"/>
              <w:bottom w:val="single" w:sz="4" w:space="0" w:color="auto"/>
              <w:right w:val="single" w:sz="4" w:space="0" w:color="auto"/>
            </w:tcBorders>
          </w:tcPr>
          <w:p w14:paraId="798ACCBF" w14:textId="77777777" w:rsidR="009D6D55" w:rsidRPr="00A0247D" w:rsidRDefault="009D6D55" w:rsidP="00700B62">
            <w:pPr>
              <w:jc w:val="center"/>
              <w:rPr>
                <w:b/>
                <w:lang w:eastAsia="zh-CN"/>
              </w:rPr>
            </w:pPr>
            <w:r w:rsidRPr="00A0247D">
              <w:rPr>
                <w:b/>
                <w:lang w:eastAsia="zh-CN"/>
              </w:rPr>
              <w:t>Comment</w:t>
            </w:r>
          </w:p>
        </w:tc>
      </w:tr>
      <w:tr w:rsidR="00301A05" w:rsidRPr="00A0247D" w14:paraId="5C0A6B3E" w14:textId="77777777" w:rsidTr="00F71FB3">
        <w:tc>
          <w:tcPr>
            <w:tcW w:w="2106" w:type="dxa"/>
            <w:tcBorders>
              <w:top w:val="single" w:sz="4" w:space="0" w:color="auto"/>
              <w:left w:val="single" w:sz="4" w:space="0" w:color="auto"/>
              <w:bottom w:val="single" w:sz="4" w:space="0" w:color="auto"/>
              <w:right w:val="single" w:sz="4" w:space="0" w:color="auto"/>
            </w:tcBorders>
          </w:tcPr>
          <w:p w14:paraId="3DC66BD1" w14:textId="63B03B3E" w:rsidR="00301A05" w:rsidRPr="00A0247D" w:rsidRDefault="00301A05" w:rsidP="00301A05">
            <w:pPr>
              <w:jc w:val="left"/>
              <w:rPr>
                <w:bCs/>
                <w:lang w:eastAsia="zh-CN"/>
              </w:rPr>
            </w:pPr>
            <w:r>
              <w:rPr>
                <w:bCs/>
                <w:lang w:eastAsia="zh-CN"/>
              </w:rPr>
              <w:t>Nokia, NSB</w:t>
            </w:r>
          </w:p>
        </w:tc>
        <w:tc>
          <w:tcPr>
            <w:tcW w:w="7851" w:type="dxa"/>
            <w:tcBorders>
              <w:top w:val="single" w:sz="4" w:space="0" w:color="auto"/>
              <w:left w:val="single" w:sz="4" w:space="0" w:color="auto"/>
              <w:bottom w:val="single" w:sz="4" w:space="0" w:color="auto"/>
              <w:right w:val="single" w:sz="4" w:space="0" w:color="auto"/>
            </w:tcBorders>
          </w:tcPr>
          <w:p w14:paraId="00230F31" w14:textId="3C354F35" w:rsidR="00301A05" w:rsidRPr="00A0247D" w:rsidRDefault="00301A05" w:rsidP="00301A05">
            <w:pPr>
              <w:jc w:val="left"/>
              <w:rPr>
                <w:bCs/>
                <w:lang w:val="en-GB" w:eastAsia="zh-CN"/>
              </w:rPr>
            </w:pPr>
            <w:r>
              <w:rPr>
                <w:bCs/>
                <w:lang w:val="en-GB" w:eastAsia="zh-CN"/>
              </w:rPr>
              <w:t>OK</w:t>
            </w:r>
          </w:p>
        </w:tc>
      </w:tr>
      <w:tr w:rsidR="00A9777F" w:rsidRPr="00A0247D" w14:paraId="782C8C7B" w14:textId="77777777" w:rsidTr="00F71FB3">
        <w:tc>
          <w:tcPr>
            <w:tcW w:w="2106" w:type="dxa"/>
            <w:tcBorders>
              <w:top w:val="single" w:sz="4" w:space="0" w:color="auto"/>
              <w:left w:val="single" w:sz="4" w:space="0" w:color="auto"/>
              <w:bottom w:val="single" w:sz="4" w:space="0" w:color="auto"/>
              <w:right w:val="single" w:sz="4" w:space="0" w:color="auto"/>
            </w:tcBorders>
          </w:tcPr>
          <w:p w14:paraId="634CE59D" w14:textId="4F163CBC" w:rsidR="00A9777F" w:rsidRDefault="00A9777F" w:rsidP="00301A05">
            <w:pPr>
              <w:rPr>
                <w:bCs/>
                <w:lang w:eastAsia="zh-CN"/>
              </w:rPr>
            </w:pPr>
            <w:r>
              <w:rPr>
                <w:rFonts w:hint="eastAsia"/>
                <w:bCs/>
                <w:lang w:eastAsia="zh-CN"/>
              </w:rPr>
              <w:t>ZT</w:t>
            </w:r>
            <w:r>
              <w:rPr>
                <w:bCs/>
                <w:lang w:eastAsia="zh-CN"/>
              </w:rPr>
              <w:t>E</w:t>
            </w:r>
          </w:p>
        </w:tc>
        <w:tc>
          <w:tcPr>
            <w:tcW w:w="7851" w:type="dxa"/>
            <w:tcBorders>
              <w:top w:val="single" w:sz="4" w:space="0" w:color="auto"/>
              <w:left w:val="single" w:sz="4" w:space="0" w:color="auto"/>
              <w:bottom w:val="single" w:sz="4" w:space="0" w:color="auto"/>
              <w:right w:val="single" w:sz="4" w:space="0" w:color="auto"/>
            </w:tcBorders>
          </w:tcPr>
          <w:p w14:paraId="1811A67B" w14:textId="58DA60A6" w:rsidR="00A9777F" w:rsidRDefault="00A9777F" w:rsidP="00301A05">
            <w:pPr>
              <w:rPr>
                <w:bCs/>
                <w:lang w:val="en-GB" w:eastAsia="zh-CN"/>
              </w:rPr>
            </w:pPr>
            <w:r>
              <w:rPr>
                <w:rFonts w:hint="eastAsia"/>
                <w:bCs/>
                <w:lang w:val="en-GB" w:eastAsia="zh-CN"/>
              </w:rPr>
              <w:t>Su</w:t>
            </w:r>
            <w:r>
              <w:rPr>
                <w:bCs/>
                <w:lang w:val="en-GB" w:eastAsia="zh-CN"/>
              </w:rPr>
              <w:t>pport</w:t>
            </w:r>
          </w:p>
        </w:tc>
      </w:tr>
      <w:tr w:rsidR="001B1727" w:rsidRPr="00A0247D" w14:paraId="1A07BC8A" w14:textId="77777777" w:rsidTr="00F71FB3">
        <w:tc>
          <w:tcPr>
            <w:tcW w:w="2106" w:type="dxa"/>
            <w:tcBorders>
              <w:top w:val="single" w:sz="4" w:space="0" w:color="auto"/>
              <w:left w:val="single" w:sz="4" w:space="0" w:color="auto"/>
              <w:bottom w:val="single" w:sz="4" w:space="0" w:color="auto"/>
              <w:right w:val="single" w:sz="4" w:space="0" w:color="auto"/>
            </w:tcBorders>
          </w:tcPr>
          <w:p w14:paraId="0D9110CD" w14:textId="4456D1EF" w:rsidR="001B1727" w:rsidRDefault="001B1727" w:rsidP="001B1727">
            <w:pPr>
              <w:rPr>
                <w:bCs/>
                <w:lang w:eastAsia="zh-CN"/>
              </w:rPr>
            </w:pPr>
            <w:r w:rsidRPr="00E35463">
              <w:rPr>
                <w:rFonts w:eastAsia="MS Mincho"/>
                <w:bCs/>
                <w:lang w:eastAsia="ja-JP"/>
              </w:rPr>
              <w:t>NTT DOCOMO</w:t>
            </w:r>
          </w:p>
        </w:tc>
        <w:tc>
          <w:tcPr>
            <w:tcW w:w="7851" w:type="dxa"/>
            <w:tcBorders>
              <w:top w:val="single" w:sz="4" w:space="0" w:color="auto"/>
              <w:left w:val="single" w:sz="4" w:space="0" w:color="auto"/>
              <w:bottom w:val="single" w:sz="4" w:space="0" w:color="auto"/>
              <w:right w:val="single" w:sz="4" w:space="0" w:color="auto"/>
            </w:tcBorders>
          </w:tcPr>
          <w:p w14:paraId="113E31C3" w14:textId="1292EAE3" w:rsidR="001B1727" w:rsidRDefault="001B1727" w:rsidP="001B1727">
            <w:pPr>
              <w:rPr>
                <w:bCs/>
                <w:lang w:val="en-GB" w:eastAsia="zh-CN"/>
              </w:rPr>
            </w:pPr>
            <w:r>
              <w:rPr>
                <w:rFonts w:eastAsia="MS Mincho" w:hint="eastAsia"/>
                <w:bCs/>
                <w:lang w:val="en-GB" w:eastAsia="ja-JP"/>
              </w:rPr>
              <w:t>Support</w:t>
            </w:r>
          </w:p>
        </w:tc>
      </w:tr>
      <w:tr w:rsidR="00B3075B" w:rsidRPr="00A0247D" w14:paraId="1B913449" w14:textId="77777777" w:rsidTr="00F71FB3">
        <w:tc>
          <w:tcPr>
            <w:tcW w:w="2106" w:type="dxa"/>
            <w:tcBorders>
              <w:top w:val="single" w:sz="4" w:space="0" w:color="auto"/>
              <w:left w:val="single" w:sz="4" w:space="0" w:color="auto"/>
              <w:bottom w:val="single" w:sz="4" w:space="0" w:color="auto"/>
              <w:right w:val="single" w:sz="4" w:space="0" w:color="auto"/>
            </w:tcBorders>
          </w:tcPr>
          <w:p w14:paraId="2F1C61DD" w14:textId="2C8F9196" w:rsidR="00B3075B" w:rsidRPr="00B3075B" w:rsidRDefault="00B3075B" w:rsidP="001B1727">
            <w:pPr>
              <w:rPr>
                <w:rFonts w:eastAsia="Malgun Gothic"/>
                <w:bCs/>
                <w:lang w:eastAsia="ko-KR"/>
              </w:rPr>
            </w:pPr>
            <w:r>
              <w:rPr>
                <w:rFonts w:eastAsia="Malgun Gothic" w:hint="eastAsia"/>
                <w:bCs/>
                <w:lang w:eastAsia="ko-KR"/>
              </w:rPr>
              <w:t>LG Electronics</w:t>
            </w:r>
          </w:p>
        </w:tc>
        <w:tc>
          <w:tcPr>
            <w:tcW w:w="7851" w:type="dxa"/>
            <w:tcBorders>
              <w:top w:val="single" w:sz="4" w:space="0" w:color="auto"/>
              <w:left w:val="single" w:sz="4" w:space="0" w:color="auto"/>
              <w:bottom w:val="single" w:sz="4" w:space="0" w:color="auto"/>
              <w:right w:val="single" w:sz="4" w:space="0" w:color="auto"/>
            </w:tcBorders>
          </w:tcPr>
          <w:p w14:paraId="6EE32862" w14:textId="1AD102C2" w:rsidR="00B3075B" w:rsidRPr="00B3075B" w:rsidRDefault="00B3075B" w:rsidP="001B1727">
            <w:pPr>
              <w:rPr>
                <w:rFonts w:eastAsia="Malgun Gothic"/>
                <w:bCs/>
                <w:lang w:val="en-GB" w:eastAsia="ko-KR"/>
              </w:rPr>
            </w:pPr>
            <w:r>
              <w:rPr>
                <w:rFonts w:eastAsia="Malgun Gothic" w:hint="eastAsia"/>
                <w:bCs/>
                <w:lang w:val="en-GB" w:eastAsia="ko-KR"/>
              </w:rPr>
              <w:t>OK</w:t>
            </w:r>
          </w:p>
        </w:tc>
      </w:tr>
      <w:tr w:rsidR="00D23269" w:rsidRPr="00A0247D" w14:paraId="1861E6B1" w14:textId="77777777" w:rsidTr="00F71FB3">
        <w:tc>
          <w:tcPr>
            <w:tcW w:w="2106" w:type="dxa"/>
          </w:tcPr>
          <w:p w14:paraId="46ABC985" w14:textId="77777777" w:rsidR="00D23269" w:rsidRPr="00B12426"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1" w:type="dxa"/>
          </w:tcPr>
          <w:p w14:paraId="475EBC12" w14:textId="77777777" w:rsidR="00D23269" w:rsidRPr="00B12426" w:rsidRDefault="00D23269" w:rsidP="00DF556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A817E8" w:rsidRPr="00A0247D" w14:paraId="3461A1E3" w14:textId="77777777" w:rsidTr="00F71FB3">
        <w:tc>
          <w:tcPr>
            <w:tcW w:w="2106" w:type="dxa"/>
          </w:tcPr>
          <w:p w14:paraId="49DB9DE3" w14:textId="3BFB8C26" w:rsidR="00A817E8" w:rsidRDefault="00A817E8" w:rsidP="00A817E8">
            <w:pPr>
              <w:rPr>
                <w:rFonts w:eastAsiaTheme="minorEastAsia"/>
                <w:bCs/>
                <w:lang w:eastAsia="zh-CN"/>
              </w:rPr>
            </w:pPr>
            <w:r>
              <w:rPr>
                <w:rFonts w:eastAsia="MS Mincho"/>
                <w:bCs/>
                <w:lang w:eastAsia="ja-JP"/>
              </w:rPr>
              <w:t>MediaTek</w:t>
            </w:r>
          </w:p>
        </w:tc>
        <w:tc>
          <w:tcPr>
            <w:tcW w:w="7851" w:type="dxa"/>
          </w:tcPr>
          <w:p w14:paraId="0944EDC0" w14:textId="3C3C5031" w:rsidR="00A817E8" w:rsidRDefault="00A817E8" w:rsidP="00A817E8">
            <w:pPr>
              <w:rPr>
                <w:rFonts w:eastAsiaTheme="minorEastAsia"/>
                <w:bCs/>
                <w:lang w:val="en-GB" w:eastAsia="zh-CN"/>
              </w:rPr>
            </w:pPr>
            <w:r>
              <w:rPr>
                <w:rFonts w:eastAsia="MS Mincho"/>
                <w:bCs/>
                <w:lang w:val="en-GB" w:eastAsia="ja-JP"/>
              </w:rPr>
              <w:t>Ok</w:t>
            </w:r>
          </w:p>
        </w:tc>
      </w:tr>
      <w:tr w:rsidR="000F2676" w:rsidRPr="00A0247D" w14:paraId="7C87A69A" w14:textId="77777777" w:rsidTr="00F71FB3">
        <w:tc>
          <w:tcPr>
            <w:tcW w:w="2106" w:type="dxa"/>
          </w:tcPr>
          <w:p w14:paraId="686B0A77" w14:textId="0380D9C4" w:rsidR="000F2676" w:rsidRDefault="000F2676" w:rsidP="000F2676">
            <w:pPr>
              <w:rPr>
                <w:rFonts w:eastAsia="MS Mincho"/>
                <w:bCs/>
                <w:lang w:eastAsia="ja-JP"/>
              </w:rPr>
            </w:pPr>
            <w:r>
              <w:rPr>
                <w:rFonts w:hint="eastAsia"/>
                <w:bCs/>
                <w:lang w:eastAsia="zh-CN"/>
              </w:rPr>
              <w:t>T</w:t>
            </w:r>
            <w:r>
              <w:rPr>
                <w:bCs/>
                <w:lang w:eastAsia="zh-CN"/>
              </w:rPr>
              <w:t>D Tech, Chengdu TD Tech</w:t>
            </w:r>
          </w:p>
        </w:tc>
        <w:tc>
          <w:tcPr>
            <w:tcW w:w="7851" w:type="dxa"/>
          </w:tcPr>
          <w:p w14:paraId="6D7D5736" w14:textId="012EED27" w:rsidR="000F2676" w:rsidRDefault="000F2676" w:rsidP="000F2676">
            <w:pPr>
              <w:rPr>
                <w:rFonts w:eastAsia="MS Mincho"/>
                <w:bCs/>
                <w:lang w:val="en-GB" w:eastAsia="ja-JP"/>
              </w:rPr>
            </w:pPr>
            <w:r>
              <w:rPr>
                <w:rFonts w:hint="eastAsia"/>
                <w:bCs/>
                <w:lang w:val="en-GB" w:eastAsia="zh-CN"/>
              </w:rPr>
              <w:t>O</w:t>
            </w:r>
            <w:r>
              <w:rPr>
                <w:bCs/>
                <w:lang w:val="en-GB" w:eastAsia="zh-CN"/>
              </w:rPr>
              <w:t>K</w:t>
            </w:r>
          </w:p>
        </w:tc>
      </w:tr>
      <w:tr w:rsidR="00E0361C" w:rsidRPr="00A0247D" w14:paraId="2CA0F645" w14:textId="77777777" w:rsidTr="00F71FB3">
        <w:tc>
          <w:tcPr>
            <w:tcW w:w="2106" w:type="dxa"/>
          </w:tcPr>
          <w:p w14:paraId="305DC255" w14:textId="485158C4" w:rsidR="00E0361C" w:rsidRDefault="00E0361C" w:rsidP="000F2676">
            <w:pPr>
              <w:rPr>
                <w:bCs/>
                <w:lang w:eastAsia="zh-CN"/>
              </w:rPr>
            </w:pPr>
            <w:r>
              <w:rPr>
                <w:rFonts w:hint="eastAsia"/>
                <w:bCs/>
                <w:lang w:eastAsia="zh-CN"/>
              </w:rPr>
              <w:t>v</w:t>
            </w:r>
            <w:r>
              <w:rPr>
                <w:bCs/>
                <w:lang w:eastAsia="zh-CN"/>
              </w:rPr>
              <w:t>ivo</w:t>
            </w:r>
          </w:p>
        </w:tc>
        <w:tc>
          <w:tcPr>
            <w:tcW w:w="7851" w:type="dxa"/>
          </w:tcPr>
          <w:p w14:paraId="17F4FD2A" w14:textId="3E380792" w:rsidR="00E0361C" w:rsidRDefault="00E0361C" w:rsidP="000F2676">
            <w:pPr>
              <w:rPr>
                <w:bCs/>
                <w:lang w:val="en-GB" w:eastAsia="zh-CN"/>
              </w:rPr>
            </w:pPr>
            <w:r>
              <w:rPr>
                <w:rFonts w:hint="eastAsia"/>
                <w:bCs/>
                <w:lang w:val="en-GB" w:eastAsia="zh-CN"/>
              </w:rPr>
              <w:t>o</w:t>
            </w:r>
            <w:r>
              <w:rPr>
                <w:bCs/>
                <w:lang w:val="en-GB" w:eastAsia="zh-CN"/>
              </w:rPr>
              <w:t>k</w:t>
            </w:r>
          </w:p>
        </w:tc>
      </w:tr>
      <w:tr w:rsidR="00414E13" w:rsidRPr="00A0247D" w14:paraId="048C9C04" w14:textId="77777777" w:rsidTr="00F71FB3">
        <w:tc>
          <w:tcPr>
            <w:tcW w:w="2106" w:type="dxa"/>
          </w:tcPr>
          <w:p w14:paraId="650EE1C7" w14:textId="479EA30E" w:rsidR="00414E13" w:rsidRDefault="00414E13" w:rsidP="000F2676">
            <w:pPr>
              <w:rPr>
                <w:bCs/>
                <w:lang w:eastAsia="zh-CN"/>
              </w:rPr>
            </w:pPr>
            <w:r>
              <w:rPr>
                <w:rFonts w:eastAsiaTheme="minorEastAsia" w:hint="eastAsia"/>
                <w:bCs/>
                <w:lang w:eastAsia="zh-CN"/>
              </w:rPr>
              <w:t>CATT</w:t>
            </w:r>
          </w:p>
        </w:tc>
        <w:tc>
          <w:tcPr>
            <w:tcW w:w="7851" w:type="dxa"/>
          </w:tcPr>
          <w:p w14:paraId="06F87426" w14:textId="2BE21FD0" w:rsidR="00414E13" w:rsidRDefault="00414E13" w:rsidP="000F2676">
            <w:pPr>
              <w:rPr>
                <w:bCs/>
                <w:lang w:val="en-GB" w:eastAsia="zh-CN"/>
              </w:rPr>
            </w:pPr>
            <w:r>
              <w:rPr>
                <w:rFonts w:eastAsiaTheme="minorEastAsia" w:hint="eastAsia"/>
                <w:bCs/>
                <w:lang w:val="en-GB" w:eastAsia="zh-CN"/>
              </w:rPr>
              <w:t>OK.</w:t>
            </w:r>
          </w:p>
        </w:tc>
      </w:tr>
      <w:tr w:rsidR="00FC1D1A" w:rsidRPr="00A0247D" w14:paraId="165751E6" w14:textId="77777777" w:rsidTr="00F71FB3">
        <w:tc>
          <w:tcPr>
            <w:tcW w:w="2106" w:type="dxa"/>
          </w:tcPr>
          <w:p w14:paraId="021CD13F" w14:textId="3DA17B14" w:rsidR="00FC1D1A" w:rsidRDefault="00FC1D1A" w:rsidP="000F2676">
            <w:pPr>
              <w:rPr>
                <w:rFonts w:eastAsiaTheme="minorEastAsia"/>
                <w:bCs/>
                <w:lang w:eastAsia="zh-CN"/>
              </w:rPr>
            </w:pPr>
            <w:r>
              <w:rPr>
                <w:rFonts w:eastAsiaTheme="minorEastAsia"/>
                <w:bCs/>
                <w:lang w:eastAsia="zh-CN"/>
              </w:rPr>
              <w:t>Samsung</w:t>
            </w:r>
          </w:p>
        </w:tc>
        <w:tc>
          <w:tcPr>
            <w:tcW w:w="7851" w:type="dxa"/>
          </w:tcPr>
          <w:p w14:paraId="2693FCD6" w14:textId="4884014E" w:rsidR="00FC1D1A" w:rsidRDefault="00FC1D1A" w:rsidP="000F2676">
            <w:pPr>
              <w:rPr>
                <w:rFonts w:eastAsiaTheme="minorEastAsia"/>
                <w:bCs/>
                <w:lang w:val="en-GB" w:eastAsia="zh-CN"/>
              </w:rPr>
            </w:pPr>
            <w:r>
              <w:rPr>
                <w:rFonts w:eastAsiaTheme="minorEastAsia"/>
                <w:bCs/>
                <w:lang w:val="en-GB" w:eastAsia="zh-CN"/>
              </w:rPr>
              <w:t>OK</w:t>
            </w:r>
          </w:p>
        </w:tc>
      </w:tr>
      <w:tr w:rsidR="00F71FB3" w:rsidRPr="00A0247D" w14:paraId="15B3B0D1" w14:textId="77777777" w:rsidTr="00F71FB3">
        <w:tc>
          <w:tcPr>
            <w:tcW w:w="2106" w:type="dxa"/>
          </w:tcPr>
          <w:p w14:paraId="17EA4023" w14:textId="77777777" w:rsidR="00F71FB3" w:rsidRDefault="00F71FB3" w:rsidP="001B4FC8">
            <w:pPr>
              <w:rPr>
                <w:bCs/>
                <w:lang w:eastAsia="zh-CN"/>
              </w:rPr>
            </w:pPr>
            <w:r>
              <w:rPr>
                <w:bCs/>
                <w:lang w:eastAsia="zh-CN"/>
              </w:rPr>
              <w:t>Ericsson</w:t>
            </w:r>
          </w:p>
        </w:tc>
        <w:tc>
          <w:tcPr>
            <w:tcW w:w="7851" w:type="dxa"/>
          </w:tcPr>
          <w:p w14:paraId="10AB4646" w14:textId="77777777" w:rsidR="00F71FB3" w:rsidRDefault="00F71FB3" w:rsidP="001B4FC8">
            <w:pPr>
              <w:rPr>
                <w:bCs/>
                <w:lang w:val="en-GB" w:eastAsia="zh-CN"/>
              </w:rPr>
            </w:pPr>
            <w:r>
              <w:rPr>
                <w:rFonts w:hint="eastAsia"/>
                <w:bCs/>
                <w:lang w:val="en-GB" w:eastAsia="zh-CN"/>
              </w:rPr>
              <w:t>Support.</w:t>
            </w:r>
          </w:p>
        </w:tc>
      </w:tr>
      <w:tr w:rsidR="00732E85" w:rsidRPr="00A0247D" w14:paraId="5AF9FCB1" w14:textId="77777777" w:rsidTr="00F71FB3">
        <w:tc>
          <w:tcPr>
            <w:tcW w:w="2106" w:type="dxa"/>
          </w:tcPr>
          <w:p w14:paraId="6B419241" w14:textId="435FFFD9" w:rsidR="00732E85" w:rsidRDefault="00732E85" w:rsidP="001B4FC8">
            <w:pPr>
              <w:rPr>
                <w:bCs/>
                <w:lang w:eastAsia="zh-CN"/>
              </w:rPr>
            </w:pPr>
            <w:r>
              <w:rPr>
                <w:bCs/>
                <w:lang w:eastAsia="zh-CN"/>
              </w:rPr>
              <w:t>Lenovo, Motorola Mobility</w:t>
            </w:r>
          </w:p>
        </w:tc>
        <w:tc>
          <w:tcPr>
            <w:tcW w:w="7851" w:type="dxa"/>
          </w:tcPr>
          <w:p w14:paraId="4D94A7E6" w14:textId="3AAE5262" w:rsidR="00732E85" w:rsidRDefault="00732E85" w:rsidP="001B4FC8">
            <w:pPr>
              <w:rPr>
                <w:bCs/>
                <w:lang w:val="en-GB" w:eastAsia="zh-CN"/>
              </w:rPr>
            </w:pPr>
            <w:r>
              <w:rPr>
                <w:bCs/>
                <w:lang w:val="en-GB" w:eastAsia="zh-CN"/>
              </w:rPr>
              <w:t>OK</w:t>
            </w:r>
          </w:p>
        </w:tc>
      </w:tr>
      <w:tr w:rsidR="0033600D" w:rsidRPr="00A0247D" w14:paraId="53719DF0" w14:textId="77777777" w:rsidTr="00F71FB3">
        <w:tc>
          <w:tcPr>
            <w:tcW w:w="2106" w:type="dxa"/>
          </w:tcPr>
          <w:p w14:paraId="6B183CBC" w14:textId="49D688DB" w:rsidR="0033600D" w:rsidRDefault="0033600D" w:rsidP="0033600D">
            <w:pPr>
              <w:rPr>
                <w:bCs/>
                <w:lang w:eastAsia="zh-CN"/>
              </w:rPr>
            </w:pPr>
            <w:r w:rsidRPr="00353565">
              <w:rPr>
                <w:rFonts w:hint="eastAsia"/>
                <w:bCs/>
                <w:color w:val="FF0000"/>
                <w:lang w:eastAsia="zh-CN"/>
              </w:rPr>
              <w:t>M</w:t>
            </w:r>
            <w:r w:rsidRPr="00353565">
              <w:rPr>
                <w:bCs/>
                <w:color w:val="FF0000"/>
                <w:lang w:eastAsia="zh-CN"/>
              </w:rPr>
              <w:t>oderator</w:t>
            </w:r>
          </w:p>
        </w:tc>
        <w:tc>
          <w:tcPr>
            <w:tcW w:w="7851" w:type="dxa"/>
          </w:tcPr>
          <w:p w14:paraId="1BDEF534" w14:textId="4288E595" w:rsidR="0033600D" w:rsidRDefault="0033600D" w:rsidP="0033600D">
            <w:pPr>
              <w:rPr>
                <w:bCs/>
                <w:lang w:val="en-GB" w:eastAsia="zh-CN"/>
              </w:rPr>
            </w:pPr>
            <w:r>
              <w:rPr>
                <w:rFonts w:hint="eastAsia"/>
                <w:bCs/>
                <w:color w:val="FF0000"/>
                <w:lang w:val="en-GB" w:eastAsia="zh-CN"/>
              </w:rPr>
              <w:t>Seems</w:t>
            </w:r>
            <w:r>
              <w:rPr>
                <w:bCs/>
                <w:color w:val="FF0000"/>
                <w:lang w:val="en-GB" w:eastAsia="zh-CN"/>
              </w:rPr>
              <w:t xml:space="preserve"> stable</w:t>
            </w:r>
          </w:p>
        </w:tc>
      </w:tr>
    </w:tbl>
    <w:p w14:paraId="16C11C51" w14:textId="77777777" w:rsidR="009D6D55" w:rsidRPr="000611F6" w:rsidRDefault="009D6D55" w:rsidP="009D6D55">
      <w:pPr>
        <w:rPr>
          <w:lang w:val="en-GB"/>
        </w:rPr>
      </w:pPr>
    </w:p>
    <w:p w14:paraId="14A20D2B" w14:textId="77777777" w:rsidR="00CA4A4B" w:rsidRPr="00A0247D" w:rsidRDefault="00CA4A4B" w:rsidP="00CA4A4B">
      <w:pPr>
        <w:pStyle w:val="Heading3"/>
      </w:pPr>
      <w:r>
        <w:t>Final</w:t>
      </w:r>
      <w:r w:rsidRPr="00A0247D">
        <w:t xml:space="preserve"> Proposals</w:t>
      </w:r>
      <w:r>
        <w:t xml:space="preserve"> (for email approval, no comments)</w:t>
      </w:r>
    </w:p>
    <w:p w14:paraId="20714783" w14:textId="77777777" w:rsidR="00CA4A4B" w:rsidRPr="00A0247D" w:rsidRDefault="00CA4A4B" w:rsidP="00CA4A4B">
      <w:pPr>
        <w:rPr>
          <w:b/>
          <w:bCs/>
        </w:rPr>
      </w:pPr>
      <w:r w:rsidRPr="008C1852">
        <w:rPr>
          <w:b/>
          <w:bCs/>
          <w:highlight w:val="cyan"/>
        </w:rPr>
        <w:t>[Stab</w:t>
      </w:r>
      <w:r w:rsidRPr="001E1F96">
        <w:rPr>
          <w:b/>
          <w:bCs/>
          <w:highlight w:val="cyan"/>
        </w:rPr>
        <w:t>le] Updated Proposal 2-3b:</w:t>
      </w:r>
    </w:p>
    <w:p w14:paraId="34D122C4" w14:textId="77777777" w:rsidR="00CA4A4B" w:rsidRPr="00A0247D" w:rsidRDefault="00CA4A4B" w:rsidP="00CA4A4B">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multicast DCI format 1_0 for RRC_CONNECTED </w:t>
      </w:r>
      <w:proofErr w:type="spellStart"/>
      <w:r w:rsidRPr="00A0247D">
        <w:rPr>
          <w:lang w:eastAsia="zh-CN"/>
        </w:rPr>
        <w:t>Ues</w:t>
      </w:r>
      <w:proofErr w:type="spellEnd"/>
      <w:r w:rsidRPr="00A0247D">
        <w:rPr>
          <w:lang w:eastAsia="zh-CN"/>
        </w:rPr>
        <w:t>.</w:t>
      </w:r>
      <w:r>
        <w:rPr>
          <w:lang w:eastAsia="zh-CN"/>
        </w:rPr>
        <w:t xml:space="preserve"> </w:t>
      </w:r>
      <w:r w:rsidRPr="00AD6E44">
        <w:rPr>
          <w:color w:val="FF0000"/>
          <w:u w:val="single"/>
          <w:lang w:eastAsia="zh-CN"/>
        </w:rPr>
        <w:t>If</w:t>
      </w:r>
      <w:r w:rsidRPr="00AD6E44">
        <w:rPr>
          <w:color w:val="FF0000"/>
          <w:u w:val="single"/>
        </w:rPr>
        <w:t xml:space="preserve"> </w:t>
      </w:r>
      <w:r>
        <w:rPr>
          <w:color w:val="FF0000"/>
          <w:u w:val="single"/>
        </w:rPr>
        <w:t xml:space="preserve">the </w:t>
      </w:r>
      <w:r w:rsidRPr="00AD6E44">
        <w:rPr>
          <w:color w:val="FF0000"/>
          <w:u w:val="single"/>
        </w:rPr>
        <w:t>higher layer parameter</w:t>
      </w:r>
      <w:r w:rsidRPr="00AD6E44">
        <w:rPr>
          <w:color w:val="FF0000"/>
          <w:u w:val="single"/>
          <w:lang w:eastAsia="zh-CN"/>
        </w:rPr>
        <w:t xml:space="preserve"> </w:t>
      </w:r>
      <w:r w:rsidRPr="00AD6E44">
        <w:rPr>
          <w:i/>
          <w:color w:val="FF0000"/>
          <w:u w:val="single"/>
        </w:rPr>
        <w:t>dl-DataToUL-ACK-MulticastDciFormat1_0</w:t>
      </w:r>
      <w:r w:rsidRPr="00AD6E44">
        <w:rPr>
          <w:color w:val="FF0000"/>
          <w:u w:val="single"/>
          <w:lang w:eastAsia="zh-CN"/>
        </w:rPr>
        <w:t xml:space="preserve"> is not provided, </w:t>
      </w:r>
      <w:r>
        <w:rPr>
          <w:color w:val="FF0000"/>
          <w:u w:val="single"/>
          <w:lang w:eastAsia="zh-CN"/>
        </w:rPr>
        <w:t xml:space="preserve">k1 list </w:t>
      </w:r>
      <w:r w:rsidRPr="00AD6E44">
        <w:rPr>
          <w:color w:val="FF0000"/>
          <w:u w:val="single"/>
          <w:lang w:eastAsia="zh-CN"/>
        </w:rPr>
        <w:t>{1, 2, 3, 4, 5, 6, 7, 8}</w:t>
      </w:r>
      <w:r>
        <w:rPr>
          <w:color w:val="FF0000"/>
          <w:u w:val="single"/>
          <w:lang w:eastAsia="zh-CN"/>
        </w:rPr>
        <w:t xml:space="preserve"> is applied </w:t>
      </w:r>
      <w:r w:rsidRPr="00F52668">
        <w:rPr>
          <w:color w:val="FF0000"/>
          <w:u w:val="single"/>
          <w:lang w:eastAsia="zh-CN"/>
        </w:rPr>
        <w:t>to multicast DCI format 1_0</w:t>
      </w:r>
      <w:r w:rsidRPr="00AD6E44">
        <w:rPr>
          <w:lang w:eastAsia="zh-CN"/>
        </w:rPr>
        <w:t>.</w:t>
      </w:r>
    </w:p>
    <w:p w14:paraId="562F7931" w14:textId="77777777" w:rsidR="00CA4A4B" w:rsidRPr="00A0247D" w:rsidRDefault="00CA4A4B" w:rsidP="00CA4A4B">
      <w:pPr>
        <w:pStyle w:val="ListParagraph"/>
        <w:widowControl w:val="0"/>
        <w:numPr>
          <w:ilvl w:val="0"/>
          <w:numId w:val="106"/>
        </w:numPr>
        <w:jc w:val="both"/>
        <w:rPr>
          <w:lang w:eastAsia="zh-CN"/>
        </w:rPr>
      </w:pPr>
      <w:r w:rsidRPr="00A0247D">
        <w:rPr>
          <w:lang w:eastAsia="zh-CN"/>
        </w:rPr>
        <w:t>The size of ‘PDSCH-to-</w:t>
      </w:r>
      <w:proofErr w:type="spellStart"/>
      <w:r w:rsidRPr="00A0247D">
        <w:rPr>
          <w:lang w:eastAsia="zh-CN"/>
        </w:rPr>
        <w:t>HARQ_feedback</w:t>
      </w:r>
      <w:proofErr w:type="spellEnd"/>
      <w:r w:rsidRPr="00A0247D">
        <w:rPr>
          <w:lang w:eastAsia="zh-CN"/>
        </w:rPr>
        <w:t xml:space="preserve"> timing indicator’ field of multicast DCI format 1_0 is fixed at 3 bits.</w:t>
      </w:r>
    </w:p>
    <w:p w14:paraId="1ACC3A61" w14:textId="27E864B5" w:rsidR="00C42D92" w:rsidRPr="00CA4A4B" w:rsidRDefault="00C42D92" w:rsidP="00E40EDA">
      <w:pPr>
        <w:rPr>
          <w:lang w:val="en-GB"/>
        </w:rPr>
      </w:pPr>
    </w:p>
    <w:p w14:paraId="196C3E33" w14:textId="77777777" w:rsidR="00C42D92" w:rsidRPr="00A0247D" w:rsidRDefault="00C42D92" w:rsidP="00E40EDA"/>
    <w:p w14:paraId="2016AA3C" w14:textId="4782FDFA" w:rsidR="00E40EDA" w:rsidRPr="00A0247D" w:rsidRDefault="00486398" w:rsidP="00486398">
      <w:pPr>
        <w:pStyle w:val="Heading2"/>
      </w:pPr>
      <w:r w:rsidRPr="00A0247D">
        <w:t>Issue#2-</w:t>
      </w:r>
      <w:r w:rsidR="00EB797A" w:rsidRPr="00A0247D">
        <w:t>4</w:t>
      </w:r>
      <w:r w:rsidRPr="00A0247D">
        <w:t xml:space="preserve">) </w:t>
      </w:r>
      <w:r w:rsidR="00E40EDA" w:rsidRPr="00A0247D">
        <w:t>Second DCI format and fields</w:t>
      </w:r>
      <w:r w:rsidR="00631427">
        <w:t xml:space="preserve"> (Closed)</w:t>
      </w:r>
    </w:p>
    <w:p w14:paraId="475C7934" w14:textId="77777777" w:rsidR="0060507A" w:rsidRPr="00A0247D" w:rsidRDefault="0060507A" w:rsidP="00EC03B4">
      <w:pPr>
        <w:pStyle w:val="Heading3"/>
        <w:rPr>
          <w:lang w:eastAsia="zh-CN"/>
        </w:rPr>
      </w:pPr>
      <w:r w:rsidRPr="00A0247D">
        <w:rPr>
          <w:lang w:eastAsia="zh-CN"/>
        </w:rPr>
        <w:t>Summary</w:t>
      </w:r>
    </w:p>
    <w:p w14:paraId="1FF75033" w14:textId="711144C5" w:rsidR="00D20D6D" w:rsidRPr="00A0247D" w:rsidRDefault="00D20D6D" w:rsidP="00D20D6D">
      <w:pPr>
        <w:widowControl w:val="0"/>
        <w:jc w:val="both"/>
        <w:rPr>
          <w:rFonts w:eastAsiaTheme="minorEastAsia"/>
          <w:lang w:eastAsia="zh-CN"/>
        </w:rPr>
      </w:pPr>
      <w:r w:rsidRPr="00A0247D">
        <w:rPr>
          <w:lang w:eastAsia="zh-CN"/>
        </w:rPr>
        <w:t xml:space="preserve">Regarding the concrete fields of multicast DCI format 1_1, current draft CR of TS38.212 provides a good starting point. </w:t>
      </w:r>
      <w:r w:rsidRPr="00A0247D">
        <w:rPr>
          <w:rFonts w:eastAsiaTheme="minorEastAsia"/>
          <w:lang w:eastAsia="zh-CN"/>
        </w:rPr>
        <w:t>Take into account contributions submitted in this meeting,</w:t>
      </w:r>
      <w:r w:rsidRPr="00A0247D">
        <w:rPr>
          <w:lang w:eastAsia="zh-CN"/>
        </w:rPr>
        <w:t xml:space="preserve"> m</w:t>
      </w:r>
      <w:r w:rsidRPr="00A0247D">
        <w:rPr>
          <w:rFonts w:eastAsiaTheme="minorEastAsia"/>
          <w:lang w:eastAsia="zh-CN"/>
        </w:rPr>
        <w:t xml:space="preserve">oderator suggests </w:t>
      </w:r>
      <w:r w:rsidRPr="00A0247D">
        <w:rPr>
          <w:rFonts w:eastAsiaTheme="minorEastAsia"/>
          <w:b/>
          <w:bCs/>
          <w:lang w:eastAsia="zh-CN"/>
        </w:rPr>
        <w:t>initial proposal 2-</w:t>
      </w:r>
      <w:r w:rsidR="00CC6AFA" w:rsidRPr="00A0247D">
        <w:rPr>
          <w:rFonts w:eastAsiaTheme="minorEastAsia"/>
          <w:b/>
          <w:bCs/>
          <w:lang w:eastAsia="zh-CN"/>
        </w:rPr>
        <w:t>4</w:t>
      </w:r>
      <w:r w:rsidRPr="00A0247D">
        <w:rPr>
          <w:rFonts w:eastAsiaTheme="minorEastAsia"/>
          <w:b/>
          <w:bCs/>
          <w:lang w:eastAsia="zh-CN"/>
        </w:rPr>
        <w:t>a</w:t>
      </w:r>
      <w:r w:rsidRPr="00A0247D">
        <w:rPr>
          <w:rFonts w:eastAsiaTheme="minorEastAsia"/>
          <w:lang w:eastAsia="zh-CN"/>
        </w:rPr>
        <w:t>.</w:t>
      </w:r>
    </w:p>
    <w:p w14:paraId="56965656" w14:textId="77777777" w:rsidR="00D20D6D" w:rsidRPr="00A0247D" w:rsidRDefault="00D20D6D" w:rsidP="0029699F">
      <w:pPr>
        <w:widowControl w:val="0"/>
        <w:jc w:val="both"/>
        <w:rPr>
          <w:rFonts w:eastAsiaTheme="minorEastAsia"/>
          <w:lang w:eastAsia="zh-CN"/>
        </w:rPr>
      </w:pPr>
    </w:p>
    <w:p w14:paraId="1752C274" w14:textId="6D0AF5F1" w:rsidR="0029699F" w:rsidRPr="00A0247D" w:rsidRDefault="0029699F" w:rsidP="0029699F">
      <w:pPr>
        <w:widowControl w:val="0"/>
        <w:jc w:val="both"/>
        <w:rPr>
          <w:rFonts w:eastAsiaTheme="minorEastAsia"/>
          <w:lang w:eastAsia="zh-CN"/>
        </w:rPr>
      </w:pPr>
      <w:r w:rsidRPr="00A0247D">
        <w:rPr>
          <w:lang w:eastAsia="zh-CN"/>
        </w:rPr>
        <w:t xml:space="preserve">Regarding the new DCI fields needed for the second DCI format, </w:t>
      </w:r>
      <w:r w:rsidR="0004155E" w:rsidRPr="00A0247D">
        <w:rPr>
          <w:lang w:eastAsia="zh-CN"/>
        </w:rPr>
        <w:t xml:space="preserve">proposals are mainly related to </w:t>
      </w:r>
      <w:r w:rsidRPr="00A0247D">
        <w:rPr>
          <w:lang w:eastAsia="zh-CN"/>
        </w:rPr>
        <w:t>‘HARQ feedback option’ and ‘HARQ feedback enable/disable’</w:t>
      </w:r>
      <w:r w:rsidR="0004155E" w:rsidRPr="00A0247D">
        <w:rPr>
          <w:lang w:eastAsia="zh-CN"/>
        </w:rPr>
        <w:t xml:space="preserve">. </w:t>
      </w:r>
      <w:r w:rsidRPr="00A0247D">
        <w:rPr>
          <w:lang w:eastAsia="zh-CN"/>
        </w:rPr>
        <w:t>Moderator</w:t>
      </w:r>
      <w:r w:rsidR="009B25A2" w:rsidRPr="00A0247D">
        <w:rPr>
          <w:lang w:eastAsia="zh-CN"/>
        </w:rPr>
        <w:t xml:space="preserve"> suggests to discuss this in AI 8.12.2</w:t>
      </w:r>
      <w:r w:rsidRPr="00A0247D">
        <w:rPr>
          <w:lang w:eastAsia="zh-CN"/>
        </w:rPr>
        <w:t>.</w:t>
      </w:r>
    </w:p>
    <w:p w14:paraId="5CFA9250" w14:textId="77777777" w:rsidR="0029699F" w:rsidRPr="00A0247D" w:rsidRDefault="0029699F" w:rsidP="0029699F">
      <w:pPr>
        <w:widowControl w:val="0"/>
        <w:jc w:val="both"/>
        <w:rPr>
          <w:rFonts w:eastAsiaTheme="minorEastAsia"/>
          <w:lang w:eastAsia="zh-CN"/>
        </w:rPr>
      </w:pPr>
    </w:p>
    <w:p w14:paraId="41A2A27F" w14:textId="77777777" w:rsidR="0060507A" w:rsidRPr="00A0247D" w:rsidRDefault="0060507A" w:rsidP="0060507A"/>
    <w:p w14:paraId="2789F38B" w14:textId="77777777" w:rsidR="00EC03B4" w:rsidRPr="00A0247D" w:rsidRDefault="00EC03B4" w:rsidP="003B47D5">
      <w:pPr>
        <w:pStyle w:val="Heading3"/>
        <w:ind w:firstLine="288"/>
      </w:pPr>
      <w:r w:rsidRPr="00A0247D">
        <w:lastRenderedPageBreak/>
        <w:t>1</w:t>
      </w:r>
      <w:r w:rsidRPr="00681658">
        <w:rPr>
          <w:vertAlign w:val="superscript"/>
        </w:rPr>
        <w:t>st</w:t>
      </w:r>
      <w:r w:rsidRPr="00A0247D">
        <w:t xml:space="preserve"> Round Proposals</w:t>
      </w:r>
    </w:p>
    <w:p w14:paraId="297E5F05" w14:textId="30E7FA46" w:rsidR="00410EEB" w:rsidRPr="00A0247D" w:rsidRDefault="00410EEB" w:rsidP="0029699F">
      <w:pPr>
        <w:widowControl w:val="0"/>
        <w:jc w:val="both"/>
        <w:rPr>
          <w:rFonts w:eastAsiaTheme="minorEastAsia"/>
          <w:b/>
          <w:bCs/>
          <w:highlight w:val="yellow"/>
          <w:lang w:eastAsia="zh-CN"/>
        </w:rPr>
      </w:pPr>
      <w:r w:rsidRPr="00A0247D">
        <w:rPr>
          <w:rFonts w:eastAsiaTheme="minorEastAsia"/>
          <w:b/>
          <w:bCs/>
          <w:highlight w:val="yellow"/>
          <w:lang w:eastAsia="zh-CN"/>
        </w:rPr>
        <w:t>Initial proposal 2-4a:</w:t>
      </w:r>
    </w:p>
    <w:p w14:paraId="1FD5FE80" w14:textId="3328964A" w:rsidR="00410EEB" w:rsidRPr="00A0247D" w:rsidRDefault="0018784E" w:rsidP="005A4932">
      <w:pPr>
        <w:widowControl w:val="0"/>
        <w:spacing w:line="300" w:lineRule="auto"/>
        <w:jc w:val="both"/>
        <w:rPr>
          <w:rFonts w:eastAsiaTheme="minorEastAsia"/>
          <w:lang w:eastAsia="zh-CN"/>
        </w:rPr>
      </w:pPr>
      <w:r w:rsidRPr="00A0247D">
        <w:rPr>
          <w:rFonts w:eastAsiaTheme="minorEastAsia"/>
          <w:lang w:eastAsia="zh-CN"/>
        </w:rPr>
        <w:t>M</w:t>
      </w:r>
      <w:r w:rsidR="000D39FF" w:rsidRPr="00A0247D">
        <w:rPr>
          <w:rFonts w:eastAsiaTheme="minorEastAsia"/>
          <w:lang w:eastAsia="zh-CN"/>
        </w:rPr>
        <w:t>ulticast DCI format 1_1</w:t>
      </w:r>
      <w:r w:rsidRPr="00A0247D">
        <w:rPr>
          <w:rFonts w:eastAsiaTheme="minorEastAsia"/>
          <w:lang w:eastAsia="zh-CN"/>
        </w:rPr>
        <w:t xml:space="preserve"> includes all configurable fields of unicast DCI format 1_1 except</w:t>
      </w:r>
    </w:p>
    <w:p w14:paraId="63C4301F" w14:textId="09D1EBEB" w:rsidR="00602E5B" w:rsidRPr="00A0247D" w:rsidRDefault="00602E5B" w:rsidP="00BE0B09">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0051742A" w:rsidRPr="00A0247D">
        <w:rPr>
          <w:szCs w:val="20"/>
          <w:lang w:eastAsia="zh-CN"/>
        </w:rPr>
        <w:t xml:space="preserve">, </w:t>
      </w:r>
      <w:r w:rsidRPr="00A0247D">
        <w:rPr>
          <w:rFonts w:eastAsia="Times New Roman"/>
          <w:lang w:eastAsia="zh-CN"/>
        </w:rPr>
        <w:t>TPC command for scheduled PUCCH</w:t>
      </w:r>
      <w:r w:rsidR="0051742A" w:rsidRPr="00A0247D">
        <w:rPr>
          <w:rFonts w:eastAsia="Times New Roman"/>
          <w:lang w:eastAsia="zh-CN"/>
        </w:rPr>
        <w:t xml:space="preserve">, </w:t>
      </w:r>
      <w:r w:rsidRPr="00A0247D">
        <w:rPr>
          <w:szCs w:val="20"/>
          <w:lang w:eastAsia="zh-CN"/>
        </w:rPr>
        <w:t>SRS request</w:t>
      </w:r>
    </w:p>
    <w:p w14:paraId="66D0AA0F" w14:textId="4B070B56"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 xml:space="preserve">Carrier indicator, </w:t>
      </w:r>
      <w:proofErr w:type="spellStart"/>
      <w:r w:rsidRPr="00A0247D">
        <w:rPr>
          <w:rFonts w:eastAsiaTheme="minorEastAsia"/>
          <w:lang w:eastAsia="zh-CN"/>
        </w:rPr>
        <w:t>S</w:t>
      </w:r>
      <w:r w:rsidR="00681658" w:rsidRPr="00A0247D">
        <w:rPr>
          <w:rFonts w:eastAsiaTheme="minorEastAsia"/>
          <w:lang w:eastAsia="zh-CN"/>
        </w:rPr>
        <w:t>c</w:t>
      </w:r>
      <w:r w:rsidRPr="00A0247D">
        <w:rPr>
          <w:rFonts w:eastAsiaTheme="minorEastAsia"/>
          <w:lang w:eastAsia="zh-CN"/>
        </w:rPr>
        <w:t>ell</w:t>
      </w:r>
      <w:proofErr w:type="spellEnd"/>
      <w:r w:rsidRPr="00A0247D">
        <w:rPr>
          <w:rFonts w:eastAsiaTheme="minorEastAsia"/>
          <w:lang w:eastAsia="zh-CN"/>
        </w:rPr>
        <w:t xml:space="preserve"> dormancy indication</w:t>
      </w:r>
    </w:p>
    <w:p w14:paraId="15ED9C2F" w14:textId="605B2752"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BWP indicator</w:t>
      </w:r>
    </w:p>
    <w:p w14:paraId="041EFB98" w14:textId="2B7DD9E1"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 xml:space="preserve">One-shot HARQ-ACK request, PDSCH group index, New feedback indicator, Number of requested PDSCH group(s), </w:t>
      </w:r>
      <w:proofErr w:type="spellStart"/>
      <w:r w:rsidRPr="00A0247D">
        <w:rPr>
          <w:rFonts w:eastAsiaTheme="minorEastAsia"/>
          <w:lang w:eastAsia="zh-CN"/>
        </w:rPr>
        <w:t>ChannelAccess-Cpext</w:t>
      </w:r>
      <w:proofErr w:type="spellEnd"/>
    </w:p>
    <w:p w14:paraId="74477A90" w14:textId="2B8E286B"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CBGTI, CBGFI</w:t>
      </w:r>
    </w:p>
    <w:p w14:paraId="07B157C2" w14:textId="347D02AE"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3DEA706E" w14:textId="4F532DA9" w:rsidR="008603CD" w:rsidRDefault="008603CD" w:rsidP="008603CD">
      <w:pPr>
        <w:pStyle w:val="ListParagraph"/>
        <w:numPr>
          <w:ilvl w:val="0"/>
          <w:numId w:val="88"/>
        </w:numPr>
        <w:rPr>
          <w:rFonts w:eastAsiaTheme="minorEastAsia"/>
          <w:lang w:eastAsia="zh-CN"/>
        </w:rPr>
      </w:pPr>
      <w:r w:rsidRPr="00A0247D">
        <w:rPr>
          <w:rFonts w:eastAsiaTheme="minorEastAsia"/>
          <w:lang w:eastAsia="zh-CN"/>
        </w:rPr>
        <w:t>FFS: ZP CSI-RS trigger</w:t>
      </w:r>
    </w:p>
    <w:p w14:paraId="450B7AFF" w14:textId="43977F25" w:rsidR="006378B3" w:rsidRPr="00A0247D" w:rsidRDefault="006378B3" w:rsidP="008603CD">
      <w:pPr>
        <w:pStyle w:val="ListParagraph"/>
        <w:numPr>
          <w:ilvl w:val="0"/>
          <w:numId w:val="88"/>
        </w:numPr>
        <w:rPr>
          <w:rFonts w:eastAsiaTheme="minorEastAsia"/>
          <w:lang w:eastAsia="zh-CN"/>
        </w:rPr>
      </w:pPr>
      <w:r>
        <w:rPr>
          <w:rFonts w:eastAsiaTheme="minorEastAsia" w:hint="eastAsia"/>
          <w:lang w:eastAsia="zh-CN"/>
        </w:rPr>
        <w:t>F</w:t>
      </w:r>
      <w:r>
        <w:rPr>
          <w:rFonts w:eastAsiaTheme="minorEastAsia"/>
          <w:lang w:eastAsia="zh-CN"/>
        </w:rPr>
        <w:t>FS:</w:t>
      </w:r>
      <w:r w:rsidRPr="006378B3">
        <w:t xml:space="preserve"> </w:t>
      </w:r>
      <w:r w:rsidRPr="006378B3">
        <w:rPr>
          <w:rFonts w:eastAsiaTheme="minorEastAsia"/>
          <w:lang w:eastAsia="zh-CN"/>
        </w:rPr>
        <w:t>MCS/NDI/RV for TB2</w:t>
      </w:r>
    </w:p>
    <w:p w14:paraId="330BC304" w14:textId="26D2CE78" w:rsidR="00410EEB" w:rsidRPr="00A0247D" w:rsidRDefault="00410EEB" w:rsidP="000D39FF">
      <w:pPr>
        <w:rPr>
          <w:rFonts w:eastAsiaTheme="minorEastAsia"/>
          <w:lang w:eastAsia="zh-CN"/>
        </w:rPr>
      </w:pPr>
    </w:p>
    <w:p w14:paraId="07C71044" w14:textId="77777777" w:rsidR="00601598" w:rsidRPr="00A0247D" w:rsidRDefault="00601598" w:rsidP="00601598">
      <w:pPr>
        <w:rPr>
          <w:lang w:val="en-GB"/>
        </w:rPr>
      </w:pPr>
    </w:p>
    <w:p w14:paraId="7AC7BC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F73F748" w14:textId="77777777" w:rsidTr="00BE0B09">
        <w:tc>
          <w:tcPr>
            <w:tcW w:w="2122" w:type="dxa"/>
            <w:tcBorders>
              <w:top w:val="single" w:sz="4" w:space="0" w:color="auto"/>
              <w:left w:val="single" w:sz="4" w:space="0" w:color="auto"/>
              <w:bottom w:val="single" w:sz="4" w:space="0" w:color="auto"/>
              <w:right w:val="single" w:sz="4" w:space="0" w:color="auto"/>
            </w:tcBorders>
          </w:tcPr>
          <w:p w14:paraId="5B9CEBC5"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0DB8B6" w14:textId="77777777" w:rsidR="00601598" w:rsidRPr="00A0247D" w:rsidRDefault="00601598" w:rsidP="00BE0B09">
            <w:pPr>
              <w:jc w:val="center"/>
              <w:rPr>
                <w:b/>
                <w:lang w:eastAsia="zh-CN"/>
              </w:rPr>
            </w:pPr>
            <w:r w:rsidRPr="00A0247D">
              <w:rPr>
                <w:b/>
                <w:lang w:eastAsia="zh-CN"/>
              </w:rPr>
              <w:t>Comment</w:t>
            </w:r>
          </w:p>
        </w:tc>
      </w:tr>
      <w:tr w:rsidR="00601598" w:rsidRPr="00A0247D" w14:paraId="0A68A990" w14:textId="77777777" w:rsidTr="00BE0B09">
        <w:tc>
          <w:tcPr>
            <w:tcW w:w="2122" w:type="dxa"/>
            <w:tcBorders>
              <w:top w:val="single" w:sz="4" w:space="0" w:color="auto"/>
              <w:left w:val="single" w:sz="4" w:space="0" w:color="auto"/>
              <w:bottom w:val="single" w:sz="4" w:space="0" w:color="auto"/>
              <w:right w:val="single" w:sz="4" w:space="0" w:color="auto"/>
            </w:tcBorders>
          </w:tcPr>
          <w:p w14:paraId="7EE264D6" w14:textId="3033374D"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DB42356" w14:textId="77777777" w:rsidR="00F97DBA" w:rsidRDefault="00F97DBA" w:rsidP="00BE0B09">
            <w:pPr>
              <w:jc w:val="left"/>
              <w:rPr>
                <w:bCs/>
                <w:lang w:val="en-GB" w:eastAsia="zh-CN"/>
              </w:rPr>
            </w:pPr>
            <w:r>
              <w:rPr>
                <w:bCs/>
                <w:lang w:val="en-GB" w:eastAsia="zh-CN"/>
              </w:rPr>
              <w:t>If FFS MCS/NDI/RV for TB2, We have below comments:</w:t>
            </w:r>
          </w:p>
          <w:p w14:paraId="729311F5" w14:textId="612C934F" w:rsidR="00601598" w:rsidRPr="00F97DBA" w:rsidRDefault="00F97DBA" w:rsidP="00610E40">
            <w:pPr>
              <w:pStyle w:val="ListParagraph"/>
              <w:numPr>
                <w:ilvl w:val="0"/>
                <w:numId w:val="109"/>
              </w:numPr>
              <w:rPr>
                <w:bCs/>
                <w:lang w:val="en-GB" w:eastAsia="zh-CN"/>
              </w:rPr>
            </w:pPr>
            <w:r>
              <w:rPr>
                <w:bCs/>
                <w:lang w:val="en-GB" w:eastAsia="zh-CN"/>
              </w:rPr>
              <w:t>W</w:t>
            </w:r>
            <w:r w:rsidRPr="00F97DBA">
              <w:rPr>
                <w:bCs/>
                <w:lang w:val="en-GB" w:eastAsia="zh-CN"/>
              </w:rPr>
              <w:t xml:space="preserve">hat’s the motivation to introduce the second DCI format? </w:t>
            </w:r>
          </w:p>
          <w:p w14:paraId="4E436438" w14:textId="33EB8531" w:rsidR="00F97DBA" w:rsidRPr="00F97DBA" w:rsidRDefault="00F97DBA" w:rsidP="00610E40">
            <w:pPr>
              <w:pStyle w:val="ListParagraph"/>
              <w:numPr>
                <w:ilvl w:val="0"/>
                <w:numId w:val="109"/>
              </w:numPr>
              <w:rPr>
                <w:bCs/>
                <w:lang w:val="en-GB" w:eastAsia="zh-CN"/>
              </w:rPr>
            </w:pPr>
            <w:r w:rsidRPr="00F97DBA">
              <w:rPr>
                <w:bCs/>
                <w:lang w:val="en-GB" w:eastAsia="zh-CN"/>
              </w:rPr>
              <w:t>Which functionality can’t be realized using the first DCI format?</w:t>
            </w:r>
          </w:p>
        </w:tc>
      </w:tr>
      <w:tr w:rsidR="006A3747" w:rsidRPr="00A0247D" w14:paraId="0D138A45" w14:textId="77777777" w:rsidTr="00BE0B09">
        <w:tc>
          <w:tcPr>
            <w:tcW w:w="2122" w:type="dxa"/>
            <w:tcBorders>
              <w:top w:val="single" w:sz="4" w:space="0" w:color="auto"/>
              <w:left w:val="single" w:sz="4" w:space="0" w:color="auto"/>
              <w:bottom w:val="single" w:sz="4" w:space="0" w:color="auto"/>
              <w:right w:val="single" w:sz="4" w:space="0" w:color="auto"/>
            </w:tcBorders>
          </w:tcPr>
          <w:p w14:paraId="0B3DA566" w14:textId="4E813CB0"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6FEEE94" w14:textId="17F5AE18" w:rsidR="006A3747" w:rsidRDefault="006A3747" w:rsidP="006A3747">
            <w:pPr>
              <w:rPr>
                <w:bCs/>
                <w:lang w:val="en-GB" w:eastAsia="zh-CN"/>
              </w:rPr>
            </w:pPr>
            <w:r>
              <w:rPr>
                <w:bCs/>
                <w:lang w:val="en-GB" w:eastAsia="zh-CN"/>
              </w:rPr>
              <w:t>We think “</w:t>
            </w:r>
            <w:r w:rsidRPr="00AB5D84">
              <w:rPr>
                <w:bCs/>
                <w:lang w:val="en-GB" w:eastAsia="zh-CN"/>
              </w:rPr>
              <w:t>Carrier indicator</w:t>
            </w:r>
            <w:r>
              <w:rPr>
                <w:bCs/>
                <w:lang w:val="en-GB" w:eastAsia="zh-CN"/>
              </w:rPr>
              <w:t xml:space="preserve">” is pending on the discussion outcome in Issue1-6 (support multicast in </w:t>
            </w:r>
            <w:proofErr w:type="spellStart"/>
            <w:r>
              <w:rPr>
                <w:bCs/>
                <w:lang w:val="en-GB" w:eastAsia="zh-CN"/>
              </w:rPr>
              <w:t>S</w:t>
            </w:r>
            <w:r w:rsidR="00681658">
              <w:rPr>
                <w:bCs/>
                <w:lang w:val="en-GB" w:eastAsia="zh-CN"/>
              </w:rPr>
              <w:t>c</w:t>
            </w:r>
            <w:r>
              <w:rPr>
                <w:bCs/>
                <w:lang w:val="en-GB" w:eastAsia="zh-CN"/>
              </w:rPr>
              <w:t>ell</w:t>
            </w:r>
            <w:proofErr w:type="spellEnd"/>
            <w:r>
              <w:rPr>
                <w:bCs/>
                <w:lang w:val="en-GB" w:eastAsia="zh-CN"/>
              </w:rPr>
              <w:t>). Fine with the other parts.</w:t>
            </w:r>
          </w:p>
        </w:tc>
      </w:tr>
      <w:tr w:rsidR="003B47D5" w:rsidRPr="00A0247D" w14:paraId="6B2CE24C" w14:textId="77777777" w:rsidTr="00BE0B09">
        <w:tc>
          <w:tcPr>
            <w:tcW w:w="2122" w:type="dxa"/>
            <w:tcBorders>
              <w:top w:val="single" w:sz="4" w:space="0" w:color="auto"/>
              <w:left w:val="single" w:sz="4" w:space="0" w:color="auto"/>
              <w:bottom w:val="single" w:sz="4" w:space="0" w:color="auto"/>
              <w:right w:val="single" w:sz="4" w:space="0" w:color="auto"/>
            </w:tcBorders>
          </w:tcPr>
          <w:p w14:paraId="0421C44B" w14:textId="5EFA7C4F" w:rsidR="003B47D5" w:rsidRDefault="003B47D5" w:rsidP="003B47D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E743549" w14:textId="25A36C95" w:rsidR="003B47D5" w:rsidRDefault="003B47D5" w:rsidP="003B47D5">
            <w:pPr>
              <w:rPr>
                <w:bCs/>
                <w:lang w:val="en-GB" w:eastAsia="zh-CN"/>
              </w:rPr>
            </w:pPr>
            <w:r>
              <w:rPr>
                <w:bCs/>
                <w:lang w:val="en-GB" w:eastAsia="zh-CN"/>
              </w:rPr>
              <w:t>Ok with this proposal.</w:t>
            </w:r>
          </w:p>
        </w:tc>
      </w:tr>
      <w:tr w:rsidR="002333F6" w:rsidRPr="00A0247D" w14:paraId="6DEDD88E" w14:textId="77777777" w:rsidTr="00E56226">
        <w:tc>
          <w:tcPr>
            <w:tcW w:w="2122" w:type="dxa"/>
            <w:tcBorders>
              <w:top w:val="single" w:sz="4" w:space="0" w:color="auto"/>
              <w:left w:val="single" w:sz="4" w:space="0" w:color="auto"/>
              <w:bottom w:val="single" w:sz="4" w:space="0" w:color="auto"/>
              <w:right w:val="single" w:sz="4" w:space="0" w:color="auto"/>
            </w:tcBorders>
          </w:tcPr>
          <w:p w14:paraId="42F235FC" w14:textId="77777777" w:rsidR="002333F6" w:rsidRDefault="002333F6" w:rsidP="00E56226">
            <w:pPr>
              <w:rPr>
                <w:bCs/>
                <w:lang w:eastAsia="zh-CN"/>
              </w:rPr>
            </w:pPr>
            <w:r>
              <w:rPr>
                <w:rFonts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10DEA99" w14:textId="77777777" w:rsidR="002333F6" w:rsidRDefault="002333F6" w:rsidP="00E56226">
            <w:pPr>
              <w:rPr>
                <w:bCs/>
                <w:lang w:val="en-GB" w:eastAsia="zh-CN"/>
              </w:rPr>
            </w:pPr>
            <w:r>
              <w:rPr>
                <w:bCs/>
                <w:lang w:val="en-GB" w:eastAsia="zh-CN"/>
              </w:rPr>
              <w:t xml:space="preserve">We think BWP indicator should not be precluded in the DCI. There may be a case that </w:t>
            </w:r>
            <w:proofErr w:type="spellStart"/>
            <w:r>
              <w:rPr>
                <w:bCs/>
                <w:lang w:val="en-GB" w:eastAsia="zh-CN"/>
              </w:rPr>
              <w:t>gNB</w:t>
            </w:r>
            <w:proofErr w:type="spellEnd"/>
            <w:r>
              <w:rPr>
                <w:bCs/>
                <w:lang w:val="en-GB" w:eastAsia="zh-CN"/>
              </w:rPr>
              <w:t xml:space="preserve"> determines to change the MBS BWP, e.g. for power saving or light traffic load, same as unicast transmission.</w:t>
            </w:r>
          </w:p>
        </w:tc>
      </w:tr>
      <w:tr w:rsidR="00E97253" w:rsidRPr="00A0247D" w14:paraId="1D89DBA2" w14:textId="77777777" w:rsidTr="00BE0B09">
        <w:tc>
          <w:tcPr>
            <w:tcW w:w="2122" w:type="dxa"/>
            <w:tcBorders>
              <w:top w:val="single" w:sz="4" w:space="0" w:color="auto"/>
              <w:left w:val="single" w:sz="4" w:space="0" w:color="auto"/>
              <w:bottom w:val="single" w:sz="4" w:space="0" w:color="auto"/>
              <w:right w:val="single" w:sz="4" w:space="0" w:color="auto"/>
            </w:tcBorders>
          </w:tcPr>
          <w:p w14:paraId="665781E1" w14:textId="19C20A9E" w:rsidR="00E97253" w:rsidRPr="002333F6" w:rsidRDefault="00E97253" w:rsidP="00E97253">
            <w:pPr>
              <w:rPr>
                <w:bCs/>
                <w:lang w:eastAsia="zh-CN"/>
              </w:rPr>
            </w:pPr>
            <w:r w:rsidRPr="00B3586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61E9012" w14:textId="0B312922" w:rsidR="00E97253" w:rsidRDefault="00E97253" w:rsidP="00E97253">
            <w:pPr>
              <w:rPr>
                <w:bCs/>
                <w:lang w:val="en-GB" w:eastAsia="zh-CN"/>
              </w:rPr>
            </w:pPr>
            <w:r w:rsidRPr="00B35860">
              <w:rPr>
                <w:rFonts w:eastAsia="MS Mincho"/>
                <w:bCs/>
                <w:lang w:val="en-GB" w:eastAsia="ja-JP"/>
              </w:rPr>
              <w:t xml:space="preserve">We are </w:t>
            </w:r>
            <w:r w:rsidR="001548FB">
              <w:rPr>
                <w:rFonts w:eastAsia="MS Mincho" w:hint="eastAsia"/>
                <w:bCs/>
                <w:lang w:val="en-GB" w:eastAsia="ja-JP"/>
              </w:rPr>
              <w:t xml:space="preserve">generally </w:t>
            </w:r>
            <w:r w:rsidRPr="00B35860">
              <w:rPr>
                <w:rFonts w:eastAsia="MS Mincho"/>
                <w:bCs/>
                <w:lang w:val="en-GB" w:eastAsia="ja-JP"/>
              </w:rPr>
              <w:t>fine with the proposal.</w:t>
            </w:r>
            <w:r>
              <w:rPr>
                <w:rFonts w:eastAsia="MS Mincho" w:hint="eastAsia"/>
                <w:bCs/>
                <w:lang w:val="en-GB" w:eastAsia="ja-JP"/>
              </w:rPr>
              <w:t xml:space="preserve"> We don</w:t>
            </w:r>
            <w:r>
              <w:rPr>
                <w:rFonts w:eastAsia="MS Mincho"/>
                <w:bCs/>
                <w:lang w:val="en-GB" w:eastAsia="ja-JP"/>
              </w:rPr>
              <w:t>’</w:t>
            </w:r>
            <w:r>
              <w:rPr>
                <w:rFonts w:eastAsia="MS Mincho" w:hint="eastAsia"/>
                <w:bCs/>
                <w:lang w:val="en-GB" w:eastAsia="ja-JP"/>
              </w:rPr>
              <w:t>t think it is necessary to exclude ZP CSI-RS trigger and MCS/NDI/RV for TB2. If they are not needed, they can be set to zero bits by configuration.</w:t>
            </w:r>
          </w:p>
        </w:tc>
      </w:tr>
      <w:tr w:rsidR="00013CB0" w:rsidRPr="00A0247D" w14:paraId="0FA0DE9F" w14:textId="77777777" w:rsidTr="00BE0B09">
        <w:tc>
          <w:tcPr>
            <w:tcW w:w="2122" w:type="dxa"/>
            <w:tcBorders>
              <w:top w:val="single" w:sz="4" w:space="0" w:color="auto"/>
              <w:left w:val="single" w:sz="4" w:space="0" w:color="auto"/>
              <w:bottom w:val="single" w:sz="4" w:space="0" w:color="auto"/>
              <w:right w:val="single" w:sz="4" w:space="0" w:color="auto"/>
            </w:tcBorders>
          </w:tcPr>
          <w:p w14:paraId="3BAA5A2B" w14:textId="6CAB023F" w:rsidR="00013CB0" w:rsidRPr="00B35860"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151F140" w14:textId="77821069" w:rsidR="00013CB0" w:rsidRPr="00B35860"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rsidRPr="00A0247D" w14:paraId="4EA6D9ED" w14:textId="77777777" w:rsidTr="00BE0B09">
        <w:tc>
          <w:tcPr>
            <w:tcW w:w="2122" w:type="dxa"/>
            <w:tcBorders>
              <w:top w:val="single" w:sz="4" w:space="0" w:color="auto"/>
              <w:left w:val="single" w:sz="4" w:space="0" w:color="auto"/>
              <w:bottom w:val="single" w:sz="4" w:space="0" w:color="auto"/>
              <w:right w:val="single" w:sz="4" w:space="0" w:color="auto"/>
            </w:tcBorders>
          </w:tcPr>
          <w:p w14:paraId="7D14F84D" w14:textId="72033AA7" w:rsidR="00791E91" w:rsidRPr="00791E91" w:rsidRDefault="00791E91" w:rsidP="00013CB0">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88698F6" w14:textId="00EE058B" w:rsidR="00791E91" w:rsidRPr="00791E91" w:rsidRDefault="00791E91" w:rsidP="00013CB0">
            <w:pPr>
              <w:rPr>
                <w:rFonts w:eastAsia="Malgun Gothic"/>
                <w:bCs/>
                <w:lang w:val="en-GB" w:eastAsia="ko-KR"/>
              </w:rPr>
            </w:pPr>
            <w:r>
              <w:rPr>
                <w:rFonts w:eastAsia="Malgun Gothic" w:hint="eastAsia"/>
                <w:bCs/>
                <w:lang w:val="en-GB" w:eastAsia="ko-KR"/>
              </w:rPr>
              <w:t>OK</w:t>
            </w:r>
          </w:p>
        </w:tc>
      </w:tr>
      <w:tr w:rsidR="007606E0" w:rsidRPr="00A0247D" w14:paraId="28AC705E" w14:textId="77777777" w:rsidTr="00BE0B09">
        <w:tc>
          <w:tcPr>
            <w:tcW w:w="2122" w:type="dxa"/>
            <w:tcBorders>
              <w:top w:val="single" w:sz="4" w:space="0" w:color="auto"/>
              <w:left w:val="single" w:sz="4" w:space="0" w:color="auto"/>
              <w:bottom w:val="single" w:sz="4" w:space="0" w:color="auto"/>
              <w:right w:val="single" w:sz="4" w:space="0" w:color="auto"/>
            </w:tcBorders>
          </w:tcPr>
          <w:p w14:paraId="56816838" w14:textId="634105DE" w:rsidR="007606E0" w:rsidRPr="007606E0" w:rsidRDefault="007606E0" w:rsidP="00013CB0">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D881578" w14:textId="2BB6FF63" w:rsidR="007606E0" w:rsidRPr="00F60165" w:rsidRDefault="00F60165" w:rsidP="00013CB0">
            <w:pPr>
              <w:rPr>
                <w:rFonts w:eastAsiaTheme="minorEastAsia"/>
                <w:bCs/>
                <w:lang w:val="en-GB" w:eastAsia="zh-CN"/>
              </w:rPr>
            </w:pPr>
            <w:r>
              <w:rPr>
                <w:rFonts w:eastAsiaTheme="minorEastAsia"/>
                <w:bCs/>
                <w:lang w:val="en-GB" w:eastAsia="zh-CN"/>
              </w:rPr>
              <w:t xml:space="preserve">We think ZP CSI-RS trigger, carrier indicator needs more discussion. </w:t>
            </w:r>
          </w:p>
        </w:tc>
      </w:tr>
      <w:tr w:rsidR="00870E73" w:rsidRPr="00A0247D" w14:paraId="2CD6A7D9" w14:textId="77777777" w:rsidTr="00BE0B09">
        <w:tc>
          <w:tcPr>
            <w:tcW w:w="2122" w:type="dxa"/>
            <w:tcBorders>
              <w:top w:val="single" w:sz="4" w:space="0" w:color="auto"/>
              <w:left w:val="single" w:sz="4" w:space="0" w:color="auto"/>
              <w:bottom w:val="single" w:sz="4" w:space="0" w:color="auto"/>
              <w:right w:val="single" w:sz="4" w:space="0" w:color="auto"/>
            </w:tcBorders>
          </w:tcPr>
          <w:p w14:paraId="2BB4C5F9" w14:textId="60C5B143" w:rsidR="00870E73" w:rsidRDefault="00681658" w:rsidP="00013CB0">
            <w:pPr>
              <w:rPr>
                <w:rFonts w:eastAsiaTheme="minorEastAsia"/>
                <w:bCs/>
                <w:lang w:eastAsia="zh-CN"/>
              </w:rPr>
            </w:pPr>
            <w:r>
              <w:rPr>
                <w:rFonts w:eastAsiaTheme="minorEastAsia"/>
                <w:bCs/>
                <w:lang w:eastAsia="zh-CN"/>
              </w:rPr>
              <w:t>V</w:t>
            </w:r>
            <w:r w:rsidR="00870E73">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11BA6B1" w14:textId="6DDAC494" w:rsidR="00870E73" w:rsidRDefault="00870E73" w:rsidP="00013CB0">
            <w:pPr>
              <w:rPr>
                <w:rFonts w:eastAsiaTheme="minorEastAsia"/>
                <w:bCs/>
                <w:lang w:val="en-GB" w:eastAsia="zh-CN"/>
              </w:rPr>
            </w:pPr>
            <w:r>
              <w:rPr>
                <w:bCs/>
                <w:lang w:val="en-GB" w:eastAsia="zh-CN"/>
              </w:rPr>
              <w:t>We think “</w:t>
            </w:r>
            <w:r w:rsidRPr="00AB5D84">
              <w:rPr>
                <w:bCs/>
                <w:lang w:val="en-GB" w:eastAsia="zh-CN"/>
              </w:rPr>
              <w:t>Carrier indicator</w:t>
            </w:r>
            <w:r>
              <w:rPr>
                <w:bCs/>
                <w:lang w:val="en-GB" w:eastAsia="zh-CN"/>
              </w:rPr>
              <w:t>” and “BWP indicator” need more discussion.</w:t>
            </w:r>
          </w:p>
        </w:tc>
      </w:tr>
      <w:tr w:rsidR="004449AA" w:rsidRPr="00A0247D" w14:paraId="0BC7F7CA" w14:textId="77777777" w:rsidTr="00BE0B09">
        <w:tc>
          <w:tcPr>
            <w:tcW w:w="2122" w:type="dxa"/>
            <w:tcBorders>
              <w:top w:val="single" w:sz="4" w:space="0" w:color="auto"/>
              <w:left w:val="single" w:sz="4" w:space="0" w:color="auto"/>
              <w:bottom w:val="single" w:sz="4" w:space="0" w:color="auto"/>
              <w:right w:val="single" w:sz="4" w:space="0" w:color="auto"/>
            </w:tcBorders>
          </w:tcPr>
          <w:p w14:paraId="71B90451" w14:textId="5CFB37E1" w:rsidR="004449AA" w:rsidRDefault="004449AA" w:rsidP="004449AA">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C9B9100" w14:textId="77777777" w:rsidR="004449AA" w:rsidRDefault="004449AA" w:rsidP="004449AA">
            <w:pPr>
              <w:rPr>
                <w:rFonts w:eastAsiaTheme="minorEastAsia"/>
                <w:bCs/>
                <w:lang w:val="en-GB" w:eastAsia="zh-CN"/>
              </w:rPr>
            </w:pPr>
            <w:r>
              <w:rPr>
                <w:rFonts w:eastAsiaTheme="minorEastAsia"/>
                <w:bCs/>
                <w:lang w:val="en-GB" w:eastAsia="zh-CN"/>
              </w:rPr>
              <w:t xml:space="preserve">OK with the proposal. </w:t>
            </w:r>
          </w:p>
          <w:p w14:paraId="61E7918F" w14:textId="4B9D1674" w:rsidR="004449AA" w:rsidRDefault="004449AA" w:rsidP="004449AA">
            <w:pPr>
              <w:rPr>
                <w:bCs/>
                <w:lang w:val="en-GB" w:eastAsia="zh-CN"/>
              </w:rPr>
            </w:pPr>
            <w:r>
              <w:rPr>
                <w:rFonts w:eastAsiaTheme="minorEastAsia"/>
                <w:bCs/>
                <w:lang w:val="en-GB" w:eastAsia="zh-CN"/>
              </w:rPr>
              <w:t>OK to discuss CIF as part of the proposal for CA support in case cross-carrier scheduling is also included. We do not identify a need for ZP CSI-RS trigger.</w:t>
            </w:r>
          </w:p>
        </w:tc>
      </w:tr>
      <w:tr w:rsidR="0066191C" w:rsidRPr="00A0247D" w14:paraId="154E7CB1" w14:textId="77777777" w:rsidTr="00BE0B09">
        <w:tc>
          <w:tcPr>
            <w:tcW w:w="2122" w:type="dxa"/>
            <w:tcBorders>
              <w:top w:val="single" w:sz="4" w:space="0" w:color="auto"/>
              <w:left w:val="single" w:sz="4" w:space="0" w:color="auto"/>
              <w:bottom w:val="single" w:sz="4" w:space="0" w:color="auto"/>
              <w:right w:val="single" w:sz="4" w:space="0" w:color="auto"/>
            </w:tcBorders>
          </w:tcPr>
          <w:p w14:paraId="338E534F" w14:textId="3F6E6C20"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61EC3E7" w14:textId="234315DF" w:rsidR="0066191C" w:rsidRDefault="0066191C" w:rsidP="004449AA">
            <w:pPr>
              <w:rPr>
                <w:rFonts w:eastAsiaTheme="minorEastAsia"/>
                <w:bCs/>
                <w:lang w:val="en-GB" w:eastAsia="zh-CN"/>
              </w:rPr>
            </w:pPr>
            <w:r>
              <w:rPr>
                <w:rFonts w:hint="eastAsia"/>
                <w:bCs/>
                <w:lang w:val="en-GB" w:eastAsia="zh-CN"/>
              </w:rPr>
              <w:t>We are ok with the proposal.</w:t>
            </w:r>
          </w:p>
        </w:tc>
      </w:tr>
      <w:tr w:rsidR="00187EC7" w14:paraId="1CEC88E4" w14:textId="77777777" w:rsidTr="00187EC7">
        <w:tc>
          <w:tcPr>
            <w:tcW w:w="2122" w:type="dxa"/>
          </w:tcPr>
          <w:p w14:paraId="3A201845"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7C4FD007" w14:textId="77777777" w:rsidR="00187EC7" w:rsidRDefault="00187EC7" w:rsidP="00F113FB">
            <w:pPr>
              <w:rPr>
                <w:rFonts w:eastAsiaTheme="minorEastAsia"/>
                <w:bCs/>
                <w:lang w:val="en-GB" w:eastAsia="zh-CN"/>
              </w:rPr>
            </w:pPr>
            <w:r>
              <w:rPr>
                <w:bCs/>
                <w:lang w:eastAsia="zh-CN"/>
              </w:rPr>
              <w:t>We are fine with the proposal</w:t>
            </w:r>
          </w:p>
        </w:tc>
      </w:tr>
      <w:tr w:rsidR="00D22C97" w14:paraId="41175D85" w14:textId="77777777" w:rsidTr="00187EC7">
        <w:tc>
          <w:tcPr>
            <w:tcW w:w="2122" w:type="dxa"/>
          </w:tcPr>
          <w:p w14:paraId="704C1AB9" w14:textId="2FC771FD" w:rsidR="00D22C97" w:rsidRDefault="00D22C97" w:rsidP="00F113FB">
            <w:pPr>
              <w:rPr>
                <w:rFonts w:eastAsiaTheme="minorEastAsia"/>
                <w:bCs/>
                <w:lang w:eastAsia="zh-CN"/>
              </w:rPr>
            </w:pPr>
            <w:r>
              <w:rPr>
                <w:rFonts w:eastAsiaTheme="minorEastAsia"/>
                <w:bCs/>
                <w:lang w:eastAsia="zh-CN"/>
              </w:rPr>
              <w:t>Qualcomm</w:t>
            </w:r>
          </w:p>
        </w:tc>
        <w:tc>
          <w:tcPr>
            <w:tcW w:w="7840" w:type="dxa"/>
          </w:tcPr>
          <w:p w14:paraId="734D68C3" w14:textId="35E82928" w:rsidR="00D22C97" w:rsidRPr="00D22C97" w:rsidRDefault="00D22C97" w:rsidP="00D22C97">
            <w:pPr>
              <w:rPr>
                <w:rFonts w:eastAsiaTheme="minorEastAsia"/>
                <w:lang w:eastAsia="zh-CN"/>
              </w:rPr>
            </w:pPr>
            <w:r>
              <w:rPr>
                <w:bCs/>
                <w:lang w:eastAsia="zh-CN"/>
              </w:rPr>
              <w:t>Aperiodic ZP CSI-RS is needed to align the dynamic GC-PDSCH rate matching among the group, the following FFS can be deleted.</w:t>
            </w:r>
          </w:p>
          <w:p w14:paraId="26582EE8" w14:textId="77777777" w:rsidR="00D22C97" w:rsidRDefault="00D22C97" w:rsidP="00F113FB">
            <w:pPr>
              <w:pStyle w:val="ListParagraph"/>
              <w:numPr>
                <w:ilvl w:val="0"/>
                <w:numId w:val="88"/>
              </w:numPr>
              <w:rPr>
                <w:rFonts w:eastAsiaTheme="minorEastAsia"/>
                <w:lang w:eastAsia="zh-CN"/>
              </w:rPr>
            </w:pPr>
            <w:r>
              <w:rPr>
                <w:bCs/>
                <w:lang w:eastAsia="zh-CN"/>
              </w:rPr>
              <w:t>“</w:t>
            </w:r>
            <w:r w:rsidRPr="00A0247D">
              <w:rPr>
                <w:rFonts w:eastAsiaTheme="minorEastAsia"/>
                <w:lang w:eastAsia="zh-CN"/>
              </w:rPr>
              <w:t>FFS: ZP CSI-RS trigger</w:t>
            </w:r>
          </w:p>
          <w:p w14:paraId="32AA0F3D" w14:textId="23DD0585" w:rsidR="00D22C97" w:rsidRPr="00D22C97" w:rsidRDefault="00D22C97" w:rsidP="00D22C97">
            <w:pPr>
              <w:rPr>
                <w:rFonts w:eastAsiaTheme="minorEastAsia"/>
                <w:lang w:eastAsia="zh-CN"/>
              </w:rPr>
            </w:pPr>
            <w:r>
              <w:rPr>
                <w:rFonts w:eastAsiaTheme="minorEastAsia"/>
                <w:lang w:eastAsia="zh-CN"/>
              </w:rPr>
              <w:lastRenderedPageBreak/>
              <w:t>Fine with other part of the proposal.</w:t>
            </w:r>
          </w:p>
        </w:tc>
      </w:tr>
      <w:tr w:rsidR="000B061B" w14:paraId="5DC22416" w14:textId="77777777" w:rsidTr="00187EC7">
        <w:tc>
          <w:tcPr>
            <w:tcW w:w="2122" w:type="dxa"/>
          </w:tcPr>
          <w:p w14:paraId="481159A6" w14:textId="43C82F52" w:rsidR="000B061B" w:rsidRDefault="000B061B" w:rsidP="00F113FB">
            <w:pPr>
              <w:rPr>
                <w:rFonts w:eastAsiaTheme="minorEastAsia"/>
                <w:bCs/>
                <w:lang w:eastAsia="zh-CN"/>
              </w:rPr>
            </w:pPr>
          </w:p>
        </w:tc>
        <w:tc>
          <w:tcPr>
            <w:tcW w:w="7840" w:type="dxa"/>
          </w:tcPr>
          <w:p w14:paraId="5CA9161C" w14:textId="5CDB83BB" w:rsidR="0038093C" w:rsidRDefault="0038093C" w:rsidP="00D22C97">
            <w:pPr>
              <w:rPr>
                <w:bCs/>
                <w:lang w:eastAsia="zh-CN"/>
              </w:rPr>
            </w:pPr>
            <w:r>
              <w:rPr>
                <w:bCs/>
                <w:lang w:eastAsia="zh-CN"/>
              </w:rPr>
              <w:t xml:space="preserve">OK.  We would like to continue discussing whether CA and BWP fields should be kept. </w:t>
            </w:r>
          </w:p>
        </w:tc>
      </w:tr>
      <w:tr w:rsidR="00B31CB7" w14:paraId="7ADC1939" w14:textId="77777777" w:rsidTr="00187EC7">
        <w:tc>
          <w:tcPr>
            <w:tcW w:w="2122" w:type="dxa"/>
          </w:tcPr>
          <w:p w14:paraId="258AA18F" w14:textId="6218A07E" w:rsidR="00B31CB7" w:rsidRDefault="00B31CB7"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DCB8490" w14:textId="478EB0C0" w:rsidR="00B31CB7" w:rsidRDefault="00B31CB7" w:rsidP="00D22C97">
            <w:pPr>
              <w:rPr>
                <w:bCs/>
                <w:lang w:val="en-GB" w:eastAsia="zh-CN"/>
              </w:rPr>
            </w:pPr>
            <w:r>
              <w:rPr>
                <w:rFonts w:hint="eastAsia"/>
                <w:bCs/>
                <w:lang w:val="en-GB" w:eastAsia="zh-CN"/>
              </w:rPr>
              <w:t>B</w:t>
            </w:r>
            <w:r>
              <w:rPr>
                <w:bCs/>
                <w:lang w:val="en-GB" w:eastAsia="zh-CN"/>
              </w:rPr>
              <w:t xml:space="preserve">ased on comments, the following </w:t>
            </w:r>
            <w:r w:rsidR="00A95F7D">
              <w:rPr>
                <w:bCs/>
                <w:lang w:val="en-GB" w:eastAsia="zh-CN"/>
              </w:rPr>
              <w:t>four fields are controversial:</w:t>
            </w:r>
          </w:p>
          <w:p w14:paraId="11D0BB48" w14:textId="628DFC78" w:rsidR="00027539" w:rsidRPr="00027539" w:rsidRDefault="00027539" w:rsidP="00B31CB7">
            <w:pPr>
              <w:pStyle w:val="ListParagraph"/>
              <w:numPr>
                <w:ilvl w:val="0"/>
                <w:numId w:val="88"/>
              </w:numPr>
              <w:rPr>
                <w:bCs/>
                <w:lang w:eastAsia="zh-CN"/>
              </w:rPr>
            </w:pPr>
            <w:r w:rsidRPr="00A0247D">
              <w:rPr>
                <w:rFonts w:eastAsiaTheme="minorEastAsia"/>
                <w:lang w:eastAsia="zh-CN"/>
              </w:rPr>
              <w:t>Carrier indicator</w:t>
            </w:r>
          </w:p>
          <w:p w14:paraId="7C1B755C" w14:textId="20E9C50A" w:rsidR="00027539" w:rsidRPr="00027539" w:rsidRDefault="00027539" w:rsidP="00027539">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upport: Huawei, vivo</w:t>
            </w:r>
            <w:r w:rsidR="00D15D55">
              <w:rPr>
                <w:rFonts w:eastAsiaTheme="minorEastAsia"/>
                <w:bCs/>
                <w:lang w:eastAsia="zh-CN"/>
              </w:rPr>
              <w:t>, E///</w:t>
            </w:r>
          </w:p>
          <w:p w14:paraId="22E977DF" w14:textId="61B903B9" w:rsidR="00B31CB7" w:rsidRPr="00B31CB7" w:rsidRDefault="00B31CB7" w:rsidP="00B31CB7">
            <w:pPr>
              <w:pStyle w:val="ListParagraph"/>
              <w:numPr>
                <w:ilvl w:val="0"/>
                <w:numId w:val="88"/>
              </w:numPr>
              <w:rPr>
                <w:bCs/>
                <w:lang w:eastAsia="zh-CN"/>
              </w:rPr>
            </w:pPr>
            <w:r>
              <w:rPr>
                <w:rFonts w:eastAsiaTheme="minorEastAsia" w:hint="eastAsia"/>
                <w:bCs/>
                <w:lang w:eastAsia="zh-CN"/>
              </w:rPr>
              <w:t>B</w:t>
            </w:r>
            <w:r>
              <w:rPr>
                <w:rFonts w:eastAsiaTheme="minorEastAsia"/>
                <w:bCs/>
                <w:lang w:eastAsia="zh-CN"/>
              </w:rPr>
              <w:t>WP indicator</w:t>
            </w:r>
          </w:p>
          <w:p w14:paraId="4AB863D2" w14:textId="60ECC92E" w:rsidR="00B31CB7" w:rsidRPr="00B31CB7" w:rsidRDefault="00B31CB7" w:rsidP="00B31CB7">
            <w:pPr>
              <w:pStyle w:val="ListParagraph"/>
              <w:numPr>
                <w:ilvl w:val="1"/>
                <w:numId w:val="88"/>
              </w:numPr>
              <w:rPr>
                <w:bCs/>
                <w:lang w:eastAsia="zh-CN"/>
              </w:rPr>
            </w:pPr>
            <w:r>
              <w:rPr>
                <w:rFonts w:eastAsiaTheme="minorEastAsia"/>
                <w:bCs/>
                <w:lang w:eastAsia="zh-CN"/>
              </w:rPr>
              <w:t xml:space="preserve">Support: </w:t>
            </w:r>
            <w:r>
              <w:rPr>
                <w:rFonts w:eastAsiaTheme="minorEastAsia" w:hint="eastAsia"/>
                <w:bCs/>
                <w:lang w:eastAsia="zh-CN"/>
              </w:rPr>
              <w:t>X</w:t>
            </w:r>
            <w:r>
              <w:rPr>
                <w:rFonts w:eastAsiaTheme="minorEastAsia"/>
                <w:bCs/>
                <w:lang w:eastAsia="zh-CN"/>
              </w:rPr>
              <w:t>iaomi</w:t>
            </w:r>
            <w:r w:rsidR="00027539">
              <w:rPr>
                <w:rFonts w:eastAsiaTheme="minorEastAsia"/>
                <w:bCs/>
                <w:lang w:eastAsia="zh-CN"/>
              </w:rPr>
              <w:t>, vivo</w:t>
            </w:r>
            <w:r w:rsidR="00D15D55">
              <w:rPr>
                <w:rFonts w:eastAsiaTheme="minorEastAsia"/>
                <w:bCs/>
                <w:lang w:eastAsia="zh-CN"/>
              </w:rPr>
              <w:t>, E///</w:t>
            </w:r>
          </w:p>
          <w:p w14:paraId="2B7CAD7C" w14:textId="77777777" w:rsidR="00027539" w:rsidRPr="00B31CB7" w:rsidRDefault="00027539" w:rsidP="00027539">
            <w:pPr>
              <w:pStyle w:val="ListParagraph"/>
              <w:numPr>
                <w:ilvl w:val="0"/>
                <w:numId w:val="88"/>
              </w:numPr>
              <w:rPr>
                <w:bCs/>
                <w:lang w:eastAsia="zh-CN"/>
              </w:rPr>
            </w:pPr>
            <w:r w:rsidRPr="00B31CB7">
              <w:rPr>
                <w:bCs/>
                <w:lang w:val="en-GB" w:eastAsia="zh-CN"/>
              </w:rPr>
              <w:t>MCS/NDI/RV for TB2</w:t>
            </w:r>
          </w:p>
          <w:p w14:paraId="69183BBF" w14:textId="77777777" w:rsidR="00027539" w:rsidRPr="00B31CB7" w:rsidRDefault="00027539" w:rsidP="00027539">
            <w:pPr>
              <w:pStyle w:val="ListParagraph"/>
              <w:numPr>
                <w:ilvl w:val="1"/>
                <w:numId w:val="88"/>
              </w:numPr>
              <w:rPr>
                <w:bCs/>
                <w:lang w:eastAsia="zh-CN"/>
              </w:rPr>
            </w:pPr>
            <w:r>
              <w:rPr>
                <w:rFonts w:eastAsiaTheme="minorEastAsia"/>
                <w:bCs/>
                <w:lang w:val="en-GB" w:eastAsia="zh-CN"/>
              </w:rPr>
              <w:t>Support: Lenovo, NTT Docomo</w:t>
            </w:r>
          </w:p>
          <w:p w14:paraId="7A76A180" w14:textId="540BDA4D" w:rsidR="00B31CB7" w:rsidRPr="00B31CB7" w:rsidRDefault="00B31CB7" w:rsidP="00B31CB7">
            <w:pPr>
              <w:pStyle w:val="ListParagraph"/>
              <w:numPr>
                <w:ilvl w:val="0"/>
                <w:numId w:val="88"/>
              </w:numPr>
              <w:rPr>
                <w:bCs/>
                <w:lang w:eastAsia="zh-CN"/>
              </w:rPr>
            </w:pPr>
            <w:r>
              <w:rPr>
                <w:rFonts w:eastAsia="MS Mincho" w:hint="eastAsia"/>
                <w:bCs/>
                <w:lang w:val="en-GB" w:eastAsia="ja-JP"/>
              </w:rPr>
              <w:t>ZP CSI-RS trigger</w:t>
            </w:r>
          </w:p>
          <w:p w14:paraId="2C081C2D" w14:textId="77777777" w:rsidR="00B31CB7" w:rsidRPr="004E7CA1" w:rsidRDefault="00B31CB7" w:rsidP="00B31CB7">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 xml:space="preserve">upport: </w:t>
            </w:r>
            <w:r>
              <w:rPr>
                <w:rFonts w:eastAsiaTheme="minorEastAsia" w:hint="eastAsia"/>
                <w:bCs/>
                <w:lang w:eastAsia="zh-CN"/>
              </w:rPr>
              <w:t>N</w:t>
            </w:r>
            <w:r>
              <w:rPr>
                <w:rFonts w:eastAsiaTheme="minorEastAsia"/>
                <w:bCs/>
                <w:lang w:eastAsia="zh-CN"/>
              </w:rPr>
              <w:t>TT Docomo</w:t>
            </w:r>
            <w:r w:rsidR="00027539">
              <w:rPr>
                <w:rFonts w:eastAsiaTheme="minorEastAsia"/>
                <w:bCs/>
                <w:lang w:eastAsia="zh-CN"/>
              </w:rPr>
              <w:t>, Huawei</w:t>
            </w:r>
            <w:r w:rsidR="00D15D55">
              <w:rPr>
                <w:rFonts w:eastAsiaTheme="minorEastAsia"/>
                <w:bCs/>
                <w:lang w:eastAsia="zh-CN"/>
              </w:rPr>
              <w:t>, QC</w:t>
            </w:r>
          </w:p>
          <w:p w14:paraId="48413406" w14:textId="77777777" w:rsidR="004E7CA1" w:rsidRDefault="004E7CA1" w:rsidP="004E7CA1">
            <w:pPr>
              <w:rPr>
                <w:bCs/>
                <w:lang w:eastAsia="zh-CN"/>
              </w:rPr>
            </w:pPr>
          </w:p>
          <w:p w14:paraId="5264AA0A" w14:textId="0A1F14B7" w:rsidR="004E7CA1" w:rsidRPr="004E7CA1" w:rsidRDefault="004E7CA1" w:rsidP="004E7CA1">
            <w:pPr>
              <w:rPr>
                <w:bCs/>
                <w:lang w:eastAsia="zh-CN"/>
              </w:rPr>
            </w:pPr>
            <w:r>
              <w:rPr>
                <w:rFonts w:hint="eastAsia"/>
                <w:bCs/>
                <w:lang w:eastAsia="zh-CN"/>
              </w:rPr>
              <w:t>I</w:t>
            </w:r>
            <w:r>
              <w:rPr>
                <w:bCs/>
                <w:lang w:eastAsia="zh-CN"/>
              </w:rPr>
              <w:t xml:space="preserve"> updated the proposal, and I suggest to first agree this proposal and continue discussing the four controversial field</w:t>
            </w:r>
            <w:r w:rsidR="002F34A0">
              <w:rPr>
                <w:bCs/>
                <w:lang w:eastAsia="zh-CN"/>
              </w:rPr>
              <w:t>s</w:t>
            </w:r>
            <w:r>
              <w:rPr>
                <w:bCs/>
                <w:lang w:eastAsia="zh-CN"/>
              </w:rPr>
              <w:t>.</w:t>
            </w:r>
          </w:p>
        </w:tc>
      </w:tr>
    </w:tbl>
    <w:p w14:paraId="6C3DBE65" w14:textId="77777777" w:rsidR="00601598" w:rsidRPr="00A0247D" w:rsidRDefault="00601598" w:rsidP="00601598">
      <w:pPr>
        <w:rPr>
          <w:lang w:val="en-GB"/>
        </w:rPr>
      </w:pPr>
    </w:p>
    <w:p w14:paraId="17BE14AA" w14:textId="77777777" w:rsidR="00601598" w:rsidRPr="00A0247D" w:rsidRDefault="00601598" w:rsidP="00601598">
      <w:pPr>
        <w:pStyle w:val="Heading3"/>
      </w:pPr>
      <w:r w:rsidRPr="00A0247D">
        <w:t>2</w:t>
      </w:r>
      <w:r w:rsidRPr="00F60165">
        <w:rPr>
          <w:vertAlign w:val="superscript"/>
        </w:rPr>
        <w:t>nd</w:t>
      </w:r>
      <w:r w:rsidRPr="00A0247D">
        <w:t xml:space="preserve"> Round Proposals</w:t>
      </w:r>
    </w:p>
    <w:p w14:paraId="0F3FAABA" w14:textId="32D3F029" w:rsidR="00B31CB7" w:rsidRPr="00A0247D" w:rsidRDefault="00B31CB7" w:rsidP="00B31CB7">
      <w:pPr>
        <w:widowControl w:val="0"/>
        <w:jc w:val="both"/>
        <w:rPr>
          <w:rFonts w:eastAsiaTheme="minorEastAsia"/>
          <w:b/>
          <w:bCs/>
          <w:highlight w:val="yellow"/>
          <w:lang w:eastAsia="zh-CN"/>
        </w:rPr>
      </w:pPr>
      <w:r>
        <w:rPr>
          <w:rFonts w:eastAsiaTheme="minorEastAsia"/>
          <w:b/>
          <w:bCs/>
          <w:highlight w:val="yellow"/>
          <w:lang w:eastAsia="zh-CN"/>
        </w:rPr>
        <w:t>Updated</w:t>
      </w:r>
      <w:r w:rsidRPr="00A0247D">
        <w:rPr>
          <w:rFonts w:eastAsiaTheme="minorEastAsia"/>
          <w:b/>
          <w:bCs/>
          <w:highlight w:val="yellow"/>
          <w:lang w:eastAsia="zh-CN"/>
        </w:rPr>
        <w:t xml:space="preserve"> proposal 2-4a:</w:t>
      </w:r>
    </w:p>
    <w:p w14:paraId="18855799" w14:textId="77777777" w:rsidR="00B31CB7" w:rsidRPr="00A0247D" w:rsidRDefault="00B31CB7" w:rsidP="00B31CB7">
      <w:pPr>
        <w:widowControl w:val="0"/>
        <w:spacing w:line="300" w:lineRule="auto"/>
        <w:jc w:val="both"/>
        <w:rPr>
          <w:rFonts w:eastAsiaTheme="minorEastAsia"/>
          <w:lang w:eastAsia="zh-CN"/>
        </w:rPr>
      </w:pPr>
      <w:r w:rsidRPr="00A0247D">
        <w:rPr>
          <w:rFonts w:eastAsiaTheme="minorEastAsia"/>
          <w:lang w:eastAsia="zh-CN"/>
        </w:rPr>
        <w:t>Multicast DCI format 1_1 includes all configurable fields of unicast DCI format 1_1 except</w:t>
      </w:r>
    </w:p>
    <w:p w14:paraId="4E7E3AA2" w14:textId="77777777" w:rsidR="00B31CB7" w:rsidRPr="00A0247D" w:rsidRDefault="00B31CB7" w:rsidP="00B31CB7">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Pr="00A0247D">
        <w:rPr>
          <w:szCs w:val="20"/>
          <w:lang w:eastAsia="zh-CN"/>
        </w:rPr>
        <w:t xml:space="preserve">, </w:t>
      </w:r>
      <w:r w:rsidRPr="00A0247D">
        <w:rPr>
          <w:rFonts w:eastAsia="Times New Roman"/>
          <w:lang w:eastAsia="zh-CN"/>
        </w:rPr>
        <w:t xml:space="preserve">TPC command for scheduled PUCCH, </w:t>
      </w:r>
      <w:r w:rsidRPr="00A0247D">
        <w:rPr>
          <w:szCs w:val="20"/>
          <w:lang w:eastAsia="zh-CN"/>
        </w:rPr>
        <w:t>SRS request</w:t>
      </w:r>
    </w:p>
    <w:p w14:paraId="5B9C3F94" w14:textId="59745D1A" w:rsidR="00B31CB7" w:rsidRPr="00A0247D" w:rsidRDefault="00B31CB7" w:rsidP="00B31CB7">
      <w:pPr>
        <w:pStyle w:val="ListParagraph"/>
        <w:numPr>
          <w:ilvl w:val="0"/>
          <w:numId w:val="88"/>
        </w:numPr>
        <w:rPr>
          <w:rFonts w:eastAsiaTheme="minorEastAsia"/>
          <w:lang w:eastAsia="zh-CN"/>
        </w:rPr>
      </w:pPr>
      <w:del w:id="106" w:author="Wang Fei" w:date="2021-11-12T06:43:00Z">
        <w:r w:rsidRPr="00A0247D" w:rsidDel="00073F09">
          <w:rPr>
            <w:rFonts w:eastAsiaTheme="minorEastAsia"/>
            <w:lang w:eastAsia="zh-CN"/>
          </w:rPr>
          <w:delText xml:space="preserve">Carrier indicator, </w:delText>
        </w:r>
      </w:del>
      <w:proofErr w:type="spellStart"/>
      <w:r w:rsidRPr="00A0247D">
        <w:rPr>
          <w:rFonts w:eastAsiaTheme="minorEastAsia"/>
          <w:lang w:eastAsia="zh-CN"/>
        </w:rPr>
        <w:t>S</w:t>
      </w:r>
      <w:r w:rsidR="00681658" w:rsidRPr="00A0247D">
        <w:rPr>
          <w:rFonts w:eastAsiaTheme="minorEastAsia"/>
          <w:lang w:eastAsia="zh-CN"/>
        </w:rPr>
        <w:t>c</w:t>
      </w:r>
      <w:r w:rsidRPr="00A0247D">
        <w:rPr>
          <w:rFonts w:eastAsiaTheme="minorEastAsia"/>
          <w:lang w:eastAsia="zh-CN"/>
        </w:rPr>
        <w:t>ell</w:t>
      </w:r>
      <w:proofErr w:type="spellEnd"/>
      <w:r w:rsidRPr="00A0247D">
        <w:rPr>
          <w:rFonts w:eastAsiaTheme="minorEastAsia"/>
          <w:lang w:eastAsia="zh-CN"/>
        </w:rPr>
        <w:t xml:space="preserve"> dormancy indication</w:t>
      </w:r>
    </w:p>
    <w:p w14:paraId="143FEBBB" w14:textId="1B2FB5DA" w:rsidR="00B31CB7" w:rsidRPr="00A0247D" w:rsidDel="009E2812" w:rsidRDefault="00B31CB7" w:rsidP="00987A5E">
      <w:pPr>
        <w:pStyle w:val="ListParagraph"/>
        <w:numPr>
          <w:ilvl w:val="0"/>
          <w:numId w:val="88"/>
        </w:numPr>
        <w:rPr>
          <w:del w:id="107" w:author="Wang Fei" w:date="2021-11-12T06:43:00Z"/>
          <w:rFonts w:eastAsiaTheme="minorEastAsia"/>
          <w:lang w:eastAsia="zh-CN"/>
        </w:rPr>
      </w:pPr>
      <w:del w:id="108" w:author="Wang Fei" w:date="2021-11-12T06:43:00Z">
        <w:r w:rsidRPr="00987A5E" w:rsidDel="00073F09">
          <w:rPr>
            <w:rFonts w:eastAsiaTheme="minorEastAsia"/>
            <w:lang w:eastAsia="zh-CN"/>
          </w:rPr>
          <w:delText>BWP indicator</w:delText>
        </w:r>
      </w:del>
    </w:p>
    <w:p w14:paraId="73432C0A" w14:textId="77777777" w:rsidR="00B31CB7" w:rsidRPr="007642E9" w:rsidRDefault="00B31CB7" w:rsidP="00987A5E">
      <w:pPr>
        <w:pStyle w:val="ListParagraph"/>
        <w:numPr>
          <w:ilvl w:val="0"/>
          <w:numId w:val="88"/>
        </w:numPr>
        <w:rPr>
          <w:rFonts w:eastAsiaTheme="minorEastAsia"/>
          <w:lang w:eastAsia="zh-CN"/>
        </w:rPr>
      </w:pPr>
      <w:r w:rsidRPr="00987A5E">
        <w:rPr>
          <w:rFonts w:eastAsiaTheme="minorEastAsia"/>
          <w:lang w:eastAsia="zh-CN"/>
        </w:rPr>
        <w:t xml:space="preserve">One-shot HARQ-ACK request, PDSCH group index, New feedback indicator, Number of requested PDSCH group(s), </w:t>
      </w:r>
      <w:proofErr w:type="spellStart"/>
      <w:r w:rsidRPr="00987A5E">
        <w:rPr>
          <w:rFonts w:eastAsiaTheme="minorEastAsia"/>
          <w:lang w:eastAsia="zh-CN"/>
        </w:rPr>
        <w:t>ChannelAccess-Cpext</w:t>
      </w:r>
      <w:proofErr w:type="spellEnd"/>
    </w:p>
    <w:p w14:paraId="72FD63EE" w14:textId="77777777" w:rsidR="00B31CB7" w:rsidRPr="00A0247D" w:rsidRDefault="00B31CB7" w:rsidP="00B31CB7">
      <w:pPr>
        <w:pStyle w:val="ListParagraph"/>
        <w:numPr>
          <w:ilvl w:val="0"/>
          <w:numId w:val="88"/>
        </w:numPr>
        <w:rPr>
          <w:rFonts w:eastAsiaTheme="minorEastAsia"/>
          <w:lang w:eastAsia="zh-CN"/>
        </w:rPr>
      </w:pPr>
      <w:r w:rsidRPr="00A0247D">
        <w:rPr>
          <w:rFonts w:eastAsiaTheme="minorEastAsia"/>
          <w:lang w:eastAsia="zh-CN"/>
        </w:rPr>
        <w:t>CBGTI, CBGFI</w:t>
      </w:r>
    </w:p>
    <w:p w14:paraId="7DEF9BAA" w14:textId="77777777" w:rsidR="00B31CB7" w:rsidRPr="00A0247D" w:rsidRDefault="00B31CB7" w:rsidP="00B31CB7">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6C33D2D9" w14:textId="3BC91224" w:rsidR="00B31CB7" w:rsidRDefault="00B31CB7" w:rsidP="00073F09">
      <w:pPr>
        <w:pStyle w:val="ListParagraph"/>
        <w:numPr>
          <w:ilvl w:val="0"/>
          <w:numId w:val="88"/>
        </w:numPr>
        <w:rPr>
          <w:rFonts w:eastAsiaTheme="minorEastAsia"/>
          <w:lang w:eastAsia="zh-CN"/>
        </w:rPr>
      </w:pPr>
      <w:r w:rsidRPr="00073F09">
        <w:rPr>
          <w:rFonts w:eastAsiaTheme="minorEastAsia"/>
          <w:lang w:eastAsia="zh-CN"/>
        </w:rPr>
        <w:t xml:space="preserve">FFS: </w:t>
      </w:r>
      <w:ins w:id="109" w:author="Wang Fei" w:date="2021-11-12T06:43:00Z">
        <w:r w:rsidR="00073F09" w:rsidRPr="00073F09">
          <w:rPr>
            <w:rFonts w:eastAsiaTheme="minorEastAsia"/>
            <w:lang w:eastAsia="zh-CN"/>
          </w:rPr>
          <w:t xml:space="preserve">Carrier indicator, BWP indicator, </w:t>
        </w:r>
      </w:ins>
      <w:r w:rsidRPr="00987A5E">
        <w:rPr>
          <w:rFonts w:eastAsiaTheme="minorEastAsia"/>
          <w:lang w:eastAsia="zh-CN"/>
        </w:rPr>
        <w:t>ZP CSI-RS trigger</w:t>
      </w:r>
    </w:p>
    <w:p w14:paraId="1B2CC60C" w14:textId="36E14F6A" w:rsidR="00B31CB7" w:rsidRPr="00073F09" w:rsidRDefault="00B31CB7" w:rsidP="00073F09">
      <w:pPr>
        <w:pStyle w:val="ListParagraph"/>
        <w:numPr>
          <w:ilvl w:val="0"/>
          <w:numId w:val="88"/>
        </w:numPr>
        <w:rPr>
          <w:rFonts w:eastAsiaTheme="minorEastAsia"/>
          <w:lang w:eastAsia="zh-CN"/>
        </w:rPr>
      </w:pPr>
      <w:r w:rsidRPr="00073F09">
        <w:rPr>
          <w:rFonts w:eastAsiaTheme="minorEastAsia" w:hint="eastAsia"/>
          <w:lang w:eastAsia="zh-CN"/>
        </w:rPr>
        <w:t>F</w:t>
      </w:r>
      <w:r w:rsidRPr="00073F09">
        <w:rPr>
          <w:rFonts w:eastAsiaTheme="minorEastAsia"/>
          <w:lang w:eastAsia="zh-CN"/>
        </w:rPr>
        <w:t>FS:</w:t>
      </w:r>
      <w:r w:rsidRPr="006378B3">
        <w:t xml:space="preserve"> </w:t>
      </w:r>
      <w:r w:rsidRPr="00073F09">
        <w:rPr>
          <w:rFonts w:eastAsiaTheme="minorEastAsia"/>
          <w:lang w:eastAsia="zh-CN"/>
        </w:rPr>
        <w:t>MCS/NDI/RV for TB2</w:t>
      </w:r>
    </w:p>
    <w:p w14:paraId="4533D720" w14:textId="0BEDEB12" w:rsidR="0060507A" w:rsidRPr="00A0247D" w:rsidRDefault="0060507A" w:rsidP="0060507A"/>
    <w:p w14:paraId="415FC337" w14:textId="2353F00A" w:rsidR="00601598" w:rsidRDefault="00601598" w:rsidP="0060507A"/>
    <w:p w14:paraId="2AF939D6" w14:textId="77777777" w:rsidR="00C42D92" w:rsidRPr="00A0247D" w:rsidRDefault="00C42D92" w:rsidP="00C42D92">
      <w:pPr>
        <w:rPr>
          <w:lang w:val="en-GB"/>
        </w:rPr>
      </w:pPr>
    </w:p>
    <w:p w14:paraId="362C90B3"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E1D5B86" w14:textId="77777777" w:rsidTr="00F113FB">
        <w:tc>
          <w:tcPr>
            <w:tcW w:w="2122" w:type="dxa"/>
            <w:tcBorders>
              <w:top w:val="single" w:sz="4" w:space="0" w:color="auto"/>
              <w:left w:val="single" w:sz="4" w:space="0" w:color="auto"/>
              <w:bottom w:val="single" w:sz="4" w:space="0" w:color="auto"/>
              <w:right w:val="single" w:sz="4" w:space="0" w:color="auto"/>
            </w:tcBorders>
          </w:tcPr>
          <w:p w14:paraId="66B7E137"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747F20B" w14:textId="77777777" w:rsidR="00C42D92" w:rsidRPr="00A0247D" w:rsidRDefault="00C42D92" w:rsidP="00F113FB">
            <w:pPr>
              <w:jc w:val="center"/>
              <w:rPr>
                <w:b/>
                <w:lang w:eastAsia="zh-CN"/>
              </w:rPr>
            </w:pPr>
            <w:r w:rsidRPr="00A0247D">
              <w:rPr>
                <w:b/>
                <w:lang w:eastAsia="zh-CN"/>
              </w:rPr>
              <w:t>Comment</w:t>
            </w:r>
          </w:p>
        </w:tc>
      </w:tr>
      <w:tr w:rsidR="00C42D92" w:rsidRPr="00A0247D" w14:paraId="74E1A60C" w14:textId="77777777" w:rsidTr="00F113FB">
        <w:tc>
          <w:tcPr>
            <w:tcW w:w="2122" w:type="dxa"/>
            <w:tcBorders>
              <w:top w:val="single" w:sz="4" w:space="0" w:color="auto"/>
              <w:left w:val="single" w:sz="4" w:space="0" w:color="auto"/>
              <w:bottom w:val="single" w:sz="4" w:space="0" w:color="auto"/>
              <w:right w:val="single" w:sz="4" w:space="0" w:color="auto"/>
            </w:tcBorders>
          </w:tcPr>
          <w:p w14:paraId="274D011E" w14:textId="54EA8633"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5EAFD94" w14:textId="77777777" w:rsidR="00C42D92" w:rsidRDefault="00AC6FF9" w:rsidP="00F113FB">
            <w:pPr>
              <w:jc w:val="left"/>
              <w:rPr>
                <w:bCs/>
                <w:lang w:val="en-GB" w:eastAsia="zh-CN"/>
              </w:rPr>
            </w:pPr>
            <w:r>
              <w:rPr>
                <w:bCs/>
                <w:lang w:val="en-GB" w:eastAsia="zh-CN"/>
              </w:rPr>
              <w:t>Generally OK with it.</w:t>
            </w:r>
          </w:p>
          <w:p w14:paraId="5030A2C8" w14:textId="46AB6805" w:rsidR="00AC6FF9" w:rsidRPr="00A0247D" w:rsidRDefault="00AC6FF9" w:rsidP="00F113FB">
            <w:pPr>
              <w:jc w:val="left"/>
              <w:rPr>
                <w:bCs/>
                <w:lang w:val="en-GB" w:eastAsia="zh-CN"/>
              </w:rPr>
            </w:pPr>
            <w:r>
              <w:rPr>
                <w:bCs/>
                <w:lang w:val="en-GB" w:eastAsia="zh-CN"/>
              </w:rPr>
              <w:t>In addition, we don’t think multicast DCI 1-1 needs include carrier indicator and BWP indicator as those fields are UE-specific.</w:t>
            </w:r>
          </w:p>
        </w:tc>
      </w:tr>
      <w:tr w:rsidR="00D01DB7" w:rsidRPr="00A0247D" w14:paraId="725440E2" w14:textId="77777777" w:rsidTr="00F113FB">
        <w:tc>
          <w:tcPr>
            <w:tcW w:w="2122" w:type="dxa"/>
            <w:tcBorders>
              <w:top w:val="single" w:sz="4" w:space="0" w:color="auto"/>
              <w:left w:val="single" w:sz="4" w:space="0" w:color="auto"/>
              <w:bottom w:val="single" w:sz="4" w:space="0" w:color="auto"/>
              <w:right w:val="single" w:sz="4" w:space="0" w:color="auto"/>
            </w:tcBorders>
          </w:tcPr>
          <w:p w14:paraId="55AB161B" w14:textId="0B39DF16" w:rsidR="00D01DB7" w:rsidRDefault="00D01DB7" w:rsidP="00F113FB">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F7BFAE1" w14:textId="474CAC7E" w:rsidR="00D01DB7" w:rsidRDefault="00D01DB7" w:rsidP="00F113FB">
            <w:pPr>
              <w:rPr>
                <w:bCs/>
                <w:lang w:val="en-GB" w:eastAsia="zh-CN"/>
              </w:rPr>
            </w:pPr>
            <w:r>
              <w:rPr>
                <w:bCs/>
                <w:lang w:val="en-GB" w:eastAsia="zh-CN"/>
              </w:rPr>
              <w:t>OK</w:t>
            </w:r>
          </w:p>
        </w:tc>
      </w:tr>
      <w:tr w:rsidR="00965778" w:rsidRPr="00A0247D" w14:paraId="4386FFB3" w14:textId="77777777" w:rsidTr="00F113FB">
        <w:tc>
          <w:tcPr>
            <w:tcW w:w="2122" w:type="dxa"/>
            <w:tcBorders>
              <w:top w:val="single" w:sz="4" w:space="0" w:color="auto"/>
              <w:left w:val="single" w:sz="4" w:space="0" w:color="auto"/>
              <w:bottom w:val="single" w:sz="4" w:space="0" w:color="auto"/>
              <w:right w:val="single" w:sz="4" w:space="0" w:color="auto"/>
            </w:tcBorders>
          </w:tcPr>
          <w:p w14:paraId="5984199A" w14:textId="76B1252E" w:rsidR="00965778" w:rsidRDefault="00965778" w:rsidP="00F113FB">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D70927" w14:textId="7A947926" w:rsidR="00965778" w:rsidRDefault="00965778" w:rsidP="00F113FB">
            <w:pPr>
              <w:rPr>
                <w:bCs/>
                <w:lang w:val="en-GB" w:eastAsia="zh-CN"/>
              </w:rPr>
            </w:pPr>
            <w:r>
              <w:rPr>
                <w:bCs/>
                <w:lang w:val="en-GB" w:eastAsia="zh-CN"/>
              </w:rPr>
              <w:t>OK</w:t>
            </w:r>
          </w:p>
        </w:tc>
      </w:tr>
      <w:tr w:rsidR="00A40856" w:rsidRPr="00A0247D" w14:paraId="147A021D" w14:textId="77777777" w:rsidTr="00F113FB">
        <w:tc>
          <w:tcPr>
            <w:tcW w:w="2122" w:type="dxa"/>
            <w:tcBorders>
              <w:top w:val="single" w:sz="4" w:space="0" w:color="auto"/>
              <w:left w:val="single" w:sz="4" w:space="0" w:color="auto"/>
              <w:bottom w:val="single" w:sz="4" w:space="0" w:color="auto"/>
              <w:right w:val="single" w:sz="4" w:space="0" w:color="auto"/>
            </w:tcBorders>
          </w:tcPr>
          <w:p w14:paraId="0F5E6333" w14:textId="6809EC81" w:rsidR="00A40856" w:rsidRDefault="00A40856" w:rsidP="00F113FB">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D8FA0D4" w14:textId="77777777" w:rsidR="00A40856" w:rsidRDefault="00A40856" w:rsidP="00F113FB">
            <w:pPr>
              <w:rPr>
                <w:bCs/>
                <w:lang w:val="en-GB" w:eastAsia="zh-CN"/>
              </w:rPr>
            </w:pPr>
            <w:r>
              <w:rPr>
                <w:bCs/>
                <w:lang w:val="en-GB" w:eastAsia="zh-CN"/>
              </w:rPr>
              <w:t>OK although there is some inconsistency among proposals.</w:t>
            </w:r>
          </w:p>
          <w:p w14:paraId="3310542D" w14:textId="75B915E9" w:rsidR="00A40856" w:rsidRDefault="00A40856" w:rsidP="00F113FB">
            <w:pPr>
              <w:rPr>
                <w:bCs/>
                <w:lang w:val="en-GB" w:eastAsia="zh-CN"/>
              </w:rPr>
            </w:pPr>
            <w:r>
              <w:rPr>
                <w:bCs/>
                <w:lang w:val="en-GB" w:eastAsia="zh-CN"/>
              </w:rPr>
              <w:t>In a previous proposal, cross-carrier scheduling is to be excluded but CIF is FFS for this proposal. Also, we do not think BWP indicator has any practical use or feasibility for multicast.</w:t>
            </w:r>
          </w:p>
        </w:tc>
      </w:tr>
      <w:tr w:rsidR="008558F6" w:rsidRPr="00A0247D" w14:paraId="51825F86" w14:textId="77777777" w:rsidTr="00F113FB">
        <w:tc>
          <w:tcPr>
            <w:tcW w:w="2122" w:type="dxa"/>
            <w:tcBorders>
              <w:top w:val="single" w:sz="4" w:space="0" w:color="auto"/>
              <w:left w:val="single" w:sz="4" w:space="0" w:color="auto"/>
              <w:bottom w:val="single" w:sz="4" w:space="0" w:color="auto"/>
              <w:right w:val="single" w:sz="4" w:space="0" w:color="auto"/>
            </w:tcBorders>
          </w:tcPr>
          <w:p w14:paraId="13DEC878" w14:textId="333FD353" w:rsidR="008558F6" w:rsidRDefault="00C10718" w:rsidP="00F113FB">
            <w:pPr>
              <w:rPr>
                <w:bCs/>
                <w:lang w:eastAsia="zh-CN"/>
              </w:rPr>
            </w:pPr>
            <w:r>
              <w:rPr>
                <w:bCs/>
                <w:lang w:eastAsia="zh-CN"/>
              </w:rPr>
              <w:lastRenderedPageBreak/>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4BD696D" w14:textId="2AA9D71D" w:rsidR="008558F6" w:rsidRDefault="008558F6" w:rsidP="00F113FB">
            <w:pPr>
              <w:rPr>
                <w:bCs/>
                <w:lang w:val="en-GB" w:eastAsia="zh-CN"/>
              </w:rPr>
            </w:pPr>
            <w:r>
              <w:rPr>
                <w:rFonts w:hint="eastAsia"/>
                <w:bCs/>
                <w:lang w:val="en-GB" w:eastAsia="zh-CN"/>
              </w:rPr>
              <w:t>O</w:t>
            </w:r>
            <w:r>
              <w:rPr>
                <w:bCs/>
                <w:lang w:val="en-GB" w:eastAsia="zh-CN"/>
              </w:rPr>
              <w:t>K</w:t>
            </w:r>
          </w:p>
        </w:tc>
      </w:tr>
      <w:tr w:rsidR="005C2433" w:rsidRPr="00A0247D" w14:paraId="39A856D3" w14:textId="77777777" w:rsidTr="00F113FB">
        <w:tc>
          <w:tcPr>
            <w:tcW w:w="2122" w:type="dxa"/>
            <w:tcBorders>
              <w:top w:val="single" w:sz="4" w:space="0" w:color="auto"/>
              <w:left w:val="single" w:sz="4" w:space="0" w:color="auto"/>
              <w:bottom w:val="single" w:sz="4" w:space="0" w:color="auto"/>
              <w:right w:val="single" w:sz="4" w:space="0" w:color="auto"/>
            </w:tcBorders>
          </w:tcPr>
          <w:p w14:paraId="03E21ECA" w14:textId="7D919056" w:rsidR="005C2433" w:rsidRDefault="005C2433" w:rsidP="00F113FB">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4C3E156" w14:textId="7D445022" w:rsidR="005C2433" w:rsidRDefault="005C2433" w:rsidP="00F113FB">
            <w:pPr>
              <w:rPr>
                <w:bCs/>
                <w:lang w:val="en-GB" w:eastAsia="zh-CN"/>
              </w:rPr>
            </w:pPr>
            <w:r>
              <w:rPr>
                <w:bCs/>
                <w:lang w:val="en-GB" w:eastAsia="zh-CN"/>
              </w:rPr>
              <w:t xml:space="preserve">If we want to support carrier indicator, BWP indicator in GC-DCI, the common configuration of carriers/BWPs should be configured in a CFR, because the carrier/BWP index may be different among the </w:t>
            </w:r>
            <w:proofErr w:type="spellStart"/>
            <w:r>
              <w:rPr>
                <w:bCs/>
                <w:lang w:val="en-GB" w:eastAsia="zh-CN"/>
              </w:rPr>
              <w:t>U</w:t>
            </w:r>
            <w:r w:rsidR="00C10718">
              <w:rPr>
                <w:bCs/>
                <w:lang w:val="en-GB" w:eastAsia="zh-CN"/>
              </w:rPr>
              <w:t>e</w:t>
            </w:r>
            <w:r>
              <w:rPr>
                <w:bCs/>
                <w:lang w:val="en-GB" w:eastAsia="zh-CN"/>
              </w:rPr>
              <w:t>s</w:t>
            </w:r>
            <w:proofErr w:type="spellEnd"/>
            <w:r>
              <w:rPr>
                <w:bCs/>
                <w:lang w:val="en-GB" w:eastAsia="zh-CN"/>
              </w:rPr>
              <w:t xml:space="preserve"> in the multicast group and not all the carriers/BWP will support multicast. </w:t>
            </w:r>
          </w:p>
        </w:tc>
      </w:tr>
      <w:tr w:rsidR="00955579" w14:paraId="29AC8546" w14:textId="77777777" w:rsidTr="00955579">
        <w:tc>
          <w:tcPr>
            <w:tcW w:w="2122" w:type="dxa"/>
          </w:tcPr>
          <w:p w14:paraId="37B5C8B9" w14:textId="77777777" w:rsidR="00955579" w:rsidRPr="003B1E24" w:rsidRDefault="00955579" w:rsidP="00F57EC4">
            <w:pPr>
              <w:rPr>
                <w:rFonts w:eastAsia="Malgun Gothic"/>
                <w:bCs/>
                <w:lang w:eastAsia="ko-KR"/>
              </w:rPr>
            </w:pPr>
            <w:r>
              <w:rPr>
                <w:rFonts w:eastAsia="Malgun Gothic" w:hint="eastAsia"/>
                <w:bCs/>
                <w:lang w:eastAsia="ko-KR"/>
              </w:rPr>
              <w:t>LG Electronics</w:t>
            </w:r>
          </w:p>
        </w:tc>
        <w:tc>
          <w:tcPr>
            <w:tcW w:w="7840" w:type="dxa"/>
          </w:tcPr>
          <w:p w14:paraId="53E23F8A" w14:textId="77777777" w:rsidR="00955579" w:rsidRDefault="00955579" w:rsidP="00F57EC4">
            <w:pPr>
              <w:rPr>
                <w:bCs/>
                <w:lang w:val="en-GB" w:eastAsia="zh-CN"/>
              </w:rPr>
            </w:pPr>
            <w:r>
              <w:rPr>
                <w:bCs/>
                <w:lang w:val="en-GB" w:eastAsia="zh-CN"/>
              </w:rPr>
              <w:t>OK</w:t>
            </w:r>
          </w:p>
        </w:tc>
      </w:tr>
      <w:tr w:rsidR="00C10718" w14:paraId="517FF1CF" w14:textId="77777777" w:rsidTr="00955579">
        <w:tc>
          <w:tcPr>
            <w:tcW w:w="2122" w:type="dxa"/>
          </w:tcPr>
          <w:p w14:paraId="5570D06B" w14:textId="7B60BF82" w:rsidR="00C10718" w:rsidRPr="00C10718" w:rsidRDefault="00C10718" w:rsidP="00F57EC4">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r>
              <w:rPr>
                <w:rFonts w:eastAsiaTheme="minorEastAsia"/>
                <w:bCs/>
                <w:lang w:eastAsia="zh-CN"/>
              </w:rPr>
              <w:t xml:space="preserve"> </w:t>
            </w:r>
          </w:p>
        </w:tc>
        <w:tc>
          <w:tcPr>
            <w:tcW w:w="7840" w:type="dxa"/>
          </w:tcPr>
          <w:p w14:paraId="63F88E82" w14:textId="22B91D30" w:rsidR="00C10718" w:rsidRDefault="00C10718" w:rsidP="00F57EC4">
            <w:pPr>
              <w:rPr>
                <w:bCs/>
                <w:lang w:val="en-GB" w:eastAsia="zh-CN"/>
              </w:rPr>
            </w:pPr>
            <w:r>
              <w:rPr>
                <w:bCs/>
                <w:lang w:val="en-GB" w:eastAsia="zh-CN"/>
              </w:rPr>
              <w:t xml:space="preserve">At this moment, we think all the fields under FFS could be included in the second format since they are configurable anyway. </w:t>
            </w:r>
          </w:p>
        </w:tc>
      </w:tr>
      <w:tr w:rsidR="008D5CF2" w14:paraId="09E6888F" w14:textId="77777777" w:rsidTr="00955579">
        <w:tc>
          <w:tcPr>
            <w:tcW w:w="2122" w:type="dxa"/>
          </w:tcPr>
          <w:p w14:paraId="457763A3" w14:textId="60A73559" w:rsidR="008D5CF2" w:rsidRDefault="008D5CF2"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10363045" w14:textId="53BC194E" w:rsidR="008D5CF2" w:rsidRDefault="008D5CF2" w:rsidP="00F57EC4">
            <w:pPr>
              <w:rPr>
                <w:bCs/>
                <w:lang w:val="en-GB" w:eastAsia="zh-CN"/>
              </w:rPr>
            </w:pPr>
            <w:r>
              <w:rPr>
                <w:rFonts w:hint="eastAsia"/>
                <w:bCs/>
                <w:lang w:val="en-GB" w:eastAsia="zh-CN"/>
              </w:rPr>
              <w:t>O</w:t>
            </w:r>
            <w:r>
              <w:rPr>
                <w:bCs/>
                <w:lang w:val="en-GB" w:eastAsia="zh-CN"/>
              </w:rPr>
              <w:t>K</w:t>
            </w:r>
          </w:p>
        </w:tc>
      </w:tr>
      <w:tr w:rsidR="00996CE7" w14:paraId="69918196" w14:textId="77777777" w:rsidTr="00955579">
        <w:tc>
          <w:tcPr>
            <w:tcW w:w="2122" w:type="dxa"/>
          </w:tcPr>
          <w:p w14:paraId="4C373CBA" w14:textId="5D5D0268"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7E219657" w14:textId="54322EA4" w:rsidR="00996CE7" w:rsidRDefault="00996CE7" w:rsidP="00996CE7">
            <w:pPr>
              <w:rPr>
                <w:bCs/>
                <w:lang w:val="en-GB" w:eastAsia="zh-CN"/>
              </w:rPr>
            </w:pPr>
            <w:r>
              <w:rPr>
                <w:rFonts w:hint="eastAsia"/>
                <w:bCs/>
                <w:lang w:val="en-GB" w:eastAsia="zh-CN"/>
              </w:rPr>
              <w:t>O</w:t>
            </w:r>
            <w:r>
              <w:rPr>
                <w:bCs/>
                <w:lang w:val="en-GB" w:eastAsia="zh-CN"/>
              </w:rPr>
              <w:t>K</w:t>
            </w:r>
          </w:p>
        </w:tc>
      </w:tr>
      <w:tr w:rsidR="002666C0" w14:paraId="5DEB66E9" w14:textId="77777777" w:rsidTr="00955579">
        <w:tc>
          <w:tcPr>
            <w:tcW w:w="2122" w:type="dxa"/>
          </w:tcPr>
          <w:p w14:paraId="707E07AF" w14:textId="7B355DBD" w:rsidR="002666C0" w:rsidRDefault="002666C0" w:rsidP="002666C0">
            <w:pPr>
              <w:rPr>
                <w:rFonts w:eastAsiaTheme="minorEastAsia"/>
                <w:bCs/>
                <w:lang w:eastAsia="zh-CN"/>
              </w:rPr>
            </w:pPr>
            <w:r w:rsidRPr="00904D32">
              <w:rPr>
                <w:rFonts w:eastAsia="MS Mincho"/>
                <w:bCs/>
                <w:lang w:eastAsia="ja-JP"/>
              </w:rPr>
              <w:t>NTT DOCOMO</w:t>
            </w:r>
          </w:p>
        </w:tc>
        <w:tc>
          <w:tcPr>
            <w:tcW w:w="7840" w:type="dxa"/>
          </w:tcPr>
          <w:p w14:paraId="2DF9A994" w14:textId="495A2321" w:rsidR="002666C0" w:rsidRDefault="002666C0" w:rsidP="002666C0">
            <w:pPr>
              <w:rPr>
                <w:bCs/>
                <w:lang w:val="en-GB" w:eastAsia="zh-CN"/>
              </w:rPr>
            </w:pPr>
            <w:r w:rsidRPr="00904D32">
              <w:rPr>
                <w:rFonts w:eastAsia="MS Mincho"/>
                <w:bCs/>
                <w:lang w:val="en-GB" w:eastAsia="ja-JP"/>
              </w:rPr>
              <w:t>Support</w:t>
            </w:r>
          </w:p>
        </w:tc>
      </w:tr>
      <w:tr w:rsidR="004C08B3" w14:paraId="45DDB839" w14:textId="77777777" w:rsidTr="00267142">
        <w:tc>
          <w:tcPr>
            <w:tcW w:w="2122" w:type="dxa"/>
          </w:tcPr>
          <w:p w14:paraId="22D58FE9" w14:textId="77777777" w:rsidR="004C08B3" w:rsidRPr="00641516" w:rsidRDefault="004C08B3" w:rsidP="00267142">
            <w:pPr>
              <w:rPr>
                <w:rFonts w:eastAsiaTheme="minorEastAsia"/>
                <w:bCs/>
                <w:lang w:eastAsia="zh-CN"/>
              </w:rPr>
            </w:pPr>
            <w:r>
              <w:rPr>
                <w:rFonts w:eastAsiaTheme="minorEastAsia" w:hint="eastAsia"/>
                <w:bCs/>
                <w:lang w:eastAsia="zh-CN"/>
              </w:rPr>
              <w:t>CATT</w:t>
            </w:r>
          </w:p>
        </w:tc>
        <w:tc>
          <w:tcPr>
            <w:tcW w:w="7840" w:type="dxa"/>
          </w:tcPr>
          <w:p w14:paraId="75FEAA71"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4C08B3" w14:paraId="3D489CBA" w14:textId="77777777" w:rsidTr="00267142">
        <w:tc>
          <w:tcPr>
            <w:tcW w:w="2122" w:type="dxa"/>
          </w:tcPr>
          <w:p w14:paraId="65F13041" w14:textId="6225C738" w:rsidR="004C08B3" w:rsidRPr="00641516" w:rsidRDefault="004C08B3" w:rsidP="00267142">
            <w:pPr>
              <w:rPr>
                <w:rFonts w:eastAsiaTheme="minorEastAsia"/>
                <w:bCs/>
                <w:lang w:eastAsia="zh-CN"/>
              </w:rPr>
            </w:pPr>
            <w:r>
              <w:rPr>
                <w:rFonts w:eastAsiaTheme="minorEastAsia"/>
                <w:bCs/>
                <w:lang w:eastAsia="zh-CN"/>
              </w:rPr>
              <w:t>OPPO</w:t>
            </w:r>
          </w:p>
        </w:tc>
        <w:tc>
          <w:tcPr>
            <w:tcW w:w="7840" w:type="dxa"/>
          </w:tcPr>
          <w:p w14:paraId="70D52DBD"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23373D" w14:paraId="44F995CE" w14:textId="77777777" w:rsidTr="00955579">
        <w:tc>
          <w:tcPr>
            <w:tcW w:w="2122" w:type="dxa"/>
          </w:tcPr>
          <w:p w14:paraId="12AF097E" w14:textId="4A3F89AB" w:rsidR="0023373D" w:rsidRPr="00641516" w:rsidRDefault="0023373D" w:rsidP="0023373D">
            <w:pPr>
              <w:rPr>
                <w:rFonts w:eastAsiaTheme="minorEastAsia"/>
                <w:bCs/>
                <w:lang w:eastAsia="zh-CN"/>
              </w:rPr>
            </w:pPr>
            <w:r>
              <w:rPr>
                <w:rFonts w:eastAsiaTheme="minorEastAsia"/>
                <w:bCs/>
                <w:lang w:eastAsia="zh-CN"/>
              </w:rPr>
              <w:t>Apple</w:t>
            </w:r>
          </w:p>
        </w:tc>
        <w:tc>
          <w:tcPr>
            <w:tcW w:w="7840" w:type="dxa"/>
          </w:tcPr>
          <w:p w14:paraId="600BEFC1" w14:textId="6E7D9F74" w:rsidR="0023373D" w:rsidRPr="00641516" w:rsidRDefault="0023373D" w:rsidP="0023373D">
            <w:pPr>
              <w:rPr>
                <w:rFonts w:eastAsiaTheme="minorEastAsia"/>
                <w:bCs/>
                <w:lang w:val="en-GB" w:eastAsia="zh-CN"/>
              </w:rPr>
            </w:pPr>
            <w:r>
              <w:rPr>
                <w:rFonts w:eastAsiaTheme="minorEastAsia"/>
                <w:bCs/>
                <w:lang w:val="en-GB" w:eastAsia="zh-CN"/>
              </w:rPr>
              <w:t>OK</w:t>
            </w:r>
          </w:p>
        </w:tc>
      </w:tr>
      <w:tr w:rsidR="00B83BCC" w14:paraId="5FFDC1B9" w14:textId="77777777" w:rsidTr="00955579">
        <w:tc>
          <w:tcPr>
            <w:tcW w:w="2122" w:type="dxa"/>
          </w:tcPr>
          <w:p w14:paraId="21BB848C" w14:textId="76D35265" w:rsidR="00B83BCC" w:rsidRDefault="00B83BCC" w:rsidP="00B83BCC">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31D8A9FB" w14:textId="240CEE9E" w:rsidR="00B83BCC" w:rsidRDefault="00B83BCC" w:rsidP="00B83BCC">
            <w:pPr>
              <w:rPr>
                <w:rFonts w:eastAsiaTheme="minorEastAsia"/>
                <w:bCs/>
                <w:lang w:val="en-GB" w:eastAsia="zh-CN"/>
              </w:rPr>
            </w:pPr>
            <w:r>
              <w:rPr>
                <w:rFonts w:hint="eastAsia"/>
                <w:bCs/>
                <w:lang w:val="en-GB" w:eastAsia="zh-CN"/>
              </w:rPr>
              <w:t>O</w:t>
            </w:r>
            <w:r>
              <w:rPr>
                <w:bCs/>
                <w:lang w:val="en-GB" w:eastAsia="zh-CN"/>
              </w:rPr>
              <w:t>k</w:t>
            </w:r>
          </w:p>
        </w:tc>
      </w:tr>
      <w:tr w:rsidR="000408B1" w14:paraId="4EA284EA" w14:textId="77777777" w:rsidTr="000408B1">
        <w:tc>
          <w:tcPr>
            <w:tcW w:w="2122" w:type="dxa"/>
          </w:tcPr>
          <w:p w14:paraId="30BF4EEB" w14:textId="77777777" w:rsidR="000408B1" w:rsidRDefault="000408B1" w:rsidP="00700B62">
            <w:pPr>
              <w:rPr>
                <w:rFonts w:eastAsiaTheme="minorEastAsia"/>
                <w:bCs/>
                <w:lang w:eastAsia="zh-CN"/>
              </w:rPr>
            </w:pPr>
            <w:r>
              <w:rPr>
                <w:rFonts w:eastAsiaTheme="minorEastAsia"/>
                <w:bCs/>
                <w:lang w:eastAsia="zh-CN"/>
              </w:rPr>
              <w:t>Ericsson</w:t>
            </w:r>
          </w:p>
        </w:tc>
        <w:tc>
          <w:tcPr>
            <w:tcW w:w="7840" w:type="dxa"/>
          </w:tcPr>
          <w:p w14:paraId="36434B0A" w14:textId="77777777" w:rsidR="000408B1" w:rsidRDefault="000408B1" w:rsidP="00700B62">
            <w:pPr>
              <w:rPr>
                <w:rFonts w:eastAsiaTheme="minorEastAsia"/>
                <w:bCs/>
                <w:lang w:val="en-GB" w:eastAsia="zh-CN"/>
              </w:rPr>
            </w:pPr>
            <w:r>
              <w:rPr>
                <w:rFonts w:eastAsiaTheme="minorEastAsia"/>
                <w:bCs/>
                <w:lang w:val="en-GB" w:eastAsia="zh-CN"/>
              </w:rPr>
              <w:t>OK</w:t>
            </w:r>
          </w:p>
        </w:tc>
      </w:tr>
      <w:tr w:rsidR="008E09D2" w14:paraId="7CF9343D" w14:textId="77777777" w:rsidTr="000408B1">
        <w:tc>
          <w:tcPr>
            <w:tcW w:w="2122" w:type="dxa"/>
          </w:tcPr>
          <w:p w14:paraId="55C65157" w14:textId="460472C1" w:rsidR="008E09D2" w:rsidRDefault="008E09D2"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607FADF" w14:textId="77777777" w:rsidR="008E09D2" w:rsidRDefault="00CB4FB8" w:rsidP="00700B62">
            <w:pPr>
              <w:rPr>
                <w:rFonts w:eastAsiaTheme="minorEastAsia"/>
                <w:bCs/>
                <w:lang w:val="en-GB" w:eastAsia="zh-CN"/>
              </w:rPr>
            </w:pPr>
            <w:r w:rsidRPr="00472249">
              <w:rPr>
                <w:rFonts w:eastAsiaTheme="minorEastAsia" w:hint="eastAsia"/>
                <w:b/>
                <w:lang w:val="en-GB" w:eastAsia="zh-CN"/>
              </w:rPr>
              <w:t>P</w:t>
            </w:r>
            <w:r w:rsidRPr="00472249">
              <w:rPr>
                <w:rFonts w:eastAsiaTheme="minorEastAsia"/>
                <w:b/>
                <w:lang w:val="en-GB" w:eastAsia="zh-CN"/>
              </w:rPr>
              <w:t>roposal 2-4a</w:t>
            </w:r>
            <w:r>
              <w:rPr>
                <w:rFonts w:eastAsiaTheme="minorEastAsia"/>
                <w:bCs/>
                <w:lang w:val="en-GB" w:eastAsia="zh-CN"/>
              </w:rPr>
              <w:t>: Stable</w:t>
            </w:r>
          </w:p>
          <w:p w14:paraId="342B5218" w14:textId="6B1E3F63" w:rsidR="00816526" w:rsidRDefault="00CB4FB8" w:rsidP="00700B62">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 added proposal 2-4b to check companies’ views.</w:t>
            </w:r>
            <w:r w:rsidR="00816526">
              <w:rPr>
                <w:rFonts w:eastAsiaTheme="minorEastAsia" w:hint="eastAsia"/>
                <w:bCs/>
                <w:lang w:val="en-GB" w:eastAsia="zh-CN"/>
              </w:rPr>
              <w:t xml:space="preserve"> </w:t>
            </w:r>
            <w:r w:rsidR="00816526">
              <w:rPr>
                <w:rFonts w:eastAsiaTheme="minorEastAsia"/>
                <w:bCs/>
                <w:lang w:val="en-GB" w:eastAsia="zh-CN"/>
              </w:rPr>
              <w:t>‘</w:t>
            </w:r>
            <w:r w:rsidR="00816526" w:rsidRPr="00073F09">
              <w:rPr>
                <w:rFonts w:eastAsiaTheme="minorEastAsia"/>
                <w:lang w:eastAsia="zh-CN"/>
              </w:rPr>
              <w:t>Carrier indicator</w:t>
            </w:r>
            <w:r w:rsidR="00816526">
              <w:rPr>
                <w:rFonts w:eastAsiaTheme="minorEastAsia"/>
                <w:lang w:eastAsia="zh-CN"/>
              </w:rPr>
              <w:t>’ field will be discussed after we conclude proposal 1-6a.</w:t>
            </w:r>
          </w:p>
        </w:tc>
      </w:tr>
    </w:tbl>
    <w:p w14:paraId="662C6FFF" w14:textId="51D16499" w:rsidR="00C42D92" w:rsidRDefault="00C42D92" w:rsidP="0060507A"/>
    <w:p w14:paraId="404BE881" w14:textId="77777777" w:rsidR="008E09D2" w:rsidRPr="00A0247D" w:rsidRDefault="008E09D2" w:rsidP="008E09D2">
      <w:pPr>
        <w:pStyle w:val="Heading3"/>
      </w:pPr>
      <w:r>
        <w:t>3</w:t>
      </w:r>
      <w:r>
        <w:rPr>
          <w:vertAlign w:val="superscript"/>
        </w:rPr>
        <w:t>r</w:t>
      </w:r>
      <w:r w:rsidRPr="0088474B">
        <w:rPr>
          <w:vertAlign w:val="superscript"/>
        </w:rPr>
        <w:t>d</w:t>
      </w:r>
      <w:r w:rsidRPr="00A0247D">
        <w:t xml:space="preserve"> Round Proposals</w:t>
      </w:r>
    </w:p>
    <w:p w14:paraId="3B237428" w14:textId="26B59008" w:rsidR="008E09D2" w:rsidRPr="008E09D2" w:rsidRDefault="008E09D2" w:rsidP="008E09D2">
      <w:pPr>
        <w:widowControl w:val="0"/>
        <w:jc w:val="both"/>
        <w:rPr>
          <w:rFonts w:eastAsiaTheme="minorEastAsia"/>
          <w:b/>
          <w:bCs/>
          <w:highlight w:val="cyan"/>
          <w:lang w:eastAsia="zh-CN"/>
        </w:rPr>
      </w:pPr>
      <w:bookmarkStart w:id="110" w:name="_Hlk87889616"/>
      <w:r>
        <w:rPr>
          <w:rFonts w:eastAsiaTheme="minorEastAsia"/>
          <w:b/>
          <w:bCs/>
          <w:highlight w:val="cyan"/>
          <w:lang w:eastAsia="zh-CN"/>
        </w:rPr>
        <w:t xml:space="preserve">[Stable] </w:t>
      </w:r>
      <w:r w:rsidRPr="008E09D2">
        <w:rPr>
          <w:rFonts w:eastAsiaTheme="minorEastAsia"/>
          <w:b/>
          <w:bCs/>
          <w:highlight w:val="cyan"/>
          <w:lang w:eastAsia="zh-CN"/>
        </w:rPr>
        <w:t>Updated proposal 2-4a:</w:t>
      </w:r>
    </w:p>
    <w:p w14:paraId="5A2BED75" w14:textId="77777777" w:rsidR="008E09D2" w:rsidRPr="00A0247D" w:rsidRDefault="008E09D2" w:rsidP="008E09D2">
      <w:pPr>
        <w:widowControl w:val="0"/>
        <w:spacing w:line="300" w:lineRule="auto"/>
        <w:jc w:val="both"/>
        <w:rPr>
          <w:rFonts w:eastAsiaTheme="minorEastAsia"/>
          <w:lang w:eastAsia="zh-CN"/>
        </w:rPr>
      </w:pPr>
      <w:r w:rsidRPr="00A0247D">
        <w:rPr>
          <w:rFonts w:eastAsiaTheme="minorEastAsia"/>
          <w:lang w:eastAsia="zh-CN"/>
        </w:rPr>
        <w:t>Multicast DCI format 1_1 includes all configurable fields of unicast DCI format 1_1 except</w:t>
      </w:r>
    </w:p>
    <w:p w14:paraId="624193EB" w14:textId="77777777" w:rsidR="008E09D2" w:rsidRPr="00A0247D" w:rsidRDefault="008E09D2" w:rsidP="008E09D2">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Pr="00A0247D">
        <w:rPr>
          <w:szCs w:val="20"/>
          <w:lang w:eastAsia="zh-CN"/>
        </w:rPr>
        <w:t xml:space="preserve">, </w:t>
      </w:r>
      <w:r w:rsidRPr="00A0247D">
        <w:rPr>
          <w:rFonts w:eastAsia="Times New Roman"/>
          <w:lang w:eastAsia="zh-CN"/>
        </w:rPr>
        <w:t xml:space="preserve">TPC command for scheduled PUCCH, </w:t>
      </w:r>
      <w:r w:rsidRPr="00A0247D">
        <w:rPr>
          <w:szCs w:val="20"/>
          <w:lang w:eastAsia="zh-CN"/>
        </w:rPr>
        <w:t>SRS request</w:t>
      </w:r>
    </w:p>
    <w:p w14:paraId="08D4863A" w14:textId="77777777" w:rsidR="008E09D2" w:rsidRPr="00A0247D" w:rsidRDefault="008E09D2" w:rsidP="008E09D2">
      <w:pPr>
        <w:pStyle w:val="ListParagraph"/>
        <w:numPr>
          <w:ilvl w:val="0"/>
          <w:numId w:val="88"/>
        </w:numPr>
        <w:rPr>
          <w:rFonts w:eastAsiaTheme="minorEastAsia"/>
          <w:lang w:eastAsia="zh-CN"/>
        </w:rPr>
      </w:pPr>
      <w:proofErr w:type="spellStart"/>
      <w:r w:rsidRPr="00A0247D">
        <w:rPr>
          <w:rFonts w:eastAsiaTheme="minorEastAsia"/>
          <w:lang w:eastAsia="zh-CN"/>
        </w:rPr>
        <w:t>Scell</w:t>
      </w:r>
      <w:proofErr w:type="spellEnd"/>
      <w:r w:rsidRPr="00A0247D">
        <w:rPr>
          <w:rFonts w:eastAsiaTheme="minorEastAsia"/>
          <w:lang w:eastAsia="zh-CN"/>
        </w:rPr>
        <w:t xml:space="preserve"> dormancy indication</w:t>
      </w:r>
    </w:p>
    <w:p w14:paraId="5C2E091B" w14:textId="77777777" w:rsidR="008E09D2" w:rsidRPr="007642E9" w:rsidRDefault="008E09D2" w:rsidP="008E09D2">
      <w:pPr>
        <w:pStyle w:val="ListParagraph"/>
        <w:numPr>
          <w:ilvl w:val="0"/>
          <w:numId w:val="88"/>
        </w:numPr>
        <w:rPr>
          <w:rFonts w:eastAsiaTheme="minorEastAsia"/>
          <w:lang w:eastAsia="zh-CN"/>
        </w:rPr>
      </w:pPr>
      <w:r w:rsidRPr="00987A5E">
        <w:rPr>
          <w:rFonts w:eastAsiaTheme="minorEastAsia"/>
          <w:lang w:eastAsia="zh-CN"/>
        </w:rPr>
        <w:t xml:space="preserve">One-shot HARQ-ACK request, PDSCH group index, New feedback indicator, Number of requested PDSCH group(s), </w:t>
      </w:r>
      <w:proofErr w:type="spellStart"/>
      <w:r w:rsidRPr="00987A5E">
        <w:rPr>
          <w:rFonts w:eastAsiaTheme="minorEastAsia"/>
          <w:lang w:eastAsia="zh-CN"/>
        </w:rPr>
        <w:t>ChannelAccess-Cpext</w:t>
      </w:r>
      <w:proofErr w:type="spellEnd"/>
    </w:p>
    <w:p w14:paraId="6D2026D3" w14:textId="77777777" w:rsidR="008E09D2" w:rsidRPr="00A0247D" w:rsidRDefault="008E09D2" w:rsidP="008E09D2">
      <w:pPr>
        <w:pStyle w:val="ListParagraph"/>
        <w:numPr>
          <w:ilvl w:val="0"/>
          <w:numId w:val="88"/>
        </w:numPr>
        <w:rPr>
          <w:rFonts w:eastAsiaTheme="minorEastAsia"/>
          <w:lang w:eastAsia="zh-CN"/>
        </w:rPr>
      </w:pPr>
      <w:r w:rsidRPr="00A0247D">
        <w:rPr>
          <w:rFonts w:eastAsiaTheme="minorEastAsia"/>
          <w:lang w:eastAsia="zh-CN"/>
        </w:rPr>
        <w:t>CBGTI, CBGFI</w:t>
      </w:r>
    </w:p>
    <w:p w14:paraId="057E5A93" w14:textId="77777777" w:rsidR="008E09D2" w:rsidRPr="00A0247D" w:rsidRDefault="008E09D2" w:rsidP="008E09D2">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5B657EDC" w14:textId="77777777" w:rsidR="008E09D2" w:rsidRDefault="008E09D2" w:rsidP="008E09D2">
      <w:pPr>
        <w:pStyle w:val="ListParagraph"/>
        <w:numPr>
          <w:ilvl w:val="0"/>
          <w:numId w:val="88"/>
        </w:numPr>
        <w:rPr>
          <w:rFonts w:eastAsiaTheme="minorEastAsia"/>
          <w:lang w:eastAsia="zh-CN"/>
        </w:rPr>
      </w:pPr>
      <w:r w:rsidRPr="00073F09">
        <w:rPr>
          <w:rFonts w:eastAsiaTheme="minorEastAsia"/>
          <w:lang w:eastAsia="zh-CN"/>
        </w:rPr>
        <w:t xml:space="preserve">FFS: Carrier indicator, BWP indicator, </w:t>
      </w:r>
      <w:r w:rsidRPr="00987A5E">
        <w:rPr>
          <w:rFonts w:eastAsiaTheme="minorEastAsia"/>
          <w:lang w:eastAsia="zh-CN"/>
        </w:rPr>
        <w:t>ZP CSI-RS trigger</w:t>
      </w:r>
    </w:p>
    <w:p w14:paraId="5FC0A65F" w14:textId="77777777" w:rsidR="008E09D2" w:rsidRPr="00073F09" w:rsidRDefault="008E09D2" w:rsidP="008E09D2">
      <w:pPr>
        <w:pStyle w:val="ListParagraph"/>
        <w:numPr>
          <w:ilvl w:val="0"/>
          <w:numId w:val="88"/>
        </w:numPr>
        <w:rPr>
          <w:rFonts w:eastAsiaTheme="minorEastAsia"/>
          <w:lang w:eastAsia="zh-CN"/>
        </w:rPr>
      </w:pPr>
      <w:r w:rsidRPr="00073F09">
        <w:rPr>
          <w:rFonts w:eastAsiaTheme="minorEastAsia" w:hint="eastAsia"/>
          <w:lang w:eastAsia="zh-CN"/>
        </w:rPr>
        <w:t>F</w:t>
      </w:r>
      <w:r w:rsidRPr="00073F09">
        <w:rPr>
          <w:rFonts w:eastAsiaTheme="minorEastAsia"/>
          <w:lang w:eastAsia="zh-CN"/>
        </w:rPr>
        <w:t>FS:</w:t>
      </w:r>
      <w:r w:rsidRPr="006378B3">
        <w:t xml:space="preserve"> </w:t>
      </w:r>
      <w:r w:rsidRPr="00073F09">
        <w:rPr>
          <w:rFonts w:eastAsiaTheme="minorEastAsia"/>
          <w:lang w:eastAsia="zh-CN"/>
        </w:rPr>
        <w:t>MCS/NDI/RV for TB2</w:t>
      </w:r>
    </w:p>
    <w:bookmarkEnd w:id="110"/>
    <w:p w14:paraId="12E186FE" w14:textId="77777777" w:rsidR="00123016" w:rsidRDefault="00123016" w:rsidP="00123016">
      <w:pPr>
        <w:rPr>
          <w:bCs/>
          <w:lang w:val="en-GB" w:eastAsia="zh-CN"/>
        </w:rPr>
      </w:pPr>
    </w:p>
    <w:p w14:paraId="46B86C3C" w14:textId="7C34DBCF" w:rsidR="00123016" w:rsidRDefault="00123016" w:rsidP="00123016">
      <w:pPr>
        <w:rPr>
          <w:bCs/>
          <w:lang w:val="en-GB" w:eastAsia="zh-CN"/>
        </w:rPr>
      </w:pPr>
      <w:r>
        <w:rPr>
          <w:rFonts w:hint="eastAsia"/>
          <w:bCs/>
          <w:lang w:val="en-GB" w:eastAsia="zh-CN"/>
        </w:rPr>
        <w:t>B</w:t>
      </w:r>
      <w:r>
        <w:rPr>
          <w:bCs/>
          <w:lang w:val="en-GB" w:eastAsia="zh-CN"/>
        </w:rPr>
        <w:t xml:space="preserve">ased on comments in the email, </w:t>
      </w:r>
      <w:r w:rsidRPr="00C9495B">
        <w:rPr>
          <w:bCs/>
          <w:lang w:val="en-GB" w:eastAsia="zh-CN"/>
        </w:rPr>
        <w:t>proposal 2-4a</w:t>
      </w:r>
      <w:r>
        <w:rPr>
          <w:bCs/>
          <w:lang w:val="en-GB" w:eastAsia="zh-CN"/>
        </w:rPr>
        <w:t xml:space="preserve"> was further updated. It seems stable and will be reported for approval in GTW session.</w:t>
      </w:r>
    </w:p>
    <w:p w14:paraId="2C1D028E" w14:textId="77777777" w:rsidR="00123016" w:rsidRPr="00C9495B" w:rsidRDefault="00123016" w:rsidP="00123016">
      <w:pPr>
        <w:rPr>
          <w:bCs/>
          <w:lang w:val="en-GB" w:eastAsia="zh-CN"/>
        </w:rPr>
      </w:pPr>
    </w:p>
    <w:p w14:paraId="6FF7C35F" w14:textId="77777777" w:rsidR="00123016" w:rsidRDefault="00123016" w:rsidP="00123016">
      <w:pPr>
        <w:rPr>
          <w:lang w:eastAsia="zh-CN"/>
        </w:rPr>
      </w:pPr>
      <w:r w:rsidRPr="00C9495B">
        <w:rPr>
          <w:rStyle w:val="Strong"/>
          <w:highlight w:val="cyan"/>
        </w:rPr>
        <w:t xml:space="preserve">[Stable] </w:t>
      </w:r>
      <w:r w:rsidRPr="00C9495B">
        <w:rPr>
          <w:rStyle w:val="Strong"/>
          <w:rFonts w:hint="eastAsia"/>
          <w:highlight w:val="cyan"/>
        </w:rPr>
        <w:t>Updated proposal 2-4a:</w:t>
      </w:r>
    </w:p>
    <w:p w14:paraId="0F0EFFC9" w14:textId="77777777" w:rsidR="00123016" w:rsidRDefault="00123016" w:rsidP="00123016">
      <w:pPr>
        <w:spacing w:line="300" w:lineRule="auto"/>
      </w:pPr>
      <w:r>
        <w:t>Multicast DCI format 1_1 includes all configurable fields of unicast DCI format 1_1 except</w:t>
      </w:r>
    </w:p>
    <w:p w14:paraId="4D7787A1" w14:textId="77777777" w:rsidR="00123016" w:rsidRDefault="00123016" w:rsidP="00123016">
      <w:pPr>
        <w:pStyle w:val="ListParagraph"/>
        <w:numPr>
          <w:ilvl w:val="0"/>
          <w:numId w:val="88"/>
        </w:numPr>
        <w:rPr>
          <w:szCs w:val="20"/>
        </w:rPr>
      </w:pPr>
      <w:r>
        <w:rPr>
          <w:lang w:eastAsia="zh-CN"/>
        </w:rPr>
        <w:t xml:space="preserve">Identifier for </w:t>
      </w:r>
      <w:r>
        <w:t>DCI formats</w:t>
      </w:r>
      <w:r>
        <w:rPr>
          <w:lang w:eastAsia="zh-CN"/>
        </w:rPr>
        <w:t>, TPC command for scheduled PUCCH, SRS request</w:t>
      </w:r>
    </w:p>
    <w:p w14:paraId="7D9AFB82" w14:textId="77777777" w:rsidR="00123016" w:rsidRDefault="00123016" w:rsidP="00123016">
      <w:pPr>
        <w:pStyle w:val="ListParagraph"/>
        <w:numPr>
          <w:ilvl w:val="0"/>
          <w:numId w:val="88"/>
        </w:numPr>
        <w:rPr>
          <w:rFonts w:ascii="Calibri" w:hAnsi="Calibri" w:cs="Calibri"/>
        </w:rPr>
      </w:pPr>
      <w:r>
        <w:rPr>
          <w:color w:val="FF0000"/>
          <w:u w:val="single"/>
          <w:lang w:eastAsia="zh-CN"/>
        </w:rPr>
        <w:t xml:space="preserve">FFS: </w:t>
      </w:r>
      <w:proofErr w:type="spellStart"/>
      <w:r>
        <w:rPr>
          <w:lang w:eastAsia="zh-CN"/>
        </w:rPr>
        <w:t>Scell</w:t>
      </w:r>
      <w:proofErr w:type="spellEnd"/>
      <w:r>
        <w:rPr>
          <w:lang w:eastAsia="zh-CN"/>
        </w:rPr>
        <w:t xml:space="preserve"> dormancy indication</w:t>
      </w:r>
    </w:p>
    <w:p w14:paraId="3DAFAA21" w14:textId="77777777" w:rsidR="00123016" w:rsidRDefault="00123016" w:rsidP="00123016">
      <w:pPr>
        <w:pStyle w:val="ListParagraph"/>
        <w:numPr>
          <w:ilvl w:val="0"/>
          <w:numId w:val="88"/>
        </w:numPr>
      </w:pPr>
      <w:r>
        <w:rPr>
          <w:lang w:eastAsia="zh-CN"/>
        </w:rPr>
        <w:t xml:space="preserve">One-shot HARQ-ACK request, PDSCH group index, New feedback indicator, Number of requested PDSCH group(s), </w:t>
      </w:r>
      <w:proofErr w:type="spellStart"/>
      <w:r>
        <w:rPr>
          <w:lang w:eastAsia="zh-CN"/>
        </w:rPr>
        <w:t>ChannelAccess-Cpext</w:t>
      </w:r>
      <w:proofErr w:type="spellEnd"/>
    </w:p>
    <w:p w14:paraId="171E903A" w14:textId="77777777" w:rsidR="00123016" w:rsidRDefault="00123016" w:rsidP="00123016">
      <w:pPr>
        <w:pStyle w:val="ListParagraph"/>
        <w:numPr>
          <w:ilvl w:val="0"/>
          <w:numId w:val="88"/>
        </w:numPr>
      </w:pPr>
      <w:r>
        <w:rPr>
          <w:lang w:eastAsia="zh-CN"/>
        </w:rPr>
        <w:t>CBGTI, CBGFI</w:t>
      </w:r>
    </w:p>
    <w:p w14:paraId="0A8FCB8D" w14:textId="77777777" w:rsidR="00123016" w:rsidRDefault="00123016" w:rsidP="00123016">
      <w:pPr>
        <w:pStyle w:val="ListParagraph"/>
        <w:numPr>
          <w:ilvl w:val="0"/>
          <w:numId w:val="88"/>
        </w:numPr>
      </w:pPr>
      <w:r>
        <w:rPr>
          <w:lang w:eastAsia="zh-CN"/>
        </w:rPr>
        <w:lastRenderedPageBreak/>
        <w:t>Minimum applicable scheduling offset indicator</w:t>
      </w:r>
    </w:p>
    <w:p w14:paraId="4980A8D4" w14:textId="77777777" w:rsidR="00123016" w:rsidRDefault="00123016" w:rsidP="00123016">
      <w:pPr>
        <w:pStyle w:val="ListParagraph"/>
        <w:numPr>
          <w:ilvl w:val="0"/>
          <w:numId w:val="88"/>
        </w:numPr>
      </w:pPr>
      <w:r>
        <w:rPr>
          <w:lang w:eastAsia="zh-CN"/>
        </w:rPr>
        <w:t>FFS: Carrier indicator, BWP indicator, ZP CSI-RS trigger</w:t>
      </w:r>
    </w:p>
    <w:p w14:paraId="67D9A73A" w14:textId="77777777" w:rsidR="00123016" w:rsidRDefault="00123016" w:rsidP="00123016">
      <w:pPr>
        <w:pStyle w:val="ListParagraph"/>
        <w:numPr>
          <w:ilvl w:val="0"/>
          <w:numId w:val="88"/>
        </w:numPr>
      </w:pPr>
      <w:r>
        <w:rPr>
          <w:lang w:eastAsia="zh-CN"/>
        </w:rPr>
        <w:t>FFS:</w:t>
      </w:r>
      <w:r>
        <w:t xml:space="preserve"> </w:t>
      </w:r>
      <w:r>
        <w:rPr>
          <w:lang w:eastAsia="zh-CN"/>
        </w:rPr>
        <w:t>MCS/NDI/RV for TB2</w:t>
      </w:r>
    </w:p>
    <w:p w14:paraId="7CBB6C4A" w14:textId="77777777" w:rsidR="008E09D2" w:rsidRDefault="008E09D2" w:rsidP="008E09D2"/>
    <w:p w14:paraId="1BCE8501" w14:textId="36018A19" w:rsidR="003C090E" w:rsidRPr="003C090E" w:rsidRDefault="003C090E" w:rsidP="003C090E">
      <w:pPr>
        <w:widowControl w:val="0"/>
        <w:jc w:val="both"/>
        <w:rPr>
          <w:rFonts w:eastAsiaTheme="minorEastAsia"/>
          <w:b/>
          <w:bCs/>
          <w:highlight w:val="yellow"/>
          <w:lang w:eastAsia="zh-CN"/>
        </w:rPr>
      </w:pPr>
      <w:r w:rsidRPr="003C090E">
        <w:rPr>
          <w:rFonts w:eastAsiaTheme="minorEastAsia"/>
          <w:b/>
          <w:bCs/>
          <w:highlight w:val="yellow"/>
          <w:lang w:eastAsia="zh-CN"/>
        </w:rPr>
        <w:t>Initial proposal 2-4b:</w:t>
      </w:r>
    </w:p>
    <w:p w14:paraId="5CD129DD" w14:textId="1263A932" w:rsidR="003C090E" w:rsidRPr="00A0247D" w:rsidRDefault="003C090E" w:rsidP="003C090E">
      <w:pPr>
        <w:widowControl w:val="0"/>
        <w:spacing w:line="300" w:lineRule="auto"/>
        <w:jc w:val="both"/>
        <w:rPr>
          <w:rFonts w:eastAsiaTheme="minorEastAsia"/>
          <w:lang w:eastAsia="zh-CN"/>
        </w:rPr>
      </w:pPr>
      <w:r w:rsidRPr="00A0247D">
        <w:rPr>
          <w:rFonts w:eastAsiaTheme="minorEastAsia"/>
          <w:lang w:eastAsia="zh-CN"/>
        </w:rPr>
        <w:t xml:space="preserve">Multicast DCI format 1_1 includes </w:t>
      </w:r>
      <w:r w:rsidR="00E956CA">
        <w:rPr>
          <w:rFonts w:eastAsiaTheme="minorEastAsia"/>
          <w:lang w:eastAsia="zh-CN"/>
        </w:rPr>
        <w:t>the following</w:t>
      </w:r>
      <w:r w:rsidRPr="00A0247D">
        <w:rPr>
          <w:rFonts w:eastAsiaTheme="minorEastAsia"/>
          <w:lang w:eastAsia="zh-CN"/>
        </w:rPr>
        <w:t xml:space="preserve"> configurable fields of unicast DCI format 1_1</w:t>
      </w:r>
    </w:p>
    <w:p w14:paraId="04B4253D" w14:textId="49E7E167" w:rsidR="003C090E" w:rsidRDefault="003C090E" w:rsidP="003C090E">
      <w:pPr>
        <w:pStyle w:val="ListParagraph"/>
        <w:numPr>
          <w:ilvl w:val="0"/>
          <w:numId w:val="88"/>
        </w:numPr>
        <w:rPr>
          <w:rFonts w:eastAsiaTheme="minorEastAsia"/>
          <w:lang w:eastAsia="zh-CN"/>
        </w:rPr>
      </w:pPr>
      <w:r w:rsidRPr="00987A5E">
        <w:rPr>
          <w:rFonts w:eastAsiaTheme="minorEastAsia"/>
          <w:lang w:eastAsia="zh-CN"/>
        </w:rPr>
        <w:t>ZP CSI-RS trigger</w:t>
      </w:r>
    </w:p>
    <w:p w14:paraId="0E05420C" w14:textId="5FBEF95E" w:rsidR="003C090E" w:rsidRPr="00073F09" w:rsidRDefault="003C090E" w:rsidP="003C090E">
      <w:pPr>
        <w:pStyle w:val="ListParagraph"/>
        <w:numPr>
          <w:ilvl w:val="0"/>
          <w:numId w:val="88"/>
        </w:numPr>
        <w:rPr>
          <w:rFonts w:eastAsiaTheme="minorEastAsia"/>
          <w:lang w:eastAsia="zh-CN"/>
        </w:rPr>
      </w:pPr>
      <w:r w:rsidRPr="00073F09">
        <w:rPr>
          <w:rFonts w:eastAsiaTheme="minorEastAsia"/>
          <w:lang w:eastAsia="zh-CN"/>
        </w:rPr>
        <w:t>MCS/NDI/RV for TB2</w:t>
      </w:r>
    </w:p>
    <w:p w14:paraId="690D2F0D" w14:textId="39D2EE06" w:rsidR="00C42D92" w:rsidRDefault="00C42D92" w:rsidP="0060507A"/>
    <w:p w14:paraId="0EA862F5" w14:textId="77777777" w:rsidR="0066684A" w:rsidRDefault="0066684A" w:rsidP="0066684A">
      <w:pPr>
        <w:rPr>
          <w:lang w:val="en-GB"/>
        </w:rPr>
      </w:pPr>
    </w:p>
    <w:p w14:paraId="6CE90D5B" w14:textId="77777777" w:rsidR="0066684A" w:rsidRPr="00A0247D" w:rsidRDefault="0066684A" w:rsidP="0066684A">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4"/>
        <w:gridCol w:w="7853"/>
      </w:tblGrid>
      <w:tr w:rsidR="0066684A" w:rsidRPr="00A0247D" w14:paraId="3E72D9D6" w14:textId="77777777" w:rsidTr="007A737A">
        <w:tc>
          <w:tcPr>
            <w:tcW w:w="2104" w:type="dxa"/>
            <w:tcBorders>
              <w:top w:val="single" w:sz="4" w:space="0" w:color="auto"/>
              <w:left w:val="single" w:sz="4" w:space="0" w:color="auto"/>
              <w:bottom w:val="single" w:sz="4" w:space="0" w:color="auto"/>
              <w:right w:val="single" w:sz="4" w:space="0" w:color="auto"/>
            </w:tcBorders>
          </w:tcPr>
          <w:p w14:paraId="43B25508" w14:textId="77777777" w:rsidR="0066684A" w:rsidRPr="00A0247D" w:rsidRDefault="0066684A" w:rsidP="00700B62">
            <w:pPr>
              <w:jc w:val="center"/>
              <w:rPr>
                <w:b/>
                <w:lang w:eastAsia="zh-CN"/>
              </w:rPr>
            </w:pPr>
            <w:r w:rsidRPr="00A0247D">
              <w:rPr>
                <w:b/>
                <w:lang w:eastAsia="zh-CN"/>
              </w:rPr>
              <w:t>Company</w:t>
            </w:r>
          </w:p>
        </w:tc>
        <w:tc>
          <w:tcPr>
            <w:tcW w:w="7853" w:type="dxa"/>
            <w:tcBorders>
              <w:top w:val="single" w:sz="4" w:space="0" w:color="auto"/>
              <w:left w:val="single" w:sz="4" w:space="0" w:color="auto"/>
              <w:bottom w:val="single" w:sz="4" w:space="0" w:color="auto"/>
              <w:right w:val="single" w:sz="4" w:space="0" w:color="auto"/>
            </w:tcBorders>
          </w:tcPr>
          <w:p w14:paraId="2B74E49B" w14:textId="77777777" w:rsidR="0066684A" w:rsidRPr="00A0247D" w:rsidRDefault="0066684A" w:rsidP="00700B62">
            <w:pPr>
              <w:jc w:val="center"/>
              <w:rPr>
                <w:b/>
                <w:lang w:eastAsia="zh-CN"/>
              </w:rPr>
            </w:pPr>
            <w:r w:rsidRPr="00A0247D">
              <w:rPr>
                <w:b/>
                <w:lang w:eastAsia="zh-CN"/>
              </w:rPr>
              <w:t>Comment</w:t>
            </w:r>
          </w:p>
        </w:tc>
      </w:tr>
      <w:tr w:rsidR="00301A05" w:rsidRPr="00A0247D" w14:paraId="7D2B9D9C" w14:textId="77777777" w:rsidTr="007A737A">
        <w:tc>
          <w:tcPr>
            <w:tcW w:w="2104" w:type="dxa"/>
            <w:tcBorders>
              <w:top w:val="single" w:sz="4" w:space="0" w:color="auto"/>
              <w:left w:val="single" w:sz="4" w:space="0" w:color="auto"/>
              <w:bottom w:val="single" w:sz="4" w:space="0" w:color="auto"/>
              <w:right w:val="single" w:sz="4" w:space="0" w:color="auto"/>
            </w:tcBorders>
          </w:tcPr>
          <w:p w14:paraId="571BC42D" w14:textId="1567751D" w:rsidR="00301A05" w:rsidRPr="00A0247D" w:rsidRDefault="00301A05" w:rsidP="00301A05">
            <w:pPr>
              <w:jc w:val="left"/>
              <w:rPr>
                <w:bCs/>
                <w:lang w:eastAsia="zh-CN"/>
              </w:rPr>
            </w:pPr>
            <w:r>
              <w:rPr>
                <w:bCs/>
                <w:lang w:eastAsia="zh-CN"/>
              </w:rPr>
              <w:t>Nokia, NSB</w:t>
            </w:r>
          </w:p>
        </w:tc>
        <w:tc>
          <w:tcPr>
            <w:tcW w:w="7853" w:type="dxa"/>
            <w:tcBorders>
              <w:top w:val="single" w:sz="4" w:space="0" w:color="auto"/>
              <w:left w:val="single" w:sz="4" w:space="0" w:color="auto"/>
              <w:bottom w:val="single" w:sz="4" w:space="0" w:color="auto"/>
              <w:right w:val="single" w:sz="4" w:space="0" w:color="auto"/>
            </w:tcBorders>
          </w:tcPr>
          <w:p w14:paraId="5F41DF97" w14:textId="04332409" w:rsidR="00301A05" w:rsidRPr="00A0247D" w:rsidRDefault="00301A05" w:rsidP="00301A05">
            <w:pPr>
              <w:jc w:val="left"/>
              <w:rPr>
                <w:bCs/>
                <w:lang w:val="en-GB" w:eastAsia="zh-CN"/>
              </w:rPr>
            </w:pPr>
            <w:r>
              <w:rPr>
                <w:bCs/>
                <w:lang w:val="en-GB" w:eastAsia="zh-CN"/>
              </w:rPr>
              <w:t>OK</w:t>
            </w:r>
          </w:p>
        </w:tc>
      </w:tr>
      <w:tr w:rsidR="00A9777F" w:rsidRPr="00A0247D" w14:paraId="42785C67" w14:textId="77777777" w:rsidTr="007A737A">
        <w:tc>
          <w:tcPr>
            <w:tcW w:w="2104" w:type="dxa"/>
            <w:tcBorders>
              <w:top w:val="single" w:sz="4" w:space="0" w:color="auto"/>
              <w:left w:val="single" w:sz="4" w:space="0" w:color="auto"/>
              <w:bottom w:val="single" w:sz="4" w:space="0" w:color="auto"/>
              <w:right w:val="single" w:sz="4" w:space="0" w:color="auto"/>
            </w:tcBorders>
          </w:tcPr>
          <w:p w14:paraId="66D75CB3" w14:textId="54E21634" w:rsidR="00A9777F" w:rsidRDefault="00A9777F" w:rsidP="00301A05">
            <w:pPr>
              <w:rPr>
                <w:bCs/>
                <w:lang w:eastAsia="zh-CN"/>
              </w:rPr>
            </w:pPr>
            <w:r>
              <w:rPr>
                <w:rFonts w:hint="eastAsia"/>
                <w:bCs/>
                <w:lang w:eastAsia="zh-CN"/>
              </w:rPr>
              <w:t>Z</w:t>
            </w:r>
            <w:r>
              <w:rPr>
                <w:bCs/>
                <w:lang w:eastAsia="zh-CN"/>
              </w:rPr>
              <w:t>TE</w:t>
            </w:r>
          </w:p>
        </w:tc>
        <w:tc>
          <w:tcPr>
            <w:tcW w:w="7853" w:type="dxa"/>
            <w:tcBorders>
              <w:top w:val="single" w:sz="4" w:space="0" w:color="auto"/>
              <w:left w:val="single" w:sz="4" w:space="0" w:color="auto"/>
              <w:bottom w:val="single" w:sz="4" w:space="0" w:color="auto"/>
              <w:right w:val="single" w:sz="4" w:space="0" w:color="auto"/>
            </w:tcBorders>
          </w:tcPr>
          <w:p w14:paraId="6F0C35C9" w14:textId="11E0B5A3" w:rsidR="00A9777F" w:rsidRDefault="00A9777F" w:rsidP="00301A05">
            <w:pPr>
              <w:rPr>
                <w:bCs/>
                <w:lang w:val="en-GB" w:eastAsia="zh-CN"/>
              </w:rPr>
            </w:pPr>
            <w:r>
              <w:rPr>
                <w:rFonts w:hint="eastAsia"/>
                <w:bCs/>
                <w:lang w:val="en-GB" w:eastAsia="zh-CN"/>
              </w:rPr>
              <w:t>Ok</w:t>
            </w:r>
            <w:r>
              <w:rPr>
                <w:bCs/>
                <w:lang w:val="en-GB" w:eastAsia="zh-CN"/>
              </w:rPr>
              <w:t xml:space="preserve"> with the above two proposals.</w:t>
            </w:r>
          </w:p>
        </w:tc>
      </w:tr>
      <w:tr w:rsidR="004D03DD" w:rsidRPr="00A0247D" w14:paraId="2F7D8079" w14:textId="77777777" w:rsidTr="007A737A">
        <w:tc>
          <w:tcPr>
            <w:tcW w:w="2104" w:type="dxa"/>
            <w:tcBorders>
              <w:top w:val="single" w:sz="4" w:space="0" w:color="auto"/>
              <w:left w:val="single" w:sz="4" w:space="0" w:color="auto"/>
              <w:bottom w:val="single" w:sz="4" w:space="0" w:color="auto"/>
              <w:right w:val="single" w:sz="4" w:space="0" w:color="auto"/>
            </w:tcBorders>
          </w:tcPr>
          <w:p w14:paraId="0EF76253" w14:textId="77777777" w:rsidR="004D03DD" w:rsidRDefault="004D03DD" w:rsidP="00DF5562">
            <w:pPr>
              <w:rPr>
                <w:bCs/>
                <w:lang w:eastAsia="zh-CN"/>
              </w:rPr>
            </w:pPr>
            <w:r w:rsidRPr="00042B6D">
              <w:rPr>
                <w:rFonts w:eastAsia="MS Mincho"/>
                <w:bCs/>
                <w:lang w:eastAsia="ja-JP"/>
              </w:rPr>
              <w:t>NTT DOCOMO</w:t>
            </w:r>
          </w:p>
        </w:tc>
        <w:tc>
          <w:tcPr>
            <w:tcW w:w="7853" w:type="dxa"/>
            <w:tcBorders>
              <w:top w:val="single" w:sz="4" w:space="0" w:color="auto"/>
              <w:left w:val="single" w:sz="4" w:space="0" w:color="auto"/>
              <w:bottom w:val="single" w:sz="4" w:space="0" w:color="auto"/>
              <w:right w:val="single" w:sz="4" w:space="0" w:color="auto"/>
            </w:tcBorders>
          </w:tcPr>
          <w:p w14:paraId="4383C0ED" w14:textId="77777777" w:rsidR="004D03DD" w:rsidRPr="00042B6D" w:rsidRDefault="004D03DD" w:rsidP="00DF5562">
            <w:pPr>
              <w:rPr>
                <w:rFonts w:eastAsiaTheme="minorEastAsia"/>
                <w:bCs/>
                <w:lang w:eastAsia="zh-CN"/>
              </w:rPr>
            </w:pPr>
            <w:r w:rsidRPr="00042B6D">
              <w:rPr>
                <w:rFonts w:eastAsiaTheme="minorEastAsia"/>
                <w:bCs/>
                <w:lang w:eastAsia="zh-CN"/>
              </w:rPr>
              <w:t>proposal 2-4a:</w:t>
            </w:r>
            <w:r w:rsidRPr="00042B6D">
              <w:rPr>
                <w:rFonts w:eastAsia="MS Mincho"/>
                <w:bCs/>
                <w:lang w:eastAsia="ja-JP"/>
              </w:rPr>
              <w:t xml:space="preserve"> OK</w:t>
            </w:r>
          </w:p>
          <w:p w14:paraId="308D1579" w14:textId="77777777" w:rsidR="004D03DD" w:rsidRDefault="004D03DD" w:rsidP="00DF5562">
            <w:pPr>
              <w:rPr>
                <w:bCs/>
                <w:lang w:val="en-GB" w:eastAsia="zh-CN"/>
              </w:rPr>
            </w:pPr>
            <w:r w:rsidRPr="00042B6D">
              <w:rPr>
                <w:rFonts w:eastAsiaTheme="minorEastAsia"/>
                <w:bCs/>
                <w:lang w:eastAsia="zh-CN"/>
              </w:rPr>
              <w:t>proposal 2-4b:</w:t>
            </w:r>
            <w:r w:rsidRPr="00042B6D">
              <w:rPr>
                <w:rFonts w:eastAsia="MS Mincho"/>
                <w:bCs/>
                <w:lang w:eastAsia="ja-JP"/>
              </w:rPr>
              <w:t xml:space="preserve"> We support to include ZP CSI-RS trigger. Multicast transmission more than 4 layers is not very realistic, so TB2 may not be necessary.</w:t>
            </w:r>
          </w:p>
        </w:tc>
      </w:tr>
      <w:tr w:rsidR="00D23269" w:rsidRPr="00A0247D" w14:paraId="23AF2D70" w14:textId="77777777" w:rsidTr="007A737A">
        <w:tc>
          <w:tcPr>
            <w:tcW w:w="2104" w:type="dxa"/>
          </w:tcPr>
          <w:p w14:paraId="16503945" w14:textId="77777777" w:rsidR="00D23269" w:rsidRPr="00B12426"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3" w:type="dxa"/>
          </w:tcPr>
          <w:p w14:paraId="1EB1BD12" w14:textId="77777777" w:rsidR="00D23269" w:rsidRPr="00042B6D" w:rsidRDefault="00D23269" w:rsidP="00DF5562">
            <w:pPr>
              <w:rPr>
                <w:rFonts w:eastAsiaTheme="minorEastAsia"/>
                <w:bCs/>
                <w:lang w:eastAsia="zh-CN"/>
              </w:rPr>
            </w:pPr>
            <w:r>
              <w:rPr>
                <w:rFonts w:eastAsiaTheme="minorEastAsia" w:hint="eastAsia"/>
                <w:bCs/>
                <w:lang w:eastAsia="zh-CN"/>
              </w:rPr>
              <w:t>W</w:t>
            </w:r>
            <w:r>
              <w:rPr>
                <w:rFonts w:eastAsiaTheme="minorEastAsia"/>
                <w:bCs/>
                <w:lang w:eastAsia="zh-CN"/>
              </w:rPr>
              <w:t>e are not ok with proposal 2-4b. We don’t think both of them are needed.</w:t>
            </w:r>
          </w:p>
        </w:tc>
      </w:tr>
      <w:tr w:rsidR="00A817E8" w:rsidRPr="00A0247D" w14:paraId="7213399D" w14:textId="77777777" w:rsidTr="007A737A">
        <w:tc>
          <w:tcPr>
            <w:tcW w:w="2104" w:type="dxa"/>
          </w:tcPr>
          <w:p w14:paraId="07E40BD9" w14:textId="1C7DD499" w:rsidR="00A817E8" w:rsidRDefault="00A817E8" w:rsidP="00A817E8">
            <w:pPr>
              <w:rPr>
                <w:rFonts w:eastAsiaTheme="minorEastAsia"/>
                <w:bCs/>
                <w:lang w:eastAsia="zh-CN"/>
              </w:rPr>
            </w:pPr>
            <w:r>
              <w:rPr>
                <w:rFonts w:eastAsia="MS Mincho"/>
                <w:bCs/>
                <w:lang w:eastAsia="ja-JP"/>
              </w:rPr>
              <w:t>MediaTek</w:t>
            </w:r>
          </w:p>
        </w:tc>
        <w:tc>
          <w:tcPr>
            <w:tcW w:w="7853" w:type="dxa"/>
          </w:tcPr>
          <w:p w14:paraId="2251C07C" w14:textId="28A79CA3" w:rsidR="00A817E8" w:rsidRPr="003C090E" w:rsidRDefault="00A817E8" w:rsidP="00A817E8">
            <w:pPr>
              <w:widowControl w:val="0"/>
              <w:rPr>
                <w:rFonts w:eastAsiaTheme="minorEastAsia"/>
                <w:b/>
                <w:bCs/>
                <w:highlight w:val="yellow"/>
                <w:lang w:eastAsia="zh-CN"/>
              </w:rPr>
            </w:pPr>
            <w:r w:rsidRPr="003C090E">
              <w:rPr>
                <w:rFonts w:eastAsiaTheme="minorEastAsia"/>
                <w:b/>
                <w:bCs/>
                <w:highlight w:val="yellow"/>
                <w:lang w:eastAsia="zh-CN"/>
              </w:rPr>
              <w:t>Initial proposal 2-4b:</w:t>
            </w:r>
            <w:r>
              <w:rPr>
                <w:rFonts w:eastAsiaTheme="minorEastAsia"/>
                <w:b/>
                <w:bCs/>
                <w:highlight w:val="yellow"/>
                <w:lang w:eastAsia="zh-CN"/>
              </w:rPr>
              <w:t xml:space="preserve"> Not support</w:t>
            </w:r>
          </w:p>
          <w:p w14:paraId="52A72A6B" w14:textId="355212CA" w:rsidR="00A817E8" w:rsidRDefault="00A817E8" w:rsidP="00A817E8">
            <w:pPr>
              <w:rPr>
                <w:rFonts w:eastAsiaTheme="minorEastAsia"/>
                <w:bCs/>
                <w:lang w:eastAsia="zh-CN"/>
              </w:rPr>
            </w:pPr>
            <w:r>
              <w:rPr>
                <w:rFonts w:eastAsiaTheme="minorEastAsia"/>
                <w:bCs/>
                <w:lang w:eastAsia="zh-CN"/>
              </w:rPr>
              <w:t xml:space="preserve">Can some companies clarify why does the </w:t>
            </w:r>
            <w:r w:rsidRPr="0045338A">
              <w:rPr>
                <w:rFonts w:eastAsiaTheme="minorEastAsia"/>
                <w:bCs/>
                <w:lang w:eastAsia="zh-CN"/>
              </w:rPr>
              <w:t>ZP CSI-RS trigger</w:t>
            </w:r>
            <w:r>
              <w:rPr>
                <w:rFonts w:eastAsiaTheme="minorEastAsia"/>
                <w:bCs/>
                <w:lang w:eastAsia="zh-CN"/>
              </w:rPr>
              <w:t xml:space="preserve"> field be needed for multicast? </w:t>
            </w:r>
          </w:p>
        </w:tc>
      </w:tr>
      <w:tr w:rsidR="00FF5E2C" w:rsidRPr="00A0247D" w14:paraId="01F34658" w14:textId="77777777" w:rsidTr="007A737A">
        <w:tc>
          <w:tcPr>
            <w:tcW w:w="2104" w:type="dxa"/>
          </w:tcPr>
          <w:p w14:paraId="47DC63A4" w14:textId="02A8BF57" w:rsidR="00FF5E2C" w:rsidRDefault="00FF5E2C" w:rsidP="00FF5E2C">
            <w:pPr>
              <w:rPr>
                <w:rFonts w:eastAsia="MS Mincho"/>
                <w:bCs/>
                <w:lang w:eastAsia="ja-JP"/>
              </w:rPr>
            </w:pPr>
            <w:r>
              <w:rPr>
                <w:rFonts w:hint="eastAsia"/>
                <w:bCs/>
                <w:lang w:eastAsia="zh-CN"/>
              </w:rPr>
              <w:t>T</w:t>
            </w:r>
            <w:r>
              <w:rPr>
                <w:bCs/>
                <w:lang w:eastAsia="zh-CN"/>
              </w:rPr>
              <w:t>D Tech, Chengdu TD Tech</w:t>
            </w:r>
          </w:p>
        </w:tc>
        <w:tc>
          <w:tcPr>
            <w:tcW w:w="7853" w:type="dxa"/>
          </w:tcPr>
          <w:p w14:paraId="6CE756A1" w14:textId="1EC12999" w:rsidR="00FF5E2C" w:rsidRPr="003C090E" w:rsidRDefault="00FF5E2C" w:rsidP="00FF5E2C">
            <w:pPr>
              <w:widowControl w:val="0"/>
              <w:rPr>
                <w:rFonts w:eastAsiaTheme="minorEastAsia"/>
                <w:b/>
                <w:bCs/>
                <w:highlight w:val="yellow"/>
                <w:lang w:eastAsia="zh-CN"/>
              </w:rPr>
            </w:pPr>
            <w:r>
              <w:rPr>
                <w:rFonts w:hint="eastAsia"/>
                <w:bCs/>
                <w:lang w:val="en-GB" w:eastAsia="zh-CN"/>
              </w:rPr>
              <w:t>O</w:t>
            </w:r>
            <w:r>
              <w:rPr>
                <w:bCs/>
                <w:lang w:val="en-GB" w:eastAsia="zh-CN"/>
              </w:rPr>
              <w:t>K</w:t>
            </w:r>
          </w:p>
        </w:tc>
      </w:tr>
      <w:tr w:rsidR="00E0361C" w:rsidRPr="00A0247D" w14:paraId="44B47C71" w14:textId="77777777" w:rsidTr="007A737A">
        <w:tc>
          <w:tcPr>
            <w:tcW w:w="2104" w:type="dxa"/>
          </w:tcPr>
          <w:p w14:paraId="3B327998" w14:textId="2F978AB5" w:rsidR="00E0361C" w:rsidRDefault="00E0361C" w:rsidP="00FF5E2C">
            <w:pPr>
              <w:rPr>
                <w:bCs/>
                <w:lang w:eastAsia="zh-CN"/>
              </w:rPr>
            </w:pPr>
            <w:r>
              <w:rPr>
                <w:rFonts w:hint="eastAsia"/>
                <w:bCs/>
                <w:lang w:eastAsia="zh-CN"/>
              </w:rPr>
              <w:t>v</w:t>
            </w:r>
            <w:r>
              <w:rPr>
                <w:bCs/>
                <w:lang w:eastAsia="zh-CN"/>
              </w:rPr>
              <w:t>ivo</w:t>
            </w:r>
          </w:p>
        </w:tc>
        <w:tc>
          <w:tcPr>
            <w:tcW w:w="7853" w:type="dxa"/>
          </w:tcPr>
          <w:p w14:paraId="1A6F8E58" w14:textId="102C8049" w:rsidR="00E0361C" w:rsidRDefault="00E0361C" w:rsidP="00FF5E2C">
            <w:pPr>
              <w:widowControl w:val="0"/>
              <w:rPr>
                <w:bCs/>
                <w:lang w:val="en-GB" w:eastAsia="zh-CN"/>
              </w:rPr>
            </w:pPr>
            <w:r>
              <w:rPr>
                <w:bCs/>
                <w:lang w:val="en-GB" w:eastAsia="zh-CN"/>
              </w:rPr>
              <w:t xml:space="preserve">We have the same question as </w:t>
            </w:r>
            <w:r w:rsidRPr="00E0361C">
              <w:rPr>
                <w:bCs/>
                <w:lang w:val="en-GB" w:eastAsia="zh-CN"/>
              </w:rPr>
              <w:t>MediaTek</w:t>
            </w:r>
            <w:r>
              <w:rPr>
                <w:bCs/>
                <w:lang w:val="en-GB" w:eastAsia="zh-CN"/>
              </w:rPr>
              <w:t>.</w:t>
            </w:r>
          </w:p>
        </w:tc>
      </w:tr>
      <w:tr w:rsidR="00414E13" w:rsidRPr="00A0247D" w14:paraId="12AF890C" w14:textId="77777777" w:rsidTr="007A737A">
        <w:tc>
          <w:tcPr>
            <w:tcW w:w="2104" w:type="dxa"/>
          </w:tcPr>
          <w:p w14:paraId="4F71E9DB" w14:textId="68B06961" w:rsidR="00414E13" w:rsidRDefault="00414E13" w:rsidP="00FF5E2C">
            <w:pPr>
              <w:rPr>
                <w:bCs/>
                <w:lang w:eastAsia="zh-CN"/>
              </w:rPr>
            </w:pPr>
            <w:r>
              <w:rPr>
                <w:rFonts w:eastAsiaTheme="minorEastAsia" w:hint="eastAsia"/>
                <w:bCs/>
                <w:lang w:eastAsia="zh-CN"/>
              </w:rPr>
              <w:t>CATT</w:t>
            </w:r>
          </w:p>
        </w:tc>
        <w:tc>
          <w:tcPr>
            <w:tcW w:w="7853" w:type="dxa"/>
          </w:tcPr>
          <w:p w14:paraId="52C79411" w14:textId="77777777" w:rsidR="00414E13" w:rsidRPr="008872A3" w:rsidRDefault="00414E13" w:rsidP="001B4FC8">
            <w:pPr>
              <w:widowControl w:val="0"/>
              <w:rPr>
                <w:rFonts w:eastAsiaTheme="minorEastAsia"/>
                <w:bCs/>
                <w:lang w:eastAsia="zh-CN"/>
              </w:rPr>
            </w:pPr>
            <w:r w:rsidRPr="008872A3">
              <w:rPr>
                <w:rFonts w:eastAsiaTheme="minorEastAsia" w:hint="eastAsia"/>
                <w:bCs/>
                <w:lang w:eastAsia="zh-CN"/>
              </w:rPr>
              <w:t>[</w:t>
            </w:r>
            <w:r w:rsidRPr="008872A3">
              <w:rPr>
                <w:rFonts w:eastAsiaTheme="minorEastAsia"/>
                <w:bCs/>
                <w:lang w:eastAsia="zh-CN"/>
              </w:rPr>
              <w:t>Stable] Updated proposal 2-4a:</w:t>
            </w:r>
            <w:r w:rsidRPr="008872A3">
              <w:rPr>
                <w:rFonts w:eastAsiaTheme="minorEastAsia" w:hint="eastAsia"/>
                <w:bCs/>
                <w:lang w:eastAsia="zh-CN"/>
              </w:rPr>
              <w:t xml:space="preserve"> Support.</w:t>
            </w:r>
          </w:p>
          <w:p w14:paraId="6025515F" w14:textId="4D88243F" w:rsidR="00414E13" w:rsidRDefault="00414E13" w:rsidP="00FF5E2C">
            <w:pPr>
              <w:widowControl w:val="0"/>
              <w:rPr>
                <w:bCs/>
                <w:lang w:val="en-GB" w:eastAsia="zh-CN"/>
              </w:rPr>
            </w:pPr>
            <w:r w:rsidRPr="008872A3">
              <w:rPr>
                <w:rFonts w:eastAsiaTheme="minorEastAsia"/>
                <w:bCs/>
                <w:lang w:eastAsia="zh-CN"/>
              </w:rPr>
              <w:t>Initial proposal 2-4b:</w:t>
            </w:r>
            <w:r>
              <w:rPr>
                <w:rFonts w:eastAsiaTheme="minorEastAsia" w:hint="eastAsia"/>
                <w:bCs/>
                <w:lang w:eastAsia="zh-CN"/>
              </w:rPr>
              <w:t xml:space="preserve"> we share same view as NTT DOCOMO.</w:t>
            </w:r>
          </w:p>
        </w:tc>
      </w:tr>
      <w:tr w:rsidR="00426F30" w:rsidRPr="00A0247D" w14:paraId="64163BAE" w14:textId="77777777" w:rsidTr="007A737A">
        <w:tc>
          <w:tcPr>
            <w:tcW w:w="2104" w:type="dxa"/>
          </w:tcPr>
          <w:p w14:paraId="2AE330C2" w14:textId="09BCD631" w:rsidR="00426F30" w:rsidRDefault="00426F30" w:rsidP="00426F30">
            <w:pPr>
              <w:rPr>
                <w:rFonts w:eastAsiaTheme="minorEastAsia"/>
                <w:bCs/>
                <w:lang w:eastAsia="zh-CN"/>
              </w:rPr>
            </w:pPr>
            <w:r>
              <w:rPr>
                <w:rFonts w:eastAsiaTheme="minorEastAsia" w:hint="eastAsia"/>
                <w:bCs/>
                <w:lang w:eastAsia="zh-CN"/>
              </w:rPr>
              <w:t>H</w:t>
            </w:r>
            <w:r>
              <w:rPr>
                <w:rFonts w:eastAsiaTheme="minorEastAsia"/>
                <w:bCs/>
                <w:lang w:eastAsia="zh-CN"/>
              </w:rPr>
              <w:t>uawei,</w:t>
            </w:r>
            <w:r>
              <w:rPr>
                <w:rFonts w:eastAsiaTheme="minorEastAsia"/>
                <w:szCs w:val="22"/>
                <w:lang w:eastAsia="zh-CN"/>
              </w:rPr>
              <w:t xml:space="preserve"> </w:t>
            </w:r>
            <w:proofErr w:type="spellStart"/>
            <w:r>
              <w:rPr>
                <w:rFonts w:eastAsiaTheme="minorEastAsia"/>
                <w:szCs w:val="22"/>
                <w:lang w:eastAsia="zh-CN"/>
              </w:rPr>
              <w:t>HiSilicon</w:t>
            </w:r>
            <w:proofErr w:type="spellEnd"/>
          </w:p>
        </w:tc>
        <w:tc>
          <w:tcPr>
            <w:tcW w:w="7853" w:type="dxa"/>
          </w:tcPr>
          <w:p w14:paraId="68D23A5F" w14:textId="2C71C0E3" w:rsidR="00426F30" w:rsidRPr="008872A3" w:rsidRDefault="00426F30" w:rsidP="00426F30">
            <w:pPr>
              <w:widowControl w:val="0"/>
              <w:rPr>
                <w:rFonts w:eastAsiaTheme="minorEastAsia"/>
                <w:bCs/>
                <w:lang w:eastAsia="zh-CN"/>
              </w:rPr>
            </w:pPr>
            <w:r w:rsidRPr="0003497C">
              <w:rPr>
                <w:rFonts w:eastAsiaTheme="minorEastAsia"/>
                <w:bCs/>
                <w:lang w:eastAsia="zh-CN"/>
              </w:rPr>
              <w:t xml:space="preserve">ZP CSI-RS trigger </w:t>
            </w:r>
            <w:r>
              <w:rPr>
                <w:rFonts w:eastAsiaTheme="minorEastAsia"/>
                <w:bCs/>
                <w:lang w:eastAsia="zh-CN"/>
              </w:rPr>
              <w:t>can be</w:t>
            </w:r>
            <w:r w:rsidRPr="0003497C">
              <w:rPr>
                <w:rFonts w:eastAsiaTheme="minorEastAsia"/>
                <w:bCs/>
                <w:lang w:eastAsia="zh-CN"/>
              </w:rPr>
              <w:t xml:space="preserve"> used for </w:t>
            </w:r>
            <w:r>
              <w:rPr>
                <w:rFonts w:eastAsiaTheme="minorEastAsia"/>
                <w:bCs/>
                <w:lang w:eastAsia="zh-CN"/>
              </w:rPr>
              <w:t xml:space="preserve">RE-level rate matching from specification. It could be useful for group-common PDSCH scheduling. </w:t>
            </w:r>
          </w:p>
        </w:tc>
      </w:tr>
      <w:tr w:rsidR="00B96E38" w:rsidRPr="00A0247D" w14:paraId="62CC3451" w14:textId="77777777" w:rsidTr="007A737A">
        <w:tc>
          <w:tcPr>
            <w:tcW w:w="2104" w:type="dxa"/>
          </w:tcPr>
          <w:p w14:paraId="682AC040" w14:textId="6DDA4672" w:rsidR="00B96E38" w:rsidRDefault="00B96E38" w:rsidP="00426F30">
            <w:pPr>
              <w:rPr>
                <w:rFonts w:eastAsiaTheme="minorEastAsia"/>
                <w:bCs/>
                <w:lang w:eastAsia="zh-CN"/>
              </w:rPr>
            </w:pPr>
            <w:r>
              <w:rPr>
                <w:rFonts w:eastAsiaTheme="minorEastAsia"/>
                <w:bCs/>
                <w:lang w:eastAsia="zh-CN"/>
              </w:rPr>
              <w:t>Qualcomm</w:t>
            </w:r>
          </w:p>
        </w:tc>
        <w:tc>
          <w:tcPr>
            <w:tcW w:w="7853" w:type="dxa"/>
          </w:tcPr>
          <w:p w14:paraId="4B1E41B9" w14:textId="264FE5A0" w:rsidR="00B96E38" w:rsidRPr="0003497C" w:rsidRDefault="00B96E38" w:rsidP="00426F30">
            <w:pPr>
              <w:widowControl w:val="0"/>
              <w:rPr>
                <w:rFonts w:eastAsiaTheme="minorEastAsia"/>
                <w:bCs/>
                <w:lang w:eastAsia="zh-CN"/>
              </w:rPr>
            </w:pPr>
            <w:r w:rsidRPr="008872A3">
              <w:rPr>
                <w:rFonts w:eastAsiaTheme="minorEastAsia"/>
                <w:bCs/>
                <w:lang w:eastAsia="zh-CN"/>
              </w:rPr>
              <w:t>Initial proposal 2-4b:</w:t>
            </w:r>
            <w:r>
              <w:rPr>
                <w:rFonts w:eastAsiaTheme="minorEastAsia"/>
                <w:bCs/>
                <w:lang w:eastAsia="zh-CN"/>
              </w:rPr>
              <w:t xml:space="preserve"> we share similar view as NTT DOCOMO/CATT/Huawei and support to include </w:t>
            </w:r>
            <w:r w:rsidRPr="0003497C">
              <w:rPr>
                <w:rFonts w:eastAsiaTheme="minorEastAsia"/>
                <w:bCs/>
                <w:lang w:eastAsia="zh-CN"/>
              </w:rPr>
              <w:t xml:space="preserve">ZP CSI-RS trigger </w:t>
            </w:r>
            <w:r>
              <w:rPr>
                <w:rFonts w:eastAsiaTheme="minorEastAsia"/>
                <w:bCs/>
                <w:lang w:eastAsia="zh-CN"/>
              </w:rPr>
              <w:t xml:space="preserve">for GC-PDSCH rate matching. </w:t>
            </w:r>
          </w:p>
        </w:tc>
      </w:tr>
      <w:tr w:rsidR="00FC1D1A" w:rsidRPr="00A0247D" w14:paraId="454CFBAF" w14:textId="77777777" w:rsidTr="007A737A">
        <w:tc>
          <w:tcPr>
            <w:tcW w:w="2104" w:type="dxa"/>
          </w:tcPr>
          <w:p w14:paraId="5935F1A7" w14:textId="6A4CB3F7" w:rsidR="00FC1D1A" w:rsidRDefault="00FC1D1A" w:rsidP="00FC1D1A">
            <w:pPr>
              <w:rPr>
                <w:rFonts w:eastAsiaTheme="minorEastAsia"/>
                <w:bCs/>
                <w:lang w:eastAsia="zh-CN"/>
              </w:rPr>
            </w:pPr>
            <w:r>
              <w:rPr>
                <w:bCs/>
                <w:lang w:eastAsia="zh-CN"/>
              </w:rPr>
              <w:t>Samsung</w:t>
            </w:r>
          </w:p>
        </w:tc>
        <w:tc>
          <w:tcPr>
            <w:tcW w:w="7853" w:type="dxa"/>
          </w:tcPr>
          <w:p w14:paraId="745041F8" w14:textId="77777777" w:rsidR="00097873" w:rsidRDefault="00FC1D1A" w:rsidP="00097873">
            <w:pPr>
              <w:widowControl w:val="0"/>
              <w:rPr>
                <w:bCs/>
                <w:lang w:val="en-GB" w:eastAsia="zh-CN"/>
              </w:rPr>
            </w:pPr>
            <w:r>
              <w:rPr>
                <w:bCs/>
                <w:lang w:val="en-GB" w:eastAsia="zh-CN"/>
              </w:rPr>
              <w:t>Prefer to keep ZP CSI-RS trigger as FFS</w:t>
            </w:r>
            <w:r w:rsidR="00097873">
              <w:rPr>
                <w:bCs/>
                <w:lang w:val="en-GB" w:eastAsia="zh-CN"/>
              </w:rPr>
              <w:t>.</w:t>
            </w:r>
          </w:p>
          <w:p w14:paraId="0584736E" w14:textId="12557AAF" w:rsidR="00FC1D1A" w:rsidRPr="008872A3" w:rsidRDefault="00FC1D1A" w:rsidP="00097873">
            <w:pPr>
              <w:widowControl w:val="0"/>
              <w:rPr>
                <w:rFonts w:eastAsiaTheme="minorEastAsia"/>
                <w:bCs/>
                <w:lang w:eastAsia="zh-CN"/>
              </w:rPr>
            </w:pPr>
            <w:r>
              <w:rPr>
                <w:bCs/>
                <w:lang w:val="en-GB" w:eastAsia="zh-CN"/>
              </w:rPr>
              <w:t>Its need/use remains unclear. There is a dedicated field in the DCI format for rate matching.</w:t>
            </w:r>
          </w:p>
        </w:tc>
      </w:tr>
      <w:tr w:rsidR="007A737A" w:rsidRPr="00A0247D" w14:paraId="4AB5502F" w14:textId="77777777" w:rsidTr="007A737A">
        <w:tc>
          <w:tcPr>
            <w:tcW w:w="2104" w:type="dxa"/>
          </w:tcPr>
          <w:p w14:paraId="594DDBDD" w14:textId="77777777" w:rsidR="007A737A" w:rsidRDefault="007A737A" w:rsidP="001B4FC8">
            <w:pPr>
              <w:rPr>
                <w:bCs/>
                <w:lang w:eastAsia="zh-CN"/>
              </w:rPr>
            </w:pPr>
            <w:r>
              <w:rPr>
                <w:bCs/>
                <w:lang w:eastAsia="zh-CN"/>
              </w:rPr>
              <w:t>Ericsson</w:t>
            </w:r>
          </w:p>
        </w:tc>
        <w:tc>
          <w:tcPr>
            <w:tcW w:w="7853" w:type="dxa"/>
          </w:tcPr>
          <w:p w14:paraId="1AF8828E" w14:textId="77777777" w:rsidR="007A737A" w:rsidRDefault="007A737A" w:rsidP="001B4FC8">
            <w:pPr>
              <w:rPr>
                <w:bCs/>
                <w:lang w:val="en-GB" w:eastAsia="zh-CN"/>
              </w:rPr>
            </w:pPr>
            <w:r>
              <w:rPr>
                <w:rFonts w:hint="eastAsia"/>
                <w:bCs/>
                <w:lang w:val="en-GB" w:eastAsia="zh-CN"/>
              </w:rPr>
              <w:t>Support.</w:t>
            </w:r>
          </w:p>
        </w:tc>
      </w:tr>
      <w:tr w:rsidR="00732E85" w:rsidRPr="00A0247D" w14:paraId="6DCB2F01" w14:textId="77777777" w:rsidTr="007A737A">
        <w:tc>
          <w:tcPr>
            <w:tcW w:w="2104" w:type="dxa"/>
          </w:tcPr>
          <w:p w14:paraId="341ABEBA" w14:textId="26D725CA" w:rsidR="00732E85" w:rsidRDefault="00732E85" w:rsidP="001B4FC8">
            <w:pPr>
              <w:rPr>
                <w:bCs/>
                <w:lang w:eastAsia="zh-CN"/>
              </w:rPr>
            </w:pPr>
            <w:r>
              <w:rPr>
                <w:bCs/>
                <w:lang w:eastAsia="zh-CN"/>
              </w:rPr>
              <w:t>Lenovo, Motorola Mobility</w:t>
            </w:r>
          </w:p>
        </w:tc>
        <w:tc>
          <w:tcPr>
            <w:tcW w:w="7853" w:type="dxa"/>
          </w:tcPr>
          <w:p w14:paraId="01FFC300" w14:textId="77777777" w:rsidR="00732E85" w:rsidRDefault="00732E85" w:rsidP="001B4FC8">
            <w:pPr>
              <w:rPr>
                <w:bCs/>
                <w:lang w:val="en-GB" w:eastAsia="zh-CN"/>
              </w:rPr>
            </w:pPr>
            <w:r>
              <w:rPr>
                <w:bCs/>
                <w:lang w:val="en-GB" w:eastAsia="zh-CN"/>
              </w:rPr>
              <w:t>2-4a: support</w:t>
            </w:r>
          </w:p>
          <w:p w14:paraId="0113C076" w14:textId="789AEEE2" w:rsidR="00732E85" w:rsidRDefault="00732E85" w:rsidP="001B4FC8">
            <w:pPr>
              <w:rPr>
                <w:bCs/>
                <w:lang w:val="en-GB" w:eastAsia="zh-CN"/>
              </w:rPr>
            </w:pPr>
            <w:r>
              <w:rPr>
                <w:bCs/>
                <w:lang w:val="en-GB" w:eastAsia="zh-CN"/>
              </w:rPr>
              <w:t>2-4b: support if FFS ZP CSI-RS trigger</w:t>
            </w:r>
          </w:p>
        </w:tc>
      </w:tr>
      <w:tr w:rsidR="00C314B8" w:rsidRPr="00A0247D" w14:paraId="52BBCAC3" w14:textId="77777777" w:rsidTr="007A737A">
        <w:tc>
          <w:tcPr>
            <w:tcW w:w="2104" w:type="dxa"/>
          </w:tcPr>
          <w:p w14:paraId="06BCD511" w14:textId="288638C6" w:rsidR="00C314B8" w:rsidRDefault="00C314B8" w:rsidP="00C314B8">
            <w:pPr>
              <w:rPr>
                <w:bCs/>
                <w:lang w:eastAsia="zh-CN"/>
              </w:rPr>
            </w:pPr>
            <w:r>
              <w:rPr>
                <w:rFonts w:hint="eastAsia"/>
                <w:bCs/>
                <w:lang w:eastAsia="zh-CN"/>
              </w:rPr>
              <w:t>M</w:t>
            </w:r>
            <w:r>
              <w:rPr>
                <w:bCs/>
                <w:lang w:eastAsia="zh-CN"/>
              </w:rPr>
              <w:t>oderator</w:t>
            </w:r>
          </w:p>
        </w:tc>
        <w:tc>
          <w:tcPr>
            <w:tcW w:w="7853" w:type="dxa"/>
          </w:tcPr>
          <w:p w14:paraId="403CD108" w14:textId="77777777" w:rsidR="00C314B8" w:rsidRDefault="00C314B8" w:rsidP="00C314B8">
            <w:pPr>
              <w:rPr>
                <w:bCs/>
                <w:lang w:val="en-GB" w:eastAsia="zh-CN"/>
              </w:rPr>
            </w:pPr>
            <w:r>
              <w:rPr>
                <w:rFonts w:hint="eastAsia"/>
                <w:bCs/>
                <w:lang w:val="en-GB" w:eastAsia="zh-CN"/>
              </w:rPr>
              <w:t>B</w:t>
            </w:r>
            <w:r>
              <w:rPr>
                <w:bCs/>
                <w:lang w:val="en-GB" w:eastAsia="zh-CN"/>
              </w:rPr>
              <w:t xml:space="preserve">ased on comments in the email, </w:t>
            </w:r>
            <w:r w:rsidRPr="00C9495B">
              <w:rPr>
                <w:bCs/>
                <w:lang w:val="en-GB" w:eastAsia="zh-CN"/>
              </w:rPr>
              <w:t>proposal 2-4a</w:t>
            </w:r>
            <w:r>
              <w:rPr>
                <w:bCs/>
                <w:lang w:val="en-GB" w:eastAsia="zh-CN"/>
              </w:rPr>
              <w:t xml:space="preserve"> was further updated. It seems stable and will be reported for approval in GTW session.</w:t>
            </w:r>
          </w:p>
          <w:p w14:paraId="782BF638" w14:textId="77777777" w:rsidR="00C314B8" w:rsidRPr="00C9495B" w:rsidRDefault="00C314B8" w:rsidP="00C314B8">
            <w:pPr>
              <w:rPr>
                <w:bCs/>
                <w:lang w:val="en-GB" w:eastAsia="zh-CN"/>
              </w:rPr>
            </w:pPr>
          </w:p>
          <w:p w14:paraId="4991CC23" w14:textId="77777777" w:rsidR="00C314B8" w:rsidRDefault="00C314B8" w:rsidP="00C314B8">
            <w:pPr>
              <w:rPr>
                <w:lang w:eastAsia="zh-CN"/>
              </w:rPr>
            </w:pPr>
            <w:r w:rsidRPr="00C9495B">
              <w:rPr>
                <w:rStyle w:val="Strong"/>
                <w:highlight w:val="cyan"/>
              </w:rPr>
              <w:t xml:space="preserve">[Stable] </w:t>
            </w:r>
            <w:r w:rsidRPr="00C9495B">
              <w:rPr>
                <w:rStyle w:val="Strong"/>
                <w:rFonts w:hint="eastAsia"/>
                <w:highlight w:val="cyan"/>
              </w:rPr>
              <w:t>Updated proposal 2-4a:</w:t>
            </w:r>
          </w:p>
          <w:p w14:paraId="7951360D" w14:textId="77777777" w:rsidR="00C314B8" w:rsidRDefault="00C314B8" w:rsidP="00C314B8">
            <w:pPr>
              <w:spacing w:line="300" w:lineRule="auto"/>
            </w:pPr>
            <w:r>
              <w:lastRenderedPageBreak/>
              <w:t>Multicast DCI format 1_1 includes all configurable fields of unicast DCI format 1_1 except</w:t>
            </w:r>
          </w:p>
          <w:p w14:paraId="3B937AAC" w14:textId="77777777" w:rsidR="00C314B8" w:rsidRDefault="00C314B8" w:rsidP="00C314B8">
            <w:pPr>
              <w:pStyle w:val="ListParagraph"/>
              <w:numPr>
                <w:ilvl w:val="0"/>
                <w:numId w:val="88"/>
              </w:numPr>
              <w:rPr>
                <w:szCs w:val="20"/>
              </w:rPr>
            </w:pPr>
            <w:r>
              <w:rPr>
                <w:lang w:eastAsia="zh-CN"/>
              </w:rPr>
              <w:t xml:space="preserve">Identifier for </w:t>
            </w:r>
            <w:r>
              <w:t>DCI formats</w:t>
            </w:r>
            <w:r>
              <w:rPr>
                <w:lang w:eastAsia="zh-CN"/>
              </w:rPr>
              <w:t>, TPC command for scheduled PUCCH, SRS request</w:t>
            </w:r>
          </w:p>
          <w:p w14:paraId="23D5EC55" w14:textId="77777777" w:rsidR="00C314B8" w:rsidRDefault="00C314B8" w:rsidP="00C314B8">
            <w:pPr>
              <w:pStyle w:val="ListParagraph"/>
              <w:numPr>
                <w:ilvl w:val="0"/>
                <w:numId w:val="88"/>
              </w:numPr>
              <w:rPr>
                <w:rFonts w:ascii="Calibri" w:hAnsi="Calibri" w:cs="Calibri"/>
              </w:rPr>
            </w:pPr>
            <w:r>
              <w:rPr>
                <w:color w:val="FF0000"/>
                <w:u w:val="single"/>
                <w:lang w:eastAsia="zh-CN"/>
              </w:rPr>
              <w:t xml:space="preserve">FFS: </w:t>
            </w:r>
            <w:proofErr w:type="spellStart"/>
            <w:r>
              <w:rPr>
                <w:lang w:eastAsia="zh-CN"/>
              </w:rPr>
              <w:t>Scell</w:t>
            </w:r>
            <w:proofErr w:type="spellEnd"/>
            <w:r>
              <w:rPr>
                <w:lang w:eastAsia="zh-CN"/>
              </w:rPr>
              <w:t xml:space="preserve"> dormancy indication</w:t>
            </w:r>
          </w:p>
          <w:p w14:paraId="60D8362B" w14:textId="77777777" w:rsidR="00C314B8" w:rsidRDefault="00C314B8" w:rsidP="00C314B8">
            <w:pPr>
              <w:pStyle w:val="ListParagraph"/>
              <w:numPr>
                <w:ilvl w:val="0"/>
                <w:numId w:val="88"/>
              </w:numPr>
            </w:pPr>
            <w:r>
              <w:rPr>
                <w:lang w:eastAsia="zh-CN"/>
              </w:rPr>
              <w:t xml:space="preserve">One-shot HARQ-ACK request, PDSCH group index, New feedback indicator, Number of requested PDSCH group(s), </w:t>
            </w:r>
            <w:proofErr w:type="spellStart"/>
            <w:r>
              <w:rPr>
                <w:lang w:eastAsia="zh-CN"/>
              </w:rPr>
              <w:t>ChannelAccess-Cpext</w:t>
            </w:r>
            <w:proofErr w:type="spellEnd"/>
          </w:p>
          <w:p w14:paraId="61A2FFC9" w14:textId="77777777" w:rsidR="00C314B8" w:rsidRDefault="00C314B8" w:rsidP="00C314B8">
            <w:pPr>
              <w:pStyle w:val="ListParagraph"/>
              <w:numPr>
                <w:ilvl w:val="0"/>
                <w:numId w:val="88"/>
              </w:numPr>
            </w:pPr>
            <w:r>
              <w:rPr>
                <w:lang w:eastAsia="zh-CN"/>
              </w:rPr>
              <w:t>CBGTI, CBGFI</w:t>
            </w:r>
          </w:p>
          <w:p w14:paraId="453BBF00" w14:textId="77777777" w:rsidR="00C314B8" w:rsidRDefault="00C314B8" w:rsidP="00C314B8">
            <w:pPr>
              <w:pStyle w:val="ListParagraph"/>
              <w:numPr>
                <w:ilvl w:val="0"/>
                <w:numId w:val="88"/>
              </w:numPr>
            </w:pPr>
            <w:r>
              <w:rPr>
                <w:lang w:eastAsia="zh-CN"/>
              </w:rPr>
              <w:t>Minimum applicable scheduling offset indicator</w:t>
            </w:r>
          </w:p>
          <w:p w14:paraId="201B3BF1" w14:textId="77777777" w:rsidR="00C314B8" w:rsidRDefault="00C314B8" w:rsidP="00C314B8">
            <w:pPr>
              <w:pStyle w:val="ListParagraph"/>
              <w:numPr>
                <w:ilvl w:val="0"/>
                <w:numId w:val="88"/>
              </w:numPr>
            </w:pPr>
            <w:r>
              <w:rPr>
                <w:lang w:eastAsia="zh-CN"/>
              </w:rPr>
              <w:t>FFS: Carrier indicator, BWP indicator, ZP CSI-RS trigger</w:t>
            </w:r>
          </w:p>
          <w:p w14:paraId="4FD75754" w14:textId="77777777" w:rsidR="00C314B8" w:rsidRDefault="00C314B8" w:rsidP="00C314B8">
            <w:pPr>
              <w:pStyle w:val="ListParagraph"/>
              <w:numPr>
                <w:ilvl w:val="0"/>
                <w:numId w:val="88"/>
              </w:numPr>
            </w:pPr>
            <w:r>
              <w:rPr>
                <w:lang w:eastAsia="zh-CN"/>
              </w:rPr>
              <w:t>FFS:</w:t>
            </w:r>
            <w:r>
              <w:t xml:space="preserve"> </w:t>
            </w:r>
            <w:r>
              <w:rPr>
                <w:lang w:eastAsia="zh-CN"/>
              </w:rPr>
              <w:t>MCS/NDI/RV for TB2</w:t>
            </w:r>
          </w:p>
          <w:p w14:paraId="133E15FF" w14:textId="77777777" w:rsidR="00C314B8" w:rsidRDefault="00C314B8" w:rsidP="00C314B8">
            <w:pPr>
              <w:rPr>
                <w:bCs/>
                <w:lang w:eastAsia="zh-CN"/>
              </w:rPr>
            </w:pPr>
          </w:p>
          <w:p w14:paraId="1546A886" w14:textId="4FDEA15E" w:rsidR="00C314B8" w:rsidRDefault="00C314B8" w:rsidP="00C314B8">
            <w:pPr>
              <w:rPr>
                <w:bCs/>
                <w:lang w:val="en-GB" w:eastAsia="zh-CN"/>
              </w:rPr>
            </w:pPr>
            <w:r>
              <w:rPr>
                <w:rFonts w:hint="eastAsia"/>
                <w:bCs/>
                <w:lang w:eastAsia="zh-CN"/>
              </w:rPr>
              <w:t>P</w:t>
            </w:r>
            <w:r>
              <w:rPr>
                <w:bCs/>
                <w:lang w:eastAsia="zh-CN"/>
              </w:rPr>
              <w:t>lease continue comments on proposal 2-4b.</w:t>
            </w:r>
          </w:p>
        </w:tc>
      </w:tr>
      <w:tr w:rsidR="00524C88" w:rsidRPr="00A0247D" w14:paraId="4A222F15" w14:textId="77777777" w:rsidTr="007A737A">
        <w:tc>
          <w:tcPr>
            <w:tcW w:w="2104" w:type="dxa"/>
          </w:tcPr>
          <w:p w14:paraId="63A9DB11" w14:textId="2088AD7A" w:rsidR="00524C88" w:rsidRDefault="00524C88" w:rsidP="00C314B8">
            <w:pPr>
              <w:rPr>
                <w:bCs/>
                <w:lang w:eastAsia="zh-CN"/>
              </w:rPr>
            </w:pPr>
            <w:proofErr w:type="spellStart"/>
            <w:r>
              <w:rPr>
                <w:rFonts w:hint="eastAsia"/>
                <w:bCs/>
                <w:lang w:eastAsia="zh-CN"/>
              </w:rPr>
              <w:lastRenderedPageBreak/>
              <w:t>S</w:t>
            </w:r>
            <w:r>
              <w:rPr>
                <w:bCs/>
                <w:lang w:eastAsia="zh-CN"/>
              </w:rPr>
              <w:t>preadtrum</w:t>
            </w:r>
            <w:proofErr w:type="spellEnd"/>
          </w:p>
        </w:tc>
        <w:tc>
          <w:tcPr>
            <w:tcW w:w="7853" w:type="dxa"/>
          </w:tcPr>
          <w:p w14:paraId="06461863" w14:textId="5425A4AF" w:rsidR="00524C88" w:rsidRDefault="00524C88" w:rsidP="00524C88">
            <w:pPr>
              <w:rPr>
                <w:bCs/>
                <w:lang w:val="en-GB" w:eastAsia="zh-CN"/>
              </w:rPr>
            </w:pPr>
            <w:r w:rsidRPr="00524C88">
              <w:rPr>
                <w:bCs/>
                <w:lang w:val="en-GB" w:eastAsia="zh-CN"/>
              </w:rPr>
              <w:t xml:space="preserve">2-4b: Fine with ZP CSI-RS trigger, but not OK with </w:t>
            </w:r>
            <w:r w:rsidRPr="00524C88">
              <w:rPr>
                <w:rFonts w:eastAsiaTheme="minorEastAsia"/>
                <w:lang w:eastAsia="zh-CN"/>
              </w:rPr>
              <w:t>MCS/NDI/RV for TB2</w:t>
            </w:r>
            <w:r>
              <w:rPr>
                <w:bCs/>
                <w:lang w:val="en-GB" w:eastAsia="zh-CN"/>
              </w:rPr>
              <w:t xml:space="preserve">. In our understanding, more than 4 layers should not be considered for multicast and broadcast transmission. In Rel-16 </w:t>
            </w:r>
            <w:proofErr w:type="spellStart"/>
            <w:r>
              <w:rPr>
                <w:bCs/>
                <w:lang w:val="en-GB" w:eastAsia="zh-CN"/>
              </w:rPr>
              <w:t>sidelink</w:t>
            </w:r>
            <w:proofErr w:type="spellEnd"/>
            <w:r>
              <w:rPr>
                <w:bCs/>
                <w:lang w:val="en-GB" w:eastAsia="zh-CN"/>
              </w:rPr>
              <w:t xml:space="preserve"> for multicast/broadcast transmission, only up to 2 layers are supported.</w:t>
            </w:r>
            <w:r>
              <w:rPr>
                <w:rFonts w:hint="eastAsia"/>
                <w:bCs/>
                <w:lang w:val="en-GB" w:eastAsia="zh-CN"/>
              </w:rPr>
              <w:t xml:space="preserve"> </w:t>
            </w:r>
          </w:p>
        </w:tc>
      </w:tr>
      <w:tr w:rsidR="00326A30" w:rsidRPr="00A0247D" w14:paraId="53DBBF5B" w14:textId="77777777" w:rsidTr="007A737A">
        <w:tc>
          <w:tcPr>
            <w:tcW w:w="2104" w:type="dxa"/>
          </w:tcPr>
          <w:p w14:paraId="6217CFF2" w14:textId="1F915DE8" w:rsidR="00326A30" w:rsidRDefault="00326A30" w:rsidP="00C314B8">
            <w:pPr>
              <w:rPr>
                <w:bCs/>
                <w:lang w:eastAsia="zh-CN"/>
              </w:rPr>
            </w:pPr>
            <w:r>
              <w:rPr>
                <w:rFonts w:hint="eastAsia"/>
                <w:bCs/>
                <w:lang w:eastAsia="zh-CN"/>
              </w:rPr>
              <w:t>M</w:t>
            </w:r>
            <w:r>
              <w:rPr>
                <w:bCs/>
                <w:lang w:eastAsia="zh-CN"/>
              </w:rPr>
              <w:t>oderator</w:t>
            </w:r>
          </w:p>
        </w:tc>
        <w:tc>
          <w:tcPr>
            <w:tcW w:w="7853" w:type="dxa"/>
          </w:tcPr>
          <w:p w14:paraId="6C0E060B" w14:textId="3C3CE699" w:rsidR="00026220" w:rsidRDefault="00026220" w:rsidP="00326A30">
            <w:pPr>
              <w:rPr>
                <w:bCs/>
                <w:lang w:val="en-GB" w:eastAsia="zh-CN"/>
              </w:rPr>
            </w:pPr>
            <w:r w:rsidRPr="00026220">
              <w:rPr>
                <w:rFonts w:hint="eastAsia"/>
                <w:bCs/>
                <w:highlight w:val="cyan"/>
                <w:lang w:val="en-GB" w:eastAsia="zh-CN"/>
              </w:rPr>
              <w:t>P</w:t>
            </w:r>
            <w:r w:rsidRPr="00026220">
              <w:rPr>
                <w:bCs/>
                <w:highlight w:val="cyan"/>
                <w:lang w:val="en-GB" w:eastAsia="zh-CN"/>
              </w:rPr>
              <w:t>roposal 2-4a</w:t>
            </w:r>
            <w:r>
              <w:rPr>
                <w:bCs/>
                <w:lang w:val="en-GB" w:eastAsia="zh-CN"/>
              </w:rPr>
              <w:t>: Stable. No comments anymore.</w:t>
            </w:r>
          </w:p>
          <w:p w14:paraId="43B5A5BA" w14:textId="77777777" w:rsidR="00026220" w:rsidRDefault="00026220" w:rsidP="00326A30">
            <w:pPr>
              <w:rPr>
                <w:bCs/>
                <w:lang w:val="en-GB" w:eastAsia="zh-CN"/>
              </w:rPr>
            </w:pPr>
          </w:p>
          <w:p w14:paraId="3EAB3247" w14:textId="710ABB05" w:rsidR="00326A30" w:rsidRDefault="00026220" w:rsidP="00326A30">
            <w:pPr>
              <w:rPr>
                <w:bCs/>
                <w:lang w:val="en-GB" w:eastAsia="zh-CN"/>
              </w:rPr>
            </w:pPr>
            <w:r w:rsidRPr="00026220">
              <w:rPr>
                <w:bCs/>
                <w:highlight w:val="yellow"/>
                <w:lang w:val="en-GB" w:eastAsia="zh-CN"/>
              </w:rPr>
              <w:t>Proposal 2-4b</w:t>
            </w:r>
            <w:r>
              <w:rPr>
                <w:bCs/>
                <w:lang w:val="en-GB" w:eastAsia="zh-CN"/>
              </w:rPr>
              <w:t xml:space="preserve">: </w:t>
            </w:r>
            <w:r w:rsidR="00326A30">
              <w:rPr>
                <w:rFonts w:hint="eastAsia"/>
                <w:bCs/>
                <w:lang w:val="en-GB" w:eastAsia="zh-CN"/>
              </w:rPr>
              <w:t>B</w:t>
            </w:r>
            <w:r w:rsidR="00326A30">
              <w:rPr>
                <w:bCs/>
                <w:lang w:val="en-GB" w:eastAsia="zh-CN"/>
              </w:rPr>
              <w:t>ased on comments, the observation is:</w:t>
            </w:r>
          </w:p>
          <w:p w14:paraId="603CC546" w14:textId="2D597195" w:rsidR="00326A30" w:rsidRPr="00B31CB7" w:rsidRDefault="00326A30" w:rsidP="00326A30">
            <w:pPr>
              <w:pStyle w:val="ListParagraph"/>
              <w:numPr>
                <w:ilvl w:val="0"/>
                <w:numId w:val="88"/>
              </w:numPr>
              <w:rPr>
                <w:bCs/>
                <w:lang w:eastAsia="zh-CN"/>
              </w:rPr>
            </w:pPr>
            <w:r>
              <w:rPr>
                <w:rFonts w:eastAsia="MS Mincho" w:hint="eastAsia"/>
                <w:bCs/>
                <w:lang w:val="en-GB" w:eastAsia="ja-JP"/>
              </w:rPr>
              <w:t>ZP CSI-RS trigger</w:t>
            </w:r>
          </w:p>
          <w:p w14:paraId="1668E533" w14:textId="74F49341" w:rsidR="00326A30" w:rsidRPr="00E215DA" w:rsidRDefault="00326A30" w:rsidP="00326A30">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 xml:space="preserve">upport: </w:t>
            </w:r>
            <w:r w:rsidR="00044921">
              <w:rPr>
                <w:rFonts w:eastAsiaTheme="minorEastAsia"/>
                <w:bCs/>
                <w:lang w:eastAsia="zh-CN"/>
              </w:rPr>
              <w:t xml:space="preserve">Nokia, ZTE, NTT DoCoMo, </w:t>
            </w:r>
            <w:r w:rsidR="00044921">
              <w:rPr>
                <w:rFonts w:hint="eastAsia"/>
                <w:bCs/>
                <w:lang w:eastAsia="zh-CN"/>
              </w:rPr>
              <w:t>T</w:t>
            </w:r>
            <w:r w:rsidR="00044921">
              <w:rPr>
                <w:bCs/>
                <w:lang w:eastAsia="zh-CN"/>
              </w:rPr>
              <w:t>D Tech, CATT, Huawei, QC, Ericsson</w:t>
            </w:r>
          </w:p>
          <w:p w14:paraId="0FD98EA6" w14:textId="2532A200" w:rsidR="00E215DA" w:rsidRPr="004E7CA1" w:rsidRDefault="00E215DA" w:rsidP="00326A30">
            <w:pPr>
              <w:pStyle w:val="ListParagraph"/>
              <w:numPr>
                <w:ilvl w:val="1"/>
                <w:numId w:val="88"/>
              </w:numPr>
              <w:rPr>
                <w:bCs/>
                <w:lang w:eastAsia="zh-CN"/>
              </w:rPr>
            </w:pPr>
            <w:r>
              <w:rPr>
                <w:rFonts w:eastAsiaTheme="minorEastAsia" w:hint="eastAsia"/>
                <w:bCs/>
                <w:lang w:eastAsia="zh-CN"/>
              </w:rPr>
              <w:t>N</w:t>
            </w:r>
            <w:r>
              <w:rPr>
                <w:rFonts w:eastAsiaTheme="minorEastAsia"/>
                <w:bCs/>
                <w:lang w:eastAsia="zh-CN"/>
              </w:rPr>
              <w:t>ot support:</w:t>
            </w:r>
            <w:r w:rsidR="00044921">
              <w:rPr>
                <w:rFonts w:eastAsiaTheme="minorEastAsia"/>
                <w:bCs/>
                <w:lang w:eastAsia="zh-CN"/>
              </w:rPr>
              <w:t xml:space="preserve"> Xiaomi, MTK, vivo, Samsung, Lenovo</w:t>
            </w:r>
          </w:p>
          <w:p w14:paraId="17D27C9A" w14:textId="77777777" w:rsidR="00326A30" w:rsidRPr="00B31CB7" w:rsidRDefault="00326A30" w:rsidP="00326A30">
            <w:pPr>
              <w:pStyle w:val="ListParagraph"/>
              <w:numPr>
                <w:ilvl w:val="0"/>
                <w:numId w:val="88"/>
              </w:numPr>
              <w:rPr>
                <w:bCs/>
                <w:lang w:eastAsia="zh-CN"/>
              </w:rPr>
            </w:pPr>
            <w:r w:rsidRPr="00B31CB7">
              <w:rPr>
                <w:bCs/>
                <w:lang w:val="en-GB" w:eastAsia="zh-CN"/>
              </w:rPr>
              <w:t>MCS/NDI/RV for TB2</w:t>
            </w:r>
          </w:p>
          <w:p w14:paraId="0102D24D" w14:textId="330B09D7" w:rsidR="00326A30" w:rsidRPr="00E215DA" w:rsidRDefault="00326A30" w:rsidP="00326A30">
            <w:pPr>
              <w:pStyle w:val="ListParagraph"/>
              <w:numPr>
                <w:ilvl w:val="1"/>
                <w:numId w:val="88"/>
              </w:numPr>
              <w:rPr>
                <w:bCs/>
                <w:lang w:eastAsia="zh-CN"/>
              </w:rPr>
            </w:pPr>
            <w:r>
              <w:rPr>
                <w:rFonts w:eastAsiaTheme="minorEastAsia"/>
                <w:bCs/>
                <w:lang w:val="en-GB" w:eastAsia="zh-CN"/>
              </w:rPr>
              <w:t xml:space="preserve">Support: </w:t>
            </w:r>
            <w:r w:rsidR="00044921">
              <w:rPr>
                <w:rFonts w:eastAsiaTheme="minorEastAsia"/>
                <w:bCs/>
                <w:lang w:val="en-GB" w:eastAsia="zh-CN"/>
              </w:rPr>
              <w:t xml:space="preserve">Nokia, ZTE, </w:t>
            </w:r>
            <w:r w:rsidR="00044921">
              <w:rPr>
                <w:rFonts w:hint="eastAsia"/>
                <w:bCs/>
                <w:lang w:eastAsia="zh-CN"/>
              </w:rPr>
              <w:t>T</w:t>
            </w:r>
            <w:r w:rsidR="00044921">
              <w:rPr>
                <w:bCs/>
                <w:lang w:eastAsia="zh-CN"/>
              </w:rPr>
              <w:t>D Tech, Huawei, Samsung, Ericsson, Lenovo</w:t>
            </w:r>
          </w:p>
          <w:p w14:paraId="2312E164" w14:textId="7864B6A2" w:rsidR="00E215DA" w:rsidRPr="004E7CA1" w:rsidRDefault="00E215DA" w:rsidP="00E215DA">
            <w:pPr>
              <w:pStyle w:val="ListParagraph"/>
              <w:numPr>
                <w:ilvl w:val="1"/>
                <w:numId w:val="88"/>
              </w:numPr>
              <w:rPr>
                <w:bCs/>
                <w:lang w:eastAsia="zh-CN"/>
              </w:rPr>
            </w:pPr>
            <w:r>
              <w:rPr>
                <w:rFonts w:eastAsiaTheme="minorEastAsia" w:hint="eastAsia"/>
                <w:bCs/>
                <w:lang w:eastAsia="zh-CN"/>
              </w:rPr>
              <w:t>N</w:t>
            </w:r>
            <w:r>
              <w:rPr>
                <w:rFonts w:eastAsiaTheme="minorEastAsia"/>
                <w:bCs/>
                <w:lang w:eastAsia="zh-CN"/>
              </w:rPr>
              <w:t>ot support:</w:t>
            </w:r>
            <w:r w:rsidR="00044921">
              <w:rPr>
                <w:rFonts w:eastAsiaTheme="minorEastAsia"/>
                <w:bCs/>
                <w:lang w:eastAsia="zh-CN"/>
              </w:rPr>
              <w:t xml:space="preserve"> NTT DoCoMo, Xiaomi, CATT,</w:t>
            </w:r>
            <w:ins w:id="111" w:author="Le Liu" w:date="2021-11-18T11:46:00Z">
              <w:r w:rsidR="00511F7B">
                <w:rPr>
                  <w:rFonts w:eastAsiaTheme="minorEastAsia"/>
                  <w:bCs/>
                  <w:lang w:eastAsia="zh-CN"/>
                </w:rPr>
                <w:t xml:space="preserve"> Qualcomm</w:t>
              </w:r>
            </w:ins>
          </w:p>
          <w:p w14:paraId="49085236" w14:textId="77777777" w:rsidR="00326A30" w:rsidRDefault="00326A30" w:rsidP="00326A30">
            <w:pPr>
              <w:rPr>
                <w:bCs/>
                <w:lang w:val="en-GB" w:eastAsia="zh-CN"/>
              </w:rPr>
            </w:pPr>
          </w:p>
          <w:p w14:paraId="46916BA7" w14:textId="76688EF5" w:rsidR="00C45690" w:rsidRPr="00326A30" w:rsidRDefault="00C45690" w:rsidP="00326A30">
            <w:pPr>
              <w:rPr>
                <w:bCs/>
                <w:lang w:val="en-GB" w:eastAsia="zh-CN"/>
              </w:rPr>
            </w:pPr>
            <w:r>
              <w:rPr>
                <w:rFonts w:hint="eastAsia"/>
                <w:bCs/>
                <w:lang w:val="en-GB" w:eastAsia="zh-CN"/>
              </w:rPr>
              <w:t>P</w:t>
            </w:r>
            <w:r>
              <w:rPr>
                <w:bCs/>
                <w:lang w:val="en-GB" w:eastAsia="zh-CN"/>
              </w:rPr>
              <w:t>lease continue</w:t>
            </w:r>
            <w:r w:rsidR="00026220">
              <w:rPr>
                <w:bCs/>
                <w:lang w:val="en-GB" w:eastAsia="zh-CN"/>
              </w:rPr>
              <w:t xml:space="preserve"> the</w:t>
            </w:r>
            <w:r>
              <w:rPr>
                <w:bCs/>
                <w:lang w:val="en-GB" w:eastAsia="zh-CN"/>
              </w:rPr>
              <w:t xml:space="preserve"> discussion.</w:t>
            </w:r>
          </w:p>
        </w:tc>
      </w:tr>
      <w:tr w:rsidR="00714057" w:rsidRPr="00A0247D" w14:paraId="6A579DF5" w14:textId="77777777" w:rsidTr="007A737A">
        <w:tc>
          <w:tcPr>
            <w:tcW w:w="2104" w:type="dxa"/>
          </w:tcPr>
          <w:p w14:paraId="308C125F" w14:textId="6F9A9831" w:rsidR="00714057" w:rsidRDefault="00714057" w:rsidP="00714057">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53" w:type="dxa"/>
          </w:tcPr>
          <w:p w14:paraId="18CD8717" w14:textId="77777777" w:rsidR="00714057" w:rsidRPr="001D20C5" w:rsidRDefault="00714057" w:rsidP="00714057">
            <w:pPr>
              <w:rPr>
                <w:bCs/>
                <w:lang w:eastAsia="zh-CN"/>
              </w:rPr>
            </w:pPr>
            <w:r w:rsidRPr="001D20C5">
              <w:rPr>
                <w:bCs/>
                <w:lang w:val="en-GB" w:eastAsia="zh-CN"/>
              </w:rPr>
              <w:t xml:space="preserve">Because we earlier agreed all configurable fields remain configurable in general. For DCI format 1_1 scheduling multicast, with ZP CSI-RS and MCS/NDI/RV for TB2 included probably can inherit the current specification as much as possible without stating exception for supporting multicast. </w:t>
            </w:r>
          </w:p>
          <w:p w14:paraId="08A984C8" w14:textId="77777777" w:rsidR="00714057" w:rsidRPr="00026220" w:rsidRDefault="00714057" w:rsidP="00714057">
            <w:pPr>
              <w:rPr>
                <w:bCs/>
                <w:highlight w:val="cyan"/>
                <w:lang w:val="en-GB" w:eastAsia="zh-CN"/>
              </w:rPr>
            </w:pPr>
          </w:p>
        </w:tc>
      </w:tr>
      <w:tr w:rsidR="00511F7B" w:rsidRPr="00A0247D" w14:paraId="1829A0C1" w14:textId="77777777" w:rsidTr="007A737A">
        <w:tc>
          <w:tcPr>
            <w:tcW w:w="2104" w:type="dxa"/>
          </w:tcPr>
          <w:p w14:paraId="251DDCAF" w14:textId="7651E040" w:rsidR="00511F7B" w:rsidRDefault="00511F7B" w:rsidP="00714057">
            <w:pPr>
              <w:rPr>
                <w:bCs/>
                <w:lang w:eastAsia="zh-CN"/>
              </w:rPr>
            </w:pPr>
            <w:r>
              <w:rPr>
                <w:bCs/>
                <w:lang w:eastAsia="zh-CN"/>
              </w:rPr>
              <w:t>Qualcomm</w:t>
            </w:r>
          </w:p>
        </w:tc>
        <w:tc>
          <w:tcPr>
            <w:tcW w:w="7853" w:type="dxa"/>
          </w:tcPr>
          <w:p w14:paraId="47BB56D3" w14:textId="6FF4960C" w:rsidR="00511F7B" w:rsidRDefault="00511F7B" w:rsidP="00714057">
            <w:pPr>
              <w:rPr>
                <w:bCs/>
                <w:lang w:val="en-GB" w:eastAsia="zh-CN"/>
              </w:rPr>
            </w:pPr>
            <w:r>
              <w:rPr>
                <w:bCs/>
                <w:lang w:val="en-GB" w:eastAsia="zh-CN"/>
              </w:rPr>
              <w:t>We support ZP CSI-RS trigger.</w:t>
            </w:r>
          </w:p>
          <w:p w14:paraId="544B6CB8" w14:textId="1A960380" w:rsidR="00511F7B" w:rsidRPr="00511F7B" w:rsidRDefault="00511F7B" w:rsidP="00511F7B">
            <w:pPr>
              <w:pStyle w:val="ListParagraph"/>
              <w:numPr>
                <w:ilvl w:val="3"/>
                <w:numId w:val="41"/>
              </w:numPr>
              <w:rPr>
                <w:bCs/>
                <w:lang w:val="en-GB" w:eastAsia="zh-CN"/>
              </w:rPr>
            </w:pPr>
            <w:r>
              <w:rPr>
                <w:bCs/>
                <w:lang w:val="en-GB" w:eastAsia="zh-CN"/>
              </w:rPr>
              <w:t xml:space="preserve">Could companies who object to this clarify how to implement dynamic rate matching for GC-PDSCH without this? </w:t>
            </w:r>
          </w:p>
          <w:p w14:paraId="05A7F9DF" w14:textId="7A09801C" w:rsidR="00511F7B" w:rsidRPr="00511F7B" w:rsidRDefault="00511F7B" w:rsidP="00714057">
            <w:pPr>
              <w:rPr>
                <w:bCs/>
                <w:lang w:eastAsia="zh-CN"/>
              </w:rPr>
            </w:pPr>
            <w:r>
              <w:rPr>
                <w:bCs/>
                <w:lang w:val="en-GB" w:eastAsia="zh-CN"/>
              </w:rPr>
              <w:lastRenderedPageBreak/>
              <w:t xml:space="preserve">However, we don’t see the need to support more than 4 layers for multicast. So no need to </w:t>
            </w:r>
            <w:proofErr w:type="gramStart"/>
            <w:r>
              <w:rPr>
                <w:bCs/>
                <w:lang w:val="en-GB" w:eastAsia="zh-CN"/>
              </w:rPr>
              <w:t xml:space="preserve">include  </w:t>
            </w:r>
            <w:r w:rsidRPr="00B31CB7">
              <w:rPr>
                <w:bCs/>
                <w:lang w:val="en-GB" w:eastAsia="zh-CN"/>
              </w:rPr>
              <w:t>MCS</w:t>
            </w:r>
            <w:proofErr w:type="gramEnd"/>
            <w:r w:rsidRPr="00B31CB7">
              <w:rPr>
                <w:bCs/>
                <w:lang w:val="en-GB" w:eastAsia="zh-CN"/>
              </w:rPr>
              <w:t>/NDI/RV for TB2</w:t>
            </w:r>
            <w:r>
              <w:rPr>
                <w:bCs/>
                <w:lang w:val="en-GB" w:eastAsia="zh-CN"/>
              </w:rPr>
              <w:t xml:space="preserve"> in DCI format 1_1.</w:t>
            </w:r>
          </w:p>
        </w:tc>
      </w:tr>
      <w:tr w:rsidR="00A015EE" w:rsidRPr="00A0247D" w14:paraId="565B4548" w14:textId="77777777" w:rsidTr="007A737A">
        <w:tc>
          <w:tcPr>
            <w:tcW w:w="2104" w:type="dxa"/>
          </w:tcPr>
          <w:p w14:paraId="11B3D382" w14:textId="49ED559A" w:rsidR="00A015EE" w:rsidRPr="00A015EE" w:rsidRDefault="00A015EE" w:rsidP="00714057">
            <w:pPr>
              <w:rPr>
                <w:bCs/>
                <w:color w:val="FF0000"/>
                <w:lang w:eastAsia="zh-CN"/>
              </w:rPr>
            </w:pPr>
            <w:r w:rsidRPr="00A015EE">
              <w:rPr>
                <w:rFonts w:hint="eastAsia"/>
                <w:bCs/>
                <w:color w:val="FF0000"/>
                <w:lang w:eastAsia="zh-CN"/>
              </w:rPr>
              <w:lastRenderedPageBreak/>
              <w:t>M</w:t>
            </w:r>
            <w:r w:rsidRPr="00A015EE">
              <w:rPr>
                <w:color w:val="FF0000"/>
                <w:lang w:eastAsia="zh-CN"/>
              </w:rPr>
              <w:t>oderator</w:t>
            </w:r>
          </w:p>
        </w:tc>
        <w:tc>
          <w:tcPr>
            <w:tcW w:w="7853" w:type="dxa"/>
          </w:tcPr>
          <w:p w14:paraId="3AC5EE7F" w14:textId="4631A152" w:rsidR="00A015EE" w:rsidRPr="00A015EE" w:rsidRDefault="00A015EE" w:rsidP="00714057">
            <w:pPr>
              <w:rPr>
                <w:bCs/>
                <w:color w:val="FF0000"/>
                <w:lang w:val="en-GB" w:eastAsia="zh-CN"/>
              </w:rPr>
            </w:pPr>
            <w:r w:rsidRPr="00A015EE">
              <w:rPr>
                <w:rFonts w:hint="eastAsia"/>
                <w:bCs/>
                <w:color w:val="FF0000"/>
                <w:lang w:val="en-GB" w:eastAsia="zh-CN"/>
              </w:rPr>
              <w:t>I</w:t>
            </w:r>
            <w:r w:rsidRPr="00A015EE">
              <w:rPr>
                <w:bCs/>
                <w:color w:val="FF0000"/>
                <w:lang w:val="en-GB" w:eastAsia="zh-CN"/>
              </w:rPr>
              <w:t>t’s hard to converge, let’s continue discussion in maintenance phase.</w:t>
            </w:r>
          </w:p>
        </w:tc>
      </w:tr>
    </w:tbl>
    <w:p w14:paraId="0D4A703F" w14:textId="77777777" w:rsidR="0066684A" w:rsidRPr="00B96E38" w:rsidRDefault="0066684A" w:rsidP="0066684A"/>
    <w:p w14:paraId="6C023006" w14:textId="77777777" w:rsidR="00C42D92" w:rsidRPr="00A0247D" w:rsidRDefault="00C42D92" w:rsidP="0060507A"/>
    <w:p w14:paraId="19E688C4" w14:textId="5E54919D" w:rsidR="00E40EDA" w:rsidRPr="00A0247D" w:rsidRDefault="00486398" w:rsidP="00486398">
      <w:pPr>
        <w:pStyle w:val="Heading2"/>
      </w:pPr>
      <w:r w:rsidRPr="00A0247D">
        <w:t>Issue#2-</w:t>
      </w:r>
      <w:r w:rsidR="00EB797A" w:rsidRPr="00A0247D">
        <w:t>5</w:t>
      </w:r>
      <w:r w:rsidRPr="00A0247D">
        <w:t xml:space="preserve">) </w:t>
      </w:r>
      <w:r w:rsidR="00E40EDA" w:rsidRPr="00A0247D">
        <w:t>DCI size alignment</w:t>
      </w:r>
    </w:p>
    <w:p w14:paraId="46281D26" w14:textId="77777777" w:rsidR="0060507A" w:rsidRPr="00A0247D" w:rsidRDefault="0060507A" w:rsidP="00EC03B4">
      <w:pPr>
        <w:pStyle w:val="Heading3"/>
        <w:rPr>
          <w:lang w:eastAsia="zh-CN"/>
        </w:rPr>
      </w:pPr>
      <w:r w:rsidRPr="00A0247D">
        <w:rPr>
          <w:lang w:eastAsia="zh-CN"/>
        </w:rPr>
        <w:t>Summary</w:t>
      </w:r>
    </w:p>
    <w:p w14:paraId="2130FEE3" w14:textId="77777777" w:rsidR="00100A68" w:rsidRPr="00A0247D" w:rsidRDefault="00100A68" w:rsidP="00100A68">
      <w:pPr>
        <w:widowControl w:val="0"/>
        <w:spacing w:after="120"/>
        <w:jc w:val="both"/>
      </w:pPr>
      <w:r w:rsidRPr="00A0247D">
        <w:t>Regarding the DCI size alignment for the second DCI format, 4 alternatives are proposed as follows based on the contributions:</w:t>
      </w:r>
    </w:p>
    <w:p w14:paraId="29A99D32" w14:textId="6FEBD6A2" w:rsidR="00100A68" w:rsidRPr="00A0247D" w:rsidRDefault="00100A68" w:rsidP="00D05222">
      <w:pPr>
        <w:pStyle w:val="ListParagraph"/>
        <w:widowControl w:val="0"/>
        <w:numPr>
          <w:ilvl w:val="0"/>
          <w:numId w:val="68"/>
        </w:numPr>
        <w:spacing w:after="120"/>
        <w:jc w:val="both"/>
        <w:rPr>
          <w:lang w:eastAsia="zh-CN"/>
        </w:rPr>
      </w:pPr>
      <w:r w:rsidRPr="00A0247D">
        <w:t>Alt 1:</w:t>
      </w:r>
      <w:r w:rsidRPr="00A0247D">
        <w:rPr>
          <w:lang w:eastAsia="zh-CN"/>
        </w:rPr>
        <w:t xml:space="preserve"> </w:t>
      </w:r>
      <w:r w:rsidR="00D05222" w:rsidRPr="00A0247D">
        <w:rPr>
          <w:lang w:eastAsia="zh-CN"/>
        </w:rPr>
        <w:t>G-RNTI is counted as “C-RNTI”</w:t>
      </w:r>
    </w:p>
    <w:p w14:paraId="2E76B882" w14:textId="01AA8F51" w:rsidR="00100A68" w:rsidRPr="00A0247D" w:rsidRDefault="00100A68" w:rsidP="00100A68">
      <w:pPr>
        <w:pStyle w:val="ListParagraph"/>
        <w:widowControl w:val="0"/>
        <w:numPr>
          <w:ilvl w:val="1"/>
          <w:numId w:val="68"/>
        </w:numPr>
        <w:spacing w:after="120"/>
        <w:jc w:val="both"/>
      </w:pPr>
      <w:r w:rsidRPr="00A0247D">
        <w:t>Support: Nokia, CMCC, Ericsson, Xiaomi</w:t>
      </w:r>
    </w:p>
    <w:p w14:paraId="1B913037" w14:textId="77777777" w:rsidR="00100A68" w:rsidRPr="00A0247D" w:rsidRDefault="00100A68" w:rsidP="00100A68">
      <w:pPr>
        <w:pStyle w:val="ListParagraph"/>
        <w:widowControl w:val="0"/>
        <w:numPr>
          <w:ilvl w:val="0"/>
          <w:numId w:val="68"/>
        </w:numPr>
        <w:spacing w:after="120"/>
        <w:jc w:val="both"/>
      </w:pPr>
      <w:r w:rsidRPr="00A0247D">
        <w:t xml:space="preserve">Alt 2: </w:t>
      </w:r>
      <w:bookmarkStart w:id="112" w:name="_Hlk84505688"/>
      <w:r w:rsidRPr="00A0247D">
        <w:t>G-RNTI is counted as “other RNTI”</w:t>
      </w:r>
      <w:bookmarkEnd w:id="112"/>
    </w:p>
    <w:p w14:paraId="2BF3716B" w14:textId="0748D585" w:rsidR="00100A68" w:rsidRPr="00A0247D" w:rsidRDefault="00100A68" w:rsidP="00100A68">
      <w:pPr>
        <w:pStyle w:val="ListParagraph"/>
        <w:widowControl w:val="0"/>
        <w:numPr>
          <w:ilvl w:val="1"/>
          <w:numId w:val="68"/>
        </w:numPr>
        <w:spacing w:after="120"/>
        <w:jc w:val="both"/>
      </w:pPr>
      <w:r w:rsidRPr="00A0247D">
        <w:t>Support: ZTE, Lenovo, NTT Docomo, OPPO, MediaTek</w:t>
      </w:r>
      <w:r w:rsidR="00755F99" w:rsidRPr="00A0247D">
        <w:t>, Apple</w:t>
      </w:r>
    </w:p>
    <w:p w14:paraId="3552DBA1" w14:textId="77777777" w:rsidR="00100A68" w:rsidRPr="00A0247D" w:rsidRDefault="00100A68" w:rsidP="00100A68">
      <w:pPr>
        <w:pStyle w:val="ListParagraph"/>
        <w:widowControl w:val="0"/>
        <w:numPr>
          <w:ilvl w:val="0"/>
          <w:numId w:val="68"/>
        </w:numPr>
        <w:spacing w:after="120"/>
        <w:jc w:val="both"/>
      </w:pPr>
      <w:r w:rsidRPr="00A0247D">
        <w:t>Alt 3: G-RNTI is counted as “C-RNTI” or “other RNTI” depending on RRC configurations</w:t>
      </w:r>
    </w:p>
    <w:p w14:paraId="46C08D73" w14:textId="1034008D" w:rsidR="00100A68" w:rsidRPr="00A0247D" w:rsidRDefault="00100A68" w:rsidP="00100A68">
      <w:pPr>
        <w:pStyle w:val="ListParagraph"/>
        <w:widowControl w:val="0"/>
        <w:numPr>
          <w:ilvl w:val="1"/>
          <w:numId w:val="68"/>
        </w:numPr>
        <w:spacing w:after="120"/>
        <w:jc w:val="both"/>
      </w:pPr>
      <w:r w:rsidRPr="00A0247D">
        <w:t>Support: CATT, Intel</w:t>
      </w:r>
    </w:p>
    <w:p w14:paraId="63FF4613" w14:textId="77777777" w:rsidR="00100A68" w:rsidRPr="00A0247D" w:rsidRDefault="00100A68" w:rsidP="00100A68">
      <w:pPr>
        <w:pStyle w:val="ListParagraph"/>
        <w:widowControl w:val="0"/>
        <w:numPr>
          <w:ilvl w:val="0"/>
          <w:numId w:val="68"/>
        </w:numPr>
        <w:spacing w:after="120"/>
        <w:jc w:val="both"/>
      </w:pPr>
      <w:r w:rsidRPr="00A0247D">
        <w:t>Alt 4: No need to specify how to count the size of the second DCI format for multicast – the agreement that the UE expects to decode the Rel-16 limit of “3+1” DCI format sizes suffices.</w:t>
      </w:r>
    </w:p>
    <w:p w14:paraId="533023D0" w14:textId="3605D24B" w:rsidR="00100A68" w:rsidRPr="00A0247D" w:rsidRDefault="00100A68" w:rsidP="00100A68">
      <w:pPr>
        <w:pStyle w:val="ListParagraph"/>
        <w:widowControl w:val="0"/>
        <w:numPr>
          <w:ilvl w:val="1"/>
          <w:numId w:val="68"/>
        </w:numPr>
        <w:spacing w:after="120"/>
        <w:jc w:val="both"/>
      </w:pPr>
      <w:r w:rsidRPr="00A0247D">
        <w:t>Support: Samsung</w:t>
      </w:r>
    </w:p>
    <w:p w14:paraId="78DAC564" w14:textId="4E9D948D" w:rsidR="00100A68" w:rsidRPr="00A0247D" w:rsidRDefault="00087E44" w:rsidP="00CF31A3">
      <w:pPr>
        <w:jc w:val="both"/>
        <w:rPr>
          <w:rFonts w:eastAsia="Malgun Gothic"/>
          <w:bCs/>
          <w:lang w:eastAsia="ko-KR"/>
        </w:rPr>
      </w:pPr>
      <w:r w:rsidRPr="00A0247D">
        <w:t xml:space="preserve">It seems the situation does not change much compared with last meeting. </w:t>
      </w:r>
      <w:r w:rsidR="00100A68" w:rsidRPr="00A0247D">
        <w:t>This issue was also discussed in RAN1#106-e</w:t>
      </w:r>
      <w:r w:rsidR="00CF31A3" w:rsidRPr="00A0247D">
        <w:t xml:space="preserve"> and RAN1#106b-e</w:t>
      </w:r>
      <w:r w:rsidR="00100A68" w:rsidRPr="00A0247D">
        <w:t xml:space="preserve"> with no conclusion, </w:t>
      </w:r>
      <w:r w:rsidR="00CF31A3" w:rsidRPr="00A0247D">
        <w:t>the following compromised alternative were proposed in last meeting, but some</w:t>
      </w:r>
      <w:r w:rsidR="00100A68" w:rsidRPr="00A0247D">
        <w:rPr>
          <w:rFonts w:eastAsia="Malgun Gothic"/>
          <w:bCs/>
          <w:lang w:eastAsia="ko-KR"/>
        </w:rPr>
        <w:t xml:space="preserve"> companies </w:t>
      </w:r>
      <w:r w:rsidR="00525830" w:rsidRPr="00A0247D">
        <w:rPr>
          <w:rFonts w:eastAsia="Malgun Gothic"/>
          <w:bCs/>
          <w:lang w:eastAsia="ko-KR"/>
        </w:rPr>
        <w:t xml:space="preserve">still </w:t>
      </w:r>
      <w:r w:rsidR="00100A68" w:rsidRPr="00A0247D">
        <w:rPr>
          <w:rFonts w:eastAsia="Malgun Gothic"/>
          <w:bCs/>
          <w:lang w:eastAsia="ko-KR"/>
        </w:rPr>
        <w:t xml:space="preserve">preferred to down select from “C-RNTI” and “Other RNTI”. </w:t>
      </w:r>
    </w:p>
    <w:p w14:paraId="7210BCB8" w14:textId="75A6DD84" w:rsidR="00AF4347" w:rsidRPr="00A0247D" w:rsidRDefault="00BC0018" w:rsidP="00AF4347">
      <w:pPr>
        <w:widowControl w:val="0"/>
        <w:spacing w:after="120"/>
        <w:jc w:val="both"/>
      </w:pPr>
      <w:r w:rsidRPr="00A0247D">
        <w:rPr>
          <w:rFonts w:eastAsiaTheme="minorEastAsia"/>
          <w:b/>
          <w:bCs/>
          <w:lang w:eastAsia="zh-CN"/>
        </w:rPr>
        <w:t xml:space="preserve">Updated </w:t>
      </w:r>
      <w:r w:rsidR="00AF4347" w:rsidRPr="00A0247D">
        <w:rPr>
          <w:rFonts w:eastAsiaTheme="minorEastAsia"/>
          <w:b/>
          <w:bCs/>
          <w:lang w:eastAsia="zh-CN"/>
        </w:rPr>
        <w:t xml:space="preserve">Proposal </w:t>
      </w:r>
      <w:r w:rsidRPr="00A0247D">
        <w:rPr>
          <w:rFonts w:eastAsiaTheme="minorEastAsia"/>
          <w:b/>
          <w:bCs/>
          <w:lang w:eastAsia="zh-CN"/>
        </w:rPr>
        <w:t xml:space="preserve">2-5 </w:t>
      </w:r>
      <w:r w:rsidR="00AF4347" w:rsidRPr="00A0247D">
        <w:rPr>
          <w:rFonts w:eastAsiaTheme="minorEastAsia"/>
          <w:b/>
          <w:bCs/>
          <w:lang w:eastAsia="zh-CN"/>
        </w:rPr>
        <w:t>in RAN1#106b-e</w:t>
      </w:r>
      <w:r w:rsidR="00AF4347" w:rsidRPr="00A0247D">
        <w:rPr>
          <w:rFonts w:eastAsiaTheme="minorEastAsia"/>
          <w:lang w:eastAsia="zh-CN"/>
        </w:rPr>
        <w:t xml:space="preserve">: For </w:t>
      </w:r>
      <w:r w:rsidR="00AF4347" w:rsidRPr="00A0247D">
        <w:t>DCI size alignment of the second DCI format for multicast, t</w:t>
      </w:r>
      <w:r w:rsidR="00AF4347" w:rsidRPr="00A0247D">
        <w:rPr>
          <w:lang w:eastAsia="zh-CN"/>
        </w:rPr>
        <w:t xml:space="preserve">he size of the second DCI format for multicast can be configured by RRC signaling for RRC_CONNECTED </w:t>
      </w:r>
      <w:proofErr w:type="spellStart"/>
      <w:r w:rsidR="00AF4347" w:rsidRPr="00A0247D">
        <w:rPr>
          <w:lang w:eastAsia="zh-CN"/>
        </w:rPr>
        <w:t>U</w:t>
      </w:r>
      <w:r w:rsidR="00681658" w:rsidRPr="00A0247D">
        <w:rPr>
          <w:lang w:eastAsia="zh-CN"/>
        </w:rPr>
        <w:t>e</w:t>
      </w:r>
      <w:r w:rsidR="00AF4347" w:rsidRPr="00A0247D">
        <w:rPr>
          <w:lang w:eastAsia="zh-CN"/>
        </w:rPr>
        <w:t>s</w:t>
      </w:r>
      <w:proofErr w:type="spellEnd"/>
      <w:r w:rsidR="00AF4347" w:rsidRPr="00A0247D">
        <w:rPr>
          <w:lang w:eastAsia="zh-CN"/>
        </w:rPr>
        <w:t xml:space="preserve"> (similar as the </w:t>
      </w:r>
      <w:r w:rsidR="00AF4347" w:rsidRPr="00A0247D">
        <w:t>configuration</w:t>
      </w:r>
      <w:r w:rsidR="00AF4347" w:rsidRPr="00A0247D">
        <w:rPr>
          <w:lang w:eastAsia="zh-CN"/>
        </w:rPr>
        <w:t xml:space="preserve"> for the size alignment among DCI format 2_0/2_1/2_4/2_5/2_6).</w:t>
      </w:r>
    </w:p>
    <w:p w14:paraId="0724C8A5" w14:textId="77777777" w:rsidR="00AF4347" w:rsidRPr="00A0247D" w:rsidRDefault="00AF4347" w:rsidP="00AF4347">
      <w:pPr>
        <w:pStyle w:val="ListParagraph"/>
        <w:widowControl w:val="0"/>
        <w:numPr>
          <w:ilvl w:val="0"/>
          <w:numId w:val="88"/>
        </w:numPr>
        <w:spacing w:after="120"/>
        <w:jc w:val="both"/>
        <w:rPr>
          <w:lang w:eastAsia="zh-CN"/>
        </w:rPr>
      </w:pPr>
      <w:r w:rsidRPr="00A0247D">
        <w:rPr>
          <w:rFonts w:eastAsiaTheme="minorEastAsia"/>
          <w:lang w:eastAsia="zh-CN"/>
        </w:rPr>
        <w:t xml:space="preserve">If </w:t>
      </w:r>
      <w:r w:rsidRPr="00A0247D">
        <w:t>t</w:t>
      </w:r>
      <w:r w:rsidRPr="00A0247D">
        <w:rPr>
          <w:lang w:eastAsia="zh-CN"/>
        </w:rPr>
        <w:t>he size of the second DCI format for multicast configured by RRC signaling or derived based on RRC configurations equals the size of DCI format 2_0/2_1/2_4/2_5/2_6 o</w:t>
      </w:r>
      <w:r w:rsidRPr="00A0247D">
        <w:rPr>
          <w:rFonts w:eastAsia="MS Mincho"/>
          <w:lang w:eastAsia="ja-JP"/>
        </w:rPr>
        <w:t>r none of the size of DCI format 2_0/2_1/2_4/2_5/2_6 is configured</w:t>
      </w:r>
      <w:r w:rsidRPr="00A0247D">
        <w:rPr>
          <w:lang w:eastAsia="zh-CN"/>
        </w:rPr>
        <w:t>, Alt 2 applies; otherwise, Alt 1-1 applies.</w:t>
      </w:r>
    </w:p>
    <w:p w14:paraId="293227B4" w14:textId="77777777" w:rsidR="00AF4347" w:rsidRPr="00A0247D" w:rsidRDefault="00AF4347" w:rsidP="00AF4347">
      <w:pPr>
        <w:pStyle w:val="ListParagraph"/>
        <w:widowControl w:val="0"/>
        <w:numPr>
          <w:ilvl w:val="1"/>
          <w:numId w:val="88"/>
        </w:numPr>
        <w:spacing w:after="120"/>
        <w:jc w:val="both"/>
        <w:rPr>
          <w:lang w:eastAsia="zh-CN"/>
        </w:rPr>
      </w:pPr>
      <w:r w:rsidRPr="00A0247D">
        <w:t>Alt 1-1:</w:t>
      </w:r>
      <w:r w:rsidRPr="00A0247D">
        <w:rPr>
          <w:lang w:eastAsia="zh-CN"/>
        </w:rPr>
        <w:t xml:space="preserve"> </w:t>
      </w:r>
      <w:r w:rsidRPr="00A0247D">
        <w:t xml:space="preserve">G-RNTI is counted as “C-RNTI” when checking the “3+1” DCI size budget </w:t>
      </w:r>
    </w:p>
    <w:p w14:paraId="0429DBFE" w14:textId="77777777" w:rsidR="00AF4347" w:rsidRPr="00A0247D" w:rsidRDefault="00AF4347" w:rsidP="00AF4347">
      <w:pPr>
        <w:pStyle w:val="ListParagraph"/>
        <w:widowControl w:val="0"/>
        <w:numPr>
          <w:ilvl w:val="2"/>
          <w:numId w:val="88"/>
        </w:numPr>
        <w:spacing w:after="120"/>
        <w:jc w:val="both"/>
      </w:pPr>
      <w:r w:rsidRPr="00A0247D">
        <w:t xml:space="preserve">The size of DCI format 1_1 is aligned to the size of the second DCI format </w:t>
      </w:r>
      <w:r w:rsidRPr="00A0247D">
        <w:rPr>
          <w:lang w:eastAsia="zh-CN"/>
        </w:rPr>
        <w:t xml:space="preserve">for multicast </w:t>
      </w:r>
      <w:r w:rsidRPr="00A0247D">
        <w:t>by zero padding.</w:t>
      </w:r>
    </w:p>
    <w:p w14:paraId="54E94A35" w14:textId="77777777" w:rsidR="00AF4347" w:rsidRPr="00A0247D" w:rsidRDefault="00AF4347" w:rsidP="00AF4347">
      <w:pPr>
        <w:pStyle w:val="ListParagraph"/>
        <w:widowControl w:val="0"/>
        <w:numPr>
          <w:ilvl w:val="1"/>
          <w:numId w:val="88"/>
        </w:numPr>
        <w:spacing w:after="120"/>
        <w:jc w:val="both"/>
      </w:pPr>
      <w:r w:rsidRPr="00A0247D">
        <w:t>Alt 2: G-RNTI is counted as “other RNTI” when checking the “3+1” DCI size budget</w:t>
      </w:r>
      <w:r w:rsidRPr="00A0247D">
        <w:rPr>
          <w:lang w:eastAsia="zh-CN"/>
        </w:rPr>
        <w:t>.</w:t>
      </w:r>
    </w:p>
    <w:p w14:paraId="14D0B02B" w14:textId="44BEA0F9" w:rsidR="00AF4347" w:rsidRPr="00A0247D" w:rsidRDefault="00AF4347" w:rsidP="00AF4347">
      <w:pPr>
        <w:pStyle w:val="ListParagraph"/>
        <w:widowControl w:val="0"/>
        <w:numPr>
          <w:ilvl w:val="0"/>
          <w:numId w:val="88"/>
        </w:numPr>
        <w:spacing w:after="120"/>
        <w:jc w:val="both"/>
      </w:pPr>
      <w:r w:rsidRPr="00A0247D">
        <w:rPr>
          <w:lang w:eastAsia="zh-CN"/>
        </w:rPr>
        <w:t xml:space="preserve">FFS: How to ensure different </w:t>
      </w:r>
      <w:proofErr w:type="spellStart"/>
      <w:r w:rsidRPr="00A0247D">
        <w:rPr>
          <w:lang w:eastAsia="zh-CN"/>
        </w:rPr>
        <w:t>U</w:t>
      </w:r>
      <w:r w:rsidR="00681658" w:rsidRPr="00A0247D">
        <w:rPr>
          <w:lang w:eastAsia="zh-CN"/>
        </w:rPr>
        <w:t>e</w:t>
      </w:r>
      <w:r w:rsidRPr="00A0247D">
        <w:rPr>
          <w:lang w:eastAsia="zh-CN"/>
        </w:rPr>
        <w:t>s</w:t>
      </w:r>
      <w:proofErr w:type="spellEnd"/>
      <w:r w:rsidRPr="00A0247D">
        <w:rPr>
          <w:lang w:eastAsia="zh-CN"/>
        </w:rPr>
        <w:t xml:space="preserve"> in the same MBS group have the same understanding on the </w:t>
      </w:r>
      <w:r w:rsidRPr="00A0247D">
        <w:t>configurable</w:t>
      </w:r>
      <w:r w:rsidRPr="00A0247D">
        <w:rPr>
          <w:lang w:eastAsia="zh-CN"/>
        </w:rPr>
        <w:t xml:space="preserve"> DCI fields of the second DCI format for multicast.</w:t>
      </w:r>
    </w:p>
    <w:p w14:paraId="0BF30450" w14:textId="035231FF" w:rsidR="0060507A" w:rsidRPr="00A0247D" w:rsidRDefault="00AF4347" w:rsidP="0060507A">
      <w:pPr>
        <w:pStyle w:val="ListParagraph"/>
        <w:widowControl w:val="0"/>
        <w:numPr>
          <w:ilvl w:val="1"/>
          <w:numId w:val="88"/>
        </w:numPr>
        <w:spacing w:after="120"/>
        <w:jc w:val="both"/>
      </w:pPr>
      <w:r w:rsidRPr="00A0247D">
        <w:rPr>
          <w:lang w:eastAsia="zh-CN"/>
        </w:rPr>
        <w:t xml:space="preserve">E.g., it can be up to network implementation, or the size of some configurable fields of the second DCI format can be explicitly configured by </w:t>
      </w:r>
      <w:proofErr w:type="spellStart"/>
      <w:r w:rsidRPr="00A0247D">
        <w:rPr>
          <w:lang w:eastAsia="zh-CN"/>
        </w:rPr>
        <w:t>gNB</w:t>
      </w:r>
      <w:proofErr w:type="spellEnd"/>
      <w:r w:rsidRPr="00A0247D">
        <w:rPr>
          <w:lang w:eastAsia="zh-CN"/>
        </w:rPr>
        <w:t xml:space="preserve"> rather than derived based on RRC configurations.</w:t>
      </w:r>
    </w:p>
    <w:p w14:paraId="0354C37B" w14:textId="32AC63BA" w:rsidR="00BB2F7C" w:rsidRPr="00A0247D" w:rsidRDefault="00BB2F7C" w:rsidP="00BB2F7C">
      <w:pPr>
        <w:widowControl w:val="0"/>
        <w:spacing w:after="120"/>
        <w:jc w:val="both"/>
      </w:pPr>
      <w:r w:rsidRPr="00A0247D">
        <w:t>Considering the situation, moderator suggest</w:t>
      </w:r>
      <w:r w:rsidR="007C6A17" w:rsidRPr="00A0247D">
        <w:t xml:space="preserve">s </w:t>
      </w:r>
      <w:r w:rsidR="00504E33" w:rsidRPr="00A0247D">
        <w:rPr>
          <w:b/>
          <w:bCs/>
        </w:rPr>
        <w:t xml:space="preserve">initial proposal 2-5a </w:t>
      </w:r>
      <w:r w:rsidR="007C6A17" w:rsidRPr="00A0247D">
        <w:t>to first agree the main bullet of the above compromised proposal</w:t>
      </w:r>
      <w:r w:rsidR="00504E33" w:rsidRPr="00A0247D">
        <w:t>.</w:t>
      </w:r>
    </w:p>
    <w:p w14:paraId="494FC21C" w14:textId="77777777" w:rsidR="00BB2F7C" w:rsidRPr="00A0247D" w:rsidRDefault="00BB2F7C" w:rsidP="00BB2F7C">
      <w:pPr>
        <w:widowControl w:val="0"/>
        <w:spacing w:after="120"/>
        <w:jc w:val="both"/>
      </w:pPr>
    </w:p>
    <w:p w14:paraId="7250F123" w14:textId="77777777" w:rsidR="00EC03B4" w:rsidRPr="00A0247D" w:rsidRDefault="00EC03B4" w:rsidP="00EC03B4">
      <w:pPr>
        <w:pStyle w:val="Heading3"/>
      </w:pPr>
      <w:r w:rsidRPr="00A0247D">
        <w:t>1</w:t>
      </w:r>
      <w:r w:rsidRPr="00F60165">
        <w:rPr>
          <w:vertAlign w:val="superscript"/>
        </w:rPr>
        <w:t>st</w:t>
      </w:r>
      <w:r w:rsidRPr="00A0247D">
        <w:t xml:space="preserve"> Round Proposals</w:t>
      </w:r>
    </w:p>
    <w:p w14:paraId="60272DF6" w14:textId="70E66ECF" w:rsidR="00D81EF4" w:rsidRPr="00A0247D" w:rsidRDefault="00D81EF4" w:rsidP="00D81EF4">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04F92BCF" w14:textId="034DC350" w:rsidR="0060507A" w:rsidRPr="00A0247D" w:rsidRDefault="00D81EF4" w:rsidP="00504E33">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w:t>
      </w:r>
      <w:proofErr w:type="spellStart"/>
      <w:r w:rsidRPr="00A0247D">
        <w:rPr>
          <w:lang w:eastAsia="zh-CN"/>
        </w:rPr>
        <w:t>U</w:t>
      </w:r>
      <w:r w:rsidR="00681658" w:rsidRPr="00A0247D">
        <w:rPr>
          <w:lang w:eastAsia="zh-CN"/>
        </w:rPr>
        <w:t>e</w:t>
      </w:r>
      <w:r w:rsidRPr="00A0247D">
        <w:rPr>
          <w:lang w:eastAsia="zh-CN"/>
        </w:rPr>
        <w:t>s</w:t>
      </w:r>
      <w:proofErr w:type="spellEnd"/>
      <w:r w:rsidRPr="00A0247D">
        <w:rPr>
          <w:lang w:eastAsia="zh-CN"/>
        </w:rPr>
        <w:t xml:space="preserve"> (similar as the </w:t>
      </w:r>
      <w:r w:rsidRPr="00A0247D">
        <w:t>configuration</w:t>
      </w:r>
      <w:r w:rsidRPr="00A0247D">
        <w:rPr>
          <w:lang w:eastAsia="zh-CN"/>
        </w:rPr>
        <w:t xml:space="preserve"> for the size alignment among DCI format 2_0/2_1/2_4/2_5/2_6)</w:t>
      </w:r>
      <w:r w:rsidR="00504E33" w:rsidRPr="00A0247D">
        <w:rPr>
          <w:lang w:eastAsia="zh-CN"/>
        </w:rPr>
        <w:t>.</w:t>
      </w:r>
    </w:p>
    <w:p w14:paraId="11102082" w14:textId="32BBC676" w:rsidR="00D81EF4" w:rsidRPr="00A0247D" w:rsidRDefault="00D81EF4" w:rsidP="00D81EF4">
      <w:pPr>
        <w:rPr>
          <w:rFonts w:eastAsiaTheme="minorEastAsia"/>
          <w:lang w:eastAsia="zh-CN"/>
        </w:rPr>
      </w:pPr>
    </w:p>
    <w:p w14:paraId="11D0FF3B" w14:textId="77777777" w:rsidR="00601598" w:rsidRPr="00A0247D" w:rsidRDefault="00601598" w:rsidP="00601598">
      <w:pPr>
        <w:rPr>
          <w:lang w:val="en-GB"/>
        </w:rPr>
      </w:pPr>
    </w:p>
    <w:p w14:paraId="19DC43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AD603F4" w14:textId="77777777" w:rsidTr="00BE0B09">
        <w:tc>
          <w:tcPr>
            <w:tcW w:w="2122" w:type="dxa"/>
            <w:tcBorders>
              <w:top w:val="single" w:sz="4" w:space="0" w:color="auto"/>
              <w:left w:val="single" w:sz="4" w:space="0" w:color="auto"/>
              <w:bottom w:val="single" w:sz="4" w:space="0" w:color="auto"/>
              <w:right w:val="single" w:sz="4" w:space="0" w:color="auto"/>
            </w:tcBorders>
          </w:tcPr>
          <w:p w14:paraId="321BAFD0"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34921B" w14:textId="77777777" w:rsidR="00601598" w:rsidRPr="00A0247D" w:rsidRDefault="00601598" w:rsidP="00BE0B09">
            <w:pPr>
              <w:jc w:val="center"/>
              <w:rPr>
                <w:b/>
                <w:lang w:eastAsia="zh-CN"/>
              </w:rPr>
            </w:pPr>
            <w:r w:rsidRPr="00A0247D">
              <w:rPr>
                <w:b/>
                <w:lang w:eastAsia="zh-CN"/>
              </w:rPr>
              <w:t>Comment</w:t>
            </w:r>
          </w:p>
        </w:tc>
      </w:tr>
      <w:tr w:rsidR="00601598" w:rsidRPr="00A0247D" w14:paraId="67BC5492" w14:textId="77777777" w:rsidTr="00BE0B09">
        <w:tc>
          <w:tcPr>
            <w:tcW w:w="2122" w:type="dxa"/>
            <w:tcBorders>
              <w:top w:val="single" w:sz="4" w:space="0" w:color="auto"/>
              <w:left w:val="single" w:sz="4" w:space="0" w:color="auto"/>
              <w:bottom w:val="single" w:sz="4" w:space="0" w:color="auto"/>
              <w:right w:val="single" w:sz="4" w:space="0" w:color="auto"/>
            </w:tcBorders>
          </w:tcPr>
          <w:p w14:paraId="5F628214" w14:textId="061C3570"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1251C52" w14:textId="787DF82D" w:rsidR="00601598" w:rsidRPr="00A0247D" w:rsidRDefault="00246BA8" w:rsidP="00BE0B09">
            <w:pPr>
              <w:jc w:val="left"/>
              <w:rPr>
                <w:bCs/>
                <w:lang w:val="en-GB" w:eastAsia="zh-CN"/>
              </w:rPr>
            </w:pPr>
            <w:r>
              <w:rPr>
                <w:bCs/>
                <w:lang w:val="en-GB" w:eastAsia="zh-CN"/>
              </w:rPr>
              <w:t>Agree.</w:t>
            </w:r>
          </w:p>
        </w:tc>
      </w:tr>
      <w:tr w:rsidR="00851431" w:rsidRPr="00A0247D" w14:paraId="48C9AD73" w14:textId="77777777" w:rsidTr="00E56226">
        <w:tc>
          <w:tcPr>
            <w:tcW w:w="2122" w:type="dxa"/>
            <w:tcBorders>
              <w:top w:val="single" w:sz="4" w:space="0" w:color="auto"/>
              <w:left w:val="single" w:sz="4" w:space="0" w:color="auto"/>
              <w:bottom w:val="single" w:sz="4" w:space="0" w:color="auto"/>
              <w:right w:val="single" w:sz="4" w:space="0" w:color="auto"/>
            </w:tcBorders>
          </w:tcPr>
          <w:p w14:paraId="29ED35C2" w14:textId="77777777" w:rsidR="00851431" w:rsidRDefault="00851431"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C342DB2" w14:textId="77777777" w:rsidR="00851431" w:rsidRDefault="00851431" w:rsidP="00E56226">
            <w:pPr>
              <w:rPr>
                <w:bCs/>
                <w:lang w:val="en-GB" w:eastAsia="zh-CN"/>
              </w:rPr>
            </w:pPr>
            <w:r>
              <w:rPr>
                <w:rFonts w:hint="eastAsia"/>
                <w:bCs/>
                <w:lang w:val="en-GB" w:eastAsia="zh-CN"/>
              </w:rPr>
              <w:t>W</w:t>
            </w:r>
            <w:r>
              <w:rPr>
                <w:bCs/>
                <w:lang w:val="en-GB" w:eastAsia="zh-CN"/>
              </w:rPr>
              <w:t>e support the above proposal.</w:t>
            </w:r>
          </w:p>
        </w:tc>
      </w:tr>
      <w:tr w:rsidR="00851431" w:rsidRPr="00A0247D" w14:paraId="20ED19C0" w14:textId="77777777" w:rsidTr="00E56226">
        <w:tc>
          <w:tcPr>
            <w:tcW w:w="2122" w:type="dxa"/>
            <w:tcBorders>
              <w:top w:val="single" w:sz="4" w:space="0" w:color="auto"/>
              <w:left w:val="single" w:sz="4" w:space="0" w:color="auto"/>
              <w:bottom w:val="single" w:sz="4" w:space="0" w:color="auto"/>
              <w:right w:val="single" w:sz="4" w:space="0" w:color="auto"/>
            </w:tcBorders>
          </w:tcPr>
          <w:p w14:paraId="7C0FFFEC" w14:textId="21607626"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CD9F733" w14:textId="0CA16587" w:rsidR="00851431" w:rsidRDefault="00851431" w:rsidP="00851431">
            <w:pPr>
              <w:rPr>
                <w:bCs/>
                <w:lang w:val="en-GB" w:eastAsia="zh-CN"/>
              </w:rPr>
            </w:pPr>
            <w:r>
              <w:rPr>
                <w:rFonts w:hint="eastAsia"/>
                <w:bCs/>
                <w:lang w:val="en-GB" w:eastAsia="zh-CN"/>
              </w:rPr>
              <w:t>P</w:t>
            </w:r>
            <w:r>
              <w:rPr>
                <w:bCs/>
                <w:lang w:val="en-GB" w:eastAsia="zh-CN"/>
              </w:rPr>
              <w:t>roposal 2-5a: OK.</w:t>
            </w:r>
          </w:p>
        </w:tc>
      </w:tr>
      <w:tr w:rsidR="002333F6" w:rsidRPr="00A0247D" w14:paraId="361315FA" w14:textId="77777777" w:rsidTr="00E56226">
        <w:tc>
          <w:tcPr>
            <w:tcW w:w="2122" w:type="dxa"/>
            <w:tcBorders>
              <w:top w:val="single" w:sz="4" w:space="0" w:color="auto"/>
              <w:left w:val="single" w:sz="4" w:space="0" w:color="auto"/>
              <w:bottom w:val="single" w:sz="4" w:space="0" w:color="auto"/>
              <w:right w:val="single" w:sz="4" w:space="0" w:color="auto"/>
            </w:tcBorders>
          </w:tcPr>
          <w:p w14:paraId="32EC9EED"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A99B720" w14:textId="6624B4F5" w:rsidR="002333F6" w:rsidRDefault="002333F6" w:rsidP="00E56226">
            <w:pPr>
              <w:rPr>
                <w:bCs/>
                <w:lang w:val="en-GB" w:eastAsia="zh-CN"/>
              </w:rPr>
            </w:pPr>
            <w:r>
              <w:rPr>
                <w:bCs/>
                <w:lang w:val="en-GB" w:eastAsia="zh-CN"/>
              </w:rPr>
              <w:t xml:space="preserve">Our concern is the above proposal may jeopardize the performance for both unicast PDCCH and MSB PDCCH as the largest payload size among </w:t>
            </w:r>
            <w:proofErr w:type="spellStart"/>
            <w:r>
              <w:rPr>
                <w:bCs/>
                <w:lang w:val="en-GB" w:eastAsia="zh-CN"/>
              </w:rPr>
              <w:t>U</w:t>
            </w:r>
            <w:r w:rsidR="00F60165">
              <w:rPr>
                <w:bCs/>
                <w:lang w:val="en-GB" w:eastAsia="zh-CN"/>
              </w:rPr>
              <w:t>e</w:t>
            </w:r>
            <w:r>
              <w:rPr>
                <w:bCs/>
                <w:lang w:val="en-GB" w:eastAsia="zh-CN"/>
              </w:rPr>
              <w:t>s</w:t>
            </w:r>
            <w:proofErr w:type="spellEnd"/>
            <w:r>
              <w:rPr>
                <w:bCs/>
                <w:lang w:val="en-GB" w:eastAsia="zh-CN"/>
              </w:rPr>
              <w:t xml:space="preserve"> is employed. We think the current mechanism on determining the payload size of non-fallback DCI works well.</w:t>
            </w:r>
          </w:p>
        </w:tc>
      </w:tr>
      <w:tr w:rsidR="00E97253" w:rsidRPr="00A0247D" w14:paraId="265B6BE1" w14:textId="77777777" w:rsidTr="00BE0B09">
        <w:tc>
          <w:tcPr>
            <w:tcW w:w="2122" w:type="dxa"/>
            <w:tcBorders>
              <w:top w:val="single" w:sz="4" w:space="0" w:color="auto"/>
              <w:left w:val="single" w:sz="4" w:space="0" w:color="auto"/>
              <w:bottom w:val="single" w:sz="4" w:space="0" w:color="auto"/>
              <w:right w:val="single" w:sz="4" w:space="0" w:color="auto"/>
            </w:tcBorders>
          </w:tcPr>
          <w:p w14:paraId="769A653B" w14:textId="46D6D2E7" w:rsidR="00E97253" w:rsidRPr="002333F6" w:rsidRDefault="00E97253" w:rsidP="00E97253">
            <w:pPr>
              <w:rPr>
                <w:bCs/>
                <w:lang w:eastAsia="zh-CN"/>
              </w:rPr>
            </w:pPr>
            <w:r w:rsidRPr="00934DD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A85CB" w14:textId="3A65C522" w:rsidR="00E97253" w:rsidRDefault="00E97253" w:rsidP="00E97253">
            <w:pPr>
              <w:rPr>
                <w:bCs/>
                <w:lang w:val="en-GB" w:eastAsia="zh-CN"/>
              </w:rPr>
            </w:pPr>
            <w:r w:rsidRPr="00934DD8">
              <w:rPr>
                <w:rFonts w:eastAsia="MS Mincho"/>
                <w:bCs/>
                <w:lang w:val="en-GB" w:eastAsia="ja-JP"/>
              </w:rPr>
              <w:t>We are fine with the proposal.</w:t>
            </w:r>
          </w:p>
        </w:tc>
      </w:tr>
      <w:tr w:rsidR="00F60165" w:rsidRPr="00A0247D" w14:paraId="05CC743A" w14:textId="77777777" w:rsidTr="00BE0B09">
        <w:tc>
          <w:tcPr>
            <w:tcW w:w="2122" w:type="dxa"/>
            <w:tcBorders>
              <w:top w:val="single" w:sz="4" w:space="0" w:color="auto"/>
              <w:left w:val="single" w:sz="4" w:space="0" w:color="auto"/>
              <w:bottom w:val="single" w:sz="4" w:space="0" w:color="auto"/>
              <w:right w:val="single" w:sz="4" w:space="0" w:color="auto"/>
            </w:tcBorders>
          </w:tcPr>
          <w:p w14:paraId="76A7FBA5" w14:textId="305DF270" w:rsidR="00F60165" w:rsidRPr="00F60165" w:rsidRDefault="00F60165" w:rsidP="00E97253">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5473E56" w14:textId="77777777" w:rsidR="00F60165" w:rsidRDefault="00F60165" w:rsidP="00E97253">
            <w:pPr>
              <w:rPr>
                <w:rFonts w:eastAsiaTheme="minorEastAsia"/>
                <w:bCs/>
                <w:lang w:val="en-GB" w:eastAsia="zh-CN"/>
              </w:rPr>
            </w:pPr>
            <w:r>
              <w:rPr>
                <w:rFonts w:eastAsiaTheme="minorEastAsia"/>
                <w:bCs/>
                <w:lang w:val="en-GB" w:eastAsia="zh-CN"/>
              </w:rPr>
              <w:t xml:space="preserve">We don’t think this proposal is needed. </w:t>
            </w:r>
          </w:p>
          <w:p w14:paraId="256DF13D" w14:textId="1448E764" w:rsidR="00F60165" w:rsidRPr="00F60165" w:rsidRDefault="00F60165" w:rsidP="00E97253">
            <w:pPr>
              <w:rPr>
                <w:rFonts w:eastAsiaTheme="minorEastAsia"/>
                <w:bCs/>
                <w:lang w:val="en-GB" w:eastAsia="zh-CN"/>
              </w:rPr>
            </w:pPr>
            <w:r>
              <w:rPr>
                <w:rFonts w:eastAsiaTheme="minorEastAsia"/>
                <w:bCs/>
                <w:lang w:val="en-GB" w:eastAsia="zh-CN"/>
              </w:rPr>
              <w:t xml:space="preserve">The current draft 38212 CR works without such proposal agreed. </w:t>
            </w:r>
          </w:p>
        </w:tc>
      </w:tr>
      <w:tr w:rsidR="00870E73" w:rsidRPr="00A0247D" w14:paraId="3C22CD6A" w14:textId="77777777" w:rsidTr="00BE0B09">
        <w:tc>
          <w:tcPr>
            <w:tcW w:w="2122" w:type="dxa"/>
            <w:tcBorders>
              <w:top w:val="single" w:sz="4" w:space="0" w:color="auto"/>
              <w:left w:val="single" w:sz="4" w:space="0" w:color="auto"/>
              <w:bottom w:val="single" w:sz="4" w:space="0" w:color="auto"/>
              <w:right w:val="single" w:sz="4" w:space="0" w:color="auto"/>
            </w:tcBorders>
          </w:tcPr>
          <w:p w14:paraId="6554DA18" w14:textId="1B1EEC3B" w:rsidR="00870E73" w:rsidRDefault="00681658" w:rsidP="00870E73">
            <w:pPr>
              <w:rPr>
                <w:rFonts w:eastAsiaTheme="minorEastAsia"/>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33FA829" w14:textId="764380B9" w:rsidR="00870E73" w:rsidRDefault="00870E73" w:rsidP="00870E73">
            <w:pPr>
              <w:rPr>
                <w:rFonts w:eastAsiaTheme="minorEastAsia"/>
                <w:bCs/>
                <w:lang w:val="en-GB" w:eastAsia="zh-CN"/>
              </w:rPr>
            </w:pPr>
            <w:r>
              <w:rPr>
                <w:rFonts w:hint="eastAsia"/>
                <w:bCs/>
                <w:lang w:val="en-GB" w:eastAsia="zh-CN"/>
              </w:rPr>
              <w:t>o</w:t>
            </w:r>
            <w:r>
              <w:rPr>
                <w:bCs/>
                <w:lang w:val="en-GB" w:eastAsia="zh-CN"/>
              </w:rPr>
              <w:t>k</w:t>
            </w:r>
          </w:p>
        </w:tc>
      </w:tr>
      <w:tr w:rsidR="00112FE2" w:rsidRPr="00A0247D" w14:paraId="3C56D16A" w14:textId="77777777" w:rsidTr="00BE0B09">
        <w:tc>
          <w:tcPr>
            <w:tcW w:w="2122" w:type="dxa"/>
            <w:tcBorders>
              <w:top w:val="single" w:sz="4" w:space="0" w:color="auto"/>
              <w:left w:val="single" w:sz="4" w:space="0" w:color="auto"/>
              <w:bottom w:val="single" w:sz="4" w:space="0" w:color="auto"/>
              <w:right w:val="single" w:sz="4" w:space="0" w:color="auto"/>
            </w:tcBorders>
          </w:tcPr>
          <w:p w14:paraId="60A89AFA" w14:textId="760AD158"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3F4E5D1C" w14:textId="180E1E13" w:rsidR="00112FE2" w:rsidRDefault="00112FE2" w:rsidP="00112FE2">
            <w:pPr>
              <w:rPr>
                <w:bCs/>
                <w:lang w:val="en-GB" w:eastAsia="zh-CN"/>
              </w:rPr>
            </w:pPr>
            <w:r>
              <w:rPr>
                <w:rFonts w:eastAsia="MS Mincho"/>
                <w:bCs/>
                <w:lang w:val="en-GB" w:eastAsia="ja-JP"/>
              </w:rPr>
              <w:t>Ok with the proposal.</w:t>
            </w:r>
          </w:p>
        </w:tc>
      </w:tr>
      <w:tr w:rsidR="004449AA" w:rsidRPr="00A0247D" w14:paraId="23580394" w14:textId="77777777" w:rsidTr="00BE0B09">
        <w:tc>
          <w:tcPr>
            <w:tcW w:w="2122" w:type="dxa"/>
            <w:tcBorders>
              <w:top w:val="single" w:sz="4" w:space="0" w:color="auto"/>
              <w:left w:val="single" w:sz="4" w:space="0" w:color="auto"/>
              <w:bottom w:val="single" w:sz="4" w:space="0" w:color="auto"/>
              <w:right w:val="single" w:sz="4" w:space="0" w:color="auto"/>
            </w:tcBorders>
          </w:tcPr>
          <w:p w14:paraId="3FE84BD0" w14:textId="6E1ECFB8"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13AF6B" w14:textId="77777777" w:rsidR="004449AA" w:rsidRDefault="004449AA" w:rsidP="004449AA">
            <w:pPr>
              <w:rPr>
                <w:rFonts w:eastAsiaTheme="minorEastAsia"/>
                <w:bCs/>
                <w:lang w:val="en-GB" w:eastAsia="zh-CN"/>
              </w:rPr>
            </w:pPr>
            <w:r>
              <w:rPr>
                <w:rFonts w:eastAsiaTheme="minorEastAsia"/>
                <w:bCs/>
                <w:lang w:val="en-GB" w:eastAsia="zh-CN"/>
              </w:rPr>
              <w:t>Do not support</w:t>
            </w:r>
          </w:p>
          <w:p w14:paraId="213D732A" w14:textId="77777777" w:rsidR="004449AA" w:rsidRDefault="004449AA" w:rsidP="004449AA">
            <w:pPr>
              <w:rPr>
                <w:rFonts w:eastAsiaTheme="minorEastAsia"/>
                <w:bCs/>
                <w:lang w:val="en-GB" w:eastAsia="zh-CN"/>
              </w:rPr>
            </w:pPr>
            <w:r>
              <w:rPr>
                <w:rFonts w:eastAsiaTheme="minorEastAsia"/>
                <w:bCs/>
                <w:lang w:val="en-GB" w:eastAsia="zh-CN"/>
              </w:rPr>
              <w:t xml:space="preserve">There is no need for any specification support for DCI size alignment of the second DCI format (as for the first DCI format). Both are same as DCI formats 2_x, or DCI format 1_0 in CSS, with respect to functionality and the </w:t>
            </w:r>
            <w:proofErr w:type="spellStart"/>
            <w:r>
              <w:rPr>
                <w:rFonts w:eastAsiaTheme="minorEastAsia"/>
                <w:bCs/>
                <w:lang w:val="en-GB" w:eastAsia="zh-CN"/>
              </w:rPr>
              <w:t>gNB</w:t>
            </w:r>
            <w:proofErr w:type="spellEnd"/>
            <w:r>
              <w:rPr>
                <w:rFonts w:eastAsiaTheme="minorEastAsia"/>
                <w:bCs/>
                <w:lang w:val="en-GB" w:eastAsia="zh-CN"/>
              </w:rPr>
              <w:t xml:space="preserve"> can ensure the “3+1” size budget as in Rel-16.  </w:t>
            </w:r>
          </w:p>
          <w:p w14:paraId="4DB13C02" w14:textId="4D77DD30" w:rsidR="004449AA" w:rsidRDefault="004449AA" w:rsidP="004449AA">
            <w:pPr>
              <w:rPr>
                <w:rFonts w:eastAsia="MS Mincho"/>
                <w:bCs/>
                <w:lang w:val="en-GB" w:eastAsia="ja-JP"/>
              </w:rPr>
            </w:pPr>
            <w:r>
              <w:rPr>
                <w:rFonts w:eastAsiaTheme="minorEastAsia"/>
                <w:bCs/>
                <w:lang w:val="en-GB" w:eastAsia="zh-CN"/>
              </w:rPr>
              <w:t xml:space="preserve">The eventual intention of the proposal to “count G-RNTI as C-RNTI” for the second DCI format is a highly poor choice from a technical perspective and would practically make the second DCI format useless and un-deployable. </w:t>
            </w:r>
          </w:p>
        </w:tc>
      </w:tr>
      <w:tr w:rsidR="0066191C" w:rsidRPr="00A0247D" w14:paraId="1D63F03B" w14:textId="77777777" w:rsidTr="00BE0B09">
        <w:tc>
          <w:tcPr>
            <w:tcW w:w="2122" w:type="dxa"/>
            <w:tcBorders>
              <w:top w:val="single" w:sz="4" w:space="0" w:color="auto"/>
              <w:left w:val="single" w:sz="4" w:space="0" w:color="auto"/>
              <w:bottom w:val="single" w:sz="4" w:space="0" w:color="auto"/>
              <w:right w:val="single" w:sz="4" w:space="0" w:color="auto"/>
            </w:tcBorders>
          </w:tcPr>
          <w:p w14:paraId="257F89B1" w14:textId="764EB70C"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8D20DB0" w14:textId="44D13428" w:rsidR="0066191C" w:rsidRDefault="0066191C" w:rsidP="004449AA">
            <w:pPr>
              <w:rPr>
                <w:rFonts w:eastAsiaTheme="minorEastAsia"/>
                <w:bCs/>
                <w:lang w:val="en-GB" w:eastAsia="zh-CN"/>
              </w:rPr>
            </w:pPr>
            <w:r>
              <w:rPr>
                <w:bCs/>
                <w:lang w:val="en-GB" w:eastAsia="zh-CN"/>
              </w:rPr>
              <w:t>S</w:t>
            </w:r>
            <w:r>
              <w:rPr>
                <w:rFonts w:hint="eastAsia"/>
                <w:bCs/>
                <w:lang w:val="en-GB" w:eastAsia="zh-CN"/>
              </w:rPr>
              <w:t>upport.</w:t>
            </w:r>
          </w:p>
        </w:tc>
      </w:tr>
      <w:tr w:rsidR="00187EC7" w14:paraId="32ACB7D4" w14:textId="77777777" w:rsidTr="00187EC7">
        <w:tc>
          <w:tcPr>
            <w:tcW w:w="2122" w:type="dxa"/>
          </w:tcPr>
          <w:p w14:paraId="772A59A1"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2EBD63DC" w14:textId="5C6EB75C" w:rsidR="00187EC7" w:rsidRDefault="00187EC7" w:rsidP="00F113FB">
            <w:pPr>
              <w:rPr>
                <w:rFonts w:eastAsiaTheme="minorEastAsia"/>
                <w:bCs/>
                <w:lang w:val="en-GB" w:eastAsia="zh-CN"/>
              </w:rPr>
            </w:pPr>
            <w:r>
              <w:rPr>
                <w:bCs/>
                <w:lang w:eastAsia="zh-CN"/>
              </w:rPr>
              <w:t xml:space="preserve">We are fine with the proposal, and we do think that the proposal is needed since the size of the second DCI format could have different interpretation for different </w:t>
            </w:r>
            <w:proofErr w:type="spellStart"/>
            <w:r>
              <w:rPr>
                <w:bCs/>
                <w:lang w:eastAsia="zh-CN"/>
              </w:rPr>
              <w:t>U</w:t>
            </w:r>
            <w:r w:rsidR="00681658">
              <w:rPr>
                <w:bCs/>
                <w:lang w:eastAsia="zh-CN"/>
              </w:rPr>
              <w:t>e</w:t>
            </w:r>
            <w:r>
              <w:rPr>
                <w:bCs/>
                <w:lang w:eastAsia="zh-CN"/>
              </w:rPr>
              <w:t>s</w:t>
            </w:r>
            <w:proofErr w:type="spellEnd"/>
            <w:r>
              <w:rPr>
                <w:bCs/>
                <w:lang w:eastAsia="zh-CN"/>
              </w:rPr>
              <w:t>. We do not think that the largest payload size will not be used, since the configurable fields in the second DCI formats could be configured separately using PDCCH-Config-Multicast.</w:t>
            </w:r>
          </w:p>
        </w:tc>
      </w:tr>
      <w:tr w:rsidR="0000607B" w14:paraId="44FC5A0C" w14:textId="77777777" w:rsidTr="00187EC7">
        <w:tc>
          <w:tcPr>
            <w:tcW w:w="2122" w:type="dxa"/>
          </w:tcPr>
          <w:p w14:paraId="758939EC" w14:textId="1DD6444C" w:rsidR="0000607B" w:rsidRDefault="0000607B" w:rsidP="00F113FB">
            <w:pPr>
              <w:rPr>
                <w:rFonts w:eastAsiaTheme="minorEastAsia"/>
                <w:bCs/>
                <w:lang w:eastAsia="zh-CN"/>
              </w:rPr>
            </w:pPr>
            <w:r>
              <w:rPr>
                <w:rFonts w:eastAsiaTheme="minorEastAsia"/>
                <w:bCs/>
                <w:lang w:eastAsia="zh-CN"/>
              </w:rPr>
              <w:t>Qualcomm</w:t>
            </w:r>
          </w:p>
        </w:tc>
        <w:tc>
          <w:tcPr>
            <w:tcW w:w="7840" w:type="dxa"/>
          </w:tcPr>
          <w:p w14:paraId="2C7FFC3C" w14:textId="5F5F2006" w:rsidR="0000607B" w:rsidRDefault="0000607B" w:rsidP="00F113FB">
            <w:pPr>
              <w:rPr>
                <w:bCs/>
                <w:lang w:eastAsia="zh-CN"/>
              </w:rPr>
            </w:pPr>
            <w:r>
              <w:rPr>
                <w:bCs/>
                <w:lang w:eastAsia="zh-CN"/>
              </w:rPr>
              <w:t>ok</w:t>
            </w:r>
          </w:p>
        </w:tc>
      </w:tr>
      <w:tr w:rsidR="00681658" w14:paraId="4A553725" w14:textId="77777777" w:rsidTr="00187EC7">
        <w:tc>
          <w:tcPr>
            <w:tcW w:w="2122" w:type="dxa"/>
          </w:tcPr>
          <w:p w14:paraId="411F22F4" w14:textId="03DBFFC3" w:rsidR="00681658" w:rsidRDefault="00681658"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28CB052" w14:textId="6B466A0C" w:rsidR="00681658" w:rsidRDefault="004E583A" w:rsidP="00F113FB">
            <w:pPr>
              <w:rPr>
                <w:bCs/>
                <w:lang w:eastAsia="zh-CN"/>
              </w:rPr>
            </w:pPr>
            <w:r>
              <w:rPr>
                <w:bCs/>
                <w:lang w:eastAsia="zh-CN"/>
              </w:rPr>
              <w:t xml:space="preserve">Most companies are OK with the proposal. </w:t>
            </w:r>
            <w:r w:rsidR="00681658">
              <w:rPr>
                <w:rFonts w:hint="eastAsia"/>
                <w:bCs/>
                <w:lang w:eastAsia="zh-CN"/>
              </w:rPr>
              <w:t>S</w:t>
            </w:r>
            <w:r w:rsidR="00681658">
              <w:rPr>
                <w:bCs/>
                <w:lang w:eastAsia="zh-CN"/>
              </w:rPr>
              <w:t xml:space="preserve">ince Huawei and Samsung think that </w:t>
            </w:r>
            <w:r w:rsidR="00681658">
              <w:rPr>
                <w:rFonts w:eastAsiaTheme="minorEastAsia"/>
                <w:bCs/>
                <w:lang w:val="en-GB" w:eastAsia="zh-CN"/>
              </w:rPr>
              <w:t>the current draft 38212 CR can work without such proposal agreed, I want to ask the group if all companies share the same view with Huawei and Samsu</w:t>
            </w:r>
            <w:r w:rsidR="002C563F">
              <w:rPr>
                <w:rFonts w:eastAsiaTheme="minorEastAsia"/>
                <w:bCs/>
                <w:lang w:val="en-GB" w:eastAsia="zh-CN"/>
              </w:rPr>
              <w:t>n</w:t>
            </w:r>
            <w:r w:rsidR="00681658">
              <w:rPr>
                <w:rFonts w:eastAsiaTheme="minorEastAsia"/>
                <w:bCs/>
                <w:lang w:val="en-GB" w:eastAsia="zh-CN"/>
              </w:rPr>
              <w:t>g. If the answer is yes, we will not discuss the DCI size alignment procedure for multicast DCI format 1_1.</w:t>
            </w:r>
          </w:p>
        </w:tc>
      </w:tr>
      <w:tr w:rsidR="00C81B2A" w14:paraId="712CC71B" w14:textId="77777777" w:rsidTr="00187EC7">
        <w:tc>
          <w:tcPr>
            <w:tcW w:w="2122" w:type="dxa"/>
          </w:tcPr>
          <w:p w14:paraId="37C21380" w14:textId="2C724A4A" w:rsidR="00C81B2A" w:rsidRDefault="00C81B2A" w:rsidP="00C81B2A">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2B72E0F4" w14:textId="3798CEAD" w:rsidR="00C81B2A" w:rsidRDefault="00C81B2A" w:rsidP="00C81B2A">
            <w:pPr>
              <w:rPr>
                <w:bCs/>
                <w:lang w:eastAsia="zh-CN"/>
              </w:rPr>
            </w:pPr>
            <w:r>
              <w:rPr>
                <w:rFonts w:hint="eastAsia"/>
                <w:bCs/>
                <w:lang w:val="en-GB" w:eastAsia="zh-CN"/>
              </w:rPr>
              <w:t>O</w:t>
            </w:r>
            <w:r>
              <w:rPr>
                <w:bCs/>
                <w:lang w:val="en-GB" w:eastAsia="zh-CN"/>
              </w:rPr>
              <w:t>k</w:t>
            </w:r>
          </w:p>
        </w:tc>
      </w:tr>
    </w:tbl>
    <w:p w14:paraId="3F055CA0" w14:textId="77777777" w:rsidR="00601598" w:rsidRPr="00A0247D" w:rsidRDefault="00601598" w:rsidP="00601598">
      <w:pPr>
        <w:rPr>
          <w:lang w:val="en-GB"/>
        </w:rPr>
      </w:pPr>
    </w:p>
    <w:p w14:paraId="4BBF3C11" w14:textId="77777777" w:rsidR="00601598" w:rsidRPr="00A0247D" w:rsidRDefault="00601598" w:rsidP="00601598">
      <w:pPr>
        <w:pStyle w:val="Heading3"/>
      </w:pPr>
      <w:r w:rsidRPr="00A0247D">
        <w:t>2nd Round Proposals</w:t>
      </w:r>
    </w:p>
    <w:p w14:paraId="02703F22" w14:textId="10D29395" w:rsidR="00601598" w:rsidRPr="006E09D2" w:rsidRDefault="00681658" w:rsidP="00601598">
      <w:pPr>
        <w:rPr>
          <w:b/>
          <w:bCs/>
          <w:lang w:val="en-GB"/>
        </w:rPr>
      </w:pPr>
      <w:r w:rsidRPr="006E09D2">
        <w:rPr>
          <w:b/>
          <w:bCs/>
          <w:highlight w:val="yellow"/>
          <w:lang w:val="en-GB"/>
        </w:rPr>
        <w:t>Question 2-5a:</w:t>
      </w:r>
    </w:p>
    <w:p w14:paraId="52CF1484" w14:textId="595322FA" w:rsidR="00681658" w:rsidRPr="00A0247D" w:rsidRDefault="00681658" w:rsidP="00601598">
      <w:pPr>
        <w:rPr>
          <w:lang w:val="en-GB"/>
        </w:rPr>
      </w:pPr>
      <w:r>
        <w:rPr>
          <w:rFonts w:hint="eastAsia"/>
          <w:lang w:val="en-GB"/>
        </w:rPr>
        <w:lastRenderedPageBreak/>
        <w:t>D</w:t>
      </w:r>
      <w:r>
        <w:rPr>
          <w:lang w:val="en-GB"/>
        </w:rPr>
        <w:t xml:space="preserve">o you share the view that </w:t>
      </w:r>
      <w:r>
        <w:rPr>
          <w:rFonts w:eastAsiaTheme="minorEastAsia"/>
          <w:bCs/>
          <w:lang w:val="en-GB" w:eastAsia="zh-CN"/>
        </w:rPr>
        <w:t>the current draft 38.212 CR can work regarding DCI size alignment for multicast DCI format 1_1 with no addition</w:t>
      </w:r>
      <w:r w:rsidR="00912AC7">
        <w:rPr>
          <w:rFonts w:eastAsiaTheme="minorEastAsia"/>
          <w:bCs/>
          <w:lang w:val="en-GB" w:eastAsia="zh-CN"/>
        </w:rPr>
        <w:t>al</w:t>
      </w:r>
      <w:r>
        <w:rPr>
          <w:rFonts w:eastAsiaTheme="minorEastAsia"/>
          <w:bCs/>
          <w:lang w:val="en-GB" w:eastAsia="zh-CN"/>
        </w:rPr>
        <w:t xml:space="preserve"> agreement needed?</w:t>
      </w:r>
      <w:r w:rsidR="000F6DC4">
        <w:rPr>
          <w:rFonts w:eastAsiaTheme="minorEastAsia"/>
          <w:bCs/>
          <w:lang w:val="en-GB" w:eastAsia="zh-CN"/>
        </w:rPr>
        <w:t xml:space="preserve"> If the answer is yes, explain how.</w:t>
      </w:r>
    </w:p>
    <w:p w14:paraId="68B96F49" w14:textId="7262E0A4" w:rsidR="00D81EF4" w:rsidRDefault="00D81EF4" w:rsidP="00D81EF4"/>
    <w:p w14:paraId="493CFD0B" w14:textId="77777777" w:rsidR="00C42D92" w:rsidRPr="00A0247D" w:rsidRDefault="00C42D92" w:rsidP="00C42D92">
      <w:pPr>
        <w:rPr>
          <w:lang w:val="en-GB"/>
        </w:rPr>
      </w:pPr>
    </w:p>
    <w:p w14:paraId="43C45E32"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36F7FAFD" w14:textId="77777777" w:rsidTr="00F113FB">
        <w:tc>
          <w:tcPr>
            <w:tcW w:w="2122" w:type="dxa"/>
            <w:tcBorders>
              <w:top w:val="single" w:sz="4" w:space="0" w:color="auto"/>
              <w:left w:val="single" w:sz="4" w:space="0" w:color="auto"/>
              <w:bottom w:val="single" w:sz="4" w:space="0" w:color="auto"/>
              <w:right w:val="single" w:sz="4" w:space="0" w:color="auto"/>
            </w:tcBorders>
          </w:tcPr>
          <w:p w14:paraId="5F5E7DC7"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0C1E6C" w14:textId="77777777" w:rsidR="00C42D92" w:rsidRPr="00A0247D" w:rsidRDefault="00C42D92" w:rsidP="00F113FB">
            <w:pPr>
              <w:jc w:val="center"/>
              <w:rPr>
                <w:b/>
                <w:lang w:eastAsia="zh-CN"/>
              </w:rPr>
            </w:pPr>
            <w:r w:rsidRPr="00A0247D">
              <w:rPr>
                <w:b/>
                <w:lang w:eastAsia="zh-CN"/>
              </w:rPr>
              <w:t>Comment</w:t>
            </w:r>
          </w:p>
        </w:tc>
      </w:tr>
      <w:tr w:rsidR="00C42D92" w:rsidRPr="00A0247D" w14:paraId="18DA8F37" w14:textId="77777777" w:rsidTr="00F113FB">
        <w:tc>
          <w:tcPr>
            <w:tcW w:w="2122" w:type="dxa"/>
            <w:tcBorders>
              <w:top w:val="single" w:sz="4" w:space="0" w:color="auto"/>
              <w:left w:val="single" w:sz="4" w:space="0" w:color="auto"/>
              <w:bottom w:val="single" w:sz="4" w:space="0" w:color="auto"/>
              <w:right w:val="single" w:sz="4" w:space="0" w:color="auto"/>
            </w:tcBorders>
          </w:tcPr>
          <w:p w14:paraId="62648902" w14:textId="38C2755D"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E90E68" w14:textId="4099BEB1" w:rsidR="00C42D92" w:rsidRPr="00A0247D" w:rsidRDefault="0055569F" w:rsidP="00F113FB">
            <w:pPr>
              <w:jc w:val="left"/>
              <w:rPr>
                <w:bCs/>
                <w:lang w:val="en-GB" w:eastAsia="zh-CN"/>
              </w:rPr>
            </w:pPr>
            <w:r>
              <w:rPr>
                <w:bCs/>
                <w:lang w:val="en-GB" w:eastAsia="zh-CN"/>
              </w:rPr>
              <w:t>No. We think original proposal is needed to avoid any ambiguity for UE to perform size alignment.</w:t>
            </w:r>
          </w:p>
        </w:tc>
      </w:tr>
      <w:tr w:rsidR="0018083A" w:rsidRPr="00A0247D" w14:paraId="234E7EB8" w14:textId="77777777" w:rsidTr="00F113FB">
        <w:tc>
          <w:tcPr>
            <w:tcW w:w="2122" w:type="dxa"/>
            <w:tcBorders>
              <w:top w:val="single" w:sz="4" w:space="0" w:color="auto"/>
              <w:left w:val="single" w:sz="4" w:space="0" w:color="auto"/>
              <w:bottom w:val="single" w:sz="4" w:space="0" w:color="auto"/>
              <w:right w:val="single" w:sz="4" w:space="0" w:color="auto"/>
            </w:tcBorders>
          </w:tcPr>
          <w:p w14:paraId="125C4F93" w14:textId="2A876C97" w:rsidR="0018083A" w:rsidRDefault="0018083A" w:rsidP="0018083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A65828E" w14:textId="285D9474" w:rsidR="0018083A" w:rsidRDefault="0018083A" w:rsidP="0018083A">
            <w:pPr>
              <w:rPr>
                <w:bCs/>
                <w:lang w:val="en-GB" w:eastAsia="zh-CN"/>
              </w:rPr>
            </w:pPr>
            <w:r>
              <w:rPr>
                <w:bCs/>
                <w:lang w:val="en-GB" w:eastAsia="zh-CN"/>
              </w:rPr>
              <w:t xml:space="preserve">We support the original proposal. Our understanding is that this enables the </w:t>
            </w:r>
            <w:proofErr w:type="spellStart"/>
            <w:r>
              <w:rPr>
                <w:bCs/>
                <w:lang w:val="en-GB" w:eastAsia="zh-CN"/>
              </w:rPr>
              <w:t>gNB</w:t>
            </w:r>
            <w:proofErr w:type="spellEnd"/>
            <w:r>
              <w:rPr>
                <w:bCs/>
                <w:lang w:val="en-GB" w:eastAsia="zh-CN"/>
              </w:rPr>
              <w:t xml:space="preserve"> to configure the alignment such that the multicast DCI is either counted as one of 3 scheduling DCIs or is counted as one of the other DCI formats. </w:t>
            </w:r>
          </w:p>
        </w:tc>
      </w:tr>
      <w:tr w:rsidR="00EB4B1A" w:rsidRPr="00A0247D" w14:paraId="5B075B6B" w14:textId="77777777" w:rsidTr="00F113FB">
        <w:tc>
          <w:tcPr>
            <w:tcW w:w="2122" w:type="dxa"/>
            <w:tcBorders>
              <w:top w:val="single" w:sz="4" w:space="0" w:color="auto"/>
              <w:left w:val="single" w:sz="4" w:space="0" w:color="auto"/>
              <w:bottom w:val="single" w:sz="4" w:space="0" w:color="auto"/>
              <w:right w:val="single" w:sz="4" w:space="0" w:color="auto"/>
            </w:tcBorders>
          </w:tcPr>
          <w:p w14:paraId="226D1393" w14:textId="3BBDE774" w:rsidR="00EB4B1A" w:rsidRDefault="00B25219" w:rsidP="0018083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94A83F" w14:textId="7FD4D074" w:rsidR="00EB4B1A" w:rsidRDefault="006F7463" w:rsidP="0018083A">
            <w:pPr>
              <w:rPr>
                <w:bCs/>
                <w:lang w:val="en-GB" w:eastAsia="zh-CN"/>
              </w:rPr>
            </w:pPr>
            <w:r>
              <w:rPr>
                <w:bCs/>
                <w:lang w:val="en-GB" w:eastAsia="zh-CN"/>
              </w:rPr>
              <w:t xml:space="preserve">Also support the original proposal. </w:t>
            </w:r>
          </w:p>
        </w:tc>
      </w:tr>
      <w:tr w:rsidR="00325BA8" w:rsidRPr="00A0247D" w14:paraId="39E11786" w14:textId="77777777" w:rsidTr="00F113FB">
        <w:tc>
          <w:tcPr>
            <w:tcW w:w="2122" w:type="dxa"/>
            <w:tcBorders>
              <w:top w:val="single" w:sz="4" w:space="0" w:color="auto"/>
              <w:left w:val="single" w:sz="4" w:space="0" w:color="auto"/>
              <w:bottom w:val="single" w:sz="4" w:space="0" w:color="auto"/>
              <w:right w:val="single" w:sz="4" w:space="0" w:color="auto"/>
            </w:tcBorders>
          </w:tcPr>
          <w:p w14:paraId="485345A2" w14:textId="5B6D8B7F" w:rsidR="00325BA8" w:rsidRDefault="00325BA8" w:rsidP="0018083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6C642D1" w14:textId="021481B7" w:rsidR="00325BA8" w:rsidRDefault="00325BA8" w:rsidP="0018083A">
            <w:pPr>
              <w:rPr>
                <w:bCs/>
                <w:lang w:val="en-GB" w:eastAsia="zh-CN"/>
              </w:rPr>
            </w:pPr>
            <w:r>
              <w:rPr>
                <w:bCs/>
                <w:lang w:val="en-GB" w:eastAsia="zh-CN"/>
              </w:rPr>
              <w:t xml:space="preserve">Agree (in the sense that nothing is needed). </w:t>
            </w:r>
          </w:p>
          <w:p w14:paraId="3DA3397C" w14:textId="08541802" w:rsidR="00325BA8" w:rsidRDefault="00325BA8" w:rsidP="0018083A">
            <w:pPr>
              <w:rPr>
                <w:bCs/>
                <w:lang w:val="en-GB" w:eastAsia="zh-CN"/>
              </w:rPr>
            </w:pPr>
            <w:r>
              <w:rPr>
                <w:bCs/>
                <w:lang w:val="en-GB" w:eastAsia="zh-CN"/>
              </w:rPr>
              <w:t xml:space="preserve">The original proposal will actually result </w:t>
            </w:r>
            <w:r w:rsidR="00A40856">
              <w:rPr>
                <w:bCs/>
                <w:lang w:val="en-GB" w:eastAsia="zh-CN"/>
              </w:rPr>
              <w:t xml:space="preserve">to </w:t>
            </w:r>
            <w:r>
              <w:rPr>
                <w:bCs/>
                <w:lang w:val="en-GB" w:eastAsia="zh-CN"/>
              </w:rPr>
              <w:t xml:space="preserve">specifying a (much) worse design than what the </w:t>
            </w:r>
            <w:proofErr w:type="spellStart"/>
            <w:r>
              <w:rPr>
                <w:bCs/>
                <w:lang w:val="en-GB" w:eastAsia="zh-CN"/>
              </w:rPr>
              <w:t>gNB</w:t>
            </w:r>
            <w:proofErr w:type="spellEnd"/>
            <w:r>
              <w:rPr>
                <w:bCs/>
                <w:lang w:val="en-GB" w:eastAsia="zh-CN"/>
              </w:rPr>
              <w:t xml:space="preserve"> can </w:t>
            </w:r>
            <w:r w:rsidR="00A40856">
              <w:rPr>
                <w:bCs/>
                <w:lang w:val="en-GB" w:eastAsia="zh-CN"/>
              </w:rPr>
              <w:t xml:space="preserve">already </w:t>
            </w:r>
            <w:r>
              <w:rPr>
                <w:bCs/>
                <w:lang w:val="en-GB" w:eastAsia="zh-CN"/>
              </w:rPr>
              <w:t>do for group-common DCI formats</w:t>
            </w:r>
            <w:r w:rsidR="00A40856">
              <w:rPr>
                <w:bCs/>
                <w:lang w:val="en-GB" w:eastAsia="zh-CN"/>
              </w:rPr>
              <w:t xml:space="preserve">. </w:t>
            </w:r>
          </w:p>
        </w:tc>
      </w:tr>
      <w:tr w:rsidR="008558F6" w:rsidRPr="00A0247D" w14:paraId="067AEC27" w14:textId="77777777" w:rsidTr="00F113FB">
        <w:tc>
          <w:tcPr>
            <w:tcW w:w="2122" w:type="dxa"/>
            <w:tcBorders>
              <w:top w:val="single" w:sz="4" w:space="0" w:color="auto"/>
              <w:left w:val="single" w:sz="4" w:space="0" w:color="auto"/>
              <w:bottom w:val="single" w:sz="4" w:space="0" w:color="auto"/>
              <w:right w:val="single" w:sz="4" w:space="0" w:color="auto"/>
            </w:tcBorders>
          </w:tcPr>
          <w:p w14:paraId="3E690313" w14:textId="1700F9D3"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DA7B941" w14:textId="1B7CC0FD" w:rsidR="008558F6" w:rsidRDefault="008558F6" w:rsidP="008558F6">
            <w:pPr>
              <w:rPr>
                <w:bCs/>
                <w:lang w:val="en-GB" w:eastAsia="zh-CN"/>
              </w:rPr>
            </w:pPr>
            <w:r>
              <w:rPr>
                <w:bCs/>
                <w:lang w:val="en-GB" w:eastAsia="zh-CN"/>
              </w:rPr>
              <w:t>We support the original proposal.</w:t>
            </w:r>
          </w:p>
        </w:tc>
      </w:tr>
      <w:tr w:rsidR="005C2433" w:rsidRPr="00A0247D" w14:paraId="26B56EE2" w14:textId="77777777" w:rsidTr="00F113FB">
        <w:tc>
          <w:tcPr>
            <w:tcW w:w="2122" w:type="dxa"/>
            <w:tcBorders>
              <w:top w:val="single" w:sz="4" w:space="0" w:color="auto"/>
              <w:left w:val="single" w:sz="4" w:space="0" w:color="auto"/>
              <w:bottom w:val="single" w:sz="4" w:space="0" w:color="auto"/>
              <w:right w:val="single" w:sz="4" w:space="0" w:color="auto"/>
            </w:tcBorders>
          </w:tcPr>
          <w:p w14:paraId="79AF94FE" w14:textId="5B1EE471" w:rsidR="005C2433" w:rsidRDefault="005C243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FF3CABC" w14:textId="41A984F6" w:rsidR="005C2433" w:rsidRDefault="005C2433" w:rsidP="008558F6">
            <w:pPr>
              <w:rPr>
                <w:bCs/>
                <w:lang w:val="en-GB" w:eastAsia="zh-CN"/>
              </w:rPr>
            </w:pPr>
            <w:r>
              <w:rPr>
                <w:bCs/>
                <w:lang w:val="en-GB" w:eastAsia="zh-CN"/>
              </w:rPr>
              <w:t>No</w:t>
            </w:r>
          </w:p>
        </w:tc>
      </w:tr>
      <w:tr w:rsidR="00F13F40" w:rsidRPr="00A0247D" w14:paraId="2ACAFF6D" w14:textId="77777777" w:rsidTr="00F113FB">
        <w:tc>
          <w:tcPr>
            <w:tcW w:w="2122" w:type="dxa"/>
            <w:tcBorders>
              <w:top w:val="single" w:sz="4" w:space="0" w:color="auto"/>
              <w:left w:val="single" w:sz="4" w:space="0" w:color="auto"/>
              <w:bottom w:val="single" w:sz="4" w:space="0" w:color="auto"/>
              <w:right w:val="single" w:sz="4" w:space="0" w:color="auto"/>
            </w:tcBorders>
          </w:tcPr>
          <w:p w14:paraId="16688074" w14:textId="5BAFF206" w:rsidR="00F13F40" w:rsidRDefault="00F13F40" w:rsidP="008558F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21495FE" w14:textId="02FCC8E5" w:rsidR="00F13F40" w:rsidRDefault="00F13F40" w:rsidP="008558F6">
            <w:pPr>
              <w:rPr>
                <w:bCs/>
                <w:lang w:val="en-GB" w:eastAsia="zh-CN"/>
              </w:rPr>
            </w:pPr>
            <w:r>
              <w:rPr>
                <w:bCs/>
                <w:lang w:val="en-GB" w:eastAsia="zh-CN"/>
              </w:rPr>
              <w:t>Agree.</w:t>
            </w:r>
          </w:p>
        </w:tc>
      </w:tr>
      <w:tr w:rsidR="00996CE7" w:rsidRPr="00A0247D" w14:paraId="4ED4F9DF" w14:textId="77777777" w:rsidTr="00F113FB">
        <w:tc>
          <w:tcPr>
            <w:tcW w:w="2122" w:type="dxa"/>
            <w:tcBorders>
              <w:top w:val="single" w:sz="4" w:space="0" w:color="auto"/>
              <w:left w:val="single" w:sz="4" w:space="0" w:color="auto"/>
              <w:bottom w:val="single" w:sz="4" w:space="0" w:color="auto"/>
              <w:right w:val="single" w:sz="4" w:space="0" w:color="auto"/>
            </w:tcBorders>
          </w:tcPr>
          <w:p w14:paraId="1E4D3254" w14:textId="06A3F447"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2908F45" w14:textId="5ADEF340" w:rsidR="00996CE7" w:rsidRDefault="00996CE7" w:rsidP="00996CE7">
            <w:pPr>
              <w:rPr>
                <w:bCs/>
                <w:lang w:val="en-GB" w:eastAsia="zh-CN"/>
              </w:rPr>
            </w:pPr>
            <w:r>
              <w:rPr>
                <w:bCs/>
                <w:lang w:val="en-GB" w:eastAsia="zh-CN"/>
              </w:rPr>
              <w:t xml:space="preserve">Our understanding is that, if all the DCI fields are determined by the configuration in CFR, then the DCI size of all UEs in the same group sharing the same CFR configuration will be the same. However, if some of the DCI fields are determined by the unicast configuration, then a fixed size is needed for these fields, otherwise it is impossible for UEs to </w:t>
            </w:r>
            <w:proofErr w:type="gramStart"/>
            <w:r>
              <w:rPr>
                <w:bCs/>
                <w:lang w:val="en-GB" w:eastAsia="zh-CN"/>
              </w:rPr>
              <w:t>interpret  these</w:t>
            </w:r>
            <w:proofErr w:type="gramEnd"/>
            <w:r>
              <w:rPr>
                <w:bCs/>
                <w:lang w:val="en-GB" w:eastAsia="zh-CN"/>
              </w:rPr>
              <w:t xml:space="preserve"> DCI fields.</w:t>
            </w:r>
          </w:p>
        </w:tc>
      </w:tr>
      <w:tr w:rsidR="00020FFF" w:rsidRPr="00A0247D" w14:paraId="1544C4C8" w14:textId="77777777" w:rsidTr="00F113FB">
        <w:tc>
          <w:tcPr>
            <w:tcW w:w="2122" w:type="dxa"/>
            <w:tcBorders>
              <w:top w:val="single" w:sz="4" w:space="0" w:color="auto"/>
              <w:left w:val="single" w:sz="4" w:space="0" w:color="auto"/>
              <w:bottom w:val="single" w:sz="4" w:space="0" w:color="auto"/>
              <w:right w:val="single" w:sz="4" w:space="0" w:color="auto"/>
            </w:tcBorders>
          </w:tcPr>
          <w:p w14:paraId="560817B5" w14:textId="7E593901" w:rsidR="00020FFF" w:rsidRDefault="00020FFF" w:rsidP="00020FFF">
            <w:pPr>
              <w:rPr>
                <w:bCs/>
                <w:lang w:eastAsia="zh-CN"/>
              </w:rPr>
            </w:pPr>
            <w:r w:rsidRPr="009F414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825007" w14:textId="3FECC96F" w:rsidR="00020FFF" w:rsidRDefault="00020FFF" w:rsidP="00020FFF">
            <w:pPr>
              <w:rPr>
                <w:bCs/>
                <w:lang w:val="en-GB" w:eastAsia="zh-CN"/>
              </w:rPr>
            </w:pPr>
            <w:r w:rsidRPr="009F4145">
              <w:rPr>
                <w:bCs/>
                <w:lang w:val="en-GB" w:eastAsia="zh-CN"/>
              </w:rPr>
              <w:t>We support the original proposal.</w:t>
            </w:r>
          </w:p>
        </w:tc>
      </w:tr>
      <w:tr w:rsidR="00641516" w:rsidRPr="00A0247D" w14:paraId="39A6F34B" w14:textId="77777777" w:rsidTr="00F113FB">
        <w:tc>
          <w:tcPr>
            <w:tcW w:w="2122" w:type="dxa"/>
            <w:tcBorders>
              <w:top w:val="single" w:sz="4" w:space="0" w:color="auto"/>
              <w:left w:val="single" w:sz="4" w:space="0" w:color="auto"/>
              <w:bottom w:val="single" w:sz="4" w:space="0" w:color="auto"/>
              <w:right w:val="single" w:sz="4" w:space="0" w:color="auto"/>
            </w:tcBorders>
          </w:tcPr>
          <w:p w14:paraId="4A3B57D9" w14:textId="1AD8D523" w:rsidR="00641516" w:rsidRPr="00641516" w:rsidRDefault="00641516" w:rsidP="00020FF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1A608A8" w14:textId="47F27F9D" w:rsidR="00641516" w:rsidRPr="009F4145" w:rsidRDefault="00641516" w:rsidP="00020FFF">
            <w:pPr>
              <w:rPr>
                <w:bCs/>
                <w:lang w:val="en-GB" w:eastAsia="zh-CN"/>
              </w:rPr>
            </w:pPr>
            <w:r>
              <w:rPr>
                <w:bCs/>
                <w:lang w:val="en-GB" w:eastAsia="zh-CN"/>
              </w:rPr>
              <w:t>We support the original proposal.</w:t>
            </w:r>
          </w:p>
        </w:tc>
      </w:tr>
      <w:tr w:rsidR="00A11CEB" w:rsidRPr="00A0247D" w14:paraId="3D3683B4" w14:textId="77777777" w:rsidTr="00F113FB">
        <w:tc>
          <w:tcPr>
            <w:tcW w:w="2122" w:type="dxa"/>
            <w:tcBorders>
              <w:top w:val="single" w:sz="4" w:space="0" w:color="auto"/>
              <w:left w:val="single" w:sz="4" w:space="0" w:color="auto"/>
              <w:bottom w:val="single" w:sz="4" w:space="0" w:color="auto"/>
              <w:right w:val="single" w:sz="4" w:space="0" w:color="auto"/>
            </w:tcBorders>
          </w:tcPr>
          <w:p w14:paraId="4F2790E3" w14:textId="2C3E0FE0" w:rsidR="00A11CEB" w:rsidRDefault="00A11CEB" w:rsidP="00A11CEB">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BEE3A11" w14:textId="63F3D2D3" w:rsidR="00A11CEB" w:rsidRDefault="00A11CEB" w:rsidP="00A11CEB">
            <w:pPr>
              <w:rPr>
                <w:bCs/>
                <w:lang w:val="en-GB" w:eastAsia="zh-CN"/>
              </w:rPr>
            </w:pPr>
            <w:r>
              <w:rPr>
                <w:bCs/>
                <w:lang w:val="en-GB" w:eastAsia="zh-CN"/>
              </w:rPr>
              <w:t>Share the similar view with ZTE and support the original proposal.</w:t>
            </w:r>
          </w:p>
        </w:tc>
      </w:tr>
      <w:tr w:rsidR="00610291" w:rsidRPr="00A0247D" w14:paraId="133E054D" w14:textId="77777777" w:rsidTr="00610291">
        <w:tc>
          <w:tcPr>
            <w:tcW w:w="2122" w:type="dxa"/>
          </w:tcPr>
          <w:p w14:paraId="296C3818" w14:textId="77777777" w:rsidR="00610291" w:rsidRDefault="00610291" w:rsidP="00700B62">
            <w:pPr>
              <w:rPr>
                <w:bCs/>
                <w:lang w:eastAsia="zh-CN"/>
              </w:rPr>
            </w:pPr>
            <w:r>
              <w:rPr>
                <w:bCs/>
                <w:lang w:eastAsia="zh-CN"/>
              </w:rPr>
              <w:t>Ericsson</w:t>
            </w:r>
          </w:p>
        </w:tc>
        <w:tc>
          <w:tcPr>
            <w:tcW w:w="7840" w:type="dxa"/>
          </w:tcPr>
          <w:p w14:paraId="37B0C338" w14:textId="77777777" w:rsidR="00610291" w:rsidRDefault="00610291" w:rsidP="00700B62">
            <w:pPr>
              <w:rPr>
                <w:bCs/>
                <w:lang w:val="en-GB" w:eastAsia="zh-CN"/>
              </w:rPr>
            </w:pPr>
            <w:r>
              <w:rPr>
                <w:bCs/>
                <w:lang w:val="en-GB" w:eastAsia="zh-CN"/>
              </w:rPr>
              <w:t xml:space="preserve">We agree that the current CR is enough. </w:t>
            </w:r>
          </w:p>
        </w:tc>
      </w:tr>
      <w:tr w:rsidR="00C578E9" w:rsidRPr="00A0247D" w14:paraId="5D9D7C3A" w14:textId="77777777" w:rsidTr="00610291">
        <w:tc>
          <w:tcPr>
            <w:tcW w:w="2122" w:type="dxa"/>
          </w:tcPr>
          <w:p w14:paraId="425C21A9" w14:textId="3AF0F590" w:rsidR="00C578E9" w:rsidRDefault="00C578E9" w:rsidP="00700B62">
            <w:pPr>
              <w:rPr>
                <w:bCs/>
                <w:lang w:eastAsia="zh-CN"/>
              </w:rPr>
            </w:pPr>
            <w:r>
              <w:rPr>
                <w:rFonts w:hint="eastAsia"/>
                <w:bCs/>
                <w:lang w:eastAsia="zh-CN"/>
              </w:rPr>
              <w:t>M</w:t>
            </w:r>
            <w:r>
              <w:rPr>
                <w:bCs/>
                <w:lang w:eastAsia="zh-CN"/>
              </w:rPr>
              <w:t>oderator</w:t>
            </w:r>
          </w:p>
        </w:tc>
        <w:tc>
          <w:tcPr>
            <w:tcW w:w="7840" w:type="dxa"/>
          </w:tcPr>
          <w:p w14:paraId="49096B41" w14:textId="0ADF32CE" w:rsidR="00C578E9" w:rsidRDefault="00195453" w:rsidP="00C578E9">
            <w:r>
              <w:rPr>
                <w:rFonts w:hint="eastAsia"/>
              </w:rPr>
              <w:t>I</w:t>
            </w:r>
            <w:r>
              <w:t xml:space="preserve"> changed back to the initial proposal 2-5a.</w:t>
            </w:r>
          </w:p>
          <w:p w14:paraId="09648392" w14:textId="77777777" w:rsidR="00C578E9" w:rsidRDefault="00C578E9" w:rsidP="00C578E9">
            <w:r>
              <w:rPr>
                <w:rFonts w:hint="eastAsia"/>
              </w:rPr>
              <w:t>B</w:t>
            </w:r>
            <w:r>
              <w:t>ased on the views collected in the 2</w:t>
            </w:r>
            <w:r w:rsidRPr="00AF7857">
              <w:rPr>
                <w:vertAlign w:val="superscript"/>
              </w:rPr>
              <w:t>nd</w:t>
            </w:r>
            <w:r>
              <w:t xml:space="preserve"> round, I think the initial proposal is the best we can do. </w:t>
            </w:r>
          </w:p>
          <w:p w14:paraId="70181B2E" w14:textId="77777777" w:rsidR="00C578E9" w:rsidRDefault="00C578E9" w:rsidP="00C578E9">
            <w:r>
              <w:t>I further clarify my understanding on this issue. Let’s assume the size of multicast DCI format 1-1 derived from the configurations</w:t>
            </w:r>
            <w:r w:rsidRPr="00AF7857">
              <w:t xml:space="preserve"> </w:t>
            </w:r>
            <w:r>
              <w:t xml:space="preserve">of the related RRC parameters for multicast is </w:t>
            </w:r>
            <w:proofErr w:type="spellStart"/>
            <w:r>
              <w:t>sizeA</w:t>
            </w:r>
            <w:proofErr w:type="spellEnd"/>
            <w:r>
              <w:t xml:space="preserve">, and the size of DCI format </w:t>
            </w:r>
            <w:r w:rsidRPr="00A0247D">
              <w:rPr>
                <w:lang w:eastAsia="zh-CN"/>
              </w:rPr>
              <w:t>2_0/2_1/2_4/2_5/2_6</w:t>
            </w:r>
            <w:r>
              <w:rPr>
                <w:lang w:eastAsia="zh-CN"/>
              </w:rPr>
              <w:t xml:space="preserve"> is </w:t>
            </w:r>
            <w:proofErr w:type="spellStart"/>
            <w:r>
              <w:rPr>
                <w:lang w:eastAsia="zh-CN"/>
              </w:rPr>
              <w:t>sizeB</w:t>
            </w:r>
            <w:proofErr w:type="spellEnd"/>
            <w:r>
              <w:rPr>
                <w:lang w:eastAsia="zh-CN"/>
              </w:rPr>
              <w:t xml:space="preserve">, and the size of unicast DCI format 1-1 </w:t>
            </w:r>
            <w:r>
              <w:t>derived from the configurations</w:t>
            </w:r>
            <w:r w:rsidRPr="00AF7857">
              <w:t xml:space="preserve"> </w:t>
            </w:r>
            <w:r>
              <w:t xml:space="preserve">of the related RRC parameters for unicast is </w:t>
            </w:r>
            <w:proofErr w:type="spellStart"/>
            <w:r>
              <w:t>sizeC</w:t>
            </w:r>
            <w:proofErr w:type="spellEnd"/>
            <w:r>
              <w:t xml:space="preserve">. In my understanding, without this proposal, </w:t>
            </w:r>
            <w:proofErr w:type="spellStart"/>
            <w:r>
              <w:t>eNB</w:t>
            </w:r>
            <w:proofErr w:type="spellEnd"/>
            <w:r>
              <w:t xml:space="preserve"> has to make sure </w:t>
            </w:r>
            <w:proofErr w:type="spellStart"/>
            <w:r>
              <w:t>sizeA</w:t>
            </w:r>
            <w:proofErr w:type="spellEnd"/>
            <w:r>
              <w:t xml:space="preserve"> equals </w:t>
            </w:r>
            <w:proofErr w:type="spellStart"/>
            <w:r>
              <w:t>sizeB</w:t>
            </w:r>
            <w:proofErr w:type="spellEnd"/>
            <w:r>
              <w:t xml:space="preserve"> or </w:t>
            </w:r>
            <w:proofErr w:type="spellStart"/>
            <w:r>
              <w:t>sizeC</w:t>
            </w:r>
            <w:proofErr w:type="spellEnd"/>
            <w:r>
              <w:t xml:space="preserve">, and that will greatly restrict the configuration flexibility. </w:t>
            </w:r>
          </w:p>
          <w:p w14:paraId="6384181A" w14:textId="2FACB6C5" w:rsidR="00C578E9" w:rsidRPr="00195453" w:rsidRDefault="00C578E9" w:rsidP="00700B62">
            <w:pPr>
              <w:rPr>
                <w:lang w:eastAsia="zh-CN"/>
              </w:rPr>
            </w:pPr>
            <w:r>
              <w:t>However, with this proposal, e.g.,</w:t>
            </w:r>
            <w:r>
              <w:rPr>
                <w:lang w:eastAsia="zh-CN"/>
              </w:rPr>
              <w:t xml:space="preserve"> if our decision is Alt2,</w:t>
            </w:r>
            <w:r>
              <w:t xml:space="preserve"> even </w:t>
            </w:r>
            <w:proofErr w:type="spellStart"/>
            <w:r>
              <w:t>sizeA</w:t>
            </w:r>
            <w:proofErr w:type="spellEnd"/>
            <w:r>
              <w:t xml:space="preserve"> is less than </w:t>
            </w:r>
            <w:proofErr w:type="spellStart"/>
            <w:r>
              <w:t>sizeB</w:t>
            </w:r>
            <w:proofErr w:type="spellEnd"/>
            <w:r>
              <w:t xml:space="preserve">, zero padding bits can be added to the payload of multicast DCI format 1-1 and align the size of multicast DCI format 1-1 and DCI format </w:t>
            </w:r>
            <w:r w:rsidRPr="00A0247D">
              <w:rPr>
                <w:lang w:eastAsia="zh-CN"/>
              </w:rPr>
              <w:t>2_0/2_1/2_4/2_5/2_6</w:t>
            </w:r>
            <w:r>
              <w:rPr>
                <w:lang w:eastAsia="zh-CN"/>
              </w:rPr>
              <w:t xml:space="preserve"> (Alt2). Another example, if our decision is Alt1, and </w:t>
            </w:r>
            <w:proofErr w:type="spellStart"/>
            <w:r>
              <w:rPr>
                <w:lang w:eastAsia="zh-CN"/>
              </w:rPr>
              <w:t>sizeC</w:t>
            </w:r>
            <w:proofErr w:type="spellEnd"/>
            <w:r>
              <w:rPr>
                <w:lang w:eastAsia="zh-CN"/>
              </w:rPr>
              <w:t xml:space="preserve"> is less than </w:t>
            </w:r>
            <w:proofErr w:type="spellStart"/>
            <w:r>
              <w:rPr>
                <w:lang w:eastAsia="zh-CN"/>
              </w:rPr>
              <w:t>sizeA</w:t>
            </w:r>
            <w:proofErr w:type="spellEnd"/>
            <w:r>
              <w:rPr>
                <w:lang w:eastAsia="zh-CN"/>
              </w:rPr>
              <w:t xml:space="preserve">, </w:t>
            </w:r>
            <w:r>
              <w:t xml:space="preserve">zero padding bits can be added to the payload of unicast DCI format 1-1 and align the size of multicast DCI format 1-1 and unicast DCI format </w:t>
            </w:r>
            <w:r>
              <w:rPr>
                <w:lang w:eastAsia="zh-CN"/>
              </w:rPr>
              <w:t>1-1 (Alt1).</w:t>
            </w:r>
          </w:p>
        </w:tc>
      </w:tr>
    </w:tbl>
    <w:p w14:paraId="5650E1A6" w14:textId="77ED70B2" w:rsidR="00C42D92" w:rsidRDefault="00C42D92" w:rsidP="00D81EF4"/>
    <w:p w14:paraId="6B09633C" w14:textId="379E0D8C" w:rsidR="00C42D92" w:rsidRDefault="00C42D92" w:rsidP="00D81EF4"/>
    <w:p w14:paraId="085EABEE" w14:textId="77777777" w:rsidR="00D42E84" w:rsidRPr="00A0247D" w:rsidRDefault="00D42E84" w:rsidP="00D42E84">
      <w:pPr>
        <w:pStyle w:val="Heading3"/>
      </w:pPr>
      <w:r>
        <w:t>3</w:t>
      </w:r>
      <w:r>
        <w:rPr>
          <w:vertAlign w:val="superscript"/>
        </w:rPr>
        <w:t>r</w:t>
      </w:r>
      <w:r w:rsidRPr="0088474B">
        <w:rPr>
          <w:vertAlign w:val="superscript"/>
        </w:rPr>
        <w:t>d</w:t>
      </w:r>
      <w:r w:rsidRPr="00A0247D">
        <w:t xml:space="preserve"> Round Proposals</w:t>
      </w:r>
    </w:p>
    <w:p w14:paraId="32F67572" w14:textId="77777777" w:rsidR="00D42E84" w:rsidRPr="00A0247D" w:rsidRDefault="00D42E84" w:rsidP="00D42E84">
      <w:pPr>
        <w:widowControl w:val="0"/>
        <w:jc w:val="both"/>
        <w:rPr>
          <w:rFonts w:eastAsiaTheme="minorEastAsia"/>
          <w:b/>
          <w:bCs/>
          <w:highlight w:val="yellow"/>
          <w:lang w:eastAsia="zh-CN"/>
        </w:rPr>
      </w:pPr>
      <w:bookmarkStart w:id="113" w:name="_Hlk87890051"/>
      <w:r w:rsidRPr="00A0247D">
        <w:rPr>
          <w:rFonts w:eastAsiaTheme="minorEastAsia"/>
          <w:b/>
          <w:bCs/>
          <w:highlight w:val="yellow"/>
          <w:lang w:eastAsia="zh-CN"/>
        </w:rPr>
        <w:t>Initial proposal 2-5a:</w:t>
      </w:r>
    </w:p>
    <w:p w14:paraId="340461CB" w14:textId="77777777" w:rsidR="00D42E84" w:rsidRPr="00A0247D" w:rsidRDefault="00D42E84" w:rsidP="00D42E84">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w:t>
      </w:r>
      <w:proofErr w:type="spellStart"/>
      <w:r w:rsidRPr="00A0247D">
        <w:rPr>
          <w:lang w:eastAsia="zh-CN"/>
        </w:rPr>
        <w:t>Ues</w:t>
      </w:r>
      <w:proofErr w:type="spellEnd"/>
      <w:r w:rsidRPr="00A0247D">
        <w:rPr>
          <w:lang w:eastAsia="zh-CN"/>
        </w:rPr>
        <w:t xml:space="preserve"> (similar as the </w:t>
      </w:r>
      <w:r w:rsidRPr="00A0247D">
        <w:t>configuration</w:t>
      </w:r>
      <w:r w:rsidRPr="00A0247D">
        <w:rPr>
          <w:lang w:eastAsia="zh-CN"/>
        </w:rPr>
        <w:t xml:space="preserve"> for the size alignment among DCI format 2_0/2_1/2_4/2_5/2_6).</w:t>
      </w:r>
    </w:p>
    <w:bookmarkEnd w:id="113"/>
    <w:p w14:paraId="457A8575" w14:textId="77777777" w:rsidR="00D42E84" w:rsidRDefault="00D42E84" w:rsidP="00D81EF4"/>
    <w:p w14:paraId="00C50B53" w14:textId="77777777" w:rsidR="00976153" w:rsidRDefault="00976153" w:rsidP="00976153">
      <w:pPr>
        <w:rPr>
          <w:lang w:val="en-GB"/>
        </w:rPr>
      </w:pPr>
    </w:p>
    <w:p w14:paraId="22502601" w14:textId="77777777" w:rsidR="00976153" w:rsidRPr="00A0247D" w:rsidRDefault="00976153" w:rsidP="00976153">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6"/>
        <w:gridCol w:w="7850"/>
      </w:tblGrid>
      <w:tr w:rsidR="00976153" w:rsidRPr="00A0247D" w14:paraId="49A2060E" w14:textId="77777777" w:rsidTr="00D508AA">
        <w:tc>
          <w:tcPr>
            <w:tcW w:w="2106" w:type="dxa"/>
            <w:tcBorders>
              <w:top w:val="single" w:sz="4" w:space="0" w:color="auto"/>
              <w:left w:val="single" w:sz="4" w:space="0" w:color="auto"/>
              <w:bottom w:val="single" w:sz="4" w:space="0" w:color="auto"/>
              <w:right w:val="single" w:sz="4" w:space="0" w:color="auto"/>
            </w:tcBorders>
          </w:tcPr>
          <w:p w14:paraId="77CEA657" w14:textId="77777777" w:rsidR="00976153" w:rsidRPr="00A0247D" w:rsidRDefault="00976153" w:rsidP="00700B62">
            <w:pPr>
              <w:jc w:val="center"/>
              <w:rPr>
                <w:b/>
                <w:lang w:eastAsia="zh-CN"/>
              </w:rPr>
            </w:pPr>
            <w:r w:rsidRPr="00A0247D">
              <w:rPr>
                <w:b/>
                <w:lang w:eastAsia="zh-CN"/>
              </w:rPr>
              <w:t>Company</w:t>
            </w:r>
          </w:p>
        </w:tc>
        <w:tc>
          <w:tcPr>
            <w:tcW w:w="7850" w:type="dxa"/>
            <w:tcBorders>
              <w:top w:val="single" w:sz="4" w:space="0" w:color="auto"/>
              <w:left w:val="single" w:sz="4" w:space="0" w:color="auto"/>
              <w:bottom w:val="single" w:sz="4" w:space="0" w:color="auto"/>
              <w:right w:val="single" w:sz="4" w:space="0" w:color="auto"/>
            </w:tcBorders>
          </w:tcPr>
          <w:p w14:paraId="4DD042DD" w14:textId="77777777" w:rsidR="00976153" w:rsidRPr="00A0247D" w:rsidRDefault="00976153" w:rsidP="00700B62">
            <w:pPr>
              <w:jc w:val="center"/>
              <w:rPr>
                <w:b/>
                <w:lang w:eastAsia="zh-CN"/>
              </w:rPr>
            </w:pPr>
            <w:r w:rsidRPr="00A0247D">
              <w:rPr>
                <w:b/>
                <w:lang w:eastAsia="zh-CN"/>
              </w:rPr>
              <w:t>Comment</w:t>
            </w:r>
          </w:p>
        </w:tc>
      </w:tr>
      <w:tr w:rsidR="00D812D7" w:rsidRPr="00A0247D" w14:paraId="492B4C29" w14:textId="77777777" w:rsidTr="00D508AA">
        <w:tc>
          <w:tcPr>
            <w:tcW w:w="2106" w:type="dxa"/>
            <w:tcBorders>
              <w:top w:val="single" w:sz="4" w:space="0" w:color="auto"/>
              <w:left w:val="single" w:sz="4" w:space="0" w:color="auto"/>
              <w:bottom w:val="single" w:sz="4" w:space="0" w:color="auto"/>
              <w:right w:val="single" w:sz="4" w:space="0" w:color="auto"/>
            </w:tcBorders>
          </w:tcPr>
          <w:p w14:paraId="67CF24E5" w14:textId="7113E446" w:rsidR="00D812D7" w:rsidRPr="00A0247D" w:rsidRDefault="00D812D7" w:rsidP="00D812D7">
            <w:pPr>
              <w:jc w:val="left"/>
              <w:rPr>
                <w:bCs/>
                <w:lang w:eastAsia="zh-CN"/>
              </w:rPr>
            </w:pPr>
            <w:r>
              <w:rPr>
                <w:bCs/>
                <w:lang w:eastAsia="zh-CN"/>
              </w:rPr>
              <w:t>Nokia, NSB</w:t>
            </w:r>
          </w:p>
        </w:tc>
        <w:tc>
          <w:tcPr>
            <w:tcW w:w="7850" w:type="dxa"/>
            <w:tcBorders>
              <w:top w:val="single" w:sz="4" w:space="0" w:color="auto"/>
              <w:left w:val="single" w:sz="4" w:space="0" w:color="auto"/>
              <w:bottom w:val="single" w:sz="4" w:space="0" w:color="auto"/>
              <w:right w:val="single" w:sz="4" w:space="0" w:color="auto"/>
            </w:tcBorders>
          </w:tcPr>
          <w:p w14:paraId="10C74EEB" w14:textId="6ACAEF0A" w:rsidR="00D812D7" w:rsidRPr="00A0247D" w:rsidRDefault="00D812D7" w:rsidP="00D812D7">
            <w:pPr>
              <w:jc w:val="left"/>
              <w:rPr>
                <w:bCs/>
                <w:lang w:val="en-GB" w:eastAsia="zh-CN"/>
              </w:rPr>
            </w:pPr>
            <w:r>
              <w:rPr>
                <w:bCs/>
                <w:lang w:val="en-GB" w:eastAsia="zh-CN"/>
              </w:rPr>
              <w:t>Support</w:t>
            </w:r>
          </w:p>
        </w:tc>
      </w:tr>
      <w:tr w:rsidR="00A9777F" w:rsidRPr="00A0247D" w14:paraId="42ABFE14" w14:textId="77777777" w:rsidTr="00D508AA">
        <w:tc>
          <w:tcPr>
            <w:tcW w:w="2106" w:type="dxa"/>
            <w:tcBorders>
              <w:top w:val="single" w:sz="4" w:space="0" w:color="auto"/>
              <w:left w:val="single" w:sz="4" w:space="0" w:color="auto"/>
              <w:bottom w:val="single" w:sz="4" w:space="0" w:color="auto"/>
              <w:right w:val="single" w:sz="4" w:space="0" w:color="auto"/>
            </w:tcBorders>
          </w:tcPr>
          <w:p w14:paraId="7769F5FA" w14:textId="2195E998" w:rsidR="00A9777F" w:rsidRDefault="00A9777F" w:rsidP="00D812D7">
            <w:pPr>
              <w:rPr>
                <w:bCs/>
                <w:lang w:eastAsia="zh-CN"/>
              </w:rPr>
            </w:pPr>
            <w:r>
              <w:rPr>
                <w:rFonts w:hint="eastAsia"/>
                <w:bCs/>
                <w:lang w:eastAsia="zh-CN"/>
              </w:rPr>
              <w:t>Z</w:t>
            </w:r>
            <w:r>
              <w:rPr>
                <w:bCs/>
                <w:lang w:eastAsia="zh-CN"/>
              </w:rPr>
              <w:t>TE</w:t>
            </w:r>
          </w:p>
        </w:tc>
        <w:tc>
          <w:tcPr>
            <w:tcW w:w="7850" w:type="dxa"/>
            <w:tcBorders>
              <w:top w:val="single" w:sz="4" w:space="0" w:color="auto"/>
              <w:left w:val="single" w:sz="4" w:space="0" w:color="auto"/>
              <w:bottom w:val="single" w:sz="4" w:space="0" w:color="auto"/>
              <w:right w:val="single" w:sz="4" w:space="0" w:color="auto"/>
            </w:tcBorders>
          </w:tcPr>
          <w:p w14:paraId="370E825D" w14:textId="3FB1D771" w:rsidR="00A9777F" w:rsidRDefault="00A9777F" w:rsidP="00D812D7">
            <w:pPr>
              <w:rPr>
                <w:bCs/>
                <w:lang w:val="en-GB" w:eastAsia="zh-CN"/>
              </w:rPr>
            </w:pPr>
            <w:r>
              <w:rPr>
                <w:rFonts w:hint="eastAsia"/>
                <w:bCs/>
                <w:lang w:val="en-GB" w:eastAsia="zh-CN"/>
              </w:rPr>
              <w:t>S</w:t>
            </w:r>
            <w:r>
              <w:rPr>
                <w:bCs/>
                <w:lang w:val="en-GB" w:eastAsia="zh-CN"/>
              </w:rPr>
              <w:t>upport</w:t>
            </w:r>
          </w:p>
        </w:tc>
      </w:tr>
      <w:tr w:rsidR="00685B71" w:rsidRPr="00A0247D" w14:paraId="4069ACDA" w14:textId="77777777" w:rsidTr="00D508AA">
        <w:tc>
          <w:tcPr>
            <w:tcW w:w="2106" w:type="dxa"/>
            <w:tcBorders>
              <w:top w:val="single" w:sz="4" w:space="0" w:color="auto"/>
              <w:left w:val="single" w:sz="4" w:space="0" w:color="auto"/>
              <w:bottom w:val="single" w:sz="4" w:space="0" w:color="auto"/>
              <w:right w:val="single" w:sz="4" w:space="0" w:color="auto"/>
            </w:tcBorders>
          </w:tcPr>
          <w:p w14:paraId="5F0484C8" w14:textId="77777777" w:rsidR="00685B71" w:rsidRDefault="00685B71" w:rsidP="00DF5562">
            <w:pPr>
              <w:rPr>
                <w:bCs/>
                <w:lang w:eastAsia="zh-CN"/>
              </w:rPr>
            </w:pPr>
            <w:r w:rsidRPr="00160FAC">
              <w:rPr>
                <w:rFonts w:eastAsia="MS Mincho"/>
                <w:bCs/>
                <w:lang w:eastAsia="ja-JP"/>
              </w:rPr>
              <w:t>NTT DOCOMO</w:t>
            </w:r>
          </w:p>
        </w:tc>
        <w:tc>
          <w:tcPr>
            <w:tcW w:w="7850" w:type="dxa"/>
            <w:tcBorders>
              <w:top w:val="single" w:sz="4" w:space="0" w:color="auto"/>
              <w:left w:val="single" w:sz="4" w:space="0" w:color="auto"/>
              <w:bottom w:val="single" w:sz="4" w:space="0" w:color="auto"/>
              <w:right w:val="single" w:sz="4" w:space="0" w:color="auto"/>
            </w:tcBorders>
          </w:tcPr>
          <w:p w14:paraId="4B66C393" w14:textId="77777777" w:rsidR="00685B71" w:rsidRDefault="00685B71" w:rsidP="00DF5562">
            <w:pPr>
              <w:rPr>
                <w:bCs/>
                <w:lang w:val="en-GB" w:eastAsia="zh-CN"/>
              </w:rPr>
            </w:pPr>
            <w:r w:rsidRPr="00160FAC">
              <w:rPr>
                <w:rFonts w:eastAsia="MS Mincho"/>
                <w:bCs/>
                <w:lang w:val="en-GB" w:eastAsia="ja-JP"/>
              </w:rPr>
              <w:t>Support</w:t>
            </w:r>
          </w:p>
        </w:tc>
      </w:tr>
      <w:tr w:rsidR="00B822EC" w:rsidRPr="00A0247D" w14:paraId="689E40AF" w14:textId="77777777" w:rsidTr="00D508AA">
        <w:tc>
          <w:tcPr>
            <w:tcW w:w="2106" w:type="dxa"/>
            <w:tcBorders>
              <w:top w:val="single" w:sz="4" w:space="0" w:color="auto"/>
              <w:left w:val="single" w:sz="4" w:space="0" w:color="auto"/>
              <w:bottom w:val="single" w:sz="4" w:space="0" w:color="auto"/>
              <w:right w:val="single" w:sz="4" w:space="0" w:color="auto"/>
            </w:tcBorders>
          </w:tcPr>
          <w:p w14:paraId="251E47FA" w14:textId="5A9C203D" w:rsidR="00B822EC" w:rsidRDefault="00685B71" w:rsidP="00B822EC">
            <w:pPr>
              <w:rPr>
                <w:bCs/>
                <w:lang w:eastAsia="zh-CN"/>
              </w:rPr>
            </w:pPr>
            <w:r>
              <w:rPr>
                <w:rFonts w:hint="eastAsia"/>
                <w:bCs/>
                <w:lang w:eastAsia="zh-CN"/>
              </w:rPr>
              <w:t>O</w:t>
            </w:r>
            <w:r>
              <w:rPr>
                <w:bCs/>
                <w:lang w:eastAsia="zh-CN"/>
              </w:rPr>
              <w:t>PPO</w:t>
            </w:r>
          </w:p>
        </w:tc>
        <w:tc>
          <w:tcPr>
            <w:tcW w:w="7850" w:type="dxa"/>
            <w:tcBorders>
              <w:top w:val="single" w:sz="4" w:space="0" w:color="auto"/>
              <w:left w:val="single" w:sz="4" w:space="0" w:color="auto"/>
              <w:bottom w:val="single" w:sz="4" w:space="0" w:color="auto"/>
              <w:right w:val="single" w:sz="4" w:space="0" w:color="auto"/>
            </w:tcBorders>
          </w:tcPr>
          <w:p w14:paraId="15BC01D0" w14:textId="6ED174D0" w:rsidR="00B822EC" w:rsidRDefault="00685B71" w:rsidP="00B822EC">
            <w:pPr>
              <w:rPr>
                <w:bCs/>
                <w:lang w:val="en-GB" w:eastAsia="zh-CN"/>
              </w:rPr>
            </w:pPr>
            <w:r>
              <w:rPr>
                <w:rFonts w:hint="eastAsia"/>
                <w:bCs/>
                <w:lang w:val="en-GB" w:eastAsia="zh-CN"/>
              </w:rPr>
              <w:t>O</w:t>
            </w:r>
            <w:r>
              <w:rPr>
                <w:bCs/>
                <w:lang w:val="en-GB" w:eastAsia="zh-CN"/>
              </w:rPr>
              <w:t>K.</w:t>
            </w:r>
          </w:p>
        </w:tc>
      </w:tr>
      <w:tr w:rsidR="00D23269" w:rsidRPr="00A0247D" w14:paraId="2B6BFCA9" w14:textId="77777777" w:rsidTr="00D508AA">
        <w:tc>
          <w:tcPr>
            <w:tcW w:w="2106" w:type="dxa"/>
          </w:tcPr>
          <w:p w14:paraId="148BF626" w14:textId="77777777" w:rsidR="00D23269" w:rsidRPr="004D0915"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0" w:type="dxa"/>
          </w:tcPr>
          <w:p w14:paraId="586EBD96" w14:textId="77777777" w:rsidR="00D23269" w:rsidRPr="004D0915" w:rsidRDefault="00D23269" w:rsidP="00DF5562">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o. We don’t think we need to find a generic solution for both alt 1 and alt 2 as we have to make a down selection.  Let take alt.1 as example, with this proposal, the configured payload size would be the largest one among all the unicast DCI. Consequently, </w:t>
            </w:r>
            <w:proofErr w:type="spellStart"/>
            <w:r>
              <w:rPr>
                <w:rFonts w:eastAsiaTheme="minorEastAsia"/>
                <w:bCs/>
                <w:lang w:val="en-GB" w:eastAsia="zh-CN"/>
              </w:rPr>
              <w:t>gNB</w:t>
            </w:r>
            <w:proofErr w:type="spellEnd"/>
            <w:r>
              <w:rPr>
                <w:rFonts w:eastAsiaTheme="minorEastAsia"/>
                <w:bCs/>
                <w:lang w:val="en-GB" w:eastAsia="zh-CN"/>
              </w:rPr>
              <w:t xml:space="preserve"> has to transmit the MBS DCI with a much larger payload size than necessary. This would degrade the performance of MBS DCI transmission for some UEs. Furthermore, it is very likely that some UE has to padding its unicast DCI format to the MBS DCI, which degrade the performance of unicast PDCCH as well. With these penalty, we think the proposal from Samsung and Huawei is the proper direction to go.</w:t>
            </w:r>
          </w:p>
        </w:tc>
      </w:tr>
      <w:tr w:rsidR="00A26E69" w:rsidRPr="00A0247D" w14:paraId="2048C27F" w14:textId="77777777" w:rsidTr="00D508AA">
        <w:tc>
          <w:tcPr>
            <w:tcW w:w="2106" w:type="dxa"/>
          </w:tcPr>
          <w:p w14:paraId="42C9E8E7" w14:textId="4CA3479F" w:rsidR="00A26E69" w:rsidRDefault="00A26E69" w:rsidP="00A26E69">
            <w:pPr>
              <w:rPr>
                <w:rFonts w:eastAsiaTheme="minorEastAsia"/>
                <w:bCs/>
                <w:lang w:eastAsia="zh-CN"/>
              </w:rPr>
            </w:pPr>
            <w:r>
              <w:rPr>
                <w:rFonts w:hint="eastAsia"/>
                <w:bCs/>
                <w:lang w:eastAsia="zh-CN"/>
              </w:rPr>
              <w:t>T</w:t>
            </w:r>
            <w:r>
              <w:rPr>
                <w:bCs/>
                <w:lang w:eastAsia="zh-CN"/>
              </w:rPr>
              <w:t>D Tech, Chengdu TD Tech</w:t>
            </w:r>
          </w:p>
        </w:tc>
        <w:tc>
          <w:tcPr>
            <w:tcW w:w="7850" w:type="dxa"/>
          </w:tcPr>
          <w:p w14:paraId="56F8C274" w14:textId="2EFF8172" w:rsidR="00A26E69" w:rsidRDefault="00A26E69" w:rsidP="00A26E69">
            <w:pPr>
              <w:rPr>
                <w:rFonts w:eastAsiaTheme="minorEastAsia"/>
                <w:bCs/>
                <w:lang w:val="en-GB" w:eastAsia="zh-CN"/>
              </w:rPr>
            </w:pPr>
            <w:r>
              <w:rPr>
                <w:rFonts w:hint="eastAsia"/>
                <w:bCs/>
                <w:lang w:val="en-GB" w:eastAsia="zh-CN"/>
              </w:rPr>
              <w:t>O</w:t>
            </w:r>
            <w:r>
              <w:rPr>
                <w:bCs/>
                <w:lang w:val="en-GB" w:eastAsia="zh-CN"/>
              </w:rPr>
              <w:t>K</w:t>
            </w:r>
          </w:p>
        </w:tc>
      </w:tr>
      <w:tr w:rsidR="00E0361C" w:rsidRPr="00A0247D" w14:paraId="31FCB0D5" w14:textId="77777777" w:rsidTr="00D508AA">
        <w:tc>
          <w:tcPr>
            <w:tcW w:w="2106" w:type="dxa"/>
          </w:tcPr>
          <w:p w14:paraId="1BE52108" w14:textId="620C2532" w:rsidR="00E0361C" w:rsidRDefault="00E0361C" w:rsidP="00A26E69">
            <w:pPr>
              <w:rPr>
                <w:bCs/>
                <w:lang w:eastAsia="zh-CN"/>
              </w:rPr>
            </w:pPr>
            <w:r>
              <w:rPr>
                <w:rFonts w:hint="eastAsia"/>
                <w:bCs/>
                <w:lang w:eastAsia="zh-CN"/>
              </w:rPr>
              <w:t>v</w:t>
            </w:r>
            <w:r>
              <w:rPr>
                <w:bCs/>
                <w:lang w:eastAsia="zh-CN"/>
              </w:rPr>
              <w:t>ivo</w:t>
            </w:r>
          </w:p>
        </w:tc>
        <w:tc>
          <w:tcPr>
            <w:tcW w:w="7850" w:type="dxa"/>
          </w:tcPr>
          <w:p w14:paraId="4030FA3C" w14:textId="04CB17FF" w:rsidR="00E0361C" w:rsidRDefault="00E0361C" w:rsidP="00A26E69">
            <w:pPr>
              <w:rPr>
                <w:bCs/>
                <w:lang w:val="en-GB" w:eastAsia="zh-CN"/>
              </w:rPr>
            </w:pPr>
            <w:r>
              <w:rPr>
                <w:rFonts w:hint="eastAsia"/>
                <w:bCs/>
                <w:lang w:val="en-GB" w:eastAsia="zh-CN"/>
              </w:rPr>
              <w:t>O</w:t>
            </w:r>
            <w:r>
              <w:rPr>
                <w:bCs/>
                <w:lang w:val="en-GB" w:eastAsia="zh-CN"/>
              </w:rPr>
              <w:t>K</w:t>
            </w:r>
          </w:p>
        </w:tc>
      </w:tr>
      <w:tr w:rsidR="00414E13" w:rsidRPr="00A0247D" w14:paraId="6F3E8AC8" w14:textId="77777777" w:rsidTr="00D508AA">
        <w:tc>
          <w:tcPr>
            <w:tcW w:w="2106" w:type="dxa"/>
          </w:tcPr>
          <w:p w14:paraId="0E010E12" w14:textId="3A57123B" w:rsidR="00414E13" w:rsidRDefault="00414E13" w:rsidP="00A26E69">
            <w:pPr>
              <w:rPr>
                <w:bCs/>
                <w:lang w:eastAsia="zh-CN"/>
              </w:rPr>
            </w:pPr>
            <w:r>
              <w:rPr>
                <w:rFonts w:eastAsiaTheme="minorEastAsia" w:hint="eastAsia"/>
                <w:bCs/>
                <w:lang w:eastAsia="zh-CN"/>
              </w:rPr>
              <w:t>CATT</w:t>
            </w:r>
          </w:p>
        </w:tc>
        <w:tc>
          <w:tcPr>
            <w:tcW w:w="7850" w:type="dxa"/>
          </w:tcPr>
          <w:p w14:paraId="598570A0" w14:textId="39632399" w:rsidR="00414E13" w:rsidRDefault="00414E13" w:rsidP="00A26E69">
            <w:pPr>
              <w:rPr>
                <w:bCs/>
                <w:lang w:val="en-GB" w:eastAsia="zh-CN"/>
              </w:rPr>
            </w:pPr>
            <w:r>
              <w:rPr>
                <w:rFonts w:eastAsiaTheme="minorEastAsia" w:hint="eastAsia"/>
                <w:bCs/>
                <w:lang w:val="en-GB" w:eastAsia="zh-CN"/>
              </w:rPr>
              <w:t>OK</w:t>
            </w:r>
          </w:p>
        </w:tc>
      </w:tr>
      <w:tr w:rsidR="00426F30" w:rsidRPr="00A0247D" w14:paraId="2B534F19" w14:textId="77777777" w:rsidTr="00D508AA">
        <w:tc>
          <w:tcPr>
            <w:tcW w:w="2106" w:type="dxa"/>
          </w:tcPr>
          <w:p w14:paraId="4806F1D8" w14:textId="0D5B6304" w:rsidR="00426F30" w:rsidRDefault="00426F30" w:rsidP="00426F30">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50" w:type="dxa"/>
          </w:tcPr>
          <w:p w14:paraId="4D78B8B8" w14:textId="05F242E2" w:rsidR="00426F30" w:rsidRDefault="00426F30" w:rsidP="00426F30">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 xml:space="preserve">e tend to think the current draft 38212 CR is complete without need of anything more to be agreed. NW does not have to set </w:t>
            </w:r>
            <w:proofErr w:type="spellStart"/>
            <w:r w:rsidRPr="00AC01A9">
              <w:rPr>
                <w:rFonts w:eastAsiaTheme="minorEastAsia"/>
                <w:bCs/>
                <w:lang w:eastAsia="zh-CN"/>
              </w:rPr>
              <w:t>sizeA</w:t>
            </w:r>
            <w:proofErr w:type="spellEnd"/>
            <w:r w:rsidRPr="00AC01A9">
              <w:rPr>
                <w:rFonts w:eastAsiaTheme="minorEastAsia"/>
                <w:bCs/>
                <w:lang w:eastAsia="zh-CN"/>
              </w:rPr>
              <w:t xml:space="preserve"> equals </w:t>
            </w:r>
            <w:proofErr w:type="spellStart"/>
            <w:r w:rsidRPr="00AC01A9">
              <w:rPr>
                <w:rFonts w:eastAsiaTheme="minorEastAsia"/>
                <w:bCs/>
                <w:lang w:eastAsia="zh-CN"/>
              </w:rPr>
              <w:t>sizeB</w:t>
            </w:r>
            <w:proofErr w:type="spellEnd"/>
            <w:r w:rsidRPr="00AC01A9">
              <w:rPr>
                <w:rFonts w:eastAsiaTheme="minorEastAsia"/>
                <w:bCs/>
                <w:lang w:eastAsia="zh-CN"/>
              </w:rPr>
              <w:t xml:space="preserve"> or </w:t>
            </w:r>
            <w:proofErr w:type="spellStart"/>
            <w:r w:rsidRPr="00AC01A9">
              <w:rPr>
                <w:rFonts w:eastAsiaTheme="minorEastAsia"/>
                <w:bCs/>
                <w:lang w:eastAsia="zh-CN"/>
              </w:rPr>
              <w:t>sizeC</w:t>
            </w:r>
            <w:proofErr w:type="spellEnd"/>
            <w:r>
              <w:rPr>
                <w:rFonts w:eastAsiaTheme="minorEastAsia"/>
                <w:bCs/>
                <w:lang w:eastAsia="zh-CN"/>
              </w:rPr>
              <w:t xml:space="preserve"> because it can be up to network not schedule </w:t>
            </w:r>
            <w:proofErr w:type="spellStart"/>
            <w:r w:rsidRPr="00AC01A9">
              <w:rPr>
                <w:rFonts w:eastAsiaTheme="minorEastAsia"/>
                <w:bCs/>
                <w:lang w:eastAsia="zh-CN"/>
              </w:rPr>
              <w:t>sizeB</w:t>
            </w:r>
            <w:proofErr w:type="spellEnd"/>
            <w:r>
              <w:rPr>
                <w:rFonts w:eastAsiaTheme="minorEastAsia"/>
                <w:bCs/>
                <w:lang w:eastAsia="zh-CN"/>
              </w:rPr>
              <w:t xml:space="preserve"> and </w:t>
            </w:r>
            <w:proofErr w:type="spellStart"/>
            <w:r w:rsidRPr="00AC01A9">
              <w:rPr>
                <w:rFonts w:eastAsiaTheme="minorEastAsia"/>
                <w:bCs/>
                <w:lang w:eastAsia="zh-CN"/>
              </w:rPr>
              <w:t>size</w:t>
            </w:r>
            <w:r>
              <w:rPr>
                <w:rFonts w:eastAsiaTheme="minorEastAsia"/>
                <w:bCs/>
                <w:lang w:eastAsia="zh-CN"/>
              </w:rPr>
              <w:t>C</w:t>
            </w:r>
            <w:proofErr w:type="spellEnd"/>
            <w:r>
              <w:rPr>
                <w:rFonts w:eastAsiaTheme="minorEastAsia"/>
                <w:bCs/>
                <w:lang w:eastAsia="zh-CN"/>
              </w:rPr>
              <w:t xml:space="preserve"> at the same time. </w:t>
            </w:r>
          </w:p>
        </w:tc>
      </w:tr>
      <w:tr w:rsidR="0057094E" w:rsidRPr="00A0247D" w14:paraId="26CD36C5" w14:textId="77777777" w:rsidTr="00D508AA">
        <w:tc>
          <w:tcPr>
            <w:tcW w:w="2106" w:type="dxa"/>
          </w:tcPr>
          <w:p w14:paraId="4CF77606" w14:textId="68D5D999" w:rsidR="0057094E" w:rsidRDefault="0057094E" w:rsidP="00426F30">
            <w:pPr>
              <w:rPr>
                <w:rFonts w:eastAsiaTheme="minorEastAsia"/>
                <w:bCs/>
                <w:lang w:eastAsia="zh-CN"/>
              </w:rPr>
            </w:pPr>
            <w:r>
              <w:rPr>
                <w:rFonts w:eastAsiaTheme="minorEastAsia"/>
                <w:bCs/>
                <w:lang w:eastAsia="zh-CN"/>
              </w:rPr>
              <w:t>Qualcomm</w:t>
            </w:r>
          </w:p>
        </w:tc>
        <w:tc>
          <w:tcPr>
            <w:tcW w:w="7850" w:type="dxa"/>
          </w:tcPr>
          <w:p w14:paraId="4C77B0FA" w14:textId="31666BBD" w:rsidR="0057094E" w:rsidRDefault="0057094E" w:rsidP="00426F30">
            <w:pPr>
              <w:rPr>
                <w:rFonts w:eastAsiaTheme="minorEastAsia"/>
                <w:bCs/>
                <w:lang w:val="en-GB" w:eastAsia="zh-CN"/>
              </w:rPr>
            </w:pPr>
            <w:r>
              <w:rPr>
                <w:rFonts w:eastAsiaTheme="minorEastAsia"/>
                <w:bCs/>
                <w:lang w:val="en-GB" w:eastAsia="zh-CN"/>
              </w:rPr>
              <w:t>Support</w:t>
            </w:r>
          </w:p>
        </w:tc>
      </w:tr>
      <w:tr w:rsidR="005932EC" w:rsidRPr="00A0247D" w14:paraId="5351BD4E" w14:textId="77777777" w:rsidTr="00D508AA">
        <w:tc>
          <w:tcPr>
            <w:tcW w:w="2106" w:type="dxa"/>
          </w:tcPr>
          <w:p w14:paraId="1D0A4DE5" w14:textId="5C151937" w:rsidR="005932EC" w:rsidRDefault="005932EC" w:rsidP="00426F30">
            <w:pPr>
              <w:rPr>
                <w:rFonts w:eastAsiaTheme="minorEastAsia"/>
                <w:bCs/>
                <w:lang w:eastAsia="zh-CN"/>
              </w:rPr>
            </w:pPr>
            <w:r>
              <w:rPr>
                <w:rFonts w:eastAsiaTheme="minorEastAsia"/>
                <w:bCs/>
                <w:lang w:eastAsia="zh-CN"/>
              </w:rPr>
              <w:t>Samsung</w:t>
            </w:r>
          </w:p>
        </w:tc>
        <w:tc>
          <w:tcPr>
            <w:tcW w:w="7850" w:type="dxa"/>
          </w:tcPr>
          <w:p w14:paraId="0C6C344E" w14:textId="77777777" w:rsidR="005932EC" w:rsidRDefault="005932EC" w:rsidP="00426F30">
            <w:pPr>
              <w:rPr>
                <w:rFonts w:eastAsiaTheme="minorEastAsia"/>
                <w:bCs/>
                <w:lang w:val="en-GB" w:eastAsia="zh-CN"/>
              </w:rPr>
            </w:pPr>
            <w:r>
              <w:rPr>
                <w:rFonts w:eastAsiaTheme="minorEastAsia"/>
                <w:bCs/>
                <w:lang w:val="en-GB" w:eastAsia="zh-CN"/>
              </w:rPr>
              <w:t>Agree with Huawei.</w:t>
            </w:r>
          </w:p>
          <w:p w14:paraId="2F5B0EC1" w14:textId="42D632BD" w:rsidR="005932EC" w:rsidRDefault="005932EC" w:rsidP="00426F30">
            <w:pPr>
              <w:rPr>
                <w:rFonts w:eastAsiaTheme="minorEastAsia"/>
                <w:bCs/>
                <w:lang w:val="en-GB" w:eastAsia="zh-CN"/>
              </w:rPr>
            </w:pPr>
            <w:r>
              <w:rPr>
                <w:rFonts w:eastAsiaTheme="minorEastAsia"/>
                <w:bCs/>
                <w:lang w:val="en-GB" w:eastAsia="zh-CN"/>
              </w:rPr>
              <w:t>We consider the proposal as providing additional flexibility, and in that sense it may not be objectionable, but it is also unnecessary as the NW can achieve the objective.</w:t>
            </w:r>
          </w:p>
        </w:tc>
      </w:tr>
      <w:tr w:rsidR="00E603DE" w:rsidRPr="00A0247D" w14:paraId="5785CC79" w14:textId="77777777" w:rsidTr="00D508AA">
        <w:tc>
          <w:tcPr>
            <w:tcW w:w="2106" w:type="dxa"/>
          </w:tcPr>
          <w:p w14:paraId="1EF83F84" w14:textId="77777777" w:rsidR="00E603DE" w:rsidRDefault="00E603DE" w:rsidP="001B4FC8">
            <w:pPr>
              <w:rPr>
                <w:rFonts w:eastAsiaTheme="minorEastAsia"/>
                <w:bCs/>
                <w:lang w:eastAsia="zh-CN"/>
              </w:rPr>
            </w:pPr>
            <w:r>
              <w:rPr>
                <w:rFonts w:eastAsiaTheme="minorEastAsia"/>
                <w:bCs/>
                <w:lang w:eastAsia="zh-CN"/>
              </w:rPr>
              <w:t>Ericsson</w:t>
            </w:r>
          </w:p>
        </w:tc>
        <w:tc>
          <w:tcPr>
            <w:tcW w:w="7850" w:type="dxa"/>
          </w:tcPr>
          <w:p w14:paraId="34A95EF4" w14:textId="77777777" w:rsidR="00E603DE" w:rsidRDefault="00E603DE" w:rsidP="001B4FC8">
            <w:pPr>
              <w:rPr>
                <w:rFonts w:eastAsiaTheme="minorEastAsia"/>
                <w:bCs/>
                <w:lang w:val="en-GB" w:eastAsia="zh-CN"/>
              </w:rPr>
            </w:pPr>
            <w:r>
              <w:rPr>
                <w:rFonts w:eastAsiaTheme="minorEastAsia"/>
                <w:bCs/>
                <w:lang w:val="en-GB" w:eastAsia="zh-CN"/>
              </w:rPr>
              <w:t xml:space="preserve">Do not support. If alignment is needed we should rely on the alignment framework. </w:t>
            </w:r>
          </w:p>
          <w:p w14:paraId="60AC92BA" w14:textId="77777777" w:rsidR="00E603DE" w:rsidRDefault="00E603DE" w:rsidP="001B4FC8">
            <w:pPr>
              <w:rPr>
                <w:rFonts w:eastAsiaTheme="minorEastAsia"/>
                <w:bCs/>
                <w:lang w:val="en-GB" w:eastAsia="zh-CN"/>
              </w:rPr>
            </w:pPr>
          </w:p>
        </w:tc>
      </w:tr>
      <w:tr w:rsidR="00732E85" w:rsidRPr="00A0247D" w14:paraId="120309E0" w14:textId="77777777" w:rsidTr="00D508AA">
        <w:tc>
          <w:tcPr>
            <w:tcW w:w="2106" w:type="dxa"/>
          </w:tcPr>
          <w:p w14:paraId="34E031B9" w14:textId="199E995D" w:rsidR="00732E85" w:rsidRDefault="00732E85" w:rsidP="001B4FC8">
            <w:pPr>
              <w:rPr>
                <w:rFonts w:eastAsiaTheme="minorEastAsia"/>
                <w:bCs/>
                <w:lang w:eastAsia="zh-CN"/>
              </w:rPr>
            </w:pPr>
            <w:r>
              <w:rPr>
                <w:bCs/>
                <w:lang w:eastAsia="zh-CN"/>
              </w:rPr>
              <w:t>Lenovo, Motorola Mobility</w:t>
            </w:r>
          </w:p>
        </w:tc>
        <w:tc>
          <w:tcPr>
            <w:tcW w:w="7850" w:type="dxa"/>
          </w:tcPr>
          <w:p w14:paraId="17E046A6" w14:textId="54F736AD" w:rsidR="00732E85" w:rsidRDefault="00732E85" w:rsidP="001B4FC8">
            <w:pPr>
              <w:rPr>
                <w:rFonts w:eastAsiaTheme="minorEastAsia"/>
                <w:bCs/>
                <w:lang w:val="en-GB" w:eastAsia="zh-CN"/>
              </w:rPr>
            </w:pPr>
            <w:r>
              <w:rPr>
                <w:rFonts w:eastAsiaTheme="minorEastAsia"/>
                <w:bCs/>
                <w:lang w:val="en-GB" w:eastAsia="zh-CN"/>
              </w:rPr>
              <w:t>Support.</w:t>
            </w:r>
          </w:p>
        </w:tc>
      </w:tr>
      <w:tr w:rsidR="000D1322" w:rsidRPr="00A0247D" w14:paraId="53F43C7C" w14:textId="77777777" w:rsidTr="00D508AA">
        <w:tc>
          <w:tcPr>
            <w:tcW w:w="2106" w:type="dxa"/>
          </w:tcPr>
          <w:p w14:paraId="5D89FB3E" w14:textId="072EF0FF" w:rsidR="000D1322" w:rsidRDefault="000D1322" w:rsidP="000D1322">
            <w:pPr>
              <w:rPr>
                <w:bCs/>
                <w:lang w:eastAsia="zh-CN"/>
              </w:rPr>
            </w:pPr>
            <w:r w:rsidRPr="00353565">
              <w:rPr>
                <w:rFonts w:eastAsiaTheme="minorEastAsia" w:hint="eastAsia"/>
                <w:bCs/>
                <w:color w:val="FF0000"/>
                <w:lang w:eastAsia="zh-CN"/>
              </w:rPr>
              <w:lastRenderedPageBreak/>
              <w:t>M</w:t>
            </w:r>
            <w:r w:rsidRPr="00353565">
              <w:rPr>
                <w:rFonts w:eastAsiaTheme="minorEastAsia"/>
                <w:bCs/>
                <w:color w:val="FF0000"/>
                <w:lang w:eastAsia="zh-CN"/>
              </w:rPr>
              <w:t>oderator</w:t>
            </w:r>
          </w:p>
        </w:tc>
        <w:tc>
          <w:tcPr>
            <w:tcW w:w="7850" w:type="dxa"/>
          </w:tcPr>
          <w:p w14:paraId="11786CD7" w14:textId="2EE020A2" w:rsidR="000D1322" w:rsidRDefault="000D1322" w:rsidP="000D1322">
            <w:pPr>
              <w:rPr>
                <w:rFonts w:eastAsiaTheme="minorEastAsia"/>
                <w:bCs/>
                <w:lang w:val="en-GB" w:eastAsia="zh-CN"/>
              </w:rPr>
            </w:pPr>
            <w:r w:rsidRPr="00353565">
              <w:rPr>
                <w:rFonts w:eastAsiaTheme="minorEastAsia"/>
                <w:bCs/>
                <w:color w:val="FF0000"/>
                <w:lang w:val="en-GB" w:eastAsia="zh-CN"/>
              </w:rPr>
              <w:t>Regarding comments from Huawei, in my understanding, the current ‘3+1’ DCI size budget is not counted per slot, it is counted based on RRC configuration. I’m not sure what’s other companies’ understanding.</w:t>
            </w:r>
          </w:p>
        </w:tc>
      </w:tr>
      <w:tr w:rsidR="00D508AA" w:rsidRPr="00A0247D" w14:paraId="42099629" w14:textId="77777777" w:rsidTr="00D508AA">
        <w:tc>
          <w:tcPr>
            <w:tcW w:w="2106" w:type="dxa"/>
          </w:tcPr>
          <w:p w14:paraId="2FC2DBD0" w14:textId="77777777" w:rsidR="00D508AA" w:rsidRPr="00AD54DE" w:rsidRDefault="00D508AA" w:rsidP="00A46600">
            <w:pPr>
              <w:rPr>
                <w:rFonts w:eastAsiaTheme="minorEastAsia"/>
                <w:bCs/>
                <w:lang w:eastAsia="zh-CN"/>
              </w:rPr>
            </w:pPr>
            <w:r w:rsidRPr="00AD54DE">
              <w:rPr>
                <w:rFonts w:eastAsiaTheme="minorEastAsia" w:hint="eastAsia"/>
                <w:bCs/>
                <w:lang w:eastAsia="zh-CN"/>
              </w:rPr>
              <w:t>X</w:t>
            </w:r>
            <w:r w:rsidRPr="00AD54DE">
              <w:rPr>
                <w:rFonts w:eastAsiaTheme="minorEastAsia"/>
                <w:bCs/>
                <w:lang w:eastAsia="zh-CN"/>
              </w:rPr>
              <w:t>iaomi</w:t>
            </w:r>
          </w:p>
        </w:tc>
        <w:tc>
          <w:tcPr>
            <w:tcW w:w="7850" w:type="dxa"/>
          </w:tcPr>
          <w:p w14:paraId="61778A82" w14:textId="77777777" w:rsidR="00D508AA" w:rsidRPr="00AD54DE" w:rsidRDefault="00D508AA" w:rsidP="00A46600">
            <w:pPr>
              <w:rPr>
                <w:rFonts w:eastAsiaTheme="minorEastAsia"/>
                <w:bCs/>
                <w:lang w:val="en-GB" w:eastAsia="zh-CN"/>
              </w:rPr>
            </w:pPr>
            <w:r w:rsidRPr="00AD54DE">
              <w:rPr>
                <w:rFonts w:eastAsiaTheme="minorEastAsia" w:hint="eastAsia"/>
                <w:bCs/>
                <w:lang w:val="en-GB" w:eastAsia="zh-CN"/>
              </w:rPr>
              <w:t>W</w:t>
            </w:r>
            <w:r w:rsidRPr="00AD54DE">
              <w:rPr>
                <w:rFonts w:eastAsiaTheme="minorEastAsia"/>
                <w:bCs/>
                <w:lang w:val="en-GB" w:eastAsia="zh-CN"/>
              </w:rPr>
              <w:t xml:space="preserve">e share the same views with Huawei. Actually the 3+1 DCI size budget is defined per serving cell. It cannot dynamic change across slots. </w:t>
            </w:r>
          </w:p>
        </w:tc>
      </w:tr>
      <w:tr w:rsidR="00B671D2" w:rsidRPr="00A0247D" w14:paraId="1874B81C" w14:textId="77777777" w:rsidTr="00D508AA">
        <w:tc>
          <w:tcPr>
            <w:tcW w:w="2106" w:type="dxa"/>
          </w:tcPr>
          <w:p w14:paraId="1A2833B2" w14:textId="5C5FAF97" w:rsidR="00B671D2" w:rsidRPr="00AD54DE" w:rsidRDefault="00B671D2" w:rsidP="00A46600">
            <w:pPr>
              <w:rPr>
                <w:rFonts w:eastAsiaTheme="minorEastAsia"/>
                <w:bCs/>
                <w:lang w:eastAsia="zh-CN"/>
              </w:rPr>
            </w:pPr>
            <w:r>
              <w:rPr>
                <w:rFonts w:eastAsiaTheme="minorEastAsia"/>
                <w:bCs/>
                <w:lang w:eastAsia="zh-CN"/>
              </w:rPr>
              <w:t>Lenovo 2</w:t>
            </w:r>
          </w:p>
        </w:tc>
        <w:tc>
          <w:tcPr>
            <w:tcW w:w="7850" w:type="dxa"/>
          </w:tcPr>
          <w:p w14:paraId="4EE34D8A" w14:textId="77777777" w:rsidR="00B671D2" w:rsidRDefault="00B671D2" w:rsidP="00A46600">
            <w:pPr>
              <w:rPr>
                <w:rFonts w:eastAsiaTheme="minorEastAsia"/>
                <w:bCs/>
                <w:lang w:eastAsia="zh-CN"/>
              </w:rPr>
            </w:pPr>
            <w:r>
              <w:rPr>
                <w:rFonts w:eastAsiaTheme="minorEastAsia"/>
                <w:bCs/>
                <w:lang w:val="en-GB" w:eastAsia="zh-CN"/>
              </w:rPr>
              <w:t>@Huawei: we don’t understand why your said “</w:t>
            </w:r>
            <w:r w:rsidRPr="00B671D2">
              <w:rPr>
                <w:rFonts w:eastAsiaTheme="minorEastAsia"/>
                <w:bCs/>
                <w:i/>
                <w:iCs/>
                <w:lang w:val="en-GB" w:eastAsia="zh-CN"/>
              </w:rPr>
              <w:t xml:space="preserve">NW does not have to set </w:t>
            </w:r>
            <w:proofErr w:type="spellStart"/>
            <w:r w:rsidRPr="00B671D2">
              <w:rPr>
                <w:rFonts w:eastAsiaTheme="minorEastAsia"/>
                <w:bCs/>
                <w:i/>
                <w:iCs/>
                <w:lang w:eastAsia="zh-CN"/>
              </w:rPr>
              <w:t>sizeA</w:t>
            </w:r>
            <w:proofErr w:type="spellEnd"/>
            <w:r w:rsidRPr="00B671D2">
              <w:rPr>
                <w:rFonts w:eastAsiaTheme="minorEastAsia"/>
                <w:bCs/>
                <w:i/>
                <w:iCs/>
                <w:lang w:eastAsia="zh-CN"/>
              </w:rPr>
              <w:t xml:space="preserve"> equals </w:t>
            </w:r>
            <w:proofErr w:type="spellStart"/>
            <w:r w:rsidRPr="00B671D2">
              <w:rPr>
                <w:rFonts w:eastAsiaTheme="minorEastAsia"/>
                <w:bCs/>
                <w:i/>
                <w:iCs/>
                <w:lang w:eastAsia="zh-CN"/>
              </w:rPr>
              <w:t>sizeB</w:t>
            </w:r>
            <w:proofErr w:type="spellEnd"/>
            <w:r w:rsidRPr="00B671D2">
              <w:rPr>
                <w:rFonts w:eastAsiaTheme="minorEastAsia"/>
                <w:bCs/>
                <w:i/>
                <w:iCs/>
                <w:lang w:eastAsia="zh-CN"/>
              </w:rPr>
              <w:t xml:space="preserve"> or </w:t>
            </w:r>
            <w:proofErr w:type="spellStart"/>
            <w:r w:rsidRPr="00B671D2">
              <w:rPr>
                <w:rFonts w:eastAsiaTheme="minorEastAsia"/>
                <w:bCs/>
                <w:i/>
                <w:iCs/>
                <w:lang w:eastAsia="zh-CN"/>
              </w:rPr>
              <w:t>sizeC</w:t>
            </w:r>
            <w:proofErr w:type="spellEnd"/>
            <w:r w:rsidRPr="00B671D2">
              <w:rPr>
                <w:rFonts w:eastAsiaTheme="minorEastAsia"/>
                <w:bCs/>
                <w:i/>
                <w:iCs/>
                <w:lang w:eastAsia="zh-CN"/>
              </w:rPr>
              <w:t xml:space="preserve"> because it can be up to network not schedule </w:t>
            </w:r>
            <w:proofErr w:type="spellStart"/>
            <w:r w:rsidRPr="00B671D2">
              <w:rPr>
                <w:rFonts w:eastAsiaTheme="minorEastAsia"/>
                <w:bCs/>
                <w:i/>
                <w:iCs/>
                <w:lang w:eastAsia="zh-CN"/>
              </w:rPr>
              <w:t>sizeB</w:t>
            </w:r>
            <w:proofErr w:type="spellEnd"/>
            <w:r w:rsidRPr="00B671D2">
              <w:rPr>
                <w:rFonts w:eastAsiaTheme="minorEastAsia"/>
                <w:bCs/>
                <w:i/>
                <w:iCs/>
                <w:lang w:eastAsia="zh-CN"/>
              </w:rPr>
              <w:t xml:space="preserve"> and </w:t>
            </w:r>
            <w:proofErr w:type="spellStart"/>
            <w:r w:rsidRPr="00B671D2">
              <w:rPr>
                <w:rFonts w:eastAsiaTheme="minorEastAsia"/>
                <w:bCs/>
                <w:i/>
                <w:iCs/>
                <w:lang w:eastAsia="zh-CN"/>
              </w:rPr>
              <w:t>sizeC</w:t>
            </w:r>
            <w:proofErr w:type="spellEnd"/>
            <w:r w:rsidRPr="00B671D2">
              <w:rPr>
                <w:rFonts w:eastAsiaTheme="minorEastAsia"/>
                <w:bCs/>
                <w:i/>
                <w:iCs/>
                <w:lang w:eastAsia="zh-CN"/>
              </w:rPr>
              <w:t xml:space="preserve"> at the same time.”.</w:t>
            </w:r>
            <w:r>
              <w:rPr>
                <w:rFonts w:eastAsiaTheme="minorEastAsia"/>
                <w:bCs/>
                <w:lang w:eastAsia="zh-CN"/>
              </w:rPr>
              <w:t xml:space="preserve"> </w:t>
            </w:r>
          </w:p>
          <w:p w14:paraId="1353FF45" w14:textId="46DE38B2" w:rsidR="00B671D2" w:rsidRPr="00AD54DE" w:rsidRDefault="00B671D2" w:rsidP="00A46600">
            <w:pPr>
              <w:rPr>
                <w:rFonts w:eastAsiaTheme="minorEastAsia"/>
                <w:bCs/>
                <w:lang w:val="en-GB" w:eastAsia="zh-CN"/>
              </w:rPr>
            </w:pPr>
            <w:r>
              <w:rPr>
                <w:rFonts w:eastAsiaTheme="minorEastAsia"/>
                <w:bCs/>
                <w:lang w:eastAsia="zh-CN"/>
              </w:rPr>
              <w:t xml:space="preserve">Do you mean unicast PDSCH and multicast PDSCH will not be scheduled simultaneously in same slot? Do you mean </w:t>
            </w:r>
            <w:proofErr w:type="spellStart"/>
            <w:r>
              <w:rPr>
                <w:rFonts w:eastAsiaTheme="minorEastAsia"/>
                <w:bCs/>
                <w:lang w:eastAsia="zh-CN"/>
              </w:rPr>
              <w:t>TDMed</w:t>
            </w:r>
            <w:proofErr w:type="spellEnd"/>
            <w:r>
              <w:rPr>
                <w:rFonts w:eastAsiaTheme="minorEastAsia"/>
                <w:bCs/>
                <w:lang w:eastAsia="zh-CN"/>
              </w:rPr>
              <w:t xml:space="preserve"> unicast and multicast in same slot and </w:t>
            </w:r>
            <w:proofErr w:type="spellStart"/>
            <w:r>
              <w:rPr>
                <w:rFonts w:eastAsiaTheme="minorEastAsia"/>
                <w:bCs/>
                <w:lang w:eastAsia="zh-CN"/>
              </w:rPr>
              <w:t>FDMed</w:t>
            </w:r>
            <w:proofErr w:type="spellEnd"/>
            <w:r>
              <w:rPr>
                <w:rFonts w:eastAsiaTheme="minorEastAsia"/>
                <w:bCs/>
                <w:lang w:eastAsia="zh-CN"/>
              </w:rPr>
              <w:t xml:space="preserve"> unicast and multicast is not supported?</w:t>
            </w:r>
          </w:p>
        </w:tc>
      </w:tr>
      <w:tr w:rsidR="00371D26" w:rsidRPr="00A0247D" w14:paraId="7433651D" w14:textId="77777777" w:rsidTr="00D508AA">
        <w:tc>
          <w:tcPr>
            <w:tcW w:w="2106" w:type="dxa"/>
          </w:tcPr>
          <w:p w14:paraId="1E5C766F" w14:textId="72BB09A9" w:rsidR="00371D26" w:rsidRDefault="00371D26" w:rsidP="00A46600">
            <w:pPr>
              <w:rPr>
                <w:rFonts w:eastAsiaTheme="minorEastAsia"/>
                <w:bCs/>
                <w:lang w:eastAsia="zh-CN"/>
              </w:rPr>
            </w:pPr>
            <w:r>
              <w:rPr>
                <w:rFonts w:eastAsiaTheme="minorEastAsia"/>
                <w:bCs/>
                <w:lang w:eastAsia="zh-CN"/>
              </w:rPr>
              <w:t>MediaTek</w:t>
            </w:r>
          </w:p>
        </w:tc>
        <w:tc>
          <w:tcPr>
            <w:tcW w:w="7850" w:type="dxa"/>
          </w:tcPr>
          <w:p w14:paraId="5C383AC4" w14:textId="5A182481" w:rsidR="00371D26" w:rsidRDefault="00371D26" w:rsidP="00371D26">
            <w:pPr>
              <w:rPr>
                <w:rFonts w:eastAsiaTheme="minorEastAsia"/>
                <w:bCs/>
                <w:lang w:val="en-GB" w:eastAsia="zh-CN"/>
              </w:rPr>
            </w:pPr>
            <w:r>
              <w:rPr>
                <w:rFonts w:eastAsiaTheme="minorEastAsia"/>
                <w:bCs/>
                <w:lang w:val="en-GB" w:eastAsia="zh-CN"/>
              </w:rPr>
              <w:t>We have the similar question as indicated by Lenovo.</w:t>
            </w:r>
          </w:p>
        </w:tc>
      </w:tr>
      <w:tr w:rsidR="00714057" w:rsidRPr="00A0247D" w14:paraId="169D4799" w14:textId="77777777" w:rsidTr="00D508AA">
        <w:tc>
          <w:tcPr>
            <w:tcW w:w="2106" w:type="dxa"/>
          </w:tcPr>
          <w:p w14:paraId="1773EAA4" w14:textId="115BAC1E" w:rsidR="00714057" w:rsidRDefault="00714057" w:rsidP="0071405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50" w:type="dxa"/>
          </w:tcPr>
          <w:p w14:paraId="54FD5B1D" w14:textId="04E6B772" w:rsidR="00714057" w:rsidRDefault="00714057" w:rsidP="00714057">
            <w:pPr>
              <w:rPr>
                <w:rFonts w:eastAsiaTheme="minorEastAsia"/>
                <w:bCs/>
                <w:lang w:val="en-GB" w:eastAsia="zh-CN"/>
              </w:rPr>
            </w:pPr>
            <w:r>
              <w:rPr>
                <w:rFonts w:eastAsiaTheme="minorEastAsia"/>
                <w:bCs/>
                <w:lang w:val="en-GB" w:eastAsia="zh-CN"/>
              </w:rPr>
              <w:t xml:space="preserve">What I meant is surely not saying FDM-ed unicast and multicast is not supported. Instead, it can be up to network to make sure the size budget is not exceeded by configuration or scheduling. We struggled which way can minimize the impact to network but failed to see much difference among different options. </w:t>
            </w:r>
          </w:p>
        </w:tc>
      </w:tr>
    </w:tbl>
    <w:p w14:paraId="1D15A2FA" w14:textId="77777777" w:rsidR="00976153" w:rsidRPr="00E603DE" w:rsidRDefault="00976153" w:rsidP="00976153"/>
    <w:p w14:paraId="30CB81F0" w14:textId="77777777" w:rsidR="006623CB" w:rsidRPr="00A0247D" w:rsidRDefault="006623CB" w:rsidP="006623CB">
      <w:pPr>
        <w:pStyle w:val="Heading3"/>
      </w:pPr>
      <w:r>
        <w:t>Final</w:t>
      </w:r>
      <w:r w:rsidRPr="00A0247D">
        <w:t xml:space="preserve"> Proposals</w:t>
      </w:r>
      <w:r>
        <w:t xml:space="preserve"> for check</w:t>
      </w:r>
    </w:p>
    <w:p w14:paraId="129FA90C" w14:textId="77777777" w:rsidR="006623CB" w:rsidRPr="00A0247D" w:rsidRDefault="006623CB" w:rsidP="006623CB">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1224F972" w14:textId="77777777" w:rsidR="006623CB" w:rsidRPr="00A0247D" w:rsidRDefault="006623CB" w:rsidP="006623CB">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w:t>
      </w:r>
      <w:proofErr w:type="spellStart"/>
      <w:r w:rsidRPr="00A0247D">
        <w:rPr>
          <w:lang w:eastAsia="zh-CN"/>
        </w:rPr>
        <w:t>Ues</w:t>
      </w:r>
      <w:proofErr w:type="spellEnd"/>
      <w:r w:rsidRPr="00A0247D">
        <w:rPr>
          <w:lang w:eastAsia="zh-CN"/>
        </w:rPr>
        <w:t xml:space="preserve"> (similar as the </w:t>
      </w:r>
      <w:r w:rsidRPr="00A0247D">
        <w:t>configuration</w:t>
      </w:r>
      <w:r w:rsidRPr="00A0247D">
        <w:rPr>
          <w:lang w:eastAsia="zh-CN"/>
        </w:rPr>
        <w:t xml:space="preserve"> for the size alignment among DCI format 2_0/2_1/2_4/2_5/2_6).</w:t>
      </w:r>
    </w:p>
    <w:p w14:paraId="5BA08371" w14:textId="77777777" w:rsidR="006623CB" w:rsidRPr="002E6F51" w:rsidRDefault="006623CB" w:rsidP="006623CB">
      <w:pPr>
        <w:rPr>
          <w:lang w:val="en-GB"/>
        </w:rPr>
      </w:pPr>
    </w:p>
    <w:p w14:paraId="37DF5C25" w14:textId="77777777" w:rsidR="006623CB" w:rsidRPr="00A0247D" w:rsidRDefault="006623CB" w:rsidP="006623CB">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6623CB" w:rsidRPr="00A0247D" w14:paraId="047890EB" w14:textId="77777777" w:rsidTr="00452642">
        <w:tc>
          <w:tcPr>
            <w:tcW w:w="2109" w:type="dxa"/>
            <w:tcBorders>
              <w:top w:val="single" w:sz="4" w:space="0" w:color="auto"/>
              <w:left w:val="single" w:sz="4" w:space="0" w:color="auto"/>
              <w:bottom w:val="single" w:sz="4" w:space="0" w:color="auto"/>
              <w:right w:val="single" w:sz="4" w:space="0" w:color="auto"/>
            </w:tcBorders>
          </w:tcPr>
          <w:p w14:paraId="0EDEC5F8" w14:textId="77777777" w:rsidR="006623CB" w:rsidRPr="00A0247D" w:rsidRDefault="006623CB" w:rsidP="0045264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135D7C5C" w14:textId="77777777" w:rsidR="006623CB" w:rsidRPr="00A0247D" w:rsidRDefault="006623CB" w:rsidP="00452642">
            <w:pPr>
              <w:jc w:val="center"/>
              <w:rPr>
                <w:b/>
                <w:lang w:eastAsia="zh-CN"/>
              </w:rPr>
            </w:pPr>
            <w:r w:rsidRPr="00A0247D">
              <w:rPr>
                <w:b/>
                <w:lang w:eastAsia="zh-CN"/>
              </w:rPr>
              <w:t>Comment</w:t>
            </w:r>
          </w:p>
        </w:tc>
      </w:tr>
      <w:tr w:rsidR="006623CB" w:rsidRPr="00A0247D" w14:paraId="15F31DCB" w14:textId="77777777" w:rsidTr="00452642">
        <w:tc>
          <w:tcPr>
            <w:tcW w:w="2109" w:type="dxa"/>
            <w:tcBorders>
              <w:top w:val="single" w:sz="4" w:space="0" w:color="auto"/>
              <w:left w:val="single" w:sz="4" w:space="0" w:color="auto"/>
              <w:bottom w:val="single" w:sz="4" w:space="0" w:color="auto"/>
              <w:right w:val="single" w:sz="4" w:space="0" w:color="auto"/>
            </w:tcBorders>
          </w:tcPr>
          <w:p w14:paraId="205C4364" w14:textId="4098DCB1" w:rsidR="006623CB" w:rsidRPr="00A0247D" w:rsidRDefault="00C12432" w:rsidP="00452642">
            <w:pPr>
              <w:jc w:val="left"/>
              <w:rPr>
                <w:bCs/>
                <w:lang w:eastAsia="zh-CN"/>
              </w:rPr>
            </w:pPr>
            <w:r>
              <w:rPr>
                <w:rFonts w:hint="eastAsia"/>
                <w:bCs/>
                <w:lang w:eastAsia="zh-CN"/>
              </w:rPr>
              <w:t>T</w:t>
            </w:r>
            <w:r>
              <w:rPr>
                <w:bCs/>
                <w:lang w:eastAsia="zh-CN"/>
              </w:rPr>
              <w:t>D Tech, Chengdu TD Tech</w:t>
            </w:r>
          </w:p>
        </w:tc>
        <w:tc>
          <w:tcPr>
            <w:tcW w:w="7847" w:type="dxa"/>
            <w:tcBorders>
              <w:top w:val="single" w:sz="4" w:space="0" w:color="auto"/>
              <w:left w:val="single" w:sz="4" w:space="0" w:color="auto"/>
              <w:bottom w:val="single" w:sz="4" w:space="0" w:color="auto"/>
              <w:right w:val="single" w:sz="4" w:space="0" w:color="auto"/>
            </w:tcBorders>
          </w:tcPr>
          <w:p w14:paraId="0E9219C4" w14:textId="0897C12A" w:rsidR="006623CB" w:rsidRPr="00A0247D" w:rsidRDefault="00C12432" w:rsidP="00452642">
            <w:pPr>
              <w:jc w:val="left"/>
              <w:rPr>
                <w:bCs/>
                <w:lang w:val="en-GB" w:eastAsia="zh-CN"/>
              </w:rPr>
            </w:pPr>
            <w:r>
              <w:rPr>
                <w:rFonts w:hint="eastAsia"/>
                <w:bCs/>
                <w:lang w:val="en-GB" w:eastAsia="zh-CN"/>
              </w:rPr>
              <w:t>o</w:t>
            </w:r>
            <w:r>
              <w:rPr>
                <w:bCs/>
                <w:lang w:val="en-GB" w:eastAsia="zh-CN"/>
              </w:rPr>
              <w:t>k</w:t>
            </w:r>
          </w:p>
        </w:tc>
      </w:tr>
    </w:tbl>
    <w:p w14:paraId="2ACAA0F5" w14:textId="77777777" w:rsidR="006623CB" w:rsidRDefault="006623CB" w:rsidP="006623CB"/>
    <w:p w14:paraId="06C185F7" w14:textId="77777777" w:rsidR="00C42D92" w:rsidRPr="00A0247D" w:rsidRDefault="00C42D92" w:rsidP="00D81EF4"/>
    <w:p w14:paraId="75D50DD7" w14:textId="10E0B06C" w:rsidR="008D47D4" w:rsidRPr="00A0247D" w:rsidRDefault="00486398" w:rsidP="00486398">
      <w:pPr>
        <w:pStyle w:val="Heading2"/>
      </w:pPr>
      <w:r w:rsidRPr="00A0247D">
        <w:t>Issue#2-</w:t>
      </w:r>
      <w:r w:rsidR="00EB797A" w:rsidRPr="00A0247D">
        <w:t>6</w:t>
      </w:r>
      <w:r w:rsidRPr="00A0247D">
        <w:t xml:space="preserve">) </w:t>
      </w:r>
      <w:r w:rsidR="008D47D4" w:rsidRPr="00A0247D">
        <w:t>Maximum number of BD/CCE</w:t>
      </w:r>
    </w:p>
    <w:p w14:paraId="0980E28D" w14:textId="77777777" w:rsidR="008D47D4" w:rsidRPr="00A0247D" w:rsidRDefault="008D47D4" w:rsidP="00EC03B4">
      <w:pPr>
        <w:pStyle w:val="Heading3"/>
        <w:rPr>
          <w:lang w:eastAsia="zh-CN"/>
        </w:rPr>
      </w:pPr>
      <w:r w:rsidRPr="00A0247D">
        <w:rPr>
          <w:lang w:eastAsia="zh-CN"/>
        </w:rPr>
        <w:t>Summary</w:t>
      </w:r>
    </w:p>
    <w:p w14:paraId="307FEF00" w14:textId="5C097C8B" w:rsidR="008D47D4" w:rsidRPr="00A0247D" w:rsidRDefault="008D47D4" w:rsidP="008D47D4">
      <w:pPr>
        <w:widowControl w:val="0"/>
        <w:spacing w:after="120"/>
        <w:jc w:val="both"/>
      </w:pPr>
      <w:r w:rsidRPr="00A0247D">
        <w:rPr>
          <w:lang w:eastAsia="zh-CN"/>
        </w:rPr>
        <w:t xml:space="preserve">Regarding the FFS of maximum number of monitored PDCCH candidates and non-overlapped CCEs per slot per serving cell, it has been discussed </w:t>
      </w:r>
      <w:r w:rsidR="00506AF3" w:rsidRPr="00A0247D">
        <w:rPr>
          <w:lang w:eastAsia="zh-CN"/>
        </w:rPr>
        <w:t>several meetings with no conclusion, and t</w:t>
      </w:r>
      <w:r w:rsidRPr="00A0247D">
        <w:t xml:space="preserve">he situation does not change much. Moderator suggests to </w:t>
      </w:r>
      <w:r w:rsidR="00BA5366" w:rsidRPr="00A0247D">
        <w:t>deprioritize</w:t>
      </w:r>
      <w:r w:rsidRPr="00A0247D">
        <w:t xml:space="preserve"> this discussion.</w:t>
      </w:r>
    </w:p>
    <w:p w14:paraId="0B87E590" w14:textId="2D1765B9" w:rsidR="00E40EDA" w:rsidRPr="00A0247D" w:rsidRDefault="00E40EDA" w:rsidP="00E40EDA"/>
    <w:p w14:paraId="4F54164D" w14:textId="77777777" w:rsidR="003712CF" w:rsidRPr="00A0247D" w:rsidRDefault="003712CF" w:rsidP="003511D2">
      <w:pPr>
        <w:widowControl w:val="0"/>
        <w:spacing w:after="120"/>
        <w:jc w:val="both"/>
        <w:rPr>
          <w:lang w:eastAsia="zh-CN"/>
        </w:rPr>
      </w:pPr>
    </w:p>
    <w:p w14:paraId="648E201E" w14:textId="4A66AC96" w:rsidR="00411028" w:rsidRPr="00A0247D" w:rsidRDefault="00411028" w:rsidP="00411028">
      <w:pPr>
        <w:pStyle w:val="Heading1"/>
        <w:rPr>
          <w:lang w:val="en-US"/>
        </w:rPr>
      </w:pPr>
      <w:r w:rsidRPr="00A0247D">
        <w:rPr>
          <w:lang w:val="en-US"/>
        </w:rPr>
        <w:t>Issue #</w:t>
      </w:r>
      <w:r w:rsidR="00B665B0" w:rsidRPr="00A0247D">
        <w:rPr>
          <w:lang w:val="en-US"/>
        </w:rPr>
        <w:t>3</w:t>
      </w:r>
      <w:r w:rsidRPr="00A0247D">
        <w:rPr>
          <w:lang w:val="en-US"/>
        </w:rPr>
        <w:t xml:space="preserve">: </w:t>
      </w:r>
      <w:proofErr w:type="spellStart"/>
      <w:r w:rsidR="00580F72" w:rsidRPr="00A0247D">
        <w:rPr>
          <w:lang w:val="en-US"/>
        </w:rPr>
        <w:t>Ret</w:t>
      </w:r>
      <w:r w:rsidR="00613339" w:rsidRPr="00A0247D">
        <w:rPr>
          <w:lang w:val="en-US"/>
        </w:rPr>
        <w:t>x</w:t>
      </w:r>
      <w:proofErr w:type="spellEnd"/>
      <w:r w:rsidRPr="00A0247D">
        <w:rPr>
          <w:lang w:val="en-US"/>
        </w:rPr>
        <w:t xml:space="preserve"> and </w:t>
      </w:r>
      <w:bookmarkStart w:id="114" w:name="_Hlk78714608"/>
      <w:r w:rsidRPr="00A0247D">
        <w:rPr>
          <w:lang w:val="en-US"/>
        </w:rPr>
        <w:t>HARQ process management</w:t>
      </w:r>
      <w:bookmarkEnd w:id="114"/>
    </w:p>
    <w:p w14:paraId="3B730B52" w14:textId="77777777" w:rsidR="00411028" w:rsidRPr="00A0247D" w:rsidRDefault="00411028" w:rsidP="00411028">
      <w:pPr>
        <w:pStyle w:val="Heading2"/>
        <w:rPr>
          <w:lang w:val="en-US"/>
        </w:rPr>
      </w:pPr>
      <w:r w:rsidRPr="00A0247D">
        <w:rPr>
          <w:lang w:val="en-US"/>
        </w:rPr>
        <w:t>Background and submitted proposals</w:t>
      </w:r>
    </w:p>
    <w:p w14:paraId="69499056" w14:textId="0051255E" w:rsidR="00CC1691" w:rsidRPr="00A0247D" w:rsidRDefault="00613339" w:rsidP="00842149">
      <w:pPr>
        <w:pStyle w:val="Heading3"/>
      </w:pPr>
      <w:r w:rsidRPr="00A0247D">
        <w:t xml:space="preserve">Issue#3-1) </w:t>
      </w:r>
      <w:r w:rsidR="00CC1691" w:rsidRPr="00A0247D">
        <w:t xml:space="preserve">NDI </w:t>
      </w:r>
      <w:r w:rsidR="009A3409" w:rsidRPr="00A0247D">
        <w:t>conflicts issue</w:t>
      </w:r>
      <w:r w:rsidR="007D1A90" w:rsidRPr="00A0247D">
        <w:t xml:space="preserve"> </w:t>
      </w:r>
    </w:p>
    <w:p w14:paraId="487B1567" w14:textId="77777777" w:rsidR="00106E85" w:rsidRPr="00A0247D" w:rsidRDefault="00106E85" w:rsidP="00414DFC">
      <w:pPr>
        <w:pStyle w:val="ListParagraph"/>
        <w:widowControl w:val="0"/>
        <w:numPr>
          <w:ilvl w:val="0"/>
          <w:numId w:val="41"/>
        </w:numPr>
        <w:spacing w:after="120"/>
        <w:jc w:val="both"/>
      </w:pPr>
      <w:bookmarkStart w:id="115" w:name="_Hlk87197971"/>
      <w:proofErr w:type="spellStart"/>
      <w:r w:rsidRPr="00A0247D">
        <w:rPr>
          <w:i/>
          <w:iCs/>
          <w:u w:val="single"/>
        </w:rPr>
        <w:t>Futurewei</w:t>
      </w:r>
      <w:proofErr w:type="spellEnd"/>
    </w:p>
    <w:bookmarkEnd w:id="115"/>
    <w:p w14:paraId="1B689FDB" w14:textId="4D28DE61" w:rsidR="00106E85" w:rsidRPr="00A0247D" w:rsidRDefault="00106E85" w:rsidP="00106E85">
      <w:pPr>
        <w:pStyle w:val="ListParagraph"/>
        <w:widowControl w:val="0"/>
        <w:numPr>
          <w:ilvl w:val="1"/>
          <w:numId w:val="41"/>
        </w:numPr>
        <w:spacing w:after="120"/>
        <w:jc w:val="both"/>
      </w:pPr>
      <w:r w:rsidRPr="00A0247D">
        <w:lastRenderedPageBreak/>
        <w:t xml:space="preserve">Proposal 2: Regarding the NDI conflict issue that different UEs in a group may have different NDI values for a certain HPID before performing an initial PTM transmission, </w:t>
      </w:r>
      <w:proofErr w:type="spellStart"/>
      <w:r w:rsidRPr="00A0247D">
        <w:t>gNB</w:t>
      </w:r>
      <w:proofErr w:type="spellEnd"/>
      <w:r w:rsidRPr="00A0247D">
        <w:t xml:space="preserve"> should be relied on to avoid such issue (Option1).</w:t>
      </w:r>
    </w:p>
    <w:p w14:paraId="76234EE4" w14:textId="34F0F80B"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15ADA579" w14:textId="77777777" w:rsidR="009D57F5" w:rsidRPr="00A0247D" w:rsidRDefault="009D57F5" w:rsidP="009D57F5">
      <w:pPr>
        <w:pStyle w:val="ListParagraph"/>
        <w:numPr>
          <w:ilvl w:val="1"/>
          <w:numId w:val="41"/>
        </w:numPr>
      </w:pPr>
      <w:r w:rsidRPr="00A0247D">
        <w:t>Proposal 1</w:t>
      </w:r>
      <w:r w:rsidRPr="00A0247D">
        <w:tab/>
        <w:t>For a given G-RNTI, the NDI of a HARQ process is toggled when the G-RNTI contains new data with respect to the latest earlier transmission of the same G-RNTI using the same HARQ process. The NDI is otherwise untoggled, i.e. when the G-RNTI contains a retransmission.</w:t>
      </w:r>
    </w:p>
    <w:p w14:paraId="41B1E035" w14:textId="65D38558" w:rsidR="009D57F5" w:rsidRPr="00A0247D" w:rsidRDefault="009D57F5" w:rsidP="009D57F5">
      <w:pPr>
        <w:pStyle w:val="ListParagraph"/>
        <w:numPr>
          <w:ilvl w:val="2"/>
          <w:numId w:val="41"/>
        </w:numPr>
      </w:pPr>
      <w:r w:rsidRPr="00A0247D">
        <w:t>Note1: For C-RNTI, the NDI is toggled according to legacy rules, i.e. when C-RNTI contains new data with respect to the latest earlier use of the HARQ process, irrespective of RNTI.</w:t>
      </w:r>
    </w:p>
    <w:p w14:paraId="31B59985" w14:textId="7EAF7D6C" w:rsidR="009D57F5" w:rsidRPr="00A0247D" w:rsidRDefault="009D57F5" w:rsidP="009D57F5">
      <w:pPr>
        <w:pStyle w:val="ListParagraph"/>
        <w:numPr>
          <w:ilvl w:val="2"/>
          <w:numId w:val="41"/>
        </w:numPr>
      </w:pPr>
      <w:r w:rsidRPr="00A0247D">
        <w:t>Note2: The UE can easily detect new data by checking the latest earlier transmission of the HARQ process. If it used the same G-RNTI, NDI toggling will indicate new data. If it used another RNTI, the change of RNTI as such indicates new data.</w:t>
      </w:r>
    </w:p>
    <w:p w14:paraId="14861596" w14:textId="7E81D27C" w:rsidR="009D57F5" w:rsidRPr="00A0247D" w:rsidRDefault="0021298E" w:rsidP="009D57F5">
      <w:pPr>
        <w:pStyle w:val="ListParagraph"/>
        <w:numPr>
          <w:ilvl w:val="1"/>
          <w:numId w:val="41"/>
        </w:numPr>
      </w:pPr>
      <w:r w:rsidRPr="00A0247D">
        <w:t>Observation 1</w:t>
      </w:r>
      <w:r w:rsidRPr="00A0247D">
        <w:tab/>
      </w:r>
      <w:bookmarkStart w:id="116" w:name="_Hlk87198560"/>
      <w:r w:rsidRPr="00A0247D">
        <w:t xml:space="preserve">With the number of HARQ processes extended to 32 for the second DCI format in multicast / broadcast, the issues related to NDI ambiguity, PTP retransmission of PTM and NDI </w:t>
      </w:r>
      <w:proofErr w:type="gramStart"/>
      <w:r w:rsidRPr="00A0247D">
        <w:t>toggling  between</w:t>
      </w:r>
      <w:proofErr w:type="gramEnd"/>
      <w:r w:rsidRPr="00A0247D">
        <w:t xml:space="preserve"> unicast and multicast can be reduced/eliminated by the network separating HARQ processes between unicast and multicast, and between different G-RNTIs, in its implementation.</w:t>
      </w:r>
      <w:bookmarkEnd w:id="116"/>
    </w:p>
    <w:p w14:paraId="02553932" w14:textId="77777777" w:rsidR="0021298E" w:rsidRPr="00A0247D" w:rsidRDefault="0021298E" w:rsidP="0021298E">
      <w:pPr>
        <w:pStyle w:val="ListParagraph"/>
        <w:numPr>
          <w:ilvl w:val="1"/>
          <w:numId w:val="41"/>
        </w:numPr>
      </w:pPr>
      <w:r w:rsidRPr="00A0247D">
        <w:t>Proposal 2</w:t>
      </w:r>
      <w:r w:rsidRPr="00A0247D">
        <w:tab/>
        <w:t>For MBS, the number of HARQ processes that can be signaled via the DCI is set to:</w:t>
      </w:r>
    </w:p>
    <w:p w14:paraId="1A7FE299" w14:textId="61626A26" w:rsidR="0021298E" w:rsidRPr="00A0247D" w:rsidRDefault="0021298E" w:rsidP="0021298E">
      <w:pPr>
        <w:pStyle w:val="ListParagraph"/>
        <w:numPr>
          <w:ilvl w:val="2"/>
          <w:numId w:val="41"/>
        </w:numPr>
      </w:pPr>
      <w:r w:rsidRPr="00A0247D">
        <w:t>32 processes (i.e. 5 bits process ID field) for the second format of multicast and broadcast.</w:t>
      </w:r>
    </w:p>
    <w:p w14:paraId="3724BA3D" w14:textId="178F2519" w:rsidR="0021298E" w:rsidRPr="00A0247D" w:rsidRDefault="0021298E" w:rsidP="0021298E">
      <w:pPr>
        <w:pStyle w:val="ListParagraph"/>
        <w:numPr>
          <w:ilvl w:val="2"/>
          <w:numId w:val="41"/>
        </w:numPr>
      </w:pPr>
      <w:r w:rsidRPr="00A0247D">
        <w:t>16 processes (i.e. 4 bits process ID fields) for the first format of multicast and broadcast. To support PTP retransmission, the number of DCI bits to signal HARQ processes is the same for G-RNTI and C-RNTI for MBS UEs</w:t>
      </w:r>
    </w:p>
    <w:p w14:paraId="7552130E" w14:textId="698EFC22" w:rsidR="009D57F5" w:rsidRPr="00A0247D" w:rsidRDefault="0021298E" w:rsidP="0021298E">
      <w:pPr>
        <w:pStyle w:val="ListParagraph"/>
        <w:numPr>
          <w:ilvl w:val="2"/>
          <w:numId w:val="41"/>
        </w:numPr>
      </w:pPr>
      <w:r w:rsidRPr="00A0247D">
        <w:t>Note: The signaling of 5 bits is aligned with what is already agreed for NTN and B52</w:t>
      </w:r>
    </w:p>
    <w:p w14:paraId="7D08730C" w14:textId="77777777" w:rsidR="0021298E" w:rsidRPr="00A0247D" w:rsidRDefault="0021298E" w:rsidP="0021298E">
      <w:pPr>
        <w:pStyle w:val="ListParagraph"/>
        <w:numPr>
          <w:ilvl w:val="1"/>
          <w:numId w:val="41"/>
        </w:numPr>
      </w:pPr>
      <w:r w:rsidRPr="00A0247D">
        <w:t>Observation 2</w:t>
      </w:r>
      <w:r w:rsidRPr="00A0247D">
        <w:tab/>
        <w:t>The total space of signaled HARQ processes can be increased to 32 without increasing UE complexity, by limiting the number of simultaneously used HARQ processes to 16.</w:t>
      </w:r>
    </w:p>
    <w:p w14:paraId="101DE47F" w14:textId="66F75563" w:rsidR="009D57F5" w:rsidRPr="00A0247D" w:rsidRDefault="0021298E" w:rsidP="0021298E">
      <w:pPr>
        <w:pStyle w:val="ListParagraph"/>
        <w:numPr>
          <w:ilvl w:val="1"/>
          <w:numId w:val="41"/>
        </w:numPr>
      </w:pPr>
      <w:r w:rsidRPr="00A0247D">
        <w:t>Proposal 3</w:t>
      </w:r>
      <w:r w:rsidRPr="00A0247D">
        <w:tab/>
        <w:t>The number of simultaneous HARQ processes can be RRC configured to be 16 or 32, with 32 being a UE capability.</w:t>
      </w:r>
    </w:p>
    <w:p w14:paraId="2692446A" w14:textId="77777777" w:rsidR="00A84A50" w:rsidRPr="00A0247D" w:rsidRDefault="00A84A50" w:rsidP="00414DFC">
      <w:pPr>
        <w:pStyle w:val="ListParagraph"/>
        <w:widowControl w:val="0"/>
        <w:numPr>
          <w:ilvl w:val="0"/>
          <w:numId w:val="41"/>
        </w:numPr>
        <w:spacing w:after="120"/>
        <w:jc w:val="both"/>
        <w:rPr>
          <w:i/>
          <w:iCs/>
          <w:u w:val="single"/>
        </w:rPr>
      </w:pPr>
      <w:r w:rsidRPr="00A0247D">
        <w:rPr>
          <w:i/>
          <w:iCs/>
          <w:u w:val="single"/>
        </w:rPr>
        <w:t>CATT</w:t>
      </w:r>
    </w:p>
    <w:p w14:paraId="3686FA26" w14:textId="4379EF7D" w:rsidR="00A84A50" w:rsidRPr="00A0247D" w:rsidRDefault="00A84A50" w:rsidP="00414DFC">
      <w:pPr>
        <w:pStyle w:val="ListParagraph"/>
        <w:widowControl w:val="0"/>
        <w:numPr>
          <w:ilvl w:val="1"/>
          <w:numId w:val="41"/>
        </w:numPr>
        <w:spacing w:after="120"/>
        <w:jc w:val="both"/>
      </w:pPr>
      <w:r w:rsidRPr="00A0247D">
        <w:t xml:space="preserve">Proposal </w:t>
      </w:r>
      <w:r w:rsidR="00EB5F47" w:rsidRPr="00A0247D">
        <w:t>6</w:t>
      </w:r>
      <w:r w:rsidRPr="00A0247D">
        <w:t>: The NDI conflict issue needs to be solved though potential specification enhancement.</w:t>
      </w:r>
    </w:p>
    <w:p w14:paraId="7645FD58" w14:textId="77777777" w:rsidR="00EB5F47" w:rsidRPr="00A0247D" w:rsidRDefault="00EB5F47" w:rsidP="00EB5F47">
      <w:pPr>
        <w:pStyle w:val="ListParagraph"/>
        <w:widowControl w:val="0"/>
        <w:numPr>
          <w:ilvl w:val="1"/>
          <w:numId w:val="41"/>
        </w:numPr>
        <w:spacing w:after="120"/>
        <w:jc w:val="both"/>
      </w:pPr>
      <w:r w:rsidRPr="00A0247D">
        <w:t xml:space="preserve">Proposal 7: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5F5CFCC7" w14:textId="30D8551D" w:rsidR="00EB5F47" w:rsidRPr="00A0247D" w:rsidRDefault="00EB5F47" w:rsidP="00EB5F47">
      <w:pPr>
        <w:pStyle w:val="ListParagraph"/>
        <w:widowControl w:val="0"/>
        <w:numPr>
          <w:ilvl w:val="1"/>
          <w:numId w:val="41"/>
        </w:numPr>
        <w:spacing w:after="120"/>
        <w:jc w:val="both"/>
      </w:pPr>
      <w:r w:rsidRPr="00A0247D">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D5A36DD" w14:textId="76150191" w:rsidR="00EB5F47" w:rsidRPr="00A0247D" w:rsidRDefault="00EB5F47" w:rsidP="00EB5F47">
      <w:pPr>
        <w:pStyle w:val="ListParagraph"/>
        <w:widowControl w:val="0"/>
        <w:numPr>
          <w:ilvl w:val="2"/>
          <w:numId w:val="41"/>
        </w:numPr>
        <w:spacing w:after="120"/>
        <w:jc w:val="both"/>
      </w:pPr>
      <w:r w:rsidRPr="00A0247D">
        <w:t>Option 1: introduce a field in DCI 1_1/1_2 of PTP transmission to differentiate the HARQ process ID used for PTP (re)transmission for unicast and PTP retransmission for multicast.</w:t>
      </w:r>
    </w:p>
    <w:p w14:paraId="38BF90D1" w14:textId="1EEA0765" w:rsidR="00EB5F47" w:rsidRPr="00A0247D" w:rsidRDefault="00EB5F47" w:rsidP="00EB5F47">
      <w:pPr>
        <w:pStyle w:val="ListParagraph"/>
        <w:widowControl w:val="0"/>
        <w:numPr>
          <w:ilvl w:val="2"/>
          <w:numId w:val="41"/>
        </w:numPr>
        <w:spacing w:after="120"/>
        <w:jc w:val="both"/>
      </w:pPr>
      <w:r w:rsidRPr="00A0247D">
        <w:t>Option 2: use the different TB size of unicast and multicast to differentiate the HARQ process ID used for PTP (re)transmission for unicast and PTP retransmission for multicast.</w:t>
      </w:r>
    </w:p>
    <w:p w14:paraId="38B69BA4" w14:textId="77777777" w:rsidR="00826962" w:rsidRPr="00A0247D" w:rsidRDefault="00826962" w:rsidP="00414DFC">
      <w:pPr>
        <w:pStyle w:val="ListParagraph"/>
        <w:widowControl w:val="0"/>
        <w:numPr>
          <w:ilvl w:val="0"/>
          <w:numId w:val="41"/>
        </w:numPr>
        <w:spacing w:after="120"/>
        <w:jc w:val="both"/>
        <w:rPr>
          <w:i/>
          <w:iCs/>
          <w:u w:val="single"/>
        </w:rPr>
      </w:pPr>
      <w:r w:rsidRPr="00A0247D">
        <w:rPr>
          <w:i/>
          <w:iCs/>
          <w:u w:val="single"/>
        </w:rPr>
        <w:t>Nokia</w:t>
      </w:r>
    </w:p>
    <w:p w14:paraId="2F5CB6CC" w14:textId="77777777" w:rsidR="006C7709" w:rsidRPr="00A0247D" w:rsidRDefault="006C7709" w:rsidP="00414DFC">
      <w:pPr>
        <w:pStyle w:val="ListParagraph"/>
        <w:widowControl w:val="0"/>
        <w:numPr>
          <w:ilvl w:val="1"/>
          <w:numId w:val="41"/>
        </w:numPr>
        <w:spacing w:after="120"/>
        <w:jc w:val="both"/>
      </w:pPr>
      <w:r w:rsidRPr="00A0247D">
        <w:t>Observation-13: NDI toggling between transmissions and retransmissions within the group-common DCI having the same HARQ process ID cannot be applied for multicast.</w:t>
      </w:r>
    </w:p>
    <w:p w14:paraId="7797C02E" w14:textId="466EFBE5" w:rsidR="006C7709" w:rsidRPr="00A0247D" w:rsidRDefault="006C7709" w:rsidP="00414DFC">
      <w:pPr>
        <w:pStyle w:val="ListParagraph"/>
        <w:widowControl w:val="0"/>
        <w:numPr>
          <w:ilvl w:val="1"/>
          <w:numId w:val="41"/>
        </w:numPr>
        <w:spacing w:after="120"/>
        <w:jc w:val="both"/>
      </w:pPr>
      <w:r w:rsidRPr="00A0247D">
        <w:t>Proposal-1</w:t>
      </w:r>
      <w:r w:rsidR="006C10E6" w:rsidRPr="00A0247D">
        <w:t>8</w:t>
      </w:r>
      <w:r w:rsidRPr="00A0247D">
        <w:t>: For multicast, mechanism similar to SPS needs to be utilized where NDI=1 in the group-common DCI indicates new transmission and NDI=0 indicating retransmission.</w:t>
      </w:r>
    </w:p>
    <w:p w14:paraId="21ED0A2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CD2C9F" w14:textId="77777777" w:rsidR="007F1E4B" w:rsidRPr="00A0247D" w:rsidRDefault="007F1E4B" w:rsidP="007F1E4B">
      <w:pPr>
        <w:pStyle w:val="ListParagraph"/>
        <w:widowControl w:val="0"/>
        <w:numPr>
          <w:ilvl w:val="1"/>
          <w:numId w:val="41"/>
        </w:numPr>
        <w:spacing w:after="120"/>
        <w:jc w:val="both"/>
      </w:pPr>
      <w:r w:rsidRPr="00A0247D">
        <w:t>Proposal 13. If a same HPN is used for different DL grants corresponding to new transmissions of different G-RNTIs, UE will consider the NDI in DCI format with G-RNTI to have been toggled regardless of the value of the NDI.</w:t>
      </w:r>
    </w:p>
    <w:p w14:paraId="4D691C0F" w14:textId="77777777" w:rsidR="007F1E4B" w:rsidRPr="00A0247D" w:rsidRDefault="007F1E4B" w:rsidP="007F1E4B">
      <w:pPr>
        <w:pStyle w:val="ListParagraph"/>
        <w:widowControl w:val="0"/>
        <w:numPr>
          <w:ilvl w:val="1"/>
          <w:numId w:val="41"/>
        </w:numPr>
        <w:spacing w:after="120"/>
        <w:jc w:val="both"/>
      </w:pPr>
      <w:r w:rsidRPr="00A0247D">
        <w:t xml:space="preserve">Proposal 14. If a same HPN is used for different DL grants corresponding to unicast new transmission and multicast new transmission, UE will consider the NDI in DCI format with G-RNTI or C-RNTI to have been toggled </w:t>
      </w:r>
      <w:r w:rsidRPr="00A0247D">
        <w:lastRenderedPageBreak/>
        <w:t>regardless of the value of the NDI.</w:t>
      </w:r>
    </w:p>
    <w:p w14:paraId="00FBE179" w14:textId="77777777" w:rsidR="00E80251" w:rsidRPr="00A0247D" w:rsidRDefault="00E80251" w:rsidP="00414DFC">
      <w:pPr>
        <w:pStyle w:val="ListParagraph"/>
        <w:widowControl w:val="0"/>
        <w:numPr>
          <w:ilvl w:val="0"/>
          <w:numId w:val="41"/>
        </w:numPr>
        <w:spacing w:after="120"/>
        <w:jc w:val="both"/>
      </w:pPr>
      <w:r w:rsidRPr="00A0247D">
        <w:rPr>
          <w:i/>
          <w:iCs/>
          <w:u w:val="single"/>
        </w:rPr>
        <w:t>Qualcomm</w:t>
      </w:r>
    </w:p>
    <w:p w14:paraId="04EA62B4" w14:textId="77777777" w:rsidR="00E80251" w:rsidRPr="00A0247D" w:rsidRDefault="00E80251" w:rsidP="00E80251">
      <w:pPr>
        <w:pStyle w:val="ListParagraph"/>
        <w:widowControl w:val="0"/>
        <w:numPr>
          <w:ilvl w:val="1"/>
          <w:numId w:val="41"/>
        </w:numPr>
        <w:spacing w:after="120"/>
        <w:jc w:val="both"/>
      </w:pPr>
      <w:r w:rsidRPr="00A0247D">
        <w:t xml:space="preserve">Proposal 9: For HARQ process management, </w:t>
      </w:r>
    </w:p>
    <w:p w14:paraId="2ED950AF" w14:textId="77777777" w:rsidR="00E80251" w:rsidRPr="00A0247D" w:rsidRDefault="00E80251" w:rsidP="00E80251">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61F91360" w14:textId="77777777" w:rsidR="00E80251" w:rsidRPr="00A0247D" w:rsidRDefault="00E80251" w:rsidP="00E80251">
      <w:pPr>
        <w:pStyle w:val="ListParagraph"/>
        <w:widowControl w:val="0"/>
        <w:numPr>
          <w:ilvl w:val="3"/>
          <w:numId w:val="41"/>
        </w:numPr>
        <w:spacing w:after="120"/>
        <w:jc w:val="both"/>
      </w:pPr>
      <w:r w:rsidRPr="00A0247D">
        <w:t xml:space="preserve">Define the RNTI/NDI rule as </w:t>
      </w:r>
    </w:p>
    <w:p w14:paraId="2B6946DB" w14:textId="77777777" w:rsidR="00E80251" w:rsidRPr="00A0247D" w:rsidRDefault="00E80251" w:rsidP="00E80251">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00D01881" w14:textId="77777777" w:rsidR="00E80251" w:rsidRPr="00A0247D" w:rsidRDefault="00E80251" w:rsidP="00E80251">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4A48B147" w14:textId="77777777" w:rsidR="00E80251" w:rsidRPr="00A0247D" w:rsidRDefault="00E80251" w:rsidP="00E80251">
      <w:pPr>
        <w:pStyle w:val="ListParagraph"/>
        <w:widowControl w:val="0"/>
        <w:numPr>
          <w:ilvl w:val="3"/>
          <w:numId w:val="41"/>
        </w:numPr>
        <w:spacing w:after="120"/>
        <w:jc w:val="both"/>
      </w:pPr>
      <w:r w:rsidRPr="00A0247D">
        <w:t>Add 1-bit in unicast DCI to differentiate PTP for unicast and PTP retransmission for multicast</w:t>
      </w:r>
    </w:p>
    <w:p w14:paraId="61C5D545" w14:textId="77777777" w:rsidR="00E80251" w:rsidRPr="00A0247D" w:rsidRDefault="00E80251" w:rsidP="00E80251">
      <w:pPr>
        <w:pStyle w:val="ListParagraph"/>
        <w:widowControl w:val="0"/>
        <w:numPr>
          <w:ilvl w:val="4"/>
          <w:numId w:val="41"/>
        </w:numPr>
        <w:spacing w:after="120"/>
        <w:jc w:val="both"/>
      </w:pPr>
      <w:r w:rsidRPr="00A0247D">
        <w:t>PTP retransmission can be used for different G-RNTIs with different HARQ process ID.</w:t>
      </w:r>
    </w:p>
    <w:p w14:paraId="40F4B730" w14:textId="5A059FFE" w:rsidR="007177FC" w:rsidRPr="00A0247D" w:rsidRDefault="007177FC" w:rsidP="00414DFC">
      <w:pPr>
        <w:pStyle w:val="ListParagraph"/>
        <w:widowControl w:val="0"/>
        <w:numPr>
          <w:ilvl w:val="0"/>
          <w:numId w:val="41"/>
        </w:numPr>
        <w:spacing w:after="120"/>
        <w:jc w:val="both"/>
      </w:pPr>
      <w:r w:rsidRPr="00A0247D">
        <w:rPr>
          <w:i/>
          <w:iCs/>
          <w:u w:val="single"/>
        </w:rPr>
        <w:t>LG</w:t>
      </w:r>
    </w:p>
    <w:p w14:paraId="35A6759A" w14:textId="77777777" w:rsidR="007177FC" w:rsidRPr="00A0247D" w:rsidRDefault="007177FC" w:rsidP="007177FC">
      <w:pPr>
        <w:pStyle w:val="ListParagraph"/>
        <w:widowControl w:val="0"/>
        <w:numPr>
          <w:ilvl w:val="1"/>
          <w:numId w:val="41"/>
        </w:numPr>
        <w:spacing w:after="120"/>
        <w:jc w:val="both"/>
      </w:pPr>
      <w:r w:rsidRPr="00A0247D">
        <w:t>Proposal 9: For multiple GC-DCIs scheduling multiple G-RNTIs, NDI values for different G-RNTIs are separately toggled and managed.</w:t>
      </w:r>
    </w:p>
    <w:p w14:paraId="1CBF204F" w14:textId="4DFA5529" w:rsidR="007177FC" w:rsidRPr="00A0247D" w:rsidRDefault="007177FC" w:rsidP="007177FC">
      <w:pPr>
        <w:pStyle w:val="ListParagraph"/>
        <w:widowControl w:val="0"/>
        <w:numPr>
          <w:ilvl w:val="1"/>
          <w:numId w:val="41"/>
        </w:numPr>
        <w:spacing w:after="120"/>
        <w:jc w:val="both"/>
      </w:pPr>
      <w:r w:rsidRPr="00A0247D">
        <w:t>Proposal 10: For multiple GC-DCIs scheduling multiple G-RNTIs with different HPNs, PTP retransmission is associated to PTM initial transmission for one of the G-RNTIs based on the same HARQ process ID and NDI.</w:t>
      </w:r>
    </w:p>
    <w:p w14:paraId="23013894" w14:textId="07247592" w:rsidR="00E10EB7" w:rsidRPr="00A0247D" w:rsidRDefault="00E10EB7" w:rsidP="00414DFC">
      <w:pPr>
        <w:pStyle w:val="ListParagraph"/>
        <w:widowControl w:val="0"/>
        <w:numPr>
          <w:ilvl w:val="0"/>
          <w:numId w:val="41"/>
        </w:numPr>
        <w:spacing w:after="120"/>
        <w:jc w:val="both"/>
      </w:pPr>
      <w:r w:rsidRPr="00A0247D">
        <w:rPr>
          <w:i/>
          <w:iCs/>
          <w:u w:val="single"/>
        </w:rPr>
        <w:t>Samsung</w:t>
      </w:r>
    </w:p>
    <w:p w14:paraId="2CC7BB8F" w14:textId="77777777" w:rsidR="00A76EE2" w:rsidRPr="00A0247D" w:rsidRDefault="00A76EE2" w:rsidP="00414DFC">
      <w:pPr>
        <w:pStyle w:val="ListParagraph"/>
        <w:widowControl w:val="0"/>
        <w:numPr>
          <w:ilvl w:val="1"/>
          <w:numId w:val="41"/>
        </w:numPr>
        <w:spacing w:after="120"/>
        <w:jc w:val="both"/>
      </w:pPr>
      <w:r w:rsidRPr="00A0247D">
        <w:t xml:space="preserve">Observation 2: HPN process sharing between unicast PDSCHs and multicast PDSCHs can be handled by </w:t>
      </w:r>
      <w:proofErr w:type="spellStart"/>
      <w:r w:rsidRPr="00A0247D">
        <w:t>gNB</w:t>
      </w:r>
      <w:proofErr w:type="spellEnd"/>
      <w:r w:rsidRPr="00A0247D">
        <w:t xml:space="preserve"> implementation without scheduling constraints for the Rel-17 framework.</w:t>
      </w:r>
    </w:p>
    <w:p w14:paraId="4D56101E"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39528505" w14:textId="73F59770" w:rsidR="00250045" w:rsidRPr="00A0247D" w:rsidRDefault="00250045" w:rsidP="00250045">
      <w:pPr>
        <w:pStyle w:val="ListParagraph"/>
        <w:widowControl w:val="0"/>
        <w:numPr>
          <w:ilvl w:val="1"/>
          <w:numId w:val="41"/>
        </w:numPr>
        <w:spacing w:after="120"/>
        <w:jc w:val="both"/>
      </w:pPr>
      <w:r w:rsidRPr="00A0247D">
        <w:t xml:space="preserve">Proposal 1: For the potential NDI conflict case, support using </w:t>
      </w:r>
      <w:proofErr w:type="spellStart"/>
      <w:r w:rsidRPr="00A0247D">
        <w:t>gNB</w:t>
      </w:r>
      <w:proofErr w:type="spellEnd"/>
      <w:r w:rsidRPr="00A0247D">
        <w:t xml:space="preserve"> implementation to avoid the error.</w:t>
      </w:r>
    </w:p>
    <w:p w14:paraId="223F772E" w14:textId="7DA11EFD" w:rsidR="000B53EA" w:rsidRPr="00A0247D" w:rsidRDefault="000B53EA"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58C7A157" w14:textId="142CCCE6" w:rsidR="00E47615" w:rsidRPr="00A0247D" w:rsidRDefault="00E47615" w:rsidP="00414DFC">
      <w:pPr>
        <w:pStyle w:val="ListParagraph"/>
        <w:widowControl w:val="0"/>
        <w:numPr>
          <w:ilvl w:val="1"/>
          <w:numId w:val="41"/>
        </w:numPr>
        <w:spacing w:after="120"/>
        <w:jc w:val="both"/>
      </w:pPr>
      <w:r w:rsidRPr="00A0247D">
        <w:t>Proposal 1</w:t>
      </w:r>
      <w:r w:rsidR="00393258" w:rsidRPr="00A0247D">
        <w:t>0</w:t>
      </w:r>
      <w:r w:rsidRPr="00A0247D">
        <w:t>: RAN1 should discuss whether to consider different NDI values in the UE group for a certain HARQ PID before performing an initial PTM transmission.</w:t>
      </w:r>
    </w:p>
    <w:p w14:paraId="632F4D11" w14:textId="23A067B3" w:rsidR="000B53EA" w:rsidRPr="00A0247D" w:rsidRDefault="003E7AFD" w:rsidP="00414DFC">
      <w:pPr>
        <w:pStyle w:val="ListParagraph"/>
        <w:widowControl w:val="0"/>
        <w:numPr>
          <w:ilvl w:val="1"/>
          <w:numId w:val="41"/>
        </w:numPr>
        <w:spacing w:after="120"/>
        <w:jc w:val="both"/>
      </w:pPr>
      <w:r w:rsidRPr="00A0247D">
        <w:t xml:space="preserve">Observation </w:t>
      </w:r>
      <w:r w:rsidR="00393258" w:rsidRPr="00A0247D">
        <w:t>3</w:t>
      </w:r>
      <w:r w:rsidRPr="00A0247D">
        <w:t>: Regarding the interpretation method of NDI, both options may cause the problem of incorrectly soft-combining a unicast TB and a multicast TB due to PDCCH miss detection.</w:t>
      </w:r>
    </w:p>
    <w:p w14:paraId="57E0B3F3" w14:textId="77777777" w:rsidR="00CC1691" w:rsidRPr="00A0247D" w:rsidRDefault="00CC1691" w:rsidP="00CC1691">
      <w:pPr>
        <w:widowControl w:val="0"/>
        <w:spacing w:after="120"/>
        <w:jc w:val="both"/>
        <w:rPr>
          <w:b/>
          <w:bCs/>
          <w:u w:val="single"/>
        </w:rPr>
      </w:pPr>
    </w:p>
    <w:p w14:paraId="35425E58" w14:textId="77777777" w:rsidR="00CC1691" w:rsidRPr="00A0247D" w:rsidRDefault="00CC1691" w:rsidP="00DF7B42">
      <w:pPr>
        <w:widowControl w:val="0"/>
        <w:spacing w:after="120"/>
        <w:jc w:val="both"/>
        <w:rPr>
          <w:b/>
          <w:bCs/>
          <w:u w:val="single"/>
          <w:lang w:eastAsia="zh-CN"/>
        </w:rPr>
      </w:pPr>
    </w:p>
    <w:p w14:paraId="301FFC7F" w14:textId="2B8FDCC6" w:rsidR="00DF7B42" w:rsidRPr="00A0247D" w:rsidRDefault="00DE4BEF" w:rsidP="00842149">
      <w:pPr>
        <w:pStyle w:val="Heading3"/>
        <w:rPr>
          <w:b w:val="0"/>
        </w:rPr>
      </w:pPr>
      <w:bookmarkStart w:id="117" w:name="_Hlk87345024"/>
      <w:r w:rsidRPr="00A0247D">
        <w:t>Issue#3-2) D</w:t>
      </w:r>
      <w:r w:rsidR="00DF7B42" w:rsidRPr="00A0247D">
        <w:t>ifferentiat</w:t>
      </w:r>
      <w:r w:rsidRPr="00A0247D">
        <w:t>ion</w:t>
      </w:r>
      <w:r w:rsidR="00DF7B42" w:rsidRPr="00A0247D">
        <w:t xml:space="preserve"> for PTP (Re)Tx for unicast and PTP </w:t>
      </w:r>
      <w:proofErr w:type="spellStart"/>
      <w:r w:rsidR="00DF7B42" w:rsidRPr="00A0247D">
        <w:t>ReTx</w:t>
      </w:r>
      <w:proofErr w:type="spellEnd"/>
      <w:r w:rsidR="00DF7B42" w:rsidRPr="00A0247D">
        <w:t xml:space="preserve"> for multicast</w:t>
      </w:r>
    </w:p>
    <w:bookmarkEnd w:id="117"/>
    <w:p w14:paraId="6286D5B1"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75503E98" w14:textId="77777777" w:rsidR="0073513A" w:rsidRPr="00A0247D" w:rsidRDefault="0073513A" w:rsidP="0073513A">
      <w:pPr>
        <w:pStyle w:val="ListParagraph"/>
        <w:numPr>
          <w:ilvl w:val="1"/>
          <w:numId w:val="41"/>
        </w:numPr>
      </w:pPr>
      <w:r w:rsidRPr="00A0247D">
        <w:t>Observation 3</w:t>
      </w:r>
      <w:r w:rsidRPr="00A0247D">
        <w:tab/>
        <w:t xml:space="preserve">The “missed PTM PDCCH” issue will vanish if the </w:t>
      </w:r>
      <w:proofErr w:type="spellStart"/>
      <w:r w:rsidRPr="00A0247D">
        <w:t>gNB</w:t>
      </w:r>
      <w:proofErr w:type="spellEnd"/>
      <w:r w:rsidRPr="00A0247D">
        <w:t xml:space="preserve"> can ensure that all UEs in a G-RNTI group has the same “latest NDI”. This is expected to be the case when HARQ process signaling space is increased to 5 bits (32 HARQ processes), so no specification support for this issue is required.</w:t>
      </w:r>
    </w:p>
    <w:p w14:paraId="227E5225" w14:textId="77777777" w:rsidR="0073513A" w:rsidRPr="00A0247D" w:rsidRDefault="0073513A" w:rsidP="0073513A">
      <w:pPr>
        <w:pStyle w:val="ListParagraph"/>
        <w:numPr>
          <w:ilvl w:val="1"/>
          <w:numId w:val="41"/>
        </w:numPr>
      </w:pPr>
      <w:r w:rsidRPr="00A0247D">
        <w:t>Proposal 4</w:t>
      </w:r>
      <w:r w:rsidRPr="00A0247D">
        <w:tab/>
        <w:t>If an increase of the HARQ process signaling space to 5 bits is agreed, no specification support is required for the case where a UE misses a PTM PDCCH initial transmission.</w:t>
      </w:r>
    </w:p>
    <w:p w14:paraId="157070B9" w14:textId="77777777" w:rsidR="00E24711" w:rsidRPr="00A0247D" w:rsidRDefault="00E24711"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3EDD071C" w14:textId="77777777" w:rsidR="00FD4509" w:rsidRPr="00A0247D" w:rsidRDefault="00FD4509" w:rsidP="00FD4509">
      <w:pPr>
        <w:pStyle w:val="ListParagraph"/>
        <w:widowControl w:val="0"/>
        <w:numPr>
          <w:ilvl w:val="1"/>
          <w:numId w:val="41"/>
        </w:numPr>
        <w:spacing w:after="120"/>
        <w:jc w:val="both"/>
      </w:pPr>
      <w:r w:rsidRPr="00A0247D">
        <w:t>Proposal 1: Support DCI scheduling PTP transmission indicates whether the transmission is for unicast (re)transmission or for multicast retransmission.</w:t>
      </w:r>
    </w:p>
    <w:p w14:paraId="21721FC1" w14:textId="3238FCE4" w:rsidR="00FD4509" w:rsidRPr="00A0247D" w:rsidRDefault="00FD4509" w:rsidP="00FD4509">
      <w:pPr>
        <w:pStyle w:val="ListParagraph"/>
        <w:widowControl w:val="0"/>
        <w:numPr>
          <w:ilvl w:val="2"/>
          <w:numId w:val="41"/>
        </w:numPr>
        <w:spacing w:after="120"/>
        <w:jc w:val="both"/>
      </w:pPr>
      <w:r w:rsidRPr="00A0247D">
        <w:t>For UE configured with multiple G-RNTIs, the DCI should further differentiate the PTP transmission is for which G-RNTI retransmission.</w:t>
      </w:r>
    </w:p>
    <w:p w14:paraId="1B8AFA1A"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614D6B41" w14:textId="77777777" w:rsidR="00B04BD4" w:rsidRPr="00A0247D" w:rsidRDefault="00B04BD4" w:rsidP="00414DFC">
      <w:pPr>
        <w:pStyle w:val="ListParagraph"/>
        <w:numPr>
          <w:ilvl w:val="1"/>
          <w:numId w:val="41"/>
        </w:numPr>
      </w:pPr>
      <w:r w:rsidRPr="00A0247D">
        <w:lastRenderedPageBreak/>
        <w:t xml:space="preserve">Proposal 6: It is up to </w:t>
      </w:r>
      <w:proofErr w:type="spellStart"/>
      <w:r w:rsidRPr="00A0247D">
        <w:t>gNB</w:t>
      </w:r>
      <w:proofErr w:type="spellEnd"/>
      <w:r w:rsidRPr="00A0247D">
        <w:t xml:space="preserve"> to avoid NDI collision between multicast and unicast crossed scheduling with the same HPID.</w:t>
      </w:r>
    </w:p>
    <w:p w14:paraId="26F3775B" w14:textId="1CCF8C7D" w:rsidR="002B35D3" w:rsidRPr="00A0247D" w:rsidRDefault="002B35D3" w:rsidP="00414DFC">
      <w:pPr>
        <w:pStyle w:val="ListParagraph"/>
        <w:numPr>
          <w:ilvl w:val="1"/>
          <w:numId w:val="41"/>
        </w:numPr>
      </w:pPr>
      <w:r w:rsidRPr="00A0247D">
        <w:t xml:space="preserve">Proposal </w:t>
      </w:r>
      <w:r w:rsidR="00220AFD" w:rsidRPr="00A0247D">
        <w:t>7</w:t>
      </w:r>
      <w:r w:rsidRPr="00A0247D">
        <w:t>: There is no necessary to introduce any mechanism to differentiate the HPID used for PTP (re)transmission for unicast and PTP retransmission for multicast.</w:t>
      </w:r>
    </w:p>
    <w:p w14:paraId="3271DEF5" w14:textId="77777777" w:rsidR="00A756F4" w:rsidRPr="00A0247D" w:rsidRDefault="00A756F4" w:rsidP="00414DFC">
      <w:pPr>
        <w:pStyle w:val="ListParagraph"/>
        <w:widowControl w:val="0"/>
        <w:numPr>
          <w:ilvl w:val="0"/>
          <w:numId w:val="41"/>
        </w:numPr>
        <w:spacing w:after="120"/>
        <w:jc w:val="both"/>
        <w:rPr>
          <w:i/>
          <w:iCs/>
          <w:u w:val="single"/>
        </w:rPr>
      </w:pPr>
      <w:r w:rsidRPr="00A0247D">
        <w:rPr>
          <w:i/>
          <w:iCs/>
          <w:u w:val="single"/>
        </w:rPr>
        <w:t>ZTE</w:t>
      </w:r>
    </w:p>
    <w:p w14:paraId="2017100E" w14:textId="77777777" w:rsidR="002F3557" w:rsidRPr="00A0247D" w:rsidRDefault="002F3557" w:rsidP="00414DFC">
      <w:pPr>
        <w:pStyle w:val="ListParagraph"/>
        <w:widowControl w:val="0"/>
        <w:numPr>
          <w:ilvl w:val="1"/>
          <w:numId w:val="41"/>
        </w:numPr>
        <w:spacing w:after="120"/>
        <w:jc w:val="both"/>
      </w:pPr>
      <w:bookmarkStart w:id="118" w:name="_Hlk68988366"/>
      <w:r w:rsidRPr="00A0247D">
        <w:t xml:space="preserve">Proposal 13: Regarding how to differentiate the HARQ process ID used for PTP (re)transmission for unicast and PTP retransmission for multicast, </w:t>
      </w:r>
    </w:p>
    <w:p w14:paraId="121A773F" w14:textId="48AC9B97" w:rsidR="002F3557" w:rsidRPr="00A0247D" w:rsidRDefault="002F3557" w:rsidP="00414DFC">
      <w:pPr>
        <w:pStyle w:val="ListParagraph"/>
        <w:widowControl w:val="0"/>
        <w:numPr>
          <w:ilvl w:val="2"/>
          <w:numId w:val="41"/>
        </w:numPr>
        <w:spacing w:after="120"/>
        <w:jc w:val="both"/>
      </w:pPr>
      <w:r w:rsidRPr="00A0247D">
        <w:t>The value of the NDI in the PTP PDCCH for scheduling the retransmission of multicast TB is toggled relative to the NDI in the UE’s latest PTP PDCCH for scheduling a unicast TB with the same HPID.</w:t>
      </w:r>
    </w:p>
    <w:bookmarkEnd w:id="118"/>
    <w:p w14:paraId="439A0F64"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1A1EEFB9" w14:textId="2DFB37DD" w:rsidR="001527C7" w:rsidRPr="00A0247D" w:rsidRDefault="001527C7" w:rsidP="00414DFC">
      <w:pPr>
        <w:pStyle w:val="ListParagraph"/>
        <w:widowControl w:val="0"/>
        <w:numPr>
          <w:ilvl w:val="1"/>
          <w:numId w:val="41"/>
        </w:numPr>
        <w:spacing w:after="120"/>
        <w:jc w:val="both"/>
      </w:pPr>
      <w:bookmarkStart w:id="119" w:name="_Hlk69054629"/>
      <w:r w:rsidRPr="00A0247D">
        <w:t xml:space="preserve">Proposal </w:t>
      </w:r>
      <w:r w:rsidR="00632343" w:rsidRPr="00A0247D">
        <w:t>5</w:t>
      </w:r>
      <w:r w:rsidRPr="00A0247D">
        <w:t>: For HARQ process management, there is no need differentiate the HARQ process ID used for PTP (re)transmission for unicast and PTP retransmission for multicast.</w:t>
      </w:r>
    </w:p>
    <w:bookmarkEnd w:id="119"/>
    <w:p w14:paraId="2B57813E" w14:textId="0A829FE0" w:rsidR="005057C5" w:rsidRPr="00A0247D" w:rsidRDefault="005057C5" w:rsidP="00414DFC">
      <w:pPr>
        <w:pStyle w:val="ListParagraph"/>
        <w:widowControl w:val="0"/>
        <w:numPr>
          <w:ilvl w:val="0"/>
          <w:numId w:val="41"/>
        </w:numPr>
        <w:spacing w:after="120"/>
        <w:jc w:val="both"/>
        <w:rPr>
          <w:i/>
          <w:iCs/>
          <w:u w:val="single"/>
        </w:rPr>
      </w:pPr>
      <w:r w:rsidRPr="00A0247D">
        <w:rPr>
          <w:i/>
          <w:iCs/>
          <w:u w:val="single"/>
        </w:rPr>
        <w:t>NEC</w:t>
      </w:r>
    </w:p>
    <w:p w14:paraId="72CFFD70" w14:textId="1693F661" w:rsidR="005057C5" w:rsidRPr="00A0247D" w:rsidRDefault="005057C5" w:rsidP="00414DFC">
      <w:pPr>
        <w:pStyle w:val="ListParagraph"/>
        <w:widowControl w:val="0"/>
        <w:numPr>
          <w:ilvl w:val="1"/>
          <w:numId w:val="41"/>
        </w:numPr>
        <w:spacing w:after="120"/>
        <w:jc w:val="both"/>
      </w:pPr>
      <w:r w:rsidRPr="00A0247D">
        <w:t xml:space="preserve">Proposal </w:t>
      </w:r>
      <w:r w:rsidR="007A3091" w:rsidRPr="00A0247D">
        <w:t>2</w:t>
      </w:r>
      <w:r w:rsidRPr="00A0247D">
        <w:t>: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A0247D" w:rsidRDefault="00F16F86" w:rsidP="00414DFC">
      <w:pPr>
        <w:pStyle w:val="ListParagraph"/>
        <w:widowControl w:val="0"/>
        <w:numPr>
          <w:ilvl w:val="0"/>
          <w:numId w:val="41"/>
        </w:numPr>
        <w:spacing w:after="120"/>
        <w:jc w:val="both"/>
        <w:rPr>
          <w:i/>
          <w:iCs/>
          <w:u w:val="single"/>
        </w:rPr>
      </w:pPr>
      <w:r w:rsidRPr="00A0247D">
        <w:rPr>
          <w:i/>
          <w:iCs/>
          <w:u w:val="single"/>
        </w:rPr>
        <w:t>Nokia</w:t>
      </w:r>
    </w:p>
    <w:p w14:paraId="3A20CDC2" w14:textId="718566DD" w:rsidR="000418CB" w:rsidRPr="00A0247D" w:rsidRDefault="000418CB" w:rsidP="00414DFC">
      <w:pPr>
        <w:pStyle w:val="ListParagraph"/>
        <w:widowControl w:val="0"/>
        <w:numPr>
          <w:ilvl w:val="1"/>
          <w:numId w:val="41"/>
        </w:numPr>
        <w:spacing w:after="120"/>
        <w:jc w:val="both"/>
      </w:pPr>
      <w:r w:rsidRPr="00A0247D">
        <w:t>Proposal-1</w:t>
      </w:r>
      <w:r w:rsidR="00B00405" w:rsidRPr="00A0247D">
        <w:t>7</w:t>
      </w:r>
      <w:r w:rsidRPr="00A0247D">
        <w:t>: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4ABE8325" w14:textId="77777777" w:rsidR="007F1E4B" w:rsidRPr="00A0247D" w:rsidRDefault="007F1E4B" w:rsidP="00414DFC">
      <w:pPr>
        <w:pStyle w:val="ListParagraph"/>
        <w:widowControl w:val="0"/>
        <w:numPr>
          <w:ilvl w:val="1"/>
          <w:numId w:val="41"/>
        </w:numPr>
        <w:spacing w:after="120"/>
        <w:jc w:val="both"/>
      </w:pPr>
      <w:r w:rsidRPr="00A0247D">
        <w:t>Proposal 15. Support using a DCI field in DCI format 1_0/1_1 with C-RNTI to differentiate the HPN is used for unicast transmission or for multicast PTP retransmission.</w:t>
      </w:r>
    </w:p>
    <w:p w14:paraId="205F9AA1"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577AC5D0" w14:textId="2EEB6BD3" w:rsidR="002830AE" w:rsidRPr="00A0247D" w:rsidRDefault="002830AE" w:rsidP="00414DFC">
      <w:pPr>
        <w:pStyle w:val="ListParagraph"/>
        <w:widowControl w:val="0"/>
        <w:numPr>
          <w:ilvl w:val="1"/>
          <w:numId w:val="41"/>
        </w:numPr>
        <w:spacing w:after="120"/>
        <w:jc w:val="both"/>
      </w:pPr>
      <w:r w:rsidRPr="00A0247D">
        <w:t xml:space="preserve">Proposal </w:t>
      </w:r>
      <w:r w:rsidR="00235F14" w:rsidRPr="00A0247D">
        <w:t>7</w:t>
      </w:r>
      <w:r w:rsidRPr="00A0247D">
        <w:t>: A UE does not expect PTM Scheme 1 based initial transmission or a PTP based retransmission of a MBS TB using a HARQ process number which is in use for an ongoing unicast transmission.</w:t>
      </w:r>
    </w:p>
    <w:p w14:paraId="471BE799" w14:textId="77777777" w:rsidR="007177FC" w:rsidRPr="00A0247D" w:rsidRDefault="007177FC" w:rsidP="00414DFC">
      <w:pPr>
        <w:pStyle w:val="ListParagraph"/>
        <w:widowControl w:val="0"/>
        <w:numPr>
          <w:ilvl w:val="0"/>
          <w:numId w:val="41"/>
        </w:numPr>
        <w:spacing w:after="120"/>
        <w:jc w:val="both"/>
      </w:pPr>
      <w:r w:rsidRPr="00A0247D">
        <w:rPr>
          <w:i/>
          <w:iCs/>
          <w:u w:val="single"/>
        </w:rPr>
        <w:t>LG</w:t>
      </w:r>
    </w:p>
    <w:p w14:paraId="7B9F4F87" w14:textId="77777777" w:rsidR="007177FC" w:rsidRPr="00A0247D" w:rsidRDefault="007177FC" w:rsidP="007177FC">
      <w:pPr>
        <w:pStyle w:val="ListParagraph"/>
        <w:widowControl w:val="0"/>
        <w:numPr>
          <w:ilvl w:val="1"/>
          <w:numId w:val="41"/>
        </w:numPr>
        <w:spacing w:after="120"/>
        <w:jc w:val="both"/>
      </w:pPr>
      <w:r w:rsidRPr="00A0247D">
        <w:t xml:space="preserve">Proposal 11: UE specific DCI indicates PTP retransmission. </w:t>
      </w:r>
    </w:p>
    <w:p w14:paraId="0FFF750E" w14:textId="29BAE64E" w:rsidR="007177FC" w:rsidRPr="00A0247D" w:rsidRDefault="007177FC" w:rsidP="007177FC">
      <w:pPr>
        <w:pStyle w:val="ListParagraph"/>
        <w:widowControl w:val="0"/>
        <w:numPr>
          <w:ilvl w:val="1"/>
          <w:numId w:val="41"/>
        </w:numPr>
        <w:spacing w:after="120"/>
        <w:jc w:val="both"/>
      </w:pPr>
      <w:r w:rsidRPr="00A0247D">
        <w:t xml:space="preserve">Proposal 12: For PTP </w:t>
      </w:r>
      <w:proofErr w:type="spellStart"/>
      <w:r w:rsidRPr="00A0247D">
        <w:t>ReTX</w:t>
      </w:r>
      <w:proofErr w:type="spellEnd"/>
      <w:r w:rsidRPr="00A0247D">
        <w:t xml:space="preserve"> and unicast with a same HPN, NDI value for PTP </w:t>
      </w:r>
      <w:proofErr w:type="spellStart"/>
      <w:r w:rsidRPr="00A0247D">
        <w:t>ReTX</w:t>
      </w:r>
      <w:proofErr w:type="spellEnd"/>
      <w:r w:rsidRPr="00A0247D">
        <w:t xml:space="preserve"> and NDI value for unicast are separately toggled and managed.</w:t>
      </w:r>
    </w:p>
    <w:p w14:paraId="0327505A" w14:textId="1490BF16" w:rsidR="00E3496B" w:rsidRPr="00A0247D" w:rsidRDefault="00E3496B" w:rsidP="00414DFC">
      <w:pPr>
        <w:pStyle w:val="ListParagraph"/>
        <w:widowControl w:val="0"/>
        <w:numPr>
          <w:ilvl w:val="0"/>
          <w:numId w:val="41"/>
        </w:numPr>
        <w:spacing w:after="120"/>
        <w:jc w:val="both"/>
      </w:pPr>
      <w:r w:rsidRPr="00A0247D">
        <w:rPr>
          <w:i/>
          <w:iCs/>
          <w:u w:val="single"/>
        </w:rPr>
        <w:t>Qualcomm</w:t>
      </w:r>
    </w:p>
    <w:p w14:paraId="0294146B" w14:textId="77777777" w:rsidR="001C1BD6" w:rsidRPr="00A0247D" w:rsidRDefault="001C1BD6" w:rsidP="001C1BD6">
      <w:pPr>
        <w:pStyle w:val="ListParagraph"/>
        <w:widowControl w:val="0"/>
        <w:numPr>
          <w:ilvl w:val="1"/>
          <w:numId w:val="41"/>
        </w:numPr>
        <w:spacing w:after="120"/>
        <w:jc w:val="both"/>
      </w:pPr>
      <w:r w:rsidRPr="00A0247D">
        <w:t xml:space="preserve">Proposal 9: For HARQ process management, </w:t>
      </w:r>
    </w:p>
    <w:p w14:paraId="05E00C44" w14:textId="77777777" w:rsidR="001C1BD6" w:rsidRPr="00A0247D" w:rsidRDefault="001C1BD6" w:rsidP="001C1BD6">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7F433371" w14:textId="77777777" w:rsidR="001C1BD6" w:rsidRPr="00A0247D" w:rsidRDefault="001C1BD6" w:rsidP="001C1BD6">
      <w:pPr>
        <w:pStyle w:val="ListParagraph"/>
        <w:widowControl w:val="0"/>
        <w:numPr>
          <w:ilvl w:val="3"/>
          <w:numId w:val="41"/>
        </w:numPr>
        <w:spacing w:after="120"/>
        <w:jc w:val="both"/>
      </w:pPr>
      <w:r w:rsidRPr="00A0247D">
        <w:t xml:space="preserve">Define the RNTI/NDI rule as </w:t>
      </w:r>
    </w:p>
    <w:p w14:paraId="5019635C" w14:textId="77777777" w:rsidR="001C1BD6" w:rsidRPr="00A0247D" w:rsidRDefault="001C1BD6" w:rsidP="001C1BD6">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7905B1EF" w14:textId="77777777" w:rsidR="001C1BD6" w:rsidRPr="00A0247D" w:rsidRDefault="001C1BD6" w:rsidP="001C1BD6">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6A882524" w14:textId="77777777" w:rsidR="001C1BD6" w:rsidRPr="00A0247D" w:rsidRDefault="001C1BD6" w:rsidP="001C1BD6">
      <w:pPr>
        <w:pStyle w:val="ListParagraph"/>
        <w:widowControl w:val="0"/>
        <w:numPr>
          <w:ilvl w:val="3"/>
          <w:numId w:val="41"/>
        </w:numPr>
        <w:spacing w:after="120"/>
        <w:jc w:val="both"/>
      </w:pPr>
      <w:r w:rsidRPr="00A0247D">
        <w:t>Add 1-bit in unicast DCI to differentiate PTP for unicast and PTP retransmission for multicast</w:t>
      </w:r>
    </w:p>
    <w:p w14:paraId="0405D815" w14:textId="77777777" w:rsidR="001C1BD6" w:rsidRPr="00A0247D" w:rsidRDefault="001C1BD6" w:rsidP="001C1BD6">
      <w:pPr>
        <w:pStyle w:val="ListParagraph"/>
        <w:widowControl w:val="0"/>
        <w:numPr>
          <w:ilvl w:val="4"/>
          <w:numId w:val="41"/>
        </w:numPr>
        <w:spacing w:after="120"/>
        <w:jc w:val="both"/>
      </w:pPr>
      <w:r w:rsidRPr="00A0247D">
        <w:t>PTP retransmission can be used for different G-RNTIs with different HARQ process ID.</w:t>
      </w:r>
    </w:p>
    <w:p w14:paraId="5D15FBF6" w14:textId="77777777" w:rsidR="00881A82" w:rsidRPr="00A0247D" w:rsidRDefault="00881A82" w:rsidP="00414DFC">
      <w:pPr>
        <w:pStyle w:val="ListParagraph"/>
        <w:widowControl w:val="0"/>
        <w:numPr>
          <w:ilvl w:val="0"/>
          <w:numId w:val="41"/>
        </w:numPr>
        <w:spacing w:after="120"/>
        <w:jc w:val="both"/>
        <w:rPr>
          <w:i/>
          <w:iCs/>
          <w:u w:val="single"/>
        </w:rPr>
      </w:pPr>
      <w:r w:rsidRPr="00A0247D">
        <w:rPr>
          <w:i/>
          <w:iCs/>
          <w:u w:val="single"/>
        </w:rPr>
        <w:t>Xiaomi</w:t>
      </w:r>
    </w:p>
    <w:p w14:paraId="7DB42140" w14:textId="77777777" w:rsidR="00A6635C" w:rsidRPr="00A0247D" w:rsidRDefault="00A6635C" w:rsidP="00414DFC">
      <w:pPr>
        <w:pStyle w:val="ListParagraph"/>
        <w:widowControl w:val="0"/>
        <w:numPr>
          <w:ilvl w:val="1"/>
          <w:numId w:val="41"/>
        </w:numPr>
        <w:spacing w:after="120"/>
        <w:jc w:val="both"/>
      </w:pPr>
      <w:r w:rsidRPr="00A0247D">
        <w:t>Observation 1: There is no issue on differentiating the HARQ process ID used for PTP (re)transmission for unicast and PTP retransmission for multicast.</w:t>
      </w:r>
    </w:p>
    <w:p w14:paraId="7769BFE2" w14:textId="77777777" w:rsidR="00FE5FBE" w:rsidRPr="00A0247D" w:rsidRDefault="00FE5FBE" w:rsidP="00DF7B42">
      <w:pPr>
        <w:widowControl w:val="0"/>
        <w:spacing w:after="120"/>
        <w:jc w:val="both"/>
      </w:pPr>
    </w:p>
    <w:p w14:paraId="66BA5083" w14:textId="60CA6531" w:rsidR="00F914BA" w:rsidRPr="00A0247D" w:rsidRDefault="00515733" w:rsidP="00842149">
      <w:pPr>
        <w:pStyle w:val="Heading3"/>
        <w:rPr>
          <w:b w:val="0"/>
        </w:rPr>
      </w:pPr>
      <w:bookmarkStart w:id="120" w:name="_Hlk87345039"/>
      <w:r w:rsidRPr="00A0247D">
        <w:t>Issue#3-3) S</w:t>
      </w:r>
      <w:r w:rsidR="00814DC7" w:rsidRPr="00A0247D">
        <w:t xml:space="preserve">imultaneously </w:t>
      </w:r>
      <w:r w:rsidR="003360A7" w:rsidRPr="00A0247D">
        <w:t xml:space="preserve">support </w:t>
      </w:r>
      <w:r w:rsidR="004D6C8B" w:rsidRPr="00A0247D">
        <w:t xml:space="preserve">of </w:t>
      </w:r>
      <w:r w:rsidR="00F914BA" w:rsidRPr="00A0247D">
        <w:t xml:space="preserve">PTP </w:t>
      </w:r>
      <w:proofErr w:type="spellStart"/>
      <w:r w:rsidR="00F914BA" w:rsidRPr="00A0247D">
        <w:t>ReTx</w:t>
      </w:r>
      <w:proofErr w:type="spellEnd"/>
      <w:r w:rsidR="004753E7" w:rsidRPr="00A0247D">
        <w:t xml:space="preserve"> and PTM-1 </w:t>
      </w:r>
      <w:proofErr w:type="spellStart"/>
      <w:r w:rsidR="004753E7" w:rsidRPr="00A0247D">
        <w:t>ReTx</w:t>
      </w:r>
      <w:proofErr w:type="spellEnd"/>
    </w:p>
    <w:bookmarkEnd w:id="120"/>
    <w:p w14:paraId="06FB36CD"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5760C4D3" w14:textId="77777777" w:rsidR="0073098A" w:rsidRPr="00A0247D" w:rsidRDefault="0073098A" w:rsidP="00414DFC">
      <w:pPr>
        <w:pStyle w:val="ListParagraph"/>
        <w:widowControl w:val="0"/>
        <w:numPr>
          <w:ilvl w:val="1"/>
          <w:numId w:val="41"/>
        </w:numPr>
        <w:spacing w:after="120"/>
        <w:jc w:val="both"/>
      </w:pPr>
      <w:bookmarkStart w:id="121" w:name="_Hlk71981145"/>
      <w:r w:rsidRPr="00A0247D">
        <w:t xml:space="preserve">Proposal 11: It is up to </w:t>
      </w:r>
      <w:proofErr w:type="spellStart"/>
      <w:r w:rsidRPr="00A0247D">
        <w:t>gNB</w:t>
      </w:r>
      <w:proofErr w:type="spellEnd"/>
      <w:r w:rsidRPr="00A0247D">
        <w:t xml:space="preserve"> to retransmit the failed TB via PTM scheme 1 or PTP.</w:t>
      </w:r>
    </w:p>
    <w:p w14:paraId="1346D597" w14:textId="1F7CAA78" w:rsidR="0073098A" w:rsidRPr="00A0247D" w:rsidRDefault="0073098A" w:rsidP="00414DFC">
      <w:pPr>
        <w:pStyle w:val="ListParagraph"/>
        <w:widowControl w:val="0"/>
        <w:numPr>
          <w:ilvl w:val="2"/>
          <w:numId w:val="41"/>
        </w:numPr>
        <w:spacing w:after="120"/>
        <w:jc w:val="both"/>
      </w:pPr>
      <w:r w:rsidRPr="00A0247D">
        <w:t xml:space="preserve">UE does not need to be configured with PTM scheme 1 or PTP or both for retransmission. </w:t>
      </w:r>
    </w:p>
    <w:bookmarkEnd w:id="121"/>
    <w:p w14:paraId="024FC410"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492157B4" w14:textId="37BCCA8A"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4</w:t>
      </w:r>
      <w:r w:rsidRPr="00A0247D">
        <w:t>: When PTM scheme 1 is used as initial transmission, PTM scheme 1 and PTP are not supported to be used simultaneously for the same TB for different UEs in the same multicast group.</w:t>
      </w:r>
    </w:p>
    <w:p w14:paraId="366F4BA1" w14:textId="77777777" w:rsidR="00E123C5" w:rsidRPr="00A0247D" w:rsidRDefault="00E123C5"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521FF4C8" w14:textId="77777777" w:rsidR="00E123C5" w:rsidRPr="00A0247D" w:rsidRDefault="00E123C5" w:rsidP="00414DFC">
      <w:pPr>
        <w:pStyle w:val="ListParagraph"/>
        <w:widowControl w:val="0"/>
        <w:numPr>
          <w:ilvl w:val="1"/>
          <w:numId w:val="41"/>
        </w:numPr>
        <w:spacing w:after="120"/>
        <w:jc w:val="both"/>
      </w:pPr>
      <w:r w:rsidRPr="00A0247D">
        <w:t>Proposal 2: If initial transmission for multicast is based on PTM transmission scheme 1, not simultaneously support PTM1 and PTP together as the retransmission scheme.</w:t>
      </w:r>
    </w:p>
    <w:p w14:paraId="7EA9914C"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4A380F3D" w14:textId="6D183E8D" w:rsidR="001527C7" w:rsidRPr="00A0247D" w:rsidRDefault="001527C7" w:rsidP="00414DFC">
      <w:pPr>
        <w:pStyle w:val="ListParagraph"/>
        <w:widowControl w:val="0"/>
        <w:numPr>
          <w:ilvl w:val="1"/>
          <w:numId w:val="41"/>
        </w:numPr>
        <w:spacing w:after="120"/>
        <w:jc w:val="both"/>
      </w:pPr>
      <w:r w:rsidRPr="00A0247D">
        <w:t xml:space="preserve">Proposal </w:t>
      </w:r>
      <w:r w:rsidR="00517913" w:rsidRPr="00A0247D">
        <w:t>4</w:t>
      </w:r>
      <w:r w:rsidRPr="00A0247D">
        <w:t>: For the retransmission of group-common PDSCH for MBS service, the retransmission scheme(s) is configured:</w:t>
      </w:r>
    </w:p>
    <w:p w14:paraId="63AD7019" w14:textId="77777777" w:rsidR="001527C7" w:rsidRPr="00A0247D" w:rsidRDefault="001527C7" w:rsidP="00414DFC">
      <w:pPr>
        <w:pStyle w:val="ListParagraph"/>
        <w:widowControl w:val="0"/>
        <w:numPr>
          <w:ilvl w:val="2"/>
          <w:numId w:val="41"/>
        </w:numPr>
        <w:spacing w:after="120"/>
        <w:jc w:val="both"/>
      </w:pPr>
      <w:r w:rsidRPr="00A0247D">
        <w:t>Only PTM scheme 1 is supported, or</w:t>
      </w:r>
    </w:p>
    <w:p w14:paraId="0FB2603A" w14:textId="77777777" w:rsidR="001527C7" w:rsidRPr="00A0247D" w:rsidRDefault="001527C7" w:rsidP="00414DFC">
      <w:pPr>
        <w:pStyle w:val="ListParagraph"/>
        <w:widowControl w:val="0"/>
        <w:numPr>
          <w:ilvl w:val="2"/>
          <w:numId w:val="41"/>
        </w:numPr>
        <w:spacing w:after="120"/>
        <w:jc w:val="both"/>
      </w:pPr>
      <w:r w:rsidRPr="00A0247D">
        <w:t>Only PTP is supported, or</w:t>
      </w:r>
    </w:p>
    <w:p w14:paraId="49224F30" w14:textId="77777777" w:rsidR="001527C7" w:rsidRPr="00A0247D" w:rsidRDefault="001527C7" w:rsidP="00414DFC">
      <w:pPr>
        <w:pStyle w:val="ListParagraph"/>
        <w:widowControl w:val="0"/>
        <w:numPr>
          <w:ilvl w:val="2"/>
          <w:numId w:val="41"/>
        </w:numPr>
        <w:spacing w:after="120"/>
        <w:jc w:val="both"/>
      </w:pPr>
      <w:r w:rsidRPr="00A0247D">
        <w:t>Both PTM scheme 1 and PTP are supported</w:t>
      </w:r>
    </w:p>
    <w:p w14:paraId="7009561F"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4321CB39" w14:textId="77777777" w:rsidR="00EB5F47" w:rsidRPr="00A0247D" w:rsidRDefault="00EB5F47" w:rsidP="00414DFC">
      <w:pPr>
        <w:pStyle w:val="ListParagraph"/>
        <w:widowControl w:val="0"/>
        <w:numPr>
          <w:ilvl w:val="1"/>
          <w:numId w:val="41"/>
        </w:numPr>
        <w:spacing w:after="120"/>
        <w:jc w:val="both"/>
      </w:pPr>
      <w:r w:rsidRPr="00A0247D">
        <w:t>Proposal 4: For retransmission scheme, PTM scheme 1 retransmission and PTP retransmission cannot be used simultaneously for different UEs in the same MBS group.</w:t>
      </w:r>
    </w:p>
    <w:p w14:paraId="0E13D7D7" w14:textId="77777777" w:rsidR="001C1BD6" w:rsidRPr="00A0247D" w:rsidRDefault="001C1BD6" w:rsidP="00414DFC">
      <w:pPr>
        <w:pStyle w:val="ListParagraph"/>
        <w:widowControl w:val="0"/>
        <w:numPr>
          <w:ilvl w:val="0"/>
          <w:numId w:val="41"/>
        </w:numPr>
        <w:spacing w:after="120"/>
        <w:jc w:val="both"/>
      </w:pPr>
      <w:r w:rsidRPr="00A0247D">
        <w:rPr>
          <w:i/>
          <w:iCs/>
          <w:u w:val="single"/>
        </w:rPr>
        <w:t>Qualcomm</w:t>
      </w:r>
    </w:p>
    <w:p w14:paraId="41E490F5" w14:textId="54B247DC" w:rsidR="001C1BD6" w:rsidRPr="00A0247D" w:rsidRDefault="001C1BD6" w:rsidP="001C1BD6">
      <w:pPr>
        <w:pStyle w:val="ListParagraph"/>
        <w:widowControl w:val="0"/>
        <w:numPr>
          <w:ilvl w:val="1"/>
          <w:numId w:val="41"/>
        </w:numPr>
        <w:spacing w:after="120"/>
        <w:jc w:val="both"/>
      </w:pPr>
      <w:r w:rsidRPr="00A0247D">
        <w:t>Proposal 8: No need to restrict same retransmission scheme for all the UEs in the same group.</w:t>
      </w:r>
    </w:p>
    <w:p w14:paraId="33322AF6"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37FE72" w14:textId="77777777" w:rsidR="001F4A2F" w:rsidRPr="00A0247D" w:rsidRDefault="001F4A2F" w:rsidP="001F4A2F">
      <w:pPr>
        <w:pStyle w:val="ListParagraph"/>
        <w:widowControl w:val="0"/>
        <w:numPr>
          <w:ilvl w:val="1"/>
          <w:numId w:val="41"/>
        </w:numPr>
        <w:spacing w:after="120"/>
        <w:jc w:val="both"/>
      </w:pPr>
      <w:r w:rsidRPr="00A0247D">
        <w:t>Proposal 11. PTM scheme 1 retransmission and PTP retransmission can be used simultaneously for different UEs in the same MBS group.</w:t>
      </w:r>
    </w:p>
    <w:p w14:paraId="637F9FB8" w14:textId="77777777" w:rsidR="001F4A2F" w:rsidRPr="00A0247D" w:rsidRDefault="001F4A2F" w:rsidP="001F4A2F">
      <w:pPr>
        <w:pStyle w:val="ListParagraph"/>
        <w:widowControl w:val="0"/>
        <w:numPr>
          <w:ilvl w:val="1"/>
          <w:numId w:val="41"/>
        </w:numPr>
        <w:spacing w:after="120"/>
        <w:jc w:val="both"/>
      </w:pPr>
      <w:r w:rsidRPr="00A0247D">
        <w:t>Proposal 12.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A0247D" w:rsidRDefault="00252CBE" w:rsidP="00414DFC">
      <w:pPr>
        <w:pStyle w:val="ListParagraph"/>
        <w:widowControl w:val="0"/>
        <w:numPr>
          <w:ilvl w:val="0"/>
          <w:numId w:val="41"/>
        </w:numPr>
        <w:spacing w:after="120"/>
        <w:jc w:val="both"/>
        <w:rPr>
          <w:i/>
          <w:iCs/>
          <w:u w:val="single"/>
        </w:rPr>
      </w:pPr>
      <w:r w:rsidRPr="00A0247D">
        <w:rPr>
          <w:i/>
          <w:iCs/>
          <w:u w:val="single"/>
        </w:rPr>
        <w:t>LGE</w:t>
      </w:r>
    </w:p>
    <w:p w14:paraId="189DC317" w14:textId="56D7CBA6" w:rsidR="00252CBE" w:rsidRPr="00A0247D" w:rsidRDefault="00252CBE" w:rsidP="00414DFC">
      <w:pPr>
        <w:pStyle w:val="ListParagraph"/>
        <w:widowControl w:val="0"/>
        <w:numPr>
          <w:ilvl w:val="1"/>
          <w:numId w:val="41"/>
        </w:numPr>
        <w:spacing w:after="120"/>
        <w:jc w:val="both"/>
      </w:pPr>
      <w:bookmarkStart w:id="122" w:name="_Hlk79573805"/>
      <w:r w:rsidRPr="00A0247D">
        <w:t>Proposal 1</w:t>
      </w:r>
      <w:r w:rsidR="007177FC" w:rsidRPr="00A0247D">
        <w:t>3</w:t>
      </w:r>
      <w:r w:rsidRPr="00A0247D">
        <w:t>: Upon receiving PTP retransmission of a TB with a HPN, UE expects PTP retransmission of the TB after sending NACK to the TB.</w:t>
      </w:r>
    </w:p>
    <w:p w14:paraId="775210D6" w14:textId="77777777" w:rsidR="00252CBE" w:rsidRPr="00A0247D" w:rsidRDefault="00252CBE" w:rsidP="00414DFC">
      <w:pPr>
        <w:pStyle w:val="ListParagraph"/>
        <w:widowControl w:val="0"/>
        <w:numPr>
          <w:ilvl w:val="2"/>
          <w:numId w:val="41"/>
        </w:numPr>
        <w:spacing w:after="120"/>
        <w:jc w:val="both"/>
      </w:pPr>
      <w:r w:rsidRPr="00A0247D">
        <w:t>It is up to UE whether to additionally receive retransmission of the same TB on group common PDSCH with the same HPN and non-toggled NDI.</w:t>
      </w:r>
    </w:p>
    <w:bookmarkEnd w:id="122"/>
    <w:p w14:paraId="6509A3E1" w14:textId="77777777" w:rsidR="00120728" w:rsidRPr="00A0247D" w:rsidRDefault="00120728" w:rsidP="00414DFC">
      <w:pPr>
        <w:pStyle w:val="ListParagraph"/>
        <w:widowControl w:val="0"/>
        <w:numPr>
          <w:ilvl w:val="0"/>
          <w:numId w:val="41"/>
        </w:numPr>
        <w:spacing w:after="120"/>
        <w:jc w:val="both"/>
      </w:pPr>
      <w:r w:rsidRPr="00A0247D">
        <w:rPr>
          <w:i/>
          <w:iCs/>
          <w:u w:val="single"/>
        </w:rPr>
        <w:t>Lenovo</w:t>
      </w:r>
    </w:p>
    <w:p w14:paraId="706F8454" w14:textId="77777777" w:rsidR="00E47F2B" w:rsidRPr="00A0247D" w:rsidRDefault="00E47F2B" w:rsidP="00414DFC">
      <w:pPr>
        <w:pStyle w:val="ListParagraph"/>
        <w:widowControl w:val="0"/>
        <w:numPr>
          <w:ilvl w:val="1"/>
          <w:numId w:val="41"/>
        </w:numPr>
        <w:spacing w:after="120"/>
        <w:jc w:val="both"/>
      </w:pPr>
      <w:r w:rsidRPr="00A0247D">
        <w:t>Proposal 2: A UE receiving multicast does not expect to receive both PTM scheme 1 based retransmission and PTP based retransmission at a same time for a same TB.</w:t>
      </w:r>
    </w:p>
    <w:p w14:paraId="08ED325B"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7AD424DE" w14:textId="2BD8AF99" w:rsidR="00A6635C" w:rsidRPr="00A0247D" w:rsidRDefault="00A6635C" w:rsidP="00414DFC">
      <w:pPr>
        <w:pStyle w:val="ListParagraph"/>
        <w:widowControl w:val="0"/>
        <w:numPr>
          <w:ilvl w:val="1"/>
          <w:numId w:val="41"/>
        </w:numPr>
        <w:spacing w:after="120"/>
        <w:jc w:val="both"/>
      </w:pPr>
      <w:r w:rsidRPr="00A0247D">
        <w:t xml:space="preserve">Proposal </w:t>
      </w:r>
      <w:r w:rsidR="00581B4F" w:rsidRPr="00A0247D">
        <w:t>9</w:t>
      </w:r>
      <w:r w:rsidRPr="00A0247D">
        <w:t>:  Do not support PTM scheme 1 based retransmission and PTP scheme based retransmission simultaneously for dynamic MBS transmission in the same MBS group.</w:t>
      </w:r>
    </w:p>
    <w:p w14:paraId="71F2C03A"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08C57339" w14:textId="54C433BD" w:rsidR="002D7E98" w:rsidRPr="00A0247D" w:rsidRDefault="002D7E98" w:rsidP="00414DFC">
      <w:pPr>
        <w:pStyle w:val="ListParagraph"/>
        <w:numPr>
          <w:ilvl w:val="1"/>
          <w:numId w:val="41"/>
        </w:numPr>
      </w:pPr>
      <w:r w:rsidRPr="00A0247D">
        <w:t xml:space="preserve">Observation </w:t>
      </w:r>
      <w:r w:rsidR="00F84D13" w:rsidRPr="00A0247D">
        <w:t>4</w:t>
      </w:r>
      <w:r w:rsidRPr="00A0247D">
        <w:t>: In the current specification, the UE is not expected to receive another PDSCH associated with the same HARQ process before it has decoded that process and responded with HARQ-ACK if configured to do so.</w:t>
      </w:r>
    </w:p>
    <w:p w14:paraId="160B0936" w14:textId="09EB6BB4" w:rsidR="00AF4BB9" w:rsidRPr="00A0247D" w:rsidRDefault="00AF4BB9" w:rsidP="00414DFC">
      <w:pPr>
        <w:pStyle w:val="ListParagraph"/>
        <w:numPr>
          <w:ilvl w:val="1"/>
          <w:numId w:val="41"/>
        </w:numPr>
      </w:pPr>
      <w:r w:rsidRPr="00A0247D">
        <w:lastRenderedPageBreak/>
        <w:t xml:space="preserve">Observation </w:t>
      </w:r>
      <w:r w:rsidR="00F84D13" w:rsidRPr="00A0247D">
        <w:t>5</w:t>
      </w:r>
      <w:r w:rsidRPr="00A0247D">
        <w:tab/>
      </w:r>
      <w:r w:rsidRPr="00A0247D">
        <w:tab/>
        <w:t>Soft-combining PTM and PTP can be much more efficient than independent PTM and PTP transmissions.</w:t>
      </w:r>
    </w:p>
    <w:p w14:paraId="2AF51F8A" w14:textId="4782C601" w:rsidR="00AF4BB9" w:rsidRPr="00A0247D" w:rsidRDefault="00AF4BB9" w:rsidP="00414DFC">
      <w:pPr>
        <w:pStyle w:val="ListParagraph"/>
        <w:numPr>
          <w:ilvl w:val="1"/>
          <w:numId w:val="41"/>
        </w:numPr>
      </w:pPr>
      <w:r w:rsidRPr="00A0247D">
        <w:t xml:space="preserve">Proposal </w:t>
      </w:r>
      <w:r w:rsidR="00F84D13" w:rsidRPr="00A0247D">
        <w:t>5</w:t>
      </w:r>
      <w:r w:rsidRPr="00A0247D">
        <w:tab/>
        <w:t xml:space="preserve">Based on UE capability, a UE in a G-RNTI-based scheduling group may receive both PTM and PTP with same HARQ process, within the same HARQ-ACK feedback bundling window determined via </w:t>
      </w:r>
      <w:proofErr w:type="spellStart"/>
      <w:r w:rsidRPr="00A0247D">
        <w:t>dlDataToUL</w:t>
      </w:r>
      <w:proofErr w:type="spellEnd"/>
      <w:r w:rsidRPr="00A0247D">
        <w:t>-ACK.</w:t>
      </w:r>
    </w:p>
    <w:p w14:paraId="30732F4A" w14:textId="47C5FCC7" w:rsidR="00AF4BB9" w:rsidRPr="00A0247D" w:rsidRDefault="00AF4BB9" w:rsidP="00414DFC">
      <w:pPr>
        <w:pStyle w:val="ListParagraph"/>
        <w:numPr>
          <w:ilvl w:val="1"/>
          <w:numId w:val="41"/>
        </w:numPr>
      </w:pPr>
      <w:r w:rsidRPr="00A0247D">
        <w:t xml:space="preserve">Observation </w:t>
      </w:r>
      <w:r w:rsidR="00F84D13" w:rsidRPr="00A0247D">
        <w:t>6</w:t>
      </w:r>
      <w:r w:rsidRPr="00A0247D">
        <w:tab/>
        <w:t>The existing type-1 or semi-static HARQ codebook construction supports HARQ feedback for different PDSCHs, so no additional specification work is required for the HARQ reporting in the case of combined PTM/PTP reception of the same TB.</w:t>
      </w:r>
    </w:p>
    <w:p w14:paraId="38043173" w14:textId="2F54167E" w:rsidR="00AF4BB9" w:rsidRPr="00A0247D" w:rsidRDefault="00AF4BB9" w:rsidP="00414DFC">
      <w:pPr>
        <w:pStyle w:val="ListParagraph"/>
        <w:numPr>
          <w:ilvl w:val="1"/>
          <w:numId w:val="41"/>
        </w:numPr>
      </w:pPr>
      <w:r w:rsidRPr="00A0247D">
        <w:t xml:space="preserve">Proposal </w:t>
      </w:r>
      <w:r w:rsidR="00F84D13" w:rsidRPr="00A0247D">
        <w:t>6</w:t>
      </w:r>
      <w:r w:rsidRPr="00A0247D">
        <w:tab/>
        <w:t>Within the same HARQ feedback cycle, a UE may assume that two PDSCH transmitted with the same HARQ process ID corresponds to the same transport block, irrespective of NDI or RNTI used, for the purpose of combining.</w:t>
      </w:r>
    </w:p>
    <w:p w14:paraId="47EFA9A7" w14:textId="25836356" w:rsidR="00F84D13" w:rsidRPr="00A0247D" w:rsidRDefault="00F84D13" w:rsidP="00414DFC">
      <w:pPr>
        <w:pStyle w:val="ListParagraph"/>
        <w:numPr>
          <w:ilvl w:val="1"/>
          <w:numId w:val="41"/>
        </w:numPr>
      </w:pPr>
      <w:r w:rsidRPr="00A0247D">
        <w:t>Proposal 7</w:t>
      </w:r>
      <w:r w:rsidRPr="00A0247D">
        <w:tab/>
        <w:t>Support for combining of PTP and PTM transmissions</w:t>
      </w:r>
    </w:p>
    <w:p w14:paraId="32393672" w14:textId="24F37930" w:rsidR="00F914BA" w:rsidRPr="00A0247D" w:rsidRDefault="00F914BA" w:rsidP="00DF7B42">
      <w:pPr>
        <w:widowControl w:val="0"/>
        <w:spacing w:after="120"/>
        <w:jc w:val="both"/>
      </w:pPr>
    </w:p>
    <w:p w14:paraId="2B7CDE56" w14:textId="77777777" w:rsidR="00B43923" w:rsidRPr="00A0247D" w:rsidRDefault="00B43923" w:rsidP="00DF7B42">
      <w:pPr>
        <w:widowControl w:val="0"/>
        <w:spacing w:after="120"/>
        <w:jc w:val="both"/>
      </w:pPr>
    </w:p>
    <w:p w14:paraId="734B9E68" w14:textId="5AF21A40" w:rsidR="00FE5FBE" w:rsidRPr="00A0247D" w:rsidRDefault="00842149" w:rsidP="006E06A7">
      <w:pPr>
        <w:pStyle w:val="Heading3"/>
        <w:rPr>
          <w:b w:val="0"/>
        </w:rPr>
      </w:pPr>
      <w:bookmarkStart w:id="123" w:name="_Hlk79574604"/>
      <w:r w:rsidRPr="00A0247D">
        <w:t>Issue#3-4) N</w:t>
      </w:r>
      <w:r w:rsidR="00184462" w:rsidRPr="00A0247D">
        <w:t xml:space="preserve">ew TB#2 </w:t>
      </w:r>
      <w:r w:rsidRPr="00A0247D">
        <w:t xml:space="preserve">reception </w:t>
      </w:r>
      <w:r w:rsidR="00184462" w:rsidRPr="00A0247D">
        <w:t>before HARQ-ACK of previous TB#1</w:t>
      </w:r>
      <w:r w:rsidR="005A6CA2" w:rsidRPr="00A0247D">
        <w:t xml:space="preserve"> (L)</w:t>
      </w:r>
    </w:p>
    <w:bookmarkEnd w:id="123"/>
    <w:p w14:paraId="566B8AA6"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53F83687" w14:textId="1A2ECE16" w:rsidR="00410D5F" w:rsidRPr="00A0247D" w:rsidRDefault="00410D5F" w:rsidP="00414DFC">
      <w:pPr>
        <w:pStyle w:val="ListParagraph"/>
        <w:widowControl w:val="0"/>
        <w:numPr>
          <w:ilvl w:val="1"/>
          <w:numId w:val="41"/>
        </w:numPr>
        <w:spacing w:after="120"/>
        <w:jc w:val="both"/>
      </w:pPr>
      <w:r w:rsidRPr="00A0247D">
        <w:t xml:space="preserve">Proposal </w:t>
      </w:r>
      <w:r w:rsidR="00FD4509" w:rsidRPr="00A0247D">
        <w:t>2</w:t>
      </w:r>
      <w:r w:rsidRPr="00A0247D">
        <w:t xml:space="preserve">: For multicast services, when UE is scheduled to receive a PTM1 initial transmission and a PTP retransmission with the same HPN at the same time, UE should receive the PTP retransmission. </w:t>
      </w:r>
    </w:p>
    <w:p w14:paraId="255E239B"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794E085D" w14:textId="77777777" w:rsidR="00EB5F47" w:rsidRPr="00A0247D" w:rsidRDefault="00EB5F47" w:rsidP="00414DFC">
      <w:pPr>
        <w:pStyle w:val="ListParagraph"/>
        <w:widowControl w:val="0"/>
        <w:numPr>
          <w:ilvl w:val="1"/>
          <w:numId w:val="41"/>
        </w:numPr>
        <w:spacing w:after="120"/>
        <w:jc w:val="both"/>
      </w:pPr>
      <w:r w:rsidRPr="00A0247D">
        <w:t>Proposal 5: For a given HARQ process number, a UE is not expected to receive a new TB with the same HARQ process number before the completion of the HARQ process of a previous TB.</w:t>
      </w:r>
    </w:p>
    <w:p w14:paraId="3C83EABF" w14:textId="77777777" w:rsidR="00F12B2C" w:rsidRPr="00A0247D" w:rsidRDefault="00F12B2C" w:rsidP="00414DFC">
      <w:pPr>
        <w:pStyle w:val="ListParagraph"/>
        <w:widowControl w:val="0"/>
        <w:numPr>
          <w:ilvl w:val="0"/>
          <w:numId w:val="41"/>
        </w:numPr>
        <w:spacing w:after="120"/>
        <w:jc w:val="both"/>
      </w:pPr>
      <w:r w:rsidRPr="00A0247D">
        <w:rPr>
          <w:i/>
          <w:iCs/>
          <w:u w:val="single"/>
        </w:rPr>
        <w:t>Lenovo</w:t>
      </w:r>
    </w:p>
    <w:p w14:paraId="15800783" w14:textId="77777777" w:rsidR="00643908" w:rsidRPr="00A0247D" w:rsidRDefault="00643908" w:rsidP="00414DFC">
      <w:pPr>
        <w:pStyle w:val="ListParagraph"/>
        <w:widowControl w:val="0"/>
        <w:numPr>
          <w:ilvl w:val="1"/>
          <w:numId w:val="41"/>
        </w:numPr>
        <w:spacing w:after="120"/>
        <w:jc w:val="both"/>
      </w:pPr>
      <w:r w:rsidRPr="00A0247D">
        <w:t>Proposal 3: For a given HARQ process number, a UE is not expected to receive a new TB with the same HARQ process number before the completion of the transmission of a previous TB.</w:t>
      </w:r>
    </w:p>
    <w:p w14:paraId="6AA97893" w14:textId="77777777" w:rsidR="006D7423" w:rsidRPr="00A0247D" w:rsidRDefault="006D7423" w:rsidP="00DF7B42">
      <w:pPr>
        <w:widowControl w:val="0"/>
        <w:spacing w:after="120"/>
        <w:jc w:val="both"/>
      </w:pPr>
    </w:p>
    <w:p w14:paraId="6FCBB7E0" w14:textId="6978269C" w:rsidR="00FE5FBE" w:rsidRPr="00A0247D" w:rsidRDefault="008143BF" w:rsidP="008143BF">
      <w:pPr>
        <w:pStyle w:val="Heading3"/>
        <w:rPr>
          <w:b w:val="0"/>
        </w:rPr>
      </w:pPr>
      <w:bookmarkStart w:id="124" w:name="_Hlk87345068"/>
      <w:r w:rsidRPr="00A0247D">
        <w:t>Issue#3-</w:t>
      </w:r>
      <w:r w:rsidR="001C21EE" w:rsidRPr="00A0247D">
        <w:t>5</w:t>
      </w:r>
      <w:r w:rsidRPr="00A0247D">
        <w:t xml:space="preserve">) </w:t>
      </w:r>
      <w:r w:rsidR="00FE5FBE" w:rsidRPr="00A0247D">
        <w:t>PTM scheme 2</w:t>
      </w:r>
      <w:r w:rsidR="00767F77" w:rsidRPr="00A0247D">
        <w:t xml:space="preserve"> (L)</w:t>
      </w:r>
    </w:p>
    <w:bookmarkEnd w:id="124"/>
    <w:p w14:paraId="641F6A38"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243ABFF6" w14:textId="6DDCB22B"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3</w:t>
      </w:r>
      <w:r w:rsidRPr="00A0247D">
        <w:t>: PTM scheme 2 is NOT supported as a (re)transmission scheme for NR MBS.</w:t>
      </w:r>
    </w:p>
    <w:p w14:paraId="492D6994" w14:textId="77777777" w:rsidR="00E123C5" w:rsidRPr="00A0247D" w:rsidRDefault="00E123C5"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7C506543" w14:textId="77777777" w:rsidR="00E123C5" w:rsidRPr="00A0247D" w:rsidRDefault="00E123C5" w:rsidP="00414DFC">
      <w:pPr>
        <w:pStyle w:val="ListParagraph"/>
        <w:widowControl w:val="0"/>
        <w:numPr>
          <w:ilvl w:val="1"/>
          <w:numId w:val="41"/>
        </w:numPr>
        <w:spacing w:after="120"/>
        <w:jc w:val="both"/>
      </w:pPr>
      <w:r w:rsidRPr="00A0247D">
        <w:t>Proposal 1: For RRC_CONNECTED UEs for NR MBS, not support PTM2 transmission scheme.</w:t>
      </w:r>
    </w:p>
    <w:p w14:paraId="22CE4BA8"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31462430" w14:textId="5FD7478E" w:rsidR="001527C7" w:rsidRPr="00A0247D" w:rsidRDefault="001527C7" w:rsidP="00414DFC">
      <w:pPr>
        <w:pStyle w:val="ListParagraph"/>
        <w:widowControl w:val="0"/>
        <w:numPr>
          <w:ilvl w:val="1"/>
          <w:numId w:val="41"/>
        </w:numPr>
        <w:spacing w:after="120"/>
        <w:jc w:val="both"/>
      </w:pPr>
      <w:r w:rsidRPr="00A0247D">
        <w:t xml:space="preserve">Proposal </w:t>
      </w:r>
      <w:r w:rsidR="003B7194" w:rsidRPr="00A0247D">
        <w:t>10</w:t>
      </w:r>
      <w:r w:rsidRPr="00A0247D">
        <w:t>: For RRC_CONNECTED UEs, support PTM transmission scheme 2 for multicast.</w:t>
      </w:r>
    </w:p>
    <w:p w14:paraId="1F60DF3D" w14:textId="77777777" w:rsidR="00A67196" w:rsidRPr="00A0247D" w:rsidRDefault="00A67196" w:rsidP="00414DFC">
      <w:pPr>
        <w:pStyle w:val="ListParagraph"/>
        <w:widowControl w:val="0"/>
        <w:numPr>
          <w:ilvl w:val="0"/>
          <w:numId w:val="41"/>
        </w:numPr>
        <w:spacing w:after="120"/>
        <w:jc w:val="both"/>
        <w:rPr>
          <w:i/>
          <w:iCs/>
          <w:u w:val="single"/>
        </w:rPr>
      </w:pPr>
      <w:r w:rsidRPr="00A0247D">
        <w:rPr>
          <w:i/>
          <w:iCs/>
          <w:u w:val="single"/>
        </w:rPr>
        <w:t>Nokia</w:t>
      </w:r>
    </w:p>
    <w:p w14:paraId="3AF516C3" w14:textId="34CB5760" w:rsidR="00A67196" w:rsidRPr="00A0247D" w:rsidRDefault="00A67196" w:rsidP="00414DFC">
      <w:pPr>
        <w:pStyle w:val="ListParagraph"/>
        <w:widowControl w:val="0"/>
        <w:numPr>
          <w:ilvl w:val="1"/>
          <w:numId w:val="41"/>
        </w:numPr>
        <w:spacing w:after="120"/>
        <w:jc w:val="both"/>
      </w:pPr>
      <w:r w:rsidRPr="00A0247D">
        <w:t>Observation-</w:t>
      </w:r>
      <w:r w:rsidR="00FF6527" w:rsidRPr="00A0247D">
        <w:t>8</w:t>
      </w:r>
      <w:r w:rsidRPr="00A0247D">
        <w:t>: Having a UE-specific PDCCH that can schedule UEs to use a group-common PDSCH is desirable for the following reasons:</w:t>
      </w:r>
    </w:p>
    <w:p w14:paraId="67771BC4" w14:textId="77777777" w:rsidR="00A67196" w:rsidRPr="00A0247D" w:rsidRDefault="00A67196" w:rsidP="00414DFC">
      <w:pPr>
        <w:pStyle w:val="ListParagraph"/>
        <w:widowControl w:val="0"/>
        <w:numPr>
          <w:ilvl w:val="2"/>
          <w:numId w:val="41"/>
        </w:numPr>
        <w:spacing w:after="120"/>
        <w:jc w:val="both"/>
      </w:pPr>
      <w:r w:rsidRPr="00A0247D">
        <w:t xml:space="preserve">In scenarios where there is a low density of users receiving multicast traffic with high data rates and requiring uplink feedback, </w:t>
      </w:r>
      <w:proofErr w:type="spellStart"/>
      <w:r w:rsidRPr="00A0247D">
        <w:t>gNB</w:t>
      </w:r>
      <w:proofErr w:type="spellEnd"/>
      <w:r w:rsidRPr="00A0247D">
        <w:t xml:space="preserve"> will have the flexibility to choose the appropriate control channel signaling mechanism</w:t>
      </w:r>
    </w:p>
    <w:p w14:paraId="5F7121BE" w14:textId="77777777" w:rsidR="00A67196" w:rsidRPr="00A0247D" w:rsidRDefault="00A67196"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12285350" w14:textId="77777777" w:rsidR="00A67196" w:rsidRPr="00A0247D" w:rsidRDefault="00A67196" w:rsidP="00414DFC">
      <w:pPr>
        <w:pStyle w:val="ListParagraph"/>
        <w:widowControl w:val="0"/>
        <w:numPr>
          <w:ilvl w:val="2"/>
          <w:numId w:val="41"/>
        </w:numPr>
        <w:spacing w:after="120"/>
        <w:jc w:val="both"/>
      </w:pPr>
      <w:r w:rsidRPr="00A0247D">
        <w:t>Enables simultaneous BWP switching and scheduling of MBS PDSCH resources using the same DCI</w:t>
      </w:r>
    </w:p>
    <w:p w14:paraId="3010DD02" w14:textId="77777777" w:rsidR="00A67196" w:rsidRPr="00A0247D" w:rsidRDefault="00A67196"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11FB715E" w14:textId="7AAF1AF6" w:rsidR="00A67196" w:rsidRPr="00A0247D" w:rsidRDefault="00A67196" w:rsidP="00414DFC">
      <w:pPr>
        <w:pStyle w:val="ListParagraph"/>
        <w:widowControl w:val="0"/>
        <w:numPr>
          <w:ilvl w:val="1"/>
          <w:numId w:val="41"/>
        </w:numPr>
        <w:spacing w:after="120"/>
        <w:jc w:val="both"/>
      </w:pPr>
      <w:r w:rsidRPr="00A0247D">
        <w:t>Observation-</w:t>
      </w:r>
      <w:r w:rsidR="00FF6527"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7638DC3E" w14:textId="4AB924CE" w:rsidR="00A67196" w:rsidRPr="00A0247D" w:rsidRDefault="00A67196" w:rsidP="00414DFC">
      <w:pPr>
        <w:pStyle w:val="ListParagraph"/>
        <w:widowControl w:val="0"/>
        <w:numPr>
          <w:ilvl w:val="1"/>
          <w:numId w:val="41"/>
        </w:numPr>
        <w:spacing w:after="120"/>
        <w:jc w:val="both"/>
      </w:pPr>
      <w:r w:rsidRPr="00A0247D">
        <w:t>Proposal-</w:t>
      </w:r>
      <w:r w:rsidR="00FF6527" w:rsidRPr="00A0247D">
        <w:t>10</w:t>
      </w:r>
      <w:r w:rsidRPr="00A0247D">
        <w:t xml:space="preserve">: For RRC_CONNECTED UEs, support UE-specific PDCCH with CRC scrambled by a C-RNTI for </w:t>
      </w:r>
      <w:r w:rsidRPr="00A0247D">
        <w:lastRenderedPageBreak/>
        <w:t>dynamic scheduling and CS-RNTI for SPS, to schedule a group-common PDSCH, where the scrambling of the group-common PDSCH is based on a common RNTI.</w:t>
      </w:r>
    </w:p>
    <w:p w14:paraId="7E662018" w14:textId="2E949729" w:rsidR="00A67196" w:rsidRPr="00A0247D" w:rsidRDefault="00A67196" w:rsidP="00414DFC">
      <w:pPr>
        <w:pStyle w:val="ListParagraph"/>
        <w:widowControl w:val="0"/>
        <w:numPr>
          <w:ilvl w:val="1"/>
          <w:numId w:val="41"/>
        </w:numPr>
        <w:spacing w:after="120"/>
        <w:jc w:val="both"/>
      </w:pPr>
      <w:r w:rsidRPr="00A0247D">
        <w:t>Proposal-1</w:t>
      </w:r>
      <w:r w:rsidR="00FF6527" w:rsidRPr="00A0247D">
        <w:t>1</w:t>
      </w:r>
      <w:r w:rsidRPr="00A0247D">
        <w:t>: The same group-common PDSCH for PTM transmission can be simultaneously accessed by:</w:t>
      </w:r>
    </w:p>
    <w:p w14:paraId="2EEA3660" w14:textId="77777777" w:rsidR="00A67196" w:rsidRPr="00A0247D" w:rsidRDefault="00A67196" w:rsidP="00414DFC">
      <w:pPr>
        <w:pStyle w:val="ListParagraph"/>
        <w:widowControl w:val="0"/>
        <w:numPr>
          <w:ilvl w:val="2"/>
          <w:numId w:val="41"/>
        </w:numPr>
        <w:spacing w:after="120"/>
        <w:jc w:val="both"/>
      </w:pPr>
      <w:r w:rsidRPr="00A0247D">
        <w:t>A set of UEs using the same group-common PDCCH with CRC scrambled by a common RNTI, or</w:t>
      </w:r>
    </w:p>
    <w:p w14:paraId="6A34CBE0" w14:textId="77777777" w:rsidR="00A67196" w:rsidRPr="00A0247D" w:rsidRDefault="00A67196" w:rsidP="00414DFC">
      <w:pPr>
        <w:pStyle w:val="ListParagraph"/>
        <w:widowControl w:val="0"/>
        <w:numPr>
          <w:ilvl w:val="2"/>
          <w:numId w:val="41"/>
        </w:numPr>
        <w:spacing w:after="120"/>
        <w:jc w:val="both"/>
      </w:pPr>
      <w:r w:rsidRPr="00A0247D">
        <w:t>A set of UEs, where each UE uses a UE-specific PDCCH with CRC scrambled by a C-RNTI or CS-RNTI</w:t>
      </w:r>
    </w:p>
    <w:p w14:paraId="067E49C3" w14:textId="2D488841" w:rsidR="00A67196" w:rsidRPr="00A0247D" w:rsidRDefault="00A67196" w:rsidP="00414DFC">
      <w:pPr>
        <w:pStyle w:val="ListParagraph"/>
        <w:widowControl w:val="0"/>
        <w:numPr>
          <w:ilvl w:val="1"/>
          <w:numId w:val="41"/>
        </w:numPr>
        <w:spacing w:after="120"/>
        <w:jc w:val="both"/>
      </w:pPr>
      <w:r w:rsidRPr="00A0247D">
        <w:t>Proposal-1</w:t>
      </w:r>
      <w:r w:rsidR="00FF6527" w:rsidRPr="00A0247D">
        <w:t>2</w:t>
      </w:r>
      <w:r w:rsidRPr="00A0247D">
        <w:t>: The network can dynamically modify the signaling using Alt 1 / group-common or Alt 2 / UE-specific PDCCH to configure a UE to access a group-common PDSCH.</w:t>
      </w:r>
    </w:p>
    <w:p w14:paraId="038589C5"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35030769" w14:textId="51DAA330"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4</w:t>
      </w:r>
      <w:r w:rsidRPr="00A0247D">
        <w:t>: PTM Scheme 2 should be supported when ACK/NACK based HARQ feedback is configured or enabled for the UEs within a group.</w:t>
      </w:r>
    </w:p>
    <w:p w14:paraId="50400D80" w14:textId="36DD1126"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5</w:t>
      </w:r>
      <w:r w:rsidRPr="00A0247D">
        <w:t>: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2619EC5A"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6</w:t>
      </w:r>
      <w:r w:rsidRPr="00A0247D">
        <w:t>: The HARQ process ID is used to associate PTM Scheme 2 based retransmission with the initial transmission using PTM Scheme 1. The UE does not expect to receive a unicast transmission using the same HARQ process ID as the ongoing MBS transmission.</w:t>
      </w:r>
    </w:p>
    <w:p w14:paraId="5FDD4880"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48821A2F" w14:textId="7585554F" w:rsidR="00A6635C" w:rsidRPr="00A0247D" w:rsidRDefault="00A6635C" w:rsidP="00414DFC">
      <w:pPr>
        <w:pStyle w:val="ListParagraph"/>
        <w:widowControl w:val="0"/>
        <w:numPr>
          <w:ilvl w:val="1"/>
          <w:numId w:val="41"/>
        </w:numPr>
        <w:spacing w:after="120"/>
        <w:jc w:val="both"/>
      </w:pPr>
      <w:r w:rsidRPr="00A0247D">
        <w:t xml:space="preserve">Proposal </w:t>
      </w:r>
      <w:r w:rsidR="00627586" w:rsidRPr="00A0247D">
        <w:t>8</w:t>
      </w:r>
      <w:r w:rsidRPr="00A0247D">
        <w:t>:  Do not support PTM transmission scheme 2.</w:t>
      </w:r>
    </w:p>
    <w:p w14:paraId="4D0E1AF9" w14:textId="77777777" w:rsidR="00960BE1" w:rsidRPr="00A0247D" w:rsidRDefault="00960BE1" w:rsidP="00414DFC">
      <w:pPr>
        <w:pStyle w:val="ListParagraph"/>
        <w:widowControl w:val="0"/>
        <w:numPr>
          <w:ilvl w:val="0"/>
          <w:numId w:val="41"/>
        </w:numPr>
        <w:spacing w:after="120"/>
        <w:jc w:val="both"/>
      </w:pPr>
      <w:proofErr w:type="spellStart"/>
      <w:r w:rsidRPr="00A0247D">
        <w:rPr>
          <w:i/>
          <w:iCs/>
          <w:u w:val="single"/>
        </w:rPr>
        <w:t>ASUSTeK</w:t>
      </w:r>
      <w:proofErr w:type="spellEnd"/>
    </w:p>
    <w:p w14:paraId="312DA178" w14:textId="35447E4D" w:rsidR="00960BE1" w:rsidRPr="00A0247D" w:rsidRDefault="00960BE1" w:rsidP="00414DFC">
      <w:pPr>
        <w:pStyle w:val="ListParagraph"/>
        <w:widowControl w:val="0"/>
        <w:numPr>
          <w:ilvl w:val="1"/>
          <w:numId w:val="41"/>
        </w:numPr>
        <w:spacing w:after="120"/>
        <w:jc w:val="both"/>
      </w:pPr>
      <w:r w:rsidRPr="00A0247D">
        <w:t xml:space="preserve">Proposal </w:t>
      </w:r>
      <w:r w:rsidR="00973913" w:rsidRPr="00A0247D">
        <w:t>6</w:t>
      </w:r>
      <w:r w:rsidRPr="00A0247D">
        <w:t xml:space="preserve">: PTM transmission scheme 2 for initial transmissions and retransmissions is supported for multicast.  </w:t>
      </w:r>
    </w:p>
    <w:p w14:paraId="0A0051A3" w14:textId="77777777" w:rsidR="00AF2AF6" w:rsidRPr="00A0247D" w:rsidRDefault="00AF2AF6" w:rsidP="00414DFC">
      <w:pPr>
        <w:pStyle w:val="ListParagraph"/>
        <w:widowControl w:val="0"/>
        <w:numPr>
          <w:ilvl w:val="0"/>
          <w:numId w:val="41"/>
        </w:numPr>
        <w:spacing w:after="120"/>
        <w:jc w:val="both"/>
      </w:pPr>
      <w:r w:rsidRPr="00A0247D">
        <w:rPr>
          <w:i/>
          <w:iCs/>
          <w:u w:val="single"/>
        </w:rPr>
        <w:t>Ericsson</w:t>
      </w:r>
    </w:p>
    <w:p w14:paraId="4948939C" w14:textId="193083F4"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7</w:t>
      </w:r>
      <w:r w:rsidRPr="00A0247D">
        <w:t xml:space="preserve">: PTM-1 is more efficient than PTM-2 for initial transmission and retransmissions of group-common PDSCH </w:t>
      </w:r>
    </w:p>
    <w:p w14:paraId="0053A6C3" w14:textId="2216317A"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8</w:t>
      </w:r>
      <w:r w:rsidRPr="00A0247D">
        <w:t>: PTP is more efficient than PTM-2 for retransmission to individual UEs</w:t>
      </w:r>
    </w:p>
    <w:p w14:paraId="24312736" w14:textId="44E5F929"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8</w:t>
      </w:r>
      <w:r w:rsidRPr="00A0247D">
        <w:t xml:space="preserve">: PTM-2 based initial transmission is not supported. </w:t>
      </w:r>
    </w:p>
    <w:p w14:paraId="0CBA0815" w14:textId="6865A4C8"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9</w:t>
      </w:r>
      <w:r w:rsidRPr="00A0247D">
        <w:t xml:space="preserve">: PTM-2 based retransmission is not supported. </w:t>
      </w:r>
    </w:p>
    <w:p w14:paraId="07D0BF46" w14:textId="77777777" w:rsidR="00526E77" w:rsidRPr="00A0247D" w:rsidRDefault="00526E77" w:rsidP="008301C9">
      <w:pPr>
        <w:widowControl w:val="0"/>
        <w:spacing w:after="120"/>
        <w:jc w:val="both"/>
      </w:pPr>
    </w:p>
    <w:p w14:paraId="1D5BE934" w14:textId="6F54B07B" w:rsidR="00DA0B15" w:rsidRPr="00A0247D" w:rsidRDefault="00B23619" w:rsidP="001B5B0D">
      <w:pPr>
        <w:pStyle w:val="Heading2"/>
      </w:pPr>
      <w:r w:rsidRPr="00A0247D">
        <w:t>Issue#3-1) NDI conflicts issue</w:t>
      </w:r>
      <w:r w:rsidR="003B3505">
        <w:t xml:space="preserve"> (Close)</w:t>
      </w:r>
    </w:p>
    <w:p w14:paraId="25123787" w14:textId="77777777" w:rsidR="007667A7" w:rsidRPr="00A0247D" w:rsidRDefault="007667A7" w:rsidP="006F1881">
      <w:pPr>
        <w:pStyle w:val="Heading3"/>
        <w:rPr>
          <w:lang w:eastAsia="zh-CN"/>
        </w:rPr>
      </w:pPr>
      <w:r w:rsidRPr="00A0247D">
        <w:rPr>
          <w:lang w:eastAsia="zh-CN"/>
        </w:rPr>
        <w:t>Summary</w:t>
      </w:r>
    </w:p>
    <w:p w14:paraId="73F4DBA9" w14:textId="6E881311" w:rsidR="00F40B6B" w:rsidRPr="00A0247D" w:rsidRDefault="00247CA5" w:rsidP="00247CA5">
      <w:pPr>
        <w:jc w:val="both"/>
      </w:pPr>
      <w:r w:rsidRPr="00A0247D">
        <w:rPr>
          <w:lang w:eastAsia="zh-CN"/>
        </w:rPr>
        <w:t>In RAN1#106-e</w:t>
      </w:r>
      <w:r w:rsidR="007C6316" w:rsidRPr="00A0247D">
        <w:rPr>
          <w:lang w:eastAsia="zh-CN"/>
        </w:rPr>
        <w:t xml:space="preserve"> and RAN#106b-e</w:t>
      </w:r>
      <w:r w:rsidRPr="00A0247D">
        <w:rPr>
          <w:lang w:eastAsia="zh-CN"/>
        </w:rPr>
        <w:t>, several companies raise</w:t>
      </w:r>
      <w:r w:rsidR="007C6316" w:rsidRPr="00A0247D">
        <w:rPr>
          <w:lang w:eastAsia="zh-CN"/>
        </w:rPr>
        <w:t>d</w:t>
      </w:r>
      <w:r w:rsidRPr="00A0247D">
        <w:rPr>
          <w:lang w:eastAsia="zh-CN"/>
        </w:rPr>
        <w:t xml:space="preserve"> a similar issue that NDI conflict may occur for PTM reception, when different UEs have different “latest” NDI bit status for the HPID.</w:t>
      </w:r>
      <w:r w:rsidRPr="00A0247D">
        <w:t xml:space="preserve"> </w:t>
      </w:r>
      <w:r w:rsidR="007C6316" w:rsidRPr="00A0247D">
        <w:t>T</w:t>
      </w:r>
      <w:r w:rsidR="00990DD7" w:rsidRPr="00A0247D">
        <w:t>his issue may happen unless the HARQ processes are semi-statically split among unicast and different multicast services</w:t>
      </w:r>
      <w:r w:rsidR="001B7484" w:rsidRPr="00A0247D">
        <w:t xml:space="preserve">, but some companies think the semi-static HARQ process sharing greatly limits the </w:t>
      </w:r>
      <w:proofErr w:type="spellStart"/>
      <w:r w:rsidR="001B7484" w:rsidRPr="00A0247D">
        <w:t>gNB</w:t>
      </w:r>
      <w:proofErr w:type="spellEnd"/>
      <w:r w:rsidR="001B7484" w:rsidRPr="00A0247D">
        <w:t xml:space="preserve"> scheduling flexibility</w:t>
      </w:r>
      <w:r w:rsidR="00990DD7" w:rsidRPr="00A0247D">
        <w:t xml:space="preserve">. In </w:t>
      </w:r>
      <w:r w:rsidR="001B7484" w:rsidRPr="00A0247D">
        <w:rPr>
          <w:lang w:eastAsia="zh-CN"/>
        </w:rPr>
        <w:t>RAN1#106-e and RAN#106b-e</w:t>
      </w:r>
      <w:r w:rsidR="00990DD7" w:rsidRPr="00A0247D">
        <w:t xml:space="preserve">, </w:t>
      </w:r>
      <w:r w:rsidR="001B7484" w:rsidRPr="00A0247D">
        <w:t>the</w:t>
      </w:r>
      <w:r w:rsidRPr="00A0247D">
        <w:t xml:space="preserve"> question was asked to collect companies’ views on this issue, i.e., to rely on </w:t>
      </w:r>
      <w:proofErr w:type="spellStart"/>
      <w:r w:rsidRPr="00A0247D">
        <w:t>gNB</w:t>
      </w:r>
      <w:proofErr w:type="spellEnd"/>
      <w:r w:rsidRPr="00A0247D">
        <w:t xml:space="preserve"> implementation to avoid such issue (option 1) or to resolve this issue with potential specification enhancement (option 2), </w:t>
      </w:r>
      <w:r w:rsidR="00160101" w:rsidRPr="00A0247D">
        <w:rPr>
          <w:bCs/>
          <w:lang w:eastAsia="zh-CN"/>
        </w:rPr>
        <w:t>7</w:t>
      </w:r>
      <w:r w:rsidRPr="00A0247D">
        <w:rPr>
          <w:bCs/>
          <w:lang w:eastAsia="zh-CN"/>
        </w:rPr>
        <w:t xml:space="preserve"> companies preferred option 1 and </w:t>
      </w:r>
      <w:r w:rsidR="00160101" w:rsidRPr="00A0247D">
        <w:rPr>
          <w:bCs/>
          <w:lang w:eastAsia="zh-CN"/>
        </w:rPr>
        <w:t>8</w:t>
      </w:r>
      <w:r w:rsidRPr="00A0247D">
        <w:rPr>
          <w:bCs/>
          <w:lang w:eastAsia="zh-CN"/>
        </w:rPr>
        <w:t xml:space="preserve"> companies preferred option 2 during the discussion. Based on contributions submitted in this meeting,</w:t>
      </w:r>
      <w:r w:rsidR="005356D4" w:rsidRPr="00A0247D">
        <w:rPr>
          <w:bCs/>
          <w:lang w:eastAsia="zh-CN"/>
        </w:rPr>
        <w:t xml:space="preserve"> </w:t>
      </w:r>
      <w:r w:rsidR="00712FFA" w:rsidRPr="00A0247D">
        <w:rPr>
          <w:bCs/>
          <w:lang w:eastAsia="zh-CN"/>
        </w:rPr>
        <w:t>6</w:t>
      </w:r>
      <w:r w:rsidR="005356D4" w:rsidRPr="00A0247D">
        <w:rPr>
          <w:bCs/>
          <w:lang w:eastAsia="zh-CN"/>
        </w:rPr>
        <w:t xml:space="preserve"> companies (Ericsson, CATT, Nokia, CMCC, </w:t>
      </w:r>
      <w:r w:rsidR="00160101" w:rsidRPr="00A0247D">
        <w:rPr>
          <w:bCs/>
          <w:lang w:eastAsia="zh-CN"/>
        </w:rPr>
        <w:t>QC, LG</w:t>
      </w:r>
      <w:r w:rsidR="005356D4" w:rsidRPr="00A0247D">
        <w:rPr>
          <w:bCs/>
          <w:lang w:eastAsia="zh-CN"/>
        </w:rPr>
        <w:t xml:space="preserve">) </w:t>
      </w:r>
      <w:r w:rsidR="008F397F" w:rsidRPr="00A0247D">
        <w:rPr>
          <w:bCs/>
          <w:lang w:eastAsia="zh-CN"/>
        </w:rPr>
        <w:t xml:space="preserve">explicitly </w:t>
      </w:r>
      <w:r w:rsidR="005356D4" w:rsidRPr="00A0247D">
        <w:rPr>
          <w:bCs/>
          <w:lang w:eastAsia="zh-CN"/>
        </w:rPr>
        <w:t xml:space="preserve">propose </w:t>
      </w:r>
      <w:r w:rsidR="008F397F" w:rsidRPr="00A0247D">
        <w:rPr>
          <w:bCs/>
          <w:lang w:eastAsia="zh-CN"/>
        </w:rPr>
        <w:t>option 2</w:t>
      </w:r>
      <w:r w:rsidR="005356D4" w:rsidRPr="00A0247D">
        <w:t xml:space="preserve">, </w:t>
      </w:r>
      <w:r w:rsidR="008F397F" w:rsidRPr="00A0247D">
        <w:t>3</w:t>
      </w:r>
      <w:r w:rsidR="00160101" w:rsidRPr="00A0247D">
        <w:rPr>
          <w:bCs/>
          <w:lang w:eastAsia="zh-CN"/>
        </w:rPr>
        <w:t xml:space="preserve"> companies (</w:t>
      </w:r>
      <w:r w:rsidR="008F397F" w:rsidRPr="00A0247D">
        <w:rPr>
          <w:bCs/>
          <w:lang w:eastAsia="zh-CN"/>
        </w:rPr>
        <w:t xml:space="preserve">Samsung, </w:t>
      </w:r>
      <w:proofErr w:type="spellStart"/>
      <w:r w:rsidR="00160101" w:rsidRPr="00A0247D">
        <w:rPr>
          <w:bCs/>
          <w:lang w:eastAsia="zh-CN"/>
        </w:rPr>
        <w:t>Futurewei</w:t>
      </w:r>
      <w:proofErr w:type="spellEnd"/>
      <w:r w:rsidR="00160101" w:rsidRPr="00A0247D">
        <w:rPr>
          <w:bCs/>
          <w:lang w:eastAsia="zh-CN"/>
        </w:rPr>
        <w:t>, Google)</w:t>
      </w:r>
      <w:r w:rsidR="00712FFA" w:rsidRPr="00A0247D">
        <w:rPr>
          <w:bCs/>
          <w:lang w:eastAsia="zh-CN"/>
        </w:rPr>
        <w:t xml:space="preserve"> </w:t>
      </w:r>
      <w:r w:rsidR="008F397F" w:rsidRPr="00A0247D">
        <w:rPr>
          <w:bCs/>
          <w:lang w:eastAsia="zh-CN"/>
        </w:rPr>
        <w:t>prefer option 1</w:t>
      </w:r>
      <w:r w:rsidR="005356D4" w:rsidRPr="00A0247D">
        <w:t>.</w:t>
      </w:r>
      <w:r w:rsidR="0083302C" w:rsidRPr="00A0247D">
        <w:t xml:space="preserve"> </w:t>
      </w:r>
      <w:r w:rsidR="00712FFA" w:rsidRPr="00A0247D">
        <w:t xml:space="preserve">The situation does not change much compared with last meeting. </w:t>
      </w:r>
    </w:p>
    <w:p w14:paraId="50E67B53" w14:textId="42E2055F" w:rsidR="00712FFA" w:rsidRPr="00A0247D" w:rsidRDefault="005B1B01" w:rsidP="00247CA5">
      <w:pPr>
        <w:jc w:val="both"/>
      </w:pPr>
      <w:r w:rsidRPr="00A0247D">
        <w:t xml:space="preserve">However, in [25] </w:t>
      </w:r>
      <w:r w:rsidR="00712FFA" w:rsidRPr="00A0247D">
        <w:t>1 company [Ericsson]</w:t>
      </w:r>
      <w:r w:rsidRPr="00A0247D">
        <w:t xml:space="preserve"> </w:t>
      </w:r>
      <w:r w:rsidR="00CD2909" w:rsidRPr="00A0247D">
        <w:rPr>
          <w:lang w:eastAsia="zh-CN"/>
        </w:rPr>
        <w:t>raises</w:t>
      </w:r>
      <w:r w:rsidR="00CD2909" w:rsidRPr="00A0247D">
        <w:t xml:space="preserve"> </w:t>
      </w:r>
      <w:r w:rsidRPr="00A0247D">
        <w:t xml:space="preserve">that </w:t>
      </w:r>
      <w:r w:rsidR="00CD2909" w:rsidRPr="00A0247D">
        <w:t>it will be possible to use up to 32 HARQ processes with unicast Rel-17 UEs based on agreements in NTN and beyond 52GHz. W</w:t>
      </w:r>
      <w:r w:rsidRPr="00A0247D">
        <w:t xml:space="preserve">ith the number of HARQ processes extended to 32 for the second DCI format, the issues related to NDI ambiguity, PTP retransmission of PTM and NDI toggling between unicast and multicast can be reduced/eliminated by the network separating HARQ processes between unicast and multicast, and between different G-RNTIs, in its implementation. </w:t>
      </w:r>
      <w:r w:rsidR="00CD2909" w:rsidRPr="00A0247D">
        <w:t xml:space="preserve">Moderator suggests </w:t>
      </w:r>
      <w:r w:rsidR="00CD2909" w:rsidRPr="00A0247D">
        <w:rPr>
          <w:b/>
          <w:bCs/>
        </w:rPr>
        <w:t>initial proposal 3-1a</w:t>
      </w:r>
      <w:r w:rsidR="00CD2909" w:rsidRPr="00A0247D">
        <w:t xml:space="preserve"> to check companies’ views on this.</w:t>
      </w:r>
    </w:p>
    <w:p w14:paraId="08BF40FA" w14:textId="1DD2B9D0" w:rsidR="00712FFA" w:rsidRPr="00A0247D" w:rsidRDefault="00712FFA" w:rsidP="00247CA5">
      <w:pPr>
        <w:jc w:val="both"/>
      </w:pPr>
    </w:p>
    <w:p w14:paraId="3633F8BB" w14:textId="77777777" w:rsidR="006F1881" w:rsidRPr="00A0247D" w:rsidRDefault="006F1881" w:rsidP="003B47D5">
      <w:pPr>
        <w:pStyle w:val="Heading3"/>
        <w:ind w:firstLine="288"/>
      </w:pPr>
      <w:r w:rsidRPr="00A0247D">
        <w:lastRenderedPageBreak/>
        <w:t>1st Round Proposals</w:t>
      </w:r>
    </w:p>
    <w:p w14:paraId="0D39FFC9" w14:textId="0536B4BF" w:rsidR="00247CA5" w:rsidRPr="00A0247D" w:rsidRDefault="00CD2909" w:rsidP="00247CA5">
      <w:pPr>
        <w:jc w:val="both"/>
        <w:rPr>
          <w:b/>
          <w:bCs/>
        </w:rPr>
      </w:pPr>
      <w:r w:rsidRPr="00A0247D">
        <w:rPr>
          <w:b/>
          <w:bCs/>
          <w:highlight w:val="yellow"/>
        </w:rPr>
        <w:t>Initial proposal 3-1a:</w:t>
      </w:r>
    </w:p>
    <w:p w14:paraId="4CA4F685" w14:textId="1CEE906F" w:rsidR="0023570F" w:rsidRPr="00A0247D" w:rsidRDefault="0023570F" w:rsidP="004E4786">
      <w:pPr>
        <w:jc w:val="both"/>
        <w:rPr>
          <w:bCs/>
          <w:lang w:eastAsia="zh-CN"/>
        </w:rPr>
      </w:pPr>
      <w:r w:rsidRPr="00A0247D">
        <w:rPr>
          <w:bCs/>
          <w:lang w:eastAsia="zh-CN"/>
        </w:rPr>
        <w:t xml:space="preserve">For </w:t>
      </w:r>
      <w:r w:rsidR="004E4786" w:rsidRPr="00A0247D">
        <w:rPr>
          <w:bCs/>
          <w:lang w:eastAsia="zh-CN"/>
        </w:rPr>
        <w:t>multicast</w:t>
      </w:r>
      <w:r w:rsidRPr="00A0247D">
        <w:rPr>
          <w:bCs/>
          <w:lang w:eastAsia="zh-CN"/>
        </w:rPr>
        <w:t xml:space="preserve">, the number of HARQ processes that can be signaled via the DCI </w:t>
      </w:r>
      <w:r w:rsidR="004E4786" w:rsidRPr="00A0247D">
        <w:rPr>
          <w:bCs/>
          <w:lang w:eastAsia="zh-CN"/>
        </w:rPr>
        <w:t xml:space="preserve">can be configured </w:t>
      </w:r>
      <w:r w:rsidRPr="00A0247D">
        <w:rPr>
          <w:bCs/>
          <w:lang w:eastAsia="zh-CN"/>
        </w:rPr>
        <w:t>to</w:t>
      </w:r>
      <w:r w:rsidR="004E4786" w:rsidRPr="00A0247D">
        <w:rPr>
          <w:bCs/>
          <w:lang w:eastAsia="zh-CN"/>
        </w:rPr>
        <w:t xml:space="preserve"> </w:t>
      </w:r>
      <w:r w:rsidRPr="00A0247D">
        <w:rPr>
          <w:bCs/>
          <w:lang w:eastAsia="zh-CN"/>
        </w:rPr>
        <w:t xml:space="preserve">32 (i.e. 5 bits </w:t>
      </w:r>
      <w:r w:rsidR="004E4786" w:rsidRPr="00A0247D">
        <w:rPr>
          <w:bCs/>
          <w:lang w:eastAsia="zh-CN"/>
        </w:rPr>
        <w:t xml:space="preserve">HARQ </w:t>
      </w:r>
      <w:r w:rsidRPr="00A0247D">
        <w:rPr>
          <w:bCs/>
          <w:lang w:eastAsia="zh-CN"/>
        </w:rPr>
        <w:t>process ID field) for multicast DCI format 1_1</w:t>
      </w:r>
      <w:r w:rsidR="004E4786" w:rsidRPr="00A0247D">
        <w:rPr>
          <w:bCs/>
          <w:lang w:eastAsia="zh-CN"/>
        </w:rPr>
        <w:t xml:space="preserve"> subject to UE capability</w:t>
      </w:r>
      <w:r w:rsidRPr="00A0247D">
        <w:rPr>
          <w:bCs/>
          <w:lang w:eastAsia="zh-CN"/>
        </w:rPr>
        <w:t>.</w:t>
      </w:r>
    </w:p>
    <w:p w14:paraId="1EC0AC26" w14:textId="164E1510" w:rsidR="00CD2909" w:rsidRPr="00A0247D" w:rsidRDefault="0023570F" w:rsidP="0091607A">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15E19E3A" w14:textId="0B7FC514" w:rsidR="007667A7" w:rsidRPr="00A0247D" w:rsidRDefault="007667A7" w:rsidP="00DA0B15">
      <w:pPr>
        <w:rPr>
          <w:lang w:val="en-GB"/>
        </w:rPr>
      </w:pPr>
    </w:p>
    <w:p w14:paraId="327F9F95" w14:textId="77777777" w:rsidR="00166B70" w:rsidRPr="00A0247D" w:rsidRDefault="00166B70" w:rsidP="00166B70">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66B70" w:rsidRPr="00A0247D" w14:paraId="036C1427" w14:textId="77777777" w:rsidTr="00BE0B09">
        <w:tc>
          <w:tcPr>
            <w:tcW w:w="2122" w:type="dxa"/>
            <w:tcBorders>
              <w:top w:val="single" w:sz="4" w:space="0" w:color="auto"/>
              <w:left w:val="single" w:sz="4" w:space="0" w:color="auto"/>
              <w:bottom w:val="single" w:sz="4" w:space="0" w:color="auto"/>
              <w:right w:val="single" w:sz="4" w:space="0" w:color="auto"/>
            </w:tcBorders>
          </w:tcPr>
          <w:p w14:paraId="6519E2E1" w14:textId="77777777" w:rsidR="00166B70" w:rsidRPr="00A0247D" w:rsidRDefault="00166B70"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21C415" w14:textId="77777777" w:rsidR="00166B70" w:rsidRPr="00A0247D" w:rsidRDefault="00166B70" w:rsidP="00BE0B09">
            <w:pPr>
              <w:jc w:val="center"/>
              <w:rPr>
                <w:b/>
                <w:lang w:eastAsia="zh-CN"/>
              </w:rPr>
            </w:pPr>
            <w:r w:rsidRPr="00A0247D">
              <w:rPr>
                <w:b/>
                <w:lang w:eastAsia="zh-CN"/>
              </w:rPr>
              <w:t>Comment</w:t>
            </w:r>
          </w:p>
        </w:tc>
      </w:tr>
      <w:tr w:rsidR="00166B70" w:rsidRPr="00A0247D" w14:paraId="18CD0831" w14:textId="77777777" w:rsidTr="00BE0B09">
        <w:tc>
          <w:tcPr>
            <w:tcW w:w="2122" w:type="dxa"/>
            <w:tcBorders>
              <w:top w:val="single" w:sz="4" w:space="0" w:color="auto"/>
              <w:left w:val="single" w:sz="4" w:space="0" w:color="auto"/>
              <w:bottom w:val="single" w:sz="4" w:space="0" w:color="auto"/>
              <w:right w:val="single" w:sz="4" w:space="0" w:color="auto"/>
            </w:tcBorders>
          </w:tcPr>
          <w:p w14:paraId="644DCA52" w14:textId="13A6D342" w:rsidR="00166B70"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BFFF427" w14:textId="77777777" w:rsidR="00166B70" w:rsidRDefault="00246BA8" w:rsidP="00BE0B09">
            <w:pPr>
              <w:jc w:val="left"/>
              <w:rPr>
                <w:bCs/>
                <w:lang w:val="en-GB" w:eastAsia="zh-CN"/>
              </w:rPr>
            </w:pPr>
            <w:r>
              <w:rPr>
                <w:bCs/>
                <w:lang w:val="en-GB" w:eastAsia="zh-CN"/>
              </w:rPr>
              <w:t xml:space="preserve">This proposal seems contradicted with HARQ process number field size in previous section. </w:t>
            </w:r>
          </w:p>
          <w:p w14:paraId="78C954D2" w14:textId="77777777" w:rsidR="00246BA8" w:rsidRDefault="00246BA8" w:rsidP="00BE0B09">
            <w:pPr>
              <w:jc w:val="left"/>
              <w:rPr>
                <w:bCs/>
                <w:lang w:val="en-GB" w:eastAsia="zh-CN"/>
              </w:rPr>
            </w:pPr>
            <w:r>
              <w:rPr>
                <w:bCs/>
                <w:lang w:val="en-GB" w:eastAsia="zh-CN"/>
              </w:rPr>
              <w:t xml:space="preserve">We are not sure assuming 32 HARQ processes for MBS UEs which leads to UE implementation complexity. </w:t>
            </w:r>
          </w:p>
          <w:p w14:paraId="1757A7CC" w14:textId="6F5758FE" w:rsidR="00246BA8" w:rsidRPr="00A0247D" w:rsidRDefault="00246BA8" w:rsidP="00BE0B09">
            <w:pPr>
              <w:jc w:val="left"/>
              <w:rPr>
                <w:bCs/>
                <w:lang w:val="en-GB" w:eastAsia="zh-CN"/>
              </w:rPr>
            </w:pPr>
            <w:r>
              <w:rPr>
                <w:bCs/>
                <w:lang w:val="en-GB" w:eastAsia="zh-CN"/>
              </w:rPr>
              <w:t xml:space="preserve">As this is UE capability issue, for multicast, if at least one UE in the group does not support 32 HARQ processes, will the </w:t>
            </w:r>
            <w:proofErr w:type="spellStart"/>
            <w:r>
              <w:rPr>
                <w:bCs/>
                <w:lang w:val="en-GB" w:eastAsia="zh-CN"/>
              </w:rPr>
              <w:t>gNB</w:t>
            </w:r>
            <w:proofErr w:type="spellEnd"/>
            <w:r>
              <w:rPr>
                <w:bCs/>
                <w:lang w:val="en-GB" w:eastAsia="zh-CN"/>
              </w:rPr>
              <w:t xml:space="preserve"> transmit the multicast DCI using 4 bit </w:t>
            </w:r>
            <w:proofErr w:type="gramStart"/>
            <w:r>
              <w:rPr>
                <w:bCs/>
                <w:lang w:val="en-GB" w:eastAsia="zh-CN"/>
              </w:rPr>
              <w:t>HPN  or</w:t>
            </w:r>
            <w:proofErr w:type="gramEnd"/>
            <w:r>
              <w:rPr>
                <w:bCs/>
                <w:lang w:val="en-GB" w:eastAsia="zh-CN"/>
              </w:rPr>
              <w:t xml:space="preserve"> 5 bits HPN?</w:t>
            </w:r>
          </w:p>
        </w:tc>
      </w:tr>
      <w:tr w:rsidR="006A3747" w:rsidRPr="00A0247D" w14:paraId="5418CC27" w14:textId="77777777" w:rsidTr="00BE0B09">
        <w:tc>
          <w:tcPr>
            <w:tcW w:w="2122" w:type="dxa"/>
            <w:tcBorders>
              <w:top w:val="single" w:sz="4" w:space="0" w:color="auto"/>
              <w:left w:val="single" w:sz="4" w:space="0" w:color="auto"/>
              <w:bottom w:val="single" w:sz="4" w:space="0" w:color="auto"/>
              <w:right w:val="single" w:sz="4" w:space="0" w:color="auto"/>
            </w:tcBorders>
          </w:tcPr>
          <w:p w14:paraId="64AFB612" w14:textId="69EE75F2"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3E8C6A0" w14:textId="7C2FBE5F" w:rsidR="006A3747" w:rsidRDefault="006A3747" w:rsidP="006A3747">
            <w:pPr>
              <w:rPr>
                <w:bCs/>
                <w:lang w:val="en-GB" w:eastAsia="zh-CN"/>
              </w:rPr>
            </w:pPr>
            <w:r>
              <w:rPr>
                <w:bCs/>
                <w:lang w:val="en-GB" w:eastAsia="zh-CN"/>
              </w:rPr>
              <w:t>Although we prefer to support more dynamic split of HARQ processes between unicast and multicast, we can live with the above proposal to reduce the implementation/performance impact.</w:t>
            </w:r>
          </w:p>
        </w:tc>
      </w:tr>
      <w:tr w:rsidR="00851431" w:rsidRPr="00A0247D" w14:paraId="7AB020EF" w14:textId="77777777" w:rsidTr="00E56226">
        <w:tc>
          <w:tcPr>
            <w:tcW w:w="2122" w:type="dxa"/>
            <w:tcBorders>
              <w:top w:val="single" w:sz="4" w:space="0" w:color="auto"/>
              <w:left w:val="single" w:sz="4" w:space="0" w:color="auto"/>
              <w:bottom w:val="single" w:sz="4" w:space="0" w:color="auto"/>
              <w:right w:val="single" w:sz="4" w:space="0" w:color="auto"/>
            </w:tcBorders>
          </w:tcPr>
          <w:p w14:paraId="742EAC1B"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D8D8EE8" w14:textId="77777777" w:rsidR="00851431" w:rsidRDefault="00851431" w:rsidP="00E56226">
            <w:pPr>
              <w:rPr>
                <w:bCs/>
                <w:lang w:val="en-GB" w:eastAsia="zh-CN"/>
              </w:rPr>
            </w:pPr>
            <w:r>
              <w:rPr>
                <w:bCs/>
                <w:lang w:val="en-GB" w:eastAsia="zh-CN"/>
              </w:rPr>
              <w:t>We have similar question as Lenovo.</w:t>
            </w:r>
          </w:p>
        </w:tc>
      </w:tr>
      <w:tr w:rsidR="00851431" w:rsidRPr="00A0247D" w14:paraId="0199040B" w14:textId="77777777" w:rsidTr="00E56226">
        <w:tc>
          <w:tcPr>
            <w:tcW w:w="2122" w:type="dxa"/>
            <w:tcBorders>
              <w:top w:val="single" w:sz="4" w:space="0" w:color="auto"/>
              <w:left w:val="single" w:sz="4" w:space="0" w:color="auto"/>
              <w:bottom w:val="single" w:sz="4" w:space="0" w:color="auto"/>
              <w:right w:val="single" w:sz="4" w:space="0" w:color="auto"/>
            </w:tcBorders>
          </w:tcPr>
          <w:p w14:paraId="51EC7C0A" w14:textId="57740B14"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9D9F494" w14:textId="77777777" w:rsidR="00851431" w:rsidRDefault="00851431" w:rsidP="00851431">
            <w:pPr>
              <w:jc w:val="left"/>
              <w:rPr>
                <w:bCs/>
                <w:lang w:val="en-GB" w:eastAsia="zh-CN"/>
              </w:rPr>
            </w:pPr>
            <w:r>
              <w:rPr>
                <w:rFonts w:hint="eastAsia"/>
                <w:bCs/>
                <w:lang w:val="en-GB" w:eastAsia="zh-CN"/>
              </w:rPr>
              <w:t>P</w:t>
            </w:r>
            <w:r>
              <w:rPr>
                <w:bCs/>
                <w:lang w:val="en-GB" w:eastAsia="zh-CN"/>
              </w:rPr>
              <w:t>roposal 3-1a: OK in principle.</w:t>
            </w:r>
          </w:p>
          <w:p w14:paraId="46F46676" w14:textId="642EB337" w:rsidR="007168C3" w:rsidRDefault="00B74EEA" w:rsidP="00851431">
            <w:pPr>
              <w:jc w:val="left"/>
              <w:rPr>
                <w:bCs/>
                <w:lang w:val="en-GB" w:eastAsia="zh-CN"/>
              </w:rPr>
            </w:pPr>
            <w:r>
              <w:rPr>
                <w:bCs/>
                <w:lang w:val="en-GB" w:eastAsia="zh-CN"/>
              </w:rPr>
              <w:t>First, s</w:t>
            </w:r>
            <w:r w:rsidR="007168C3">
              <w:rPr>
                <w:bCs/>
                <w:lang w:val="en-GB" w:eastAsia="zh-CN"/>
              </w:rPr>
              <w:t>imilar view as Lenovo that what if the group of UEs have different capabilities of supporting different number of HPIDs.</w:t>
            </w:r>
          </w:p>
          <w:p w14:paraId="5988A456" w14:textId="165252D0" w:rsidR="00851431" w:rsidRDefault="00B74EEA" w:rsidP="00851431">
            <w:pPr>
              <w:jc w:val="left"/>
              <w:rPr>
                <w:bCs/>
                <w:lang w:val="en-GB" w:eastAsia="zh-CN"/>
              </w:rPr>
            </w:pPr>
            <w:r>
              <w:rPr>
                <w:bCs/>
                <w:lang w:val="en-GB" w:eastAsia="zh-CN"/>
              </w:rPr>
              <w:t>Second, t</w:t>
            </w:r>
            <w:r w:rsidR="00851431">
              <w:rPr>
                <w:bCs/>
                <w:lang w:val="en-GB" w:eastAsia="zh-CN"/>
              </w:rPr>
              <w:t>his proposal can be agreed as a conclusion rather than an agreement</w:t>
            </w:r>
            <w:r>
              <w:rPr>
                <w:bCs/>
                <w:lang w:val="en-GB" w:eastAsia="zh-CN"/>
              </w:rPr>
              <w:t>, if all UEs have the same HPID max. number.</w:t>
            </w:r>
          </w:p>
          <w:p w14:paraId="6A155786" w14:textId="77777777" w:rsidR="00851431" w:rsidRDefault="00851431" w:rsidP="00851431">
            <w:pPr>
              <w:jc w:val="left"/>
              <w:rPr>
                <w:bCs/>
                <w:lang w:val="en-GB" w:eastAsia="zh-CN"/>
              </w:rPr>
            </w:pPr>
            <w:r>
              <w:rPr>
                <w:bCs/>
                <w:lang w:val="en-GB" w:eastAsia="zh-CN"/>
              </w:rPr>
              <w:t>With the following conclusion made in RAN1#104b-e, the max. number currently supported for unicast is kept. If the current max. number is considered as 32, then such a proposal above is not needed. If the current max. number is assumed as 16, then an explicit conclusion should be made. Either with or without such a conclusion above, current HPID max. number is sufficient for NW to schedule and differentiate between unicast and multicast by avoiding NDI conflict issue.</w:t>
            </w:r>
          </w:p>
          <w:p w14:paraId="4FCB992E" w14:textId="77777777" w:rsidR="00851431" w:rsidRPr="00E95066" w:rsidRDefault="00851431" w:rsidP="00851431">
            <w:pPr>
              <w:rPr>
                <w:b/>
                <w:u w:val="single"/>
                <w:lang w:eastAsia="x-none"/>
              </w:rPr>
            </w:pPr>
            <w:r>
              <w:rPr>
                <w:b/>
                <w:u w:val="single"/>
                <w:lang w:eastAsia="x-none"/>
              </w:rPr>
              <w:t xml:space="preserve">RAN1#104b-e  </w:t>
            </w:r>
            <w:r w:rsidRPr="00E95066">
              <w:rPr>
                <w:b/>
                <w:u w:val="single"/>
                <w:lang w:eastAsia="x-none"/>
              </w:rPr>
              <w:t>Conclusion:</w:t>
            </w:r>
          </w:p>
          <w:p w14:paraId="50C049F5" w14:textId="77777777" w:rsidR="00851431" w:rsidRPr="00A0247D" w:rsidRDefault="00851431" w:rsidP="00851431">
            <w:pPr>
              <w:rPr>
                <w:lang w:eastAsia="x-none"/>
              </w:rPr>
            </w:pPr>
            <w:r w:rsidRPr="00A0247D">
              <w:rPr>
                <w:lang w:eastAsia="x-none"/>
              </w:rPr>
              <w:t>The maximum number of HARQ processes per cell, currently supported for unicast, is kept unchanged for UE to support multicast reception.</w:t>
            </w:r>
          </w:p>
          <w:p w14:paraId="7BE22A72" w14:textId="77777777" w:rsidR="00851431" w:rsidRPr="00A0247D" w:rsidRDefault="00851431" w:rsidP="00851431">
            <w:pPr>
              <w:numPr>
                <w:ilvl w:val="0"/>
                <w:numId w:val="44"/>
              </w:numPr>
              <w:overflowPunct/>
              <w:autoSpaceDE/>
              <w:autoSpaceDN/>
              <w:adjustRightInd/>
              <w:textAlignment w:val="auto"/>
              <w:rPr>
                <w:lang w:eastAsia="x-none"/>
              </w:rPr>
            </w:pPr>
            <w:r w:rsidRPr="00A0247D">
              <w:rPr>
                <w:lang w:eastAsia="x-none"/>
              </w:rPr>
              <w:t xml:space="preserve">How to allocate HARQ processes between unicast and multicast is up to </w:t>
            </w:r>
            <w:proofErr w:type="spellStart"/>
            <w:r w:rsidRPr="00A0247D">
              <w:rPr>
                <w:lang w:eastAsia="x-none"/>
              </w:rPr>
              <w:t>gNB</w:t>
            </w:r>
            <w:proofErr w:type="spellEnd"/>
            <w:r w:rsidRPr="00A0247D">
              <w:rPr>
                <w:lang w:eastAsia="x-none"/>
              </w:rPr>
              <w:t>.</w:t>
            </w:r>
          </w:p>
          <w:p w14:paraId="785F785A" w14:textId="663CCA79" w:rsidR="00851431" w:rsidRDefault="00851431" w:rsidP="00851431">
            <w:pPr>
              <w:rPr>
                <w:bCs/>
                <w:lang w:val="en-GB" w:eastAsia="zh-CN"/>
              </w:rPr>
            </w:pPr>
          </w:p>
        </w:tc>
      </w:tr>
      <w:tr w:rsidR="002333F6" w:rsidRPr="00A0247D" w14:paraId="091CE2D6" w14:textId="77777777" w:rsidTr="00E56226">
        <w:tc>
          <w:tcPr>
            <w:tcW w:w="2122" w:type="dxa"/>
            <w:tcBorders>
              <w:top w:val="single" w:sz="4" w:space="0" w:color="auto"/>
              <w:left w:val="single" w:sz="4" w:space="0" w:color="auto"/>
              <w:bottom w:val="single" w:sz="4" w:space="0" w:color="auto"/>
              <w:right w:val="single" w:sz="4" w:space="0" w:color="auto"/>
            </w:tcBorders>
          </w:tcPr>
          <w:p w14:paraId="77268BDD"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D09626" w14:textId="77777777" w:rsidR="002333F6" w:rsidRDefault="002333F6" w:rsidP="00E56226">
            <w:pPr>
              <w:rPr>
                <w:bCs/>
                <w:lang w:val="en-GB" w:eastAsia="zh-CN"/>
              </w:rPr>
            </w:pPr>
            <w:r>
              <w:rPr>
                <w:bCs/>
                <w:lang w:val="en-GB" w:eastAsia="zh-CN"/>
              </w:rPr>
              <w:t>The proposal is not sufficient for the case wherein a UE doesn’t not support the capability of 32 HARQ process. We prefer a unified solution.</w:t>
            </w:r>
          </w:p>
        </w:tc>
      </w:tr>
      <w:tr w:rsidR="00CC0807" w:rsidRPr="00A0247D" w14:paraId="5C1B25F3" w14:textId="77777777" w:rsidTr="00BE0B09">
        <w:tc>
          <w:tcPr>
            <w:tcW w:w="2122" w:type="dxa"/>
            <w:tcBorders>
              <w:top w:val="single" w:sz="4" w:space="0" w:color="auto"/>
              <w:left w:val="single" w:sz="4" w:space="0" w:color="auto"/>
              <w:bottom w:val="single" w:sz="4" w:space="0" w:color="auto"/>
              <w:right w:val="single" w:sz="4" w:space="0" w:color="auto"/>
            </w:tcBorders>
          </w:tcPr>
          <w:p w14:paraId="242F950E" w14:textId="23094715" w:rsidR="00CC0807" w:rsidRDefault="00CC0807" w:rsidP="00CC0807">
            <w:pPr>
              <w:rPr>
                <w:bCs/>
                <w:lang w:eastAsia="zh-CN"/>
              </w:rPr>
            </w:pPr>
            <w:r w:rsidRPr="006906C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0760E9B" w14:textId="35F8A741" w:rsidR="00CC0807" w:rsidRDefault="00CC0807" w:rsidP="00CC0807">
            <w:pPr>
              <w:rPr>
                <w:bCs/>
                <w:lang w:val="en-GB" w:eastAsia="zh-CN"/>
              </w:rPr>
            </w:pPr>
            <w:r>
              <w:rPr>
                <w:rFonts w:eastAsia="MS Mincho" w:hint="eastAsia"/>
                <w:bCs/>
                <w:lang w:val="en-GB" w:eastAsia="ja-JP"/>
              </w:rPr>
              <w:t>If all UEs in the group have that capability, we don</w:t>
            </w:r>
            <w:r>
              <w:rPr>
                <w:rFonts w:eastAsia="MS Mincho"/>
                <w:bCs/>
                <w:lang w:val="en-GB" w:eastAsia="ja-JP"/>
              </w:rPr>
              <w:t>’</w:t>
            </w:r>
            <w:r>
              <w:rPr>
                <w:rFonts w:eastAsia="MS Mincho" w:hint="eastAsia"/>
                <w:bCs/>
                <w:lang w:val="en-GB" w:eastAsia="ja-JP"/>
              </w:rPr>
              <w:t>t see a problem with making the HPN field 5 bits. But if not, then it would not be possible to make it 5 bits.</w:t>
            </w:r>
          </w:p>
        </w:tc>
      </w:tr>
      <w:tr w:rsidR="00013CB0" w:rsidRPr="00A0247D" w14:paraId="545868BC" w14:textId="77777777" w:rsidTr="00BE0B09">
        <w:tc>
          <w:tcPr>
            <w:tcW w:w="2122" w:type="dxa"/>
            <w:tcBorders>
              <w:top w:val="single" w:sz="4" w:space="0" w:color="auto"/>
              <w:left w:val="single" w:sz="4" w:space="0" w:color="auto"/>
              <w:bottom w:val="single" w:sz="4" w:space="0" w:color="auto"/>
              <w:right w:val="single" w:sz="4" w:space="0" w:color="auto"/>
            </w:tcBorders>
          </w:tcPr>
          <w:p w14:paraId="04E715DA" w14:textId="624888D9" w:rsidR="00013CB0" w:rsidRPr="006906CA"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03DF7CE" w14:textId="09D80B19" w:rsidR="00013CB0" w:rsidRDefault="00013CB0" w:rsidP="00013CB0">
            <w:pPr>
              <w:rPr>
                <w:rFonts w:eastAsia="MS Mincho"/>
                <w:bCs/>
                <w:lang w:val="en-GB" w:eastAsia="ja-JP"/>
              </w:rPr>
            </w:pPr>
            <w:r>
              <w:rPr>
                <w:rFonts w:hint="eastAsia"/>
                <w:bCs/>
                <w:lang w:val="en-GB" w:eastAsia="zh-CN"/>
              </w:rPr>
              <w:t>N</w:t>
            </w:r>
            <w:r>
              <w:rPr>
                <w:bCs/>
                <w:lang w:val="en-GB" w:eastAsia="zh-CN"/>
              </w:rPr>
              <w:t xml:space="preserve">ot support. We should respect the previous conclusion, especially in such late stage and no essential issues found about the previous conclusion. In addition, increasing the number of </w:t>
            </w:r>
            <w:r>
              <w:rPr>
                <w:bCs/>
                <w:lang w:val="en-GB" w:eastAsia="zh-CN"/>
              </w:rPr>
              <w:lastRenderedPageBreak/>
              <w:t>HARQ process actually would increase UE’s implementation complexity. We think that is the main reason why we have the conclusion.</w:t>
            </w:r>
          </w:p>
        </w:tc>
      </w:tr>
      <w:tr w:rsidR="00A04AFF" w:rsidRPr="00A0247D" w14:paraId="6638A507" w14:textId="77777777" w:rsidTr="00BE0B09">
        <w:tc>
          <w:tcPr>
            <w:tcW w:w="2122" w:type="dxa"/>
            <w:tcBorders>
              <w:top w:val="single" w:sz="4" w:space="0" w:color="auto"/>
              <w:left w:val="single" w:sz="4" w:space="0" w:color="auto"/>
              <w:bottom w:val="single" w:sz="4" w:space="0" w:color="auto"/>
              <w:right w:val="single" w:sz="4" w:space="0" w:color="auto"/>
            </w:tcBorders>
          </w:tcPr>
          <w:p w14:paraId="6DCFEF2C" w14:textId="1726E68B" w:rsidR="00A04AFF" w:rsidRDefault="00A04AFF" w:rsidP="00013CB0">
            <w:pPr>
              <w:rPr>
                <w:bCs/>
                <w:lang w:eastAsia="zh-CN"/>
              </w:rPr>
            </w:pPr>
            <w:r>
              <w:rPr>
                <w:rFonts w:hint="eastAsia"/>
                <w:bCs/>
                <w:lang w:eastAsia="zh-CN"/>
              </w:rPr>
              <w:lastRenderedPageBreak/>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D176989" w14:textId="7E6B30BF" w:rsidR="00A04AFF" w:rsidRDefault="00A04AFF" w:rsidP="00013CB0">
            <w:pPr>
              <w:rPr>
                <w:bCs/>
                <w:lang w:val="en-GB" w:eastAsia="zh-CN"/>
              </w:rPr>
            </w:pPr>
            <w:r>
              <w:rPr>
                <w:rFonts w:hint="eastAsia"/>
                <w:bCs/>
                <w:lang w:val="en-GB" w:eastAsia="zh-CN"/>
              </w:rPr>
              <w:t>W</w:t>
            </w:r>
            <w:r>
              <w:rPr>
                <w:bCs/>
                <w:lang w:val="en-GB" w:eastAsia="zh-CN"/>
              </w:rPr>
              <w:t xml:space="preserve">e cannot agree with this proposal. If we understand correctly, </w:t>
            </w:r>
            <w:r w:rsidRPr="00360295">
              <w:rPr>
                <w:bCs/>
                <w:lang w:val="en-GB" w:eastAsia="zh-CN"/>
              </w:rPr>
              <w:t xml:space="preserve">semi-statically </w:t>
            </w:r>
            <w:r>
              <w:rPr>
                <w:bCs/>
                <w:lang w:val="en-GB" w:eastAsia="zh-CN"/>
              </w:rPr>
              <w:t xml:space="preserve">HARQ process </w:t>
            </w:r>
            <w:r w:rsidRPr="00360295">
              <w:rPr>
                <w:bCs/>
                <w:lang w:val="en-GB" w:eastAsia="zh-CN"/>
              </w:rPr>
              <w:t>split among unicast and different multicast services</w:t>
            </w:r>
            <w:r>
              <w:rPr>
                <w:bCs/>
                <w:lang w:val="en-GB" w:eastAsia="zh-CN"/>
              </w:rPr>
              <w:t xml:space="preserve"> still exists after extending the number of HARQ</w:t>
            </w:r>
            <w:r w:rsidRPr="00360295">
              <w:rPr>
                <w:bCs/>
                <w:lang w:val="en-GB" w:eastAsia="zh-CN"/>
              </w:rPr>
              <w:t xml:space="preserve"> process</w:t>
            </w:r>
            <w:r>
              <w:rPr>
                <w:bCs/>
                <w:lang w:val="en-GB" w:eastAsia="zh-CN"/>
              </w:rPr>
              <w:t xml:space="preserve">es to 32, which </w:t>
            </w:r>
            <w:r w:rsidRPr="00360295">
              <w:rPr>
                <w:bCs/>
                <w:lang w:val="en-GB" w:eastAsia="zh-CN"/>
              </w:rPr>
              <w:t xml:space="preserve">limits the </w:t>
            </w:r>
            <w:proofErr w:type="spellStart"/>
            <w:r w:rsidRPr="00360295">
              <w:rPr>
                <w:bCs/>
                <w:lang w:val="en-GB" w:eastAsia="zh-CN"/>
              </w:rPr>
              <w:t>gNB</w:t>
            </w:r>
            <w:proofErr w:type="spellEnd"/>
            <w:r w:rsidRPr="00360295">
              <w:rPr>
                <w:bCs/>
                <w:lang w:val="en-GB" w:eastAsia="zh-CN"/>
              </w:rPr>
              <w:t xml:space="preserve"> scheduling flexibility</w:t>
            </w:r>
            <w:r>
              <w:rPr>
                <w:bCs/>
                <w:lang w:val="en-GB" w:eastAsia="zh-CN"/>
              </w:rPr>
              <w:t xml:space="preserve"> also.</w:t>
            </w:r>
          </w:p>
        </w:tc>
      </w:tr>
      <w:tr w:rsidR="00870E73" w:rsidRPr="00A0247D" w14:paraId="6DBC01CD" w14:textId="77777777" w:rsidTr="00BE0B09">
        <w:tc>
          <w:tcPr>
            <w:tcW w:w="2122" w:type="dxa"/>
            <w:tcBorders>
              <w:top w:val="single" w:sz="4" w:space="0" w:color="auto"/>
              <w:left w:val="single" w:sz="4" w:space="0" w:color="auto"/>
              <w:bottom w:val="single" w:sz="4" w:space="0" w:color="auto"/>
              <w:right w:val="single" w:sz="4" w:space="0" w:color="auto"/>
            </w:tcBorders>
          </w:tcPr>
          <w:p w14:paraId="1AA4C093" w14:textId="290FC715" w:rsidR="00870E73" w:rsidRDefault="00870E73" w:rsidP="00870E7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D7C89B7" w14:textId="47A1D23B" w:rsidR="00870E73" w:rsidRDefault="00870E73" w:rsidP="00870E73">
            <w:pPr>
              <w:rPr>
                <w:bCs/>
                <w:lang w:val="en-GB" w:eastAsia="zh-CN"/>
              </w:rPr>
            </w:pPr>
            <w:r>
              <w:rPr>
                <w:bCs/>
                <w:lang w:val="en-GB" w:eastAsia="zh-CN"/>
              </w:rPr>
              <w:t xml:space="preserve">Not support. From UE perspective, it is not easy to support 32 HARQ processes. </w:t>
            </w:r>
            <w:proofErr w:type="spellStart"/>
            <w:r>
              <w:rPr>
                <w:bCs/>
                <w:lang w:val="en-GB" w:eastAsia="zh-CN"/>
              </w:rPr>
              <w:t>UEs’s</w:t>
            </w:r>
            <w:proofErr w:type="spellEnd"/>
            <w:r>
              <w:rPr>
                <w:bCs/>
                <w:lang w:val="en-GB" w:eastAsia="zh-CN"/>
              </w:rPr>
              <w:t xml:space="preserve"> capability for </w:t>
            </w:r>
            <w:r w:rsidRPr="00A0247D">
              <w:rPr>
                <w:bCs/>
                <w:lang w:eastAsia="zh-CN"/>
              </w:rPr>
              <w:t>NTN</w:t>
            </w:r>
            <w:r>
              <w:rPr>
                <w:bCs/>
                <w:lang w:eastAsia="zh-CN"/>
              </w:rPr>
              <w:t>/B52 and MBS may be different. Agree with other companies, anyway, there are some UEs not supporting this capability. The issues</w:t>
            </w:r>
            <w:r w:rsidRPr="00F95AD5">
              <w:rPr>
                <w:bCs/>
                <w:lang w:eastAsia="zh-CN"/>
              </w:rPr>
              <w:t xml:space="preserve"> related to NDI ambiguity, PTP retransmission of PTM and NDI toggling between unicast and multicast </w:t>
            </w:r>
            <w:r>
              <w:rPr>
                <w:bCs/>
                <w:lang w:eastAsia="zh-CN"/>
              </w:rPr>
              <w:t>may not be</w:t>
            </w:r>
            <w:r w:rsidRPr="00F95AD5">
              <w:rPr>
                <w:bCs/>
                <w:lang w:eastAsia="zh-CN"/>
              </w:rPr>
              <w:t xml:space="preserve"> reduced/eliminated</w:t>
            </w:r>
            <w:r w:rsidR="00787006">
              <w:rPr>
                <w:bCs/>
                <w:lang w:eastAsia="zh-CN"/>
              </w:rPr>
              <w:t xml:space="preserve"> with this proposal</w:t>
            </w:r>
            <w:r>
              <w:rPr>
                <w:bCs/>
                <w:lang w:eastAsia="zh-CN"/>
              </w:rPr>
              <w:t>. Furthermore, the NDI conflict issue has to be solved as it is not clear how to judge whether the NDI is toggled or not.</w:t>
            </w:r>
          </w:p>
        </w:tc>
      </w:tr>
      <w:tr w:rsidR="00112FE2" w:rsidRPr="00A0247D" w14:paraId="71B61895" w14:textId="77777777" w:rsidTr="00BE0B09">
        <w:tc>
          <w:tcPr>
            <w:tcW w:w="2122" w:type="dxa"/>
            <w:tcBorders>
              <w:top w:val="single" w:sz="4" w:space="0" w:color="auto"/>
              <w:left w:val="single" w:sz="4" w:space="0" w:color="auto"/>
              <w:bottom w:val="single" w:sz="4" w:space="0" w:color="auto"/>
              <w:right w:val="single" w:sz="4" w:space="0" w:color="auto"/>
            </w:tcBorders>
          </w:tcPr>
          <w:p w14:paraId="76AC0CC6" w14:textId="12ED15F4" w:rsidR="00112FE2" w:rsidRDefault="00112FE2" w:rsidP="00112FE2">
            <w:pPr>
              <w:rPr>
                <w:bCs/>
                <w:lang w:eastAsia="zh-CN"/>
              </w:rPr>
            </w:pPr>
            <w:proofErr w:type="spellStart"/>
            <w:r>
              <w:rPr>
                <w:rFonts w:eastAsia="MS Mincho"/>
                <w:bCs/>
                <w:lang w:eastAsia="ja-JP"/>
              </w:rPr>
              <w:t>MeidaTek</w:t>
            </w:r>
            <w:proofErr w:type="spellEnd"/>
          </w:p>
        </w:tc>
        <w:tc>
          <w:tcPr>
            <w:tcW w:w="7840" w:type="dxa"/>
            <w:tcBorders>
              <w:top w:val="single" w:sz="4" w:space="0" w:color="auto"/>
              <w:left w:val="single" w:sz="4" w:space="0" w:color="auto"/>
              <w:bottom w:val="single" w:sz="4" w:space="0" w:color="auto"/>
              <w:right w:val="single" w:sz="4" w:space="0" w:color="auto"/>
            </w:tcBorders>
          </w:tcPr>
          <w:p w14:paraId="2C6FF707" w14:textId="77777777" w:rsidR="00112FE2" w:rsidRDefault="00112FE2" w:rsidP="00112FE2">
            <w:pPr>
              <w:rPr>
                <w:rFonts w:eastAsia="MS Mincho"/>
                <w:bCs/>
                <w:lang w:val="en-GB" w:eastAsia="ja-JP"/>
              </w:rPr>
            </w:pPr>
            <w:r>
              <w:rPr>
                <w:rFonts w:eastAsia="MS Mincho"/>
                <w:bCs/>
                <w:lang w:val="en-GB" w:eastAsia="ja-JP"/>
              </w:rPr>
              <w:t>Not support.</w:t>
            </w:r>
          </w:p>
          <w:p w14:paraId="4172F1E1" w14:textId="5E6499AA" w:rsidR="00112FE2" w:rsidRDefault="00112FE2" w:rsidP="00112FE2">
            <w:pPr>
              <w:rPr>
                <w:bCs/>
                <w:lang w:val="en-GB" w:eastAsia="zh-CN"/>
              </w:rPr>
            </w:pPr>
            <w:r>
              <w:rPr>
                <w:rFonts w:eastAsia="MS Mincho"/>
                <w:bCs/>
                <w:lang w:val="en-GB" w:eastAsia="ja-JP"/>
              </w:rPr>
              <w:t xml:space="preserve">We think the NDI conflict issue can be avoided by </w:t>
            </w:r>
            <w:proofErr w:type="spellStart"/>
            <w:r>
              <w:rPr>
                <w:rFonts w:eastAsia="MS Mincho"/>
                <w:bCs/>
                <w:lang w:val="en-GB" w:eastAsia="ja-JP"/>
              </w:rPr>
              <w:t>gNB</w:t>
            </w:r>
            <w:proofErr w:type="spellEnd"/>
            <w:r>
              <w:rPr>
                <w:rFonts w:eastAsia="MS Mincho"/>
                <w:bCs/>
                <w:lang w:val="en-GB" w:eastAsia="ja-JP"/>
              </w:rPr>
              <w:t xml:space="preserve"> implementation.  Since we have agreed that the maximum number of HARQ process is kept unchanged for UE supporting multicast reception, it is no need to introduce the extra bits for more HARQ process, which will make the UE’s processing behaviour complexity.</w:t>
            </w:r>
          </w:p>
        </w:tc>
      </w:tr>
      <w:tr w:rsidR="004449AA" w:rsidRPr="00A0247D" w14:paraId="3143E1C5" w14:textId="77777777" w:rsidTr="00BE0B09">
        <w:tc>
          <w:tcPr>
            <w:tcW w:w="2122" w:type="dxa"/>
            <w:tcBorders>
              <w:top w:val="single" w:sz="4" w:space="0" w:color="auto"/>
              <w:left w:val="single" w:sz="4" w:space="0" w:color="auto"/>
              <w:bottom w:val="single" w:sz="4" w:space="0" w:color="auto"/>
              <w:right w:val="single" w:sz="4" w:space="0" w:color="auto"/>
            </w:tcBorders>
          </w:tcPr>
          <w:p w14:paraId="3E4107BD" w14:textId="6167589D"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4BF7BCA" w14:textId="77777777" w:rsidR="004449AA" w:rsidRDefault="004449AA" w:rsidP="004449AA">
            <w:pPr>
              <w:rPr>
                <w:bCs/>
                <w:lang w:val="en-GB" w:eastAsia="zh-CN"/>
              </w:rPr>
            </w:pPr>
            <w:r>
              <w:rPr>
                <w:bCs/>
                <w:lang w:val="en-GB" w:eastAsia="zh-CN"/>
              </w:rPr>
              <w:t>Do not support.</w:t>
            </w:r>
          </w:p>
          <w:p w14:paraId="5FD2B3AD" w14:textId="50FCDEC8" w:rsidR="004449AA" w:rsidRDefault="004449AA" w:rsidP="004449AA">
            <w:pPr>
              <w:rPr>
                <w:rFonts w:eastAsia="MS Mincho"/>
                <w:bCs/>
                <w:lang w:val="en-GB" w:eastAsia="ja-JP"/>
              </w:rPr>
            </w:pPr>
            <w:r>
              <w:rPr>
                <w:bCs/>
                <w:lang w:val="en-GB" w:eastAsia="zh-CN"/>
              </w:rPr>
              <w:t>The proposal is unnecessary as 16 HARQ processes are easily sufficient even for semi-static partitioning between MBS and unicast – the maximum number of HARQs was over-dimensioned in Rel-15 and typically no more than 8 HARQs are used for unicast (that is also the default value if no configuration). There will definitely be less 8 HARQs used for multicast in Rel-17. Further, if there was any need to increase the number of HARQs, an impact on UE hardware (HARQ buffer) would need to be also addressed.</w:t>
            </w:r>
          </w:p>
        </w:tc>
      </w:tr>
      <w:tr w:rsidR="0066191C" w:rsidRPr="00A0247D" w14:paraId="55275A64" w14:textId="77777777" w:rsidTr="00BE0B09">
        <w:tc>
          <w:tcPr>
            <w:tcW w:w="2122" w:type="dxa"/>
            <w:tcBorders>
              <w:top w:val="single" w:sz="4" w:space="0" w:color="auto"/>
              <w:left w:val="single" w:sz="4" w:space="0" w:color="auto"/>
              <w:bottom w:val="single" w:sz="4" w:space="0" w:color="auto"/>
              <w:right w:val="single" w:sz="4" w:space="0" w:color="auto"/>
            </w:tcBorders>
          </w:tcPr>
          <w:p w14:paraId="4EE42343" w14:textId="04FDFF99"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29A18D" w14:textId="1F434DE0" w:rsidR="0066191C" w:rsidRDefault="0066191C" w:rsidP="004449AA">
            <w:pPr>
              <w:rPr>
                <w:bCs/>
                <w:lang w:val="en-GB" w:eastAsia="zh-CN"/>
              </w:rPr>
            </w:pPr>
            <w:r>
              <w:rPr>
                <w:bCs/>
                <w:lang w:val="en-GB" w:eastAsia="zh-CN"/>
              </w:rPr>
              <w:t>W</w:t>
            </w:r>
            <w:r>
              <w:rPr>
                <w:rFonts w:hint="eastAsia"/>
                <w:bCs/>
                <w:lang w:val="en-GB" w:eastAsia="zh-CN"/>
              </w:rPr>
              <w:t>e don</w:t>
            </w:r>
            <w:r>
              <w:rPr>
                <w:bCs/>
                <w:lang w:val="en-GB" w:eastAsia="zh-CN"/>
              </w:rPr>
              <w:t>’</w:t>
            </w:r>
            <w:r>
              <w:rPr>
                <w:rFonts w:hint="eastAsia"/>
                <w:bCs/>
                <w:lang w:val="en-GB" w:eastAsia="zh-CN"/>
              </w:rPr>
              <w:t xml:space="preserve">t support this proposal. Does it mean that the UEs used for MBS reception require supporting the capability to receive up to 32 </w:t>
            </w:r>
            <w:r>
              <w:rPr>
                <w:bCs/>
                <w:lang w:val="en-GB" w:eastAsia="zh-CN"/>
              </w:rPr>
              <w:t>parallel</w:t>
            </w:r>
            <w:r>
              <w:rPr>
                <w:rFonts w:hint="eastAsia"/>
                <w:bCs/>
                <w:lang w:val="en-GB" w:eastAsia="zh-CN"/>
              </w:rPr>
              <w:t xml:space="preserve"> HARQ processes? </w:t>
            </w:r>
            <w:r>
              <w:rPr>
                <w:bCs/>
                <w:lang w:val="en-GB" w:eastAsia="zh-CN"/>
              </w:rPr>
              <w:t>I</w:t>
            </w:r>
            <w:r>
              <w:rPr>
                <w:rFonts w:hint="eastAsia"/>
                <w:bCs/>
                <w:lang w:val="en-GB" w:eastAsia="zh-CN"/>
              </w:rPr>
              <w:t xml:space="preserve">t is </w:t>
            </w:r>
            <w:r>
              <w:rPr>
                <w:bCs/>
                <w:lang w:val="en-GB" w:eastAsia="zh-CN"/>
              </w:rPr>
              <w:t>obviously</w:t>
            </w:r>
            <w:r>
              <w:rPr>
                <w:rFonts w:hint="eastAsia"/>
                <w:bCs/>
                <w:lang w:val="en-GB" w:eastAsia="zh-CN"/>
              </w:rPr>
              <w:t xml:space="preserve"> </w:t>
            </w:r>
            <w:r>
              <w:rPr>
                <w:bCs/>
                <w:lang w:val="en-GB" w:eastAsia="zh-CN"/>
              </w:rPr>
              <w:t>unnecessary</w:t>
            </w:r>
            <w:r>
              <w:rPr>
                <w:rFonts w:hint="eastAsia"/>
                <w:bCs/>
                <w:lang w:val="en-GB" w:eastAsia="zh-CN"/>
              </w:rPr>
              <w:t xml:space="preserve">. </w:t>
            </w:r>
            <w:r>
              <w:rPr>
                <w:bCs/>
                <w:lang w:val="en-GB" w:eastAsia="zh-CN"/>
              </w:rPr>
              <w:t>W</w:t>
            </w:r>
            <w:r>
              <w:rPr>
                <w:rFonts w:hint="eastAsia"/>
                <w:bCs/>
                <w:lang w:val="en-GB" w:eastAsia="zh-CN"/>
              </w:rPr>
              <w:t>e believe the UE used for NTN reception and MBS reception is completely different.</w:t>
            </w:r>
          </w:p>
        </w:tc>
      </w:tr>
      <w:tr w:rsidR="0000607B" w:rsidRPr="00A0247D" w14:paraId="7BD41952" w14:textId="77777777" w:rsidTr="00BE0B09">
        <w:tc>
          <w:tcPr>
            <w:tcW w:w="2122" w:type="dxa"/>
            <w:tcBorders>
              <w:top w:val="single" w:sz="4" w:space="0" w:color="auto"/>
              <w:left w:val="single" w:sz="4" w:space="0" w:color="auto"/>
              <w:bottom w:val="single" w:sz="4" w:space="0" w:color="auto"/>
              <w:right w:val="single" w:sz="4" w:space="0" w:color="auto"/>
            </w:tcBorders>
          </w:tcPr>
          <w:p w14:paraId="73001610" w14:textId="6F3A1864" w:rsidR="0000607B" w:rsidRDefault="0000607B" w:rsidP="004449A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BCC482" w14:textId="77777777" w:rsidR="0000607B" w:rsidRDefault="0000607B" w:rsidP="004449AA">
            <w:pPr>
              <w:rPr>
                <w:bCs/>
                <w:lang w:val="en-GB" w:eastAsia="zh-CN"/>
              </w:rPr>
            </w:pPr>
            <w:r>
              <w:rPr>
                <w:bCs/>
                <w:lang w:val="en-GB" w:eastAsia="zh-CN"/>
              </w:rPr>
              <w:t>More clarification is needed.</w:t>
            </w:r>
          </w:p>
          <w:p w14:paraId="15478147" w14:textId="1C7346A2" w:rsidR="0000607B" w:rsidRDefault="0000607B" w:rsidP="004449AA">
            <w:pPr>
              <w:rPr>
                <w:bCs/>
                <w:lang w:val="en-GB" w:eastAsia="zh-CN"/>
              </w:rPr>
            </w:pPr>
            <w:r>
              <w:rPr>
                <w:bCs/>
                <w:lang w:val="en-GB" w:eastAsia="zh-CN"/>
              </w:rPr>
              <w:t xml:space="preserve">If the UE can support 32 HARQ processes for multicast, does it mean the UE (e.g., a non-NTN UE) still support 16 HARQ processes for unicast? If yes, does it mean HPID of 16-31 cannot be used for PTP unicast but only used for PTM multicast/PTP multicast </w:t>
            </w:r>
            <w:proofErr w:type="spellStart"/>
            <w:r>
              <w:rPr>
                <w:bCs/>
                <w:lang w:val="en-GB" w:eastAsia="zh-CN"/>
              </w:rPr>
              <w:t>retx</w:t>
            </w:r>
            <w:proofErr w:type="spellEnd"/>
            <w:r>
              <w:rPr>
                <w:bCs/>
                <w:lang w:val="en-GB" w:eastAsia="zh-CN"/>
              </w:rPr>
              <w:t xml:space="preserve">? </w:t>
            </w:r>
          </w:p>
          <w:p w14:paraId="655B54E1" w14:textId="6F2F6BB7" w:rsidR="0000607B" w:rsidRDefault="0000607B" w:rsidP="004449AA">
            <w:pPr>
              <w:rPr>
                <w:bCs/>
                <w:lang w:val="en-GB" w:eastAsia="zh-CN"/>
              </w:rPr>
            </w:pPr>
            <w:r>
              <w:rPr>
                <w:bCs/>
                <w:lang w:val="en-GB" w:eastAsia="zh-CN"/>
              </w:rPr>
              <w:t xml:space="preserve">If dynamic sharing between unicast and multicast is allowed, e.g., HPID of 0-15 can be shared between unicast and multicast, the NDI collision issue is still there, even if we increase the HARQ process number for multicast. </w:t>
            </w:r>
          </w:p>
        </w:tc>
      </w:tr>
      <w:tr w:rsidR="00714D01" w:rsidRPr="00A0247D" w14:paraId="1F169731" w14:textId="77777777" w:rsidTr="00BE0B09">
        <w:tc>
          <w:tcPr>
            <w:tcW w:w="2122" w:type="dxa"/>
            <w:tcBorders>
              <w:top w:val="single" w:sz="4" w:space="0" w:color="auto"/>
              <w:left w:val="single" w:sz="4" w:space="0" w:color="auto"/>
              <w:bottom w:val="single" w:sz="4" w:space="0" w:color="auto"/>
              <w:right w:val="single" w:sz="4" w:space="0" w:color="auto"/>
            </w:tcBorders>
          </w:tcPr>
          <w:p w14:paraId="1C821441" w14:textId="0EAADFC7" w:rsidR="00714D01" w:rsidRDefault="00714D01" w:rsidP="00B93E13">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C44DB87" w14:textId="77777777" w:rsidR="00B93E13" w:rsidRDefault="00714D01" w:rsidP="00B93E13">
            <w:pPr>
              <w:rPr>
                <w:bCs/>
                <w:lang w:val="en-GB" w:eastAsia="zh-CN"/>
              </w:rPr>
            </w:pPr>
            <w:r>
              <w:rPr>
                <w:bCs/>
                <w:lang w:val="en-GB" w:eastAsia="zh-CN"/>
              </w:rPr>
              <w:t xml:space="preserve">We think the HARQ field should be </w:t>
            </w:r>
            <w:r w:rsidR="00534B2F">
              <w:rPr>
                <w:bCs/>
                <w:lang w:val="en-GB" w:eastAsia="zh-CN"/>
              </w:rPr>
              <w:t xml:space="preserve">accounting for 32 </w:t>
            </w:r>
            <w:proofErr w:type="spellStart"/>
            <w:r w:rsidR="00534B2F">
              <w:rPr>
                <w:bCs/>
                <w:lang w:val="en-GB" w:eastAsia="zh-CN"/>
              </w:rPr>
              <w:t>harq</w:t>
            </w:r>
            <w:proofErr w:type="spellEnd"/>
            <w:r w:rsidR="00534B2F">
              <w:rPr>
                <w:bCs/>
                <w:lang w:val="en-GB" w:eastAsia="zh-CN"/>
              </w:rPr>
              <w:t xml:space="preserve"> process. If the network allows a UE with only 16 HARQ process capability, the network </w:t>
            </w:r>
            <w:r w:rsidR="00C94D8C">
              <w:rPr>
                <w:bCs/>
                <w:lang w:val="en-GB" w:eastAsia="zh-CN"/>
              </w:rPr>
              <w:t xml:space="preserve">will know that and </w:t>
            </w:r>
            <w:r w:rsidR="00534B2F">
              <w:rPr>
                <w:bCs/>
                <w:lang w:val="en-GB" w:eastAsia="zh-CN"/>
              </w:rPr>
              <w:t>can by implementation make sure that only processes 0</w:t>
            </w:r>
            <w:r w:rsidR="00D558C7">
              <w:rPr>
                <w:bCs/>
                <w:lang w:val="en-GB" w:eastAsia="zh-CN"/>
              </w:rPr>
              <w:t>-</w:t>
            </w:r>
            <w:r w:rsidR="00534B2F">
              <w:rPr>
                <w:bCs/>
                <w:lang w:val="en-GB" w:eastAsia="zh-CN"/>
              </w:rPr>
              <w:t xml:space="preserve">15 are used and the UE with limited HARQ </w:t>
            </w:r>
            <w:proofErr w:type="spellStart"/>
            <w:r w:rsidR="00534B2F">
              <w:rPr>
                <w:bCs/>
                <w:lang w:val="en-GB" w:eastAsia="zh-CN"/>
              </w:rPr>
              <w:t>pro</w:t>
            </w:r>
            <w:r w:rsidR="00D558C7">
              <w:rPr>
                <w:bCs/>
                <w:lang w:val="en-GB" w:eastAsia="zh-CN"/>
              </w:rPr>
              <w:t>cesss</w:t>
            </w:r>
            <w:proofErr w:type="spellEnd"/>
            <w:r w:rsidR="00D558C7">
              <w:rPr>
                <w:bCs/>
                <w:lang w:val="en-GB" w:eastAsia="zh-CN"/>
              </w:rPr>
              <w:t xml:space="preserve"> would be able to be accommodated.  </w:t>
            </w:r>
            <w:r w:rsidR="00551A4F">
              <w:rPr>
                <w:bCs/>
                <w:lang w:val="en-GB" w:eastAsia="zh-CN"/>
              </w:rPr>
              <w:t>If the network needs to always fit the HARQ DCI field to the 16-HARQ UEs, this would mean all UEs would need to be reconfigured if a single 16-HARQ UE joins the group.</w:t>
            </w:r>
            <w:r w:rsidR="00B93E13">
              <w:rPr>
                <w:bCs/>
                <w:lang w:val="en-GB" w:eastAsia="zh-CN"/>
              </w:rPr>
              <w:t xml:space="preserve"> </w:t>
            </w:r>
          </w:p>
          <w:p w14:paraId="5258D432" w14:textId="62A8D728" w:rsidR="00B93E13" w:rsidRDefault="00AE1966" w:rsidP="00B93E13">
            <w:pPr>
              <w:rPr>
                <w:bCs/>
                <w:lang w:val="en-GB" w:eastAsia="zh-CN"/>
              </w:rPr>
            </w:pPr>
            <w:r>
              <w:rPr>
                <w:bCs/>
                <w:lang w:val="en-GB" w:eastAsia="zh-CN"/>
              </w:rPr>
              <w:t xml:space="preserve">we agree that the number of </w:t>
            </w:r>
            <w:r w:rsidR="00B93E13">
              <w:rPr>
                <w:bCs/>
                <w:lang w:val="en-GB" w:eastAsia="zh-CN"/>
              </w:rPr>
              <w:t xml:space="preserve">parallel ongoing HARQ buffers should be discussed. </w:t>
            </w:r>
            <w:r w:rsidR="00B93E13">
              <w:rPr>
                <w:bCs/>
                <w:lang w:val="en-GB" w:eastAsia="zh-CN"/>
              </w:rPr>
              <w:br/>
            </w:r>
          </w:p>
          <w:p w14:paraId="454FBD1B" w14:textId="308751C6" w:rsidR="00714D01" w:rsidRDefault="00B93E13" w:rsidP="00B93E13">
            <w:pPr>
              <w:rPr>
                <w:bCs/>
                <w:lang w:val="en-GB" w:eastAsia="zh-CN"/>
              </w:rPr>
            </w:pPr>
            <w:r>
              <w:rPr>
                <w:bCs/>
                <w:lang w:val="en-GB" w:eastAsia="zh-CN"/>
              </w:rPr>
              <w:lastRenderedPageBreak/>
              <w:br/>
            </w:r>
          </w:p>
        </w:tc>
      </w:tr>
      <w:tr w:rsidR="008B0B23" w:rsidRPr="00A0247D" w14:paraId="7FAB76F3" w14:textId="77777777" w:rsidTr="00BE0B09">
        <w:tc>
          <w:tcPr>
            <w:tcW w:w="2122" w:type="dxa"/>
            <w:tcBorders>
              <w:top w:val="single" w:sz="4" w:space="0" w:color="auto"/>
              <w:left w:val="single" w:sz="4" w:space="0" w:color="auto"/>
              <w:bottom w:val="single" w:sz="4" w:space="0" w:color="auto"/>
              <w:right w:val="single" w:sz="4" w:space="0" w:color="auto"/>
            </w:tcBorders>
          </w:tcPr>
          <w:p w14:paraId="634A8C62" w14:textId="3F80E19C" w:rsidR="008B0B23" w:rsidRDefault="008B0B23" w:rsidP="00B93E13">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6E6C4BA" w14:textId="61C44ECC" w:rsidR="009B1FD2" w:rsidRDefault="000339E7" w:rsidP="000339E7">
            <w:pPr>
              <w:rPr>
                <w:bCs/>
                <w:lang w:val="en-GB" w:eastAsia="zh-CN"/>
              </w:rPr>
            </w:pPr>
            <w:r>
              <w:rPr>
                <w:rFonts w:eastAsiaTheme="minorEastAsia"/>
                <w:bCs/>
                <w:lang w:val="en-GB" w:eastAsia="zh-CN"/>
              </w:rPr>
              <w:t>Based on comments, t</w:t>
            </w:r>
            <w:r w:rsidRPr="000339E7">
              <w:rPr>
                <w:rFonts w:eastAsiaTheme="minorEastAsia"/>
                <w:bCs/>
                <w:lang w:val="en-GB" w:eastAsia="zh-CN"/>
              </w:rPr>
              <w:t>his proposal is controversial.</w:t>
            </w:r>
            <w:r>
              <w:rPr>
                <w:rFonts w:eastAsiaTheme="minorEastAsia"/>
                <w:bCs/>
                <w:lang w:val="en-GB" w:eastAsia="zh-CN"/>
              </w:rPr>
              <w:t xml:space="preserve"> </w:t>
            </w:r>
            <w:r w:rsidR="003F370F">
              <w:rPr>
                <w:rFonts w:hint="eastAsia"/>
                <w:bCs/>
                <w:lang w:val="en-GB" w:eastAsia="zh-CN"/>
              </w:rPr>
              <w:t>R</w:t>
            </w:r>
            <w:r w:rsidR="003F370F">
              <w:rPr>
                <w:bCs/>
                <w:lang w:val="en-GB" w:eastAsia="zh-CN"/>
              </w:rPr>
              <w:t xml:space="preserve">egarding </w:t>
            </w:r>
            <w:r w:rsidR="00E756D2">
              <w:rPr>
                <w:bCs/>
                <w:lang w:val="en-GB" w:eastAsia="zh-CN"/>
              </w:rPr>
              <w:t xml:space="preserve">some companies’ </w:t>
            </w:r>
            <w:r w:rsidR="003F370F">
              <w:rPr>
                <w:bCs/>
                <w:lang w:val="en-GB" w:eastAsia="zh-CN"/>
              </w:rPr>
              <w:t xml:space="preserve">question that “if at least one UE in the group does not support 32 HARQ processes, will the </w:t>
            </w:r>
            <w:proofErr w:type="spellStart"/>
            <w:r w:rsidR="003F370F">
              <w:rPr>
                <w:bCs/>
                <w:lang w:val="en-GB" w:eastAsia="zh-CN"/>
              </w:rPr>
              <w:t>gNB</w:t>
            </w:r>
            <w:proofErr w:type="spellEnd"/>
            <w:r w:rsidR="003F370F">
              <w:rPr>
                <w:bCs/>
                <w:lang w:val="en-GB" w:eastAsia="zh-CN"/>
              </w:rPr>
              <w:t xml:space="preserve"> transmit the multicast DCI using 4 bit HPN or 5 bits HPN”, I think Ericsson </w:t>
            </w:r>
            <w:r w:rsidR="00D37898">
              <w:rPr>
                <w:bCs/>
                <w:lang w:val="en-GB" w:eastAsia="zh-CN"/>
              </w:rPr>
              <w:t>provides</w:t>
            </w:r>
            <w:r w:rsidR="003F370F">
              <w:rPr>
                <w:bCs/>
                <w:lang w:val="en-GB" w:eastAsia="zh-CN"/>
              </w:rPr>
              <w:t xml:space="preserve"> the </w:t>
            </w:r>
            <w:r w:rsidR="00D37898">
              <w:rPr>
                <w:bCs/>
                <w:lang w:val="en-GB" w:eastAsia="zh-CN"/>
              </w:rPr>
              <w:t>explanation</w:t>
            </w:r>
            <w:r w:rsidR="003F370F">
              <w:rPr>
                <w:bCs/>
                <w:lang w:val="en-GB" w:eastAsia="zh-CN"/>
              </w:rPr>
              <w:t xml:space="preserve"> that </w:t>
            </w:r>
            <w:proofErr w:type="spellStart"/>
            <w:r w:rsidR="003F370F">
              <w:rPr>
                <w:bCs/>
                <w:lang w:val="en-GB" w:eastAsia="zh-CN"/>
              </w:rPr>
              <w:t>gNB</w:t>
            </w:r>
            <w:proofErr w:type="spellEnd"/>
            <w:r w:rsidR="003F370F">
              <w:rPr>
                <w:bCs/>
                <w:lang w:val="en-GB" w:eastAsia="zh-CN"/>
              </w:rPr>
              <w:t xml:space="preserve"> can by implementation make sure that only processes 0-15 are used and the UE with limited HARQ </w:t>
            </w:r>
            <w:proofErr w:type="spellStart"/>
            <w:r w:rsidR="003F370F">
              <w:rPr>
                <w:bCs/>
                <w:lang w:val="en-GB" w:eastAsia="zh-CN"/>
              </w:rPr>
              <w:t>proces</w:t>
            </w:r>
            <w:r w:rsidR="008352AE">
              <w:rPr>
                <w:bCs/>
                <w:lang w:val="en-GB" w:eastAsia="zh-CN"/>
              </w:rPr>
              <w:t>e</w:t>
            </w:r>
            <w:r w:rsidR="003F370F">
              <w:rPr>
                <w:bCs/>
                <w:lang w:val="en-GB" w:eastAsia="zh-CN"/>
              </w:rPr>
              <w:t>s</w:t>
            </w:r>
            <w:proofErr w:type="spellEnd"/>
            <w:r w:rsidR="003F370F">
              <w:rPr>
                <w:bCs/>
                <w:lang w:val="en-GB" w:eastAsia="zh-CN"/>
              </w:rPr>
              <w:t xml:space="preserve"> would be able to be accommodated using 5bits HPN.</w:t>
            </w:r>
            <w:r w:rsidR="00D37898">
              <w:rPr>
                <w:bCs/>
                <w:lang w:val="en-GB" w:eastAsia="zh-CN"/>
              </w:rPr>
              <w:t xml:space="preserve"> However, in my understanding, </w:t>
            </w:r>
            <w:r w:rsidR="00660F63">
              <w:rPr>
                <w:bCs/>
                <w:lang w:val="en-GB" w:eastAsia="zh-CN"/>
              </w:rPr>
              <w:t xml:space="preserve">in that case </w:t>
            </w:r>
            <w:r w:rsidR="00D37898">
              <w:rPr>
                <w:bCs/>
                <w:lang w:val="en-GB" w:eastAsia="zh-CN"/>
              </w:rPr>
              <w:t xml:space="preserve">it seems the NDI conflict issue or </w:t>
            </w:r>
            <w:proofErr w:type="spellStart"/>
            <w:r w:rsidR="00D37898">
              <w:rPr>
                <w:bCs/>
                <w:lang w:val="en-GB" w:eastAsia="zh-CN"/>
              </w:rPr>
              <w:t>gNB</w:t>
            </w:r>
            <w:proofErr w:type="spellEnd"/>
            <w:r w:rsidR="00D37898">
              <w:rPr>
                <w:bCs/>
                <w:lang w:val="en-GB" w:eastAsia="zh-CN"/>
              </w:rPr>
              <w:t xml:space="preserve"> scheduling flexibility will not be reduced.</w:t>
            </w:r>
            <w:r w:rsidR="00660F63">
              <w:rPr>
                <w:bCs/>
                <w:lang w:val="en-GB" w:eastAsia="zh-CN"/>
              </w:rPr>
              <w:t xml:space="preserve"> </w:t>
            </w:r>
            <w:r w:rsidR="007B2545">
              <w:rPr>
                <w:bCs/>
                <w:lang w:val="en-GB" w:eastAsia="zh-CN"/>
              </w:rPr>
              <w:t xml:space="preserve">This proposal </w:t>
            </w:r>
            <w:r w:rsidR="008352AE">
              <w:rPr>
                <w:bCs/>
                <w:lang w:val="en-GB" w:eastAsia="zh-CN"/>
              </w:rPr>
              <w:t>seems</w:t>
            </w:r>
            <w:r w:rsidR="007B2545">
              <w:rPr>
                <w:bCs/>
                <w:lang w:val="en-GB" w:eastAsia="zh-CN"/>
              </w:rPr>
              <w:t xml:space="preserve"> </w:t>
            </w:r>
            <w:r w:rsidR="009B1FD2">
              <w:rPr>
                <w:bCs/>
                <w:lang w:val="en-GB" w:eastAsia="zh-CN"/>
              </w:rPr>
              <w:t xml:space="preserve">useful only when all the UEs in the group support 32 HARQ processes. </w:t>
            </w:r>
          </w:p>
          <w:p w14:paraId="3DF874F4" w14:textId="2B53BF83" w:rsidR="008B0B23" w:rsidRDefault="00BB21B2" w:rsidP="000339E7">
            <w:pPr>
              <w:rPr>
                <w:bCs/>
                <w:lang w:val="en-GB" w:eastAsia="zh-CN"/>
              </w:rPr>
            </w:pPr>
            <w:r>
              <w:rPr>
                <w:bCs/>
                <w:lang w:val="en-GB" w:eastAsia="zh-CN"/>
              </w:rPr>
              <w:t>Let’s have further discussion in the second round, and if it is hard to reach consensus, we will stop the discussion and no specification support for this in Rel-17.</w:t>
            </w:r>
          </w:p>
        </w:tc>
      </w:tr>
    </w:tbl>
    <w:p w14:paraId="0CBFF36E" w14:textId="77777777" w:rsidR="00166B70" w:rsidRPr="00A0247D" w:rsidRDefault="00166B70" w:rsidP="00166B70">
      <w:pPr>
        <w:rPr>
          <w:lang w:val="en-GB"/>
        </w:rPr>
      </w:pPr>
    </w:p>
    <w:p w14:paraId="3AEA7C35" w14:textId="77777777" w:rsidR="00166B70" w:rsidRPr="00A0247D" w:rsidRDefault="00166B70" w:rsidP="00166B70">
      <w:pPr>
        <w:pStyle w:val="Heading3"/>
      </w:pPr>
      <w:r w:rsidRPr="00A0247D">
        <w:t>2nd Round Proposals</w:t>
      </w:r>
    </w:p>
    <w:p w14:paraId="18680020" w14:textId="77777777" w:rsidR="003971C1" w:rsidRPr="00A0247D" w:rsidRDefault="003971C1" w:rsidP="003971C1">
      <w:pPr>
        <w:jc w:val="both"/>
        <w:rPr>
          <w:b/>
          <w:bCs/>
        </w:rPr>
      </w:pPr>
      <w:r w:rsidRPr="00A0247D">
        <w:rPr>
          <w:b/>
          <w:bCs/>
          <w:highlight w:val="yellow"/>
        </w:rPr>
        <w:t>Initial proposal 3-1a:</w:t>
      </w:r>
    </w:p>
    <w:p w14:paraId="68D98684" w14:textId="77777777" w:rsidR="003971C1" w:rsidRPr="00A0247D" w:rsidRDefault="003971C1" w:rsidP="003971C1">
      <w:pPr>
        <w:jc w:val="both"/>
        <w:rPr>
          <w:bCs/>
          <w:lang w:eastAsia="zh-CN"/>
        </w:rPr>
      </w:pPr>
      <w:r w:rsidRPr="00A0247D">
        <w:rPr>
          <w:bCs/>
          <w:lang w:eastAsia="zh-CN"/>
        </w:rPr>
        <w:t>For multicast, the number of HARQ processes that can be signaled via the DCI can be configured to 32 (i.e. 5 bits HARQ process ID field) for multicast DCI format 1_1 subject to UE capability.</w:t>
      </w:r>
    </w:p>
    <w:p w14:paraId="7C0A6D50" w14:textId="77777777" w:rsidR="003971C1" w:rsidRPr="00A0247D" w:rsidRDefault="003971C1" w:rsidP="003971C1">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50ABCE67" w14:textId="37A38D14" w:rsidR="00166B70" w:rsidRPr="00A0247D" w:rsidRDefault="00166B70" w:rsidP="00166B70">
      <w:pPr>
        <w:rPr>
          <w:lang w:val="en-GB"/>
        </w:rPr>
      </w:pPr>
    </w:p>
    <w:p w14:paraId="4B1E40E6" w14:textId="470B29A9" w:rsidR="00DA0B15" w:rsidRDefault="00DA0B15" w:rsidP="00DA0B15">
      <w:pPr>
        <w:rPr>
          <w:lang w:val="en-GB"/>
        </w:rPr>
      </w:pPr>
    </w:p>
    <w:p w14:paraId="012CEF74" w14:textId="77777777" w:rsidR="00C42D92" w:rsidRPr="00A0247D" w:rsidRDefault="00C42D92" w:rsidP="00C42D92">
      <w:pPr>
        <w:rPr>
          <w:lang w:val="en-GB"/>
        </w:rPr>
      </w:pPr>
    </w:p>
    <w:p w14:paraId="33EADD14"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78A33A6" w14:textId="77777777" w:rsidTr="00F113FB">
        <w:tc>
          <w:tcPr>
            <w:tcW w:w="2122" w:type="dxa"/>
            <w:tcBorders>
              <w:top w:val="single" w:sz="4" w:space="0" w:color="auto"/>
              <w:left w:val="single" w:sz="4" w:space="0" w:color="auto"/>
              <w:bottom w:val="single" w:sz="4" w:space="0" w:color="auto"/>
              <w:right w:val="single" w:sz="4" w:space="0" w:color="auto"/>
            </w:tcBorders>
          </w:tcPr>
          <w:p w14:paraId="54301AF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4882F44" w14:textId="77777777" w:rsidR="00C42D92" w:rsidRPr="00A0247D" w:rsidRDefault="00C42D92" w:rsidP="00F113FB">
            <w:pPr>
              <w:jc w:val="center"/>
              <w:rPr>
                <w:b/>
                <w:lang w:eastAsia="zh-CN"/>
              </w:rPr>
            </w:pPr>
            <w:r w:rsidRPr="00A0247D">
              <w:rPr>
                <w:b/>
                <w:lang w:eastAsia="zh-CN"/>
              </w:rPr>
              <w:t>Comment</w:t>
            </w:r>
          </w:p>
        </w:tc>
      </w:tr>
      <w:tr w:rsidR="00C42D92" w:rsidRPr="00A0247D" w14:paraId="0D75D322" w14:textId="77777777" w:rsidTr="00F113FB">
        <w:tc>
          <w:tcPr>
            <w:tcW w:w="2122" w:type="dxa"/>
            <w:tcBorders>
              <w:top w:val="single" w:sz="4" w:space="0" w:color="auto"/>
              <w:left w:val="single" w:sz="4" w:space="0" w:color="auto"/>
              <w:bottom w:val="single" w:sz="4" w:space="0" w:color="auto"/>
              <w:right w:val="single" w:sz="4" w:space="0" w:color="auto"/>
            </w:tcBorders>
          </w:tcPr>
          <w:p w14:paraId="5BEC2904" w14:textId="653563F7" w:rsidR="00C42D92" w:rsidRPr="00A0247D" w:rsidRDefault="0055569F"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C0A261A" w14:textId="13FD73A2" w:rsidR="00C42D92" w:rsidRDefault="0055569F" w:rsidP="00F113FB">
            <w:pPr>
              <w:jc w:val="left"/>
              <w:rPr>
                <w:bCs/>
                <w:lang w:val="en-GB" w:eastAsia="zh-CN"/>
              </w:rPr>
            </w:pPr>
            <w:r>
              <w:rPr>
                <w:bCs/>
                <w:lang w:val="en-GB" w:eastAsia="zh-CN"/>
              </w:rPr>
              <w:t>We don’t think increasing HARQ processes to 32 can avoid NDI conflicting issue. We agree support of 32 HARQ processes can alleviate the issue. However, the reason why increasing max HARQ processes to 32 is to support NTN with large RTT and B52.6 with quite large SCS (480kHz/960kHz). For MBS in Rel-17, those two reasons are not valid. When we achieve the agreement not increasing more HARQ processes than legacy, NTN and B52 have not agreed to increase the max number of HARQ processes to 32. In that sense, we need to maintain our agreement of max 16 HARQ processes.</w:t>
            </w:r>
          </w:p>
          <w:p w14:paraId="0DEE63C2" w14:textId="1BD2B639" w:rsidR="0055569F" w:rsidRPr="00A0247D" w:rsidRDefault="0055569F" w:rsidP="00F113FB">
            <w:pPr>
              <w:jc w:val="left"/>
              <w:rPr>
                <w:bCs/>
                <w:lang w:val="en-GB" w:eastAsia="zh-CN"/>
              </w:rPr>
            </w:pPr>
          </w:p>
        </w:tc>
      </w:tr>
      <w:tr w:rsidR="003B7B5F" w:rsidRPr="00A0247D" w14:paraId="24F8D817" w14:textId="77777777" w:rsidTr="00F113FB">
        <w:tc>
          <w:tcPr>
            <w:tcW w:w="2122" w:type="dxa"/>
            <w:tcBorders>
              <w:top w:val="single" w:sz="4" w:space="0" w:color="auto"/>
              <w:left w:val="single" w:sz="4" w:space="0" w:color="auto"/>
              <w:bottom w:val="single" w:sz="4" w:space="0" w:color="auto"/>
              <w:right w:val="single" w:sz="4" w:space="0" w:color="auto"/>
            </w:tcBorders>
          </w:tcPr>
          <w:p w14:paraId="4F5AF545" w14:textId="5209F765" w:rsidR="003B7B5F" w:rsidRDefault="003B7B5F" w:rsidP="003B7B5F">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803832" w14:textId="6364C132" w:rsidR="003B7B5F" w:rsidRDefault="003B7B5F" w:rsidP="003B7B5F">
            <w:pPr>
              <w:rPr>
                <w:bCs/>
                <w:lang w:val="en-GB" w:eastAsia="zh-CN"/>
              </w:rPr>
            </w:pPr>
            <w:r>
              <w:rPr>
                <w:bCs/>
                <w:lang w:val="en-GB" w:eastAsia="zh-CN"/>
              </w:rPr>
              <w:t>We think 16 HARQ processes are more than enough. We should agree something on the lines of “</w:t>
            </w:r>
            <w:r w:rsidRPr="00A0247D">
              <w:t>The UE does not expect to receive a unicast transmission using the same HARQ process ID as the ongoing MBS transmission</w:t>
            </w:r>
            <w:r>
              <w:t xml:space="preserve">” to avoid the conflict issue. It can then be solved by </w:t>
            </w:r>
            <w:proofErr w:type="spellStart"/>
            <w:r>
              <w:t>gNB</w:t>
            </w:r>
            <w:proofErr w:type="spellEnd"/>
            <w:r>
              <w:t xml:space="preserve"> implementation.  </w:t>
            </w:r>
          </w:p>
        </w:tc>
      </w:tr>
      <w:tr w:rsidR="00AC21F2" w:rsidRPr="00A0247D" w14:paraId="17716579" w14:textId="77777777" w:rsidTr="00F113FB">
        <w:tc>
          <w:tcPr>
            <w:tcW w:w="2122" w:type="dxa"/>
            <w:tcBorders>
              <w:top w:val="single" w:sz="4" w:space="0" w:color="auto"/>
              <w:left w:val="single" w:sz="4" w:space="0" w:color="auto"/>
              <w:bottom w:val="single" w:sz="4" w:space="0" w:color="auto"/>
              <w:right w:val="single" w:sz="4" w:space="0" w:color="auto"/>
            </w:tcBorders>
          </w:tcPr>
          <w:p w14:paraId="01A124A3" w14:textId="431D2E28" w:rsidR="00AC21F2" w:rsidRDefault="00AC21F2" w:rsidP="003B7B5F">
            <w:pPr>
              <w:rPr>
                <w:bCs/>
                <w:lang w:eastAsia="zh-CN"/>
              </w:rPr>
            </w:pPr>
            <w:proofErr w:type="spellStart"/>
            <w:r>
              <w:rPr>
                <w:rFonts w:hint="eastAsia"/>
                <w:bCs/>
                <w:lang w:eastAsia="zh-CN"/>
              </w:rPr>
              <w:t>Sp</w:t>
            </w:r>
            <w:r>
              <w:rPr>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E0741BB" w14:textId="20EF6069" w:rsidR="00AC21F2" w:rsidRDefault="00AC21F2" w:rsidP="00AC21F2">
            <w:pPr>
              <w:rPr>
                <w:bCs/>
                <w:lang w:val="en-GB" w:eastAsia="zh-CN"/>
              </w:rPr>
            </w:pPr>
            <w:r>
              <w:rPr>
                <w:rFonts w:hint="eastAsia"/>
                <w:bCs/>
                <w:lang w:val="en-GB" w:eastAsia="zh-CN"/>
              </w:rPr>
              <w:t>N</w:t>
            </w:r>
            <w:r>
              <w:rPr>
                <w:bCs/>
                <w:lang w:val="en-GB" w:eastAsia="zh-CN"/>
              </w:rPr>
              <w:t>ot support. NDI conflicting issue can be solved by other ways, and increasing HARQ processes to 32 is not only one. It is not reasonable to revert the previous conclusion when there is no essential motivation. As we stated in 1</w:t>
            </w:r>
            <w:r w:rsidRPr="00AC21F2">
              <w:rPr>
                <w:bCs/>
                <w:vertAlign w:val="superscript"/>
                <w:lang w:val="en-GB" w:eastAsia="zh-CN"/>
              </w:rPr>
              <w:t>st</w:t>
            </w:r>
            <w:r>
              <w:rPr>
                <w:bCs/>
                <w:lang w:val="en-GB" w:eastAsia="zh-CN"/>
              </w:rPr>
              <w:t xml:space="preserve"> round, increasing HARQ process number actually will impact UE’s implementation. It even would impact UE hardware architecture. </w:t>
            </w:r>
          </w:p>
        </w:tc>
      </w:tr>
      <w:tr w:rsidR="00701A15" w:rsidRPr="00A0247D" w14:paraId="2296618F" w14:textId="77777777" w:rsidTr="00F113FB">
        <w:tc>
          <w:tcPr>
            <w:tcW w:w="2122" w:type="dxa"/>
            <w:tcBorders>
              <w:top w:val="single" w:sz="4" w:space="0" w:color="auto"/>
              <w:left w:val="single" w:sz="4" w:space="0" w:color="auto"/>
              <w:bottom w:val="single" w:sz="4" w:space="0" w:color="auto"/>
              <w:right w:val="single" w:sz="4" w:space="0" w:color="auto"/>
            </w:tcBorders>
          </w:tcPr>
          <w:p w14:paraId="0DADF68A" w14:textId="140CAF12" w:rsidR="00701A15" w:rsidRDefault="0068592B" w:rsidP="003B7B5F">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5D7CB12" w14:textId="6AC7DF01" w:rsidR="00701A15" w:rsidRDefault="005F0E90" w:rsidP="00AC21F2">
            <w:pPr>
              <w:rPr>
                <w:bCs/>
                <w:lang w:val="en-GB" w:eastAsia="zh-CN"/>
              </w:rPr>
            </w:pPr>
            <w:r>
              <w:rPr>
                <w:bCs/>
                <w:lang w:val="en-GB" w:eastAsia="zh-CN"/>
              </w:rPr>
              <w:t>We support the proposal … If there are capable UEs</w:t>
            </w:r>
            <w:r w:rsidR="005E7CC9">
              <w:rPr>
                <w:bCs/>
                <w:lang w:val="en-GB" w:eastAsia="zh-CN"/>
              </w:rPr>
              <w:t xml:space="preserve"> (new UE capability)</w:t>
            </w:r>
            <w:r>
              <w:rPr>
                <w:bCs/>
                <w:lang w:val="en-GB" w:eastAsia="zh-CN"/>
              </w:rPr>
              <w:t xml:space="preserve">, the additional HARQ processes will </w:t>
            </w:r>
            <w:r w:rsidR="005E7CC9">
              <w:rPr>
                <w:bCs/>
                <w:lang w:val="en-GB" w:eastAsia="zh-CN"/>
              </w:rPr>
              <w:t>alleviate the NDI conflicting issue.</w:t>
            </w:r>
            <w:r w:rsidR="0046794F">
              <w:rPr>
                <w:bCs/>
                <w:lang w:val="en-GB" w:eastAsia="zh-CN"/>
              </w:rPr>
              <w:t xml:space="preserve">  </w:t>
            </w:r>
            <w:r w:rsidR="005863AF" w:rsidRPr="005863AF">
              <w:rPr>
                <w:bCs/>
                <w:lang w:val="en-GB" w:eastAsia="zh-CN"/>
              </w:rPr>
              <w:t>We do have concerns whether this would introduce additional DCI size alignment issues and whether this solution would l</w:t>
            </w:r>
            <w:r w:rsidR="00D87128">
              <w:rPr>
                <w:bCs/>
                <w:lang w:val="en-GB" w:eastAsia="zh-CN"/>
              </w:rPr>
              <w:t xml:space="preserve">imit </w:t>
            </w:r>
            <w:r w:rsidR="005863AF" w:rsidRPr="005863AF">
              <w:rPr>
                <w:bCs/>
                <w:lang w:val="en-GB" w:eastAsia="zh-CN"/>
              </w:rPr>
              <w:t>the applicable DCI format for multicast to DCI 1_1 in case of PTP retransmission for PTM initial transmission.</w:t>
            </w:r>
          </w:p>
        </w:tc>
      </w:tr>
      <w:tr w:rsidR="00325BA8" w:rsidRPr="00A0247D" w14:paraId="46ED4B1F" w14:textId="77777777" w:rsidTr="00F113FB">
        <w:tc>
          <w:tcPr>
            <w:tcW w:w="2122" w:type="dxa"/>
            <w:tcBorders>
              <w:top w:val="single" w:sz="4" w:space="0" w:color="auto"/>
              <w:left w:val="single" w:sz="4" w:space="0" w:color="auto"/>
              <w:bottom w:val="single" w:sz="4" w:space="0" w:color="auto"/>
              <w:right w:val="single" w:sz="4" w:space="0" w:color="auto"/>
            </w:tcBorders>
          </w:tcPr>
          <w:p w14:paraId="0A162DE3" w14:textId="751F025E" w:rsidR="00325BA8" w:rsidRDefault="00325BA8" w:rsidP="003B7B5F">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D71938F" w14:textId="73375A43" w:rsidR="00325BA8" w:rsidRDefault="00325BA8" w:rsidP="00AC21F2">
            <w:pPr>
              <w:rPr>
                <w:bCs/>
                <w:lang w:val="en-GB" w:eastAsia="zh-CN"/>
              </w:rPr>
            </w:pPr>
            <w:r>
              <w:rPr>
                <w:bCs/>
                <w:lang w:val="en-GB" w:eastAsia="zh-CN"/>
              </w:rPr>
              <w:t>Do not support.</w:t>
            </w:r>
          </w:p>
          <w:p w14:paraId="0FEB0A0D" w14:textId="1E210130" w:rsidR="00325BA8" w:rsidRDefault="00325BA8" w:rsidP="00AC21F2">
            <w:pPr>
              <w:rPr>
                <w:bCs/>
                <w:lang w:val="en-GB" w:eastAsia="zh-CN"/>
              </w:rPr>
            </w:pPr>
            <w:r>
              <w:rPr>
                <w:bCs/>
                <w:lang w:val="en-GB" w:eastAsia="zh-CN"/>
              </w:rPr>
              <w:t>There is no problem with 16 HARQ processes – they are enough. Also, the proposal can be argued to be against the WID that mandates no impact on UE hardware.</w:t>
            </w:r>
          </w:p>
        </w:tc>
      </w:tr>
      <w:tr w:rsidR="008558F6" w:rsidRPr="00A0247D" w14:paraId="6C9A4AC9" w14:textId="77777777" w:rsidTr="00F113FB">
        <w:tc>
          <w:tcPr>
            <w:tcW w:w="2122" w:type="dxa"/>
            <w:tcBorders>
              <w:top w:val="single" w:sz="4" w:space="0" w:color="auto"/>
              <w:left w:val="single" w:sz="4" w:space="0" w:color="auto"/>
              <w:bottom w:val="single" w:sz="4" w:space="0" w:color="auto"/>
              <w:right w:val="single" w:sz="4" w:space="0" w:color="auto"/>
            </w:tcBorders>
          </w:tcPr>
          <w:p w14:paraId="6807B9A3" w14:textId="0253743A"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69E7DFB" w14:textId="77777777" w:rsidR="008558F6" w:rsidRDefault="008558F6" w:rsidP="008558F6">
            <w:pPr>
              <w:rPr>
                <w:bCs/>
                <w:lang w:val="en-GB" w:eastAsia="zh-CN"/>
              </w:rPr>
            </w:pPr>
            <w:r>
              <w:rPr>
                <w:bCs/>
                <w:lang w:val="en-GB" w:eastAsia="zh-CN"/>
              </w:rPr>
              <w:t>Not support. It contradicts with the principle in the WID:</w:t>
            </w:r>
          </w:p>
          <w:p w14:paraId="1953E6C5" w14:textId="77777777" w:rsidR="008558F6" w:rsidRPr="007F28D7" w:rsidRDefault="008558F6" w:rsidP="008558F6">
            <w:pPr>
              <w:rPr>
                <w:bCs/>
                <w:lang w:val="en-GB" w:eastAsia="zh-CN"/>
              </w:rPr>
            </w:pPr>
            <w:r>
              <w:t xml:space="preserve">In order to facilitate implementation and deployment of the feature, the overall implementation impact should be limited, and the UE complexity should be minimized (e.g. device hardware impact should be avoided). </w:t>
            </w:r>
          </w:p>
          <w:p w14:paraId="0B699588" w14:textId="42C8E337" w:rsidR="008558F6" w:rsidRDefault="008558F6" w:rsidP="008558F6">
            <w:pPr>
              <w:rPr>
                <w:bCs/>
                <w:lang w:val="en-GB" w:eastAsia="zh-CN"/>
              </w:rPr>
            </w:pPr>
            <w:r>
              <w:rPr>
                <w:bCs/>
                <w:lang w:eastAsia="zh-CN"/>
              </w:rPr>
              <w:t xml:space="preserve">Increase the number of HARQ process can only reduce the </w:t>
            </w:r>
            <w:r>
              <w:rPr>
                <w:bCs/>
                <w:lang w:val="en-GB" w:eastAsia="zh-CN"/>
              </w:rPr>
              <w:t xml:space="preserve">NDI conflicting issue in some certain case, but it </w:t>
            </w:r>
            <w:proofErr w:type="spellStart"/>
            <w:r>
              <w:rPr>
                <w:bCs/>
                <w:lang w:val="en-GB" w:eastAsia="zh-CN"/>
              </w:rPr>
              <w:t>cann’t</w:t>
            </w:r>
            <w:proofErr w:type="spellEnd"/>
            <w:r>
              <w:rPr>
                <w:bCs/>
                <w:lang w:val="en-GB" w:eastAsia="zh-CN"/>
              </w:rPr>
              <w:t xml:space="preserve"> avoid the issue. NDI conflicting issue can be solved by other ways.</w:t>
            </w:r>
          </w:p>
        </w:tc>
      </w:tr>
      <w:tr w:rsidR="005C2433" w:rsidRPr="00A0247D" w14:paraId="7A736189" w14:textId="77777777" w:rsidTr="00F113FB">
        <w:tc>
          <w:tcPr>
            <w:tcW w:w="2122" w:type="dxa"/>
            <w:tcBorders>
              <w:top w:val="single" w:sz="4" w:space="0" w:color="auto"/>
              <w:left w:val="single" w:sz="4" w:space="0" w:color="auto"/>
              <w:bottom w:val="single" w:sz="4" w:space="0" w:color="auto"/>
              <w:right w:val="single" w:sz="4" w:space="0" w:color="auto"/>
            </w:tcBorders>
          </w:tcPr>
          <w:p w14:paraId="3CFFD7F3" w14:textId="47C71322" w:rsidR="005C2433" w:rsidRDefault="005C243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B42A7DE" w14:textId="77777777" w:rsidR="005C2433" w:rsidRDefault="005C2433" w:rsidP="005C2433">
            <w:pPr>
              <w:overflowPunct/>
              <w:autoSpaceDE/>
              <w:autoSpaceDN/>
              <w:adjustRightInd/>
              <w:textAlignment w:val="auto"/>
              <w:rPr>
                <w:bCs/>
                <w:lang w:eastAsia="zh-CN"/>
              </w:rPr>
            </w:pPr>
            <w:r>
              <w:rPr>
                <w:bCs/>
                <w:lang w:eastAsia="zh-CN"/>
              </w:rPr>
              <w:t xml:space="preserve">Not support. </w:t>
            </w:r>
          </w:p>
          <w:p w14:paraId="096C1297" w14:textId="77777777" w:rsidR="005C2433" w:rsidRDefault="005C2433" w:rsidP="005C2433">
            <w:pPr>
              <w:overflowPunct/>
              <w:autoSpaceDE/>
              <w:autoSpaceDN/>
              <w:adjustRightInd/>
              <w:textAlignment w:val="auto"/>
              <w:rPr>
                <w:bCs/>
                <w:lang w:eastAsia="zh-CN"/>
              </w:rPr>
            </w:pPr>
            <w:r>
              <w:rPr>
                <w:bCs/>
                <w:lang w:eastAsia="zh-CN"/>
              </w:rPr>
              <w:t>The additional UE capability of supporting 32 HARQ processes only for multicast is not aligned with previous RAN1 conclusion.</w:t>
            </w:r>
          </w:p>
          <w:p w14:paraId="1BC0A128" w14:textId="77777777" w:rsidR="005C2433" w:rsidRPr="0091785C" w:rsidRDefault="005C2433" w:rsidP="005C2433">
            <w:pPr>
              <w:rPr>
                <w:u w:val="single"/>
                <w:lang w:eastAsia="x-none"/>
              </w:rPr>
            </w:pPr>
            <w:r w:rsidRPr="0091785C">
              <w:rPr>
                <w:u w:val="single"/>
                <w:lang w:eastAsia="x-none"/>
              </w:rPr>
              <w:t>Conclusion:</w:t>
            </w:r>
          </w:p>
          <w:p w14:paraId="47F32EA2" w14:textId="77777777" w:rsidR="005C2433" w:rsidRPr="00CE6CB2" w:rsidRDefault="005C2433" w:rsidP="005C2433">
            <w:pPr>
              <w:rPr>
                <w:lang w:eastAsia="x-none"/>
              </w:rPr>
            </w:pPr>
            <w:r w:rsidRPr="00CE6CB2">
              <w:rPr>
                <w:lang w:eastAsia="x-none"/>
              </w:rPr>
              <w:t>The maximum number of HARQ processes per cell, currently supported for unicast, is kept unchanged for UE to support multicast reception.</w:t>
            </w:r>
          </w:p>
          <w:p w14:paraId="09B0B928" w14:textId="77777777" w:rsidR="00EE32FB" w:rsidRDefault="005C2433" w:rsidP="005C2433">
            <w:pPr>
              <w:numPr>
                <w:ilvl w:val="0"/>
                <w:numId w:val="44"/>
              </w:numPr>
              <w:overflowPunct/>
              <w:autoSpaceDE/>
              <w:autoSpaceDN/>
              <w:adjustRightInd/>
              <w:textAlignment w:val="auto"/>
              <w:rPr>
                <w:lang w:eastAsia="x-none"/>
              </w:rPr>
            </w:pPr>
            <w:r w:rsidRPr="00CE6CB2">
              <w:rPr>
                <w:lang w:eastAsia="x-none"/>
              </w:rPr>
              <w:t xml:space="preserve">How to allocate HARQ processes between unicast and multicast is up to </w:t>
            </w:r>
            <w:proofErr w:type="spellStart"/>
            <w:r w:rsidRPr="00CE6CB2">
              <w:rPr>
                <w:lang w:eastAsia="x-none"/>
              </w:rPr>
              <w:t>gNB</w:t>
            </w:r>
            <w:proofErr w:type="spellEnd"/>
            <w:r w:rsidRPr="00CE6CB2">
              <w:rPr>
                <w:lang w:eastAsia="x-none"/>
              </w:rPr>
              <w:t>.</w:t>
            </w:r>
          </w:p>
          <w:p w14:paraId="632F1E20" w14:textId="78FAC8AE" w:rsidR="00EE32FB" w:rsidRDefault="00EE32FB" w:rsidP="00EE32FB">
            <w:pPr>
              <w:overflowPunct/>
              <w:autoSpaceDE/>
              <w:autoSpaceDN/>
              <w:adjustRightInd/>
              <w:textAlignment w:val="auto"/>
              <w:rPr>
                <w:bCs/>
                <w:lang w:eastAsia="zh-CN"/>
              </w:rPr>
            </w:pPr>
            <w:r>
              <w:rPr>
                <w:bCs/>
                <w:lang w:eastAsia="zh-CN"/>
              </w:rPr>
              <w:t>But we need to address the HPID/NDI collision issue:</w:t>
            </w:r>
          </w:p>
          <w:p w14:paraId="522B9DFF" w14:textId="77777777" w:rsidR="00EE32FB" w:rsidRPr="00EE32FB" w:rsidRDefault="00EE32FB" w:rsidP="00EE32FB">
            <w:pPr>
              <w:rPr>
                <w:rFonts w:eastAsia="Times New Roman"/>
                <w:lang w:eastAsia="zh-CN"/>
              </w:rPr>
            </w:pPr>
            <w:r w:rsidRPr="00EE32FB">
              <w:rPr>
                <w:rFonts w:eastAsia="Times New Roman"/>
              </w:rPr>
              <w:t>The spec allows for dynamic switch (new TB if C-RNTI -&gt; G-RNTI, or if flipped NDI).</w:t>
            </w:r>
          </w:p>
          <w:p w14:paraId="6E591C05" w14:textId="77777777" w:rsidR="00EE32FB" w:rsidRPr="00EE32FB" w:rsidRDefault="00EE32FB" w:rsidP="00EE32FB">
            <w:pPr>
              <w:rPr>
                <w:rFonts w:eastAsia="Times New Roman"/>
              </w:rPr>
            </w:pPr>
            <w:r w:rsidRPr="00EE32FB">
              <w:rPr>
                <w:rFonts w:eastAsia="Times New Roman"/>
              </w:rPr>
              <w:t xml:space="preserve">The </w:t>
            </w:r>
            <w:proofErr w:type="spellStart"/>
            <w:r w:rsidRPr="00EE32FB">
              <w:rPr>
                <w:rFonts w:eastAsia="Times New Roman"/>
              </w:rPr>
              <w:t>gNB</w:t>
            </w:r>
            <w:proofErr w:type="spellEnd"/>
            <w:r w:rsidRPr="00EE32FB">
              <w:rPr>
                <w:rFonts w:eastAsia="Times New Roman"/>
              </w:rPr>
              <w:t xml:space="preserve"> has two choices:</w:t>
            </w:r>
          </w:p>
          <w:p w14:paraId="6B94EA98" w14:textId="77777777" w:rsidR="00EE32FB" w:rsidRDefault="00EE32FB" w:rsidP="00EE32FB">
            <w:pPr>
              <w:pStyle w:val="ListParagraph"/>
              <w:ind w:left="560"/>
              <w:rPr>
                <w:rFonts w:eastAsia="Times New Roman"/>
              </w:rPr>
            </w:pPr>
            <w:r>
              <w:rPr>
                <w:rFonts w:eastAsia="Times New Roman"/>
              </w:rPr>
              <w:t>Choice 1: Do dynamic switch. In this case, there can be issues if the UE misses a G-RNTI between two C-RNTIs for the same HPID.</w:t>
            </w:r>
          </w:p>
          <w:p w14:paraId="4AF8AFF2" w14:textId="0951BE0A" w:rsidR="00EE32FB" w:rsidRDefault="00EE32FB" w:rsidP="00EE32FB">
            <w:pPr>
              <w:pStyle w:val="ListParagraph"/>
              <w:ind w:left="560"/>
              <w:rPr>
                <w:rFonts w:eastAsia="Times New Roman"/>
              </w:rPr>
            </w:pPr>
            <w:r>
              <w:rPr>
                <w:rFonts w:eastAsia="Times New Roman"/>
              </w:rPr>
              <w:t>Choice 2: Do semi-static switch. No collision errors.</w:t>
            </w:r>
          </w:p>
          <w:p w14:paraId="3E0C5706" w14:textId="10D55364" w:rsidR="005C2433" w:rsidRPr="005C2433" w:rsidRDefault="00EE32FB" w:rsidP="00EE32FB">
            <w:pPr>
              <w:overflowPunct/>
              <w:autoSpaceDE/>
              <w:autoSpaceDN/>
              <w:adjustRightInd/>
              <w:textAlignment w:val="auto"/>
              <w:rPr>
                <w:lang w:eastAsia="x-none"/>
              </w:rPr>
            </w:pPr>
            <w:r>
              <w:rPr>
                <w:bCs/>
                <w:lang w:eastAsia="zh-CN"/>
              </w:rPr>
              <w:t xml:space="preserve"> If RAN1 decides to go with Choice 2, spec clarification is needed for the UE behavior not expecting Choice 1.</w:t>
            </w:r>
          </w:p>
        </w:tc>
      </w:tr>
      <w:tr w:rsidR="00885228" w:rsidRPr="00A0247D" w14:paraId="08DAA16D" w14:textId="77777777" w:rsidTr="00F113FB">
        <w:tc>
          <w:tcPr>
            <w:tcW w:w="2122" w:type="dxa"/>
            <w:tcBorders>
              <w:top w:val="single" w:sz="4" w:space="0" w:color="auto"/>
              <w:left w:val="single" w:sz="4" w:space="0" w:color="auto"/>
              <w:bottom w:val="single" w:sz="4" w:space="0" w:color="auto"/>
              <w:right w:val="single" w:sz="4" w:space="0" w:color="auto"/>
            </w:tcBorders>
          </w:tcPr>
          <w:p w14:paraId="1F7999F8" w14:textId="59DD392B" w:rsidR="00885228" w:rsidRDefault="00885228" w:rsidP="00885228">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7148262" w14:textId="5EDA3E75" w:rsidR="00885228" w:rsidRDefault="00885228" w:rsidP="00885228">
            <w:pPr>
              <w:overflowPunct/>
              <w:autoSpaceDE/>
              <w:autoSpaceDN/>
              <w:adjustRightInd/>
              <w:textAlignment w:val="auto"/>
              <w:rPr>
                <w:bCs/>
                <w:lang w:eastAsia="zh-CN"/>
              </w:rPr>
            </w:pPr>
            <w:r>
              <w:rPr>
                <w:bCs/>
                <w:lang w:val="en-GB" w:eastAsia="zh-CN"/>
              </w:rPr>
              <w:t>We think that this proposal is not aligned with the previous RAN1 conclusion that is also mentioned by Qualcomm.</w:t>
            </w:r>
          </w:p>
        </w:tc>
      </w:tr>
      <w:tr w:rsidR="00996CE7" w:rsidRPr="00A0247D" w14:paraId="2A6B4C98" w14:textId="77777777" w:rsidTr="00F113FB">
        <w:tc>
          <w:tcPr>
            <w:tcW w:w="2122" w:type="dxa"/>
            <w:tcBorders>
              <w:top w:val="single" w:sz="4" w:space="0" w:color="auto"/>
              <w:left w:val="single" w:sz="4" w:space="0" w:color="auto"/>
              <w:bottom w:val="single" w:sz="4" w:space="0" w:color="auto"/>
              <w:right w:val="single" w:sz="4" w:space="0" w:color="auto"/>
            </w:tcBorders>
          </w:tcPr>
          <w:p w14:paraId="3D03E0DC" w14:textId="2F8E44F3"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FF7EEE6" w14:textId="77777777" w:rsidR="00996CE7" w:rsidRDefault="00996CE7" w:rsidP="00996CE7">
            <w:pPr>
              <w:overflowPunct/>
              <w:autoSpaceDE/>
              <w:autoSpaceDN/>
              <w:adjustRightInd/>
              <w:textAlignment w:val="auto"/>
              <w:rPr>
                <w:bCs/>
                <w:lang w:val="en-GB" w:eastAsia="zh-CN"/>
              </w:rPr>
            </w:pPr>
            <w:r>
              <w:rPr>
                <w:bCs/>
                <w:lang w:val="en-GB" w:eastAsia="zh-CN"/>
              </w:rPr>
              <w:t xml:space="preserve">After checking the above comments, it seems difficult to have allow dynamic HARQ process ID switching or increase the HARQ process ID to 32. In this case, as also clarified by Qualcomm, semi-static split of HARQ process ID between unicast and multicast is the only way. </w:t>
            </w:r>
          </w:p>
          <w:p w14:paraId="6594D87A" w14:textId="77777777" w:rsidR="00996CE7" w:rsidRDefault="00996CE7" w:rsidP="00996CE7">
            <w:pPr>
              <w:overflowPunct/>
              <w:autoSpaceDE/>
              <w:autoSpaceDN/>
              <w:adjustRightInd/>
              <w:textAlignment w:val="auto"/>
              <w:rPr>
                <w:bCs/>
                <w:lang w:val="en-GB" w:eastAsia="zh-CN"/>
              </w:rPr>
            </w:pPr>
            <w:r>
              <w:rPr>
                <w:bCs/>
                <w:lang w:val="en-GB" w:eastAsia="zh-CN"/>
              </w:rPr>
              <w:t>To fully address the Issue#3-1 and Issue#3-2, one simple solution is to indicate how the HARQ process IDs are split between unicast and multicast, e.g., 0-3 are for multicast and 4-7 are for unicast. With this, the NDI misalignment issue and PTM mis-</w:t>
            </w:r>
            <w:proofErr w:type="spellStart"/>
            <w:r>
              <w:rPr>
                <w:bCs/>
                <w:lang w:val="en-GB" w:eastAsia="zh-CN"/>
              </w:rPr>
              <w:t>dection</w:t>
            </w:r>
            <w:proofErr w:type="spellEnd"/>
            <w:r>
              <w:rPr>
                <w:bCs/>
                <w:lang w:val="en-GB" w:eastAsia="zh-CN"/>
              </w:rPr>
              <w:t xml:space="preserve"> issue can be both addressed.</w:t>
            </w:r>
          </w:p>
          <w:p w14:paraId="1A41A1F4" w14:textId="77777777" w:rsidR="00996CE7" w:rsidRDefault="00996CE7" w:rsidP="00996CE7">
            <w:pPr>
              <w:overflowPunct/>
              <w:autoSpaceDE/>
              <w:autoSpaceDN/>
              <w:adjustRightInd/>
              <w:textAlignment w:val="auto"/>
              <w:rPr>
                <w:bCs/>
                <w:lang w:val="en-GB" w:eastAsia="zh-CN"/>
              </w:rPr>
            </w:pPr>
            <w:r>
              <w:rPr>
                <w:bCs/>
                <w:lang w:val="en-GB" w:eastAsia="zh-CN"/>
              </w:rPr>
              <w:t>Thus, we propose the following for company’s consideration.</w:t>
            </w:r>
          </w:p>
          <w:p w14:paraId="62EEDB1D" w14:textId="77777777" w:rsidR="00996CE7" w:rsidRPr="001C41E6" w:rsidRDefault="00996CE7" w:rsidP="00996CE7">
            <w:pPr>
              <w:rPr>
                <w:bCs/>
                <w:i/>
                <w:color w:val="FF0000"/>
                <w:lang w:eastAsia="zh-CN"/>
              </w:rPr>
            </w:pPr>
            <w:r w:rsidRPr="001C41E6">
              <w:rPr>
                <w:bCs/>
                <w:i/>
                <w:color w:val="FF0000"/>
                <w:lang w:val="en-GB" w:eastAsia="zh-CN"/>
              </w:rPr>
              <w:t xml:space="preserve">Proposal: </w:t>
            </w:r>
            <w:r w:rsidRPr="001C41E6">
              <w:rPr>
                <w:bCs/>
                <w:i/>
                <w:color w:val="FF0000"/>
                <w:lang w:eastAsia="zh-CN"/>
              </w:rPr>
              <w:t>For multicast, the split of HARQ processes between unicast and multicast is indicated by RRC signaling.</w:t>
            </w:r>
          </w:p>
          <w:p w14:paraId="0058E0B3" w14:textId="77777777" w:rsidR="00996CE7" w:rsidRPr="001C41E6" w:rsidRDefault="00996CE7" w:rsidP="00996CE7">
            <w:pPr>
              <w:rPr>
                <w:bCs/>
                <w:i/>
                <w:color w:val="FF0000"/>
                <w:lang w:eastAsia="zh-CN"/>
              </w:rPr>
            </w:pPr>
            <w:r w:rsidRPr="001C41E6">
              <w:rPr>
                <w:bCs/>
                <w:i/>
                <w:color w:val="FF0000"/>
                <w:lang w:eastAsia="zh-CN"/>
              </w:rPr>
              <w:t>FFS detailed RRC signaling.</w:t>
            </w:r>
          </w:p>
          <w:p w14:paraId="58D6258C" w14:textId="77777777" w:rsidR="00996CE7" w:rsidRDefault="00996CE7" w:rsidP="00996CE7">
            <w:pPr>
              <w:overflowPunct/>
              <w:autoSpaceDE/>
              <w:autoSpaceDN/>
              <w:adjustRightInd/>
              <w:textAlignment w:val="auto"/>
              <w:rPr>
                <w:bCs/>
                <w:lang w:val="en-GB" w:eastAsia="zh-CN"/>
              </w:rPr>
            </w:pPr>
          </w:p>
        </w:tc>
      </w:tr>
      <w:tr w:rsidR="001701F0" w:rsidRPr="00A0247D" w14:paraId="5E9D868E" w14:textId="77777777" w:rsidTr="00267142">
        <w:tc>
          <w:tcPr>
            <w:tcW w:w="2122" w:type="dxa"/>
            <w:tcBorders>
              <w:top w:val="single" w:sz="4" w:space="0" w:color="auto"/>
              <w:left w:val="single" w:sz="4" w:space="0" w:color="auto"/>
              <w:bottom w:val="single" w:sz="4" w:space="0" w:color="auto"/>
              <w:right w:val="single" w:sz="4" w:space="0" w:color="auto"/>
            </w:tcBorders>
          </w:tcPr>
          <w:p w14:paraId="64C67895" w14:textId="77777777" w:rsidR="001701F0" w:rsidRDefault="001701F0" w:rsidP="00267142">
            <w:pPr>
              <w:rPr>
                <w:rFonts w:eastAsiaTheme="minorEastAsia"/>
                <w:bCs/>
                <w:lang w:eastAsia="zh-CN"/>
              </w:rPr>
            </w:pPr>
            <w:r>
              <w:rPr>
                <w:rFonts w:eastAsiaTheme="minorEastAsia"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D0CC991" w14:textId="77777777" w:rsidR="001701F0" w:rsidRDefault="001701F0" w:rsidP="00267142">
            <w:pPr>
              <w:overflowPunct/>
              <w:autoSpaceDE/>
              <w:autoSpaceDN/>
              <w:adjustRightInd/>
              <w:textAlignment w:val="auto"/>
              <w:rPr>
                <w:bCs/>
                <w:lang w:val="en-GB" w:eastAsia="zh-CN"/>
              </w:rPr>
            </w:pPr>
            <w:r>
              <w:rPr>
                <w:rFonts w:hint="eastAsia"/>
                <w:bCs/>
                <w:lang w:val="en-GB" w:eastAsia="zh-CN"/>
              </w:rPr>
              <w:t>We don</w:t>
            </w:r>
            <w:r>
              <w:rPr>
                <w:bCs/>
                <w:lang w:val="en-GB" w:eastAsia="zh-CN"/>
              </w:rPr>
              <w:t>’</w:t>
            </w:r>
            <w:r>
              <w:rPr>
                <w:rFonts w:hint="eastAsia"/>
                <w:bCs/>
                <w:lang w:val="en-GB" w:eastAsia="zh-CN"/>
              </w:rPr>
              <w:t xml:space="preserve">t support increase </w:t>
            </w:r>
            <w:r w:rsidRPr="00C00470">
              <w:rPr>
                <w:bCs/>
                <w:lang w:val="en-GB" w:eastAsia="zh-CN"/>
              </w:rPr>
              <w:t>HARQ processes</w:t>
            </w:r>
            <w:r>
              <w:rPr>
                <w:rFonts w:hint="eastAsia"/>
                <w:bCs/>
                <w:lang w:val="en-GB" w:eastAsia="zh-CN"/>
              </w:rPr>
              <w:t xml:space="preserve"> to 32 for MBS.</w:t>
            </w:r>
          </w:p>
        </w:tc>
      </w:tr>
      <w:tr w:rsidR="001701F0" w:rsidRPr="00A0247D" w14:paraId="449117E1" w14:textId="77777777" w:rsidTr="00267142">
        <w:tc>
          <w:tcPr>
            <w:tcW w:w="2122" w:type="dxa"/>
            <w:tcBorders>
              <w:top w:val="single" w:sz="4" w:space="0" w:color="auto"/>
              <w:left w:val="single" w:sz="4" w:space="0" w:color="auto"/>
              <w:bottom w:val="single" w:sz="4" w:space="0" w:color="auto"/>
              <w:right w:val="single" w:sz="4" w:space="0" w:color="auto"/>
            </w:tcBorders>
          </w:tcPr>
          <w:p w14:paraId="5C3FEF58" w14:textId="40AB0FF3" w:rsidR="001701F0" w:rsidRDefault="001701F0" w:rsidP="001701F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D8FBEFB" w14:textId="77777777" w:rsidR="001701F0" w:rsidRDefault="001701F0" w:rsidP="001701F0">
            <w:pPr>
              <w:overflowPunct/>
              <w:autoSpaceDE/>
              <w:autoSpaceDN/>
              <w:adjustRightInd/>
              <w:textAlignment w:val="auto"/>
              <w:rPr>
                <w:bCs/>
                <w:lang w:val="en-GB" w:eastAsia="zh-CN"/>
              </w:rPr>
            </w:pPr>
            <w:r>
              <w:rPr>
                <w:bCs/>
                <w:lang w:val="en-GB" w:eastAsia="zh-CN"/>
              </w:rPr>
              <w:t>As many companies mentioned that, the agreed conclusion in RAN1#104b-e indicated the maximum number of HPID is 16 but not 32. With this consideration, we also think it should follow the agreed conclusion, i.e. 16 HPIDs.</w:t>
            </w:r>
          </w:p>
          <w:p w14:paraId="1BCDE32E" w14:textId="0E9E9DFF" w:rsidR="001701F0" w:rsidRDefault="001701F0" w:rsidP="001701F0">
            <w:pPr>
              <w:overflowPunct/>
              <w:autoSpaceDE/>
              <w:autoSpaceDN/>
              <w:adjustRightInd/>
              <w:textAlignment w:val="auto"/>
              <w:rPr>
                <w:bCs/>
                <w:lang w:val="en-GB" w:eastAsia="zh-CN"/>
              </w:rPr>
            </w:pPr>
            <w:r>
              <w:rPr>
                <w:bCs/>
                <w:lang w:val="en-GB" w:eastAsia="zh-CN"/>
              </w:rPr>
              <w:t>Even with 16 HPIDs, it is up to network on how to allocate the HPIDs between multicast and unicast. Therefore, there is not necessary to semi-statically allocate specific HPIDs for multicast and unicast. Furthermore, with proper scheduling, there would not be potential HPID/NDI collision issues.</w:t>
            </w:r>
          </w:p>
        </w:tc>
      </w:tr>
      <w:tr w:rsidR="00A11CEB" w:rsidRPr="00A0247D" w14:paraId="076BFAC8" w14:textId="77777777" w:rsidTr="00F113FB">
        <w:tc>
          <w:tcPr>
            <w:tcW w:w="2122" w:type="dxa"/>
            <w:tcBorders>
              <w:top w:val="single" w:sz="4" w:space="0" w:color="auto"/>
              <w:left w:val="single" w:sz="4" w:space="0" w:color="auto"/>
              <w:bottom w:val="single" w:sz="4" w:space="0" w:color="auto"/>
              <w:right w:val="single" w:sz="4" w:space="0" w:color="auto"/>
            </w:tcBorders>
          </w:tcPr>
          <w:p w14:paraId="777576E4" w14:textId="4819C379" w:rsidR="00A11CEB" w:rsidRDefault="00A11CEB" w:rsidP="00A11CEB">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F6CC2EA" w14:textId="77777777" w:rsidR="00A11CEB" w:rsidRDefault="00A11CEB" w:rsidP="00A11CEB">
            <w:pPr>
              <w:overflowPunct/>
              <w:autoSpaceDE/>
              <w:autoSpaceDN/>
              <w:adjustRightInd/>
              <w:textAlignment w:val="auto"/>
              <w:rPr>
                <w:bCs/>
                <w:lang w:val="en-GB" w:eastAsia="zh-CN"/>
              </w:rPr>
            </w:pPr>
            <w:r>
              <w:rPr>
                <w:bCs/>
                <w:lang w:val="en-GB" w:eastAsia="zh-CN"/>
              </w:rPr>
              <w:t>Not support.</w:t>
            </w:r>
          </w:p>
          <w:p w14:paraId="705EFF10" w14:textId="2A7E4933" w:rsidR="00A11CEB" w:rsidRDefault="00A11CEB" w:rsidP="00A11CEB">
            <w:pPr>
              <w:overflowPunct/>
              <w:autoSpaceDE/>
              <w:autoSpaceDN/>
              <w:adjustRightInd/>
              <w:textAlignment w:val="auto"/>
              <w:rPr>
                <w:bCs/>
                <w:lang w:val="en-GB" w:eastAsia="zh-CN"/>
              </w:rPr>
            </w:pPr>
            <w:r>
              <w:rPr>
                <w:bCs/>
                <w:lang w:val="en-GB" w:eastAsia="zh-CN"/>
              </w:rPr>
              <w:t>Supporting 32 HARQ process number against the agreement achieved in previous meeting that the maximum of HARQ process is unchanged. In addition, it will increase the UE processing capability and against the MBS WID.</w:t>
            </w:r>
          </w:p>
        </w:tc>
      </w:tr>
      <w:tr w:rsidR="003671C4" w:rsidRPr="00A0247D" w14:paraId="6DC90795" w14:textId="77777777" w:rsidTr="00F113FB">
        <w:tc>
          <w:tcPr>
            <w:tcW w:w="2122" w:type="dxa"/>
            <w:tcBorders>
              <w:top w:val="single" w:sz="4" w:space="0" w:color="auto"/>
              <w:left w:val="single" w:sz="4" w:space="0" w:color="auto"/>
              <w:bottom w:val="single" w:sz="4" w:space="0" w:color="auto"/>
              <w:right w:val="single" w:sz="4" w:space="0" w:color="auto"/>
            </w:tcBorders>
          </w:tcPr>
          <w:p w14:paraId="487F342B" w14:textId="00018C3D" w:rsidR="003671C4" w:rsidRDefault="003671C4" w:rsidP="00A11CEB">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30123D8" w14:textId="4C5FB2B7" w:rsidR="003671C4" w:rsidRDefault="003671C4" w:rsidP="00EE5FC8">
            <w:pPr>
              <w:overflowPunct/>
              <w:autoSpaceDE/>
              <w:autoSpaceDN/>
              <w:adjustRightInd/>
              <w:textAlignment w:val="auto"/>
              <w:rPr>
                <w:bCs/>
                <w:lang w:val="en-GB" w:eastAsia="zh-CN"/>
              </w:rPr>
            </w:pPr>
            <w:r>
              <w:rPr>
                <w:rFonts w:hint="eastAsia"/>
                <w:bCs/>
                <w:lang w:val="en-GB" w:eastAsia="zh-CN"/>
              </w:rPr>
              <w:t>N</w:t>
            </w:r>
            <w:r>
              <w:rPr>
                <w:bCs/>
                <w:lang w:val="en-GB" w:eastAsia="zh-CN"/>
              </w:rPr>
              <w:t xml:space="preserve">ot support. 32 HARO process number is not the only way to solve </w:t>
            </w:r>
            <w:r w:rsidRPr="003671C4">
              <w:rPr>
                <w:bCs/>
                <w:lang w:val="en-GB" w:eastAsia="zh-CN"/>
              </w:rPr>
              <w:t>NDI conflict issue</w:t>
            </w:r>
            <w:r>
              <w:rPr>
                <w:bCs/>
                <w:lang w:val="en-GB" w:eastAsia="zh-CN"/>
              </w:rPr>
              <w:t>.</w:t>
            </w:r>
          </w:p>
        </w:tc>
      </w:tr>
      <w:tr w:rsidR="0023373D" w:rsidRPr="00A0247D" w14:paraId="6B6E54BA" w14:textId="77777777" w:rsidTr="00F113FB">
        <w:tc>
          <w:tcPr>
            <w:tcW w:w="2122" w:type="dxa"/>
            <w:tcBorders>
              <w:top w:val="single" w:sz="4" w:space="0" w:color="auto"/>
              <w:left w:val="single" w:sz="4" w:space="0" w:color="auto"/>
              <w:bottom w:val="single" w:sz="4" w:space="0" w:color="auto"/>
              <w:right w:val="single" w:sz="4" w:space="0" w:color="auto"/>
            </w:tcBorders>
          </w:tcPr>
          <w:p w14:paraId="589D16FA" w14:textId="09065FC8" w:rsidR="0023373D" w:rsidRDefault="0023373D" w:rsidP="0023373D">
            <w:pPr>
              <w:rPr>
                <w:rFonts w:eastAsiaTheme="minorEastAsia"/>
                <w:bCs/>
                <w:lang w:eastAsia="zh-CN"/>
              </w:rPr>
            </w:pPr>
            <w:r>
              <w:rPr>
                <w:rFonts w:eastAsiaTheme="minorEastAsia"/>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64EEBD25" w14:textId="77777777" w:rsidR="0023373D" w:rsidRDefault="0023373D" w:rsidP="0023373D">
            <w:pPr>
              <w:overflowPunct/>
              <w:autoSpaceDE/>
              <w:autoSpaceDN/>
              <w:adjustRightInd/>
              <w:textAlignment w:val="auto"/>
              <w:rPr>
                <w:bCs/>
                <w:lang w:eastAsia="zh-CN"/>
              </w:rPr>
            </w:pPr>
            <w:r>
              <w:rPr>
                <w:bCs/>
                <w:lang w:eastAsia="zh-CN"/>
              </w:rPr>
              <w:t xml:space="preserve">Not support. </w:t>
            </w:r>
          </w:p>
          <w:p w14:paraId="1D875255" w14:textId="35DB27FB" w:rsidR="0023373D" w:rsidRDefault="0023373D" w:rsidP="0023373D">
            <w:pPr>
              <w:overflowPunct/>
              <w:autoSpaceDE/>
              <w:autoSpaceDN/>
              <w:adjustRightInd/>
              <w:textAlignment w:val="auto"/>
              <w:rPr>
                <w:bCs/>
                <w:lang w:val="en-GB" w:eastAsia="zh-CN"/>
              </w:rPr>
            </w:pPr>
            <w:r>
              <w:rPr>
                <w:bCs/>
                <w:lang w:val="en-GB" w:eastAsia="zh-CN"/>
              </w:rPr>
              <w:t>As pointed by Qualcomm, the proposal is not aligned with RAN1’s conclusion.</w:t>
            </w:r>
          </w:p>
        </w:tc>
      </w:tr>
      <w:tr w:rsidR="001A110A" w:rsidRPr="00A0247D" w14:paraId="620E2353" w14:textId="77777777" w:rsidTr="00F113FB">
        <w:tc>
          <w:tcPr>
            <w:tcW w:w="2122" w:type="dxa"/>
            <w:tcBorders>
              <w:top w:val="single" w:sz="4" w:space="0" w:color="auto"/>
              <w:left w:val="single" w:sz="4" w:space="0" w:color="auto"/>
              <w:bottom w:val="single" w:sz="4" w:space="0" w:color="auto"/>
              <w:right w:val="single" w:sz="4" w:space="0" w:color="auto"/>
            </w:tcBorders>
          </w:tcPr>
          <w:p w14:paraId="71FABCFC" w14:textId="77FFB73E" w:rsidR="001A110A" w:rsidRDefault="001A110A" w:rsidP="001A110A">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B31015D" w14:textId="1CF2C539" w:rsidR="001A110A" w:rsidRDefault="005E4C9D" w:rsidP="005E4C9D">
            <w:pPr>
              <w:overflowPunct/>
              <w:autoSpaceDE/>
              <w:autoSpaceDN/>
              <w:adjustRightInd/>
              <w:textAlignment w:val="auto"/>
              <w:rPr>
                <w:bCs/>
                <w:lang w:eastAsia="zh-CN"/>
              </w:rPr>
            </w:pPr>
            <w:r>
              <w:rPr>
                <w:bCs/>
                <w:lang w:val="en-GB" w:eastAsia="zh-CN"/>
              </w:rPr>
              <w:t>Not s</w:t>
            </w:r>
            <w:r w:rsidR="001A110A">
              <w:rPr>
                <w:bCs/>
                <w:lang w:val="en-GB" w:eastAsia="zh-CN"/>
              </w:rPr>
              <w:t>upport</w:t>
            </w:r>
          </w:p>
        </w:tc>
      </w:tr>
      <w:tr w:rsidR="001F3DBF" w:rsidRPr="00A0247D" w14:paraId="54EFCD43" w14:textId="77777777" w:rsidTr="001F3DBF">
        <w:tc>
          <w:tcPr>
            <w:tcW w:w="2122" w:type="dxa"/>
          </w:tcPr>
          <w:p w14:paraId="6BCAF5E8" w14:textId="77777777" w:rsidR="001F3DBF" w:rsidRDefault="001F3DBF" w:rsidP="00700B62">
            <w:pPr>
              <w:rPr>
                <w:rFonts w:eastAsiaTheme="minorEastAsia"/>
                <w:bCs/>
                <w:lang w:eastAsia="zh-CN"/>
              </w:rPr>
            </w:pPr>
            <w:r>
              <w:rPr>
                <w:rFonts w:eastAsiaTheme="minorEastAsia"/>
                <w:bCs/>
                <w:lang w:eastAsia="zh-CN"/>
              </w:rPr>
              <w:t>Ericsson</w:t>
            </w:r>
          </w:p>
        </w:tc>
        <w:tc>
          <w:tcPr>
            <w:tcW w:w="7840" w:type="dxa"/>
          </w:tcPr>
          <w:p w14:paraId="6448B90B" w14:textId="77777777" w:rsidR="001F3DBF" w:rsidRDefault="001F3DBF" w:rsidP="00700B62">
            <w:pPr>
              <w:overflowPunct/>
              <w:autoSpaceDE/>
              <w:autoSpaceDN/>
              <w:adjustRightInd/>
              <w:textAlignment w:val="auto"/>
              <w:rPr>
                <w:bCs/>
                <w:lang w:val="en-GB" w:eastAsia="zh-CN"/>
              </w:rPr>
            </w:pPr>
            <w:r>
              <w:t xml:space="preserve">We think there may be a misunderstanding with respect to how support for 32 HARQ processes should be understood. We wish therefore to emphasize that there are two possible different levels of support of 32 HARQ processes. At the highest level the UE could fully support 32 processes, with 32 simultaneous buffers, similar to the way legacy UEs support 16 processes. This would solve the issue but would however also increase UE complexity, which is why we do not propose that (at least not as the basic functionality). The other, lower, level (which we propose) is to let the UE support the </w:t>
            </w:r>
            <w:r w:rsidRPr="007F7748">
              <w:rPr>
                <w:u w:val="single"/>
              </w:rPr>
              <w:t>understanding</w:t>
            </w:r>
            <w:r>
              <w:t xml:space="preserve"> of the five HPID DCI bits, but still only supporting 16 buffers in parallel. Which HPID that is currently associated with each buffer may vary in time and across UEs, since the UE would be expected to dynamically allocate HPIDs to available buffers. This would solve the issue of NDI conflict equally well as the full-blown solution but with no complexity impact. The reason is that the current NDI issue is due to limited </w:t>
            </w:r>
            <w:r w:rsidRPr="008E6B7B">
              <w:rPr>
                <w:u w:val="single"/>
              </w:rPr>
              <w:t>signal space</w:t>
            </w:r>
            <w:r>
              <w:t xml:space="preserve"> of HPIDs - not of limited number of UE HARQ buffers. It is unlikely that a given UE would need to use more than 16 HARQ buffers in parallel, but the </w:t>
            </w:r>
            <w:proofErr w:type="spellStart"/>
            <w:r>
              <w:t>gNB</w:t>
            </w:r>
            <w:proofErr w:type="spellEnd"/>
            <w:r>
              <w:t xml:space="preserve"> would benefit from the possibility of selecting among 32 HPIDs when allocating a HARQ process to a transmitted TB. If all UEs support the 5 bits (but may have 16 buffers) the </w:t>
            </w:r>
            <w:proofErr w:type="spellStart"/>
            <w:r>
              <w:t>gNB</w:t>
            </w:r>
            <w:proofErr w:type="spellEnd"/>
            <w:r>
              <w:t xml:space="preserve"> may use any HPID for any UE.</w:t>
            </w:r>
          </w:p>
        </w:tc>
      </w:tr>
      <w:tr w:rsidR="003A3ED5" w:rsidRPr="00A0247D" w14:paraId="2D105EC5" w14:textId="77777777" w:rsidTr="001F3DBF">
        <w:tc>
          <w:tcPr>
            <w:tcW w:w="2122" w:type="dxa"/>
          </w:tcPr>
          <w:p w14:paraId="2232305F" w14:textId="78DD581D" w:rsidR="003A3ED5" w:rsidRDefault="003A3ED5"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A76726B" w14:textId="541F5876" w:rsidR="003A3ED5" w:rsidRDefault="003A3ED5" w:rsidP="00700B62">
            <w:pPr>
              <w:overflowPunct/>
              <w:autoSpaceDE/>
              <w:autoSpaceDN/>
              <w:adjustRightInd/>
              <w:textAlignment w:val="auto"/>
            </w:pPr>
            <w:r>
              <w:rPr>
                <w:rFonts w:hint="eastAsia"/>
              </w:rPr>
              <w:t>B</w:t>
            </w:r>
            <w:r>
              <w:t>ased on comments so far, I do not think we can converge at this meeting. The discussion is deprioritized.</w:t>
            </w:r>
          </w:p>
        </w:tc>
      </w:tr>
    </w:tbl>
    <w:p w14:paraId="124A0DBE" w14:textId="11A7C205" w:rsidR="00C42D92" w:rsidRPr="001F3DBF" w:rsidRDefault="00C42D92" w:rsidP="00DA0B15"/>
    <w:p w14:paraId="4FB6588B" w14:textId="5A23382A" w:rsidR="00C42D92" w:rsidRDefault="00C42D92" w:rsidP="00DA0B15">
      <w:pPr>
        <w:rPr>
          <w:lang w:val="en-GB"/>
        </w:rPr>
      </w:pPr>
    </w:p>
    <w:p w14:paraId="142E86D7" w14:textId="77777777" w:rsidR="00C42D92" w:rsidRPr="00A0247D" w:rsidRDefault="00C42D92" w:rsidP="00DA0B15">
      <w:pPr>
        <w:rPr>
          <w:lang w:val="en-GB"/>
        </w:rPr>
      </w:pPr>
    </w:p>
    <w:p w14:paraId="045686EC" w14:textId="0A4014DB" w:rsidR="00DA0B15" w:rsidRPr="00A0247D" w:rsidRDefault="009759B9" w:rsidP="009759B9">
      <w:pPr>
        <w:pStyle w:val="Heading2"/>
      </w:pPr>
      <w:bookmarkStart w:id="125" w:name="_Hlk84521607"/>
      <w:r w:rsidRPr="00A0247D">
        <w:lastRenderedPageBreak/>
        <w:t xml:space="preserve">Issue#3-2) Differentiation for PTP (Re)Tx for unicast and PTP </w:t>
      </w:r>
      <w:proofErr w:type="spellStart"/>
      <w:r w:rsidRPr="00A0247D">
        <w:t>ReTx</w:t>
      </w:r>
      <w:proofErr w:type="spellEnd"/>
      <w:r w:rsidRPr="00A0247D">
        <w:t xml:space="preserve"> for multicast</w:t>
      </w:r>
      <w:bookmarkEnd w:id="125"/>
    </w:p>
    <w:p w14:paraId="5C653793" w14:textId="77777777" w:rsidR="00840A56" w:rsidRPr="00A0247D" w:rsidRDefault="00840A56" w:rsidP="006F1881">
      <w:pPr>
        <w:pStyle w:val="Heading3"/>
        <w:rPr>
          <w:lang w:eastAsia="zh-CN"/>
        </w:rPr>
      </w:pPr>
      <w:r w:rsidRPr="00A0247D">
        <w:rPr>
          <w:lang w:eastAsia="zh-CN"/>
        </w:rPr>
        <w:t>Summary</w:t>
      </w:r>
    </w:p>
    <w:p w14:paraId="3211EFE0" w14:textId="23F34FAD" w:rsidR="00840A56" w:rsidRPr="00A0247D" w:rsidRDefault="003E5F5C" w:rsidP="003E5F5C">
      <w:pPr>
        <w:jc w:val="both"/>
        <w:rPr>
          <w:lang w:val="en-GB"/>
        </w:rPr>
      </w:pPr>
      <w:r w:rsidRPr="00A0247D">
        <w:rPr>
          <w:lang w:eastAsia="zh-CN"/>
        </w:rPr>
        <w:t xml:space="preserve">Regarding the FFS in RAN1#105-e that whether/how to differentiate the HARQ process ID used for PTP (re)transmission for unicast and PTP retransmission for multicast (as illustrated in the following figure), </w:t>
      </w:r>
      <w:r w:rsidR="00853BEB" w:rsidRPr="00A0247D">
        <w:rPr>
          <w:lang w:eastAsia="zh-CN"/>
        </w:rPr>
        <w:t xml:space="preserve">it </w:t>
      </w:r>
      <w:r w:rsidR="009F759F" w:rsidRPr="00A0247D">
        <w:rPr>
          <w:lang w:val="en-GB"/>
        </w:rPr>
        <w:t xml:space="preserve">is based on </w:t>
      </w:r>
      <w:r w:rsidR="00853BEB" w:rsidRPr="00A0247D">
        <w:rPr>
          <w:lang w:val="en-GB"/>
        </w:rPr>
        <w:t>the</w:t>
      </w:r>
      <w:r w:rsidR="009F759F" w:rsidRPr="00A0247D">
        <w:rPr>
          <w:lang w:val="en-GB"/>
        </w:rPr>
        <w:t xml:space="preserve"> assumption that </w:t>
      </w:r>
      <w:r w:rsidR="00E844CB" w:rsidRPr="00A0247D">
        <w:rPr>
          <w:lang w:val="en-GB"/>
        </w:rPr>
        <w:t xml:space="preserve">multicast and unicast can share the same HPID dynamically and the NDI toggling rule </w:t>
      </w:r>
      <w:r w:rsidR="00C67044" w:rsidRPr="00A0247D">
        <w:rPr>
          <w:lang w:val="en-GB"/>
        </w:rPr>
        <w:t>should be</w:t>
      </w:r>
      <w:r w:rsidR="00E844CB" w:rsidRPr="00A0247D">
        <w:rPr>
          <w:lang w:val="en-GB"/>
        </w:rPr>
        <w:t xml:space="preserve"> </w:t>
      </w:r>
      <w:r w:rsidR="009C3905" w:rsidRPr="00A0247D">
        <w:rPr>
          <w:lang w:val="en-GB"/>
        </w:rPr>
        <w:t>enhanced</w:t>
      </w:r>
      <w:r w:rsidR="0075362F" w:rsidRPr="00A0247D">
        <w:rPr>
          <w:lang w:val="en-GB"/>
        </w:rPr>
        <w:t xml:space="preserve">, i.e., it </w:t>
      </w:r>
      <w:r w:rsidR="00E953E5" w:rsidRPr="00A0247D">
        <w:rPr>
          <w:lang w:val="en-GB"/>
        </w:rPr>
        <w:t xml:space="preserve">needs to </w:t>
      </w:r>
      <w:r w:rsidR="0075362F" w:rsidRPr="00A0247D">
        <w:rPr>
          <w:lang w:val="en-GB"/>
        </w:rPr>
        <w:t xml:space="preserve"> be specified how </w:t>
      </w:r>
      <w:r w:rsidR="009A6DCC" w:rsidRPr="00A0247D">
        <w:rPr>
          <w:lang w:val="en-GB"/>
        </w:rPr>
        <w:t>UE</w:t>
      </w:r>
      <w:r w:rsidR="00C67044" w:rsidRPr="00A0247D">
        <w:rPr>
          <w:lang w:val="en-GB"/>
        </w:rPr>
        <w:t>-b</w:t>
      </w:r>
      <w:r w:rsidR="0075362F" w:rsidRPr="00A0247D">
        <w:rPr>
          <w:lang w:val="en-GB"/>
        </w:rPr>
        <w:t xml:space="preserve"> </w:t>
      </w:r>
      <w:r w:rsidR="00C67044" w:rsidRPr="00A0247D">
        <w:rPr>
          <w:lang w:val="en-GB"/>
        </w:rPr>
        <w:t xml:space="preserve">in the following figure </w:t>
      </w:r>
      <w:r w:rsidR="009A6DCC" w:rsidRPr="00A0247D">
        <w:rPr>
          <w:lang w:val="en-GB"/>
        </w:rPr>
        <w:t>interpret</w:t>
      </w:r>
      <w:r w:rsidR="00D61681" w:rsidRPr="00A0247D">
        <w:rPr>
          <w:lang w:val="en-GB"/>
        </w:rPr>
        <w:t>s</w:t>
      </w:r>
      <w:r w:rsidR="0075362F" w:rsidRPr="00A0247D">
        <w:rPr>
          <w:lang w:val="en-GB"/>
        </w:rPr>
        <w:t xml:space="preserve"> the case</w:t>
      </w:r>
      <w:r w:rsidR="00C67044" w:rsidRPr="00A0247D">
        <w:rPr>
          <w:lang w:val="en-GB"/>
        </w:rPr>
        <w:t xml:space="preserve"> </w:t>
      </w:r>
      <w:r w:rsidR="0075362F" w:rsidRPr="00A0247D">
        <w:rPr>
          <w:lang w:val="en-GB"/>
        </w:rPr>
        <w:t xml:space="preserve">that </w:t>
      </w:r>
      <w:r w:rsidR="00C67044" w:rsidRPr="00A0247D">
        <w:rPr>
          <w:lang w:val="en-GB"/>
        </w:rPr>
        <w:t xml:space="preserve">the current </w:t>
      </w:r>
      <w:r w:rsidR="0075362F" w:rsidRPr="00A0247D">
        <w:rPr>
          <w:lang w:val="en-GB"/>
        </w:rPr>
        <w:t xml:space="preserve">PTM-1 </w:t>
      </w:r>
      <w:r w:rsidR="00C67044" w:rsidRPr="00A0247D">
        <w:rPr>
          <w:lang w:val="en-GB"/>
        </w:rPr>
        <w:t>reception</w:t>
      </w:r>
      <w:r w:rsidR="0075362F" w:rsidRPr="00A0247D">
        <w:rPr>
          <w:lang w:val="en-GB"/>
        </w:rPr>
        <w:t xml:space="preserve"> </w:t>
      </w:r>
      <w:r w:rsidR="00C67044" w:rsidRPr="00A0247D">
        <w:rPr>
          <w:lang w:val="en-GB"/>
        </w:rPr>
        <w:t xml:space="preserve">and the </w:t>
      </w:r>
      <w:r w:rsidR="0075362F" w:rsidRPr="00A0247D">
        <w:rPr>
          <w:lang w:val="en-GB"/>
        </w:rPr>
        <w:t xml:space="preserve">previous PTP </w:t>
      </w:r>
      <w:r w:rsidR="00C67044" w:rsidRPr="00A0247D">
        <w:rPr>
          <w:lang w:val="en-GB"/>
        </w:rPr>
        <w:t>reception</w:t>
      </w:r>
      <w:r w:rsidR="0075362F" w:rsidRPr="00A0247D">
        <w:rPr>
          <w:lang w:val="en-GB"/>
        </w:rPr>
        <w:t xml:space="preserve"> us</w:t>
      </w:r>
      <w:r w:rsidR="006D10D6" w:rsidRPr="00A0247D">
        <w:rPr>
          <w:lang w:val="en-GB"/>
        </w:rPr>
        <w:t>e</w:t>
      </w:r>
      <w:r w:rsidR="0075362F" w:rsidRPr="00A0247D">
        <w:rPr>
          <w:lang w:val="en-GB"/>
        </w:rPr>
        <w:t xml:space="preserve"> </w:t>
      </w:r>
      <w:r w:rsidR="00C67044" w:rsidRPr="00A0247D">
        <w:rPr>
          <w:lang w:val="en-GB"/>
        </w:rPr>
        <w:t xml:space="preserve">the same </w:t>
      </w:r>
      <w:r w:rsidR="0075362F" w:rsidRPr="00A0247D">
        <w:rPr>
          <w:lang w:val="en-GB"/>
        </w:rPr>
        <w:t xml:space="preserve">NDI=1 </w:t>
      </w:r>
      <w:r w:rsidR="003E04DB" w:rsidRPr="00A0247D">
        <w:rPr>
          <w:lang w:val="en-GB"/>
        </w:rPr>
        <w:t>and</w:t>
      </w:r>
      <w:r w:rsidR="0075362F" w:rsidRPr="00A0247D">
        <w:rPr>
          <w:lang w:val="en-GB"/>
        </w:rPr>
        <w:t xml:space="preserve"> the same HPID</w:t>
      </w:r>
      <w:r w:rsidR="00434F28" w:rsidRPr="00A0247D">
        <w:rPr>
          <w:lang w:val="en-GB"/>
        </w:rPr>
        <w:t>.</w:t>
      </w:r>
      <w:r w:rsidR="002F35EF" w:rsidRPr="00A0247D">
        <w:rPr>
          <w:lang w:val="en-GB"/>
        </w:rPr>
        <w:t xml:space="preserve"> </w:t>
      </w:r>
      <w:r w:rsidR="001B7484" w:rsidRPr="00A0247D">
        <w:rPr>
          <w:lang w:val="en-GB"/>
        </w:rPr>
        <w:t xml:space="preserve">Based on contributions submitted in this meeting, </w:t>
      </w:r>
      <w:r w:rsidR="00853BEB" w:rsidRPr="00A0247D">
        <w:rPr>
          <w:lang w:val="en-GB"/>
        </w:rPr>
        <w:t xml:space="preserve">the situation does not change much compared </w:t>
      </w:r>
      <w:r w:rsidR="00F56CC2" w:rsidRPr="00A0247D">
        <w:rPr>
          <w:lang w:val="en-GB"/>
        </w:rPr>
        <w:t>to</w:t>
      </w:r>
      <w:r w:rsidR="00853BEB" w:rsidRPr="00A0247D">
        <w:rPr>
          <w:lang w:val="en-GB"/>
        </w:rPr>
        <w:t xml:space="preserve"> previous meetings</w:t>
      </w:r>
      <w:r w:rsidR="001B7484" w:rsidRPr="00A0247D">
        <w:rPr>
          <w:lang w:val="en-GB"/>
        </w:rPr>
        <w:t>, also c</w:t>
      </w:r>
      <w:r w:rsidR="006F7114" w:rsidRPr="00A0247D">
        <w:rPr>
          <w:lang w:val="en-GB"/>
        </w:rPr>
        <w:t xml:space="preserve">onsidering that, if </w:t>
      </w:r>
      <w:r w:rsidR="001B7484" w:rsidRPr="00A0247D">
        <w:rPr>
          <w:lang w:val="en-GB"/>
        </w:rPr>
        <w:t xml:space="preserve">the above initial </w:t>
      </w:r>
      <w:r w:rsidR="006F7114" w:rsidRPr="00A0247D">
        <w:rPr>
          <w:lang w:val="en-GB"/>
        </w:rPr>
        <w:t xml:space="preserve">proposal 4-1a is agreed and </w:t>
      </w:r>
      <w:r w:rsidR="006F7114" w:rsidRPr="00A0247D">
        <w:rPr>
          <w:bCs/>
          <w:lang w:eastAsia="zh-CN"/>
        </w:rPr>
        <w:t>5 bits HARQ process ID field</w:t>
      </w:r>
      <w:r w:rsidR="006F7114" w:rsidRPr="00A0247D">
        <w:rPr>
          <w:lang w:val="en-GB"/>
        </w:rPr>
        <w:t xml:space="preserve"> is introduced, then</w:t>
      </w:r>
      <w:r w:rsidR="006F7114" w:rsidRPr="00A0247D">
        <w:t xml:space="preserve"> the limitation on the </w:t>
      </w:r>
      <w:proofErr w:type="spellStart"/>
      <w:r w:rsidR="006F7114" w:rsidRPr="00A0247D">
        <w:t>gNB</w:t>
      </w:r>
      <w:proofErr w:type="spellEnd"/>
      <w:r w:rsidR="006F7114" w:rsidRPr="00A0247D">
        <w:t xml:space="preserve"> scheduling flexibility due to semi-static HARQ process </w:t>
      </w:r>
      <w:r w:rsidR="00F56CC2" w:rsidRPr="00A0247D">
        <w:t>sharing</w:t>
      </w:r>
      <w:r w:rsidR="006F7114" w:rsidRPr="00A0247D">
        <w:t xml:space="preserve"> among unicast and multicast will be </w:t>
      </w:r>
      <w:r w:rsidR="00F56CC2" w:rsidRPr="00A0247D">
        <w:t>reduced</w:t>
      </w:r>
      <w:r w:rsidR="006F7114" w:rsidRPr="00A0247D">
        <w:t xml:space="preserve">, </w:t>
      </w:r>
      <w:r w:rsidR="00853BEB" w:rsidRPr="00A0247D">
        <w:t>moderator suggests to deprioritize the discussion.</w:t>
      </w:r>
      <w:r w:rsidR="006F7114" w:rsidRPr="00A0247D">
        <w:t xml:space="preserve"> </w:t>
      </w:r>
    </w:p>
    <w:p w14:paraId="297B78D6" w14:textId="00D77D95" w:rsidR="00D36521" w:rsidRPr="00A0247D" w:rsidRDefault="00D36521" w:rsidP="00D36521">
      <w:pPr>
        <w:jc w:val="center"/>
        <w:rPr>
          <w:lang w:val="en-GB"/>
        </w:rPr>
      </w:pPr>
      <w:r w:rsidRPr="00A0247D">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1A5BF26D" w14:textId="54701218" w:rsidR="00DA0B15" w:rsidRPr="00A0247D" w:rsidRDefault="00DA0B15" w:rsidP="00DA0B15">
      <w:pPr>
        <w:rPr>
          <w:lang w:val="en-GB"/>
        </w:rPr>
      </w:pPr>
    </w:p>
    <w:p w14:paraId="5ECC24DC" w14:textId="46BB8A51" w:rsidR="00DA0B15" w:rsidRPr="00A0247D" w:rsidRDefault="00EF2713" w:rsidP="00EF2713">
      <w:pPr>
        <w:pStyle w:val="Heading2"/>
      </w:pPr>
      <w:r w:rsidRPr="00A0247D">
        <w:t xml:space="preserve">Issue#3-3) Simultaneously support of PTP </w:t>
      </w:r>
      <w:proofErr w:type="spellStart"/>
      <w:r w:rsidRPr="00A0247D">
        <w:t>ReTx</w:t>
      </w:r>
      <w:proofErr w:type="spellEnd"/>
      <w:r w:rsidRPr="00A0247D">
        <w:t xml:space="preserve"> and PTM-1 </w:t>
      </w:r>
      <w:proofErr w:type="spellStart"/>
      <w:r w:rsidRPr="00A0247D">
        <w:t>ReTx</w:t>
      </w:r>
      <w:proofErr w:type="spellEnd"/>
    </w:p>
    <w:p w14:paraId="4CB545C8" w14:textId="77777777" w:rsidR="00840A56" w:rsidRPr="00A0247D" w:rsidRDefault="00840A56" w:rsidP="005D40D1">
      <w:pPr>
        <w:pStyle w:val="Heading3"/>
        <w:rPr>
          <w:lang w:eastAsia="zh-CN"/>
        </w:rPr>
      </w:pPr>
      <w:r w:rsidRPr="00A0247D">
        <w:rPr>
          <w:lang w:eastAsia="zh-CN"/>
        </w:rPr>
        <w:t>Summary</w:t>
      </w:r>
    </w:p>
    <w:p w14:paraId="3752DF82" w14:textId="7C66B562" w:rsidR="00983271" w:rsidRPr="00A0247D" w:rsidRDefault="00983271" w:rsidP="00983271">
      <w:pPr>
        <w:widowControl w:val="0"/>
        <w:spacing w:after="120"/>
        <w:jc w:val="both"/>
        <w:rPr>
          <w:lang w:eastAsia="zh-CN"/>
        </w:rPr>
      </w:pPr>
      <w:r w:rsidRPr="00A0247D">
        <w:rPr>
          <w:lang w:eastAsia="zh-CN"/>
        </w:rPr>
        <w:t xml:space="preserve">Regarding whether PTM-1 retransmission and PTP retransmission can be used simultaneously for different UEs in the same MBS group, </w:t>
      </w:r>
      <w:r w:rsidR="000E0879" w:rsidRPr="00A0247D">
        <w:rPr>
          <w:lang w:eastAsia="zh-CN"/>
        </w:rPr>
        <w:t>5</w:t>
      </w:r>
      <w:r w:rsidRPr="00A0247D">
        <w:rPr>
          <w:lang w:eastAsia="zh-CN"/>
        </w:rPr>
        <w:t xml:space="preserve"> companies [OPPO, </w:t>
      </w:r>
      <w:proofErr w:type="spellStart"/>
      <w:r w:rsidRPr="00A0247D">
        <w:rPr>
          <w:lang w:eastAsia="zh-CN"/>
        </w:rPr>
        <w:t>Spreadtrum</w:t>
      </w:r>
      <w:proofErr w:type="spellEnd"/>
      <w:r w:rsidRPr="00A0247D">
        <w:rPr>
          <w:lang w:eastAsia="zh-CN"/>
        </w:rPr>
        <w:t xml:space="preserve">, CATT, Lenovo, Xiaomi] do not support this, </w:t>
      </w:r>
      <w:r w:rsidR="00FB0CEC" w:rsidRPr="00A0247D">
        <w:rPr>
          <w:lang w:eastAsia="zh-CN"/>
        </w:rPr>
        <w:t>4</w:t>
      </w:r>
      <w:r w:rsidRPr="00A0247D">
        <w:rPr>
          <w:lang w:eastAsia="zh-CN"/>
        </w:rPr>
        <w:t xml:space="preserve"> companies [</w:t>
      </w:r>
      <w:r w:rsidR="004118E5" w:rsidRPr="00A0247D">
        <w:rPr>
          <w:lang w:eastAsia="zh-CN"/>
        </w:rPr>
        <w:t>QC</w:t>
      </w:r>
      <w:r w:rsidRPr="00A0247D">
        <w:rPr>
          <w:lang w:eastAsia="zh-CN"/>
        </w:rPr>
        <w:t xml:space="preserve">, </w:t>
      </w:r>
      <w:r w:rsidR="004118E5" w:rsidRPr="00A0247D">
        <w:rPr>
          <w:lang w:eastAsia="zh-CN"/>
        </w:rPr>
        <w:t xml:space="preserve">vivo, </w:t>
      </w:r>
      <w:r w:rsidRPr="00A0247D">
        <w:rPr>
          <w:lang w:eastAsia="zh-CN"/>
        </w:rPr>
        <w:t xml:space="preserve">CMCC, Ericsson] propose to support this, 1 company [Huawei] thinks it is up to </w:t>
      </w:r>
      <w:proofErr w:type="spellStart"/>
      <w:r w:rsidRPr="00A0247D">
        <w:rPr>
          <w:lang w:eastAsia="zh-CN"/>
        </w:rPr>
        <w:t>gNB</w:t>
      </w:r>
      <w:proofErr w:type="spellEnd"/>
      <w:r w:rsidRPr="00A0247D">
        <w:rPr>
          <w:lang w:eastAsia="zh-CN"/>
        </w:rPr>
        <w:t xml:space="preserve"> to retransmit the failed TB via PTM scheme 1 or PTP, and UE does not need to be configured with PTM scheme 1 or PTP or both for retransmission. 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Considering the situation does not change much compared to last meeting, moderator suggests to </w:t>
      </w:r>
      <w:r w:rsidR="00FB0CEC" w:rsidRPr="00A0247D">
        <w:rPr>
          <w:lang w:eastAsia="zh-CN"/>
        </w:rPr>
        <w:t xml:space="preserve">deprioritize </w:t>
      </w:r>
      <w:r w:rsidRPr="00A0247D">
        <w:rPr>
          <w:lang w:eastAsia="zh-CN"/>
        </w:rPr>
        <w:t>the discussion.</w:t>
      </w:r>
    </w:p>
    <w:p w14:paraId="5E0D1195" w14:textId="77777777" w:rsidR="00840A56" w:rsidRPr="00A0247D" w:rsidRDefault="00840A56" w:rsidP="00840A56">
      <w:pPr>
        <w:rPr>
          <w:lang w:val="en-GB"/>
        </w:rPr>
      </w:pPr>
    </w:p>
    <w:p w14:paraId="3FA648CD" w14:textId="77777777" w:rsidR="00262E47" w:rsidRPr="00A0247D" w:rsidRDefault="00262E47" w:rsidP="003E1C20">
      <w:pPr>
        <w:widowControl w:val="0"/>
        <w:spacing w:after="120"/>
        <w:jc w:val="both"/>
        <w:rPr>
          <w:lang w:eastAsia="zh-CN"/>
        </w:rPr>
      </w:pPr>
    </w:p>
    <w:p w14:paraId="5FA9FDBB" w14:textId="04B961D8" w:rsidR="00156B8C" w:rsidRPr="00A0247D" w:rsidRDefault="00156B8C" w:rsidP="00156B8C">
      <w:pPr>
        <w:pStyle w:val="Heading1"/>
        <w:rPr>
          <w:lang w:val="en-US"/>
        </w:rPr>
      </w:pPr>
      <w:r w:rsidRPr="00A0247D">
        <w:rPr>
          <w:lang w:val="en-US"/>
        </w:rPr>
        <w:t>Issue #</w:t>
      </w:r>
      <w:r w:rsidR="00B665B0" w:rsidRPr="00A0247D">
        <w:rPr>
          <w:lang w:val="en-US"/>
        </w:rPr>
        <w:t>4</w:t>
      </w:r>
      <w:r w:rsidRPr="00A0247D">
        <w:rPr>
          <w:lang w:val="en-US"/>
        </w:rPr>
        <w:t>: SPS for MBS</w:t>
      </w:r>
    </w:p>
    <w:p w14:paraId="16781E5B" w14:textId="77777777" w:rsidR="003F23F0" w:rsidRPr="00A0247D" w:rsidRDefault="003F23F0" w:rsidP="003F23F0">
      <w:pPr>
        <w:pStyle w:val="Heading2"/>
        <w:rPr>
          <w:lang w:val="en-US"/>
        </w:rPr>
      </w:pPr>
      <w:r w:rsidRPr="00A0247D">
        <w:rPr>
          <w:lang w:val="en-US"/>
        </w:rPr>
        <w:t>Background and submitted proposals</w:t>
      </w:r>
    </w:p>
    <w:p w14:paraId="7DB5C2B8" w14:textId="25F60501" w:rsidR="006141C4" w:rsidRPr="00A0247D" w:rsidRDefault="000774F1" w:rsidP="000774F1">
      <w:pPr>
        <w:pStyle w:val="Heading3"/>
      </w:pPr>
      <w:r w:rsidRPr="00A0247D">
        <w:t xml:space="preserve">Issue#4-1) </w:t>
      </w:r>
      <w:r w:rsidR="006141C4" w:rsidRPr="00A0247D">
        <w:t>SPS configuration</w:t>
      </w:r>
    </w:p>
    <w:p w14:paraId="6D7BF932" w14:textId="77777777" w:rsidR="00AD1181" w:rsidRPr="00A0247D" w:rsidRDefault="00AD1181" w:rsidP="00414DFC">
      <w:pPr>
        <w:pStyle w:val="ListParagraph"/>
        <w:widowControl w:val="0"/>
        <w:numPr>
          <w:ilvl w:val="0"/>
          <w:numId w:val="41"/>
        </w:numPr>
        <w:spacing w:after="120"/>
        <w:jc w:val="both"/>
        <w:rPr>
          <w:i/>
          <w:iCs/>
          <w:u w:val="single"/>
        </w:rPr>
      </w:pPr>
      <w:r w:rsidRPr="00A0247D">
        <w:rPr>
          <w:i/>
          <w:iCs/>
          <w:u w:val="single"/>
        </w:rPr>
        <w:t>CMCC</w:t>
      </w:r>
    </w:p>
    <w:p w14:paraId="3CBD5951" w14:textId="5E765F52" w:rsidR="00AD1181" w:rsidRPr="00A0247D" w:rsidRDefault="00AD1181" w:rsidP="00AD1181">
      <w:pPr>
        <w:pStyle w:val="ListParagraph"/>
        <w:widowControl w:val="0"/>
        <w:numPr>
          <w:ilvl w:val="1"/>
          <w:numId w:val="41"/>
        </w:numPr>
        <w:spacing w:after="120"/>
        <w:jc w:val="both"/>
        <w:rPr>
          <w:i/>
          <w:iCs/>
          <w:u w:val="single"/>
        </w:rPr>
      </w:pPr>
      <w:r w:rsidRPr="00A0247D">
        <w:t>Proposal 16. Do not support multiple G-CS-RNTIs associated with one SPS-config in Rel-17 MBS.</w:t>
      </w:r>
    </w:p>
    <w:p w14:paraId="3B30400E" w14:textId="4813DACA"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1C21D74C" w14:textId="77777777" w:rsidR="00CF03A3" w:rsidRPr="00A0247D" w:rsidRDefault="00CF03A3" w:rsidP="00414DFC">
      <w:pPr>
        <w:pStyle w:val="ListParagraph"/>
        <w:widowControl w:val="0"/>
        <w:numPr>
          <w:ilvl w:val="1"/>
          <w:numId w:val="41"/>
        </w:numPr>
        <w:spacing w:after="120"/>
        <w:jc w:val="both"/>
      </w:pPr>
      <w:r w:rsidRPr="00A0247D">
        <w:t xml:space="preserve">Proposal 3: For an SPS PDSCH configuration, </w:t>
      </w:r>
      <w:bookmarkStart w:id="126" w:name="_Hlk87203080"/>
      <w:r w:rsidRPr="00A0247D">
        <w:t>only SPS PDSCH configured in CFR for MBS can be activated/deactivated by GC-PDCCH with G-CS-RNTI</w:t>
      </w:r>
      <w:bookmarkEnd w:id="126"/>
      <w:r w:rsidRPr="00A0247D">
        <w:t>.</w:t>
      </w:r>
    </w:p>
    <w:p w14:paraId="1C1CFC52" w14:textId="6E03DA36" w:rsidR="00CE6DD0" w:rsidRPr="00A0247D" w:rsidRDefault="00CE6DD0" w:rsidP="00414DFC">
      <w:pPr>
        <w:pStyle w:val="ListParagraph"/>
        <w:widowControl w:val="0"/>
        <w:numPr>
          <w:ilvl w:val="0"/>
          <w:numId w:val="41"/>
        </w:numPr>
        <w:spacing w:after="120"/>
        <w:jc w:val="both"/>
        <w:rPr>
          <w:i/>
          <w:iCs/>
          <w:u w:val="single"/>
        </w:rPr>
      </w:pPr>
      <w:r w:rsidRPr="00A0247D">
        <w:rPr>
          <w:i/>
          <w:iCs/>
          <w:u w:val="single"/>
        </w:rPr>
        <w:lastRenderedPageBreak/>
        <w:t>CATT</w:t>
      </w:r>
    </w:p>
    <w:p w14:paraId="61E772B2" w14:textId="77777777" w:rsidR="0089597C" w:rsidRPr="00A0247D" w:rsidRDefault="0089597C" w:rsidP="0089597C">
      <w:pPr>
        <w:pStyle w:val="ListParagraph"/>
        <w:widowControl w:val="0"/>
        <w:numPr>
          <w:ilvl w:val="1"/>
          <w:numId w:val="41"/>
        </w:numPr>
        <w:spacing w:after="120"/>
        <w:jc w:val="both"/>
      </w:pPr>
      <w:r w:rsidRPr="00A0247D">
        <w:t>Proposal 10</w:t>
      </w:r>
      <w:r w:rsidRPr="00A0247D">
        <w:rPr>
          <w:rFonts w:eastAsia="宋体"/>
        </w:rPr>
        <w:t>：</w:t>
      </w:r>
      <w:r w:rsidRPr="00A0247D">
        <w:t xml:space="preserve">The UE is not expected that the values of </w:t>
      </w:r>
      <w:proofErr w:type="spellStart"/>
      <w:r w:rsidRPr="00A0247D">
        <w:t>sps-ConfigIndex</w:t>
      </w:r>
      <w:proofErr w:type="spellEnd"/>
      <w:r w:rsidRPr="00A0247D">
        <w:t xml:space="preserve"> in SPS configuration of multicast and unicast are the same value.</w:t>
      </w:r>
    </w:p>
    <w:p w14:paraId="7EB833FC" w14:textId="77777777" w:rsidR="0089597C" w:rsidRPr="00A0247D" w:rsidRDefault="0089597C" w:rsidP="0089597C">
      <w:pPr>
        <w:pStyle w:val="ListParagraph"/>
        <w:widowControl w:val="0"/>
        <w:numPr>
          <w:ilvl w:val="1"/>
          <w:numId w:val="41"/>
        </w:numPr>
        <w:spacing w:after="120"/>
        <w:jc w:val="both"/>
      </w:pPr>
      <w:r w:rsidRPr="00A0247D">
        <w:t>Proposal 11</w:t>
      </w:r>
      <w:r w:rsidRPr="00A0247D">
        <w:rPr>
          <w:rFonts w:eastAsia="宋体"/>
        </w:rPr>
        <w:t>：</w:t>
      </w:r>
      <w:r w:rsidRPr="00A0247D">
        <w:t>Multiple G-CS-RNTIs associated with one SPS-config should not be supported.</w:t>
      </w:r>
    </w:p>
    <w:p w14:paraId="7B48BB4E" w14:textId="074924FF" w:rsidR="001B07E1" w:rsidRPr="00A0247D" w:rsidRDefault="001B07E1" w:rsidP="00414DFC">
      <w:pPr>
        <w:pStyle w:val="ListParagraph"/>
        <w:widowControl w:val="0"/>
        <w:numPr>
          <w:ilvl w:val="0"/>
          <w:numId w:val="41"/>
        </w:numPr>
        <w:spacing w:after="120"/>
        <w:jc w:val="both"/>
        <w:rPr>
          <w:i/>
          <w:iCs/>
          <w:u w:val="single"/>
        </w:rPr>
      </w:pPr>
      <w:r w:rsidRPr="00A0247D">
        <w:rPr>
          <w:i/>
          <w:iCs/>
          <w:u w:val="single"/>
        </w:rPr>
        <w:t>OPPO</w:t>
      </w:r>
    </w:p>
    <w:p w14:paraId="630DB561" w14:textId="64CB5AF1" w:rsidR="001B07E1" w:rsidRPr="00A0247D" w:rsidRDefault="001B07E1" w:rsidP="00414DFC">
      <w:pPr>
        <w:pStyle w:val="ListParagraph"/>
        <w:numPr>
          <w:ilvl w:val="1"/>
          <w:numId w:val="41"/>
        </w:numPr>
        <w:rPr>
          <w:i/>
          <w:iCs/>
          <w:u w:val="single"/>
        </w:rPr>
      </w:pPr>
      <w:r w:rsidRPr="00A0247D">
        <w:t>Proposal 8: It is not supported that multiple G-CS-RNTIs associated with one SPS-config.</w:t>
      </w:r>
    </w:p>
    <w:p w14:paraId="769D0E6D" w14:textId="5C87BC3A" w:rsidR="00D86A06" w:rsidRPr="00A0247D" w:rsidRDefault="00D86A06" w:rsidP="00414DFC">
      <w:pPr>
        <w:pStyle w:val="ListParagraph"/>
        <w:widowControl w:val="0"/>
        <w:numPr>
          <w:ilvl w:val="0"/>
          <w:numId w:val="41"/>
        </w:numPr>
        <w:spacing w:after="120"/>
        <w:jc w:val="both"/>
        <w:rPr>
          <w:i/>
          <w:iCs/>
          <w:u w:val="single"/>
        </w:rPr>
      </w:pPr>
      <w:r w:rsidRPr="00A0247D">
        <w:rPr>
          <w:i/>
          <w:iCs/>
          <w:u w:val="single"/>
        </w:rPr>
        <w:t>Nokia</w:t>
      </w:r>
    </w:p>
    <w:p w14:paraId="0FD24AE7" w14:textId="681C6CF5" w:rsidR="005504B6" w:rsidRPr="00A0247D" w:rsidRDefault="005504B6" w:rsidP="00414DFC">
      <w:pPr>
        <w:pStyle w:val="ListParagraph"/>
        <w:widowControl w:val="0"/>
        <w:numPr>
          <w:ilvl w:val="1"/>
          <w:numId w:val="41"/>
        </w:numPr>
        <w:spacing w:after="120"/>
        <w:jc w:val="both"/>
      </w:pPr>
      <w:r w:rsidRPr="00A0247D">
        <w:t>Observation-</w:t>
      </w:r>
      <w:r w:rsidR="002716B0" w:rsidRPr="00A0247D">
        <w:t>10</w:t>
      </w:r>
      <w:r w:rsidRPr="00A0247D">
        <w:t>: Configuration of uplink HARQ feedback for SPS-based MBS can be inherited from SPS for unicast in combination with uplink feedback for non-SPS-based MBS.</w:t>
      </w:r>
    </w:p>
    <w:p w14:paraId="528DEAF2" w14:textId="77777777" w:rsidR="00A6635C" w:rsidRPr="00A0247D" w:rsidRDefault="00A6635C" w:rsidP="00414DFC">
      <w:pPr>
        <w:pStyle w:val="ListParagraph"/>
        <w:widowControl w:val="0"/>
        <w:numPr>
          <w:ilvl w:val="0"/>
          <w:numId w:val="41"/>
        </w:numPr>
        <w:spacing w:after="120"/>
        <w:jc w:val="both"/>
      </w:pPr>
      <w:r w:rsidRPr="00A0247D">
        <w:rPr>
          <w:i/>
          <w:iCs/>
          <w:u w:val="single"/>
        </w:rPr>
        <w:t>Xiaomi</w:t>
      </w:r>
    </w:p>
    <w:p w14:paraId="7727169F" w14:textId="7F92F79F" w:rsidR="00A6635C" w:rsidRPr="00A0247D" w:rsidRDefault="00A6635C" w:rsidP="00414DFC">
      <w:pPr>
        <w:pStyle w:val="ListParagraph"/>
        <w:widowControl w:val="0"/>
        <w:numPr>
          <w:ilvl w:val="1"/>
          <w:numId w:val="41"/>
        </w:numPr>
        <w:spacing w:after="120"/>
        <w:jc w:val="both"/>
      </w:pPr>
      <w:r w:rsidRPr="00A0247D">
        <w:t>Proposal 1</w:t>
      </w:r>
      <w:r w:rsidR="006C29D7" w:rsidRPr="00A0247D">
        <w:t>1</w:t>
      </w:r>
      <w:r w:rsidRPr="00A0247D">
        <w:t>: Do not support multiple G-CS-RNTIs associated with one SPS-config.</w:t>
      </w:r>
    </w:p>
    <w:p w14:paraId="4BFBB2C3" w14:textId="77777777" w:rsidR="00A8492E" w:rsidRPr="00A0247D" w:rsidRDefault="00A8492E" w:rsidP="00414DFC">
      <w:pPr>
        <w:pStyle w:val="ListParagraph"/>
        <w:widowControl w:val="0"/>
        <w:numPr>
          <w:ilvl w:val="0"/>
          <w:numId w:val="41"/>
        </w:numPr>
        <w:spacing w:after="120"/>
        <w:jc w:val="both"/>
      </w:pPr>
      <w:r w:rsidRPr="00A0247D">
        <w:rPr>
          <w:i/>
          <w:iCs/>
          <w:u w:val="single"/>
        </w:rPr>
        <w:t>MediaTek</w:t>
      </w:r>
    </w:p>
    <w:p w14:paraId="03ADD3A9" w14:textId="51874189" w:rsidR="00A8492E" w:rsidRPr="00A0247D" w:rsidRDefault="00A8492E" w:rsidP="00414DFC">
      <w:pPr>
        <w:pStyle w:val="ListParagraph"/>
        <w:widowControl w:val="0"/>
        <w:numPr>
          <w:ilvl w:val="1"/>
          <w:numId w:val="41"/>
        </w:numPr>
        <w:spacing w:after="120"/>
        <w:jc w:val="both"/>
      </w:pPr>
      <w:r w:rsidRPr="00A0247D">
        <w:t>Proposal 1</w:t>
      </w:r>
      <w:r w:rsidR="00D564AF" w:rsidRPr="00A0247D">
        <w:t>1</w:t>
      </w:r>
      <w:r w:rsidRPr="00A0247D">
        <w:t>: Not support multiple G-CS-RNTIs associated with one SPS-config.</w:t>
      </w:r>
    </w:p>
    <w:p w14:paraId="7BC2142F" w14:textId="77777777" w:rsidR="004575A4" w:rsidRPr="00A0247D" w:rsidRDefault="004575A4" w:rsidP="00414DFC">
      <w:pPr>
        <w:pStyle w:val="ListParagraph"/>
        <w:widowControl w:val="0"/>
        <w:numPr>
          <w:ilvl w:val="0"/>
          <w:numId w:val="41"/>
        </w:numPr>
        <w:spacing w:after="120"/>
        <w:jc w:val="both"/>
      </w:pPr>
      <w:r w:rsidRPr="00A0247D">
        <w:rPr>
          <w:i/>
          <w:iCs/>
          <w:u w:val="single"/>
        </w:rPr>
        <w:t>Intel</w:t>
      </w:r>
    </w:p>
    <w:p w14:paraId="61865D8A" w14:textId="7D93AA88"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17</w:t>
      </w:r>
      <w:r w:rsidRPr="00A0247D">
        <w:t>: For DL SPS configuration for NR MBS</w:t>
      </w:r>
    </w:p>
    <w:p w14:paraId="7ABF5B4F" w14:textId="77777777" w:rsidR="00BE6F68" w:rsidRPr="00A0247D" w:rsidRDefault="00BE6F68" w:rsidP="00414DFC">
      <w:pPr>
        <w:pStyle w:val="ListParagraph"/>
        <w:widowControl w:val="0"/>
        <w:numPr>
          <w:ilvl w:val="2"/>
          <w:numId w:val="41"/>
        </w:numPr>
        <w:spacing w:after="120"/>
        <w:jc w:val="both"/>
      </w:pPr>
      <w:r w:rsidRPr="00A0247D">
        <w:t>Group common PDCCH is used for SPS activation with HARQ ID field set to all 0’s and RV field set to 00 for the TB being scheduled</w:t>
      </w:r>
    </w:p>
    <w:p w14:paraId="1A1EE049" w14:textId="77777777" w:rsidR="00BE6F68" w:rsidRPr="00A0247D" w:rsidRDefault="00BE6F68" w:rsidP="00414DFC">
      <w:pPr>
        <w:pStyle w:val="ListParagraph"/>
        <w:widowControl w:val="0"/>
        <w:numPr>
          <w:ilvl w:val="2"/>
          <w:numId w:val="41"/>
        </w:numPr>
        <w:spacing w:after="120"/>
        <w:jc w:val="both"/>
      </w:pPr>
      <w:r w:rsidRPr="00A0247D">
        <w:t>PUCCH resource for HARQ feedback may be configured via RMSI, OSI or RRC</w:t>
      </w:r>
    </w:p>
    <w:p w14:paraId="2D8F0A4A" w14:textId="77777777" w:rsidR="00BE6F68" w:rsidRPr="00A0247D" w:rsidRDefault="00BE6F68" w:rsidP="00414DFC">
      <w:pPr>
        <w:pStyle w:val="ListParagraph"/>
        <w:widowControl w:val="0"/>
        <w:numPr>
          <w:ilvl w:val="2"/>
          <w:numId w:val="41"/>
        </w:numPr>
        <w:spacing w:after="120"/>
        <w:jc w:val="both"/>
      </w:pPr>
      <w:r w:rsidRPr="00A0247D">
        <w:t>For SPS release, similar group common PDCCH can be used with HARQ ID set to all 0s, MCS and FDRA set all 1’s and RV set 0. For SPS release DCI, UE can be configured with PUCCH resource via RRC</w:t>
      </w:r>
    </w:p>
    <w:p w14:paraId="638A9471" w14:textId="77777777" w:rsidR="00BE6F68" w:rsidRPr="00A0247D" w:rsidRDefault="00BE6F68" w:rsidP="00414DFC">
      <w:pPr>
        <w:pStyle w:val="ListParagraph"/>
        <w:widowControl w:val="0"/>
        <w:numPr>
          <w:ilvl w:val="2"/>
          <w:numId w:val="41"/>
        </w:numPr>
        <w:spacing w:after="120"/>
        <w:jc w:val="both"/>
      </w:pPr>
      <w:r w:rsidRPr="00A0247D">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0A118EB3"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18</w:t>
      </w:r>
      <w:r w:rsidRPr="00A0247D">
        <w:t>: Only one G-CS-RNTI is associated with one SPS-config</w:t>
      </w:r>
    </w:p>
    <w:p w14:paraId="17B6FDFE" w14:textId="4EEBD220"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6CD54227" w14:textId="77777777" w:rsidR="00A2662A" w:rsidRPr="00A0247D" w:rsidRDefault="00A2662A" w:rsidP="00A2662A">
      <w:pPr>
        <w:pStyle w:val="ListParagraph"/>
        <w:widowControl w:val="0"/>
        <w:numPr>
          <w:ilvl w:val="1"/>
          <w:numId w:val="41"/>
        </w:numPr>
        <w:spacing w:after="120"/>
        <w:jc w:val="both"/>
      </w:pPr>
      <w:bookmarkStart w:id="127" w:name="_Hlk87203397"/>
      <w:r w:rsidRPr="00A0247D">
        <w:t xml:space="preserve">Proposal 4: For MCS determination of SPS GC-PDSCH, </w:t>
      </w:r>
      <w:proofErr w:type="spellStart"/>
      <w:r w:rsidRPr="00A0247D">
        <w:t>mcs</w:t>
      </w:r>
      <w:proofErr w:type="spellEnd"/>
      <w:r w:rsidRPr="00A0247D">
        <w:t>-Table of ‘qam64LowSE’ can be optimally configured in the SPS-Config-Multicast.</w:t>
      </w:r>
    </w:p>
    <w:p w14:paraId="4C57B0E0" w14:textId="77777777" w:rsidR="00A2662A" w:rsidRPr="00A0247D" w:rsidRDefault="00A2662A" w:rsidP="00A2662A">
      <w:pPr>
        <w:pStyle w:val="ListParagraph"/>
        <w:widowControl w:val="0"/>
        <w:numPr>
          <w:ilvl w:val="2"/>
          <w:numId w:val="41"/>
        </w:numPr>
        <w:spacing w:after="120"/>
        <w:jc w:val="both"/>
      </w:pPr>
      <w:r w:rsidRPr="00A0247D">
        <w:t xml:space="preserve">If </w:t>
      </w:r>
      <w:proofErr w:type="spellStart"/>
      <w:r w:rsidRPr="00A0247D">
        <w:t>mcs</w:t>
      </w:r>
      <w:proofErr w:type="spellEnd"/>
      <w:r w:rsidRPr="00A0247D">
        <w:t xml:space="preserve">-Table of ‘qam64LowSE’ is not configured in the SPS-Config-Multicast, the </w:t>
      </w:r>
      <w:proofErr w:type="spellStart"/>
      <w:r w:rsidRPr="00A0247D">
        <w:t>mcs</w:t>
      </w:r>
      <w:proofErr w:type="spellEnd"/>
      <w:r w:rsidRPr="00A0247D">
        <w:t xml:space="preserve">-Table of PDSCH-Config-Multicast in the same CFR-Config-Multicast is used for the SPS GC-PDSCH to determine the MCS. </w:t>
      </w:r>
    </w:p>
    <w:p w14:paraId="5B2971FE" w14:textId="77777777" w:rsidR="00A2662A" w:rsidRPr="00A0247D" w:rsidRDefault="00A2662A" w:rsidP="00A2662A">
      <w:pPr>
        <w:pStyle w:val="ListParagraph"/>
        <w:widowControl w:val="0"/>
        <w:numPr>
          <w:ilvl w:val="2"/>
          <w:numId w:val="41"/>
        </w:numPr>
        <w:spacing w:after="120"/>
        <w:jc w:val="both"/>
      </w:pPr>
      <w:r w:rsidRPr="00A0247D">
        <w:t xml:space="preserve">If </w:t>
      </w:r>
      <w:proofErr w:type="spellStart"/>
      <w:r w:rsidRPr="00A0247D">
        <w:t>mcs</w:t>
      </w:r>
      <w:proofErr w:type="spellEnd"/>
      <w:r w:rsidRPr="00A0247D">
        <w:t xml:space="preserve">-Table of ‘qam64LowSE’ is configured in the SPS-Config-Multicast, it is used for the SPS GC-PDSCH to determine the MCS. </w:t>
      </w:r>
    </w:p>
    <w:bookmarkEnd w:id="127"/>
    <w:p w14:paraId="519FDCCD" w14:textId="54954CBF" w:rsidR="00A85D98" w:rsidRPr="00A0247D" w:rsidRDefault="00A85D98" w:rsidP="00414DFC">
      <w:pPr>
        <w:pStyle w:val="ListParagraph"/>
        <w:widowControl w:val="0"/>
        <w:numPr>
          <w:ilvl w:val="0"/>
          <w:numId w:val="41"/>
        </w:numPr>
        <w:spacing w:after="120"/>
        <w:jc w:val="both"/>
        <w:rPr>
          <w:i/>
          <w:u w:val="single"/>
        </w:rPr>
      </w:pPr>
      <w:proofErr w:type="spellStart"/>
      <w:r w:rsidRPr="00A0247D">
        <w:rPr>
          <w:i/>
          <w:u w:val="single"/>
        </w:rPr>
        <w:t>ASUSTeK</w:t>
      </w:r>
      <w:proofErr w:type="spellEnd"/>
    </w:p>
    <w:p w14:paraId="7EAE2AE0" w14:textId="059F441D" w:rsidR="00A85D98" w:rsidRPr="00A0247D" w:rsidRDefault="00A85D98" w:rsidP="00414DFC">
      <w:pPr>
        <w:pStyle w:val="ListParagraph"/>
        <w:widowControl w:val="0"/>
        <w:numPr>
          <w:ilvl w:val="1"/>
          <w:numId w:val="41"/>
        </w:numPr>
        <w:spacing w:after="120"/>
        <w:jc w:val="both"/>
      </w:pPr>
      <w:r w:rsidRPr="00A0247D">
        <w:t xml:space="preserve">Proposal 3: SPS multicast PDSCH receptions are not interrupted in a CFR when switching between two BWPs if the CFR can be shared between the two BWPs.  </w:t>
      </w:r>
    </w:p>
    <w:p w14:paraId="50E272C4" w14:textId="77777777" w:rsidR="00CA5474" w:rsidRPr="00A0247D" w:rsidRDefault="00CA5474" w:rsidP="00CA5474">
      <w:pPr>
        <w:rPr>
          <w:lang w:val="en-GB"/>
        </w:rPr>
      </w:pPr>
    </w:p>
    <w:p w14:paraId="4AB85B16" w14:textId="1E3EB5FA" w:rsidR="006141C4" w:rsidRPr="00A0247D" w:rsidRDefault="000774F1" w:rsidP="000774F1">
      <w:pPr>
        <w:pStyle w:val="Heading3"/>
        <w:rPr>
          <w:b w:val="0"/>
        </w:rPr>
      </w:pPr>
      <w:r w:rsidRPr="00A0247D">
        <w:t xml:space="preserve">Issue#4-2) </w:t>
      </w:r>
      <w:r w:rsidR="006141C4" w:rsidRPr="00A0247D">
        <w:t>Activation/deactivation of SPS GC-PDSCH</w:t>
      </w:r>
    </w:p>
    <w:p w14:paraId="405DFA7A" w14:textId="77777777" w:rsidR="00937C70" w:rsidRPr="00A0247D" w:rsidRDefault="00937C70"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3CD8F44A" w14:textId="77777777" w:rsidR="006528A9" w:rsidRPr="00A0247D" w:rsidRDefault="006528A9" w:rsidP="00414DFC">
      <w:pPr>
        <w:pStyle w:val="ListParagraph"/>
        <w:widowControl w:val="0"/>
        <w:numPr>
          <w:ilvl w:val="1"/>
          <w:numId w:val="41"/>
        </w:numPr>
        <w:spacing w:after="120"/>
        <w:jc w:val="both"/>
      </w:pPr>
      <w:r w:rsidRPr="00A0247D">
        <w:t>Proposal 12: Support Alt 3: Retransmit the activation command via MAC-CE for reliability of multicast SPS.</w:t>
      </w:r>
    </w:p>
    <w:p w14:paraId="4E164184" w14:textId="77777777" w:rsidR="00416781" w:rsidRPr="00A0247D" w:rsidRDefault="00416781" w:rsidP="00414DFC">
      <w:pPr>
        <w:pStyle w:val="ListParagraph"/>
        <w:widowControl w:val="0"/>
        <w:numPr>
          <w:ilvl w:val="0"/>
          <w:numId w:val="41"/>
        </w:numPr>
        <w:spacing w:after="120"/>
        <w:jc w:val="both"/>
        <w:rPr>
          <w:i/>
          <w:iCs/>
          <w:u w:val="single"/>
        </w:rPr>
      </w:pPr>
      <w:r w:rsidRPr="00A0247D">
        <w:rPr>
          <w:i/>
          <w:iCs/>
          <w:u w:val="single"/>
        </w:rPr>
        <w:t>OPPO</w:t>
      </w:r>
    </w:p>
    <w:p w14:paraId="7EBBECDE" w14:textId="1F02D283" w:rsidR="00E0099B" w:rsidRPr="00A0247D" w:rsidRDefault="00E0099B" w:rsidP="00414DFC">
      <w:pPr>
        <w:pStyle w:val="ListParagraph"/>
        <w:numPr>
          <w:ilvl w:val="1"/>
          <w:numId w:val="41"/>
        </w:numPr>
      </w:pPr>
      <w:r w:rsidRPr="00A0247D">
        <w:t>Proposal</w:t>
      </w:r>
      <w:r w:rsidR="00A57F30" w:rsidRPr="00A0247D">
        <w:t xml:space="preserve"> 10</w:t>
      </w:r>
      <w:r w:rsidRPr="00A0247D">
        <w:t>: UE-specific PDCCH for activation/deactivation of SPS group-common PDSCH is not considered in Rel-17 MBS.</w:t>
      </w:r>
    </w:p>
    <w:p w14:paraId="0BC073A5" w14:textId="36EEFDC6" w:rsidR="00416781" w:rsidRPr="00A0247D" w:rsidRDefault="00416781" w:rsidP="00414DFC">
      <w:pPr>
        <w:pStyle w:val="ListParagraph"/>
        <w:numPr>
          <w:ilvl w:val="1"/>
          <w:numId w:val="41"/>
        </w:numPr>
      </w:pPr>
      <w:r w:rsidRPr="00A0247D">
        <w:lastRenderedPageBreak/>
        <w:t>Proposal 1</w:t>
      </w:r>
      <w:r w:rsidR="00A57F30" w:rsidRPr="00A0247D">
        <w:t>1</w:t>
      </w:r>
      <w:r w:rsidRPr="00A0247D">
        <w:t>: Retransmission of activation command via GC-PDCCH can be considered when ACK/NACK-based feedback scheme is enabled for multicast SPS.</w:t>
      </w:r>
    </w:p>
    <w:p w14:paraId="551687FC" w14:textId="77777777" w:rsidR="00620570" w:rsidRPr="00A0247D" w:rsidRDefault="00620570"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0127A200" w14:textId="77777777" w:rsidR="00AB7239" w:rsidRPr="00A0247D" w:rsidRDefault="00AB7239" w:rsidP="00414DFC">
      <w:pPr>
        <w:pStyle w:val="ListParagraph"/>
        <w:widowControl w:val="0"/>
        <w:numPr>
          <w:ilvl w:val="1"/>
          <w:numId w:val="41"/>
        </w:numPr>
        <w:spacing w:after="120"/>
        <w:jc w:val="both"/>
      </w:pPr>
      <w:r w:rsidRPr="00A0247D">
        <w:t>Proposal 6: Regarding the reliability of the group-common PDCCH activation of SPS group-common PDSCH, at least one of Alt.1 and Alt.2 could be supported.</w:t>
      </w:r>
    </w:p>
    <w:p w14:paraId="2F320ED7"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ZTE</w:t>
      </w:r>
    </w:p>
    <w:p w14:paraId="69CA86A2" w14:textId="566A425E" w:rsidR="00317685" w:rsidRPr="00A0247D" w:rsidRDefault="00317685" w:rsidP="00414DFC">
      <w:pPr>
        <w:pStyle w:val="ListParagraph"/>
        <w:widowControl w:val="0"/>
        <w:numPr>
          <w:ilvl w:val="1"/>
          <w:numId w:val="41"/>
        </w:numPr>
        <w:spacing w:after="120"/>
        <w:jc w:val="both"/>
      </w:pPr>
      <w:r w:rsidRPr="00A0247D">
        <w:t>Proposal 1</w:t>
      </w:r>
      <w:r w:rsidR="00547A27" w:rsidRPr="00A0247D">
        <w:t>4</w:t>
      </w:r>
      <w:r w:rsidRPr="00A0247D">
        <w:t xml:space="preserve">: UE-specific PDCCH is not needed for activation/deactivation of an SPS GC-PDSCH given that group-common PDSCH has already been supported. </w:t>
      </w:r>
    </w:p>
    <w:p w14:paraId="4580FC45" w14:textId="16ACF20F" w:rsidR="00547A27" w:rsidRPr="00A0247D" w:rsidRDefault="00547A27" w:rsidP="00414DFC">
      <w:pPr>
        <w:pStyle w:val="ListParagraph"/>
        <w:widowControl w:val="0"/>
        <w:numPr>
          <w:ilvl w:val="1"/>
          <w:numId w:val="41"/>
        </w:numPr>
        <w:spacing w:after="120"/>
        <w:jc w:val="both"/>
      </w:pPr>
      <w:r w:rsidRPr="00A0247D">
        <w:t>Observation 2: Compared with retransmission of activation command via DCI, MAC-CE scheme introduces a larger indication delay and additional scheduling restriction.</w:t>
      </w:r>
    </w:p>
    <w:p w14:paraId="702C3450" w14:textId="5CB4CE91" w:rsidR="003206C9" w:rsidRPr="00A0247D" w:rsidRDefault="003206C9" w:rsidP="00414DFC">
      <w:pPr>
        <w:pStyle w:val="ListParagraph"/>
        <w:widowControl w:val="0"/>
        <w:numPr>
          <w:ilvl w:val="1"/>
          <w:numId w:val="41"/>
        </w:numPr>
        <w:spacing w:after="120"/>
        <w:jc w:val="both"/>
      </w:pPr>
      <w:r w:rsidRPr="00A0247D">
        <w:t>Proposal 1</w:t>
      </w:r>
      <w:r w:rsidR="00547A27" w:rsidRPr="00A0247D">
        <w:t>5</w:t>
      </w:r>
      <w:r w:rsidRPr="00A0247D">
        <w:t xml:space="preserve">: NR MBS supports to retransmit the activation command via GC-PDCCH. </w:t>
      </w:r>
    </w:p>
    <w:p w14:paraId="0FDB7514" w14:textId="77777777"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076BF809" w14:textId="582BA9E0" w:rsidR="00CB193C" w:rsidRPr="00A0247D" w:rsidRDefault="00CB193C" w:rsidP="00414DFC">
      <w:pPr>
        <w:pStyle w:val="ListParagraph"/>
        <w:widowControl w:val="0"/>
        <w:numPr>
          <w:ilvl w:val="1"/>
          <w:numId w:val="41"/>
        </w:numPr>
        <w:spacing w:after="120"/>
        <w:jc w:val="both"/>
      </w:pPr>
      <w:r w:rsidRPr="00A0247D">
        <w:t xml:space="preserve">Proposal </w:t>
      </w:r>
      <w:r w:rsidR="0016462E" w:rsidRPr="00A0247D">
        <w:t>4</w:t>
      </w:r>
      <w:r w:rsidRPr="00A0247D">
        <w:t>: For activation/deactivation of SPS group-common PDSCH for MBS in RRC_CONNECTED state, UE-specific PDCCH is supported</w:t>
      </w:r>
    </w:p>
    <w:p w14:paraId="54172E7C" w14:textId="677A0B52" w:rsidR="00CB193C" w:rsidRPr="00A0247D" w:rsidRDefault="00CB193C" w:rsidP="00414DFC">
      <w:pPr>
        <w:pStyle w:val="ListParagraph"/>
        <w:widowControl w:val="0"/>
        <w:numPr>
          <w:ilvl w:val="1"/>
          <w:numId w:val="41"/>
        </w:numPr>
        <w:spacing w:after="120"/>
        <w:jc w:val="both"/>
      </w:pPr>
      <w:r w:rsidRPr="00A0247D">
        <w:t xml:space="preserve">Proposal </w:t>
      </w:r>
      <w:r w:rsidR="004E6186" w:rsidRPr="00A0247D">
        <w:t>5</w:t>
      </w:r>
      <w:r w:rsidRPr="00A0247D">
        <w:t>: For reliability of the group-common PDCCH activation of SPS group-common PDSCH, support Alt 1and Alt 2.</w:t>
      </w:r>
    </w:p>
    <w:p w14:paraId="185F3440" w14:textId="77777777" w:rsidR="00CB193C" w:rsidRPr="00A0247D" w:rsidRDefault="00CB193C" w:rsidP="00414DFC">
      <w:pPr>
        <w:pStyle w:val="ListParagraph"/>
        <w:widowControl w:val="0"/>
        <w:numPr>
          <w:ilvl w:val="2"/>
          <w:numId w:val="41"/>
        </w:numPr>
        <w:spacing w:after="120"/>
        <w:jc w:val="both"/>
      </w:pPr>
      <w:r w:rsidRPr="00A0247D">
        <w:t>Alt 1: retransmit the activation command via group-common PDCCH.</w:t>
      </w:r>
    </w:p>
    <w:p w14:paraId="17642FA1" w14:textId="77777777" w:rsidR="00CB193C" w:rsidRPr="00A0247D" w:rsidRDefault="00CB193C" w:rsidP="00414DFC">
      <w:pPr>
        <w:pStyle w:val="ListParagraph"/>
        <w:widowControl w:val="0"/>
        <w:numPr>
          <w:ilvl w:val="2"/>
          <w:numId w:val="41"/>
        </w:numPr>
        <w:spacing w:after="120"/>
        <w:jc w:val="both"/>
      </w:pPr>
      <w:r w:rsidRPr="00A0247D">
        <w:t>Alt 2: retransmit the activation command via UE-specific PDCCH.</w:t>
      </w:r>
    </w:p>
    <w:p w14:paraId="3E2491C0"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1E7FE168" w14:textId="375B04BF" w:rsidR="002A7C5F" w:rsidRPr="00A0247D" w:rsidRDefault="002A7C5F" w:rsidP="00414DFC">
      <w:pPr>
        <w:pStyle w:val="ListParagraph"/>
        <w:widowControl w:val="0"/>
        <w:numPr>
          <w:ilvl w:val="1"/>
          <w:numId w:val="41"/>
        </w:numPr>
        <w:spacing w:after="120"/>
        <w:jc w:val="both"/>
      </w:pPr>
      <w:r w:rsidRPr="00A0247D">
        <w:t xml:space="preserve">Proposal </w:t>
      </w:r>
      <w:r w:rsidR="0089597C" w:rsidRPr="00A0247D">
        <w:t>9</w:t>
      </w:r>
      <w:r w:rsidRPr="00A0247D">
        <w:t>: UE-specific PDCCH can be also used for SPS activation for MBS for RRC_CONNECTED UEs.</w:t>
      </w:r>
    </w:p>
    <w:p w14:paraId="0E779309" w14:textId="1DD94BE5" w:rsidR="0089597C" w:rsidRPr="00A0247D" w:rsidRDefault="0089597C" w:rsidP="0089597C">
      <w:pPr>
        <w:pStyle w:val="ListParagraph"/>
        <w:widowControl w:val="0"/>
        <w:numPr>
          <w:ilvl w:val="1"/>
          <w:numId w:val="41"/>
        </w:numPr>
        <w:spacing w:after="120"/>
        <w:jc w:val="both"/>
      </w:pPr>
      <w:r w:rsidRPr="00A0247D">
        <w:t>Proposal 12: Both Alt 1 and Alt 2 can be supported for reliability of the group-common PDCCH retransmitted activation of SPS group-common PDSCH.</w:t>
      </w:r>
    </w:p>
    <w:p w14:paraId="1C507E8A" w14:textId="14900119" w:rsidR="0089597C" w:rsidRPr="00A0247D" w:rsidRDefault="0089597C" w:rsidP="0089597C">
      <w:pPr>
        <w:pStyle w:val="ListParagraph"/>
        <w:widowControl w:val="0"/>
        <w:numPr>
          <w:ilvl w:val="2"/>
          <w:numId w:val="41"/>
        </w:numPr>
        <w:spacing w:after="120"/>
        <w:jc w:val="both"/>
      </w:pPr>
      <w:r w:rsidRPr="00A0247D">
        <w:t>Alt 1: retransmit the activation command via group-common PDCCH</w:t>
      </w:r>
    </w:p>
    <w:p w14:paraId="463BB398" w14:textId="7386D387" w:rsidR="0089597C" w:rsidRPr="00A0247D" w:rsidRDefault="0089597C" w:rsidP="0089597C">
      <w:pPr>
        <w:pStyle w:val="ListParagraph"/>
        <w:widowControl w:val="0"/>
        <w:numPr>
          <w:ilvl w:val="2"/>
          <w:numId w:val="41"/>
        </w:numPr>
        <w:spacing w:after="120"/>
        <w:jc w:val="both"/>
      </w:pPr>
      <w:r w:rsidRPr="00A0247D">
        <w:t>Alt 2: retransmit the activation command via UE-specific PDCCH</w:t>
      </w:r>
    </w:p>
    <w:p w14:paraId="2507529E" w14:textId="77777777" w:rsidR="006F74FB" w:rsidRPr="00A0247D" w:rsidRDefault="006F74FB" w:rsidP="00414DFC">
      <w:pPr>
        <w:pStyle w:val="ListParagraph"/>
        <w:widowControl w:val="0"/>
        <w:numPr>
          <w:ilvl w:val="0"/>
          <w:numId w:val="41"/>
        </w:numPr>
        <w:spacing w:after="120"/>
        <w:jc w:val="both"/>
        <w:rPr>
          <w:i/>
          <w:iCs/>
          <w:u w:val="single"/>
        </w:rPr>
      </w:pPr>
      <w:r w:rsidRPr="00A0247D">
        <w:rPr>
          <w:i/>
          <w:iCs/>
          <w:u w:val="single"/>
        </w:rPr>
        <w:t>Nokia</w:t>
      </w:r>
    </w:p>
    <w:p w14:paraId="1CABA320" w14:textId="77777777" w:rsidR="00E46AA9" w:rsidRPr="00A0247D" w:rsidRDefault="00E46AA9" w:rsidP="00414DFC">
      <w:pPr>
        <w:pStyle w:val="ListParagraph"/>
        <w:widowControl w:val="0"/>
        <w:numPr>
          <w:ilvl w:val="1"/>
          <w:numId w:val="41"/>
        </w:numPr>
        <w:spacing w:after="120"/>
        <w:jc w:val="both"/>
      </w:pPr>
      <w:r w:rsidRPr="00A0247D">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647F305B" w:rsidR="00E46AA9" w:rsidRPr="00A0247D" w:rsidRDefault="00E46AA9" w:rsidP="00414DFC">
      <w:pPr>
        <w:pStyle w:val="ListParagraph"/>
        <w:widowControl w:val="0"/>
        <w:numPr>
          <w:ilvl w:val="1"/>
          <w:numId w:val="41"/>
        </w:numPr>
        <w:spacing w:after="120"/>
        <w:jc w:val="both"/>
      </w:pPr>
      <w:r w:rsidRPr="00A0247D">
        <w:t>Observation-</w:t>
      </w:r>
      <w:r w:rsidR="00041775" w:rsidRPr="00A0247D">
        <w:t>7</w:t>
      </w:r>
      <w:r w:rsidRPr="00A0247D">
        <w:t>: If the UE-specific PDCCH is used for SPS group-common PDSCH, there needs to be an association between the CS-RNTI and group-common G-CS-RNTI using higher layer signaling.</w:t>
      </w:r>
    </w:p>
    <w:p w14:paraId="2EC07604" w14:textId="77777777" w:rsidR="00E46AA9" w:rsidRPr="00A0247D" w:rsidRDefault="00E46AA9" w:rsidP="00414DFC">
      <w:pPr>
        <w:pStyle w:val="ListParagraph"/>
        <w:widowControl w:val="0"/>
        <w:numPr>
          <w:ilvl w:val="1"/>
          <w:numId w:val="41"/>
        </w:numPr>
        <w:spacing w:after="120"/>
        <w:jc w:val="both"/>
      </w:pPr>
      <w:r w:rsidRPr="00A0247D">
        <w:t>Proposal-9: RAN2 to consider how to associate CS-RNTI and group-common G-CS-RNTI using higher layer signaling when UE-specific PDCCH is used for SPS group-common PDSCH.</w:t>
      </w:r>
    </w:p>
    <w:p w14:paraId="45982938" w14:textId="3590502E" w:rsidR="00E07FED" w:rsidRPr="00A0247D" w:rsidRDefault="00E07FED" w:rsidP="00414DFC">
      <w:pPr>
        <w:pStyle w:val="ListParagraph"/>
        <w:widowControl w:val="0"/>
        <w:numPr>
          <w:ilvl w:val="1"/>
          <w:numId w:val="41"/>
        </w:numPr>
        <w:spacing w:after="120"/>
        <w:jc w:val="both"/>
      </w:pPr>
      <w:r w:rsidRPr="00A0247D">
        <w:t>Observation-</w:t>
      </w:r>
      <w:r w:rsidR="002A7E9A" w:rsidRPr="00A0247D">
        <w:t>8</w:t>
      </w:r>
      <w:r w:rsidRPr="00A0247D">
        <w:t>: Having a UE-specific PDCCH that can schedule UEs to use a group-common PDSCH is desirable for the following reasons:</w:t>
      </w:r>
    </w:p>
    <w:p w14:paraId="7972141E" w14:textId="77777777" w:rsidR="00E07FED" w:rsidRPr="00A0247D" w:rsidRDefault="00E07FED" w:rsidP="00414DFC">
      <w:pPr>
        <w:pStyle w:val="ListParagraph"/>
        <w:widowControl w:val="0"/>
        <w:numPr>
          <w:ilvl w:val="2"/>
          <w:numId w:val="41"/>
        </w:numPr>
        <w:spacing w:after="120"/>
        <w:jc w:val="both"/>
      </w:pPr>
      <w:r w:rsidRPr="00A0247D">
        <w:t xml:space="preserve">In scenarios where there is a low density of users receiving multicast traffic with high data rates and requiring uplink feedback, </w:t>
      </w:r>
      <w:proofErr w:type="spellStart"/>
      <w:r w:rsidRPr="00A0247D">
        <w:t>gNB</w:t>
      </w:r>
      <w:proofErr w:type="spellEnd"/>
      <w:r w:rsidRPr="00A0247D">
        <w:t xml:space="preserve"> will have the flexibility to choose the appropriate control channel signaling mechanism</w:t>
      </w:r>
    </w:p>
    <w:p w14:paraId="287ACDBE" w14:textId="77777777" w:rsidR="00E07FED" w:rsidRPr="00A0247D" w:rsidRDefault="00E07FED"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0A33BBD5" w14:textId="77777777" w:rsidR="00E07FED" w:rsidRPr="00A0247D" w:rsidRDefault="00E07FED" w:rsidP="00414DFC">
      <w:pPr>
        <w:pStyle w:val="ListParagraph"/>
        <w:widowControl w:val="0"/>
        <w:numPr>
          <w:ilvl w:val="2"/>
          <w:numId w:val="41"/>
        </w:numPr>
        <w:spacing w:after="120"/>
        <w:jc w:val="both"/>
      </w:pPr>
      <w:r w:rsidRPr="00A0247D">
        <w:t>Enables simultaneous BWP switching and scheduling of MBS PDSCH resources using the same DCI</w:t>
      </w:r>
    </w:p>
    <w:p w14:paraId="7DB98AA1" w14:textId="77777777" w:rsidR="00E07FED" w:rsidRPr="00A0247D" w:rsidRDefault="00E07FED"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520841CA" w14:textId="2922E5EC" w:rsidR="00E07FED" w:rsidRPr="00A0247D" w:rsidRDefault="00E07FED" w:rsidP="00414DFC">
      <w:pPr>
        <w:pStyle w:val="ListParagraph"/>
        <w:widowControl w:val="0"/>
        <w:numPr>
          <w:ilvl w:val="1"/>
          <w:numId w:val="41"/>
        </w:numPr>
        <w:spacing w:after="120"/>
        <w:jc w:val="both"/>
      </w:pPr>
      <w:r w:rsidRPr="00A0247D">
        <w:t>Observation-</w:t>
      </w:r>
      <w:r w:rsidR="002A7E9A"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21D0D39A" w14:textId="75516E30" w:rsidR="00E07FED" w:rsidRPr="00A0247D" w:rsidRDefault="00E07FED" w:rsidP="00414DFC">
      <w:pPr>
        <w:pStyle w:val="ListParagraph"/>
        <w:widowControl w:val="0"/>
        <w:numPr>
          <w:ilvl w:val="1"/>
          <w:numId w:val="41"/>
        </w:numPr>
        <w:spacing w:after="120"/>
        <w:jc w:val="both"/>
      </w:pPr>
      <w:r w:rsidRPr="00A0247D">
        <w:lastRenderedPageBreak/>
        <w:t>Proposal-</w:t>
      </w:r>
      <w:r w:rsidR="002A7E9A"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3E314485" w14:textId="39D8DF16" w:rsidR="00E46AA9" w:rsidRPr="00A0247D" w:rsidRDefault="00E46AA9" w:rsidP="00414DFC">
      <w:pPr>
        <w:pStyle w:val="ListParagraph"/>
        <w:widowControl w:val="0"/>
        <w:numPr>
          <w:ilvl w:val="1"/>
          <w:numId w:val="41"/>
        </w:numPr>
        <w:spacing w:after="120"/>
        <w:jc w:val="both"/>
      </w:pPr>
      <w:r w:rsidRPr="00A0247D">
        <w:t>Proposal-1</w:t>
      </w:r>
      <w:r w:rsidR="002A7E9A" w:rsidRPr="00A0247D">
        <w:t>1</w:t>
      </w:r>
      <w:r w:rsidRPr="00A0247D">
        <w:t>: The same group-common PDSCH for PTM transmission can be simultaneously accessed by:</w:t>
      </w:r>
    </w:p>
    <w:p w14:paraId="031E6768" w14:textId="5A2A3738" w:rsidR="00E46AA9" w:rsidRPr="00A0247D" w:rsidRDefault="00E46AA9" w:rsidP="00414DFC">
      <w:pPr>
        <w:pStyle w:val="ListParagraph"/>
        <w:widowControl w:val="0"/>
        <w:numPr>
          <w:ilvl w:val="2"/>
          <w:numId w:val="41"/>
        </w:numPr>
        <w:spacing w:after="120"/>
        <w:jc w:val="both"/>
      </w:pPr>
      <w:r w:rsidRPr="00A0247D">
        <w:t>A set of UEs using the same group-common PDCCH with CRC scrambled by a group-common RNTI – such as G-CS-RNTI / G-RNTI, or</w:t>
      </w:r>
    </w:p>
    <w:p w14:paraId="4071A007" w14:textId="20953271" w:rsidR="00E46AA9" w:rsidRPr="00A0247D" w:rsidRDefault="00E46AA9" w:rsidP="00414DFC">
      <w:pPr>
        <w:pStyle w:val="ListParagraph"/>
        <w:widowControl w:val="0"/>
        <w:numPr>
          <w:ilvl w:val="2"/>
          <w:numId w:val="41"/>
        </w:numPr>
        <w:spacing w:after="120"/>
        <w:jc w:val="both"/>
      </w:pPr>
      <w:r w:rsidRPr="00A0247D">
        <w:t>A set of UEs, where each UE uses a UE-specific PDCCH with CRC scrambled by a C-RNTI or CS-RNTI</w:t>
      </w:r>
    </w:p>
    <w:p w14:paraId="6685EB9D" w14:textId="3F32DC63" w:rsidR="00E46AA9" w:rsidRPr="00A0247D" w:rsidRDefault="00E46AA9" w:rsidP="00414DFC">
      <w:pPr>
        <w:pStyle w:val="ListParagraph"/>
        <w:widowControl w:val="0"/>
        <w:numPr>
          <w:ilvl w:val="1"/>
          <w:numId w:val="41"/>
        </w:numPr>
        <w:spacing w:after="120"/>
        <w:jc w:val="both"/>
      </w:pPr>
      <w:r w:rsidRPr="00A0247D">
        <w:t>Proposal-1</w:t>
      </w:r>
      <w:r w:rsidR="002A7E9A" w:rsidRPr="00A0247D">
        <w:t>2</w:t>
      </w:r>
      <w:r w:rsidRPr="00A0247D">
        <w:t>: The network can dynamically modify the signaling using Alt 1 / group-common or Alt 2 / UE-specific PDCCH to configure a UE to access a group-common PDSCH.</w:t>
      </w:r>
    </w:p>
    <w:p w14:paraId="20706298" w14:textId="77777777" w:rsidR="003438B3" w:rsidRPr="00A0247D" w:rsidRDefault="003438B3" w:rsidP="00414DFC">
      <w:pPr>
        <w:pStyle w:val="ListParagraph"/>
        <w:widowControl w:val="0"/>
        <w:numPr>
          <w:ilvl w:val="0"/>
          <w:numId w:val="41"/>
        </w:numPr>
        <w:spacing w:after="120"/>
        <w:jc w:val="both"/>
      </w:pPr>
      <w:r w:rsidRPr="00A0247D">
        <w:rPr>
          <w:i/>
          <w:iCs/>
          <w:u w:val="single"/>
        </w:rPr>
        <w:t>MediaTek</w:t>
      </w:r>
    </w:p>
    <w:p w14:paraId="3A941910" w14:textId="4801B688" w:rsidR="000C6549" w:rsidRPr="00A0247D" w:rsidRDefault="000C6549" w:rsidP="00414DFC">
      <w:pPr>
        <w:pStyle w:val="ListParagraph"/>
        <w:widowControl w:val="0"/>
        <w:numPr>
          <w:ilvl w:val="1"/>
          <w:numId w:val="41"/>
        </w:numPr>
        <w:spacing w:after="120"/>
        <w:jc w:val="both"/>
      </w:pPr>
      <w:r w:rsidRPr="00A0247D">
        <w:t>Proposal 1</w:t>
      </w:r>
      <w:r w:rsidR="00D564AF" w:rsidRPr="00A0247D">
        <w:t>2</w:t>
      </w:r>
      <w:r w:rsidRPr="00A0247D">
        <w:t>: UE-specific PDCCH with G-CS-RNTI is optional supported for activation of MBS group common PDSCH.</w:t>
      </w:r>
    </w:p>
    <w:p w14:paraId="5A45BF49" w14:textId="2F19B739" w:rsidR="000C6549" w:rsidRPr="00A0247D" w:rsidRDefault="000C6549" w:rsidP="00414DFC">
      <w:pPr>
        <w:pStyle w:val="ListParagraph"/>
        <w:widowControl w:val="0"/>
        <w:numPr>
          <w:ilvl w:val="1"/>
          <w:numId w:val="41"/>
        </w:numPr>
        <w:spacing w:after="120"/>
        <w:jc w:val="both"/>
      </w:pPr>
      <w:r w:rsidRPr="00A0247D">
        <w:t xml:space="preserve">Proposal </w:t>
      </w:r>
      <w:r w:rsidR="00D564AF" w:rsidRPr="00A0247D">
        <w:t>13</w:t>
      </w:r>
      <w:r w:rsidRPr="00A0247D">
        <w:t>: MBS SPS activation/deactivation’s feedback mechanism only support ACK/NACK based HARQ feedback mode.</w:t>
      </w:r>
    </w:p>
    <w:p w14:paraId="1912CD85"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40F747C" w14:textId="66F273E6"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3</w:t>
      </w:r>
      <w:r w:rsidRPr="00A0247D">
        <w:t xml:space="preserve">: At least UE-specific PDCCH is supported for deactivation of SPS group-common PDSCH. </w:t>
      </w:r>
    </w:p>
    <w:p w14:paraId="4ACD4EAC" w14:textId="615250ED"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4</w:t>
      </w:r>
      <w:r w:rsidRPr="00A0247D">
        <w:t xml:space="preserve">: Re-sending of the activation command via group-common PDCCH (Alt1) and UE-specific PDCCH (Alt 2) should be supported. </w:t>
      </w:r>
    </w:p>
    <w:p w14:paraId="490362BB"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705846A5" w14:textId="77777777" w:rsidR="00FF7A0C" w:rsidRPr="00A0247D" w:rsidRDefault="00FF7A0C" w:rsidP="00414DFC">
      <w:pPr>
        <w:pStyle w:val="ListParagraph"/>
        <w:widowControl w:val="0"/>
        <w:numPr>
          <w:ilvl w:val="1"/>
          <w:numId w:val="41"/>
        </w:numPr>
        <w:spacing w:after="120"/>
        <w:jc w:val="both"/>
      </w:pPr>
      <w:r w:rsidRPr="00A0247D">
        <w:t>Proposal 17. For reliability of the group-common PDCCH activation of SPS group-common PDSCH, support retransmitting the activation command via UE-specific PDCCH.</w:t>
      </w:r>
    </w:p>
    <w:p w14:paraId="4EB48846" w14:textId="77777777" w:rsidR="007E4D54" w:rsidRPr="00A0247D" w:rsidRDefault="007E4D54" w:rsidP="00414DFC">
      <w:pPr>
        <w:pStyle w:val="ListParagraph"/>
        <w:widowControl w:val="0"/>
        <w:numPr>
          <w:ilvl w:val="0"/>
          <w:numId w:val="41"/>
        </w:numPr>
        <w:spacing w:after="120"/>
        <w:jc w:val="both"/>
        <w:rPr>
          <w:i/>
          <w:iCs/>
          <w:u w:val="single"/>
        </w:rPr>
      </w:pPr>
      <w:r w:rsidRPr="00A0247D">
        <w:rPr>
          <w:i/>
          <w:iCs/>
          <w:u w:val="single"/>
        </w:rPr>
        <w:t>Samsung</w:t>
      </w:r>
    </w:p>
    <w:p w14:paraId="629FBE43" w14:textId="507811C4" w:rsidR="00015238" w:rsidRPr="00A0247D" w:rsidRDefault="00015238" w:rsidP="00414DFC">
      <w:pPr>
        <w:pStyle w:val="ListParagraph"/>
        <w:widowControl w:val="0"/>
        <w:numPr>
          <w:ilvl w:val="1"/>
          <w:numId w:val="41"/>
        </w:numPr>
        <w:spacing w:after="120"/>
        <w:jc w:val="both"/>
      </w:pPr>
      <w:r w:rsidRPr="00A0247D">
        <w:t>Observation</w:t>
      </w:r>
      <w:r w:rsidR="00A76EE2" w:rsidRPr="00A0247D">
        <w:t xml:space="preserve"> 4</w:t>
      </w:r>
      <w:r w:rsidRPr="00A0247D">
        <w:t xml:space="preserve">: For SPS GC-PDSCH activation/deactivation, the agreement from RAN1#104-bis-e to support GC-PDCCH is sufficient. </w:t>
      </w:r>
    </w:p>
    <w:p w14:paraId="257BE420" w14:textId="77777777"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2AA80255" w14:textId="77777777" w:rsidR="00B73F00" w:rsidRPr="00A0247D" w:rsidRDefault="00B73F00" w:rsidP="00B73F00">
      <w:pPr>
        <w:pStyle w:val="ListParagraph"/>
        <w:widowControl w:val="0"/>
        <w:numPr>
          <w:ilvl w:val="1"/>
          <w:numId w:val="41"/>
        </w:numPr>
        <w:spacing w:after="120"/>
        <w:jc w:val="both"/>
      </w:pPr>
      <w:r w:rsidRPr="00A0247D">
        <w:t xml:space="preserve">Proposal 11: For SPS GC-PDSCH activation/release, </w:t>
      </w:r>
    </w:p>
    <w:p w14:paraId="0A6E4D93" w14:textId="77777777" w:rsidR="00B73F00" w:rsidRPr="00A0247D" w:rsidRDefault="00B73F00" w:rsidP="00B73F00">
      <w:pPr>
        <w:pStyle w:val="ListParagraph"/>
        <w:widowControl w:val="0"/>
        <w:numPr>
          <w:ilvl w:val="2"/>
          <w:numId w:val="41"/>
        </w:numPr>
        <w:spacing w:after="120"/>
        <w:jc w:val="both"/>
      </w:pPr>
      <w:r w:rsidRPr="00A0247D">
        <w:t>Support UE-specific ACK/NACK-based feedback.</w:t>
      </w:r>
    </w:p>
    <w:p w14:paraId="44A2B9F3" w14:textId="77777777" w:rsidR="00B73F00" w:rsidRPr="00A0247D" w:rsidRDefault="00B73F00" w:rsidP="00B73F00">
      <w:pPr>
        <w:pStyle w:val="ListParagraph"/>
        <w:widowControl w:val="0"/>
        <w:numPr>
          <w:ilvl w:val="2"/>
          <w:numId w:val="41"/>
        </w:numPr>
        <w:spacing w:after="120"/>
        <w:jc w:val="both"/>
      </w:pPr>
      <w:r w:rsidRPr="00A0247D">
        <w:t>Support UE-specific PDCCH in addition to GC-PDCCH.</w:t>
      </w:r>
    </w:p>
    <w:p w14:paraId="31C465F0" w14:textId="77777777" w:rsidR="00B73F00" w:rsidRPr="00A0247D" w:rsidRDefault="00B73F00" w:rsidP="00B73F00">
      <w:pPr>
        <w:pStyle w:val="ListParagraph"/>
        <w:widowControl w:val="0"/>
        <w:numPr>
          <w:ilvl w:val="2"/>
          <w:numId w:val="41"/>
        </w:numPr>
        <w:spacing w:after="120"/>
        <w:jc w:val="both"/>
      </w:pPr>
      <w:r w:rsidRPr="00A0247D">
        <w:t>Support separate activation of SPS GC-PDSCH by using GC-PDCCH or UE-specific PDCCH.</w:t>
      </w:r>
    </w:p>
    <w:p w14:paraId="568766AD" w14:textId="77777777" w:rsidR="00B73F00" w:rsidRPr="00A0247D" w:rsidRDefault="00B73F00" w:rsidP="00B73F00">
      <w:pPr>
        <w:pStyle w:val="ListParagraph"/>
        <w:widowControl w:val="0"/>
        <w:numPr>
          <w:ilvl w:val="2"/>
          <w:numId w:val="41"/>
        </w:numPr>
        <w:spacing w:after="120"/>
        <w:jc w:val="both"/>
      </w:pPr>
      <w:r w:rsidRPr="00A0247D">
        <w:t>Support joint and separate release of SPS GC-PDSCH by using GC-PDCCH or UE-specific PDCCH.</w:t>
      </w:r>
    </w:p>
    <w:p w14:paraId="4B089146" w14:textId="77777777" w:rsidR="007E4D54" w:rsidRPr="00A0247D" w:rsidRDefault="007E4D54" w:rsidP="00414DFC">
      <w:pPr>
        <w:pStyle w:val="ListParagraph"/>
        <w:widowControl w:val="0"/>
        <w:numPr>
          <w:ilvl w:val="0"/>
          <w:numId w:val="41"/>
        </w:numPr>
        <w:spacing w:after="120"/>
        <w:jc w:val="both"/>
      </w:pPr>
      <w:r w:rsidRPr="00A0247D">
        <w:rPr>
          <w:i/>
          <w:iCs/>
          <w:u w:val="single"/>
        </w:rPr>
        <w:t>LGE</w:t>
      </w:r>
    </w:p>
    <w:p w14:paraId="22BA150E" w14:textId="77777777" w:rsidR="007E4D54" w:rsidRPr="00A0247D" w:rsidRDefault="007E4D54" w:rsidP="00414DFC">
      <w:pPr>
        <w:pStyle w:val="ListParagraph"/>
        <w:widowControl w:val="0"/>
        <w:numPr>
          <w:ilvl w:val="1"/>
          <w:numId w:val="41"/>
        </w:numPr>
        <w:spacing w:after="120"/>
        <w:jc w:val="both"/>
      </w:pPr>
      <w:r w:rsidRPr="00A0247D">
        <w:t xml:space="preserve">Proposal 14: For group common SPS, UE specific confirmation to group common SPS (de-)activation can be supported by PUCCH A/N. </w:t>
      </w:r>
    </w:p>
    <w:p w14:paraId="57C67FC5" w14:textId="77777777" w:rsidR="007E4D54" w:rsidRPr="00A0247D" w:rsidRDefault="007E4D54" w:rsidP="00414DFC">
      <w:pPr>
        <w:pStyle w:val="ListParagraph"/>
        <w:widowControl w:val="0"/>
        <w:numPr>
          <w:ilvl w:val="2"/>
          <w:numId w:val="41"/>
        </w:numPr>
        <w:spacing w:after="120"/>
        <w:jc w:val="both"/>
      </w:pPr>
      <w:r w:rsidRPr="00A0247D">
        <w:t xml:space="preserve">UE specific PUCCH resource is allocated by DCI indicating SPS (de-)activation. </w:t>
      </w:r>
    </w:p>
    <w:p w14:paraId="7ACA665D" w14:textId="5F08DC14" w:rsidR="007E4D54" w:rsidRPr="00A0247D" w:rsidRDefault="007E4D54" w:rsidP="00414DFC">
      <w:pPr>
        <w:pStyle w:val="ListParagraph"/>
        <w:widowControl w:val="0"/>
        <w:numPr>
          <w:ilvl w:val="1"/>
          <w:numId w:val="41"/>
        </w:numPr>
        <w:spacing w:after="120"/>
        <w:jc w:val="both"/>
      </w:pPr>
      <w:r w:rsidRPr="00A0247D">
        <w:t>Proposal 1</w:t>
      </w:r>
      <w:r w:rsidR="007177FC" w:rsidRPr="00A0247D">
        <w:t>5</w:t>
      </w:r>
      <w:r w:rsidRPr="00A0247D">
        <w:t xml:space="preserve">: For a UE not confirming SPS activation, </w:t>
      </w:r>
      <w:proofErr w:type="spellStart"/>
      <w:r w:rsidRPr="00A0247D">
        <w:t>gNB</w:t>
      </w:r>
      <w:proofErr w:type="spellEnd"/>
      <w:r w:rsidRPr="00A0247D">
        <w:t xml:space="preserve"> can schedule PTP initial transmission of missed TB(s).</w:t>
      </w:r>
    </w:p>
    <w:p w14:paraId="41C600AF" w14:textId="1788E18D" w:rsidR="007E4D54" w:rsidRPr="00A0247D" w:rsidRDefault="007E4D54" w:rsidP="00414DFC">
      <w:pPr>
        <w:pStyle w:val="ListParagraph"/>
        <w:widowControl w:val="0"/>
        <w:numPr>
          <w:ilvl w:val="1"/>
          <w:numId w:val="41"/>
        </w:numPr>
        <w:spacing w:after="120"/>
        <w:jc w:val="both"/>
      </w:pPr>
      <w:r w:rsidRPr="00A0247D">
        <w:t>Proposal 1</w:t>
      </w:r>
      <w:r w:rsidR="007177FC" w:rsidRPr="00A0247D">
        <w:t>6</w:t>
      </w:r>
      <w:r w:rsidRPr="00A0247D">
        <w:t xml:space="preserve">: After group common SPS activation, all UEs autonomously release the group common SPS right after a pre-determined slot </w:t>
      </w:r>
    </w:p>
    <w:p w14:paraId="64152000" w14:textId="77777777" w:rsidR="007E4D54" w:rsidRPr="00A0247D" w:rsidRDefault="007E4D54" w:rsidP="00414DFC">
      <w:pPr>
        <w:pStyle w:val="ListParagraph"/>
        <w:widowControl w:val="0"/>
        <w:numPr>
          <w:ilvl w:val="2"/>
          <w:numId w:val="41"/>
        </w:numPr>
        <w:spacing w:after="120"/>
        <w:jc w:val="both"/>
      </w:pPr>
      <w:r w:rsidRPr="00A0247D">
        <w:t xml:space="preserve">The pre-determined time is determined by RRC and/or DCI. </w:t>
      </w:r>
    </w:p>
    <w:p w14:paraId="0C9A28E4" w14:textId="22B47282" w:rsidR="009374B2" w:rsidRPr="00A0247D" w:rsidRDefault="009374B2" w:rsidP="00414DFC">
      <w:pPr>
        <w:pStyle w:val="ListParagraph"/>
        <w:widowControl w:val="0"/>
        <w:numPr>
          <w:ilvl w:val="0"/>
          <w:numId w:val="41"/>
        </w:numPr>
        <w:spacing w:after="120"/>
        <w:jc w:val="both"/>
        <w:rPr>
          <w:i/>
          <w:u w:val="single"/>
        </w:rPr>
      </w:pPr>
      <w:proofErr w:type="spellStart"/>
      <w:r w:rsidRPr="00A0247D">
        <w:rPr>
          <w:i/>
          <w:u w:val="single"/>
        </w:rPr>
        <w:t>ASUSTeK</w:t>
      </w:r>
      <w:proofErr w:type="spellEnd"/>
    </w:p>
    <w:p w14:paraId="2C59D642" w14:textId="7D569C42" w:rsidR="009374B2" w:rsidRPr="00A0247D" w:rsidRDefault="009374B2" w:rsidP="00414DFC">
      <w:pPr>
        <w:pStyle w:val="ListParagraph"/>
        <w:widowControl w:val="0"/>
        <w:numPr>
          <w:ilvl w:val="1"/>
          <w:numId w:val="41"/>
        </w:numPr>
        <w:spacing w:after="120"/>
        <w:jc w:val="both"/>
      </w:pPr>
      <w:r w:rsidRPr="00A0247D">
        <w:t xml:space="preserve">Proposal 4: NR multicast supports using a UE-specific PDCCH to activate an SPS multicast PDSCH configuration.  </w:t>
      </w:r>
    </w:p>
    <w:p w14:paraId="71585F58" w14:textId="0F856C58" w:rsidR="007E4D54" w:rsidRPr="00A0247D" w:rsidRDefault="007E4D54" w:rsidP="00414DFC">
      <w:pPr>
        <w:pStyle w:val="ListParagraph"/>
        <w:widowControl w:val="0"/>
        <w:numPr>
          <w:ilvl w:val="0"/>
          <w:numId w:val="41"/>
        </w:numPr>
        <w:spacing w:after="120"/>
        <w:jc w:val="both"/>
      </w:pPr>
      <w:r w:rsidRPr="00A0247D">
        <w:rPr>
          <w:i/>
          <w:iCs/>
          <w:u w:val="single"/>
        </w:rPr>
        <w:t>Chengdu TD Tech</w:t>
      </w:r>
    </w:p>
    <w:p w14:paraId="3366067A" w14:textId="77777777" w:rsidR="00FA0798" w:rsidRPr="00A0247D" w:rsidRDefault="00FA0798" w:rsidP="00414DFC">
      <w:pPr>
        <w:pStyle w:val="ListParagraph"/>
        <w:widowControl w:val="0"/>
        <w:numPr>
          <w:ilvl w:val="1"/>
          <w:numId w:val="41"/>
        </w:numPr>
        <w:spacing w:after="120"/>
        <w:jc w:val="both"/>
      </w:pPr>
      <w:r w:rsidRPr="00A0247D">
        <w:t>Proposal 6</w:t>
      </w:r>
      <w:r w:rsidRPr="00A0247D">
        <w:rPr>
          <w:rFonts w:eastAsia="宋体"/>
        </w:rPr>
        <w:t>：</w:t>
      </w:r>
      <w:r w:rsidRPr="00A0247D">
        <w:t xml:space="preserve">Support slot level repetitions for SPS GC-PDCCH, where SPS GC-PDCCH is used for </w:t>
      </w:r>
      <w:r w:rsidRPr="00A0247D">
        <w:lastRenderedPageBreak/>
        <w:t>activation/deactivation of an SPS GC-PDSCH resource.</w:t>
      </w:r>
    </w:p>
    <w:p w14:paraId="713C9485" w14:textId="77777777" w:rsidR="00640A98" w:rsidRPr="00A0247D" w:rsidRDefault="00640A98" w:rsidP="00414DFC">
      <w:pPr>
        <w:pStyle w:val="ListParagraph"/>
        <w:widowControl w:val="0"/>
        <w:numPr>
          <w:ilvl w:val="0"/>
          <w:numId w:val="41"/>
        </w:numPr>
        <w:spacing w:after="120"/>
        <w:jc w:val="both"/>
      </w:pPr>
      <w:r w:rsidRPr="00A0247D">
        <w:rPr>
          <w:i/>
          <w:iCs/>
          <w:u w:val="single"/>
        </w:rPr>
        <w:t>Lenovo</w:t>
      </w:r>
    </w:p>
    <w:p w14:paraId="3C1A9DD7" w14:textId="1FCBC013"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2</w:t>
      </w:r>
      <w:r w:rsidRPr="00A0247D">
        <w:t>: For group-common SPS configuration, a UE-specific PUCCH resource is configured for each UE to transmit ACK upon reception of activation/deactivation DCI.</w:t>
      </w:r>
    </w:p>
    <w:p w14:paraId="64260DC1" w14:textId="64230150"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3</w:t>
      </w:r>
      <w:r w:rsidRPr="00A0247D">
        <w:t>: For group-common SPS configuration, the UE-specific PUCCH resource for confirming reception of activation/deactivation DCI is used for the UE to transmit ACK for the SPS PDSCH.</w:t>
      </w:r>
    </w:p>
    <w:p w14:paraId="22EA9E59" w14:textId="5979D35B"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4</w:t>
      </w:r>
      <w:r w:rsidRPr="00A0247D">
        <w:t xml:space="preserve">: For group-common SPS configuration activated by group-common PDCCH, </w:t>
      </w:r>
      <w:proofErr w:type="spellStart"/>
      <w:r w:rsidRPr="00A0247D">
        <w:t>gNB</w:t>
      </w:r>
      <w:proofErr w:type="spellEnd"/>
      <w:r w:rsidRPr="00A0247D">
        <w:t xml:space="preserve"> can retransmit the group-common PDCCH if no ACK is detected from one UE.</w:t>
      </w:r>
    </w:p>
    <w:p w14:paraId="22E62EB2" w14:textId="77777777" w:rsidR="00640A98" w:rsidRPr="00A0247D" w:rsidRDefault="00640A98"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3AE14CD6" w14:textId="1652BCE8" w:rsidR="00316426" w:rsidRPr="00A0247D" w:rsidRDefault="00316426" w:rsidP="00414DFC">
      <w:pPr>
        <w:pStyle w:val="ListParagraph"/>
        <w:widowControl w:val="0"/>
        <w:numPr>
          <w:ilvl w:val="1"/>
          <w:numId w:val="41"/>
        </w:numPr>
        <w:spacing w:after="120"/>
        <w:jc w:val="both"/>
      </w:pPr>
      <w:r w:rsidRPr="00A0247D">
        <w:t xml:space="preserve">Observation </w:t>
      </w:r>
      <w:r w:rsidR="00393258" w:rsidRPr="00A0247D">
        <w:t>4</w:t>
      </w:r>
      <w:r w:rsidRPr="00A0247D">
        <w:t xml:space="preserve">: If a UE stops receiving SPS PDSCH without a deactivation command, it can lead to a mismatch in the HARQ-ACK feedback bits. </w:t>
      </w:r>
    </w:p>
    <w:p w14:paraId="6866443C" w14:textId="67EA8E9A" w:rsidR="00316426" w:rsidRPr="00A0247D" w:rsidRDefault="00316426" w:rsidP="00414DFC">
      <w:pPr>
        <w:pStyle w:val="ListParagraph"/>
        <w:widowControl w:val="0"/>
        <w:numPr>
          <w:ilvl w:val="1"/>
          <w:numId w:val="41"/>
        </w:numPr>
        <w:spacing w:after="120"/>
        <w:jc w:val="both"/>
      </w:pPr>
      <w:r w:rsidRPr="00A0247D">
        <w:t>Proposal 1</w:t>
      </w:r>
      <w:r w:rsidR="00393258" w:rsidRPr="00A0247D">
        <w:t>6</w:t>
      </w:r>
      <w:r w:rsidRPr="00A0247D">
        <w:t>: Support UE-specific PDCCH for activation/deactivation of SPS group-common PDSCH.</w:t>
      </w:r>
    </w:p>
    <w:p w14:paraId="2FAA4116"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77835B78" w14:textId="15114378" w:rsidR="00597D8C" w:rsidRPr="00A0247D" w:rsidRDefault="00597D8C" w:rsidP="00414DFC">
      <w:pPr>
        <w:pStyle w:val="ListParagraph"/>
        <w:numPr>
          <w:ilvl w:val="1"/>
          <w:numId w:val="41"/>
        </w:numPr>
      </w:pPr>
      <w:r w:rsidRPr="00A0247D">
        <w:t>Proposal 1</w:t>
      </w:r>
      <w:r w:rsidR="00C07F84" w:rsidRPr="00A0247D">
        <w:t>3</w:t>
      </w:r>
      <w:r w:rsidRPr="00A0247D">
        <w:tab/>
        <w:t>group PDCCH SPS activation re-transmission is supported</w:t>
      </w:r>
    </w:p>
    <w:p w14:paraId="4DE4A1E0" w14:textId="385AA663" w:rsidR="00597D8C" w:rsidRPr="00A0247D" w:rsidRDefault="00597D8C" w:rsidP="00414DFC">
      <w:pPr>
        <w:pStyle w:val="ListParagraph"/>
        <w:numPr>
          <w:ilvl w:val="1"/>
          <w:numId w:val="41"/>
        </w:numPr>
      </w:pPr>
      <w:bookmarkStart w:id="128" w:name="_Hlk84516491"/>
      <w:r w:rsidRPr="00A0247D">
        <w:t>Proposal 1</w:t>
      </w:r>
      <w:bookmarkEnd w:id="128"/>
      <w:r w:rsidR="00C07F84" w:rsidRPr="00A0247D">
        <w:t>4</w:t>
      </w:r>
      <w:r w:rsidRPr="00A0247D">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0B89ECF2" w14:textId="1300F072" w:rsidR="00C07F84" w:rsidRPr="00A0247D" w:rsidRDefault="00C07F84" w:rsidP="00414DFC">
      <w:pPr>
        <w:pStyle w:val="ListParagraph"/>
        <w:numPr>
          <w:ilvl w:val="1"/>
          <w:numId w:val="41"/>
        </w:numPr>
      </w:pPr>
      <w:r w:rsidRPr="00A0247D">
        <w:t>Proposal 15</w:t>
      </w:r>
      <w:r w:rsidRPr="00A0247D">
        <w:tab/>
        <w:t>Conclusion: the network can retransmit the PDSCH(s) associated with any missed SPS activation command via unicast scheduled PDCCH/PDSCH.</w:t>
      </w:r>
    </w:p>
    <w:p w14:paraId="482F9235" w14:textId="77777777" w:rsidR="00C07F84" w:rsidRPr="00A0247D" w:rsidRDefault="00C07F84" w:rsidP="00C07F84">
      <w:pPr>
        <w:pStyle w:val="ListParagraph"/>
        <w:numPr>
          <w:ilvl w:val="1"/>
          <w:numId w:val="41"/>
        </w:numPr>
      </w:pPr>
      <w:r w:rsidRPr="00A0247D">
        <w:t>Proposal 16</w:t>
      </w:r>
      <w:r w:rsidRPr="00A0247D">
        <w:tab/>
        <w:t xml:space="preserve">For deactivation, a further group deactivation order or a UE specific PDCCH deactivation order can be sent to UEs not responding to the group de-activation PDCCH. </w:t>
      </w:r>
    </w:p>
    <w:p w14:paraId="2614F359" w14:textId="413A3305" w:rsidR="00C07F84" w:rsidRPr="00A0247D" w:rsidRDefault="00C07F84" w:rsidP="00C07F84">
      <w:pPr>
        <w:pStyle w:val="ListParagraph"/>
        <w:numPr>
          <w:ilvl w:val="1"/>
          <w:numId w:val="41"/>
        </w:numPr>
      </w:pPr>
      <w:r w:rsidRPr="00A0247D">
        <w:t>Proposal 17</w:t>
      </w:r>
      <w:r w:rsidRPr="00A0247D">
        <w:tab/>
        <w:t>For deactivation, UE specific PDCCH deactivation order can be used to deactivate a group-based SPS.</w:t>
      </w:r>
    </w:p>
    <w:p w14:paraId="47D04CDC" w14:textId="77777777" w:rsidR="00C07F84" w:rsidRPr="00A0247D" w:rsidRDefault="00C07F84" w:rsidP="00C07F84">
      <w:pPr>
        <w:pStyle w:val="ListParagraph"/>
        <w:numPr>
          <w:ilvl w:val="1"/>
          <w:numId w:val="41"/>
        </w:numPr>
      </w:pPr>
      <w:r w:rsidRPr="00A0247D">
        <w:t>Observation 13</w:t>
      </w:r>
      <w:r w:rsidRPr="00A0247D">
        <w:tab/>
        <w:t>Unicast PDCCH scrambled with C-RNTI is not supported for group-common PDSCH</w:t>
      </w:r>
    </w:p>
    <w:p w14:paraId="70C42D2A" w14:textId="28F50710" w:rsidR="00C07F84" w:rsidRPr="00A0247D" w:rsidRDefault="00C07F84" w:rsidP="00C07F84">
      <w:pPr>
        <w:pStyle w:val="ListParagraph"/>
        <w:numPr>
          <w:ilvl w:val="1"/>
          <w:numId w:val="41"/>
        </w:numPr>
      </w:pPr>
      <w:r w:rsidRPr="00A0247D">
        <w:t>Proposal 18</w:t>
      </w:r>
      <w:r w:rsidRPr="00A0247D">
        <w:tab/>
        <w:t>Do not support unicast PDCCH scrambled with CS-RNTI for activation of group SPS PDSCH.</w:t>
      </w:r>
    </w:p>
    <w:p w14:paraId="18513EA3"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2BAB27AE" w14:textId="36A52F09" w:rsidR="00D040BD" w:rsidRPr="00A0247D" w:rsidRDefault="00D040BD" w:rsidP="00414DFC">
      <w:pPr>
        <w:pStyle w:val="ListParagraph"/>
        <w:widowControl w:val="0"/>
        <w:numPr>
          <w:ilvl w:val="1"/>
          <w:numId w:val="41"/>
        </w:numPr>
        <w:spacing w:after="120"/>
        <w:jc w:val="both"/>
      </w:pPr>
      <w:r w:rsidRPr="00A0247D">
        <w:t>Observation 2: UE-specific deactivation for SPS group common PDSCH brings ambiguity on the to-be-deactivated SPS PDSCH.</w:t>
      </w:r>
    </w:p>
    <w:p w14:paraId="7A0A3A57" w14:textId="3F98C7D9" w:rsidR="00D040BD" w:rsidRPr="00A0247D" w:rsidRDefault="00D040BD" w:rsidP="00414DFC">
      <w:pPr>
        <w:pStyle w:val="ListParagraph"/>
        <w:widowControl w:val="0"/>
        <w:numPr>
          <w:ilvl w:val="1"/>
          <w:numId w:val="41"/>
        </w:numPr>
        <w:spacing w:after="120"/>
        <w:jc w:val="both"/>
      </w:pPr>
      <w:r w:rsidRPr="00A0247D">
        <w:t>Proposal 1</w:t>
      </w:r>
      <w:r w:rsidR="00531C6B" w:rsidRPr="00A0247D">
        <w:t>3</w:t>
      </w:r>
      <w:r w:rsidRPr="00A0247D">
        <w:t>: For reliability of the group-common PDCCH activation of SPS group-common PDSCH, retransmit the activation command via UE-specific PDCCH.</w:t>
      </w:r>
    </w:p>
    <w:p w14:paraId="505E3F89" w14:textId="33924095" w:rsidR="006141C4" w:rsidRPr="00A0247D" w:rsidRDefault="006141C4" w:rsidP="006141C4">
      <w:pPr>
        <w:widowControl w:val="0"/>
        <w:spacing w:after="120"/>
        <w:jc w:val="both"/>
      </w:pPr>
    </w:p>
    <w:p w14:paraId="53F2B114" w14:textId="404A5939" w:rsidR="006141C4" w:rsidRPr="00A0247D" w:rsidRDefault="000774F1" w:rsidP="000774F1">
      <w:pPr>
        <w:pStyle w:val="Heading3"/>
        <w:rPr>
          <w:b w:val="0"/>
        </w:rPr>
      </w:pPr>
      <w:r w:rsidRPr="00A0247D">
        <w:t xml:space="preserve">Issue#4-3) </w:t>
      </w:r>
      <w:r w:rsidR="00FA0309" w:rsidRPr="00A0247D">
        <w:t>Retransmission</w:t>
      </w:r>
      <w:r w:rsidR="006141C4" w:rsidRPr="00A0247D">
        <w:t xml:space="preserve"> of SPS GC-PDSCH</w:t>
      </w:r>
    </w:p>
    <w:p w14:paraId="56D0ED9C" w14:textId="77777777" w:rsidR="00D15172" w:rsidRPr="00A0247D" w:rsidRDefault="00D15172" w:rsidP="00414DFC">
      <w:pPr>
        <w:pStyle w:val="ListParagraph"/>
        <w:widowControl w:val="0"/>
        <w:numPr>
          <w:ilvl w:val="0"/>
          <w:numId w:val="41"/>
        </w:numPr>
        <w:spacing w:after="120"/>
        <w:jc w:val="both"/>
        <w:rPr>
          <w:i/>
          <w:iCs/>
          <w:u w:val="single"/>
        </w:rPr>
      </w:pPr>
      <w:r w:rsidRPr="00A0247D">
        <w:rPr>
          <w:i/>
          <w:iCs/>
          <w:u w:val="single"/>
        </w:rPr>
        <w:t>OPPO</w:t>
      </w:r>
    </w:p>
    <w:p w14:paraId="28386EC9" w14:textId="1B7E1322" w:rsidR="00D15172" w:rsidRPr="00A0247D" w:rsidRDefault="00D15172" w:rsidP="00414DFC">
      <w:pPr>
        <w:pStyle w:val="ListParagraph"/>
        <w:numPr>
          <w:ilvl w:val="1"/>
          <w:numId w:val="41"/>
        </w:numPr>
      </w:pPr>
      <w:r w:rsidRPr="00A0247D">
        <w:t>Proposal 1</w:t>
      </w:r>
      <w:r w:rsidR="00A57F30" w:rsidRPr="00A0247D">
        <w:t>2</w:t>
      </w:r>
      <w:r w:rsidRPr="00A0247D">
        <w:t>: PTM scheme 1 and PTP are not supported to be used as retransmission scheme simultaneously for a given SPS group-common PDSCH.</w:t>
      </w:r>
    </w:p>
    <w:p w14:paraId="3B25D371" w14:textId="77777777" w:rsidR="00620570" w:rsidRPr="00A0247D" w:rsidRDefault="00620570"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4BA53EC5" w14:textId="6F51AFF1" w:rsidR="00AB7239" w:rsidRPr="00A0247D" w:rsidRDefault="00AB7239" w:rsidP="00414DFC">
      <w:pPr>
        <w:pStyle w:val="ListParagraph"/>
        <w:widowControl w:val="0"/>
        <w:numPr>
          <w:ilvl w:val="1"/>
          <w:numId w:val="41"/>
        </w:numPr>
        <w:spacing w:after="120"/>
        <w:jc w:val="both"/>
      </w:pPr>
      <w:r w:rsidRPr="00A0247D">
        <w:t xml:space="preserve">Proposal </w:t>
      </w:r>
      <w:r w:rsidR="005161F8" w:rsidRPr="00A0247D">
        <w:t>4</w:t>
      </w:r>
      <w:r w:rsidRPr="00A0247D">
        <w:t>: Not support simultaneously scheduling unicast and group-common retransmission for SPS group-common PDSCH.</w:t>
      </w:r>
    </w:p>
    <w:p w14:paraId="3EB7AA5C"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2DA2C07C" w14:textId="77777777" w:rsidR="00AC117C" w:rsidRPr="00A0247D" w:rsidRDefault="00AC117C" w:rsidP="00414DFC">
      <w:pPr>
        <w:pStyle w:val="ListParagraph"/>
        <w:widowControl w:val="0"/>
        <w:numPr>
          <w:ilvl w:val="1"/>
          <w:numId w:val="41"/>
        </w:numPr>
        <w:spacing w:after="120"/>
        <w:jc w:val="both"/>
      </w:pPr>
      <w:r w:rsidRPr="00A0247D">
        <w:t>Proposal 13: For retransmission scheme for a given SPS group-common PDSCH</w:t>
      </w:r>
      <w:r w:rsidRPr="00A0247D">
        <w:rPr>
          <w:rFonts w:eastAsia="宋体"/>
        </w:rPr>
        <w:t>，</w:t>
      </w:r>
      <w:r w:rsidRPr="00A0247D">
        <w:t>PTM scheme 1 retransmission and PTP retransmission cannot be used simultaneously for different UEs in the same MBS group.</w:t>
      </w:r>
    </w:p>
    <w:p w14:paraId="68F3C046" w14:textId="77777777" w:rsidR="00A73216" w:rsidRPr="00A0247D" w:rsidRDefault="00A73216" w:rsidP="00414DFC">
      <w:pPr>
        <w:pStyle w:val="ListParagraph"/>
        <w:widowControl w:val="0"/>
        <w:numPr>
          <w:ilvl w:val="1"/>
          <w:numId w:val="41"/>
        </w:numPr>
        <w:spacing w:after="120"/>
        <w:jc w:val="both"/>
      </w:pPr>
      <w:r w:rsidRPr="00A0247D">
        <w:t xml:space="preserve">Proposal 14: The UE(s) missing detection the activation of SPS group-common PDSCH for MBS and corresponding SPS group-common PDSCH can receive retransmission </w:t>
      </w:r>
      <w:proofErr w:type="gramStart"/>
      <w:r w:rsidRPr="00A0247D">
        <w:t>of  the</w:t>
      </w:r>
      <w:proofErr w:type="gramEnd"/>
      <w:r w:rsidRPr="00A0247D">
        <w:t xml:space="preserve"> SPS group-common PDSCH scheduled by DCI scrambled by G-CS-RNTI.</w:t>
      </w:r>
    </w:p>
    <w:p w14:paraId="12EA1A90"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9E1460A" w14:textId="4F4F1352" w:rsidR="00422AEE" w:rsidRPr="00A0247D" w:rsidRDefault="00422AEE" w:rsidP="00414DFC">
      <w:pPr>
        <w:pStyle w:val="ListParagraph"/>
        <w:widowControl w:val="0"/>
        <w:numPr>
          <w:ilvl w:val="1"/>
          <w:numId w:val="41"/>
        </w:numPr>
        <w:spacing w:after="120"/>
        <w:jc w:val="both"/>
      </w:pPr>
      <w:r w:rsidRPr="00A0247D">
        <w:lastRenderedPageBreak/>
        <w:t>Proposal 6: The retransmission scheme for a given SPS group-common PDSCH can be either PTM scheme 1 or PTP for different UEs in the same group.</w:t>
      </w:r>
    </w:p>
    <w:p w14:paraId="5470B6B3"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3EFAB81B" w14:textId="60FABC19" w:rsidR="00BC0329" w:rsidRPr="00A0247D" w:rsidRDefault="00BC0329" w:rsidP="00414DFC">
      <w:pPr>
        <w:pStyle w:val="ListParagraph"/>
        <w:widowControl w:val="0"/>
        <w:numPr>
          <w:ilvl w:val="1"/>
          <w:numId w:val="41"/>
        </w:numPr>
        <w:spacing w:after="120"/>
        <w:jc w:val="both"/>
      </w:pPr>
      <w:r w:rsidRPr="00A0247D">
        <w:t>Proposal 18. PTM scheme 1 and PTP can be used as retransmission for SPS group-common PDSCH.</w:t>
      </w:r>
    </w:p>
    <w:p w14:paraId="37A9C1D2"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1C8BA866" w14:textId="77777777" w:rsidR="004633E9" w:rsidRPr="00A0247D" w:rsidRDefault="004633E9" w:rsidP="004633E9">
      <w:pPr>
        <w:pStyle w:val="ListParagraph"/>
        <w:numPr>
          <w:ilvl w:val="1"/>
          <w:numId w:val="41"/>
        </w:numPr>
      </w:pPr>
      <w:r w:rsidRPr="00A0247D">
        <w:t>Proposal 19</w:t>
      </w:r>
      <w:r w:rsidRPr="00A0247D">
        <w:tab/>
        <w:t>PTM scheme 1 retransmission and PTP retransmission can be used simultaneously for different UEs in the same MBS group</w:t>
      </w:r>
    </w:p>
    <w:p w14:paraId="34C80DAC" w14:textId="77777777" w:rsidR="004633E9" w:rsidRPr="00A0247D" w:rsidRDefault="004633E9" w:rsidP="004633E9">
      <w:pPr>
        <w:pStyle w:val="ListParagraph"/>
        <w:numPr>
          <w:ilvl w:val="1"/>
          <w:numId w:val="41"/>
        </w:numPr>
      </w:pPr>
      <w:r w:rsidRPr="00A0247D">
        <w:t>Proposal 20</w:t>
      </w:r>
      <w:r w:rsidRPr="00A0247D">
        <w:tab/>
        <w:t>The simultaneous reception of PTP and PTM retransmission for a given UE is up to UE implementation, pending a UE capability.</w:t>
      </w:r>
    </w:p>
    <w:p w14:paraId="25A0E2BB"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74645D05" w14:textId="64B6D79D" w:rsidR="00D040BD" w:rsidRPr="00A0247D" w:rsidRDefault="00D040BD" w:rsidP="00414DFC">
      <w:pPr>
        <w:pStyle w:val="ListParagraph"/>
        <w:widowControl w:val="0"/>
        <w:numPr>
          <w:ilvl w:val="1"/>
          <w:numId w:val="41"/>
        </w:numPr>
        <w:spacing w:after="120"/>
        <w:jc w:val="both"/>
      </w:pPr>
      <w:r w:rsidRPr="00A0247D">
        <w:t>Proposal 1</w:t>
      </w:r>
      <w:r w:rsidR="006C29D7" w:rsidRPr="00A0247D">
        <w:t>2</w:t>
      </w:r>
      <w:r w:rsidRPr="00A0247D">
        <w:t>:  Do not support PTM scheme 1 based retransmission and PTP scheme based retransmission simultaneously for SPS MBS transmission in the same MBS group.</w:t>
      </w:r>
    </w:p>
    <w:p w14:paraId="2D5D6C98" w14:textId="1E26B389" w:rsidR="006141C4" w:rsidRPr="00A0247D" w:rsidRDefault="006141C4" w:rsidP="006141C4">
      <w:pPr>
        <w:widowControl w:val="0"/>
        <w:spacing w:after="120"/>
        <w:jc w:val="both"/>
      </w:pPr>
    </w:p>
    <w:p w14:paraId="3A2D501C" w14:textId="234E8ECD" w:rsidR="00E539E3" w:rsidRPr="00A0247D" w:rsidRDefault="000774F1" w:rsidP="000774F1">
      <w:pPr>
        <w:pStyle w:val="Heading3"/>
        <w:rPr>
          <w:b w:val="0"/>
        </w:rPr>
      </w:pPr>
      <w:r w:rsidRPr="00A0247D">
        <w:t xml:space="preserve">Issue#4-4) </w:t>
      </w:r>
      <w:r w:rsidR="00E539E3" w:rsidRPr="00A0247D">
        <w:t xml:space="preserve">Other </w:t>
      </w:r>
      <w:r w:rsidR="0032542C" w:rsidRPr="00A0247D">
        <w:t>SPS related Proposals</w:t>
      </w:r>
      <w:r w:rsidR="002C4E82" w:rsidRPr="00A0247D">
        <w:t xml:space="preserve"> (L)</w:t>
      </w:r>
    </w:p>
    <w:p w14:paraId="5EB98F1D" w14:textId="77777777" w:rsidR="00E539E3" w:rsidRPr="00A0247D" w:rsidRDefault="00E539E3" w:rsidP="00414DFC">
      <w:pPr>
        <w:pStyle w:val="ListParagraph"/>
        <w:widowControl w:val="0"/>
        <w:numPr>
          <w:ilvl w:val="0"/>
          <w:numId w:val="41"/>
        </w:numPr>
        <w:spacing w:after="120"/>
        <w:jc w:val="both"/>
        <w:rPr>
          <w:i/>
          <w:iCs/>
          <w:u w:val="single"/>
        </w:rPr>
      </w:pPr>
      <w:r w:rsidRPr="00A0247D">
        <w:rPr>
          <w:i/>
          <w:iCs/>
          <w:u w:val="single"/>
        </w:rPr>
        <w:t>Nokia</w:t>
      </w:r>
    </w:p>
    <w:p w14:paraId="105A9F66" w14:textId="658A7E35" w:rsidR="00E539E3" w:rsidRPr="00A0247D" w:rsidRDefault="00E539E3" w:rsidP="00414DFC">
      <w:pPr>
        <w:pStyle w:val="ListParagraph"/>
        <w:widowControl w:val="0"/>
        <w:numPr>
          <w:ilvl w:val="1"/>
          <w:numId w:val="41"/>
        </w:numPr>
        <w:spacing w:after="120"/>
        <w:jc w:val="both"/>
      </w:pPr>
      <w:r w:rsidRPr="00A0247D">
        <w:t>Observation-1</w:t>
      </w:r>
      <w:r w:rsidR="002716B0" w:rsidRPr="00A0247D">
        <w:t>1</w:t>
      </w:r>
      <w:r w:rsidRPr="00A0247D">
        <w:t>: Significantly higher spectral efficiency can be achieved when relying heavily on HARQ retransmissions compared to operation with conventional first HARQ transmission BLER targets for the worst UE in the cell.</w:t>
      </w:r>
    </w:p>
    <w:p w14:paraId="7FA1CAFE" w14:textId="06F5642E" w:rsidR="00E539E3" w:rsidRPr="00A0247D" w:rsidRDefault="00E539E3" w:rsidP="00414DFC">
      <w:pPr>
        <w:pStyle w:val="ListParagraph"/>
        <w:widowControl w:val="0"/>
        <w:numPr>
          <w:ilvl w:val="1"/>
          <w:numId w:val="41"/>
        </w:numPr>
        <w:spacing w:after="120"/>
        <w:jc w:val="both"/>
      </w:pPr>
      <w:r w:rsidRPr="00A0247D">
        <w:t>Proposal-1</w:t>
      </w:r>
      <w:r w:rsidR="002716B0" w:rsidRPr="00A0247D">
        <w:t>3</w:t>
      </w:r>
      <w:r w:rsidRPr="00A0247D">
        <w:t>: Support HARQ retransmissions on SPS-allocated resources.</w:t>
      </w:r>
    </w:p>
    <w:p w14:paraId="7CF5624A" w14:textId="19D6E15E" w:rsidR="00E539E3" w:rsidRPr="00A0247D" w:rsidRDefault="00E539E3" w:rsidP="00414DFC">
      <w:pPr>
        <w:pStyle w:val="ListParagraph"/>
        <w:widowControl w:val="0"/>
        <w:numPr>
          <w:ilvl w:val="1"/>
          <w:numId w:val="41"/>
        </w:numPr>
        <w:spacing w:after="120"/>
        <w:jc w:val="both"/>
      </w:pPr>
      <w:r w:rsidRPr="00A0247D">
        <w:t>Proposal-1</w:t>
      </w:r>
      <w:r w:rsidR="002716B0" w:rsidRPr="00A0247D">
        <w:t>4</w:t>
      </w:r>
      <w:r w:rsidRPr="00A0247D">
        <w:t>: Add in-band control signaling on PDSCH to facilitate retransmissions on SPS-allocated PDSCH resources.</w:t>
      </w:r>
    </w:p>
    <w:p w14:paraId="6CC8A000" w14:textId="3C27672D" w:rsidR="00E539E3" w:rsidRPr="00A0247D" w:rsidRDefault="00E539E3" w:rsidP="00414DFC">
      <w:pPr>
        <w:pStyle w:val="ListParagraph"/>
        <w:widowControl w:val="0"/>
        <w:numPr>
          <w:ilvl w:val="1"/>
          <w:numId w:val="41"/>
        </w:numPr>
        <w:spacing w:after="120"/>
        <w:jc w:val="both"/>
      </w:pPr>
      <w:r w:rsidRPr="00A0247D">
        <w:t>Observation-1</w:t>
      </w:r>
      <w:r w:rsidR="002716B0" w:rsidRPr="00A0247D">
        <w:t>2</w:t>
      </w:r>
      <w:r w:rsidRPr="00A0247D">
        <w:t>: The conventional NDI definition is not ideal in terms of the impact that an NDI decoding error has on the reliability of the MBS data delivery via SPS, especially when the NDI error occurs on the first transmission of a MAC PDU.</w:t>
      </w:r>
    </w:p>
    <w:p w14:paraId="67AF0839" w14:textId="01F9F9ED" w:rsidR="00E539E3" w:rsidRPr="00A0247D" w:rsidRDefault="00E539E3" w:rsidP="00414DFC">
      <w:pPr>
        <w:pStyle w:val="ListParagraph"/>
        <w:widowControl w:val="0"/>
        <w:numPr>
          <w:ilvl w:val="1"/>
          <w:numId w:val="41"/>
        </w:numPr>
        <w:spacing w:after="120"/>
        <w:jc w:val="both"/>
      </w:pPr>
      <w:r w:rsidRPr="00A0247D">
        <w:t>Proposal-1</w:t>
      </w:r>
      <w:r w:rsidR="002716B0" w:rsidRPr="00A0247D">
        <w:t>5</w:t>
      </w:r>
      <w:r w:rsidRPr="00A0247D">
        <w:t>: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25B93869" w14:textId="695D3C05" w:rsidR="009E27C4" w:rsidRPr="00A0247D" w:rsidRDefault="009E27C4" w:rsidP="003D51B7">
      <w:pPr>
        <w:widowControl w:val="0"/>
        <w:spacing w:after="120"/>
        <w:jc w:val="both"/>
        <w:rPr>
          <w:lang w:val="en-GB"/>
        </w:rPr>
      </w:pPr>
    </w:p>
    <w:p w14:paraId="56F13CC1" w14:textId="0D87F406" w:rsidR="00B33893" w:rsidRPr="00A0247D" w:rsidRDefault="00C90F25" w:rsidP="00C90F25">
      <w:pPr>
        <w:pStyle w:val="Heading2"/>
      </w:pPr>
      <w:r w:rsidRPr="00A0247D">
        <w:t xml:space="preserve">Issue#4-1) </w:t>
      </w:r>
      <w:r w:rsidR="00B33893" w:rsidRPr="00A0247D">
        <w:t>SPS configuration</w:t>
      </w:r>
    </w:p>
    <w:p w14:paraId="5828F604" w14:textId="77777777" w:rsidR="004B7ECB" w:rsidRPr="00A0247D" w:rsidRDefault="004B7ECB" w:rsidP="009A34CE">
      <w:pPr>
        <w:pStyle w:val="Heading3"/>
        <w:rPr>
          <w:lang w:eastAsia="zh-CN"/>
        </w:rPr>
      </w:pPr>
      <w:r w:rsidRPr="00A0247D">
        <w:rPr>
          <w:lang w:eastAsia="zh-CN"/>
        </w:rPr>
        <w:t>Summary</w:t>
      </w:r>
    </w:p>
    <w:p w14:paraId="72B1399A" w14:textId="6924EB9B" w:rsidR="008F3018" w:rsidRPr="00A0247D" w:rsidRDefault="008F3018" w:rsidP="008A12E8">
      <w:pPr>
        <w:widowControl w:val="0"/>
        <w:spacing w:after="120"/>
        <w:jc w:val="both"/>
      </w:pPr>
      <w:r w:rsidRPr="00A0247D">
        <w:t xml:space="preserve">Since we have agreed </w:t>
      </w:r>
      <w:r w:rsidR="003A3470" w:rsidRPr="00A0247D">
        <w:t xml:space="preserve">in last meeting </w:t>
      </w:r>
      <w:r w:rsidRPr="00A0247D">
        <w:t>that the association between a G-CS-RNTI and a SPS-Config-Multicast is indicated by the activation GC-PDCCH for SPS GC-PDSCH, moderator thinks there is no need to discuss</w:t>
      </w:r>
      <w:r w:rsidR="008A12E8" w:rsidRPr="00A0247D">
        <w:t xml:space="preserve"> whether multiple G-CS-RNTIs </w:t>
      </w:r>
      <w:r w:rsidRPr="00A0247D">
        <w:t xml:space="preserve">can be </w:t>
      </w:r>
      <w:r w:rsidR="008A12E8" w:rsidRPr="00A0247D">
        <w:t>associated with one SPS-config</w:t>
      </w:r>
      <w:r w:rsidRPr="00A0247D">
        <w:t xml:space="preserve"> or not. During the discussion in last meeting,</w:t>
      </w:r>
      <w:r w:rsidR="00325DCD" w:rsidRPr="00A0247D">
        <w:t xml:space="preserve"> </w:t>
      </w:r>
      <w:r w:rsidR="00DA157E" w:rsidRPr="00A0247D">
        <w:t xml:space="preserve">moderator proposed </w:t>
      </w:r>
      <w:r w:rsidR="00291AC2" w:rsidRPr="00A0247D">
        <w:t>a</w:t>
      </w:r>
      <w:r w:rsidR="00DA157E" w:rsidRPr="00A0247D">
        <w:t xml:space="preserve"> clarif</w:t>
      </w:r>
      <w:r w:rsidR="00291AC2" w:rsidRPr="00A0247D">
        <w:t>ication in the sub-bullet</w:t>
      </w:r>
      <w:r w:rsidR="00DA157E" w:rsidRPr="00A0247D">
        <w:t xml:space="preserve">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w:t>
      </w:r>
      <w:r w:rsidR="00325DCD" w:rsidRPr="00A0247D">
        <w:t xml:space="preserve">t seems companies </w:t>
      </w:r>
      <w:r w:rsidR="00DA157E" w:rsidRPr="00A0247D">
        <w:t>share</w:t>
      </w:r>
      <w:r w:rsidR="00325DCD" w:rsidRPr="00A0247D">
        <w:t xml:space="preserve"> common understanding </w:t>
      </w:r>
      <w:r w:rsidR="00DA157E" w:rsidRPr="00A0247D">
        <w:t>on this</w:t>
      </w:r>
      <w:r w:rsidRPr="00A0247D">
        <w:t>.</w:t>
      </w:r>
      <w:r w:rsidR="00291AC2" w:rsidRPr="00A0247D">
        <w:t xml:space="preserve"> Therefore, moderator will not suggest proposals regarding this issue</w:t>
      </w:r>
      <w:r w:rsidR="00611E57" w:rsidRPr="00A0247D">
        <w:t xml:space="preserve"> in this meeting</w:t>
      </w:r>
      <w:r w:rsidR="00291AC2" w:rsidRPr="00A0247D">
        <w:t xml:space="preserve">, and if </w:t>
      </w:r>
      <w:r w:rsidR="00611E57" w:rsidRPr="00A0247D">
        <w:t xml:space="preserve">any </w:t>
      </w:r>
      <w:r w:rsidR="00291AC2" w:rsidRPr="00A0247D">
        <w:t>compan</w:t>
      </w:r>
      <w:r w:rsidR="00611E57" w:rsidRPr="00A0247D">
        <w:t>y</w:t>
      </w:r>
      <w:r w:rsidR="00291AC2" w:rsidRPr="00A0247D">
        <w:t xml:space="preserve"> think</w:t>
      </w:r>
      <w:r w:rsidR="00611E57" w:rsidRPr="00A0247D">
        <w:t>s</w:t>
      </w:r>
      <w:r w:rsidR="00291AC2" w:rsidRPr="00A0247D">
        <w:t xml:space="preserve"> it is necessary to make some agreement, please raise it during the discussion, we can discuss it in the next round.</w:t>
      </w:r>
    </w:p>
    <w:p w14:paraId="149CA88B" w14:textId="127EF464" w:rsidR="00325DCD" w:rsidRPr="00A0247D" w:rsidRDefault="00611E57" w:rsidP="008A12E8">
      <w:pPr>
        <w:widowControl w:val="0"/>
        <w:spacing w:after="120"/>
        <w:jc w:val="both"/>
      </w:pPr>
      <w:r w:rsidRPr="00A0247D">
        <w:t>One</w:t>
      </w:r>
      <w:r w:rsidR="003A3470" w:rsidRPr="00A0247D">
        <w:t xml:space="preserve"> remaining issue is that whether only SPS-Config-Multicast(s) configured in CFR for multicast can be activated/deactivated by GC-PDCCH with G-CS-RNTI, or </w:t>
      </w:r>
      <w:r w:rsidR="00415B63" w:rsidRPr="00A0247D">
        <w:t>the SPS-Config(s) configured in DL BWP for unicast can also be activated/deactivated by GC-PDCCH with G-CS-RNTI. 1 company [vivo] proposes that only SPS-Config-Multicast(s) configured in CFR for multicast can be activated/deactivated by GC-PDCCH with G-CS-RNTI.</w:t>
      </w:r>
      <w:r w:rsidR="00B22171" w:rsidRPr="00A0247D">
        <w:t xml:space="preserve"> </w:t>
      </w:r>
      <w:r w:rsidR="00BA3B49" w:rsidRPr="00A0247D">
        <w:t>From moderator’s perspective, it would be better to also clarify that whether SPS-Config-Multicast(s) configured in CFR for multicast can be used for unicast and activated/deactivated by PDCCH with CS-RNTI or not. Therefore, m</w:t>
      </w:r>
      <w:r w:rsidR="00B22171" w:rsidRPr="00A0247D">
        <w:t xml:space="preserve">oderator </w:t>
      </w:r>
      <w:r w:rsidR="00BA3B49" w:rsidRPr="00A0247D">
        <w:t xml:space="preserve">provides </w:t>
      </w:r>
      <w:r w:rsidR="00BA3B49" w:rsidRPr="00A0247D">
        <w:rPr>
          <w:b/>
          <w:bCs/>
        </w:rPr>
        <w:t>Question 4-1a</w:t>
      </w:r>
      <w:r w:rsidR="00BA3B49" w:rsidRPr="00A0247D">
        <w:t xml:space="preserve"> to collect companies’ views on this</w:t>
      </w:r>
      <w:r w:rsidR="00B22171" w:rsidRPr="00A0247D">
        <w:t>.</w:t>
      </w:r>
    </w:p>
    <w:p w14:paraId="170F1D9A" w14:textId="5A95DD5C" w:rsidR="00F15B11" w:rsidRPr="00A0247D" w:rsidRDefault="008539B9" w:rsidP="00F15B11">
      <w:pPr>
        <w:widowControl w:val="0"/>
        <w:spacing w:after="120"/>
        <w:jc w:val="both"/>
      </w:pPr>
      <w:r w:rsidRPr="00A0247D">
        <w:lastRenderedPageBreak/>
        <w:t xml:space="preserve">Regarding </w:t>
      </w:r>
      <w:r w:rsidR="00F15B11" w:rsidRPr="00A0247D">
        <w:t xml:space="preserve">MCS determination of SPS GC-PDSCH, 1 company [QC] proposes that </w:t>
      </w:r>
      <w:proofErr w:type="spellStart"/>
      <w:r w:rsidR="00F15B11" w:rsidRPr="00A0247D">
        <w:t>mcs</w:t>
      </w:r>
      <w:proofErr w:type="spellEnd"/>
      <w:r w:rsidR="00F15B11" w:rsidRPr="00A0247D">
        <w:t>-Table of ‘qam64LowSE’ can be optionally configured in the SPS-Config-Multicast. Moderator suggests</w:t>
      </w:r>
      <w:r w:rsidR="00F15B11" w:rsidRPr="00A0247D">
        <w:rPr>
          <w:b/>
          <w:bCs/>
        </w:rPr>
        <w:t xml:space="preserve"> initial proposal 4-1b</w:t>
      </w:r>
      <w:r w:rsidR="00F15B11" w:rsidRPr="00A0247D">
        <w:t>.</w:t>
      </w:r>
    </w:p>
    <w:p w14:paraId="13635820" w14:textId="77777777" w:rsidR="00A93A59" w:rsidRPr="00A0247D" w:rsidRDefault="00A93A59" w:rsidP="00A93A59">
      <w:pPr>
        <w:widowControl w:val="0"/>
        <w:spacing w:after="120"/>
        <w:jc w:val="both"/>
      </w:pPr>
    </w:p>
    <w:p w14:paraId="453E062A" w14:textId="77777777" w:rsidR="009A34CE" w:rsidRPr="00A0247D" w:rsidRDefault="009A34CE" w:rsidP="009A34CE">
      <w:pPr>
        <w:pStyle w:val="Heading3"/>
      </w:pPr>
      <w:r w:rsidRPr="00A0247D">
        <w:t>1st Round Proposals</w:t>
      </w:r>
    </w:p>
    <w:p w14:paraId="05A4BC39" w14:textId="20EDA7B5" w:rsidR="00B22171" w:rsidRPr="00A0247D" w:rsidRDefault="000E04F2" w:rsidP="008A12E8">
      <w:pPr>
        <w:widowControl w:val="0"/>
        <w:spacing w:after="120"/>
        <w:jc w:val="both"/>
        <w:rPr>
          <w:b/>
          <w:bCs/>
        </w:rPr>
      </w:pPr>
      <w:r w:rsidRPr="00A0247D">
        <w:rPr>
          <w:b/>
          <w:bCs/>
          <w:highlight w:val="yellow"/>
        </w:rPr>
        <w:t xml:space="preserve">Question </w:t>
      </w:r>
      <w:r w:rsidR="00B22171" w:rsidRPr="00A0247D">
        <w:rPr>
          <w:b/>
          <w:bCs/>
          <w:highlight w:val="yellow"/>
        </w:rPr>
        <w:t>4-1a:</w:t>
      </w:r>
    </w:p>
    <w:p w14:paraId="573D6A6A" w14:textId="77777777" w:rsidR="00144E20" w:rsidRPr="00A0247D" w:rsidRDefault="00B22171" w:rsidP="008A12E8">
      <w:pPr>
        <w:widowControl w:val="0"/>
        <w:spacing w:after="120"/>
        <w:jc w:val="both"/>
      </w:pPr>
      <w:r w:rsidRPr="00A0247D">
        <w:t xml:space="preserve">For multicast in RRC_CONNECTED state, </w:t>
      </w:r>
      <w:r w:rsidR="00144E20" w:rsidRPr="00A0247D">
        <w:t>which option is supported?</w:t>
      </w:r>
    </w:p>
    <w:p w14:paraId="32DE9367" w14:textId="3FB84FA5" w:rsidR="00E03B1B" w:rsidRPr="00A0247D" w:rsidRDefault="00E03B1B" w:rsidP="00E03B1B">
      <w:pPr>
        <w:pStyle w:val="ListParagraph"/>
        <w:widowControl w:val="0"/>
        <w:numPr>
          <w:ilvl w:val="0"/>
          <w:numId w:val="41"/>
        </w:numPr>
        <w:spacing w:after="120"/>
        <w:jc w:val="both"/>
      </w:pPr>
      <w:r w:rsidRPr="00A0247D">
        <w:t xml:space="preserve">Option 1: </w:t>
      </w:r>
      <w:r w:rsidR="003159BF" w:rsidRPr="00A0247D">
        <w:t xml:space="preserve">Both </w:t>
      </w:r>
      <w:r w:rsidRPr="00A0247D">
        <w:rPr>
          <w:i/>
          <w:iCs/>
        </w:rPr>
        <w:t>SPS-Config-Multicast(s)</w:t>
      </w:r>
      <w:r w:rsidRPr="00A0247D">
        <w:t xml:space="preserve"> configured in CFR for multicast </w:t>
      </w:r>
      <w:r w:rsidR="003159BF" w:rsidRPr="00A0247D">
        <w:t xml:space="preserve">and </w:t>
      </w:r>
      <w:r w:rsidR="003159BF" w:rsidRPr="00A0247D">
        <w:rPr>
          <w:i/>
          <w:iCs/>
        </w:rPr>
        <w:t>SPS-Config(s)</w:t>
      </w:r>
      <w:r w:rsidR="003159BF" w:rsidRPr="00A0247D">
        <w:t xml:space="preserve"> configured in DL BWP for unicast </w:t>
      </w:r>
      <w:r w:rsidRPr="00A0247D">
        <w:t xml:space="preserve">can be activated/deactivated by GC-PDCCH with G-CS-RNTI, and </w:t>
      </w:r>
      <w:r w:rsidR="003159BF" w:rsidRPr="00A0247D">
        <w:t xml:space="preserve">both </w:t>
      </w:r>
      <w:r w:rsidR="003159BF" w:rsidRPr="00A0247D">
        <w:rPr>
          <w:i/>
          <w:iCs/>
        </w:rPr>
        <w:t>SPS-Config-Multicast(s)</w:t>
      </w:r>
      <w:r w:rsidR="003159BF" w:rsidRPr="00A0247D">
        <w:t xml:space="preserve"> configured in CFR for multicast and </w:t>
      </w:r>
      <w:r w:rsidR="003159BF" w:rsidRPr="00A0247D">
        <w:rPr>
          <w:i/>
          <w:iCs/>
        </w:rPr>
        <w:t>SPS-Config(s)</w:t>
      </w:r>
      <w:r w:rsidR="003159BF" w:rsidRPr="00A0247D">
        <w:t xml:space="preserve"> configured in DL BWP for unicast</w:t>
      </w:r>
      <w:r w:rsidRPr="00A0247D">
        <w:t xml:space="preserve"> can be activated/deactivated by unicast PDCCH with CS-RNTI.</w:t>
      </w:r>
    </w:p>
    <w:p w14:paraId="21E4B8F0" w14:textId="0AC71C2B" w:rsidR="00325DCD" w:rsidRPr="00A0247D" w:rsidRDefault="00144E20" w:rsidP="00144E20">
      <w:pPr>
        <w:pStyle w:val="ListParagraph"/>
        <w:widowControl w:val="0"/>
        <w:numPr>
          <w:ilvl w:val="0"/>
          <w:numId w:val="41"/>
        </w:numPr>
        <w:spacing w:after="120"/>
        <w:jc w:val="both"/>
      </w:pPr>
      <w:r w:rsidRPr="00A0247D">
        <w:t xml:space="preserve">Option </w:t>
      </w:r>
      <w:r w:rsidR="00447A93" w:rsidRPr="00A0247D">
        <w:t>2</w:t>
      </w:r>
      <w:r w:rsidRPr="00A0247D">
        <w:t>: O</w:t>
      </w:r>
      <w:r w:rsidR="00B22171" w:rsidRPr="00A0247D">
        <w:t xml:space="preserve">nly </w:t>
      </w:r>
      <w:r w:rsidR="00B22171" w:rsidRPr="00A0247D">
        <w:rPr>
          <w:i/>
          <w:iCs/>
        </w:rPr>
        <w:t>SPS-Config-Multicast(s)</w:t>
      </w:r>
      <w:r w:rsidR="00B22171" w:rsidRPr="00A0247D">
        <w:t xml:space="preserve"> configured in CFR for multicast can be activated/deactivated by GC-PDCCH with G-CS-RNTI</w:t>
      </w:r>
      <w:r w:rsidRPr="00A0247D">
        <w:t xml:space="preserve">, and only </w:t>
      </w:r>
      <w:r w:rsidRPr="00A0247D">
        <w:rPr>
          <w:i/>
          <w:iCs/>
        </w:rPr>
        <w:t>SPS-Config(s)</w:t>
      </w:r>
      <w:r w:rsidRPr="00A0247D">
        <w:t xml:space="preserve"> configured in DL BWP for unicast can be activated/deactivated by unicast PDCCH with CS-RNTI.</w:t>
      </w:r>
    </w:p>
    <w:p w14:paraId="4BBC15CD" w14:textId="515CB5B7" w:rsidR="00144E20" w:rsidRPr="00A0247D" w:rsidRDefault="00144E20" w:rsidP="00144E20">
      <w:pPr>
        <w:pStyle w:val="ListParagraph"/>
        <w:widowControl w:val="0"/>
        <w:numPr>
          <w:ilvl w:val="0"/>
          <w:numId w:val="41"/>
        </w:numPr>
        <w:spacing w:after="120"/>
        <w:jc w:val="both"/>
      </w:pPr>
      <w:r w:rsidRPr="00A0247D">
        <w:t>Option</w:t>
      </w:r>
      <w:r w:rsidR="00447A93" w:rsidRPr="00A0247D">
        <w:t xml:space="preserve"> 3</w:t>
      </w:r>
      <w:r w:rsidRPr="00A0247D">
        <w:t>:</w:t>
      </w:r>
      <w:r w:rsidR="00447A93" w:rsidRPr="00A0247D">
        <w:t xml:space="preserve"> Both </w:t>
      </w:r>
      <w:r w:rsidR="00447A93" w:rsidRPr="00A0247D">
        <w:rPr>
          <w:i/>
          <w:iCs/>
        </w:rPr>
        <w:t>SPS-Config-Multicast(s)</w:t>
      </w:r>
      <w:r w:rsidR="00447A93" w:rsidRPr="00A0247D">
        <w:t xml:space="preserve"> configured in CFR for multicast and </w:t>
      </w:r>
      <w:r w:rsidR="00447A93" w:rsidRPr="00A0247D">
        <w:rPr>
          <w:i/>
          <w:iCs/>
        </w:rPr>
        <w:t>SPS-Config(s)</w:t>
      </w:r>
      <w:r w:rsidR="00447A93" w:rsidRPr="00A0247D">
        <w:t xml:space="preserve"> configured in DL BWP for unicast can be activated/deactivated by GC-PDCCH with G-CS-RNTI, but only </w:t>
      </w:r>
      <w:r w:rsidR="00447A93" w:rsidRPr="00A0247D">
        <w:rPr>
          <w:i/>
          <w:iCs/>
        </w:rPr>
        <w:t>SPS-Config(s)</w:t>
      </w:r>
      <w:r w:rsidR="00447A93" w:rsidRPr="00A0247D">
        <w:t xml:space="preserve"> configured in DL BWP for unicast can be activated/deactivated by unicast PDCCH with CS-RNTI.</w:t>
      </w:r>
    </w:p>
    <w:p w14:paraId="6CB4194D" w14:textId="14202D5E" w:rsidR="00447A93" w:rsidRPr="00A0247D" w:rsidRDefault="00447A93" w:rsidP="00144E20">
      <w:pPr>
        <w:pStyle w:val="ListParagraph"/>
        <w:widowControl w:val="0"/>
        <w:numPr>
          <w:ilvl w:val="0"/>
          <w:numId w:val="41"/>
        </w:numPr>
        <w:spacing w:after="12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0DF8C449" w14:textId="17FB9B26" w:rsidR="008A12E8" w:rsidRPr="00A0247D" w:rsidRDefault="008A12E8" w:rsidP="004B7ECB">
      <w:pPr>
        <w:widowControl w:val="0"/>
        <w:spacing w:after="120"/>
        <w:jc w:val="both"/>
      </w:pPr>
    </w:p>
    <w:p w14:paraId="6B016ED0" w14:textId="28C2BDDB" w:rsidR="008539B9" w:rsidRPr="00A0247D" w:rsidRDefault="008539B9" w:rsidP="008539B9">
      <w:pPr>
        <w:widowControl w:val="0"/>
        <w:spacing w:after="120"/>
        <w:jc w:val="both"/>
        <w:rPr>
          <w:b/>
          <w:bCs/>
        </w:rPr>
      </w:pPr>
      <w:r w:rsidRPr="00A0247D">
        <w:rPr>
          <w:b/>
          <w:bCs/>
          <w:highlight w:val="yellow"/>
        </w:rPr>
        <w:t>Initial proposal 4-1b:</w:t>
      </w:r>
    </w:p>
    <w:p w14:paraId="6393EBE2" w14:textId="3160B2E9" w:rsidR="008539B9" w:rsidRPr="00A0247D" w:rsidRDefault="008539B9" w:rsidP="008539B9">
      <w:pPr>
        <w:widowControl w:val="0"/>
        <w:spacing w:after="120"/>
        <w:jc w:val="both"/>
      </w:pPr>
      <w:r w:rsidRPr="00A0247D">
        <w:t xml:space="preserve">For MCS determination of SPS GC-PDSCH, </w:t>
      </w:r>
      <w:proofErr w:type="spellStart"/>
      <w:r w:rsidRPr="00A0247D">
        <w:rPr>
          <w:i/>
          <w:iCs/>
        </w:rPr>
        <w:t>mcs</w:t>
      </w:r>
      <w:proofErr w:type="spellEnd"/>
      <w:r w:rsidRPr="00A0247D">
        <w:rPr>
          <w:i/>
          <w:iCs/>
        </w:rPr>
        <w:t>-Table</w:t>
      </w:r>
      <w:r w:rsidRPr="00A0247D">
        <w:t xml:space="preserve"> of ‘qam64LowSE’ can be opti</w:t>
      </w:r>
      <w:r w:rsidR="00280C75" w:rsidRPr="00A0247D">
        <w:t>ona</w:t>
      </w:r>
      <w:r w:rsidRPr="00A0247D">
        <w:t xml:space="preserve">lly configured in the </w:t>
      </w:r>
      <w:r w:rsidRPr="00A0247D">
        <w:rPr>
          <w:i/>
          <w:iCs/>
        </w:rPr>
        <w:t>SPS-Config-Multicast</w:t>
      </w:r>
      <w:r w:rsidRPr="00A0247D">
        <w:t>.</w:t>
      </w:r>
    </w:p>
    <w:p w14:paraId="3CCD197D" w14:textId="0A9BC935" w:rsidR="008539B9" w:rsidRPr="00A0247D" w:rsidRDefault="008539B9" w:rsidP="008539B9">
      <w:pPr>
        <w:pStyle w:val="ListParagraph"/>
        <w:widowControl w:val="0"/>
        <w:numPr>
          <w:ilvl w:val="0"/>
          <w:numId w:val="41"/>
        </w:numPr>
        <w:spacing w:after="120"/>
        <w:jc w:val="both"/>
      </w:pPr>
      <w:r w:rsidRPr="00A0247D">
        <w:t xml:space="preserve">If </w:t>
      </w:r>
      <w:proofErr w:type="spellStart"/>
      <w:r w:rsidRPr="00A0247D">
        <w:rPr>
          <w:i/>
          <w:iCs/>
        </w:rPr>
        <w:t>mcs</w:t>
      </w:r>
      <w:proofErr w:type="spellEnd"/>
      <w:r w:rsidRPr="00A0247D">
        <w:rPr>
          <w:i/>
          <w:iCs/>
        </w:rPr>
        <w:t>-Table</w:t>
      </w:r>
      <w:r w:rsidRPr="00A0247D">
        <w:t xml:space="preserve"> of ‘qam64LowSE’ is not configured in the </w:t>
      </w:r>
      <w:r w:rsidRPr="00A0247D">
        <w:rPr>
          <w:i/>
          <w:iCs/>
        </w:rPr>
        <w:t>SPS-Config-Multicast</w:t>
      </w:r>
      <w:r w:rsidRPr="00A0247D">
        <w:t xml:space="preserve">, the </w:t>
      </w:r>
      <w:proofErr w:type="spellStart"/>
      <w:r w:rsidRPr="00A0247D">
        <w:rPr>
          <w:i/>
          <w:iCs/>
        </w:rPr>
        <w:t>mcs</w:t>
      </w:r>
      <w:proofErr w:type="spellEnd"/>
      <w:r w:rsidRPr="00A0247D">
        <w:rPr>
          <w:i/>
          <w:iCs/>
        </w:rPr>
        <w:t>-Table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46807FC2" w14:textId="1CF6B69C" w:rsidR="008539B9" w:rsidRPr="00A0247D" w:rsidRDefault="008539B9" w:rsidP="008539B9">
      <w:pPr>
        <w:pStyle w:val="ListParagraph"/>
        <w:widowControl w:val="0"/>
        <w:numPr>
          <w:ilvl w:val="0"/>
          <w:numId w:val="41"/>
        </w:numPr>
        <w:spacing w:after="120"/>
        <w:jc w:val="both"/>
      </w:pPr>
      <w:r w:rsidRPr="00A0247D">
        <w:t xml:space="preserve">If </w:t>
      </w:r>
      <w:proofErr w:type="spellStart"/>
      <w:r w:rsidRPr="00A0247D">
        <w:rPr>
          <w:i/>
          <w:iCs/>
        </w:rPr>
        <w:t>mcs</w:t>
      </w:r>
      <w:proofErr w:type="spellEnd"/>
      <w:r w:rsidRPr="00A0247D">
        <w:rPr>
          <w:i/>
          <w:iCs/>
        </w:rPr>
        <w:t>-Table</w:t>
      </w:r>
      <w:r w:rsidRPr="00A0247D">
        <w:t xml:space="preserve"> of ‘qam64LowSE’ is configured in the </w:t>
      </w:r>
      <w:r w:rsidRPr="00A0247D">
        <w:rPr>
          <w:i/>
          <w:iCs/>
        </w:rPr>
        <w:t>SPS-Config-Multicast</w:t>
      </w:r>
      <w:r w:rsidRPr="00A0247D">
        <w:t>, it is used for the SPS GC-PDSCH to determine the MCS.</w:t>
      </w:r>
    </w:p>
    <w:p w14:paraId="6CC224AE" w14:textId="41101FB2" w:rsidR="004B7ECB" w:rsidRPr="00A0247D" w:rsidRDefault="004B7ECB" w:rsidP="004B7ECB">
      <w:pPr>
        <w:widowControl w:val="0"/>
        <w:spacing w:after="120"/>
        <w:jc w:val="both"/>
        <w:rPr>
          <w:highlight w:val="magenta"/>
        </w:rPr>
      </w:pPr>
    </w:p>
    <w:p w14:paraId="58BE017C" w14:textId="77777777" w:rsidR="000A67EC" w:rsidRPr="00A0247D" w:rsidRDefault="000A67EC" w:rsidP="000A67EC">
      <w:pPr>
        <w:rPr>
          <w:lang w:val="en-GB"/>
        </w:rPr>
      </w:pPr>
    </w:p>
    <w:p w14:paraId="0C4BC4EC" w14:textId="77777777" w:rsidR="000A67EC" w:rsidRPr="00A0247D" w:rsidRDefault="000A67EC" w:rsidP="000A67E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A67EC" w:rsidRPr="00A0247D" w14:paraId="48516C2D" w14:textId="77777777" w:rsidTr="00BE0B09">
        <w:tc>
          <w:tcPr>
            <w:tcW w:w="2122" w:type="dxa"/>
            <w:tcBorders>
              <w:top w:val="single" w:sz="4" w:space="0" w:color="auto"/>
              <w:left w:val="single" w:sz="4" w:space="0" w:color="auto"/>
              <w:bottom w:val="single" w:sz="4" w:space="0" w:color="auto"/>
              <w:right w:val="single" w:sz="4" w:space="0" w:color="auto"/>
            </w:tcBorders>
          </w:tcPr>
          <w:p w14:paraId="51CE412A" w14:textId="77777777" w:rsidR="000A67EC" w:rsidRPr="00A0247D" w:rsidRDefault="000A67E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A6C145" w14:textId="77777777" w:rsidR="000A67EC" w:rsidRPr="00A0247D" w:rsidRDefault="000A67EC" w:rsidP="00BE0B09">
            <w:pPr>
              <w:jc w:val="center"/>
              <w:rPr>
                <w:b/>
                <w:lang w:eastAsia="zh-CN"/>
              </w:rPr>
            </w:pPr>
            <w:r w:rsidRPr="00A0247D">
              <w:rPr>
                <w:b/>
                <w:lang w:eastAsia="zh-CN"/>
              </w:rPr>
              <w:t>Comment</w:t>
            </w:r>
          </w:p>
        </w:tc>
      </w:tr>
      <w:tr w:rsidR="000A67EC" w:rsidRPr="00A0247D" w14:paraId="7D8DFD16" w14:textId="77777777" w:rsidTr="00BE0B09">
        <w:tc>
          <w:tcPr>
            <w:tcW w:w="2122" w:type="dxa"/>
            <w:tcBorders>
              <w:top w:val="single" w:sz="4" w:space="0" w:color="auto"/>
              <w:left w:val="single" w:sz="4" w:space="0" w:color="auto"/>
              <w:bottom w:val="single" w:sz="4" w:space="0" w:color="auto"/>
              <w:right w:val="single" w:sz="4" w:space="0" w:color="auto"/>
            </w:tcBorders>
          </w:tcPr>
          <w:p w14:paraId="76AFDAC7" w14:textId="04FE093B" w:rsidR="000A67EC"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818E6AB" w14:textId="20CE1C55" w:rsidR="000A67EC" w:rsidRDefault="00246BA8" w:rsidP="00BE0B09">
            <w:pPr>
              <w:jc w:val="left"/>
              <w:rPr>
                <w:bCs/>
                <w:lang w:val="en-GB" w:eastAsia="zh-CN"/>
              </w:rPr>
            </w:pPr>
            <w:r>
              <w:rPr>
                <w:bCs/>
                <w:lang w:val="en-GB" w:eastAsia="zh-CN"/>
              </w:rPr>
              <w:t>4-1a: Option 2 is supported.</w:t>
            </w:r>
          </w:p>
          <w:p w14:paraId="5368FBBA" w14:textId="65270AAF" w:rsidR="00246BA8" w:rsidRPr="00A0247D" w:rsidRDefault="00246BA8" w:rsidP="00BE0B09">
            <w:pPr>
              <w:jc w:val="left"/>
              <w:rPr>
                <w:bCs/>
                <w:lang w:val="en-GB" w:eastAsia="zh-CN"/>
              </w:rPr>
            </w:pPr>
            <w:r>
              <w:rPr>
                <w:bCs/>
                <w:lang w:val="en-GB" w:eastAsia="zh-CN"/>
              </w:rPr>
              <w:t>4-1b: OK.</w:t>
            </w:r>
          </w:p>
        </w:tc>
      </w:tr>
      <w:tr w:rsidR="006A3747" w:rsidRPr="00A0247D" w14:paraId="20CC075A" w14:textId="77777777" w:rsidTr="00BE0B09">
        <w:tc>
          <w:tcPr>
            <w:tcW w:w="2122" w:type="dxa"/>
            <w:tcBorders>
              <w:top w:val="single" w:sz="4" w:space="0" w:color="auto"/>
              <w:left w:val="single" w:sz="4" w:space="0" w:color="auto"/>
              <w:bottom w:val="single" w:sz="4" w:space="0" w:color="auto"/>
              <w:right w:val="single" w:sz="4" w:space="0" w:color="auto"/>
            </w:tcBorders>
          </w:tcPr>
          <w:p w14:paraId="47C57031" w14:textId="787C9306"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C6DF139" w14:textId="12380000" w:rsidR="006A3747" w:rsidRDefault="006A3747" w:rsidP="006A3747">
            <w:pPr>
              <w:rPr>
                <w:bCs/>
                <w:lang w:val="en-GB" w:eastAsia="zh-CN"/>
              </w:rPr>
            </w:pPr>
            <w:r>
              <w:rPr>
                <w:rFonts w:hint="eastAsia"/>
                <w:bCs/>
                <w:lang w:val="en-GB" w:eastAsia="zh-CN"/>
              </w:rPr>
              <w:t>R</w:t>
            </w:r>
            <w:r>
              <w:rPr>
                <w:bCs/>
                <w:lang w:val="en-GB" w:eastAsia="zh-CN"/>
              </w:rPr>
              <w:t xml:space="preserve">egarding </w:t>
            </w:r>
            <w:r w:rsidRPr="00AB5D84">
              <w:rPr>
                <w:bCs/>
                <w:lang w:val="en-GB" w:eastAsia="zh-CN"/>
              </w:rPr>
              <w:t>proposal 4-1b</w:t>
            </w:r>
            <w:r>
              <w:rPr>
                <w:bCs/>
                <w:lang w:val="en-GB" w:eastAsia="zh-CN"/>
              </w:rPr>
              <w:t>: we agree with the proposal. However, we don’t think we need to spend time discussing it since it is the same UE behaviour as Rel-15/16. The RRC parameter “</w:t>
            </w:r>
            <w:proofErr w:type="spellStart"/>
            <w:r w:rsidRPr="00395CC2">
              <w:rPr>
                <w:bCs/>
                <w:lang w:val="en-GB" w:eastAsia="zh-CN"/>
              </w:rPr>
              <w:t>mcs</w:t>
            </w:r>
            <w:proofErr w:type="spellEnd"/>
            <w:r w:rsidRPr="00395CC2">
              <w:rPr>
                <w:bCs/>
                <w:lang w:val="en-GB" w:eastAsia="zh-CN"/>
              </w:rPr>
              <w:t xml:space="preserve">-Table </w:t>
            </w:r>
            <w:r>
              <w:rPr>
                <w:bCs/>
                <w:lang w:val="en-GB" w:eastAsia="zh-CN"/>
              </w:rPr>
              <w:t xml:space="preserve"> </w:t>
            </w:r>
            <w:r w:rsidRPr="00395CC2">
              <w:rPr>
                <w:bCs/>
                <w:lang w:val="en-GB" w:eastAsia="zh-CN"/>
              </w:rPr>
              <w:t xml:space="preserve"> ENUMERATED {qam64LowSE}</w:t>
            </w:r>
            <w:r>
              <w:rPr>
                <w:bCs/>
                <w:lang w:val="en-GB" w:eastAsia="zh-CN"/>
              </w:rPr>
              <w:t>” is already in SPS-config now.</w:t>
            </w:r>
          </w:p>
        </w:tc>
      </w:tr>
      <w:tr w:rsidR="00EF0CC2" w:rsidRPr="00A0247D" w14:paraId="5BB52BCD" w14:textId="77777777" w:rsidTr="00E56226">
        <w:tc>
          <w:tcPr>
            <w:tcW w:w="2122" w:type="dxa"/>
            <w:tcBorders>
              <w:top w:val="single" w:sz="4" w:space="0" w:color="auto"/>
              <w:left w:val="single" w:sz="4" w:space="0" w:color="auto"/>
              <w:bottom w:val="single" w:sz="4" w:space="0" w:color="auto"/>
              <w:right w:val="single" w:sz="4" w:space="0" w:color="auto"/>
            </w:tcBorders>
          </w:tcPr>
          <w:p w14:paraId="70DF042B" w14:textId="77777777" w:rsidR="00EF0CC2" w:rsidRDefault="00EF0CC2"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AFDE1B" w14:textId="77777777" w:rsidR="00EF0CC2" w:rsidRDefault="00EF0CC2" w:rsidP="00E56226">
            <w:pPr>
              <w:jc w:val="left"/>
              <w:rPr>
                <w:bCs/>
                <w:lang w:val="en-GB" w:eastAsia="zh-CN"/>
              </w:rPr>
            </w:pPr>
            <w:r>
              <w:rPr>
                <w:bCs/>
                <w:lang w:val="en-GB" w:eastAsia="zh-CN"/>
              </w:rPr>
              <w:t>4-1a: Option 2 is supported.</w:t>
            </w:r>
          </w:p>
          <w:p w14:paraId="13E88EA6" w14:textId="77777777" w:rsidR="00EF0CC2" w:rsidRDefault="00EF0CC2" w:rsidP="00E56226">
            <w:pPr>
              <w:rPr>
                <w:bCs/>
                <w:lang w:val="en-GB" w:eastAsia="zh-CN"/>
              </w:rPr>
            </w:pPr>
            <w:r>
              <w:rPr>
                <w:bCs/>
                <w:lang w:val="en-GB" w:eastAsia="zh-CN"/>
              </w:rPr>
              <w:t>4-1b: OK.</w:t>
            </w:r>
          </w:p>
        </w:tc>
      </w:tr>
      <w:tr w:rsidR="00EF0CC2" w:rsidRPr="00A0247D" w14:paraId="730199F0" w14:textId="77777777" w:rsidTr="00E56226">
        <w:tc>
          <w:tcPr>
            <w:tcW w:w="2122" w:type="dxa"/>
            <w:tcBorders>
              <w:top w:val="single" w:sz="4" w:space="0" w:color="auto"/>
              <w:left w:val="single" w:sz="4" w:space="0" w:color="auto"/>
              <w:bottom w:val="single" w:sz="4" w:space="0" w:color="auto"/>
              <w:right w:val="single" w:sz="4" w:space="0" w:color="auto"/>
            </w:tcBorders>
          </w:tcPr>
          <w:p w14:paraId="505E4BD6" w14:textId="3CC80535" w:rsidR="00EF0CC2" w:rsidRDefault="00EF0CC2" w:rsidP="00EF0C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07C8C0E" w14:textId="77777777" w:rsidR="00EF0CC2" w:rsidRDefault="00EF0CC2" w:rsidP="00EF0CC2">
            <w:pPr>
              <w:jc w:val="left"/>
              <w:rPr>
                <w:bCs/>
                <w:lang w:val="en-GB" w:eastAsia="zh-CN"/>
              </w:rPr>
            </w:pPr>
            <w:r>
              <w:rPr>
                <w:rFonts w:hint="eastAsia"/>
                <w:bCs/>
                <w:lang w:val="en-GB" w:eastAsia="zh-CN"/>
              </w:rPr>
              <w:t>P</w:t>
            </w:r>
            <w:r>
              <w:rPr>
                <w:bCs/>
                <w:lang w:val="en-GB" w:eastAsia="zh-CN"/>
              </w:rPr>
              <w:t>roposal 4-1a: Option 2 is supported.</w:t>
            </w:r>
          </w:p>
          <w:p w14:paraId="523FC1FB" w14:textId="2515F211" w:rsidR="00EF0CC2" w:rsidRDefault="00EF0CC2" w:rsidP="00EF0CC2">
            <w:pPr>
              <w:rPr>
                <w:bCs/>
                <w:lang w:val="en-GB" w:eastAsia="zh-CN"/>
              </w:rPr>
            </w:pPr>
            <w:r>
              <w:rPr>
                <w:bCs/>
                <w:lang w:val="en-GB" w:eastAsia="zh-CN"/>
              </w:rPr>
              <w:t>Proposal 4-1b: OK.</w:t>
            </w:r>
          </w:p>
        </w:tc>
      </w:tr>
      <w:tr w:rsidR="002333F6" w:rsidRPr="00A0247D" w14:paraId="67D36F60" w14:textId="77777777" w:rsidTr="00E56226">
        <w:tc>
          <w:tcPr>
            <w:tcW w:w="2122" w:type="dxa"/>
            <w:tcBorders>
              <w:top w:val="single" w:sz="4" w:space="0" w:color="auto"/>
              <w:left w:val="single" w:sz="4" w:space="0" w:color="auto"/>
              <w:bottom w:val="single" w:sz="4" w:space="0" w:color="auto"/>
              <w:right w:val="single" w:sz="4" w:space="0" w:color="auto"/>
            </w:tcBorders>
          </w:tcPr>
          <w:p w14:paraId="4CFEF906"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CA441FB" w14:textId="77777777" w:rsidR="002333F6" w:rsidRDefault="002333F6" w:rsidP="00E56226">
            <w:pPr>
              <w:jc w:val="left"/>
              <w:rPr>
                <w:b/>
                <w:bCs/>
                <w:highlight w:val="yellow"/>
              </w:rPr>
            </w:pPr>
            <w:r w:rsidRPr="00A0247D">
              <w:rPr>
                <w:b/>
                <w:bCs/>
                <w:highlight w:val="yellow"/>
              </w:rPr>
              <w:t>Question 4-1a:</w:t>
            </w:r>
          </w:p>
          <w:p w14:paraId="74841C1D" w14:textId="77777777" w:rsidR="002333F6" w:rsidRPr="00E1471A" w:rsidRDefault="002333F6" w:rsidP="00E56226">
            <w:pPr>
              <w:jc w:val="left"/>
              <w:rPr>
                <w:bCs/>
              </w:rPr>
            </w:pPr>
            <w:r w:rsidRPr="00E1471A">
              <w:rPr>
                <w:bCs/>
              </w:rPr>
              <w:lastRenderedPageBreak/>
              <w:t>We support option 4.</w:t>
            </w:r>
            <w:r>
              <w:rPr>
                <w:bCs/>
              </w:rPr>
              <w:t xml:space="preserve"> It is relevant to how to re-activate the SPS transmission. We are also fine with deferring this discussion after we achieve a consensus on how to re-activate a GC SPS once the initial activation is missed, i.e. section 5.3.</w:t>
            </w:r>
          </w:p>
          <w:p w14:paraId="0B376DF6" w14:textId="77777777" w:rsidR="002333F6" w:rsidRDefault="002333F6" w:rsidP="00E56226">
            <w:pPr>
              <w:jc w:val="left"/>
              <w:rPr>
                <w:bCs/>
                <w:lang w:val="en-GB" w:eastAsia="zh-CN"/>
              </w:rPr>
            </w:pPr>
            <w:r w:rsidRPr="00A0247D">
              <w:rPr>
                <w:b/>
                <w:bCs/>
                <w:highlight w:val="yellow"/>
              </w:rPr>
              <w:t>Initial proposal 4-1b:</w:t>
            </w:r>
          </w:p>
          <w:p w14:paraId="68823FB8" w14:textId="77777777" w:rsidR="002333F6" w:rsidRDefault="002333F6" w:rsidP="00E56226">
            <w:pPr>
              <w:rPr>
                <w:bCs/>
                <w:lang w:val="en-GB" w:eastAsia="zh-CN"/>
              </w:rPr>
            </w:pPr>
            <w:r>
              <w:rPr>
                <w:bCs/>
                <w:lang w:val="en-GB" w:eastAsia="zh-CN"/>
              </w:rPr>
              <w:t>Qam64LowSE is used for URLLC which is used to improve the reliability with the penalty of low efficiency. We don’t see the motivation of applying this MCS table to MBS.</w:t>
            </w:r>
          </w:p>
        </w:tc>
      </w:tr>
      <w:tr w:rsidR="00231A49" w:rsidRPr="00A0247D" w14:paraId="5005DD3A" w14:textId="77777777" w:rsidTr="00BE0B09">
        <w:tc>
          <w:tcPr>
            <w:tcW w:w="2122" w:type="dxa"/>
            <w:tcBorders>
              <w:top w:val="single" w:sz="4" w:space="0" w:color="auto"/>
              <w:left w:val="single" w:sz="4" w:space="0" w:color="auto"/>
              <w:bottom w:val="single" w:sz="4" w:space="0" w:color="auto"/>
              <w:right w:val="single" w:sz="4" w:space="0" w:color="auto"/>
            </w:tcBorders>
          </w:tcPr>
          <w:p w14:paraId="2768E29B" w14:textId="7EAF1258" w:rsidR="00231A49" w:rsidRPr="002333F6" w:rsidRDefault="00231A49" w:rsidP="00231A49">
            <w:pPr>
              <w:rPr>
                <w:bCs/>
                <w:lang w:eastAsia="zh-CN"/>
              </w:rPr>
            </w:pPr>
            <w:r w:rsidRPr="002D6514">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D5FBC32" w14:textId="77777777" w:rsidR="00231A49" w:rsidRPr="002D6514" w:rsidRDefault="00231A49" w:rsidP="00231A49">
            <w:pPr>
              <w:rPr>
                <w:bCs/>
              </w:rPr>
            </w:pPr>
            <w:r w:rsidRPr="002D6514">
              <w:rPr>
                <w:bCs/>
              </w:rPr>
              <w:t>Question 4-1a:</w:t>
            </w:r>
            <w:r w:rsidRPr="002D6514">
              <w:rPr>
                <w:rFonts w:eastAsia="MS Mincho"/>
                <w:bCs/>
                <w:lang w:eastAsia="ja-JP"/>
              </w:rPr>
              <w:t xml:space="preserve"> We prefer Option 4.</w:t>
            </w:r>
          </w:p>
          <w:p w14:paraId="7DCA2BF9" w14:textId="7CC39850" w:rsidR="00231A49" w:rsidRDefault="00231A49" w:rsidP="00231A49">
            <w:pPr>
              <w:rPr>
                <w:bCs/>
                <w:lang w:val="en-GB" w:eastAsia="zh-CN"/>
              </w:rPr>
            </w:pPr>
            <w:r w:rsidRPr="002D6514">
              <w:rPr>
                <w:bCs/>
              </w:rPr>
              <w:t>proposal 4-1b:</w:t>
            </w:r>
            <w:r w:rsidRPr="002D6514">
              <w:rPr>
                <w:rFonts w:eastAsia="MS Mincho"/>
                <w:bCs/>
                <w:lang w:eastAsia="ja-JP"/>
              </w:rPr>
              <w:t xml:space="preserve"> Support</w:t>
            </w:r>
          </w:p>
        </w:tc>
      </w:tr>
      <w:tr w:rsidR="00013CB0" w:rsidRPr="00A0247D" w14:paraId="575FF4B2" w14:textId="77777777" w:rsidTr="00BE0B09">
        <w:tc>
          <w:tcPr>
            <w:tcW w:w="2122" w:type="dxa"/>
            <w:tcBorders>
              <w:top w:val="single" w:sz="4" w:space="0" w:color="auto"/>
              <w:left w:val="single" w:sz="4" w:space="0" w:color="auto"/>
              <w:bottom w:val="single" w:sz="4" w:space="0" w:color="auto"/>
              <w:right w:val="single" w:sz="4" w:space="0" w:color="auto"/>
            </w:tcBorders>
          </w:tcPr>
          <w:p w14:paraId="2EC226E3" w14:textId="07124D11" w:rsidR="00013CB0" w:rsidRPr="002D6514"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42342C4" w14:textId="77777777" w:rsidR="00013CB0" w:rsidRDefault="00013CB0" w:rsidP="00013CB0">
            <w:pPr>
              <w:rPr>
                <w:bCs/>
                <w:lang w:val="en-GB" w:eastAsia="zh-CN"/>
              </w:rPr>
            </w:pPr>
            <w:r>
              <w:rPr>
                <w:rFonts w:hint="eastAsia"/>
                <w:bCs/>
                <w:lang w:val="en-GB" w:eastAsia="zh-CN"/>
              </w:rPr>
              <w:t>4</w:t>
            </w:r>
            <w:r>
              <w:rPr>
                <w:bCs/>
                <w:lang w:val="en-GB" w:eastAsia="zh-CN"/>
              </w:rPr>
              <w:t>-1a: Option 2</w:t>
            </w:r>
          </w:p>
          <w:p w14:paraId="695AB1B2" w14:textId="37C53EE2" w:rsidR="00013CB0" w:rsidRPr="002D6514" w:rsidRDefault="00013CB0" w:rsidP="00013CB0">
            <w:pPr>
              <w:rPr>
                <w:bCs/>
              </w:rPr>
            </w:pPr>
            <w:r>
              <w:rPr>
                <w:bCs/>
                <w:lang w:val="en-GB" w:eastAsia="zh-CN"/>
              </w:rPr>
              <w:t>4-1b: OK</w:t>
            </w:r>
          </w:p>
        </w:tc>
      </w:tr>
      <w:tr w:rsidR="00A04AFF" w:rsidRPr="00A0247D" w14:paraId="7DE28D15" w14:textId="77777777" w:rsidTr="00BE0B09">
        <w:tc>
          <w:tcPr>
            <w:tcW w:w="2122" w:type="dxa"/>
            <w:tcBorders>
              <w:top w:val="single" w:sz="4" w:space="0" w:color="auto"/>
              <w:left w:val="single" w:sz="4" w:space="0" w:color="auto"/>
              <w:bottom w:val="single" w:sz="4" w:space="0" w:color="auto"/>
              <w:right w:val="single" w:sz="4" w:space="0" w:color="auto"/>
            </w:tcBorders>
          </w:tcPr>
          <w:p w14:paraId="0D766E8A" w14:textId="5C4ADD4E" w:rsidR="00A04AFF" w:rsidRDefault="00A04AFF" w:rsidP="00013CB0">
            <w:pPr>
              <w:rPr>
                <w:bCs/>
                <w:lang w:eastAsia="zh-CN"/>
              </w:rPr>
            </w:pPr>
            <w:r>
              <w:rPr>
                <w:bCs/>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137B57C3" w14:textId="7CCAA747" w:rsidR="00A04AFF" w:rsidRDefault="00A04AFF" w:rsidP="00013CB0">
            <w:pPr>
              <w:rPr>
                <w:bCs/>
                <w:lang w:val="en-GB" w:eastAsia="zh-CN"/>
              </w:rPr>
            </w:pPr>
            <w:r w:rsidRPr="0011791B">
              <w:rPr>
                <w:bCs/>
                <w:lang w:val="en-GB" w:eastAsia="zh-CN"/>
              </w:rPr>
              <w:t>Question 4-1a</w:t>
            </w:r>
            <w:r>
              <w:rPr>
                <w:bCs/>
                <w:lang w:val="en-GB" w:eastAsia="zh-CN"/>
              </w:rPr>
              <w:t xml:space="preserve">: prefer Option 4. For </w:t>
            </w:r>
            <w:r w:rsidRPr="00A0247D">
              <w:rPr>
                <w:i/>
                <w:iCs/>
              </w:rPr>
              <w:t>SPS-Config-Multicast(s)</w:t>
            </w:r>
            <w:r w:rsidRPr="00A0247D">
              <w:t xml:space="preserve"> configured in CFR for multicast</w:t>
            </w:r>
            <w:r>
              <w:t xml:space="preserve">, we understand the intention that it can be </w:t>
            </w:r>
            <w:r w:rsidRPr="0011791B">
              <w:t>activated/deactivated</w:t>
            </w:r>
            <w:r>
              <w:t xml:space="preserve"> by both GC-PDCCH and UE-specific PDCCH, but for </w:t>
            </w:r>
            <w:r w:rsidRPr="00A0247D">
              <w:rPr>
                <w:i/>
                <w:iCs/>
              </w:rPr>
              <w:t>SPS-Config(s)</w:t>
            </w:r>
            <w:r w:rsidRPr="00A0247D">
              <w:t xml:space="preserve"> configured in DL BWP for unicast</w:t>
            </w:r>
            <w:r>
              <w:t xml:space="preserve">, why should it be </w:t>
            </w:r>
            <w:r w:rsidRPr="0011791B">
              <w:t>activated/deactivated</w:t>
            </w:r>
            <w:r>
              <w:t xml:space="preserve"> by </w:t>
            </w:r>
            <w:r w:rsidRPr="00324202">
              <w:t>GC-PDCCH</w:t>
            </w:r>
            <w:r>
              <w:t>?</w:t>
            </w:r>
          </w:p>
        </w:tc>
      </w:tr>
      <w:tr w:rsidR="00112FE2" w:rsidRPr="00A0247D" w14:paraId="625A0C8F" w14:textId="77777777" w:rsidTr="00BE0B09">
        <w:tc>
          <w:tcPr>
            <w:tcW w:w="2122" w:type="dxa"/>
            <w:tcBorders>
              <w:top w:val="single" w:sz="4" w:space="0" w:color="auto"/>
              <w:left w:val="single" w:sz="4" w:space="0" w:color="auto"/>
              <w:bottom w:val="single" w:sz="4" w:space="0" w:color="auto"/>
              <w:right w:val="single" w:sz="4" w:space="0" w:color="auto"/>
            </w:tcBorders>
          </w:tcPr>
          <w:p w14:paraId="55B0155D" w14:textId="43245991"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F307DE1" w14:textId="648CE5C4" w:rsidR="00112FE2" w:rsidRPr="0011791B" w:rsidRDefault="00112FE2" w:rsidP="00112FE2">
            <w:pPr>
              <w:rPr>
                <w:bCs/>
                <w:lang w:val="en-GB" w:eastAsia="zh-CN"/>
              </w:rPr>
            </w:pPr>
            <w:r w:rsidRPr="002D6514">
              <w:rPr>
                <w:bCs/>
              </w:rPr>
              <w:t>Proposal 4-1b:</w:t>
            </w:r>
            <w:r w:rsidRPr="002D6514">
              <w:rPr>
                <w:rFonts w:eastAsia="MS Mincho"/>
                <w:bCs/>
                <w:lang w:eastAsia="ja-JP"/>
              </w:rPr>
              <w:t xml:space="preserve"> Support</w:t>
            </w:r>
          </w:p>
        </w:tc>
      </w:tr>
      <w:tr w:rsidR="004449AA" w:rsidRPr="00A0247D" w14:paraId="22DE7E1A" w14:textId="77777777" w:rsidTr="00BE0B09">
        <w:tc>
          <w:tcPr>
            <w:tcW w:w="2122" w:type="dxa"/>
            <w:tcBorders>
              <w:top w:val="single" w:sz="4" w:space="0" w:color="auto"/>
              <w:left w:val="single" w:sz="4" w:space="0" w:color="auto"/>
              <w:bottom w:val="single" w:sz="4" w:space="0" w:color="auto"/>
              <w:right w:val="single" w:sz="4" w:space="0" w:color="auto"/>
            </w:tcBorders>
          </w:tcPr>
          <w:p w14:paraId="6A160786" w14:textId="7D40B7CC"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6D803CC" w14:textId="77777777" w:rsidR="004449AA" w:rsidRDefault="004449AA" w:rsidP="004449AA">
            <w:pPr>
              <w:rPr>
                <w:bCs/>
                <w:lang w:val="en-GB" w:eastAsia="zh-CN"/>
              </w:rPr>
            </w:pPr>
            <w:r>
              <w:rPr>
                <w:bCs/>
                <w:lang w:val="en-GB" w:eastAsia="zh-CN"/>
              </w:rPr>
              <w:t>4-1a: Option 2</w:t>
            </w:r>
          </w:p>
          <w:p w14:paraId="6A2B86C7" w14:textId="18167829" w:rsidR="004449AA" w:rsidRPr="002D6514" w:rsidRDefault="004449AA" w:rsidP="004449AA">
            <w:pPr>
              <w:rPr>
                <w:bCs/>
              </w:rPr>
            </w:pPr>
            <w:r>
              <w:rPr>
                <w:bCs/>
                <w:lang w:val="en-GB" w:eastAsia="zh-CN"/>
              </w:rPr>
              <w:t>4-1b: OK – same understanding as ZTE</w:t>
            </w:r>
          </w:p>
        </w:tc>
      </w:tr>
      <w:tr w:rsidR="0066191C" w:rsidRPr="00A0247D" w14:paraId="3A02FDCB" w14:textId="77777777" w:rsidTr="00BE0B09">
        <w:tc>
          <w:tcPr>
            <w:tcW w:w="2122" w:type="dxa"/>
            <w:tcBorders>
              <w:top w:val="single" w:sz="4" w:space="0" w:color="auto"/>
              <w:left w:val="single" w:sz="4" w:space="0" w:color="auto"/>
              <w:bottom w:val="single" w:sz="4" w:space="0" w:color="auto"/>
              <w:right w:val="single" w:sz="4" w:space="0" w:color="auto"/>
            </w:tcBorders>
          </w:tcPr>
          <w:p w14:paraId="4A85D160" w14:textId="1BE2D1C5" w:rsidR="0066191C" w:rsidRDefault="0066191C" w:rsidP="004449AA">
            <w:pPr>
              <w:rPr>
                <w:bCs/>
                <w:lang w:eastAsia="zh-CN"/>
              </w:rPr>
            </w:pPr>
            <w:r w:rsidRPr="00FB3092">
              <w:t>CATT</w:t>
            </w:r>
          </w:p>
        </w:tc>
        <w:tc>
          <w:tcPr>
            <w:tcW w:w="7840" w:type="dxa"/>
            <w:tcBorders>
              <w:top w:val="single" w:sz="4" w:space="0" w:color="auto"/>
              <w:left w:val="single" w:sz="4" w:space="0" w:color="auto"/>
              <w:bottom w:val="single" w:sz="4" w:space="0" w:color="auto"/>
              <w:right w:val="single" w:sz="4" w:space="0" w:color="auto"/>
            </w:tcBorders>
          </w:tcPr>
          <w:p w14:paraId="5005389A" w14:textId="77777777" w:rsidR="0066191C" w:rsidRDefault="0066191C" w:rsidP="0066191C">
            <w:pPr>
              <w:rPr>
                <w:bCs/>
                <w:lang w:val="en-GB" w:eastAsia="zh-CN"/>
              </w:rPr>
            </w:pPr>
            <w:r w:rsidRPr="00AE4A33">
              <w:rPr>
                <w:bCs/>
                <w:lang w:val="en-GB" w:eastAsia="zh-CN"/>
              </w:rPr>
              <w:t>Question 4-1a:</w:t>
            </w:r>
            <w:r>
              <w:rPr>
                <w:rFonts w:hint="eastAsia"/>
                <w:bCs/>
                <w:lang w:val="en-GB" w:eastAsia="zh-CN"/>
              </w:rPr>
              <w:t xml:space="preserve"> Option 4 is supported.</w:t>
            </w:r>
          </w:p>
          <w:p w14:paraId="0ABE1A48" w14:textId="73595E22" w:rsidR="0066191C" w:rsidRDefault="0066191C" w:rsidP="0066191C">
            <w:pPr>
              <w:rPr>
                <w:bCs/>
                <w:lang w:val="en-GB" w:eastAsia="zh-CN"/>
              </w:rPr>
            </w:pPr>
            <w:r w:rsidRPr="00AE4A33">
              <w:rPr>
                <w:bCs/>
                <w:lang w:val="en-GB" w:eastAsia="zh-CN"/>
              </w:rPr>
              <w:t>Initial proposal 4-1b:</w:t>
            </w:r>
            <w:r>
              <w:rPr>
                <w:rFonts w:hint="eastAsia"/>
                <w:bCs/>
                <w:lang w:val="en-GB" w:eastAsia="zh-CN"/>
              </w:rPr>
              <w:t xml:space="preserve"> OK</w:t>
            </w:r>
          </w:p>
        </w:tc>
      </w:tr>
      <w:tr w:rsidR="00187EC7" w:rsidRPr="0011791B" w14:paraId="2D6E5E5A" w14:textId="77777777" w:rsidTr="00187EC7">
        <w:tc>
          <w:tcPr>
            <w:tcW w:w="2122" w:type="dxa"/>
          </w:tcPr>
          <w:p w14:paraId="37D762F2" w14:textId="77777777" w:rsidR="00187EC7" w:rsidRDefault="00187EC7" w:rsidP="00F113FB">
            <w:pPr>
              <w:rPr>
                <w:bCs/>
                <w:lang w:eastAsia="zh-CN"/>
              </w:rPr>
            </w:pPr>
            <w:r>
              <w:rPr>
                <w:bCs/>
                <w:lang w:eastAsia="zh-CN"/>
              </w:rPr>
              <w:t>Nokia, NSB</w:t>
            </w:r>
          </w:p>
        </w:tc>
        <w:tc>
          <w:tcPr>
            <w:tcW w:w="7840" w:type="dxa"/>
          </w:tcPr>
          <w:p w14:paraId="5CFBBEA5" w14:textId="77777777" w:rsidR="00187EC7" w:rsidRDefault="00187EC7" w:rsidP="00F113FB">
            <w:pPr>
              <w:rPr>
                <w:bCs/>
                <w:lang w:val="en-GB" w:eastAsia="zh-CN"/>
              </w:rPr>
            </w:pPr>
            <w:r>
              <w:rPr>
                <w:bCs/>
                <w:lang w:val="en-GB" w:eastAsia="zh-CN"/>
              </w:rPr>
              <w:t xml:space="preserve">Proposal </w:t>
            </w:r>
            <w:r>
              <w:rPr>
                <w:rFonts w:hint="eastAsia"/>
                <w:bCs/>
                <w:lang w:val="en-GB" w:eastAsia="zh-CN"/>
              </w:rPr>
              <w:t>4</w:t>
            </w:r>
            <w:r>
              <w:rPr>
                <w:bCs/>
                <w:lang w:val="en-GB" w:eastAsia="zh-CN"/>
              </w:rPr>
              <w:t>-1a: Option 2</w:t>
            </w:r>
          </w:p>
          <w:p w14:paraId="40CDACE3" w14:textId="77777777" w:rsidR="00187EC7" w:rsidRPr="0011791B" w:rsidRDefault="00187EC7" w:rsidP="00F113FB">
            <w:pPr>
              <w:rPr>
                <w:bCs/>
                <w:lang w:val="en-GB" w:eastAsia="zh-CN"/>
              </w:rPr>
            </w:pPr>
            <w:r>
              <w:rPr>
                <w:bCs/>
                <w:lang w:val="en-GB" w:eastAsia="zh-CN"/>
              </w:rPr>
              <w:t xml:space="preserve">Proposal </w:t>
            </w:r>
            <w:r>
              <w:rPr>
                <w:rFonts w:hint="eastAsia"/>
                <w:bCs/>
                <w:lang w:val="en-GB" w:eastAsia="zh-CN"/>
              </w:rPr>
              <w:t>4</w:t>
            </w:r>
            <w:r>
              <w:rPr>
                <w:bCs/>
                <w:lang w:val="en-GB" w:eastAsia="zh-CN"/>
              </w:rPr>
              <w:t>-1b: we are fine with this proposal</w:t>
            </w:r>
          </w:p>
        </w:tc>
      </w:tr>
      <w:tr w:rsidR="00224BDF" w:rsidRPr="0011791B" w14:paraId="68BD2AEC" w14:textId="77777777" w:rsidTr="00187EC7">
        <w:tc>
          <w:tcPr>
            <w:tcW w:w="2122" w:type="dxa"/>
          </w:tcPr>
          <w:p w14:paraId="514EB2D7" w14:textId="62EC8617" w:rsidR="00224BDF" w:rsidRDefault="00224BDF" w:rsidP="00F113FB">
            <w:pPr>
              <w:rPr>
                <w:bCs/>
                <w:lang w:eastAsia="zh-CN"/>
              </w:rPr>
            </w:pPr>
            <w:r>
              <w:rPr>
                <w:bCs/>
                <w:lang w:eastAsia="zh-CN"/>
              </w:rPr>
              <w:t xml:space="preserve">Qualcomm </w:t>
            </w:r>
          </w:p>
        </w:tc>
        <w:tc>
          <w:tcPr>
            <w:tcW w:w="7840" w:type="dxa"/>
          </w:tcPr>
          <w:p w14:paraId="6C05682A" w14:textId="77777777" w:rsidR="00224BDF" w:rsidRDefault="00224BDF" w:rsidP="00224BDF">
            <w:pPr>
              <w:rPr>
                <w:bCs/>
                <w:lang w:val="en-GB" w:eastAsia="zh-CN"/>
              </w:rPr>
            </w:pPr>
            <w:r>
              <w:rPr>
                <w:bCs/>
                <w:lang w:val="en-GB" w:eastAsia="zh-CN"/>
              </w:rPr>
              <w:t xml:space="preserve">Proposal </w:t>
            </w:r>
            <w:r>
              <w:rPr>
                <w:rFonts w:hint="eastAsia"/>
                <w:bCs/>
                <w:lang w:val="en-GB" w:eastAsia="zh-CN"/>
              </w:rPr>
              <w:t>4</w:t>
            </w:r>
            <w:r>
              <w:rPr>
                <w:bCs/>
                <w:lang w:val="en-GB" w:eastAsia="zh-CN"/>
              </w:rPr>
              <w:t xml:space="preserve">-1a: Option 4 is preferred. </w:t>
            </w:r>
          </w:p>
          <w:p w14:paraId="51EFC082" w14:textId="3BE56FF9" w:rsidR="00224BDF" w:rsidRDefault="00224BDF" w:rsidP="00224BDF">
            <w:pPr>
              <w:rPr>
                <w:bCs/>
                <w:lang w:val="en-GB" w:eastAsia="zh-CN"/>
              </w:rPr>
            </w:pPr>
            <w:r>
              <w:rPr>
                <w:bCs/>
                <w:lang w:val="en-GB" w:eastAsia="zh-CN"/>
              </w:rPr>
              <w:t>Option 1 and 3 do not make sense. Option 2 excludes the possibility to use UE-specific PDCCH for multicast SPS (de)activation retransmission.</w:t>
            </w:r>
          </w:p>
          <w:p w14:paraId="532FB846" w14:textId="03762820" w:rsidR="00224BDF" w:rsidRDefault="00224BDF" w:rsidP="00224BDF">
            <w:pPr>
              <w:rPr>
                <w:bCs/>
                <w:lang w:val="en-GB" w:eastAsia="zh-CN"/>
              </w:rPr>
            </w:pPr>
            <w:r>
              <w:rPr>
                <w:bCs/>
                <w:lang w:val="en-GB" w:eastAsia="zh-CN"/>
              </w:rPr>
              <w:t xml:space="preserve">Proposal </w:t>
            </w:r>
            <w:r>
              <w:rPr>
                <w:rFonts w:hint="eastAsia"/>
                <w:bCs/>
                <w:lang w:val="en-GB" w:eastAsia="zh-CN"/>
              </w:rPr>
              <w:t>4</w:t>
            </w:r>
            <w:r>
              <w:rPr>
                <w:bCs/>
                <w:lang w:val="en-GB" w:eastAsia="zh-CN"/>
              </w:rPr>
              <w:t>-1b: support</w:t>
            </w:r>
          </w:p>
        </w:tc>
      </w:tr>
      <w:tr w:rsidR="008E7DED" w:rsidRPr="00986239" w14:paraId="5FADD552" w14:textId="77777777" w:rsidTr="00187EC7">
        <w:tc>
          <w:tcPr>
            <w:tcW w:w="2122" w:type="dxa"/>
          </w:tcPr>
          <w:p w14:paraId="2A8EF8E1" w14:textId="548CE838" w:rsidR="008E7DED" w:rsidRDefault="008E7DED" w:rsidP="00F113FB">
            <w:pPr>
              <w:rPr>
                <w:bCs/>
                <w:lang w:eastAsia="zh-CN"/>
              </w:rPr>
            </w:pPr>
            <w:r>
              <w:rPr>
                <w:rFonts w:hint="eastAsia"/>
                <w:bCs/>
                <w:lang w:eastAsia="zh-CN"/>
              </w:rPr>
              <w:t>M</w:t>
            </w:r>
            <w:r>
              <w:rPr>
                <w:bCs/>
                <w:lang w:eastAsia="zh-CN"/>
              </w:rPr>
              <w:t>oderator</w:t>
            </w:r>
          </w:p>
        </w:tc>
        <w:tc>
          <w:tcPr>
            <w:tcW w:w="7840" w:type="dxa"/>
          </w:tcPr>
          <w:p w14:paraId="7C25EC1D" w14:textId="77777777" w:rsidR="008E7DED" w:rsidRPr="00610E40" w:rsidRDefault="00610E40" w:rsidP="00224BDF">
            <w:pPr>
              <w:rPr>
                <w:b/>
                <w:lang w:val="en-GB" w:eastAsia="zh-CN"/>
              </w:rPr>
            </w:pPr>
            <w:r w:rsidRPr="00610E40">
              <w:rPr>
                <w:rFonts w:hint="eastAsia"/>
                <w:b/>
                <w:lang w:val="en-GB" w:eastAsia="zh-CN"/>
              </w:rPr>
              <w:t>Q</w:t>
            </w:r>
            <w:r w:rsidRPr="00610E40">
              <w:rPr>
                <w:b/>
                <w:lang w:val="en-GB" w:eastAsia="zh-CN"/>
              </w:rPr>
              <w:t>uestion 4-1a:</w:t>
            </w:r>
          </w:p>
          <w:p w14:paraId="587A5541" w14:textId="77777777"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1:</w:t>
            </w:r>
          </w:p>
          <w:p w14:paraId="4B5CE49B" w14:textId="43F21461"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2:</w:t>
            </w:r>
            <w:r w:rsidR="009346AB">
              <w:rPr>
                <w:rFonts w:eastAsiaTheme="minorEastAsia"/>
                <w:bCs/>
                <w:lang w:val="en-GB" w:eastAsia="zh-CN"/>
              </w:rPr>
              <w:t xml:space="preserve"> Lenovo, </w:t>
            </w:r>
            <w:r w:rsidR="00986239">
              <w:rPr>
                <w:rFonts w:eastAsiaTheme="minorEastAsia"/>
                <w:bCs/>
                <w:lang w:val="en-GB" w:eastAsia="zh-CN"/>
              </w:rPr>
              <w:t xml:space="preserve">Apple, OPPO, </w:t>
            </w:r>
            <w:proofErr w:type="spellStart"/>
            <w:r w:rsidR="00986239">
              <w:rPr>
                <w:rFonts w:eastAsiaTheme="minorEastAsia"/>
                <w:bCs/>
                <w:lang w:val="en-GB" w:eastAsia="zh-CN"/>
              </w:rPr>
              <w:t>Spreadtrum</w:t>
            </w:r>
            <w:proofErr w:type="spellEnd"/>
            <w:r w:rsidR="00075A5F">
              <w:rPr>
                <w:rFonts w:eastAsiaTheme="minorEastAsia"/>
                <w:bCs/>
                <w:lang w:val="en-GB" w:eastAsia="zh-CN"/>
              </w:rPr>
              <w:t>, Samsung, Nokia.</w:t>
            </w:r>
          </w:p>
          <w:p w14:paraId="04B5FC78" w14:textId="77777777"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3:</w:t>
            </w:r>
          </w:p>
          <w:p w14:paraId="644A106C" w14:textId="6E973D55" w:rsidR="00610E40" w:rsidRPr="00986239"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4:</w:t>
            </w:r>
            <w:r w:rsidR="00986239">
              <w:rPr>
                <w:rFonts w:eastAsiaTheme="minorEastAsia"/>
                <w:bCs/>
                <w:lang w:val="en-GB" w:eastAsia="zh-CN"/>
              </w:rPr>
              <w:t xml:space="preserve"> NTT Docomo, NEC,</w:t>
            </w:r>
            <w:r w:rsidR="00075A5F">
              <w:rPr>
                <w:rFonts w:eastAsiaTheme="minorEastAsia"/>
                <w:bCs/>
                <w:lang w:val="en-GB" w:eastAsia="zh-CN"/>
              </w:rPr>
              <w:t xml:space="preserve"> CATT, QC,</w:t>
            </w:r>
          </w:p>
          <w:p w14:paraId="064311E0" w14:textId="77777777" w:rsidR="00986239" w:rsidRDefault="00986239" w:rsidP="00986239">
            <w:pPr>
              <w:rPr>
                <w:bCs/>
                <w:lang w:val="en-GB" w:eastAsia="zh-CN"/>
              </w:rPr>
            </w:pPr>
          </w:p>
          <w:p w14:paraId="0CF01D15" w14:textId="741A0B40" w:rsidR="00075A5F" w:rsidRDefault="00986239" w:rsidP="00986239">
            <w:r>
              <w:rPr>
                <w:rFonts w:hint="eastAsia"/>
                <w:bCs/>
                <w:lang w:val="en-GB" w:eastAsia="zh-CN"/>
              </w:rPr>
              <w:t>@</w:t>
            </w:r>
            <w:r>
              <w:rPr>
                <w:bCs/>
                <w:lang w:val="en-GB" w:eastAsia="zh-CN"/>
              </w:rPr>
              <w:t>NEC</w:t>
            </w:r>
            <w:r w:rsidR="00075A5F">
              <w:rPr>
                <w:bCs/>
                <w:lang w:val="en-GB" w:eastAsia="zh-CN"/>
              </w:rPr>
              <w:t>/QC</w:t>
            </w:r>
            <w:r>
              <w:rPr>
                <w:bCs/>
                <w:lang w:val="en-GB" w:eastAsia="zh-CN"/>
              </w:rPr>
              <w:t xml:space="preserve">, the intention of this proposal is not to discuss whether to support activating/deactivating SPS GC-PDSCH using UE-specific PDCCH. Since we have agreed that </w:t>
            </w:r>
            <w:r w:rsidRPr="00C94674">
              <w:rPr>
                <w:lang w:eastAsia="zh-CN"/>
              </w:rPr>
              <w:t>support up to 8 configured SPS configurations in a BWP of a serving cell for unicast and MBS in total</w:t>
            </w:r>
            <w:r>
              <w:rPr>
                <w:lang w:eastAsia="zh-CN"/>
              </w:rPr>
              <w:t>, with option 2,</w:t>
            </w:r>
            <w:r w:rsidR="00FD166C">
              <w:rPr>
                <w:lang w:eastAsia="zh-CN"/>
              </w:rPr>
              <w:t xml:space="preserve"> if one or more </w:t>
            </w:r>
            <w:r w:rsidR="00FD166C" w:rsidRPr="00A0247D">
              <w:rPr>
                <w:i/>
                <w:iCs/>
              </w:rPr>
              <w:t>SPS-Config-Multicast(s)</w:t>
            </w:r>
            <w:r w:rsidR="00FD166C" w:rsidRPr="00A0247D">
              <w:t xml:space="preserve"> </w:t>
            </w:r>
            <w:r w:rsidR="00FD166C">
              <w:t xml:space="preserve">are </w:t>
            </w:r>
            <w:r w:rsidR="00FD166C" w:rsidRPr="00A0247D">
              <w:t>configured in CFR</w:t>
            </w:r>
            <w:r w:rsidR="00FD166C">
              <w:t>, then</w:t>
            </w:r>
            <w:r>
              <w:rPr>
                <w:lang w:eastAsia="zh-CN"/>
              </w:rPr>
              <w:t xml:space="preserve"> the maximum </w:t>
            </w:r>
            <w:r w:rsidRPr="00C94674">
              <w:rPr>
                <w:lang w:eastAsia="zh-CN"/>
              </w:rPr>
              <w:t>SPS configurations</w:t>
            </w:r>
            <w:r>
              <w:rPr>
                <w:lang w:eastAsia="zh-CN"/>
              </w:rPr>
              <w:t xml:space="preserve"> that can be used for </w:t>
            </w:r>
            <w:r w:rsidR="00FD166C">
              <w:rPr>
                <w:lang w:eastAsia="zh-CN"/>
              </w:rPr>
              <w:t xml:space="preserve">unicast will be less than 8. With option 4, the </w:t>
            </w:r>
            <w:r w:rsidR="00FD166C">
              <w:rPr>
                <w:lang w:eastAsia="zh-CN"/>
              </w:rPr>
              <w:lastRenderedPageBreak/>
              <w:t xml:space="preserve">maximum </w:t>
            </w:r>
            <w:r w:rsidR="00FD166C" w:rsidRPr="00C94674">
              <w:rPr>
                <w:lang w:eastAsia="zh-CN"/>
              </w:rPr>
              <w:t>SPS configurations</w:t>
            </w:r>
            <w:r w:rsidR="00FD166C">
              <w:rPr>
                <w:lang w:eastAsia="zh-CN"/>
              </w:rPr>
              <w:t xml:space="preserve"> that can be used for unicast will still be 8</w:t>
            </w:r>
            <w:r w:rsidR="00075A5F">
              <w:rPr>
                <w:lang w:eastAsia="zh-CN"/>
              </w:rPr>
              <w:t>, and</w:t>
            </w:r>
            <w:r w:rsidR="00FD166C">
              <w:rPr>
                <w:lang w:eastAsia="zh-CN"/>
              </w:rPr>
              <w:t xml:space="preserve"> </w:t>
            </w:r>
            <w:r w:rsidR="00075A5F">
              <w:rPr>
                <w:lang w:eastAsia="zh-CN"/>
              </w:rPr>
              <w:t>i</w:t>
            </w:r>
            <w:r w:rsidR="00FD166C">
              <w:rPr>
                <w:lang w:eastAsia="zh-CN"/>
              </w:rPr>
              <w:t xml:space="preserve">f a </w:t>
            </w:r>
            <w:r w:rsidR="00FD166C" w:rsidRPr="00A0247D">
              <w:rPr>
                <w:i/>
                <w:iCs/>
              </w:rPr>
              <w:t>SPS-Config-Multicast</w:t>
            </w:r>
            <w:r w:rsidR="00FD166C">
              <w:rPr>
                <w:i/>
                <w:iCs/>
              </w:rPr>
              <w:t xml:space="preserve"> </w:t>
            </w:r>
            <w:r w:rsidR="00FD166C">
              <w:t xml:space="preserve">is used for unicast, the SPS PDCCH/PDSCH </w:t>
            </w:r>
            <w:r w:rsidR="00075A5F">
              <w:t>will be</w:t>
            </w:r>
            <w:r w:rsidR="00FD166C">
              <w:t xml:space="preserve"> scrambled by CS-RNTI instead of G-CS-RNTI, i.e., it is unicast, not multicast. </w:t>
            </w:r>
          </w:p>
          <w:p w14:paraId="66B85391" w14:textId="77777777" w:rsidR="00986239" w:rsidRDefault="00FD166C" w:rsidP="00986239">
            <w:r>
              <w:t>Th</w:t>
            </w:r>
            <w:r w:rsidR="00075A5F">
              <w:t>e</w:t>
            </w:r>
            <w:r>
              <w:t xml:space="preserve"> decision</w:t>
            </w:r>
            <w:r w:rsidR="00075A5F">
              <w:t xml:space="preserve"> of this question</w:t>
            </w:r>
            <w:r>
              <w:t xml:space="preserve"> also relates </w:t>
            </w:r>
            <w:r w:rsidR="0001022D">
              <w:t xml:space="preserve">to which </w:t>
            </w:r>
            <w:proofErr w:type="spellStart"/>
            <w:r w:rsidR="0001022D" w:rsidRPr="0001022D">
              <w:t>sps-ConfigIndex</w:t>
            </w:r>
            <w:proofErr w:type="spellEnd"/>
            <w:r w:rsidR="0001022D">
              <w:t>(s) can be indicated by the HPID field of the activation DCI for unicast and multicast.</w:t>
            </w:r>
          </w:p>
          <w:p w14:paraId="051ADDE5" w14:textId="77777777" w:rsidR="007E0E85" w:rsidRDefault="007E0E85" w:rsidP="00986239">
            <w:pPr>
              <w:rPr>
                <w:bCs/>
              </w:rPr>
            </w:pPr>
            <w:r>
              <w:rPr>
                <w:rFonts w:hint="eastAsia"/>
                <w:bCs/>
              </w:rPr>
              <w:t>T</w:t>
            </w:r>
            <w:r>
              <w:rPr>
                <w:bCs/>
              </w:rPr>
              <w:t>here is no majority view, for simplicity, I will check if option 2 can be agreeable or not.</w:t>
            </w:r>
          </w:p>
          <w:p w14:paraId="2FBA4ECE" w14:textId="77777777" w:rsidR="005F518B" w:rsidRDefault="005F518B" w:rsidP="00986239">
            <w:pPr>
              <w:rPr>
                <w:bCs/>
                <w:lang w:val="en-GB"/>
              </w:rPr>
            </w:pPr>
          </w:p>
          <w:p w14:paraId="60783611" w14:textId="2DADF581" w:rsidR="005F518B" w:rsidRDefault="005F518B" w:rsidP="00986239">
            <w:pPr>
              <w:rPr>
                <w:bCs/>
                <w:lang w:val="en-GB"/>
              </w:rPr>
            </w:pPr>
            <w:r>
              <w:rPr>
                <w:rFonts w:hint="eastAsia"/>
                <w:bCs/>
                <w:lang w:val="en-GB"/>
              </w:rPr>
              <w:t>P</w:t>
            </w:r>
            <w:r>
              <w:rPr>
                <w:bCs/>
                <w:lang w:val="en-GB"/>
              </w:rPr>
              <w:t>roposal 4-1b:</w:t>
            </w:r>
            <w:r w:rsidR="00E97F21">
              <w:rPr>
                <w:bCs/>
                <w:lang w:val="en-GB"/>
              </w:rPr>
              <w:t xml:space="preserve"> No update.</w:t>
            </w:r>
          </w:p>
          <w:p w14:paraId="62195AA0" w14:textId="135544AF" w:rsidR="00705ACD" w:rsidRDefault="00705ACD" w:rsidP="00986239">
            <w:pPr>
              <w:rPr>
                <w:bCs/>
                <w:lang w:val="en-GB"/>
              </w:rPr>
            </w:pPr>
            <w:r>
              <w:rPr>
                <w:rFonts w:hint="eastAsia"/>
                <w:bCs/>
                <w:lang w:val="en-GB"/>
              </w:rPr>
              <w:t>I</w:t>
            </w:r>
            <w:r>
              <w:rPr>
                <w:bCs/>
                <w:lang w:val="en-GB"/>
              </w:rPr>
              <w:t>t seems most companies are OK.</w:t>
            </w:r>
          </w:p>
          <w:p w14:paraId="49EE8D41" w14:textId="3CCAC78C" w:rsidR="005F518B" w:rsidRPr="00FD166C" w:rsidRDefault="005F518B" w:rsidP="00986239">
            <w:pPr>
              <w:rPr>
                <w:bCs/>
                <w:lang w:val="en-GB" w:eastAsia="zh-CN"/>
              </w:rPr>
            </w:pPr>
            <w:r>
              <w:rPr>
                <w:rFonts w:hint="eastAsia"/>
                <w:bCs/>
                <w:lang w:val="en-GB"/>
              </w:rPr>
              <w:t>@</w:t>
            </w:r>
            <w:r>
              <w:rPr>
                <w:bCs/>
                <w:lang w:val="en-GB"/>
              </w:rPr>
              <w:t xml:space="preserve">ZTE/Samsung, I understand your point, I think </w:t>
            </w:r>
            <w:r w:rsidR="003D3DD9">
              <w:rPr>
                <w:bCs/>
                <w:lang w:val="en-GB"/>
              </w:rPr>
              <w:t xml:space="preserve">it would be better that </w:t>
            </w:r>
            <w:r>
              <w:rPr>
                <w:bCs/>
                <w:lang w:val="en-GB"/>
              </w:rPr>
              <w:t xml:space="preserve">the </w:t>
            </w:r>
            <w:r w:rsidR="007A6C8F">
              <w:rPr>
                <w:bCs/>
                <w:lang w:val="en-GB"/>
              </w:rPr>
              <w:t xml:space="preserve">first sub-bullet </w:t>
            </w:r>
            <w:r w:rsidR="00910F2B">
              <w:rPr>
                <w:bCs/>
                <w:lang w:val="en-GB"/>
              </w:rPr>
              <w:t xml:space="preserve">can be </w:t>
            </w:r>
            <w:r w:rsidR="007A6C8F">
              <w:rPr>
                <w:bCs/>
                <w:lang w:val="en-GB"/>
              </w:rPr>
              <w:t>explicitly agreed.</w:t>
            </w:r>
          </w:p>
        </w:tc>
      </w:tr>
    </w:tbl>
    <w:p w14:paraId="4B33321F" w14:textId="77777777" w:rsidR="000A67EC" w:rsidRPr="00A0247D" w:rsidRDefault="000A67EC" w:rsidP="000A67EC">
      <w:pPr>
        <w:rPr>
          <w:lang w:val="en-GB"/>
        </w:rPr>
      </w:pPr>
    </w:p>
    <w:p w14:paraId="0616B64B" w14:textId="77777777" w:rsidR="000A67EC" w:rsidRPr="00A0247D" w:rsidRDefault="000A67EC" w:rsidP="000A67EC">
      <w:pPr>
        <w:pStyle w:val="Heading3"/>
      </w:pPr>
      <w:r w:rsidRPr="00A0247D">
        <w:t>2nd Round Proposals</w:t>
      </w:r>
    </w:p>
    <w:p w14:paraId="56D8ACBA" w14:textId="02E8673F" w:rsidR="0016477E" w:rsidRPr="00A0247D" w:rsidRDefault="0016477E" w:rsidP="0016477E">
      <w:pPr>
        <w:widowControl w:val="0"/>
        <w:spacing w:after="120"/>
        <w:jc w:val="both"/>
        <w:rPr>
          <w:b/>
          <w:bCs/>
        </w:rPr>
      </w:pPr>
      <w:r w:rsidRPr="00A0247D">
        <w:rPr>
          <w:b/>
          <w:bCs/>
          <w:highlight w:val="yellow"/>
        </w:rPr>
        <w:t>Initial proposal 4-1</w:t>
      </w:r>
      <w:r>
        <w:rPr>
          <w:b/>
          <w:bCs/>
          <w:highlight w:val="yellow"/>
        </w:rPr>
        <w:t>a</w:t>
      </w:r>
      <w:r w:rsidRPr="00A0247D">
        <w:rPr>
          <w:b/>
          <w:bCs/>
          <w:highlight w:val="yellow"/>
        </w:rPr>
        <w:t>:</w:t>
      </w:r>
    </w:p>
    <w:p w14:paraId="01D5247D" w14:textId="5C8F0463" w:rsidR="00FB0D9A" w:rsidRPr="00A0247D" w:rsidRDefault="00FB0D9A" w:rsidP="00FB0D9A">
      <w:pPr>
        <w:widowControl w:val="0"/>
        <w:spacing w:after="120"/>
        <w:jc w:val="both"/>
      </w:pPr>
      <w:r w:rsidRPr="00A0247D">
        <w:t xml:space="preserve">For multicast in RRC_CONNECTED state, </w:t>
      </w:r>
      <w:r w:rsidR="0016477E" w:rsidRPr="0056123F">
        <w:rPr>
          <w:color w:val="FF0000"/>
        </w:rPr>
        <w:t xml:space="preserve">Option </w:t>
      </w:r>
      <w:r w:rsidR="006904A9" w:rsidRPr="0056123F">
        <w:rPr>
          <w:color w:val="FF0000"/>
        </w:rPr>
        <w:t>2</w:t>
      </w:r>
      <w:r w:rsidR="0016477E" w:rsidRPr="0056123F">
        <w:rPr>
          <w:color w:val="FF0000"/>
        </w:rPr>
        <w:t xml:space="preserve"> is supported</w:t>
      </w:r>
      <w:r w:rsidR="0016477E">
        <w:t>.</w:t>
      </w:r>
    </w:p>
    <w:p w14:paraId="68E56D87" w14:textId="77777777" w:rsidR="00FB0D9A" w:rsidRPr="00A0247D" w:rsidRDefault="00FB0D9A" w:rsidP="00FB0D9A">
      <w:pPr>
        <w:pStyle w:val="ListParagraph"/>
        <w:widowControl w:val="0"/>
        <w:numPr>
          <w:ilvl w:val="0"/>
          <w:numId w:val="41"/>
        </w:numPr>
        <w:spacing w:after="120"/>
        <w:ind w:left="560"/>
        <w:jc w:val="both"/>
      </w:pPr>
      <w:r w:rsidRPr="00A0247D">
        <w:t xml:space="preserve">Option 1: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GC-PDCCH with G-CS-RNTI, and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44A7D4FF" w14:textId="77777777" w:rsidR="00FB0D9A" w:rsidRPr="00A0247D" w:rsidRDefault="00FB0D9A" w:rsidP="00FB0D9A">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activated/deactivated by unicast PDCCH with CS-RNTI.</w:t>
      </w:r>
    </w:p>
    <w:p w14:paraId="75A31C44" w14:textId="77777777" w:rsidR="00FB0D9A" w:rsidRPr="00A0247D" w:rsidRDefault="00FB0D9A" w:rsidP="00FB0D9A">
      <w:pPr>
        <w:pStyle w:val="ListParagraph"/>
        <w:widowControl w:val="0"/>
        <w:numPr>
          <w:ilvl w:val="0"/>
          <w:numId w:val="41"/>
        </w:numPr>
        <w:spacing w:after="120"/>
        <w:ind w:left="560"/>
        <w:jc w:val="both"/>
      </w:pPr>
      <w:r w:rsidRPr="00A0247D">
        <w:t xml:space="preserve">Option 3: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GC-PDCCH with G-CS-RNTI, but only </w:t>
      </w:r>
      <w:r w:rsidRPr="00A0247D">
        <w:rPr>
          <w:i/>
          <w:iCs/>
        </w:rPr>
        <w:t>SPS-Config(s)</w:t>
      </w:r>
      <w:r w:rsidRPr="00A0247D">
        <w:t xml:space="preserve"> configured in DL BWP for unicast can be activated/deactivated by unicast PDCCH with CS-RNTI.</w:t>
      </w:r>
    </w:p>
    <w:p w14:paraId="0D80508C" w14:textId="77777777" w:rsidR="00FB0D9A" w:rsidRPr="00A0247D" w:rsidRDefault="00FB0D9A" w:rsidP="00FB0D9A">
      <w:pPr>
        <w:pStyle w:val="ListParagraph"/>
        <w:widowControl w:val="0"/>
        <w:numPr>
          <w:ilvl w:val="0"/>
          <w:numId w:val="41"/>
        </w:numPr>
        <w:spacing w:after="120"/>
        <w:ind w:left="56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5546510B" w14:textId="31886839" w:rsidR="000A67EC" w:rsidRPr="00FB0D9A" w:rsidRDefault="00FB0D9A" w:rsidP="00FB0D9A">
      <w:pPr>
        <w:pStyle w:val="ListParagraph"/>
        <w:widowControl w:val="0"/>
        <w:numPr>
          <w:ilvl w:val="0"/>
          <w:numId w:val="41"/>
        </w:numPr>
        <w:spacing w:after="120"/>
        <w:ind w:left="560"/>
        <w:jc w:val="both"/>
        <w:rPr>
          <w:lang w:val="en-GB"/>
        </w:rPr>
      </w:pPr>
      <w:ins w:id="129" w:author="Wang Fei" w:date="2021-11-12T08:56:00Z">
        <w:r>
          <w:rPr>
            <w:lang w:val="en-GB"/>
          </w:rPr>
          <w:t xml:space="preserve">Note: </w:t>
        </w:r>
      </w:ins>
      <w:ins w:id="130" w:author="Wang Fei" w:date="2021-11-12T08:55:00Z">
        <w:r>
          <w:rPr>
            <w:rFonts w:hint="eastAsia"/>
            <w:lang w:val="en-GB"/>
          </w:rPr>
          <w:t>F</w:t>
        </w:r>
        <w:r>
          <w:rPr>
            <w:lang w:val="en-GB"/>
          </w:rPr>
          <w:t>or</w:t>
        </w:r>
      </w:ins>
      <w:ins w:id="131" w:author="Wang Fei" w:date="2021-11-12T08:56:00Z">
        <w:r>
          <w:rPr>
            <w:lang w:val="en-GB"/>
          </w:rPr>
          <w:t xml:space="preserve"> the options above, if a </w:t>
        </w:r>
        <w:r w:rsidRPr="00A0247D">
          <w:rPr>
            <w:i/>
            <w:iCs/>
          </w:rPr>
          <w:t>SPS-Config-Multicast</w:t>
        </w:r>
        <w:r w:rsidRPr="00A0247D">
          <w:t xml:space="preserve"> configured in CFR </w:t>
        </w:r>
      </w:ins>
      <w:ins w:id="132" w:author="Wang Fei" w:date="2021-11-12T08:59:00Z">
        <w:r w:rsidR="0016477E">
          <w:t xml:space="preserve">for multicast </w:t>
        </w:r>
      </w:ins>
      <w:ins w:id="133" w:author="Wang Fei" w:date="2021-11-12T08:56:00Z">
        <w:r>
          <w:t xml:space="preserve">is </w:t>
        </w:r>
        <w:r w:rsidRPr="00A0247D">
          <w:t>activated/deactivated by unicast PDCCH with CS-RNTI</w:t>
        </w:r>
      </w:ins>
      <w:ins w:id="134" w:author="Wang Fei" w:date="2021-11-12T08:57:00Z">
        <w:r>
          <w:t xml:space="preserve">, the corresponding SPS PDSCH is also scrambled by CS-RNTI. If </w:t>
        </w:r>
      </w:ins>
      <w:ins w:id="135" w:author="Wang Fei" w:date="2021-11-12T08:58:00Z">
        <w:r>
          <w:rPr>
            <w:lang w:val="en-GB"/>
          </w:rPr>
          <w:t xml:space="preserve">a </w:t>
        </w:r>
        <w:r w:rsidRPr="00A0247D">
          <w:rPr>
            <w:i/>
            <w:iCs/>
          </w:rPr>
          <w:t>SPS-Config</w:t>
        </w:r>
        <w:r w:rsidRPr="00A0247D">
          <w:t xml:space="preserve"> configured in DL BWP for unicast </w:t>
        </w:r>
        <w:r>
          <w:t xml:space="preserve">is </w:t>
        </w:r>
        <w:r w:rsidRPr="00A0247D">
          <w:t xml:space="preserve">activated/deactivated by </w:t>
        </w:r>
        <w:r w:rsidR="00726AD5">
          <w:t>GC-</w:t>
        </w:r>
        <w:r w:rsidRPr="00A0247D">
          <w:t xml:space="preserve">PDCCH with </w:t>
        </w:r>
        <w:r w:rsidR="00726AD5">
          <w:t>G-</w:t>
        </w:r>
        <w:r w:rsidRPr="00A0247D">
          <w:t>CS-RNTI</w:t>
        </w:r>
        <w:r>
          <w:t xml:space="preserve">, the corresponding SPS PDSCH is also scrambled by </w:t>
        </w:r>
        <w:r w:rsidR="00726AD5">
          <w:t>G-</w:t>
        </w:r>
        <w:r>
          <w:t>CS-RNTI</w:t>
        </w:r>
      </w:ins>
    </w:p>
    <w:p w14:paraId="5D6F50B3" w14:textId="77777777" w:rsidR="00FB0D9A" w:rsidRPr="00A0247D" w:rsidRDefault="00FB0D9A" w:rsidP="000A67EC">
      <w:pPr>
        <w:rPr>
          <w:lang w:val="en-GB"/>
        </w:rPr>
      </w:pPr>
    </w:p>
    <w:p w14:paraId="3537A86B" w14:textId="77777777" w:rsidR="00E97F21" w:rsidRPr="00A0247D" w:rsidRDefault="00E97F21" w:rsidP="00E97F21">
      <w:pPr>
        <w:widowControl w:val="0"/>
        <w:spacing w:after="120"/>
        <w:jc w:val="both"/>
        <w:rPr>
          <w:b/>
          <w:bCs/>
        </w:rPr>
      </w:pPr>
      <w:r w:rsidRPr="00A0247D">
        <w:rPr>
          <w:b/>
          <w:bCs/>
          <w:highlight w:val="yellow"/>
        </w:rPr>
        <w:t>Initial proposal 4-1b:</w:t>
      </w:r>
    </w:p>
    <w:p w14:paraId="3344CEC3" w14:textId="77777777" w:rsidR="00E97F21" w:rsidRPr="00A0247D" w:rsidRDefault="00E97F21" w:rsidP="00E97F21">
      <w:pPr>
        <w:widowControl w:val="0"/>
        <w:spacing w:after="120"/>
        <w:jc w:val="both"/>
      </w:pPr>
      <w:r w:rsidRPr="00A0247D">
        <w:t xml:space="preserve">For MCS determination of SPS GC-PDSCH, </w:t>
      </w:r>
      <w:proofErr w:type="spellStart"/>
      <w:r w:rsidRPr="00A0247D">
        <w:rPr>
          <w:i/>
          <w:iCs/>
        </w:rPr>
        <w:t>mcs</w:t>
      </w:r>
      <w:proofErr w:type="spellEnd"/>
      <w:r w:rsidRPr="00A0247D">
        <w:rPr>
          <w:i/>
          <w:iCs/>
        </w:rPr>
        <w:t>-Table</w:t>
      </w:r>
      <w:r w:rsidRPr="00A0247D">
        <w:t xml:space="preserve"> of ‘qam64LowSE’ can be optionally configured in the </w:t>
      </w:r>
      <w:r w:rsidRPr="00A0247D">
        <w:rPr>
          <w:i/>
          <w:iCs/>
        </w:rPr>
        <w:t>SPS-Config-Multicast</w:t>
      </w:r>
      <w:r w:rsidRPr="00A0247D">
        <w:t>.</w:t>
      </w:r>
    </w:p>
    <w:p w14:paraId="71BCEA06" w14:textId="77777777" w:rsidR="00E97F21" w:rsidRPr="00A0247D" w:rsidRDefault="00E97F21" w:rsidP="00E97F21">
      <w:pPr>
        <w:pStyle w:val="ListParagraph"/>
        <w:widowControl w:val="0"/>
        <w:numPr>
          <w:ilvl w:val="0"/>
          <w:numId w:val="41"/>
        </w:numPr>
        <w:spacing w:after="120"/>
        <w:jc w:val="both"/>
      </w:pPr>
      <w:r w:rsidRPr="00A0247D">
        <w:t xml:space="preserve">If </w:t>
      </w:r>
      <w:proofErr w:type="spellStart"/>
      <w:r w:rsidRPr="00A0247D">
        <w:rPr>
          <w:i/>
          <w:iCs/>
        </w:rPr>
        <w:t>mcs</w:t>
      </w:r>
      <w:proofErr w:type="spellEnd"/>
      <w:r w:rsidRPr="00A0247D">
        <w:rPr>
          <w:i/>
          <w:iCs/>
        </w:rPr>
        <w:t>-Table</w:t>
      </w:r>
      <w:r w:rsidRPr="00A0247D">
        <w:t xml:space="preserve"> of ‘qam64LowSE’ is not configured in the </w:t>
      </w:r>
      <w:r w:rsidRPr="00A0247D">
        <w:rPr>
          <w:i/>
          <w:iCs/>
        </w:rPr>
        <w:t>SPS-Config-Multicast</w:t>
      </w:r>
      <w:r w:rsidRPr="00A0247D">
        <w:t xml:space="preserve">, the </w:t>
      </w:r>
      <w:proofErr w:type="spellStart"/>
      <w:r w:rsidRPr="00A0247D">
        <w:rPr>
          <w:i/>
          <w:iCs/>
        </w:rPr>
        <w:t>mcs</w:t>
      </w:r>
      <w:proofErr w:type="spellEnd"/>
      <w:r w:rsidRPr="00A0247D">
        <w:rPr>
          <w:i/>
          <w:iCs/>
        </w:rPr>
        <w:t>-Table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776AEA8D" w14:textId="77777777" w:rsidR="00E97F21" w:rsidRPr="00A0247D" w:rsidRDefault="00E97F21" w:rsidP="00E97F21">
      <w:pPr>
        <w:pStyle w:val="ListParagraph"/>
        <w:widowControl w:val="0"/>
        <w:numPr>
          <w:ilvl w:val="0"/>
          <w:numId w:val="41"/>
        </w:numPr>
        <w:spacing w:after="120"/>
        <w:jc w:val="both"/>
      </w:pPr>
      <w:r w:rsidRPr="00A0247D">
        <w:t xml:space="preserve">If </w:t>
      </w:r>
      <w:proofErr w:type="spellStart"/>
      <w:r w:rsidRPr="00A0247D">
        <w:rPr>
          <w:i/>
          <w:iCs/>
        </w:rPr>
        <w:t>mcs</w:t>
      </w:r>
      <w:proofErr w:type="spellEnd"/>
      <w:r w:rsidRPr="00A0247D">
        <w:rPr>
          <w:i/>
          <w:iCs/>
        </w:rPr>
        <w:t>-Table</w:t>
      </w:r>
      <w:r w:rsidRPr="00A0247D">
        <w:t xml:space="preserve"> of ‘qam64LowSE’ is configured in the </w:t>
      </w:r>
      <w:r w:rsidRPr="00A0247D">
        <w:rPr>
          <w:i/>
          <w:iCs/>
        </w:rPr>
        <w:t>SPS-Config-Multicast</w:t>
      </w:r>
      <w:r w:rsidRPr="00A0247D">
        <w:t>, it is used for the SPS GC-PDSCH to determine the MCS.</w:t>
      </w:r>
    </w:p>
    <w:p w14:paraId="229CD3C5" w14:textId="12714876" w:rsidR="00A93A59" w:rsidRDefault="00A93A59" w:rsidP="004B7ECB">
      <w:pPr>
        <w:widowControl w:val="0"/>
        <w:spacing w:after="120"/>
        <w:jc w:val="both"/>
        <w:rPr>
          <w:highlight w:val="magenta"/>
        </w:rPr>
      </w:pPr>
    </w:p>
    <w:p w14:paraId="4381A4B1" w14:textId="77777777" w:rsidR="00C42D92" w:rsidRPr="00A0247D" w:rsidRDefault="00C42D92" w:rsidP="00C42D92">
      <w:pPr>
        <w:rPr>
          <w:lang w:val="en-GB"/>
        </w:rPr>
      </w:pPr>
    </w:p>
    <w:p w14:paraId="5F97FDBB"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7AB53A41" w14:textId="77777777" w:rsidTr="00F113FB">
        <w:tc>
          <w:tcPr>
            <w:tcW w:w="2122" w:type="dxa"/>
            <w:tcBorders>
              <w:top w:val="single" w:sz="4" w:space="0" w:color="auto"/>
              <w:left w:val="single" w:sz="4" w:space="0" w:color="auto"/>
              <w:bottom w:val="single" w:sz="4" w:space="0" w:color="auto"/>
              <w:right w:val="single" w:sz="4" w:space="0" w:color="auto"/>
            </w:tcBorders>
          </w:tcPr>
          <w:p w14:paraId="64EDCA32" w14:textId="77777777" w:rsidR="00C42D92" w:rsidRPr="00A0247D" w:rsidRDefault="00C42D92" w:rsidP="00F113FB">
            <w:pPr>
              <w:jc w:val="center"/>
              <w:rPr>
                <w:b/>
                <w:lang w:eastAsia="zh-CN"/>
              </w:rPr>
            </w:pPr>
            <w:r w:rsidRPr="00A0247D">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1172C326" w14:textId="77777777" w:rsidR="00C42D92" w:rsidRPr="00A0247D" w:rsidRDefault="00C42D92" w:rsidP="00F113FB">
            <w:pPr>
              <w:jc w:val="center"/>
              <w:rPr>
                <w:b/>
                <w:lang w:eastAsia="zh-CN"/>
              </w:rPr>
            </w:pPr>
            <w:r w:rsidRPr="00A0247D">
              <w:rPr>
                <w:b/>
                <w:lang w:eastAsia="zh-CN"/>
              </w:rPr>
              <w:t>Comment</w:t>
            </w:r>
          </w:p>
        </w:tc>
      </w:tr>
      <w:tr w:rsidR="00D7215C" w:rsidRPr="00A0247D" w14:paraId="091E1368" w14:textId="77777777" w:rsidTr="00F113FB">
        <w:tc>
          <w:tcPr>
            <w:tcW w:w="2122" w:type="dxa"/>
            <w:tcBorders>
              <w:top w:val="single" w:sz="4" w:space="0" w:color="auto"/>
              <w:left w:val="single" w:sz="4" w:space="0" w:color="auto"/>
              <w:bottom w:val="single" w:sz="4" w:space="0" w:color="auto"/>
              <w:right w:val="single" w:sz="4" w:space="0" w:color="auto"/>
            </w:tcBorders>
          </w:tcPr>
          <w:p w14:paraId="1588CB53" w14:textId="78517AAE" w:rsidR="00D7215C" w:rsidRPr="00A0247D" w:rsidRDefault="00D7215C" w:rsidP="00D7215C">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C639D" w14:textId="60F641C0" w:rsidR="00D7215C" w:rsidRDefault="00D7215C" w:rsidP="00D7215C">
            <w:pPr>
              <w:jc w:val="left"/>
              <w:rPr>
                <w:bCs/>
                <w:lang w:val="en-GB" w:eastAsia="zh-CN"/>
              </w:rPr>
            </w:pPr>
            <w:r>
              <w:rPr>
                <w:bCs/>
                <w:lang w:val="en-GB" w:eastAsia="zh-CN"/>
              </w:rPr>
              <w:t>4-1a: OK.</w:t>
            </w:r>
          </w:p>
          <w:p w14:paraId="3BECDE6F" w14:textId="69E6685B" w:rsidR="00D7215C" w:rsidRPr="00A0247D" w:rsidRDefault="00D7215C" w:rsidP="00D7215C">
            <w:pPr>
              <w:jc w:val="left"/>
              <w:rPr>
                <w:bCs/>
                <w:lang w:val="en-GB" w:eastAsia="zh-CN"/>
              </w:rPr>
            </w:pPr>
            <w:r>
              <w:rPr>
                <w:bCs/>
                <w:lang w:val="en-GB" w:eastAsia="zh-CN"/>
              </w:rPr>
              <w:t>4-1b: OK.</w:t>
            </w:r>
          </w:p>
        </w:tc>
      </w:tr>
      <w:tr w:rsidR="00D01DB7" w:rsidRPr="00A0247D" w14:paraId="23767491" w14:textId="77777777" w:rsidTr="00F113FB">
        <w:tc>
          <w:tcPr>
            <w:tcW w:w="2122" w:type="dxa"/>
            <w:tcBorders>
              <w:top w:val="single" w:sz="4" w:space="0" w:color="auto"/>
              <w:left w:val="single" w:sz="4" w:space="0" w:color="auto"/>
              <w:bottom w:val="single" w:sz="4" w:space="0" w:color="auto"/>
              <w:right w:val="single" w:sz="4" w:space="0" w:color="auto"/>
            </w:tcBorders>
          </w:tcPr>
          <w:p w14:paraId="01FCB481" w14:textId="7BC4C045" w:rsidR="00D01DB7" w:rsidRDefault="00D01DB7" w:rsidP="00D7215C">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145EC2C" w14:textId="77777777" w:rsidR="00D01DB7" w:rsidRDefault="00D01DB7" w:rsidP="00D7215C">
            <w:pPr>
              <w:rPr>
                <w:bCs/>
                <w:lang w:val="en-GB" w:eastAsia="zh-CN"/>
              </w:rPr>
            </w:pPr>
            <w:r>
              <w:rPr>
                <w:rFonts w:hint="eastAsia"/>
                <w:bCs/>
                <w:lang w:val="en-GB" w:eastAsia="zh-CN"/>
              </w:rPr>
              <w:t>4</w:t>
            </w:r>
            <w:r>
              <w:rPr>
                <w:bCs/>
                <w:lang w:val="en-GB" w:eastAsia="zh-CN"/>
              </w:rPr>
              <w:t>-1a: OK</w:t>
            </w:r>
          </w:p>
          <w:p w14:paraId="56A56DE9" w14:textId="66346C8E" w:rsidR="00D01DB7" w:rsidRDefault="00D01DB7" w:rsidP="00D7215C">
            <w:pPr>
              <w:rPr>
                <w:bCs/>
                <w:lang w:val="en-GB" w:eastAsia="zh-CN"/>
              </w:rPr>
            </w:pPr>
            <w:r>
              <w:rPr>
                <w:bCs/>
                <w:lang w:val="en-GB" w:eastAsia="zh-CN"/>
              </w:rPr>
              <w:t>4-1b: OK</w:t>
            </w:r>
          </w:p>
        </w:tc>
      </w:tr>
      <w:tr w:rsidR="00056E1B" w:rsidRPr="00A0247D" w14:paraId="593AE60F" w14:textId="77777777" w:rsidTr="00F113FB">
        <w:tc>
          <w:tcPr>
            <w:tcW w:w="2122" w:type="dxa"/>
            <w:tcBorders>
              <w:top w:val="single" w:sz="4" w:space="0" w:color="auto"/>
              <w:left w:val="single" w:sz="4" w:space="0" w:color="auto"/>
              <w:bottom w:val="single" w:sz="4" w:space="0" w:color="auto"/>
              <w:right w:val="single" w:sz="4" w:space="0" w:color="auto"/>
            </w:tcBorders>
          </w:tcPr>
          <w:p w14:paraId="404E713A" w14:textId="1A592F21" w:rsidR="00056E1B" w:rsidRDefault="00056E1B" w:rsidP="00D7215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66F6101" w14:textId="77777777" w:rsidR="005010E0" w:rsidRDefault="005010E0" w:rsidP="005010E0">
            <w:pPr>
              <w:jc w:val="left"/>
              <w:rPr>
                <w:bCs/>
                <w:lang w:val="en-GB" w:eastAsia="zh-CN"/>
              </w:rPr>
            </w:pPr>
            <w:r>
              <w:rPr>
                <w:bCs/>
                <w:lang w:val="en-GB" w:eastAsia="zh-CN"/>
              </w:rPr>
              <w:t>4-1a: OK.</w:t>
            </w:r>
          </w:p>
          <w:p w14:paraId="1C5A8F5F" w14:textId="19E91AF6" w:rsidR="00056E1B" w:rsidRDefault="005010E0" w:rsidP="005010E0">
            <w:pPr>
              <w:rPr>
                <w:bCs/>
                <w:lang w:val="en-GB" w:eastAsia="zh-CN"/>
              </w:rPr>
            </w:pPr>
            <w:r>
              <w:rPr>
                <w:bCs/>
                <w:lang w:val="en-GB" w:eastAsia="zh-CN"/>
              </w:rPr>
              <w:t>4-1b: OK.</w:t>
            </w:r>
          </w:p>
        </w:tc>
      </w:tr>
      <w:tr w:rsidR="00325BA8" w:rsidRPr="00A0247D" w14:paraId="4017136F" w14:textId="77777777" w:rsidTr="00F113FB">
        <w:tc>
          <w:tcPr>
            <w:tcW w:w="2122" w:type="dxa"/>
            <w:tcBorders>
              <w:top w:val="single" w:sz="4" w:space="0" w:color="auto"/>
              <w:left w:val="single" w:sz="4" w:space="0" w:color="auto"/>
              <w:bottom w:val="single" w:sz="4" w:space="0" w:color="auto"/>
              <w:right w:val="single" w:sz="4" w:space="0" w:color="auto"/>
            </w:tcBorders>
          </w:tcPr>
          <w:p w14:paraId="3D8306F1" w14:textId="038DB422" w:rsidR="00325BA8" w:rsidRDefault="00325BA8" w:rsidP="00D7215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AE198D" w14:textId="07666F04" w:rsidR="00325BA8" w:rsidRDefault="00325BA8" w:rsidP="005010E0">
            <w:pPr>
              <w:rPr>
                <w:bCs/>
                <w:lang w:val="en-GB" w:eastAsia="zh-CN"/>
              </w:rPr>
            </w:pPr>
            <w:r>
              <w:rPr>
                <w:bCs/>
                <w:lang w:val="en-GB" w:eastAsia="zh-CN"/>
              </w:rPr>
              <w:t>OK with both proposals.</w:t>
            </w:r>
          </w:p>
        </w:tc>
      </w:tr>
      <w:tr w:rsidR="008558F6" w:rsidRPr="00A0247D" w14:paraId="74DF19A8" w14:textId="77777777" w:rsidTr="00F113FB">
        <w:tc>
          <w:tcPr>
            <w:tcW w:w="2122" w:type="dxa"/>
            <w:tcBorders>
              <w:top w:val="single" w:sz="4" w:space="0" w:color="auto"/>
              <w:left w:val="single" w:sz="4" w:space="0" w:color="auto"/>
              <w:bottom w:val="single" w:sz="4" w:space="0" w:color="auto"/>
              <w:right w:val="single" w:sz="4" w:space="0" w:color="auto"/>
            </w:tcBorders>
          </w:tcPr>
          <w:p w14:paraId="2685BE54" w14:textId="2101C037"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B37C04A" w14:textId="77777777" w:rsidR="008558F6" w:rsidRDefault="008558F6" w:rsidP="008558F6">
            <w:pPr>
              <w:jc w:val="left"/>
              <w:rPr>
                <w:bCs/>
                <w:lang w:val="en-GB" w:eastAsia="zh-CN"/>
              </w:rPr>
            </w:pPr>
            <w:r>
              <w:rPr>
                <w:bCs/>
                <w:lang w:val="en-GB" w:eastAsia="zh-CN"/>
              </w:rPr>
              <w:t>4-1a: OK.</w:t>
            </w:r>
          </w:p>
          <w:p w14:paraId="73E35FCC" w14:textId="04D8CD93" w:rsidR="008558F6" w:rsidRDefault="008558F6" w:rsidP="008558F6">
            <w:pPr>
              <w:rPr>
                <w:bCs/>
                <w:lang w:val="en-GB" w:eastAsia="zh-CN"/>
              </w:rPr>
            </w:pPr>
            <w:r>
              <w:rPr>
                <w:bCs/>
                <w:lang w:val="en-GB" w:eastAsia="zh-CN"/>
              </w:rPr>
              <w:t>4-1b: OK.</w:t>
            </w:r>
          </w:p>
        </w:tc>
      </w:tr>
      <w:tr w:rsidR="00EE32FB" w:rsidRPr="00A0247D" w14:paraId="4A0E39A0" w14:textId="77777777" w:rsidTr="00F113FB">
        <w:tc>
          <w:tcPr>
            <w:tcW w:w="2122" w:type="dxa"/>
            <w:tcBorders>
              <w:top w:val="single" w:sz="4" w:space="0" w:color="auto"/>
              <w:left w:val="single" w:sz="4" w:space="0" w:color="auto"/>
              <w:bottom w:val="single" w:sz="4" w:space="0" w:color="auto"/>
              <w:right w:val="single" w:sz="4" w:space="0" w:color="auto"/>
            </w:tcBorders>
          </w:tcPr>
          <w:p w14:paraId="31D7FA52" w14:textId="03D40B20" w:rsidR="00EE32FB" w:rsidRDefault="00EE32FB"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5AAF1E2" w14:textId="4F7CDA6B" w:rsidR="00EE32FB" w:rsidRDefault="00EE32FB" w:rsidP="008558F6">
            <w:pPr>
              <w:rPr>
                <w:bCs/>
                <w:lang w:val="en-GB" w:eastAsia="zh-CN"/>
              </w:rPr>
            </w:pPr>
            <w:r>
              <w:rPr>
                <w:bCs/>
                <w:lang w:val="en-GB" w:eastAsia="zh-CN"/>
              </w:rPr>
              <w:t>Support</w:t>
            </w:r>
          </w:p>
        </w:tc>
      </w:tr>
      <w:tr w:rsidR="00482155" w:rsidRPr="00A0247D" w14:paraId="06F7EB5B" w14:textId="77777777" w:rsidTr="00F113FB">
        <w:tc>
          <w:tcPr>
            <w:tcW w:w="2122" w:type="dxa"/>
            <w:tcBorders>
              <w:top w:val="single" w:sz="4" w:space="0" w:color="auto"/>
              <w:left w:val="single" w:sz="4" w:space="0" w:color="auto"/>
              <w:bottom w:val="single" w:sz="4" w:space="0" w:color="auto"/>
              <w:right w:val="single" w:sz="4" w:space="0" w:color="auto"/>
            </w:tcBorders>
          </w:tcPr>
          <w:p w14:paraId="1ACFB738" w14:textId="4CDA8309" w:rsidR="00482155" w:rsidRDefault="00482155" w:rsidP="00482155">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E88A266" w14:textId="77777777" w:rsidR="00482155" w:rsidRDefault="00482155" w:rsidP="00482155">
            <w:pPr>
              <w:rPr>
                <w:bCs/>
                <w:lang w:val="en-GB" w:eastAsia="zh-CN"/>
              </w:rPr>
            </w:pPr>
            <w:r>
              <w:rPr>
                <w:bCs/>
                <w:lang w:val="en-GB" w:eastAsia="zh-CN"/>
              </w:rPr>
              <w:t xml:space="preserve">We are generally fine with 4-1a. </w:t>
            </w:r>
          </w:p>
          <w:p w14:paraId="2DB4AA59" w14:textId="2ED50423" w:rsidR="00482155" w:rsidRDefault="00482155" w:rsidP="00482155">
            <w:pPr>
              <w:rPr>
                <w:bCs/>
                <w:lang w:val="en-GB" w:eastAsia="zh-CN"/>
              </w:rPr>
            </w:pPr>
            <w:r>
              <w:rPr>
                <w:bCs/>
                <w:lang w:val="en-GB" w:eastAsia="zh-CN"/>
              </w:rPr>
              <w:t xml:space="preserve">It is unclear to us how NOTE works for Option 2 because </w:t>
            </w:r>
            <w:r w:rsidRPr="00482155">
              <w:rPr>
                <w:bCs/>
                <w:lang w:val="en-GB" w:eastAsia="zh-CN"/>
              </w:rPr>
              <w:t xml:space="preserve">a SPS-Config-Multicast configured in CFR for multicast is activated/deactivated </w:t>
            </w:r>
            <w:r>
              <w:rPr>
                <w:bCs/>
                <w:lang w:val="en-GB" w:eastAsia="zh-CN"/>
              </w:rPr>
              <w:t xml:space="preserve">NOT </w:t>
            </w:r>
            <w:r w:rsidRPr="00482155">
              <w:rPr>
                <w:bCs/>
                <w:lang w:val="en-GB" w:eastAsia="zh-CN"/>
              </w:rPr>
              <w:t>by unicast PDCCH with CS-RNTI</w:t>
            </w:r>
            <w:r>
              <w:rPr>
                <w:bCs/>
                <w:lang w:val="en-GB" w:eastAsia="zh-CN"/>
              </w:rPr>
              <w:t xml:space="preserve"> in Option 2.</w:t>
            </w:r>
          </w:p>
        </w:tc>
      </w:tr>
      <w:tr w:rsidR="00996CE7" w:rsidRPr="00A0247D" w14:paraId="28302BD3" w14:textId="77777777" w:rsidTr="00F113FB">
        <w:tc>
          <w:tcPr>
            <w:tcW w:w="2122" w:type="dxa"/>
            <w:tcBorders>
              <w:top w:val="single" w:sz="4" w:space="0" w:color="auto"/>
              <w:left w:val="single" w:sz="4" w:space="0" w:color="auto"/>
              <w:bottom w:val="single" w:sz="4" w:space="0" w:color="auto"/>
              <w:right w:val="single" w:sz="4" w:space="0" w:color="auto"/>
            </w:tcBorders>
          </w:tcPr>
          <w:p w14:paraId="404C3623" w14:textId="4757E38E"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6C5AAA4" w14:textId="11C19249" w:rsidR="00996CE7" w:rsidRDefault="00996CE7" w:rsidP="00996CE7">
            <w:pPr>
              <w:rPr>
                <w:bCs/>
                <w:lang w:val="en-GB" w:eastAsia="zh-CN"/>
              </w:rPr>
            </w:pPr>
            <w:r>
              <w:rPr>
                <w:rFonts w:hint="eastAsia"/>
                <w:bCs/>
                <w:lang w:val="en-GB" w:eastAsia="zh-CN"/>
              </w:rPr>
              <w:t>W</w:t>
            </w:r>
            <w:r>
              <w:rPr>
                <w:bCs/>
                <w:lang w:val="en-GB" w:eastAsia="zh-CN"/>
              </w:rPr>
              <w:t xml:space="preserve">e can be ok with both proposals. We prefer to make </w:t>
            </w:r>
            <w:r w:rsidRPr="001C41E6">
              <w:rPr>
                <w:bCs/>
                <w:lang w:val="en-GB" w:eastAsia="zh-CN"/>
              </w:rPr>
              <w:t>proposal 4-1b</w:t>
            </w:r>
            <w:r>
              <w:rPr>
                <w:bCs/>
                <w:lang w:val="en-GB" w:eastAsia="zh-CN"/>
              </w:rPr>
              <w:t xml:space="preserve"> as a conclusion.</w:t>
            </w:r>
          </w:p>
        </w:tc>
      </w:tr>
      <w:tr w:rsidR="00311686" w:rsidRPr="00A0247D" w14:paraId="31A571CF" w14:textId="77777777" w:rsidTr="004C1793">
        <w:trPr>
          <w:trHeight w:val="724"/>
        </w:trPr>
        <w:tc>
          <w:tcPr>
            <w:tcW w:w="2122" w:type="dxa"/>
            <w:tcBorders>
              <w:top w:val="single" w:sz="4" w:space="0" w:color="auto"/>
              <w:left w:val="single" w:sz="4" w:space="0" w:color="auto"/>
              <w:bottom w:val="single" w:sz="4" w:space="0" w:color="auto"/>
              <w:right w:val="single" w:sz="4" w:space="0" w:color="auto"/>
            </w:tcBorders>
          </w:tcPr>
          <w:p w14:paraId="3E9CE7DF" w14:textId="756D6456" w:rsidR="00311686" w:rsidRPr="00311686" w:rsidRDefault="00311686" w:rsidP="00996CE7">
            <w:pPr>
              <w:rPr>
                <w:rFonts w:eastAsiaTheme="minorEastAsia"/>
                <w:bCs/>
                <w:lang w:eastAsia="zh-CN"/>
              </w:rPr>
            </w:pPr>
            <w:r w:rsidRPr="0031168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6F500F1" w14:textId="64EC8BED" w:rsidR="00311686" w:rsidRPr="00311686" w:rsidRDefault="00311686" w:rsidP="00996CE7">
            <w:pPr>
              <w:rPr>
                <w:rFonts w:eastAsia="MS Mincho"/>
                <w:bCs/>
                <w:lang w:eastAsia="ja-JP"/>
              </w:rPr>
            </w:pPr>
            <w:r w:rsidRPr="00311686">
              <w:rPr>
                <w:bCs/>
              </w:rPr>
              <w:t>proposal 4-1a:</w:t>
            </w:r>
            <w:r w:rsidRPr="00311686">
              <w:rPr>
                <w:rFonts w:eastAsia="MS Mincho"/>
                <w:bCs/>
                <w:lang w:eastAsia="ja-JP"/>
              </w:rPr>
              <w:t xml:space="preserve"> Support</w:t>
            </w:r>
          </w:p>
          <w:p w14:paraId="24782EBB" w14:textId="641F86F0" w:rsidR="00311686" w:rsidRPr="00311686" w:rsidRDefault="00311686" w:rsidP="00996CE7">
            <w:pPr>
              <w:rPr>
                <w:bCs/>
                <w:lang w:val="en-GB" w:eastAsia="zh-CN"/>
              </w:rPr>
            </w:pPr>
            <w:r w:rsidRPr="00311686">
              <w:rPr>
                <w:bCs/>
              </w:rPr>
              <w:t>proposal 4-1b:</w:t>
            </w:r>
            <w:r w:rsidRPr="00311686">
              <w:rPr>
                <w:rFonts w:eastAsia="MS Mincho"/>
                <w:bCs/>
                <w:lang w:eastAsia="ja-JP"/>
              </w:rPr>
              <w:t xml:space="preserve"> Support</w:t>
            </w:r>
          </w:p>
        </w:tc>
      </w:tr>
      <w:tr w:rsidR="001701F0" w:rsidRPr="00A0247D" w14:paraId="72C11C8F" w14:textId="77777777" w:rsidTr="00267142">
        <w:tc>
          <w:tcPr>
            <w:tcW w:w="2122" w:type="dxa"/>
            <w:tcBorders>
              <w:top w:val="single" w:sz="4" w:space="0" w:color="auto"/>
              <w:left w:val="single" w:sz="4" w:space="0" w:color="auto"/>
              <w:bottom w:val="single" w:sz="4" w:space="0" w:color="auto"/>
              <w:right w:val="single" w:sz="4" w:space="0" w:color="auto"/>
            </w:tcBorders>
          </w:tcPr>
          <w:p w14:paraId="75A9452D" w14:textId="77777777" w:rsidR="001701F0" w:rsidRPr="00C00470" w:rsidRDefault="001701F0"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9CFCDD3" w14:textId="77777777" w:rsidR="001701F0" w:rsidRDefault="001701F0" w:rsidP="00267142">
            <w:pPr>
              <w:rPr>
                <w:rFonts w:eastAsiaTheme="minorEastAsia"/>
                <w:bCs/>
                <w:lang w:eastAsia="zh-CN"/>
              </w:rPr>
            </w:pPr>
            <w:r>
              <w:rPr>
                <w:rFonts w:hint="eastAsia"/>
                <w:bCs/>
                <w:lang w:eastAsia="zh-CN"/>
              </w:rPr>
              <w:t>P</w:t>
            </w:r>
            <w:r w:rsidRPr="00311686">
              <w:rPr>
                <w:bCs/>
              </w:rPr>
              <w:t>roposal 4-1a:</w:t>
            </w:r>
            <w:r w:rsidRPr="00311686">
              <w:rPr>
                <w:rFonts w:eastAsia="MS Mincho"/>
                <w:bCs/>
                <w:lang w:eastAsia="ja-JP"/>
              </w:rPr>
              <w:t xml:space="preserve"> </w:t>
            </w:r>
            <w:r>
              <w:rPr>
                <w:rFonts w:eastAsiaTheme="minorEastAsia" w:hint="eastAsia"/>
                <w:bCs/>
                <w:lang w:eastAsia="zh-CN"/>
              </w:rPr>
              <w:t xml:space="preserve">we prefer option 4. </w:t>
            </w:r>
          </w:p>
          <w:p w14:paraId="341808DF" w14:textId="77777777" w:rsidR="001701F0" w:rsidRPr="004C1793" w:rsidRDefault="001701F0" w:rsidP="00267142">
            <w:pPr>
              <w:rPr>
                <w:rFonts w:eastAsiaTheme="minorEastAsia"/>
                <w:bCs/>
                <w:lang w:eastAsia="zh-CN"/>
              </w:rPr>
            </w:pPr>
            <w:r>
              <w:rPr>
                <w:rFonts w:eastAsiaTheme="minorEastAsia" w:hint="eastAsia"/>
                <w:bCs/>
                <w:lang w:eastAsia="zh-CN"/>
              </w:rPr>
              <w:t xml:space="preserve">If option 2 is supported, does it mean </w:t>
            </w:r>
            <w:r w:rsidRPr="00A0247D">
              <w:rPr>
                <w:lang w:eastAsia="zh-CN"/>
              </w:rPr>
              <w:t>UE-specific PDCCH for activation/deactivation of SPS GC-PDSCH for multicast</w:t>
            </w:r>
            <w:r>
              <w:rPr>
                <w:rFonts w:hint="eastAsia"/>
                <w:lang w:eastAsia="zh-CN"/>
              </w:rPr>
              <w:t xml:space="preserve"> will not be supported? Before issue#4-2 is discussed clearly, we can</w:t>
            </w:r>
            <w:r>
              <w:rPr>
                <w:lang w:eastAsia="zh-CN"/>
              </w:rPr>
              <w:t>’</w:t>
            </w:r>
            <w:r>
              <w:rPr>
                <w:rFonts w:hint="eastAsia"/>
                <w:lang w:eastAsia="zh-CN"/>
              </w:rPr>
              <w:t>t support option 2.</w:t>
            </w:r>
          </w:p>
          <w:p w14:paraId="1919182C" w14:textId="77777777" w:rsidR="001701F0" w:rsidRPr="00311686" w:rsidRDefault="001701F0" w:rsidP="00267142">
            <w:pPr>
              <w:rPr>
                <w:bCs/>
              </w:rPr>
            </w:pPr>
            <w:r>
              <w:rPr>
                <w:rFonts w:hint="eastAsia"/>
                <w:bCs/>
                <w:lang w:eastAsia="zh-CN"/>
              </w:rPr>
              <w:t>P</w:t>
            </w:r>
            <w:r w:rsidRPr="00311686">
              <w:rPr>
                <w:bCs/>
              </w:rPr>
              <w:t>roposal 4-1b:</w:t>
            </w:r>
            <w:r w:rsidRPr="00311686">
              <w:rPr>
                <w:rFonts w:eastAsia="MS Mincho"/>
                <w:bCs/>
                <w:lang w:eastAsia="ja-JP"/>
              </w:rPr>
              <w:t xml:space="preserve"> Support</w:t>
            </w:r>
          </w:p>
        </w:tc>
      </w:tr>
      <w:tr w:rsidR="001701F0" w:rsidRPr="00A0247D" w14:paraId="582F18FF" w14:textId="77777777" w:rsidTr="00267142">
        <w:tc>
          <w:tcPr>
            <w:tcW w:w="2122" w:type="dxa"/>
            <w:tcBorders>
              <w:top w:val="single" w:sz="4" w:space="0" w:color="auto"/>
              <w:left w:val="single" w:sz="4" w:space="0" w:color="auto"/>
              <w:bottom w:val="single" w:sz="4" w:space="0" w:color="auto"/>
              <w:right w:val="single" w:sz="4" w:space="0" w:color="auto"/>
            </w:tcBorders>
          </w:tcPr>
          <w:p w14:paraId="75718C36" w14:textId="40FEC08C" w:rsidR="001701F0" w:rsidRPr="00C00470" w:rsidRDefault="001701F0" w:rsidP="001701F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CCFBA68" w14:textId="082DA2B7" w:rsidR="001701F0" w:rsidRPr="00311686" w:rsidRDefault="001701F0" w:rsidP="001701F0">
            <w:pPr>
              <w:rPr>
                <w:bCs/>
              </w:rPr>
            </w:pPr>
            <w:r>
              <w:rPr>
                <w:rFonts w:hint="eastAsia"/>
                <w:bCs/>
                <w:lang w:eastAsia="zh-CN"/>
              </w:rPr>
              <w:t>O</w:t>
            </w:r>
            <w:r>
              <w:rPr>
                <w:bCs/>
                <w:lang w:eastAsia="zh-CN"/>
              </w:rPr>
              <w:t>K with both proposals.</w:t>
            </w:r>
          </w:p>
        </w:tc>
      </w:tr>
      <w:tr w:rsidR="00DB17DF" w:rsidRPr="00A0247D" w14:paraId="4ACF53AE" w14:textId="77777777" w:rsidTr="00F113FB">
        <w:tc>
          <w:tcPr>
            <w:tcW w:w="2122" w:type="dxa"/>
            <w:tcBorders>
              <w:top w:val="single" w:sz="4" w:space="0" w:color="auto"/>
              <w:left w:val="single" w:sz="4" w:space="0" w:color="auto"/>
              <w:bottom w:val="single" w:sz="4" w:space="0" w:color="auto"/>
              <w:right w:val="single" w:sz="4" w:space="0" w:color="auto"/>
            </w:tcBorders>
          </w:tcPr>
          <w:p w14:paraId="48007845" w14:textId="7A856322" w:rsidR="00DB17DF" w:rsidRPr="00C00470" w:rsidRDefault="00DB17DF" w:rsidP="00DB17DF">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245FCB5" w14:textId="1309C751" w:rsidR="00DB17DF" w:rsidRDefault="00DB17DF" w:rsidP="00DB17DF">
            <w:pPr>
              <w:rPr>
                <w:bCs/>
                <w:lang w:val="en-GB" w:eastAsia="zh-CN"/>
              </w:rPr>
            </w:pPr>
            <w:r>
              <w:rPr>
                <w:rFonts w:hint="eastAsia"/>
                <w:bCs/>
                <w:lang w:val="en-GB" w:eastAsia="zh-CN"/>
              </w:rPr>
              <w:t>4</w:t>
            </w:r>
            <w:r>
              <w:rPr>
                <w:bCs/>
                <w:lang w:val="en-GB" w:eastAsia="zh-CN"/>
              </w:rPr>
              <w:t>-1a: Option 2</w:t>
            </w:r>
          </w:p>
          <w:p w14:paraId="5512BC51" w14:textId="51FC5A95" w:rsidR="00DB17DF" w:rsidRPr="00311686" w:rsidRDefault="00DB17DF" w:rsidP="00DB17DF">
            <w:pPr>
              <w:rPr>
                <w:bCs/>
              </w:rPr>
            </w:pPr>
            <w:r>
              <w:rPr>
                <w:bCs/>
                <w:lang w:val="en-GB" w:eastAsia="zh-CN"/>
              </w:rPr>
              <w:t>4-1b: OK</w:t>
            </w:r>
          </w:p>
        </w:tc>
      </w:tr>
      <w:tr w:rsidR="00B479CD" w:rsidRPr="00A0247D" w14:paraId="30072388" w14:textId="77777777" w:rsidTr="00B479CD">
        <w:tc>
          <w:tcPr>
            <w:tcW w:w="2122" w:type="dxa"/>
          </w:tcPr>
          <w:p w14:paraId="0940702B" w14:textId="77777777" w:rsidR="00B479CD" w:rsidRPr="00C00470" w:rsidRDefault="00B479CD" w:rsidP="00700B62">
            <w:pPr>
              <w:rPr>
                <w:rFonts w:eastAsiaTheme="minorEastAsia"/>
                <w:bCs/>
                <w:lang w:eastAsia="zh-CN"/>
              </w:rPr>
            </w:pPr>
            <w:r>
              <w:rPr>
                <w:rFonts w:eastAsiaTheme="minorEastAsia"/>
                <w:bCs/>
                <w:lang w:eastAsia="zh-CN"/>
              </w:rPr>
              <w:t>Ericsson</w:t>
            </w:r>
          </w:p>
        </w:tc>
        <w:tc>
          <w:tcPr>
            <w:tcW w:w="7840" w:type="dxa"/>
          </w:tcPr>
          <w:p w14:paraId="081BDD58" w14:textId="77777777" w:rsidR="00B479CD" w:rsidRPr="00311686" w:rsidRDefault="00B479CD" w:rsidP="00700B62">
            <w:pPr>
              <w:rPr>
                <w:bCs/>
              </w:rPr>
            </w:pPr>
            <w:r>
              <w:rPr>
                <w:rFonts w:hint="eastAsia"/>
                <w:bCs/>
                <w:lang w:eastAsia="zh-CN"/>
              </w:rPr>
              <w:t>O</w:t>
            </w:r>
            <w:r>
              <w:rPr>
                <w:bCs/>
                <w:lang w:eastAsia="zh-CN"/>
              </w:rPr>
              <w:t>K with both proposals.</w:t>
            </w:r>
          </w:p>
        </w:tc>
      </w:tr>
      <w:tr w:rsidR="008C1852" w:rsidRPr="00A0247D" w14:paraId="22786700" w14:textId="77777777" w:rsidTr="00B479CD">
        <w:tc>
          <w:tcPr>
            <w:tcW w:w="2122" w:type="dxa"/>
          </w:tcPr>
          <w:p w14:paraId="632C4600" w14:textId="196394C3" w:rsidR="008C1852" w:rsidRDefault="008C1852"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6A99A8E" w14:textId="04628C51" w:rsidR="008C1852" w:rsidRDefault="008C1852" w:rsidP="00700B62">
            <w:pPr>
              <w:rPr>
                <w:bCs/>
                <w:lang w:eastAsia="zh-CN"/>
              </w:rPr>
            </w:pPr>
            <w:r w:rsidRPr="00AA1902">
              <w:rPr>
                <w:rFonts w:hint="eastAsia"/>
                <w:b/>
                <w:lang w:eastAsia="zh-CN"/>
              </w:rPr>
              <w:t>P</w:t>
            </w:r>
            <w:r w:rsidRPr="00AA1902">
              <w:rPr>
                <w:b/>
                <w:lang w:eastAsia="zh-CN"/>
              </w:rPr>
              <w:t>roposal 4-1a</w:t>
            </w:r>
            <w:r>
              <w:rPr>
                <w:bCs/>
                <w:lang w:eastAsia="zh-CN"/>
              </w:rPr>
              <w:t>: I updated the proposal due to the updated proposal 4-2a.</w:t>
            </w:r>
          </w:p>
          <w:p w14:paraId="3FD7A7AD" w14:textId="77777777" w:rsidR="008C1852" w:rsidRDefault="008C1852" w:rsidP="00700B62">
            <w:pPr>
              <w:rPr>
                <w:bCs/>
                <w:lang w:eastAsia="zh-CN"/>
              </w:rPr>
            </w:pPr>
          </w:p>
          <w:p w14:paraId="3486625D" w14:textId="139B1740" w:rsidR="008C1852" w:rsidRDefault="008C1852" w:rsidP="00700B62">
            <w:pPr>
              <w:rPr>
                <w:bCs/>
                <w:lang w:eastAsia="zh-CN"/>
              </w:rPr>
            </w:pPr>
            <w:r w:rsidRPr="00AA1902">
              <w:rPr>
                <w:rFonts w:hint="eastAsia"/>
                <w:b/>
                <w:lang w:eastAsia="zh-CN"/>
              </w:rPr>
              <w:t>P</w:t>
            </w:r>
            <w:r w:rsidRPr="00AA1902">
              <w:rPr>
                <w:b/>
                <w:lang w:eastAsia="zh-CN"/>
              </w:rPr>
              <w:t>roposal 4-1b</w:t>
            </w:r>
            <w:r>
              <w:rPr>
                <w:bCs/>
                <w:lang w:eastAsia="zh-CN"/>
              </w:rPr>
              <w:t>: Stable. I will report to chairman in the email for approval.</w:t>
            </w:r>
          </w:p>
        </w:tc>
      </w:tr>
    </w:tbl>
    <w:p w14:paraId="1EF5A2FF" w14:textId="507AD917" w:rsidR="00C42D92" w:rsidRDefault="00C42D92" w:rsidP="004B7ECB">
      <w:pPr>
        <w:widowControl w:val="0"/>
        <w:spacing w:after="120"/>
        <w:jc w:val="both"/>
        <w:rPr>
          <w:highlight w:val="magenta"/>
        </w:rPr>
      </w:pPr>
    </w:p>
    <w:p w14:paraId="077A749C" w14:textId="77777777" w:rsidR="00AF20F7" w:rsidRDefault="00AF20F7" w:rsidP="00AF20F7">
      <w:pPr>
        <w:widowControl w:val="0"/>
        <w:spacing w:after="120"/>
        <w:jc w:val="both"/>
        <w:rPr>
          <w:highlight w:val="magenta"/>
        </w:rPr>
      </w:pPr>
    </w:p>
    <w:p w14:paraId="7FD8446F" w14:textId="77777777" w:rsidR="00AF20F7" w:rsidRPr="00A0247D" w:rsidRDefault="00AF20F7" w:rsidP="00AF20F7">
      <w:pPr>
        <w:pStyle w:val="Heading3"/>
      </w:pPr>
      <w:r>
        <w:t>3</w:t>
      </w:r>
      <w:r>
        <w:rPr>
          <w:vertAlign w:val="superscript"/>
        </w:rPr>
        <w:t>r</w:t>
      </w:r>
      <w:r w:rsidRPr="0088474B">
        <w:rPr>
          <w:vertAlign w:val="superscript"/>
        </w:rPr>
        <w:t>d</w:t>
      </w:r>
      <w:r w:rsidRPr="00A0247D">
        <w:t xml:space="preserve"> Round Proposals</w:t>
      </w:r>
    </w:p>
    <w:p w14:paraId="26C64645" w14:textId="77777777" w:rsidR="00AF20F7" w:rsidRPr="00A0247D" w:rsidRDefault="00AF20F7" w:rsidP="00AF20F7">
      <w:pPr>
        <w:widowControl w:val="0"/>
        <w:spacing w:after="120"/>
        <w:jc w:val="both"/>
        <w:rPr>
          <w:b/>
          <w:bCs/>
        </w:rPr>
      </w:pPr>
      <w:bookmarkStart w:id="136" w:name="_Hlk87889898"/>
      <w:r w:rsidRPr="00A0247D">
        <w:rPr>
          <w:b/>
          <w:bCs/>
          <w:highlight w:val="yellow"/>
        </w:rPr>
        <w:t>Initial proposal 4-1</w:t>
      </w:r>
      <w:r>
        <w:rPr>
          <w:b/>
          <w:bCs/>
          <w:highlight w:val="yellow"/>
        </w:rPr>
        <w:t>a</w:t>
      </w:r>
      <w:r w:rsidRPr="00A0247D">
        <w:rPr>
          <w:b/>
          <w:bCs/>
          <w:highlight w:val="yellow"/>
        </w:rPr>
        <w:t>:</w:t>
      </w:r>
    </w:p>
    <w:p w14:paraId="1F8286EE" w14:textId="77777777" w:rsidR="00AF20F7" w:rsidRPr="00A0247D" w:rsidRDefault="00AF20F7" w:rsidP="00AF20F7">
      <w:pPr>
        <w:widowControl w:val="0"/>
        <w:spacing w:after="120"/>
        <w:jc w:val="both"/>
      </w:pPr>
      <w:r w:rsidRPr="00A0247D">
        <w:lastRenderedPageBreak/>
        <w:t>For multicast in RRC_CONNECTED stat</w:t>
      </w:r>
      <w:r w:rsidRPr="00D82339">
        <w:t>e, Option 2 is supported.</w:t>
      </w:r>
    </w:p>
    <w:p w14:paraId="6D7F2556" w14:textId="77777777" w:rsidR="00AF20F7" w:rsidRPr="00993337" w:rsidRDefault="00AF20F7" w:rsidP="00AF20F7">
      <w:pPr>
        <w:pStyle w:val="ListParagraph"/>
        <w:widowControl w:val="0"/>
        <w:numPr>
          <w:ilvl w:val="0"/>
          <w:numId w:val="41"/>
        </w:numPr>
        <w:spacing w:after="120"/>
        <w:ind w:left="560"/>
        <w:jc w:val="both"/>
        <w:rPr>
          <w:strike/>
          <w:color w:val="FF0000"/>
        </w:rPr>
      </w:pPr>
      <w:r w:rsidRPr="00993337">
        <w:rPr>
          <w:strike/>
          <w:color w:val="FF0000"/>
        </w:rPr>
        <w:t xml:space="preserve">Option 1: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and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41C83C05" w14:textId="77777777" w:rsidR="00AF20F7" w:rsidRPr="00A0247D" w:rsidRDefault="00AF20F7" w:rsidP="00AF20F7">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w:t>
      </w:r>
      <w:r w:rsidRPr="00B34985">
        <w:rPr>
          <w:strike/>
          <w:color w:val="FF0000"/>
        </w:rPr>
        <w:t>/deactivated</w:t>
      </w:r>
      <w:r w:rsidRPr="00A0247D">
        <w:t xml:space="preserve"> by unicast PDCCH with CS-RNTI.</w:t>
      </w:r>
    </w:p>
    <w:p w14:paraId="39B35552" w14:textId="77777777" w:rsidR="00AF20F7" w:rsidRPr="00993337" w:rsidRDefault="00AF20F7" w:rsidP="00AF20F7">
      <w:pPr>
        <w:pStyle w:val="ListParagraph"/>
        <w:widowControl w:val="0"/>
        <w:numPr>
          <w:ilvl w:val="0"/>
          <w:numId w:val="41"/>
        </w:numPr>
        <w:spacing w:after="120"/>
        <w:ind w:left="560"/>
        <w:jc w:val="both"/>
        <w:rPr>
          <w:strike/>
          <w:color w:val="FF0000"/>
        </w:rPr>
      </w:pPr>
      <w:r w:rsidRPr="00993337">
        <w:rPr>
          <w:strike/>
          <w:color w:val="FF0000"/>
        </w:rPr>
        <w:t xml:space="preserve">Option 3: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but only </w:t>
      </w:r>
      <w:r w:rsidRPr="00993337">
        <w:rPr>
          <w:i/>
          <w:iCs/>
          <w:strike/>
          <w:color w:val="FF0000"/>
        </w:rPr>
        <w:t>SPS-Config(s)</w:t>
      </w:r>
      <w:r w:rsidRPr="00993337">
        <w:rPr>
          <w:strike/>
          <w:color w:val="FF0000"/>
        </w:rPr>
        <w:t xml:space="preserve"> configured in DL BWP for unicast can be activated/deactivated by unicast PDCCH with CS-RNTI.</w:t>
      </w:r>
    </w:p>
    <w:p w14:paraId="2FDD0BE6" w14:textId="77777777" w:rsidR="00AF20F7" w:rsidRPr="00993337" w:rsidRDefault="00AF20F7" w:rsidP="00AF20F7">
      <w:pPr>
        <w:pStyle w:val="ListParagraph"/>
        <w:widowControl w:val="0"/>
        <w:numPr>
          <w:ilvl w:val="0"/>
          <w:numId w:val="41"/>
        </w:numPr>
        <w:spacing w:after="120"/>
        <w:ind w:left="560"/>
        <w:jc w:val="both"/>
        <w:rPr>
          <w:strike/>
          <w:color w:val="FF0000"/>
        </w:rPr>
      </w:pPr>
      <w:r w:rsidRPr="00993337">
        <w:rPr>
          <w:strike/>
          <w:color w:val="FF0000"/>
        </w:rPr>
        <w:t xml:space="preserve">Option 4: Only </w:t>
      </w:r>
      <w:r w:rsidRPr="00993337">
        <w:rPr>
          <w:i/>
          <w:iCs/>
          <w:strike/>
          <w:color w:val="FF0000"/>
        </w:rPr>
        <w:t>SPS-Config-Multicast(s)</w:t>
      </w:r>
      <w:r w:rsidRPr="00993337">
        <w:rPr>
          <w:strike/>
          <w:color w:val="FF0000"/>
        </w:rPr>
        <w:t xml:space="preserve"> configured in CFR for multicast can be activated/deactivated by GC-PDCCH with G-CS-RNTI, but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4E1E399D" w14:textId="77777777" w:rsidR="00AF20F7" w:rsidRPr="00993337" w:rsidRDefault="00AF20F7" w:rsidP="00AF20F7">
      <w:pPr>
        <w:pStyle w:val="ListParagraph"/>
        <w:widowControl w:val="0"/>
        <w:numPr>
          <w:ilvl w:val="0"/>
          <w:numId w:val="41"/>
        </w:numPr>
        <w:spacing w:after="120"/>
        <w:ind w:left="560"/>
        <w:jc w:val="both"/>
        <w:rPr>
          <w:strike/>
          <w:color w:val="FF0000"/>
          <w:lang w:val="en-GB"/>
        </w:rPr>
      </w:pPr>
      <w:r w:rsidRPr="00993337">
        <w:rPr>
          <w:strike/>
          <w:color w:val="FF0000"/>
          <w:lang w:val="en-GB"/>
        </w:rPr>
        <w:t xml:space="preserve">Note: </w:t>
      </w:r>
      <w:r w:rsidRPr="00993337">
        <w:rPr>
          <w:rFonts w:hint="eastAsia"/>
          <w:strike/>
          <w:color w:val="FF0000"/>
          <w:lang w:val="en-GB"/>
        </w:rPr>
        <w:t>F</w:t>
      </w:r>
      <w:r w:rsidRPr="00993337">
        <w:rPr>
          <w:strike/>
          <w:color w:val="FF0000"/>
          <w:lang w:val="en-GB"/>
        </w:rPr>
        <w:t xml:space="preserve">or the options above, if a </w:t>
      </w:r>
      <w:r w:rsidRPr="00993337">
        <w:rPr>
          <w:i/>
          <w:iCs/>
          <w:strike/>
          <w:color w:val="FF0000"/>
        </w:rPr>
        <w:t>SPS-Config-Multicast</w:t>
      </w:r>
      <w:r w:rsidRPr="00993337">
        <w:rPr>
          <w:strike/>
          <w:color w:val="FF0000"/>
        </w:rPr>
        <w:t xml:space="preserve"> configured in CFR for multicast is activated/deactivated by unicast PDCCH with CS-RNTI, the corresponding SPS PDSCH is also scrambled by CS-RNTI. If </w:t>
      </w:r>
      <w:r w:rsidRPr="00993337">
        <w:rPr>
          <w:strike/>
          <w:color w:val="FF0000"/>
          <w:lang w:val="en-GB"/>
        </w:rPr>
        <w:t xml:space="preserve">a </w:t>
      </w:r>
      <w:r w:rsidRPr="00993337">
        <w:rPr>
          <w:i/>
          <w:iCs/>
          <w:strike/>
          <w:color w:val="FF0000"/>
        </w:rPr>
        <w:t>SPS-Config</w:t>
      </w:r>
      <w:r w:rsidRPr="00993337">
        <w:rPr>
          <w:strike/>
          <w:color w:val="FF0000"/>
        </w:rPr>
        <w:t xml:space="preserve"> configured in DL BWP for unicast is activated/deactivated by GC-PDCCH with G-CS-RNTI, the corresponding SPS PDSCH is also scrambled by G-CS-RNTI</w:t>
      </w:r>
    </w:p>
    <w:bookmarkEnd w:id="136"/>
    <w:p w14:paraId="78952BAD" w14:textId="77777777" w:rsidR="00AF20F7" w:rsidRPr="00A0247D" w:rsidRDefault="00AF20F7" w:rsidP="00AF20F7">
      <w:pPr>
        <w:rPr>
          <w:lang w:val="en-GB"/>
        </w:rPr>
      </w:pPr>
    </w:p>
    <w:p w14:paraId="0DB97E6B" w14:textId="03993854" w:rsidR="00AF20F7" w:rsidRPr="00A0247D" w:rsidRDefault="008C1852" w:rsidP="00AF20F7">
      <w:pPr>
        <w:widowControl w:val="0"/>
        <w:spacing w:after="120"/>
        <w:jc w:val="both"/>
        <w:rPr>
          <w:b/>
          <w:bCs/>
        </w:rPr>
      </w:pPr>
      <w:r w:rsidRPr="008C1852">
        <w:rPr>
          <w:b/>
          <w:bCs/>
          <w:highlight w:val="cyan"/>
        </w:rPr>
        <w:t xml:space="preserve">[Stable] </w:t>
      </w:r>
      <w:r w:rsidR="00AF20F7" w:rsidRPr="008C1852">
        <w:rPr>
          <w:b/>
          <w:bCs/>
          <w:highlight w:val="cyan"/>
        </w:rPr>
        <w:t>Initial proposal 4-1b:</w:t>
      </w:r>
    </w:p>
    <w:p w14:paraId="20337802" w14:textId="77777777" w:rsidR="00AF20F7" w:rsidRPr="00A0247D" w:rsidRDefault="00AF20F7" w:rsidP="00AF20F7">
      <w:pPr>
        <w:widowControl w:val="0"/>
        <w:spacing w:after="120"/>
        <w:jc w:val="both"/>
      </w:pPr>
      <w:r w:rsidRPr="00A0247D">
        <w:t xml:space="preserve">For MCS determination of SPS GC-PDSCH, </w:t>
      </w:r>
      <w:proofErr w:type="spellStart"/>
      <w:r w:rsidRPr="00A0247D">
        <w:rPr>
          <w:i/>
          <w:iCs/>
        </w:rPr>
        <w:t>mcs</w:t>
      </w:r>
      <w:proofErr w:type="spellEnd"/>
      <w:r w:rsidRPr="00A0247D">
        <w:rPr>
          <w:i/>
          <w:iCs/>
        </w:rPr>
        <w:t>-Table</w:t>
      </w:r>
      <w:r w:rsidRPr="00A0247D">
        <w:t xml:space="preserve"> of ‘qam64LowSE’ can be optionally configured in the </w:t>
      </w:r>
      <w:r w:rsidRPr="00A0247D">
        <w:rPr>
          <w:i/>
          <w:iCs/>
        </w:rPr>
        <w:t>SPS-Config-Multicast</w:t>
      </w:r>
      <w:r w:rsidRPr="00A0247D">
        <w:t>.</w:t>
      </w:r>
    </w:p>
    <w:p w14:paraId="718FB3D9" w14:textId="77777777" w:rsidR="00AF20F7" w:rsidRPr="00A0247D" w:rsidRDefault="00AF20F7" w:rsidP="00AF20F7">
      <w:pPr>
        <w:pStyle w:val="ListParagraph"/>
        <w:widowControl w:val="0"/>
        <w:numPr>
          <w:ilvl w:val="0"/>
          <w:numId w:val="41"/>
        </w:numPr>
        <w:spacing w:after="120"/>
        <w:jc w:val="both"/>
      </w:pPr>
      <w:r w:rsidRPr="00A0247D">
        <w:t xml:space="preserve">If </w:t>
      </w:r>
      <w:proofErr w:type="spellStart"/>
      <w:r w:rsidRPr="00A0247D">
        <w:rPr>
          <w:i/>
          <w:iCs/>
        </w:rPr>
        <w:t>mcs</w:t>
      </w:r>
      <w:proofErr w:type="spellEnd"/>
      <w:r w:rsidRPr="00A0247D">
        <w:rPr>
          <w:i/>
          <w:iCs/>
        </w:rPr>
        <w:t>-Table</w:t>
      </w:r>
      <w:r w:rsidRPr="00A0247D">
        <w:t xml:space="preserve"> of ‘qam64LowSE’ is not configured in the </w:t>
      </w:r>
      <w:r w:rsidRPr="00A0247D">
        <w:rPr>
          <w:i/>
          <w:iCs/>
        </w:rPr>
        <w:t>SPS-Config-Multicast</w:t>
      </w:r>
      <w:r w:rsidRPr="00A0247D">
        <w:t xml:space="preserve">, the </w:t>
      </w:r>
      <w:proofErr w:type="spellStart"/>
      <w:r w:rsidRPr="00A0247D">
        <w:rPr>
          <w:i/>
          <w:iCs/>
        </w:rPr>
        <w:t>mcs</w:t>
      </w:r>
      <w:proofErr w:type="spellEnd"/>
      <w:r w:rsidRPr="00A0247D">
        <w:rPr>
          <w:i/>
          <w:iCs/>
        </w:rPr>
        <w:t>-Table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30F384D8" w14:textId="77777777" w:rsidR="00AF20F7" w:rsidRPr="00A0247D" w:rsidRDefault="00AF20F7" w:rsidP="00AF20F7">
      <w:pPr>
        <w:pStyle w:val="ListParagraph"/>
        <w:widowControl w:val="0"/>
        <w:numPr>
          <w:ilvl w:val="0"/>
          <w:numId w:val="41"/>
        </w:numPr>
        <w:spacing w:after="120"/>
        <w:jc w:val="both"/>
      </w:pPr>
      <w:r w:rsidRPr="00A0247D">
        <w:t xml:space="preserve">If </w:t>
      </w:r>
      <w:proofErr w:type="spellStart"/>
      <w:r w:rsidRPr="00A0247D">
        <w:rPr>
          <w:i/>
          <w:iCs/>
        </w:rPr>
        <w:t>mcs</w:t>
      </w:r>
      <w:proofErr w:type="spellEnd"/>
      <w:r w:rsidRPr="00A0247D">
        <w:rPr>
          <w:i/>
          <w:iCs/>
        </w:rPr>
        <w:t>-Table</w:t>
      </w:r>
      <w:r w:rsidRPr="00A0247D">
        <w:t xml:space="preserve"> of ‘qam64LowSE’ is configured in the </w:t>
      </w:r>
      <w:r w:rsidRPr="00A0247D">
        <w:rPr>
          <w:i/>
          <w:iCs/>
        </w:rPr>
        <w:t>SPS-Config-Multicast</w:t>
      </w:r>
      <w:r w:rsidRPr="00A0247D">
        <w:t>, it is used for the SPS GC-PDSCH to determine the MCS.</w:t>
      </w:r>
    </w:p>
    <w:p w14:paraId="13E73A00" w14:textId="28A8C208" w:rsidR="00C42D92" w:rsidRDefault="00C42D92" w:rsidP="004B7ECB">
      <w:pPr>
        <w:widowControl w:val="0"/>
        <w:spacing w:after="120"/>
        <w:jc w:val="both"/>
        <w:rPr>
          <w:highlight w:val="magenta"/>
        </w:rPr>
      </w:pPr>
    </w:p>
    <w:p w14:paraId="6171A8D1" w14:textId="77777777" w:rsidR="00C51CC9" w:rsidRDefault="00C51CC9" w:rsidP="00C51CC9">
      <w:pPr>
        <w:rPr>
          <w:lang w:val="en-GB"/>
        </w:rPr>
      </w:pPr>
    </w:p>
    <w:p w14:paraId="606654A8" w14:textId="77777777" w:rsidR="00C51CC9" w:rsidRPr="00A0247D" w:rsidRDefault="00C51CC9" w:rsidP="00C51CC9">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5"/>
        <w:gridCol w:w="7851"/>
      </w:tblGrid>
      <w:tr w:rsidR="00C51CC9" w:rsidRPr="00A0247D" w14:paraId="1306E772" w14:textId="77777777" w:rsidTr="00FD3E39">
        <w:tc>
          <w:tcPr>
            <w:tcW w:w="2105" w:type="dxa"/>
            <w:tcBorders>
              <w:top w:val="single" w:sz="4" w:space="0" w:color="auto"/>
              <w:left w:val="single" w:sz="4" w:space="0" w:color="auto"/>
              <w:bottom w:val="single" w:sz="4" w:space="0" w:color="auto"/>
              <w:right w:val="single" w:sz="4" w:space="0" w:color="auto"/>
            </w:tcBorders>
          </w:tcPr>
          <w:p w14:paraId="50CA9F1A" w14:textId="77777777" w:rsidR="00C51CC9" w:rsidRPr="00A0247D" w:rsidRDefault="00C51CC9" w:rsidP="00700B62">
            <w:pPr>
              <w:jc w:val="center"/>
              <w:rPr>
                <w:b/>
                <w:lang w:eastAsia="zh-CN"/>
              </w:rPr>
            </w:pPr>
            <w:r w:rsidRPr="00A0247D">
              <w:rPr>
                <w:b/>
                <w:lang w:eastAsia="zh-CN"/>
              </w:rPr>
              <w:t>Company</w:t>
            </w:r>
          </w:p>
        </w:tc>
        <w:tc>
          <w:tcPr>
            <w:tcW w:w="7851" w:type="dxa"/>
            <w:tcBorders>
              <w:top w:val="single" w:sz="4" w:space="0" w:color="auto"/>
              <w:left w:val="single" w:sz="4" w:space="0" w:color="auto"/>
              <w:bottom w:val="single" w:sz="4" w:space="0" w:color="auto"/>
              <w:right w:val="single" w:sz="4" w:space="0" w:color="auto"/>
            </w:tcBorders>
          </w:tcPr>
          <w:p w14:paraId="08467BC5" w14:textId="77777777" w:rsidR="00C51CC9" w:rsidRPr="00A0247D" w:rsidRDefault="00C51CC9" w:rsidP="00700B62">
            <w:pPr>
              <w:jc w:val="center"/>
              <w:rPr>
                <w:b/>
                <w:lang w:eastAsia="zh-CN"/>
              </w:rPr>
            </w:pPr>
            <w:r w:rsidRPr="00A0247D">
              <w:rPr>
                <w:b/>
                <w:lang w:eastAsia="zh-CN"/>
              </w:rPr>
              <w:t>Comment</w:t>
            </w:r>
          </w:p>
        </w:tc>
      </w:tr>
      <w:tr w:rsidR="00C51CC9" w:rsidRPr="00A0247D" w14:paraId="4546DA31" w14:textId="77777777" w:rsidTr="00FD3E39">
        <w:tc>
          <w:tcPr>
            <w:tcW w:w="2105" w:type="dxa"/>
            <w:tcBorders>
              <w:top w:val="single" w:sz="4" w:space="0" w:color="auto"/>
              <w:left w:val="single" w:sz="4" w:space="0" w:color="auto"/>
              <w:bottom w:val="single" w:sz="4" w:space="0" w:color="auto"/>
              <w:right w:val="single" w:sz="4" w:space="0" w:color="auto"/>
            </w:tcBorders>
          </w:tcPr>
          <w:p w14:paraId="0AE9C0B5" w14:textId="170D9F03" w:rsidR="00C51CC9" w:rsidRPr="00A0247D" w:rsidRDefault="00A9777F" w:rsidP="00700B62">
            <w:pPr>
              <w:jc w:val="left"/>
              <w:rPr>
                <w:bCs/>
                <w:lang w:eastAsia="zh-CN"/>
              </w:rPr>
            </w:pPr>
            <w:r>
              <w:rPr>
                <w:rFonts w:hint="eastAsia"/>
                <w:bCs/>
                <w:lang w:eastAsia="zh-CN"/>
              </w:rPr>
              <w:t>ZT</w:t>
            </w:r>
            <w:r>
              <w:rPr>
                <w:bCs/>
                <w:lang w:eastAsia="zh-CN"/>
              </w:rPr>
              <w:t>E</w:t>
            </w:r>
          </w:p>
        </w:tc>
        <w:tc>
          <w:tcPr>
            <w:tcW w:w="7851" w:type="dxa"/>
            <w:tcBorders>
              <w:top w:val="single" w:sz="4" w:space="0" w:color="auto"/>
              <w:left w:val="single" w:sz="4" w:space="0" w:color="auto"/>
              <w:bottom w:val="single" w:sz="4" w:space="0" w:color="auto"/>
              <w:right w:val="single" w:sz="4" w:space="0" w:color="auto"/>
            </w:tcBorders>
          </w:tcPr>
          <w:p w14:paraId="44928D63" w14:textId="0099FEA0" w:rsidR="00C51CC9" w:rsidRPr="00A0247D" w:rsidRDefault="00A9777F" w:rsidP="00700B62">
            <w:pPr>
              <w:jc w:val="left"/>
              <w:rPr>
                <w:bCs/>
                <w:lang w:val="en-GB" w:eastAsia="zh-CN"/>
              </w:rPr>
            </w:pPr>
            <w:r>
              <w:rPr>
                <w:rFonts w:hint="eastAsia"/>
                <w:bCs/>
                <w:lang w:val="en-GB" w:eastAsia="zh-CN"/>
              </w:rPr>
              <w:t>OK</w:t>
            </w:r>
          </w:p>
        </w:tc>
      </w:tr>
      <w:tr w:rsidR="00B40D5D" w:rsidRPr="00A0247D" w14:paraId="4D3CEEA0" w14:textId="77777777" w:rsidTr="00FD3E39">
        <w:tc>
          <w:tcPr>
            <w:tcW w:w="2105" w:type="dxa"/>
            <w:tcBorders>
              <w:top w:val="single" w:sz="4" w:space="0" w:color="auto"/>
              <w:left w:val="single" w:sz="4" w:space="0" w:color="auto"/>
              <w:bottom w:val="single" w:sz="4" w:space="0" w:color="auto"/>
              <w:right w:val="single" w:sz="4" w:space="0" w:color="auto"/>
            </w:tcBorders>
          </w:tcPr>
          <w:p w14:paraId="0400E794" w14:textId="188EA018" w:rsidR="00B40D5D" w:rsidRDefault="00B40D5D" w:rsidP="00B40D5D">
            <w:pPr>
              <w:rPr>
                <w:bCs/>
                <w:lang w:eastAsia="zh-CN"/>
              </w:rPr>
            </w:pPr>
            <w:r w:rsidRPr="00C92120">
              <w:rPr>
                <w:rFonts w:eastAsia="MS Mincho"/>
                <w:bCs/>
                <w:lang w:eastAsia="ja-JP"/>
              </w:rPr>
              <w:t>NTT DOCOMO</w:t>
            </w:r>
          </w:p>
        </w:tc>
        <w:tc>
          <w:tcPr>
            <w:tcW w:w="7851" w:type="dxa"/>
            <w:tcBorders>
              <w:top w:val="single" w:sz="4" w:space="0" w:color="auto"/>
              <w:left w:val="single" w:sz="4" w:space="0" w:color="auto"/>
              <w:bottom w:val="single" w:sz="4" w:space="0" w:color="auto"/>
              <w:right w:val="single" w:sz="4" w:space="0" w:color="auto"/>
            </w:tcBorders>
          </w:tcPr>
          <w:p w14:paraId="32A0702B" w14:textId="217716DC" w:rsidR="00B40D5D" w:rsidRPr="00C92120" w:rsidRDefault="00B40D5D" w:rsidP="00B40D5D">
            <w:pPr>
              <w:jc w:val="left"/>
              <w:rPr>
                <w:bCs/>
              </w:rPr>
            </w:pPr>
            <w:r w:rsidRPr="00C92120">
              <w:rPr>
                <w:bCs/>
              </w:rPr>
              <w:t>proposal 4-1a:</w:t>
            </w:r>
            <w:r>
              <w:rPr>
                <w:rFonts w:eastAsia="MS Mincho"/>
                <w:bCs/>
                <w:lang w:eastAsia="ja-JP"/>
              </w:rPr>
              <w:t xml:space="preserve"> </w:t>
            </w:r>
            <w:r>
              <w:rPr>
                <w:rFonts w:eastAsia="MS Mincho" w:hint="eastAsia"/>
                <w:bCs/>
                <w:lang w:eastAsia="ja-JP"/>
              </w:rPr>
              <w:t>Support</w:t>
            </w:r>
          </w:p>
          <w:p w14:paraId="31C0D1CA" w14:textId="2B72E651" w:rsidR="00B40D5D" w:rsidRDefault="00B40D5D" w:rsidP="00B40D5D">
            <w:pPr>
              <w:rPr>
                <w:bCs/>
                <w:lang w:val="en-GB" w:eastAsia="zh-CN"/>
              </w:rPr>
            </w:pPr>
            <w:r w:rsidRPr="00C92120">
              <w:rPr>
                <w:bCs/>
              </w:rPr>
              <w:t>proposal 4-1b:</w:t>
            </w:r>
            <w:r>
              <w:rPr>
                <w:rFonts w:eastAsia="MS Mincho"/>
                <w:bCs/>
                <w:lang w:eastAsia="ja-JP"/>
              </w:rPr>
              <w:t xml:space="preserve"> </w:t>
            </w:r>
            <w:r>
              <w:rPr>
                <w:rFonts w:eastAsia="MS Mincho" w:hint="eastAsia"/>
                <w:bCs/>
                <w:lang w:eastAsia="ja-JP"/>
              </w:rPr>
              <w:t>Support</w:t>
            </w:r>
          </w:p>
        </w:tc>
      </w:tr>
      <w:tr w:rsidR="00552CD9" w:rsidRPr="00A0247D" w14:paraId="06823BB3" w14:textId="77777777" w:rsidTr="00FD3E39">
        <w:tc>
          <w:tcPr>
            <w:tcW w:w="2105" w:type="dxa"/>
            <w:tcBorders>
              <w:top w:val="single" w:sz="4" w:space="0" w:color="auto"/>
              <w:left w:val="single" w:sz="4" w:space="0" w:color="auto"/>
              <w:bottom w:val="single" w:sz="4" w:space="0" w:color="auto"/>
              <w:right w:val="single" w:sz="4" w:space="0" w:color="auto"/>
            </w:tcBorders>
          </w:tcPr>
          <w:p w14:paraId="4CE3204D" w14:textId="77777777" w:rsidR="00552CD9" w:rsidRPr="00B3075B" w:rsidRDefault="00552CD9" w:rsidP="00DF5562">
            <w:pPr>
              <w:rPr>
                <w:rFonts w:eastAsia="Malgun Gothic"/>
                <w:bCs/>
                <w:lang w:eastAsia="ko-KR"/>
              </w:rPr>
            </w:pPr>
            <w:r>
              <w:rPr>
                <w:rFonts w:eastAsia="Malgun Gothic" w:hint="eastAsia"/>
                <w:bCs/>
                <w:lang w:eastAsia="ko-KR"/>
              </w:rPr>
              <w:t>LG Electronics</w:t>
            </w:r>
          </w:p>
        </w:tc>
        <w:tc>
          <w:tcPr>
            <w:tcW w:w="7851" w:type="dxa"/>
            <w:tcBorders>
              <w:top w:val="single" w:sz="4" w:space="0" w:color="auto"/>
              <w:left w:val="single" w:sz="4" w:space="0" w:color="auto"/>
              <w:bottom w:val="single" w:sz="4" w:space="0" w:color="auto"/>
              <w:right w:val="single" w:sz="4" w:space="0" w:color="auto"/>
            </w:tcBorders>
          </w:tcPr>
          <w:p w14:paraId="405B1964" w14:textId="77777777" w:rsidR="00552CD9" w:rsidRPr="00C92120" w:rsidRDefault="00552CD9" w:rsidP="00DF5562">
            <w:pPr>
              <w:jc w:val="left"/>
              <w:rPr>
                <w:bCs/>
              </w:rPr>
            </w:pPr>
            <w:r w:rsidRPr="00C92120">
              <w:rPr>
                <w:bCs/>
              </w:rPr>
              <w:t>4-1a:</w:t>
            </w:r>
            <w:r>
              <w:rPr>
                <w:rFonts w:eastAsia="MS Mincho"/>
                <w:bCs/>
                <w:lang w:eastAsia="ja-JP"/>
              </w:rPr>
              <w:t xml:space="preserve"> We are generally OK. Why did you remove ‘/deactivated’ in Option 2?</w:t>
            </w:r>
          </w:p>
          <w:p w14:paraId="01E9EEFE" w14:textId="77777777" w:rsidR="00552CD9" w:rsidRPr="00C92120" w:rsidRDefault="00552CD9" w:rsidP="00DF5562">
            <w:pPr>
              <w:rPr>
                <w:bCs/>
              </w:rPr>
            </w:pPr>
            <w:r w:rsidRPr="00C92120">
              <w:rPr>
                <w:bCs/>
              </w:rPr>
              <w:t>4-1b:</w:t>
            </w:r>
            <w:r>
              <w:rPr>
                <w:rFonts w:eastAsia="MS Mincho"/>
                <w:bCs/>
                <w:lang w:eastAsia="ja-JP"/>
              </w:rPr>
              <w:t xml:space="preserve"> OK</w:t>
            </w:r>
          </w:p>
        </w:tc>
      </w:tr>
      <w:tr w:rsidR="00B3075B" w:rsidRPr="00A0247D" w14:paraId="0A319412" w14:textId="77777777" w:rsidTr="00FD3E39">
        <w:tc>
          <w:tcPr>
            <w:tcW w:w="2105" w:type="dxa"/>
            <w:tcBorders>
              <w:top w:val="single" w:sz="4" w:space="0" w:color="auto"/>
              <w:left w:val="single" w:sz="4" w:space="0" w:color="auto"/>
              <w:bottom w:val="single" w:sz="4" w:space="0" w:color="auto"/>
              <w:right w:val="single" w:sz="4" w:space="0" w:color="auto"/>
            </w:tcBorders>
          </w:tcPr>
          <w:p w14:paraId="79059E1C" w14:textId="3F23BD4C" w:rsidR="00B3075B" w:rsidRPr="00552CD9" w:rsidRDefault="00552CD9" w:rsidP="00B40D5D">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51" w:type="dxa"/>
            <w:tcBorders>
              <w:top w:val="single" w:sz="4" w:space="0" w:color="auto"/>
              <w:left w:val="single" w:sz="4" w:space="0" w:color="auto"/>
              <w:bottom w:val="single" w:sz="4" w:space="0" w:color="auto"/>
              <w:right w:val="single" w:sz="4" w:space="0" w:color="auto"/>
            </w:tcBorders>
          </w:tcPr>
          <w:p w14:paraId="30DF3B6A" w14:textId="77777777" w:rsidR="000B51C8" w:rsidRDefault="000B51C8" w:rsidP="000B51C8">
            <w:pPr>
              <w:rPr>
                <w:bCs/>
                <w:lang w:eastAsia="zh-CN"/>
              </w:rPr>
            </w:pPr>
            <w:r>
              <w:rPr>
                <w:rFonts w:hint="eastAsia"/>
                <w:bCs/>
                <w:lang w:eastAsia="zh-CN"/>
              </w:rPr>
              <w:t>4</w:t>
            </w:r>
            <w:r>
              <w:rPr>
                <w:bCs/>
                <w:lang w:eastAsia="zh-CN"/>
              </w:rPr>
              <w:t>-1a: OK</w:t>
            </w:r>
            <w:r>
              <w:rPr>
                <w:rFonts w:hint="eastAsia"/>
                <w:bCs/>
                <w:lang w:eastAsia="zh-CN"/>
              </w:rPr>
              <w:t>.</w:t>
            </w:r>
            <w:r>
              <w:rPr>
                <w:bCs/>
                <w:lang w:eastAsia="zh-CN"/>
              </w:rPr>
              <w:t xml:space="preserve"> If companies are also OK to remove </w:t>
            </w:r>
            <w:r>
              <w:rPr>
                <w:rFonts w:eastAsia="MS Mincho"/>
                <w:bCs/>
                <w:lang w:eastAsia="ja-JP"/>
              </w:rPr>
              <w:t>‘/deactivated’, we can live with it.</w:t>
            </w:r>
          </w:p>
          <w:p w14:paraId="678F941A" w14:textId="7EF71C82" w:rsidR="00444AEC" w:rsidRPr="00C92120" w:rsidRDefault="000B51C8" w:rsidP="000B51C8">
            <w:pPr>
              <w:rPr>
                <w:bCs/>
                <w:lang w:eastAsia="zh-CN"/>
              </w:rPr>
            </w:pPr>
            <w:r>
              <w:rPr>
                <w:rFonts w:hint="eastAsia"/>
                <w:bCs/>
                <w:lang w:eastAsia="zh-CN"/>
              </w:rPr>
              <w:t>4</w:t>
            </w:r>
            <w:r>
              <w:rPr>
                <w:bCs/>
                <w:lang w:eastAsia="zh-CN"/>
              </w:rPr>
              <w:t>-1b: OK.</w:t>
            </w:r>
          </w:p>
        </w:tc>
      </w:tr>
      <w:tr w:rsidR="00D23269" w:rsidRPr="00A0247D" w14:paraId="453722C8" w14:textId="77777777" w:rsidTr="00FD3E39">
        <w:tc>
          <w:tcPr>
            <w:tcW w:w="2105" w:type="dxa"/>
          </w:tcPr>
          <w:p w14:paraId="211CD01D" w14:textId="77777777" w:rsidR="00D23269" w:rsidRPr="00404EA2"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1" w:type="dxa"/>
          </w:tcPr>
          <w:p w14:paraId="6968A53A" w14:textId="77777777" w:rsidR="00D23269" w:rsidRPr="00C92120" w:rsidRDefault="00D23269" w:rsidP="00DF5562">
            <w:pPr>
              <w:jc w:val="left"/>
              <w:rPr>
                <w:bCs/>
              </w:rPr>
            </w:pPr>
            <w:r>
              <w:rPr>
                <w:bCs/>
              </w:rPr>
              <w:t>P</w:t>
            </w:r>
            <w:r w:rsidRPr="00C92120">
              <w:rPr>
                <w:bCs/>
              </w:rPr>
              <w:t>roposal 4-1a:</w:t>
            </w:r>
            <w:r>
              <w:rPr>
                <w:bCs/>
              </w:rPr>
              <w:t xml:space="preserve"> </w:t>
            </w:r>
            <w:r>
              <w:rPr>
                <w:rFonts w:eastAsia="MS Mincho"/>
                <w:bCs/>
                <w:lang w:eastAsia="ja-JP"/>
              </w:rPr>
              <w:t>Not support. As we commented before, this issue is related to how to re-activate the GC SPS. We support option 4.</w:t>
            </w:r>
          </w:p>
          <w:p w14:paraId="6E9780DA" w14:textId="77777777" w:rsidR="00D23269" w:rsidRPr="00C92120" w:rsidRDefault="00D23269" w:rsidP="00DF5562">
            <w:pPr>
              <w:rPr>
                <w:bCs/>
                <w:lang w:eastAsia="zh-CN"/>
              </w:rPr>
            </w:pPr>
            <w:r>
              <w:rPr>
                <w:bCs/>
              </w:rPr>
              <w:t>P</w:t>
            </w:r>
            <w:r w:rsidRPr="00C92120">
              <w:rPr>
                <w:bCs/>
              </w:rPr>
              <w:t>roposal 4-1b:</w:t>
            </w:r>
            <w:r>
              <w:rPr>
                <w:rFonts w:eastAsia="MS Mincho"/>
                <w:bCs/>
                <w:lang w:eastAsia="ja-JP"/>
              </w:rPr>
              <w:t xml:space="preserve"> can live with it.</w:t>
            </w:r>
          </w:p>
        </w:tc>
      </w:tr>
      <w:tr w:rsidR="00383E1A" w:rsidRPr="00A0247D" w14:paraId="3D29321C" w14:textId="77777777" w:rsidTr="00FD3E39">
        <w:tc>
          <w:tcPr>
            <w:tcW w:w="2105" w:type="dxa"/>
          </w:tcPr>
          <w:p w14:paraId="5734AD57" w14:textId="4D07E0A8" w:rsidR="00383E1A" w:rsidRDefault="00383E1A" w:rsidP="00383E1A">
            <w:pPr>
              <w:rPr>
                <w:rFonts w:eastAsiaTheme="minorEastAsia"/>
                <w:bCs/>
                <w:lang w:eastAsia="zh-CN"/>
              </w:rPr>
            </w:pPr>
            <w:r>
              <w:rPr>
                <w:rFonts w:hint="eastAsia"/>
                <w:bCs/>
                <w:lang w:eastAsia="zh-CN"/>
              </w:rPr>
              <w:t>T</w:t>
            </w:r>
            <w:r>
              <w:rPr>
                <w:bCs/>
                <w:lang w:eastAsia="zh-CN"/>
              </w:rPr>
              <w:t>D Tech, Chengdu TD Tech</w:t>
            </w:r>
          </w:p>
        </w:tc>
        <w:tc>
          <w:tcPr>
            <w:tcW w:w="7851" w:type="dxa"/>
          </w:tcPr>
          <w:p w14:paraId="1AEACF8E" w14:textId="4242605A" w:rsidR="00383E1A" w:rsidRDefault="00383E1A" w:rsidP="00383E1A">
            <w:pPr>
              <w:rPr>
                <w:bCs/>
              </w:rPr>
            </w:pPr>
            <w:r>
              <w:rPr>
                <w:rFonts w:hint="eastAsia"/>
                <w:bCs/>
                <w:lang w:val="en-GB" w:eastAsia="zh-CN"/>
              </w:rPr>
              <w:t>O</w:t>
            </w:r>
            <w:r>
              <w:rPr>
                <w:bCs/>
                <w:lang w:val="en-GB" w:eastAsia="zh-CN"/>
              </w:rPr>
              <w:t>K</w:t>
            </w:r>
          </w:p>
        </w:tc>
      </w:tr>
      <w:tr w:rsidR="00E0361C" w:rsidRPr="00A0247D" w14:paraId="55AF2942" w14:textId="77777777" w:rsidTr="00FD3E39">
        <w:tc>
          <w:tcPr>
            <w:tcW w:w="2105" w:type="dxa"/>
          </w:tcPr>
          <w:p w14:paraId="5CE39EFB" w14:textId="156DA177" w:rsidR="00E0361C" w:rsidRDefault="00E0361C" w:rsidP="00383E1A">
            <w:pPr>
              <w:rPr>
                <w:bCs/>
                <w:lang w:eastAsia="zh-CN"/>
              </w:rPr>
            </w:pPr>
            <w:r>
              <w:rPr>
                <w:rFonts w:hint="eastAsia"/>
                <w:bCs/>
                <w:lang w:eastAsia="zh-CN"/>
              </w:rPr>
              <w:lastRenderedPageBreak/>
              <w:t>v</w:t>
            </w:r>
            <w:r>
              <w:rPr>
                <w:bCs/>
                <w:lang w:eastAsia="zh-CN"/>
              </w:rPr>
              <w:t>ivo</w:t>
            </w:r>
          </w:p>
        </w:tc>
        <w:tc>
          <w:tcPr>
            <w:tcW w:w="7851" w:type="dxa"/>
          </w:tcPr>
          <w:p w14:paraId="2356D828" w14:textId="35DF4E53" w:rsidR="00E0361C" w:rsidRDefault="00E0361C" w:rsidP="00383E1A">
            <w:pPr>
              <w:rPr>
                <w:bCs/>
                <w:lang w:val="en-GB" w:eastAsia="zh-CN"/>
              </w:rPr>
            </w:pPr>
            <w:r>
              <w:rPr>
                <w:rFonts w:hint="eastAsia"/>
                <w:bCs/>
                <w:lang w:val="en-GB" w:eastAsia="zh-CN"/>
              </w:rPr>
              <w:t>4</w:t>
            </w:r>
            <w:r>
              <w:rPr>
                <w:bCs/>
                <w:lang w:val="en-GB" w:eastAsia="zh-CN"/>
              </w:rPr>
              <w:t xml:space="preserve">-1a: support to remove “deactivated” in option 2. Since whether SPS GC-PDSCH can be deactivated by UE-specific PDCCH is still discussing. </w:t>
            </w:r>
          </w:p>
        </w:tc>
      </w:tr>
      <w:tr w:rsidR="00414E13" w:rsidRPr="00A0247D" w14:paraId="0F1AA661" w14:textId="77777777" w:rsidTr="00FD3E39">
        <w:tc>
          <w:tcPr>
            <w:tcW w:w="2105" w:type="dxa"/>
          </w:tcPr>
          <w:p w14:paraId="0BEB13E6" w14:textId="5A19A597" w:rsidR="00414E13" w:rsidRDefault="00414E13" w:rsidP="00383E1A">
            <w:pPr>
              <w:rPr>
                <w:bCs/>
                <w:lang w:eastAsia="zh-CN"/>
              </w:rPr>
            </w:pPr>
            <w:r>
              <w:rPr>
                <w:rFonts w:eastAsiaTheme="minorEastAsia" w:hint="eastAsia"/>
                <w:bCs/>
                <w:lang w:eastAsia="zh-CN"/>
              </w:rPr>
              <w:t>CATT</w:t>
            </w:r>
          </w:p>
        </w:tc>
        <w:tc>
          <w:tcPr>
            <w:tcW w:w="7851" w:type="dxa"/>
          </w:tcPr>
          <w:p w14:paraId="24F2809B" w14:textId="77777777" w:rsidR="00414E13" w:rsidRDefault="00414E13" w:rsidP="001B4FC8">
            <w:pPr>
              <w:rPr>
                <w:bCs/>
                <w:lang w:eastAsia="zh-CN"/>
              </w:rPr>
            </w:pPr>
            <w:r w:rsidRPr="00D16E63">
              <w:rPr>
                <w:bCs/>
              </w:rPr>
              <w:t>Initial proposal 4-1a:</w:t>
            </w:r>
            <w:r>
              <w:rPr>
                <w:rFonts w:hint="eastAsia"/>
                <w:bCs/>
                <w:lang w:eastAsia="zh-CN"/>
              </w:rPr>
              <w:t xml:space="preserve"> Not support. We think the </w:t>
            </w:r>
            <w:r w:rsidRPr="00272758">
              <w:rPr>
                <w:bCs/>
                <w:lang w:eastAsia="zh-CN"/>
              </w:rPr>
              <w:t>SPS-Config-Multicast(s) configured in CFR for multicast can be activated/deactivated by</w:t>
            </w:r>
            <w:r>
              <w:rPr>
                <w:rFonts w:hint="eastAsia"/>
                <w:bCs/>
                <w:lang w:eastAsia="zh-CN"/>
              </w:rPr>
              <w:t xml:space="preserve"> both </w:t>
            </w:r>
            <w:proofErr w:type="gramStart"/>
            <w:r>
              <w:rPr>
                <w:rFonts w:hint="eastAsia"/>
                <w:bCs/>
                <w:lang w:eastAsia="zh-CN"/>
              </w:rPr>
              <w:t xml:space="preserve">of </w:t>
            </w:r>
            <w:r w:rsidRPr="00272758">
              <w:rPr>
                <w:bCs/>
                <w:lang w:eastAsia="zh-CN"/>
              </w:rPr>
              <w:t xml:space="preserve"> GC</w:t>
            </w:r>
            <w:proofErr w:type="gramEnd"/>
            <w:r w:rsidRPr="00272758">
              <w:rPr>
                <w:bCs/>
                <w:lang w:eastAsia="zh-CN"/>
              </w:rPr>
              <w:t>-PDCCH with G-CS-RNTI</w:t>
            </w:r>
            <w:r>
              <w:rPr>
                <w:rFonts w:hint="eastAsia"/>
                <w:bCs/>
                <w:lang w:eastAsia="zh-CN"/>
              </w:rPr>
              <w:t xml:space="preserve"> and PDCCH with CS-RNTI. We prefer to support option 4.</w:t>
            </w:r>
          </w:p>
          <w:p w14:paraId="5467043E" w14:textId="063C7043" w:rsidR="00414E13" w:rsidRDefault="00414E13" w:rsidP="00383E1A">
            <w:pPr>
              <w:rPr>
                <w:bCs/>
                <w:lang w:val="en-GB" w:eastAsia="zh-CN"/>
              </w:rPr>
            </w:pPr>
            <w:r w:rsidRPr="00D16E63">
              <w:rPr>
                <w:bCs/>
                <w:lang w:eastAsia="zh-CN"/>
              </w:rPr>
              <w:t>[Stable] Initial proposal 4-1b:</w:t>
            </w:r>
            <w:r>
              <w:rPr>
                <w:rFonts w:hint="eastAsia"/>
                <w:bCs/>
                <w:lang w:eastAsia="zh-CN"/>
              </w:rPr>
              <w:t xml:space="preserve"> OK</w:t>
            </w:r>
          </w:p>
        </w:tc>
      </w:tr>
      <w:tr w:rsidR="00C85C04" w:rsidRPr="00A0247D" w14:paraId="6C8305BC" w14:textId="77777777" w:rsidTr="00FD3E39">
        <w:tc>
          <w:tcPr>
            <w:tcW w:w="2105" w:type="dxa"/>
          </w:tcPr>
          <w:p w14:paraId="7F5666BB" w14:textId="3FBBF0F3" w:rsidR="00C85C04" w:rsidRDefault="00C85C04" w:rsidP="00383E1A">
            <w:pPr>
              <w:rPr>
                <w:rFonts w:eastAsiaTheme="minorEastAsia"/>
                <w:bCs/>
                <w:lang w:eastAsia="zh-CN"/>
              </w:rPr>
            </w:pPr>
            <w:r>
              <w:rPr>
                <w:rFonts w:eastAsiaTheme="minorEastAsia"/>
                <w:bCs/>
                <w:lang w:eastAsia="zh-CN"/>
              </w:rPr>
              <w:t>Samsung</w:t>
            </w:r>
          </w:p>
        </w:tc>
        <w:tc>
          <w:tcPr>
            <w:tcW w:w="7851" w:type="dxa"/>
          </w:tcPr>
          <w:p w14:paraId="30B00A2C" w14:textId="213D997F" w:rsidR="00C85C04" w:rsidRPr="00D16E63" w:rsidRDefault="00C85C04" w:rsidP="001B4FC8">
            <w:pPr>
              <w:rPr>
                <w:bCs/>
              </w:rPr>
            </w:pPr>
            <w:r>
              <w:rPr>
                <w:bCs/>
              </w:rPr>
              <w:t>OK.</w:t>
            </w:r>
          </w:p>
        </w:tc>
      </w:tr>
      <w:tr w:rsidR="00FD3E39" w:rsidRPr="00A0247D" w14:paraId="18D956A2" w14:textId="77777777" w:rsidTr="00FD3E39">
        <w:tc>
          <w:tcPr>
            <w:tcW w:w="2105" w:type="dxa"/>
          </w:tcPr>
          <w:p w14:paraId="6F776FB5" w14:textId="77777777" w:rsidR="00FD3E39" w:rsidRDefault="00FD3E39" w:rsidP="001B4FC8">
            <w:pPr>
              <w:rPr>
                <w:rFonts w:eastAsiaTheme="minorEastAsia"/>
                <w:bCs/>
                <w:lang w:eastAsia="zh-CN"/>
              </w:rPr>
            </w:pPr>
            <w:r>
              <w:rPr>
                <w:rFonts w:eastAsiaTheme="minorEastAsia"/>
                <w:bCs/>
                <w:lang w:eastAsia="zh-CN"/>
              </w:rPr>
              <w:t>Ericsson</w:t>
            </w:r>
          </w:p>
        </w:tc>
        <w:tc>
          <w:tcPr>
            <w:tcW w:w="7851" w:type="dxa"/>
          </w:tcPr>
          <w:p w14:paraId="5405756E" w14:textId="77777777" w:rsidR="00FD3E39" w:rsidRDefault="00FD3E39" w:rsidP="001B4FC8">
            <w:pPr>
              <w:rPr>
                <w:bCs/>
              </w:rPr>
            </w:pPr>
            <w:r>
              <w:rPr>
                <w:bCs/>
              </w:rPr>
              <w:t>OK with the proposals as a compromise. In our understanding this means unicast deactivation of an SPS configuration of multicast. is supported.</w:t>
            </w:r>
          </w:p>
          <w:p w14:paraId="7076CE68" w14:textId="77777777" w:rsidR="00FD3E39" w:rsidRPr="00D16E63" w:rsidRDefault="00FD3E39" w:rsidP="001B4FC8">
            <w:pPr>
              <w:rPr>
                <w:bCs/>
              </w:rPr>
            </w:pPr>
          </w:p>
        </w:tc>
      </w:tr>
      <w:tr w:rsidR="00732E85" w:rsidRPr="00A0247D" w14:paraId="0073F12C" w14:textId="77777777" w:rsidTr="00FD3E39">
        <w:tc>
          <w:tcPr>
            <w:tcW w:w="2105" w:type="dxa"/>
          </w:tcPr>
          <w:p w14:paraId="5BBECE88" w14:textId="7AF7CEA4" w:rsidR="00732E85" w:rsidRDefault="00732E85" w:rsidP="001B4FC8">
            <w:pPr>
              <w:rPr>
                <w:rFonts w:eastAsiaTheme="minorEastAsia"/>
                <w:bCs/>
                <w:lang w:eastAsia="zh-CN"/>
              </w:rPr>
            </w:pPr>
            <w:r>
              <w:rPr>
                <w:bCs/>
                <w:lang w:eastAsia="zh-CN"/>
              </w:rPr>
              <w:t>Lenovo, Motorola Mobility</w:t>
            </w:r>
          </w:p>
        </w:tc>
        <w:tc>
          <w:tcPr>
            <w:tcW w:w="7851" w:type="dxa"/>
          </w:tcPr>
          <w:p w14:paraId="420622DB" w14:textId="1C5C3C80" w:rsidR="00732E85" w:rsidRDefault="00732E85" w:rsidP="001B4FC8">
            <w:pPr>
              <w:rPr>
                <w:bCs/>
              </w:rPr>
            </w:pPr>
            <w:r>
              <w:rPr>
                <w:bCs/>
              </w:rPr>
              <w:t>Support two proposals.</w:t>
            </w:r>
          </w:p>
        </w:tc>
      </w:tr>
      <w:tr w:rsidR="007957DC" w:rsidRPr="00A0247D" w14:paraId="2373A688" w14:textId="77777777" w:rsidTr="00720022">
        <w:tc>
          <w:tcPr>
            <w:tcW w:w="2105" w:type="dxa"/>
          </w:tcPr>
          <w:p w14:paraId="326A670E" w14:textId="77777777" w:rsidR="007957DC" w:rsidRDefault="007957DC" w:rsidP="00720022">
            <w:pPr>
              <w:rPr>
                <w:bCs/>
                <w:lang w:eastAsia="zh-CN"/>
              </w:rPr>
            </w:pPr>
            <w:proofErr w:type="spellStart"/>
            <w:r>
              <w:rPr>
                <w:rFonts w:hint="eastAsia"/>
                <w:bCs/>
                <w:lang w:eastAsia="zh-CN"/>
              </w:rPr>
              <w:t>S</w:t>
            </w:r>
            <w:r>
              <w:rPr>
                <w:bCs/>
                <w:lang w:eastAsia="zh-CN"/>
              </w:rPr>
              <w:t>preadtrum</w:t>
            </w:r>
            <w:proofErr w:type="spellEnd"/>
          </w:p>
        </w:tc>
        <w:tc>
          <w:tcPr>
            <w:tcW w:w="7851" w:type="dxa"/>
          </w:tcPr>
          <w:p w14:paraId="3700596E" w14:textId="77777777" w:rsidR="007957DC" w:rsidRDefault="007957DC" w:rsidP="00720022">
            <w:pPr>
              <w:rPr>
                <w:bCs/>
                <w:lang w:eastAsia="zh-CN"/>
              </w:rPr>
            </w:pPr>
            <w:r>
              <w:rPr>
                <w:rFonts w:hint="eastAsia"/>
                <w:bCs/>
                <w:lang w:eastAsia="zh-CN"/>
              </w:rPr>
              <w:t>O</w:t>
            </w:r>
            <w:r>
              <w:rPr>
                <w:bCs/>
                <w:lang w:eastAsia="zh-CN"/>
              </w:rPr>
              <w:t>k</w:t>
            </w:r>
          </w:p>
        </w:tc>
      </w:tr>
      <w:tr w:rsidR="007957DC" w:rsidRPr="00A0247D" w14:paraId="0E0E93F7" w14:textId="77777777" w:rsidTr="00FD3E39">
        <w:tc>
          <w:tcPr>
            <w:tcW w:w="2105" w:type="dxa"/>
          </w:tcPr>
          <w:p w14:paraId="1ADC5E51" w14:textId="3971964D" w:rsidR="007957DC" w:rsidRDefault="007957DC" w:rsidP="007957DC">
            <w:pPr>
              <w:rPr>
                <w:bCs/>
                <w:lang w:eastAsia="zh-CN"/>
              </w:rPr>
            </w:pPr>
            <w:r>
              <w:rPr>
                <w:rFonts w:hint="eastAsia"/>
                <w:bCs/>
                <w:lang w:eastAsia="zh-CN"/>
              </w:rPr>
              <w:t>O</w:t>
            </w:r>
            <w:r>
              <w:rPr>
                <w:bCs/>
                <w:lang w:eastAsia="zh-CN"/>
              </w:rPr>
              <w:t>PPO2</w:t>
            </w:r>
          </w:p>
        </w:tc>
        <w:tc>
          <w:tcPr>
            <w:tcW w:w="7851" w:type="dxa"/>
          </w:tcPr>
          <w:p w14:paraId="559FEDA6" w14:textId="77777777" w:rsidR="007957DC" w:rsidRDefault="007957DC" w:rsidP="007957DC">
            <w:pPr>
              <w:rPr>
                <w:bCs/>
                <w:lang w:eastAsia="zh-CN"/>
              </w:rPr>
            </w:pPr>
            <w:r>
              <w:rPr>
                <w:rFonts w:hint="eastAsia"/>
                <w:bCs/>
                <w:lang w:eastAsia="zh-CN"/>
              </w:rPr>
              <w:t>4</w:t>
            </w:r>
            <w:r>
              <w:rPr>
                <w:bCs/>
                <w:lang w:eastAsia="zh-CN"/>
              </w:rPr>
              <w:t>-1a: we are OK with option 2.</w:t>
            </w:r>
          </w:p>
          <w:p w14:paraId="736CE5CC" w14:textId="77777777" w:rsidR="007957DC" w:rsidRPr="00546FDD" w:rsidRDefault="007957DC" w:rsidP="007957DC">
            <w:pPr>
              <w:rPr>
                <w:b/>
                <w:bCs/>
                <w:lang w:eastAsia="zh-CN"/>
              </w:rPr>
            </w:pPr>
            <w:r w:rsidRPr="00546FDD">
              <w:rPr>
                <w:b/>
                <w:bCs/>
                <w:lang w:eastAsia="zh-CN"/>
              </w:rPr>
              <w:t>Clarification:</w:t>
            </w:r>
          </w:p>
          <w:p w14:paraId="33B8C3EA" w14:textId="77777777" w:rsidR="007957DC" w:rsidRDefault="007957DC" w:rsidP="007957DC">
            <w:pPr>
              <w:rPr>
                <w:bCs/>
                <w:lang w:eastAsia="zh-CN"/>
              </w:rPr>
            </w:pPr>
            <w:r>
              <w:rPr>
                <w:bCs/>
                <w:lang w:eastAsia="zh-CN"/>
              </w:rPr>
              <w:t>If all other options are deleted, the current wording seems not quite clear, especially for the last haft sentence of option2 (highlighted below). Is it already the current mechanism in unicast, or this proposal is introducing something new? The main bullet is “For multicast in RRC_CONNECTED state”, here option 2 mentioned unicast, which make the current proposal ambiguous.</w:t>
            </w:r>
          </w:p>
          <w:p w14:paraId="5240A4C6" w14:textId="77777777" w:rsidR="007957DC" w:rsidRPr="003A0876" w:rsidRDefault="007957DC" w:rsidP="007957DC">
            <w:pPr>
              <w:pStyle w:val="ListParagraph"/>
              <w:widowControl w:val="0"/>
              <w:numPr>
                <w:ilvl w:val="0"/>
                <w:numId w:val="41"/>
              </w:numPr>
              <w:spacing w:after="120"/>
              <w:ind w:left="560"/>
              <w:rPr>
                <w:b/>
              </w:rPr>
            </w:pPr>
            <w:r w:rsidRPr="003A0876">
              <w:rPr>
                <w:b/>
              </w:rPr>
              <w:t xml:space="preserve">Option 2: Only </w:t>
            </w:r>
            <w:r w:rsidRPr="003A0876">
              <w:rPr>
                <w:b/>
                <w:i/>
                <w:iCs/>
              </w:rPr>
              <w:t>SPS-Config-Multicast(s)</w:t>
            </w:r>
            <w:r w:rsidRPr="003A0876">
              <w:rPr>
                <w:b/>
              </w:rPr>
              <w:t xml:space="preserve"> configured in CFR for multicast can be activated/deactivated by GC-PDCCH with G-CS-RNTI, </w:t>
            </w:r>
            <w:r w:rsidRPr="003A0876">
              <w:rPr>
                <w:b/>
                <w:highlight w:val="yellow"/>
              </w:rPr>
              <w:t xml:space="preserve">and only </w:t>
            </w:r>
            <w:r w:rsidRPr="003A0876">
              <w:rPr>
                <w:b/>
                <w:i/>
                <w:iCs/>
                <w:highlight w:val="yellow"/>
              </w:rPr>
              <w:t>SPS-Config(s)</w:t>
            </w:r>
            <w:r w:rsidRPr="003A0876">
              <w:rPr>
                <w:b/>
                <w:highlight w:val="yellow"/>
              </w:rPr>
              <w:t xml:space="preserve"> configured in DL BWP for unicast can be activated</w:t>
            </w:r>
            <w:r w:rsidRPr="003A0876">
              <w:rPr>
                <w:b/>
                <w:strike/>
                <w:color w:val="FF0000"/>
                <w:highlight w:val="yellow"/>
              </w:rPr>
              <w:t>/deactivated</w:t>
            </w:r>
            <w:r w:rsidRPr="003A0876">
              <w:rPr>
                <w:b/>
                <w:highlight w:val="yellow"/>
              </w:rPr>
              <w:t xml:space="preserve"> by unicast PDCCH with CS-RNTI.</w:t>
            </w:r>
          </w:p>
          <w:p w14:paraId="131B0153" w14:textId="26C87385" w:rsidR="007957DC" w:rsidRDefault="007957DC" w:rsidP="007957DC">
            <w:pPr>
              <w:rPr>
                <w:bCs/>
                <w:lang w:eastAsia="zh-CN"/>
              </w:rPr>
            </w:pPr>
          </w:p>
        </w:tc>
      </w:tr>
      <w:tr w:rsidR="00714057" w:rsidRPr="00A0247D" w14:paraId="257990F1" w14:textId="77777777" w:rsidTr="00FD3E39">
        <w:tc>
          <w:tcPr>
            <w:tcW w:w="2105" w:type="dxa"/>
          </w:tcPr>
          <w:p w14:paraId="78785399" w14:textId="2DCB245B" w:rsidR="00714057" w:rsidRDefault="00714057" w:rsidP="00714057">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51" w:type="dxa"/>
          </w:tcPr>
          <w:p w14:paraId="3B2C16F5" w14:textId="653E7FAA" w:rsidR="00714057" w:rsidRDefault="00714057" w:rsidP="00714057">
            <w:pPr>
              <w:rPr>
                <w:bCs/>
                <w:lang w:eastAsia="zh-CN"/>
              </w:rPr>
            </w:pPr>
            <w:r>
              <w:rPr>
                <w:bCs/>
                <w:lang w:eastAsia="zh-CN"/>
              </w:rPr>
              <w:t xml:space="preserve">Option 2 seems simpler but with “deactivated” deleted could be confusing, better to add a sub-bullet saying, deactivated case will be discussed separately. </w:t>
            </w:r>
          </w:p>
        </w:tc>
      </w:tr>
      <w:tr w:rsidR="002B1A85" w:rsidRPr="00A0247D" w14:paraId="1BD6E4A2" w14:textId="77777777" w:rsidTr="00FD3E39">
        <w:tc>
          <w:tcPr>
            <w:tcW w:w="2105" w:type="dxa"/>
          </w:tcPr>
          <w:p w14:paraId="28D2A305" w14:textId="1229338E" w:rsidR="002B1A85" w:rsidRDefault="002B1A85" w:rsidP="00714057">
            <w:pPr>
              <w:rPr>
                <w:bCs/>
                <w:lang w:eastAsia="zh-CN"/>
              </w:rPr>
            </w:pPr>
            <w:r>
              <w:rPr>
                <w:rFonts w:hint="eastAsia"/>
                <w:bCs/>
                <w:lang w:eastAsia="zh-CN"/>
              </w:rPr>
              <w:t>M</w:t>
            </w:r>
            <w:r>
              <w:rPr>
                <w:bCs/>
                <w:lang w:eastAsia="zh-CN"/>
              </w:rPr>
              <w:t>oderator</w:t>
            </w:r>
          </w:p>
        </w:tc>
        <w:tc>
          <w:tcPr>
            <w:tcW w:w="7851" w:type="dxa"/>
          </w:tcPr>
          <w:p w14:paraId="33C4B169" w14:textId="306F5382" w:rsidR="002B1A85" w:rsidRDefault="002B1A85" w:rsidP="00714057">
            <w:pPr>
              <w:rPr>
                <w:bCs/>
                <w:lang w:eastAsia="zh-CN"/>
              </w:rPr>
            </w:pPr>
            <w:r>
              <w:rPr>
                <w:rFonts w:hint="eastAsia"/>
                <w:bCs/>
                <w:lang w:eastAsia="zh-CN"/>
              </w:rPr>
              <w:t>@</w:t>
            </w:r>
            <w:r>
              <w:rPr>
                <w:bCs/>
                <w:lang w:eastAsia="zh-CN"/>
              </w:rPr>
              <w:t>OPPO, I think companies understand what it means.</w:t>
            </w:r>
          </w:p>
        </w:tc>
      </w:tr>
    </w:tbl>
    <w:p w14:paraId="4A2D71BA" w14:textId="77777777" w:rsidR="00C51CC9" w:rsidRPr="00FD3E39" w:rsidRDefault="00C51CC9" w:rsidP="00C51CC9"/>
    <w:p w14:paraId="31BA529D" w14:textId="77777777" w:rsidR="002B1A85" w:rsidRPr="00A0247D" w:rsidRDefault="002B1A85" w:rsidP="002B1A85">
      <w:pPr>
        <w:pStyle w:val="Heading3"/>
      </w:pPr>
      <w:r>
        <w:t>Final</w:t>
      </w:r>
      <w:r w:rsidRPr="00A0247D">
        <w:t xml:space="preserve"> Proposals</w:t>
      </w:r>
      <w:r>
        <w:t xml:space="preserve"> for check</w:t>
      </w:r>
    </w:p>
    <w:p w14:paraId="427B9433" w14:textId="61C95229" w:rsidR="002B1A85" w:rsidRPr="00A0247D" w:rsidRDefault="002B1A85" w:rsidP="002B1A85">
      <w:pPr>
        <w:widowControl w:val="0"/>
        <w:spacing w:after="120"/>
        <w:jc w:val="both"/>
        <w:rPr>
          <w:b/>
          <w:bCs/>
        </w:rPr>
      </w:pPr>
      <w:r>
        <w:rPr>
          <w:b/>
          <w:bCs/>
          <w:highlight w:val="yellow"/>
        </w:rPr>
        <w:t>Updated</w:t>
      </w:r>
      <w:r w:rsidRPr="00A0247D">
        <w:rPr>
          <w:b/>
          <w:bCs/>
          <w:highlight w:val="yellow"/>
        </w:rPr>
        <w:t xml:space="preserve"> proposal 4-1</w:t>
      </w:r>
      <w:r>
        <w:rPr>
          <w:b/>
          <w:bCs/>
          <w:highlight w:val="yellow"/>
        </w:rPr>
        <w:t>a</w:t>
      </w:r>
      <w:r w:rsidRPr="00A0247D">
        <w:rPr>
          <w:b/>
          <w:bCs/>
          <w:highlight w:val="yellow"/>
        </w:rPr>
        <w:t>:</w:t>
      </w:r>
    </w:p>
    <w:p w14:paraId="19F13901" w14:textId="77777777" w:rsidR="002B1A85" w:rsidRPr="00A0247D" w:rsidRDefault="002B1A85" w:rsidP="002B1A85">
      <w:pPr>
        <w:widowControl w:val="0"/>
        <w:spacing w:after="120"/>
        <w:jc w:val="both"/>
      </w:pPr>
      <w:r w:rsidRPr="00A0247D">
        <w:t>For multicast in RRC_CONNECTED stat</w:t>
      </w:r>
      <w:r w:rsidRPr="00D82339">
        <w:t>e, Option 2 is supported.</w:t>
      </w:r>
    </w:p>
    <w:p w14:paraId="54015A58" w14:textId="1A615E4A" w:rsidR="002B1A85" w:rsidRDefault="002B1A85" w:rsidP="002B1A85">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 by unicast PDCCH with CS-RNTI.</w:t>
      </w:r>
    </w:p>
    <w:p w14:paraId="03C4238D" w14:textId="77777777" w:rsidR="002B1A85" w:rsidRPr="002B1A85" w:rsidRDefault="002B1A85" w:rsidP="002B1A85">
      <w:pPr>
        <w:rPr>
          <w:lang w:val="en-GB"/>
        </w:rPr>
      </w:pPr>
    </w:p>
    <w:p w14:paraId="16948435" w14:textId="77777777" w:rsidR="002B1A85" w:rsidRPr="00A0247D" w:rsidRDefault="002B1A85" w:rsidP="002B1A85">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2B1A85" w:rsidRPr="00A0247D" w14:paraId="12F179D3" w14:textId="77777777" w:rsidTr="00452642">
        <w:tc>
          <w:tcPr>
            <w:tcW w:w="2109" w:type="dxa"/>
            <w:tcBorders>
              <w:top w:val="single" w:sz="4" w:space="0" w:color="auto"/>
              <w:left w:val="single" w:sz="4" w:space="0" w:color="auto"/>
              <w:bottom w:val="single" w:sz="4" w:space="0" w:color="auto"/>
              <w:right w:val="single" w:sz="4" w:space="0" w:color="auto"/>
            </w:tcBorders>
          </w:tcPr>
          <w:p w14:paraId="5AA0B0A1" w14:textId="77777777" w:rsidR="002B1A85" w:rsidRPr="00A0247D" w:rsidRDefault="002B1A85" w:rsidP="0045264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61A50659" w14:textId="77777777" w:rsidR="002B1A85" w:rsidRPr="00A0247D" w:rsidRDefault="002B1A85" w:rsidP="00452642">
            <w:pPr>
              <w:jc w:val="center"/>
              <w:rPr>
                <w:b/>
                <w:lang w:eastAsia="zh-CN"/>
              </w:rPr>
            </w:pPr>
            <w:r w:rsidRPr="00A0247D">
              <w:rPr>
                <w:b/>
                <w:lang w:eastAsia="zh-CN"/>
              </w:rPr>
              <w:t>Comment</w:t>
            </w:r>
          </w:p>
        </w:tc>
      </w:tr>
      <w:tr w:rsidR="002B1A85" w:rsidRPr="00A0247D" w14:paraId="35BA0D48" w14:textId="77777777" w:rsidTr="00452642">
        <w:tc>
          <w:tcPr>
            <w:tcW w:w="2109" w:type="dxa"/>
            <w:tcBorders>
              <w:top w:val="single" w:sz="4" w:space="0" w:color="auto"/>
              <w:left w:val="single" w:sz="4" w:space="0" w:color="auto"/>
              <w:bottom w:val="single" w:sz="4" w:space="0" w:color="auto"/>
              <w:right w:val="single" w:sz="4" w:space="0" w:color="auto"/>
            </w:tcBorders>
          </w:tcPr>
          <w:p w14:paraId="54DB3FEF" w14:textId="77777777" w:rsidR="002B1A85" w:rsidRPr="00A0247D" w:rsidRDefault="002B1A85" w:rsidP="0045264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7A309B12" w14:textId="77777777" w:rsidR="002B1A85" w:rsidRPr="00A0247D" w:rsidRDefault="002B1A85" w:rsidP="00452642">
            <w:pPr>
              <w:jc w:val="left"/>
              <w:rPr>
                <w:bCs/>
                <w:lang w:val="en-GB" w:eastAsia="zh-CN"/>
              </w:rPr>
            </w:pPr>
          </w:p>
        </w:tc>
      </w:tr>
    </w:tbl>
    <w:p w14:paraId="3D9C53DB" w14:textId="77777777" w:rsidR="002B1A85" w:rsidRDefault="002B1A85" w:rsidP="002B1A85"/>
    <w:p w14:paraId="6D2870F0" w14:textId="77777777" w:rsidR="00C42D92" w:rsidRPr="00A0247D" w:rsidRDefault="00C42D92" w:rsidP="004B7ECB">
      <w:pPr>
        <w:widowControl w:val="0"/>
        <w:spacing w:after="120"/>
        <w:jc w:val="both"/>
        <w:rPr>
          <w:highlight w:val="magenta"/>
        </w:rPr>
      </w:pPr>
    </w:p>
    <w:p w14:paraId="76422B1A" w14:textId="629F6772" w:rsidR="005C7ED0" w:rsidRPr="00A0247D" w:rsidRDefault="00D308C4" w:rsidP="00D308C4">
      <w:pPr>
        <w:pStyle w:val="Heading2"/>
      </w:pPr>
      <w:r w:rsidRPr="00A0247D">
        <w:t xml:space="preserve">Issue#4-2) </w:t>
      </w:r>
      <w:r w:rsidR="005C7ED0" w:rsidRPr="00A0247D">
        <w:t>Activation/deactivation of SPS GC-PDSCH</w:t>
      </w:r>
    </w:p>
    <w:p w14:paraId="1B1B1095" w14:textId="77777777" w:rsidR="004759A1" w:rsidRPr="00A0247D" w:rsidRDefault="004759A1" w:rsidP="009A34CE">
      <w:pPr>
        <w:pStyle w:val="Heading3"/>
        <w:rPr>
          <w:lang w:eastAsia="zh-CN"/>
        </w:rPr>
      </w:pPr>
      <w:r w:rsidRPr="00A0247D">
        <w:rPr>
          <w:lang w:eastAsia="zh-CN"/>
        </w:rPr>
        <w:t>Summary</w:t>
      </w:r>
    </w:p>
    <w:p w14:paraId="3E8BA6F3" w14:textId="78792D5C" w:rsidR="00B00698" w:rsidRPr="00A0247D" w:rsidRDefault="004759A1" w:rsidP="004759A1">
      <w:pPr>
        <w:widowControl w:val="0"/>
        <w:spacing w:after="120"/>
        <w:jc w:val="both"/>
        <w:rPr>
          <w:lang w:eastAsia="x-none"/>
        </w:rPr>
      </w:pPr>
      <w:r w:rsidRPr="00A0247D">
        <w:t>Regarding UE</w:t>
      </w:r>
      <w:r w:rsidRPr="00A0247D">
        <w:rPr>
          <w:lang w:eastAsia="zh-CN"/>
        </w:rPr>
        <w:t>-specific PDCCH for activation/deactivation of SPS GC-PDSCH for MBS, 11 companies [</w:t>
      </w:r>
      <w:proofErr w:type="spellStart"/>
      <w:r w:rsidRPr="00A0247D">
        <w:rPr>
          <w:lang w:eastAsia="zh-CN"/>
        </w:rPr>
        <w:t>Spreadtrum</w:t>
      </w:r>
      <w:proofErr w:type="spellEnd"/>
      <w:r w:rsidRPr="00A0247D">
        <w:rPr>
          <w:lang w:eastAsia="zh-CN"/>
        </w:rPr>
        <w:t xml:space="preserve">, vivo, CATT, Nokia, </w:t>
      </w:r>
      <w:proofErr w:type="spellStart"/>
      <w:r w:rsidRPr="00A0247D">
        <w:rPr>
          <w:lang w:eastAsia="zh-CN"/>
        </w:rPr>
        <w:t>Futurewei</w:t>
      </w:r>
      <w:proofErr w:type="spellEnd"/>
      <w:r w:rsidRPr="00A0247D">
        <w:rPr>
          <w:lang w:eastAsia="zh-CN"/>
        </w:rPr>
        <w:t xml:space="preserve">, CMCC, </w:t>
      </w:r>
      <w:r w:rsidRPr="00A0247D">
        <w:t>Qualcomm</w:t>
      </w:r>
      <w:r w:rsidRPr="00A0247D">
        <w:rPr>
          <w:lang w:eastAsia="zh-CN"/>
        </w:rPr>
        <w:t xml:space="preserve">, </w:t>
      </w:r>
      <w:r w:rsidR="00C96213" w:rsidRPr="00A0247D">
        <w:rPr>
          <w:lang w:eastAsia="zh-CN"/>
        </w:rPr>
        <w:t>Xiaomi</w:t>
      </w:r>
      <w:r w:rsidRPr="00A0247D">
        <w:rPr>
          <w:lang w:eastAsia="zh-CN"/>
        </w:rPr>
        <w:t>,</w:t>
      </w:r>
      <w:r w:rsidRPr="00A0247D">
        <w:t xml:space="preserve"> MediaTek,</w:t>
      </w:r>
      <w:r w:rsidRPr="00A0247D">
        <w:rPr>
          <w:lang w:eastAsia="zh-CN"/>
        </w:rPr>
        <w:t xml:space="preserve"> NTT Docomo, </w:t>
      </w:r>
      <w:proofErr w:type="spellStart"/>
      <w:r w:rsidRPr="00A0247D">
        <w:rPr>
          <w:lang w:eastAsia="zh-CN"/>
        </w:rPr>
        <w:t>ASUSTek</w:t>
      </w:r>
      <w:proofErr w:type="spellEnd"/>
      <w:r w:rsidRPr="00A0247D">
        <w:rPr>
          <w:lang w:eastAsia="zh-CN"/>
        </w:rPr>
        <w:t>] support it, and 3 companies [OPPO, ZTE, Samsung] do not support it, and 1 company [Ericsson] support</w:t>
      </w:r>
      <w:r w:rsidR="00B00698" w:rsidRPr="00A0247D">
        <w:rPr>
          <w:lang w:eastAsia="zh-CN"/>
        </w:rPr>
        <w:t>s</w:t>
      </w:r>
      <w:r w:rsidRPr="00A0247D">
        <w:rPr>
          <w:lang w:eastAsia="zh-CN"/>
        </w:rPr>
        <w:t xml:space="preserve"> </w:t>
      </w:r>
      <w:r w:rsidRPr="00A0247D">
        <w:t>UE</w:t>
      </w:r>
      <w:r w:rsidRPr="00A0247D">
        <w:rPr>
          <w:lang w:eastAsia="zh-CN"/>
        </w:rPr>
        <w:t>-specific PDCCH for deactivation and do</w:t>
      </w:r>
      <w:r w:rsidR="00B00698" w:rsidRPr="00A0247D">
        <w:rPr>
          <w:lang w:eastAsia="zh-CN"/>
        </w:rPr>
        <w:t>es</w:t>
      </w:r>
      <w:r w:rsidRPr="00A0247D">
        <w:rPr>
          <w:lang w:eastAsia="zh-CN"/>
        </w:rPr>
        <w:t xml:space="preserve"> not support </w:t>
      </w:r>
      <w:r w:rsidRPr="00A0247D">
        <w:t>UE</w:t>
      </w:r>
      <w:r w:rsidRPr="00A0247D">
        <w:rPr>
          <w:lang w:eastAsia="zh-CN"/>
        </w:rPr>
        <w:t xml:space="preserve">-specific PDCCH for activation. </w:t>
      </w:r>
      <w:r w:rsidR="00C96213" w:rsidRPr="00A0247D">
        <w:rPr>
          <w:lang w:eastAsia="zh-CN"/>
        </w:rPr>
        <w:t xml:space="preserve">This issue has been discussed in several meetings with no progress, moderator suggests </w:t>
      </w:r>
      <w:r w:rsidR="00C96213" w:rsidRPr="00A0247D">
        <w:rPr>
          <w:b/>
          <w:bCs/>
          <w:lang w:eastAsia="zh-CN"/>
        </w:rPr>
        <w:t>initial proposal 4-</w:t>
      </w:r>
      <w:r w:rsidR="00543991" w:rsidRPr="00A0247D">
        <w:rPr>
          <w:b/>
          <w:bCs/>
          <w:lang w:eastAsia="zh-CN"/>
        </w:rPr>
        <w:t>2</w:t>
      </w:r>
      <w:r w:rsidR="00C96213" w:rsidRPr="00A0247D">
        <w:rPr>
          <w:b/>
          <w:bCs/>
          <w:lang w:eastAsia="zh-CN"/>
        </w:rPr>
        <w:t>a</w:t>
      </w:r>
      <w:r w:rsidR="00C96213" w:rsidRPr="00A0247D">
        <w:rPr>
          <w:lang w:eastAsia="zh-CN"/>
        </w:rPr>
        <w:t xml:space="preserve"> to conclude this in Rel-17</w:t>
      </w:r>
      <w:r w:rsidRPr="00A0247D">
        <w:rPr>
          <w:lang w:eastAsia="zh-CN"/>
        </w:rPr>
        <w:t>.</w:t>
      </w:r>
    </w:p>
    <w:p w14:paraId="20A5C70B" w14:textId="005CD3BC" w:rsidR="004759A1" w:rsidRPr="00A0247D" w:rsidRDefault="004759A1" w:rsidP="004759A1">
      <w:pPr>
        <w:widowControl w:val="0"/>
        <w:spacing w:after="120"/>
        <w:jc w:val="both"/>
        <w:rPr>
          <w:lang w:eastAsia="x-none"/>
        </w:rPr>
      </w:pPr>
      <w:r w:rsidRPr="00A0247D">
        <w:rPr>
          <w:lang w:eastAsia="x-none"/>
        </w:rPr>
        <w:t xml:space="preserve">For reliability of the GC-PDCCH activation of </w:t>
      </w:r>
      <w:r w:rsidRPr="00A0247D">
        <w:rPr>
          <w:lang w:eastAsia="zh-CN"/>
        </w:rPr>
        <w:t>SPS group-common PDSCH</w:t>
      </w:r>
      <w:r w:rsidRPr="00A0247D">
        <w:rPr>
          <w:lang w:eastAsia="x-none"/>
        </w:rPr>
        <w:t>, 3 alternatives were listed for further study in previous meetings. Based on contributions submitted in this meeting, 11 companies [</w:t>
      </w:r>
      <w:proofErr w:type="spellStart"/>
      <w:r w:rsidRPr="00A0247D">
        <w:t>Spreadtrum</w:t>
      </w:r>
      <w:proofErr w:type="spellEnd"/>
      <w:r w:rsidRPr="00A0247D">
        <w:t xml:space="preserve">, vivo, CATT, Nokia, </w:t>
      </w:r>
      <w:proofErr w:type="spellStart"/>
      <w:r w:rsidRPr="00A0247D">
        <w:t>Futurewei</w:t>
      </w:r>
      <w:proofErr w:type="spellEnd"/>
      <w:r w:rsidRPr="00A0247D">
        <w:t xml:space="preserve">, CMCC, Qualcomm, </w:t>
      </w:r>
      <w:r w:rsidR="00C96213" w:rsidRPr="00A0247D">
        <w:t>Xiaomi</w:t>
      </w:r>
      <w:r w:rsidRPr="00A0247D">
        <w:t xml:space="preserve">, MediaTek, NTT Docomo, </w:t>
      </w:r>
      <w:proofErr w:type="spellStart"/>
      <w:r w:rsidRPr="00A0247D">
        <w:rPr>
          <w:lang w:eastAsia="zh-CN"/>
        </w:rPr>
        <w:t>ASUSTek</w:t>
      </w:r>
      <w:proofErr w:type="spellEnd"/>
      <w:r w:rsidRPr="00A0247D">
        <w:rPr>
          <w:lang w:eastAsia="x-none"/>
        </w:rPr>
        <w:t>] support both Alt1 (GC-PDCCH) and Alt2 (UE-specific PDCCH), 4 companies [</w:t>
      </w:r>
      <w:r w:rsidRPr="00A0247D">
        <w:t>OPPO, ZTE, Samsung, Ericsson</w:t>
      </w:r>
      <w:r w:rsidRPr="00A0247D">
        <w:rPr>
          <w:lang w:eastAsia="x-none"/>
        </w:rPr>
        <w:t>] support only Alt1, and 1 compan</w:t>
      </w:r>
      <w:r w:rsidR="005236F0" w:rsidRPr="00A0247D">
        <w:rPr>
          <w:lang w:eastAsia="x-none"/>
        </w:rPr>
        <w:t>y</w:t>
      </w:r>
      <w:r w:rsidRPr="00A0247D">
        <w:rPr>
          <w:lang w:eastAsia="x-none"/>
        </w:rPr>
        <w:t xml:space="preserve"> [</w:t>
      </w:r>
      <w:r w:rsidRPr="00A0247D">
        <w:t>Huawei</w:t>
      </w:r>
      <w:r w:rsidRPr="00A0247D">
        <w:rPr>
          <w:lang w:eastAsia="x-none"/>
        </w:rPr>
        <w:t xml:space="preserve">] supports Alt3 (MAC-CE).  </w:t>
      </w:r>
      <w:r w:rsidR="00A205F9" w:rsidRPr="00A0247D">
        <w:rPr>
          <w:lang w:eastAsia="x-none"/>
        </w:rPr>
        <w:t>Considering the s</w:t>
      </w:r>
      <w:r w:rsidR="00C96213" w:rsidRPr="00A0247D">
        <w:rPr>
          <w:lang w:eastAsia="zh-CN"/>
        </w:rPr>
        <w:t>ituation does not change</w:t>
      </w:r>
      <w:r w:rsidR="00A205F9" w:rsidRPr="00A0247D">
        <w:rPr>
          <w:lang w:eastAsia="zh-CN"/>
        </w:rPr>
        <w:t xml:space="preserve"> much compared to previous meetings</w:t>
      </w:r>
      <w:r w:rsidRPr="00A0247D">
        <w:rPr>
          <w:lang w:eastAsia="zh-CN"/>
        </w:rPr>
        <w:t>,</w:t>
      </w:r>
      <w:r w:rsidR="00A205F9" w:rsidRPr="00A0247D">
        <w:rPr>
          <w:lang w:eastAsia="zh-CN"/>
        </w:rPr>
        <w:t xml:space="preserve"> and this issue has been discussed in several meetings with no progress, </w:t>
      </w:r>
      <w:r w:rsidRPr="00A0247D">
        <w:rPr>
          <w:lang w:eastAsia="zh-CN"/>
        </w:rPr>
        <w:t>m</w:t>
      </w:r>
      <w:r w:rsidRPr="00A0247D">
        <w:rPr>
          <w:lang w:eastAsia="x-none"/>
        </w:rPr>
        <w:t xml:space="preserve">oderator suggests </w:t>
      </w:r>
      <w:r w:rsidR="00A205F9" w:rsidRPr="00A0247D">
        <w:rPr>
          <w:lang w:eastAsia="x-none"/>
        </w:rPr>
        <w:t>to deprioritize the discussion</w:t>
      </w:r>
      <w:r w:rsidRPr="00A0247D">
        <w:rPr>
          <w:lang w:eastAsia="x-none"/>
        </w:rPr>
        <w:t>.</w:t>
      </w:r>
    </w:p>
    <w:p w14:paraId="12D1B496" w14:textId="5FF0E4B5" w:rsidR="004759A1" w:rsidRPr="00A0247D" w:rsidRDefault="004759A1" w:rsidP="004759A1">
      <w:pPr>
        <w:widowControl w:val="0"/>
        <w:spacing w:after="120"/>
        <w:jc w:val="both"/>
        <w:rPr>
          <w:highlight w:val="magenta"/>
        </w:rPr>
      </w:pPr>
    </w:p>
    <w:p w14:paraId="777F557E" w14:textId="77777777" w:rsidR="009A34CE" w:rsidRPr="00A0247D" w:rsidRDefault="009A34CE" w:rsidP="009A34CE">
      <w:pPr>
        <w:pStyle w:val="Heading3"/>
      </w:pPr>
      <w:r w:rsidRPr="00A0247D">
        <w:t>1st Round Proposals</w:t>
      </w:r>
    </w:p>
    <w:p w14:paraId="6759E8BC" w14:textId="0BD15FF2" w:rsidR="00A205F9" w:rsidRPr="00A0247D" w:rsidRDefault="000D041B" w:rsidP="004759A1">
      <w:pPr>
        <w:widowControl w:val="0"/>
        <w:spacing w:after="120"/>
        <w:jc w:val="both"/>
        <w:rPr>
          <w:b/>
          <w:bCs/>
        </w:rPr>
      </w:pPr>
      <w:r w:rsidRPr="00A0247D">
        <w:rPr>
          <w:b/>
          <w:bCs/>
          <w:highlight w:val="yellow"/>
          <w:lang w:eastAsia="zh-CN"/>
        </w:rPr>
        <w:t>I</w:t>
      </w:r>
      <w:r w:rsidR="00A205F9" w:rsidRPr="00A0247D">
        <w:rPr>
          <w:b/>
          <w:bCs/>
          <w:highlight w:val="yellow"/>
          <w:lang w:eastAsia="zh-CN"/>
        </w:rPr>
        <w:t>nitial proposal 4-</w:t>
      </w:r>
      <w:r w:rsidR="00543991" w:rsidRPr="00A0247D">
        <w:rPr>
          <w:b/>
          <w:bCs/>
          <w:highlight w:val="yellow"/>
          <w:lang w:eastAsia="zh-CN"/>
        </w:rPr>
        <w:t>2</w:t>
      </w:r>
      <w:r w:rsidR="00A205F9" w:rsidRPr="00A0247D">
        <w:rPr>
          <w:b/>
          <w:bCs/>
          <w:highlight w:val="yellow"/>
          <w:lang w:eastAsia="zh-CN"/>
        </w:rPr>
        <w:t>a</w:t>
      </w:r>
      <w:r w:rsidR="00A205F9" w:rsidRPr="00A0247D">
        <w:rPr>
          <w:b/>
          <w:bCs/>
          <w:highlight w:val="yellow"/>
        </w:rPr>
        <w:t>:</w:t>
      </w:r>
      <w:r w:rsidR="004759A1" w:rsidRPr="00A0247D">
        <w:rPr>
          <w:b/>
          <w:bCs/>
        </w:rPr>
        <w:t xml:space="preserve"> </w:t>
      </w:r>
    </w:p>
    <w:p w14:paraId="12098BD4" w14:textId="1593EF8E" w:rsidR="004759A1" w:rsidRPr="00A0247D" w:rsidRDefault="004759A1" w:rsidP="004759A1">
      <w:pPr>
        <w:widowControl w:val="0"/>
        <w:spacing w:after="120"/>
        <w:jc w:val="both"/>
        <w:rPr>
          <w:lang w:eastAsia="zh-CN"/>
        </w:rPr>
      </w:pPr>
      <w:r w:rsidRPr="00A0247D">
        <w:rPr>
          <w:lang w:eastAsia="zh-CN"/>
        </w:rPr>
        <w:t xml:space="preserve">UE-specific PDCCH for activation/deactivation of SPS GC-PDSCH for </w:t>
      </w:r>
      <w:r w:rsidR="00E5477E" w:rsidRPr="00A0247D">
        <w:rPr>
          <w:lang w:eastAsia="zh-CN"/>
        </w:rPr>
        <w:t xml:space="preserve">multicast for </w:t>
      </w:r>
      <w:r w:rsidRPr="00A0247D">
        <w:rPr>
          <w:lang w:eastAsia="zh-CN"/>
        </w:rPr>
        <w:t xml:space="preserve">RRC_CONNECTED </w:t>
      </w:r>
      <w:r w:rsidR="00E5477E" w:rsidRPr="00A0247D">
        <w:rPr>
          <w:lang w:eastAsia="zh-CN"/>
        </w:rPr>
        <w:t>UEs</w:t>
      </w:r>
      <w:r w:rsidR="00C96213" w:rsidRPr="00A0247D">
        <w:rPr>
          <w:lang w:eastAsia="zh-CN"/>
        </w:rPr>
        <w:t xml:space="preserve"> is not supported in Rel-17</w:t>
      </w:r>
      <w:r w:rsidRPr="00A0247D">
        <w:rPr>
          <w:lang w:eastAsia="zh-CN"/>
        </w:rPr>
        <w:t>.</w:t>
      </w:r>
    </w:p>
    <w:p w14:paraId="31CA23A6" w14:textId="6BB893C6" w:rsidR="0024553C" w:rsidRPr="00A0247D" w:rsidRDefault="0024553C" w:rsidP="0055423D">
      <w:pPr>
        <w:widowControl w:val="0"/>
        <w:spacing w:after="120"/>
        <w:jc w:val="both"/>
        <w:rPr>
          <w:lang w:eastAsia="x-none"/>
        </w:rPr>
      </w:pPr>
    </w:p>
    <w:p w14:paraId="53BAFA9D" w14:textId="77777777" w:rsidR="007D21B2" w:rsidRPr="00A0247D" w:rsidRDefault="007D21B2" w:rsidP="007D21B2">
      <w:pPr>
        <w:rPr>
          <w:lang w:val="en-GB"/>
        </w:rPr>
      </w:pPr>
    </w:p>
    <w:p w14:paraId="472D3A4B" w14:textId="77777777" w:rsidR="007D21B2" w:rsidRPr="00A0247D" w:rsidRDefault="007D21B2" w:rsidP="007D21B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D21B2" w:rsidRPr="00A0247D" w14:paraId="3EF13E0D" w14:textId="77777777" w:rsidTr="00BE0B09">
        <w:tc>
          <w:tcPr>
            <w:tcW w:w="2122" w:type="dxa"/>
            <w:tcBorders>
              <w:top w:val="single" w:sz="4" w:space="0" w:color="auto"/>
              <w:left w:val="single" w:sz="4" w:space="0" w:color="auto"/>
              <w:bottom w:val="single" w:sz="4" w:space="0" w:color="auto"/>
              <w:right w:val="single" w:sz="4" w:space="0" w:color="auto"/>
            </w:tcBorders>
          </w:tcPr>
          <w:p w14:paraId="2D22203F" w14:textId="77777777" w:rsidR="007D21B2" w:rsidRPr="00A0247D" w:rsidRDefault="007D21B2"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3BD1ED" w14:textId="77777777" w:rsidR="007D21B2" w:rsidRPr="00A0247D" w:rsidRDefault="007D21B2" w:rsidP="00BE0B09">
            <w:pPr>
              <w:jc w:val="center"/>
              <w:rPr>
                <w:b/>
                <w:lang w:eastAsia="zh-CN"/>
              </w:rPr>
            </w:pPr>
            <w:r w:rsidRPr="00A0247D">
              <w:rPr>
                <w:b/>
                <w:lang w:eastAsia="zh-CN"/>
              </w:rPr>
              <w:t>Comment</w:t>
            </w:r>
          </w:p>
        </w:tc>
      </w:tr>
      <w:tr w:rsidR="007D21B2" w:rsidRPr="00A0247D" w14:paraId="5FF94F69" w14:textId="77777777" w:rsidTr="00BE0B09">
        <w:tc>
          <w:tcPr>
            <w:tcW w:w="2122" w:type="dxa"/>
            <w:tcBorders>
              <w:top w:val="single" w:sz="4" w:space="0" w:color="auto"/>
              <w:left w:val="single" w:sz="4" w:space="0" w:color="auto"/>
              <w:bottom w:val="single" w:sz="4" w:space="0" w:color="auto"/>
              <w:right w:val="single" w:sz="4" w:space="0" w:color="auto"/>
            </w:tcBorders>
          </w:tcPr>
          <w:p w14:paraId="47E6411A" w14:textId="25D1CED1" w:rsidR="007D21B2"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75C6E1D" w14:textId="75405408" w:rsidR="007D21B2" w:rsidRPr="00A0247D" w:rsidRDefault="00246BA8" w:rsidP="00BE0B09">
            <w:pPr>
              <w:jc w:val="left"/>
              <w:rPr>
                <w:bCs/>
                <w:lang w:val="en-GB" w:eastAsia="zh-CN"/>
              </w:rPr>
            </w:pPr>
            <w:r>
              <w:rPr>
                <w:bCs/>
                <w:lang w:val="en-GB" w:eastAsia="zh-CN"/>
              </w:rPr>
              <w:t>Agree.</w:t>
            </w:r>
          </w:p>
        </w:tc>
      </w:tr>
      <w:tr w:rsidR="00EF0CC2" w:rsidRPr="00A0247D" w14:paraId="5D39D5D4" w14:textId="77777777" w:rsidTr="00E56226">
        <w:tc>
          <w:tcPr>
            <w:tcW w:w="2122" w:type="dxa"/>
            <w:tcBorders>
              <w:top w:val="single" w:sz="4" w:space="0" w:color="auto"/>
              <w:left w:val="single" w:sz="4" w:space="0" w:color="auto"/>
              <w:bottom w:val="single" w:sz="4" w:space="0" w:color="auto"/>
              <w:right w:val="single" w:sz="4" w:space="0" w:color="auto"/>
            </w:tcBorders>
          </w:tcPr>
          <w:p w14:paraId="5E2E293E" w14:textId="77777777" w:rsidR="00EF0CC2" w:rsidRDefault="00EF0CC2"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F12589" w14:textId="77777777" w:rsidR="00EF0CC2" w:rsidRDefault="00EF0CC2" w:rsidP="00E56226">
            <w:pPr>
              <w:rPr>
                <w:bCs/>
                <w:lang w:val="en-GB" w:eastAsia="zh-CN"/>
              </w:rPr>
            </w:pPr>
            <w:r>
              <w:rPr>
                <w:rFonts w:hint="eastAsia"/>
                <w:bCs/>
                <w:lang w:val="en-GB" w:eastAsia="zh-CN"/>
              </w:rPr>
              <w:t>W</w:t>
            </w:r>
            <w:r>
              <w:rPr>
                <w:bCs/>
                <w:lang w:val="en-GB" w:eastAsia="zh-CN"/>
              </w:rPr>
              <w:t>e support the above proposal.</w:t>
            </w:r>
          </w:p>
        </w:tc>
      </w:tr>
      <w:tr w:rsidR="00EF0CC2" w:rsidRPr="00A0247D" w14:paraId="493DB15E" w14:textId="77777777" w:rsidTr="00E56226">
        <w:tc>
          <w:tcPr>
            <w:tcW w:w="2122" w:type="dxa"/>
            <w:tcBorders>
              <w:top w:val="single" w:sz="4" w:space="0" w:color="auto"/>
              <w:left w:val="single" w:sz="4" w:space="0" w:color="auto"/>
              <w:bottom w:val="single" w:sz="4" w:space="0" w:color="auto"/>
              <w:right w:val="single" w:sz="4" w:space="0" w:color="auto"/>
            </w:tcBorders>
          </w:tcPr>
          <w:p w14:paraId="0ECD16C9" w14:textId="569A6BB0" w:rsidR="00EF0CC2" w:rsidRDefault="00EF0CC2" w:rsidP="00EF0C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CEFDEA8" w14:textId="7D2231E0" w:rsidR="00EF0CC2" w:rsidRDefault="00EF0CC2" w:rsidP="00EF0CC2">
            <w:pPr>
              <w:rPr>
                <w:bCs/>
                <w:lang w:val="en-GB" w:eastAsia="zh-CN"/>
              </w:rPr>
            </w:pPr>
            <w:r>
              <w:rPr>
                <w:rFonts w:hint="eastAsia"/>
                <w:bCs/>
                <w:lang w:val="en-GB" w:eastAsia="zh-CN"/>
              </w:rPr>
              <w:t>P</w:t>
            </w:r>
            <w:r>
              <w:rPr>
                <w:bCs/>
                <w:lang w:val="en-GB" w:eastAsia="zh-CN"/>
              </w:rPr>
              <w:t>roposal 4-1a: Support.</w:t>
            </w:r>
          </w:p>
        </w:tc>
      </w:tr>
      <w:tr w:rsidR="002333F6" w:rsidRPr="00A0247D" w14:paraId="2C875F8B" w14:textId="77777777" w:rsidTr="00E56226">
        <w:tc>
          <w:tcPr>
            <w:tcW w:w="2122" w:type="dxa"/>
            <w:tcBorders>
              <w:top w:val="single" w:sz="4" w:space="0" w:color="auto"/>
              <w:left w:val="single" w:sz="4" w:space="0" w:color="auto"/>
              <w:bottom w:val="single" w:sz="4" w:space="0" w:color="auto"/>
              <w:right w:val="single" w:sz="4" w:space="0" w:color="auto"/>
            </w:tcBorders>
          </w:tcPr>
          <w:p w14:paraId="6CB5F352"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B44769F" w14:textId="77777777" w:rsidR="002333F6" w:rsidRDefault="002333F6" w:rsidP="00E56226">
            <w:pPr>
              <w:rPr>
                <w:bCs/>
                <w:lang w:val="en-GB" w:eastAsia="zh-CN"/>
              </w:rPr>
            </w:pPr>
            <w:r>
              <w:rPr>
                <w:rFonts w:hint="eastAsia"/>
                <w:bCs/>
                <w:lang w:val="en-GB" w:eastAsia="zh-CN"/>
              </w:rPr>
              <w:t>B</w:t>
            </w:r>
            <w:r>
              <w:rPr>
                <w:bCs/>
                <w:lang w:val="en-GB" w:eastAsia="zh-CN"/>
              </w:rPr>
              <w:t>ased on the summary from FL, majority companies support UE-specific PDCCH for activation/deactivation of SPS GC-PDSCH for multicast for RRC_CONNECTED UEs. But the proposal doesn’t support it.  Is it a typo or formulated like this by intention? If the proposal is made by intention, we disagree.</w:t>
            </w:r>
          </w:p>
        </w:tc>
      </w:tr>
      <w:tr w:rsidR="00CD7857" w:rsidRPr="00A0247D" w14:paraId="6F0F8FDD" w14:textId="77777777" w:rsidTr="00BE0B09">
        <w:tc>
          <w:tcPr>
            <w:tcW w:w="2122" w:type="dxa"/>
            <w:tcBorders>
              <w:top w:val="single" w:sz="4" w:space="0" w:color="auto"/>
              <w:left w:val="single" w:sz="4" w:space="0" w:color="auto"/>
              <w:bottom w:val="single" w:sz="4" w:space="0" w:color="auto"/>
              <w:right w:val="single" w:sz="4" w:space="0" w:color="auto"/>
            </w:tcBorders>
          </w:tcPr>
          <w:p w14:paraId="08D588F8" w14:textId="0E81239E" w:rsidR="00CD7857" w:rsidRDefault="00CD7857" w:rsidP="00CD7857">
            <w:pPr>
              <w:rPr>
                <w:bCs/>
                <w:lang w:eastAsia="zh-CN"/>
              </w:rPr>
            </w:pPr>
            <w:r w:rsidRPr="0094303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2F43E88" w14:textId="0B401D93" w:rsidR="00CD7857" w:rsidRDefault="00CD7857" w:rsidP="00CD7857">
            <w:pPr>
              <w:rPr>
                <w:bCs/>
                <w:lang w:val="en-GB" w:eastAsia="zh-CN"/>
              </w:rPr>
            </w:pPr>
            <w:r w:rsidRPr="00943039">
              <w:rPr>
                <w:rFonts w:eastAsia="MS Mincho"/>
                <w:bCs/>
                <w:lang w:val="en-GB" w:eastAsia="ja-JP"/>
              </w:rPr>
              <w:t>Not support. We think UE-specific PDCCH is useful for retransmission of activation/deactivation to a small number of UEs and for adding/releasing individual UEs.</w:t>
            </w:r>
          </w:p>
        </w:tc>
      </w:tr>
      <w:tr w:rsidR="00013CB0" w:rsidRPr="00A0247D" w14:paraId="7993774F" w14:textId="77777777" w:rsidTr="00BE0B09">
        <w:tc>
          <w:tcPr>
            <w:tcW w:w="2122" w:type="dxa"/>
            <w:tcBorders>
              <w:top w:val="single" w:sz="4" w:space="0" w:color="auto"/>
              <w:left w:val="single" w:sz="4" w:space="0" w:color="auto"/>
              <w:bottom w:val="single" w:sz="4" w:space="0" w:color="auto"/>
              <w:right w:val="single" w:sz="4" w:space="0" w:color="auto"/>
            </w:tcBorders>
          </w:tcPr>
          <w:p w14:paraId="3D2E61F4" w14:textId="2E53F8C9" w:rsidR="00013CB0" w:rsidRPr="00943039"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770B318" w14:textId="667C120E" w:rsidR="00013CB0" w:rsidRPr="00943039"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A04AFF" w:rsidRPr="00A0247D" w14:paraId="522246A8" w14:textId="77777777" w:rsidTr="00BE0B09">
        <w:tc>
          <w:tcPr>
            <w:tcW w:w="2122" w:type="dxa"/>
            <w:tcBorders>
              <w:top w:val="single" w:sz="4" w:space="0" w:color="auto"/>
              <w:left w:val="single" w:sz="4" w:space="0" w:color="auto"/>
              <w:bottom w:val="single" w:sz="4" w:space="0" w:color="auto"/>
              <w:right w:val="single" w:sz="4" w:space="0" w:color="auto"/>
            </w:tcBorders>
          </w:tcPr>
          <w:p w14:paraId="08A612D0" w14:textId="320A81F5"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62C721A" w14:textId="30D68118" w:rsidR="00A04AFF" w:rsidRDefault="00A04AFF" w:rsidP="00013CB0">
            <w:pPr>
              <w:rPr>
                <w:bCs/>
                <w:lang w:val="en-GB" w:eastAsia="zh-CN"/>
              </w:rPr>
            </w:pPr>
            <w:r>
              <w:rPr>
                <w:bCs/>
                <w:lang w:val="en-GB" w:eastAsia="zh-CN"/>
              </w:rPr>
              <w:t xml:space="preserve">This issue is contained in </w:t>
            </w:r>
            <w:r w:rsidRPr="00324202">
              <w:rPr>
                <w:bCs/>
                <w:lang w:val="en-GB" w:eastAsia="zh-CN"/>
              </w:rPr>
              <w:t>Question 4-1a</w:t>
            </w:r>
            <w:r>
              <w:rPr>
                <w:bCs/>
                <w:lang w:val="en-GB" w:eastAsia="zh-CN"/>
              </w:rPr>
              <w:t>. They can be merged.</w:t>
            </w:r>
          </w:p>
        </w:tc>
      </w:tr>
      <w:tr w:rsidR="00791E91" w:rsidRPr="003B1E24" w14:paraId="475783E9" w14:textId="77777777" w:rsidTr="00791E91">
        <w:tc>
          <w:tcPr>
            <w:tcW w:w="2122" w:type="dxa"/>
          </w:tcPr>
          <w:p w14:paraId="12457250"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0D3F100D" w14:textId="7C47BAF7" w:rsidR="00791E91" w:rsidRPr="003B1E24" w:rsidRDefault="00E50935" w:rsidP="00E0137A">
            <w:pPr>
              <w:rPr>
                <w:rFonts w:eastAsia="Malgun Gothic"/>
                <w:bCs/>
                <w:lang w:val="en-GB" w:eastAsia="ko-KR"/>
              </w:rPr>
            </w:pPr>
            <w:r>
              <w:rPr>
                <w:bCs/>
                <w:lang w:val="en-GB" w:eastAsia="zh-CN"/>
              </w:rPr>
              <w:t>Agree</w:t>
            </w:r>
          </w:p>
        </w:tc>
      </w:tr>
      <w:tr w:rsidR="00F23FC0" w:rsidRPr="003B1E24" w14:paraId="27062CBD" w14:textId="77777777" w:rsidTr="00791E91">
        <w:tc>
          <w:tcPr>
            <w:tcW w:w="2122" w:type="dxa"/>
          </w:tcPr>
          <w:p w14:paraId="1FE3392D" w14:textId="023A2B0F" w:rsidR="00F23FC0" w:rsidRPr="00F23FC0" w:rsidRDefault="00F23FC0"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6B153103" w14:textId="218393F0" w:rsidR="00F23FC0" w:rsidRDefault="00F23FC0" w:rsidP="00E0137A">
            <w:pPr>
              <w:rPr>
                <w:bCs/>
                <w:lang w:val="en-GB" w:eastAsia="zh-CN"/>
              </w:rPr>
            </w:pPr>
            <w:r>
              <w:rPr>
                <w:rFonts w:hint="eastAsia"/>
                <w:bCs/>
                <w:lang w:val="en-GB" w:eastAsia="zh-CN"/>
              </w:rPr>
              <w:t xml:space="preserve"> </w:t>
            </w:r>
            <w:r>
              <w:rPr>
                <w:bCs/>
                <w:lang w:val="en-GB" w:eastAsia="zh-CN"/>
              </w:rPr>
              <w:t>support</w:t>
            </w:r>
          </w:p>
        </w:tc>
      </w:tr>
      <w:tr w:rsidR="00112FE2" w:rsidRPr="003B1E24" w14:paraId="00568A1B" w14:textId="77777777" w:rsidTr="00791E91">
        <w:tc>
          <w:tcPr>
            <w:tcW w:w="2122" w:type="dxa"/>
          </w:tcPr>
          <w:p w14:paraId="527F4B14" w14:textId="0203DFC5" w:rsidR="00112FE2" w:rsidRDefault="00112FE2" w:rsidP="00112FE2">
            <w:pPr>
              <w:rPr>
                <w:rFonts w:eastAsiaTheme="minorEastAsia"/>
                <w:bCs/>
                <w:lang w:eastAsia="zh-CN"/>
              </w:rPr>
            </w:pPr>
            <w:r>
              <w:rPr>
                <w:rFonts w:eastAsia="MS Mincho"/>
                <w:bCs/>
                <w:lang w:eastAsia="ja-JP"/>
              </w:rPr>
              <w:t>MediaTek</w:t>
            </w:r>
          </w:p>
        </w:tc>
        <w:tc>
          <w:tcPr>
            <w:tcW w:w="7840" w:type="dxa"/>
          </w:tcPr>
          <w:p w14:paraId="78701EB2" w14:textId="69AC3E83" w:rsidR="00112FE2" w:rsidRDefault="00112FE2" w:rsidP="00112FE2">
            <w:pPr>
              <w:rPr>
                <w:bCs/>
                <w:lang w:val="en-GB" w:eastAsia="zh-CN"/>
              </w:rPr>
            </w:pPr>
            <w:r>
              <w:rPr>
                <w:rFonts w:eastAsia="MS Mincho"/>
                <w:bCs/>
                <w:lang w:val="en-GB" w:eastAsia="ja-JP"/>
              </w:rPr>
              <w:t>We share the similar view with Xiaomi</w:t>
            </w:r>
          </w:p>
        </w:tc>
      </w:tr>
      <w:tr w:rsidR="004449AA" w:rsidRPr="003B1E24" w14:paraId="2D020172" w14:textId="77777777" w:rsidTr="00791E91">
        <w:tc>
          <w:tcPr>
            <w:tcW w:w="2122" w:type="dxa"/>
          </w:tcPr>
          <w:p w14:paraId="5C478525" w14:textId="3AD13FF4" w:rsidR="004449AA" w:rsidRDefault="004449AA" w:rsidP="004449AA">
            <w:pPr>
              <w:rPr>
                <w:rFonts w:eastAsia="MS Mincho"/>
                <w:bCs/>
                <w:lang w:eastAsia="ja-JP"/>
              </w:rPr>
            </w:pPr>
            <w:r>
              <w:rPr>
                <w:rFonts w:eastAsiaTheme="minorEastAsia"/>
                <w:bCs/>
                <w:lang w:eastAsia="zh-CN"/>
              </w:rPr>
              <w:lastRenderedPageBreak/>
              <w:t>Samsung</w:t>
            </w:r>
          </w:p>
        </w:tc>
        <w:tc>
          <w:tcPr>
            <w:tcW w:w="7840" w:type="dxa"/>
          </w:tcPr>
          <w:p w14:paraId="3ECBD6F3" w14:textId="088F4265" w:rsidR="004449AA" w:rsidRDefault="004449AA" w:rsidP="004449AA">
            <w:pPr>
              <w:rPr>
                <w:rFonts w:eastAsia="MS Mincho"/>
                <w:bCs/>
                <w:lang w:val="en-GB" w:eastAsia="ja-JP"/>
              </w:rPr>
            </w:pPr>
            <w:r>
              <w:rPr>
                <w:bCs/>
                <w:lang w:val="en-GB" w:eastAsia="zh-CN"/>
              </w:rPr>
              <w:t>Support</w:t>
            </w:r>
          </w:p>
        </w:tc>
      </w:tr>
      <w:tr w:rsidR="0066191C" w:rsidRPr="003B1E24" w14:paraId="572F4D24" w14:textId="77777777" w:rsidTr="00791E91">
        <w:tc>
          <w:tcPr>
            <w:tcW w:w="2122" w:type="dxa"/>
          </w:tcPr>
          <w:p w14:paraId="7142DA9E" w14:textId="2062B8E2" w:rsidR="0066191C" w:rsidRDefault="0066191C" w:rsidP="004449AA">
            <w:pPr>
              <w:rPr>
                <w:rFonts w:eastAsiaTheme="minorEastAsia"/>
                <w:bCs/>
                <w:lang w:eastAsia="zh-CN"/>
              </w:rPr>
            </w:pPr>
            <w:r>
              <w:rPr>
                <w:rFonts w:hint="eastAsia"/>
                <w:bCs/>
                <w:lang w:eastAsia="zh-CN"/>
              </w:rPr>
              <w:t>CATT</w:t>
            </w:r>
          </w:p>
        </w:tc>
        <w:tc>
          <w:tcPr>
            <w:tcW w:w="7840" w:type="dxa"/>
          </w:tcPr>
          <w:p w14:paraId="065B66BC" w14:textId="77777777" w:rsidR="0066191C" w:rsidRDefault="0066191C" w:rsidP="0066191C">
            <w:pPr>
              <w:rPr>
                <w:bCs/>
                <w:lang w:val="en-GB" w:eastAsia="zh-CN"/>
              </w:rPr>
            </w:pPr>
            <w:r>
              <w:rPr>
                <w:rFonts w:hint="eastAsia"/>
                <w:bCs/>
                <w:lang w:val="en-GB" w:eastAsia="zh-CN"/>
              </w:rPr>
              <w:t xml:space="preserve">We </w:t>
            </w:r>
            <w:r>
              <w:rPr>
                <w:bCs/>
                <w:lang w:val="en-GB" w:eastAsia="zh-CN"/>
              </w:rPr>
              <w:t>don't</w:t>
            </w:r>
            <w:r>
              <w:rPr>
                <w:rFonts w:hint="eastAsia"/>
                <w:bCs/>
                <w:lang w:val="en-GB" w:eastAsia="zh-CN"/>
              </w:rPr>
              <w:t xml:space="preserve"> agree with the proposal. </w:t>
            </w:r>
          </w:p>
          <w:p w14:paraId="2CC9DCFB" w14:textId="7B80E959" w:rsidR="0066191C" w:rsidRDefault="0066191C" w:rsidP="004449AA">
            <w:pPr>
              <w:rPr>
                <w:bCs/>
                <w:lang w:val="en-GB" w:eastAsia="zh-CN"/>
              </w:rPr>
            </w:pPr>
            <w:r>
              <w:rPr>
                <w:rFonts w:hint="eastAsia"/>
                <w:bCs/>
                <w:lang w:val="en-GB" w:eastAsia="zh-CN"/>
              </w:rPr>
              <w:t xml:space="preserve">In our view, </w:t>
            </w:r>
            <w:r w:rsidRPr="00E05E39">
              <w:rPr>
                <w:bCs/>
                <w:lang w:val="en-GB" w:eastAsia="zh-CN"/>
              </w:rPr>
              <w:t>UE-specific PDCCH for activation/deactivation of SPS GC-PDSCH for multicast</w:t>
            </w:r>
            <w:r>
              <w:rPr>
                <w:rFonts w:hint="eastAsia"/>
                <w:bCs/>
                <w:lang w:val="en-GB" w:eastAsia="zh-CN"/>
              </w:rPr>
              <w:t xml:space="preserve"> can bring scheduling </w:t>
            </w:r>
            <w:r>
              <w:rPr>
                <w:bCs/>
                <w:lang w:val="en-GB" w:eastAsia="zh-CN"/>
              </w:rPr>
              <w:t>flexible</w:t>
            </w:r>
            <w:r>
              <w:rPr>
                <w:rFonts w:hint="eastAsia"/>
                <w:bCs/>
                <w:lang w:val="en-GB" w:eastAsia="zh-CN"/>
              </w:rPr>
              <w:t xml:space="preserve"> and </w:t>
            </w:r>
            <w:r>
              <w:rPr>
                <w:bCs/>
                <w:lang w:val="en-GB" w:eastAsia="zh-CN"/>
              </w:rPr>
              <w:t>improve</w:t>
            </w:r>
            <w:r>
              <w:rPr>
                <w:rFonts w:hint="eastAsia"/>
                <w:bCs/>
                <w:lang w:val="en-GB" w:eastAsia="zh-CN"/>
              </w:rPr>
              <w:t xml:space="preserve"> </w:t>
            </w:r>
            <w:r w:rsidRPr="00E05E39">
              <w:rPr>
                <w:bCs/>
                <w:lang w:val="en-GB" w:eastAsia="zh-CN"/>
              </w:rPr>
              <w:t>the reliability of the retransmission</w:t>
            </w:r>
            <w:r>
              <w:rPr>
                <w:rFonts w:hint="eastAsia"/>
                <w:bCs/>
                <w:lang w:val="en-GB" w:eastAsia="zh-CN"/>
              </w:rPr>
              <w:t xml:space="preserve"> for </w:t>
            </w:r>
            <w:r w:rsidRPr="00E05E39">
              <w:rPr>
                <w:bCs/>
                <w:lang w:val="en-GB" w:eastAsia="zh-CN"/>
              </w:rPr>
              <w:t>activation/deactivation of SPS GC-PDSCH.</w:t>
            </w:r>
            <w:r>
              <w:rPr>
                <w:rFonts w:hint="eastAsia"/>
                <w:bCs/>
                <w:lang w:val="en-GB" w:eastAsia="zh-CN"/>
              </w:rPr>
              <w:t xml:space="preserve"> </w:t>
            </w:r>
            <w:r>
              <w:rPr>
                <w:bCs/>
                <w:lang w:val="en-GB" w:eastAsia="zh-CN"/>
              </w:rPr>
              <w:t>T</w:t>
            </w:r>
            <w:r>
              <w:rPr>
                <w:rFonts w:hint="eastAsia"/>
                <w:bCs/>
                <w:lang w:val="en-GB" w:eastAsia="zh-CN"/>
              </w:rPr>
              <w:t xml:space="preserve">herefore, </w:t>
            </w:r>
            <w:r w:rsidRPr="00E05E39">
              <w:rPr>
                <w:bCs/>
                <w:lang w:val="en-GB" w:eastAsia="zh-CN"/>
              </w:rPr>
              <w:t xml:space="preserve">UE-specific PDCCH for activation/deactivation of SPS GC-PDSCH for multicast for RRC_CONNECTED UEs </w:t>
            </w:r>
            <w:r>
              <w:rPr>
                <w:rFonts w:hint="eastAsia"/>
                <w:bCs/>
                <w:lang w:val="en-GB" w:eastAsia="zh-CN"/>
              </w:rPr>
              <w:t>should be</w:t>
            </w:r>
            <w:r w:rsidRPr="00E05E39">
              <w:rPr>
                <w:bCs/>
                <w:lang w:val="en-GB" w:eastAsia="zh-CN"/>
              </w:rPr>
              <w:t xml:space="preserve"> supported in Rel-17.</w:t>
            </w:r>
          </w:p>
        </w:tc>
      </w:tr>
      <w:tr w:rsidR="00187EC7" w14:paraId="67EA9E96" w14:textId="77777777" w:rsidTr="00187EC7">
        <w:tc>
          <w:tcPr>
            <w:tcW w:w="2122" w:type="dxa"/>
          </w:tcPr>
          <w:p w14:paraId="22CAF906"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5FC01B77" w14:textId="77777777" w:rsidR="00187EC7" w:rsidRDefault="00187EC7" w:rsidP="00F113FB">
            <w:pPr>
              <w:rPr>
                <w:bCs/>
                <w:lang w:val="en-GB" w:eastAsia="zh-CN"/>
              </w:rPr>
            </w:pPr>
            <w:r>
              <w:rPr>
                <w:bCs/>
                <w:lang w:val="en-GB" w:eastAsia="zh-CN"/>
              </w:rPr>
              <w:t>If a UE joins or leaves an ongoing multicast session, is the understanding that the group-common PDCCH for activation and deactivation would be sent again for this particular UE? We also agree with Xiaomi’s views that majority companies seem to support the UE-specific activation/deactivation option.</w:t>
            </w:r>
          </w:p>
        </w:tc>
      </w:tr>
      <w:tr w:rsidR="00224BDF" w14:paraId="1B7710D3" w14:textId="77777777" w:rsidTr="00187EC7">
        <w:tc>
          <w:tcPr>
            <w:tcW w:w="2122" w:type="dxa"/>
          </w:tcPr>
          <w:p w14:paraId="6FBFB4E7" w14:textId="534D977D" w:rsidR="00224BDF" w:rsidRDefault="00224BDF" w:rsidP="00F113FB">
            <w:pPr>
              <w:rPr>
                <w:rFonts w:eastAsiaTheme="minorEastAsia"/>
                <w:bCs/>
                <w:lang w:eastAsia="zh-CN"/>
              </w:rPr>
            </w:pPr>
            <w:r>
              <w:rPr>
                <w:rFonts w:eastAsiaTheme="minorEastAsia"/>
                <w:bCs/>
                <w:lang w:eastAsia="zh-CN"/>
              </w:rPr>
              <w:t>Qualcomm</w:t>
            </w:r>
          </w:p>
        </w:tc>
        <w:tc>
          <w:tcPr>
            <w:tcW w:w="7840" w:type="dxa"/>
          </w:tcPr>
          <w:p w14:paraId="2685B43B" w14:textId="77777777" w:rsidR="00224BDF" w:rsidRDefault="00224BDF" w:rsidP="00F113FB">
            <w:pPr>
              <w:rPr>
                <w:bCs/>
                <w:lang w:val="en-GB" w:eastAsia="zh-CN"/>
              </w:rPr>
            </w:pPr>
            <w:r>
              <w:rPr>
                <w:bCs/>
                <w:lang w:val="en-GB" w:eastAsia="zh-CN"/>
              </w:rPr>
              <w:t>Not support.</w:t>
            </w:r>
          </w:p>
          <w:p w14:paraId="288BEFB1" w14:textId="1E9EA8AC" w:rsidR="00224BDF" w:rsidRDefault="00224BDF" w:rsidP="00544CBD">
            <w:pPr>
              <w:rPr>
                <w:bCs/>
                <w:lang w:val="en-GB" w:eastAsia="zh-CN"/>
              </w:rPr>
            </w:pPr>
            <w:r>
              <w:rPr>
                <w:bCs/>
                <w:lang w:val="en-GB" w:eastAsia="zh-CN"/>
              </w:rPr>
              <w:t>Firstly, we need to discuss the ACK/NACK feedback of GC-PDCCH (re)transmission for SPS multicast</w:t>
            </w:r>
            <w:r w:rsidRPr="00E05E39">
              <w:rPr>
                <w:bCs/>
                <w:lang w:val="en-GB" w:eastAsia="zh-CN"/>
              </w:rPr>
              <w:t xml:space="preserve"> activation/deactivation</w:t>
            </w:r>
            <w:r>
              <w:rPr>
                <w:bCs/>
                <w:lang w:val="en-GB" w:eastAsia="zh-CN"/>
              </w:rPr>
              <w:t xml:space="preserve">. If only one UE didn’t receive activation/deactivation correctly, GC-PDCCH retransmission requires all the other UEs in the group to </w:t>
            </w:r>
            <w:r w:rsidR="00544CBD">
              <w:rPr>
                <w:bCs/>
                <w:lang w:val="en-GB" w:eastAsia="zh-CN"/>
              </w:rPr>
              <w:t>send ACK</w:t>
            </w:r>
            <w:r>
              <w:rPr>
                <w:bCs/>
                <w:lang w:val="en-GB" w:eastAsia="zh-CN"/>
              </w:rPr>
              <w:t xml:space="preserve">, which is </w:t>
            </w:r>
            <w:r w:rsidR="00544CBD">
              <w:rPr>
                <w:bCs/>
                <w:lang w:val="en-GB" w:eastAsia="zh-CN"/>
              </w:rPr>
              <w:t>not reasonable and can be avoided by using</w:t>
            </w:r>
            <w:r>
              <w:rPr>
                <w:bCs/>
                <w:lang w:val="en-GB" w:eastAsia="zh-CN"/>
              </w:rPr>
              <w:t xml:space="preserve"> UE-specific </w:t>
            </w:r>
            <w:r w:rsidRPr="00E05E39">
              <w:rPr>
                <w:bCs/>
                <w:lang w:val="en-GB" w:eastAsia="zh-CN"/>
              </w:rPr>
              <w:t>activation/deactivation</w:t>
            </w:r>
            <w:r>
              <w:rPr>
                <w:bCs/>
                <w:lang w:val="en-GB" w:eastAsia="zh-CN"/>
              </w:rPr>
              <w:t>.</w:t>
            </w:r>
            <w:r w:rsidR="00544CBD">
              <w:rPr>
                <w:bCs/>
                <w:lang w:val="en-GB" w:eastAsia="zh-CN"/>
              </w:rPr>
              <w:t xml:space="preserve"> Some company proposed to specify UE can ignore the GC-PDCCH retransmission if received correctly before, which we think it can work because it will cause misalignment between </w:t>
            </w:r>
            <w:proofErr w:type="spellStart"/>
            <w:r w:rsidR="00544CBD">
              <w:rPr>
                <w:bCs/>
                <w:lang w:val="en-GB" w:eastAsia="zh-CN"/>
              </w:rPr>
              <w:t>gNB</w:t>
            </w:r>
            <w:proofErr w:type="spellEnd"/>
            <w:r w:rsidR="00544CBD">
              <w:rPr>
                <w:bCs/>
                <w:lang w:val="en-GB" w:eastAsia="zh-CN"/>
              </w:rPr>
              <w:t xml:space="preserve"> and UE for feedback codebook generation. </w:t>
            </w:r>
          </w:p>
        </w:tc>
      </w:tr>
      <w:tr w:rsidR="000F6F04" w14:paraId="3D32C4C4" w14:textId="77777777" w:rsidTr="00187EC7">
        <w:tc>
          <w:tcPr>
            <w:tcW w:w="2122" w:type="dxa"/>
          </w:tcPr>
          <w:p w14:paraId="7DB714A0" w14:textId="4D212AB7" w:rsidR="000F6F04" w:rsidRDefault="000F6F04" w:rsidP="00F113FB">
            <w:pPr>
              <w:rPr>
                <w:rFonts w:eastAsiaTheme="minorEastAsia"/>
                <w:bCs/>
                <w:lang w:eastAsia="zh-CN"/>
              </w:rPr>
            </w:pPr>
            <w:r>
              <w:rPr>
                <w:rFonts w:eastAsiaTheme="minorEastAsia"/>
                <w:bCs/>
                <w:lang w:eastAsia="zh-CN"/>
              </w:rPr>
              <w:t>Ericsson</w:t>
            </w:r>
          </w:p>
        </w:tc>
        <w:tc>
          <w:tcPr>
            <w:tcW w:w="7840" w:type="dxa"/>
          </w:tcPr>
          <w:p w14:paraId="739F3149" w14:textId="0781CA12" w:rsidR="000F6F04" w:rsidRDefault="007C650E" w:rsidP="00F113FB">
            <w:pPr>
              <w:rPr>
                <w:bCs/>
                <w:lang w:val="en-GB" w:eastAsia="zh-CN"/>
              </w:rPr>
            </w:pPr>
            <w:r>
              <w:rPr>
                <w:bCs/>
                <w:lang w:val="en-GB" w:eastAsia="zh-CN"/>
              </w:rPr>
              <w:t xml:space="preserve">No strong opinion. </w:t>
            </w:r>
          </w:p>
        </w:tc>
      </w:tr>
      <w:tr w:rsidR="009829B1" w:rsidRPr="00467FF5" w14:paraId="310E1A8E" w14:textId="77777777" w:rsidTr="00187EC7">
        <w:tc>
          <w:tcPr>
            <w:tcW w:w="2122" w:type="dxa"/>
          </w:tcPr>
          <w:p w14:paraId="6626859A" w14:textId="787BB822" w:rsidR="009829B1" w:rsidRDefault="009829B1"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76CE8F9" w14:textId="77777777" w:rsidR="009829B1" w:rsidRDefault="009829B1" w:rsidP="00F113FB">
            <w:pPr>
              <w:rPr>
                <w:bCs/>
                <w:lang w:val="en-GB" w:eastAsia="zh-CN"/>
              </w:rPr>
            </w:pPr>
            <w:r>
              <w:rPr>
                <w:bCs/>
                <w:lang w:val="en-GB" w:eastAsia="zh-CN"/>
              </w:rPr>
              <w:t xml:space="preserve">6 companies [Xiaomi, NTT DoCoMo, MTK, CATT, Nokia, QC] do not support this proposal. However, we have discussed this issue several meetings, it seems </w:t>
            </w:r>
            <w:r w:rsidR="002911B2">
              <w:rPr>
                <w:bCs/>
                <w:lang w:val="en-GB" w:eastAsia="zh-CN"/>
              </w:rPr>
              <w:t xml:space="preserve">also </w:t>
            </w:r>
            <w:r>
              <w:rPr>
                <w:bCs/>
                <w:lang w:val="en-GB" w:eastAsia="zh-CN"/>
              </w:rPr>
              <w:t xml:space="preserve">hard to agree </w:t>
            </w:r>
            <w:r w:rsidR="002911B2">
              <w:rPr>
                <w:bCs/>
                <w:lang w:val="en-GB" w:eastAsia="zh-CN"/>
              </w:rPr>
              <w:t>to support activation/deactivation using UE-specific PDCCH. If no progress in the end, I think the result is the same as this proposal.</w:t>
            </w:r>
          </w:p>
          <w:p w14:paraId="6EE061A0" w14:textId="265457D6" w:rsidR="002911B2" w:rsidRDefault="002911B2" w:rsidP="00F113FB">
            <w:pPr>
              <w:rPr>
                <w:bCs/>
                <w:lang w:val="en-GB" w:eastAsia="zh-CN"/>
              </w:rPr>
            </w:pPr>
            <w:r>
              <w:rPr>
                <w:rFonts w:hint="eastAsia"/>
                <w:bCs/>
                <w:lang w:val="en-GB" w:eastAsia="zh-CN"/>
              </w:rPr>
              <w:t>R</w:t>
            </w:r>
            <w:r>
              <w:rPr>
                <w:bCs/>
                <w:lang w:val="en-GB" w:eastAsia="zh-CN"/>
              </w:rPr>
              <w:t xml:space="preserve">egarding Nokia/QC’s comment, </w:t>
            </w:r>
            <w:r w:rsidR="00467FF5">
              <w:rPr>
                <w:bCs/>
                <w:lang w:val="en-GB" w:eastAsia="zh-CN"/>
              </w:rPr>
              <w:t xml:space="preserve">for </w:t>
            </w:r>
            <w:r w:rsidR="00467FF5" w:rsidRPr="00C52481">
              <w:t>retransmit</w:t>
            </w:r>
            <w:r w:rsidR="00467FF5">
              <w:t>ting</w:t>
            </w:r>
            <w:r w:rsidR="00467FF5" w:rsidRPr="00C52481">
              <w:t xml:space="preserve"> the activation command via </w:t>
            </w:r>
            <w:r w:rsidR="00467FF5">
              <w:t>GC-</w:t>
            </w:r>
            <w:r w:rsidR="00467FF5" w:rsidRPr="00C52481">
              <w:t>PDCCH</w:t>
            </w:r>
            <w:r w:rsidR="00467FF5">
              <w:t>,</w:t>
            </w:r>
            <w:r w:rsidR="00467FF5">
              <w:rPr>
                <w:bCs/>
                <w:lang w:val="en-GB" w:eastAsia="zh-CN"/>
              </w:rPr>
              <w:t xml:space="preserve"> my understanding is that, if a UE receives </w:t>
            </w:r>
            <w:r w:rsidR="00467FF5" w:rsidRPr="00C52481">
              <w:t xml:space="preserve">activation command via </w:t>
            </w:r>
            <w:r w:rsidR="00467FF5">
              <w:t>GC-</w:t>
            </w:r>
            <w:r w:rsidR="00467FF5" w:rsidRPr="00C52481">
              <w:t>PDCCH</w:t>
            </w:r>
            <w:r w:rsidR="00467FF5">
              <w:t xml:space="preserve"> correctly, the activation command will be applied regardless whether it has previously received such an activation command or not. </w:t>
            </w:r>
            <w:r w:rsidR="005C3F6A">
              <w:t xml:space="preserve">Hope other companies </w:t>
            </w:r>
            <w:r w:rsidR="001C1D1B">
              <w:t xml:space="preserve">can also </w:t>
            </w:r>
            <w:r w:rsidR="005C3F6A">
              <w:t>clarify their understanding on the alternative 1 (</w:t>
            </w:r>
            <w:r w:rsidR="005C3F6A" w:rsidRPr="00C52481">
              <w:t>retransmit the activation command via group-common PDCCH</w:t>
            </w:r>
            <w:r w:rsidR="005C3F6A">
              <w:t>).</w:t>
            </w:r>
          </w:p>
        </w:tc>
      </w:tr>
    </w:tbl>
    <w:p w14:paraId="7A68592A" w14:textId="77777777" w:rsidR="007D21B2" w:rsidRPr="00A0247D" w:rsidRDefault="007D21B2" w:rsidP="007D21B2">
      <w:pPr>
        <w:rPr>
          <w:lang w:val="en-GB"/>
        </w:rPr>
      </w:pPr>
    </w:p>
    <w:p w14:paraId="1031A14A" w14:textId="77777777" w:rsidR="007D21B2" w:rsidRPr="00A0247D" w:rsidRDefault="007D21B2" w:rsidP="007D21B2">
      <w:pPr>
        <w:pStyle w:val="Heading3"/>
      </w:pPr>
      <w:r w:rsidRPr="00A0247D">
        <w:t>2nd Round Proposals</w:t>
      </w:r>
    </w:p>
    <w:p w14:paraId="79BC6C76" w14:textId="77777777" w:rsidR="00A236DA" w:rsidRPr="00A0247D" w:rsidRDefault="00A236DA" w:rsidP="00A236DA">
      <w:pPr>
        <w:widowControl w:val="0"/>
        <w:spacing w:after="120"/>
        <w:jc w:val="both"/>
        <w:rPr>
          <w:b/>
          <w:bCs/>
        </w:rPr>
      </w:pPr>
      <w:r w:rsidRPr="00A0247D">
        <w:rPr>
          <w:b/>
          <w:bCs/>
          <w:highlight w:val="yellow"/>
          <w:lang w:eastAsia="zh-CN"/>
        </w:rPr>
        <w:t>Initial proposal 4-2a</w:t>
      </w:r>
      <w:r w:rsidRPr="00A0247D">
        <w:rPr>
          <w:b/>
          <w:bCs/>
          <w:highlight w:val="yellow"/>
        </w:rPr>
        <w:t>:</w:t>
      </w:r>
      <w:r w:rsidRPr="00A0247D">
        <w:rPr>
          <w:b/>
          <w:bCs/>
        </w:rPr>
        <w:t xml:space="preserve"> </w:t>
      </w:r>
    </w:p>
    <w:p w14:paraId="4C99D258" w14:textId="77777777" w:rsidR="00A236DA" w:rsidRPr="00A0247D" w:rsidRDefault="00A236DA" w:rsidP="00A236DA">
      <w:pPr>
        <w:widowControl w:val="0"/>
        <w:spacing w:after="120"/>
        <w:jc w:val="both"/>
        <w:rPr>
          <w:lang w:eastAsia="zh-CN"/>
        </w:rPr>
      </w:pPr>
      <w:r w:rsidRPr="00A0247D">
        <w:rPr>
          <w:lang w:eastAsia="zh-CN"/>
        </w:rPr>
        <w:t>UE-specific PDCCH for activation/deactivation of SPS GC-PDSCH for multicast for RRC_CONNECTED UEs is not supported in Rel-17.</w:t>
      </w:r>
    </w:p>
    <w:p w14:paraId="7358F40F" w14:textId="77777777" w:rsidR="007D21B2" w:rsidRPr="00A0247D" w:rsidRDefault="007D21B2" w:rsidP="007D21B2">
      <w:pPr>
        <w:rPr>
          <w:lang w:val="en-GB"/>
        </w:rPr>
      </w:pPr>
    </w:p>
    <w:p w14:paraId="71E3DEFF" w14:textId="77777777" w:rsidR="00C42D92" w:rsidRPr="00A0247D" w:rsidRDefault="00C42D92" w:rsidP="00C42D92">
      <w:pPr>
        <w:rPr>
          <w:lang w:val="en-GB"/>
        </w:rPr>
      </w:pPr>
    </w:p>
    <w:p w14:paraId="4DEEDAAA"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E7C41B4" w14:textId="77777777" w:rsidTr="00F113FB">
        <w:tc>
          <w:tcPr>
            <w:tcW w:w="2122" w:type="dxa"/>
            <w:tcBorders>
              <w:top w:val="single" w:sz="4" w:space="0" w:color="auto"/>
              <w:left w:val="single" w:sz="4" w:space="0" w:color="auto"/>
              <w:bottom w:val="single" w:sz="4" w:space="0" w:color="auto"/>
              <w:right w:val="single" w:sz="4" w:space="0" w:color="auto"/>
            </w:tcBorders>
          </w:tcPr>
          <w:p w14:paraId="5F4799A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8DF6D98" w14:textId="77777777" w:rsidR="00C42D92" w:rsidRPr="00A0247D" w:rsidRDefault="00C42D92" w:rsidP="00F113FB">
            <w:pPr>
              <w:jc w:val="center"/>
              <w:rPr>
                <w:b/>
                <w:lang w:eastAsia="zh-CN"/>
              </w:rPr>
            </w:pPr>
            <w:r w:rsidRPr="00A0247D">
              <w:rPr>
                <w:b/>
                <w:lang w:eastAsia="zh-CN"/>
              </w:rPr>
              <w:t>Comment</w:t>
            </w:r>
          </w:p>
        </w:tc>
      </w:tr>
      <w:tr w:rsidR="00D7215C" w:rsidRPr="00A0247D" w14:paraId="0ABB0A94" w14:textId="77777777" w:rsidTr="00F113FB">
        <w:tc>
          <w:tcPr>
            <w:tcW w:w="2122" w:type="dxa"/>
            <w:tcBorders>
              <w:top w:val="single" w:sz="4" w:space="0" w:color="auto"/>
              <w:left w:val="single" w:sz="4" w:space="0" w:color="auto"/>
              <w:bottom w:val="single" w:sz="4" w:space="0" w:color="auto"/>
              <w:right w:val="single" w:sz="4" w:space="0" w:color="auto"/>
            </w:tcBorders>
          </w:tcPr>
          <w:p w14:paraId="4FF155EE" w14:textId="0747F5B8" w:rsidR="00D7215C" w:rsidRPr="00A0247D" w:rsidRDefault="00D7215C" w:rsidP="00D7215C">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7A667F" w14:textId="48D80681" w:rsidR="00D7215C" w:rsidRPr="00A0247D" w:rsidRDefault="00D7215C" w:rsidP="00D7215C">
            <w:pPr>
              <w:jc w:val="left"/>
              <w:rPr>
                <w:bCs/>
                <w:lang w:val="en-GB" w:eastAsia="zh-CN"/>
              </w:rPr>
            </w:pPr>
            <w:r>
              <w:rPr>
                <w:bCs/>
                <w:lang w:val="en-GB" w:eastAsia="zh-CN"/>
              </w:rPr>
              <w:t>Agree.</w:t>
            </w:r>
          </w:p>
        </w:tc>
      </w:tr>
      <w:tr w:rsidR="00D01DB7" w:rsidRPr="00A0247D" w14:paraId="792736C6" w14:textId="77777777" w:rsidTr="00F113FB">
        <w:tc>
          <w:tcPr>
            <w:tcW w:w="2122" w:type="dxa"/>
            <w:tcBorders>
              <w:top w:val="single" w:sz="4" w:space="0" w:color="auto"/>
              <w:left w:val="single" w:sz="4" w:space="0" w:color="auto"/>
              <w:bottom w:val="single" w:sz="4" w:space="0" w:color="auto"/>
              <w:right w:val="single" w:sz="4" w:space="0" w:color="auto"/>
            </w:tcBorders>
          </w:tcPr>
          <w:p w14:paraId="59C4E76C" w14:textId="28DE7EB2" w:rsidR="00D01DB7" w:rsidRDefault="00D01DB7" w:rsidP="00D7215C">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1EF01DC" w14:textId="36ECAF74" w:rsidR="00D01DB7" w:rsidRDefault="00D01DB7" w:rsidP="00D7215C">
            <w:pPr>
              <w:rPr>
                <w:bCs/>
                <w:lang w:val="en-GB" w:eastAsia="zh-CN"/>
              </w:rPr>
            </w:pPr>
            <w:r>
              <w:rPr>
                <w:rFonts w:hint="eastAsia"/>
                <w:bCs/>
                <w:lang w:val="en-GB" w:eastAsia="zh-CN"/>
              </w:rPr>
              <w:t>A</w:t>
            </w:r>
            <w:r>
              <w:rPr>
                <w:bCs/>
                <w:lang w:val="en-GB" w:eastAsia="zh-CN"/>
              </w:rPr>
              <w:t>gree</w:t>
            </w:r>
          </w:p>
        </w:tc>
      </w:tr>
      <w:tr w:rsidR="008E74C8" w:rsidRPr="00A0247D" w14:paraId="22844A47" w14:textId="77777777" w:rsidTr="00F113FB">
        <w:tc>
          <w:tcPr>
            <w:tcW w:w="2122" w:type="dxa"/>
            <w:tcBorders>
              <w:top w:val="single" w:sz="4" w:space="0" w:color="auto"/>
              <w:left w:val="single" w:sz="4" w:space="0" w:color="auto"/>
              <w:bottom w:val="single" w:sz="4" w:space="0" w:color="auto"/>
              <w:right w:val="single" w:sz="4" w:space="0" w:color="auto"/>
            </w:tcBorders>
          </w:tcPr>
          <w:p w14:paraId="2121950F" w14:textId="099C6071" w:rsidR="008E74C8" w:rsidRDefault="008E74C8" w:rsidP="00D7215C">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20601EA4" w14:textId="0663C5A1" w:rsidR="008E74C8" w:rsidRDefault="008E74C8" w:rsidP="00D7215C">
            <w:pPr>
              <w:rPr>
                <w:bCs/>
                <w:lang w:val="en-GB" w:eastAsia="zh-CN"/>
              </w:rPr>
            </w:pPr>
            <w:r>
              <w:rPr>
                <w:bCs/>
                <w:lang w:val="en-GB" w:eastAsia="zh-CN"/>
              </w:rPr>
              <w:t>Disagree</w:t>
            </w:r>
            <w:r w:rsidR="003D2A51">
              <w:rPr>
                <w:bCs/>
                <w:lang w:val="en-GB" w:eastAsia="zh-CN"/>
              </w:rPr>
              <w:t xml:space="preserve">. </w:t>
            </w:r>
            <w:r w:rsidR="00BC544E">
              <w:rPr>
                <w:bCs/>
                <w:lang w:val="en-GB" w:eastAsia="zh-CN"/>
              </w:rPr>
              <w:t xml:space="preserve">The issue related to deactivation still exists. </w:t>
            </w:r>
          </w:p>
        </w:tc>
      </w:tr>
      <w:tr w:rsidR="00325BA8" w:rsidRPr="00A0247D" w14:paraId="6B74A6AF" w14:textId="77777777" w:rsidTr="00F113FB">
        <w:tc>
          <w:tcPr>
            <w:tcW w:w="2122" w:type="dxa"/>
            <w:tcBorders>
              <w:top w:val="single" w:sz="4" w:space="0" w:color="auto"/>
              <w:left w:val="single" w:sz="4" w:space="0" w:color="auto"/>
              <w:bottom w:val="single" w:sz="4" w:space="0" w:color="auto"/>
              <w:right w:val="single" w:sz="4" w:space="0" w:color="auto"/>
            </w:tcBorders>
          </w:tcPr>
          <w:p w14:paraId="6209F435" w14:textId="10AF6E5F" w:rsidR="00325BA8" w:rsidRDefault="00325BA8" w:rsidP="00D7215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2EA8ECA" w14:textId="17C9AAA5" w:rsidR="00325BA8" w:rsidRDefault="00325BA8" w:rsidP="00D7215C">
            <w:pPr>
              <w:rPr>
                <w:bCs/>
                <w:lang w:val="en-GB" w:eastAsia="zh-CN"/>
              </w:rPr>
            </w:pPr>
            <w:r>
              <w:rPr>
                <w:bCs/>
                <w:lang w:val="en-GB" w:eastAsia="zh-CN"/>
              </w:rPr>
              <w:t xml:space="preserve">Agree. </w:t>
            </w:r>
          </w:p>
        </w:tc>
      </w:tr>
      <w:tr w:rsidR="008558F6" w:rsidRPr="00A0247D" w14:paraId="15D22D1E" w14:textId="77777777" w:rsidTr="00F113FB">
        <w:tc>
          <w:tcPr>
            <w:tcW w:w="2122" w:type="dxa"/>
            <w:tcBorders>
              <w:top w:val="single" w:sz="4" w:space="0" w:color="auto"/>
              <w:left w:val="single" w:sz="4" w:space="0" w:color="auto"/>
              <w:bottom w:val="single" w:sz="4" w:space="0" w:color="auto"/>
              <w:right w:val="single" w:sz="4" w:space="0" w:color="auto"/>
            </w:tcBorders>
          </w:tcPr>
          <w:p w14:paraId="05113F9E" w14:textId="7AF0E6D0"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C24B5F" w14:textId="06D3B160" w:rsidR="008558F6" w:rsidRDefault="008558F6" w:rsidP="008558F6">
            <w:pPr>
              <w:rPr>
                <w:bCs/>
                <w:lang w:val="en-GB" w:eastAsia="zh-CN"/>
              </w:rPr>
            </w:pPr>
            <w:r>
              <w:rPr>
                <w:bCs/>
                <w:lang w:val="en-GB" w:eastAsia="zh-CN"/>
              </w:rPr>
              <w:t>Disagree. If a UE leave an MBS group, the SPS has to be released explicitly by UE-specific PDCCH, since it has impact on HARQ-ACK feedback and may cause HARQ-ACK ambiguity if no PDCCH for release is received.</w:t>
            </w:r>
          </w:p>
        </w:tc>
      </w:tr>
      <w:tr w:rsidR="00EE32FB" w:rsidRPr="00A0247D" w14:paraId="2CC1BF5D" w14:textId="77777777" w:rsidTr="00F113FB">
        <w:tc>
          <w:tcPr>
            <w:tcW w:w="2122" w:type="dxa"/>
            <w:tcBorders>
              <w:top w:val="single" w:sz="4" w:space="0" w:color="auto"/>
              <w:left w:val="single" w:sz="4" w:space="0" w:color="auto"/>
              <w:bottom w:val="single" w:sz="4" w:space="0" w:color="auto"/>
              <w:right w:val="single" w:sz="4" w:space="0" w:color="auto"/>
            </w:tcBorders>
          </w:tcPr>
          <w:p w14:paraId="0D59B947" w14:textId="2922738B" w:rsidR="00EE32FB" w:rsidRDefault="00EE32FB"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625A1EC" w14:textId="7AB30B36" w:rsidR="00EE32FB" w:rsidRDefault="00EE32FB" w:rsidP="008558F6">
            <w:pPr>
              <w:rPr>
                <w:bCs/>
                <w:lang w:val="en-GB" w:eastAsia="zh-CN"/>
              </w:rPr>
            </w:pPr>
            <w:r>
              <w:rPr>
                <w:bCs/>
                <w:lang w:val="en-GB" w:eastAsia="zh-CN"/>
              </w:rPr>
              <w:t xml:space="preserve">As a compromise, at least we can support UE-specific PDCCH for SPS multicast release. </w:t>
            </w:r>
          </w:p>
        </w:tc>
      </w:tr>
      <w:tr w:rsidR="00482155" w:rsidRPr="00A0247D" w14:paraId="76D3E9D9" w14:textId="77777777" w:rsidTr="00F113FB">
        <w:tc>
          <w:tcPr>
            <w:tcW w:w="2122" w:type="dxa"/>
            <w:tcBorders>
              <w:top w:val="single" w:sz="4" w:space="0" w:color="auto"/>
              <w:left w:val="single" w:sz="4" w:space="0" w:color="auto"/>
              <w:bottom w:val="single" w:sz="4" w:space="0" w:color="auto"/>
              <w:right w:val="single" w:sz="4" w:space="0" w:color="auto"/>
            </w:tcBorders>
          </w:tcPr>
          <w:p w14:paraId="274CA3B6" w14:textId="1260CE22" w:rsidR="00482155" w:rsidRDefault="00482155" w:rsidP="00482155">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42314293" w14:textId="26D0B709" w:rsidR="00482155" w:rsidRDefault="00482155" w:rsidP="00482155">
            <w:pPr>
              <w:rPr>
                <w:bCs/>
                <w:lang w:val="en-GB" w:eastAsia="zh-CN"/>
              </w:rPr>
            </w:pPr>
            <w:r>
              <w:rPr>
                <w:bCs/>
                <w:lang w:val="en-GB" w:eastAsia="zh-CN"/>
              </w:rPr>
              <w:t>Agree</w:t>
            </w:r>
          </w:p>
        </w:tc>
      </w:tr>
      <w:tr w:rsidR="00996CE7" w:rsidRPr="00A0247D" w14:paraId="45FFC40A" w14:textId="77777777" w:rsidTr="00F113FB">
        <w:tc>
          <w:tcPr>
            <w:tcW w:w="2122" w:type="dxa"/>
            <w:tcBorders>
              <w:top w:val="single" w:sz="4" w:space="0" w:color="auto"/>
              <w:left w:val="single" w:sz="4" w:space="0" w:color="auto"/>
              <w:bottom w:val="single" w:sz="4" w:space="0" w:color="auto"/>
              <w:right w:val="single" w:sz="4" w:space="0" w:color="auto"/>
            </w:tcBorders>
          </w:tcPr>
          <w:p w14:paraId="548AFD8D" w14:textId="1D50F4C7"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5CB25A6" w14:textId="77777777" w:rsidR="00996CE7" w:rsidRDefault="00996CE7" w:rsidP="00996CE7">
            <w:pPr>
              <w:rPr>
                <w:bCs/>
                <w:lang w:val="en-GB" w:eastAsia="zh-CN"/>
              </w:rPr>
            </w:pPr>
            <w:r>
              <w:rPr>
                <w:rFonts w:hint="eastAsia"/>
                <w:bCs/>
                <w:lang w:val="en-GB" w:eastAsia="zh-CN"/>
              </w:rPr>
              <w:t>A</w:t>
            </w:r>
            <w:r>
              <w:rPr>
                <w:bCs/>
                <w:lang w:val="en-GB" w:eastAsia="zh-CN"/>
              </w:rPr>
              <w:t>gree</w:t>
            </w:r>
          </w:p>
          <w:p w14:paraId="732DFAE9" w14:textId="1D70235B" w:rsidR="00996CE7" w:rsidRDefault="00996CE7" w:rsidP="00996CE7">
            <w:pPr>
              <w:rPr>
                <w:bCs/>
                <w:lang w:val="en-GB" w:eastAsia="zh-CN"/>
              </w:rPr>
            </w:pPr>
            <w:r>
              <w:rPr>
                <w:bCs/>
                <w:lang w:val="en-GB" w:eastAsia="zh-CN"/>
              </w:rPr>
              <w:t xml:space="preserve">We share the same comment from moderator “for </w:t>
            </w:r>
            <w:r w:rsidRPr="00C52481">
              <w:t>retransmit</w:t>
            </w:r>
            <w:r>
              <w:t>ting</w:t>
            </w:r>
            <w:r w:rsidRPr="00C52481">
              <w:t xml:space="preserve"> the activation command via </w:t>
            </w:r>
            <w:r>
              <w:t>GC-</w:t>
            </w:r>
            <w:r w:rsidRPr="00C52481">
              <w:t>PDCCH</w:t>
            </w:r>
            <w:r>
              <w:t>,</w:t>
            </w:r>
            <w:r>
              <w:rPr>
                <w:bCs/>
                <w:lang w:val="en-GB" w:eastAsia="zh-CN"/>
              </w:rPr>
              <w:t xml:space="preserve"> my understanding is that, if a UE receives </w:t>
            </w:r>
            <w:r w:rsidRPr="00C52481">
              <w:t xml:space="preserve">activation command via </w:t>
            </w:r>
            <w:r>
              <w:t>GC-</w:t>
            </w:r>
            <w:r w:rsidRPr="00C52481">
              <w:t>PDCCH</w:t>
            </w:r>
            <w:r>
              <w:t xml:space="preserve"> correctly, the activation command will be applied regardless whether it has previously received such an activation command or not.</w:t>
            </w:r>
            <w:r>
              <w:rPr>
                <w:bCs/>
                <w:lang w:val="en-GB" w:eastAsia="zh-CN"/>
              </w:rPr>
              <w:t>”</w:t>
            </w:r>
          </w:p>
        </w:tc>
      </w:tr>
      <w:tr w:rsidR="00F50E78" w:rsidRPr="00A0247D" w14:paraId="08C8034B" w14:textId="77777777" w:rsidTr="00F113FB">
        <w:tc>
          <w:tcPr>
            <w:tcW w:w="2122" w:type="dxa"/>
            <w:tcBorders>
              <w:top w:val="single" w:sz="4" w:space="0" w:color="auto"/>
              <w:left w:val="single" w:sz="4" w:space="0" w:color="auto"/>
              <w:bottom w:val="single" w:sz="4" w:space="0" w:color="auto"/>
              <w:right w:val="single" w:sz="4" w:space="0" w:color="auto"/>
            </w:tcBorders>
          </w:tcPr>
          <w:p w14:paraId="51D4BF3D" w14:textId="76F1B2EA" w:rsidR="00F50E78" w:rsidRDefault="00F50E78" w:rsidP="00F50E78">
            <w:pPr>
              <w:rPr>
                <w:rFonts w:eastAsiaTheme="minorEastAsia"/>
                <w:bCs/>
                <w:lang w:eastAsia="zh-CN"/>
              </w:rPr>
            </w:pPr>
            <w:r w:rsidRPr="00E04A6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9B96797" w14:textId="3169AAA7" w:rsidR="00F50E78" w:rsidRDefault="00F50E78" w:rsidP="00F50E78">
            <w:pPr>
              <w:rPr>
                <w:bCs/>
                <w:lang w:val="en-GB" w:eastAsia="zh-CN"/>
              </w:rPr>
            </w:pPr>
            <w:r w:rsidRPr="00E04A62">
              <w:rPr>
                <w:rFonts w:eastAsia="MS Mincho"/>
                <w:bCs/>
                <w:lang w:val="en-GB" w:eastAsia="ja-JP"/>
              </w:rPr>
              <w:t>Not support. We agree with vivo.</w:t>
            </w:r>
          </w:p>
        </w:tc>
      </w:tr>
      <w:tr w:rsidR="00C00470" w:rsidRPr="00A0247D" w14:paraId="7DF1CA33" w14:textId="77777777" w:rsidTr="00F113FB">
        <w:tc>
          <w:tcPr>
            <w:tcW w:w="2122" w:type="dxa"/>
            <w:tcBorders>
              <w:top w:val="single" w:sz="4" w:space="0" w:color="auto"/>
              <w:left w:val="single" w:sz="4" w:space="0" w:color="auto"/>
              <w:bottom w:val="single" w:sz="4" w:space="0" w:color="auto"/>
              <w:right w:val="single" w:sz="4" w:space="0" w:color="auto"/>
            </w:tcBorders>
          </w:tcPr>
          <w:p w14:paraId="467FC3DE" w14:textId="459446D0" w:rsidR="00C00470" w:rsidRPr="00C00470" w:rsidRDefault="00C00470" w:rsidP="00F50E78">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29C372F" w14:textId="0387981E" w:rsidR="00C00470" w:rsidRDefault="00C00470" w:rsidP="00F50E78">
            <w:pPr>
              <w:rPr>
                <w:rFonts w:eastAsiaTheme="minorEastAsia"/>
                <w:bCs/>
                <w:lang w:val="en-GB" w:eastAsia="zh-CN"/>
              </w:rPr>
            </w:pPr>
            <w:r>
              <w:rPr>
                <w:rFonts w:eastAsiaTheme="minorEastAsia" w:hint="eastAsia"/>
                <w:bCs/>
                <w:lang w:val="en-GB" w:eastAsia="zh-CN"/>
              </w:rPr>
              <w:t xml:space="preserve">In our view,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 xml:space="preserve"> should be supported. Here are several reasons:</w:t>
            </w:r>
          </w:p>
          <w:p w14:paraId="09D6741F" w14:textId="77777777" w:rsidR="00C00470" w:rsidRDefault="00C00470" w:rsidP="00C00470">
            <w:pPr>
              <w:pStyle w:val="ListParagraph"/>
              <w:numPr>
                <w:ilvl w:val="0"/>
                <w:numId w:val="119"/>
              </w:numPr>
              <w:rPr>
                <w:rFonts w:eastAsiaTheme="minorEastAsia"/>
                <w:bCs/>
                <w:lang w:val="en-GB" w:eastAsia="zh-CN"/>
              </w:rPr>
            </w:pPr>
            <w:r w:rsidRPr="00C00470">
              <w:rPr>
                <w:rFonts w:eastAsiaTheme="minorEastAsia"/>
                <w:bCs/>
                <w:lang w:val="en-GB" w:eastAsia="zh-CN"/>
              </w:rPr>
              <w:t>UE-specific PDCCH for activation/deactivation of SPS GC-PDSCH for multicast</w:t>
            </w:r>
            <w:r w:rsidRPr="00C00470">
              <w:rPr>
                <w:rFonts w:eastAsiaTheme="minorEastAsia" w:hint="eastAsia"/>
                <w:bCs/>
                <w:lang w:val="en-GB" w:eastAsia="zh-CN"/>
              </w:rPr>
              <w:t xml:space="preserve"> </w:t>
            </w:r>
            <w:r>
              <w:rPr>
                <w:rFonts w:eastAsiaTheme="minorEastAsia" w:hint="eastAsia"/>
                <w:bCs/>
                <w:lang w:val="en-GB" w:eastAsia="zh-CN"/>
              </w:rPr>
              <w:t xml:space="preserve">can </w:t>
            </w:r>
            <w:r w:rsidRPr="00C00470">
              <w:rPr>
                <w:rFonts w:eastAsiaTheme="minorEastAsia"/>
                <w:bCs/>
                <w:lang w:val="en-GB" w:eastAsia="zh-CN"/>
              </w:rPr>
              <w:t>bring scheduling flexible and improve the reliability of the retransmission for activation/deactivation of SPS GC-PDSCH.</w:t>
            </w:r>
          </w:p>
          <w:p w14:paraId="4B62E3F3" w14:textId="77777777" w:rsidR="00C00470" w:rsidRDefault="00C00470" w:rsidP="00C00470">
            <w:pPr>
              <w:pStyle w:val="ListParagraph"/>
              <w:numPr>
                <w:ilvl w:val="0"/>
                <w:numId w:val="119"/>
              </w:numPr>
              <w:rPr>
                <w:rFonts w:eastAsiaTheme="minorEastAsia"/>
                <w:bCs/>
                <w:lang w:val="en-GB" w:eastAsia="zh-CN"/>
              </w:rPr>
            </w:pPr>
            <w:r>
              <w:rPr>
                <w:rFonts w:eastAsiaTheme="minorEastAsia" w:hint="eastAsia"/>
                <w:bCs/>
                <w:lang w:val="en-GB" w:eastAsia="zh-CN"/>
              </w:rPr>
              <w:t>In additional, t</w:t>
            </w:r>
            <w:r w:rsidRPr="00C00470">
              <w:rPr>
                <w:rFonts w:eastAsiaTheme="minorEastAsia" w:hint="eastAsia"/>
                <w:bCs/>
                <w:lang w:val="en-GB" w:eastAsia="zh-CN"/>
              </w:rPr>
              <w:t xml:space="preserve">here is no </w:t>
            </w:r>
            <w:r w:rsidRPr="00C00470">
              <w:rPr>
                <w:rFonts w:eastAsiaTheme="minorEastAsia"/>
                <w:bCs/>
                <w:lang w:val="en-GB" w:eastAsia="zh-CN"/>
              </w:rPr>
              <w:t>additional</w:t>
            </w:r>
            <w:r w:rsidRPr="00C00470">
              <w:rPr>
                <w:rFonts w:eastAsiaTheme="minorEastAsia" w:hint="eastAsia"/>
                <w:bCs/>
                <w:lang w:val="en-GB" w:eastAsia="zh-CN"/>
              </w:rPr>
              <w:t xml:space="preserve"> </w:t>
            </w:r>
            <w:proofErr w:type="spellStart"/>
            <w:r w:rsidRPr="00C00470">
              <w:rPr>
                <w:rFonts w:eastAsiaTheme="minorEastAsia" w:hint="eastAsia"/>
                <w:bCs/>
                <w:lang w:val="en-GB" w:eastAsia="zh-CN"/>
              </w:rPr>
              <w:t>spce</w:t>
            </w:r>
            <w:proofErr w:type="spellEnd"/>
            <w:r w:rsidRPr="00C00470">
              <w:rPr>
                <w:rFonts w:eastAsiaTheme="minorEastAsia" w:hint="eastAsia"/>
                <w:bCs/>
                <w:lang w:val="en-GB" w:eastAsia="zh-CN"/>
              </w:rPr>
              <w:t xml:space="preserve"> impact </w:t>
            </w:r>
            <w:r>
              <w:rPr>
                <w:rFonts w:eastAsiaTheme="minorEastAsia" w:hint="eastAsia"/>
                <w:bCs/>
                <w:lang w:val="en-GB" w:eastAsia="zh-CN"/>
              </w:rPr>
              <w:t xml:space="preserve">if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 xml:space="preserve"> is supported</w:t>
            </w:r>
            <w:r w:rsidRPr="00C00470">
              <w:rPr>
                <w:rFonts w:eastAsiaTheme="minorEastAsia" w:hint="eastAsia"/>
                <w:bCs/>
                <w:lang w:val="en-GB" w:eastAsia="zh-CN"/>
              </w:rPr>
              <w:t>.</w:t>
            </w:r>
          </w:p>
          <w:p w14:paraId="2E89F7BD" w14:textId="46E0F5A8" w:rsidR="00C00470" w:rsidRPr="00C00470" w:rsidRDefault="004C1793" w:rsidP="00C00470">
            <w:pPr>
              <w:rPr>
                <w:rFonts w:eastAsiaTheme="minorEastAsia"/>
                <w:bCs/>
                <w:lang w:val="en-GB" w:eastAsia="zh-CN"/>
              </w:rPr>
            </w:pPr>
            <w:r>
              <w:rPr>
                <w:rFonts w:eastAsiaTheme="minorEastAsia"/>
                <w:bCs/>
                <w:lang w:val="en-GB" w:eastAsia="zh-CN"/>
              </w:rPr>
              <w:t>W</w:t>
            </w:r>
            <w:r>
              <w:rPr>
                <w:rFonts w:eastAsiaTheme="minorEastAsia" w:hint="eastAsia"/>
                <w:bCs/>
                <w:lang w:val="en-GB" w:eastAsia="zh-CN"/>
              </w:rPr>
              <w:t>e still don</w:t>
            </w:r>
            <w:r>
              <w:rPr>
                <w:rFonts w:eastAsiaTheme="minorEastAsia"/>
                <w:bCs/>
                <w:lang w:val="en-GB" w:eastAsia="zh-CN"/>
              </w:rPr>
              <w:t>’</w:t>
            </w:r>
            <w:r>
              <w:rPr>
                <w:rFonts w:eastAsiaTheme="minorEastAsia" w:hint="eastAsia"/>
                <w:bCs/>
                <w:lang w:val="en-GB" w:eastAsia="zh-CN"/>
              </w:rPr>
              <w:t xml:space="preserve">t </w:t>
            </w:r>
            <w:r>
              <w:rPr>
                <w:rFonts w:eastAsiaTheme="minorEastAsia"/>
                <w:bCs/>
                <w:lang w:val="en-GB" w:eastAsia="zh-CN"/>
              </w:rPr>
              <w:t>know</w:t>
            </w:r>
            <w:r>
              <w:rPr>
                <w:rFonts w:eastAsiaTheme="minorEastAsia" w:hint="eastAsia"/>
                <w:bCs/>
                <w:lang w:val="en-GB" w:eastAsia="zh-CN"/>
              </w:rPr>
              <w:t xml:space="preserve"> the reason not to </w:t>
            </w:r>
            <w:r>
              <w:rPr>
                <w:rFonts w:eastAsiaTheme="minorEastAsia"/>
                <w:bCs/>
                <w:lang w:val="en-GB" w:eastAsia="zh-CN"/>
              </w:rPr>
              <w:t>support</w:t>
            </w:r>
            <w:r>
              <w:rPr>
                <w:rFonts w:eastAsiaTheme="minorEastAsia" w:hint="eastAsia"/>
                <w:bCs/>
                <w:lang w:val="en-GB" w:eastAsia="zh-CN"/>
              </w:rPr>
              <w:t xml:space="preserve">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w:t>
            </w:r>
          </w:p>
        </w:tc>
      </w:tr>
      <w:tr w:rsidR="00A11CEB" w:rsidRPr="00A0247D" w14:paraId="238B6DE4" w14:textId="77777777" w:rsidTr="00F113FB">
        <w:tc>
          <w:tcPr>
            <w:tcW w:w="2122" w:type="dxa"/>
            <w:tcBorders>
              <w:top w:val="single" w:sz="4" w:space="0" w:color="auto"/>
              <w:left w:val="single" w:sz="4" w:space="0" w:color="auto"/>
              <w:bottom w:val="single" w:sz="4" w:space="0" w:color="auto"/>
              <w:right w:val="single" w:sz="4" w:space="0" w:color="auto"/>
            </w:tcBorders>
          </w:tcPr>
          <w:p w14:paraId="2FE4DD3C" w14:textId="51AC44FC" w:rsidR="00A11CEB" w:rsidRDefault="00A11CEB" w:rsidP="00A11CEB">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A0817F1" w14:textId="58DF5282" w:rsidR="00A11CEB" w:rsidRDefault="00A11CEB" w:rsidP="00A11CEB">
            <w:pPr>
              <w:rPr>
                <w:rFonts w:eastAsiaTheme="minorEastAsia"/>
                <w:bCs/>
                <w:lang w:val="en-GB" w:eastAsia="zh-CN"/>
              </w:rPr>
            </w:pPr>
            <w:r>
              <w:rPr>
                <w:bCs/>
                <w:lang w:val="en-GB" w:eastAsia="zh-CN"/>
              </w:rPr>
              <w:t>Disagree. Share the similar view with CATT.</w:t>
            </w:r>
          </w:p>
        </w:tc>
      </w:tr>
      <w:tr w:rsidR="005958DF" w:rsidRPr="00A0247D" w14:paraId="5EDD4412" w14:textId="77777777" w:rsidTr="00F113FB">
        <w:tc>
          <w:tcPr>
            <w:tcW w:w="2122" w:type="dxa"/>
            <w:tcBorders>
              <w:top w:val="single" w:sz="4" w:space="0" w:color="auto"/>
              <w:left w:val="single" w:sz="4" w:space="0" w:color="auto"/>
              <w:bottom w:val="single" w:sz="4" w:space="0" w:color="auto"/>
              <w:right w:val="single" w:sz="4" w:space="0" w:color="auto"/>
            </w:tcBorders>
          </w:tcPr>
          <w:p w14:paraId="565AA34B" w14:textId="50692198" w:rsidR="005958DF" w:rsidRDefault="005958DF" w:rsidP="005958DF">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E3769A8" w14:textId="219D424D" w:rsidR="005958DF" w:rsidRDefault="005958DF" w:rsidP="005958DF">
            <w:pPr>
              <w:rPr>
                <w:bCs/>
                <w:lang w:val="en-GB" w:eastAsia="zh-CN"/>
              </w:rPr>
            </w:pPr>
            <w:r>
              <w:rPr>
                <w:rFonts w:hint="eastAsia"/>
                <w:bCs/>
                <w:lang w:val="en-GB" w:eastAsia="zh-CN"/>
              </w:rPr>
              <w:t>o</w:t>
            </w:r>
            <w:r>
              <w:rPr>
                <w:bCs/>
                <w:lang w:val="en-GB" w:eastAsia="zh-CN"/>
              </w:rPr>
              <w:t>k</w:t>
            </w:r>
          </w:p>
        </w:tc>
      </w:tr>
      <w:tr w:rsidR="00E7147E" w:rsidRPr="00A0247D" w14:paraId="29D8BD46" w14:textId="77777777" w:rsidTr="00E7147E">
        <w:tc>
          <w:tcPr>
            <w:tcW w:w="2122" w:type="dxa"/>
          </w:tcPr>
          <w:p w14:paraId="5DD90561" w14:textId="77777777" w:rsidR="00E7147E" w:rsidRDefault="00E7147E" w:rsidP="00700B62">
            <w:pPr>
              <w:rPr>
                <w:rFonts w:eastAsiaTheme="minorEastAsia"/>
                <w:bCs/>
                <w:lang w:eastAsia="zh-CN"/>
              </w:rPr>
            </w:pPr>
            <w:r>
              <w:rPr>
                <w:rFonts w:eastAsiaTheme="minorEastAsia"/>
                <w:bCs/>
                <w:lang w:eastAsia="zh-CN"/>
              </w:rPr>
              <w:t>Ericsson</w:t>
            </w:r>
          </w:p>
        </w:tc>
        <w:tc>
          <w:tcPr>
            <w:tcW w:w="7840" w:type="dxa"/>
          </w:tcPr>
          <w:p w14:paraId="69B041C9" w14:textId="77777777" w:rsidR="00E7147E" w:rsidRDefault="00E7147E" w:rsidP="00700B62">
            <w:pPr>
              <w:rPr>
                <w:bCs/>
                <w:lang w:val="en-GB" w:eastAsia="zh-CN"/>
              </w:rPr>
            </w:pPr>
            <w:r>
              <w:rPr>
                <w:bCs/>
                <w:lang w:val="en-GB" w:eastAsia="zh-CN"/>
              </w:rPr>
              <w:t xml:space="preserve">Agree with Qualcomm. SPS release from a UE in a group should be at least allowed to be sent via unicast. </w:t>
            </w:r>
          </w:p>
        </w:tc>
      </w:tr>
      <w:tr w:rsidR="0023090C" w:rsidRPr="00A0247D" w14:paraId="3B61F192" w14:textId="77777777" w:rsidTr="00E7147E">
        <w:tc>
          <w:tcPr>
            <w:tcW w:w="2122" w:type="dxa"/>
          </w:tcPr>
          <w:p w14:paraId="40202FE8" w14:textId="5359BC6C" w:rsidR="0023090C" w:rsidRDefault="0023090C"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73E62FA" w14:textId="77777777" w:rsidR="0023090C" w:rsidRPr="00D71848" w:rsidRDefault="0023090C" w:rsidP="0023090C">
            <w:pPr>
              <w:widowControl w:val="0"/>
              <w:spacing w:after="120"/>
              <w:rPr>
                <w:b/>
                <w:bCs/>
                <w:lang w:eastAsia="x-none"/>
              </w:rPr>
            </w:pPr>
            <w:r w:rsidRPr="00D71848">
              <w:rPr>
                <w:b/>
                <w:bCs/>
                <w:lang w:eastAsia="x-none"/>
              </w:rPr>
              <w:t>Proposal 4-2a:</w:t>
            </w:r>
          </w:p>
          <w:p w14:paraId="2DDABBC3" w14:textId="3D98E6A6" w:rsidR="0023090C" w:rsidRDefault="0023090C" w:rsidP="00D71848">
            <w:pPr>
              <w:widowControl w:val="0"/>
              <w:spacing w:after="120"/>
              <w:rPr>
                <w:bCs/>
                <w:lang w:val="en-GB" w:eastAsia="zh-CN"/>
              </w:rPr>
            </w:pPr>
            <w:r>
              <w:rPr>
                <w:lang w:eastAsia="x-none"/>
              </w:rPr>
              <w:t xml:space="preserve">I updated the proposal to make a compromise. </w:t>
            </w:r>
            <w:r>
              <w:rPr>
                <w:rFonts w:hint="eastAsia"/>
                <w:lang w:eastAsia="x-none"/>
              </w:rPr>
              <w:t>I</w:t>
            </w:r>
            <w:r>
              <w:rPr>
                <w:lang w:eastAsia="x-none"/>
              </w:rPr>
              <w:t xml:space="preserve"> know different companies have different preferences, and the arguments of supporting and not supporting UE-specific PDCCH for activation/deactivation have been discussed quite a lot, but we still cannot reach a consensus. We have to make a compromise and I think this is the best we can do now. </w:t>
            </w:r>
          </w:p>
        </w:tc>
      </w:tr>
    </w:tbl>
    <w:p w14:paraId="230A0DAA" w14:textId="2558FE7A" w:rsidR="007D21B2" w:rsidRDefault="007D21B2" w:rsidP="0055423D">
      <w:pPr>
        <w:widowControl w:val="0"/>
        <w:spacing w:after="120"/>
        <w:jc w:val="both"/>
        <w:rPr>
          <w:lang w:eastAsia="x-none"/>
        </w:rPr>
      </w:pPr>
    </w:p>
    <w:p w14:paraId="5CF24C88" w14:textId="77777777" w:rsidR="00773FD4" w:rsidRPr="00A0247D" w:rsidRDefault="00773FD4" w:rsidP="00773FD4">
      <w:pPr>
        <w:pStyle w:val="Heading3"/>
      </w:pPr>
      <w:r>
        <w:t>3</w:t>
      </w:r>
      <w:r>
        <w:rPr>
          <w:vertAlign w:val="superscript"/>
        </w:rPr>
        <w:t>r</w:t>
      </w:r>
      <w:r w:rsidRPr="0088474B">
        <w:rPr>
          <w:vertAlign w:val="superscript"/>
        </w:rPr>
        <w:t>d</w:t>
      </w:r>
      <w:r w:rsidRPr="00A0247D">
        <w:t xml:space="preserve"> Round Proposals</w:t>
      </w:r>
    </w:p>
    <w:p w14:paraId="566EE0C3" w14:textId="64395323" w:rsidR="00773FD4" w:rsidRPr="00A0247D" w:rsidRDefault="00CE5EC0" w:rsidP="00773FD4">
      <w:pPr>
        <w:widowControl w:val="0"/>
        <w:spacing w:after="120"/>
        <w:jc w:val="both"/>
        <w:rPr>
          <w:b/>
          <w:bCs/>
        </w:rPr>
      </w:pPr>
      <w:bookmarkStart w:id="137" w:name="_Hlk87890100"/>
      <w:r>
        <w:rPr>
          <w:b/>
          <w:bCs/>
          <w:highlight w:val="yellow"/>
          <w:lang w:eastAsia="zh-CN"/>
        </w:rPr>
        <w:t>Updated</w:t>
      </w:r>
      <w:r w:rsidR="00773FD4" w:rsidRPr="00A0247D">
        <w:rPr>
          <w:b/>
          <w:bCs/>
          <w:highlight w:val="yellow"/>
          <w:lang w:eastAsia="zh-CN"/>
        </w:rPr>
        <w:t xml:space="preserve"> proposal 4-2a</w:t>
      </w:r>
      <w:r w:rsidR="00773FD4" w:rsidRPr="00A0247D">
        <w:rPr>
          <w:b/>
          <w:bCs/>
          <w:highlight w:val="yellow"/>
        </w:rPr>
        <w:t>:</w:t>
      </w:r>
      <w:r w:rsidR="00773FD4" w:rsidRPr="00A0247D">
        <w:rPr>
          <w:b/>
          <w:bCs/>
        </w:rPr>
        <w:t xml:space="preserve"> </w:t>
      </w:r>
    </w:p>
    <w:p w14:paraId="76B16D22" w14:textId="77777777" w:rsidR="00773FD4" w:rsidRPr="00A0247D" w:rsidRDefault="00773FD4" w:rsidP="00773FD4">
      <w:pPr>
        <w:widowControl w:val="0"/>
        <w:spacing w:after="120"/>
        <w:jc w:val="both"/>
        <w:rPr>
          <w:lang w:eastAsia="zh-CN"/>
        </w:rPr>
      </w:pPr>
      <w:r w:rsidRPr="00A0247D">
        <w:rPr>
          <w:lang w:eastAsia="zh-CN"/>
        </w:rPr>
        <w:t>UE-specific PDCCH for activation</w:t>
      </w:r>
      <w:del w:id="138" w:author="Wang Fei" w:date="2021-11-13T08:25:00Z">
        <w:r w:rsidRPr="00A0247D" w:rsidDel="00CF1B91">
          <w:rPr>
            <w:lang w:eastAsia="zh-CN"/>
          </w:rPr>
          <w:delText>/deactivation</w:delText>
        </w:r>
      </w:del>
      <w:r w:rsidRPr="00A0247D">
        <w:rPr>
          <w:lang w:eastAsia="zh-CN"/>
        </w:rPr>
        <w:t xml:space="preserve"> of SPS GC-PDSCH for multicast for RRC_CONNECTED UEs is not supported in Rel-17.</w:t>
      </w:r>
      <w:r>
        <w:rPr>
          <w:lang w:eastAsia="zh-CN"/>
        </w:rPr>
        <w:t xml:space="preserve"> </w:t>
      </w:r>
      <w:ins w:id="139"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is supported in Rel-17.</w:t>
        </w:r>
      </w:ins>
    </w:p>
    <w:p w14:paraId="0FB49875" w14:textId="77777777" w:rsidR="00773FD4" w:rsidRPr="00CF1B91" w:rsidRDefault="00773FD4" w:rsidP="00773FD4">
      <w:pPr>
        <w:widowControl w:val="0"/>
        <w:spacing w:after="120"/>
        <w:jc w:val="both"/>
        <w:rPr>
          <w:lang w:eastAsia="x-none"/>
        </w:rPr>
      </w:pPr>
    </w:p>
    <w:bookmarkEnd w:id="137"/>
    <w:p w14:paraId="3FE8B087" w14:textId="77777777" w:rsidR="00A434B1" w:rsidRDefault="00A434B1" w:rsidP="00A434B1">
      <w:pPr>
        <w:rPr>
          <w:lang w:val="en-GB"/>
        </w:rPr>
      </w:pPr>
    </w:p>
    <w:p w14:paraId="5CC8F1D9" w14:textId="77777777" w:rsidR="00A434B1" w:rsidRPr="00A0247D" w:rsidRDefault="00A434B1" w:rsidP="00A434B1">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5"/>
        <w:gridCol w:w="7852"/>
      </w:tblGrid>
      <w:tr w:rsidR="00A434B1" w:rsidRPr="00A0247D" w14:paraId="0A795084" w14:textId="77777777" w:rsidTr="00031CB6">
        <w:tc>
          <w:tcPr>
            <w:tcW w:w="2105" w:type="dxa"/>
            <w:tcBorders>
              <w:top w:val="single" w:sz="4" w:space="0" w:color="auto"/>
              <w:left w:val="single" w:sz="4" w:space="0" w:color="auto"/>
              <w:bottom w:val="single" w:sz="4" w:space="0" w:color="auto"/>
              <w:right w:val="single" w:sz="4" w:space="0" w:color="auto"/>
            </w:tcBorders>
          </w:tcPr>
          <w:p w14:paraId="23F304A0" w14:textId="77777777" w:rsidR="00A434B1" w:rsidRPr="00A0247D" w:rsidRDefault="00A434B1" w:rsidP="00700B62">
            <w:pPr>
              <w:jc w:val="center"/>
              <w:rPr>
                <w:b/>
                <w:lang w:eastAsia="zh-CN"/>
              </w:rPr>
            </w:pPr>
            <w:r w:rsidRPr="00A0247D">
              <w:rPr>
                <w:b/>
                <w:lang w:eastAsia="zh-CN"/>
              </w:rPr>
              <w:t>Company</w:t>
            </w:r>
          </w:p>
        </w:tc>
        <w:tc>
          <w:tcPr>
            <w:tcW w:w="7852" w:type="dxa"/>
            <w:tcBorders>
              <w:top w:val="single" w:sz="4" w:space="0" w:color="auto"/>
              <w:left w:val="single" w:sz="4" w:space="0" w:color="auto"/>
              <w:bottom w:val="single" w:sz="4" w:space="0" w:color="auto"/>
              <w:right w:val="single" w:sz="4" w:space="0" w:color="auto"/>
            </w:tcBorders>
          </w:tcPr>
          <w:p w14:paraId="3D052C17" w14:textId="77777777" w:rsidR="00A434B1" w:rsidRPr="00A0247D" w:rsidRDefault="00A434B1" w:rsidP="00700B62">
            <w:pPr>
              <w:jc w:val="center"/>
              <w:rPr>
                <w:b/>
                <w:lang w:eastAsia="zh-CN"/>
              </w:rPr>
            </w:pPr>
            <w:r w:rsidRPr="00A0247D">
              <w:rPr>
                <w:b/>
                <w:lang w:eastAsia="zh-CN"/>
              </w:rPr>
              <w:t>Comment</w:t>
            </w:r>
          </w:p>
        </w:tc>
      </w:tr>
      <w:tr w:rsidR="00A434B1" w:rsidRPr="00A0247D" w14:paraId="123F7B16" w14:textId="77777777" w:rsidTr="00031CB6">
        <w:tc>
          <w:tcPr>
            <w:tcW w:w="2105" w:type="dxa"/>
            <w:tcBorders>
              <w:top w:val="single" w:sz="4" w:space="0" w:color="auto"/>
              <w:left w:val="single" w:sz="4" w:space="0" w:color="auto"/>
              <w:bottom w:val="single" w:sz="4" w:space="0" w:color="auto"/>
              <w:right w:val="single" w:sz="4" w:space="0" w:color="auto"/>
            </w:tcBorders>
          </w:tcPr>
          <w:p w14:paraId="6B12897A" w14:textId="1C659B2C" w:rsidR="00A434B1" w:rsidRPr="00A0247D" w:rsidRDefault="00A9777F" w:rsidP="00700B62">
            <w:pPr>
              <w:jc w:val="left"/>
              <w:rPr>
                <w:bCs/>
                <w:lang w:eastAsia="zh-CN"/>
              </w:rPr>
            </w:pPr>
            <w:r>
              <w:rPr>
                <w:rFonts w:hint="eastAsia"/>
                <w:bCs/>
                <w:lang w:eastAsia="zh-CN"/>
              </w:rPr>
              <w:t>ZT</w:t>
            </w:r>
            <w:r>
              <w:rPr>
                <w:bCs/>
                <w:lang w:eastAsia="zh-CN"/>
              </w:rPr>
              <w:t>E</w:t>
            </w:r>
          </w:p>
        </w:tc>
        <w:tc>
          <w:tcPr>
            <w:tcW w:w="7852" w:type="dxa"/>
            <w:tcBorders>
              <w:top w:val="single" w:sz="4" w:space="0" w:color="auto"/>
              <w:left w:val="single" w:sz="4" w:space="0" w:color="auto"/>
              <w:bottom w:val="single" w:sz="4" w:space="0" w:color="auto"/>
              <w:right w:val="single" w:sz="4" w:space="0" w:color="auto"/>
            </w:tcBorders>
          </w:tcPr>
          <w:p w14:paraId="41310FFF" w14:textId="2DECFB72" w:rsidR="00A434B1" w:rsidRPr="00A0247D" w:rsidRDefault="00A9777F" w:rsidP="00700B62">
            <w:pPr>
              <w:jc w:val="left"/>
              <w:rPr>
                <w:bCs/>
                <w:lang w:val="en-GB" w:eastAsia="zh-CN"/>
              </w:rPr>
            </w:pPr>
            <w:r>
              <w:rPr>
                <w:bCs/>
                <w:lang w:val="en-GB" w:eastAsia="zh-CN"/>
              </w:rPr>
              <w:t>We can live with this proposal as a compromised solution.</w:t>
            </w:r>
          </w:p>
        </w:tc>
      </w:tr>
      <w:tr w:rsidR="00B40D5D" w:rsidRPr="00A0247D" w14:paraId="7F8F21E7" w14:textId="77777777" w:rsidTr="00031CB6">
        <w:tc>
          <w:tcPr>
            <w:tcW w:w="2105" w:type="dxa"/>
            <w:tcBorders>
              <w:top w:val="single" w:sz="4" w:space="0" w:color="auto"/>
              <w:left w:val="single" w:sz="4" w:space="0" w:color="auto"/>
              <w:bottom w:val="single" w:sz="4" w:space="0" w:color="auto"/>
              <w:right w:val="single" w:sz="4" w:space="0" w:color="auto"/>
            </w:tcBorders>
          </w:tcPr>
          <w:p w14:paraId="541C0AC6" w14:textId="1C4BBC9D" w:rsidR="00B40D5D" w:rsidRDefault="00B40D5D" w:rsidP="00B40D5D">
            <w:pPr>
              <w:rPr>
                <w:bCs/>
                <w:lang w:eastAsia="zh-CN"/>
              </w:rPr>
            </w:pPr>
            <w:r w:rsidRPr="004402F1">
              <w:rPr>
                <w:rFonts w:eastAsia="MS Mincho"/>
                <w:bCs/>
                <w:lang w:eastAsia="ja-JP"/>
              </w:rPr>
              <w:t>NTT DOCOMO</w:t>
            </w:r>
          </w:p>
        </w:tc>
        <w:tc>
          <w:tcPr>
            <w:tcW w:w="7852" w:type="dxa"/>
            <w:tcBorders>
              <w:top w:val="single" w:sz="4" w:space="0" w:color="auto"/>
              <w:left w:val="single" w:sz="4" w:space="0" w:color="auto"/>
              <w:bottom w:val="single" w:sz="4" w:space="0" w:color="auto"/>
              <w:right w:val="single" w:sz="4" w:space="0" w:color="auto"/>
            </w:tcBorders>
          </w:tcPr>
          <w:p w14:paraId="52D63A80" w14:textId="571A6764" w:rsidR="00B40D5D" w:rsidRDefault="00B40D5D" w:rsidP="00B40D5D">
            <w:pPr>
              <w:rPr>
                <w:bCs/>
                <w:lang w:val="en-GB" w:eastAsia="zh-CN"/>
              </w:rPr>
            </w:pPr>
            <w:r>
              <w:rPr>
                <w:rFonts w:eastAsia="MS Mincho" w:hint="eastAsia"/>
                <w:bCs/>
                <w:lang w:val="en-GB" w:eastAsia="ja-JP"/>
              </w:rPr>
              <w:t>Support</w:t>
            </w:r>
          </w:p>
        </w:tc>
      </w:tr>
      <w:tr w:rsidR="00D23269" w:rsidRPr="00A0247D" w14:paraId="4B578621" w14:textId="77777777" w:rsidTr="00031CB6">
        <w:tc>
          <w:tcPr>
            <w:tcW w:w="2105" w:type="dxa"/>
          </w:tcPr>
          <w:p w14:paraId="730291CB" w14:textId="77777777" w:rsidR="00D23269" w:rsidRPr="00404EA2"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2" w:type="dxa"/>
          </w:tcPr>
          <w:p w14:paraId="44A00E75" w14:textId="77777777" w:rsidR="00D23269" w:rsidRPr="00404EA2" w:rsidRDefault="00D23269" w:rsidP="00DF5562">
            <w:pPr>
              <w:rPr>
                <w:rFonts w:eastAsiaTheme="minorEastAsia"/>
                <w:bCs/>
                <w:lang w:val="en-GB" w:eastAsia="zh-CN"/>
              </w:rPr>
            </w:pPr>
            <w:r>
              <w:rPr>
                <w:rFonts w:eastAsiaTheme="minorEastAsia" w:hint="eastAsia"/>
                <w:bCs/>
                <w:lang w:val="en-GB" w:eastAsia="zh-CN"/>
              </w:rPr>
              <w:t>D</w:t>
            </w:r>
            <w:r>
              <w:rPr>
                <w:rFonts w:eastAsiaTheme="minorEastAsia"/>
                <w:bCs/>
                <w:lang w:val="en-GB" w:eastAsia="zh-CN"/>
              </w:rPr>
              <w:t>o not support.</w:t>
            </w:r>
          </w:p>
        </w:tc>
      </w:tr>
      <w:tr w:rsidR="00F96BDB" w:rsidRPr="00A0247D" w14:paraId="6DF3123A" w14:textId="77777777" w:rsidTr="00031CB6">
        <w:tc>
          <w:tcPr>
            <w:tcW w:w="2105" w:type="dxa"/>
          </w:tcPr>
          <w:p w14:paraId="7DA9E026" w14:textId="53A5EF8F" w:rsidR="00F96BDB" w:rsidRDefault="00F96BDB" w:rsidP="00F96BDB">
            <w:pPr>
              <w:rPr>
                <w:rFonts w:eastAsiaTheme="minorEastAsia"/>
                <w:bCs/>
                <w:lang w:eastAsia="zh-CN"/>
              </w:rPr>
            </w:pPr>
            <w:r>
              <w:rPr>
                <w:rFonts w:eastAsia="MS Mincho"/>
                <w:bCs/>
                <w:lang w:eastAsia="ja-JP"/>
              </w:rPr>
              <w:t>MediaTek</w:t>
            </w:r>
          </w:p>
        </w:tc>
        <w:tc>
          <w:tcPr>
            <w:tcW w:w="7852" w:type="dxa"/>
          </w:tcPr>
          <w:p w14:paraId="79091EE4" w14:textId="1FE42EB9" w:rsidR="00F96BDB" w:rsidRDefault="00F96BDB" w:rsidP="00F96BDB">
            <w:pPr>
              <w:rPr>
                <w:rFonts w:eastAsiaTheme="minorEastAsia"/>
                <w:bCs/>
                <w:lang w:val="en-GB" w:eastAsia="zh-CN"/>
              </w:rPr>
            </w:pPr>
            <w:r>
              <w:rPr>
                <w:rFonts w:eastAsia="MS Mincho"/>
                <w:bCs/>
                <w:lang w:val="en-GB" w:eastAsia="ja-JP"/>
              </w:rPr>
              <w:t>Considering the meeting progress, we can live with the proposal.</w:t>
            </w:r>
          </w:p>
        </w:tc>
      </w:tr>
      <w:tr w:rsidR="00465EA3" w:rsidRPr="00A0247D" w14:paraId="536DA2CF" w14:textId="77777777" w:rsidTr="00031CB6">
        <w:tc>
          <w:tcPr>
            <w:tcW w:w="2105" w:type="dxa"/>
          </w:tcPr>
          <w:p w14:paraId="27AE2E99" w14:textId="0546C3FC" w:rsidR="00465EA3" w:rsidRDefault="00465EA3" w:rsidP="00465EA3">
            <w:pPr>
              <w:rPr>
                <w:rFonts w:eastAsia="MS Mincho"/>
                <w:bCs/>
                <w:lang w:eastAsia="ja-JP"/>
              </w:rPr>
            </w:pPr>
            <w:r>
              <w:rPr>
                <w:rFonts w:hint="eastAsia"/>
                <w:bCs/>
                <w:lang w:eastAsia="zh-CN"/>
              </w:rPr>
              <w:t>T</w:t>
            </w:r>
            <w:r>
              <w:rPr>
                <w:bCs/>
                <w:lang w:eastAsia="zh-CN"/>
              </w:rPr>
              <w:t>D Tech, Chengdu TD Tech</w:t>
            </w:r>
          </w:p>
        </w:tc>
        <w:tc>
          <w:tcPr>
            <w:tcW w:w="7852" w:type="dxa"/>
          </w:tcPr>
          <w:p w14:paraId="3B4DAB57" w14:textId="77777777" w:rsidR="00CD5C40" w:rsidRDefault="00465EA3" w:rsidP="00465EA3">
            <w:pPr>
              <w:rPr>
                <w:lang w:eastAsia="zh-CN"/>
              </w:rPr>
            </w:pPr>
            <w:r>
              <w:rPr>
                <w:bCs/>
                <w:lang w:val="en-GB" w:eastAsia="zh-CN"/>
              </w:rPr>
              <w:t>We don’t support the second item:</w:t>
            </w:r>
            <w:r w:rsidRPr="00A0247D">
              <w:rPr>
                <w:lang w:eastAsia="zh-CN"/>
              </w:rPr>
              <w:t xml:space="preserve"> </w:t>
            </w:r>
          </w:p>
          <w:p w14:paraId="603E5C73" w14:textId="2DB30B23" w:rsidR="00465EA3" w:rsidRDefault="00465EA3" w:rsidP="00465EA3">
            <w:pPr>
              <w:rPr>
                <w:rFonts w:eastAsia="MS Mincho"/>
                <w:bCs/>
                <w:lang w:val="en-GB" w:eastAsia="ja-JP"/>
              </w:rPr>
            </w:pPr>
            <w:ins w:id="140"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is supported in Rel-17.</w:t>
              </w:r>
            </w:ins>
          </w:p>
        </w:tc>
      </w:tr>
      <w:tr w:rsidR="00E0361C" w:rsidRPr="00A0247D" w14:paraId="4FD78DEB" w14:textId="77777777" w:rsidTr="00031CB6">
        <w:tc>
          <w:tcPr>
            <w:tcW w:w="2105" w:type="dxa"/>
          </w:tcPr>
          <w:p w14:paraId="58621716" w14:textId="70DE3A3F" w:rsidR="00E0361C" w:rsidRDefault="00E0361C" w:rsidP="00465EA3">
            <w:pPr>
              <w:rPr>
                <w:bCs/>
                <w:lang w:eastAsia="zh-CN"/>
              </w:rPr>
            </w:pPr>
            <w:r>
              <w:rPr>
                <w:rFonts w:hint="eastAsia"/>
                <w:bCs/>
                <w:lang w:eastAsia="zh-CN"/>
              </w:rPr>
              <w:t>v</w:t>
            </w:r>
            <w:r>
              <w:rPr>
                <w:bCs/>
                <w:lang w:eastAsia="zh-CN"/>
              </w:rPr>
              <w:t>ivo</w:t>
            </w:r>
          </w:p>
        </w:tc>
        <w:tc>
          <w:tcPr>
            <w:tcW w:w="7852" w:type="dxa"/>
          </w:tcPr>
          <w:p w14:paraId="461C8999" w14:textId="1B7DAD99" w:rsidR="00E0361C" w:rsidRDefault="00E0361C" w:rsidP="00465EA3">
            <w:pPr>
              <w:rPr>
                <w:bCs/>
                <w:lang w:val="en-GB" w:eastAsia="zh-CN"/>
              </w:rPr>
            </w:pPr>
            <w:r>
              <w:rPr>
                <w:bCs/>
                <w:lang w:val="en-GB" w:eastAsia="zh-CN"/>
              </w:rPr>
              <w:t xml:space="preserve">We can live with this proposal as a compromised solution. We think </w:t>
            </w:r>
            <w:r w:rsidRPr="00E0361C">
              <w:rPr>
                <w:bCs/>
                <w:lang w:val="en-GB" w:eastAsia="zh-CN"/>
              </w:rPr>
              <w:t>UE-specific PDCCH for release of SPS GC-PDSCH for multicast</w:t>
            </w:r>
            <w:r>
              <w:rPr>
                <w:bCs/>
                <w:lang w:val="en-GB" w:eastAsia="zh-CN"/>
              </w:rPr>
              <w:t xml:space="preserve"> is necessary as we comment before.</w:t>
            </w:r>
          </w:p>
        </w:tc>
      </w:tr>
      <w:tr w:rsidR="00414E13" w:rsidRPr="00A0247D" w14:paraId="00B9D401" w14:textId="77777777" w:rsidTr="00031CB6">
        <w:tc>
          <w:tcPr>
            <w:tcW w:w="2105" w:type="dxa"/>
          </w:tcPr>
          <w:p w14:paraId="00A1BF39" w14:textId="783A872E" w:rsidR="00414E13" w:rsidRDefault="00414E13" w:rsidP="00465EA3">
            <w:pPr>
              <w:rPr>
                <w:bCs/>
                <w:lang w:eastAsia="zh-CN"/>
              </w:rPr>
            </w:pPr>
            <w:r>
              <w:rPr>
                <w:rFonts w:eastAsiaTheme="minorEastAsia" w:hint="eastAsia"/>
                <w:bCs/>
                <w:lang w:eastAsia="zh-CN"/>
              </w:rPr>
              <w:t>CATT</w:t>
            </w:r>
          </w:p>
        </w:tc>
        <w:tc>
          <w:tcPr>
            <w:tcW w:w="7852" w:type="dxa"/>
          </w:tcPr>
          <w:p w14:paraId="583191F9" w14:textId="7860F3CE" w:rsidR="00414E13" w:rsidRDefault="00414E13" w:rsidP="00465EA3">
            <w:pPr>
              <w:rPr>
                <w:bCs/>
                <w:lang w:val="en-GB" w:eastAsia="zh-CN"/>
              </w:rPr>
            </w:pPr>
            <w:r>
              <w:rPr>
                <w:rFonts w:eastAsiaTheme="minorEastAsia"/>
                <w:bCs/>
                <w:lang w:val="en-GB" w:eastAsia="zh-CN"/>
              </w:rPr>
              <w:t>D</w:t>
            </w:r>
            <w:r>
              <w:rPr>
                <w:rFonts w:eastAsiaTheme="minorEastAsia" w:hint="eastAsia"/>
                <w:bCs/>
                <w:lang w:val="en-GB" w:eastAsia="zh-CN"/>
              </w:rPr>
              <w:t>on</w:t>
            </w:r>
            <w:r>
              <w:rPr>
                <w:rFonts w:eastAsiaTheme="minorEastAsia"/>
                <w:bCs/>
                <w:lang w:val="en-GB" w:eastAsia="zh-CN"/>
              </w:rPr>
              <w:t>’</w:t>
            </w:r>
            <w:r>
              <w:rPr>
                <w:rFonts w:eastAsiaTheme="minorEastAsia" w:hint="eastAsia"/>
                <w:bCs/>
                <w:lang w:val="en-GB" w:eastAsia="zh-CN"/>
              </w:rPr>
              <w:t>t support. Just like the case mentioned by vivo, i</w:t>
            </w:r>
            <w:r>
              <w:rPr>
                <w:rFonts w:eastAsiaTheme="minorEastAsia"/>
                <w:bCs/>
                <w:lang w:val="en-GB" w:eastAsia="zh-CN"/>
              </w:rPr>
              <w:t xml:space="preserve">f a UE </w:t>
            </w:r>
            <w:r>
              <w:rPr>
                <w:rFonts w:eastAsiaTheme="minorEastAsia" w:hint="eastAsia"/>
                <w:bCs/>
                <w:lang w:val="en-GB" w:eastAsia="zh-CN"/>
              </w:rPr>
              <w:t>want to join a</w:t>
            </w:r>
            <w:r w:rsidRPr="00657205">
              <w:rPr>
                <w:rFonts w:eastAsiaTheme="minorEastAsia"/>
                <w:bCs/>
                <w:lang w:val="en-GB" w:eastAsia="zh-CN"/>
              </w:rPr>
              <w:t xml:space="preserve"> MBS group</w:t>
            </w:r>
            <w:r>
              <w:rPr>
                <w:rFonts w:eastAsiaTheme="minorEastAsia" w:hint="eastAsia"/>
                <w:bCs/>
                <w:lang w:val="en-GB" w:eastAsia="zh-CN"/>
              </w:rPr>
              <w:t xml:space="preserve"> with on-going SPS GC-PDSCH transmission</w:t>
            </w:r>
            <w:r w:rsidRPr="00657205">
              <w:rPr>
                <w:rFonts w:eastAsiaTheme="minorEastAsia"/>
                <w:bCs/>
                <w:lang w:val="en-GB" w:eastAsia="zh-CN"/>
              </w:rPr>
              <w:t xml:space="preserve">, </w:t>
            </w:r>
            <w:r>
              <w:rPr>
                <w:rFonts w:eastAsiaTheme="minorEastAsia" w:hint="eastAsia"/>
                <w:bCs/>
                <w:lang w:val="en-GB" w:eastAsia="zh-CN"/>
              </w:rPr>
              <w:t xml:space="preserve">the UE-specific PDCCH for activation of SPS GC-PDSCH is required to </w:t>
            </w:r>
            <w:r>
              <w:rPr>
                <w:rFonts w:eastAsiaTheme="minorEastAsia"/>
                <w:bCs/>
                <w:lang w:val="en-GB" w:eastAsia="zh-CN"/>
              </w:rPr>
              <w:t>explicitly</w:t>
            </w:r>
            <w:r>
              <w:rPr>
                <w:rFonts w:eastAsiaTheme="minorEastAsia" w:hint="eastAsia"/>
                <w:bCs/>
                <w:lang w:val="en-GB" w:eastAsia="zh-CN"/>
              </w:rPr>
              <w:t xml:space="preserve"> inform to this UE. </w:t>
            </w:r>
            <w:r>
              <w:rPr>
                <w:rFonts w:eastAsiaTheme="minorEastAsia"/>
                <w:bCs/>
                <w:lang w:val="en-GB" w:eastAsia="zh-CN"/>
              </w:rPr>
              <w:t>I</w:t>
            </w:r>
            <w:r>
              <w:rPr>
                <w:rFonts w:eastAsiaTheme="minorEastAsia" w:hint="eastAsia"/>
                <w:bCs/>
                <w:lang w:val="en-GB" w:eastAsia="zh-CN"/>
              </w:rPr>
              <w:t xml:space="preserve">t will not have impact to the other UEs in the MBS group that has received activation of SPS GC-PDSCH for multicast. </w:t>
            </w:r>
          </w:p>
        </w:tc>
      </w:tr>
      <w:tr w:rsidR="0057094E" w:rsidRPr="00A0247D" w14:paraId="34F9F560" w14:textId="77777777" w:rsidTr="00031CB6">
        <w:tc>
          <w:tcPr>
            <w:tcW w:w="2105" w:type="dxa"/>
          </w:tcPr>
          <w:p w14:paraId="252EBAC5" w14:textId="3B0F5AFC" w:rsidR="0057094E" w:rsidRDefault="0057094E" w:rsidP="00465EA3">
            <w:pPr>
              <w:rPr>
                <w:rFonts w:eastAsiaTheme="minorEastAsia"/>
                <w:bCs/>
                <w:lang w:eastAsia="zh-CN"/>
              </w:rPr>
            </w:pPr>
            <w:r>
              <w:rPr>
                <w:rFonts w:eastAsiaTheme="minorEastAsia"/>
                <w:bCs/>
                <w:lang w:eastAsia="zh-CN"/>
              </w:rPr>
              <w:t>Qualcomm</w:t>
            </w:r>
          </w:p>
        </w:tc>
        <w:tc>
          <w:tcPr>
            <w:tcW w:w="7852" w:type="dxa"/>
          </w:tcPr>
          <w:p w14:paraId="0CBFCBCB" w14:textId="2FFFF270" w:rsidR="0057094E" w:rsidRDefault="0057094E" w:rsidP="00465EA3">
            <w:pPr>
              <w:rPr>
                <w:rFonts w:eastAsiaTheme="minorEastAsia"/>
                <w:bCs/>
                <w:lang w:val="en-GB" w:eastAsia="zh-CN"/>
              </w:rPr>
            </w:pPr>
            <w:r>
              <w:rPr>
                <w:rFonts w:eastAsiaTheme="minorEastAsia"/>
                <w:bCs/>
                <w:lang w:val="en-GB" w:eastAsia="zh-CN"/>
              </w:rPr>
              <w:t>Ok</w:t>
            </w:r>
          </w:p>
        </w:tc>
      </w:tr>
      <w:tr w:rsidR="00C85C04" w:rsidRPr="00A0247D" w14:paraId="4B387BF7" w14:textId="77777777" w:rsidTr="00031CB6">
        <w:tc>
          <w:tcPr>
            <w:tcW w:w="2105" w:type="dxa"/>
          </w:tcPr>
          <w:p w14:paraId="025EFA15" w14:textId="52120C10" w:rsidR="00C85C04" w:rsidRDefault="00C85C04" w:rsidP="00C85C04">
            <w:pPr>
              <w:rPr>
                <w:rFonts w:eastAsiaTheme="minorEastAsia"/>
                <w:bCs/>
                <w:lang w:eastAsia="zh-CN"/>
              </w:rPr>
            </w:pPr>
            <w:r>
              <w:rPr>
                <w:bCs/>
                <w:lang w:eastAsia="zh-CN"/>
              </w:rPr>
              <w:t>Samsung</w:t>
            </w:r>
          </w:p>
        </w:tc>
        <w:tc>
          <w:tcPr>
            <w:tcW w:w="7852" w:type="dxa"/>
          </w:tcPr>
          <w:p w14:paraId="1965A0C0" w14:textId="61AD497B" w:rsidR="00C85C04" w:rsidRDefault="00C85C04" w:rsidP="00C85C04">
            <w:pPr>
              <w:jc w:val="left"/>
              <w:rPr>
                <w:bCs/>
                <w:lang w:val="en-GB" w:eastAsia="zh-CN"/>
              </w:rPr>
            </w:pPr>
            <w:r>
              <w:rPr>
                <w:bCs/>
                <w:lang w:val="en-GB" w:eastAsia="zh-CN"/>
              </w:rPr>
              <w:t>Do not support</w:t>
            </w:r>
            <w:r w:rsidR="006B3C85">
              <w:rPr>
                <w:bCs/>
                <w:lang w:val="en-GB" w:eastAsia="zh-CN"/>
              </w:rPr>
              <w:t xml:space="preserve"> – UE-specific DCI for deactivation is an unnecessary functionality.</w:t>
            </w:r>
          </w:p>
          <w:p w14:paraId="25567087" w14:textId="77777777" w:rsidR="00BA399D" w:rsidRDefault="00C85C04" w:rsidP="00C85C04">
            <w:pPr>
              <w:rPr>
                <w:bCs/>
                <w:lang w:val="en-GB" w:eastAsia="zh-CN"/>
              </w:rPr>
            </w:pPr>
            <w:r>
              <w:rPr>
                <w:bCs/>
                <w:lang w:val="en-GB" w:eastAsia="zh-CN"/>
              </w:rPr>
              <w:t xml:space="preserve">If a UE leaves an MBS group, the UE can independently deactivate SPS PDSCH (e.g. a user decides to turn off the smartphone or cancel reception – there is no </w:t>
            </w:r>
            <w:proofErr w:type="spellStart"/>
            <w:r>
              <w:rPr>
                <w:bCs/>
                <w:lang w:val="en-GB" w:eastAsia="zh-CN"/>
              </w:rPr>
              <w:t>gNB</w:t>
            </w:r>
            <w:proofErr w:type="spellEnd"/>
            <w:r>
              <w:rPr>
                <w:bCs/>
                <w:lang w:val="en-GB" w:eastAsia="zh-CN"/>
              </w:rPr>
              <w:t xml:space="preserve"> deactivation) - the </w:t>
            </w:r>
            <w:proofErr w:type="spellStart"/>
            <w:r>
              <w:rPr>
                <w:bCs/>
                <w:lang w:val="en-GB" w:eastAsia="zh-CN"/>
              </w:rPr>
              <w:t>gNB</w:t>
            </w:r>
            <w:proofErr w:type="spellEnd"/>
            <w:r>
              <w:rPr>
                <w:bCs/>
                <w:lang w:val="en-GB" w:eastAsia="zh-CN"/>
              </w:rPr>
              <w:t xml:space="preserve"> is anyway informed by higher layers. </w:t>
            </w:r>
          </w:p>
          <w:p w14:paraId="10ACAB68" w14:textId="1FD8873B" w:rsidR="00C85C04" w:rsidRDefault="00BA399D" w:rsidP="00C85C04">
            <w:pPr>
              <w:rPr>
                <w:rFonts w:eastAsiaTheme="minorEastAsia"/>
                <w:bCs/>
                <w:lang w:val="en-GB" w:eastAsia="zh-CN"/>
              </w:rPr>
            </w:pPr>
            <w:r>
              <w:rPr>
                <w:bCs/>
                <w:lang w:val="en-GB" w:eastAsia="zh-CN"/>
              </w:rPr>
              <w:t>If a UE joins the group, no issue with using multicast DCI for the UE – this is no like PTP retransmission.</w:t>
            </w:r>
          </w:p>
        </w:tc>
      </w:tr>
      <w:tr w:rsidR="00031CB6" w:rsidRPr="00A0247D" w14:paraId="774D4982" w14:textId="77777777" w:rsidTr="00031CB6">
        <w:tc>
          <w:tcPr>
            <w:tcW w:w="2105" w:type="dxa"/>
          </w:tcPr>
          <w:p w14:paraId="26944049" w14:textId="77777777" w:rsidR="00031CB6" w:rsidRDefault="00031CB6" w:rsidP="001B4FC8">
            <w:pPr>
              <w:rPr>
                <w:rFonts w:eastAsiaTheme="minorEastAsia"/>
                <w:bCs/>
                <w:lang w:eastAsia="zh-CN"/>
              </w:rPr>
            </w:pPr>
            <w:r>
              <w:rPr>
                <w:rFonts w:eastAsiaTheme="minorEastAsia"/>
                <w:bCs/>
                <w:lang w:eastAsia="zh-CN"/>
              </w:rPr>
              <w:t>Ericsson</w:t>
            </w:r>
          </w:p>
        </w:tc>
        <w:tc>
          <w:tcPr>
            <w:tcW w:w="7852" w:type="dxa"/>
          </w:tcPr>
          <w:p w14:paraId="2073032B" w14:textId="77777777" w:rsidR="00031CB6" w:rsidRDefault="00031CB6" w:rsidP="001B4FC8">
            <w:pPr>
              <w:rPr>
                <w:rFonts w:eastAsiaTheme="minorEastAsia"/>
                <w:bCs/>
                <w:lang w:val="en-GB" w:eastAsia="zh-CN"/>
              </w:rPr>
            </w:pPr>
            <w:r>
              <w:rPr>
                <w:rFonts w:eastAsiaTheme="minorEastAsia"/>
                <w:bCs/>
                <w:lang w:val="en-GB" w:eastAsia="zh-CN"/>
              </w:rPr>
              <w:t xml:space="preserve">Ok. </w:t>
            </w:r>
          </w:p>
        </w:tc>
      </w:tr>
      <w:tr w:rsidR="00732E85" w:rsidRPr="00A0247D" w14:paraId="18AD67F1" w14:textId="77777777" w:rsidTr="00031CB6">
        <w:tc>
          <w:tcPr>
            <w:tcW w:w="2105" w:type="dxa"/>
          </w:tcPr>
          <w:p w14:paraId="1066899B" w14:textId="4F794BD6" w:rsidR="00732E85" w:rsidRDefault="00732E85" w:rsidP="001B4FC8">
            <w:pPr>
              <w:rPr>
                <w:rFonts w:eastAsiaTheme="minorEastAsia"/>
                <w:bCs/>
                <w:lang w:eastAsia="zh-CN"/>
              </w:rPr>
            </w:pPr>
            <w:r>
              <w:rPr>
                <w:bCs/>
                <w:lang w:eastAsia="zh-CN"/>
              </w:rPr>
              <w:t>Lenovo, Motorola Mobility</w:t>
            </w:r>
          </w:p>
        </w:tc>
        <w:tc>
          <w:tcPr>
            <w:tcW w:w="7852" w:type="dxa"/>
          </w:tcPr>
          <w:p w14:paraId="48B9BDA6" w14:textId="74E75D88" w:rsidR="00732E85" w:rsidRDefault="00F8084C" w:rsidP="001B4FC8">
            <w:pPr>
              <w:rPr>
                <w:rFonts w:eastAsiaTheme="minorEastAsia"/>
                <w:bCs/>
                <w:lang w:val="en-GB" w:eastAsia="zh-CN"/>
              </w:rPr>
            </w:pPr>
            <w:r>
              <w:rPr>
                <w:rFonts w:eastAsiaTheme="minorEastAsia" w:hint="eastAsia"/>
                <w:bCs/>
                <w:lang w:val="en-GB" w:eastAsia="zh-CN"/>
              </w:rPr>
              <w:t>We</w:t>
            </w:r>
            <w:r>
              <w:rPr>
                <w:rFonts w:eastAsiaTheme="minorEastAsia"/>
                <w:bCs/>
                <w:lang w:val="en-GB" w:eastAsia="zh-CN"/>
              </w:rPr>
              <w:t xml:space="preserve"> are OK with the first sentence and have concern on the second sentence. </w:t>
            </w:r>
          </w:p>
        </w:tc>
      </w:tr>
      <w:tr w:rsidR="00104B83" w:rsidRPr="00A0247D" w14:paraId="7D0A306E" w14:textId="77777777" w:rsidTr="009B6A2B">
        <w:tc>
          <w:tcPr>
            <w:tcW w:w="2105" w:type="dxa"/>
          </w:tcPr>
          <w:p w14:paraId="41A7C2C9" w14:textId="77777777" w:rsidR="00104B83" w:rsidRDefault="00104B83" w:rsidP="009B6A2B">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2" w:type="dxa"/>
          </w:tcPr>
          <w:p w14:paraId="5BE86226" w14:textId="77777777" w:rsidR="00104B83" w:rsidRDefault="00104B83" w:rsidP="009B6A2B">
            <w:pPr>
              <w:rPr>
                <w:rFonts w:eastAsiaTheme="minorEastAsia"/>
                <w:bCs/>
                <w:lang w:val="en-GB" w:eastAsia="zh-CN"/>
              </w:rPr>
            </w:pPr>
            <w:r w:rsidRPr="00353565">
              <w:rPr>
                <w:rFonts w:eastAsiaTheme="minorEastAsia" w:hint="eastAsia"/>
                <w:bCs/>
                <w:color w:val="FF0000"/>
                <w:lang w:val="en-GB" w:eastAsia="zh-CN"/>
              </w:rPr>
              <w:t>@</w:t>
            </w:r>
            <w:r w:rsidRPr="00353565">
              <w:rPr>
                <w:rFonts w:eastAsiaTheme="minorEastAsia"/>
                <w:bCs/>
                <w:color w:val="FF0000"/>
                <w:lang w:val="en-GB" w:eastAsia="zh-CN"/>
              </w:rPr>
              <w:t xml:space="preserve">Samsung, my understanding is the possibility exists that </w:t>
            </w:r>
            <w:proofErr w:type="spellStart"/>
            <w:r w:rsidRPr="00353565">
              <w:rPr>
                <w:rFonts w:eastAsiaTheme="minorEastAsia"/>
                <w:bCs/>
                <w:color w:val="FF0000"/>
                <w:lang w:val="en-GB" w:eastAsia="zh-CN"/>
              </w:rPr>
              <w:t>gNB</w:t>
            </w:r>
            <w:proofErr w:type="spellEnd"/>
            <w:r w:rsidRPr="00353565">
              <w:rPr>
                <w:rFonts w:eastAsiaTheme="minorEastAsia"/>
                <w:bCs/>
                <w:color w:val="FF0000"/>
                <w:lang w:val="en-GB" w:eastAsia="zh-CN"/>
              </w:rPr>
              <w:t xml:space="preserve"> wants to release a specific UE in the group, in which case</w:t>
            </w:r>
            <w:r w:rsidRPr="00353565">
              <w:rPr>
                <w:color w:val="FF0000"/>
              </w:rPr>
              <w:t xml:space="preserve"> </w:t>
            </w:r>
            <w:r w:rsidRPr="00353565">
              <w:rPr>
                <w:rFonts w:eastAsiaTheme="minorEastAsia"/>
                <w:bCs/>
                <w:color w:val="FF0000"/>
                <w:lang w:val="en-GB" w:eastAsia="zh-CN"/>
              </w:rPr>
              <w:t xml:space="preserve">UE-specific PDCCH for release is </w:t>
            </w:r>
            <w:proofErr w:type="spellStart"/>
            <w:r w:rsidRPr="00353565">
              <w:rPr>
                <w:rFonts w:eastAsiaTheme="minorEastAsia"/>
                <w:bCs/>
                <w:color w:val="FF0000"/>
                <w:lang w:val="en-GB" w:eastAsia="zh-CN"/>
              </w:rPr>
              <w:t>usefull</w:t>
            </w:r>
            <w:proofErr w:type="spellEnd"/>
            <w:r w:rsidRPr="00353565">
              <w:rPr>
                <w:rFonts w:eastAsiaTheme="minorEastAsia"/>
                <w:bCs/>
                <w:color w:val="FF0000"/>
                <w:lang w:val="en-GB" w:eastAsia="zh-CN"/>
              </w:rPr>
              <w:t xml:space="preserve">. </w:t>
            </w:r>
          </w:p>
        </w:tc>
      </w:tr>
      <w:tr w:rsidR="00104B83" w:rsidRPr="00A0247D" w14:paraId="5B8A7D20" w14:textId="77777777" w:rsidTr="00031CB6">
        <w:tc>
          <w:tcPr>
            <w:tcW w:w="2105" w:type="dxa"/>
          </w:tcPr>
          <w:p w14:paraId="03F85377" w14:textId="5BC04123" w:rsidR="00104B83" w:rsidRDefault="00104B83" w:rsidP="00104B83">
            <w:pPr>
              <w:rPr>
                <w:bCs/>
                <w:lang w:eastAsia="zh-CN"/>
              </w:rPr>
            </w:pPr>
            <w:r>
              <w:rPr>
                <w:rFonts w:hint="eastAsia"/>
                <w:bCs/>
                <w:lang w:eastAsia="zh-CN"/>
              </w:rPr>
              <w:t>O</w:t>
            </w:r>
            <w:r>
              <w:rPr>
                <w:bCs/>
                <w:lang w:eastAsia="zh-CN"/>
              </w:rPr>
              <w:t>PPO</w:t>
            </w:r>
          </w:p>
        </w:tc>
        <w:tc>
          <w:tcPr>
            <w:tcW w:w="7852" w:type="dxa"/>
          </w:tcPr>
          <w:p w14:paraId="798FCCB4" w14:textId="77777777" w:rsidR="00104B83" w:rsidRDefault="00104B83" w:rsidP="00104B83">
            <w:pPr>
              <w:rPr>
                <w:rFonts w:eastAsiaTheme="minorEastAsia"/>
                <w:bCs/>
                <w:lang w:val="en-GB" w:eastAsia="zh-CN"/>
              </w:rPr>
            </w:pPr>
            <w:r>
              <w:rPr>
                <w:rFonts w:eastAsiaTheme="minorEastAsia"/>
                <w:bCs/>
                <w:lang w:val="en-GB" w:eastAsia="zh-CN"/>
              </w:rPr>
              <w:t>We think both activation and deactivation of SPS should use group-common indication, which is the most basic function for indication. For progress, we can live with the updated proposal with a minor change: “is” is changed to “can be”.</w:t>
            </w:r>
          </w:p>
          <w:p w14:paraId="1CAD124C" w14:textId="77777777" w:rsidR="00104B83" w:rsidRPr="00A0247D" w:rsidRDefault="00104B83" w:rsidP="00104B83">
            <w:pPr>
              <w:widowControl w:val="0"/>
              <w:spacing w:after="120"/>
              <w:rPr>
                <w:b/>
                <w:bCs/>
              </w:rPr>
            </w:pPr>
            <w:r>
              <w:rPr>
                <w:b/>
                <w:bCs/>
                <w:highlight w:val="yellow"/>
                <w:lang w:eastAsia="zh-CN"/>
              </w:rPr>
              <w:t>Updated</w:t>
            </w:r>
            <w:r w:rsidRPr="00A0247D">
              <w:rPr>
                <w:b/>
                <w:bCs/>
                <w:highlight w:val="yellow"/>
                <w:lang w:eastAsia="zh-CN"/>
              </w:rPr>
              <w:t xml:space="preserve"> proposal 4-2a</w:t>
            </w:r>
            <w:r w:rsidRPr="00A0247D">
              <w:rPr>
                <w:b/>
                <w:bCs/>
                <w:highlight w:val="yellow"/>
              </w:rPr>
              <w:t>:</w:t>
            </w:r>
            <w:r w:rsidRPr="00A0247D">
              <w:rPr>
                <w:b/>
                <w:bCs/>
              </w:rPr>
              <w:t xml:space="preserve"> </w:t>
            </w:r>
          </w:p>
          <w:p w14:paraId="36A3BFA8" w14:textId="77777777" w:rsidR="00104B83" w:rsidRPr="00A0247D" w:rsidRDefault="00104B83" w:rsidP="00104B83">
            <w:pPr>
              <w:widowControl w:val="0"/>
              <w:spacing w:after="120"/>
              <w:rPr>
                <w:lang w:eastAsia="zh-CN"/>
              </w:rPr>
            </w:pPr>
            <w:r w:rsidRPr="00A0247D">
              <w:rPr>
                <w:lang w:eastAsia="zh-CN"/>
              </w:rPr>
              <w:t>UE-specific PDCCH for activation</w:t>
            </w:r>
            <w:del w:id="141" w:author="Wang Fei" w:date="2021-11-13T08:25:00Z">
              <w:r w:rsidRPr="00A0247D" w:rsidDel="00CF1B91">
                <w:rPr>
                  <w:lang w:eastAsia="zh-CN"/>
                </w:rPr>
                <w:delText>/deactivation</w:delText>
              </w:r>
            </w:del>
            <w:r w:rsidRPr="00A0247D">
              <w:rPr>
                <w:lang w:eastAsia="zh-CN"/>
              </w:rPr>
              <w:t xml:space="preserve"> of SPS GC-PDSCH for multicast for RRC_CONNECTED UEs is not supported in Rel-17.</w:t>
            </w:r>
            <w:r>
              <w:rPr>
                <w:lang w:eastAsia="zh-CN"/>
              </w:rPr>
              <w:t xml:space="preserve"> </w:t>
            </w:r>
            <w:ins w:id="142"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w:t>
              </w:r>
            </w:ins>
            <w:r w:rsidRPr="006344B8">
              <w:rPr>
                <w:strike/>
                <w:color w:val="FF0000"/>
                <w:lang w:eastAsia="zh-CN"/>
              </w:rPr>
              <w:t>is</w:t>
            </w:r>
            <w:r>
              <w:rPr>
                <w:lang w:eastAsia="zh-CN"/>
              </w:rPr>
              <w:t xml:space="preserve"> </w:t>
            </w:r>
            <w:r w:rsidRPr="006344B8">
              <w:rPr>
                <w:color w:val="00B050"/>
                <w:lang w:eastAsia="zh-CN"/>
              </w:rPr>
              <w:t>can be</w:t>
            </w:r>
            <w:ins w:id="143" w:author="Wang Fei" w:date="2021-11-13T08:28:00Z">
              <w:r w:rsidRPr="00A0247D">
                <w:rPr>
                  <w:lang w:eastAsia="zh-CN"/>
                </w:rPr>
                <w:t xml:space="preserve"> supported in Rel-17.</w:t>
              </w:r>
            </w:ins>
          </w:p>
          <w:p w14:paraId="68A6A165" w14:textId="0AF0E9FE" w:rsidR="00104B83" w:rsidRDefault="00104B83" w:rsidP="00104B83">
            <w:pPr>
              <w:rPr>
                <w:rFonts w:eastAsiaTheme="minorEastAsia"/>
                <w:bCs/>
                <w:lang w:val="en-GB" w:eastAsia="zh-CN"/>
              </w:rPr>
            </w:pPr>
          </w:p>
        </w:tc>
      </w:tr>
      <w:tr w:rsidR="00E60EBA" w:rsidRPr="00A0247D" w14:paraId="0E923F20" w14:textId="77777777" w:rsidTr="00031CB6">
        <w:tc>
          <w:tcPr>
            <w:tcW w:w="2105" w:type="dxa"/>
          </w:tcPr>
          <w:p w14:paraId="166EDE8C" w14:textId="486516B9" w:rsidR="00E60EBA" w:rsidRDefault="00E60EBA" w:rsidP="00104B83">
            <w:pPr>
              <w:rPr>
                <w:bCs/>
                <w:lang w:eastAsia="zh-CN"/>
              </w:rPr>
            </w:pPr>
            <w:r>
              <w:rPr>
                <w:rFonts w:hint="eastAsia"/>
                <w:bCs/>
                <w:lang w:eastAsia="zh-CN"/>
              </w:rPr>
              <w:lastRenderedPageBreak/>
              <w:t>M</w:t>
            </w:r>
            <w:r>
              <w:rPr>
                <w:bCs/>
                <w:lang w:eastAsia="zh-CN"/>
              </w:rPr>
              <w:t>oderator</w:t>
            </w:r>
          </w:p>
        </w:tc>
        <w:tc>
          <w:tcPr>
            <w:tcW w:w="7852" w:type="dxa"/>
          </w:tcPr>
          <w:p w14:paraId="365C50BD" w14:textId="2F9DFA7D" w:rsidR="00E60EBA" w:rsidRDefault="001B557F" w:rsidP="00104B83">
            <w:pPr>
              <w:rPr>
                <w:rFonts w:eastAsiaTheme="minorEastAsia"/>
                <w:bCs/>
                <w:lang w:val="en-GB" w:eastAsia="zh-CN"/>
              </w:rPr>
            </w:pPr>
            <w:r>
              <w:rPr>
                <w:rFonts w:eastAsiaTheme="minorEastAsia"/>
                <w:bCs/>
                <w:lang w:val="en-GB" w:eastAsia="zh-CN"/>
              </w:rPr>
              <w:t>@OPPO, I’m not sure what’s the difference regarding the wording, but we can check in the 4</w:t>
            </w:r>
            <w:r w:rsidRPr="001B557F">
              <w:rPr>
                <w:rFonts w:eastAsiaTheme="minorEastAsia"/>
                <w:bCs/>
                <w:vertAlign w:val="superscript"/>
                <w:lang w:val="en-GB" w:eastAsia="zh-CN"/>
              </w:rPr>
              <w:t>th</w:t>
            </w:r>
            <w:r>
              <w:rPr>
                <w:rFonts w:eastAsiaTheme="minorEastAsia"/>
                <w:bCs/>
                <w:lang w:val="en-GB" w:eastAsia="zh-CN"/>
              </w:rPr>
              <w:t xml:space="preserve"> round</w:t>
            </w:r>
            <w:r w:rsidR="00E60EBA">
              <w:rPr>
                <w:rFonts w:eastAsiaTheme="minorEastAsia"/>
                <w:bCs/>
                <w:lang w:val="en-GB" w:eastAsia="zh-CN"/>
              </w:rPr>
              <w:t>.</w:t>
            </w:r>
          </w:p>
        </w:tc>
      </w:tr>
    </w:tbl>
    <w:p w14:paraId="2861BF7A" w14:textId="77777777" w:rsidR="00A434B1" w:rsidRPr="000611F6" w:rsidRDefault="00A434B1" w:rsidP="00A434B1">
      <w:pPr>
        <w:rPr>
          <w:lang w:val="en-GB"/>
        </w:rPr>
      </w:pPr>
    </w:p>
    <w:p w14:paraId="2DCFA72B" w14:textId="7729AE3A" w:rsidR="00233F4C" w:rsidRPr="00A0247D" w:rsidRDefault="00233F4C" w:rsidP="00233F4C">
      <w:pPr>
        <w:pStyle w:val="Heading3"/>
      </w:pPr>
      <w:r>
        <w:t>4</w:t>
      </w:r>
      <w:r>
        <w:rPr>
          <w:vertAlign w:val="superscript"/>
        </w:rPr>
        <w:t>th</w:t>
      </w:r>
      <w:r w:rsidR="009D6D68">
        <w:rPr>
          <w:vertAlign w:val="superscript"/>
        </w:rPr>
        <w:t xml:space="preserve"> </w:t>
      </w:r>
      <w:r w:rsidRPr="00A0247D">
        <w:t>Round Proposals</w:t>
      </w:r>
    </w:p>
    <w:p w14:paraId="124CF7D0" w14:textId="77777777" w:rsidR="00233F4C" w:rsidRPr="00A0247D" w:rsidRDefault="00233F4C" w:rsidP="00233F4C">
      <w:pPr>
        <w:widowControl w:val="0"/>
        <w:spacing w:after="120"/>
        <w:jc w:val="both"/>
        <w:rPr>
          <w:b/>
          <w:bCs/>
        </w:rPr>
      </w:pPr>
      <w:r>
        <w:rPr>
          <w:b/>
          <w:bCs/>
          <w:highlight w:val="yellow"/>
          <w:lang w:eastAsia="zh-CN"/>
        </w:rPr>
        <w:t>Updated</w:t>
      </w:r>
      <w:r w:rsidRPr="00A0247D">
        <w:rPr>
          <w:b/>
          <w:bCs/>
          <w:highlight w:val="yellow"/>
          <w:lang w:eastAsia="zh-CN"/>
        </w:rPr>
        <w:t xml:space="preserve"> proposal 4-2a</w:t>
      </w:r>
      <w:r w:rsidRPr="00A0247D">
        <w:rPr>
          <w:b/>
          <w:bCs/>
          <w:highlight w:val="yellow"/>
        </w:rPr>
        <w:t>:</w:t>
      </w:r>
      <w:r w:rsidRPr="00A0247D">
        <w:rPr>
          <w:b/>
          <w:bCs/>
        </w:rPr>
        <w:t xml:space="preserve"> </w:t>
      </w:r>
    </w:p>
    <w:p w14:paraId="2DCB9C36" w14:textId="36AF966C" w:rsidR="00233F4C" w:rsidRPr="00A0247D" w:rsidRDefault="00233F4C" w:rsidP="00233F4C">
      <w:pPr>
        <w:widowControl w:val="0"/>
        <w:spacing w:after="120"/>
        <w:jc w:val="both"/>
        <w:rPr>
          <w:lang w:eastAsia="zh-CN"/>
        </w:rPr>
      </w:pPr>
      <w:r w:rsidRPr="00A0247D">
        <w:rPr>
          <w:lang w:eastAsia="zh-CN"/>
        </w:rPr>
        <w:t>UE-specific PDCCH for activation of SPS GC-PDSCH for multicast for RRC_CONNECTED UEs is not supported in Rel-17.</w:t>
      </w:r>
      <w:r>
        <w:rPr>
          <w:lang w:eastAsia="zh-CN"/>
        </w:rPr>
        <w:t xml:space="preserve"> </w:t>
      </w:r>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w:t>
      </w:r>
      <w:r w:rsidRPr="00D95043">
        <w:rPr>
          <w:strike/>
          <w:color w:val="FF0000"/>
          <w:lang w:eastAsia="zh-CN"/>
        </w:rPr>
        <w:t>is</w:t>
      </w:r>
      <w:r w:rsidRPr="00D95043">
        <w:rPr>
          <w:color w:val="FF0000"/>
          <w:lang w:eastAsia="zh-CN"/>
        </w:rPr>
        <w:t xml:space="preserve"> </w:t>
      </w:r>
      <w:r w:rsidR="00D95043" w:rsidRPr="00D95043">
        <w:rPr>
          <w:color w:val="FF0000"/>
          <w:lang w:eastAsia="zh-CN"/>
        </w:rPr>
        <w:t>can be</w:t>
      </w:r>
      <w:r w:rsidR="00D95043">
        <w:rPr>
          <w:lang w:eastAsia="zh-CN"/>
        </w:rPr>
        <w:t xml:space="preserve"> </w:t>
      </w:r>
      <w:r w:rsidRPr="00A0247D">
        <w:rPr>
          <w:lang w:eastAsia="zh-CN"/>
        </w:rPr>
        <w:t>supported in Rel-17.</w:t>
      </w:r>
    </w:p>
    <w:p w14:paraId="577A9D2B" w14:textId="77777777" w:rsidR="00E60EBA" w:rsidRDefault="00E60EBA" w:rsidP="00E60EBA">
      <w:pPr>
        <w:rPr>
          <w:lang w:val="en-GB"/>
        </w:rPr>
      </w:pPr>
    </w:p>
    <w:p w14:paraId="15EC598F" w14:textId="77777777" w:rsidR="00E60EBA" w:rsidRPr="00A0247D" w:rsidRDefault="00E60EBA" w:rsidP="00E60EBA">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5"/>
        <w:gridCol w:w="7852"/>
      </w:tblGrid>
      <w:tr w:rsidR="00E60EBA" w:rsidRPr="00A0247D" w14:paraId="6B4E5FB1" w14:textId="77777777" w:rsidTr="00DD5B21">
        <w:tc>
          <w:tcPr>
            <w:tcW w:w="2105" w:type="dxa"/>
            <w:tcBorders>
              <w:top w:val="single" w:sz="4" w:space="0" w:color="auto"/>
              <w:left w:val="single" w:sz="4" w:space="0" w:color="auto"/>
              <w:bottom w:val="single" w:sz="4" w:space="0" w:color="auto"/>
              <w:right w:val="single" w:sz="4" w:space="0" w:color="auto"/>
            </w:tcBorders>
          </w:tcPr>
          <w:p w14:paraId="27347BBF" w14:textId="77777777" w:rsidR="00E60EBA" w:rsidRPr="00A0247D" w:rsidRDefault="00E60EBA" w:rsidP="009B6A2B">
            <w:pPr>
              <w:jc w:val="center"/>
              <w:rPr>
                <w:b/>
                <w:lang w:eastAsia="zh-CN"/>
              </w:rPr>
            </w:pPr>
            <w:r w:rsidRPr="00A0247D">
              <w:rPr>
                <w:b/>
                <w:lang w:eastAsia="zh-CN"/>
              </w:rPr>
              <w:t>Company</w:t>
            </w:r>
          </w:p>
        </w:tc>
        <w:tc>
          <w:tcPr>
            <w:tcW w:w="7852" w:type="dxa"/>
            <w:tcBorders>
              <w:top w:val="single" w:sz="4" w:space="0" w:color="auto"/>
              <w:left w:val="single" w:sz="4" w:space="0" w:color="auto"/>
              <w:bottom w:val="single" w:sz="4" w:space="0" w:color="auto"/>
              <w:right w:val="single" w:sz="4" w:space="0" w:color="auto"/>
            </w:tcBorders>
          </w:tcPr>
          <w:p w14:paraId="237C1C17" w14:textId="77777777" w:rsidR="00E60EBA" w:rsidRPr="00A0247D" w:rsidRDefault="00E60EBA" w:rsidP="009B6A2B">
            <w:pPr>
              <w:jc w:val="center"/>
              <w:rPr>
                <w:b/>
                <w:lang w:eastAsia="zh-CN"/>
              </w:rPr>
            </w:pPr>
            <w:r w:rsidRPr="00A0247D">
              <w:rPr>
                <w:b/>
                <w:lang w:eastAsia="zh-CN"/>
              </w:rPr>
              <w:t>Comment</w:t>
            </w:r>
          </w:p>
        </w:tc>
      </w:tr>
      <w:tr w:rsidR="00E60EBA" w:rsidRPr="00A0247D" w14:paraId="6F5B1224" w14:textId="77777777" w:rsidTr="00DD5B21">
        <w:tc>
          <w:tcPr>
            <w:tcW w:w="2105" w:type="dxa"/>
            <w:tcBorders>
              <w:top w:val="single" w:sz="4" w:space="0" w:color="auto"/>
              <w:left w:val="single" w:sz="4" w:space="0" w:color="auto"/>
              <w:bottom w:val="single" w:sz="4" w:space="0" w:color="auto"/>
              <w:right w:val="single" w:sz="4" w:space="0" w:color="auto"/>
            </w:tcBorders>
          </w:tcPr>
          <w:p w14:paraId="38B9F220" w14:textId="5AEDA9B1" w:rsidR="00E60EBA" w:rsidRPr="00A0247D" w:rsidRDefault="00907D4A" w:rsidP="009B6A2B">
            <w:pPr>
              <w:jc w:val="left"/>
              <w:rPr>
                <w:bCs/>
                <w:lang w:eastAsia="zh-CN"/>
              </w:rPr>
            </w:pPr>
            <w:r>
              <w:rPr>
                <w:bCs/>
                <w:lang w:eastAsia="zh-CN"/>
              </w:rPr>
              <w:t>Samsung</w:t>
            </w:r>
          </w:p>
        </w:tc>
        <w:tc>
          <w:tcPr>
            <w:tcW w:w="7852" w:type="dxa"/>
            <w:tcBorders>
              <w:top w:val="single" w:sz="4" w:space="0" w:color="auto"/>
              <w:left w:val="single" w:sz="4" w:space="0" w:color="auto"/>
              <w:bottom w:val="single" w:sz="4" w:space="0" w:color="auto"/>
              <w:right w:val="single" w:sz="4" w:space="0" w:color="auto"/>
            </w:tcBorders>
          </w:tcPr>
          <w:p w14:paraId="508A93F6" w14:textId="0052FDA6" w:rsidR="00E60EBA" w:rsidRPr="00A0247D" w:rsidRDefault="00D821D8" w:rsidP="009B6A2B">
            <w:pPr>
              <w:jc w:val="left"/>
              <w:rPr>
                <w:bCs/>
                <w:lang w:val="en-GB" w:eastAsia="zh-CN"/>
              </w:rPr>
            </w:pPr>
            <w:r>
              <w:rPr>
                <w:bCs/>
                <w:lang w:val="en-GB" w:eastAsia="zh-CN"/>
              </w:rPr>
              <w:t>F</w:t>
            </w:r>
            <w:r w:rsidR="00907D4A">
              <w:rPr>
                <w:bCs/>
                <w:lang w:val="en-GB" w:eastAsia="zh-CN"/>
              </w:rPr>
              <w:t xml:space="preserve">irst need to understand a </w:t>
            </w:r>
            <w:r w:rsidR="007C74AE">
              <w:rPr>
                <w:bCs/>
                <w:lang w:val="en-GB" w:eastAsia="zh-CN"/>
              </w:rPr>
              <w:t>use-case</w:t>
            </w:r>
            <w:r w:rsidR="00907D4A">
              <w:rPr>
                <w:bCs/>
                <w:lang w:val="en-GB" w:eastAsia="zh-CN"/>
              </w:rPr>
              <w:t xml:space="preserve"> where a </w:t>
            </w:r>
            <w:proofErr w:type="spellStart"/>
            <w:r w:rsidR="00907D4A">
              <w:rPr>
                <w:bCs/>
                <w:lang w:val="en-GB" w:eastAsia="zh-CN"/>
              </w:rPr>
              <w:t>gNB</w:t>
            </w:r>
            <w:proofErr w:type="spellEnd"/>
            <w:r w:rsidR="00907D4A">
              <w:rPr>
                <w:bCs/>
                <w:lang w:val="en-GB" w:eastAsia="zh-CN"/>
              </w:rPr>
              <w:t xml:space="preserve"> would want to release a specific UE while keeping the MBS session active for the rest of </w:t>
            </w:r>
            <w:r>
              <w:rPr>
                <w:bCs/>
                <w:lang w:val="en-GB" w:eastAsia="zh-CN"/>
              </w:rPr>
              <w:t xml:space="preserve">the </w:t>
            </w:r>
            <w:r w:rsidR="00907D4A">
              <w:rPr>
                <w:bCs/>
                <w:lang w:val="en-GB" w:eastAsia="zh-CN"/>
              </w:rPr>
              <w:t xml:space="preserve">UEs in the group. </w:t>
            </w:r>
            <w:r>
              <w:rPr>
                <w:bCs/>
                <w:lang w:val="en-GB" w:eastAsia="zh-CN"/>
              </w:rPr>
              <w:t>Basically, what is a need for supporting the additional feature?</w:t>
            </w:r>
          </w:p>
        </w:tc>
      </w:tr>
      <w:tr w:rsidR="00E32BFE" w:rsidRPr="00A0247D" w14:paraId="5340E98B" w14:textId="77777777" w:rsidTr="00DD5B21">
        <w:tc>
          <w:tcPr>
            <w:tcW w:w="2105" w:type="dxa"/>
            <w:tcBorders>
              <w:top w:val="single" w:sz="4" w:space="0" w:color="auto"/>
              <w:left w:val="single" w:sz="4" w:space="0" w:color="auto"/>
              <w:bottom w:val="single" w:sz="4" w:space="0" w:color="auto"/>
              <w:right w:val="single" w:sz="4" w:space="0" w:color="auto"/>
            </w:tcBorders>
          </w:tcPr>
          <w:p w14:paraId="71CABFDC" w14:textId="473D098E" w:rsidR="00E32BFE" w:rsidRDefault="00E32BFE" w:rsidP="009B6A2B">
            <w:pPr>
              <w:rPr>
                <w:bCs/>
                <w:lang w:eastAsia="zh-CN"/>
              </w:rPr>
            </w:pPr>
            <w:r>
              <w:rPr>
                <w:rFonts w:hint="eastAsia"/>
                <w:bCs/>
                <w:lang w:eastAsia="zh-CN"/>
              </w:rPr>
              <w:t>M</w:t>
            </w:r>
            <w:r>
              <w:rPr>
                <w:bCs/>
                <w:lang w:eastAsia="zh-CN"/>
              </w:rPr>
              <w:t>oderator</w:t>
            </w:r>
          </w:p>
        </w:tc>
        <w:tc>
          <w:tcPr>
            <w:tcW w:w="7852" w:type="dxa"/>
            <w:tcBorders>
              <w:top w:val="single" w:sz="4" w:space="0" w:color="auto"/>
              <w:left w:val="single" w:sz="4" w:space="0" w:color="auto"/>
              <w:bottom w:val="single" w:sz="4" w:space="0" w:color="auto"/>
              <w:right w:val="single" w:sz="4" w:space="0" w:color="auto"/>
            </w:tcBorders>
          </w:tcPr>
          <w:p w14:paraId="0A2F4A45" w14:textId="42524C6D" w:rsidR="00E32BFE" w:rsidRDefault="00E00855" w:rsidP="009B6A2B">
            <w:pPr>
              <w:rPr>
                <w:bCs/>
                <w:lang w:val="en-GB" w:eastAsia="zh-CN"/>
              </w:rPr>
            </w:pPr>
            <w:r>
              <w:rPr>
                <w:bCs/>
                <w:lang w:val="en-GB" w:eastAsia="zh-CN"/>
              </w:rPr>
              <w:t>@Samsung, o</w:t>
            </w:r>
            <w:r w:rsidR="00E32BFE">
              <w:rPr>
                <w:bCs/>
                <w:lang w:val="en-GB" w:eastAsia="zh-CN"/>
              </w:rPr>
              <w:t xml:space="preserve">ne reason may be one specific UE is not suitable to be in the same group with other UEs, and </w:t>
            </w:r>
            <w:proofErr w:type="spellStart"/>
            <w:r w:rsidR="00E32BFE">
              <w:rPr>
                <w:bCs/>
                <w:lang w:val="en-GB" w:eastAsia="zh-CN"/>
              </w:rPr>
              <w:t>gNB</w:t>
            </w:r>
            <w:proofErr w:type="spellEnd"/>
            <w:r w:rsidR="00E32BFE">
              <w:rPr>
                <w:bCs/>
                <w:lang w:val="en-GB" w:eastAsia="zh-CN"/>
              </w:rPr>
              <w:t xml:space="preserve"> want</w:t>
            </w:r>
            <w:r>
              <w:rPr>
                <w:bCs/>
                <w:lang w:val="en-GB" w:eastAsia="zh-CN"/>
              </w:rPr>
              <w:t>s</w:t>
            </w:r>
            <w:r w:rsidR="00E32BFE">
              <w:rPr>
                <w:bCs/>
                <w:lang w:val="en-GB" w:eastAsia="zh-CN"/>
              </w:rPr>
              <w:t xml:space="preserve"> to </w:t>
            </w:r>
            <w:r>
              <w:rPr>
                <w:bCs/>
                <w:lang w:val="en-GB" w:eastAsia="zh-CN"/>
              </w:rPr>
              <w:t>move the UE to another group or just want to use PTP for multicast service reception for the UE.</w:t>
            </w:r>
          </w:p>
        </w:tc>
      </w:tr>
      <w:tr w:rsidR="00582CE9" w:rsidRPr="00A0247D" w14:paraId="2A660FF7" w14:textId="77777777" w:rsidTr="00DD5B21">
        <w:tc>
          <w:tcPr>
            <w:tcW w:w="2105" w:type="dxa"/>
            <w:tcBorders>
              <w:top w:val="single" w:sz="4" w:space="0" w:color="auto"/>
              <w:left w:val="single" w:sz="4" w:space="0" w:color="auto"/>
              <w:bottom w:val="single" w:sz="4" w:space="0" w:color="auto"/>
              <w:right w:val="single" w:sz="4" w:space="0" w:color="auto"/>
            </w:tcBorders>
          </w:tcPr>
          <w:p w14:paraId="2ACB586D" w14:textId="1FBB8A37" w:rsidR="00582CE9" w:rsidRDefault="00582CE9" w:rsidP="00582CE9">
            <w:pPr>
              <w:rPr>
                <w:bCs/>
                <w:lang w:eastAsia="zh-CN"/>
              </w:rPr>
            </w:pPr>
            <w:r>
              <w:rPr>
                <w:rFonts w:hint="eastAsia"/>
                <w:bCs/>
                <w:lang w:eastAsia="zh-CN"/>
              </w:rPr>
              <w:t>X</w:t>
            </w:r>
            <w:r>
              <w:rPr>
                <w:bCs/>
                <w:lang w:eastAsia="zh-CN"/>
              </w:rPr>
              <w:t>iaomi</w:t>
            </w:r>
          </w:p>
        </w:tc>
        <w:tc>
          <w:tcPr>
            <w:tcW w:w="7852" w:type="dxa"/>
            <w:tcBorders>
              <w:top w:val="single" w:sz="4" w:space="0" w:color="auto"/>
              <w:left w:val="single" w:sz="4" w:space="0" w:color="auto"/>
              <w:bottom w:val="single" w:sz="4" w:space="0" w:color="auto"/>
              <w:right w:val="single" w:sz="4" w:space="0" w:color="auto"/>
            </w:tcBorders>
          </w:tcPr>
          <w:p w14:paraId="560C214B" w14:textId="78B235D8" w:rsidR="00582CE9" w:rsidRDefault="00582CE9" w:rsidP="00582CE9">
            <w:pPr>
              <w:rPr>
                <w:bCs/>
                <w:lang w:val="en-GB" w:eastAsia="zh-CN"/>
              </w:rPr>
            </w:pPr>
            <w:r>
              <w:rPr>
                <w:bCs/>
                <w:lang w:val="en-GB" w:eastAsia="zh-CN"/>
              </w:rPr>
              <w:t>We would like to make a clarification: this proposal is applied only to the initial activation/deactivation or it also applied to the retransmission of activation/deactivation?</w:t>
            </w:r>
          </w:p>
        </w:tc>
      </w:tr>
      <w:tr w:rsidR="00020FE3" w:rsidRPr="00A0247D" w14:paraId="5131CFB4" w14:textId="77777777" w:rsidTr="00DD5B21">
        <w:tc>
          <w:tcPr>
            <w:tcW w:w="2105" w:type="dxa"/>
            <w:tcBorders>
              <w:top w:val="single" w:sz="4" w:space="0" w:color="auto"/>
              <w:left w:val="single" w:sz="4" w:space="0" w:color="auto"/>
              <w:bottom w:val="single" w:sz="4" w:space="0" w:color="auto"/>
              <w:right w:val="single" w:sz="4" w:space="0" w:color="auto"/>
            </w:tcBorders>
          </w:tcPr>
          <w:p w14:paraId="6136E6C9" w14:textId="55E218B7" w:rsidR="00020FE3" w:rsidRDefault="00020FE3" w:rsidP="00020FE3">
            <w:pPr>
              <w:rPr>
                <w:bCs/>
                <w:lang w:eastAsia="zh-CN"/>
              </w:rPr>
            </w:pPr>
            <w:r w:rsidRPr="00263B58">
              <w:rPr>
                <w:rFonts w:eastAsia="MS Mincho"/>
                <w:bCs/>
                <w:lang w:eastAsia="ja-JP"/>
              </w:rPr>
              <w:t>NTT DOCOMO</w:t>
            </w:r>
          </w:p>
        </w:tc>
        <w:tc>
          <w:tcPr>
            <w:tcW w:w="7852" w:type="dxa"/>
            <w:tcBorders>
              <w:top w:val="single" w:sz="4" w:space="0" w:color="auto"/>
              <w:left w:val="single" w:sz="4" w:space="0" w:color="auto"/>
              <w:bottom w:val="single" w:sz="4" w:space="0" w:color="auto"/>
              <w:right w:val="single" w:sz="4" w:space="0" w:color="auto"/>
            </w:tcBorders>
          </w:tcPr>
          <w:p w14:paraId="12408B6F" w14:textId="5DDB15D8" w:rsidR="00020FE3" w:rsidRDefault="00020FE3" w:rsidP="00020FE3">
            <w:pPr>
              <w:rPr>
                <w:bCs/>
                <w:lang w:val="en-GB" w:eastAsia="zh-CN"/>
              </w:rPr>
            </w:pPr>
            <w:r w:rsidRPr="00263B58">
              <w:rPr>
                <w:rFonts w:eastAsia="MS Mincho"/>
                <w:bCs/>
                <w:lang w:val="en-GB" w:eastAsia="ja-JP"/>
              </w:rPr>
              <w:t>Support</w:t>
            </w:r>
          </w:p>
        </w:tc>
      </w:tr>
      <w:tr w:rsidR="00743AB2" w:rsidRPr="00A0247D" w14:paraId="50A8A83A" w14:textId="77777777" w:rsidTr="00DD5B21">
        <w:tc>
          <w:tcPr>
            <w:tcW w:w="2105" w:type="dxa"/>
            <w:tcBorders>
              <w:top w:val="single" w:sz="4" w:space="0" w:color="auto"/>
              <w:left w:val="single" w:sz="4" w:space="0" w:color="auto"/>
              <w:bottom w:val="single" w:sz="4" w:space="0" w:color="auto"/>
              <w:right w:val="single" w:sz="4" w:space="0" w:color="auto"/>
            </w:tcBorders>
          </w:tcPr>
          <w:p w14:paraId="6162C9B7" w14:textId="1E5442ED" w:rsidR="00743AB2" w:rsidRPr="00263B58" w:rsidRDefault="00743AB2" w:rsidP="00743AB2">
            <w:pPr>
              <w:rPr>
                <w:rFonts w:eastAsia="MS Mincho"/>
                <w:bCs/>
                <w:lang w:eastAsia="ja-JP"/>
              </w:rPr>
            </w:pPr>
            <w:r>
              <w:rPr>
                <w:bCs/>
                <w:lang w:eastAsia="zh-CN"/>
              </w:rPr>
              <w:t>Lenovo, Motorola Mobility</w:t>
            </w:r>
          </w:p>
        </w:tc>
        <w:tc>
          <w:tcPr>
            <w:tcW w:w="7852" w:type="dxa"/>
            <w:tcBorders>
              <w:top w:val="single" w:sz="4" w:space="0" w:color="auto"/>
              <w:left w:val="single" w:sz="4" w:space="0" w:color="auto"/>
              <w:bottom w:val="single" w:sz="4" w:space="0" w:color="auto"/>
              <w:right w:val="single" w:sz="4" w:space="0" w:color="auto"/>
            </w:tcBorders>
          </w:tcPr>
          <w:p w14:paraId="25E155E3" w14:textId="24EFA13A" w:rsidR="00743AB2" w:rsidRPr="00263B58" w:rsidRDefault="00743AB2" w:rsidP="00743AB2">
            <w:pPr>
              <w:rPr>
                <w:rFonts w:eastAsia="MS Mincho"/>
                <w:bCs/>
                <w:lang w:val="en-GB" w:eastAsia="ja-JP"/>
              </w:rPr>
            </w:pPr>
            <w:r>
              <w:rPr>
                <w:bCs/>
                <w:lang w:val="en-GB" w:eastAsia="zh-CN"/>
              </w:rPr>
              <w:t xml:space="preserve">If one UE wants to leave a group, how can it send the info to </w:t>
            </w:r>
            <w:proofErr w:type="spellStart"/>
            <w:r>
              <w:rPr>
                <w:bCs/>
                <w:lang w:val="en-GB" w:eastAsia="zh-CN"/>
              </w:rPr>
              <w:t>gNB</w:t>
            </w:r>
            <w:proofErr w:type="spellEnd"/>
            <w:r>
              <w:rPr>
                <w:bCs/>
                <w:lang w:val="en-GB" w:eastAsia="zh-CN"/>
              </w:rPr>
              <w:t xml:space="preserve"> for </w:t>
            </w:r>
            <w:proofErr w:type="spellStart"/>
            <w:r>
              <w:rPr>
                <w:bCs/>
                <w:lang w:val="en-GB" w:eastAsia="zh-CN"/>
              </w:rPr>
              <w:t>gNB</w:t>
            </w:r>
            <w:proofErr w:type="spellEnd"/>
            <w:r>
              <w:rPr>
                <w:bCs/>
                <w:lang w:val="en-GB" w:eastAsia="zh-CN"/>
              </w:rPr>
              <w:t xml:space="preserve"> deactivation? Is there high layer support?</w:t>
            </w:r>
          </w:p>
        </w:tc>
      </w:tr>
      <w:tr w:rsidR="003A4554" w:rsidRPr="00A0247D" w14:paraId="4CFE5CB5" w14:textId="77777777" w:rsidTr="00DD5B21">
        <w:tc>
          <w:tcPr>
            <w:tcW w:w="2105" w:type="dxa"/>
            <w:tcBorders>
              <w:top w:val="single" w:sz="4" w:space="0" w:color="auto"/>
              <w:left w:val="single" w:sz="4" w:space="0" w:color="auto"/>
              <w:bottom w:val="single" w:sz="4" w:space="0" w:color="auto"/>
              <w:right w:val="single" w:sz="4" w:space="0" w:color="auto"/>
            </w:tcBorders>
          </w:tcPr>
          <w:p w14:paraId="58278073" w14:textId="77777777" w:rsidR="003A4554" w:rsidRDefault="003A4554" w:rsidP="00720022">
            <w:pPr>
              <w:rPr>
                <w:bCs/>
                <w:lang w:eastAsia="zh-CN"/>
              </w:rPr>
            </w:pPr>
            <w:r>
              <w:rPr>
                <w:rFonts w:hint="eastAsia"/>
                <w:bCs/>
                <w:lang w:eastAsia="zh-CN"/>
              </w:rPr>
              <w:t>v</w:t>
            </w:r>
            <w:r>
              <w:rPr>
                <w:bCs/>
                <w:lang w:eastAsia="zh-CN"/>
              </w:rPr>
              <w:t>ivo</w:t>
            </w:r>
          </w:p>
        </w:tc>
        <w:tc>
          <w:tcPr>
            <w:tcW w:w="7852" w:type="dxa"/>
            <w:tcBorders>
              <w:top w:val="single" w:sz="4" w:space="0" w:color="auto"/>
              <w:left w:val="single" w:sz="4" w:space="0" w:color="auto"/>
              <w:bottom w:val="single" w:sz="4" w:space="0" w:color="auto"/>
              <w:right w:val="single" w:sz="4" w:space="0" w:color="auto"/>
            </w:tcBorders>
          </w:tcPr>
          <w:p w14:paraId="7E779790" w14:textId="77777777" w:rsidR="003A4554" w:rsidRDefault="003A4554" w:rsidP="00720022">
            <w:pPr>
              <w:rPr>
                <w:bCs/>
                <w:lang w:val="en-GB" w:eastAsia="zh-CN"/>
              </w:rPr>
            </w:pPr>
            <w:r>
              <w:rPr>
                <w:bCs/>
                <w:lang w:val="en-GB" w:eastAsia="zh-CN"/>
              </w:rPr>
              <w:t>We are</w:t>
            </w:r>
            <w:r w:rsidRPr="00F40245">
              <w:rPr>
                <w:bCs/>
                <w:lang w:val="en-GB" w:eastAsia="zh-CN"/>
              </w:rPr>
              <w:t xml:space="preserve"> not sure what’s the difference regarding the wording</w:t>
            </w:r>
            <w:r>
              <w:rPr>
                <w:bCs/>
                <w:lang w:val="en-GB" w:eastAsia="zh-CN"/>
              </w:rPr>
              <w:t xml:space="preserve">. “Support” is support, it does not mean </w:t>
            </w:r>
            <w:proofErr w:type="spellStart"/>
            <w:r>
              <w:rPr>
                <w:bCs/>
                <w:lang w:val="en-GB" w:eastAsia="zh-CN"/>
              </w:rPr>
              <w:t>gNB</w:t>
            </w:r>
            <w:proofErr w:type="spellEnd"/>
            <w:r>
              <w:rPr>
                <w:bCs/>
                <w:lang w:val="en-GB" w:eastAsia="zh-CN"/>
              </w:rPr>
              <w:t xml:space="preserve"> can only use UE-specific PDCCCH for release. </w:t>
            </w:r>
            <w:proofErr w:type="spellStart"/>
            <w:r>
              <w:rPr>
                <w:bCs/>
                <w:lang w:val="en-GB" w:eastAsia="zh-CN"/>
              </w:rPr>
              <w:t>gNB</w:t>
            </w:r>
            <w:proofErr w:type="spellEnd"/>
            <w:r>
              <w:rPr>
                <w:bCs/>
                <w:lang w:val="en-GB" w:eastAsia="zh-CN"/>
              </w:rPr>
              <w:t xml:space="preserve"> makes choice between GC-PDCCH or UE-specific PDCCH. If some companies feel more comfortable with the current wording, we are fine.</w:t>
            </w:r>
          </w:p>
        </w:tc>
      </w:tr>
      <w:tr w:rsidR="003A4554" w:rsidRPr="009A45C7" w14:paraId="2C0E582E" w14:textId="77777777" w:rsidTr="00DD5B21">
        <w:tc>
          <w:tcPr>
            <w:tcW w:w="2105" w:type="dxa"/>
            <w:tcBorders>
              <w:top w:val="single" w:sz="4" w:space="0" w:color="auto"/>
              <w:left w:val="single" w:sz="4" w:space="0" w:color="auto"/>
              <w:bottom w:val="single" w:sz="4" w:space="0" w:color="auto"/>
              <w:right w:val="single" w:sz="4" w:space="0" w:color="auto"/>
            </w:tcBorders>
          </w:tcPr>
          <w:p w14:paraId="48C61D7C" w14:textId="66C6AF97" w:rsidR="003A4554" w:rsidRDefault="003A4554" w:rsidP="003A4554">
            <w:pPr>
              <w:rPr>
                <w:bCs/>
                <w:lang w:eastAsia="zh-CN"/>
              </w:rPr>
            </w:pPr>
            <w:r>
              <w:rPr>
                <w:rFonts w:hint="eastAsia"/>
                <w:bCs/>
                <w:lang w:eastAsia="zh-CN"/>
              </w:rPr>
              <w:t>O</w:t>
            </w:r>
            <w:r>
              <w:rPr>
                <w:bCs/>
                <w:lang w:eastAsia="zh-CN"/>
              </w:rPr>
              <w:t>PPO</w:t>
            </w:r>
          </w:p>
        </w:tc>
        <w:tc>
          <w:tcPr>
            <w:tcW w:w="7852" w:type="dxa"/>
            <w:tcBorders>
              <w:top w:val="single" w:sz="4" w:space="0" w:color="auto"/>
              <w:left w:val="single" w:sz="4" w:space="0" w:color="auto"/>
              <w:bottom w:val="single" w:sz="4" w:space="0" w:color="auto"/>
              <w:right w:val="single" w:sz="4" w:space="0" w:color="auto"/>
            </w:tcBorders>
          </w:tcPr>
          <w:p w14:paraId="3177B5A9" w14:textId="54456B11" w:rsidR="00F9644C" w:rsidRDefault="00F9644C" w:rsidP="003A4554">
            <w:pPr>
              <w:rPr>
                <w:rFonts w:eastAsiaTheme="minorEastAsia"/>
                <w:bCs/>
                <w:lang w:val="en-GB" w:eastAsia="zh-CN"/>
              </w:rPr>
            </w:pPr>
            <w:r>
              <w:rPr>
                <w:rFonts w:eastAsiaTheme="minorEastAsia"/>
                <w:bCs/>
                <w:lang w:val="en-GB" w:eastAsia="zh-CN"/>
              </w:rPr>
              <w:t>We can live with the current version.</w:t>
            </w:r>
          </w:p>
          <w:p w14:paraId="73660658" w14:textId="78460697" w:rsidR="003A4554" w:rsidRDefault="003A4554" w:rsidP="003A4554">
            <w:pPr>
              <w:rPr>
                <w:bCs/>
                <w:lang w:val="en-GB" w:eastAsia="zh-CN"/>
              </w:rPr>
            </w:pPr>
            <w:r>
              <w:rPr>
                <w:rFonts w:eastAsiaTheme="minorEastAsia"/>
                <w:bCs/>
                <w:lang w:val="en-GB" w:eastAsia="zh-CN"/>
              </w:rPr>
              <w:t xml:space="preserve">Similar question as Lenovo: Between a UE and </w:t>
            </w:r>
            <w:proofErr w:type="spellStart"/>
            <w:r>
              <w:rPr>
                <w:rFonts w:eastAsiaTheme="minorEastAsia"/>
                <w:bCs/>
                <w:lang w:val="en-GB" w:eastAsia="zh-CN"/>
              </w:rPr>
              <w:t>gNB</w:t>
            </w:r>
            <w:proofErr w:type="spellEnd"/>
            <w:r>
              <w:rPr>
                <w:rFonts w:eastAsiaTheme="minorEastAsia"/>
                <w:bCs/>
                <w:lang w:val="en-GB" w:eastAsia="zh-CN"/>
              </w:rPr>
              <w:t xml:space="preserve">, which one is the master to determine the UE should be moved from the current group? If it is based on UE request, UE has to send information to </w:t>
            </w:r>
            <w:proofErr w:type="spellStart"/>
            <w:r>
              <w:rPr>
                <w:rFonts w:eastAsiaTheme="minorEastAsia"/>
                <w:bCs/>
                <w:lang w:val="en-GB" w:eastAsia="zh-CN"/>
              </w:rPr>
              <w:t>gNB</w:t>
            </w:r>
            <w:proofErr w:type="spellEnd"/>
            <w:r>
              <w:rPr>
                <w:rFonts w:eastAsiaTheme="minorEastAsia"/>
                <w:bCs/>
                <w:lang w:val="en-GB" w:eastAsia="zh-CN"/>
              </w:rPr>
              <w:t xml:space="preserve"> that it wants to leave the current group of multicast reception; if it is based on </w:t>
            </w:r>
            <w:proofErr w:type="spellStart"/>
            <w:r>
              <w:rPr>
                <w:rFonts w:eastAsiaTheme="minorEastAsia"/>
                <w:bCs/>
                <w:lang w:val="en-GB" w:eastAsia="zh-CN"/>
              </w:rPr>
              <w:t>gNB’s</w:t>
            </w:r>
            <w:proofErr w:type="spellEnd"/>
            <w:r>
              <w:rPr>
                <w:rFonts w:eastAsiaTheme="minorEastAsia"/>
                <w:bCs/>
                <w:lang w:val="en-GB" w:eastAsia="zh-CN"/>
              </w:rPr>
              <w:t xml:space="preserve"> decision, some conditions (e.g. based on UE’s location/movement, service interest, or connection quality) should be considered by </w:t>
            </w:r>
            <w:proofErr w:type="spellStart"/>
            <w:r>
              <w:rPr>
                <w:rFonts w:eastAsiaTheme="minorEastAsia"/>
                <w:bCs/>
                <w:lang w:val="en-GB" w:eastAsia="zh-CN"/>
              </w:rPr>
              <w:t>gNB</w:t>
            </w:r>
            <w:proofErr w:type="spellEnd"/>
            <w:r>
              <w:rPr>
                <w:rFonts w:eastAsiaTheme="minorEastAsia"/>
                <w:bCs/>
                <w:lang w:val="en-GB" w:eastAsia="zh-CN"/>
              </w:rPr>
              <w:t xml:space="preserve"> to make decision to move a UE out.</w:t>
            </w:r>
          </w:p>
        </w:tc>
      </w:tr>
      <w:tr w:rsidR="009A45C7" w:rsidRPr="009A45C7" w14:paraId="440B1651" w14:textId="77777777" w:rsidTr="00DD5B21">
        <w:tc>
          <w:tcPr>
            <w:tcW w:w="2105" w:type="dxa"/>
            <w:tcBorders>
              <w:top w:val="single" w:sz="4" w:space="0" w:color="auto"/>
              <w:left w:val="single" w:sz="4" w:space="0" w:color="auto"/>
              <w:bottom w:val="single" w:sz="4" w:space="0" w:color="auto"/>
              <w:right w:val="single" w:sz="4" w:space="0" w:color="auto"/>
            </w:tcBorders>
          </w:tcPr>
          <w:p w14:paraId="089EF6A8" w14:textId="28BBEAAC" w:rsidR="009A45C7" w:rsidRDefault="009A45C7" w:rsidP="003A4554">
            <w:pPr>
              <w:rPr>
                <w:bCs/>
                <w:lang w:eastAsia="zh-CN"/>
              </w:rPr>
            </w:pPr>
            <w:r>
              <w:rPr>
                <w:rFonts w:hint="eastAsia"/>
                <w:bCs/>
                <w:lang w:eastAsia="zh-CN"/>
              </w:rPr>
              <w:t>M</w:t>
            </w:r>
            <w:r>
              <w:rPr>
                <w:bCs/>
                <w:lang w:eastAsia="zh-CN"/>
              </w:rPr>
              <w:t>oderator</w:t>
            </w:r>
          </w:p>
        </w:tc>
        <w:tc>
          <w:tcPr>
            <w:tcW w:w="7852" w:type="dxa"/>
            <w:tcBorders>
              <w:top w:val="single" w:sz="4" w:space="0" w:color="auto"/>
              <w:left w:val="single" w:sz="4" w:space="0" w:color="auto"/>
              <w:bottom w:val="single" w:sz="4" w:space="0" w:color="auto"/>
              <w:right w:val="single" w:sz="4" w:space="0" w:color="auto"/>
            </w:tcBorders>
          </w:tcPr>
          <w:p w14:paraId="55694F11" w14:textId="15D903CE" w:rsidR="009A45C7" w:rsidRDefault="009A45C7" w:rsidP="003A4554">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n my understanding, at least it is possible that </w:t>
            </w:r>
            <w:proofErr w:type="spellStart"/>
            <w:r>
              <w:rPr>
                <w:rFonts w:eastAsiaTheme="minorEastAsia"/>
                <w:bCs/>
                <w:lang w:val="en-GB" w:eastAsia="zh-CN"/>
              </w:rPr>
              <w:t>gNB</w:t>
            </w:r>
            <w:proofErr w:type="spellEnd"/>
            <w:r>
              <w:rPr>
                <w:rFonts w:eastAsiaTheme="minorEastAsia"/>
                <w:bCs/>
                <w:lang w:val="en-GB" w:eastAsia="zh-CN"/>
              </w:rPr>
              <w:t xml:space="preserve">, based on the some report or feedback information (e.g., RSRP, CSI report, etc), can </w:t>
            </w:r>
            <w:r w:rsidR="00E0784D">
              <w:rPr>
                <w:rFonts w:eastAsiaTheme="minorEastAsia"/>
                <w:bCs/>
                <w:lang w:val="en-GB" w:eastAsia="zh-CN"/>
              </w:rPr>
              <w:t xml:space="preserve">actively </w:t>
            </w:r>
            <w:r>
              <w:rPr>
                <w:rFonts w:eastAsiaTheme="minorEastAsia"/>
                <w:bCs/>
                <w:lang w:val="en-GB" w:eastAsia="zh-CN"/>
              </w:rPr>
              <w:t xml:space="preserve">move a UE out of a MBS group. In this case, </w:t>
            </w:r>
            <w:r w:rsidRPr="00A0247D">
              <w:rPr>
                <w:lang w:eastAsia="zh-CN"/>
              </w:rPr>
              <w:t xml:space="preserve">UE-specific PDCCH </w:t>
            </w:r>
            <w:r>
              <w:rPr>
                <w:lang w:eastAsia="zh-CN"/>
              </w:rPr>
              <w:t>release is useful.</w:t>
            </w:r>
          </w:p>
        </w:tc>
      </w:tr>
      <w:tr w:rsidR="002B78B8" w:rsidRPr="009A45C7" w14:paraId="37E26A04" w14:textId="77777777" w:rsidTr="00DD5B21">
        <w:tc>
          <w:tcPr>
            <w:tcW w:w="2105" w:type="dxa"/>
            <w:tcBorders>
              <w:top w:val="single" w:sz="4" w:space="0" w:color="auto"/>
              <w:left w:val="single" w:sz="4" w:space="0" w:color="auto"/>
              <w:bottom w:val="single" w:sz="4" w:space="0" w:color="auto"/>
              <w:right w:val="single" w:sz="4" w:space="0" w:color="auto"/>
            </w:tcBorders>
          </w:tcPr>
          <w:p w14:paraId="6DD363FE" w14:textId="16461D31" w:rsidR="002B78B8" w:rsidRDefault="002B78B8" w:rsidP="003A4554">
            <w:pPr>
              <w:rPr>
                <w:bCs/>
                <w:lang w:eastAsia="zh-CN"/>
              </w:rPr>
            </w:pPr>
            <w:r>
              <w:rPr>
                <w:rFonts w:eastAsiaTheme="minorEastAsia" w:hint="eastAsia"/>
                <w:bCs/>
                <w:lang w:eastAsia="zh-CN"/>
              </w:rPr>
              <w:t>CATT</w:t>
            </w:r>
          </w:p>
        </w:tc>
        <w:tc>
          <w:tcPr>
            <w:tcW w:w="7852" w:type="dxa"/>
            <w:tcBorders>
              <w:top w:val="single" w:sz="4" w:space="0" w:color="auto"/>
              <w:left w:val="single" w:sz="4" w:space="0" w:color="auto"/>
              <w:bottom w:val="single" w:sz="4" w:space="0" w:color="auto"/>
              <w:right w:val="single" w:sz="4" w:space="0" w:color="auto"/>
            </w:tcBorders>
          </w:tcPr>
          <w:p w14:paraId="61AFFF4F" w14:textId="1ADA8FA2" w:rsidR="002B78B8" w:rsidRDefault="002B78B8" w:rsidP="003A4554">
            <w:pPr>
              <w:rPr>
                <w:rFonts w:eastAsiaTheme="minorEastAsia"/>
                <w:bCs/>
                <w:lang w:val="en-GB" w:eastAsia="zh-CN"/>
              </w:rPr>
            </w:pPr>
            <w:r w:rsidRPr="00A52C19">
              <w:rPr>
                <w:bCs/>
                <w:lang w:val="en-GB" w:eastAsia="zh-CN"/>
              </w:rPr>
              <w:t>We</w:t>
            </w:r>
            <w:r>
              <w:rPr>
                <w:rFonts w:hint="eastAsia"/>
                <w:bCs/>
                <w:lang w:val="en-GB" w:eastAsia="zh-CN"/>
              </w:rPr>
              <w:t xml:space="preserve"> have same concern with Xiaomi. If this proposal is supported, does it mean that the retransmission of the activation command via UE-specific PDCCH is not supported in Rel-17?</w:t>
            </w:r>
          </w:p>
        </w:tc>
      </w:tr>
      <w:tr w:rsidR="009A48EC" w:rsidRPr="009A45C7" w14:paraId="1970E977" w14:textId="77777777" w:rsidTr="00DD5B21">
        <w:tc>
          <w:tcPr>
            <w:tcW w:w="2105" w:type="dxa"/>
            <w:tcBorders>
              <w:top w:val="single" w:sz="4" w:space="0" w:color="auto"/>
              <w:left w:val="single" w:sz="4" w:space="0" w:color="auto"/>
              <w:bottom w:val="single" w:sz="4" w:space="0" w:color="auto"/>
              <w:right w:val="single" w:sz="4" w:space="0" w:color="auto"/>
            </w:tcBorders>
          </w:tcPr>
          <w:p w14:paraId="22E11D2F" w14:textId="3157E1F0" w:rsidR="009A48EC" w:rsidRDefault="009A48EC" w:rsidP="003A455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52" w:type="dxa"/>
            <w:tcBorders>
              <w:top w:val="single" w:sz="4" w:space="0" w:color="auto"/>
              <w:left w:val="single" w:sz="4" w:space="0" w:color="auto"/>
              <w:bottom w:val="single" w:sz="4" w:space="0" w:color="auto"/>
              <w:right w:val="single" w:sz="4" w:space="0" w:color="auto"/>
            </w:tcBorders>
          </w:tcPr>
          <w:p w14:paraId="31295364" w14:textId="7B1A28FC" w:rsidR="009A48EC" w:rsidRPr="00A52C19" w:rsidRDefault="009A48EC" w:rsidP="009A48EC">
            <w:pPr>
              <w:rPr>
                <w:bCs/>
                <w:lang w:val="en-GB" w:eastAsia="zh-CN"/>
              </w:rPr>
            </w:pPr>
            <w:r>
              <w:rPr>
                <w:bCs/>
                <w:lang w:val="en-GB" w:eastAsia="zh-CN"/>
              </w:rPr>
              <w:t xml:space="preserve">@Xiaomi/CATT, this proposal does not make differentiation between initial activation/deactivation and retransmission of activation/deactivation, that means </w:t>
            </w:r>
            <w:r>
              <w:rPr>
                <w:rFonts w:hint="eastAsia"/>
                <w:bCs/>
                <w:lang w:val="en-GB" w:eastAsia="zh-CN"/>
              </w:rPr>
              <w:t>the retransmission of the activation command via UE-specific PDCCH is not supported in Rel-17</w:t>
            </w:r>
            <w:r>
              <w:rPr>
                <w:bCs/>
                <w:lang w:val="en-GB" w:eastAsia="zh-CN"/>
              </w:rPr>
              <w:t>.</w:t>
            </w:r>
            <w:r w:rsidR="004431FE">
              <w:rPr>
                <w:bCs/>
                <w:lang w:val="en-GB" w:eastAsia="zh-CN"/>
              </w:rPr>
              <w:t xml:space="preserve"> </w:t>
            </w:r>
          </w:p>
        </w:tc>
      </w:tr>
      <w:tr w:rsidR="00DD5B21" w:rsidRPr="00A0247D" w14:paraId="678111AA" w14:textId="77777777" w:rsidTr="00DD5B21">
        <w:tc>
          <w:tcPr>
            <w:tcW w:w="2105" w:type="dxa"/>
          </w:tcPr>
          <w:p w14:paraId="08164590" w14:textId="77777777" w:rsidR="00DD5B21" w:rsidRDefault="00DD5B21" w:rsidP="00452642">
            <w:pPr>
              <w:rPr>
                <w:bCs/>
                <w:lang w:eastAsia="zh-CN"/>
              </w:rPr>
            </w:pPr>
            <w:r>
              <w:rPr>
                <w:bCs/>
                <w:lang w:eastAsia="zh-CN"/>
              </w:rPr>
              <w:lastRenderedPageBreak/>
              <w:t>Ericsson</w:t>
            </w:r>
          </w:p>
        </w:tc>
        <w:tc>
          <w:tcPr>
            <w:tcW w:w="7852" w:type="dxa"/>
          </w:tcPr>
          <w:p w14:paraId="597760E1" w14:textId="77777777" w:rsidR="00DD5B21" w:rsidRDefault="00DD5B21" w:rsidP="00452642">
            <w:pPr>
              <w:rPr>
                <w:bCs/>
                <w:lang w:val="en-GB" w:eastAsia="zh-CN"/>
              </w:rPr>
            </w:pPr>
            <w:r>
              <w:rPr>
                <w:bCs/>
                <w:lang w:val="en-GB" w:eastAsia="zh-CN"/>
              </w:rPr>
              <w:t xml:space="preserve">Support. We do not see a difference for repetition of the activation/release order.  </w:t>
            </w:r>
          </w:p>
          <w:p w14:paraId="53CC8116" w14:textId="77777777" w:rsidR="00DD5B21" w:rsidRDefault="00DD5B21" w:rsidP="00452642">
            <w:pPr>
              <w:rPr>
                <w:bCs/>
                <w:lang w:val="en-GB" w:eastAsia="zh-CN"/>
              </w:rPr>
            </w:pPr>
          </w:p>
        </w:tc>
      </w:tr>
      <w:tr w:rsidR="00511F7B" w:rsidRPr="00A0247D" w14:paraId="286EAAEB" w14:textId="77777777" w:rsidTr="00DD5B21">
        <w:tc>
          <w:tcPr>
            <w:tcW w:w="2105" w:type="dxa"/>
          </w:tcPr>
          <w:p w14:paraId="518BB4C2" w14:textId="2EB75FD5" w:rsidR="00511F7B" w:rsidRDefault="00511F7B" w:rsidP="00452642">
            <w:pPr>
              <w:rPr>
                <w:bCs/>
                <w:lang w:eastAsia="zh-CN"/>
              </w:rPr>
            </w:pPr>
            <w:r>
              <w:rPr>
                <w:bCs/>
                <w:lang w:eastAsia="zh-CN"/>
              </w:rPr>
              <w:t>Qualcomm</w:t>
            </w:r>
          </w:p>
        </w:tc>
        <w:tc>
          <w:tcPr>
            <w:tcW w:w="7852" w:type="dxa"/>
          </w:tcPr>
          <w:p w14:paraId="77A24CF1" w14:textId="73A4A4E6" w:rsidR="00511F7B" w:rsidRDefault="00E03D4A" w:rsidP="00452642">
            <w:pPr>
              <w:rPr>
                <w:bCs/>
                <w:lang w:val="en-GB" w:eastAsia="zh-CN"/>
              </w:rPr>
            </w:pPr>
            <w:r>
              <w:rPr>
                <w:bCs/>
                <w:lang w:val="en-GB" w:eastAsia="zh-CN"/>
              </w:rPr>
              <w:t>O</w:t>
            </w:r>
            <w:r w:rsidR="00511F7B">
              <w:rPr>
                <w:bCs/>
                <w:lang w:val="en-GB" w:eastAsia="zh-CN"/>
              </w:rPr>
              <w:t>k</w:t>
            </w:r>
            <w:r>
              <w:rPr>
                <w:bCs/>
                <w:lang w:val="en-GB" w:eastAsia="zh-CN"/>
              </w:rPr>
              <w:t xml:space="preserve"> for progress</w:t>
            </w:r>
          </w:p>
        </w:tc>
      </w:tr>
      <w:tr w:rsidR="007D6C1A" w:rsidRPr="00A0247D" w14:paraId="4A776F0E" w14:textId="77777777" w:rsidTr="00DD5B21">
        <w:tc>
          <w:tcPr>
            <w:tcW w:w="2105" w:type="dxa"/>
          </w:tcPr>
          <w:p w14:paraId="54E3A51C" w14:textId="281BFDCC" w:rsidR="007D6C1A" w:rsidRDefault="007D6C1A" w:rsidP="00452642">
            <w:pPr>
              <w:rPr>
                <w:bCs/>
                <w:lang w:eastAsia="zh-CN"/>
              </w:rPr>
            </w:pPr>
            <w:r>
              <w:rPr>
                <w:bCs/>
                <w:lang w:eastAsia="zh-CN"/>
              </w:rPr>
              <w:t>Samsung2</w:t>
            </w:r>
          </w:p>
        </w:tc>
        <w:tc>
          <w:tcPr>
            <w:tcW w:w="7852" w:type="dxa"/>
          </w:tcPr>
          <w:p w14:paraId="091E244E" w14:textId="5A52733E" w:rsidR="007D6C1A" w:rsidRDefault="007D6C1A" w:rsidP="00452642">
            <w:pPr>
              <w:rPr>
                <w:bCs/>
                <w:lang w:val="en-GB" w:eastAsia="zh-CN"/>
              </w:rPr>
            </w:pPr>
            <w:r>
              <w:rPr>
                <w:bCs/>
                <w:lang w:val="en-GB" w:eastAsia="zh-CN"/>
              </w:rPr>
              <w:t>OK for progress although we are still not convinced of a benefit/necessity.</w:t>
            </w:r>
          </w:p>
          <w:p w14:paraId="3C41FC43" w14:textId="6DC71283" w:rsidR="007D6C1A" w:rsidRDefault="007D6C1A" w:rsidP="00452642">
            <w:pPr>
              <w:rPr>
                <w:bCs/>
                <w:lang w:val="en-GB" w:eastAsia="zh-CN"/>
              </w:rPr>
            </w:pPr>
          </w:p>
        </w:tc>
      </w:tr>
    </w:tbl>
    <w:p w14:paraId="48DA9D4B" w14:textId="1A23B25E" w:rsidR="00233F4C" w:rsidRDefault="00233F4C" w:rsidP="0055423D">
      <w:pPr>
        <w:widowControl w:val="0"/>
        <w:spacing w:after="120"/>
        <w:jc w:val="both"/>
        <w:rPr>
          <w:lang w:eastAsia="x-none"/>
        </w:rPr>
      </w:pPr>
    </w:p>
    <w:p w14:paraId="1E5CD952" w14:textId="77777777" w:rsidR="006E0ACA" w:rsidRPr="00A0247D" w:rsidRDefault="006E0ACA" w:rsidP="006E0ACA">
      <w:pPr>
        <w:pStyle w:val="Heading3"/>
      </w:pPr>
      <w:r>
        <w:t>Final</w:t>
      </w:r>
      <w:r w:rsidRPr="00A0247D">
        <w:t xml:space="preserve"> Proposals</w:t>
      </w:r>
      <w:r>
        <w:t xml:space="preserve"> for check</w:t>
      </w:r>
    </w:p>
    <w:p w14:paraId="7E4EEA98" w14:textId="77777777" w:rsidR="006E0ACA" w:rsidRPr="00A0247D" w:rsidRDefault="006E0ACA" w:rsidP="006E0ACA">
      <w:pPr>
        <w:widowControl w:val="0"/>
        <w:spacing w:after="120"/>
        <w:jc w:val="both"/>
        <w:rPr>
          <w:b/>
          <w:bCs/>
        </w:rPr>
      </w:pPr>
      <w:r>
        <w:rPr>
          <w:b/>
          <w:bCs/>
          <w:highlight w:val="yellow"/>
          <w:lang w:eastAsia="zh-CN"/>
        </w:rPr>
        <w:t>Updated</w:t>
      </w:r>
      <w:r w:rsidRPr="00A0247D">
        <w:rPr>
          <w:b/>
          <w:bCs/>
          <w:highlight w:val="yellow"/>
          <w:lang w:eastAsia="zh-CN"/>
        </w:rPr>
        <w:t xml:space="preserve"> proposal 4-2a</w:t>
      </w:r>
      <w:r w:rsidRPr="00A0247D">
        <w:rPr>
          <w:b/>
          <w:bCs/>
          <w:highlight w:val="yellow"/>
        </w:rPr>
        <w:t>:</w:t>
      </w:r>
      <w:r w:rsidRPr="00A0247D">
        <w:rPr>
          <w:b/>
          <w:bCs/>
        </w:rPr>
        <w:t xml:space="preserve"> </w:t>
      </w:r>
    </w:p>
    <w:p w14:paraId="348ABE7C" w14:textId="6FEA993E" w:rsidR="006E0ACA" w:rsidRPr="00A0247D" w:rsidRDefault="006E0ACA" w:rsidP="006E0ACA">
      <w:pPr>
        <w:widowControl w:val="0"/>
        <w:spacing w:after="120"/>
        <w:jc w:val="both"/>
        <w:rPr>
          <w:lang w:eastAsia="zh-CN"/>
        </w:rPr>
      </w:pPr>
      <w:r w:rsidRPr="00A0247D">
        <w:rPr>
          <w:lang w:eastAsia="zh-CN"/>
        </w:rPr>
        <w:t>UE-specific PDCCH for activation of SPS GC-PDSCH for multicast for RRC_CONNECTED UEs is not supported in Rel-17.</w:t>
      </w:r>
      <w:r>
        <w:rPr>
          <w:lang w:eastAsia="zh-CN"/>
        </w:rPr>
        <w:t xml:space="preserve"> </w:t>
      </w:r>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w:t>
      </w:r>
      <w:r w:rsidRPr="00AE37E1">
        <w:rPr>
          <w:lang w:eastAsia="zh-CN"/>
        </w:rPr>
        <w:t>UEs can be s</w:t>
      </w:r>
      <w:r w:rsidRPr="00A0247D">
        <w:rPr>
          <w:lang w:eastAsia="zh-CN"/>
        </w:rPr>
        <w:t>upported in Rel-17.</w:t>
      </w:r>
    </w:p>
    <w:p w14:paraId="0BDBD018" w14:textId="77777777" w:rsidR="006E0ACA" w:rsidRPr="002E6F51" w:rsidRDefault="006E0ACA" w:rsidP="006E0ACA">
      <w:pPr>
        <w:rPr>
          <w:lang w:val="en-GB"/>
        </w:rPr>
      </w:pPr>
    </w:p>
    <w:p w14:paraId="0ACADCA6" w14:textId="77777777" w:rsidR="006E0ACA" w:rsidRPr="00A0247D" w:rsidRDefault="006E0ACA" w:rsidP="006E0ACA">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6E0ACA" w:rsidRPr="00A0247D" w14:paraId="712A79CA" w14:textId="77777777" w:rsidTr="00452642">
        <w:tc>
          <w:tcPr>
            <w:tcW w:w="2109" w:type="dxa"/>
            <w:tcBorders>
              <w:top w:val="single" w:sz="4" w:space="0" w:color="auto"/>
              <w:left w:val="single" w:sz="4" w:space="0" w:color="auto"/>
              <w:bottom w:val="single" w:sz="4" w:space="0" w:color="auto"/>
              <w:right w:val="single" w:sz="4" w:space="0" w:color="auto"/>
            </w:tcBorders>
          </w:tcPr>
          <w:p w14:paraId="237F7B10" w14:textId="77777777" w:rsidR="006E0ACA" w:rsidRPr="00A0247D" w:rsidRDefault="006E0ACA" w:rsidP="0045264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6CA0D579" w14:textId="77777777" w:rsidR="006E0ACA" w:rsidRPr="00A0247D" w:rsidRDefault="006E0ACA" w:rsidP="00452642">
            <w:pPr>
              <w:jc w:val="center"/>
              <w:rPr>
                <w:b/>
                <w:lang w:eastAsia="zh-CN"/>
              </w:rPr>
            </w:pPr>
            <w:r w:rsidRPr="00A0247D">
              <w:rPr>
                <w:b/>
                <w:lang w:eastAsia="zh-CN"/>
              </w:rPr>
              <w:t>Comment</w:t>
            </w:r>
          </w:p>
        </w:tc>
      </w:tr>
      <w:tr w:rsidR="006E0ACA" w:rsidRPr="00A0247D" w14:paraId="09915DB6" w14:textId="77777777" w:rsidTr="00452642">
        <w:tc>
          <w:tcPr>
            <w:tcW w:w="2109" w:type="dxa"/>
            <w:tcBorders>
              <w:top w:val="single" w:sz="4" w:space="0" w:color="auto"/>
              <w:left w:val="single" w:sz="4" w:space="0" w:color="auto"/>
              <w:bottom w:val="single" w:sz="4" w:space="0" w:color="auto"/>
              <w:right w:val="single" w:sz="4" w:space="0" w:color="auto"/>
            </w:tcBorders>
          </w:tcPr>
          <w:p w14:paraId="058F3DE3" w14:textId="77777777" w:rsidR="006E0ACA" w:rsidRPr="00A0247D" w:rsidRDefault="006E0ACA" w:rsidP="0045264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6345D88C" w14:textId="77777777" w:rsidR="006E0ACA" w:rsidRPr="00A0247D" w:rsidRDefault="006E0ACA" w:rsidP="00452642">
            <w:pPr>
              <w:jc w:val="left"/>
              <w:rPr>
                <w:bCs/>
                <w:lang w:val="en-GB" w:eastAsia="zh-CN"/>
              </w:rPr>
            </w:pPr>
          </w:p>
        </w:tc>
      </w:tr>
    </w:tbl>
    <w:p w14:paraId="28C4C358" w14:textId="77777777" w:rsidR="006E0ACA" w:rsidRDefault="006E0ACA" w:rsidP="006E0ACA"/>
    <w:p w14:paraId="667E8262" w14:textId="77777777" w:rsidR="006E0ACA" w:rsidRPr="00E60EBA" w:rsidRDefault="006E0ACA" w:rsidP="0055423D">
      <w:pPr>
        <w:widowControl w:val="0"/>
        <w:spacing w:after="120"/>
        <w:jc w:val="both"/>
        <w:rPr>
          <w:lang w:eastAsia="x-none"/>
        </w:rPr>
      </w:pPr>
    </w:p>
    <w:p w14:paraId="44528BF2" w14:textId="77777777" w:rsidR="00233F4C" w:rsidRPr="00A0247D" w:rsidRDefault="00233F4C" w:rsidP="0055423D">
      <w:pPr>
        <w:widowControl w:val="0"/>
        <w:spacing w:after="120"/>
        <w:jc w:val="both"/>
        <w:rPr>
          <w:lang w:eastAsia="x-none"/>
        </w:rPr>
      </w:pPr>
    </w:p>
    <w:p w14:paraId="63079B82" w14:textId="3378F612" w:rsidR="00881183" w:rsidRPr="00A0247D" w:rsidRDefault="00D308C4" w:rsidP="00D308C4">
      <w:pPr>
        <w:pStyle w:val="Heading2"/>
      </w:pPr>
      <w:r w:rsidRPr="00A0247D">
        <w:t xml:space="preserve">Issue#4-3) </w:t>
      </w:r>
      <w:r w:rsidR="00881183" w:rsidRPr="00A0247D">
        <w:t>Retransmission of SPS GC-PDSCH</w:t>
      </w:r>
    </w:p>
    <w:p w14:paraId="6DA08373" w14:textId="77777777" w:rsidR="00096F28" w:rsidRPr="00A0247D" w:rsidRDefault="00096F28" w:rsidP="009A34CE">
      <w:pPr>
        <w:pStyle w:val="Heading3"/>
        <w:rPr>
          <w:lang w:eastAsia="zh-CN"/>
        </w:rPr>
      </w:pPr>
      <w:r w:rsidRPr="00A0247D">
        <w:rPr>
          <w:lang w:eastAsia="zh-CN"/>
        </w:rPr>
        <w:t>Summary</w:t>
      </w:r>
    </w:p>
    <w:p w14:paraId="38D8DD00" w14:textId="7A68CBCF" w:rsidR="00096F28" w:rsidRPr="00A0247D" w:rsidRDefault="00096F28" w:rsidP="00096F28">
      <w:pPr>
        <w:widowControl w:val="0"/>
        <w:spacing w:after="120"/>
        <w:jc w:val="both"/>
        <w:rPr>
          <w:lang w:eastAsia="x-none"/>
        </w:rPr>
      </w:pPr>
      <w:r w:rsidRPr="00A0247D">
        <w:rPr>
          <w:lang w:eastAsia="x-none"/>
        </w:rPr>
        <w:t xml:space="preserve">Regarding whether PTM-1 retransmission and PTP retransmission for SPS </w:t>
      </w:r>
      <w:r w:rsidR="000A2801" w:rsidRPr="00A0247D">
        <w:rPr>
          <w:lang w:eastAsia="x-none"/>
        </w:rPr>
        <w:t>GC-</w:t>
      </w:r>
      <w:r w:rsidRPr="00A0247D">
        <w:rPr>
          <w:lang w:eastAsia="x-none"/>
        </w:rPr>
        <w:t xml:space="preserve">PDSCH can be used simultaneously for different UEs in the same MBS group, this situation is similar as for non-SPS group-common PDSCH, 4 companies [OPPO, </w:t>
      </w:r>
      <w:proofErr w:type="spellStart"/>
      <w:r w:rsidRPr="00A0247D">
        <w:rPr>
          <w:lang w:eastAsia="x-none"/>
        </w:rPr>
        <w:t>Spreadtrum</w:t>
      </w:r>
      <w:proofErr w:type="spellEnd"/>
      <w:r w:rsidRPr="00A0247D">
        <w:rPr>
          <w:lang w:eastAsia="x-none"/>
        </w:rPr>
        <w:t>, CATT, Xiaomi] do not support it and 3 companies [</w:t>
      </w:r>
      <w:proofErr w:type="spellStart"/>
      <w:r w:rsidRPr="00A0247D">
        <w:rPr>
          <w:lang w:eastAsia="x-none"/>
        </w:rPr>
        <w:t>Futurewei</w:t>
      </w:r>
      <w:proofErr w:type="spellEnd"/>
      <w:r w:rsidRPr="00A0247D">
        <w:rPr>
          <w:lang w:eastAsia="x-none"/>
        </w:rPr>
        <w:t xml:space="preserve">, CMCC, Ericsson] support it. Moderator suggests to </w:t>
      </w:r>
      <w:r w:rsidR="00D41FC7" w:rsidRPr="00A0247D">
        <w:rPr>
          <w:lang w:eastAsia="x-none"/>
        </w:rPr>
        <w:t xml:space="preserve">deprioritize </w:t>
      </w:r>
      <w:r w:rsidRPr="00A0247D">
        <w:rPr>
          <w:lang w:eastAsia="x-none"/>
        </w:rPr>
        <w:t>the discussion in this meeting.</w:t>
      </w:r>
    </w:p>
    <w:p w14:paraId="271702F3" w14:textId="77777777" w:rsidR="00096F28" w:rsidRPr="00A0247D" w:rsidRDefault="00096F28" w:rsidP="0055423D">
      <w:pPr>
        <w:widowControl w:val="0"/>
        <w:spacing w:after="120"/>
        <w:jc w:val="both"/>
        <w:rPr>
          <w:lang w:val="en-GB" w:eastAsia="x-none"/>
        </w:rPr>
      </w:pPr>
    </w:p>
    <w:p w14:paraId="448CC205" w14:textId="77777777" w:rsidR="00803068" w:rsidRPr="00A0247D" w:rsidRDefault="00803068" w:rsidP="005F7E0E">
      <w:pPr>
        <w:widowControl w:val="0"/>
        <w:spacing w:after="120"/>
        <w:jc w:val="both"/>
        <w:rPr>
          <w:lang w:eastAsia="zh-CN"/>
        </w:rPr>
      </w:pPr>
    </w:p>
    <w:p w14:paraId="2F07C416" w14:textId="1D573F0B" w:rsidR="00372FFC" w:rsidRPr="00A0247D" w:rsidRDefault="00F12715">
      <w:pPr>
        <w:pStyle w:val="Heading1"/>
        <w:rPr>
          <w:lang w:val="en-US"/>
        </w:rPr>
      </w:pPr>
      <w:r w:rsidRPr="00A0247D">
        <w:rPr>
          <w:lang w:val="en-US"/>
        </w:rPr>
        <w:t>Issue #</w:t>
      </w:r>
      <w:r w:rsidR="00B665B0" w:rsidRPr="00A0247D">
        <w:rPr>
          <w:lang w:val="en-US"/>
        </w:rPr>
        <w:t>5</w:t>
      </w:r>
      <w:r w:rsidRPr="00A0247D">
        <w:rPr>
          <w:lang w:val="en-US"/>
        </w:rPr>
        <w:t xml:space="preserve">: Simultaneous operation with unicast reception </w:t>
      </w:r>
    </w:p>
    <w:p w14:paraId="7271DC82" w14:textId="77777777" w:rsidR="00876292" w:rsidRPr="00A0247D" w:rsidRDefault="00876292" w:rsidP="00876292">
      <w:pPr>
        <w:pStyle w:val="Heading2"/>
        <w:rPr>
          <w:lang w:val="en-US"/>
        </w:rPr>
      </w:pPr>
      <w:r w:rsidRPr="00A0247D">
        <w:rPr>
          <w:lang w:val="en-US"/>
        </w:rPr>
        <w:t>Background and submitted proposals</w:t>
      </w:r>
    </w:p>
    <w:p w14:paraId="147744BD" w14:textId="73A1B759" w:rsidR="00B7507C" w:rsidRPr="00A0247D" w:rsidRDefault="00B7507C" w:rsidP="00414DFC">
      <w:pPr>
        <w:pStyle w:val="ListParagraph"/>
        <w:widowControl w:val="0"/>
        <w:numPr>
          <w:ilvl w:val="0"/>
          <w:numId w:val="41"/>
        </w:numPr>
        <w:spacing w:after="120"/>
        <w:jc w:val="both"/>
        <w:rPr>
          <w:i/>
          <w:iCs/>
          <w:u w:val="single"/>
        </w:rPr>
      </w:pPr>
      <w:r w:rsidRPr="00A0247D">
        <w:rPr>
          <w:i/>
          <w:iCs/>
          <w:u w:val="single"/>
        </w:rPr>
        <w:t>vivo</w:t>
      </w:r>
    </w:p>
    <w:p w14:paraId="7690900F" w14:textId="177AF6AA" w:rsidR="00F27C61" w:rsidRPr="00A0247D" w:rsidRDefault="00F27C61" w:rsidP="00414DFC">
      <w:pPr>
        <w:pStyle w:val="ListParagraph"/>
        <w:widowControl w:val="0"/>
        <w:numPr>
          <w:ilvl w:val="1"/>
          <w:numId w:val="41"/>
        </w:numPr>
        <w:spacing w:after="120"/>
        <w:jc w:val="both"/>
      </w:pPr>
      <w:r w:rsidRPr="00A0247D">
        <w:t xml:space="preserve">Proposal </w:t>
      </w:r>
      <w:r w:rsidR="00B76DDD" w:rsidRPr="00A0247D">
        <w:t>13</w:t>
      </w:r>
      <w:r w:rsidRPr="00A0247D">
        <w:t>: For simultaneous reception of unicast PDSCH and group-common PDSCH in a slot for RRC_CONNECTED UEs, support the following cases.</w:t>
      </w:r>
    </w:p>
    <w:p w14:paraId="22F38431" w14:textId="28D66FBB" w:rsidR="00F27C61" w:rsidRPr="00A0247D" w:rsidRDefault="00F27C61" w:rsidP="00414DFC">
      <w:pPr>
        <w:pStyle w:val="ListParagraph"/>
        <w:widowControl w:val="0"/>
        <w:numPr>
          <w:ilvl w:val="2"/>
          <w:numId w:val="41"/>
        </w:numPr>
        <w:spacing w:after="120"/>
        <w:jc w:val="both"/>
      </w:pPr>
      <w:r w:rsidRPr="00A0247D">
        <w:t xml:space="preserve">Case 4: support FDM between multiple </w:t>
      </w:r>
      <w:proofErr w:type="spellStart"/>
      <w:r w:rsidRPr="00A0247D">
        <w:t>TDMed</w:t>
      </w:r>
      <w:proofErr w:type="spellEnd"/>
      <w:r w:rsidRPr="00A0247D">
        <w:t xml:space="preserve"> unicast PDSCHs and multiple </w:t>
      </w:r>
      <w:proofErr w:type="spellStart"/>
      <w:r w:rsidRPr="00A0247D">
        <w:t>TDMed</w:t>
      </w:r>
      <w:proofErr w:type="spellEnd"/>
      <w:r w:rsidRPr="00A0247D">
        <w:t xml:space="preserve"> group-common PDSCHs in a slot</w:t>
      </w:r>
    </w:p>
    <w:p w14:paraId="6BBF66C4" w14:textId="45891C98" w:rsidR="00F27C61" w:rsidRPr="00A0247D" w:rsidRDefault="00F27C61" w:rsidP="00414DFC">
      <w:pPr>
        <w:pStyle w:val="ListParagraph"/>
        <w:widowControl w:val="0"/>
        <w:numPr>
          <w:ilvl w:val="2"/>
          <w:numId w:val="41"/>
        </w:numPr>
        <w:spacing w:after="120"/>
        <w:jc w:val="both"/>
      </w:pPr>
      <w:r w:rsidRPr="00A0247D">
        <w:t>Case 5: support FDM among multiple group-common PDSCHs in a slot</w:t>
      </w:r>
    </w:p>
    <w:p w14:paraId="460899BD" w14:textId="77777777" w:rsidR="00547A27" w:rsidRPr="00A0247D" w:rsidRDefault="00547A27" w:rsidP="00414DFC">
      <w:pPr>
        <w:pStyle w:val="ListParagraph"/>
        <w:widowControl w:val="0"/>
        <w:numPr>
          <w:ilvl w:val="0"/>
          <w:numId w:val="41"/>
        </w:numPr>
        <w:spacing w:after="120"/>
        <w:jc w:val="both"/>
        <w:rPr>
          <w:i/>
          <w:iCs/>
          <w:u w:val="single"/>
        </w:rPr>
      </w:pPr>
      <w:r w:rsidRPr="00A0247D">
        <w:rPr>
          <w:i/>
          <w:iCs/>
          <w:u w:val="single"/>
        </w:rPr>
        <w:t>ZTE</w:t>
      </w:r>
    </w:p>
    <w:p w14:paraId="45AD96C1" w14:textId="77777777" w:rsidR="00547A27" w:rsidRPr="00A0247D" w:rsidRDefault="00547A27" w:rsidP="00547A27">
      <w:pPr>
        <w:pStyle w:val="ListParagraph"/>
        <w:widowControl w:val="0"/>
        <w:numPr>
          <w:ilvl w:val="1"/>
          <w:numId w:val="41"/>
        </w:numPr>
        <w:spacing w:after="120"/>
        <w:jc w:val="both"/>
      </w:pPr>
      <w:r w:rsidRPr="00A0247D">
        <w:t xml:space="preserve">Proposal 16: Support case 5 for PDSCH reception for MBS in a slot based on UE capability for RRC_CONNECTED UEs, i.e., </w:t>
      </w:r>
    </w:p>
    <w:p w14:paraId="2F7D4DD8" w14:textId="77777777" w:rsidR="00547A27" w:rsidRPr="00A0247D" w:rsidRDefault="00547A27" w:rsidP="00547A27">
      <w:pPr>
        <w:pStyle w:val="ListParagraph"/>
        <w:widowControl w:val="0"/>
        <w:numPr>
          <w:ilvl w:val="2"/>
          <w:numId w:val="41"/>
        </w:numPr>
        <w:spacing w:after="120"/>
        <w:jc w:val="both"/>
      </w:pPr>
      <w:r w:rsidRPr="00A0247D">
        <w:t>Case 5: support FDM among Q (Q&gt;1) group-common PDSCHs in a slot per CC</w:t>
      </w:r>
    </w:p>
    <w:p w14:paraId="7520283D" w14:textId="77777777" w:rsidR="00547A27" w:rsidRPr="00A0247D" w:rsidRDefault="00547A27" w:rsidP="00547A27">
      <w:pPr>
        <w:pStyle w:val="ListParagraph"/>
        <w:widowControl w:val="0"/>
        <w:numPr>
          <w:ilvl w:val="3"/>
          <w:numId w:val="41"/>
        </w:numPr>
        <w:spacing w:after="120"/>
        <w:jc w:val="both"/>
      </w:pPr>
      <w:r w:rsidRPr="00A0247D">
        <w:lastRenderedPageBreak/>
        <w:t xml:space="preserve">FFS: the value(s) of Q </w:t>
      </w:r>
    </w:p>
    <w:p w14:paraId="49E0A352" w14:textId="52FEB390" w:rsidR="00057E1F" w:rsidRPr="00A0247D" w:rsidRDefault="00057E1F" w:rsidP="00414DFC">
      <w:pPr>
        <w:pStyle w:val="ListParagraph"/>
        <w:widowControl w:val="0"/>
        <w:numPr>
          <w:ilvl w:val="0"/>
          <w:numId w:val="41"/>
        </w:numPr>
        <w:spacing w:after="120"/>
        <w:jc w:val="both"/>
        <w:rPr>
          <w:i/>
          <w:iCs/>
          <w:u w:val="single"/>
        </w:rPr>
      </w:pPr>
      <w:r w:rsidRPr="00A0247D">
        <w:rPr>
          <w:i/>
          <w:iCs/>
          <w:u w:val="single"/>
        </w:rPr>
        <w:t>CATT</w:t>
      </w:r>
    </w:p>
    <w:p w14:paraId="733841D0" w14:textId="1CF0A28D" w:rsidR="00D84052" w:rsidRPr="00A0247D" w:rsidRDefault="00D84052" w:rsidP="00414DFC">
      <w:pPr>
        <w:pStyle w:val="ListParagraph"/>
        <w:widowControl w:val="0"/>
        <w:numPr>
          <w:ilvl w:val="1"/>
          <w:numId w:val="41"/>
        </w:numPr>
        <w:spacing w:after="120"/>
        <w:jc w:val="both"/>
      </w:pPr>
      <w:r w:rsidRPr="00A0247D">
        <w:t>Proposal 2</w:t>
      </w:r>
      <w:r w:rsidR="00771A76" w:rsidRPr="00A0247D">
        <w:t>5</w:t>
      </w:r>
      <w:r w:rsidRPr="00A0247D">
        <w:t xml:space="preserve">: When the simultaneous reception of unicast and multicast is beyond a UE’s capability, the dropping rule should be considered. </w:t>
      </w:r>
    </w:p>
    <w:p w14:paraId="5698BD4F" w14:textId="2F75B594" w:rsidR="00771A76" w:rsidRPr="00A0247D" w:rsidRDefault="00771A76" w:rsidP="00414DFC">
      <w:pPr>
        <w:pStyle w:val="ListParagraph"/>
        <w:widowControl w:val="0"/>
        <w:numPr>
          <w:ilvl w:val="1"/>
          <w:numId w:val="41"/>
        </w:numPr>
        <w:spacing w:after="120"/>
        <w:jc w:val="both"/>
      </w:pPr>
      <w:r w:rsidRPr="00A0247D">
        <w:t xml:space="preserve">Proposal 26: When the UE simultaneously receives the </w:t>
      </w:r>
      <w:proofErr w:type="spellStart"/>
      <w:r w:rsidRPr="00A0247D">
        <w:t>TDMed</w:t>
      </w:r>
      <w:proofErr w:type="spellEnd"/>
      <w:r w:rsidRPr="00A0247D">
        <w:t xml:space="preserve"> SPS PDSCH of unicast and multicast in a slot, it is suggested to receive the SPS group-common PDSCH of multicast in high priority, e.g. adding offset to SPS PDSCH of unicast.</w:t>
      </w:r>
    </w:p>
    <w:p w14:paraId="3D69070B" w14:textId="77777777" w:rsidR="00771A76" w:rsidRPr="00A0247D" w:rsidRDefault="00771A76" w:rsidP="00414DFC">
      <w:pPr>
        <w:pStyle w:val="ListParagraph"/>
        <w:widowControl w:val="0"/>
        <w:numPr>
          <w:ilvl w:val="1"/>
          <w:numId w:val="41"/>
        </w:numPr>
        <w:spacing w:after="120"/>
        <w:jc w:val="both"/>
      </w:pPr>
      <w:r w:rsidRPr="00A0247D">
        <w:t xml:space="preserve">Proposal 27: When </w:t>
      </w:r>
      <w:proofErr w:type="spellStart"/>
      <w:r w:rsidRPr="00A0247D">
        <w:t>FDMed</w:t>
      </w:r>
      <w:proofErr w:type="spellEnd"/>
      <w:r w:rsidRPr="00A0247D">
        <w:t xml:space="preserve"> SPS PDSCH of unicast and </w:t>
      </w:r>
      <w:proofErr w:type="spellStart"/>
      <w:r w:rsidRPr="00A0247D">
        <w:t>FDMed</w:t>
      </w:r>
      <w:proofErr w:type="spellEnd"/>
      <w:r w:rsidRPr="00A0247D">
        <w:t xml:space="preserve"> SPS group-common PDSCH in a slot, the rules for SPS PDSCH reception in Rel-16 can be used as a baseline of </w:t>
      </w:r>
      <w:proofErr w:type="spellStart"/>
      <w:r w:rsidRPr="00A0247D">
        <w:t>FDMed</w:t>
      </w:r>
      <w:proofErr w:type="spellEnd"/>
      <w:r w:rsidRPr="00A0247D">
        <w:t xml:space="preserve"> SPS PDSCH of unicast and </w:t>
      </w:r>
      <w:proofErr w:type="spellStart"/>
      <w:r w:rsidRPr="00A0247D">
        <w:t>FDMed</w:t>
      </w:r>
      <w:proofErr w:type="spellEnd"/>
      <w:r w:rsidRPr="00A0247D">
        <w:t xml:space="preserve"> SPS group-common PDSCH reception.</w:t>
      </w:r>
    </w:p>
    <w:p w14:paraId="11FABCC5" w14:textId="77777777" w:rsidR="00771A76" w:rsidRPr="00A0247D" w:rsidRDefault="00771A76" w:rsidP="00414DFC">
      <w:pPr>
        <w:pStyle w:val="ListParagraph"/>
        <w:widowControl w:val="0"/>
        <w:numPr>
          <w:ilvl w:val="1"/>
          <w:numId w:val="41"/>
        </w:numPr>
        <w:spacing w:after="120"/>
        <w:jc w:val="both"/>
      </w:pPr>
      <w:r w:rsidRPr="00A0247D">
        <w:t xml:space="preserve">Proposal 28: When </w:t>
      </w:r>
      <w:proofErr w:type="spellStart"/>
      <w:r w:rsidRPr="00A0247D">
        <w:t>FDMed</w:t>
      </w:r>
      <w:proofErr w:type="spellEnd"/>
      <w:r w:rsidRPr="00A0247D">
        <w:t xml:space="preserve"> SPS PDSCH of unicast and </w:t>
      </w:r>
      <w:proofErr w:type="spellStart"/>
      <w:r w:rsidRPr="00A0247D">
        <w:t>FDMed</w:t>
      </w:r>
      <w:proofErr w:type="spellEnd"/>
      <w:r w:rsidRPr="00A0247D">
        <w:t xml:space="preserve"> SPS group-common PDSCH in a slot, it is suggested to receive the SPS group-common PDSCH of multicast in high priority, e.g., adding offset to SPS PDSCH of unicast. </w:t>
      </w:r>
    </w:p>
    <w:p w14:paraId="346A440B" w14:textId="77777777" w:rsidR="00B372A0" w:rsidRPr="00A0247D" w:rsidRDefault="00B372A0" w:rsidP="00414DFC">
      <w:pPr>
        <w:pStyle w:val="ListParagraph"/>
        <w:widowControl w:val="0"/>
        <w:numPr>
          <w:ilvl w:val="0"/>
          <w:numId w:val="41"/>
        </w:numPr>
        <w:spacing w:after="120"/>
        <w:jc w:val="both"/>
      </w:pPr>
      <w:r w:rsidRPr="00A0247D">
        <w:rPr>
          <w:i/>
          <w:iCs/>
          <w:u w:val="single"/>
        </w:rPr>
        <w:t>CMCC</w:t>
      </w:r>
    </w:p>
    <w:p w14:paraId="1209C80E" w14:textId="689F72A6" w:rsidR="00877C52" w:rsidRPr="00A0247D" w:rsidRDefault="00877C52" w:rsidP="00414DFC">
      <w:pPr>
        <w:pStyle w:val="ListParagraph"/>
        <w:widowControl w:val="0"/>
        <w:numPr>
          <w:ilvl w:val="1"/>
          <w:numId w:val="41"/>
        </w:numPr>
        <w:spacing w:after="120"/>
        <w:jc w:val="both"/>
      </w:pPr>
      <w:r w:rsidRPr="00A0247D">
        <w:t>Proposal 2</w:t>
      </w:r>
      <w:r w:rsidR="00EF0E4A" w:rsidRPr="00A0247D">
        <w:t>2</w:t>
      </w:r>
      <w:r w:rsidRPr="00A0247D">
        <w:t>. Not support the following cases for simultaneous reception of unicast PDSCH and group-common PDSCH in a slot based on UE capability for RRC_CONNECTED UEs.</w:t>
      </w:r>
    </w:p>
    <w:p w14:paraId="1C4C7DEE" w14:textId="77777777" w:rsidR="00877C52" w:rsidRPr="00A0247D" w:rsidRDefault="00877C52" w:rsidP="00414DFC">
      <w:pPr>
        <w:pStyle w:val="ListParagraph"/>
        <w:widowControl w:val="0"/>
        <w:numPr>
          <w:ilvl w:val="2"/>
          <w:numId w:val="41"/>
        </w:numPr>
        <w:spacing w:after="120"/>
        <w:jc w:val="both"/>
      </w:pPr>
      <w:r w:rsidRPr="00A0247D">
        <w:t xml:space="preserve">Case 4: FDM between multiple </w:t>
      </w:r>
      <w:proofErr w:type="spellStart"/>
      <w:r w:rsidRPr="00A0247D">
        <w:t>TDMed</w:t>
      </w:r>
      <w:proofErr w:type="spellEnd"/>
      <w:r w:rsidRPr="00A0247D">
        <w:t xml:space="preserve"> unicast PDSCHs and multiple </w:t>
      </w:r>
      <w:proofErr w:type="spellStart"/>
      <w:r w:rsidRPr="00A0247D">
        <w:t>TDMed</w:t>
      </w:r>
      <w:proofErr w:type="spellEnd"/>
      <w:r w:rsidRPr="00A0247D">
        <w:t xml:space="preserve"> group-common PDSCHs in a slot;</w:t>
      </w:r>
    </w:p>
    <w:p w14:paraId="3D87D9D2" w14:textId="77777777" w:rsidR="00877C52" w:rsidRPr="00A0247D" w:rsidRDefault="00877C52" w:rsidP="00414DFC">
      <w:pPr>
        <w:pStyle w:val="ListParagraph"/>
        <w:widowControl w:val="0"/>
        <w:numPr>
          <w:ilvl w:val="2"/>
          <w:numId w:val="41"/>
        </w:numPr>
        <w:spacing w:after="120"/>
        <w:jc w:val="both"/>
      </w:pPr>
      <w:r w:rsidRPr="00A0247D">
        <w:t>Case 5: FDM among multiple group-common PDSCHs in a slot.</w:t>
      </w:r>
    </w:p>
    <w:p w14:paraId="2FA096B2" w14:textId="7D2F2932" w:rsidR="009E27C4" w:rsidRPr="00A0247D" w:rsidRDefault="009E27C4" w:rsidP="00BF408F">
      <w:pPr>
        <w:widowControl w:val="0"/>
        <w:spacing w:after="120"/>
        <w:jc w:val="both"/>
        <w:rPr>
          <w:lang w:eastAsia="zh-CN"/>
        </w:rPr>
      </w:pPr>
    </w:p>
    <w:p w14:paraId="5A32CDC7" w14:textId="20246E43" w:rsidR="00876292" w:rsidRPr="00A0247D" w:rsidRDefault="0075082F" w:rsidP="0075082F">
      <w:pPr>
        <w:pStyle w:val="Heading2"/>
        <w:rPr>
          <w:lang w:val="en-US"/>
        </w:rPr>
      </w:pPr>
      <w:r w:rsidRPr="00A0247D">
        <w:rPr>
          <w:lang w:val="en-US"/>
        </w:rPr>
        <w:t>Summary</w:t>
      </w:r>
    </w:p>
    <w:p w14:paraId="6A0D37DD" w14:textId="77777777" w:rsidR="00876292" w:rsidRPr="00A0247D" w:rsidRDefault="00876292" w:rsidP="00876292">
      <w:pPr>
        <w:widowControl w:val="0"/>
        <w:spacing w:after="120"/>
        <w:jc w:val="both"/>
        <w:rPr>
          <w:b/>
          <w:bCs/>
          <w:i/>
          <w:iCs/>
          <w:color w:val="4472C4" w:themeColor="accent5"/>
          <w:sz w:val="24"/>
          <w:szCs w:val="24"/>
          <w:lang w:eastAsia="zh-CN"/>
        </w:rPr>
      </w:pPr>
      <w:bookmarkStart w:id="144" w:name="_Hlk87345414"/>
      <w:r w:rsidRPr="00A0247D">
        <w:rPr>
          <w:b/>
          <w:bCs/>
          <w:i/>
          <w:iCs/>
          <w:color w:val="4472C4" w:themeColor="accent5"/>
          <w:sz w:val="24"/>
          <w:szCs w:val="24"/>
          <w:lang w:eastAsia="zh-CN"/>
        </w:rPr>
        <w:t>Summary</w:t>
      </w:r>
      <w:bookmarkEnd w:id="144"/>
    </w:p>
    <w:p w14:paraId="21CD3C5F" w14:textId="5991C2BB" w:rsidR="001C444C" w:rsidRPr="00A0247D" w:rsidRDefault="001C444C" w:rsidP="001C444C">
      <w:pPr>
        <w:widowControl w:val="0"/>
        <w:spacing w:after="120"/>
        <w:jc w:val="both"/>
        <w:rPr>
          <w:lang w:eastAsia="zh-CN"/>
        </w:rPr>
      </w:pPr>
      <w:r w:rsidRPr="00A0247D">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Pr="00A0247D" w:rsidRDefault="001C444C" w:rsidP="001C444C">
      <w:pPr>
        <w:widowControl w:val="0"/>
        <w:spacing w:after="120"/>
        <w:jc w:val="both"/>
        <w:rPr>
          <w:lang w:eastAsia="zh-CN"/>
        </w:rPr>
      </w:pPr>
    </w:p>
    <w:p w14:paraId="20AC9E1C" w14:textId="77777777" w:rsidR="004C0A91" w:rsidRPr="00A0247D" w:rsidRDefault="004C0A91" w:rsidP="004C0A9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rsidRPr="00A0247D"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Pr="00A0247D" w:rsidRDefault="004C0A91" w:rsidP="00FB0BD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Pr="00A0247D" w:rsidRDefault="004C0A91" w:rsidP="00FB0BDA">
            <w:pPr>
              <w:jc w:val="center"/>
              <w:rPr>
                <w:b/>
                <w:lang w:eastAsia="zh-CN"/>
              </w:rPr>
            </w:pPr>
            <w:r w:rsidRPr="00A0247D">
              <w:rPr>
                <w:b/>
                <w:lang w:eastAsia="zh-CN"/>
              </w:rPr>
              <w:t>Comment</w:t>
            </w:r>
          </w:p>
        </w:tc>
      </w:tr>
      <w:tr w:rsidR="00791E91" w:rsidRPr="00A0247D"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789061E3" w:rsidR="00791E91" w:rsidRPr="00A0247D" w:rsidRDefault="00791E91" w:rsidP="00791E91">
            <w:pPr>
              <w:jc w:val="left"/>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0ED24268" w14:textId="2F01208A" w:rsidR="00791E91" w:rsidRPr="00A0247D" w:rsidRDefault="00791E91" w:rsidP="00791E91">
            <w:pPr>
              <w:jc w:val="left"/>
              <w:rPr>
                <w:rFonts w:eastAsia="Malgun Gothic"/>
                <w:bCs/>
                <w:lang w:eastAsia="ko-KR"/>
              </w:rPr>
            </w:pPr>
            <w:r>
              <w:rPr>
                <w:rFonts w:eastAsia="Malgun Gothic"/>
                <w:bCs/>
                <w:lang w:eastAsia="ko-KR"/>
              </w:rPr>
              <w:t>We support at least Case 5.</w:t>
            </w:r>
          </w:p>
        </w:tc>
      </w:tr>
    </w:tbl>
    <w:p w14:paraId="52A2D1BB" w14:textId="21949303" w:rsidR="004C0A91" w:rsidRPr="00A0247D" w:rsidRDefault="004C0A91" w:rsidP="00E9320C">
      <w:pPr>
        <w:widowControl w:val="0"/>
        <w:spacing w:after="120"/>
        <w:jc w:val="both"/>
        <w:rPr>
          <w:lang w:eastAsia="zh-CN"/>
        </w:rPr>
      </w:pPr>
    </w:p>
    <w:p w14:paraId="5F46E41D" w14:textId="3BC49C56" w:rsidR="00525999" w:rsidRDefault="00525999">
      <w:pPr>
        <w:pStyle w:val="Heading1"/>
        <w:rPr>
          <w:lang w:val="en-US"/>
        </w:rPr>
      </w:pPr>
      <w:r>
        <w:rPr>
          <w:rFonts w:hint="eastAsia"/>
          <w:lang w:val="en-US"/>
        </w:rPr>
        <w:t>S</w:t>
      </w:r>
      <w:r>
        <w:rPr>
          <w:lang w:val="en-US"/>
        </w:rPr>
        <w:t>table proposals for email approval</w:t>
      </w:r>
    </w:p>
    <w:p w14:paraId="33171E81" w14:textId="77777777" w:rsidR="00525999" w:rsidRPr="00525999" w:rsidRDefault="00525999" w:rsidP="00525999"/>
    <w:p w14:paraId="6C768C51" w14:textId="1474C8C5" w:rsidR="00372FFC" w:rsidRPr="00A0247D" w:rsidRDefault="00F12715">
      <w:pPr>
        <w:pStyle w:val="Heading1"/>
        <w:rPr>
          <w:lang w:val="en-US"/>
        </w:rPr>
      </w:pPr>
      <w:r w:rsidRPr="00A0247D">
        <w:rPr>
          <w:lang w:val="en-US"/>
        </w:rPr>
        <w:t>Proposals for GTW session</w:t>
      </w:r>
    </w:p>
    <w:p w14:paraId="35802D10" w14:textId="77777777" w:rsidR="00950ED1" w:rsidRPr="005A2496" w:rsidRDefault="00950ED1" w:rsidP="00950ED1">
      <w:pPr>
        <w:rPr>
          <w:b/>
          <w:bCs/>
          <w:color w:val="FF0000"/>
          <w:lang w:val="en-GB"/>
        </w:rPr>
      </w:pPr>
      <w:r w:rsidRPr="0031149A">
        <w:rPr>
          <w:b/>
          <w:bCs/>
          <w:highlight w:val="yellow"/>
          <w:lang w:val="en-GB"/>
        </w:rPr>
        <w:t>Initial Proposal 1-2a:</w:t>
      </w:r>
      <w:r w:rsidRPr="0031149A">
        <w:rPr>
          <w:b/>
          <w:bCs/>
          <w:lang w:val="en-GB"/>
        </w:rPr>
        <w:t xml:space="preserve"> </w:t>
      </w:r>
    </w:p>
    <w:p w14:paraId="114D938F" w14:textId="77777777" w:rsidR="00950ED1" w:rsidRPr="00B74215" w:rsidRDefault="00950ED1" w:rsidP="00950ED1">
      <w:pPr>
        <w:rPr>
          <w:lang w:val="en-GB"/>
        </w:rPr>
      </w:pPr>
      <w:r w:rsidRPr="00B74215">
        <w:rPr>
          <w:lang w:val="en-GB"/>
        </w:rPr>
        <w:t>If</w:t>
      </w:r>
      <w:r w:rsidRPr="00B74215">
        <w:rPr>
          <w:i/>
          <w:iCs/>
          <w:lang w:val="en-GB"/>
        </w:rPr>
        <w:t xml:space="preserve"> </w:t>
      </w:r>
      <w:proofErr w:type="spellStart"/>
      <w:r w:rsidRPr="00B74215">
        <w:rPr>
          <w:i/>
          <w:iCs/>
          <w:lang w:val="en-GB"/>
        </w:rPr>
        <w:t>locationAndBandwidth</w:t>
      </w:r>
      <w:proofErr w:type="spellEnd"/>
      <w:r w:rsidRPr="00B74215">
        <w:rPr>
          <w:i/>
          <w:iCs/>
          <w:lang w:val="en-GB"/>
        </w:rPr>
        <w:t>-Multicast</w:t>
      </w:r>
      <w:r w:rsidRPr="00B74215">
        <w:rPr>
          <w:lang w:val="en-GB"/>
        </w:rPr>
        <w:t xml:space="preserve"> is not configured in a </w:t>
      </w:r>
      <w:proofErr w:type="spellStart"/>
      <w:r w:rsidRPr="00B74215">
        <w:rPr>
          <w:i/>
          <w:iCs/>
          <w:lang w:val="en-GB"/>
        </w:rPr>
        <w:t>cfr</w:t>
      </w:r>
      <w:proofErr w:type="spellEnd"/>
      <w:r w:rsidRPr="00B74215">
        <w:rPr>
          <w:i/>
          <w:iCs/>
          <w:lang w:val="en-GB"/>
        </w:rPr>
        <w:t>-Config-Multicast</w:t>
      </w:r>
      <w:r w:rsidRPr="00B74215">
        <w:rPr>
          <w:lang w:val="en-GB"/>
        </w:rPr>
        <w:t xml:space="preserve">, the default value is the </w:t>
      </w:r>
      <w:proofErr w:type="spellStart"/>
      <w:r w:rsidRPr="00B74215">
        <w:rPr>
          <w:i/>
          <w:iCs/>
          <w:lang w:val="en-GB"/>
        </w:rPr>
        <w:t>locationAndBandwidth</w:t>
      </w:r>
      <w:proofErr w:type="spellEnd"/>
      <w:r w:rsidRPr="00B74215">
        <w:rPr>
          <w:lang w:val="en-GB"/>
        </w:rPr>
        <w:t xml:space="preserve"> of the DL BWP in which the </w:t>
      </w:r>
      <w:proofErr w:type="spellStart"/>
      <w:r w:rsidRPr="00B74215">
        <w:rPr>
          <w:i/>
          <w:iCs/>
          <w:lang w:val="en-GB"/>
        </w:rPr>
        <w:t>cfr</w:t>
      </w:r>
      <w:proofErr w:type="spellEnd"/>
      <w:r w:rsidRPr="00B74215">
        <w:rPr>
          <w:i/>
          <w:iCs/>
          <w:lang w:val="en-GB"/>
        </w:rPr>
        <w:t>-Config-Multicast</w:t>
      </w:r>
      <w:r w:rsidRPr="00B74215">
        <w:rPr>
          <w:lang w:val="en-GB"/>
        </w:rPr>
        <w:t xml:space="preserve"> is configured.</w:t>
      </w:r>
    </w:p>
    <w:p w14:paraId="1259926F" w14:textId="77777777" w:rsidR="00950ED1" w:rsidRDefault="00950ED1" w:rsidP="004F0E28">
      <w:pPr>
        <w:spacing w:after="120"/>
        <w:rPr>
          <w:rStyle w:val="Strong"/>
          <w:highlight w:val="yellow"/>
          <w:lang w:val="en-GB"/>
        </w:rPr>
      </w:pPr>
    </w:p>
    <w:p w14:paraId="6A7579A0" w14:textId="68229922" w:rsidR="004F0E28" w:rsidRDefault="004F0E28" w:rsidP="004F0E28">
      <w:pPr>
        <w:spacing w:after="120"/>
        <w:rPr>
          <w:lang w:eastAsia="zh-CN"/>
        </w:rPr>
      </w:pPr>
      <w:r>
        <w:rPr>
          <w:rStyle w:val="Strong"/>
          <w:rFonts w:hint="eastAsia"/>
          <w:highlight w:val="yellow"/>
        </w:rPr>
        <w:t>Initial proposal 1-8a:</w:t>
      </w:r>
      <w:r>
        <w:t xml:space="preserve"> </w:t>
      </w:r>
    </w:p>
    <w:p w14:paraId="37C7D8B3" w14:textId="77777777" w:rsidR="004F0E28" w:rsidRPr="004E6A55" w:rsidRDefault="004F0E28" w:rsidP="004F0E28">
      <w:pPr>
        <w:spacing w:line="360" w:lineRule="auto"/>
      </w:pPr>
      <w:r w:rsidRPr="004E6A55">
        <w:t>For applicable PDSCH time domain resource allocation for multicast DCI format,</w:t>
      </w:r>
    </w:p>
    <w:p w14:paraId="08D1223F" w14:textId="77777777" w:rsidR="004F0E28" w:rsidRPr="004E6A55" w:rsidRDefault="004F0E28" w:rsidP="004F0E28">
      <w:pPr>
        <w:pStyle w:val="ListParagraph"/>
        <w:numPr>
          <w:ilvl w:val="0"/>
          <w:numId w:val="50"/>
        </w:numPr>
        <w:rPr>
          <w:szCs w:val="20"/>
          <w:lang w:val="en-GB"/>
        </w:rPr>
      </w:pPr>
      <w:proofErr w:type="spellStart"/>
      <w:r w:rsidRPr="004E6A55">
        <w:t>i</w:t>
      </w:r>
      <w:proofErr w:type="spellEnd"/>
      <w:r w:rsidRPr="004E6A55">
        <w:rPr>
          <w:lang w:val="en-GB"/>
        </w:rPr>
        <w:t>f</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applied,</w:t>
      </w:r>
    </w:p>
    <w:p w14:paraId="5A1B8ED8" w14:textId="77777777" w:rsidR="004F0E28" w:rsidRPr="004E6A55" w:rsidRDefault="004F0E28" w:rsidP="004F0E28">
      <w:pPr>
        <w:pStyle w:val="ListParagraph"/>
        <w:numPr>
          <w:ilvl w:val="0"/>
          <w:numId w:val="50"/>
        </w:numPr>
        <w:rPr>
          <w:rFonts w:ascii="Calibri" w:hAnsi="Calibri" w:cs="Calibri"/>
          <w:lang w:val="en-GB"/>
        </w:rPr>
      </w:pPr>
      <w:r w:rsidRPr="004E6A55">
        <w:rPr>
          <w:lang w:val="en-GB"/>
        </w:rPr>
        <w:lastRenderedPageBreak/>
        <w:t>else if</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w:t>
      </w:r>
      <w:proofErr w:type="spellStart"/>
      <w:r w:rsidRPr="004E6A55">
        <w:rPr>
          <w:i/>
          <w:iCs/>
          <w:lang w:val="en-GB"/>
        </w:rPr>
        <w:t>ConfigCommon</w:t>
      </w:r>
      <w:proofErr w:type="spellEnd"/>
      <w:r w:rsidRPr="004E6A55">
        <w:rPr>
          <w:i/>
          <w:iCs/>
          <w:lang w:val="en-GB"/>
        </w:rPr>
        <w:t xml:space="preserve"> </w:t>
      </w:r>
      <w:r w:rsidRPr="004E6A55">
        <w:rPr>
          <w:lang w:val="en-GB"/>
        </w:rPr>
        <w:t xml:space="preserve">is provided, the </w:t>
      </w:r>
      <w:proofErr w:type="spellStart"/>
      <w:r w:rsidRPr="004E6A55">
        <w:rPr>
          <w:i/>
          <w:iCs/>
          <w:lang w:val="en-GB"/>
        </w:rPr>
        <w:t>pdsch-TimeDomainAllocationList</w:t>
      </w:r>
      <w:proofErr w:type="spellEnd"/>
      <w:r w:rsidRPr="004E6A55">
        <w:rPr>
          <w:lang w:val="en-GB"/>
        </w:rPr>
        <w:t xml:space="preserve"> in </w:t>
      </w:r>
      <w:r w:rsidRPr="004E6A55">
        <w:rPr>
          <w:i/>
          <w:iCs/>
          <w:lang w:val="en-GB"/>
        </w:rPr>
        <w:t>PDSCH-</w:t>
      </w:r>
      <w:proofErr w:type="spellStart"/>
      <w:r w:rsidRPr="004E6A55">
        <w:rPr>
          <w:i/>
          <w:iCs/>
          <w:lang w:val="en-GB"/>
        </w:rPr>
        <w:t>ConfigCommon</w:t>
      </w:r>
      <w:proofErr w:type="spellEnd"/>
      <w:r w:rsidRPr="004E6A55">
        <w:rPr>
          <w:i/>
          <w:iCs/>
          <w:lang w:val="en-GB"/>
        </w:rPr>
        <w:t xml:space="preserve"> </w:t>
      </w:r>
      <w:r w:rsidRPr="004E6A55">
        <w:rPr>
          <w:lang w:val="en-GB"/>
        </w:rPr>
        <w:t xml:space="preserve">is applied, </w:t>
      </w:r>
    </w:p>
    <w:p w14:paraId="6E43EB01" w14:textId="77777777" w:rsidR="004F0E28" w:rsidRPr="004E6A55" w:rsidRDefault="004F0E28" w:rsidP="004F0E28">
      <w:pPr>
        <w:pStyle w:val="ListParagraph"/>
        <w:numPr>
          <w:ilvl w:val="0"/>
          <w:numId w:val="50"/>
        </w:numPr>
        <w:rPr>
          <w:lang w:val="en-GB"/>
        </w:rPr>
      </w:pPr>
      <w:r w:rsidRPr="004E6A55">
        <w:rPr>
          <w:lang w:val="en-GB"/>
        </w:rPr>
        <w:t xml:space="preserve">else if both </w:t>
      </w:r>
      <w:proofErr w:type="spellStart"/>
      <w:r w:rsidRPr="004E6A55">
        <w:rPr>
          <w:i/>
          <w:iCs/>
          <w:lang w:val="en-GB"/>
        </w:rPr>
        <w:t>pdsch-TimeDomainAllocationList</w:t>
      </w:r>
      <w:proofErr w:type="spellEnd"/>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w:t>
      </w:r>
      <w:proofErr w:type="spellStart"/>
      <w:r w:rsidRPr="004E6A55">
        <w:rPr>
          <w:i/>
          <w:iCs/>
          <w:lang w:val="en-GB"/>
        </w:rPr>
        <w:t>pdsch-TimeDomainAllocationList</w:t>
      </w:r>
      <w:proofErr w:type="spellEnd"/>
      <w:r w:rsidRPr="004E6A55">
        <w:rPr>
          <w:lang w:val="en-GB"/>
        </w:rPr>
        <w:t xml:space="preserve"> in</w:t>
      </w:r>
      <w:r w:rsidRPr="004E6A55">
        <w:rPr>
          <w:i/>
          <w:iCs/>
          <w:lang w:val="en-GB"/>
        </w:rPr>
        <w:t xml:space="preserve"> PDSCH-</w:t>
      </w:r>
      <w:proofErr w:type="spellStart"/>
      <w:r w:rsidRPr="004E6A55">
        <w:rPr>
          <w:i/>
          <w:iCs/>
          <w:lang w:val="en-GB"/>
        </w:rPr>
        <w:t>ConfigCommon</w:t>
      </w:r>
      <w:proofErr w:type="spellEnd"/>
      <w:r w:rsidRPr="004E6A55">
        <w:rPr>
          <w:i/>
          <w:iCs/>
          <w:lang w:val="en-GB"/>
        </w:rPr>
        <w:t xml:space="preserve"> </w:t>
      </w:r>
      <w:r w:rsidRPr="004E6A55">
        <w:rPr>
          <w:lang w:val="en-GB"/>
        </w:rPr>
        <w:t>are not provided, Default A table is applied irrespective of the SS/PBCH block and CORESET multiplexing pattern.</w:t>
      </w:r>
    </w:p>
    <w:p w14:paraId="6BAB4819" w14:textId="3B5BC7BC" w:rsidR="004F0E28" w:rsidRDefault="004F0E28" w:rsidP="004F0E28">
      <w:pPr>
        <w:widowControl w:val="0"/>
        <w:spacing w:after="120"/>
        <w:rPr>
          <w:b/>
          <w:bCs/>
          <w:highlight w:val="yellow"/>
          <w:lang w:val="en-GB" w:eastAsia="zh-CN"/>
        </w:rPr>
      </w:pPr>
    </w:p>
    <w:p w14:paraId="04C12524" w14:textId="77777777" w:rsidR="008202DF" w:rsidRPr="00A0247D" w:rsidRDefault="008202DF" w:rsidP="008202DF">
      <w:pPr>
        <w:widowControl w:val="0"/>
        <w:spacing w:after="120"/>
        <w:jc w:val="both"/>
        <w:rPr>
          <w:b/>
          <w:bCs/>
        </w:rPr>
      </w:pPr>
      <w:r>
        <w:rPr>
          <w:b/>
          <w:bCs/>
          <w:highlight w:val="yellow"/>
          <w:lang w:eastAsia="zh-CN"/>
        </w:rPr>
        <w:t>Updated</w:t>
      </w:r>
      <w:r w:rsidRPr="00A0247D">
        <w:rPr>
          <w:b/>
          <w:bCs/>
          <w:highlight w:val="yellow"/>
          <w:lang w:eastAsia="zh-CN"/>
        </w:rPr>
        <w:t xml:space="preserve"> proposal 4-2a</w:t>
      </w:r>
      <w:r w:rsidRPr="00A0247D">
        <w:rPr>
          <w:b/>
          <w:bCs/>
          <w:highlight w:val="yellow"/>
        </w:rPr>
        <w:t>:</w:t>
      </w:r>
      <w:r w:rsidRPr="00A0247D">
        <w:rPr>
          <w:b/>
          <w:bCs/>
        </w:rPr>
        <w:t xml:space="preserve"> </w:t>
      </w:r>
    </w:p>
    <w:p w14:paraId="00BA928D" w14:textId="6BBF3EE9" w:rsidR="008202DF" w:rsidRPr="00A0247D" w:rsidRDefault="008202DF" w:rsidP="008202DF">
      <w:pPr>
        <w:widowControl w:val="0"/>
        <w:spacing w:after="120"/>
        <w:jc w:val="both"/>
        <w:rPr>
          <w:lang w:eastAsia="zh-CN"/>
        </w:rPr>
      </w:pPr>
      <w:r w:rsidRPr="00A0247D">
        <w:rPr>
          <w:lang w:eastAsia="zh-CN"/>
        </w:rPr>
        <w:t>UE-specific PDCCH for activation of SPS GC-PDSCH for multicast for RRC_CONNECTED UEs is not supported in Rel-17.</w:t>
      </w:r>
      <w:r>
        <w:rPr>
          <w:lang w:eastAsia="zh-CN"/>
        </w:rPr>
        <w:t xml:space="preserve"> </w:t>
      </w:r>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w:t>
      </w:r>
      <w:r w:rsidRPr="00D95043">
        <w:rPr>
          <w:color w:val="FF0000"/>
          <w:lang w:eastAsia="zh-CN"/>
        </w:rPr>
        <w:t xml:space="preserve"> </w:t>
      </w:r>
      <w:r w:rsidRPr="00AE37E1">
        <w:rPr>
          <w:lang w:eastAsia="zh-CN"/>
        </w:rPr>
        <w:t>can be</w:t>
      </w:r>
      <w:r>
        <w:rPr>
          <w:lang w:eastAsia="zh-CN"/>
        </w:rPr>
        <w:t xml:space="preserve"> </w:t>
      </w:r>
      <w:r w:rsidRPr="00A0247D">
        <w:rPr>
          <w:lang w:eastAsia="zh-CN"/>
        </w:rPr>
        <w:t>supported in Rel-17.</w:t>
      </w:r>
    </w:p>
    <w:p w14:paraId="14DD3183" w14:textId="2BD4EE05" w:rsidR="008202DF" w:rsidRDefault="008202DF" w:rsidP="00482A4B">
      <w:pPr>
        <w:widowControl w:val="0"/>
        <w:spacing w:after="120"/>
        <w:jc w:val="both"/>
        <w:rPr>
          <w:lang w:eastAsia="zh-CN"/>
        </w:rPr>
      </w:pPr>
    </w:p>
    <w:p w14:paraId="216CCBD4" w14:textId="77777777" w:rsidR="008202DF" w:rsidRPr="00A0247D" w:rsidRDefault="008202DF" w:rsidP="008202DF">
      <w:pPr>
        <w:widowControl w:val="0"/>
        <w:spacing w:after="120"/>
        <w:jc w:val="both"/>
        <w:rPr>
          <w:b/>
          <w:bCs/>
        </w:rPr>
      </w:pPr>
      <w:r>
        <w:rPr>
          <w:b/>
          <w:bCs/>
          <w:highlight w:val="yellow"/>
        </w:rPr>
        <w:t>Updated</w:t>
      </w:r>
      <w:r w:rsidRPr="00A0247D">
        <w:rPr>
          <w:b/>
          <w:bCs/>
          <w:highlight w:val="yellow"/>
        </w:rPr>
        <w:t xml:space="preserve"> proposal 4-1</w:t>
      </w:r>
      <w:r>
        <w:rPr>
          <w:b/>
          <w:bCs/>
          <w:highlight w:val="yellow"/>
        </w:rPr>
        <w:t>a</w:t>
      </w:r>
      <w:r w:rsidRPr="00A0247D">
        <w:rPr>
          <w:b/>
          <w:bCs/>
          <w:highlight w:val="yellow"/>
        </w:rPr>
        <w:t>:</w:t>
      </w:r>
    </w:p>
    <w:p w14:paraId="65D451DD" w14:textId="77777777" w:rsidR="008202DF" w:rsidRPr="00A0247D" w:rsidRDefault="008202DF" w:rsidP="008202DF">
      <w:pPr>
        <w:widowControl w:val="0"/>
        <w:spacing w:after="120"/>
        <w:jc w:val="both"/>
      </w:pPr>
      <w:r w:rsidRPr="00A0247D">
        <w:t>For multicast in RRC_CONNECTED stat</w:t>
      </w:r>
      <w:r w:rsidRPr="00D82339">
        <w:t>e, Option 2 is supported.</w:t>
      </w:r>
    </w:p>
    <w:p w14:paraId="1D5580ED" w14:textId="77777777" w:rsidR="008202DF" w:rsidRDefault="008202DF" w:rsidP="008202DF">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 by unicast PDCCH with CS-RNTI.</w:t>
      </w:r>
    </w:p>
    <w:p w14:paraId="22BC0086" w14:textId="594C26B2" w:rsidR="008202DF" w:rsidRDefault="008202DF" w:rsidP="00482A4B">
      <w:pPr>
        <w:widowControl w:val="0"/>
        <w:spacing w:after="120"/>
        <w:jc w:val="both"/>
        <w:rPr>
          <w:lang w:eastAsia="zh-CN"/>
        </w:rPr>
      </w:pPr>
    </w:p>
    <w:p w14:paraId="08F7BF58" w14:textId="77777777" w:rsidR="006E7BD1" w:rsidRPr="00B07AD3" w:rsidRDefault="006E7BD1" w:rsidP="006E7BD1">
      <w:pPr>
        <w:widowControl w:val="0"/>
        <w:spacing w:after="120"/>
        <w:rPr>
          <w:b/>
          <w:bCs/>
          <w:lang w:eastAsia="zh-CN"/>
        </w:rPr>
      </w:pPr>
      <w:r w:rsidRPr="00B07AD3">
        <w:rPr>
          <w:b/>
          <w:bCs/>
          <w:highlight w:val="yellow"/>
          <w:lang w:val="en-GB" w:eastAsia="zh-CN"/>
        </w:rPr>
        <w:t xml:space="preserve">Updated Proposal </w:t>
      </w:r>
      <w:r w:rsidRPr="00B07AD3">
        <w:rPr>
          <w:b/>
          <w:bCs/>
          <w:highlight w:val="yellow"/>
          <w:lang w:eastAsia="zh-CN"/>
        </w:rPr>
        <w:t>1-6a:</w:t>
      </w:r>
    </w:p>
    <w:p w14:paraId="23744AA4" w14:textId="77777777" w:rsidR="006E7BD1" w:rsidRPr="00B07AD3" w:rsidRDefault="006E7BD1" w:rsidP="006E7BD1">
      <w:pPr>
        <w:shd w:val="clear" w:color="auto" w:fill="FFFFFF"/>
        <w:overflowPunct/>
        <w:autoSpaceDE/>
        <w:autoSpaceDN/>
        <w:adjustRightInd/>
        <w:spacing w:line="300" w:lineRule="atLeast"/>
        <w:textAlignment w:val="auto"/>
        <w:rPr>
          <w:lang w:eastAsia="zh-CN"/>
        </w:rPr>
      </w:pPr>
      <w:r w:rsidRPr="00B07AD3">
        <w:rPr>
          <w:lang w:val="en-GB" w:eastAsia="zh-CN"/>
        </w:rPr>
        <w:t xml:space="preserve">From RAN1 point of view, </w:t>
      </w:r>
      <w:proofErr w:type="spellStart"/>
      <w:r w:rsidRPr="00B07AD3">
        <w:rPr>
          <w:lang w:val="en-GB" w:eastAsia="zh-CN"/>
        </w:rPr>
        <w:t>i</w:t>
      </w:r>
      <w:proofErr w:type="spellEnd"/>
      <w:r w:rsidRPr="00B07AD3">
        <w:rPr>
          <w:lang w:eastAsia="zh-CN"/>
        </w:rPr>
        <w:t xml:space="preserve">f UE supports carrier aggregation for unicast, multicast reception on </w:t>
      </w:r>
      <w:proofErr w:type="spellStart"/>
      <w:r w:rsidRPr="00B07AD3">
        <w:rPr>
          <w:lang w:eastAsia="zh-CN"/>
        </w:rPr>
        <w:t>SCell</w:t>
      </w:r>
      <w:proofErr w:type="spellEnd"/>
      <w:r w:rsidRPr="00B07AD3">
        <w:rPr>
          <w:lang w:eastAsia="zh-CN"/>
        </w:rPr>
        <w:t xml:space="preserve"> with self-scheduling </w:t>
      </w:r>
      <w:del w:id="145" w:author="Wang Fei" w:date="2021-11-19T13:14:00Z">
        <w:r w:rsidRPr="00B07AD3" w:rsidDel="00C107FB">
          <w:rPr>
            <w:lang w:eastAsia="zh-CN"/>
          </w:rPr>
          <w:delText xml:space="preserve">can </w:delText>
        </w:r>
      </w:del>
      <w:ins w:id="146" w:author="Wang Fei" w:date="2021-11-19T13:14:00Z">
        <w:r>
          <w:rPr>
            <w:lang w:eastAsia="zh-CN"/>
          </w:rPr>
          <w:t>may</w:t>
        </w:r>
        <w:r w:rsidRPr="00B07AD3">
          <w:rPr>
            <w:lang w:eastAsia="zh-CN"/>
          </w:rPr>
          <w:t xml:space="preserve"> </w:t>
        </w:r>
      </w:ins>
      <w:r w:rsidRPr="00B07AD3">
        <w:rPr>
          <w:lang w:eastAsia="zh-CN"/>
        </w:rPr>
        <w:t>be supported in Rel-17.</w:t>
      </w:r>
    </w:p>
    <w:p w14:paraId="3F604DD8" w14:textId="77777777" w:rsidR="006E7BD1" w:rsidRPr="00B07AD3" w:rsidDel="00CB204E" w:rsidRDefault="006E7BD1" w:rsidP="006E7BD1">
      <w:pPr>
        <w:pStyle w:val="ListParagraph"/>
        <w:numPr>
          <w:ilvl w:val="0"/>
          <w:numId w:val="124"/>
        </w:numPr>
        <w:shd w:val="clear" w:color="auto" w:fill="FFFFFF"/>
        <w:spacing w:line="300" w:lineRule="atLeast"/>
        <w:rPr>
          <w:del w:id="147" w:author="Wang Fei" w:date="2021-11-19T13:14:00Z"/>
          <w:lang w:eastAsia="zh-CN"/>
        </w:rPr>
      </w:pPr>
      <w:del w:id="148" w:author="Wang Fei" w:date="2021-11-19T13:14:00Z">
        <w:r w:rsidRPr="00B07AD3" w:rsidDel="00CB204E">
          <w:rPr>
            <w:lang w:eastAsia="zh-CN"/>
          </w:rPr>
          <w:delText xml:space="preserve">Note: This does NOT imply UE has to support multicast reception on PCell and SCell simultaneously. Support of multicast reception on PCell and SCell simultaneously is subject to UE capability </w:delText>
        </w:r>
      </w:del>
    </w:p>
    <w:p w14:paraId="6C973042" w14:textId="77777777" w:rsidR="006E7BD1" w:rsidRDefault="006E7BD1" w:rsidP="006E7BD1">
      <w:pPr>
        <w:pStyle w:val="ListParagraph"/>
        <w:numPr>
          <w:ilvl w:val="0"/>
          <w:numId w:val="124"/>
        </w:numPr>
        <w:shd w:val="clear" w:color="auto" w:fill="FFFFFF"/>
        <w:spacing w:line="300" w:lineRule="atLeast"/>
        <w:rPr>
          <w:ins w:id="149" w:author="Wang Fei" w:date="2021-11-19T13:13:00Z"/>
          <w:lang w:eastAsia="zh-CN"/>
        </w:rPr>
      </w:pPr>
      <w:ins w:id="150" w:author="Wang Fei" w:date="2021-11-19T13:13:00Z">
        <w:r>
          <w:rPr>
            <w:lang w:eastAsia="zh-CN"/>
          </w:rPr>
          <w:t xml:space="preserve">UE is not required to </w:t>
        </w:r>
      </w:ins>
      <w:ins w:id="151" w:author="Wang Fei" w:date="2021-11-19T13:17:00Z">
        <w:r>
          <w:rPr>
            <w:lang w:eastAsia="zh-CN"/>
          </w:rPr>
          <w:t>perform</w:t>
        </w:r>
      </w:ins>
      <w:ins w:id="152" w:author="Wang Fei" w:date="2021-11-19T13:13:00Z">
        <w:r>
          <w:rPr>
            <w:lang w:eastAsia="zh-CN"/>
          </w:rPr>
          <w:t xml:space="preserve"> multicast </w:t>
        </w:r>
      </w:ins>
      <w:ins w:id="153" w:author="Wang Fei" w:date="2021-11-19T13:17:00Z">
        <w:r>
          <w:rPr>
            <w:lang w:eastAsia="zh-CN"/>
          </w:rPr>
          <w:t>reception</w:t>
        </w:r>
      </w:ins>
      <w:ins w:id="154" w:author="Wang Fei" w:date="2021-11-19T13:13:00Z">
        <w:r>
          <w:rPr>
            <w:lang w:eastAsia="zh-CN"/>
          </w:rPr>
          <w:t xml:space="preserve"> on </w:t>
        </w:r>
        <w:proofErr w:type="spellStart"/>
        <w:r>
          <w:rPr>
            <w:lang w:eastAsia="zh-CN"/>
          </w:rPr>
          <w:t>P</w:t>
        </w:r>
      </w:ins>
      <w:ins w:id="155" w:author="Wang Fei" w:date="2021-11-19T13:14:00Z">
        <w:r>
          <w:rPr>
            <w:lang w:eastAsia="zh-CN"/>
          </w:rPr>
          <w:t>C</w:t>
        </w:r>
      </w:ins>
      <w:ins w:id="156" w:author="Wang Fei" w:date="2021-11-19T13:13:00Z">
        <w:r>
          <w:rPr>
            <w:lang w:eastAsia="zh-CN"/>
          </w:rPr>
          <w:t>ell</w:t>
        </w:r>
        <w:proofErr w:type="spellEnd"/>
        <w:r>
          <w:rPr>
            <w:lang w:eastAsia="zh-CN"/>
          </w:rPr>
          <w:t xml:space="preserve"> and </w:t>
        </w:r>
        <w:proofErr w:type="spellStart"/>
        <w:r>
          <w:rPr>
            <w:lang w:eastAsia="zh-CN"/>
          </w:rPr>
          <w:t>S</w:t>
        </w:r>
      </w:ins>
      <w:ins w:id="157" w:author="Wang Fei" w:date="2021-11-19T13:14:00Z">
        <w:r>
          <w:rPr>
            <w:lang w:eastAsia="zh-CN"/>
          </w:rPr>
          <w:t>C</w:t>
        </w:r>
      </w:ins>
      <w:ins w:id="158" w:author="Wang Fei" w:date="2021-11-19T13:13:00Z">
        <w:r>
          <w:rPr>
            <w:lang w:eastAsia="zh-CN"/>
          </w:rPr>
          <w:t>ell</w:t>
        </w:r>
        <w:proofErr w:type="spellEnd"/>
        <w:r>
          <w:rPr>
            <w:lang w:eastAsia="zh-CN"/>
          </w:rPr>
          <w:t xml:space="preserve"> simultaneously. </w:t>
        </w:r>
      </w:ins>
    </w:p>
    <w:p w14:paraId="7F23372E" w14:textId="77777777" w:rsidR="006E7BD1" w:rsidRDefault="006E7BD1" w:rsidP="006E7BD1">
      <w:pPr>
        <w:pStyle w:val="ListParagraph"/>
        <w:numPr>
          <w:ilvl w:val="0"/>
          <w:numId w:val="124"/>
        </w:numPr>
        <w:shd w:val="clear" w:color="auto" w:fill="FFFFFF"/>
        <w:spacing w:line="300" w:lineRule="atLeast"/>
        <w:rPr>
          <w:ins w:id="159" w:author="Wang Fei" w:date="2021-11-19T13:13:00Z"/>
          <w:lang w:eastAsia="zh-CN"/>
        </w:rPr>
      </w:pPr>
      <w:ins w:id="160" w:author="Wang Fei" w:date="2021-11-19T13:13:00Z">
        <w:r>
          <w:rPr>
            <w:lang w:eastAsia="zh-CN"/>
          </w:rPr>
          <w:t xml:space="preserve">Supporting multicast reception </w:t>
        </w:r>
      </w:ins>
      <w:ins w:id="161" w:author="Wang Fei" w:date="2021-11-19T13:16:00Z">
        <w:r>
          <w:rPr>
            <w:lang w:eastAsia="zh-CN"/>
          </w:rPr>
          <w:t xml:space="preserve">on </w:t>
        </w:r>
        <w:proofErr w:type="spellStart"/>
        <w:r>
          <w:rPr>
            <w:lang w:eastAsia="zh-CN"/>
          </w:rPr>
          <w:t>SCell</w:t>
        </w:r>
        <w:proofErr w:type="spellEnd"/>
        <w:r>
          <w:rPr>
            <w:lang w:eastAsia="zh-CN"/>
          </w:rPr>
          <w:t xml:space="preserve"> </w:t>
        </w:r>
      </w:ins>
      <w:ins w:id="162" w:author="Wang Fei" w:date="2021-11-19T13:13:00Z">
        <w:r>
          <w:rPr>
            <w:lang w:eastAsia="zh-CN"/>
          </w:rPr>
          <w:t>is subject to UE capability.</w:t>
        </w:r>
      </w:ins>
    </w:p>
    <w:p w14:paraId="0508CC70" w14:textId="77777777" w:rsidR="006E7BD1" w:rsidRDefault="006E7BD1" w:rsidP="006E7BD1">
      <w:pPr>
        <w:pStyle w:val="ListParagraph"/>
        <w:numPr>
          <w:ilvl w:val="0"/>
          <w:numId w:val="124"/>
        </w:numPr>
        <w:shd w:val="clear" w:color="auto" w:fill="FFFFFF"/>
        <w:spacing w:line="300" w:lineRule="atLeast"/>
        <w:rPr>
          <w:ins w:id="163" w:author="Wang Fei" w:date="2021-11-19T13:13:00Z"/>
          <w:lang w:eastAsia="zh-CN"/>
        </w:rPr>
      </w:pPr>
      <w:ins w:id="164" w:author="Wang Fei" w:date="2021-11-19T13:13:00Z">
        <w:r>
          <w:rPr>
            <w:lang w:eastAsia="zh-CN"/>
          </w:rPr>
          <w:t xml:space="preserve">The maximum number of </w:t>
        </w:r>
        <w:proofErr w:type="spellStart"/>
        <w:r>
          <w:rPr>
            <w:lang w:eastAsia="zh-CN"/>
          </w:rPr>
          <w:t>S</w:t>
        </w:r>
      </w:ins>
      <w:ins w:id="165" w:author="Wang Fei" w:date="2021-11-19T13:17:00Z">
        <w:r>
          <w:rPr>
            <w:lang w:eastAsia="zh-CN"/>
          </w:rPr>
          <w:t>C</w:t>
        </w:r>
      </w:ins>
      <w:ins w:id="166" w:author="Wang Fei" w:date="2021-11-19T13:13:00Z">
        <w:r>
          <w:rPr>
            <w:lang w:eastAsia="zh-CN"/>
          </w:rPr>
          <w:t>ell</w:t>
        </w:r>
        <w:proofErr w:type="spellEnd"/>
        <w:r>
          <w:rPr>
            <w:lang w:eastAsia="zh-CN"/>
          </w:rPr>
          <w:t xml:space="preserve"> for multicast reception is subject to UE capability.</w:t>
        </w:r>
      </w:ins>
    </w:p>
    <w:p w14:paraId="3D978761" w14:textId="77777777" w:rsidR="006E7BD1" w:rsidRPr="00B07AD3" w:rsidRDefault="006E7BD1" w:rsidP="006E7BD1">
      <w:pPr>
        <w:pStyle w:val="ListParagraph"/>
        <w:numPr>
          <w:ilvl w:val="0"/>
          <w:numId w:val="124"/>
        </w:numPr>
        <w:shd w:val="clear" w:color="auto" w:fill="FFFFFF"/>
        <w:spacing w:line="300" w:lineRule="atLeast"/>
        <w:rPr>
          <w:lang w:eastAsia="zh-CN"/>
        </w:rPr>
      </w:pPr>
      <w:r w:rsidRPr="00B07AD3">
        <w:rPr>
          <w:lang w:eastAsia="zh-CN"/>
        </w:rPr>
        <w:t>FFS: whether carrier aggregation with cross-carrier scheduling for multicast reception is supported in Rel-17.</w:t>
      </w:r>
    </w:p>
    <w:p w14:paraId="793171E5" w14:textId="77777777" w:rsidR="006E7BD1" w:rsidRPr="00B07AD3" w:rsidRDefault="006E7BD1" w:rsidP="006E7BD1">
      <w:pPr>
        <w:pStyle w:val="ListParagraph"/>
        <w:numPr>
          <w:ilvl w:val="0"/>
          <w:numId w:val="124"/>
        </w:numPr>
        <w:rPr>
          <w:lang w:val="en-GB"/>
        </w:rPr>
      </w:pPr>
      <w:r w:rsidRPr="00B07AD3">
        <w:rPr>
          <w:lang w:eastAsia="zh-CN"/>
        </w:rPr>
        <w:t xml:space="preserve">Send an LS to RAN2 to ask to check the feasibility of multicast reception on </w:t>
      </w:r>
      <w:proofErr w:type="spellStart"/>
      <w:r w:rsidRPr="00B07AD3">
        <w:rPr>
          <w:lang w:eastAsia="zh-CN"/>
        </w:rPr>
        <w:t>SCell</w:t>
      </w:r>
      <w:proofErr w:type="spellEnd"/>
      <w:r w:rsidRPr="00B07AD3">
        <w:rPr>
          <w:lang w:eastAsia="zh-CN"/>
        </w:rPr>
        <w:t xml:space="preserve"> with self-scheduling.</w:t>
      </w:r>
    </w:p>
    <w:p w14:paraId="59756D87" w14:textId="77777777" w:rsidR="006E7BD1" w:rsidRPr="006E7BD1" w:rsidRDefault="006E7BD1" w:rsidP="00482A4B">
      <w:pPr>
        <w:widowControl w:val="0"/>
        <w:spacing w:after="120"/>
        <w:jc w:val="both"/>
        <w:rPr>
          <w:rFonts w:hint="eastAsia"/>
          <w:lang w:val="en-GB" w:eastAsia="zh-CN"/>
        </w:rPr>
      </w:pPr>
    </w:p>
    <w:p w14:paraId="3A0A9C28" w14:textId="77777777" w:rsidR="00205BF1" w:rsidRPr="00563FCB" w:rsidRDefault="00205BF1" w:rsidP="00205BF1">
      <w:pPr>
        <w:rPr>
          <w:b/>
          <w:bCs/>
        </w:rPr>
      </w:pPr>
      <w:r w:rsidRPr="00563FCB">
        <w:rPr>
          <w:b/>
          <w:bCs/>
          <w:highlight w:val="yellow"/>
        </w:rPr>
        <w:t>Updated Proposal 2-2a:</w:t>
      </w:r>
    </w:p>
    <w:p w14:paraId="44156B6C" w14:textId="77777777" w:rsidR="00205BF1" w:rsidRPr="00563FCB" w:rsidRDefault="00205BF1" w:rsidP="00205BF1">
      <w:pPr>
        <w:widowControl w:val="0"/>
        <w:rPr>
          <w:lang w:eastAsia="zh-CN"/>
        </w:rPr>
      </w:pPr>
      <w:r w:rsidRPr="00563FCB">
        <w:rPr>
          <w:lang w:eastAsia="zh-CN"/>
        </w:rPr>
        <w:t xml:space="preserve">For multicast of RRC_CONNECTED UEs in Rel-17, </w:t>
      </w:r>
    </w:p>
    <w:p w14:paraId="04C6D8B8" w14:textId="77777777" w:rsidR="00205BF1" w:rsidRPr="00563FCB" w:rsidRDefault="00205BF1" w:rsidP="00205BF1">
      <w:pPr>
        <w:pStyle w:val="ListParagraph"/>
        <w:widowControl w:val="0"/>
        <w:numPr>
          <w:ilvl w:val="0"/>
          <w:numId w:val="114"/>
        </w:numPr>
        <w:rPr>
          <w:lang w:eastAsia="zh-CN"/>
        </w:rPr>
      </w:pPr>
      <w:r w:rsidRPr="00563FCB">
        <w:rPr>
          <w:rFonts w:eastAsiaTheme="minorEastAsia"/>
          <w:lang w:eastAsia="zh-CN"/>
        </w:rPr>
        <w:t>unicast</w:t>
      </w:r>
      <w:r w:rsidRPr="00563FCB">
        <w:rPr>
          <w:lang w:eastAsia="zh-CN"/>
        </w:rPr>
        <w:t xml:space="preserve"> DCI format 1_0 scheduling PTP </w:t>
      </w:r>
      <w:proofErr w:type="spellStart"/>
      <w:r w:rsidRPr="00563FCB">
        <w:rPr>
          <w:lang w:eastAsia="zh-CN"/>
        </w:rPr>
        <w:t>ReTx</w:t>
      </w:r>
      <w:proofErr w:type="spellEnd"/>
      <w:r w:rsidRPr="00563FCB">
        <w:rPr>
          <w:lang w:eastAsia="zh-CN"/>
        </w:rPr>
        <w:t xml:space="preserve"> of multicast or unicast (Re)Tx can be configured in the same CSS configuration with multicast DCI formats.</w:t>
      </w:r>
    </w:p>
    <w:p w14:paraId="5B74AD16" w14:textId="77777777" w:rsidR="00205BF1" w:rsidRPr="00563FCB" w:rsidRDefault="00205BF1" w:rsidP="00205BF1">
      <w:pPr>
        <w:pStyle w:val="ListParagraph"/>
        <w:widowControl w:val="0"/>
        <w:numPr>
          <w:ilvl w:val="0"/>
          <w:numId w:val="114"/>
        </w:numPr>
        <w:rPr>
          <w:lang w:eastAsia="zh-CN"/>
        </w:rPr>
      </w:pPr>
      <w:r w:rsidRPr="00563FCB">
        <w:rPr>
          <w:lang w:eastAsia="zh-CN"/>
        </w:rPr>
        <w:t>DCI format 2_x cannot be configured in the same CSS configuration with multicast DCI formats.</w:t>
      </w:r>
    </w:p>
    <w:p w14:paraId="0119136B" w14:textId="77777777" w:rsidR="00205BF1" w:rsidRPr="00205BF1" w:rsidRDefault="00205BF1" w:rsidP="00482A4B">
      <w:pPr>
        <w:widowControl w:val="0"/>
        <w:spacing w:after="120"/>
        <w:jc w:val="both"/>
        <w:rPr>
          <w:rFonts w:hint="eastAsia"/>
          <w:lang w:eastAsia="zh-CN"/>
        </w:rPr>
      </w:pPr>
    </w:p>
    <w:p w14:paraId="3E241879" w14:textId="77777777" w:rsidR="004F0E28" w:rsidRPr="00A0247D" w:rsidRDefault="004F0E28" w:rsidP="004F0E28">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09CBBA3F" w14:textId="77777777" w:rsidR="004F0E28" w:rsidRPr="00A0247D" w:rsidRDefault="004F0E28" w:rsidP="004F0E28">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67B4AB1F" w14:textId="77777777" w:rsidR="004F0E28" w:rsidRPr="003305DC" w:rsidRDefault="004F0E28" w:rsidP="004F0E28">
      <w:pPr>
        <w:pStyle w:val="ListParagraph"/>
        <w:numPr>
          <w:ilvl w:val="0"/>
          <w:numId w:val="50"/>
        </w:numPr>
        <w:rPr>
          <w:lang w:val="en-GB"/>
        </w:rPr>
      </w:pPr>
      <w:r w:rsidRPr="00A0247D">
        <w:rPr>
          <w:lang w:val="en-GB"/>
        </w:rPr>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w:t>
      </w:r>
      <w:r w:rsidRPr="003305DC">
        <w:rPr>
          <w:lang w:val="en-GB"/>
        </w:rPr>
        <w:t xml:space="preserve">TI) for multicast on/for the active BWP or when a MAC PDU </w:t>
      </w:r>
      <w:r w:rsidRPr="003305DC">
        <w:rPr>
          <w:strike/>
          <w:lang w:val="en-GB"/>
        </w:rPr>
        <w:t xml:space="preserve">for </w:t>
      </w:r>
      <w:r w:rsidRPr="003305DC">
        <w:rPr>
          <w:lang w:val="en-GB"/>
        </w:rPr>
        <w:t>is received in a configured downlink assignment for multicast.</w:t>
      </w:r>
    </w:p>
    <w:p w14:paraId="1915B2DC" w14:textId="77777777" w:rsidR="004F0E28" w:rsidRPr="003305DC" w:rsidRDefault="004F0E28" w:rsidP="004F0E28">
      <w:pPr>
        <w:pStyle w:val="ListParagraph"/>
        <w:numPr>
          <w:ilvl w:val="1"/>
          <w:numId w:val="50"/>
        </w:numPr>
        <w:rPr>
          <w:lang w:val="en-GB"/>
        </w:rPr>
      </w:pPr>
      <w:r w:rsidRPr="003305DC">
        <w:rPr>
          <w:lang w:val="en-GB"/>
        </w:rPr>
        <w:t xml:space="preserve">UE does not start or restart </w:t>
      </w:r>
      <w:r w:rsidRPr="003305DC">
        <w:rPr>
          <w:i/>
          <w:iCs/>
          <w:lang w:val="en-GB"/>
        </w:rPr>
        <w:t>BWP-</w:t>
      </w:r>
      <w:proofErr w:type="spellStart"/>
      <w:r w:rsidRPr="003305DC">
        <w:rPr>
          <w:i/>
          <w:iCs/>
          <w:lang w:val="en-GB"/>
        </w:rPr>
        <w:t>InactivityTimer</w:t>
      </w:r>
      <w:proofErr w:type="spellEnd"/>
      <w:r w:rsidRPr="003305DC">
        <w:rPr>
          <w:lang w:val="en-GB"/>
        </w:rPr>
        <w:t xml:space="preserve"> when it successfully decodes a GC-PDCCH addressed to group-common RNTI (e.g., G-RNTI or G-CS-RNTI) for broadcast.</w:t>
      </w:r>
    </w:p>
    <w:p w14:paraId="707B594B" w14:textId="77777777" w:rsidR="004F0E28" w:rsidRPr="00047EDE" w:rsidRDefault="004F0E28" w:rsidP="004F0E28">
      <w:pPr>
        <w:rPr>
          <w:color w:val="FF0000"/>
          <w:lang w:val="en-GB"/>
        </w:rPr>
      </w:pPr>
    </w:p>
    <w:p w14:paraId="3CD552CD" w14:textId="77777777" w:rsidR="008202DF" w:rsidRPr="00A0247D" w:rsidRDefault="008202DF" w:rsidP="008202DF">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5ED65F75" w14:textId="77777777" w:rsidR="008202DF" w:rsidRPr="00A0247D" w:rsidRDefault="008202DF" w:rsidP="008202DF">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w:t>
      </w:r>
      <w:proofErr w:type="spellStart"/>
      <w:r w:rsidRPr="00A0247D">
        <w:rPr>
          <w:lang w:eastAsia="zh-CN"/>
        </w:rPr>
        <w:t>Ues</w:t>
      </w:r>
      <w:proofErr w:type="spellEnd"/>
      <w:r w:rsidRPr="00A0247D">
        <w:rPr>
          <w:lang w:eastAsia="zh-CN"/>
        </w:rPr>
        <w:t xml:space="preserve"> (similar as the </w:t>
      </w:r>
      <w:r w:rsidRPr="00A0247D">
        <w:t>configuration</w:t>
      </w:r>
      <w:r w:rsidRPr="00A0247D">
        <w:rPr>
          <w:lang w:eastAsia="zh-CN"/>
        </w:rPr>
        <w:t xml:space="preserve"> for the size alignment among DCI format 2_0/2_1/2_4/2_5/2_6).</w:t>
      </w:r>
    </w:p>
    <w:p w14:paraId="01A55114" w14:textId="77777777" w:rsidR="004F0E28" w:rsidRPr="008202DF" w:rsidRDefault="004F0E28" w:rsidP="00482A4B">
      <w:pPr>
        <w:widowControl w:val="0"/>
        <w:spacing w:after="120"/>
        <w:jc w:val="both"/>
        <w:rPr>
          <w:lang w:eastAsia="zh-CN"/>
        </w:rPr>
      </w:pPr>
    </w:p>
    <w:p w14:paraId="5139119D" w14:textId="77777777" w:rsidR="00372FFC" w:rsidRPr="00A0247D" w:rsidRDefault="00F12715">
      <w:pPr>
        <w:pStyle w:val="Heading1"/>
        <w:numPr>
          <w:ilvl w:val="0"/>
          <w:numId w:val="0"/>
        </w:numPr>
        <w:spacing w:before="480"/>
        <w:ind w:left="432" w:hanging="432"/>
        <w:jc w:val="both"/>
        <w:rPr>
          <w:lang w:val="en-US"/>
        </w:rPr>
      </w:pPr>
      <w:r w:rsidRPr="00A0247D">
        <w:rPr>
          <w:lang w:val="en-US"/>
        </w:rPr>
        <w:lastRenderedPageBreak/>
        <w:t>References</w:t>
      </w:r>
      <w:bookmarkStart w:id="167" w:name="_Ref450342757"/>
      <w:bookmarkStart w:id="168" w:name="_Ref450735844"/>
      <w:bookmarkStart w:id="169" w:name="_Ref457730460"/>
      <w:r w:rsidRPr="00A0247D">
        <w:rPr>
          <w:lang w:val="en-US"/>
        </w:rPr>
        <w:tab/>
      </w:r>
    </w:p>
    <w:bookmarkEnd w:id="167"/>
    <w:bookmarkEnd w:id="168"/>
    <w:bookmarkEnd w:id="169"/>
    <w:p w14:paraId="15659419" w14:textId="77777777"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RP-193248</w:t>
      </w:r>
      <w:r w:rsidRPr="00A0247D">
        <w:rPr>
          <w:rFonts w:eastAsia="宋体"/>
          <w:szCs w:val="20"/>
          <w:lang w:val="en-GB"/>
        </w:rPr>
        <w:tab/>
        <w:t>New WID proposal: NR Multicast and Broadcast Services</w:t>
      </w:r>
    </w:p>
    <w:p w14:paraId="74EF314F" w14:textId="78E43C43"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RP-201038</w:t>
      </w:r>
      <w:r w:rsidRPr="00A0247D">
        <w:rPr>
          <w:rFonts w:eastAsia="宋体"/>
          <w:szCs w:val="20"/>
          <w:lang w:val="en-GB"/>
        </w:rPr>
        <w:tab/>
        <w:t>Revised WID: Core part: NR multicast and broadcast services</w:t>
      </w:r>
    </w:p>
    <w:p w14:paraId="6296F89D"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R1-2110777</w:t>
      </w:r>
      <w:r w:rsidRPr="00A0247D">
        <w:rPr>
          <w:rFonts w:eastAsia="宋体"/>
          <w:szCs w:val="20"/>
        </w:rPr>
        <w:tab/>
        <w:t>Resource configuration and group scheduling for RRC_CONNECTED UEs</w:t>
      </w:r>
      <w:r w:rsidRPr="00A0247D">
        <w:rPr>
          <w:rFonts w:eastAsia="宋体"/>
          <w:szCs w:val="20"/>
        </w:rPr>
        <w:tab/>
        <w:t xml:space="preserve">Huawei, </w:t>
      </w:r>
      <w:proofErr w:type="spellStart"/>
      <w:r w:rsidRPr="00A0247D">
        <w:rPr>
          <w:rFonts w:eastAsia="宋体"/>
          <w:szCs w:val="20"/>
        </w:rPr>
        <w:t>HiSilicon</w:t>
      </w:r>
      <w:proofErr w:type="spellEnd"/>
      <w:r w:rsidRPr="00A0247D">
        <w:rPr>
          <w:rFonts w:eastAsia="宋体"/>
          <w:szCs w:val="20"/>
        </w:rPr>
        <w:t>, CBN</w:t>
      </w:r>
    </w:p>
    <w:p w14:paraId="54CC77F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R1-2110889</w:t>
      </w:r>
      <w:r w:rsidRPr="00A0247D">
        <w:rPr>
          <w:rFonts w:eastAsia="宋体"/>
          <w:szCs w:val="20"/>
        </w:rPr>
        <w:tab/>
        <w:t>Remaining Issues on MBS for Connected UEs</w:t>
      </w:r>
      <w:r w:rsidRPr="00A0247D">
        <w:rPr>
          <w:rFonts w:eastAsia="宋体"/>
          <w:szCs w:val="20"/>
        </w:rPr>
        <w:tab/>
        <w:t>FUTUREWEI</w:t>
      </w:r>
    </w:p>
    <w:p w14:paraId="43237C9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R1-2110895</w:t>
      </w:r>
      <w:r w:rsidRPr="00A0247D">
        <w:rPr>
          <w:rFonts w:eastAsia="宋体"/>
          <w:szCs w:val="20"/>
        </w:rPr>
        <w:tab/>
        <w:t>Further discussion on group scheduling for multicast mode</w:t>
      </w:r>
      <w:r w:rsidRPr="00A0247D">
        <w:rPr>
          <w:rFonts w:eastAsia="宋体"/>
          <w:szCs w:val="20"/>
        </w:rPr>
        <w:tab/>
        <w:t>TD Tech, Chengdu TD Tech</w:t>
      </w:r>
    </w:p>
    <w:p w14:paraId="436FDE10"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R1-2110910</w:t>
      </w:r>
      <w:r w:rsidRPr="00A0247D">
        <w:rPr>
          <w:rFonts w:eastAsia="宋体"/>
          <w:szCs w:val="20"/>
        </w:rPr>
        <w:tab/>
        <w:t>Discussion on Mechanisms to Support Group Scheduling for RRC_CONNECTED UEs</w:t>
      </w:r>
      <w:r w:rsidRPr="00A0247D">
        <w:rPr>
          <w:rFonts w:eastAsia="宋体"/>
          <w:szCs w:val="20"/>
        </w:rPr>
        <w:tab/>
        <w:t>ZTE</w:t>
      </w:r>
    </w:p>
    <w:p w14:paraId="35A6D58B"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R1-2111039</w:t>
      </w:r>
      <w:r w:rsidRPr="00A0247D">
        <w:rPr>
          <w:rFonts w:eastAsia="宋体"/>
          <w:szCs w:val="20"/>
        </w:rPr>
        <w:tab/>
        <w:t xml:space="preserve">Remaining issues on mechanisms to support group scheduling for RRC_CONNECTED </w:t>
      </w:r>
      <w:proofErr w:type="spellStart"/>
      <w:r w:rsidRPr="00A0247D">
        <w:rPr>
          <w:rFonts w:eastAsia="宋体"/>
          <w:szCs w:val="20"/>
        </w:rPr>
        <w:t>Ues</w:t>
      </w:r>
      <w:proofErr w:type="spellEnd"/>
      <w:r w:rsidRPr="00A0247D">
        <w:rPr>
          <w:rFonts w:eastAsia="宋体"/>
          <w:szCs w:val="20"/>
        </w:rPr>
        <w:tab/>
        <w:t>vivo</w:t>
      </w:r>
    </w:p>
    <w:p w14:paraId="5C5B052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R1-2111113</w:t>
      </w:r>
      <w:r w:rsidRPr="00A0247D">
        <w:rPr>
          <w:rFonts w:eastAsia="宋体"/>
          <w:szCs w:val="20"/>
        </w:rPr>
        <w:tab/>
        <w:t>Discussion on MBS group scheduling for RRC_CONNETED UEs</w:t>
      </w:r>
      <w:r w:rsidRPr="00A0247D">
        <w:rPr>
          <w:rFonts w:eastAsia="宋体"/>
          <w:szCs w:val="20"/>
        </w:rPr>
        <w:tab/>
      </w:r>
      <w:proofErr w:type="spellStart"/>
      <w:r w:rsidRPr="00A0247D">
        <w:rPr>
          <w:rFonts w:eastAsia="宋体"/>
          <w:szCs w:val="20"/>
        </w:rPr>
        <w:t>Spreadtrum</w:t>
      </w:r>
      <w:proofErr w:type="spellEnd"/>
      <w:r w:rsidRPr="00A0247D">
        <w:rPr>
          <w:rFonts w:eastAsia="宋体"/>
          <w:szCs w:val="20"/>
        </w:rPr>
        <w:t xml:space="preserve"> Communications</w:t>
      </w:r>
    </w:p>
    <w:p w14:paraId="2AE13981"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R1-2111135</w:t>
      </w:r>
      <w:r w:rsidRPr="00A0247D">
        <w:rPr>
          <w:rFonts w:eastAsia="宋体"/>
          <w:szCs w:val="20"/>
        </w:rPr>
        <w:tab/>
        <w:t xml:space="preserve">Group Scheduling Mechanisms to Support 5G Multicast / Broadcast Services for RRC_CONNECTED </w:t>
      </w:r>
      <w:proofErr w:type="spellStart"/>
      <w:r w:rsidRPr="00A0247D">
        <w:rPr>
          <w:rFonts w:eastAsia="宋体"/>
          <w:szCs w:val="20"/>
        </w:rPr>
        <w:t>Ues</w:t>
      </w:r>
      <w:proofErr w:type="spellEnd"/>
      <w:r w:rsidRPr="00A0247D">
        <w:rPr>
          <w:rFonts w:eastAsia="宋体"/>
          <w:szCs w:val="20"/>
        </w:rPr>
        <w:tab/>
        <w:t>Nokia, Nokia Shanghai Bell</w:t>
      </w:r>
    </w:p>
    <w:p w14:paraId="1D67D44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R1-2111230</w:t>
      </w:r>
      <w:r w:rsidRPr="00A0247D">
        <w:rPr>
          <w:rFonts w:eastAsia="宋体"/>
          <w:szCs w:val="20"/>
        </w:rPr>
        <w:tab/>
        <w:t>Discussion on group scheduling mechanism for RRC_CONNECTED UEs in MBS</w:t>
      </w:r>
      <w:r w:rsidRPr="00A0247D">
        <w:rPr>
          <w:rFonts w:eastAsia="宋体"/>
          <w:szCs w:val="20"/>
        </w:rPr>
        <w:tab/>
        <w:t>CATT</w:t>
      </w:r>
    </w:p>
    <w:p w14:paraId="33471CB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R1-2111303</w:t>
      </w:r>
      <w:r w:rsidRPr="00A0247D">
        <w:rPr>
          <w:rFonts w:eastAsia="宋体"/>
          <w:szCs w:val="20"/>
        </w:rPr>
        <w:tab/>
        <w:t>Discussion on group Scheduling mechanism for RRC_CONNECTED UEs</w:t>
      </w:r>
      <w:r w:rsidRPr="00A0247D">
        <w:rPr>
          <w:rFonts w:eastAsia="宋体"/>
          <w:szCs w:val="20"/>
        </w:rPr>
        <w:tab/>
        <w:t>OPPO</w:t>
      </w:r>
    </w:p>
    <w:p w14:paraId="4A2503BA"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R1-2111516</w:t>
      </w:r>
      <w:r w:rsidRPr="00A0247D">
        <w:rPr>
          <w:rFonts w:eastAsia="宋体"/>
          <w:szCs w:val="20"/>
        </w:rPr>
        <w:tab/>
        <w:t>NR-MBS Group Scheduling for RRC_CONNECTED UEs</w:t>
      </w:r>
      <w:r w:rsidRPr="00A0247D">
        <w:rPr>
          <w:rFonts w:eastAsia="宋体"/>
          <w:szCs w:val="20"/>
        </w:rPr>
        <w:tab/>
        <w:t>Intel Corporation</w:t>
      </w:r>
    </w:p>
    <w:p w14:paraId="090CC45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R1-2111549</w:t>
      </w:r>
      <w:r w:rsidRPr="00A0247D">
        <w:rPr>
          <w:rFonts w:eastAsia="宋体"/>
          <w:szCs w:val="20"/>
        </w:rPr>
        <w:tab/>
        <w:t>Discussion on mechanisms to support group scheduling for RRC_CONNECTED UEs</w:t>
      </w:r>
      <w:r w:rsidRPr="00A0247D">
        <w:rPr>
          <w:rFonts w:eastAsia="宋体"/>
          <w:szCs w:val="20"/>
        </w:rPr>
        <w:tab/>
        <w:t>Xiaomi</w:t>
      </w:r>
    </w:p>
    <w:p w14:paraId="49D552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R1-2111627</w:t>
      </w:r>
      <w:r w:rsidRPr="00A0247D">
        <w:rPr>
          <w:rFonts w:eastAsia="宋体"/>
          <w:szCs w:val="20"/>
        </w:rPr>
        <w:tab/>
        <w:t>Discussion on group scheduling mechanisms</w:t>
      </w:r>
      <w:r w:rsidRPr="00A0247D">
        <w:rPr>
          <w:rFonts w:eastAsia="宋体"/>
          <w:szCs w:val="20"/>
        </w:rPr>
        <w:tab/>
        <w:t>CMCC</w:t>
      </w:r>
    </w:p>
    <w:p w14:paraId="17D01BEC"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R1-2111630</w:t>
      </w:r>
      <w:r w:rsidRPr="00A0247D">
        <w:rPr>
          <w:rFonts w:eastAsia="宋体"/>
          <w:szCs w:val="20"/>
        </w:rPr>
        <w:tab/>
        <w:t>Summary#1 on mechanisms to support group scheduling for RRC_CONNECTED UEs for NR MBS</w:t>
      </w:r>
      <w:r w:rsidRPr="00A0247D">
        <w:rPr>
          <w:rFonts w:eastAsia="宋体"/>
          <w:szCs w:val="20"/>
        </w:rPr>
        <w:tab/>
        <w:t>Moderator (CMCC)</w:t>
      </w:r>
    </w:p>
    <w:p w14:paraId="25CBE50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R1-2111695</w:t>
      </w:r>
      <w:r w:rsidRPr="00A0247D">
        <w:rPr>
          <w:rFonts w:eastAsia="宋体"/>
          <w:szCs w:val="20"/>
        </w:rPr>
        <w:tab/>
        <w:t>Discussion on Group Scheduling Mechanisms for RRC_CONNECTED UEs</w:t>
      </w:r>
      <w:r w:rsidRPr="00A0247D">
        <w:rPr>
          <w:rFonts w:eastAsia="宋体"/>
          <w:szCs w:val="20"/>
        </w:rPr>
        <w:tab/>
        <w:t>NEC</w:t>
      </w:r>
    </w:p>
    <w:p w14:paraId="1A1D410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R1-2111761</w:t>
      </w:r>
      <w:r w:rsidRPr="00A0247D">
        <w:rPr>
          <w:rFonts w:eastAsia="宋体"/>
          <w:szCs w:val="20"/>
        </w:rPr>
        <w:tab/>
        <w:t xml:space="preserve">Support of group scheduling for RRC_CONNECTED </w:t>
      </w:r>
      <w:proofErr w:type="spellStart"/>
      <w:r w:rsidRPr="00A0247D">
        <w:rPr>
          <w:rFonts w:eastAsia="宋体"/>
          <w:szCs w:val="20"/>
        </w:rPr>
        <w:t>Ues</w:t>
      </w:r>
      <w:proofErr w:type="spellEnd"/>
      <w:r w:rsidRPr="00A0247D">
        <w:rPr>
          <w:rFonts w:eastAsia="宋体"/>
          <w:szCs w:val="20"/>
        </w:rPr>
        <w:tab/>
        <w:t>Samsung</w:t>
      </w:r>
    </w:p>
    <w:p w14:paraId="6F53EE4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R1-2111897</w:t>
      </w:r>
      <w:r w:rsidRPr="00A0247D">
        <w:rPr>
          <w:rFonts w:eastAsia="宋体"/>
          <w:szCs w:val="20"/>
        </w:rPr>
        <w:tab/>
        <w:t>Discussion on group scheduling mechanism for RRC_CONNECTED UEs</w:t>
      </w:r>
      <w:r w:rsidRPr="00A0247D">
        <w:rPr>
          <w:rFonts w:eastAsia="宋体"/>
          <w:szCs w:val="20"/>
        </w:rPr>
        <w:tab/>
        <w:t>Apple</w:t>
      </w:r>
    </w:p>
    <w:p w14:paraId="01E8D9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R1-2112063</w:t>
      </w:r>
      <w:r w:rsidRPr="00A0247D">
        <w:rPr>
          <w:rFonts w:eastAsia="宋体"/>
          <w:szCs w:val="20"/>
        </w:rPr>
        <w:tab/>
        <w:t>Support of group scheduling for RRC_CONNECTED UEs</w:t>
      </w:r>
      <w:r w:rsidRPr="00A0247D">
        <w:rPr>
          <w:rFonts w:eastAsia="宋体"/>
          <w:szCs w:val="20"/>
        </w:rPr>
        <w:tab/>
        <w:t>LG Electronics</w:t>
      </w:r>
    </w:p>
    <w:p w14:paraId="5CF1EC6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R1-2112080</w:t>
      </w:r>
      <w:r w:rsidRPr="00A0247D">
        <w:rPr>
          <w:rFonts w:eastAsia="宋体"/>
          <w:szCs w:val="20"/>
        </w:rPr>
        <w:tab/>
        <w:t>Discussion on mechanisms to support group scheduling for RRC_CONNECTED UEs</w:t>
      </w:r>
      <w:r w:rsidRPr="00A0247D">
        <w:rPr>
          <w:rFonts w:eastAsia="宋体"/>
          <w:szCs w:val="20"/>
        </w:rPr>
        <w:tab/>
      </w:r>
      <w:proofErr w:type="spellStart"/>
      <w:r w:rsidRPr="00A0247D">
        <w:rPr>
          <w:rFonts w:eastAsia="宋体"/>
          <w:szCs w:val="20"/>
        </w:rPr>
        <w:t>ASUSTeK</w:t>
      </w:r>
      <w:proofErr w:type="spellEnd"/>
    </w:p>
    <w:p w14:paraId="4806E90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R1-2112128</w:t>
      </w:r>
      <w:r w:rsidRPr="00A0247D">
        <w:rPr>
          <w:rFonts w:eastAsia="宋体"/>
          <w:szCs w:val="20"/>
        </w:rPr>
        <w:tab/>
        <w:t>Discussion on group scheduling mechanism for RRC_CONNECTED UEs</w:t>
      </w:r>
      <w:r w:rsidRPr="00A0247D">
        <w:rPr>
          <w:rFonts w:eastAsia="宋体"/>
          <w:szCs w:val="20"/>
        </w:rPr>
        <w:tab/>
        <w:t>NTT DOCOMO, INC.</w:t>
      </w:r>
    </w:p>
    <w:p w14:paraId="4C25EE68"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R1-2112161</w:t>
      </w:r>
      <w:r w:rsidRPr="00A0247D">
        <w:rPr>
          <w:rFonts w:eastAsia="宋体"/>
          <w:szCs w:val="20"/>
        </w:rPr>
        <w:tab/>
        <w:t>On group scheduling mechanism for RRC_CONNECTED UEs</w:t>
      </w:r>
      <w:r w:rsidRPr="00A0247D">
        <w:rPr>
          <w:rFonts w:eastAsia="宋体"/>
          <w:szCs w:val="20"/>
        </w:rPr>
        <w:tab/>
        <w:t>Lenovo, Motorola Mobility</w:t>
      </w:r>
    </w:p>
    <w:p w14:paraId="6637EF3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R1-2112239</w:t>
      </w:r>
      <w:r w:rsidRPr="00A0247D">
        <w:rPr>
          <w:rFonts w:eastAsia="宋体"/>
          <w:szCs w:val="20"/>
        </w:rPr>
        <w:tab/>
        <w:t>Views on group scheduling for Multicast RRC_CONNECTED UEs</w:t>
      </w:r>
      <w:r w:rsidRPr="00A0247D">
        <w:rPr>
          <w:rFonts w:eastAsia="宋体"/>
          <w:szCs w:val="20"/>
        </w:rPr>
        <w:tab/>
        <w:t>Qualcomm Incorporated</w:t>
      </w:r>
    </w:p>
    <w:p w14:paraId="0AE0C5E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R1-2112312</w:t>
      </w:r>
      <w:r w:rsidRPr="00A0247D">
        <w:rPr>
          <w:rFonts w:eastAsia="宋体"/>
          <w:szCs w:val="20"/>
        </w:rPr>
        <w:tab/>
        <w:t>Discussion on NR MBS group scheduling for RRC_CONNECTED UEs</w:t>
      </w:r>
      <w:r w:rsidRPr="00A0247D">
        <w:rPr>
          <w:rFonts w:eastAsia="宋体"/>
          <w:szCs w:val="20"/>
        </w:rPr>
        <w:tab/>
        <w:t>MediaTek Inc.</w:t>
      </w:r>
    </w:p>
    <w:p w14:paraId="6C142BB7"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R1-2112346</w:t>
      </w:r>
      <w:r w:rsidRPr="00A0247D">
        <w:rPr>
          <w:rFonts w:eastAsia="宋体"/>
          <w:szCs w:val="20"/>
        </w:rPr>
        <w:tab/>
        <w:t xml:space="preserve">Mechanisms to support MBS group scheduling for RRC_CONNECTED </w:t>
      </w:r>
      <w:proofErr w:type="spellStart"/>
      <w:r w:rsidRPr="00A0247D">
        <w:rPr>
          <w:rFonts w:eastAsia="宋体"/>
          <w:szCs w:val="20"/>
        </w:rPr>
        <w:t>Ues</w:t>
      </w:r>
      <w:proofErr w:type="spellEnd"/>
      <w:r w:rsidRPr="00A0247D">
        <w:rPr>
          <w:rFonts w:eastAsia="宋体"/>
          <w:szCs w:val="20"/>
        </w:rPr>
        <w:tab/>
        <w:t>Ericsson</w:t>
      </w:r>
    </w:p>
    <w:p w14:paraId="24B1D7C2" w14:textId="5CDE09A9" w:rsidR="00321828" w:rsidRPr="00A0247D" w:rsidRDefault="002D05EE" w:rsidP="002D05EE">
      <w:pPr>
        <w:pStyle w:val="ListParagraph"/>
        <w:numPr>
          <w:ilvl w:val="0"/>
          <w:numId w:val="22"/>
        </w:numPr>
        <w:jc w:val="both"/>
        <w:rPr>
          <w:rFonts w:eastAsia="宋体"/>
          <w:szCs w:val="20"/>
        </w:rPr>
      </w:pPr>
      <w:r w:rsidRPr="00A0247D">
        <w:rPr>
          <w:rFonts w:eastAsia="宋体"/>
          <w:szCs w:val="20"/>
        </w:rPr>
        <w:t>R1-2112382</w:t>
      </w:r>
      <w:r w:rsidRPr="00A0247D">
        <w:rPr>
          <w:rFonts w:eastAsia="宋体"/>
          <w:szCs w:val="20"/>
        </w:rPr>
        <w:tab/>
        <w:t>Discussion on group scheduling mechanism for RRC_CONNECTED UEs</w:t>
      </w:r>
      <w:r w:rsidRPr="00A0247D">
        <w:rPr>
          <w:rFonts w:eastAsia="宋体"/>
          <w:szCs w:val="20"/>
        </w:rPr>
        <w:tab/>
        <w:t>Google Inc.</w:t>
      </w:r>
    </w:p>
    <w:p w14:paraId="7D8441AB" w14:textId="77777777" w:rsidR="00372FFC" w:rsidRPr="00A0247D" w:rsidRDefault="00F12715">
      <w:pPr>
        <w:pStyle w:val="Heading1"/>
        <w:numPr>
          <w:ilvl w:val="0"/>
          <w:numId w:val="0"/>
        </w:numPr>
        <w:spacing w:before="480"/>
        <w:ind w:left="432" w:hanging="432"/>
        <w:jc w:val="both"/>
      </w:pPr>
      <w:r w:rsidRPr="00A0247D">
        <w:rPr>
          <w:lang w:val="en-US"/>
        </w:rPr>
        <w:t xml:space="preserve">Appendix 1: </w:t>
      </w:r>
      <w:r w:rsidRPr="00A0247D">
        <w:t>Agreements in #102 e-meetings</w:t>
      </w:r>
    </w:p>
    <w:p w14:paraId="55D84BB5" w14:textId="77777777" w:rsidR="00372FFC" w:rsidRPr="00A0247D" w:rsidRDefault="00F12715">
      <w:pPr>
        <w:widowControl w:val="0"/>
        <w:jc w:val="both"/>
        <w:rPr>
          <w:b/>
          <w:u w:val="single"/>
          <w:lang w:eastAsia="zh-CN"/>
        </w:rPr>
      </w:pPr>
      <w:r w:rsidRPr="00A0247D">
        <w:rPr>
          <w:b/>
          <w:u w:val="single"/>
          <w:lang w:eastAsia="zh-CN"/>
        </w:rPr>
        <w:t>RAN1#102-e</w:t>
      </w:r>
    </w:p>
    <w:p w14:paraId="65DD5211" w14:textId="77777777" w:rsidR="00372FFC" w:rsidRPr="00A0247D" w:rsidRDefault="00F12715">
      <w:pPr>
        <w:pStyle w:val="ListParagraph"/>
        <w:ind w:left="0"/>
        <w:rPr>
          <w:bCs/>
          <w:highlight w:val="green"/>
        </w:rPr>
      </w:pPr>
      <w:r w:rsidRPr="00A0247D">
        <w:rPr>
          <w:bCs/>
          <w:highlight w:val="green"/>
        </w:rPr>
        <w:t>Agreements:</w:t>
      </w:r>
    </w:p>
    <w:p w14:paraId="76A244EB" w14:textId="77777777" w:rsidR="00372FFC" w:rsidRPr="00A0247D" w:rsidRDefault="00F12715">
      <w:pPr>
        <w:pStyle w:val="ListParagraph"/>
        <w:ind w:left="0"/>
        <w:rPr>
          <w:highlight w:val="cyan"/>
        </w:rPr>
      </w:pPr>
      <w:r w:rsidRPr="00A0247D">
        <w:t>For RRC_CONNECTED UEs, HARQ-ACK feedback is supported for multicast and no additional evaluation is needed to justify this.</w:t>
      </w:r>
    </w:p>
    <w:p w14:paraId="4A3AD70B" w14:textId="77777777" w:rsidR="00372FFC" w:rsidRPr="00A0247D" w:rsidRDefault="00F12715" w:rsidP="00414DFC">
      <w:pPr>
        <w:pStyle w:val="ListParagraph"/>
        <w:numPr>
          <w:ilvl w:val="1"/>
          <w:numId w:val="23"/>
        </w:numPr>
      </w:pPr>
      <w:r w:rsidRPr="00A0247D">
        <w:t>FFS: The detailed HARQ-ACK feedback solutions, e.g., ACK/NACK based, NACK-only based.</w:t>
      </w:r>
    </w:p>
    <w:p w14:paraId="4E589B95" w14:textId="77777777" w:rsidR="00372FFC" w:rsidRPr="00A0247D" w:rsidRDefault="00F12715" w:rsidP="00414DFC">
      <w:pPr>
        <w:pStyle w:val="ListParagraph"/>
        <w:numPr>
          <w:ilvl w:val="1"/>
          <w:numId w:val="23"/>
        </w:numPr>
      </w:pPr>
      <w:r w:rsidRPr="00A0247D">
        <w:t>FFS: HARQ-ACK feedback can be optionally disabled and/or enabled.</w:t>
      </w:r>
    </w:p>
    <w:p w14:paraId="3855941F" w14:textId="77777777" w:rsidR="00372FFC" w:rsidRPr="00A0247D" w:rsidRDefault="00F12715">
      <w:r w:rsidRPr="00A0247D">
        <w:rPr>
          <w:highlight w:val="green"/>
        </w:rPr>
        <w:t>Agreements</w:t>
      </w:r>
      <w:r w:rsidRPr="00A0247D">
        <w:t>:</w:t>
      </w:r>
    </w:p>
    <w:p w14:paraId="46203FCE" w14:textId="77777777" w:rsidR="00372FFC" w:rsidRPr="00A0247D" w:rsidRDefault="00F12715">
      <w:pPr>
        <w:pStyle w:val="ListParagraph"/>
        <w:ind w:left="1240" w:hanging="360"/>
        <w:jc w:val="both"/>
        <w:rPr>
          <w:lang w:eastAsia="zh-CN"/>
        </w:rPr>
      </w:pPr>
      <w:r w:rsidRPr="00A0247D">
        <w:t>For RRC_CONNECTED UEs, at least support group-common PDCCH with CRC scrambled by a common RNTI to schedule a group-common PDSCH, where the scrambling of the group-common PDSCH is based on the same common RNTI.</w:t>
      </w:r>
    </w:p>
    <w:p w14:paraId="5E3C93CE" w14:textId="77777777" w:rsidR="00372FFC" w:rsidRPr="00A0247D" w:rsidRDefault="00F12715">
      <w:pPr>
        <w:pStyle w:val="ListParagraph"/>
        <w:ind w:left="1240" w:hanging="360"/>
        <w:jc w:val="both"/>
        <w:rPr>
          <w:sz w:val="24"/>
          <w:szCs w:val="24"/>
        </w:rPr>
      </w:pPr>
      <w:r w:rsidRPr="00A0247D">
        <w:t>o</w:t>
      </w:r>
      <w:r w:rsidRPr="00A0247D">
        <w:rPr>
          <w:sz w:val="14"/>
          <w:szCs w:val="14"/>
        </w:rPr>
        <w:t xml:space="preserve">   </w:t>
      </w:r>
      <w:r w:rsidRPr="00A0247D">
        <w:t>FFS: whether to support UE-specific PDCCH to schedule a PDSCH for MBS.</w:t>
      </w:r>
    </w:p>
    <w:p w14:paraId="54FF3B19" w14:textId="77777777" w:rsidR="00372FFC" w:rsidRPr="00A0247D" w:rsidRDefault="00F12715">
      <w:r w:rsidRPr="00A0247D">
        <w:rPr>
          <w:highlight w:val="green"/>
        </w:rPr>
        <w:t>Agreements</w:t>
      </w:r>
      <w:r w:rsidRPr="00A0247D">
        <w:t>:</w:t>
      </w:r>
    </w:p>
    <w:p w14:paraId="5E8B122F" w14:textId="77777777" w:rsidR="00372FFC" w:rsidRPr="00A0247D" w:rsidRDefault="00F12715" w:rsidP="00414DFC">
      <w:pPr>
        <w:pStyle w:val="ListParagraph"/>
        <w:numPr>
          <w:ilvl w:val="0"/>
          <w:numId w:val="24"/>
        </w:numPr>
        <w:rPr>
          <w:color w:val="000000"/>
        </w:rPr>
      </w:pPr>
      <w:r w:rsidRPr="00A0247D">
        <w:rPr>
          <w:color w:val="000000"/>
        </w:rPr>
        <w:t>For RRC_CONNECTED UEs, define/configure common frequency resource for group-common PDSCH.</w:t>
      </w:r>
    </w:p>
    <w:p w14:paraId="184588B1" w14:textId="77777777" w:rsidR="00372FFC" w:rsidRPr="00A0247D" w:rsidRDefault="00F12715" w:rsidP="00414DFC">
      <w:pPr>
        <w:pStyle w:val="ListParagraph"/>
        <w:numPr>
          <w:ilvl w:val="1"/>
          <w:numId w:val="24"/>
        </w:numPr>
        <w:rPr>
          <w:color w:val="000000"/>
        </w:rPr>
      </w:pPr>
      <w:r w:rsidRPr="00A0247D">
        <w:rPr>
          <w:color w:val="000000"/>
        </w:rPr>
        <w:t xml:space="preserve">FFS: whether to reuse the BWP framework or not </w:t>
      </w:r>
    </w:p>
    <w:p w14:paraId="3E99AC31" w14:textId="77777777" w:rsidR="00372FFC" w:rsidRPr="00A0247D" w:rsidRDefault="00F12715" w:rsidP="00414DFC">
      <w:pPr>
        <w:pStyle w:val="ListParagraph"/>
        <w:numPr>
          <w:ilvl w:val="1"/>
          <w:numId w:val="24"/>
        </w:numPr>
        <w:rPr>
          <w:color w:val="000000"/>
        </w:rPr>
      </w:pPr>
      <w:r w:rsidRPr="00A0247D">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Pr="00A0247D" w:rsidRDefault="00F12715" w:rsidP="00414DFC">
      <w:pPr>
        <w:pStyle w:val="ListParagraph"/>
        <w:numPr>
          <w:ilvl w:val="1"/>
          <w:numId w:val="24"/>
        </w:numPr>
        <w:rPr>
          <w:color w:val="000000"/>
        </w:rPr>
      </w:pPr>
      <w:r w:rsidRPr="00A0247D">
        <w:rPr>
          <w:color w:val="000000"/>
        </w:rPr>
        <w:t>FFS: whether more than one common frequency resource can be configured per UE</w:t>
      </w:r>
    </w:p>
    <w:p w14:paraId="5F98FBEC" w14:textId="77777777" w:rsidR="00372FFC" w:rsidRPr="00A0247D" w:rsidRDefault="00F12715">
      <w:r w:rsidRPr="00A0247D">
        <w:rPr>
          <w:highlight w:val="green"/>
        </w:rPr>
        <w:t>Agreements</w:t>
      </w:r>
      <w:r w:rsidRPr="00A0247D">
        <w:t>:</w:t>
      </w:r>
    </w:p>
    <w:p w14:paraId="0B0568AD" w14:textId="77777777" w:rsidR="00372FFC" w:rsidRPr="00A0247D" w:rsidRDefault="00F12715" w:rsidP="00414DFC">
      <w:pPr>
        <w:pStyle w:val="ListParagraph"/>
        <w:numPr>
          <w:ilvl w:val="0"/>
          <w:numId w:val="24"/>
        </w:numPr>
        <w:rPr>
          <w:color w:val="000000"/>
        </w:rPr>
      </w:pPr>
      <w:r w:rsidRPr="00A0247D">
        <w:rPr>
          <w:color w:val="000000"/>
        </w:rPr>
        <w:t>For RRC_CONNECTED UEs, at least support FDM between unicast PDSCH and group-common PDSCH in a slot based on UE capability.</w:t>
      </w:r>
    </w:p>
    <w:p w14:paraId="698D6373" w14:textId="77777777" w:rsidR="00372FFC" w:rsidRPr="00A0247D" w:rsidRDefault="00F12715" w:rsidP="00414DFC">
      <w:pPr>
        <w:pStyle w:val="ListParagraph"/>
        <w:widowControl w:val="0"/>
        <w:numPr>
          <w:ilvl w:val="1"/>
          <w:numId w:val="25"/>
        </w:numPr>
      </w:pPr>
      <w:r w:rsidRPr="00A0247D">
        <w:rPr>
          <w:szCs w:val="20"/>
        </w:rPr>
        <w:t>FFS: TDM or SDM in a slot.</w:t>
      </w:r>
    </w:p>
    <w:p w14:paraId="702D323A" w14:textId="77777777" w:rsidR="00372FFC" w:rsidRPr="00A0247D" w:rsidRDefault="00F12715">
      <w:r w:rsidRPr="00A0247D">
        <w:rPr>
          <w:highlight w:val="green"/>
        </w:rPr>
        <w:lastRenderedPageBreak/>
        <w:t>Agreements</w:t>
      </w:r>
      <w:r w:rsidRPr="00A0247D">
        <w:t>:</w:t>
      </w:r>
    </w:p>
    <w:p w14:paraId="10ECDA27" w14:textId="77777777" w:rsidR="00372FFC" w:rsidRPr="00A0247D" w:rsidRDefault="00F12715" w:rsidP="00414DFC">
      <w:pPr>
        <w:pStyle w:val="ListParagraph"/>
        <w:widowControl w:val="0"/>
        <w:numPr>
          <w:ilvl w:val="0"/>
          <w:numId w:val="25"/>
        </w:numPr>
        <w:jc w:val="both"/>
        <w:rPr>
          <w:szCs w:val="20"/>
        </w:rPr>
      </w:pPr>
      <w:r w:rsidRPr="00A0247D">
        <w:rPr>
          <w:szCs w:val="20"/>
        </w:rPr>
        <w:t xml:space="preserve">For RRC_CONNECTED UEs, at least support slot-level repetition for group-common PDSCH. </w:t>
      </w:r>
    </w:p>
    <w:p w14:paraId="6979C00A" w14:textId="77777777" w:rsidR="00372FFC" w:rsidRPr="00A0247D" w:rsidRDefault="00F12715" w:rsidP="00414DFC">
      <w:pPr>
        <w:pStyle w:val="ListParagraph"/>
        <w:widowControl w:val="0"/>
        <w:numPr>
          <w:ilvl w:val="1"/>
          <w:numId w:val="25"/>
        </w:numPr>
      </w:pPr>
      <w:r w:rsidRPr="00A0247D">
        <w:rPr>
          <w:szCs w:val="20"/>
        </w:rPr>
        <w:t>FFS: whether enhancement is needed</w:t>
      </w:r>
    </w:p>
    <w:p w14:paraId="7EC93079" w14:textId="77777777" w:rsidR="00372FFC" w:rsidRPr="00A0247D" w:rsidRDefault="00F12715">
      <w:r w:rsidRPr="00A0247D">
        <w:rPr>
          <w:highlight w:val="green"/>
        </w:rPr>
        <w:t>Agreements</w:t>
      </w:r>
      <w:r w:rsidRPr="00A0247D">
        <w:t>:</w:t>
      </w:r>
    </w:p>
    <w:p w14:paraId="075580EE" w14:textId="77777777" w:rsidR="00372FFC" w:rsidRPr="00A0247D" w:rsidRDefault="00F12715" w:rsidP="00414DFC">
      <w:pPr>
        <w:pStyle w:val="ListParagraph"/>
        <w:widowControl w:val="0"/>
        <w:numPr>
          <w:ilvl w:val="0"/>
          <w:numId w:val="25"/>
        </w:numPr>
        <w:jc w:val="both"/>
        <w:rPr>
          <w:szCs w:val="20"/>
        </w:rPr>
      </w:pPr>
      <w:r w:rsidRPr="00A0247D">
        <w:rPr>
          <w:szCs w:val="20"/>
        </w:rPr>
        <w:t>For RRC_CONNECTED UEs, existing CSI feedback can be used for multicast transmission.</w:t>
      </w:r>
    </w:p>
    <w:p w14:paraId="763FDE62" w14:textId="77777777" w:rsidR="00372FFC" w:rsidRPr="00A0247D" w:rsidRDefault="00F12715" w:rsidP="00414DFC">
      <w:pPr>
        <w:pStyle w:val="ListParagraph"/>
        <w:widowControl w:val="0"/>
        <w:numPr>
          <w:ilvl w:val="1"/>
          <w:numId w:val="25"/>
        </w:numPr>
        <w:jc w:val="both"/>
        <w:rPr>
          <w:szCs w:val="20"/>
        </w:rPr>
      </w:pPr>
      <w:r w:rsidRPr="00A0247D">
        <w:rPr>
          <w:szCs w:val="20"/>
        </w:rPr>
        <w:t xml:space="preserve">FFS: whether enhancement is needed </w:t>
      </w:r>
    </w:p>
    <w:p w14:paraId="0B435116" w14:textId="77777777" w:rsidR="00372FFC" w:rsidRPr="00A0247D" w:rsidRDefault="00372FFC">
      <w:pPr>
        <w:widowControl w:val="0"/>
        <w:jc w:val="both"/>
      </w:pPr>
    </w:p>
    <w:p w14:paraId="308A79A8" w14:textId="77777777" w:rsidR="00372FFC" w:rsidRPr="00A0247D" w:rsidRDefault="00F12715">
      <w:pPr>
        <w:pStyle w:val="Heading1"/>
        <w:numPr>
          <w:ilvl w:val="0"/>
          <w:numId w:val="0"/>
        </w:numPr>
        <w:spacing w:before="480"/>
        <w:ind w:left="432" w:hanging="432"/>
        <w:jc w:val="both"/>
      </w:pPr>
      <w:r w:rsidRPr="00A0247D">
        <w:rPr>
          <w:lang w:val="en-US"/>
        </w:rPr>
        <w:t xml:space="preserve">Appendix 2: </w:t>
      </w:r>
      <w:r w:rsidRPr="00A0247D">
        <w:t>Agreements in #103 e-meetings</w:t>
      </w:r>
    </w:p>
    <w:p w14:paraId="4B69F281" w14:textId="77777777" w:rsidR="00372FFC" w:rsidRPr="00A0247D" w:rsidRDefault="00F12715">
      <w:pPr>
        <w:widowControl w:val="0"/>
        <w:jc w:val="both"/>
        <w:rPr>
          <w:b/>
          <w:u w:val="single"/>
          <w:lang w:eastAsia="zh-CN"/>
        </w:rPr>
      </w:pPr>
      <w:r w:rsidRPr="00A0247D">
        <w:rPr>
          <w:b/>
          <w:u w:val="single"/>
          <w:lang w:eastAsia="zh-CN"/>
        </w:rPr>
        <w:t>RAN1#103-e</w:t>
      </w:r>
    </w:p>
    <w:p w14:paraId="042EBC3E" w14:textId="77777777" w:rsidR="0003080B" w:rsidRPr="00A0247D" w:rsidRDefault="0003080B" w:rsidP="0003080B">
      <w:pPr>
        <w:pStyle w:val="ListParagraph"/>
        <w:spacing w:after="120"/>
        <w:ind w:left="0"/>
        <w:rPr>
          <w:b/>
          <w:bCs/>
          <w:color w:val="000000" w:themeColor="text1"/>
          <w:szCs w:val="20"/>
          <w:u w:val="single"/>
        </w:rPr>
      </w:pPr>
      <w:r w:rsidRPr="00A0247D">
        <w:rPr>
          <w:b/>
          <w:bCs/>
          <w:color w:val="000000" w:themeColor="text1"/>
          <w:szCs w:val="20"/>
          <w:u w:val="single"/>
        </w:rPr>
        <w:t>Mechanisms to support group scheduling for RRC_CONNECTED UEs</w:t>
      </w:r>
    </w:p>
    <w:p w14:paraId="0FF838EB" w14:textId="77777777" w:rsidR="0003080B" w:rsidRPr="00A0247D" w:rsidRDefault="0003080B" w:rsidP="0003080B">
      <w:pPr>
        <w:widowControl w:val="0"/>
        <w:spacing w:after="120"/>
        <w:jc w:val="both"/>
        <w:rPr>
          <w:lang w:eastAsia="zh-CN"/>
        </w:rPr>
      </w:pPr>
      <w:r w:rsidRPr="00A0247D">
        <w:rPr>
          <w:b/>
          <w:highlight w:val="green"/>
          <w:lang w:eastAsia="zh-CN"/>
        </w:rPr>
        <w:t>Agreements</w:t>
      </w:r>
      <w:r w:rsidRPr="00A0247D">
        <w:rPr>
          <w:b/>
          <w:lang w:eastAsia="zh-CN"/>
        </w:rPr>
        <w:t>:</w:t>
      </w:r>
      <w:r w:rsidRPr="00A0247D">
        <w:rPr>
          <w:lang w:eastAsia="zh-CN"/>
        </w:rPr>
        <w:t xml:space="preserve"> For convenience of discussion, consider the following clarification as RAN1 common understanding. </w:t>
      </w:r>
    </w:p>
    <w:p w14:paraId="40AC5129"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PTP transmission</w:t>
      </w:r>
      <w:r w:rsidRPr="00A0247D">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1</w:t>
      </w:r>
      <w:r w:rsidRPr="00A0247D">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2</w:t>
      </w:r>
      <w:r w:rsidRPr="00A0247D">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FFS whether or not to have additional definition of transmission scheme(s)</w:t>
      </w:r>
    </w:p>
    <w:p w14:paraId="6E2E3CF0" w14:textId="77777777" w:rsidR="0003080B" w:rsidRPr="00A0247D" w:rsidRDefault="0003080B" w:rsidP="0003080B">
      <w:pPr>
        <w:widowControl w:val="0"/>
        <w:spacing w:after="120"/>
        <w:jc w:val="both"/>
        <w:rPr>
          <w:lang w:eastAsia="zh-CN"/>
        </w:rPr>
      </w:pPr>
    </w:p>
    <w:p w14:paraId="7EE4A484" w14:textId="77777777" w:rsidR="0003080B" w:rsidRPr="00A0247D" w:rsidRDefault="0003080B" w:rsidP="0003080B">
      <w:pPr>
        <w:widowControl w:val="0"/>
        <w:spacing w:after="120"/>
        <w:jc w:val="both"/>
        <w:rPr>
          <w:color w:val="000000"/>
          <w:lang w:eastAsia="zh-CN"/>
        </w:rPr>
      </w:pPr>
      <w:r w:rsidRPr="00A0247D">
        <w:rPr>
          <w:bCs/>
          <w:highlight w:val="green"/>
          <w:lang w:eastAsia="zh-CN"/>
        </w:rPr>
        <w:t>Agreements</w:t>
      </w:r>
      <w:r w:rsidRPr="00A0247D">
        <w:rPr>
          <w:b/>
          <w:lang w:eastAsia="zh-CN"/>
        </w:rPr>
        <w:t xml:space="preserve">: </w:t>
      </w:r>
      <w:r w:rsidRPr="00A0247D">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A0247D" w:rsidRDefault="0003080B" w:rsidP="00414DFC">
      <w:pPr>
        <w:pStyle w:val="ListParagraph"/>
        <w:widowControl w:val="0"/>
        <w:numPr>
          <w:ilvl w:val="0"/>
          <w:numId w:val="17"/>
        </w:numPr>
        <w:spacing w:after="120"/>
        <w:jc w:val="both"/>
        <w:rPr>
          <w:color w:val="000000"/>
          <w:szCs w:val="20"/>
          <w:lang w:eastAsia="zh-CN"/>
        </w:rPr>
      </w:pPr>
      <w:r w:rsidRPr="00A0247D">
        <w:rPr>
          <w:color w:val="000000"/>
          <w:szCs w:val="20"/>
          <w:lang w:eastAsia="zh-CN"/>
        </w:rPr>
        <w:t>FFS: whether to support PTP transmission for retransmission(s).</w:t>
      </w:r>
    </w:p>
    <w:p w14:paraId="1DFF3F62"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whether to support PTM transmission scheme 2 for retransmission(s).</w:t>
      </w:r>
    </w:p>
    <w:p w14:paraId="642F62C6"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How to indicate the association between PTM scheme 1 and PTP transmitting the same TB.</w:t>
      </w:r>
    </w:p>
    <w:p w14:paraId="08ED2D69"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 xml:space="preserve">FFS: If multiple retransmission schemes are supported, then can different retransmission schemes be supported simultaneously </w:t>
      </w:r>
      <w:bookmarkStart w:id="170" w:name="_Hlk79573368"/>
      <w:r w:rsidRPr="00A0247D">
        <w:rPr>
          <w:szCs w:val="20"/>
          <w:lang w:eastAsia="zh-CN"/>
        </w:rPr>
        <w:t>for different UEs in the same group</w:t>
      </w:r>
      <w:bookmarkEnd w:id="170"/>
      <w:r w:rsidRPr="00A0247D">
        <w:rPr>
          <w:szCs w:val="20"/>
          <w:lang w:eastAsia="zh-CN"/>
        </w:rPr>
        <w:t>?</w:t>
      </w:r>
    </w:p>
    <w:p w14:paraId="0DF3C2B4" w14:textId="77777777" w:rsidR="0003080B" w:rsidRPr="00A0247D" w:rsidRDefault="0003080B" w:rsidP="0003080B">
      <w:pPr>
        <w:widowControl w:val="0"/>
        <w:spacing w:after="120"/>
        <w:rPr>
          <w:b/>
          <w:highlight w:val="darkYellow"/>
          <w:u w:val="single"/>
          <w:lang w:eastAsia="zh-CN"/>
        </w:rPr>
      </w:pPr>
      <w:r w:rsidRPr="00A0247D">
        <w:rPr>
          <w:b/>
          <w:highlight w:val="darkYellow"/>
          <w:u w:val="single"/>
          <w:lang w:eastAsia="zh-CN"/>
        </w:rPr>
        <w:t xml:space="preserve">Working assumption: </w:t>
      </w:r>
    </w:p>
    <w:p w14:paraId="5B8137A6" w14:textId="77777777" w:rsidR="0003080B" w:rsidRPr="00A0247D" w:rsidRDefault="0003080B" w:rsidP="0003080B">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5B2C9EB0"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32E4CE99"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lastRenderedPageBreak/>
        <w:t>FFS: How to indicate the starting PRB and the length of PRBs of the MBS frequency region</w:t>
      </w:r>
    </w:p>
    <w:p w14:paraId="56825686"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613E2E64"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298698C2"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2B9F0991" w14:textId="77777777" w:rsidR="0003080B" w:rsidRPr="00A0247D" w:rsidRDefault="0003080B" w:rsidP="0003080B">
      <w:pPr>
        <w:rPr>
          <w:highlight w:val="yellow"/>
        </w:rPr>
      </w:pPr>
      <w:r w:rsidRPr="00A0247D">
        <w:rPr>
          <w:highlight w:val="green"/>
        </w:rPr>
        <w:t xml:space="preserve">Agreements: </w:t>
      </w:r>
      <w:r w:rsidRPr="00A0247D">
        <w:t>Support TDM between one unicast PDSCH and one group-common PDSCH in a slot based on UE capability for RRC_CONNECTED UEs.</w:t>
      </w:r>
      <w:r w:rsidRPr="00A0247D">
        <w:rPr>
          <w:highlight w:val="yellow"/>
        </w:rPr>
        <w:t xml:space="preserve"> </w:t>
      </w:r>
    </w:p>
    <w:p w14:paraId="0F3ED745"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Support SPS group-common PDSCH for MBS for RRC_CONNECTED UEs</w:t>
      </w:r>
    </w:p>
    <w:p w14:paraId="78D53280"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use group-common PDCCH or UE-specific PDCCH for SPS group-common PDSCH activation/deactivation</w:t>
      </w:r>
    </w:p>
    <w:p w14:paraId="25FF60CC"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whether to support more than one SPS group-common PDSCH configuration per UE</w:t>
      </w:r>
    </w:p>
    <w:p w14:paraId="5131352B"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whether and how uplink feedback could be configured</w:t>
      </w:r>
    </w:p>
    <w:p w14:paraId="67D1A243"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retransmission of SPS group-common PDSCH</w:t>
      </w:r>
    </w:p>
    <w:p w14:paraId="704AD6E7"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For PTM transmission scheme 1, the CORESET for group-common PDCCH is configured within the common frequency resource for group-common PDSCH.</w:t>
      </w:r>
    </w:p>
    <w:p w14:paraId="022351B6"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FFS: number of CORESET(s) for group-common PDCCH within the common frequency resource for group-common PDSCH</w:t>
      </w:r>
    </w:p>
    <w:p w14:paraId="200254EA"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Down select from the two options for BDs/CCEs limit for Rel-17 MBS</w:t>
      </w:r>
    </w:p>
    <w:p w14:paraId="17F3CB07"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1: the maximum number of monitored PDCCH candidates and non-overlapped CCEs per slot per serving cell defined in Rel-15 is kept unchanged for Rel-17 MBS.</w:t>
      </w:r>
    </w:p>
    <w:p w14:paraId="7EC08502"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A0247D" w:rsidRDefault="0003080B" w:rsidP="0003080B">
      <w:pPr>
        <w:widowControl w:val="0"/>
        <w:spacing w:after="120"/>
        <w:jc w:val="both"/>
        <w:rPr>
          <w:lang w:eastAsia="zh-CN"/>
        </w:rPr>
      </w:pPr>
      <w:proofErr w:type="spellStart"/>
      <w:proofErr w:type="gramStart"/>
      <w:r w:rsidRPr="00A0247D">
        <w:rPr>
          <w:highlight w:val="green"/>
        </w:rPr>
        <w:t>Agreements:</w:t>
      </w:r>
      <w:r w:rsidRPr="00A0247D">
        <w:t>For</w:t>
      </w:r>
      <w:proofErr w:type="spellEnd"/>
      <w:proofErr w:type="gramEnd"/>
      <w:r w:rsidRPr="00A0247D">
        <w:t xml:space="preserve"> RRC_CONNECTED UEs, </w:t>
      </w:r>
      <w:r w:rsidRPr="00A0247D">
        <w:rPr>
          <w:lang w:eastAsia="zh-CN"/>
        </w:rPr>
        <w:t>support inter-slot TDM between unicast PDSCH and group-common PDSCH in different slots (mandatory for the UE supporting MBS).</w:t>
      </w:r>
    </w:p>
    <w:p w14:paraId="4C7B1034" w14:textId="77777777" w:rsidR="0003080B" w:rsidRPr="00A0247D" w:rsidRDefault="0003080B" w:rsidP="0003080B">
      <w:pPr>
        <w:widowControl w:val="0"/>
        <w:spacing w:after="120"/>
        <w:jc w:val="both"/>
        <w:rPr>
          <w:lang w:eastAsia="zh-CN"/>
        </w:rPr>
      </w:pPr>
      <w:proofErr w:type="spellStart"/>
      <w:proofErr w:type="gramStart"/>
      <w:r w:rsidRPr="00A0247D">
        <w:rPr>
          <w:highlight w:val="green"/>
        </w:rPr>
        <w:t>Agreements:</w:t>
      </w:r>
      <w:r w:rsidRPr="00A0247D">
        <w:rPr>
          <w:lang w:eastAsia="zh-CN"/>
        </w:rPr>
        <w:t>Further</w:t>
      </w:r>
      <w:proofErr w:type="spellEnd"/>
      <w:proofErr w:type="gramEnd"/>
      <w:r w:rsidRPr="00A0247D">
        <w:rPr>
          <w:lang w:eastAsia="zh-CN"/>
        </w:rPr>
        <w:t xml:space="preserve"> study the following cases for simultaneous reception of unicast PDSCH and group-common PDSCH in a slot based on UE capability for RRC_CONNECTED UEs.</w:t>
      </w:r>
    </w:p>
    <w:p w14:paraId="28296EA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 xml:space="preserve">Case 1: support TDM between multiple </w:t>
      </w:r>
      <w:proofErr w:type="spellStart"/>
      <w:r w:rsidRPr="00A0247D">
        <w:rPr>
          <w:szCs w:val="20"/>
          <w:lang w:eastAsia="zh-CN"/>
        </w:rPr>
        <w:t>TDMed</w:t>
      </w:r>
      <w:proofErr w:type="spellEnd"/>
      <w:r w:rsidRPr="00A0247D">
        <w:rPr>
          <w:szCs w:val="20"/>
          <w:lang w:eastAsia="zh-CN"/>
        </w:rPr>
        <w:t xml:space="preserve"> unicast PDSCHs and one group-common PDSCH in a slot</w:t>
      </w:r>
    </w:p>
    <w:p w14:paraId="58872614"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2: support TDM among multiple group-common PDSCHs in a slot</w:t>
      </w:r>
    </w:p>
    <w:p w14:paraId="53CCC18E"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 xml:space="preserve">Case 3: support TDM between multiple </w:t>
      </w:r>
      <w:proofErr w:type="spellStart"/>
      <w:r w:rsidRPr="00A0247D">
        <w:rPr>
          <w:szCs w:val="20"/>
          <w:lang w:eastAsia="zh-CN"/>
        </w:rPr>
        <w:t>TDMed</w:t>
      </w:r>
      <w:proofErr w:type="spellEnd"/>
      <w:r w:rsidRPr="00A0247D">
        <w:rPr>
          <w:szCs w:val="20"/>
          <w:lang w:eastAsia="zh-CN"/>
        </w:rPr>
        <w:t xml:space="preserve"> unicast PDSCHs and multiple </w:t>
      </w:r>
      <w:proofErr w:type="spellStart"/>
      <w:r w:rsidRPr="00A0247D">
        <w:rPr>
          <w:szCs w:val="20"/>
          <w:lang w:eastAsia="zh-CN"/>
        </w:rPr>
        <w:t>TDMed</w:t>
      </w:r>
      <w:proofErr w:type="spellEnd"/>
      <w:r w:rsidRPr="00A0247D">
        <w:rPr>
          <w:szCs w:val="20"/>
          <w:lang w:eastAsia="zh-CN"/>
        </w:rPr>
        <w:t xml:space="preserve"> group-common PDSCHs in a slot</w:t>
      </w:r>
    </w:p>
    <w:p w14:paraId="712A3AD3"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 xml:space="preserve">Case 4: support FDM between multiple </w:t>
      </w:r>
      <w:proofErr w:type="spellStart"/>
      <w:r w:rsidRPr="00A0247D">
        <w:rPr>
          <w:szCs w:val="20"/>
          <w:lang w:eastAsia="zh-CN"/>
        </w:rPr>
        <w:t>TDMed</w:t>
      </w:r>
      <w:proofErr w:type="spellEnd"/>
      <w:r w:rsidRPr="00A0247D">
        <w:rPr>
          <w:szCs w:val="20"/>
          <w:lang w:eastAsia="zh-CN"/>
        </w:rPr>
        <w:t xml:space="preserve"> unicast PDSCHs and multiple </w:t>
      </w:r>
      <w:proofErr w:type="spellStart"/>
      <w:r w:rsidRPr="00A0247D">
        <w:rPr>
          <w:szCs w:val="20"/>
          <w:lang w:eastAsia="zh-CN"/>
        </w:rPr>
        <w:t>TDMed</w:t>
      </w:r>
      <w:proofErr w:type="spellEnd"/>
      <w:r w:rsidRPr="00A0247D">
        <w:rPr>
          <w:szCs w:val="20"/>
          <w:lang w:eastAsia="zh-CN"/>
        </w:rPr>
        <w:t xml:space="preserve"> group-common PDSCHs in a slot</w:t>
      </w:r>
    </w:p>
    <w:p w14:paraId="7C1FB379"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5: support FDM among multiple group-common PDSCHs in a slot</w:t>
      </w:r>
    </w:p>
    <w:p w14:paraId="67352ED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FFS: maximum number of PDSCHs in a slot simultaneous received per UE</w:t>
      </w:r>
    </w:p>
    <w:p w14:paraId="7E5351CF" w14:textId="77777777" w:rsidR="0003080B" w:rsidRPr="00A0247D" w:rsidRDefault="0003080B" w:rsidP="0003080B">
      <w:pPr>
        <w:widowControl w:val="0"/>
        <w:spacing w:after="120"/>
        <w:jc w:val="both"/>
        <w:rPr>
          <w:lang w:eastAsia="zh-CN"/>
        </w:rPr>
      </w:pPr>
      <w:proofErr w:type="spellStart"/>
      <w:proofErr w:type="gramStart"/>
      <w:r w:rsidRPr="00A0247D">
        <w:rPr>
          <w:highlight w:val="green"/>
        </w:rPr>
        <w:t>Agreements:</w:t>
      </w:r>
      <w:r w:rsidRPr="00A0247D">
        <w:rPr>
          <w:lang w:eastAsia="zh-CN"/>
        </w:rPr>
        <w:t>For</w:t>
      </w:r>
      <w:proofErr w:type="spellEnd"/>
      <w:proofErr w:type="gramEnd"/>
      <w:r w:rsidRPr="00A0247D">
        <w:rPr>
          <w:lang w:eastAsia="zh-CN"/>
        </w:rPr>
        <w:t xml:space="preserve"> search space set of group-common PDCCH of PTM scheme 1 for multicast in RRC_CONNECTED state, further study the following options.</w:t>
      </w:r>
    </w:p>
    <w:p w14:paraId="5D7672A0"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 xml:space="preserve">Option 1: Define a new search space type specific for multicast </w:t>
      </w:r>
    </w:p>
    <w:p w14:paraId="24184ADB"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2: Reuse the existing CSS type(s) in Rel-15/16</w:t>
      </w:r>
    </w:p>
    <w:p w14:paraId="52FC6828"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whether modifications are needed for multicast </w:t>
      </w:r>
    </w:p>
    <w:p w14:paraId="3834B401"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3: Reuse the existing USS in Rel-15/16 with necessary modifications for MBS</w:t>
      </w:r>
    </w:p>
    <w:p w14:paraId="58EA4C4D"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lastRenderedPageBreak/>
        <w:t xml:space="preserve">FFS: detailed modifications </w:t>
      </w:r>
    </w:p>
    <w:p w14:paraId="2F7DF9D2" w14:textId="77777777" w:rsidR="0003080B" w:rsidRPr="00A0247D" w:rsidRDefault="0003080B" w:rsidP="0003080B">
      <w:pPr>
        <w:widowControl w:val="0"/>
        <w:spacing w:after="120"/>
        <w:jc w:val="both"/>
        <w:rPr>
          <w:lang w:eastAsia="zh-CN"/>
        </w:rPr>
      </w:pPr>
      <w:proofErr w:type="spellStart"/>
      <w:proofErr w:type="gramStart"/>
      <w:r w:rsidRPr="00A0247D">
        <w:rPr>
          <w:highlight w:val="green"/>
        </w:rPr>
        <w:t>Agreements:</w:t>
      </w:r>
      <w:r w:rsidRPr="00A0247D">
        <w:rPr>
          <w:lang w:eastAsia="zh-CN"/>
        </w:rPr>
        <w:t>No</w:t>
      </w:r>
      <w:proofErr w:type="spellEnd"/>
      <w:proofErr w:type="gramEnd"/>
      <w:r w:rsidRPr="00A0247D">
        <w:rPr>
          <w:lang w:eastAsia="zh-CN"/>
        </w:rPr>
        <w:t xml:space="preserve"> specification enhancement in Rel-17 to support SDM between unicast PDSCH and group-common PDSCH in a slot for RRC_CONNECTED UEs.</w:t>
      </w:r>
    </w:p>
    <w:p w14:paraId="0EE5AA95" w14:textId="77777777" w:rsidR="0003080B" w:rsidRPr="00A0247D" w:rsidRDefault="0003080B" w:rsidP="0003080B">
      <w:pPr>
        <w:spacing w:after="120"/>
        <w:jc w:val="both"/>
      </w:pPr>
      <w:r w:rsidRPr="00A0247D">
        <w:rPr>
          <w:highlight w:val="green"/>
        </w:rPr>
        <w:t>Agreements</w:t>
      </w:r>
      <w:r w:rsidRPr="00A0247D">
        <w:rPr>
          <w:b/>
          <w:bCs/>
        </w:rPr>
        <w:t>:</w:t>
      </w:r>
      <w:r w:rsidRPr="00A0247D">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A0247D" w:rsidRDefault="0003080B" w:rsidP="0003080B">
      <w:pPr>
        <w:spacing w:after="120"/>
        <w:jc w:val="both"/>
      </w:pPr>
      <w:r w:rsidRPr="00A0247D">
        <w:rPr>
          <w:highlight w:val="green"/>
        </w:rPr>
        <w:t>Agreements:</w:t>
      </w:r>
      <w:r w:rsidRPr="00A0247D">
        <w:t xml:space="preserve"> For search space set of group-common PDCCH of PTM scheme 1 for multicast in RRC_CONNECTED state, further study the following options for the monitoring priority of search space set</w:t>
      </w:r>
    </w:p>
    <w:p w14:paraId="4414AA71" w14:textId="77777777" w:rsidR="0003080B" w:rsidRPr="00A0247D" w:rsidRDefault="0003080B" w:rsidP="00414DFC">
      <w:pPr>
        <w:pStyle w:val="ListParagraph"/>
        <w:numPr>
          <w:ilvl w:val="0"/>
          <w:numId w:val="18"/>
        </w:numPr>
        <w:spacing w:after="120"/>
        <w:jc w:val="both"/>
        <w:rPr>
          <w:szCs w:val="20"/>
        </w:rPr>
      </w:pPr>
      <w:r w:rsidRPr="00A0247D">
        <w:rPr>
          <w:szCs w:val="20"/>
        </w:rPr>
        <w:t>Option 1: The monitoring priority of search space set for multicast is the same as existing Rel-15/16 CSS</w:t>
      </w:r>
    </w:p>
    <w:p w14:paraId="67DB89FD" w14:textId="77777777" w:rsidR="0003080B" w:rsidRPr="00A0247D" w:rsidRDefault="0003080B" w:rsidP="00414DFC">
      <w:pPr>
        <w:pStyle w:val="ListParagraph"/>
        <w:numPr>
          <w:ilvl w:val="0"/>
          <w:numId w:val="18"/>
        </w:numPr>
        <w:spacing w:after="120"/>
        <w:jc w:val="both"/>
        <w:rPr>
          <w:szCs w:val="20"/>
        </w:rPr>
      </w:pPr>
      <w:r w:rsidRPr="00A0247D">
        <w:rPr>
          <w:szCs w:val="20"/>
        </w:rPr>
        <w:t>Option 2: The monitoring priority of search space set for multicast is the same as existing Rel-15/16 USS</w:t>
      </w:r>
    </w:p>
    <w:p w14:paraId="6C49A00D" w14:textId="77777777" w:rsidR="0003080B" w:rsidRPr="00A0247D" w:rsidRDefault="0003080B" w:rsidP="00414DFC">
      <w:pPr>
        <w:pStyle w:val="ListParagraph"/>
        <w:numPr>
          <w:ilvl w:val="0"/>
          <w:numId w:val="18"/>
        </w:numPr>
        <w:spacing w:after="120"/>
        <w:jc w:val="both"/>
        <w:rPr>
          <w:szCs w:val="20"/>
        </w:rPr>
      </w:pPr>
      <w:r w:rsidRPr="00A0247D">
        <w:rPr>
          <w:szCs w:val="20"/>
        </w:rPr>
        <w:t xml:space="preserve">Other options are not precluded </w:t>
      </w:r>
    </w:p>
    <w:p w14:paraId="5F8DF733" w14:textId="77777777" w:rsidR="0003080B" w:rsidRPr="00A0247D" w:rsidRDefault="0003080B" w:rsidP="00414DFC">
      <w:pPr>
        <w:pStyle w:val="ListParagraph"/>
        <w:numPr>
          <w:ilvl w:val="0"/>
          <w:numId w:val="18"/>
        </w:numPr>
        <w:spacing w:after="120"/>
        <w:jc w:val="both"/>
        <w:rPr>
          <w:szCs w:val="20"/>
          <w:u w:val="single"/>
        </w:rPr>
      </w:pPr>
      <w:r w:rsidRPr="00A0247D">
        <w:rPr>
          <w:szCs w:val="20"/>
          <w:u w:val="single"/>
        </w:rPr>
        <w:t>The monitoring priority is used at least for PDCCH overbooking case</w:t>
      </w:r>
    </w:p>
    <w:p w14:paraId="64514FB1" w14:textId="77777777" w:rsidR="0003080B" w:rsidRPr="00A0247D" w:rsidRDefault="0003080B" w:rsidP="00414DFC">
      <w:pPr>
        <w:pStyle w:val="ListParagraph"/>
        <w:numPr>
          <w:ilvl w:val="1"/>
          <w:numId w:val="18"/>
        </w:numPr>
        <w:spacing w:after="120"/>
        <w:jc w:val="both"/>
        <w:rPr>
          <w:szCs w:val="20"/>
          <w:u w:val="single"/>
        </w:rPr>
      </w:pPr>
      <w:r w:rsidRPr="00A0247D">
        <w:rPr>
          <w:szCs w:val="20"/>
          <w:u w:val="single"/>
        </w:rPr>
        <w:t>FFS for other cases (e.g., to prune PDCCH in terms of whether it’s unicast or multicast, etc.)</w:t>
      </w:r>
    </w:p>
    <w:p w14:paraId="1E6B3649" w14:textId="77777777" w:rsidR="0003080B" w:rsidRPr="00A0247D" w:rsidRDefault="0003080B" w:rsidP="0003080B">
      <w:pPr>
        <w:rPr>
          <w:rFonts w:eastAsia="Yu Mincho"/>
          <w:lang w:eastAsia="ja-JP"/>
        </w:rPr>
      </w:pPr>
    </w:p>
    <w:p w14:paraId="120E4119" w14:textId="77777777" w:rsidR="0003080B" w:rsidRPr="00A0247D" w:rsidRDefault="0003080B" w:rsidP="0003080B">
      <w:pPr>
        <w:rPr>
          <w:rFonts w:eastAsia="Yu Mincho"/>
          <w:b/>
          <w:u w:val="single"/>
          <w:lang w:eastAsia="ja-JP"/>
        </w:rPr>
      </w:pPr>
      <w:r w:rsidRPr="00A0247D">
        <w:rPr>
          <w:rFonts w:eastAsia="Yu Mincho"/>
          <w:b/>
          <w:u w:val="single"/>
          <w:lang w:eastAsia="ja-JP"/>
        </w:rPr>
        <w:t>Mechanisms to improve reliability for RRC_CONNECTED UEs</w:t>
      </w:r>
    </w:p>
    <w:p w14:paraId="47E426DC" w14:textId="77777777" w:rsidR="0003080B" w:rsidRPr="00A0247D" w:rsidRDefault="0003080B" w:rsidP="0003080B">
      <w:r w:rsidRPr="00A0247D">
        <w:rPr>
          <w:highlight w:val="green"/>
        </w:rPr>
        <w:t>Agreements</w:t>
      </w:r>
      <w:r w:rsidRPr="00A0247D">
        <w:t>:</w:t>
      </w:r>
    </w:p>
    <w:p w14:paraId="16B3AA67" w14:textId="77777777" w:rsidR="0003080B" w:rsidRPr="00A0247D" w:rsidRDefault="0003080B" w:rsidP="0003080B">
      <w:pPr>
        <w:rPr>
          <w:lang w:eastAsia="zh-CN"/>
        </w:rPr>
      </w:pPr>
      <w:r w:rsidRPr="00A0247D">
        <w:rPr>
          <w:lang w:eastAsia="zh-CN"/>
        </w:rPr>
        <w:t>For RRC_CONNECTED UEs receiving multicast, at least for PTM scheme 1, support at least one of the following:</w:t>
      </w:r>
    </w:p>
    <w:p w14:paraId="059CFB27"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ACK/NACK based HARQ-ACK feedback for multicast, </w:t>
      </w:r>
    </w:p>
    <w:p w14:paraId="725BB07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feedback ACK or NACK. </w:t>
      </w:r>
    </w:p>
    <w:p w14:paraId="428D2F34"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UEs within the group perspective, </w:t>
      </w:r>
    </w:p>
    <w:p w14:paraId="3D58A872"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ACK/NACK feedback e.g., shared or separate PUCCH resources. </w:t>
      </w:r>
    </w:p>
    <w:p w14:paraId="0D42ECFE"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5B8A7C0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NACK-only based HARQ-ACK feedback for multicast, </w:t>
      </w:r>
    </w:p>
    <w:p w14:paraId="6AC400E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only feedback NACK. </w:t>
      </w:r>
    </w:p>
    <w:p w14:paraId="7C62EC16" w14:textId="77777777" w:rsidR="0003080B" w:rsidRPr="00A0247D" w:rsidRDefault="0003080B" w:rsidP="00414DFC">
      <w:pPr>
        <w:pStyle w:val="ListParagraph"/>
        <w:numPr>
          <w:ilvl w:val="1"/>
          <w:numId w:val="24"/>
        </w:numPr>
        <w:overflowPunct w:val="0"/>
        <w:autoSpaceDE w:val="0"/>
        <w:autoSpaceDN w:val="0"/>
        <w:adjustRightInd w:val="0"/>
        <w:contextualSpacing/>
        <w:rPr>
          <w:strike/>
          <w:szCs w:val="20"/>
          <w:lang w:eastAsia="zh-CN"/>
        </w:rPr>
      </w:pPr>
      <w:r w:rsidRPr="00A0247D">
        <w:rPr>
          <w:szCs w:val="20"/>
          <w:lang w:eastAsia="zh-CN"/>
        </w:rPr>
        <w:t>From UEs within the group perspective</w:t>
      </w:r>
      <w:r w:rsidRPr="00A0247D">
        <w:rPr>
          <w:strike/>
          <w:szCs w:val="20"/>
          <w:lang w:eastAsia="zh-CN"/>
        </w:rPr>
        <w:t>, further down-select between:</w:t>
      </w:r>
    </w:p>
    <w:p w14:paraId="7A081035"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NACK only feedback. </w:t>
      </w:r>
    </w:p>
    <w:p w14:paraId="2262CA26"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42F1E84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To decide in RAN1#104-e whether or not to support only one or both of the above schemes</w:t>
      </w:r>
    </w:p>
    <w:p w14:paraId="5567ADEC"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If both are supported, FFS configuration/selection of ACK/NACK-based and NACK-only based HARQ-ACK feedback </w:t>
      </w:r>
    </w:p>
    <w:p w14:paraId="05882C4D"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4183939" w14:textId="77777777" w:rsidR="0003080B" w:rsidRPr="00A0247D" w:rsidRDefault="0003080B" w:rsidP="0003080B">
      <w:pPr>
        <w:jc w:val="both"/>
        <w:rPr>
          <w:lang w:eastAsia="zh-CN"/>
        </w:rPr>
      </w:pPr>
      <w:r w:rsidRPr="00A0247D">
        <w:rPr>
          <w:lang w:eastAsia="zh-CN"/>
        </w:rPr>
        <w:t>For RRC_CONNECTED UEs receiving multicast, for ACK/NACK based HARQ-ACK feedback if supported for group-common PDCCH scheduling, PUCCH resource configuration for HARQ-ACK feedback</w:t>
      </w:r>
      <w:r w:rsidRPr="00A0247D">
        <w:t xml:space="preserve"> </w:t>
      </w:r>
      <w:r w:rsidRPr="00A0247D">
        <w:rPr>
          <w:lang w:eastAsia="zh-CN"/>
        </w:rPr>
        <w:t>from per UE perspective is, down-select one of the following options:</w:t>
      </w:r>
    </w:p>
    <w:p w14:paraId="405822D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shared with PUCCH resource configuration for HARQ-ACK feedback for unicast</w:t>
      </w:r>
    </w:p>
    <w:p w14:paraId="103D518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separate from PUCCH resource configuration for HARQ-ACK feedback for unicast</w:t>
      </w:r>
    </w:p>
    <w:p w14:paraId="1B6C423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Option 1 or option 2 based on configuration</w:t>
      </w:r>
    </w:p>
    <w:p w14:paraId="2335F47B"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7F0CFBF" w14:textId="77777777" w:rsidR="0003080B" w:rsidRPr="00A0247D" w:rsidRDefault="0003080B" w:rsidP="0003080B">
      <w:pPr>
        <w:jc w:val="both"/>
        <w:rPr>
          <w:lang w:eastAsia="zh-CN"/>
        </w:rPr>
      </w:pPr>
      <w:r w:rsidRPr="00A0247D">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PUCCH format</w:t>
      </w:r>
    </w:p>
    <w:p w14:paraId="7CF85A11" w14:textId="77777777" w:rsidR="0003080B" w:rsidRPr="00A0247D" w:rsidRDefault="0003080B" w:rsidP="0003080B">
      <w:pPr>
        <w:rPr>
          <w:lang w:eastAsia="zh-CN"/>
        </w:rPr>
      </w:pPr>
    </w:p>
    <w:p w14:paraId="5EA43C5A"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AC4467" w14:textId="77777777" w:rsidR="0003080B" w:rsidRPr="00A0247D" w:rsidRDefault="0003080B" w:rsidP="0003080B">
      <w:pPr>
        <w:jc w:val="both"/>
        <w:rPr>
          <w:lang w:eastAsia="zh-CN"/>
        </w:rPr>
      </w:pPr>
      <w:r w:rsidRPr="00A0247D">
        <w:rPr>
          <w:lang w:eastAsia="zh-CN"/>
        </w:rPr>
        <w:t>Enabling/disabling HARQ-ACK feedback for MBS is supported, further down-select between:</w:t>
      </w:r>
    </w:p>
    <w:p w14:paraId="34C8F8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DCI</w:t>
      </w:r>
    </w:p>
    <w:p w14:paraId="1D04C60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RRC configures enabling/disabling</w:t>
      </w:r>
    </w:p>
    <w:p w14:paraId="5B2D8BE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RRC configures the enabling/ disabling function and DCI indicates enabling /disabling</w:t>
      </w:r>
    </w:p>
    <w:p w14:paraId="7D5DE25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lastRenderedPageBreak/>
        <w:t>FFS: Option 4: MAC-CE indicates enabling/disabling</w:t>
      </w:r>
    </w:p>
    <w:p w14:paraId="15C0AB8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5: RRC configures the enabling/ disabling function and MAC-CE indicates enabling /disabling</w:t>
      </w:r>
    </w:p>
    <w:p w14:paraId="1B81FD97"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4EA5AA0" w14:textId="77777777" w:rsidR="0003080B" w:rsidRPr="00A0247D" w:rsidRDefault="0003080B" w:rsidP="0003080B">
      <w:pPr>
        <w:jc w:val="both"/>
        <w:rPr>
          <w:lang w:eastAsia="zh-CN"/>
        </w:rPr>
      </w:pPr>
      <w:r w:rsidRPr="00A0247D">
        <w:rPr>
          <w:lang w:eastAsia="zh-CN"/>
        </w:rPr>
        <w:t>For slot-level repetition for group-common PDSCH</w:t>
      </w:r>
      <w:r w:rsidRPr="00A0247D">
        <w:t xml:space="preserve"> </w:t>
      </w:r>
      <w:r w:rsidRPr="00A0247D">
        <w:rPr>
          <w:lang w:eastAsia="zh-CN"/>
        </w:rPr>
        <w:t>of RRC_CONNECTED UEs, for indicating the repetition number, further down-select among:</w:t>
      </w:r>
    </w:p>
    <w:p w14:paraId="0DA3A4FD" w14:textId="77777777" w:rsidR="0003080B" w:rsidRPr="00A0247D" w:rsidRDefault="0003080B" w:rsidP="00414DFC">
      <w:pPr>
        <w:numPr>
          <w:ilvl w:val="0"/>
          <w:numId w:val="26"/>
        </w:numPr>
        <w:adjustRightInd/>
        <w:snapToGrid w:val="0"/>
        <w:contextualSpacing/>
        <w:jc w:val="both"/>
        <w:textAlignment w:val="auto"/>
        <w:rPr>
          <w:lang w:eastAsia="zh-CN"/>
        </w:rPr>
      </w:pPr>
      <w:proofErr w:type="spellStart"/>
      <w:r w:rsidRPr="00A0247D">
        <w:rPr>
          <w:lang w:eastAsia="zh-CN"/>
        </w:rPr>
        <w:t>Opt</w:t>
      </w:r>
      <w:proofErr w:type="spellEnd"/>
      <w:r w:rsidRPr="00A0247D">
        <w:rPr>
          <w:lang w:eastAsia="zh-CN"/>
        </w:rPr>
        <w:t xml:space="preserve"> 1: by DCI</w:t>
      </w:r>
    </w:p>
    <w:p w14:paraId="59FD30DC" w14:textId="77777777" w:rsidR="0003080B" w:rsidRPr="00A0247D" w:rsidRDefault="0003080B" w:rsidP="00414DFC">
      <w:pPr>
        <w:numPr>
          <w:ilvl w:val="0"/>
          <w:numId w:val="26"/>
        </w:numPr>
        <w:adjustRightInd/>
        <w:snapToGrid w:val="0"/>
        <w:contextualSpacing/>
        <w:jc w:val="both"/>
        <w:textAlignment w:val="auto"/>
        <w:rPr>
          <w:lang w:eastAsia="zh-CN"/>
        </w:rPr>
      </w:pPr>
      <w:proofErr w:type="spellStart"/>
      <w:r w:rsidRPr="00A0247D">
        <w:rPr>
          <w:lang w:eastAsia="zh-CN"/>
        </w:rPr>
        <w:t>Opt</w:t>
      </w:r>
      <w:proofErr w:type="spellEnd"/>
      <w:r w:rsidRPr="00A0247D">
        <w:rPr>
          <w:lang w:eastAsia="zh-CN"/>
        </w:rPr>
        <w:t xml:space="preserve"> 2: by RRC</w:t>
      </w:r>
    </w:p>
    <w:p w14:paraId="6148558A" w14:textId="77777777" w:rsidR="0003080B" w:rsidRPr="00A0247D" w:rsidRDefault="0003080B" w:rsidP="00414DFC">
      <w:pPr>
        <w:numPr>
          <w:ilvl w:val="0"/>
          <w:numId w:val="26"/>
        </w:numPr>
        <w:adjustRightInd/>
        <w:snapToGrid w:val="0"/>
        <w:contextualSpacing/>
        <w:jc w:val="both"/>
        <w:textAlignment w:val="auto"/>
        <w:rPr>
          <w:lang w:eastAsia="zh-CN"/>
        </w:rPr>
      </w:pPr>
      <w:proofErr w:type="spellStart"/>
      <w:r w:rsidRPr="00A0247D">
        <w:rPr>
          <w:lang w:eastAsia="zh-CN"/>
        </w:rPr>
        <w:t>Opt</w:t>
      </w:r>
      <w:proofErr w:type="spellEnd"/>
      <w:r w:rsidRPr="00A0247D">
        <w:rPr>
          <w:lang w:eastAsia="zh-CN"/>
        </w:rPr>
        <w:t xml:space="preserve"> 3: by RRC+DCI</w:t>
      </w:r>
    </w:p>
    <w:p w14:paraId="2F06855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w:t>
      </w:r>
      <w:proofErr w:type="spellStart"/>
      <w:r w:rsidRPr="00A0247D">
        <w:rPr>
          <w:lang w:eastAsia="zh-CN"/>
        </w:rPr>
        <w:t>Opt</w:t>
      </w:r>
      <w:proofErr w:type="spellEnd"/>
      <w:r w:rsidRPr="00A0247D">
        <w:rPr>
          <w:lang w:eastAsia="zh-CN"/>
        </w:rPr>
        <w:t xml:space="preserve"> 4: by MAC-CE</w:t>
      </w:r>
    </w:p>
    <w:p w14:paraId="2837591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w:t>
      </w:r>
      <w:proofErr w:type="spellStart"/>
      <w:r w:rsidRPr="00A0247D">
        <w:rPr>
          <w:lang w:eastAsia="zh-CN"/>
        </w:rPr>
        <w:t>Opt</w:t>
      </w:r>
      <w:proofErr w:type="spellEnd"/>
      <w:r w:rsidRPr="00A0247D">
        <w:rPr>
          <w:lang w:eastAsia="zh-CN"/>
        </w:rPr>
        <w:t xml:space="preserve"> 5: by RRC+MAC-CE</w:t>
      </w:r>
    </w:p>
    <w:p w14:paraId="6E6291F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details for each option. </w:t>
      </w:r>
    </w:p>
    <w:p w14:paraId="56858D5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further enhancements for configuration of slot-level repetition</w:t>
      </w:r>
    </w:p>
    <w:p w14:paraId="5C8B09E8"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07ECEF" w14:textId="77777777" w:rsidR="0003080B" w:rsidRPr="00A0247D" w:rsidRDefault="0003080B" w:rsidP="0003080B">
      <w:pPr>
        <w:jc w:val="both"/>
        <w:rPr>
          <w:lang w:eastAsia="zh-CN"/>
        </w:rPr>
      </w:pPr>
      <w:r w:rsidRPr="00A0247D">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group-common PDCCH scheduled group-common PDSCH</w:t>
      </w:r>
    </w:p>
    <w:p w14:paraId="30DCF2E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UE-specific PDCCH scheduled PDSCH</w:t>
      </w:r>
    </w:p>
    <w:p w14:paraId="275EEDC5"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1: PDSCH is UE-specific PDSCH</w:t>
      </w:r>
    </w:p>
    <w:p w14:paraId="7FD46957"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2: PDSCH is group-common PDSCH</w:t>
      </w:r>
    </w:p>
    <w:p w14:paraId="12DA3973"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both option 1 and option 2</w:t>
      </w:r>
    </w:p>
    <w:p w14:paraId="58DABA95"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other options</w:t>
      </w:r>
    </w:p>
    <w:p w14:paraId="5A34BCB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CBG based retransmission</w:t>
      </w:r>
    </w:p>
    <w:p w14:paraId="3439C454" w14:textId="77777777" w:rsidR="0003080B" w:rsidRPr="00A0247D" w:rsidRDefault="0003080B" w:rsidP="0003080B">
      <w:pPr>
        <w:rPr>
          <w:highlight w:val="green"/>
        </w:rPr>
      </w:pPr>
      <w:r w:rsidRPr="00A0247D">
        <w:rPr>
          <w:highlight w:val="green"/>
        </w:rPr>
        <w:t>Agreements:</w:t>
      </w:r>
    </w:p>
    <w:p w14:paraId="272D954C" w14:textId="77777777" w:rsidR="0003080B" w:rsidRPr="00A0247D" w:rsidRDefault="0003080B" w:rsidP="0003080B">
      <w:pPr>
        <w:jc w:val="both"/>
        <w:rPr>
          <w:lang w:eastAsia="zh-CN"/>
        </w:rPr>
      </w:pPr>
      <w:r w:rsidRPr="00A0247D">
        <w:rPr>
          <w:lang w:eastAsia="zh-CN"/>
        </w:rPr>
        <w:t>FFS whether CSI feedback enhancement is needed for MBS, including but not limited:</w:t>
      </w:r>
    </w:p>
    <w:p w14:paraId="1AC542B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CQI measurement</w:t>
      </w:r>
    </w:p>
    <w:p w14:paraId="1C9DA34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CSI report formats</w:t>
      </w:r>
    </w:p>
    <w:p w14:paraId="668E909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Targeted BLER</w:t>
      </w:r>
    </w:p>
    <w:p w14:paraId="064F00D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CSI-RS configuration</w:t>
      </w:r>
    </w:p>
    <w:p w14:paraId="1FDF690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A-CSI-RS transmission triggering</w:t>
      </w:r>
    </w:p>
    <w:p w14:paraId="58CE261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SRS configuration</w:t>
      </w:r>
    </w:p>
    <w:p w14:paraId="7797F853" w14:textId="77777777" w:rsidR="0003080B" w:rsidRPr="00A0247D" w:rsidRDefault="0003080B" w:rsidP="0003080B">
      <w:pPr>
        <w:rPr>
          <w:highlight w:val="green"/>
        </w:rPr>
      </w:pPr>
      <w:r w:rsidRPr="00A0247D">
        <w:rPr>
          <w:highlight w:val="green"/>
        </w:rPr>
        <w:t>Agreements:</w:t>
      </w:r>
    </w:p>
    <w:p w14:paraId="1C1E7C4B" w14:textId="77777777" w:rsidR="0003080B" w:rsidRPr="00A0247D" w:rsidRDefault="0003080B" w:rsidP="0003080B">
      <w:pPr>
        <w:rPr>
          <w:lang w:eastAsia="zh-CN"/>
        </w:rPr>
      </w:pPr>
      <w:r w:rsidRPr="00A0247D">
        <w:rPr>
          <w:lang w:eastAsia="zh-CN"/>
        </w:rPr>
        <w:t xml:space="preserve">For ACK/NACK based HARQ-ACK feedback if supported, both Type-1 and Type-2 HARQ-ACK codebook are supported for RRC_CONNECTED UEs receiving multicast, </w:t>
      </w:r>
    </w:p>
    <w:p w14:paraId="589311B3"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 xml:space="preserve">FFS details of HARQ-ACK codebook design. </w:t>
      </w:r>
    </w:p>
    <w:p w14:paraId="1D1AF2AC"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FFS whether enhanced Type-2 and/or Type-3 HARQ-ACK codebook is supported or not.</w:t>
      </w:r>
    </w:p>
    <w:p w14:paraId="2DDC6084" w14:textId="77777777" w:rsidR="0003080B" w:rsidRPr="00A0247D" w:rsidRDefault="0003080B" w:rsidP="0003080B">
      <w:pPr>
        <w:rPr>
          <w:rFonts w:eastAsia="Yu Mincho"/>
          <w:lang w:eastAsia="ja-JP"/>
        </w:rPr>
      </w:pPr>
    </w:p>
    <w:p w14:paraId="7A6F6BFC" w14:textId="77777777" w:rsidR="0003080B" w:rsidRPr="00A0247D" w:rsidRDefault="0003080B" w:rsidP="0003080B">
      <w:pPr>
        <w:rPr>
          <w:b/>
          <w:u w:val="single"/>
          <w:lang w:eastAsia="ja-JP"/>
        </w:rPr>
      </w:pPr>
      <w:r w:rsidRPr="00A0247D">
        <w:rPr>
          <w:b/>
          <w:u w:val="single"/>
          <w:lang w:eastAsia="ja-JP"/>
        </w:rPr>
        <w:t>Basic functions for broadcast/multicast for RRC_IDLE/RRC_INACTIVE UEs</w:t>
      </w:r>
    </w:p>
    <w:p w14:paraId="1F8EA00E" w14:textId="77777777" w:rsidR="0003080B" w:rsidRPr="00A0247D" w:rsidRDefault="0003080B" w:rsidP="0003080B">
      <w:r w:rsidRPr="00A0247D">
        <w:rPr>
          <w:highlight w:val="green"/>
        </w:rPr>
        <w:t>Agreements:</w:t>
      </w:r>
      <w:r w:rsidRPr="00A0247D">
        <w:rPr>
          <w:b/>
          <w:bCs/>
        </w:rPr>
        <w:t xml:space="preserve"> </w:t>
      </w:r>
      <w:r w:rsidRPr="00A0247D">
        <w:t>For RRC_IDLE/RRC_INACTIVE UEs, support group-common PDCCH with CRC scrambled by a common RNTI to schedule a group-common PDSCH, where the scrambling of the group-common PDSCH is based on the same common RNTI.</w:t>
      </w:r>
    </w:p>
    <w:p w14:paraId="3D9EF627" w14:textId="77777777" w:rsidR="0003080B" w:rsidRPr="00A0247D" w:rsidRDefault="0003080B" w:rsidP="00414DFC">
      <w:pPr>
        <w:numPr>
          <w:ilvl w:val="0"/>
          <w:numId w:val="14"/>
        </w:numPr>
        <w:adjustRightInd/>
        <w:spacing w:after="180"/>
        <w:textAlignment w:val="auto"/>
      </w:pPr>
      <w:r w:rsidRPr="00A0247D">
        <w:t>FFS details</w:t>
      </w:r>
    </w:p>
    <w:p w14:paraId="1656116F" w14:textId="77777777" w:rsidR="0003080B" w:rsidRPr="00A0247D" w:rsidRDefault="0003080B" w:rsidP="0003080B">
      <w:pPr>
        <w:rPr>
          <w:highlight w:val="green"/>
        </w:rPr>
      </w:pPr>
      <w:r w:rsidRPr="00A0247D">
        <w:rPr>
          <w:highlight w:val="green"/>
        </w:rPr>
        <w:t>Agreements:</w:t>
      </w:r>
    </w:p>
    <w:p w14:paraId="7EE78BF0" w14:textId="77777777" w:rsidR="0003080B" w:rsidRPr="00A0247D" w:rsidRDefault="0003080B" w:rsidP="00414DFC">
      <w:pPr>
        <w:numPr>
          <w:ilvl w:val="0"/>
          <w:numId w:val="27"/>
        </w:numPr>
        <w:overflowPunct/>
        <w:autoSpaceDE/>
        <w:autoSpaceDN/>
        <w:adjustRightInd/>
        <w:textAlignment w:val="auto"/>
      </w:pPr>
      <w:r w:rsidRPr="00A0247D">
        <w:t xml:space="preserve">For RRC_IDLE/RRC_INACTIVE </w:t>
      </w:r>
      <w:proofErr w:type="spellStart"/>
      <w:r w:rsidRPr="00A0247D">
        <w:t>Ues</w:t>
      </w:r>
      <w:proofErr w:type="spellEnd"/>
      <w:r w:rsidRPr="00A0247D">
        <w:t>, beam sweeping is supported for group-common PDCCH/PDSCH.</w:t>
      </w:r>
    </w:p>
    <w:p w14:paraId="13F0745F" w14:textId="77777777" w:rsidR="0003080B" w:rsidRPr="00A0247D" w:rsidRDefault="0003080B" w:rsidP="00414DFC">
      <w:pPr>
        <w:numPr>
          <w:ilvl w:val="1"/>
          <w:numId w:val="27"/>
        </w:numPr>
        <w:overflowPunct/>
        <w:autoSpaceDE/>
        <w:autoSpaceDN/>
        <w:adjustRightInd/>
        <w:textAlignment w:val="auto"/>
      </w:pPr>
      <w:r w:rsidRPr="00A0247D">
        <w:t>FFS: Details for support of beam sweeping for group-common PDCCH/PDSCH.</w:t>
      </w:r>
    </w:p>
    <w:p w14:paraId="0AAD0F7F" w14:textId="77777777" w:rsidR="0003080B" w:rsidRPr="00A0247D" w:rsidRDefault="0003080B" w:rsidP="0003080B">
      <w:pPr>
        <w:spacing w:line="252" w:lineRule="auto"/>
      </w:pPr>
      <w:r w:rsidRPr="00A0247D">
        <w:rPr>
          <w:b/>
          <w:bCs/>
          <w:highlight w:val="green"/>
        </w:rPr>
        <w:t>Agreements</w:t>
      </w:r>
      <w:r w:rsidRPr="00A0247D">
        <w:rPr>
          <w:b/>
          <w:bCs/>
        </w:rPr>
        <w:t xml:space="preserve">: </w:t>
      </w:r>
      <w:r w:rsidRPr="00A0247D">
        <w:t>For RRC_IDLE/RRC_INACTIVE UEs, define/configure common frequency resource(s) for group-common PDCCH/PDSCH.</w:t>
      </w:r>
    </w:p>
    <w:p w14:paraId="2C382A58" w14:textId="77777777" w:rsidR="0003080B" w:rsidRPr="00A0247D" w:rsidRDefault="0003080B" w:rsidP="00414DFC">
      <w:pPr>
        <w:numPr>
          <w:ilvl w:val="0"/>
          <w:numId w:val="28"/>
        </w:numPr>
        <w:adjustRightInd/>
        <w:spacing w:line="252" w:lineRule="auto"/>
        <w:textAlignment w:val="auto"/>
      </w:pPr>
      <w:r w:rsidRPr="00A0247D">
        <w:rPr>
          <w:lang w:eastAsia="ja-JP"/>
        </w:rPr>
        <w:t xml:space="preserve">the UE may assume the initial BWP as the default common frequency resource for group-common PDCCH/PDSCH, if a </w:t>
      </w:r>
      <w:r w:rsidRPr="00A0247D">
        <w:t>specific common frequency resource is not configured.</w:t>
      </w:r>
    </w:p>
    <w:p w14:paraId="01BD3615" w14:textId="77777777" w:rsidR="0003080B" w:rsidRPr="00A0247D" w:rsidRDefault="0003080B" w:rsidP="00414DFC">
      <w:pPr>
        <w:numPr>
          <w:ilvl w:val="0"/>
          <w:numId w:val="28"/>
        </w:numPr>
        <w:adjustRightInd/>
        <w:spacing w:line="252" w:lineRule="auto"/>
        <w:textAlignment w:val="auto"/>
      </w:pPr>
      <w:r w:rsidRPr="00A0247D">
        <w:rPr>
          <w:lang w:eastAsia="ko-KR"/>
        </w:rPr>
        <w:t xml:space="preserve">FFS: </w:t>
      </w:r>
      <w:r w:rsidRPr="00A0247D">
        <w:t>the relation of the common frequency resource(s) (if configured) and initial BWP.</w:t>
      </w:r>
    </w:p>
    <w:p w14:paraId="52D07B60" w14:textId="77777777" w:rsidR="0003080B" w:rsidRPr="00A0247D" w:rsidRDefault="0003080B" w:rsidP="00414DFC">
      <w:pPr>
        <w:numPr>
          <w:ilvl w:val="0"/>
          <w:numId w:val="28"/>
        </w:numPr>
        <w:adjustRightInd/>
        <w:textAlignment w:val="auto"/>
      </w:pPr>
      <w:r w:rsidRPr="00A0247D">
        <w:t>FFS: whether to configure one/more common frequency resources</w:t>
      </w:r>
    </w:p>
    <w:p w14:paraId="2319F11D" w14:textId="77777777" w:rsidR="0003080B" w:rsidRPr="00A0247D" w:rsidRDefault="0003080B" w:rsidP="00414DFC">
      <w:pPr>
        <w:numPr>
          <w:ilvl w:val="0"/>
          <w:numId w:val="28"/>
        </w:numPr>
        <w:adjustRightInd/>
        <w:spacing w:line="252" w:lineRule="auto"/>
        <w:textAlignment w:val="auto"/>
      </w:pPr>
      <w:r w:rsidRPr="00A0247D">
        <w:rPr>
          <w:lang w:eastAsia="ja-JP"/>
        </w:rPr>
        <w:t>FFS: configuration and definition details of the common frequency resource</w:t>
      </w:r>
    </w:p>
    <w:p w14:paraId="3543AAD8" w14:textId="77777777" w:rsidR="0003080B" w:rsidRPr="00A0247D" w:rsidRDefault="0003080B" w:rsidP="0003080B">
      <w:pPr>
        <w:spacing w:after="120"/>
      </w:pPr>
      <w:r w:rsidRPr="00A0247D">
        <w:rPr>
          <w:b/>
          <w:bCs/>
          <w:highlight w:val="green"/>
        </w:rPr>
        <w:lastRenderedPageBreak/>
        <w:t>Agreements:</w:t>
      </w:r>
      <w:bookmarkStart w:id="171" w:name="_Hlk62400235"/>
      <w:r w:rsidRPr="00A0247D">
        <w:t xml:space="preserve"> From physical layer perspective, for broadcast reception, the same group-common PDCCH and the corresponding scheduled group-common PDSCH can be received by both RRC_IDLE/RRC_INACTIVE UEs and RRC_CONNECTED UEs.</w:t>
      </w:r>
      <w:bookmarkEnd w:id="171"/>
    </w:p>
    <w:p w14:paraId="7FFDFAFB" w14:textId="77777777" w:rsidR="0003080B" w:rsidRPr="00A0247D" w:rsidRDefault="0003080B" w:rsidP="00414DFC">
      <w:pPr>
        <w:numPr>
          <w:ilvl w:val="0"/>
          <w:numId w:val="29"/>
        </w:numPr>
        <w:adjustRightInd/>
        <w:spacing w:after="120"/>
        <w:textAlignment w:val="auto"/>
      </w:pPr>
      <w:r w:rsidRPr="00A0247D">
        <w:t>FFS details.</w:t>
      </w:r>
    </w:p>
    <w:p w14:paraId="4D925935" w14:textId="77777777" w:rsidR="0003080B" w:rsidRPr="00A0247D" w:rsidRDefault="0003080B" w:rsidP="0003080B">
      <w:r w:rsidRPr="00A0247D">
        <w:t> </w:t>
      </w:r>
      <w:r w:rsidRPr="00A0247D">
        <w:rPr>
          <w:highlight w:val="green"/>
        </w:rPr>
        <w:t>Agreements</w:t>
      </w:r>
      <w:r w:rsidRPr="00A0247D">
        <w:rPr>
          <w:b/>
          <w:bCs/>
        </w:rPr>
        <w:t xml:space="preserve">: </w:t>
      </w:r>
      <w:r w:rsidRPr="00A0247D">
        <w:t>For RRC_IDLE/RRC_INACTIVE UEs, CSS is supported for group-common PDCCH.</w:t>
      </w:r>
    </w:p>
    <w:p w14:paraId="027520FF" w14:textId="77777777" w:rsidR="0003080B" w:rsidRPr="00A0247D" w:rsidRDefault="0003080B" w:rsidP="00414DFC">
      <w:pPr>
        <w:numPr>
          <w:ilvl w:val="0"/>
          <w:numId w:val="30"/>
        </w:numPr>
        <w:adjustRightInd/>
        <w:spacing w:after="180"/>
        <w:ind w:left="641" w:hanging="357"/>
        <w:textAlignment w:val="auto"/>
      </w:pPr>
      <w:r w:rsidRPr="00A0247D">
        <w:t>FFS: reuse current CSS type, define a new CSS type, etc.</w:t>
      </w:r>
    </w:p>
    <w:p w14:paraId="627F88D6" w14:textId="77777777" w:rsidR="0003080B" w:rsidRPr="00A0247D" w:rsidRDefault="0003080B" w:rsidP="00414DFC">
      <w:pPr>
        <w:numPr>
          <w:ilvl w:val="0"/>
          <w:numId w:val="30"/>
        </w:numPr>
        <w:adjustRightInd/>
        <w:spacing w:after="180"/>
        <w:ind w:left="641" w:hanging="357"/>
        <w:textAlignment w:val="auto"/>
      </w:pPr>
      <w:r w:rsidRPr="00A0247D">
        <w:t>FFS other details.</w:t>
      </w:r>
    </w:p>
    <w:p w14:paraId="51B16E68" w14:textId="77777777" w:rsidR="0003080B" w:rsidRPr="00A0247D" w:rsidRDefault="0003080B" w:rsidP="0003080B">
      <w:pPr>
        <w:rPr>
          <w:lang w:eastAsia="zh-CN"/>
        </w:rPr>
      </w:pPr>
      <w:r w:rsidRPr="00A0247D">
        <w:t> </w:t>
      </w:r>
      <w:r w:rsidRPr="00A0247D">
        <w:rPr>
          <w:highlight w:val="green"/>
        </w:rPr>
        <w:t>Agreements</w:t>
      </w:r>
      <w:r w:rsidRPr="00A0247D">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A0247D">
        <w:rPr>
          <w:color w:val="FF0000"/>
          <w:lang w:eastAsia="zh-CN"/>
        </w:rPr>
        <w:t xml:space="preserve"> </w:t>
      </w:r>
      <w:r w:rsidRPr="00A0247D">
        <w:rPr>
          <w:lang w:eastAsia="zh-CN"/>
        </w:rPr>
        <w:t>and the CORESET is not configured.</w:t>
      </w:r>
    </w:p>
    <w:p w14:paraId="1EE57582" w14:textId="77777777" w:rsidR="0003080B" w:rsidRPr="00A0247D" w:rsidRDefault="0003080B" w:rsidP="00414DFC">
      <w:pPr>
        <w:numPr>
          <w:ilvl w:val="0"/>
          <w:numId w:val="30"/>
        </w:numPr>
        <w:adjustRightInd/>
        <w:spacing w:after="180"/>
        <w:ind w:left="641" w:hanging="357"/>
        <w:textAlignment w:val="auto"/>
      </w:pPr>
      <w:r w:rsidRPr="00A0247D">
        <w:t>FFS: configuration details of the CORESET for group-common PDCCH/PDSCH</w:t>
      </w:r>
    </w:p>
    <w:p w14:paraId="0AD6C6DF" w14:textId="5E5666B3" w:rsidR="00372FFC" w:rsidRPr="00A0247D" w:rsidRDefault="00372FFC" w:rsidP="0003080B">
      <w:pPr>
        <w:widowControl w:val="0"/>
        <w:spacing w:after="120"/>
        <w:jc w:val="both"/>
        <w:rPr>
          <w:lang w:eastAsia="zh-CN"/>
        </w:rPr>
      </w:pPr>
    </w:p>
    <w:p w14:paraId="271EA9EE" w14:textId="5DE9091C" w:rsidR="005173E1" w:rsidRPr="00A0247D" w:rsidRDefault="005173E1" w:rsidP="005173E1">
      <w:pPr>
        <w:pStyle w:val="Heading1"/>
        <w:numPr>
          <w:ilvl w:val="0"/>
          <w:numId w:val="0"/>
        </w:numPr>
        <w:spacing w:before="480"/>
        <w:ind w:left="432" w:hanging="432"/>
        <w:jc w:val="both"/>
      </w:pPr>
      <w:r w:rsidRPr="00A0247D">
        <w:rPr>
          <w:lang w:val="en-US"/>
        </w:rPr>
        <w:t xml:space="preserve">Appendix </w:t>
      </w:r>
      <w:r w:rsidR="00F42AC5" w:rsidRPr="00A0247D">
        <w:rPr>
          <w:lang w:val="en-US"/>
        </w:rPr>
        <w:t>3</w:t>
      </w:r>
      <w:r w:rsidRPr="00A0247D">
        <w:rPr>
          <w:lang w:val="en-US"/>
        </w:rPr>
        <w:t xml:space="preserve">: </w:t>
      </w:r>
      <w:r w:rsidRPr="00A0247D">
        <w:t>Agreements in #10</w:t>
      </w:r>
      <w:r w:rsidR="00F42AC5" w:rsidRPr="00A0247D">
        <w:t>4</w:t>
      </w:r>
      <w:r w:rsidRPr="00A0247D">
        <w:t xml:space="preserve"> e-meetings</w:t>
      </w:r>
    </w:p>
    <w:p w14:paraId="5E69D96A" w14:textId="675DE282" w:rsidR="005173E1" w:rsidRPr="00A0247D" w:rsidRDefault="005173E1" w:rsidP="005173E1">
      <w:pPr>
        <w:widowControl w:val="0"/>
        <w:jc w:val="both"/>
        <w:rPr>
          <w:b/>
          <w:u w:val="single"/>
          <w:lang w:eastAsia="zh-CN"/>
        </w:rPr>
      </w:pPr>
      <w:r w:rsidRPr="00A0247D">
        <w:rPr>
          <w:b/>
          <w:u w:val="single"/>
          <w:lang w:eastAsia="zh-CN"/>
        </w:rPr>
        <w:t>RAN1#104-e</w:t>
      </w:r>
    </w:p>
    <w:p w14:paraId="13AE4A61" w14:textId="77777777" w:rsidR="005173E1" w:rsidRPr="00A0247D" w:rsidRDefault="005173E1" w:rsidP="005173E1">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0681E1E" w14:textId="77777777" w:rsidR="005173E1" w:rsidRPr="00A0247D" w:rsidRDefault="005173E1" w:rsidP="005173E1">
      <w:r w:rsidRPr="00A0247D">
        <w:rPr>
          <w:highlight w:val="green"/>
        </w:rPr>
        <w:t>Agreement:</w:t>
      </w:r>
    </w:p>
    <w:p w14:paraId="55582530" w14:textId="77777777" w:rsidR="005173E1" w:rsidRPr="00A0247D" w:rsidRDefault="005173E1" w:rsidP="005173E1">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1AA74B8E"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687EB12B"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75F7C408"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3D284F22"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4E70984D"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508FB0B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use of a common frequency resource for multicast is optional or not</w:t>
      </w:r>
    </w:p>
    <w:p w14:paraId="337B482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common frequency resource is applicable for PTM scheme 2 (if supported) or not</w:t>
      </w:r>
    </w:p>
    <w:p w14:paraId="1B8BDAAF" w14:textId="77777777" w:rsidR="005173E1" w:rsidRPr="00A0247D" w:rsidRDefault="005173E1" w:rsidP="005173E1"/>
    <w:p w14:paraId="5F512F3C" w14:textId="77777777" w:rsidR="005173E1" w:rsidRPr="00A0247D" w:rsidRDefault="005173E1" w:rsidP="005173E1">
      <w:r w:rsidRPr="00A0247D">
        <w:rPr>
          <w:highlight w:val="green"/>
        </w:rPr>
        <w:t>Agreement:</w:t>
      </w:r>
    </w:p>
    <w:p w14:paraId="488DEB76"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rPr>
        <w:t>The starting PRB is referenced to one of the two options:</w:t>
      </w:r>
    </w:p>
    <w:p w14:paraId="0F1FAAA8"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1: Point A</w:t>
      </w:r>
    </w:p>
    <w:p w14:paraId="4CE29B04"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2: the starting PRB of the dedicated unicast BWP</w:t>
      </w:r>
    </w:p>
    <w:p w14:paraId="2C61B3D5" w14:textId="77777777" w:rsidR="005173E1" w:rsidRPr="00A0247D" w:rsidRDefault="005173E1" w:rsidP="00414DFC">
      <w:pPr>
        <w:pStyle w:val="ListParagraph"/>
        <w:widowControl w:val="0"/>
        <w:numPr>
          <w:ilvl w:val="1"/>
          <w:numId w:val="15"/>
        </w:numPr>
        <w:spacing w:after="120"/>
        <w:rPr>
          <w:szCs w:val="20"/>
        </w:rPr>
      </w:pPr>
      <w:r w:rsidRPr="00A0247D">
        <w:rPr>
          <w:szCs w:val="20"/>
        </w:rPr>
        <w:t>FFS the detailed signaling</w:t>
      </w:r>
    </w:p>
    <w:p w14:paraId="3B3CC1E1"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lastRenderedPageBreak/>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0247D" w:rsidRDefault="005173E1" w:rsidP="005173E1">
      <w:pPr>
        <w:pStyle w:val="ListParagraph"/>
        <w:spacing w:after="120"/>
        <w:ind w:left="0"/>
        <w:rPr>
          <w:szCs w:val="20"/>
          <w:lang w:eastAsia="zh-CN"/>
        </w:rPr>
      </w:pPr>
    </w:p>
    <w:p w14:paraId="3F2927EE" w14:textId="77777777" w:rsidR="005173E1" w:rsidRPr="00A0247D" w:rsidRDefault="005173E1" w:rsidP="005173E1">
      <w:pPr>
        <w:rPr>
          <w:lang w:eastAsia="zh-CN"/>
        </w:rPr>
      </w:pPr>
      <w:r w:rsidRPr="00A0247D">
        <w:rPr>
          <w:highlight w:val="green"/>
          <w:lang w:eastAsia="zh-CN"/>
        </w:rPr>
        <w:t>Agreement:</w:t>
      </w:r>
    </w:p>
    <w:p w14:paraId="28EDBCB7" w14:textId="77777777" w:rsidR="005173E1" w:rsidRPr="00A0247D" w:rsidRDefault="005173E1" w:rsidP="005173E1">
      <w:r w:rsidRPr="00A0247D">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0247D" w:rsidRDefault="005173E1" w:rsidP="00414DFC">
      <w:pPr>
        <w:numPr>
          <w:ilvl w:val="0"/>
          <w:numId w:val="32"/>
        </w:numPr>
        <w:overflowPunct/>
        <w:autoSpaceDE/>
        <w:autoSpaceDN/>
        <w:adjustRightInd/>
        <w:textAlignment w:val="auto"/>
      </w:pPr>
      <w:r w:rsidRPr="00A0247D">
        <w:t>The HARQ process ID and NDI indicated in DCI is used to associate the PTM scheme 1 and PTP transmitting the same TB.</w:t>
      </w:r>
    </w:p>
    <w:p w14:paraId="598E13C2" w14:textId="77777777" w:rsidR="005173E1" w:rsidRPr="00A0247D" w:rsidRDefault="005173E1" w:rsidP="005173E1">
      <w:pPr>
        <w:spacing w:after="120"/>
        <w:jc w:val="both"/>
      </w:pPr>
      <w:r w:rsidRPr="00A0247D">
        <w:t> </w:t>
      </w:r>
    </w:p>
    <w:p w14:paraId="3A98E466" w14:textId="77777777" w:rsidR="005173E1" w:rsidRPr="00A0247D" w:rsidRDefault="005173E1" w:rsidP="005173E1">
      <w:pPr>
        <w:rPr>
          <w:lang w:eastAsia="zh-CN"/>
        </w:rPr>
      </w:pPr>
      <w:r w:rsidRPr="00A0247D">
        <w:rPr>
          <w:highlight w:val="green"/>
          <w:lang w:eastAsia="zh-CN"/>
        </w:rPr>
        <w:t>Agreement:</w:t>
      </w:r>
    </w:p>
    <w:p w14:paraId="167EFE9D" w14:textId="77777777" w:rsidR="005173E1" w:rsidRPr="00A0247D" w:rsidRDefault="005173E1" w:rsidP="005173E1">
      <w:pPr>
        <w:rPr>
          <w:lang w:eastAsia="zh-CN"/>
        </w:rPr>
      </w:pPr>
      <w:r w:rsidRPr="00A0247D">
        <w:rPr>
          <w:lang w:eastAsia="zh-CN"/>
        </w:rPr>
        <w:t>The maximum number of monitored PDCCH candidates and non-overlapped CCEs per slot per serving cell defined in Rel-15 is kept unchanged for Rel-17 MBS.</w:t>
      </w:r>
    </w:p>
    <w:p w14:paraId="20FA938B"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0247D" w:rsidRDefault="005173E1" w:rsidP="005173E1">
      <w:pPr>
        <w:spacing w:after="120"/>
        <w:jc w:val="both"/>
      </w:pPr>
    </w:p>
    <w:p w14:paraId="05FE3AF6" w14:textId="77777777" w:rsidR="005173E1" w:rsidRPr="00A0247D" w:rsidRDefault="005173E1" w:rsidP="005173E1">
      <w:pPr>
        <w:rPr>
          <w:lang w:eastAsia="zh-CN"/>
        </w:rPr>
      </w:pPr>
      <w:r w:rsidRPr="00A0247D">
        <w:rPr>
          <w:highlight w:val="darkYellow"/>
          <w:lang w:eastAsia="zh-CN"/>
        </w:rPr>
        <w:t>Working Assumption:</w:t>
      </w:r>
      <w:r w:rsidRPr="00A0247D">
        <w:rPr>
          <w:lang w:eastAsia="zh-CN"/>
        </w:rPr>
        <w:t xml:space="preserve"> </w:t>
      </w:r>
    </w:p>
    <w:p w14:paraId="0528A9AA" w14:textId="77777777" w:rsidR="005173E1" w:rsidRPr="00A0247D" w:rsidRDefault="005173E1" w:rsidP="005173E1">
      <w:pPr>
        <w:rPr>
          <w:lang w:eastAsia="zh-CN"/>
        </w:rPr>
      </w:pPr>
      <w:r w:rsidRPr="00A0247D">
        <w:rPr>
          <w:lang w:eastAsia="zh-CN"/>
        </w:rPr>
        <w:t>Keep the “3+1” DCI size budget defined in Rel-15 for Rel-17 MBS.</w:t>
      </w:r>
    </w:p>
    <w:p w14:paraId="04019E60"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G-RNTI is counted as “C-RNTI” or as “other RNTI” when considering the “3+1” DCI size budget rule for group-common PDCCH.</w:t>
      </w:r>
    </w:p>
    <w:p w14:paraId="4D258484" w14:textId="77777777" w:rsidR="005173E1" w:rsidRPr="00A0247D" w:rsidRDefault="005173E1" w:rsidP="005173E1">
      <w:pPr>
        <w:spacing w:after="120"/>
        <w:jc w:val="both"/>
      </w:pPr>
      <w:r w:rsidRPr="00A0247D">
        <w:t> </w:t>
      </w:r>
    </w:p>
    <w:p w14:paraId="3359AC46"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1232B7A0" w14:textId="77777777" w:rsidR="005173E1" w:rsidRPr="00A0247D" w:rsidRDefault="005173E1" w:rsidP="005173E1">
      <w:pPr>
        <w:rPr>
          <w:lang w:eastAsia="zh-CN"/>
        </w:rPr>
      </w:pPr>
      <w:r w:rsidRPr="00A0247D">
        <w:rPr>
          <w:lang w:eastAsia="zh-CN"/>
        </w:rPr>
        <w:t>For RRC_CONNECTED UEs, more than one SPS group-common PDSCH configuration for MBS can be configured per UE subject to UE capability</w:t>
      </w:r>
    </w:p>
    <w:p w14:paraId="3EBB1F76"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The total number of SPS configurations supported by a UE currently defined for unicast is not increased due to additionally supporting MBS.</w:t>
      </w:r>
    </w:p>
    <w:p w14:paraId="2BB2BD65"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How to allocate the total SPS configurations between MBS and unicast.</w:t>
      </w:r>
    </w:p>
    <w:p w14:paraId="0318A922" w14:textId="77777777" w:rsidR="005173E1" w:rsidRPr="00A0247D" w:rsidRDefault="005173E1" w:rsidP="005173E1">
      <w:r w:rsidRPr="00A0247D">
        <w:t> </w:t>
      </w:r>
    </w:p>
    <w:p w14:paraId="641D1DDE"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4C0FC769" w14:textId="77777777" w:rsidR="005173E1" w:rsidRPr="00A0247D" w:rsidRDefault="005173E1" w:rsidP="005173E1">
      <w:r w:rsidRPr="00A0247D">
        <w:t>For RRC_CONNECTED UEs, support HARQ-ACK feedback for SPS group-common PDSCH for MBS</w:t>
      </w:r>
    </w:p>
    <w:p w14:paraId="1461D7FF"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retransmission scheme(s)</w:t>
      </w:r>
    </w:p>
    <w:p w14:paraId="08A804BE"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HARQ-ACK details for SPS PDSCH and activation/deactivation, which can be discussed in AI 8.12.2</w:t>
      </w:r>
    </w:p>
    <w:p w14:paraId="30CA9BDB" w14:textId="77777777" w:rsidR="005173E1" w:rsidRPr="00A0247D" w:rsidRDefault="005173E1" w:rsidP="005173E1"/>
    <w:p w14:paraId="67C9E830" w14:textId="77777777" w:rsidR="005173E1" w:rsidRPr="00A0247D" w:rsidRDefault="005173E1" w:rsidP="005173E1">
      <w:r w:rsidRPr="00A0247D">
        <w:rPr>
          <w:highlight w:val="green"/>
        </w:rPr>
        <w:t>Agreement:</w:t>
      </w:r>
    </w:p>
    <w:p w14:paraId="47DD6C27" w14:textId="77777777" w:rsidR="005173E1" w:rsidRPr="00A0247D" w:rsidRDefault="005173E1" w:rsidP="005173E1">
      <w:r w:rsidRPr="00A0247D">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0247D" w:rsidRDefault="005173E1" w:rsidP="00414DFC">
      <w:pPr>
        <w:numPr>
          <w:ilvl w:val="0"/>
          <w:numId w:val="15"/>
        </w:numPr>
        <w:overflowPunct/>
        <w:autoSpaceDE/>
        <w:autoSpaceDN/>
        <w:adjustRightInd/>
        <w:textAlignment w:val="auto"/>
      </w:pPr>
      <w:r w:rsidRPr="00A0247D">
        <w:t xml:space="preserve">Starting PRB and the number of PRBs </w:t>
      </w:r>
    </w:p>
    <w:p w14:paraId="3160AE52" w14:textId="77777777" w:rsidR="005173E1" w:rsidRPr="00A0247D" w:rsidRDefault="005173E1" w:rsidP="00414DFC">
      <w:pPr>
        <w:numPr>
          <w:ilvl w:val="0"/>
          <w:numId w:val="15"/>
        </w:numPr>
        <w:overflowPunct/>
        <w:autoSpaceDE/>
        <w:autoSpaceDN/>
        <w:adjustRightInd/>
        <w:textAlignment w:val="auto"/>
      </w:pPr>
      <w:r w:rsidRPr="00A0247D">
        <w:t>One PDSCH-config for MBS (i.e., separate from the PDSCH-Config of the dedicated unicast BWP)</w:t>
      </w:r>
    </w:p>
    <w:p w14:paraId="650C574E" w14:textId="77777777" w:rsidR="005173E1" w:rsidRPr="00A0247D" w:rsidRDefault="005173E1" w:rsidP="00414DFC">
      <w:pPr>
        <w:numPr>
          <w:ilvl w:val="0"/>
          <w:numId w:val="15"/>
        </w:numPr>
        <w:overflowPunct/>
        <w:autoSpaceDE/>
        <w:autoSpaceDN/>
        <w:adjustRightInd/>
        <w:textAlignment w:val="auto"/>
      </w:pPr>
      <w:r w:rsidRPr="00A0247D">
        <w:t>One PDCCH-config for MBS (i.e., separate from the PDCCH-Config of the dedicated unicast BWP)</w:t>
      </w:r>
    </w:p>
    <w:p w14:paraId="257E2B2C" w14:textId="77777777" w:rsidR="005173E1" w:rsidRPr="00A0247D" w:rsidRDefault="005173E1" w:rsidP="00414DFC">
      <w:pPr>
        <w:numPr>
          <w:ilvl w:val="0"/>
          <w:numId w:val="15"/>
        </w:numPr>
        <w:overflowPunct/>
        <w:autoSpaceDE/>
        <w:autoSpaceDN/>
        <w:adjustRightInd/>
        <w:textAlignment w:val="auto"/>
      </w:pPr>
      <w:r w:rsidRPr="00A0247D">
        <w:t>SPS-config(s) for MBS (i.e., separate from the SPS-Config of the dedicated unicast BWP)</w:t>
      </w:r>
    </w:p>
    <w:p w14:paraId="744AF6AC" w14:textId="77777777" w:rsidR="005173E1" w:rsidRPr="00A0247D" w:rsidRDefault="005173E1" w:rsidP="00414DFC">
      <w:pPr>
        <w:numPr>
          <w:ilvl w:val="0"/>
          <w:numId w:val="15"/>
        </w:numPr>
        <w:overflowPunct/>
        <w:autoSpaceDE/>
        <w:autoSpaceDN/>
        <w:adjustRightInd/>
        <w:textAlignment w:val="auto"/>
      </w:pPr>
      <w:r w:rsidRPr="00A0247D">
        <w:t>FFS: Other configurations and details including whether signaling of starting PRB and the length of PRBs is needed when CFR is equal to the unicast BWP</w:t>
      </w:r>
    </w:p>
    <w:p w14:paraId="7AE60D75" w14:textId="77777777" w:rsidR="005173E1" w:rsidRPr="00A0247D" w:rsidRDefault="005173E1" w:rsidP="00414DFC">
      <w:pPr>
        <w:numPr>
          <w:ilvl w:val="0"/>
          <w:numId w:val="15"/>
        </w:numPr>
        <w:overflowPunct/>
        <w:autoSpaceDE/>
        <w:autoSpaceDN/>
        <w:adjustRightInd/>
        <w:textAlignment w:val="auto"/>
      </w:pPr>
      <w:r w:rsidRPr="00A0247D">
        <w:t>FFS: Whether a unified CFR design is also used for broadcast reception for RRC_IDLE/INACTIVE and RRC_CONNECTED</w:t>
      </w:r>
    </w:p>
    <w:p w14:paraId="669F2DC6" w14:textId="77777777" w:rsidR="005173E1" w:rsidRPr="00A0247D" w:rsidRDefault="005173E1" w:rsidP="00414DFC">
      <w:pPr>
        <w:numPr>
          <w:ilvl w:val="0"/>
          <w:numId w:val="15"/>
        </w:numPr>
        <w:overflowPunct/>
        <w:autoSpaceDE/>
        <w:autoSpaceDN/>
        <w:adjustRightInd/>
        <w:textAlignment w:val="auto"/>
      </w:pPr>
      <w:r w:rsidRPr="00A0247D">
        <w:t>FFS: Whether Coreset(s) for CFR in addition to existing Coresets in UE dedicated BWP is needed</w:t>
      </w:r>
    </w:p>
    <w:p w14:paraId="03ABF0E8" w14:textId="77777777" w:rsidR="005173E1" w:rsidRPr="00A0247D" w:rsidRDefault="005173E1" w:rsidP="00414DFC">
      <w:pPr>
        <w:numPr>
          <w:ilvl w:val="0"/>
          <w:numId w:val="15"/>
        </w:numPr>
        <w:overflowPunct/>
        <w:autoSpaceDE/>
        <w:autoSpaceDN/>
        <w:adjustRightInd/>
        <w:textAlignment w:val="auto"/>
      </w:pPr>
      <w:r w:rsidRPr="00A0247D">
        <w:t>Note: The terminology of CFR is only aiming for RAN1 discussion, and the detailed signaling design is up to RAN2</w:t>
      </w:r>
    </w:p>
    <w:p w14:paraId="76459DF0" w14:textId="77777777" w:rsidR="005173E1" w:rsidRPr="00A0247D" w:rsidRDefault="005173E1" w:rsidP="00414DFC">
      <w:pPr>
        <w:numPr>
          <w:ilvl w:val="0"/>
          <w:numId w:val="15"/>
        </w:numPr>
        <w:overflowPunct/>
        <w:autoSpaceDE/>
        <w:autoSpaceDN/>
        <w:adjustRightInd/>
        <w:textAlignment w:val="auto"/>
      </w:pPr>
      <w:r w:rsidRPr="00A0247D">
        <w:t>Note: This agreement does not negate any previous agreements made on CFR</w:t>
      </w:r>
    </w:p>
    <w:p w14:paraId="67C90017" w14:textId="77777777" w:rsidR="005173E1" w:rsidRPr="00A0247D" w:rsidRDefault="005173E1" w:rsidP="005173E1"/>
    <w:p w14:paraId="25154E98" w14:textId="77777777" w:rsidR="005173E1" w:rsidRPr="00A0247D" w:rsidRDefault="005173E1" w:rsidP="005173E1">
      <w:r w:rsidRPr="00A0247D">
        <w:rPr>
          <w:highlight w:val="green"/>
        </w:rPr>
        <w:t>Agreement:</w:t>
      </w:r>
    </w:p>
    <w:p w14:paraId="3D74E7B3" w14:textId="77777777" w:rsidR="005173E1" w:rsidRPr="00A0247D" w:rsidRDefault="005173E1" w:rsidP="005173E1">
      <w:pPr>
        <w:widowControl w:val="0"/>
        <w:jc w:val="both"/>
        <w:rPr>
          <w:lang w:eastAsia="zh-CN"/>
        </w:rPr>
      </w:pPr>
      <w:r w:rsidRPr="00A0247D">
        <w:rPr>
          <w:lang w:eastAsia="zh-CN"/>
        </w:rPr>
        <w:t>For search space set of group-common PDCCH of PTM scheme 1 for multicast in RRC_CONNECTED state, at least support CSS</w:t>
      </w:r>
    </w:p>
    <w:p w14:paraId="48E986A2"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lastRenderedPageBreak/>
        <w:t>FFS: reuse existing CSS type(s) in Rel-15/16 or define a new Type CSS</w:t>
      </w:r>
    </w:p>
    <w:p w14:paraId="41DECF11"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Two options for monitoring priority:</w:t>
      </w:r>
    </w:p>
    <w:p w14:paraId="1BBA8D54"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 xml:space="preserve">Option 1: the monitoring priority </w:t>
      </w:r>
      <w:r w:rsidRPr="00A0247D">
        <w:rPr>
          <w:szCs w:val="20"/>
        </w:rPr>
        <w:t>is the same as existing Rel-15/16 CSS</w:t>
      </w:r>
    </w:p>
    <w:p w14:paraId="5ECC944C"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Option 2: the monitoring priority is determined based on the search space set indexes of search space set(s) for multicast and USS sets.</w:t>
      </w:r>
    </w:p>
    <w:p w14:paraId="69621E12" w14:textId="77777777" w:rsidR="005173E1" w:rsidRPr="00A0247D" w:rsidRDefault="005173E1" w:rsidP="005173E1">
      <w:pPr>
        <w:pStyle w:val="ListParagraph"/>
        <w:ind w:left="0"/>
        <w:rPr>
          <w:szCs w:val="20"/>
          <w:lang w:eastAsia="zh-CN"/>
        </w:rPr>
      </w:pPr>
    </w:p>
    <w:p w14:paraId="7428790B" w14:textId="77777777" w:rsidR="005173E1" w:rsidRPr="00A0247D" w:rsidRDefault="005173E1" w:rsidP="005173E1">
      <w:pPr>
        <w:widowControl w:val="0"/>
        <w:jc w:val="both"/>
        <w:rPr>
          <w:lang w:eastAsia="zh-CN"/>
        </w:rPr>
      </w:pPr>
      <w:bookmarkStart w:id="172" w:name="_Hlk63418960"/>
      <w:r w:rsidRPr="00A0247D">
        <w:rPr>
          <w:highlight w:val="darkYellow"/>
          <w:lang w:eastAsia="zh-CN"/>
        </w:rPr>
        <w:t>Working assumption:</w:t>
      </w:r>
    </w:p>
    <w:p w14:paraId="4FB89966" w14:textId="77777777" w:rsidR="005173E1" w:rsidRPr="00A0247D" w:rsidRDefault="005173E1" w:rsidP="005173E1">
      <w:pPr>
        <w:widowControl w:val="0"/>
        <w:jc w:val="both"/>
        <w:rPr>
          <w:lang w:eastAsia="zh-CN"/>
        </w:rPr>
      </w:pPr>
      <w:r w:rsidRPr="00A0247D">
        <w:rPr>
          <w:lang w:eastAsia="zh-CN"/>
        </w:rPr>
        <w:t>For activation/deactivation of SPS group-common PDSCH for MBS in RRC_CONNECTED state,</w:t>
      </w:r>
    </w:p>
    <w:p w14:paraId="77E1C860"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2BD1016A" w14:textId="77777777" w:rsidR="005173E1" w:rsidRPr="00A0247D" w:rsidRDefault="005173E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0C3000C6"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bookmarkEnd w:id="172"/>
    <w:p w14:paraId="289A676D" w14:textId="77777777" w:rsidR="005173E1" w:rsidRPr="00A0247D" w:rsidRDefault="005173E1" w:rsidP="005173E1">
      <w:pPr>
        <w:rPr>
          <w:rFonts w:eastAsiaTheme="minorEastAsia"/>
          <w:lang w:eastAsia="zh-CN"/>
        </w:rPr>
      </w:pPr>
    </w:p>
    <w:p w14:paraId="467E7C9D" w14:textId="77777777" w:rsidR="005173E1" w:rsidRPr="00A0247D" w:rsidRDefault="005173E1" w:rsidP="005173E1">
      <w:pPr>
        <w:rPr>
          <w:rFonts w:eastAsia="Yu Mincho"/>
          <w:b/>
          <w:u w:val="single"/>
          <w:lang w:eastAsia="ja-JP"/>
        </w:rPr>
      </w:pPr>
      <w:r w:rsidRPr="00A0247D">
        <w:rPr>
          <w:rFonts w:eastAsia="Yu Mincho"/>
          <w:b/>
          <w:u w:val="single"/>
          <w:lang w:eastAsia="ja-JP"/>
        </w:rPr>
        <w:t>Mechanisms to improve reliability for RRC_CONNECTED UEs</w:t>
      </w:r>
    </w:p>
    <w:p w14:paraId="7D7F7FD4" w14:textId="77777777" w:rsidR="005173E1" w:rsidRPr="00A0247D" w:rsidRDefault="005173E1" w:rsidP="005173E1">
      <w:r w:rsidRPr="00A0247D">
        <w:rPr>
          <w:highlight w:val="green"/>
        </w:rPr>
        <w:t>Agreement:</w:t>
      </w:r>
    </w:p>
    <w:p w14:paraId="1F57DE54" w14:textId="77777777" w:rsidR="005173E1" w:rsidRPr="00A0247D" w:rsidRDefault="005173E1" w:rsidP="005173E1">
      <w:pPr>
        <w:rPr>
          <w:rFonts w:eastAsia="等线"/>
          <w:lang w:eastAsia="zh-CN"/>
        </w:rPr>
      </w:pPr>
      <w:r w:rsidRPr="00A0247D">
        <w:rPr>
          <w:lang w:eastAsia="zh-CN"/>
        </w:rPr>
        <w:t xml:space="preserve">For ACK/NACK based feedback if supported for RRC_CONNECTED UEs receiving multicast, </w:t>
      </w:r>
      <w:r w:rsidRPr="00A0247D">
        <w:rPr>
          <w:lang w:eastAsia="ko-KR"/>
        </w:rPr>
        <w:t xml:space="preserve">UE can be optionally configured a separate </w:t>
      </w:r>
      <w:r w:rsidRPr="00A0247D">
        <w:rPr>
          <w:i/>
          <w:iCs/>
        </w:rPr>
        <w:t>PUCCH-Config</w:t>
      </w:r>
      <w:r w:rsidRPr="00A0247D">
        <w:t xml:space="preserve"> for multicast. Otherwise, </w:t>
      </w:r>
      <w:r w:rsidRPr="00A0247D">
        <w:rPr>
          <w:i/>
          <w:iCs/>
        </w:rPr>
        <w:t>PUCCH-Config</w:t>
      </w:r>
      <w:r w:rsidRPr="00A0247D">
        <w:t xml:space="preserve"> for unicast applies. </w:t>
      </w:r>
    </w:p>
    <w:p w14:paraId="08F90F2A" w14:textId="77777777" w:rsidR="005173E1" w:rsidRPr="00A0247D" w:rsidRDefault="005173E1" w:rsidP="005173E1">
      <w:r w:rsidRPr="00A0247D">
        <w:rPr>
          <w:highlight w:val="green"/>
        </w:rPr>
        <w:t>Agreement:</w:t>
      </w:r>
    </w:p>
    <w:p w14:paraId="55C77F25" w14:textId="77777777" w:rsidR="005173E1" w:rsidRPr="00A0247D" w:rsidRDefault="005173E1" w:rsidP="005173E1">
      <w:pPr>
        <w:rPr>
          <w:lang w:eastAsia="zh-CN"/>
        </w:rPr>
      </w:pPr>
      <w:r w:rsidRPr="00A0247D">
        <w:rPr>
          <w:lang w:eastAsia="zh-CN"/>
        </w:rPr>
        <w:t xml:space="preserve">The priority for HARQ-ACK feedback for RRC_CONNECTED UE receiving multicast can be, </w:t>
      </w:r>
    </w:p>
    <w:p w14:paraId="616593D1"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Lower, higher than or equal to the HARQ-ACK feedback for unicast</w:t>
      </w:r>
    </w:p>
    <w:p w14:paraId="10E4AFEA"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How to reflect the priority in specification, e.g., whether it is configured or indicated to the UE</w:t>
      </w:r>
    </w:p>
    <w:p w14:paraId="303D6892"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The total number of priorities across multicast and unicast</w:t>
      </w:r>
    </w:p>
    <w:p w14:paraId="3EE1643C"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priority between HARQ-ACK feedback for multicast and other UCI for unicast (SR, CSI) or PUSCH for unicast. </w:t>
      </w:r>
    </w:p>
    <w:p w14:paraId="67CF184D" w14:textId="77777777" w:rsidR="005173E1" w:rsidRPr="00A0247D" w:rsidRDefault="005173E1" w:rsidP="005173E1"/>
    <w:p w14:paraId="0EE43F42" w14:textId="77777777" w:rsidR="005173E1" w:rsidRPr="00A0247D" w:rsidRDefault="005173E1" w:rsidP="005173E1">
      <w:r w:rsidRPr="00A0247D">
        <w:rPr>
          <w:highlight w:val="green"/>
        </w:rPr>
        <w:t>Agreement:</w:t>
      </w:r>
    </w:p>
    <w:p w14:paraId="655B6F10" w14:textId="77777777" w:rsidR="005173E1" w:rsidRPr="00A0247D" w:rsidRDefault="005173E1" w:rsidP="005173E1">
      <w:pPr>
        <w:rPr>
          <w:lang w:eastAsia="zh-CN"/>
        </w:rPr>
      </w:pPr>
      <w:r w:rsidRPr="00A0247D">
        <w:rPr>
          <w:lang w:eastAsia="zh-CN"/>
        </w:rPr>
        <w:t xml:space="preserve">For ACK/NACK based feedback if supported for multicast, for Type-2 HARQ-ACK feedback construction for PTM scheme 1, </w:t>
      </w:r>
    </w:p>
    <w:p w14:paraId="7FC09977"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DAI for unicast and DAI for multicast are separately counted. </w:t>
      </w:r>
    </w:p>
    <w:p w14:paraId="1ACC7693"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Concatenation of Type-2 HARQ-ACK codebook for unicast and multicast is supported. </w:t>
      </w:r>
    </w:p>
    <w:p w14:paraId="30EDA11F" w14:textId="77777777" w:rsidR="005173E1" w:rsidRPr="00A0247D" w:rsidRDefault="005173E1" w:rsidP="00414DFC">
      <w:pPr>
        <w:numPr>
          <w:ilvl w:val="1"/>
          <w:numId w:val="35"/>
        </w:numPr>
        <w:overflowPunct/>
        <w:autoSpaceDE/>
        <w:autoSpaceDN/>
        <w:adjustRightInd/>
        <w:textAlignment w:val="auto"/>
        <w:rPr>
          <w:lang w:eastAsia="zh-CN"/>
        </w:rPr>
      </w:pPr>
      <w:r w:rsidRPr="00A0247D">
        <w:rPr>
          <w:lang w:eastAsia="zh-CN"/>
        </w:rPr>
        <w:t xml:space="preserve">FFS details on concatenating the codebooks. </w:t>
      </w:r>
    </w:p>
    <w:p w14:paraId="274AF330"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FFS whether to support concatenating more than one Type-2 HARQ-ACK codebook for multicast. </w:t>
      </w:r>
    </w:p>
    <w:p w14:paraId="01603283" w14:textId="77777777" w:rsidR="005173E1" w:rsidRPr="00A0247D" w:rsidRDefault="005173E1" w:rsidP="005173E1"/>
    <w:p w14:paraId="627E764C" w14:textId="77777777" w:rsidR="005173E1" w:rsidRPr="00A0247D" w:rsidRDefault="005173E1" w:rsidP="005173E1">
      <w:r w:rsidRPr="00A0247D">
        <w:rPr>
          <w:highlight w:val="green"/>
        </w:rPr>
        <w:t>Agreement:</w:t>
      </w:r>
    </w:p>
    <w:p w14:paraId="288D2FFB" w14:textId="77777777" w:rsidR="005173E1" w:rsidRPr="00A0247D" w:rsidRDefault="005173E1" w:rsidP="005173E1">
      <w:pPr>
        <w:rPr>
          <w:lang w:eastAsia="zh-CN"/>
        </w:rPr>
      </w:pPr>
      <w:r w:rsidRPr="00A0247D">
        <w:rPr>
          <w:lang w:eastAsia="zh-CN"/>
        </w:rPr>
        <w:t>For RRC_CONNECTED UEs receiving multicast, support the following:</w:t>
      </w:r>
    </w:p>
    <w:p w14:paraId="4B76847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ACK/NACK based HARQ-ACK feedback for multicast, </w:t>
      </w:r>
    </w:p>
    <w:p w14:paraId="1CC5236D" w14:textId="77777777" w:rsidR="005173E1" w:rsidRPr="00A0247D"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It is up to network to configure orthogonal PUCCH resources among UEs within the same group. </w:t>
      </w:r>
    </w:p>
    <w:p w14:paraId="51ECBDAD" w14:textId="77777777" w:rsidR="005173E1" w:rsidRPr="00A0247D" w:rsidRDefault="005173E1"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FFS: NACK-only based HARQ-ACK feedback for multicast, </w:t>
      </w:r>
    </w:p>
    <w:p w14:paraId="02356EB7" w14:textId="77777777" w:rsidR="005173E1" w:rsidRPr="00A0247D" w:rsidRDefault="005173E1"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It is up to network to configure the PUCCH resources and the PUCCH resources can be shared among UEs within the same group. </w:t>
      </w:r>
    </w:p>
    <w:p w14:paraId="56E5264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FFS details. </w:t>
      </w:r>
    </w:p>
    <w:p w14:paraId="2FFACD7D" w14:textId="77777777" w:rsidR="005173E1" w:rsidRPr="00A0247D" w:rsidRDefault="005173E1" w:rsidP="005173E1"/>
    <w:p w14:paraId="43A9EE68" w14:textId="77777777" w:rsidR="005173E1" w:rsidRPr="00A0247D" w:rsidRDefault="005173E1" w:rsidP="005173E1">
      <w:r w:rsidRPr="00A0247D">
        <w:rPr>
          <w:highlight w:val="green"/>
        </w:rPr>
        <w:t>Agreement:</w:t>
      </w:r>
    </w:p>
    <w:p w14:paraId="692BD5E2" w14:textId="77777777" w:rsidR="005173E1" w:rsidRPr="00A0247D" w:rsidRDefault="005173E1" w:rsidP="005173E1">
      <w:pPr>
        <w:rPr>
          <w:lang w:eastAsia="zh-CN"/>
        </w:rPr>
      </w:pPr>
      <w:r w:rsidRPr="00A0247D">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Support multiplexing for the same priority and prioritizing for different priorities at least </w:t>
      </w:r>
      <w:r w:rsidRPr="00A0247D">
        <w:rPr>
          <w:szCs w:val="20"/>
        </w:rPr>
        <w:t>when the corresponding PUCCH resources overlap in</w:t>
      </w:r>
      <w:r w:rsidRPr="00A0247D">
        <w:rPr>
          <w:szCs w:val="20"/>
          <w:lang w:eastAsia="zh-CN"/>
        </w:rPr>
        <w:t xml:space="preserve"> time in a slot. </w:t>
      </w:r>
    </w:p>
    <w:p w14:paraId="48B05CAD"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whether it is subject to UE capability.</w:t>
      </w:r>
    </w:p>
    <w:p w14:paraId="30E02520"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w:t>
      </w:r>
      <w:r w:rsidRPr="00A0247D">
        <w:rPr>
          <w:szCs w:val="20"/>
        </w:rPr>
        <w:t>non-overlapping PUCCHs resources for HARQ-ACK in the same slot.</w:t>
      </w:r>
    </w:p>
    <w:p w14:paraId="21FD130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FFS whether sub-slot based PUCCH transmission for HARQ-ACK is supported</w:t>
      </w:r>
      <w:r w:rsidRPr="00A0247D">
        <w:rPr>
          <w:szCs w:val="20"/>
        </w:rPr>
        <w:t>.</w:t>
      </w:r>
    </w:p>
    <w:p w14:paraId="04CF6ADB"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HARQ-ACK feedback for multicast and other UCI for unicast. </w:t>
      </w:r>
    </w:p>
    <w:p w14:paraId="24430457" w14:textId="77777777" w:rsidR="005173E1" w:rsidRPr="00A0247D" w:rsidRDefault="005173E1" w:rsidP="005173E1"/>
    <w:p w14:paraId="3A0A3A99" w14:textId="77777777" w:rsidR="005173E1" w:rsidRPr="00A0247D" w:rsidRDefault="005173E1" w:rsidP="005173E1">
      <w:r w:rsidRPr="00A0247D">
        <w:rPr>
          <w:highlight w:val="green"/>
        </w:rPr>
        <w:t>Agreement:</w:t>
      </w:r>
    </w:p>
    <w:p w14:paraId="3576D3E1" w14:textId="77777777" w:rsidR="005173E1" w:rsidRPr="00A0247D" w:rsidRDefault="005173E1" w:rsidP="005173E1">
      <w:pPr>
        <w:rPr>
          <w:lang w:eastAsia="zh-CN"/>
        </w:rPr>
      </w:pPr>
      <w:r w:rsidRPr="00A0247D">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unicast and multicast. </w:t>
      </w:r>
    </w:p>
    <w:p w14:paraId="01E362C4"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lastRenderedPageBreak/>
        <w:t xml:space="preserve">FFS details of Type-1 HARQ-ACK codebook construction for FDM-ed multicast and multicast if supported. </w:t>
      </w:r>
    </w:p>
    <w:p w14:paraId="0B50ABB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whether/how to optimize the Type-1 codebook construction to reduce the HARQ-ACK feedback payload size. </w:t>
      </w:r>
    </w:p>
    <w:p w14:paraId="30D80291" w14:textId="77777777" w:rsidR="005173E1" w:rsidRPr="00A0247D" w:rsidRDefault="005173E1" w:rsidP="005173E1">
      <w:pPr>
        <w:jc w:val="both"/>
        <w:rPr>
          <w:rFonts w:eastAsia="等线"/>
          <w:lang w:eastAsia="zh-CN"/>
        </w:rPr>
      </w:pPr>
    </w:p>
    <w:p w14:paraId="69E74DE7" w14:textId="77777777" w:rsidR="005173E1" w:rsidRPr="00A0247D" w:rsidRDefault="005173E1" w:rsidP="005173E1">
      <w:pPr>
        <w:jc w:val="both"/>
        <w:rPr>
          <w:lang w:eastAsia="zh-CN"/>
        </w:rPr>
      </w:pPr>
      <w:bookmarkStart w:id="173" w:name="_Hlk63422390"/>
      <w:r w:rsidRPr="00A0247D">
        <w:rPr>
          <w:highlight w:val="green"/>
          <w:lang w:eastAsia="zh-CN"/>
        </w:rPr>
        <w:t>Agreement:</w:t>
      </w:r>
    </w:p>
    <w:p w14:paraId="69A494AF" w14:textId="77777777" w:rsidR="005173E1" w:rsidRPr="00A0247D" w:rsidRDefault="005173E1" w:rsidP="005173E1">
      <w:pPr>
        <w:jc w:val="both"/>
        <w:rPr>
          <w:lang w:eastAsia="zh-CN"/>
        </w:rPr>
      </w:pPr>
      <w:bookmarkStart w:id="174" w:name="_Hlk63422353"/>
      <w:r w:rsidRPr="00A0247D">
        <w:rPr>
          <w:lang w:eastAsia="zh-CN"/>
        </w:rPr>
        <w:t xml:space="preserve">For enabling/disabling HARQ-ACK feedback for RRC_CONNECTED UE receiving multicast, </w:t>
      </w:r>
    </w:p>
    <w:p w14:paraId="69E8E62C" w14:textId="77777777" w:rsidR="005173E1" w:rsidRPr="00A0247D" w:rsidRDefault="005173E1" w:rsidP="00414DFC">
      <w:pPr>
        <w:numPr>
          <w:ilvl w:val="0"/>
          <w:numId w:val="26"/>
        </w:numPr>
        <w:adjustRightInd/>
        <w:snapToGrid w:val="0"/>
        <w:contextualSpacing/>
        <w:jc w:val="both"/>
        <w:textAlignment w:val="auto"/>
        <w:rPr>
          <w:lang w:eastAsia="zh-CN"/>
        </w:rPr>
      </w:pPr>
      <w:r w:rsidRPr="00A0247D">
        <w:rPr>
          <w:lang w:eastAsia="zh-CN"/>
        </w:rPr>
        <w:t xml:space="preserve">Option 3: RRC </w:t>
      </w:r>
      <w:proofErr w:type="spellStart"/>
      <w:r w:rsidRPr="00A0247D">
        <w:rPr>
          <w:lang w:eastAsia="zh-CN"/>
        </w:rPr>
        <w:t>signalling</w:t>
      </w:r>
      <w:proofErr w:type="spellEnd"/>
      <w:r w:rsidRPr="00A0247D">
        <w:rPr>
          <w:lang w:eastAsia="zh-CN"/>
        </w:rPr>
        <w:t xml:space="preserve"> configures the enabling/ disabling function of DCI indicating the enabling /disabling HARQ-ACK feedback.</w:t>
      </w:r>
    </w:p>
    <w:p w14:paraId="26D315B4"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 xml:space="preserve">If RRC </w:t>
      </w:r>
      <w:proofErr w:type="spellStart"/>
      <w:r w:rsidRPr="00A0247D">
        <w:rPr>
          <w:lang w:eastAsia="zh-CN"/>
        </w:rPr>
        <w:t>signalling</w:t>
      </w:r>
      <w:proofErr w:type="spellEnd"/>
      <w:r w:rsidRPr="00A0247D">
        <w:rPr>
          <w:lang w:eastAsia="zh-CN"/>
        </w:rPr>
        <w:t xml:space="preserve"> configures the function, DCI indicates (explicitly or implicitly) whether HARQ-ACK feedback is enabled/disabled </w:t>
      </w:r>
    </w:p>
    <w:p w14:paraId="0AF46D91" w14:textId="77777777" w:rsidR="005173E1" w:rsidRPr="00A0247D" w:rsidRDefault="005173E1" w:rsidP="00414DFC">
      <w:pPr>
        <w:numPr>
          <w:ilvl w:val="2"/>
          <w:numId w:val="36"/>
        </w:numPr>
        <w:adjustRightInd/>
        <w:snapToGrid w:val="0"/>
        <w:contextualSpacing/>
        <w:jc w:val="both"/>
        <w:textAlignment w:val="auto"/>
        <w:rPr>
          <w:lang w:eastAsia="zh-CN"/>
        </w:rPr>
      </w:pPr>
      <w:r w:rsidRPr="00A0247D">
        <w:rPr>
          <w:lang w:eastAsia="zh-CN"/>
        </w:rPr>
        <w:t xml:space="preserve">FFS details on RRC </w:t>
      </w:r>
      <w:proofErr w:type="spellStart"/>
      <w:r w:rsidRPr="00A0247D">
        <w:rPr>
          <w:lang w:eastAsia="zh-CN"/>
        </w:rPr>
        <w:t>signalling</w:t>
      </w:r>
      <w:proofErr w:type="spellEnd"/>
      <w:r w:rsidRPr="00A0247D">
        <w:rPr>
          <w:lang w:eastAsia="zh-CN"/>
        </w:rPr>
        <w:t xml:space="preserve"> and DCI indicating. </w:t>
      </w:r>
    </w:p>
    <w:p w14:paraId="5E1BF89D"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 xml:space="preserve">If RRC </w:t>
      </w:r>
      <w:proofErr w:type="spellStart"/>
      <w:r w:rsidRPr="00A0247D">
        <w:rPr>
          <w:lang w:eastAsia="zh-CN"/>
        </w:rPr>
        <w:t>signalling</w:t>
      </w:r>
      <w:proofErr w:type="spellEnd"/>
      <w:r w:rsidRPr="00A0247D">
        <w:rPr>
          <w:lang w:eastAsia="zh-CN"/>
        </w:rPr>
        <w:t xml:space="preserve"> does not configure the function, DCI does not indicate enabling/disabling the HARQ-ACK feedback.</w:t>
      </w:r>
    </w:p>
    <w:p w14:paraId="721D8DED" w14:textId="77777777" w:rsidR="005173E1" w:rsidRPr="00A0247D" w:rsidRDefault="005173E1" w:rsidP="00414DFC">
      <w:pPr>
        <w:numPr>
          <w:ilvl w:val="2"/>
          <w:numId w:val="26"/>
        </w:numPr>
        <w:adjustRightInd/>
        <w:snapToGrid w:val="0"/>
        <w:contextualSpacing/>
        <w:jc w:val="both"/>
        <w:textAlignment w:val="auto"/>
        <w:rPr>
          <w:lang w:eastAsia="zh-CN"/>
        </w:rPr>
      </w:pPr>
      <w:r w:rsidRPr="00A0247D">
        <w:rPr>
          <w:lang w:eastAsia="zh-CN"/>
        </w:rPr>
        <w:t xml:space="preserve">FFS whether enabling or disabling the feedback is the default mode. </w:t>
      </w:r>
    </w:p>
    <w:p w14:paraId="72DAB6B4"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Option 2: RRC indicates enabling/disabling.</w:t>
      </w:r>
    </w:p>
    <w:p w14:paraId="4BA0101A"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 xml:space="preserve">FFS: whether down-selection between option 3 and option 2 is needed or support the both options. </w:t>
      </w:r>
    </w:p>
    <w:p w14:paraId="569680E6"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FFS: enabling/disabling by MAC-CE.</w:t>
      </w:r>
    </w:p>
    <w:bookmarkEnd w:id="173"/>
    <w:bookmarkEnd w:id="174"/>
    <w:p w14:paraId="66DBCE05" w14:textId="77777777" w:rsidR="005173E1" w:rsidRPr="00A0247D" w:rsidRDefault="005173E1" w:rsidP="005173E1">
      <w:pPr>
        <w:snapToGrid w:val="0"/>
        <w:contextualSpacing/>
        <w:jc w:val="both"/>
        <w:rPr>
          <w:rFonts w:eastAsia="等线"/>
          <w:lang w:eastAsia="zh-CN"/>
        </w:rPr>
      </w:pPr>
    </w:p>
    <w:p w14:paraId="197B8730" w14:textId="77777777" w:rsidR="005173E1" w:rsidRPr="00A0247D" w:rsidRDefault="005173E1" w:rsidP="005173E1">
      <w:r w:rsidRPr="00A0247D">
        <w:rPr>
          <w:highlight w:val="green"/>
        </w:rPr>
        <w:t>Agreement:</w:t>
      </w:r>
    </w:p>
    <w:p w14:paraId="32FDE919" w14:textId="77777777" w:rsidR="005173E1" w:rsidRPr="00A0247D" w:rsidRDefault="005173E1" w:rsidP="005173E1">
      <w:pPr>
        <w:rPr>
          <w:lang w:eastAsia="zh-CN"/>
        </w:rPr>
      </w:pPr>
      <w:r w:rsidRPr="00A0247D">
        <w:rPr>
          <w:lang w:eastAsia="zh-CN"/>
        </w:rPr>
        <w:t>For slot-level repetition for group-common PDSCH</w:t>
      </w:r>
      <w:r w:rsidRPr="00A0247D">
        <w:t xml:space="preserve"> </w:t>
      </w:r>
      <w:r w:rsidRPr="00A0247D">
        <w:rPr>
          <w:lang w:eastAsia="zh-CN"/>
        </w:rPr>
        <w:t>for RRC_CONNECTED UEs receiving multicast,</w:t>
      </w:r>
    </w:p>
    <w:p w14:paraId="51E42173"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A) UE can be optionally configured with </w:t>
      </w:r>
      <w:proofErr w:type="spellStart"/>
      <w:r w:rsidRPr="00A0247D">
        <w:rPr>
          <w:i/>
          <w:lang w:eastAsia="zh-CN"/>
        </w:rPr>
        <w:t>pdsch-AggregationFactor</w:t>
      </w:r>
      <w:proofErr w:type="spellEnd"/>
      <w:r w:rsidRPr="00A0247D">
        <w:rPr>
          <w:lang w:eastAsia="zh-CN"/>
        </w:rPr>
        <w:t>.</w:t>
      </w:r>
    </w:p>
    <w:p w14:paraId="37E4098D"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B) UE can be optionally configured with TDRA table with </w:t>
      </w:r>
      <w:proofErr w:type="spellStart"/>
      <w:r w:rsidRPr="00A0247D">
        <w:rPr>
          <w:i/>
          <w:lang w:eastAsia="zh-CN"/>
        </w:rPr>
        <w:t>repetitionNumber</w:t>
      </w:r>
      <w:proofErr w:type="spellEnd"/>
      <w:r w:rsidRPr="00A0247D">
        <w:rPr>
          <w:lang w:eastAsia="zh-CN"/>
        </w:rPr>
        <w:t xml:space="preserve"> as part of the TDRA table. </w:t>
      </w:r>
    </w:p>
    <w:p w14:paraId="424F38B8"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If UE is configured with Config B, UE does not expect to be configured with Config A for the same group-common PDSCH.</w:t>
      </w:r>
    </w:p>
    <w:p w14:paraId="743FC428" w14:textId="77777777" w:rsidR="005173E1" w:rsidRPr="00A0247D" w:rsidRDefault="005173E1" w:rsidP="005173E1"/>
    <w:p w14:paraId="4D552027" w14:textId="77777777" w:rsidR="005173E1" w:rsidRPr="00A0247D" w:rsidRDefault="005173E1" w:rsidP="005173E1">
      <w:pPr>
        <w:rPr>
          <w:b/>
          <w:u w:val="single"/>
          <w:lang w:eastAsia="ja-JP"/>
        </w:rPr>
      </w:pPr>
      <w:r w:rsidRPr="00A0247D">
        <w:rPr>
          <w:b/>
          <w:u w:val="single"/>
          <w:lang w:eastAsia="ja-JP"/>
        </w:rPr>
        <w:t>Basic functions for broadcast/multicast for RRC_IDLE/RRC_INACTIVE UEs</w:t>
      </w:r>
    </w:p>
    <w:p w14:paraId="55BF481E" w14:textId="77777777" w:rsidR="005173E1" w:rsidRPr="00A0247D" w:rsidRDefault="005173E1" w:rsidP="005173E1">
      <w:r w:rsidRPr="00A0247D">
        <w:rPr>
          <w:highlight w:val="green"/>
        </w:rPr>
        <w:t>Agreement:</w:t>
      </w:r>
    </w:p>
    <w:p w14:paraId="263E7979" w14:textId="77777777" w:rsidR="005173E1" w:rsidRPr="00A0247D" w:rsidRDefault="005173E1" w:rsidP="005173E1">
      <w:r w:rsidRPr="00A0247D">
        <w:t>For RRC_IDLE/RRC_INACTIVE UEs, one common frequency resource for group-common PDCCH/PDSCH can be defined/configured.</w:t>
      </w:r>
    </w:p>
    <w:p w14:paraId="45C6D0E0" w14:textId="77777777" w:rsidR="005173E1" w:rsidRPr="00A0247D" w:rsidRDefault="005173E1" w:rsidP="00414DFC">
      <w:pPr>
        <w:pStyle w:val="ListParagraph"/>
        <w:numPr>
          <w:ilvl w:val="0"/>
          <w:numId w:val="37"/>
        </w:numPr>
        <w:overflowPunct w:val="0"/>
        <w:autoSpaceDE w:val="0"/>
        <w:autoSpaceDN w:val="0"/>
        <w:adjustRightInd w:val="0"/>
        <w:spacing w:after="120"/>
        <w:textAlignment w:val="baseline"/>
        <w:rPr>
          <w:szCs w:val="20"/>
        </w:rPr>
      </w:pPr>
      <w:r w:rsidRPr="00A0247D">
        <w:rPr>
          <w:szCs w:val="20"/>
        </w:rPr>
        <w:t>FFS: whether to define/configure more than one common frequency resources</w:t>
      </w:r>
    </w:p>
    <w:p w14:paraId="77480ADF" w14:textId="77777777" w:rsidR="005173E1" w:rsidRPr="00A0247D" w:rsidRDefault="005173E1" w:rsidP="005173E1"/>
    <w:p w14:paraId="21D603A0" w14:textId="77777777" w:rsidR="005173E1" w:rsidRPr="00A0247D" w:rsidRDefault="005173E1" w:rsidP="005173E1">
      <w:r w:rsidRPr="00A0247D">
        <w:rPr>
          <w:highlight w:val="green"/>
        </w:rPr>
        <w:t>Agreement:</w:t>
      </w:r>
    </w:p>
    <w:p w14:paraId="2A55D948" w14:textId="77777777" w:rsidR="005173E1" w:rsidRPr="00A0247D" w:rsidRDefault="005173E1" w:rsidP="005173E1">
      <w:r w:rsidRPr="00A0247D">
        <w:t xml:space="preserve">For RRC_IDLE/RRC_INACTIVE UEs, for broadcast reception, the UE may assume that group-common PDCCH/PDSCH is </w:t>
      </w:r>
      <w:proofErr w:type="spellStart"/>
      <w:r w:rsidRPr="00A0247D">
        <w:t>QCL’d</w:t>
      </w:r>
      <w:proofErr w:type="spellEnd"/>
      <w:r w:rsidRPr="00A0247D">
        <w:t xml:space="preserve"> with SSB.</w:t>
      </w:r>
    </w:p>
    <w:p w14:paraId="3A7D75ED" w14:textId="77777777" w:rsidR="005173E1" w:rsidRPr="00A0247D" w:rsidRDefault="005173E1" w:rsidP="00414DFC">
      <w:pPr>
        <w:numPr>
          <w:ilvl w:val="0"/>
          <w:numId w:val="38"/>
        </w:numPr>
        <w:overflowPunct/>
        <w:autoSpaceDE/>
        <w:autoSpaceDN/>
        <w:adjustRightInd/>
        <w:textAlignment w:val="auto"/>
      </w:pPr>
      <w:r w:rsidRPr="00A0247D">
        <w:t xml:space="preserve">It is up to UE implementation whether UE monitors monitoring occasions corresponding to all SSB indexes or monitoring occasions corresponding to a subset of all SSB indexes. </w:t>
      </w:r>
    </w:p>
    <w:p w14:paraId="7A21C59C" w14:textId="77777777" w:rsidR="005173E1" w:rsidRPr="00A0247D" w:rsidRDefault="005173E1" w:rsidP="00414DFC">
      <w:pPr>
        <w:numPr>
          <w:ilvl w:val="0"/>
          <w:numId w:val="38"/>
        </w:numPr>
        <w:overflowPunct/>
        <w:autoSpaceDE/>
        <w:autoSpaceDN/>
        <w:adjustRightInd/>
        <w:textAlignment w:val="auto"/>
      </w:pPr>
      <w:r w:rsidRPr="00A0247D">
        <w:t>FFS: association rules between SSB indexes and UE monitoring occasions.</w:t>
      </w:r>
    </w:p>
    <w:p w14:paraId="7CA6DA91" w14:textId="77777777" w:rsidR="005173E1" w:rsidRPr="00A0247D" w:rsidRDefault="005173E1" w:rsidP="00414DFC">
      <w:pPr>
        <w:numPr>
          <w:ilvl w:val="0"/>
          <w:numId w:val="38"/>
        </w:numPr>
        <w:overflowPunct/>
        <w:autoSpaceDE/>
        <w:autoSpaceDN/>
        <w:adjustRightInd/>
        <w:textAlignment w:val="auto"/>
      </w:pPr>
      <w:r w:rsidRPr="00A0247D">
        <w:t xml:space="preserve">FFS: group-common PDCCH/PDSCH is </w:t>
      </w:r>
      <w:proofErr w:type="spellStart"/>
      <w:r w:rsidRPr="00A0247D">
        <w:t>QCl’d</w:t>
      </w:r>
      <w:proofErr w:type="spellEnd"/>
      <w:r w:rsidRPr="00A0247D">
        <w:t xml:space="preserve"> with TRS if configured</w:t>
      </w:r>
    </w:p>
    <w:p w14:paraId="281BF845" w14:textId="77777777" w:rsidR="005173E1" w:rsidRPr="00A0247D" w:rsidRDefault="005173E1" w:rsidP="005173E1"/>
    <w:p w14:paraId="541031D4" w14:textId="77777777" w:rsidR="005173E1" w:rsidRPr="00A0247D" w:rsidRDefault="005173E1" w:rsidP="005173E1">
      <w:r w:rsidRPr="00A0247D">
        <w:rPr>
          <w:highlight w:val="green"/>
        </w:rPr>
        <w:t>Agreement:</w:t>
      </w:r>
    </w:p>
    <w:p w14:paraId="0C5465CA" w14:textId="77777777" w:rsidR="005173E1" w:rsidRPr="00A0247D" w:rsidRDefault="005173E1" w:rsidP="005173E1">
      <w:r w:rsidRPr="00A0247D">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0247D" w:rsidRDefault="005173E1" w:rsidP="00414DFC">
      <w:pPr>
        <w:numPr>
          <w:ilvl w:val="0"/>
          <w:numId w:val="39"/>
        </w:numPr>
        <w:overflowPunct/>
        <w:autoSpaceDE/>
        <w:autoSpaceDN/>
        <w:adjustRightInd/>
        <w:textAlignment w:val="auto"/>
      </w:pPr>
      <w:r w:rsidRPr="00A0247D">
        <w:t>FFS: the case when UE-specific active BWP of RRC_CONNECTED UE does not contain the common frequency resource of RRC_IDLE/INACTIVE UEs.</w:t>
      </w:r>
    </w:p>
    <w:p w14:paraId="32DB69AE" w14:textId="77777777" w:rsidR="005173E1" w:rsidRPr="00A0247D" w:rsidRDefault="005173E1" w:rsidP="005173E1"/>
    <w:p w14:paraId="26720E75" w14:textId="77777777" w:rsidR="005173E1" w:rsidRPr="00A0247D" w:rsidRDefault="005173E1" w:rsidP="005173E1"/>
    <w:p w14:paraId="00A1549B" w14:textId="77777777" w:rsidR="005173E1" w:rsidRPr="00A0247D" w:rsidRDefault="005173E1" w:rsidP="005173E1">
      <w:r w:rsidRPr="00A0247D">
        <w:rPr>
          <w:highlight w:val="green"/>
        </w:rPr>
        <w:t>Agreement:</w:t>
      </w:r>
    </w:p>
    <w:p w14:paraId="48377754" w14:textId="77777777" w:rsidR="005173E1" w:rsidRPr="00A0247D" w:rsidRDefault="005173E1" w:rsidP="005173E1">
      <w:r w:rsidRPr="00A0247D">
        <w:t xml:space="preserve">For RRC_IDLE/RRC_INACTIVE UEs, for broadcast reception, further study the following cases of a configured/defined specific common frequency resource (CFR) for group-common PDCCH/PDSCH, </w:t>
      </w:r>
      <w:r w:rsidRPr="00A0247D">
        <w:rPr>
          <w:u w:val="single"/>
        </w:rPr>
        <w:t>and identify which case(s) will be supported</w:t>
      </w:r>
      <w:r w:rsidRPr="00A0247D">
        <w:t>:</w:t>
      </w:r>
    </w:p>
    <w:p w14:paraId="12E9B420"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[Case E] the case where a CFR is defined based on a configured BWP. </w:t>
      </w:r>
    </w:p>
    <w:p w14:paraId="2AAFF01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3A9977BF"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a configured BWP for MBS is needed or not.</w:t>
      </w:r>
    </w:p>
    <w:p w14:paraId="2C939D60"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whether </w:t>
      </w:r>
      <w:r w:rsidRPr="00A0247D">
        <w:rPr>
          <w:szCs w:val="20"/>
          <w:lang w:eastAsia="zh-CN"/>
        </w:rPr>
        <w:t>BWP switching is needed or not.</w:t>
      </w:r>
    </w:p>
    <w:p w14:paraId="36092E30"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lastRenderedPageBreak/>
        <w:t>In this study, the configured BWP has the following properties:</w:t>
      </w:r>
    </w:p>
    <w:p w14:paraId="193DB7C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is different than the initial BWP where the frequency resources of this initial BWP are configured smaller than the full carrier bandwidth. </w:t>
      </w:r>
    </w:p>
    <w:p w14:paraId="6FBF82E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The CFR has the frequency resources identical to the configured BWP.</w:t>
      </w:r>
    </w:p>
    <w:p w14:paraId="210D3082"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needs to fully contain the initial BWP in frequency domain and has the same SCS and CP as the initial BWP. </w:t>
      </w:r>
    </w:p>
    <w:p w14:paraId="120AB063"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Note: The configured BWP is not larger than the carrier bandwidth</w:t>
      </w:r>
    </w:p>
    <w:p w14:paraId="3F1D928B"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the case where the initial BWP fully contains the CFR in the frequency domain.</w:t>
      </w:r>
    </w:p>
    <w:p w14:paraId="6C8BAA65"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sub-cases are considered:</w:t>
      </w:r>
    </w:p>
    <w:p w14:paraId="4514E4F8" w14:textId="77777777" w:rsidR="005173E1" w:rsidRPr="00A0247D" w:rsidRDefault="005173E1" w:rsidP="00414DFC">
      <w:pPr>
        <w:numPr>
          <w:ilvl w:val="2"/>
          <w:numId w:val="40"/>
        </w:numPr>
      </w:pPr>
      <w:r w:rsidRPr="00A0247D">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0247D" w:rsidRDefault="005173E1" w:rsidP="00414DFC">
      <w:pPr>
        <w:numPr>
          <w:ilvl w:val="2"/>
          <w:numId w:val="40"/>
        </w:numPr>
      </w:pPr>
      <w:r w:rsidRPr="00A0247D">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6A73EC46"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smaller size than the initial BWP are needed or not for MBS.</w:t>
      </w:r>
    </w:p>
    <w:p w14:paraId="7C3C2805"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the case where the initial BWP has same size as the CFR in the frequency domain. </w:t>
      </w:r>
    </w:p>
    <w:p w14:paraId="2AD84BEB"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two sub-cases are considered:</w:t>
      </w:r>
    </w:p>
    <w:p w14:paraId="46E532D7"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76F92D2B" w14:textId="072B2246"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the same size as the initial BWP are needed or not for MBS.</w:t>
      </w:r>
    </w:p>
    <w:p w14:paraId="1CCE843D" w14:textId="6B5868EC" w:rsidR="00B0001C" w:rsidRPr="00A0247D" w:rsidRDefault="00B0001C" w:rsidP="00B0001C"/>
    <w:p w14:paraId="4ABA4849" w14:textId="29CE453C" w:rsidR="00B0001C" w:rsidRPr="00A0247D" w:rsidRDefault="00B0001C" w:rsidP="00B0001C">
      <w:pPr>
        <w:pStyle w:val="Heading1"/>
        <w:numPr>
          <w:ilvl w:val="0"/>
          <w:numId w:val="0"/>
        </w:numPr>
        <w:spacing w:before="480"/>
        <w:ind w:left="432" w:hanging="432"/>
        <w:jc w:val="both"/>
      </w:pPr>
      <w:r w:rsidRPr="00A0247D">
        <w:rPr>
          <w:lang w:val="en-US"/>
        </w:rPr>
        <w:t xml:space="preserve">Appendix 4: </w:t>
      </w:r>
      <w:r w:rsidRPr="00A0247D">
        <w:t>Agreements in #104b e-meetings</w:t>
      </w:r>
    </w:p>
    <w:p w14:paraId="67740790" w14:textId="43DBBAF1" w:rsidR="00B0001C" w:rsidRPr="00A0247D" w:rsidRDefault="00B0001C" w:rsidP="00B0001C">
      <w:pPr>
        <w:widowControl w:val="0"/>
        <w:jc w:val="both"/>
        <w:rPr>
          <w:b/>
          <w:u w:val="single"/>
          <w:lang w:eastAsia="zh-CN"/>
        </w:rPr>
      </w:pPr>
      <w:r w:rsidRPr="00A0247D">
        <w:rPr>
          <w:b/>
          <w:u w:val="single"/>
          <w:lang w:eastAsia="zh-CN"/>
        </w:rPr>
        <w:t>RAN1#104</w:t>
      </w:r>
      <w:r w:rsidR="00076AB7" w:rsidRPr="00A0247D">
        <w:rPr>
          <w:b/>
          <w:u w:val="single"/>
          <w:lang w:eastAsia="zh-CN"/>
        </w:rPr>
        <w:t>b</w:t>
      </w:r>
      <w:r w:rsidRPr="00A0247D">
        <w:rPr>
          <w:b/>
          <w:u w:val="single"/>
          <w:lang w:eastAsia="zh-CN"/>
        </w:rPr>
        <w:t>-e</w:t>
      </w:r>
    </w:p>
    <w:p w14:paraId="6953007E" w14:textId="77777777" w:rsidR="00B0001C" w:rsidRPr="00A0247D" w:rsidRDefault="00B0001C" w:rsidP="00B0001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CED098F" w14:textId="77777777" w:rsidR="00A96191" w:rsidRPr="00A0247D" w:rsidRDefault="00A96191" w:rsidP="00A96191">
      <w:pPr>
        <w:rPr>
          <w:lang w:eastAsia="x-none"/>
        </w:rPr>
      </w:pPr>
      <w:r w:rsidRPr="00A0247D">
        <w:rPr>
          <w:highlight w:val="green"/>
          <w:lang w:eastAsia="x-none"/>
        </w:rPr>
        <w:t>Agreement:</w:t>
      </w:r>
    </w:p>
    <w:p w14:paraId="6C9492C8" w14:textId="77777777" w:rsidR="00A96191" w:rsidRPr="00A0247D" w:rsidRDefault="00A96191" w:rsidP="00A96191">
      <w:pPr>
        <w:rPr>
          <w:lang w:eastAsia="x-none"/>
        </w:rPr>
      </w:pPr>
      <w:r w:rsidRPr="00A0247D">
        <w:rPr>
          <w:bCs/>
          <w:lang w:eastAsia="x-none"/>
        </w:rPr>
        <w:t>F</w:t>
      </w:r>
      <w:r w:rsidRPr="00A0247D">
        <w:rPr>
          <w:lang w:eastAsia="x-none"/>
        </w:rPr>
        <w:t>or group-common PDCCH of Rel-17 MBS, support at least two DCI formats.</w:t>
      </w:r>
    </w:p>
    <w:p w14:paraId="1ACFE8B6"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1_0 is used as the baseline for the first DCI format with CRC scrambled with G-RNTI.</w:t>
      </w:r>
    </w:p>
    <w:p w14:paraId="351F50E1"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1_1 or 1_2 is used as the baseline for the second DCI format with CRC scrambled with G-RNTI</w:t>
      </w:r>
    </w:p>
    <w:p w14:paraId="0D6E9B83"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Which of DCI format 1_1 or 1_2 is used as the baseline</w:t>
      </w:r>
    </w:p>
    <w:p w14:paraId="6750A6E9"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 xml:space="preserve">FFS: Details of the reuse (or not) of DCI format 1_0, 1_1 or 1_2 fields </w:t>
      </w:r>
    </w:p>
    <w:p w14:paraId="1C202CF0" w14:textId="77777777" w:rsidR="00A96191" w:rsidRPr="00A0247D" w:rsidRDefault="00A96191" w:rsidP="00A96191">
      <w:pPr>
        <w:rPr>
          <w:lang w:eastAsia="x-none"/>
        </w:rPr>
      </w:pPr>
    </w:p>
    <w:p w14:paraId="5E449FA3" w14:textId="77777777" w:rsidR="00A96191" w:rsidRPr="00A0247D" w:rsidRDefault="00A96191" w:rsidP="00A96191">
      <w:pPr>
        <w:rPr>
          <w:lang w:eastAsia="x-none"/>
        </w:rPr>
      </w:pPr>
      <w:bookmarkStart w:id="175" w:name="_Hlk69402851"/>
      <w:r w:rsidRPr="00A0247D">
        <w:rPr>
          <w:highlight w:val="green"/>
          <w:lang w:eastAsia="x-none"/>
        </w:rPr>
        <w:t>Agreement:</w:t>
      </w:r>
    </w:p>
    <w:p w14:paraId="09AD0F9A" w14:textId="77777777" w:rsidR="00A96191" w:rsidRPr="00A0247D" w:rsidRDefault="00A96191" w:rsidP="00A96191">
      <w:pPr>
        <w:rPr>
          <w:lang w:eastAsia="x-none"/>
        </w:rPr>
      </w:pPr>
      <w:r w:rsidRPr="00A0247D">
        <w:rPr>
          <w:lang w:eastAsia="x-none"/>
        </w:rPr>
        <w:t>The same HARQ process ID and NDI are used for PTM scheme 1 (re)transmissions and PTP retransmissions of the same TB.</w:t>
      </w:r>
    </w:p>
    <w:p w14:paraId="4F3C4330" w14:textId="77777777" w:rsidR="00A96191" w:rsidRPr="00A0247D" w:rsidRDefault="00A96191" w:rsidP="00A96191">
      <w:pPr>
        <w:rPr>
          <w:lang w:eastAsia="x-none"/>
        </w:rPr>
      </w:pPr>
    </w:p>
    <w:p w14:paraId="55EA63C6" w14:textId="77777777" w:rsidR="00A96191" w:rsidRPr="00A0247D" w:rsidRDefault="00A96191" w:rsidP="00A96191">
      <w:pPr>
        <w:rPr>
          <w:lang w:eastAsia="x-none"/>
        </w:rPr>
      </w:pPr>
      <w:r w:rsidRPr="00A0247D">
        <w:rPr>
          <w:highlight w:val="green"/>
          <w:lang w:eastAsia="x-none"/>
        </w:rPr>
        <w:t>Agreement:</w:t>
      </w:r>
    </w:p>
    <w:p w14:paraId="1C028CE1" w14:textId="77777777" w:rsidR="00A96191" w:rsidRPr="00A0247D" w:rsidRDefault="00A96191" w:rsidP="00A96191">
      <w:pPr>
        <w:rPr>
          <w:lang w:eastAsia="x-none"/>
        </w:rPr>
      </w:pPr>
      <w:r w:rsidRPr="00A0247D">
        <w:rPr>
          <w:lang w:eastAsia="x-none"/>
        </w:rPr>
        <w:t>At least support the following cases for PDSCH reception for MBS in a slot based on UE capability for RRC_CONNECTED UEs</w:t>
      </w:r>
    </w:p>
    <w:p w14:paraId="28E3676F"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 xml:space="preserve">Case 1: support TDM between M (M&gt;1) </w:t>
      </w:r>
      <w:proofErr w:type="spellStart"/>
      <w:r w:rsidRPr="00A0247D">
        <w:rPr>
          <w:lang w:eastAsia="x-none"/>
        </w:rPr>
        <w:t>TDMed</w:t>
      </w:r>
      <w:proofErr w:type="spellEnd"/>
      <w:r w:rsidRPr="00A0247D">
        <w:rPr>
          <w:lang w:eastAsia="x-none"/>
        </w:rPr>
        <w:t xml:space="preserve"> unicast PDSCHs and one group-common PDSCH in a slot per CC</w:t>
      </w:r>
    </w:p>
    <w:p w14:paraId="3703E30B"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 xml:space="preserve">FFS: the value(s) of M </w:t>
      </w:r>
    </w:p>
    <w:p w14:paraId="2B29EF0B"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2: support TDM among N (N&gt;1) group-common PDSCHs in a slot per CC</w:t>
      </w:r>
    </w:p>
    <w:p w14:paraId="02C44EDE"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N</w:t>
      </w:r>
    </w:p>
    <w:p w14:paraId="4012544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lastRenderedPageBreak/>
        <w:t xml:space="preserve">Case 3: support TDM between K (K&gt;1) </w:t>
      </w:r>
      <w:proofErr w:type="spellStart"/>
      <w:r w:rsidRPr="00A0247D">
        <w:rPr>
          <w:lang w:eastAsia="x-none"/>
        </w:rPr>
        <w:t>TDMed</w:t>
      </w:r>
      <w:proofErr w:type="spellEnd"/>
      <w:r w:rsidRPr="00A0247D">
        <w:rPr>
          <w:lang w:eastAsia="x-none"/>
        </w:rPr>
        <w:t xml:space="preserve"> unicast PDSCHs and L (L&gt;1) </w:t>
      </w:r>
      <w:proofErr w:type="spellStart"/>
      <w:r w:rsidRPr="00A0247D">
        <w:rPr>
          <w:lang w:eastAsia="x-none"/>
        </w:rPr>
        <w:t>TDMed</w:t>
      </w:r>
      <w:proofErr w:type="spellEnd"/>
      <w:r w:rsidRPr="00A0247D">
        <w:rPr>
          <w:lang w:eastAsia="x-none"/>
        </w:rPr>
        <w:t xml:space="preserve"> group-common PDSCHs in a slot per CC</w:t>
      </w:r>
    </w:p>
    <w:p w14:paraId="1A37A8B2"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K and L</w:t>
      </w:r>
    </w:p>
    <w:bookmarkEnd w:id="175"/>
    <w:p w14:paraId="644F8609" w14:textId="77777777" w:rsidR="00A96191" w:rsidRPr="00A0247D" w:rsidRDefault="00A96191" w:rsidP="00A96191">
      <w:pPr>
        <w:rPr>
          <w:lang w:eastAsia="x-none"/>
        </w:rPr>
      </w:pPr>
    </w:p>
    <w:p w14:paraId="7EAAEF83" w14:textId="77777777" w:rsidR="00A96191" w:rsidRPr="00A0247D" w:rsidRDefault="00A96191" w:rsidP="00A96191">
      <w:pPr>
        <w:rPr>
          <w:lang w:eastAsia="x-none"/>
        </w:rPr>
      </w:pPr>
      <w:r w:rsidRPr="00A0247D">
        <w:rPr>
          <w:highlight w:val="green"/>
          <w:lang w:eastAsia="x-none"/>
        </w:rPr>
        <w:t>Agreement:</w:t>
      </w:r>
    </w:p>
    <w:p w14:paraId="7EB36534" w14:textId="77777777" w:rsidR="00A96191" w:rsidRPr="00A0247D" w:rsidRDefault="00A96191" w:rsidP="00A96191">
      <w:pPr>
        <w:jc w:val="both"/>
        <w:rPr>
          <w:rFonts w:eastAsia="Gulim"/>
        </w:rPr>
      </w:pPr>
      <w:r w:rsidRPr="00A0247D">
        <w:t>If a CFR is configured for multicast in RRC-CONNECTED state and confined within a dedicated unicast BWP, further study the following options.</w:t>
      </w:r>
    </w:p>
    <w:p w14:paraId="433E7C6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A0247D" w:rsidRDefault="00A96191" w:rsidP="00A96191">
      <w:pPr>
        <w:rPr>
          <w:highlight w:val="green"/>
          <w:lang w:eastAsia="x-none"/>
        </w:rPr>
      </w:pPr>
    </w:p>
    <w:p w14:paraId="19E05A39" w14:textId="77777777" w:rsidR="00A96191" w:rsidRPr="00A0247D" w:rsidRDefault="00A96191" w:rsidP="00A96191">
      <w:pPr>
        <w:rPr>
          <w:lang w:eastAsia="x-none"/>
        </w:rPr>
      </w:pPr>
      <w:r w:rsidRPr="00A0247D">
        <w:rPr>
          <w:highlight w:val="green"/>
          <w:lang w:eastAsia="x-none"/>
        </w:rPr>
        <w:t>Agreement:</w:t>
      </w:r>
    </w:p>
    <w:p w14:paraId="4EF1EA1D" w14:textId="77777777" w:rsidR="00A96191" w:rsidRPr="00A0247D" w:rsidRDefault="00A96191" w:rsidP="00A96191">
      <w:pPr>
        <w:rPr>
          <w:lang w:eastAsia="x-none"/>
        </w:rPr>
      </w:pPr>
      <w:r w:rsidRPr="00A0247D">
        <w:rPr>
          <w:lang w:eastAsia="x-none"/>
        </w:rPr>
        <w:t>One CFR is supported per dedicated unicast BWP for multicast of RRC-CONNECTED UEs.</w:t>
      </w:r>
    </w:p>
    <w:p w14:paraId="31AF3739" w14:textId="77777777" w:rsidR="00A96191" w:rsidRPr="00A0247D" w:rsidRDefault="00A96191" w:rsidP="00414DFC">
      <w:pPr>
        <w:numPr>
          <w:ilvl w:val="0"/>
          <w:numId w:val="43"/>
        </w:numPr>
        <w:overflowPunct/>
        <w:autoSpaceDE/>
        <w:autoSpaceDN/>
        <w:adjustRightInd/>
        <w:textAlignment w:val="auto"/>
        <w:rPr>
          <w:lang w:eastAsia="x-none"/>
        </w:rPr>
      </w:pPr>
      <w:r w:rsidRPr="00A0247D">
        <w:rPr>
          <w:lang w:eastAsia="x-none"/>
        </w:rPr>
        <w:t>FFS: Whether more than one CFR is supported per dedicated unicast BWP</w:t>
      </w:r>
    </w:p>
    <w:p w14:paraId="29E653A2" w14:textId="77777777" w:rsidR="00A96191" w:rsidRPr="00A0247D" w:rsidRDefault="00A96191" w:rsidP="00414DFC">
      <w:pPr>
        <w:numPr>
          <w:ilvl w:val="0"/>
          <w:numId w:val="43"/>
        </w:numPr>
        <w:overflowPunct/>
        <w:autoSpaceDE/>
        <w:autoSpaceDN/>
        <w:adjustRightInd/>
        <w:textAlignment w:val="auto"/>
        <w:rPr>
          <w:lang w:eastAsia="x-none"/>
        </w:rPr>
      </w:pPr>
      <w:r w:rsidRPr="00A0247D">
        <w:t>FFS: Whether multicast can be supported or not in a dedicated unicast BWP when no CFR is configured for that BWP</w:t>
      </w:r>
    </w:p>
    <w:p w14:paraId="04234419" w14:textId="77777777" w:rsidR="00A96191" w:rsidRPr="00A0247D" w:rsidRDefault="00A96191" w:rsidP="00A96191">
      <w:pPr>
        <w:rPr>
          <w:lang w:eastAsia="x-none"/>
        </w:rPr>
      </w:pPr>
    </w:p>
    <w:p w14:paraId="57F8292E" w14:textId="77777777" w:rsidR="00A96191" w:rsidRPr="00A0247D" w:rsidRDefault="00A96191" w:rsidP="00A96191">
      <w:pPr>
        <w:rPr>
          <w:lang w:eastAsia="x-none"/>
        </w:rPr>
      </w:pPr>
      <w:r w:rsidRPr="00A0247D">
        <w:rPr>
          <w:highlight w:val="green"/>
          <w:lang w:eastAsia="x-none"/>
        </w:rPr>
        <w:t>Agreement:</w:t>
      </w:r>
    </w:p>
    <w:p w14:paraId="6650A918" w14:textId="77777777" w:rsidR="00A96191" w:rsidRPr="00A0247D" w:rsidRDefault="00A96191" w:rsidP="00A96191">
      <w:pPr>
        <w:rPr>
          <w:lang w:eastAsia="x-none"/>
        </w:rPr>
      </w:pPr>
      <w:r w:rsidRPr="00A0247D">
        <w:rPr>
          <w:lang w:eastAsia="x-none"/>
        </w:rPr>
        <w:t>The retransmission scheme for a given SPS group-common PDSCH can be either PTM scheme 1 or PTP.</w:t>
      </w:r>
    </w:p>
    <w:p w14:paraId="3F73E05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PTM scheme 1 retransmission and PTP retransmission can be used simultaneously for different UEs in the same MBS group</w:t>
      </w:r>
    </w:p>
    <w:p w14:paraId="5B71AB7D" w14:textId="77777777" w:rsidR="00A96191" w:rsidRPr="00A0247D" w:rsidRDefault="00A96191" w:rsidP="00A96191">
      <w:pPr>
        <w:rPr>
          <w:lang w:eastAsia="x-none"/>
        </w:rPr>
      </w:pPr>
    </w:p>
    <w:p w14:paraId="32CCC45C" w14:textId="77777777" w:rsidR="00A96191" w:rsidRPr="00A0247D" w:rsidRDefault="00A96191" w:rsidP="00A96191">
      <w:pPr>
        <w:rPr>
          <w:lang w:eastAsia="x-none"/>
        </w:rPr>
      </w:pPr>
      <w:r w:rsidRPr="00A0247D">
        <w:rPr>
          <w:highlight w:val="green"/>
          <w:lang w:eastAsia="x-none"/>
        </w:rPr>
        <w:t>Agreement:</w:t>
      </w:r>
    </w:p>
    <w:p w14:paraId="7495D11D" w14:textId="77777777" w:rsidR="00A96191" w:rsidRPr="00A0247D" w:rsidRDefault="00A96191" w:rsidP="00A96191">
      <w:pPr>
        <w:rPr>
          <w:lang w:eastAsia="x-none"/>
        </w:rPr>
      </w:pPr>
      <w:r w:rsidRPr="00A0247D">
        <w:rPr>
          <w:lang w:eastAsia="x-none"/>
        </w:rPr>
        <w:t>Define G-CS-RNTI at least for SPS group-common PDSCH and activation/deactivation of SPS group-common PDSCH, different from CS-RNTI for unicast SPS PDSCH.</w:t>
      </w:r>
    </w:p>
    <w:p w14:paraId="3284419E"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G-CS-RNTI is used for PTM scheme 1 based dynamic retransmission of SPS group-common PDSCH </w:t>
      </w:r>
    </w:p>
    <w:p w14:paraId="16D61C7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CS-RNTI can be used for PTP retransmission of SPS group-common PDSCH.</w:t>
      </w:r>
    </w:p>
    <w:p w14:paraId="2F0E1749"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Number of G-CS-RNTI.</w:t>
      </w:r>
    </w:p>
    <w:p w14:paraId="4AA00524" w14:textId="77777777" w:rsidR="00A96191" w:rsidRPr="00A0247D" w:rsidRDefault="00A96191" w:rsidP="00A96191">
      <w:pPr>
        <w:rPr>
          <w:lang w:eastAsia="x-none"/>
        </w:rPr>
      </w:pPr>
    </w:p>
    <w:p w14:paraId="77F203B3" w14:textId="77777777" w:rsidR="00A96191" w:rsidRPr="00A0247D" w:rsidRDefault="00A96191" w:rsidP="00A96191">
      <w:pPr>
        <w:rPr>
          <w:u w:val="single"/>
          <w:lang w:eastAsia="x-none"/>
        </w:rPr>
      </w:pPr>
      <w:r w:rsidRPr="00A0247D">
        <w:rPr>
          <w:u w:val="single"/>
          <w:lang w:eastAsia="x-none"/>
        </w:rPr>
        <w:t>Conclusion:</w:t>
      </w:r>
    </w:p>
    <w:p w14:paraId="1A84F120" w14:textId="77777777" w:rsidR="00A96191" w:rsidRPr="00A0247D" w:rsidRDefault="00A96191" w:rsidP="00A96191">
      <w:pPr>
        <w:rPr>
          <w:lang w:eastAsia="x-none"/>
        </w:rPr>
      </w:pPr>
      <w:r w:rsidRPr="00A0247D">
        <w:rPr>
          <w:lang w:eastAsia="x-none"/>
        </w:rPr>
        <w:t>The maximum number of HARQ processes per cell, currently supported for unicast, is kept unchanged for UE to support multicast reception.</w:t>
      </w:r>
    </w:p>
    <w:p w14:paraId="79231F47" w14:textId="77777777" w:rsidR="00A96191" w:rsidRPr="00A0247D" w:rsidRDefault="00A96191" w:rsidP="00414DFC">
      <w:pPr>
        <w:numPr>
          <w:ilvl w:val="0"/>
          <w:numId w:val="44"/>
        </w:numPr>
        <w:overflowPunct/>
        <w:autoSpaceDE/>
        <w:autoSpaceDN/>
        <w:adjustRightInd/>
        <w:textAlignment w:val="auto"/>
        <w:rPr>
          <w:lang w:eastAsia="x-none"/>
        </w:rPr>
      </w:pPr>
      <w:bookmarkStart w:id="176" w:name="_Hlk79562709"/>
      <w:r w:rsidRPr="00A0247D">
        <w:rPr>
          <w:lang w:eastAsia="x-none"/>
        </w:rPr>
        <w:t xml:space="preserve">How to allocate HARQ processes between unicast and multicast is up to </w:t>
      </w:r>
      <w:proofErr w:type="spellStart"/>
      <w:r w:rsidRPr="00A0247D">
        <w:rPr>
          <w:lang w:eastAsia="x-none"/>
        </w:rPr>
        <w:t>gNB</w:t>
      </w:r>
      <w:proofErr w:type="spellEnd"/>
      <w:r w:rsidRPr="00A0247D">
        <w:rPr>
          <w:lang w:eastAsia="x-none"/>
        </w:rPr>
        <w:t>.</w:t>
      </w:r>
      <w:bookmarkEnd w:id="176"/>
    </w:p>
    <w:p w14:paraId="5373F202" w14:textId="77777777" w:rsidR="00A96191" w:rsidRPr="00A0247D" w:rsidRDefault="00A96191" w:rsidP="00A96191">
      <w:pPr>
        <w:rPr>
          <w:lang w:eastAsia="x-none"/>
        </w:rPr>
      </w:pPr>
    </w:p>
    <w:p w14:paraId="22182373" w14:textId="77777777" w:rsidR="00A96191" w:rsidRPr="00A0247D" w:rsidRDefault="00A96191" w:rsidP="00A96191">
      <w:pPr>
        <w:rPr>
          <w:lang w:eastAsia="x-none"/>
        </w:rPr>
      </w:pPr>
      <w:r w:rsidRPr="00A0247D">
        <w:rPr>
          <w:highlight w:val="green"/>
          <w:lang w:eastAsia="x-none"/>
        </w:rPr>
        <w:t>Agreement:</w:t>
      </w:r>
    </w:p>
    <w:p w14:paraId="1314BBC3" w14:textId="77777777" w:rsidR="00A96191" w:rsidRPr="00A0247D" w:rsidRDefault="00A96191" w:rsidP="00A96191">
      <w:pPr>
        <w:rPr>
          <w:lang w:eastAsia="x-none"/>
        </w:rPr>
      </w:pPr>
      <w:r w:rsidRPr="00A0247D">
        <w:rPr>
          <w:lang w:eastAsia="x-none"/>
        </w:rPr>
        <w:t>Send an LS to RAN2 regarding at least the following questions:</w:t>
      </w:r>
    </w:p>
    <w:p w14:paraId="1D73D82C"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take into account the case of UE supporting multiple G-RNTIs?</w:t>
      </w:r>
    </w:p>
    <w:p w14:paraId="0038C989" w14:textId="77777777" w:rsidR="00A96191" w:rsidRPr="00A0247D" w:rsidRDefault="00A96191" w:rsidP="00A96191">
      <w:pPr>
        <w:rPr>
          <w:lang w:eastAsia="x-none"/>
        </w:rPr>
      </w:pPr>
    </w:p>
    <w:p w14:paraId="1D982D11" w14:textId="77777777" w:rsidR="00A96191" w:rsidRPr="00A0247D" w:rsidRDefault="00A96191" w:rsidP="00A96191">
      <w:pPr>
        <w:rPr>
          <w:lang w:eastAsia="x-none"/>
        </w:rPr>
      </w:pPr>
      <w:r w:rsidRPr="00A0247D">
        <w:rPr>
          <w:highlight w:val="green"/>
          <w:lang w:eastAsia="x-none"/>
        </w:rPr>
        <w:t>Agreement:</w:t>
      </w:r>
    </w:p>
    <w:p w14:paraId="7205A3AA" w14:textId="77777777" w:rsidR="00A96191" w:rsidRPr="00A0247D" w:rsidRDefault="00A96191" w:rsidP="00A96191">
      <w:pPr>
        <w:rPr>
          <w:lang w:eastAsia="x-none"/>
        </w:rPr>
      </w:pPr>
      <w:r w:rsidRPr="00A0247D">
        <w:rPr>
          <w:lang w:eastAsia="x-none"/>
        </w:rPr>
        <w:t>Include the following in the LS to RAN2:</w:t>
      </w:r>
    </w:p>
    <w:p w14:paraId="5D64ABB7"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consider the case of UE supporting multiple G-CS-RNTIs?</w:t>
      </w:r>
    </w:p>
    <w:p w14:paraId="7A1C682A"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The agreements related to SPS will also be included in the LS for information </w:t>
      </w:r>
    </w:p>
    <w:p w14:paraId="2ED5078C" w14:textId="77777777" w:rsidR="00A96191" w:rsidRPr="00A0247D" w:rsidRDefault="00A96191" w:rsidP="00A96191">
      <w:pPr>
        <w:rPr>
          <w:lang w:eastAsia="x-none"/>
        </w:rPr>
      </w:pPr>
    </w:p>
    <w:p w14:paraId="3D8F5C1A" w14:textId="77777777" w:rsidR="00A96191" w:rsidRPr="00A0247D" w:rsidRDefault="00A96191" w:rsidP="00A96191">
      <w:pPr>
        <w:rPr>
          <w:b/>
          <w:bCs/>
          <w:lang w:eastAsia="x-none"/>
        </w:rPr>
      </w:pPr>
      <w:r w:rsidRPr="00A0247D">
        <w:rPr>
          <w:b/>
          <w:bCs/>
          <w:highlight w:val="green"/>
          <w:lang w:eastAsia="x-none"/>
        </w:rPr>
        <w:t>R1-2104045</w:t>
      </w:r>
      <w:r w:rsidRPr="00A0247D">
        <w:rPr>
          <w:b/>
          <w:bCs/>
          <w:lang w:eastAsia="x-none"/>
        </w:rPr>
        <w:tab/>
        <w:t>LS on G-RNTI and G-CS-RNTI for MBS</w:t>
      </w:r>
      <w:r w:rsidRPr="00A0247D">
        <w:rPr>
          <w:b/>
          <w:bCs/>
          <w:lang w:eastAsia="x-none"/>
        </w:rPr>
        <w:tab/>
        <w:t>RAN1, CMCC</w:t>
      </w:r>
    </w:p>
    <w:p w14:paraId="3FCD2DE8" w14:textId="77777777" w:rsidR="00A96191" w:rsidRPr="00A0247D" w:rsidRDefault="00A96191" w:rsidP="00A96191">
      <w:pPr>
        <w:rPr>
          <w:lang w:eastAsia="x-none"/>
        </w:rPr>
      </w:pPr>
      <w:r w:rsidRPr="00A0247D">
        <w:rPr>
          <w:b/>
          <w:bCs/>
          <w:lang w:eastAsia="x-none"/>
        </w:rPr>
        <w:t>Decision:</w:t>
      </w:r>
      <w:r w:rsidRPr="00A0247D">
        <w:rPr>
          <w:lang w:eastAsia="x-none"/>
        </w:rPr>
        <w:t xml:space="preserve"> As per email decision posted on April 22</w:t>
      </w:r>
      <w:r w:rsidRPr="00A0247D">
        <w:rPr>
          <w:vertAlign w:val="superscript"/>
          <w:lang w:eastAsia="x-none"/>
        </w:rPr>
        <w:t>nd</w:t>
      </w:r>
      <w:r w:rsidRPr="00A0247D">
        <w:rPr>
          <w:lang w:eastAsia="x-none"/>
        </w:rPr>
        <w:t>, the LS is approved.</w:t>
      </w:r>
    </w:p>
    <w:p w14:paraId="3D66FCAA" w14:textId="77777777" w:rsidR="00A96191" w:rsidRPr="00A0247D" w:rsidRDefault="00A96191" w:rsidP="00A96191">
      <w:pPr>
        <w:rPr>
          <w:lang w:eastAsia="x-none"/>
        </w:rPr>
      </w:pPr>
    </w:p>
    <w:p w14:paraId="32F7E85D" w14:textId="77777777" w:rsidR="00A96191" w:rsidRPr="00A0247D" w:rsidRDefault="00A96191" w:rsidP="00A96191">
      <w:pPr>
        <w:rPr>
          <w:lang w:eastAsia="x-none"/>
        </w:rPr>
      </w:pPr>
      <w:r w:rsidRPr="00A0247D">
        <w:rPr>
          <w:highlight w:val="green"/>
          <w:lang w:eastAsia="x-none"/>
        </w:rPr>
        <w:t>Agreement:</w:t>
      </w:r>
    </w:p>
    <w:p w14:paraId="6B9A131F" w14:textId="77777777" w:rsidR="00A96191" w:rsidRPr="00A0247D" w:rsidRDefault="00A96191" w:rsidP="00A96191">
      <w:pPr>
        <w:widowControl w:val="0"/>
        <w:jc w:val="both"/>
        <w:rPr>
          <w:lang w:eastAsia="zh-CN"/>
        </w:rPr>
      </w:pPr>
      <w:r w:rsidRPr="00A0247D">
        <w:rPr>
          <w:lang w:eastAsia="zh-CN"/>
        </w:rPr>
        <w:t xml:space="preserve">For CSS of group-common PDCCH of PTM scheme 1 for multicast in RRC_CONNECTED state, down-select from the </w:t>
      </w:r>
      <w:r w:rsidRPr="00A0247D">
        <w:rPr>
          <w:lang w:eastAsia="zh-CN"/>
        </w:rPr>
        <w:lastRenderedPageBreak/>
        <w:t>following alternatives (to be decided in RAN1#105):</w:t>
      </w:r>
    </w:p>
    <w:p w14:paraId="10DC763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1: support Type-3 </w:t>
      </w:r>
      <w:r w:rsidRPr="00A0247D">
        <w:rPr>
          <w:lang w:eastAsia="zh-CN"/>
        </w:rPr>
        <w:t>CSS</w:t>
      </w:r>
    </w:p>
    <w:p w14:paraId="74AFC976"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w:t>
      </w:r>
      <w:r w:rsidRPr="00A0247D">
        <w:rPr>
          <w:rFonts w:eastAsia="Times New Roman"/>
          <w:lang w:eastAsia="zh-CN"/>
        </w:rPr>
        <w:t xml:space="preserve">Type-3 </w:t>
      </w:r>
      <w:r w:rsidRPr="00A0247D">
        <w:rPr>
          <w:lang w:eastAsia="zh-CN"/>
        </w:rPr>
        <w:t>CSS</w:t>
      </w:r>
      <w:r w:rsidRPr="00A0247D">
        <w:t xml:space="preserve"> for group-common PDCCH is the same as existing Rel-15/16 CSS, regardless of which DCI format of group-common PDCCH is configured in Type-3 CSS</w:t>
      </w:r>
    </w:p>
    <w:p w14:paraId="16D09786"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2: support </w:t>
      </w:r>
      <w:r w:rsidRPr="00A0247D">
        <w:rPr>
          <w:lang w:eastAsia="zh-CN"/>
        </w:rPr>
        <w:t xml:space="preserve">a </w:t>
      </w:r>
      <w:r w:rsidRPr="00A0247D">
        <w:t>new Type-x CSS</w:t>
      </w:r>
    </w:p>
    <w:p w14:paraId="5B51B9A2"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new Type-x CSS is determined based on the search space set indexes of </w:t>
      </w:r>
      <w:r w:rsidRPr="00A0247D">
        <w:t>the new Type-x CSS set</w:t>
      </w:r>
      <w:r w:rsidRPr="00A0247D">
        <w:rPr>
          <w:lang w:eastAsia="zh-CN"/>
        </w:rPr>
        <w:t xml:space="preserve"> and USS sets,</w:t>
      </w:r>
      <w:r w:rsidRPr="00A0247D">
        <w:t xml:space="preserve"> regardless of which DCI format of group-common PDCCH is configured in the new Type-x CSS</w:t>
      </w:r>
      <w:r w:rsidRPr="00A0247D">
        <w:rPr>
          <w:lang w:eastAsia="zh-CN"/>
        </w:rPr>
        <w:t>.</w:t>
      </w:r>
    </w:p>
    <w:p w14:paraId="694B606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Alt 3: support both Alt 1 and Alt 2</w:t>
      </w:r>
    </w:p>
    <w:p w14:paraId="0BBE467C" w14:textId="77777777" w:rsidR="00A96191" w:rsidRPr="00A0247D" w:rsidRDefault="00A96191" w:rsidP="00A96191">
      <w:pPr>
        <w:rPr>
          <w:lang w:eastAsia="x-none"/>
        </w:rPr>
      </w:pPr>
    </w:p>
    <w:p w14:paraId="1DA2A837" w14:textId="77777777" w:rsidR="00A96191" w:rsidRPr="00A0247D" w:rsidRDefault="00A96191" w:rsidP="00A96191">
      <w:pPr>
        <w:rPr>
          <w:lang w:eastAsia="x-none"/>
        </w:rPr>
      </w:pPr>
      <w:r w:rsidRPr="00A0247D">
        <w:rPr>
          <w:highlight w:val="green"/>
          <w:lang w:eastAsia="x-none"/>
        </w:rPr>
        <w:t>Agreement:</w:t>
      </w:r>
    </w:p>
    <w:p w14:paraId="041BFD0F" w14:textId="77777777" w:rsidR="00A96191" w:rsidRPr="00A0247D" w:rsidRDefault="00A96191" w:rsidP="00A96191">
      <w:pPr>
        <w:rPr>
          <w:lang w:eastAsia="x-none"/>
        </w:rPr>
      </w:pPr>
      <w:r w:rsidRPr="00A0247D">
        <w:rPr>
          <w:lang w:eastAsia="x-none"/>
        </w:rPr>
        <w:t>The down-selection of Option 2A and Option 2B for CFR for multicast of RRC-CONNECTED UEs will be made before the end of RAN1#105-e.</w:t>
      </w:r>
    </w:p>
    <w:p w14:paraId="40C7C8F8" w14:textId="77777777" w:rsidR="00A96191" w:rsidRPr="00A0247D" w:rsidRDefault="00A96191" w:rsidP="00A96191">
      <w:pPr>
        <w:rPr>
          <w:lang w:eastAsia="x-none"/>
        </w:rPr>
      </w:pPr>
    </w:p>
    <w:p w14:paraId="4B75A57D" w14:textId="77777777" w:rsidR="00A96191" w:rsidRPr="00A0247D" w:rsidRDefault="00A96191" w:rsidP="00A96191">
      <w:pPr>
        <w:rPr>
          <w:u w:val="single"/>
          <w:lang w:eastAsia="x-none"/>
        </w:rPr>
      </w:pPr>
      <w:r w:rsidRPr="00A0247D">
        <w:rPr>
          <w:u w:val="single"/>
          <w:lang w:eastAsia="x-none"/>
        </w:rPr>
        <w:t xml:space="preserve">Conclusion: </w:t>
      </w:r>
    </w:p>
    <w:p w14:paraId="7B5A8C9D" w14:textId="77777777" w:rsidR="00A96191" w:rsidRPr="00A0247D" w:rsidRDefault="00A96191" w:rsidP="00A96191">
      <w:pPr>
        <w:widowControl w:val="0"/>
        <w:jc w:val="both"/>
        <w:rPr>
          <w:lang w:eastAsia="zh-CN"/>
        </w:rPr>
      </w:pPr>
      <w:r w:rsidRPr="00A0247D">
        <w:rPr>
          <w:lang w:eastAsia="zh-CN"/>
        </w:rPr>
        <w:t xml:space="preserve">It is based on </w:t>
      </w:r>
      <w:proofErr w:type="spellStart"/>
      <w:r w:rsidRPr="00A0247D">
        <w:rPr>
          <w:lang w:eastAsia="zh-CN"/>
        </w:rPr>
        <w:t>gNB</w:t>
      </w:r>
      <w:proofErr w:type="spellEnd"/>
      <w:r w:rsidRPr="00A0247D">
        <w:rPr>
          <w:lang w:eastAsia="zh-CN"/>
        </w:rPr>
        <w:t xml:space="preserve"> implementation to schedule unicast on the frequency resources covered by CFR configured for multicast.</w:t>
      </w:r>
    </w:p>
    <w:p w14:paraId="5BD16BEE" w14:textId="77777777" w:rsidR="00A96191" w:rsidRPr="00A0247D" w:rsidRDefault="00A96191" w:rsidP="00A96191">
      <w:pPr>
        <w:widowControl w:val="0"/>
        <w:jc w:val="both"/>
        <w:rPr>
          <w:lang w:eastAsia="zh-CN"/>
        </w:rPr>
      </w:pPr>
    </w:p>
    <w:p w14:paraId="0C265DE9" w14:textId="77777777" w:rsidR="00A96191" w:rsidRPr="00A0247D" w:rsidRDefault="00A96191" w:rsidP="00A96191">
      <w:pPr>
        <w:rPr>
          <w:highlight w:val="green"/>
          <w:lang w:eastAsia="x-none"/>
        </w:rPr>
      </w:pPr>
      <w:r w:rsidRPr="00A0247D">
        <w:rPr>
          <w:highlight w:val="green"/>
          <w:lang w:eastAsia="x-none"/>
        </w:rPr>
        <w:t xml:space="preserve">Agreement: </w:t>
      </w:r>
    </w:p>
    <w:p w14:paraId="36ED5BF5" w14:textId="77777777" w:rsidR="00A96191" w:rsidRPr="00A0247D" w:rsidRDefault="00A96191" w:rsidP="00A96191">
      <w:pPr>
        <w:widowControl w:val="0"/>
        <w:jc w:val="both"/>
        <w:rPr>
          <w:lang w:eastAsia="zh-CN"/>
        </w:rPr>
      </w:pPr>
      <w:r w:rsidRPr="00A0247D">
        <w:rPr>
          <w:lang w:eastAsia="zh-CN"/>
        </w:rPr>
        <w:t xml:space="preserve">For RRC_CONNECTED UE supporting MBS, support up to 8 configured SPS configurations in a BWP of a serving cell for unicast and MBS in total. </w:t>
      </w:r>
    </w:p>
    <w:p w14:paraId="4AED9534" w14:textId="77777777" w:rsidR="00A96191" w:rsidRPr="00A0247D" w:rsidRDefault="00A96191" w:rsidP="00414DFC">
      <w:pPr>
        <w:widowControl w:val="0"/>
        <w:numPr>
          <w:ilvl w:val="0"/>
          <w:numId w:val="45"/>
        </w:numPr>
        <w:overflowPunct/>
        <w:autoSpaceDE/>
        <w:autoSpaceDN/>
        <w:adjustRightInd/>
        <w:jc w:val="both"/>
        <w:textAlignment w:val="auto"/>
        <w:rPr>
          <w:lang w:eastAsia="zh-CN"/>
        </w:rPr>
      </w:pPr>
      <w:r w:rsidRPr="00A0247D">
        <w:rPr>
          <w:lang w:eastAsia="zh-CN"/>
        </w:rPr>
        <w:t xml:space="preserve">It is up to </w:t>
      </w:r>
      <w:proofErr w:type="spellStart"/>
      <w:r w:rsidRPr="00A0247D">
        <w:rPr>
          <w:lang w:eastAsia="zh-CN"/>
        </w:rPr>
        <w:t>gNB</w:t>
      </w:r>
      <w:proofErr w:type="spellEnd"/>
      <w:r w:rsidRPr="00A0247D">
        <w:rPr>
          <w:lang w:eastAsia="zh-CN"/>
        </w:rPr>
        <w:t xml:space="preserve"> implementation to configure the SPS configuration indexes for unicast and MBS, respectively.</w:t>
      </w:r>
    </w:p>
    <w:p w14:paraId="1781C582" w14:textId="77777777" w:rsidR="00A96191" w:rsidRPr="00A0247D" w:rsidRDefault="00A96191" w:rsidP="00A96191">
      <w:pPr>
        <w:widowControl w:val="0"/>
        <w:jc w:val="both"/>
        <w:rPr>
          <w:lang w:eastAsia="zh-CN"/>
        </w:rPr>
      </w:pPr>
    </w:p>
    <w:p w14:paraId="6882C8FE" w14:textId="77777777" w:rsidR="00A96191" w:rsidRPr="00A0247D" w:rsidRDefault="00A96191" w:rsidP="00A96191">
      <w:pPr>
        <w:rPr>
          <w:highlight w:val="green"/>
          <w:lang w:eastAsia="x-none"/>
        </w:rPr>
      </w:pPr>
      <w:r w:rsidRPr="00A0247D">
        <w:rPr>
          <w:highlight w:val="green"/>
          <w:lang w:eastAsia="x-none"/>
        </w:rPr>
        <w:t>Agreement:</w:t>
      </w:r>
    </w:p>
    <w:p w14:paraId="7C659E06" w14:textId="77777777" w:rsidR="00A96191" w:rsidRPr="00A0247D" w:rsidRDefault="00A96191" w:rsidP="00A96191">
      <w:pPr>
        <w:rPr>
          <w:lang w:eastAsia="zh-CN"/>
        </w:rPr>
      </w:pPr>
      <w:r w:rsidRPr="00A0247D">
        <w:rPr>
          <w:lang w:eastAsia="x-none"/>
        </w:rPr>
        <w:t>Confirm the working assumption</w:t>
      </w:r>
      <w:r w:rsidRPr="00A0247D">
        <w:rPr>
          <w:lang w:eastAsia="zh-CN"/>
        </w:rPr>
        <w:t xml:space="preserve">: </w:t>
      </w:r>
    </w:p>
    <w:p w14:paraId="616C3FA4" w14:textId="77777777" w:rsidR="00A96191" w:rsidRPr="00A0247D" w:rsidRDefault="00A96191" w:rsidP="00A96191">
      <w:pPr>
        <w:widowControl w:val="0"/>
        <w:jc w:val="both"/>
        <w:rPr>
          <w:lang w:eastAsia="zh-CN"/>
        </w:rPr>
      </w:pPr>
      <w:r w:rsidRPr="00A0247D">
        <w:rPr>
          <w:lang w:eastAsia="zh-CN"/>
        </w:rPr>
        <w:t>For activation/deactivation of SPS group-common PDSCH for MBS in RRC_CONNECTED state,</w:t>
      </w:r>
    </w:p>
    <w:p w14:paraId="10D27356"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749F6E46" w14:textId="77777777" w:rsidR="00A96191" w:rsidRPr="00A0247D" w:rsidRDefault="00A9619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235670F0"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p w14:paraId="39BE0B0A" w14:textId="4D8C1871" w:rsidR="00B0001C" w:rsidRPr="00A0247D" w:rsidRDefault="00B0001C" w:rsidP="00B0001C"/>
    <w:p w14:paraId="3F282A99" w14:textId="77777777" w:rsidR="00141231" w:rsidRPr="00A0247D" w:rsidRDefault="00141231" w:rsidP="00141231">
      <w:pPr>
        <w:rPr>
          <w:rFonts w:eastAsia="Yu Mincho"/>
          <w:b/>
          <w:u w:val="single"/>
          <w:lang w:eastAsia="ja-JP"/>
        </w:rPr>
      </w:pPr>
      <w:r w:rsidRPr="00A0247D">
        <w:rPr>
          <w:rFonts w:eastAsia="Yu Mincho"/>
          <w:b/>
          <w:u w:val="single"/>
          <w:lang w:eastAsia="ja-JP"/>
        </w:rPr>
        <w:t>Mechanisms to improve reliability for RRC_CONNECTED UEs</w:t>
      </w:r>
    </w:p>
    <w:p w14:paraId="23B073FC" w14:textId="77777777" w:rsidR="006B0C07" w:rsidRPr="00A0247D" w:rsidRDefault="006B0C07" w:rsidP="006B0C07">
      <w:pPr>
        <w:rPr>
          <w:lang w:eastAsia="x-none"/>
        </w:rPr>
      </w:pPr>
      <w:r w:rsidRPr="00A0247D">
        <w:rPr>
          <w:highlight w:val="green"/>
          <w:lang w:eastAsia="x-none"/>
        </w:rPr>
        <w:t>Agreement:</w:t>
      </w:r>
    </w:p>
    <w:p w14:paraId="435E4631" w14:textId="77777777" w:rsidR="006B0C07" w:rsidRPr="00A0247D" w:rsidRDefault="006B0C07" w:rsidP="006B0C07">
      <w:pPr>
        <w:contextualSpacing/>
        <w:rPr>
          <w:rFonts w:eastAsia="Times New Roman"/>
          <w:lang w:eastAsia="zh-CN"/>
        </w:rPr>
      </w:pPr>
      <w:r w:rsidRPr="00A0247D">
        <w:rPr>
          <w:rFonts w:eastAsia="Times New Roman"/>
          <w:lang w:eastAsia="zh-CN"/>
        </w:rPr>
        <w:t xml:space="preserve">Support NACK-only based HARQ-ACK feedback for RRC_CONNECTED UEs receiving multicast. </w:t>
      </w:r>
    </w:p>
    <w:p w14:paraId="12B78FC2" w14:textId="77777777" w:rsidR="006B0C07" w:rsidRPr="00A0247D" w:rsidRDefault="006B0C07" w:rsidP="006B0C07">
      <w:pPr>
        <w:rPr>
          <w:lang w:eastAsia="zh-CN"/>
        </w:rPr>
      </w:pPr>
    </w:p>
    <w:p w14:paraId="2712C3AB" w14:textId="77777777" w:rsidR="006B0C07" w:rsidRPr="00A0247D" w:rsidRDefault="006B0C07" w:rsidP="006B0C07">
      <w:pPr>
        <w:rPr>
          <w:lang w:eastAsia="zh-CN"/>
        </w:rPr>
      </w:pPr>
      <w:r w:rsidRPr="00A0247D">
        <w:rPr>
          <w:highlight w:val="green"/>
          <w:lang w:eastAsia="zh-CN"/>
        </w:rPr>
        <w:t>Agreement:</w:t>
      </w:r>
    </w:p>
    <w:p w14:paraId="15E947D2" w14:textId="77777777" w:rsidR="006B0C07" w:rsidRPr="00A0247D" w:rsidRDefault="006B0C07" w:rsidP="006B0C07">
      <w:pPr>
        <w:rPr>
          <w:lang w:eastAsia="zh-CN"/>
        </w:rPr>
      </w:pPr>
      <w:r w:rsidRPr="00A0247D">
        <w:rPr>
          <w:lang w:eastAsia="zh-CN"/>
        </w:rPr>
        <w:t>Two priority indexes are introduced for multicast, with</w:t>
      </w:r>
    </w:p>
    <w:p w14:paraId="31750ED1"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Index 0 meaning low priority and index 1 meaning high priority.</w:t>
      </w:r>
    </w:p>
    <w:p w14:paraId="72C6455C"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Priority index can be included in DCI formats scheduling the group-common PDSCH. </w:t>
      </w:r>
    </w:p>
    <w:p w14:paraId="3B5FC7AB" w14:textId="77777777" w:rsidR="006B0C07" w:rsidRPr="00A0247D" w:rsidRDefault="006B0C07" w:rsidP="00414DFC">
      <w:pPr>
        <w:numPr>
          <w:ilvl w:val="1"/>
          <w:numId w:val="47"/>
        </w:numPr>
        <w:overflowPunct/>
        <w:autoSpaceDE/>
        <w:autoSpaceDN/>
        <w:adjustRightInd/>
        <w:textAlignment w:val="auto"/>
        <w:rPr>
          <w:lang w:eastAsia="zh-CN"/>
        </w:rPr>
      </w:pPr>
      <w:r w:rsidRPr="00A0247D">
        <w:rPr>
          <w:lang w:eastAsia="zh-CN"/>
        </w:rPr>
        <w:t>FFS details for DCI formats.</w:t>
      </w:r>
    </w:p>
    <w:p w14:paraId="647BBEAA"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FFS: the priority comparison between multicast and unicast with the same priority index. </w:t>
      </w:r>
    </w:p>
    <w:p w14:paraId="7A4E6DE6" w14:textId="77777777" w:rsidR="006B0C07" w:rsidRPr="00A0247D" w:rsidRDefault="006B0C07" w:rsidP="006B0C07">
      <w:pPr>
        <w:rPr>
          <w:lang w:eastAsia="x-none"/>
        </w:rPr>
      </w:pPr>
    </w:p>
    <w:p w14:paraId="2DDB1135" w14:textId="77777777" w:rsidR="006B0C07" w:rsidRPr="00A0247D" w:rsidRDefault="006B0C07" w:rsidP="006B0C07">
      <w:pPr>
        <w:rPr>
          <w:rFonts w:eastAsia="Times New Roman"/>
          <w:lang w:eastAsia="zh-CN"/>
        </w:rPr>
      </w:pPr>
      <w:r w:rsidRPr="00A0247D">
        <w:rPr>
          <w:rFonts w:eastAsia="Times New Roman"/>
          <w:highlight w:val="green"/>
          <w:lang w:eastAsia="zh-CN"/>
        </w:rPr>
        <w:t>Agreement:</w:t>
      </w:r>
    </w:p>
    <w:p w14:paraId="482FF372" w14:textId="77777777" w:rsidR="006B0C07" w:rsidRPr="00A0247D" w:rsidRDefault="006B0C07" w:rsidP="006B0C07">
      <w:r w:rsidRPr="00A0247D">
        <w:rPr>
          <w:rFonts w:eastAsia="Times New Roman"/>
          <w:lang w:eastAsia="zh-CN"/>
        </w:rPr>
        <w:t xml:space="preserve">For a separate </w:t>
      </w:r>
      <w:bookmarkStart w:id="177" w:name="OLE_LINK22"/>
      <w:bookmarkStart w:id="178" w:name="OLE_LINK23"/>
      <w:r w:rsidRPr="00A0247D">
        <w:rPr>
          <w:rFonts w:eastAsia="Times New Roman"/>
          <w:i/>
          <w:lang w:eastAsia="zh-CN"/>
        </w:rPr>
        <w:t>PUCCH-</w:t>
      </w:r>
      <w:proofErr w:type="spellStart"/>
      <w:r w:rsidRPr="00A0247D">
        <w:rPr>
          <w:rFonts w:eastAsia="Times New Roman"/>
          <w:i/>
          <w:lang w:eastAsia="zh-CN"/>
        </w:rPr>
        <w:t>ConfigurationList</w:t>
      </w:r>
      <w:bookmarkEnd w:id="177"/>
      <w:bookmarkEnd w:id="178"/>
      <w:proofErr w:type="spellEnd"/>
      <w:r w:rsidRPr="00A0247D">
        <w:rPr>
          <w:rFonts w:eastAsia="Times New Roman"/>
          <w:lang w:eastAsia="zh-CN"/>
        </w:rPr>
        <w:t xml:space="preserve"> </w:t>
      </w:r>
      <w:r w:rsidRPr="00A0247D">
        <w:t xml:space="preserve">for multicast that is optionally configured, at least for ACK/NACK based HARQ-ACK feedback, </w:t>
      </w:r>
    </w:p>
    <w:p w14:paraId="729B4A68" w14:textId="77777777" w:rsidR="006B0C07" w:rsidRPr="00A0247D" w:rsidRDefault="006B0C07" w:rsidP="00414DFC">
      <w:pPr>
        <w:numPr>
          <w:ilvl w:val="0"/>
          <w:numId w:val="48"/>
        </w:numPr>
        <w:overflowPunct/>
        <w:autoSpaceDE/>
        <w:autoSpaceDN/>
        <w:adjustRightInd/>
        <w:textAlignment w:val="auto"/>
      </w:pPr>
      <w:r w:rsidRPr="00A0247D">
        <w:rPr>
          <w:rFonts w:eastAsia="Times New Roman"/>
          <w:lang w:eastAsia="zh-CN"/>
        </w:rPr>
        <w:t xml:space="preserve">The separate </w:t>
      </w:r>
      <w:r w:rsidRPr="00A0247D">
        <w:rPr>
          <w:rFonts w:eastAsia="Times New Roman"/>
          <w:i/>
          <w:lang w:eastAsia="zh-CN"/>
        </w:rPr>
        <w:t>PUCCH-</w:t>
      </w:r>
      <w:proofErr w:type="spellStart"/>
      <w:r w:rsidRPr="00A0247D">
        <w:rPr>
          <w:rFonts w:eastAsia="Times New Roman"/>
          <w:i/>
          <w:lang w:eastAsia="zh-CN"/>
        </w:rPr>
        <w:t>ConfigurationList</w:t>
      </w:r>
      <w:proofErr w:type="spellEnd"/>
      <w:r w:rsidRPr="00A0247D">
        <w:t xml:space="preserve"> for multicast</w:t>
      </w:r>
      <w:r w:rsidRPr="00A0247D">
        <w:rPr>
          <w:i/>
          <w:iCs/>
        </w:rPr>
        <w:t xml:space="preserve"> </w:t>
      </w:r>
      <w:r w:rsidRPr="00A0247D">
        <w:rPr>
          <w:iCs/>
        </w:rPr>
        <w:t>configuration</w:t>
      </w:r>
      <w:r w:rsidRPr="00A0247D">
        <w:rPr>
          <w:i/>
          <w:iCs/>
        </w:rPr>
        <w:t xml:space="preserve"> </w:t>
      </w:r>
      <w:r w:rsidRPr="00A0247D">
        <w:rPr>
          <w:iCs/>
        </w:rPr>
        <w:t xml:space="preserve">can be a list which includes up to 2 </w:t>
      </w:r>
      <w:r w:rsidRPr="00A0247D">
        <w:rPr>
          <w:i/>
          <w:iCs/>
        </w:rPr>
        <w:t xml:space="preserve">PUCCH-Config </w:t>
      </w:r>
      <w:r w:rsidRPr="00A0247D">
        <w:rPr>
          <w:iCs/>
        </w:rPr>
        <w:t>configurations corresponding low priority codebook and high priority codebook, respectively.</w:t>
      </w:r>
    </w:p>
    <w:p w14:paraId="4A826A7F" w14:textId="77777777" w:rsidR="006B0C07" w:rsidRPr="00A0247D" w:rsidRDefault="006B0C07" w:rsidP="00414DFC">
      <w:pPr>
        <w:numPr>
          <w:ilvl w:val="0"/>
          <w:numId w:val="48"/>
        </w:numPr>
        <w:overflowPunct/>
        <w:autoSpaceDE/>
        <w:autoSpaceDN/>
        <w:adjustRightInd/>
        <w:textAlignment w:val="auto"/>
      </w:pPr>
      <w:r w:rsidRPr="00A0247D">
        <w:rPr>
          <w:iCs/>
        </w:rPr>
        <w:t xml:space="preserve">FFS other configurations </w:t>
      </w:r>
    </w:p>
    <w:p w14:paraId="083C6793" w14:textId="77777777" w:rsidR="006B0C07" w:rsidRPr="00A0247D" w:rsidRDefault="006B0C07" w:rsidP="006B0C07">
      <w:pPr>
        <w:rPr>
          <w:lang w:eastAsia="x-none"/>
        </w:rPr>
      </w:pPr>
    </w:p>
    <w:p w14:paraId="105E394A" w14:textId="77777777" w:rsidR="006B0C07" w:rsidRPr="00A0247D" w:rsidRDefault="006B0C07" w:rsidP="006B0C07">
      <w:pPr>
        <w:rPr>
          <w:rFonts w:eastAsia="Times New Roman"/>
          <w:lang w:eastAsia="zh-CN"/>
        </w:rPr>
      </w:pPr>
      <w:bookmarkStart w:id="179" w:name="OLE_LINK28"/>
      <w:bookmarkStart w:id="180" w:name="OLE_LINK29"/>
      <w:r w:rsidRPr="00A0247D">
        <w:rPr>
          <w:rFonts w:eastAsia="Times New Roman"/>
          <w:highlight w:val="green"/>
          <w:lang w:eastAsia="zh-CN"/>
        </w:rPr>
        <w:t>Agreement:</w:t>
      </w:r>
    </w:p>
    <w:p w14:paraId="09C878EB" w14:textId="77777777" w:rsidR="006B0C07" w:rsidRPr="00A0247D" w:rsidRDefault="006B0C07" w:rsidP="006B0C07">
      <w:pPr>
        <w:rPr>
          <w:rFonts w:eastAsia="Times New Roman"/>
          <w:lang w:eastAsia="zh-CN"/>
        </w:rPr>
      </w:pPr>
      <w:r w:rsidRPr="00A0247D">
        <w:rPr>
          <w:rFonts w:eastAsia="Times New Roman"/>
          <w:lang w:eastAsia="zh-CN"/>
        </w:rPr>
        <w:t>For Type-2 HARQ-ACK codebook concatenation to be multiplexed in the same PUCCH resource,</w:t>
      </w:r>
    </w:p>
    <w:p w14:paraId="6AD38937"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The first Type-2 HARQ-ACK sub-codebook for unicast precedes the second Type-2 HARQ-ACK sub-codebook for multicast.</w:t>
      </w:r>
    </w:p>
    <w:p w14:paraId="5043E583"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 xml:space="preserve">FFS: The number of Type-2 HARQ-ACK sub-codebooks for multicast. </w:t>
      </w:r>
    </w:p>
    <w:p w14:paraId="57C8A708"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szCs w:val="16"/>
          <w:lang w:eastAsia="zh-CN"/>
        </w:rPr>
        <w:t xml:space="preserve">Note: The case of SPS PDSCH will be discussed separately. </w:t>
      </w:r>
    </w:p>
    <w:bookmarkEnd w:id="179"/>
    <w:bookmarkEnd w:id="180"/>
    <w:p w14:paraId="47BCD2F2" w14:textId="77777777" w:rsidR="006B0C07" w:rsidRPr="00A0247D" w:rsidRDefault="006B0C07" w:rsidP="006B0C07">
      <w:pPr>
        <w:rPr>
          <w:lang w:eastAsia="x-none"/>
        </w:rPr>
      </w:pPr>
    </w:p>
    <w:p w14:paraId="31F55D1D" w14:textId="77777777" w:rsidR="006B0C07" w:rsidRPr="00A0247D" w:rsidRDefault="006B0C07" w:rsidP="006B0C07">
      <w:pPr>
        <w:rPr>
          <w:lang w:eastAsia="x-none"/>
        </w:rPr>
      </w:pPr>
      <w:r w:rsidRPr="00A0247D">
        <w:rPr>
          <w:highlight w:val="green"/>
          <w:lang w:eastAsia="x-none"/>
        </w:rPr>
        <w:t>Agreement:</w:t>
      </w:r>
    </w:p>
    <w:p w14:paraId="2D01FB27" w14:textId="77777777" w:rsidR="006B0C07" w:rsidRPr="00A0247D" w:rsidRDefault="006B0C07" w:rsidP="006B0C07">
      <w:pPr>
        <w:rPr>
          <w:szCs w:val="16"/>
          <w:lang w:eastAsia="zh-CN"/>
        </w:rPr>
      </w:pPr>
      <w:r w:rsidRPr="00A0247D">
        <w:rPr>
          <w:rFonts w:eastAsia="Times New Roman"/>
          <w:lang w:eastAsia="zh-CN"/>
        </w:rPr>
        <w:lastRenderedPageBreak/>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 xml:space="preserve">DCI” refers to, </w:t>
      </w:r>
      <w:r w:rsidRPr="00A0247D">
        <w:rPr>
          <w:szCs w:val="16"/>
          <w:lang w:eastAsia="zh-CN"/>
        </w:rPr>
        <w:t>down-select the following alternatives:</w:t>
      </w:r>
    </w:p>
    <w:p w14:paraId="400CC3EF" w14:textId="77777777" w:rsidR="006B0C07" w:rsidRPr="00A0247D"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A0247D">
        <w:rPr>
          <w:lang w:eastAsia="zh-CN"/>
        </w:rPr>
        <w:t>Alt.1: the last DCI for unicast;</w:t>
      </w:r>
    </w:p>
    <w:p w14:paraId="186D9635" w14:textId="45B1D2D4" w:rsidR="00141231" w:rsidRPr="00A0247D"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A0247D">
        <w:rPr>
          <w:lang w:eastAsia="zh-CN"/>
        </w:rPr>
        <w:t>Alt.2: the last DCI across unicast and multicast;</w:t>
      </w:r>
    </w:p>
    <w:p w14:paraId="51F1E868" w14:textId="6C844B72" w:rsidR="007361A3" w:rsidRPr="00A0247D" w:rsidRDefault="007361A3" w:rsidP="007361A3">
      <w:pPr>
        <w:spacing w:after="180"/>
        <w:contextualSpacing/>
        <w:rPr>
          <w:rFonts w:eastAsiaTheme="minorEastAsia"/>
          <w:lang w:eastAsia="zh-CN"/>
        </w:rPr>
      </w:pPr>
    </w:p>
    <w:p w14:paraId="3F62AF3F" w14:textId="5EE0F200" w:rsidR="007361A3" w:rsidRPr="00A0247D" w:rsidRDefault="007361A3" w:rsidP="007361A3">
      <w:pPr>
        <w:pStyle w:val="Heading1"/>
        <w:numPr>
          <w:ilvl w:val="0"/>
          <w:numId w:val="0"/>
        </w:numPr>
        <w:spacing w:before="480"/>
        <w:ind w:left="432" w:hanging="432"/>
        <w:jc w:val="both"/>
      </w:pPr>
      <w:r w:rsidRPr="00A0247D">
        <w:rPr>
          <w:lang w:val="en-US"/>
        </w:rPr>
        <w:t xml:space="preserve">Appendix 5: </w:t>
      </w:r>
      <w:r w:rsidRPr="00A0247D">
        <w:t>Agreements in #105 e-meetings</w:t>
      </w:r>
    </w:p>
    <w:p w14:paraId="47E9EAD7" w14:textId="3BCB2030" w:rsidR="007361A3" w:rsidRPr="00A0247D" w:rsidRDefault="007361A3" w:rsidP="007361A3">
      <w:pPr>
        <w:widowControl w:val="0"/>
        <w:jc w:val="both"/>
        <w:rPr>
          <w:b/>
          <w:u w:val="single"/>
          <w:lang w:eastAsia="zh-CN"/>
        </w:rPr>
      </w:pPr>
      <w:r w:rsidRPr="00A0247D">
        <w:rPr>
          <w:b/>
          <w:u w:val="single"/>
          <w:lang w:eastAsia="zh-CN"/>
        </w:rPr>
        <w:t>RAN1#10</w:t>
      </w:r>
      <w:r w:rsidR="006C3EB2" w:rsidRPr="00A0247D">
        <w:rPr>
          <w:b/>
          <w:u w:val="single"/>
          <w:lang w:eastAsia="zh-CN"/>
        </w:rPr>
        <w:t>5</w:t>
      </w:r>
      <w:r w:rsidRPr="00A0247D">
        <w:rPr>
          <w:b/>
          <w:u w:val="single"/>
          <w:lang w:eastAsia="zh-CN"/>
        </w:rPr>
        <w:t>-e</w:t>
      </w:r>
    </w:p>
    <w:p w14:paraId="73E3039B" w14:textId="77777777" w:rsidR="007361A3" w:rsidRPr="00A0247D" w:rsidRDefault="007361A3" w:rsidP="007361A3">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B42F10F" w14:textId="77777777" w:rsidR="004F27DB" w:rsidRPr="00A0247D" w:rsidRDefault="004F27DB" w:rsidP="004F27DB">
      <w:pPr>
        <w:rPr>
          <w:lang w:eastAsia="x-none"/>
        </w:rPr>
      </w:pPr>
      <w:bookmarkStart w:id="181" w:name="OLE_LINK1"/>
      <w:r w:rsidRPr="00A0247D">
        <w:rPr>
          <w:highlight w:val="green"/>
          <w:lang w:eastAsia="x-none"/>
        </w:rPr>
        <w:t>Agreement:</w:t>
      </w:r>
    </w:p>
    <w:p w14:paraId="1226B068" w14:textId="77777777" w:rsidR="004F27DB" w:rsidRPr="00A0247D" w:rsidRDefault="004F27DB" w:rsidP="004F27DB">
      <w:pPr>
        <w:widowControl w:val="0"/>
        <w:jc w:val="both"/>
        <w:rPr>
          <w:lang w:eastAsia="zh-CN"/>
        </w:rPr>
      </w:pPr>
      <w:r w:rsidRPr="00A0247D">
        <w:rPr>
          <w:lang w:eastAsia="zh-CN"/>
        </w:rPr>
        <w:t>For CSS of group-common PDCCH of PTM scheme 1 for multicast in RRC_CONNECTED state, Alt 2 is supported:</w:t>
      </w:r>
    </w:p>
    <w:p w14:paraId="714A4518"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49499637" w14:textId="77777777" w:rsidR="004F27DB" w:rsidRPr="00A0247D"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714966C"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lang w:eastAsia="zh-CN"/>
        </w:rPr>
        <w:t>FFS: Whether the Type-x CSS is a Type-3 CSS</w:t>
      </w:r>
    </w:p>
    <w:bookmarkEnd w:id="181"/>
    <w:p w14:paraId="1571245B" w14:textId="77777777" w:rsidR="004F27DB" w:rsidRPr="00A0247D" w:rsidRDefault="004F27DB" w:rsidP="004F27DB">
      <w:pPr>
        <w:rPr>
          <w:lang w:eastAsia="x-none"/>
        </w:rPr>
      </w:pPr>
      <w:r w:rsidRPr="00A0247D">
        <w:rPr>
          <w:highlight w:val="green"/>
          <w:lang w:eastAsia="x-none"/>
        </w:rPr>
        <w:t>Agreement:</w:t>
      </w:r>
    </w:p>
    <w:p w14:paraId="308C8583" w14:textId="77777777" w:rsidR="004F27DB" w:rsidRPr="00A0247D" w:rsidRDefault="004F27DB" w:rsidP="004F27DB">
      <w:pPr>
        <w:widowControl w:val="0"/>
        <w:jc w:val="both"/>
        <w:rPr>
          <w:lang w:eastAsia="zh-CN"/>
        </w:rPr>
      </w:pPr>
      <w:r w:rsidRPr="00A0247D">
        <w:rPr>
          <w:lang w:eastAsia="x-none"/>
        </w:rPr>
        <w:t>For PTP retransmission of SPS group-common PDSCH, CS-RNTI is used for CRC scrambling of PDCCH with the NDI bit set to 1.</w:t>
      </w:r>
    </w:p>
    <w:p w14:paraId="19EAACE3" w14:textId="77777777" w:rsidR="004F27DB" w:rsidRPr="00A0247D" w:rsidRDefault="004F27DB" w:rsidP="004F27DB">
      <w:pPr>
        <w:rPr>
          <w:lang w:eastAsia="x-none"/>
        </w:rPr>
      </w:pPr>
    </w:p>
    <w:p w14:paraId="5AF74014" w14:textId="77777777" w:rsidR="004F27DB" w:rsidRPr="00A0247D" w:rsidRDefault="004F27DB" w:rsidP="004F27DB">
      <w:pPr>
        <w:rPr>
          <w:lang w:eastAsia="x-none"/>
        </w:rPr>
      </w:pPr>
      <w:r w:rsidRPr="00A0247D">
        <w:rPr>
          <w:highlight w:val="green"/>
          <w:lang w:eastAsia="x-none"/>
        </w:rPr>
        <w:t>Agreement:</w:t>
      </w:r>
    </w:p>
    <w:p w14:paraId="5A622145" w14:textId="77777777" w:rsidR="004F27DB" w:rsidRPr="00A0247D" w:rsidRDefault="004F27DB" w:rsidP="004F27DB">
      <w:pPr>
        <w:widowControl w:val="0"/>
        <w:jc w:val="both"/>
        <w:rPr>
          <w:lang w:eastAsia="zh-CN"/>
        </w:rPr>
      </w:pPr>
      <w:r w:rsidRPr="00A0247D">
        <w:rPr>
          <w:lang w:eastAsia="zh-CN"/>
        </w:rPr>
        <w:t xml:space="preserve">As a baseline, reuse existing fields in DCI format 1_0 with CRC scrambled by C-RNTI for the fields of first DCI format </w:t>
      </w:r>
      <w:r w:rsidRPr="00A0247D">
        <w:rPr>
          <w:bCs/>
          <w:lang w:eastAsia="x-none"/>
        </w:rPr>
        <w:t>with CRC scrambled with G-RNTI</w:t>
      </w:r>
      <w:r w:rsidRPr="00A0247D">
        <w:rPr>
          <w:lang w:eastAsia="zh-CN"/>
        </w:rPr>
        <w:t>.</w:t>
      </w:r>
    </w:p>
    <w:p w14:paraId="01A34463" w14:textId="77777777" w:rsidR="004F27DB" w:rsidRPr="00A0247D" w:rsidRDefault="004F27DB" w:rsidP="00414DFC">
      <w:pPr>
        <w:pStyle w:val="ListParagraph"/>
        <w:numPr>
          <w:ilvl w:val="0"/>
          <w:numId w:val="31"/>
        </w:numPr>
        <w:rPr>
          <w:lang w:eastAsia="zh-CN"/>
        </w:rPr>
      </w:pPr>
      <w:r w:rsidRPr="00A0247D">
        <w:rPr>
          <w:lang w:eastAsia="zh-CN"/>
        </w:rPr>
        <w:t>FFS: how to determine the bitlength of FDRA field.</w:t>
      </w:r>
    </w:p>
    <w:p w14:paraId="6F834827" w14:textId="77777777" w:rsidR="004F27DB" w:rsidRPr="00A0247D" w:rsidRDefault="004F27DB" w:rsidP="00414DFC">
      <w:pPr>
        <w:numPr>
          <w:ilvl w:val="0"/>
          <w:numId w:val="31"/>
        </w:numPr>
        <w:overflowPunct/>
        <w:autoSpaceDE/>
        <w:autoSpaceDN/>
        <w:adjustRightInd/>
        <w:textAlignment w:val="auto"/>
        <w:rPr>
          <w:lang w:eastAsia="zh-CN"/>
        </w:rPr>
      </w:pPr>
      <w:r w:rsidRPr="00A0247D">
        <w:rPr>
          <w:lang w:eastAsia="zh-CN"/>
        </w:rPr>
        <w:t>FFS: Whether ‘Identifier for DCI formats’, ‘TPC command for scheduled PUCCH’ are needed.</w:t>
      </w:r>
    </w:p>
    <w:p w14:paraId="1A73F73C"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How to perform DCI size alignment</w:t>
      </w:r>
    </w:p>
    <w:p w14:paraId="6DE06993"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Whether to include new DCI fields</w:t>
      </w:r>
    </w:p>
    <w:p w14:paraId="553F0FC2"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Note: All of the fields may not be reused and the size of the fields may not be the same</w:t>
      </w:r>
    </w:p>
    <w:p w14:paraId="6F4C59EB" w14:textId="77777777" w:rsidR="004F27DB" w:rsidRPr="00A0247D" w:rsidRDefault="004F27DB" w:rsidP="004F27DB">
      <w:pPr>
        <w:rPr>
          <w:lang w:eastAsia="x-none"/>
        </w:rPr>
      </w:pPr>
    </w:p>
    <w:p w14:paraId="5F228168" w14:textId="77777777" w:rsidR="004F27DB" w:rsidRPr="00A0247D" w:rsidRDefault="004F27DB" w:rsidP="004F27DB">
      <w:pPr>
        <w:rPr>
          <w:lang w:eastAsia="x-none"/>
        </w:rPr>
      </w:pPr>
      <w:r w:rsidRPr="00A0247D">
        <w:rPr>
          <w:highlight w:val="darkYellow"/>
          <w:lang w:eastAsia="x-none"/>
        </w:rPr>
        <w:t>Working assumption:</w:t>
      </w:r>
    </w:p>
    <w:p w14:paraId="49CB687E" w14:textId="77777777" w:rsidR="004F27DB" w:rsidRPr="00A0247D" w:rsidRDefault="004F27DB" w:rsidP="004F27DB">
      <w:pPr>
        <w:widowControl w:val="0"/>
        <w:jc w:val="both"/>
      </w:pPr>
      <w:r w:rsidRPr="00A0247D">
        <w:t>Option 2B for CFR associated with UE active BWP other than initial BWP is supported at least for multicast of RRC-CONNECTED UEs.</w:t>
      </w:r>
    </w:p>
    <w:p w14:paraId="1B749154"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associated with initial BWP</w:t>
      </w:r>
    </w:p>
    <w:p w14:paraId="61F7F80A"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larger than initial BWP</w:t>
      </w:r>
    </w:p>
    <w:p w14:paraId="70B25BA9" w14:textId="77777777" w:rsidR="004F27DB" w:rsidRPr="00A0247D" w:rsidRDefault="004F27DB" w:rsidP="004F27DB">
      <w:pPr>
        <w:rPr>
          <w:lang w:eastAsia="x-none"/>
        </w:rPr>
      </w:pPr>
      <w:bookmarkStart w:id="182" w:name="_Hlk72793804"/>
      <w:r w:rsidRPr="00A0247D">
        <w:rPr>
          <w:highlight w:val="green"/>
          <w:lang w:eastAsia="x-none"/>
        </w:rPr>
        <w:t>Agreement:</w:t>
      </w:r>
    </w:p>
    <w:p w14:paraId="05734A19" w14:textId="77777777" w:rsidR="004F27DB" w:rsidRPr="00A0247D" w:rsidRDefault="004F27DB" w:rsidP="004F27DB">
      <w:pPr>
        <w:rPr>
          <w:lang w:eastAsia="x-none"/>
        </w:rPr>
      </w:pPr>
      <w:r w:rsidRPr="00A0247D">
        <w:rPr>
          <w:lang w:eastAsia="x-none"/>
        </w:rPr>
        <w:t>For multicast of RRC_CONNECTED UEs, further study</w:t>
      </w:r>
    </w:p>
    <w:p w14:paraId="32EE638B"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LBRM (Limited buffer rate-matching) for GC-PDSCH TBS is determined.</w:t>
      </w:r>
    </w:p>
    <w:p w14:paraId="7E6DA9C1"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 xml:space="preserve">How the </w:t>
      </w:r>
      <w:proofErr w:type="spellStart"/>
      <w:r w:rsidRPr="00A0247D">
        <w:rPr>
          <w:lang w:eastAsia="x-none"/>
        </w:rPr>
        <w:t>xOverhead</w:t>
      </w:r>
      <w:proofErr w:type="spellEnd"/>
      <w:r w:rsidRPr="00A0247D">
        <w:rPr>
          <w:lang w:eastAsia="x-none"/>
        </w:rPr>
        <w:t xml:space="preserve"> for GC-PDSCH TBS determination is configured.</w:t>
      </w:r>
    </w:p>
    <w:p w14:paraId="50163E48"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Whether MAC-CE over GC-PDSCH is needed for activation/deactivation of semi-persistent ZP CSI-RS resource set if the semi-persistent ZP CSI-RS resource set is configured in PDSCH-Config in CFR.</w:t>
      </w:r>
    </w:p>
    <w:p w14:paraId="00604307" w14:textId="77777777" w:rsidR="004F27DB" w:rsidRPr="00A0247D" w:rsidRDefault="004F27DB" w:rsidP="004F27DB">
      <w:pPr>
        <w:rPr>
          <w:lang w:eastAsia="x-none"/>
        </w:rPr>
      </w:pPr>
    </w:p>
    <w:p w14:paraId="07F8021E" w14:textId="77777777" w:rsidR="004F27DB" w:rsidRPr="00A0247D" w:rsidRDefault="004F27DB" w:rsidP="004F27DB">
      <w:pPr>
        <w:rPr>
          <w:lang w:eastAsia="x-none"/>
        </w:rPr>
      </w:pPr>
      <w:r w:rsidRPr="00A0247D">
        <w:rPr>
          <w:highlight w:val="green"/>
          <w:lang w:eastAsia="x-none"/>
        </w:rPr>
        <w:t>Agreement:</w:t>
      </w:r>
    </w:p>
    <w:p w14:paraId="5075F092" w14:textId="77777777" w:rsidR="004F27DB" w:rsidRPr="00A0247D" w:rsidRDefault="004F27DB" w:rsidP="004F27DB">
      <w:pPr>
        <w:rPr>
          <w:lang w:eastAsia="x-none"/>
        </w:rPr>
      </w:pPr>
      <w:r w:rsidRPr="00A0247D">
        <w:rPr>
          <w:lang w:eastAsia="x-none"/>
        </w:rPr>
        <w:t xml:space="preserve">Confirm the working assumption: </w:t>
      </w:r>
    </w:p>
    <w:p w14:paraId="579AF7AE" w14:textId="77777777" w:rsidR="004F27DB" w:rsidRPr="00A0247D" w:rsidRDefault="004F27DB" w:rsidP="004F27DB">
      <w:pPr>
        <w:rPr>
          <w:lang w:eastAsia="x-none"/>
        </w:rPr>
      </w:pPr>
      <w:r w:rsidRPr="00A0247D">
        <w:rPr>
          <w:lang w:eastAsia="x-none"/>
        </w:rPr>
        <w:t>Keep the “3+1” DCI size budget defined in Rel-15 for Rel-17 MBS.</w:t>
      </w:r>
    </w:p>
    <w:p w14:paraId="6F1CB948"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FFS: Whether the G-RNTI is counted as “C-RNTI” or as “other RNTI” when considering the “3+1” DCI size budget rule for group-common PDCCH.</w:t>
      </w:r>
    </w:p>
    <w:p w14:paraId="3BFCEEA6" w14:textId="77777777" w:rsidR="004F27DB" w:rsidRPr="00A0247D" w:rsidRDefault="004F27DB" w:rsidP="004F27DB">
      <w:pPr>
        <w:rPr>
          <w:lang w:eastAsia="x-none"/>
        </w:rPr>
      </w:pPr>
    </w:p>
    <w:p w14:paraId="715C3AEE" w14:textId="77777777" w:rsidR="004F27DB" w:rsidRPr="00A0247D" w:rsidRDefault="004F27DB" w:rsidP="004F27DB">
      <w:pPr>
        <w:rPr>
          <w:lang w:eastAsia="x-none"/>
        </w:rPr>
      </w:pPr>
      <w:r w:rsidRPr="00A0247D">
        <w:rPr>
          <w:highlight w:val="green"/>
          <w:lang w:eastAsia="x-none"/>
        </w:rPr>
        <w:t>Agreement:</w:t>
      </w:r>
    </w:p>
    <w:p w14:paraId="7A4DBA7D" w14:textId="77777777" w:rsidR="004F27DB" w:rsidRPr="00A0247D" w:rsidRDefault="004F27DB" w:rsidP="004F27DB">
      <w:pPr>
        <w:rPr>
          <w:lang w:eastAsia="x-none"/>
        </w:rPr>
      </w:pPr>
      <w:r w:rsidRPr="00A0247D">
        <w:rPr>
          <w:lang w:eastAsia="x-none"/>
        </w:rPr>
        <w:t xml:space="preserve">For Rel-17 MBS UE, the UE maximum number of </w:t>
      </w:r>
      <w:proofErr w:type="spellStart"/>
      <w:r w:rsidRPr="00A0247D">
        <w:rPr>
          <w:lang w:eastAsia="x-none"/>
        </w:rPr>
        <w:t>TDMed</w:t>
      </w:r>
      <w:proofErr w:type="spellEnd"/>
      <w:r w:rsidRPr="00A0247D">
        <w:rPr>
          <w:lang w:eastAsia="x-none"/>
        </w:rPr>
        <w:t xml:space="preserve"> PDSCH receptions capability in a slot per CC is kept as for Rel-15/Rel-16, i.e., {2/4/7} based on UE FG5-11/5-11a/5-11b.</w:t>
      </w:r>
    </w:p>
    <w:p w14:paraId="12F83B55"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Note:   Group-common PDSCH(s) are counted as unicast PDSCH(s).</w:t>
      </w:r>
    </w:p>
    <w:bookmarkEnd w:id="182"/>
    <w:p w14:paraId="5808F156" w14:textId="77777777" w:rsidR="004F27DB" w:rsidRPr="00A0247D" w:rsidRDefault="004F27DB" w:rsidP="004F27DB">
      <w:pPr>
        <w:rPr>
          <w:lang w:eastAsia="x-none"/>
        </w:rPr>
      </w:pPr>
    </w:p>
    <w:p w14:paraId="4F9A6015" w14:textId="77777777" w:rsidR="004F27DB" w:rsidRPr="00A0247D" w:rsidRDefault="004F27DB" w:rsidP="004F27DB">
      <w:pPr>
        <w:rPr>
          <w:lang w:eastAsia="x-none"/>
        </w:rPr>
      </w:pPr>
      <w:r w:rsidRPr="00A0247D">
        <w:rPr>
          <w:highlight w:val="green"/>
          <w:lang w:eastAsia="x-none"/>
        </w:rPr>
        <w:t>Agreement:</w:t>
      </w:r>
    </w:p>
    <w:p w14:paraId="7064E10A" w14:textId="77777777" w:rsidR="004F27DB" w:rsidRPr="00A0247D" w:rsidRDefault="004F27DB" w:rsidP="004F27DB">
      <w:pPr>
        <w:widowControl w:val="0"/>
        <w:jc w:val="both"/>
        <w:rPr>
          <w:lang w:eastAsia="x-none"/>
        </w:rPr>
      </w:pPr>
      <w:r w:rsidRPr="00A0247D">
        <w:rPr>
          <w:lang w:eastAsia="x-none"/>
        </w:rPr>
        <w:t xml:space="preserve">For reliability of the group-common PDCCH activation of </w:t>
      </w:r>
      <w:r w:rsidRPr="00A0247D">
        <w:rPr>
          <w:lang w:eastAsia="zh-CN"/>
        </w:rPr>
        <w:t>SPS group-common PDSCH</w:t>
      </w:r>
      <w:r w:rsidRPr="00A0247D">
        <w:rPr>
          <w:lang w:eastAsia="x-none"/>
        </w:rPr>
        <w:t>, support at least one of the following alternatives.</w:t>
      </w:r>
    </w:p>
    <w:p w14:paraId="691A2D8C"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1: retransmit the activation command via group-common PDCCH.</w:t>
      </w:r>
    </w:p>
    <w:p w14:paraId="2C5249DF"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2: retransmit the activation command via UE-specific PDCCH.</w:t>
      </w:r>
    </w:p>
    <w:p w14:paraId="6BE8CD12"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3: retransmit the activation command via MAC-CE.</w:t>
      </w:r>
    </w:p>
    <w:p w14:paraId="5D101C4E"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FFS other details.</w:t>
      </w:r>
    </w:p>
    <w:p w14:paraId="4E1AC469"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Note: Down-selection can take into account the HARQ-ACK feedback scheme for SPS activation</w:t>
      </w:r>
    </w:p>
    <w:p w14:paraId="73EDD572" w14:textId="77777777" w:rsidR="004F27DB" w:rsidRPr="00A0247D" w:rsidRDefault="004F27DB" w:rsidP="004F27DB">
      <w:pPr>
        <w:rPr>
          <w:lang w:eastAsia="x-none"/>
        </w:rPr>
      </w:pPr>
      <w:r w:rsidRPr="00A0247D">
        <w:rPr>
          <w:highlight w:val="darkYellow"/>
          <w:lang w:eastAsia="x-none"/>
        </w:rPr>
        <w:t>Working assumption:</w:t>
      </w:r>
    </w:p>
    <w:p w14:paraId="06226670" w14:textId="77777777" w:rsidR="004F27DB" w:rsidRPr="00A0247D" w:rsidRDefault="004F27DB" w:rsidP="004F27DB">
      <w:pPr>
        <w:widowControl w:val="0"/>
        <w:jc w:val="both"/>
        <w:rPr>
          <w:rFonts w:eastAsia="Times New Roman"/>
          <w:lang w:eastAsia="zh-CN"/>
        </w:rPr>
      </w:pPr>
      <w:r w:rsidRPr="00A0247D">
        <w:rPr>
          <w:rFonts w:eastAsia="Times New Roman"/>
          <w:lang w:eastAsia="zh-CN"/>
        </w:rPr>
        <w:t xml:space="preserve">The maximum number of CORESETs per BWP is not increased for support of MBS, and the number of CORESETs configured within the CFR is left to </w:t>
      </w:r>
      <w:proofErr w:type="spellStart"/>
      <w:r w:rsidRPr="00A0247D">
        <w:rPr>
          <w:rFonts w:eastAsia="Times New Roman"/>
          <w:lang w:eastAsia="zh-CN"/>
        </w:rPr>
        <w:t>gNB</w:t>
      </w:r>
      <w:proofErr w:type="spellEnd"/>
      <w:r w:rsidRPr="00A0247D">
        <w:rPr>
          <w:rFonts w:eastAsia="Times New Roman"/>
          <w:lang w:eastAsia="zh-CN"/>
        </w:rPr>
        <w:t xml:space="preserve"> implementation.</w:t>
      </w:r>
    </w:p>
    <w:p w14:paraId="70C07914" w14:textId="77777777" w:rsidR="004F27DB" w:rsidRPr="00A0247D" w:rsidRDefault="004F27DB" w:rsidP="004F27DB">
      <w:pPr>
        <w:rPr>
          <w:lang w:eastAsia="x-none"/>
        </w:rPr>
      </w:pPr>
    </w:p>
    <w:p w14:paraId="22F1DC6B" w14:textId="77777777" w:rsidR="004F27DB" w:rsidRPr="00A0247D" w:rsidRDefault="004F27DB" w:rsidP="004F27DB">
      <w:pPr>
        <w:rPr>
          <w:lang w:eastAsia="x-none"/>
        </w:rPr>
      </w:pPr>
      <w:r w:rsidRPr="00A0247D">
        <w:rPr>
          <w:highlight w:val="green"/>
          <w:lang w:eastAsia="x-none"/>
        </w:rPr>
        <w:t>Agreement:</w:t>
      </w:r>
    </w:p>
    <w:p w14:paraId="33A1BAEE" w14:textId="77777777" w:rsidR="004F27DB" w:rsidRPr="00A0247D" w:rsidRDefault="004F27DB" w:rsidP="004F27DB">
      <w:pPr>
        <w:rPr>
          <w:bCs/>
          <w:lang w:eastAsia="x-none"/>
        </w:rPr>
      </w:pPr>
      <w:r w:rsidRPr="00A0247D">
        <w:rPr>
          <w:lang w:eastAsia="x-none"/>
        </w:rPr>
        <w:t xml:space="preserve">As a baseline, reuse existing fields in DCI format 1_1 for </w:t>
      </w:r>
      <w:r w:rsidRPr="00A0247D">
        <w:rPr>
          <w:lang w:eastAsia="zh-CN"/>
        </w:rPr>
        <w:t>the fields of</w:t>
      </w:r>
      <w:r w:rsidRPr="00A0247D">
        <w:rPr>
          <w:lang w:eastAsia="x-none"/>
        </w:rPr>
        <w:t xml:space="preserve"> the second DCI format with CRC scrambled with G-RNTI.</w:t>
      </w:r>
    </w:p>
    <w:p w14:paraId="5E8D0FE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 xml:space="preserve">FFS: </w:t>
      </w:r>
      <w:r w:rsidRPr="00A0247D">
        <w:rPr>
          <w:lang w:eastAsia="zh-CN"/>
        </w:rPr>
        <w:t>whether ‘Identifier for DCI formats’, ‘TPC command for scheduled PUCCH’, ‘Carrier indicator’ and ‘Bandwidth part indicator’ are needed.</w:t>
      </w:r>
    </w:p>
    <w:p w14:paraId="64A904A3"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How to perform DCI size alignment</w:t>
      </w:r>
    </w:p>
    <w:p w14:paraId="4323BFA0"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Whether to include new DCI fields for the second DCI format</w:t>
      </w:r>
    </w:p>
    <w:p w14:paraId="4D7B31D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Note: All of the fields may not be reused and the size of the fields may not be the same</w:t>
      </w:r>
    </w:p>
    <w:p w14:paraId="0A34FC33" w14:textId="77777777" w:rsidR="004F27DB" w:rsidRPr="00A0247D" w:rsidRDefault="004F27DB" w:rsidP="004F27DB">
      <w:pPr>
        <w:rPr>
          <w:lang w:eastAsia="x-none"/>
        </w:rPr>
      </w:pPr>
      <w:r w:rsidRPr="00A0247D">
        <w:rPr>
          <w:highlight w:val="green"/>
          <w:lang w:eastAsia="x-none"/>
        </w:rPr>
        <w:t>Agreement:</w:t>
      </w:r>
    </w:p>
    <w:p w14:paraId="2DBBEF3E" w14:textId="77777777" w:rsidR="004F27DB" w:rsidRPr="00A0247D" w:rsidRDefault="004F27DB" w:rsidP="004F27DB">
      <w:pPr>
        <w:widowControl w:val="0"/>
        <w:jc w:val="both"/>
        <w:rPr>
          <w:lang w:eastAsia="zh-CN"/>
        </w:rPr>
      </w:pPr>
      <w:r w:rsidRPr="00A0247D">
        <w:rPr>
          <w:lang w:eastAsia="zh-CN"/>
        </w:rPr>
        <w:t>For HARQ process management, further study whether/how to differentiate the HARQ process ID used for PTP (re)transmission for unicast and PTP retransmission for multicast.</w:t>
      </w:r>
    </w:p>
    <w:p w14:paraId="2A4F4DA6" w14:textId="6E2B9CDD" w:rsidR="007361A3" w:rsidRPr="00A0247D" w:rsidRDefault="007361A3" w:rsidP="007361A3">
      <w:pPr>
        <w:spacing w:after="180"/>
        <w:contextualSpacing/>
        <w:rPr>
          <w:rFonts w:eastAsiaTheme="minorEastAsia"/>
          <w:lang w:eastAsia="zh-CN"/>
        </w:rPr>
      </w:pPr>
    </w:p>
    <w:p w14:paraId="69AF8FE0" w14:textId="77777777" w:rsidR="00457CDA" w:rsidRPr="00A0247D" w:rsidRDefault="00457CDA" w:rsidP="00457CDA">
      <w:pPr>
        <w:rPr>
          <w:rFonts w:eastAsia="Yu Mincho"/>
          <w:b/>
          <w:u w:val="single"/>
          <w:lang w:eastAsia="ja-JP"/>
        </w:rPr>
      </w:pPr>
      <w:r w:rsidRPr="00A0247D">
        <w:rPr>
          <w:rFonts w:eastAsia="Yu Mincho"/>
          <w:b/>
          <w:u w:val="single"/>
          <w:lang w:eastAsia="ja-JP"/>
        </w:rPr>
        <w:t>Mechanisms to improve reliability for RRC_CONNECTED UEs</w:t>
      </w:r>
    </w:p>
    <w:p w14:paraId="2C7471E5" w14:textId="77777777" w:rsidR="00457CDA" w:rsidRPr="00A0247D" w:rsidRDefault="00457CDA" w:rsidP="00457CDA">
      <w:pPr>
        <w:rPr>
          <w:lang w:eastAsia="x-none"/>
        </w:rPr>
      </w:pPr>
    </w:p>
    <w:p w14:paraId="0A4238EF" w14:textId="77777777" w:rsidR="00457CDA" w:rsidRPr="00A0247D" w:rsidRDefault="00457CDA" w:rsidP="00457CDA">
      <w:pPr>
        <w:rPr>
          <w:lang w:eastAsia="x-none"/>
        </w:rPr>
      </w:pPr>
      <w:r w:rsidRPr="00A0247D">
        <w:rPr>
          <w:highlight w:val="green"/>
          <w:lang w:eastAsia="x-none"/>
        </w:rPr>
        <w:t>Agreement:</w:t>
      </w:r>
    </w:p>
    <w:p w14:paraId="298EDB07" w14:textId="77777777" w:rsidR="00457CDA" w:rsidRPr="00A0247D" w:rsidRDefault="00457CDA" w:rsidP="00457CDA">
      <w:pPr>
        <w:pStyle w:val="3GPPAgreements"/>
        <w:numPr>
          <w:ilvl w:val="0"/>
          <w:numId w:val="0"/>
        </w:numPr>
        <w:adjustRightInd/>
        <w:spacing w:before="0" w:after="0"/>
        <w:contextualSpacing/>
        <w:jc w:val="left"/>
        <w:rPr>
          <w:sz w:val="20"/>
          <w:lang w:val="en-GB"/>
        </w:rPr>
      </w:pPr>
      <w:r w:rsidRPr="00A0247D">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for the same priority.</w:t>
      </w:r>
    </w:p>
    <w:p w14:paraId="7B6A5630"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of Type-1 HARQ codebook</w:t>
      </w:r>
    </w:p>
    <w:p w14:paraId="39795DA8"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Whether this applies to separate PUCCH transmissions only</w:t>
      </w:r>
    </w:p>
    <w:p w14:paraId="1793B84A" w14:textId="77777777" w:rsidR="00457CDA" w:rsidRPr="00A0247D" w:rsidRDefault="00457CDA" w:rsidP="00457CDA">
      <w:pPr>
        <w:pStyle w:val="3GPPAgreements"/>
        <w:numPr>
          <w:ilvl w:val="0"/>
          <w:numId w:val="0"/>
        </w:numPr>
        <w:adjustRightInd/>
        <w:spacing w:before="0" w:after="0"/>
        <w:ind w:left="284" w:hanging="284"/>
        <w:contextualSpacing/>
        <w:rPr>
          <w:sz w:val="20"/>
          <w:lang w:val="en-GB"/>
        </w:rPr>
      </w:pPr>
      <w:r w:rsidRPr="00A0247D">
        <w:rPr>
          <w:sz w:val="20"/>
          <w:highlight w:val="green"/>
          <w:lang w:val="en-GB"/>
        </w:rPr>
        <w:t>Agreement:</w:t>
      </w:r>
    </w:p>
    <w:p w14:paraId="1911BB76" w14:textId="77777777" w:rsidR="00457CDA" w:rsidRPr="00A0247D" w:rsidRDefault="00457CDA" w:rsidP="00457CDA">
      <w:pPr>
        <w:pStyle w:val="3GPPAgreements"/>
        <w:numPr>
          <w:ilvl w:val="0"/>
          <w:numId w:val="0"/>
        </w:numPr>
        <w:ind w:left="284" w:hanging="284"/>
        <w:contextualSpacing/>
        <w:rPr>
          <w:sz w:val="20"/>
          <w:lang w:val="en-GB"/>
        </w:rPr>
      </w:pPr>
      <w:r w:rsidRPr="00A0247D">
        <w:rPr>
          <w:sz w:val="20"/>
          <w:lang w:val="en-GB"/>
        </w:rPr>
        <w:t xml:space="preserve">Support PUCCH format 0 and format 1 for NACK-only based HARQ-ACK feedback for multicast. </w:t>
      </w:r>
    </w:p>
    <w:p w14:paraId="585169C5" w14:textId="77777777" w:rsidR="00457CDA" w:rsidRPr="00A0247D" w:rsidRDefault="00457CDA" w:rsidP="00457CDA">
      <w:pPr>
        <w:rPr>
          <w:lang w:eastAsia="x-none"/>
        </w:rPr>
      </w:pPr>
    </w:p>
    <w:p w14:paraId="4653847B" w14:textId="77777777" w:rsidR="00457CDA" w:rsidRPr="00A0247D" w:rsidRDefault="00457CDA" w:rsidP="00457CDA">
      <w:pPr>
        <w:rPr>
          <w:lang w:eastAsia="x-none"/>
        </w:rPr>
      </w:pPr>
      <w:r w:rsidRPr="00A0247D">
        <w:rPr>
          <w:highlight w:val="green"/>
          <w:lang w:eastAsia="x-none"/>
        </w:rPr>
        <w:t>Agreement:</w:t>
      </w:r>
    </w:p>
    <w:p w14:paraId="0D0E3B54"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Support NACK-only based HARQ-ACK feedback at least for multicast SPS PDSCH without PDCCH scheduling.</w:t>
      </w:r>
    </w:p>
    <w:p w14:paraId="7606B46B"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FFS for SPS activation/deactivation. </w:t>
      </w:r>
    </w:p>
    <w:p w14:paraId="7A4461D5" w14:textId="77777777" w:rsidR="00457CDA" w:rsidRPr="00A0247D" w:rsidRDefault="00457CDA" w:rsidP="00457CDA">
      <w:pPr>
        <w:rPr>
          <w:lang w:eastAsia="x-none"/>
        </w:rPr>
      </w:pPr>
      <w:r w:rsidRPr="00A0247D">
        <w:rPr>
          <w:highlight w:val="green"/>
          <w:lang w:eastAsia="x-none"/>
        </w:rPr>
        <w:t>Agreement:</w:t>
      </w:r>
    </w:p>
    <w:p w14:paraId="2C6A170D" w14:textId="77777777" w:rsidR="00457CDA" w:rsidRPr="00A0247D" w:rsidRDefault="00457CDA" w:rsidP="00457CDA">
      <w:pPr>
        <w:contextualSpacing/>
        <w:rPr>
          <w:rFonts w:eastAsia="Times New Roman"/>
          <w:lang w:eastAsia="zh-CN"/>
        </w:rPr>
      </w:pPr>
      <w:r w:rsidRPr="00A0247D">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A0247D" w:rsidRDefault="00457CDA" w:rsidP="00457CDA">
      <w:pPr>
        <w:rPr>
          <w:lang w:eastAsia="x-none"/>
        </w:rPr>
      </w:pPr>
      <w:r w:rsidRPr="00A0247D">
        <w:rPr>
          <w:highlight w:val="green"/>
          <w:lang w:eastAsia="x-none"/>
        </w:rPr>
        <w:t>Agreement:</w:t>
      </w:r>
    </w:p>
    <w:p w14:paraId="25AA3DF6" w14:textId="77777777" w:rsidR="00457CDA" w:rsidRPr="00A0247D" w:rsidRDefault="00457CDA" w:rsidP="00457CDA">
      <w:pPr>
        <w:rPr>
          <w:lang w:eastAsia="x-none"/>
        </w:rPr>
      </w:pPr>
      <w:r w:rsidRPr="00A0247D">
        <w:rPr>
          <w:lang w:eastAsia="x-none"/>
        </w:rPr>
        <w:t>NR supports at least the following cases for UE supporting multicast:</w:t>
      </w:r>
    </w:p>
    <w:p w14:paraId="0F17D3C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UE supports two non-overlapping slot-based PUCCHs for ACK/NACK based HARQ-ACK feedback for multicast with different priorities in a slot subject to UE capability. </w:t>
      </w:r>
    </w:p>
    <w:p w14:paraId="2023F86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UE supports two non-overlapping slot-based PUCCHs for ACK/NACK based HARQ-ACK feedback for multicast and unicast with different priorities, respectively, in a slot subject to UE capability.</w:t>
      </w:r>
    </w:p>
    <w:p w14:paraId="1EFD0DA4" w14:textId="77777777" w:rsidR="00457CDA" w:rsidRPr="00A0247D" w:rsidRDefault="00457CDA" w:rsidP="00457CDA">
      <w:pPr>
        <w:rPr>
          <w:lang w:eastAsia="x-none"/>
        </w:rPr>
      </w:pPr>
      <w:r w:rsidRPr="00A0247D">
        <w:rPr>
          <w:highlight w:val="green"/>
          <w:lang w:eastAsia="x-none"/>
        </w:rPr>
        <w:t>Agreement:</w:t>
      </w:r>
    </w:p>
    <w:p w14:paraId="6D0102F9" w14:textId="77777777" w:rsidR="00457CDA" w:rsidRPr="00A0247D" w:rsidRDefault="00457CDA" w:rsidP="00457CDA">
      <w:pPr>
        <w:contextualSpacing/>
        <w:rPr>
          <w:lang w:eastAsia="zh-CN"/>
        </w:rPr>
      </w:pPr>
      <w:r w:rsidRPr="00A0247D">
        <w:rPr>
          <w:lang w:eastAsia="zh-CN"/>
        </w:rPr>
        <w:t>For Type-1 HARQ-ACK codebook construction for</w:t>
      </w:r>
      <w:r w:rsidRPr="00A0247D">
        <w:t xml:space="preserve"> </w:t>
      </w:r>
      <w:r w:rsidRPr="00A0247D">
        <w:rPr>
          <w:lang w:eastAsia="zh-CN"/>
        </w:rPr>
        <w:t xml:space="preserve">FDM-ed unicast and multicast with the same priority from the same TRP, support </w:t>
      </w:r>
    </w:p>
    <w:p w14:paraId="5ADC05B6"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proofErr w:type="spellStart"/>
      <w:r w:rsidRPr="00A0247D">
        <w:rPr>
          <w:lang w:eastAsia="zh-CN"/>
        </w:rPr>
        <w:lastRenderedPageBreak/>
        <w:t>Opt</w:t>
      </w:r>
      <w:proofErr w:type="spellEnd"/>
      <w:r w:rsidRPr="00A0247D">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A0247D">
        <w:rPr>
          <w:lang w:eastAsia="zh-CN"/>
        </w:rPr>
        <w:t>mTRP</w:t>
      </w:r>
      <w:proofErr w:type="spellEnd"/>
      <w:r w:rsidRPr="00A0247D">
        <w:rPr>
          <w:lang w:eastAsia="zh-CN"/>
        </w:rPr>
        <w:t>).</w:t>
      </w:r>
    </w:p>
    <w:p w14:paraId="45D40FAD"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A0247D">
        <w:rPr>
          <w:lang w:eastAsia="zh-CN"/>
        </w:rPr>
        <w:t>Opt</w:t>
      </w:r>
      <w:proofErr w:type="spellEnd"/>
      <w:r w:rsidRPr="00A0247D">
        <w:rPr>
          <w:lang w:eastAsia="zh-CN"/>
        </w:rPr>
        <w:t xml:space="preserve"> 4).</w:t>
      </w:r>
    </w:p>
    <w:p w14:paraId="736A43A6" w14:textId="77777777" w:rsidR="00457CDA" w:rsidRPr="00A0247D"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A0247D">
        <w:rPr>
          <w:lang w:eastAsia="zh-CN"/>
        </w:rPr>
        <w:t xml:space="preserve">Otherwise, UE does not expect unicast and multicast are to be scheduled in FDM-ed. </w:t>
      </w:r>
    </w:p>
    <w:p w14:paraId="4EB23569" w14:textId="77777777" w:rsidR="00457CDA" w:rsidRPr="00A0247D" w:rsidRDefault="00457CDA" w:rsidP="00457CDA">
      <w:pPr>
        <w:rPr>
          <w:b/>
          <w:bCs/>
          <w:lang w:eastAsia="x-none"/>
        </w:rPr>
      </w:pPr>
      <w:r w:rsidRPr="00A0247D">
        <w:rPr>
          <w:b/>
          <w:bCs/>
          <w:lang w:eastAsia="x-none"/>
        </w:rPr>
        <w:t>Conclusion:</w:t>
      </w:r>
    </w:p>
    <w:p w14:paraId="25B7CB99" w14:textId="77777777" w:rsidR="00457CDA" w:rsidRPr="00A0247D" w:rsidRDefault="00457CDA" w:rsidP="00457CDA">
      <w:pPr>
        <w:rPr>
          <w:lang w:eastAsia="zh-CN"/>
        </w:rPr>
      </w:pPr>
      <w:r w:rsidRPr="00A0247D">
        <w:rPr>
          <w:lang w:eastAsia="zh-CN"/>
        </w:rPr>
        <w:t>PUCCH resource for NACK-only can be shared by UEs transmitting the NACK-only based HARQ-ACK feedback.</w:t>
      </w:r>
    </w:p>
    <w:p w14:paraId="170A66E1" w14:textId="77777777" w:rsidR="00457CDA" w:rsidRPr="00A0247D" w:rsidRDefault="00457CDA" w:rsidP="00457CDA">
      <w:pPr>
        <w:rPr>
          <w:lang w:eastAsia="zh-CN"/>
        </w:rPr>
      </w:pPr>
    </w:p>
    <w:p w14:paraId="0519855B" w14:textId="77777777" w:rsidR="00457CDA" w:rsidRPr="00A0247D" w:rsidRDefault="00457CDA" w:rsidP="00457CDA">
      <w:pPr>
        <w:rPr>
          <w:rFonts w:eastAsia="Times New Roman"/>
          <w:lang w:eastAsia="zh-CN"/>
        </w:rPr>
      </w:pPr>
      <w:r w:rsidRPr="00A0247D">
        <w:rPr>
          <w:rFonts w:eastAsia="Times New Roman"/>
          <w:highlight w:val="green"/>
          <w:lang w:eastAsia="zh-CN"/>
        </w:rPr>
        <w:t>Agreement:</w:t>
      </w:r>
    </w:p>
    <w:p w14:paraId="3F1DAFB4" w14:textId="77777777" w:rsidR="00457CDA" w:rsidRPr="00A0247D" w:rsidRDefault="00457CDA" w:rsidP="00457CDA">
      <w:pPr>
        <w:pStyle w:val="3GPPAgreements"/>
        <w:numPr>
          <w:ilvl w:val="0"/>
          <w:numId w:val="0"/>
        </w:numPr>
        <w:spacing w:after="0"/>
        <w:contextualSpacing/>
        <w:rPr>
          <w:sz w:val="20"/>
        </w:rPr>
      </w:pPr>
      <w:r w:rsidRPr="00A0247D">
        <w:rPr>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A0247D" w:rsidRDefault="00457CDA" w:rsidP="00457CDA">
      <w:pPr>
        <w:rPr>
          <w:rFonts w:eastAsia="Times New Roman"/>
          <w:lang w:eastAsia="zh-CN"/>
        </w:rPr>
      </w:pPr>
    </w:p>
    <w:p w14:paraId="68FF5285" w14:textId="77777777" w:rsidR="00457CDA" w:rsidRPr="00A0247D" w:rsidRDefault="00457CDA" w:rsidP="00457CDA">
      <w:pPr>
        <w:rPr>
          <w:lang w:eastAsia="x-none"/>
        </w:rPr>
      </w:pPr>
      <w:r w:rsidRPr="00A0247D">
        <w:rPr>
          <w:highlight w:val="green"/>
          <w:lang w:eastAsia="x-none"/>
        </w:rPr>
        <w:t>Agreement:</w:t>
      </w:r>
    </w:p>
    <w:p w14:paraId="260DAF87"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 xml:space="preserve">For support of ACK/NACK based HARQ-ACK feedback for SPS multicast, </w:t>
      </w:r>
    </w:p>
    <w:p w14:paraId="7613A781"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 xml:space="preserve">the HARQ-ACK codebook index corresponding the HARQ-ACK codebook for SPS PDSCH is included in the configuration for SPS multicast. </w:t>
      </w:r>
    </w:p>
    <w:p w14:paraId="6B0DFB6B" w14:textId="77777777" w:rsidR="00457CDA" w:rsidRPr="00A0247D"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A0247D">
        <w:t xml:space="preserve">UE determines a priority index from the </w:t>
      </w:r>
      <w:r w:rsidRPr="00A0247D">
        <w:rPr>
          <w:rFonts w:eastAsia="Times New Roman"/>
          <w:lang w:eastAsia="zh-CN"/>
        </w:rPr>
        <w:t>HARQ-ACK codebook index</w:t>
      </w:r>
    </w:p>
    <w:p w14:paraId="127325F2"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Pr="00A0247D" w:rsidRDefault="00457CDA" w:rsidP="00457CDA">
      <w:pPr>
        <w:rPr>
          <w:lang w:eastAsia="x-none"/>
        </w:rPr>
      </w:pPr>
    </w:p>
    <w:p w14:paraId="6F782950" w14:textId="77777777" w:rsidR="00457CDA" w:rsidRPr="00A0247D" w:rsidRDefault="00457CDA" w:rsidP="00457CDA">
      <w:pPr>
        <w:rPr>
          <w:lang w:eastAsia="x-none"/>
        </w:rPr>
      </w:pPr>
      <w:r w:rsidRPr="00A0247D">
        <w:rPr>
          <w:highlight w:val="green"/>
          <w:lang w:eastAsia="x-none"/>
        </w:rPr>
        <w:t>Agreement:</w:t>
      </w:r>
    </w:p>
    <w:p w14:paraId="6FD5CC75" w14:textId="77777777" w:rsidR="00457CDA" w:rsidRPr="00A0247D" w:rsidRDefault="00457CDA" w:rsidP="00457CDA">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Alt 1:</w:t>
      </w:r>
    </w:p>
    <w:p w14:paraId="57810A28"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0C6F7BDF"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A but not in set B, based on PDSCH TDRA set for unicast, and</w:t>
      </w:r>
    </w:p>
    <w:p w14:paraId="2BEFDD99"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B but not in set A, based on PDSCH TDRA set for multicast. </w:t>
      </w:r>
    </w:p>
    <w:p w14:paraId="2C150A47"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3E381B83"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Companies are encouraged to continue discussion of pros and cons for each alternative for further down-selection in the next meeting. </w:t>
      </w:r>
    </w:p>
    <w:p w14:paraId="098442A4" w14:textId="77777777" w:rsidR="00457CDA" w:rsidRPr="00A0247D" w:rsidRDefault="00457CDA" w:rsidP="00457CDA">
      <w:pPr>
        <w:rPr>
          <w:lang w:eastAsia="x-none"/>
        </w:rPr>
      </w:pPr>
    </w:p>
    <w:p w14:paraId="5B1D2E9C" w14:textId="77777777" w:rsidR="00457CDA" w:rsidRPr="00A0247D" w:rsidRDefault="00457CDA" w:rsidP="00457CDA">
      <w:pPr>
        <w:rPr>
          <w:lang w:eastAsia="x-none"/>
        </w:rPr>
      </w:pPr>
      <w:r w:rsidRPr="00A0247D">
        <w:rPr>
          <w:highlight w:val="darkYellow"/>
          <w:lang w:eastAsia="x-none"/>
        </w:rPr>
        <w:t>assumption:</w:t>
      </w:r>
    </w:p>
    <w:p w14:paraId="09920AAA" w14:textId="77777777" w:rsidR="00457CDA" w:rsidRPr="00A0247D" w:rsidRDefault="00457CDA" w:rsidP="00457CDA">
      <w:pPr>
        <w:jc w:val="both"/>
        <w:rPr>
          <w:lang w:eastAsia="zh-CN"/>
        </w:rPr>
      </w:pPr>
      <w:r w:rsidRPr="00A0247D">
        <w:rPr>
          <w:lang w:eastAsia="zh-CN"/>
        </w:rPr>
        <w:t>For enabling/disabling ACK/NACK-based HARQ-ACK feedback for RRC_CONNECTED UE receiving multicast via dynamic group-common PDSCH:</w:t>
      </w:r>
    </w:p>
    <w:p w14:paraId="42AFD621" w14:textId="77777777" w:rsidR="00457CDA" w:rsidRPr="00A0247D" w:rsidRDefault="00457CDA" w:rsidP="00414DFC">
      <w:pPr>
        <w:numPr>
          <w:ilvl w:val="0"/>
          <w:numId w:val="61"/>
        </w:numPr>
        <w:adjustRightInd/>
        <w:snapToGrid w:val="0"/>
        <w:contextualSpacing/>
        <w:jc w:val="both"/>
        <w:textAlignment w:val="auto"/>
        <w:rPr>
          <w:lang w:eastAsia="zh-CN"/>
        </w:rPr>
      </w:pPr>
      <w:r w:rsidRPr="00A0247D">
        <w:rPr>
          <w:lang w:eastAsia="zh-CN"/>
        </w:rPr>
        <w:t xml:space="preserve">RRC </w:t>
      </w:r>
      <w:proofErr w:type="spellStart"/>
      <w:r w:rsidRPr="00A0247D">
        <w:rPr>
          <w:lang w:eastAsia="zh-CN"/>
        </w:rPr>
        <w:t>signalling</w:t>
      </w:r>
      <w:proofErr w:type="spellEnd"/>
      <w:r w:rsidRPr="00A0247D">
        <w:rPr>
          <w:lang w:eastAsia="zh-CN"/>
        </w:rPr>
        <w:t xml:space="preserve"> configures the enabling/ disabling function of </w:t>
      </w:r>
      <w:r w:rsidRPr="00A0247D">
        <w:t>group-common</w:t>
      </w:r>
      <w:r w:rsidRPr="00A0247D">
        <w:rPr>
          <w:lang w:eastAsia="zh-CN"/>
        </w:rPr>
        <w:t xml:space="preserve"> DCI indicating the enabling /disabling ACK/NACK based HARQ-ACK feedback.</w:t>
      </w:r>
    </w:p>
    <w:p w14:paraId="6EB67691" w14:textId="77777777" w:rsidR="00457CDA" w:rsidRPr="00A0247D" w:rsidRDefault="00457CDA" w:rsidP="00414DFC">
      <w:pPr>
        <w:numPr>
          <w:ilvl w:val="1"/>
          <w:numId w:val="61"/>
        </w:numPr>
        <w:adjustRightInd/>
        <w:snapToGrid w:val="0"/>
        <w:contextualSpacing/>
        <w:jc w:val="both"/>
        <w:textAlignment w:val="auto"/>
        <w:rPr>
          <w:lang w:eastAsia="zh-CN"/>
        </w:rPr>
      </w:pPr>
      <w:r w:rsidRPr="00A0247D">
        <w:rPr>
          <w:lang w:eastAsia="zh-CN"/>
        </w:rPr>
        <w:t xml:space="preserve">If RRC </w:t>
      </w:r>
      <w:proofErr w:type="spellStart"/>
      <w:r w:rsidRPr="00A0247D">
        <w:rPr>
          <w:lang w:eastAsia="zh-CN"/>
        </w:rPr>
        <w:t>signalling</w:t>
      </w:r>
      <w:proofErr w:type="spellEnd"/>
      <w:r w:rsidRPr="00A0247D">
        <w:rPr>
          <w:lang w:eastAsia="zh-CN"/>
        </w:rPr>
        <w:t xml:space="preserve"> configures the function of </w:t>
      </w:r>
      <w:r w:rsidRPr="00A0247D">
        <w:t xml:space="preserve">group-common </w:t>
      </w:r>
      <w:r w:rsidRPr="00A0247D">
        <w:rPr>
          <w:lang w:eastAsia="zh-CN"/>
        </w:rPr>
        <w:t xml:space="preserve">DCI based indication, </w:t>
      </w:r>
      <w:r w:rsidRPr="00A0247D">
        <w:t xml:space="preserve">group-common </w:t>
      </w:r>
      <w:r w:rsidRPr="00A0247D">
        <w:rPr>
          <w:lang w:eastAsia="zh-CN"/>
        </w:rPr>
        <w:t xml:space="preserve">DCI indicates (explicitly or implicitly) whether ACK/NACK based HARQ-ACK feedback is enabled/disabled </w:t>
      </w:r>
    </w:p>
    <w:p w14:paraId="68EF9CEC"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Otherwise</w:t>
      </w:r>
      <w:r w:rsidRPr="00A0247D">
        <w:rPr>
          <w:lang w:eastAsia="zh-CN"/>
        </w:rPr>
        <w:t xml:space="preserve">, enabling/disabling ACK/NACK based HARQ-ACK feedback is configured by RRC </w:t>
      </w:r>
      <w:proofErr w:type="spellStart"/>
      <w:r w:rsidRPr="00A0247D">
        <w:rPr>
          <w:lang w:eastAsia="zh-CN"/>
        </w:rPr>
        <w:t>signalling</w:t>
      </w:r>
      <w:proofErr w:type="spellEnd"/>
      <w:r w:rsidRPr="00A0247D">
        <w:rPr>
          <w:lang w:eastAsia="zh-CN"/>
        </w:rPr>
        <w:t xml:space="preserve">. </w:t>
      </w:r>
    </w:p>
    <w:p w14:paraId="4B63FA80"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 xml:space="preserve">FFS details on RRC </w:t>
      </w:r>
      <w:proofErr w:type="spellStart"/>
      <w:r w:rsidRPr="00A0247D">
        <w:rPr>
          <w:lang w:eastAsia="ja-JP"/>
        </w:rPr>
        <w:t>signalling</w:t>
      </w:r>
      <w:proofErr w:type="spellEnd"/>
      <w:r w:rsidRPr="00A0247D">
        <w:rPr>
          <w:lang w:eastAsia="ja-JP"/>
        </w:rPr>
        <w:t xml:space="preserve"> and group-common DCI indicating. </w:t>
      </w:r>
    </w:p>
    <w:p w14:paraId="558DE880"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whether/how this option is extended to apply to NACK-only based feedback and multiple G-RNTI cases. </w:t>
      </w:r>
    </w:p>
    <w:p w14:paraId="401D54D6"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 the relation to the HARQ-ACK codebook types and HARQ-ACK codebook construction.</w:t>
      </w:r>
    </w:p>
    <w:p w14:paraId="404C6385"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the relation to the enabling/disabling ACK/NACK based HARQ-ACK feedback for retransmission.  </w:t>
      </w:r>
    </w:p>
    <w:p w14:paraId="4D92AD9F"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t>
      </w:r>
      <w:r w:rsidRPr="00A0247D">
        <w:t xml:space="preserve">whether/how to allow UE not to react to the DCI </w:t>
      </w:r>
      <w:proofErr w:type="spellStart"/>
      <w:r w:rsidRPr="00A0247D">
        <w:t>signalling</w:t>
      </w:r>
      <w:proofErr w:type="spellEnd"/>
      <w:r w:rsidRPr="00A0247D">
        <w:t>, but instead follow UE-specific RRC configuration for HARQ feedback</w:t>
      </w:r>
      <w:r w:rsidRPr="00A0247D">
        <w:rPr>
          <w:lang w:eastAsia="zh-CN"/>
        </w:rPr>
        <w:t>.</w:t>
      </w:r>
    </w:p>
    <w:p w14:paraId="0F1B9178"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w:t>
      </w:r>
      <w:r w:rsidRPr="00A0247D">
        <w:t xml:space="preserve"> </w:t>
      </w:r>
      <w:r w:rsidRPr="00A0247D">
        <w:rPr>
          <w:lang w:eastAsia="zh-CN"/>
        </w:rPr>
        <w:t>whether/how to apply it to SPS group-common PDSCH.</w:t>
      </w:r>
    </w:p>
    <w:p w14:paraId="2FA860DE" w14:textId="77777777" w:rsidR="00457CDA" w:rsidRPr="00A0247D" w:rsidRDefault="00457CDA" w:rsidP="00457CDA">
      <w:pPr>
        <w:rPr>
          <w:lang w:eastAsia="x-none"/>
        </w:rPr>
      </w:pPr>
    </w:p>
    <w:p w14:paraId="7ABDD4C3" w14:textId="77777777" w:rsidR="00457CDA" w:rsidRPr="00A0247D" w:rsidRDefault="00457CDA" w:rsidP="00457CDA">
      <w:pPr>
        <w:rPr>
          <w:b/>
          <w:u w:val="single"/>
          <w:lang w:eastAsia="ja-JP"/>
        </w:rPr>
      </w:pPr>
      <w:r w:rsidRPr="00A0247D">
        <w:rPr>
          <w:b/>
          <w:u w:val="single"/>
          <w:lang w:eastAsia="ja-JP"/>
        </w:rPr>
        <w:t>Basic functions for broadcast/multicast for RRC_IDLE/RRC_INACTIVE UEs</w:t>
      </w:r>
    </w:p>
    <w:p w14:paraId="66ABA04A" w14:textId="77777777" w:rsidR="00457CDA" w:rsidRPr="00A0247D" w:rsidRDefault="00457CDA" w:rsidP="00457CDA">
      <w:r w:rsidRPr="00A0247D">
        <w:rPr>
          <w:highlight w:val="green"/>
        </w:rPr>
        <w:t>Agreement:</w:t>
      </w:r>
    </w:p>
    <w:p w14:paraId="61311A50" w14:textId="77777777" w:rsidR="00457CDA" w:rsidRPr="00A0247D" w:rsidRDefault="00457CDA" w:rsidP="00457CDA">
      <w:r w:rsidRPr="00A0247D">
        <w:rPr>
          <w:lang w:eastAsia="x-none"/>
        </w:rPr>
        <w:t xml:space="preserve">For RRC_IDLE/RRC_INACTIVE UEs, for broadcast reception, </w:t>
      </w:r>
      <w:r w:rsidRPr="00A0247D">
        <w:t>both searchSpace#0 and common search space other than searchSpace#0 can be configured for GC-PDCCH scheduling MCCH.</w:t>
      </w:r>
    </w:p>
    <w:p w14:paraId="5DEF24BB" w14:textId="77777777" w:rsidR="00457CDA" w:rsidRPr="00A0247D" w:rsidRDefault="00457CDA" w:rsidP="00457CDA">
      <w:r w:rsidRPr="00A0247D">
        <w:rPr>
          <w:highlight w:val="green"/>
        </w:rPr>
        <w:lastRenderedPageBreak/>
        <w:t>Agreement:</w:t>
      </w:r>
    </w:p>
    <w:p w14:paraId="3A6107B4" w14:textId="77777777" w:rsidR="00457CDA" w:rsidRPr="00A0247D" w:rsidRDefault="00457CDA" w:rsidP="00457CDA">
      <w:r w:rsidRPr="00A0247D">
        <w:t>For RRC_IDLE/RRC_INACTIVE UEs, for broadcast reception, DCI format 1_0 is used as baseline for GC-PDCCH of MCCH and MTCH.</w:t>
      </w:r>
    </w:p>
    <w:p w14:paraId="37716234" w14:textId="77777777" w:rsidR="00457CDA" w:rsidRPr="00A0247D" w:rsidRDefault="00457CDA" w:rsidP="00414DFC">
      <w:pPr>
        <w:numPr>
          <w:ilvl w:val="0"/>
          <w:numId w:val="62"/>
        </w:numPr>
        <w:overflowPunct/>
        <w:autoSpaceDE/>
        <w:autoSpaceDN/>
        <w:adjustRightInd/>
        <w:textAlignment w:val="auto"/>
      </w:pPr>
      <w:r w:rsidRPr="00A0247D">
        <w:t>FFS details of FDRA.</w:t>
      </w:r>
    </w:p>
    <w:p w14:paraId="13D12841" w14:textId="77777777" w:rsidR="00457CDA" w:rsidRPr="00A0247D" w:rsidRDefault="00457CDA" w:rsidP="00457CDA"/>
    <w:p w14:paraId="5A020467" w14:textId="77777777" w:rsidR="00457CDA" w:rsidRPr="00A0247D" w:rsidRDefault="00457CDA" w:rsidP="00457CDA">
      <w:pPr>
        <w:rPr>
          <w:lang w:eastAsia="x-none"/>
        </w:rPr>
      </w:pPr>
      <w:r w:rsidRPr="00A0247D">
        <w:rPr>
          <w:highlight w:val="green"/>
          <w:lang w:eastAsia="x-none"/>
        </w:rPr>
        <w:t>Agreement:</w:t>
      </w:r>
    </w:p>
    <w:p w14:paraId="1A6FC580" w14:textId="77777777" w:rsidR="00457CDA" w:rsidRPr="00A0247D" w:rsidRDefault="00457CDA" w:rsidP="00457CDA">
      <w:pPr>
        <w:rPr>
          <w:lang w:eastAsia="x-none"/>
        </w:rPr>
      </w:pPr>
      <w:r w:rsidRPr="00A0247D">
        <w:rPr>
          <w:lang w:eastAsia="x-none"/>
        </w:rPr>
        <w:t>For RRC_IDLE/RRC_INACTIVE UEs, for broadcast reception, RAN1 confirms the following assumptions made by RAN2</w:t>
      </w:r>
    </w:p>
    <w:p w14:paraId="4CF8906C" w14:textId="77777777" w:rsidR="00457CDA" w:rsidRPr="00A0247D" w:rsidRDefault="00457CDA" w:rsidP="00414DFC">
      <w:pPr>
        <w:numPr>
          <w:ilvl w:val="0"/>
          <w:numId w:val="62"/>
        </w:numPr>
        <w:overflowPunct/>
        <w:autoSpaceDE/>
        <w:autoSpaceDN/>
        <w:adjustRightInd/>
        <w:textAlignment w:val="auto"/>
      </w:pPr>
      <w:r w:rsidRPr="00A0247D">
        <w:t xml:space="preserve">RAN2 assumes, in case searchSpace#0 is configured for MCCH (if allowed, pending RAN1 decision), the mapping between PDCCH occasions and SSBs is the same as for SIB1. </w:t>
      </w:r>
    </w:p>
    <w:p w14:paraId="76C95FAA" w14:textId="77777777" w:rsidR="00457CDA" w:rsidRPr="00A0247D" w:rsidRDefault="00457CDA" w:rsidP="00414DFC">
      <w:pPr>
        <w:numPr>
          <w:ilvl w:val="0"/>
          <w:numId w:val="62"/>
        </w:numPr>
        <w:overflowPunct/>
        <w:autoSpaceDE/>
        <w:autoSpaceDN/>
        <w:adjustRightInd/>
        <w:textAlignment w:val="auto"/>
      </w:pPr>
      <w:r w:rsidRPr="00A0247D">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A0247D" w:rsidRDefault="00457CDA" w:rsidP="00457CDA">
      <w:pPr>
        <w:pStyle w:val="ListParagraph"/>
        <w:ind w:left="0"/>
      </w:pPr>
    </w:p>
    <w:p w14:paraId="7D0FEA51" w14:textId="77777777" w:rsidR="00457CDA" w:rsidRPr="00A0247D" w:rsidRDefault="00457CDA" w:rsidP="00457CDA">
      <w:pPr>
        <w:rPr>
          <w:highlight w:val="green"/>
          <w:lang w:eastAsia="x-none"/>
        </w:rPr>
      </w:pPr>
      <w:r w:rsidRPr="00A0247D">
        <w:rPr>
          <w:highlight w:val="green"/>
          <w:lang w:eastAsia="x-none"/>
        </w:rPr>
        <w:t>Agreement:</w:t>
      </w:r>
    </w:p>
    <w:p w14:paraId="669D228E" w14:textId="77777777" w:rsidR="00457CDA" w:rsidRPr="00A0247D" w:rsidRDefault="00457CDA" w:rsidP="00457CDA">
      <w:r w:rsidRPr="00A0247D">
        <w:rPr>
          <w:lang w:eastAsia="x-none"/>
        </w:rPr>
        <w:t xml:space="preserve">For broadcast reception, RRC_IDLE/RRC_INACTIVE UEs support </w:t>
      </w:r>
      <w:r w:rsidRPr="00A0247D">
        <w:t xml:space="preserve">the same CSS </w:t>
      </w:r>
      <w:r w:rsidRPr="00A0247D">
        <w:rPr>
          <w:bCs/>
        </w:rPr>
        <w:t>type</w:t>
      </w:r>
      <w:r w:rsidRPr="00A0247D">
        <w:rPr>
          <w:color w:val="FF0000"/>
        </w:rPr>
        <w:t xml:space="preserve"> </w:t>
      </w:r>
      <w:r w:rsidRPr="00A0247D">
        <w:t>for MCCH and MTCH.</w:t>
      </w:r>
    </w:p>
    <w:p w14:paraId="3543889D" w14:textId="77777777" w:rsidR="00457CDA" w:rsidRPr="00A0247D" w:rsidRDefault="00457CDA" w:rsidP="00414DFC">
      <w:pPr>
        <w:numPr>
          <w:ilvl w:val="0"/>
          <w:numId w:val="63"/>
        </w:numPr>
        <w:overflowPunct/>
        <w:autoSpaceDE/>
        <w:autoSpaceDN/>
        <w:adjustRightInd/>
        <w:textAlignment w:val="auto"/>
      </w:pPr>
      <w:r w:rsidRPr="00A0247D">
        <w:t xml:space="preserve">FFS support of different CSS </w:t>
      </w:r>
      <w:r w:rsidRPr="00A0247D">
        <w:rPr>
          <w:bCs/>
        </w:rPr>
        <w:t>type</w:t>
      </w:r>
      <w:r w:rsidRPr="00A0247D">
        <w:rPr>
          <w:bCs/>
          <w:lang w:eastAsia="zh-CN"/>
        </w:rPr>
        <w:t>s</w:t>
      </w:r>
      <w:r w:rsidRPr="00A0247D">
        <w:rPr>
          <w:bCs/>
          <w:color w:val="FF0000"/>
        </w:rPr>
        <w:t xml:space="preserve"> </w:t>
      </w:r>
      <w:r w:rsidRPr="00A0247D">
        <w:rPr>
          <w:bCs/>
        </w:rPr>
        <w:t>for MCCH and MTCH channels for broadcast reception</w:t>
      </w:r>
      <w:r w:rsidRPr="00A0247D">
        <w:t>.</w:t>
      </w:r>
    </w:p>
    <w:p w14:paraId="7ADCBF81" w14:textId="77777777" w:rsidR="00457CDA" w:rsidRPr="00A0247D" w:rsidRDefault="00457CDA" w:rsidP="00457CDA">
      <w:pPr>
        <w:pStyle w:val="ListParagraph"/>
        <w:ind w:left="0"/>
      </w:pPr>
    </w:p>
    <w:p w14:paraId="01ABBB37" w14:textId="77777777" w:rsidR="00457CDA" w:rsidRPr="00A0247D" w:rsidRDefault="00457CDA" w:rsidP="00457CDA">
      <w:pPr>
        <w:rPr>
          <w:highlight w:val="green"/>
          <w:lang w:eastAsia="x-none"/>
        </w:rPr>
      </w:pPr>
      <w:r w:rsidRPr="00A0247D">
        <w:rPr>
          <w:highlight w:val="green"/>
          <w:lang w:eastAsia="x-none"/>
        </w:rPr>
        <w:t>Agreement:</w:t>
      </w:r>
    </w:p>
    <w:p w14:paraId="3439F07E" w14:textId="77777777" w:rsidR="00457CDA" w:rsidRPr="00A0247D" w:rsidRDefault="00457CDA" w:rsidP="00457CDA">
      <w:r w:rsidRPr="00A0247D">
        <w:rPr>
          <w:lang w:eastAsia="x-none"/>
        </w:rPr>
        <w:t xml:space="preserve">For RRC_IDLE/RRC_INACTIVE UEs, for broadcast reception, study the </w:t>
      </w:r>
      <w:r w:rsidRPr="00A0247D">
        <w:t>following alternatives for MCCH change notification indication due to session start:</w:t>
      </w:r>
    </w:p>
    <w:p w14:paraId="2DCBDE81"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1: Define a dedicated RNTI to scramble the CRC of a DCI indicating a MCCH change notification;</w:t>
      </w:r>
    </w:p>
    <w:p w14:paraId="0123C559"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2: Use of a field in a DCI format scheduling a MCCH without a dedicated RNTI for MCCH change notification;</w:t>
      </w:r>
    </w:p>
    <w:p w14:paraId="54568993" w14:textId="77777777" w:rsidR="00457CDA" w:rsidRPr="00A0247D" w:rsidRDefault="00457CDA" w:rsidP="00457CDA">
      <w:pPr>
        <w:rPr>
          <w:lang w:eastAsia="x-none"/>
        </w:rPr>
      </w:pPr>
      <w:r w:rsidRPr="00A0247D">
        <w:rPr>
          <w:lang w:eastAsia="x-none"/>
        </w:rPr>
        <w:t>Other solutions are not precluded and it is also not precluded whether to support both Alt1 and Alt2.</w:t>
      </w:r>
    </w:p>
    <w:p w14:paraId="16E8A69F" w14:textId="77777777" w:rsidR="00457CDA" w:rsidRPr="00A0247D" w:rsidRDefault="00457CDA" w:rsidP="00457CDA">
      <w:pPr>
        <w:pStyle w:val="ListParagraph"/>
        <w:ind w:left="0"/>
      </w:pPr>
    </w:p>
    <w:p w14:paraId="764CD502" w14:textId="77777777" w:rsidR="00457CDA" w:rsidRPr="00A0247D" w:rsidRDefault="00457CDA" w:rsidP="00457CDA">
      <w:pPr>
        <w:rPr>
          <w:b/>
          <w:bCs/>
          <w:lang w:eastAsia="x-none"/>
        </w:rPr>
      </w:pPr>
      <w:r w:rsidRPr="00A0247D">
        <w:rPr>
          <w:b/>
          <w:bCs/>
          <w:lang w:eastAsia="x-none"/>
        </w:rPr>
        <w:t>Conclusion:</w:t>
      </w:r>
    </w:p>
    <w:p w14:paraId="7C94B737" w14:textId="77777777" w:rsidR="00457CDA" w:rsidRPr="00A0247D" w:rsidRDefault="00457CDA" w:rsidP="00457CDA">
      <w:pPr>
        <w:pStyle w:val="ListParagraph"/>
        <w:ind w:left="0"/>
      </w:pPr>
      <w:r w:rsidRPr="00A0247D">
        <w:t xml:space="preserve">It is up to RAN2 to decide the specific contents of the MCCH change notification, </w:t>
      </w:r>
      <w:proofErr w:type="spellStart"/>
      <w:r w:rsidRPr="00A0247D">
        <w:t>e.g</w:t>
      </w:r>
      <w:proofErr w:type="spellEnd"/>
      <w:r w:rsidRPr="00A0247D">
        <w:t>, whether notification only informs about session start, whether or not notification also informs about session modification/stop or whether or not the notification informs about any other information.</w:t>
      </w:r>
    </w:p>
    <w:p w14:paraId="651402C4" w14:textId="77777777" w:rsidR="00457CDA" w:rsidRPr="00A0247D" w:rsidRDefault="00457CDA" w:rsidP="00457CDA">
      <w:r w:rsidRPr="00A0247D">
        <w:rPr>
          <w:highlight w:val="green"/>
        </w:rPr>
        <w:t>Agreement:</w:t>
      </w:r>
    </w:p>
    <w:p w14:paraId="4BBAF703" w14:textId="77777777" w:rsidR="00457CDA" w:rsidRPr="00A0247D" w:rsidRDefault="00457CDA" w:rsidP="00457CDA">
      <w:pPr>
        <w:rPr>
          <w:lang w:eastAsia="x-none"/>
        </w:rPr>
      </w:pPr>
      <w:r w:rsidRPr="00A0247D">
        <w:t>For broadcast</w:t>
      </w:r>
      <w:r w:rsidRPr="00A0247D">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A0247D" w:rsidRDefault="00457CDA" w:rsidP="00414DFC">
      <w:pPr>
        <w:pStyle w:val="ListParagraph"/>
        <w:numPr>
          <w:ilvl w:val="0"/>
          <w:numId w:val="65"/>
        </w:numPr>
        <w:overflowPunct w:val="0"/>
        <w:autoSpaceDE w:val="0"/>
        <w:autoSpaceDN w:val="0"/>
        <w:adjustRightInd w:val="0"/>
        <w:ind w:left="720"/>
        <w:textAlignment w:val="baseline"/>
        <w:rPr>
          <w:b/>
          <w:bCs/>
        </w:rPr>
      </w:pPr>
      <w:r w:rsidRPr="00A0247D">
        <w:rPr>
          <w:lang w:eastAsia="zh-CN"/>
        </w:rPr>
        <w:t>Note: GC-PDCCH/PDSCH transmission within a narrower portion of the Initial BWP (</w:t>
      </w:r>
      <w:r w:rsidRPr="00A0247D">
        <w:t>where the initial BWP has the same frequency resources as CORESET0</w:t>
      </w:r>
      <w:r w:rsidRPr="00A0247D">
        <w:rPr>
          <w:lang w:eastAsia="zh-CN"/>
        </w:rPr>
        <w:t>) is possible by implementation via appropriate scheduling.</w:t>
      </w:r>
    </w:p>
    <w:p w14:paraId="31D56BB8" w14:textId="77777777" w:rsidR="00457CDA" w:rsidRPr="00A0247D" w:rsidRDefault="00457CDA" w:rsidP="00457CDA">
      <w:pPr>
        <w:rPr>
          <w:highlight w:val="yellow"/>
          <w:lang w:eastAsia="x-none"/>
        </w:rPr>
      </w:pPr>
    </w:p>
    <w:p w14:paraId="63922D8F" w14:textId="77777777" w:rsidR="00457CDA" w:rsidRPr="00A0247D" w:rsidRDefault="00457CDA" w:rsidP="00457CDA">
      <w:r w:rsidRPr="00A0247D">
        <w:rPr>
          <w:highlight w:val="green"/>
        </w:rPr>
        <w:t>Agreement:</w:t>
      </w:r>
    </w:p>
    <w:p w14:paraId="79EABE3B" w14:textId="77777777" w:rsidR="00457CDA" w:rsidRPr="00A0247D" w:rsidRDefault="00457CDA" w:rsidP="00457CDA">
      <w:pPr>
        <w:spacing w:line="252" w:lineRule="auto"/>
        <w:rPr>
          <w:lang w:eastAsia="x-none"/>
        </w:rPr>
      </w:pPr>
      <w:r w:rsidRPr="00A0247D">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A0247D" w:rsidRDefault="00457CDA" w:rsidP="00414DFC">
      <w:pPr>
        <w:numPr>
          <w:ilvl w:val="0"/>
          <w:numId w:val="64"/>
        </w:numPr>
        <w:overflowPunct/>
        <w:autoSpaceDE/>
        <w:autoSpaceDN/>
        <w:adjustRightInd/>
        <w:spacing w:line="252" w:lineRule="auto"/>
        <w:textAlignment w:val="auto"/>
        <w:rPr>
          <w:lang w:eastAsia="zh-CN"/>
        </w:rPr>
      </w:pPr>
      <w:r w:rsidRPr="00A0247D">
        <w:rPr>
          <w:lang w:eastAsia="zh-CN"/>
        </w:rPr>
        <w:t>Note: GC-PDCCH/PDSCH transmission within a narrower portion of the Initial BWP (</w:t>
      </w:r>
      <w:r w:rsidRPr="00A0247D">
        <w:rPr>
          <w:lang w:eastAsia="x-none"/>
        </w:rPr>
        <w:t>where the initial BWP has the same frequency resources as CORESET0</w:t>
      </w:r>
      <w:r w:rsidRPr="00A0247D">
        <w:rPr>
          <w:lang w:eastAsia="zh-CN"/>
        </w:rPr>
        <w:t>) is possible by implementation via appropriate scheduling.</w:t>
      </w:r>
    </w:p>
    <w:p w14:paraId="7A907C94" w14:textId="77777777" w:rsidR="00457CDA" w:rsidRPr="00A0247D" w:rsidRDefault="00457CDA" w:rsidP="00457CDA">
      <w:pPr>
        <w:pStyle w:val="ListParagraph"/>
        <w:ind w:left="0"/>
      </w:pPr>
    </w:p>
    <w:p w14:paraId="14082F1B" w14:textId="77777777" w:rsidR="00457CDA" w:rsidRPr="00A0247D" w:rsidRDefault="00457CDA" w:rsidP="00457CDA">
      <w:pPr>
        <w:spacing w:line="252" w:lineRule="auto"/>
        <w:rPr>
          <w:lang w:eastAsia="x-none"/>
        </w:rPr>
      </w:pPr>
      <w:r w:rsidRPr="00A0247D">
        <w:rPr>
          <w:highlight w:val="green"/>
          <w:lang w:eastAsia="x-none"/>
        </w:rPr>
        <w:t>Agreement:</w:t>
      </w:r>
    </w:p>
    <w:p w14:paraId="1903E3AC" w14:textId="77777777" w:rsidR="00457CDA" w:rsidRPr="00A0247D" w:rsidRDefault="00457CDA" w:rsidP="00457CDA">
      <w:pPr>
        <w:spacing w:line="252" w:lineRule="auto"/>
        <w:rPr>
          <w:lang w:eastAsia="x-none"/>
        </w:rPr>
      </w:pPr>
      <w:r w:rsidRPr="00A0247D">
        <w:rPr>
          <w:lang w:eastAsia="zh-CN"/>
        </w:rPr>
        <w:t xml:space="preserve">For RRC_IDLE/RRC_INACTIVE UEs, the </w:t>
      </w:r>
      <w:r w:rsidRPr="00A0247D">
        <w:t>CORESET index can be the same for GC-PDCCH of MCCH and MTCH.</w:t>
      </w:r>
    </w:p>
    <w:p w14:paraId="4541EE30" w14:textId="77777777" w:rsidR="00457CDA" w:rsidRPr="00A0247D" w:rsidRDefault="00457CDA" w:rsidP="00457CDA">
      <w:pPr>
        <w:pStyle w:val="ListParagraph"/>
        <w:ind w:left="0"/>
      </w:pPr>
    </w:p>
    <w:p w14:paraId="0D5B83D4" w14:textId="77777777" w:rsidR="00457CDA" w:rsidRPr="00A0247D" w:rsidRDefault="00457CDA" w:rsidP="00457CDA">
      <w:pPr>
        <w:pStyle w:val="ListParagraph"/>
        <w:ind w:left="0"/>
      </w:pPr>
      <w:r w:rsidRPr="00A0247D">
        <w:rPr>
          <w:highlight w:val="green"/>
        </w:rPr>
        <w:t>Agreement:</w:t>
      </w:r>
    </w:p>
    <w:p w14:paraId="0ADD0E12" w14:textId="77777777" w:rsidR="00457CDA" w:rsidRPr="00A0247D" w:rsidRDefault="00457CDA" w:rsidP="00457CDA">
      <w:pPr>
        <w:spacing w:line="252" w:lineRule="auto"/>
      </w:pPr>
      <w:r w:rsidRPr="00A0247D">
        <w:rPr>
          <w:lang w:eastAsia="x-none"/>
        </w:rPr>
        <w:t xml:space="preserve">For RRC_IDLE/RRC_INACTIVE UEs, for broadcast reception, the </w:t>
      </w:r>
      <w:r w:rsidRPr="00A0247D">
        <w:t>same beam can be used for group-common PDCCH and the corresponding scheduled group-common PDSCH for carrying MCCH or MTCH.</w:t>
      </w:r>
    </w:p>
    <w:p w14:paraId="5D7188E7" w14:textId="77777777" w:rsidR="00457CDA" w:rsidRPr="00A0247D" w:rsidRDefault="00457CDA" w:rsidP="00414DFC">
      <w:pPr>
        <w:numPr>
          <w:ilvl w:val="0"/>
          <w:numId w:val="67"/>
        </w:numPr>
        <w:overflowPunct/>
        <w:autoSpaceDE/>
        <w:autoSpaceDN/>
        <w:adjustRightInd/>
        <w:spacing w:line="252" w:lineRule="auto"/>
        <w:textAlignment w:val="auto"/>
      </w:pPr>
      <w:r w:rsidRPr="00A0247D">
        <w:t xml:space="preserve">UE may assume that DMRS ports of the group-common PDCCH/PDSCH for MCCH is </w:t>
      </w:r>
      <w:proofErr w:type="spellStart"/>
      <w:r w:rsidRPr="00A0247D">
        <w:t>QCL’d</w:t>
      </w:r>
      <w:proofErr w:type="spellEnd"/>
      <w:r w:rsidRPr="00A0247D">
        <w:t xml:space="preserve"> with SSB.</w:t>
      </w:r>
    </w:p>
    <w:p w14:paraId="679DE0E1" w14:textId="77777777" w:rsidR="00457CDA" w:rsidRPr="00A0247D" w:rsidRDefault="00457CDA" w:rsidP="00414DFC">
      <w:pPr>
        <w:numPr>
          <w:ilvl w:val="0"/>
          <w:numId w:val="67"/>
        </w:numPr>
        <w:overflowPunct/>
        <w:autoSpaceDE/>
        <w:autoSpaceDN/>
        <w:adjustRightInd/>
        <w:spacing w:line="252" w:lineRule="auto"/>
        <w:textAlignment w:val="auto"/>
      </w:pPr>
      <w:r w:rsidRPr="00A0247D">
        <w:t xml:space="preserve">UE may assume that DMRS ports of the group-common PDCCH/PDSCH for MTCH is </w:t>
      </w:r>
      <w:proofErr w:type="spellStart"/>
      <w:r w:rsidRPr="00A0247D">
        <w:t>QCL’d</w:t>
      </w:r>
      <w:proofErr w:type="spellEnd"/>
      <w:r w:rsidRPr="00A0247D">
        <w:t xml:space="preserve"> with SSB.</w:t>
      </w:r>
    </w:p>
    <w:p w14:paraId="2EC90536" w14:textId="77777777" w:rsidR="00457CDA" w:rsidRPr="00A0247D" w:rsidRDefault="00457CDA" w:rsidP="00414DFC">
      <w:pPr>
        <w:numPr>
          <w:ilvl w:val="0"/>
          <w:numId w:val="67"/>
        </w:numPr>
        <w:overflowPunct/>
        <w:autoSpaceDE/>
        <w:autoSpaceDN/>
        <w:adjustRightInd/>
        <w:spacing w:line="252" w:lineRule="auto"/>
        <w:textAlignment w:val="auto"/>
      </w:pPr>
      <w:r w:rsidRPr="00A0247D">
        <w:rPr>
          <w:lang w:eastAsia="ko-KR"/>
        </w:rPr>
        <w:t xml:space="preserve">FFS: </w:t>
      </w:r>
      <w:r w:rsidRPr="00A0247D">
        <w:rPr>
          <w:lang w:eastAsia="x-none"/>
        </w:rPr>
        <w:t xml:space="preserve">group-common PDCCH/PDSCH for MTCH is </w:t>
      </w:r>
      <w:proofErr w:type="spellStart"/>
      <w:r w:rsidRPr="00A0247D">
        <w:t>QCL’d</w:t>
      </w:r>
      <w:proofErr w:type="spellEnd"/>
      <w:r w:rsidRPr="00A0247D">
        <w:t xml:space="preserve"> with periodic TRS if configured</w:t>
      </w:r>
    </w:p>
    <w:p w14:paraId="70D9AA8D" w14:textId="77777777" w:rsidR="00457CDA" w:rsidRPr="00A0247D" w:rsidRDefault="00457CDA" w:rsidP="00457CDA">
      <w:pPr>
        <w:pStyle w:val="ListParagraph"/>
        <w:ind w:left="0"/>
      </w:pPr>
    </w:p>
    <w:p w14:paraId="6970DD6E" w14:textId="77777777" w:rsidR="00457CDA" w:rsidRPr="00A0247D" w:rsidRDefault="00457CDA" w:rsidP="00457CDA">
      <w:pPr>
        <w:pStyle w:val="ListParagraph"/>
        <w:ind w:left="0"/>
      </w:pPr>
      <w:r w:rsidRPr="00A0247D">
        <w:rPr>
          <w:highlight w:val="green"/>
        </w:rPr>
        <w:t>Agreement:</w:t>
      </w:r>
    </w:p>
    <w:p w14:paraId="29EBA8B1" w14:textId="77777777" w:rsidR="00457CDA" w:rsidRPr="00A0247D" w:rsidRDefault="00457CDA" w:rsidP="00457CDA">
      <w:r w:rsidRPr="00A0247D">
        <w:lastRenderedPageBreak/>
        <w:t xml:space="preserve">For Rel-17, for broadcast reception, RRC_IDLE/RRC_INACTIVE UEs do not exceed the maximum number of CORESETs mandatorily (in the minimum capability) supported for Rel-15/Rel-16 UEs, i.e., 2 CORESETs. </w:t>
      </w:r>
    </w:p>
    <w:p w14:paraId="50B35F13" w14:textId="77777777" w:rsidR="00457CDA" w:rsidRPr="00A0247D" w:rsidRDefault="00457CDA" w:rsidP="00414DFC">
      <w:pPr>
        <w:pStyle w:val="ListParagraph"/>
        <w:numPr>
          <w:ilvl w:val="0"/>
          <w:numId w:val="66"/>
        </w:numPr>
        <w:overflowPunct w:val="0"/>
        <w:autoSpaceDE w:val="0"/>
        <w:autoSpaceDN w:val="0"/>
        <w:adjustRightInd w:val="0"/>
        <w:textAlignment w:val="baseline"/>
      </w:pPr>
      <w:r w:rsidRPr="00A0247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CORESET#0 (default option if CFR is the initial BWP and CORESET is not configured); or</w:t>
      </w:r>
    </w:p>
    <w:p w14:paraId="6E27D85E"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 configured by </w:t>
      </w:r>
      <w:proofErr w:type="spellStart"/>
      <w:r w:rsidRPr="00A0247D">
        <w:rPr>
          <w:i/>
          <w:iCs/>
        </w:rPr>
        <w:t>commonControlResourceSet</w:t>
      </w:r>
      <w:proofErr w:type="spellEnd"/>
      <w:r w:rsidRPr="00A0247D">
        <w:rPr>
          <w:i/>
          <w:iCs/>
        </w:rPr>
        <w:t>;</w:t>
      </w:r>
      <w:r w:rsidRPr="00A0247D">
        <w:t xml:space="preserve"> or</w:t>
      </w:r>
    </w:p>
    <w:p w14:paraId="09A47BC6"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CORESET#0 and CORESET configured by </w:t>
      </w:r>
      <w:proofErr w:type="spellStart"/>
      <w:r w:rsidRPr="00A0247D">
        <w:rPr>
          <w:i/>
          <w:iCs/>
        </w:rPr>
        <w:t>commonControlResourceSet</w:t>
      </w:r>
      <w:proofErr w:type="spellEnd"/>
      <w:r w:rsidRPr="00A0247D">
        <w:t>.</w:t>
      </w:r>
    </w:p>
    <w:p w14:paraId="1A2DCA1E" w14:textId="7B5A09A3" w:rsidR="00457CDA" w:rsidRPr="00A0247D" w:rsidRDefault="00457CDA" w:rsidP="007361A3">
      <w:pPr>
        <w:spacing w:after="180"/>
        <w:contextualSpacing/>
        <w:rPr>
          <w:rFonts w:eastAsiaTheme="minorEastAsia"/>
          <w:lang w:eastAsia="zh-CN"/>
        </w:rPr>
      </w:pPr>
    </w:p>
    <w:p w14:paraId="001B98E0" w14:textId="31779B00" w:rsidR="00731A22" w:rsidRPr="00A0247D" w:rsidRDefault="00731A22" w:rsidP="00731A22">
      <w:pPr>
        <w:pStyle w:val="Heading1"/>
        <w:numPr>
          <w:ilvl w:val="0"/>
          <w:numId w:val="0"/>
        </w:numPr>
        <w:spacing w:before="480"/>
        <w:ind w:left="432" w:hanging="432"/>
        <w:jc w:val="both"/>
      </w:pPr>
      <w:r w:rsidRPr="00A0247D">
        <w:rPr>
          <w:lang w:val="en-US"/>
        </w:rPr>
        <w:t xml:space="preserve">Appendix 6: </w:t>
      </w:r>
      <w:r w:rsidRPr="00A0247D">
        <w:t>Agreements in #106 e-meetings</w:t>
      </w:r>
    </w:p>
    <w:p w14:paraId="2551C9A2" w14:textId="3B2410BE" w:rsidR="00F05C50" w:rsidRPr="00A0247D" w:rsidRDefault="00F05C50" w:rsidP="00F05C50">
      <w:pPr>
        <w:widowControl w:val="0"/>
        <w:jc w:val="both"/>
        <w:rPr>
          <w:b/>
          <w:u w:val="single"/>
          <w:lang w:eastAsia="zh-CN"/>
        </w:rPr>
      </w:pPr>
      <w:r w:rsidRPr="00A0247D">
        <w:rPr>
          <w:b/>
          <w:u w:val="single"/>
          <w:lang w:eastAsia="zh-CN"/>
        </w:rPr>
        <w:t>RAN1#106-e</w:t>
      </w:r>
    </w:p>
    <w:p w14:paraId="4DB11342" w14:textId="77777777" w:rsidR="00F05C50" w:rsidRPr="00A0247D" w:rsidRDefault="00F05C50" w:rsidP="00F05C50">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E99EB9D" w14:textId="77777777" w:rsidR="00731A22" w:rsidRPr="00A0247D" w:rsidRDefault="00731A22" w:rsidP="00731A22">
      <w:pPr>
        <w:rPr>
          <w:lang w:eastAsia="x-none"/>
        </w:rPr>
      </w:pPr>
      <w:r w:rsidRPr="00A0247D">
        <w:rPr>
          <w:highlight w:val="green"/>
          <w:lang w:eastAsia="x-none"/>
        </w:rPr>
        <w:t>Agreement:</w:t>
      </w:r>
    </w:p>
    <w:p w14:paraId="61F0C3EB" w14:textId="77777777" w:rsidR="00731A22" w:rsidRPr="00A0247D" w:rsidRDefault="00731A22" w:rsidP="00731A22">
      <w:pPr>
        <w:widowControl w:val="0"/>
        <w:jc w:val="both"/>
      </w:pPr>
      <w:r w:rsidRPr="00A0247D">
        <w:t>Confirm the working assumption with the following update:</w:t>
      </w:r>
    </w:p>
    <w:p w14:paraId="6C98FF10" w14:textId="77777777" w:rsidR="00731A22" w:rsidRPr="00A0247D" w:rsidRDefault="00731A22" w:rsidP="00731A22">
      <w:pPr>
        <w:widowControl w:val="0"/>
        <w:jc w:val="both"/>
      </w:pPr>
      <w:r w:rsidRPr="00A0247D">
        <w:t>Option 2B for CFR associated with UE active BWP other than initial DL BWP is supported at least for multicast of RRC-CONNECTED UEs.</w:t>
      </w:r>
    </w:p>
    <w:p w14:paraId="447DE9D8" w14:textId="77777777" w:rsidR="00731A22" w:rsidRPr="00A0247D" w:rsidRDefault="00731A22" w:rsidP="00414DFC">
      <w:pPr>
        <w:widowControl w:val="0"/>
        <w:numPr>
          <w:ilvl w:val="0"/>
          <w:numId w:val="50"/>
        </w:numPr>
        <w:overflowPunct/>
        <w:autoSpaceDE/>
        <w:autoSpaceDN/>
        <w:adjustRightInd/>
        <w:jc w:val="both"/>
        <w:textAlignment w:val="auto"/>
        <w:rPr>
          <w:strike/>
        </w:rPr>
      </w:pPr>
      <w:r w:rsidRPr="00A0247D">
        <w:rPr>
          <w:strike/>
          <w:color w:val="FF0000"/>
        </w:rPr>
        <w:t>FFS: CFR associated with initial BWP</w:t>
      </w:r>
    </w:p>
    <w:p w14:paraId="2D80E600" w14:textId="77777777" w:rsidR="00731A22" w:rsidRPr="00A0247D" w:rsidRDefault="00731A22" w:rsidP="00414DFC">
      <w:pPr>
        <w:widowControl w:val="0"/>
        <w:numPr>
          <w:ilvl w:val="0"/>
          <w:numId w:val="50"/>
        </w:numPr>
        <w:overflowPunct/>
        <w:autoSpaceDE/>
        <w:autoSpaceDN/>
        <w:adjustRightInd/>
        <w:jc w:val="both"/>
        <w:textAlignment w:val="auto"/>
        <w:rPr>
          <w:strike/>
          <w:color w:val="FF0000"/>
        </w:rPr>
      </w:pPr>
      <w:r w:rsidRPr="00A0247D">
        <w:rPr>
          <w:strike/>
          <w:color w:val="FF0000"/>
        </w:rPr>
        <w:t>FFS: CFR larger than initial BWP</w:t>
      </w:r>
    </w:p>
    <w:p w14:paraId="4504625F" w14:textId="77777777" w:rsidR="00731A22" w:rsidRPr="00A0247D" w:rsidRDefault="00731A22" w:rsidP="00731A22">
      <w:pPr>
        <w:rPr>
          <w:lang w:eastAsia="x-none"/>
        </w:rPr>
      </w:pPr>
      <w:r w:rsidRPr="00A0247D">
        <w:rPr>
          <w:lang w:eastAsia="x-none"/>
        </w:rPr>
        <w:t>Note: The deleted FFSs can be discussed in another AI.</w:t>
      </w:r>
    </w:p>
    <w:p w14:paraId="543E9E38" w14:textId="77777777" w:rsidR="00731A22" w:rsidRPr="00A0247D" w:rsidRDefault="00731A22" w:rsidP="00731A22">
      <w:pPr>
        <w:rPr>
          <w:lang w:eastAsia="x-none"/>
        </w:rPr>
      </w:pPr>
    </w:p>
    <w:p w14:paraId="01489DAB" w14:textId="77777777" w:rsidR="00731A22" w:rsidRPr="00A0247D" w:rsidRDefault="00731A22" w:rsidP="00731A22">
      <w:pPr>
        <w:rPr>
          <w:lang w:eastAsia="x-none"/>
        </w:rPr>
      </w:pPr>
      <w:r w:rsidRPr="00A0247D">
        <w:rPr>
          <w:highlight w:val="green"/>
          <w:lang w:eastAsia="x-none"/>
        </w:rPr>
        <w:t>Agreement:</w:t>
      </w:r>
    </w:p>
    <w:p w14:paraId="59D55BFF" w14:textId="77777777" w:rsidR="00731A22" w:rsidRPr="00A0247D" w:rsidRDefault="00731A22" w:rsidP="00731A22">
      <w:r w:rsidRPr="00A0247D">
        <w:rPr>
          <w:lang w:eastAsia="zh-CN"/>
        </w:rPr>
        <w:t>For multicast of RRC-CONNECTED UEs, align t</w:t>
      </w:r>
      <w:r w:rsidRPr="00A0247D">
        <w:t>he size of the first DCI format</w:t>
      </w:r>
      <w:r w:rsidRPr="00A0247D">
        <w:rPr>
          <w:bCs/>
          <w:lang w:eastAsia="x-none"/>
        </w:rPr>
        <w:t xml:space="preserve"> for GC-PDCCH</w:t>
      </w:r>
      <w:r w:rsidRPr="00A0247D">
        <w:t xml:space="preserve"> with DCI format 1_0 with CRC scrambled by C-RNTI monitored in CSS.</w:t>
      </w:r>
    </w:p>
    <w:p w14:paraId="69372C4A" w14:textId="77777777" w:rsidR="00731A22" w:rsidRPr="00A0247D" w:rsidRDefault="00731A22" w:rsidP="00731A22"/>
    <w:p w14:paraId="04AAF258" w14:textId="77777777" w:rsidR="00731A22" w:rsidRPr="00A0247D" w:rsidRDefault="00731A22" w:rsidP="00731A22">
      <w:pPr>
        <w:rPr>
          <w:lang w:eastAsia="x-none"/>
        </w:rPr>
      </w:pPr>
      <w:r w:rsidRPr="00A0247D">
        <w:rPr>
          <w:highlight w:val="green"/>
          <w:lang w:eastAsia="x-none"/>
        </w:rPr>
        <w:t>Agreement:</w:t>
      </w:r>
    </w:p>
    <w:p w14:paraId="2D1FDD2E" w14:textId="77777777" w:rsidR="00731A22" w:rsidRPr="00A0247D" w:rsidRDefault="00731A22" w:rsidP="00731A22">
      <w:pPr>
        <w:rPr>
          <w:lang w:eastAsia="x-none"/>
        </w:rPr>
      </w:pPr>
      <w:r w:rsidRPr="00A0247D">
        <w:rPr>
          <w:lang w:eastAsia="x-none"/>
        </w:rPr>
        <w:t>Confirm the following working assumption:</w:t>
      </w:r>
    </w:p>
    <w:p w14:paraId="3A7504EE" w14:textId="77777777" w:rsidR="00731A22" w:rsidRPr="00A0247D" w:rsidRDefault="00731A22" w:rsidP="00731A22">
      <w:pPr>
        <w:pStyle w:val="ListParagraph"/>
        <w:ind w:left="0"/>
        <w:rPr>
          <w:szCs w:val="20"/>
          <w:lang w:eastAsia="zh-CN"/>
        </w:rPr>
      </w:pPr>
      <w:r w:rsidRPr="00A0247D">
        <w:rPr>
          <w:szCs w:val="20"/>
          <w:lang w:eastAsia="zh-CN"/>
        </w:rPr>
        <w:t xml:space="preserve">The maximum </w:t>
      </w:r>
      <w:r w:rsidRPr="00A0247D">
        <w:rPr>
          <w:szCs w:val="20"/>
        </w:rPr>
        <w:t>number</w:t>
      </w:r>
      <w:r w:rsidRPr="00A0247D">
        <w:rPr>
          <w:szCs w:val="20"/>
          <w:lang w:eastAsia="zh-CN"/>
        </w:rPr>
        <w:t xml:space="preserve"> of CORESETs per BWP is not increased for support of MBS, and the number of CORESETs configured within the CFR is left to </w:t>
      </w:r>
      <w:proofErr w:type="spellStart"/>
      <w:r w:rsidRPr="00A0247D">
        <w:rPr>
          <w:szCs w:val="20"/>
          <w:lang w:eastAsia="zh-CN"/>
        </w:rPr>
        <w:t>gNB</w:t>
      </w:r>
      <w:proofErr w:type="spellEnd"/>
      <w:r w:rsidRPr="00A0247D">
        <w:rPr>
          <w:szCs w:val="20"/>
          <w:lang w:eastAsia="zh-CN"/>
        </w:rPr>
        <w:t xml:space="preserve"> implementation.</w:t>
      </w:r>
    </w:p>
    <w:p w14:paraId="364AE26C" w14:textId="77777777" w:rsidR="00731A22" w:rsidRPr="00A0247D" w:rsidRDefault="00731A22" w:rsidP="00731A22">
      <w:pPr>
        <w:rPr>
          <w:lang w:eastAsia="x-none"/>
        </w:rPr>
      </w:pPr>
    </w:p>
    <w:p w14:paraId="71DD1968" w14:textId="77777777" w:rsidR="00731A22" w:rsidRPr="00A0247D" w:rsidRDefault="00731A22" w:rsidP="00731A22">
      <w:pPr>
        <w:rPr>
          <w:lang w:eastAsia="x-none"/>
        </w:rPr>
      </w:pPr>
      <w:r w:rsidRPr="00A0247D">
        <w:rPr>
          <w:highlight w:val="green"/>
          <w:lang w:eastAsia="x-none"/>
        </w:rPr>
        <w:t>Agreement:</w:t>
      </w:r>
    </w:p>
    <w:p w14:paraId="4A249242" w14:textId="77777777" w:rsidR="00731A22" w:rsidRPr="00A0247D" w:rsidRDefault="00731A22" w:rsidP="00731A22">
      <w:pPr>
        <w:widowControl w:val="0"/>
        <w:jc w:val="both"/>
        <w:rPr>
          <w:lang w:eastAsia="zh-CN"/>
        </w:rPr>
      </w:pPr>
      <w:r w:rsidRPr="00A0247D">
        <w:t xml:space="preserve">For indication of the </w:t>
      </w:r>
      <w:r w:rsidRPr="00A0247D">
        <w:rPr>
          <w:lang w:eastAsia="zh-CN"/>
        </w:rPr>
        <w:t>starting PRB and the length of PRBs of CFR for multicast of RRC-CONNECTED UEs,</w:t>
      </w:r>
    </w:p>
    <w:p w14:paraId="780BC1F8"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 xml:space="preserve">the starting PRB is referenced to Point A, i.e., the starting PRB is a PRB determined by </w:t>
      </w:r>
      <w:proofErr w:type="spellStart"/>
      <w:r w:rsidRPr="00A0247D">
        <w:rPr>
          <w:i/>
          <w:iCs/>
          <w:lang w:eastAsia="zh-CN"/>
        </w:rPr>
        <w:t>subcarrierSpacing</w:t>
      </w:r>
      <w:proofErr w:type="spellEnd"/>
      <w:r w:rsidRPr="00A0247D">
        <w:rPr>
          <w:lang w:eastAsia="zh-CN"/>
        </w:rPr>
        <w:t xml:space="preserve"> of the associated BWP and </w:t>
      </w:r>
      <w:proofErr w:type="spellStart"/>
      <w:r w:rsidRPr="00A0247D">
        <w:rPr>
          <w:i/>
          <w:iCs/>
          <w:lang w:eastAsia="zh-CN"/>
        </w:rPr>
        <w:t>offsetToCarrier</w:t>
      </w:r>
      <w:proofErr w:type="spellEnd"/>
      <w:r w:rsidRPr="00A0247D">
        <w:rPr>
          <w:lang w:eastAsia="zh-CN"/>
        </w:rPr>
        <w:t xml:space="preserve"> corresponding to this subcarrier spacing, similar as how </w:t>
      </w:r>
      <w:proofErr w:type="spellStart"/>
      <w:r w:rsidRPr="00A0247D">
        <w:rPr>
          <w:i/>
          <w:iCs/>
          <w:lang w:eastAsia="zh-CN"/>
        </w:rPr>
        <w:t>locationAndBandwidth</w:t>
      </w:r>
      <w:proofErr w:type="spellEnd"/>
      <w:r w:rsidRPr="00A0247D">
        <w:rPr>
          <w:i/>
          <w:iCs/>
          <w:lang w:eastAsia="zh-CN"/>
        </w:rPr>
        <w:t xml:space="preserve"> </w:t>
      </w:r>
      <w:r w:rsidRPr="00A0247D">
        <w:rPr>
          <w:lang w:eastAsia="zh-CN"/>
        </w:rPr>
        <w:t>of a BWP</w:t>
      </w:r>
      <w:r w:rsidRPr="00A0247D">
        <w:rPr>
          <w:i/>
          <w:iCs/>
          <w:lang w:eastAsia="zh-CN"/>
        </w:rPr>
        <w:t xml:space="preserve"> </w:t>
      </w:r>
      <w:r w:rsidRPr="00A0247D">
        <w:rPr>
          <w:lang w:eastAsia="zh-CN"/>
        </w:rPr>
        <w:t>is indicated as described in TS 38.331.</w:t>
      </w:r>
    </w:p>
    <w:p w14:paraId="761D38AF"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FFS: Indication mechanism.</w:t>
      </w:r>
    </w:p>
    <w:p w14:paraId="5A147980" w14:textId="77777777" w:rsidR="00731A22" w:rsidRPr="00A0247D" w:rsidRDefault="00731A22" w:rsidP="00731A22">
      <w:pPr>
        <w:rPr>
          <w:lang w:eastAsia="x-none"/>
        </w:rPr>
      </w:pPr>
    </w:p>
    <w:p w14:paraId="5E85FAF1" w14:textId="77777777" w:rsidR="00731A22" w:rsidRPr="00A0247D" w:rsidRDefault="00731A22" w:rsidP="00731A22">
      <w:pPr>
        <w:rPr>
          <w:lang w:eastAsia="x-none"/>
        </w:rPr>
      </w:pPr>
      <w:r w:rsidRPr="00A0247D">
        <w:rPr>
          <w:highlight w:val="green"/>
          <w:lang w:eastAsia="x-none"/>
        </w:rPr>
        <w:t>Agreement:</w:t>
      </w:r>
    </w:p>
    <w:p w14:paraId="54F8C86A" w14:textId="77777777" w:rsidR="00731A22" w:rsidRPr="00A0247D" w:rsidRDefault="00731A22" w:rsidP="00731A22">
      <w:pPr>
        <w:widowControl w:val="0"/>
        <w:spacing w:after="120"/>
        <w:jc w:val="both"/>
        <w:rPr>
          <w:lang w:eastAsia="zh-CN"/>
        </w:rPr>
      </w:pPr>
      <w:r w:rsidRPr="00A0247D">
        <w:rPr>
          <w:lang w:eastAsia="zh-CN"/>
        </w:rPr>
        <w:t xml:space="preserve">For LBRM and TBS determination </w:t>
      </w:r>
      <w:r w:rsidRPr="00A0247D">
        <w:t>for GC-PDSCH:</w:t>
      </w:r>
    </w:p>
    <w:p w14:paraId="672D74AE"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t xml:space="preserve">The maximum number of layers can be provided by </w:t>
      </w:r>
      <w:proofErr w:type="spellStart"/>
      <w:r w:rsidRPr="00A0247D">
        <w:rPr>
          <w:i/>
          <w:iCs/>
        </w:rPr>
        <w:t>maxMIMO</w:t>
      </w:r>
      <w:proofErr w:type="spellEnd"/>
      <w:r w:rsidRPr="00A0247D">
        <w:rPr>
          <w:i/>
          <w:iCs/>
        </w:rPr>
        <w:t>-Layers</w:t>
      </w:r>
      <w:r w:rsidRPr="00A0247D">
        <w:t xml:space="preserve"> in </w:t>
      </w:r>
      <w:r w:rsidRPr="00A0247D">
        <w:rPr>
          <w:i/>
          <w:iCs/>
        </w:rPr>
        <w:t>PDSCH-Config</w:t>
      </w:r>
      <w:r w:rsidRPr="00A0247D">
        <w:t xml:space="preserve"> for MBS in CFR; if not provided, </w:t>
      </w:r>
      <w:r w:rsidRPr="00A0247D">
        <w:rPr>
          <w:lang w:eastAsia="zh-CN"/>
        </w:rPr>
        <w:t>a default value is defined</w:t>
      </w:r>
      <w:r w:rsidRPr="00A0247D">
        <w:t>.</w:t>
      </w:r>
    </w:p>
    <w:p w14:paraId="55E21FCF" w14:textId="77777777" w:rsidR="00731A22" w:rsidRPr="00A0247D" w:rsidRDefault="00731A22" w:rsidP="00414DFC">
      <w:pPr>
        <w:widowControl w:val="0"/>
        <w:numPr>
          <w:ilvl w:val="1"/>
          <w:numId w:val="50"/>
        </w:numPr>
        <w:overflowPunct/>
        <w:autoSpaceDE/>
        <w:autoSpaceDN/>
        <w:adjustRightInd/>
        <w:jc w:val="both"/>
        <w:textAlignment w:val="auto"/>
      </w:pPr>
      <w:r w:rsidRPr="00A0247D">
        <w:t>FFS the default value.</w:t>
      </w:r>
    </w:p>
    <w:p w14:paraId="5EEB37EA"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 xml:space="preserve">The maximum modulation order can be determined from </w:t>
      </w:r>
      <w:proofErr w:type="spellStart"/>
      <w:r w:rsidRPr="00A0247D">
        <w:rPr>
          <w:lang w:eastAsia="zh-CN"/>
        </w:rPr>
        <w:t>mcs</w:t>
      </w:r>
      <w:proofErr w:type="spellEnd"/>
      <w:r w:rsidRPr="00A0247D">
        <w:rPr>
          <w:lang w:eastAsia="zh-CN"/>
        </w:rPr>
        <w:t xml:space="preserve">-Table in PDSCH-Config for MBS in CFR; </w:t>
      </w:r>
    </w:p>
    <w:p w14:paraId="00CD058C" w14:textId="77777777" w:rsidR="00731A22" w:rsidRPr="00A0247D" w:rsidRDefault="00731A22" w:rsidP="00414DFC">
      <w:pPr>
        <w:widowControl w:val="0"/>
        <w:numPr>
          <w:ilvl w:val="1"/>
          <w:numId w:val="50"/>
        </w:numPr>
        <w:overflowPunct/>
        <w:autoSpaceDE/>
        <w:autoSpaceDN/>
        <w:adjustRightInd/>
        <w:jc w:val="both"/>
        <w:textAlignment w:val="auto"/>
      </w:pPr>
      <w:r w:rsidRPr="00A0247D">
        <w:t xml:space="preserve">FFS: if </w:t>
      </w:r>
      <w:proofErr w:type="spellStart"/>
      <w:r w:rsidRPr="00A0247D">
        <w:rPr>
          <w:i/>
          <w:iCs/>
        </w:rPr>
        <w:t>mcs</w:t>
      </w:r>
      <w:proofErr w:type="spellEnd"/>
      <w:r w:rsidRPr="00A0247D">
        <w:rPr>
          <w:i/>
          <w:iCs/>
        </w:rPr>
        <w:t>-Table</w:t>
      </w:r>
      <w:r w:rsidRPr="00A0247D">
        <w:t xml:space="preserve"> in </w:t>
      </w:r>
      <w:r w:rsidRPr="00A0247D">
        <w:rPr>
          <w:i/>
          <w:iCs/>
        </w:rPr>
        <w:t>PDSCH-Config</w:t>
      </w:r>
      <w:r w:rsidRPr="00A0247D">
        <w:t xml:space="preserve"> for MBS is not configured in CFR, a value determined from </w:t>
      </w:r>
      <w:proofErr w:type="spellStart"/>
      <w:r w:rsidRPr="00A0247D">
        <w:rPr>
          <w:i/>
          <w:iCs/>
        </w:rPr>
        <w:t>mcs</w:t>
      </w:r>
      <w:proofErr w:type="spellEnd"/>
      <w:r w:rsidRPr="00A0247D">
        <w:rPr>
          <w:i/>
          <w:iCs/>
        </w:rPr>
        <w:t>-Table</w:t>
      </w:r>
      <w:r w:rsidRPr="00A0247D">
        <w:t xml:space="preserve"> in </w:t>
      </w:r>
      <w:r w:rsidRPr="00A0247D">
        <w:rPr>
          <w:i/>
          <w:iCs/>
        </w:rPr>
        <w:t>PDSCH-Config</w:t>
      </w:r>
      <w:r w:rsidRPr="00A0247D">
        <w:t xml:space="preserve"> for unicast in the active DL BWP is used; if the </w:t>
      </w:r>
      <w:proofErr w:type="spellStart"/>
      <w:r w:rsidRPr="00A0247D">
        <w:rPr>
          <w:i/>
          <w:iCs/>
        </w:rPr>
        <w:t>mcs</w:t>
      </w:r>
      <w:proofErr w:type="spellEnd"/>
      <w:r w:rsidRPr="00A0247D">
        <w:rPr>
          <w:i/>
          <w:iCs/>
        </w:rPr>
        <w:t>-Table</w:t>
      </w:r>
      <w:r w:rsidRPr="00A0247D">
        <w:t xml:space="preserve"> in </w:t>
      </w:r>
      <w:r w:rsidRPr="00A0247D">
        <w:rPr>
          <w:i/>
          <w:iCs/>
        </w:rPr>
        <w:t>PDSCH-Config</w:t>
      </w:r>
      <w:r w:rsidRPr="00A0247D">
        <w:t xml:space="preserve"> for unicast is not configured, Table 5.1.3.1-1 in TS38.214 is used (similar as the default value in R16). </w:t>
      </w:r>
    </w:p>
    <w:p w14:paraId="545A70CC"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proofErr w:type="spellStart"/>
      <w:r w:rsidRPr="00A0247D">
        <w:rPr>
          <w:lang w:eastAsia="zh-CN"/>
        </w:rPr>
        <w:t>xOverhead</w:t>
      </w:r>
      <w:proofErr w:type="spellEnd"/>
      <w:r w:rsidRPr="00A0247D">
        <w:rPr>
          <w:lang w:eastAsia="zh-CN"/>
        </w:rPr>
        <w:t xml:space="preserve"> can be provided in PDSCH-Config for MBS in CFR; if not provided, a default value of zero is used.</w:t>
      </w:r>
    </w:p>
    <w:p w14:paraId="2CA63102"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The number of PRBs is determined based on the size of CFR.</w:t>
      </w:r>
    </w:p>
    <w:p w14:paraId="7EB2D212" w14:textId="77777777" w:rsidR="00731A22" w:rsidRPr="00A0247D" w:rsidRDefault="00731A22" w:rsidP="00731A22">
      <w:pPr>
        <w:rPr>
          <w:lang w:eastAsia="x-none"/>
        </w:rPr>
      </w:pPr>
    </w:p>
    <w:p w14:paraId="2D31ED28" w14:textId="77777777" w:rsidR="00731A22" w:rsidRPr="00A0247D" w:rsidRDefault="00731A22" w:rsidP="00731A22">
      <w:pPr>
        <w:rPr>
          <w:lang w:eastAsia="x-none"/>
        </w:rPr>
      </w:pPr>
      <w:r w:rsidRPr="00A0247D">
        <w:rPr>
          <w:highlight w:val="green"/>
          <w:lang w:eastAsia="x-none"/>
        </w:rPr>
        <w:t>Agreement:</w:t>
      </w:r>
    </w:p>
    <w:p w14:paraId="6F63F1AB" w14:textId="77777777" w:rsidR="00731A22" w:rsidRPr="00A0247D" w:rsidRDefault="00731A22" w:rsidP="00731A22">
      <w:pPr>
        <w:widowControl w:val="0"/>
        <w:spacing w:after="120"/>
        <w:jc w:val="both"/>
        <w:rPr>
          <w:lang w:eastAsia="zh-CN"/>
        </w:rPr>
      </w:pPr>
      <w:r w:rsidRPr="00A0247D">
        <w:t>The first DCI format</w:t>
      </w:r>
      <w:r w:rsidRPr="00A0247D">
        <w:rPr>
          <w:bCs/>
          <w:lang w:eastAsia="x-none"/>
        </w:rPr>
        <w:t xml:space="preserve"> for GC-PDCCH </w:t>
      </w:r>
      <w:r w:rsidRPr="00A0247D">
        <w:t xml:space="preserve">uses the same fields as </w:t>
      </w:r>
      <w:r w:rsidRPr="00A0247D">
        <w:rPr>
          <w:lang w:eastAsia="zh-CN"/>
        </w:rPr>
        <w:t xml:space="preserve">DCI format 1_0 with CRC scrambled by C-RNTI </w:t>
      </w:r>
      <w:r w:rsidRPr="00A0247D">
        <w:t xml:space="preserve">with the </w:t>
      </w:r>
      <w:r w:rsidRPr="00A0247D">
        <w:lastRenderedPageBreak/>
        <w:t>following modifications:</w:t>
      </w:r>
    </w:p>
    <w:p w14:paraId="683B1AAA" w14:textId="77777777" w:rsidR="00731A22" w:rsidRPr="00A0247D" w:rsidRDefault="00731A22" w:rsidP="00414DFC">
      <w:pPr>
        <w:pStyle w:val="ListParagraph"/>
        <w:widowControl w:val="0"/>
        <w:numPr>
          <w:ilvl w:val="0"/>
          <w:numId w:val="31"/>
        </w:numPr>
        <w:jc w:val="both"/>
        <w:rPr>
          <w:szCs w:val="20"/>
        </w:rPr>
      </w:pPr>
      <w:r w:rsidRPr="00A0247D">
        <w:rPr>
          <w:szCs w:val="20"/>
          <w:lang w:eastAsia="zh-CN"/>
        </w:rPr>
        <w:t>At least</w:t>
      </w:r>
      <w:r w:rsidRPr="00A0247D">
        <w:rPr>
          <w:color w:val="FF0000"/>
          <w:szCs w:val="20"/>
          <w:lang w:eastAsia="zh-CN"/>
        </w:rPr>
        <w:t xml:space="preserve"> </w:t>
      </w:r>
      <w:r w:rsidRPr="00A0247D">
        <w:rPr>
          <w:szCs w:val="20"/>
          <w:lang w:eastAsia="zh-CN"/>
        </w:rPr>
        <w:t xml:space="preserve">‘Identifier for </w:t>
      </w:r>
      <w:r w:rsidRPr="00A0247D">
        <w:rPr>
          <w:szCs w:val="20"/>
        </w:rPr>
        <w:t>DCI formats</w:t>
      </w:r>
      <w:r w:rsidRPr="00A0247D">
        <w:rPr>
          <w:szCs w:val="20"/>
          <w:lang w:eastAsia="zh-CN"/>
        </w:rPr>
        <w:t>’ is not needed.</w:t>
      </w:r>
    </w:p>
    <w:p w14:paraId="3E7ADB2D" w14:textId="77777777" w:rsidR="00731A22" w:rsidRPr="00A0247D" w:rsidRDefault="00731A22" w:rsidP="00414DFC">
      <w:pPr>
        <w:pStyle w:val="ListParagraph"/>
        <w:widowControl w:val="0"/>
        <w:numPr>
          <w:ilvl w:val="1"/>
          <w:numId w:val="31"/>
        </w:numPr>
        <w:jc w:val="both"/>
        <w:rPr>
          <w:szCs w:val="20"/>
        </w:rPr>
      </w:pPr>
      <w:r w:rsidRPr="00A0247D">
        <w:rPr>
          <w:szCs w:val="20"/>
          <w:lang w:eastAsia="zh-CN"/>
        </w:rPr>
        <w:t>FFS: Whether the field should be ignored and reserved, or should be removed.</w:t>
      </w:r>
    </w:p>
    <w:p w14:paraId="0A372B03" w14:textId="77777777" w:rsidR="00731A22" w:rsidRPr="00A0247D" w:rsidRDefault="00731A22" w:rsidP="00414DFC">
      <w:pPr>
        <w:pStyle w:val="ListParagraph"/>
        <w:widowControl w:val="0"/>
        <w:numPr>
          <w:ilvl w:val="0"/>
          <w:numId w:val="31"/>
        </w:numPr>
        <w:jc w:val="both"/>
        <w:rPr>
          <w:szCs w:val="20"/>
        </w:rPr>
      </w:pPr>
      <w:r w:rsidRPr="00A0247D">
        <w:rPr>
          <w:szCs w:val="20"/>
        </w:rPr>
        <w:t xml:space="preserve">For </w:t>
      </w:r>
      <w:r w:rsidRPr="00A0247D">
        <w:rPr>
          <w:szCs w:val="20"/>
          <w:lang w:eastAsia="zh-CN"/>
        </w:rPr>
        <w:t>FDRA</w:t>
      </w:r>
      <w:r w:rsidRPr="00A0247D">
        <w:rPr>
          <w:szCs w:val="20"/>
        </w:rPr>
        <w:t xml:space="preserve"> determination, down-select from following options:</w:t>
      </w:r>
    </w:p>
    <w:p w14:paraId="0179C785" w14:textId="77777777" w:rsidR="00731A22" w:rsidRPr="00A0247D" w:rsidRDefault="00731A22" w:rsidP="00414DFC">
      <w:pPr>
        <w:pStyle w:val="ListParagraph"/>
        <w:widowControl w:val="0"/>
        <w:numPr>
          <w:ilvl w:val="1"/>
          <w:numId w:val="31"/>
        </w:numPr>
        <w:jc w:val="both"/>
        <w:rPr>
          <w:szCs w:val="20"/>
        </w:rPr>
      </w:pPr>
      <w:r w:rsidRPr="00A0247D">
        <w:rPr>
          <w:szCs w:val="20"/>
        </w:rPr>
        <w:t>Option 1:</w:t>
      </w:r>
    </w:p>
    <w:p w14:paraId="37E7D9FC" w14:textId="77777777" w:rsidR="00731A22" w:rsidRPr="00A0247D" w:rsidRDefault="00047F79" w:rsidP="00414DFC">
      <w:pPr>
        <w:pStyle w:val="ListParagraph"/>
        <w:widowControl w:val="0"/>
        <w:numPr>
          <w:ilvl w:val="2"/>
          <w:numId w:val="31"/>
        </w:numPr>
        <w:jc w:val="both"/>
        <w:rPr>
          <w:szCs w:val="20"/>
        </w:rPr>
      </w:pPr>
      <w:r w:rsidRPr="00A0247D">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5pt;height:16.5pt;mso-width-percent:0;mso-height-percent:0;mso-width-percent:0;mso-height-percent:0" o:ole="">
            <v:imagedata r:id="rId33" o:title=""/>
          </v:shape>
          <o:OLEObject Type="Embed" ProgID="Equation.3" ShapeID="_x0000_i1025" DrawAspect="Content" ObjectID="_1698834477" r:id="rId34"/>
        </w:object>
      </w:r>
      <w:r w:rsidR="00731A22" w:rsidRPr="00A0247D">
        <w:rPr>
          <w:szCs w:val="20"/>
        </w:rPr>
        <w:t xml:space="preserve"> is given by</w:t>
      </w:r>
    </w:p>
    <w:p w14:paraId="54A279E1"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782A902A"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13E99CE3"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resource blocks that can be indicated are</w:t>
      </w:r>
    </w:p>
    <w:p w14:paraId="04346D3C"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CORESET 0 if CORESET 0 is configured for the cell; and</w:t>
      </w:r>
    </w:p>
    <w:p w14:paraId="6A4F562F"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initial DL bandwidth part if CORESET 0 is not configured for the cell.</w:t>
      </w:r>
    </w:p>
    <w:p w14:paraId="00AA3C8B"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DE15074" w14:textId="77777777" w:rsidR="00731A22" w:rsidRPr="00A0247D" w:rsidRDefault="00047F79" w:rsidP="00414DFC">
      <w:pPr>
        <w:pStyle w:val="ListParagraph"/>
        <w:widowControl w:val="0"/>
        <w:numPr>
          <w:ilvl w:val="2"/>
          <w:numId w:val="31"/>
        </w:numPr>
        <w:jc w:val="both"/>
        <w:rPr>
          <w:szCs w:val="20"/>
        </w:rPr>
      </w:pPr>
      <w:r w:rsidRPr="00A0247D">
        <w:rPr>
          <w:noProof/>
          <w:position w:val="-10"/>
          <w:szCs w:val="20"/>
        </w:rPr>
        <w:object w:dxaOrig="675" w:dyaOrig="330" w14:anchorId="4EB01F30">
          <v:shape id="_x0000_i1026" type="#_x0000_t75" alt="" style="width:33.75pt;height:16.5pt;mso-width-percent:0;mso-height-percent:0;mso-width-percent:0;mso-height-percent:0" o:ole="">
            <v:imagedata r:id="rId33" o:title=""/>
          </v:shape>
          <o:OLEObject Type="Embed" ProgID="Equation.3" ShapeID="_x0000_i1026" DrawAspect="Content" ObjectID="_1698834478" r:id="rId35"/>
        </w:object>
      </w:r>
      <w:r w:rsidR="00731A22" w:rsidRPr="00A0247D">
        <w:rPr>
          <w:szCs w:val="20"/>
        </w:rPr>
        <w:t xml:space="preserve"> is given by</w:t>
      </w:r>
    </w:p>
    <w:p w14:paraId="67D82F35"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6B97EB04"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1FEA0B"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A0247D" w:rsidRDefault="00731A22" w:rsidP="00414DFC">
      <w:pPr>
        <w:pStyle w:val="ListParagraph"/>
        <w:widowControl w:val="0"/>
        <w:numPr>
          <w:ilvl w:val="3"/>
          <w:numId w:val="31"/>
        </w:numPr>
        <w:jc w:val="both"/>
        <w:rPr>
          <w:szCs w:val="20"/>
        </w:rPr>
      </w:pPr>
      <w:r w:rsidRPr="00A0247D">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0538281B"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047F79" w:rsidRPr="00A0247D">
        <w:rPr>
          <w:noProof/>
          <w:position w:val="-10"/>
          <w:szCs w:val="20"/>
        </w:rPr>
        <w:object w:dxaOrig="675" w:dyaOrig="330" w14:anchorId="55A9546B">
          <v:shape id="_x0000_i1027" type="#_x0000_t75" alt="" style="width:33.75pt;height:16.5pt;mso-width-percent:0;mso-height-percent:0;mso-width-percent:0;mso-height-percent:0" o:ole="">
            <v:imagedata r:id="rId33" o:title=""/>
          </v:shape>
          <o:OLEObject Type="Embed" ProgID="Equation.3" ShapeID="_x0000_i1027" DrawAspect="Content" ObjectID="_1698834479" r:id="rId36"/>
        </w:object>
      </w:r>
      <w:r w:rsidRPr="00A0247D">
        <w:rPr>
          <w:szCs w:val="20"/>
        </w:rPr>
        <w:t xml:space="preserve"> is given by the size of CFR in the active DL BWP</w:t>
      </w:r>
    </w:p>
    <w:p w14:paraId="56673F57" w14:textId="77777777" w:rsidR="00731A22" w:rsidRPr="00A0247D" w:rsidRDefault="00731A22" w:rsidP="00731A22">
      <w:pPr>
        <w:pStyle w:val="ListParagraph"/>
        <w:ind w:left="0"/>
        <w:rPr>
          <w:szCs w:val="20"/>
        </w:rPr>
      </w:pPr>
    </w:p>
    <w:p w14:paraId="51F5DAE6" w14:textId="77777777" w:rsidR="00731A22" w:rsidRPr="00A0247D" w:rsidRDefault="00731A22" w:rsidP="00731A22">
      <w:pPr>
        <w:pStyle w:val="ListParagraph"/>
        <w:ind w:left="0"/>
        <w:rPr>
          <w:szCs w:val="20"/>
        </w:rPr>
      </w:pPr>
      <w:r w:rsidRPr="00A0247D">
        <w:rPr>
          <w:szCs w:val="20"/>
          <w:highlight w:val="green"/>
        </w:rPr>
        <w:t>Agreement:</w:t>
      </w:r>
    </w:p>
    <w:p w14:paraId="5FDB91C7" w14:textId="77777777" w:rsidR="00731A22" w:rsidRPr="00A0247D" w:rsidRDefault="00731A22" w:rsidP="00731A22">
      <w:pPr>
        <w:widowControl w:val="0"/>
        <w:jc w:val="both"/>
        <w:rPr>
          <w:lang w:eastAsia="zh-CN"/>
        </w:rPr>
      </w:pPr>
      <w:r w:rsidRPr="00A0247D">
        <w:rPr>
          <w:lang w:eastAsia="zh-CN"/>
        </w:rPr>
        <w:t>The second DCI format for GC-PDCCH uses the same fields as DCI format 1_1 with the following modifications:</w:t>
      </w:r>
    </w:p>
    <w:p w14:paraId="05747289" w14:textId="77777777" w:rsidR="00731A22" w:rsidRPr="00A0247D" w:rsidRDefault="00731A22" w:rsidP="00414DFC">
      <w:pPr>
        <w:pStyle w:val="ListParagraph"/>
        <w:widowControl w:val="0"/>
        <w:numPr>
          <w:ilvl w:val="0"/>
          <w:numId w:val="31"/>
        </w:numPr>
        <w:jc w:val="both"/>
        <w:rPr>
          <w:szCs w:val="20"/>
          <w:lang w:eastAsia="zh-CN"/>
        </w:rPr>
      </w:pPr>
      <w:r w:rsidRPr="00A0247D">
        <w:rPr>
          <w:szCs w:val="20"/>
          <w:lang w:eastAsia="zh-CN"/>
        </w:rPr>
        <w:t xml:space="preserve">At least ‘Identifier for </w:t>
      </w:r>
      <w:r w:rsidRPr="00A0247D">
        <w:rPr>
          <w:szCs w:val="20"/>
        </w:rPr>
        <w:t>DCI formats</w:t>
      </w:r>
      <w:r w:rsidRPr="00A0247D">
        <w:rPr>
          <w:szCs w:val="20"/>
          <w:lang w:eastAsia="zh-CN"/>
        </w:rPr>
        <w:t>’ and ‘SRS request’ are not needed.</w:t>
      </w:r>
    </w:p>
    <w:p w14:paraId="5F5AB32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FFS whether the fields should be ignored and reserved, or should be removed.</w:t>
      </w:r>
    </w:p>
    <w:p w14:paraId="3598DB8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Note: At least the configurable fields in </w:t>
      </w:r>
      <w:r w:rsidRPr="00A0247D">
        <w:rPr>
          <w:szCs w:val="20"/>
          <w:lang w:eastAsia="zh-CN"/>
        </w:rPr>
        <w:t xml:space="preserve">DCI format 1_1 </w:t>
      </w:r>
      <w:r w:rsidRPr="00A0247D">
        <w:rPr>
          <w:szCs w:val="20"/>
        </w:rPr>
        <w:t>remain configurable for t</w:t>
      </w:r>
      <w:r w:rsidRPr="00A0247D">
        <w:rPr>
          <w:szCs w:val="20"/>
          <w:lang w:eastAsia="zh-CN"/>
        </w:rPr>
        <w:t>he second DCI format</w:t>
      </w:r>
    </w:p>
    <w:p w14:paraId="4429BE01" w14:textId="77777777" w:rsidR="00731A22" w:rsidRPr="00A0247D" w:rsidRDefault="00731A22" w:rsidP="00731A22">
      <w:pPr>
        <w:rPr>
          <w:lang w:eastAsia="x-none"/>
        </w:rPr>
      </w:pPr>
    </w:p>
    <w:p w14:paraId="106AF38C" w14:textId="77777777" w:rsidR="00731A22" w:rsidRPr="00A0247D" w:rsidRDefault="00731A22" w:rsidP="00731A22">
      <w:pPr>
        <w:rPr>
          <w:lang w:eastAsia="x-none"/>
        </w:rPr>
      </w:pPr>
      <w:r w:rsidRPr="00A0247D">
        <w:rPr>
          <w:highlight w:val="green"/>
          <w:lang w:eastAsia="x-none"/>
        </w:rPr>
        <w:t>Agreement:</w:t>
      </w:r>
    </w:p>
    <w:p w14:paraId="720E0AC3"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GC-PDCCH with the second DCI format, </w:t>
      </w:r>
    </w:p>
    <w:p w14:paraId="1FBFD0EE" w14:textId="77777777" w:rsidR="00731A22" w:rsidRPr="00A0247D" w:rsidRDefault="009D2027"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w:t>
      </w:r>
      <w:proofErr w:type="spellStart"/>
      <w:r w:rsidR="00731A22" w:rsidRPr="00A0247D">
        <w:rPr>
          <w:i/>
          <w:iCs/>
          <w:szCs w:val="20"/>
          <w:lang w:eastAsia="zh-CN"/>
        </w:rPr>
        <w:t>pdcch</w:t>
      </w:r>
      <w:proofErr w:type="spellEnd"/>
      <w:r w:rsidR="00731A22" w:rsidRPr="00A0247D">
        <w:rPr>
          <w:i/>
          <w:iCs/>
          <w:szCs w:val="20"/>
          <w:lang w:eastAsia="zh-CN"/>
        </w:rPr>
        <w:t>-DMRS-</w:t>
      </w:r>
      <w:proofErr w:type="spellStart"/>
      <w:r w:rsidR="00731A22" w:rsidRPr="00A0247D">
        <w:rPr>
          <w:i/>
          <w:iCs/>
          <w:szCs w:val="20"/>
          <w:lang w:eastAsia="zh-CN"/>
        </w:rPr>
        <w:t>ScramblingID</w:t>
      </w:r>
      <w:proofErr w:type="spellEnd"/>
      <w:r w:rsidR="00731A22" w:rsidRPr="00A0247D">
        <w:rPr>
          <w:szCs w:val="20"/>
          <w:lang w:eastAsia="zh-CN"/>
        </w:rPr>
        <w:t xml:space="preserve"> if it is configured in the CORESET in a CFR used for the GC-PDCCH;</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1CBEF82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A0247D">
        <w:rPr>
          <w:szCs w:val="20"/>
          <w:lang w:eastAsia="zh-CN"/>
        </w:rPr>
        <w:t>. Choices include one or more of the following:</w:t>
      </w:r>
    </w:p>
    <w:p w14:paraId="6541D045" w14:textId="77777777" w:rsidR="00731A22" w:rsidRPr="00A0247D" w:rsidRDefault="00731A22" w:rsidP="00414DFC">
      <w:pPr>
        <w:pStyle w:val="ListParagraph"/>
        <w:widowControl w:val="0"/>
        <w:numPr>
          <w:ilvl w:val="1"/>
          <w:numId w:val="31"/>
        </w:numPr>
        <w:jc w:val="both"/>
        <w:rPr>
          <w:szCs w:val="20"/>
          <w:lang w:eastAsia="zh-CN"/>
        </w:rPr>
      </w:pPr>
      <w:r w:rsidRPr="00A0247D">
        <w:rPr>
          <w:szCs w:val="20"/>
        </w:rPr>
        <w:t xml:space="preserve">Alt1: </w:t>
      </w:r>
      <w:r w:rsidRPr="00A0247D">
        <w:rPr>
          <w:szCs w:val="20"/>
          <w:lang w:eastAsia="zh-CN"/>
        </w:rPr>
        <w:t>G-RNTI used for the GC-PDCCH.</w:t>
      </w:r>
    </w:p>
    <w:p w14:paraId="28DFCF71"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Alt2: 0</w:t>
      </w:r>
    </w:p>
    <w:p w14:paraId="2D25FCD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Alt3: Other fixed values</w:t>
      </w:r>
    </w:p>
    <w:p w14:paraId="256289D2" w14:textId="77777777" w:rsidR="00731A22" w:rsidRPr="00A0247D" w:rsidRDefault="00731A22" w:rsidP="00731A22">
      <w:pPr>
        <w:rPr>
          <w:lang w:eastAsia="x-none"/>
        </w:rPr>
      </w:pPr>
    </w:p>
    <w:p w14:paraId="504E0778" w14:textId="77777777" w:rsidR="00731A22" w:rsidRPr="00A0247D" w:rsidRDefault="00731A22" w:rsidP="00731A22">
      <w:pPr>
        <w:rPr>
          <w:lang w:eastAsia="x-none"/>
        </w:rPr>
      </w:pPr>
      <w:r w:rsidRPr="00A0247D">
        <w:rPr>
          <w:highlight w:val="green"/>
          <w:lang w:eastAsia="x-none"/>
        </w:rPr>
        <w:t>Agreement:</w:t>
      </w:r>
    </w:p>
    <w:p w14:paraId="5C8159B0" w14:textId="77777777" w:rsidR="00731A22" w:rsidRPr="00A0247D" w:rsidRDefault="00731A22" w:rsidP="00731A22">
      <w:pPr>
        <w:rPr>
          <w:lang w:eastAsia="x-none"/>
        </w:rPr>
      </w:pPr>
      <w:r w:rsidRPr="00A0247D">
        <w:rPr>
          <w:lang w:eastAsia="x-none"/>
        </w:rPr>
        <w:t xml:space="preserve">If a </w:t>
      </w:r>
      <w:r w:rsidRPr="00A0247D">
        <w:t>SPS-config for MBS</w:t>
      </w:r>
      <w:r w:rsidRPr="00A0247D">
        <w:rPr>
          <w:lang w:eastAsia="x-none"/>
        </w:rPr>
        <w:t xml:space="preserve"> is configured in CFR, one G-CS-RNTI is associated with the </w:t>
      </w:r>
      <w:r w:rsidRPr="00A0247D">
        <w:t>SPS-config</w:t>
      </w:r>
      <w:r w:rsidRPr="00A0247D">
        <w:rPr>
          <w:lang w:eastAsia="x-none"/>
        </w:rPr>
        <w:t>.</w:t>
      </w:r>
    </w:p>
    <w:p w14:paraId="695A9FA2" w14:textId="77777777" w:rsidR="00731A22" w:rsidRPr="00A0247D" w:rsidRDefault="00731A22" w:rsidP="00D34708">
      <w:pPr>
        <w:numPr>
          <w:ilvl w:val="0"/>
          <w:numId w:val="71"/>
        </w:numPr>
        <w:overflowPunct/>
        <w:autoSpaceDE/>
        <w:autoSpaceDN/>
        <w:adjustRightInd/>
        <w:textAlignment w:val="auto"/>
        <w:rPr>
          <w:lang w:eastAsia="x-none"/>
        </w:rPr>
      </w:pPr>
      <w:r w:rsidRPr="00A0247D">
        <w:rPr>
          <w:lang w:eastAsia="x-none"/>
        </w:rPr>
        <w:t>FFS: Multiple G-CS-RNTIs associated with one SPS-config</w:t>
      </w:r>
    </w:p>
    <w:p w14:paraId="54AAFCDE" w14:textId="77777777" w:rsidR="00731A22" w:rsidRPr="00A0247D" w:rsidRDefault="00731A22" w:rsidP="00731A22">
      <w:pPr>
        <w:rPr>
          <w:lang w:eastAsia="x-none"/>
        </w:rPr>
      </w:pPr>
    </w:p>
    <w:p w14:paraId="3EB3A385" w14:textId="77777777" w:rsidR="00731A22" w:rsidRPr="00A0247D" w:rsidRDefault="00731A22" w:rsidP="00731A22">
      <w:pPr>
        <w:rPr>
          <w:lang w:eastAsia="x-none"/>
        </w:rPr>
      </w:pPr>
      <w:r w:rsidRPr="00A0247D">
        <w:rPr>
          <w:highlight w:val="green"/>
          <w:lang w:eastAsia="x-none"/>
        </w:rPr>
        <w:t>Agreement:</w:t>
      </w:r>
    </w:p>
    <w:p w14:paraId="0C94FB1D" w14:textId="77777777" w:rsidR="00731A22" w:rsidRPr="00A0247D" w:rsidRDefault="00731A22" w:rsidP="00731A22">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down-select from Option 2 and updated Option 3.</w:t>
      </w:r>
    </w:p>
    <w:p w14:paraId="4A723A30"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B2F1530" w14:textId="77777777" w:rsidR="00731A22" w:rsidRPr="00A0247D" w:rsidRDefault="00047F79" w:rsidP="00414DFC">
      <w:pPr>
        <w:pStyle w:val="ListParagraph"/>
        <w:widowControl w:val="0"/>
        <w:numPr>
          <w:ilvl w:val="2"/>
          <w:numId w:val="31"/>
        </w:numPr>
        <w:jc w:val="both"/>
        <w:rPr>
          <w:szCs w:val="20"/>
        </w:rPr>
      </w:pPr>
      <w:r w:rsidRPr="00A0247D">
        <w:rPr>
          <w:noProof/>
          <w:position w:val="-10"/>
          <w:szCs w:val="20"/>
        </w:rPr>
        <w:object w:dxaOrig="675" w:dyaOrig="330" w14:anchorId="5C1880DC">
          <v:shape id="_x0000_i1028" type="#_x0000_t75" alt="" style="width:33.75pt;height:16.5pt;mso-width-percent:0;mso-height-percent:0;mso-width-percent:0;mso-height-percent:0" o:ole="">
            <v:imagedata r:id="rId33" o:title=""/>
          </v:shape>
          <o:OLEObject Type="Embed" ProgID="Equation.3" ShapeID="_x0000_i1028" DrawAspect="Content" ObjectID="_1698834480" r:id="rId37"/>
        </w:object>
      </w:r>
      <w:r w:rsidR="00731A22" w:rsidRPr="00A0247D">
        <w:rPr>
          <w:szCs w:val="20"/>
        </w:rPr>
        <w:t xml:space="preserve"> is given by</w:t>
      </w:r>
    </w:p>
    <w:p w14:paraId="784C8C6E"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2BB4486E"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4B702A"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A0247D" w:rsidRDefault="00731A22" w:rsidP="00414DFC">
      <w:pPr>
        <w:pStyle w:val="ListParagraph"/>
        <w:widowControl w:val="0"/>
        <w:numPr>
          <w:ilvl w:val="3"/>
          <w:numId w:val="31"/>
        </w:numPr>
        <w:jc w:val="both"/>
        <w:rPr>
          <w:szCs w:val="20"/>
        </w:rPr>
      </w:pPr>
      <w:r w:rsidRPr="00A0247D">
        <w:rPr>
          <w:szCs w:val="20"/>
        </w:rPr>
        <w:lastRenderedPageBreak/>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71DE63BA"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047F79" w:rsidRPr="00A0247D">
        <w:rPr>
          <w:noProof/>
          <w:position w:val="-10"/>
          <w:szCs w:val="20"/>
        </w:rPr>
        <w:object w:dxaOrig="675" w:dyaOrig="330" w14:anchorId="331458A8">
          <v:shape id="_x0000_i1029" type="#_x0000_t75" alt="" style="width:33.75pt;height:16.5pt;mso-width-percent:0;mso-height-percent:0;mso-width-percent:0;mso-height-percent:0" o:ole="">
            <v:imagedata r:id="rId33" o:title=""/>
          </v:shape>
          <o:OLEObject Type="Embed" ProgID="Equation.3" ShapeID="_x0000_i1029" DrawAspect="Content" ObjectID="_1698834481" r:id="rId38"/>
        </w:object>
      </w:r>
      <w:r w:rsidRPr="00A0247D">
        <w:rPr>
          <w:szCs w:val="20"/>
        </w:rPr>
        <w:t xml:space="preserve"> is given by the size of CFR in the active DL BWP</w:t>
      </w:r>
    </w:p>
    <w:p w14:paraId="7BA4D3C6" w14:textId="77777777" w:rsidR="00731A22" w:rsidRPr="00A0247D" w:rsidRDefault="00731A22" w:rsidP="00414DFC">
      <w:pPr>
        <w:pStyle w:val="ListParagraph"/>
        <w:widowControl w:val="0"/>
        <w:numPr>
          <w:ilvl w:val="2"/>
          <w:numId w:val="31"/>
        </w:numPr>
        <w:jc w:val="both"/>
        <w:rPr>
          <w:szCs w:val="20"/>
        </w:rPr>
      </w:pPr>
      <w:r w:rsidRPr="00A0247D">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A0247D" w:rsidRDefault="00731A22" w:rsidP="00414DFC">
      <w:pPr>
        <w:pStyle w:val="ListParagraph"/>
        <w:widowControl w:val="0"/>
        <w:numPr>
          <w:ilvl w:val="2"/>
          <w:numId w:val="31"/>
        </w:numPr>
        <w:jc w:val="both"/>
        <w:rPr>
          <w:szCs w:val="20"/>
        </w:rPr>
      </w:pPr>
      <w:r w:rsidRPr="00A0247D">
        <w:rPr>
          <w:szCs w:val="20"/>
        </w:rPr>
        <w:t>FFS: Whether the removed/reserved fields can be repurposed for FDRA</w:t>
      </w:r>
    </w:p>
    <w:p w14:paraId="7D8DB0A7" w14:textId="77777777" w:rsidR="00731A22" w:rsidRPr="00A0247D" w:rsidRDefault="00731A22" w:rsidP="00414DFC">
      <w:pPr>
        <w:pStyle w:val="ListParagraph"/>
        <w:widowControl w:val="0"/>
        <w:numPr>
          <w:ilvl w:val="2"/>
          <w:numId w:val="31"/>
        </w:numPr>
        <w:jc w:val="both"/>
        <w:rPr>
          <w:szCs w:val="20"/>
        </w:rPr>
      </w:pPr>
      <w:r w:rsidRPr="00A0247D">
        <w:rPr>
          <w:szCs w:val="20"/>
        </w:rPr>
        <w:t>FFS: Solution for the case where the size of the first DCI format for GC-PDCCH prior to padding is smaller than the size of DCI format 1_0 monitored in CSS.</w:t>
      </w:r>
    </w:p>
    <w:p w14:paraId="3FBEDF31" w14:textId="77777777" w:rsidR="00731A22" w:rsidRPr="00A0247D" w:rsidRDefault="00731A22" w:rsidP="00731A22">
      <w:pPr>
        <w:rPr>
          <w:lang w:eastAsia="x-none"/>
        </w:rPr>
      </w:pPr>
    </w:p>
    <w:p w14:paraId="188543A1" w14:textId="77777777" w:rsidR="00731A22" w:rsidRPr="00A0247D" w:rsidRDefault="00731A22" w:rsidP="00731A22">
      <w:pPr>
        <w:rPr>
          <w:u w:val="single"/>
          <w:lang w:eastAsia="x-none"/>
        </w:rPr>
      </w:pPr>
      <w:r w:rsidRPr="00A0247D">
        <w:rPr>
          <w:u w:val="single"/>
          <w:lang w:eastAsia="x-none"/>
        </w:rPr>
        <w:t>Conclusion:</w:t>
      </w:r>
    </w:p>
    <w:p w14:paraId="4B802F62" w14:textId="77777777" w:rsidR="00731A22" w:rsidRPr="00A0247D" w:rsidRDefault="00731A22" w:rsidP="00731A22">
      <w:pPr>
        <w:widowControl w:val="0"/>
        <w:jc w:val="both"/>
        <w:rPr>
          <w:lang w:eastAsia="zh-CN"/>
        </w:rPr>
      </w:pPr>
      <w:r w:rsidRPr="00A0247D">
        <w:rPr>
          <w:lang w:eastAsia="zh-CN"/>
        </w:rPr>
        <w:t>The specification impact of having a new Type-x CSS for GC-PDCCH in RRC_CONNECTED state can be studied and discussed further.</w:t>
      </w:r>
    </w:p>
    <w:p w14:paraId="0FA6AFC6" w14:textId="77777777" w:rsidR="00731A22" w:rsidRPr="00A0247D" w:rsidRDefault="00731A22" w:rsidP="00731A22">
      <w:pPr>
        <w:rPr>
          <w:lang w:eastAsia="x-none"/>
        </w:rPr>
      </w:pPr>
    </w:p>
    <w:p w14:paraId="08B20B5C" w14:textId="77777777" w:rsidR="00731A22" w:rsidRPr="00A0247D" w:rsidRDefault="00731A22" w:rsidP="00731A22">
      <w:pPr>
        <w:rPr>
          <w:lang w:eastAsia="x-none"/>
        </w:rPr>
      </w:pPr>
      <w:r w:rsidRPr="00A0247D">
        <w:rPr>
          <w:highlight w:val="green"/>
          <w:lang w:eastAsia="x-none"/>
        </w:rPr>
        <w:t>Agreement:</w:t>
      </w:r>
    </w:p>
    <w:p w14:paraId="316A8664"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GC-PDSCH scheduled by the second DCI format for multicast received in Type-x CSS, </w:t>
      </w:r>
    </w:p>
    <w:p w14:paraId="5EB2661F" w14:textId="77777777" w:rsidR="00731A22" w:rsidRPr="00A0247D" w:rsidRDefault="009D2027"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w:t>
      </w:r>
      <w:proofErr w:type="spellStart"/>
      <w:r w:rsidR="00731A22" w:rsidRPr="00A0247D">
        <w:rPr>
          <w:i/>
          <w:szCs w:val="20"/>
        </w:rPr>
        <w:t>dataScramblingIdentityPDSCH</w:t>
      </w:r>
      <w:proofErr w:type="spellEnd"/>
      <w:r w:rsidR="00731A22" w:rsidRPr="00A0247D">
        <w:rPr>
          <w:szCs w:val="20"/>
          <w:lang w:eastAsia="zh-CN"/>
        </w:rPr>
        <w:t xml:space="preserve"> if it is configured in </w:t>
      </w:r>
      <w:r w:rsidR="00731A22" w:rsidRPr="00A0247D">
        <w:rPr>
          <w:i/>
          <w:iCs/>
          <w:szCs w:val="20"/>
          <w:lang w:eastAsia="zh-CN"/>
        </w:rPr>
        <w:t>PDSCH-Config</w:t>
      </w:r>
      <w:r w:rsidR="00731A22" w:rsidRPr="00A0247D">
        <w:rPr>
          <w:szCs w:val="20"/>
          <w:lang w:eastAsia="zh-CN"/>
        </w:rPr>
        <w:t xml:space="preserve"> in a CFR used for GC-PDSCH </w:t>
      </w:r>
      <w:r w:rsidR="00731A22" w:rsidRPr="00A0247D">
        <w:rPr>
          <w:szCs w:val="20"/>
        </w:rPr>
        <w:t>and the RNTI equals the G-RNTI or G-CS-RNTI</w:t>
      </w:r>
      <w:r w:rsidR="00731A22" w:rsidRPr="00A0247D">
        <w:rPr>
          <w:szCs w:val="20"/>
          <w:lang w:eastAsia="zh-CN"/>
        </w:rPr>
        <w:t>;</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7D048B26" w14:textId="77777777" w:rsidR="00731A22" w:rsidRPr="00A0247D" w:rsidRDefault="009D2027"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A0247D">
        <w:rPr>
          <w:szCs w:val="20"/>
          <w:lang w:eastAsia="zh-CN"/>
        </w:rPr>
        <w:t xml:space="preserve"> </w:t>
      </w:r>
      <w:r w:rsidR="00731A22" w:rsidRPr="00A0247D">
        <w:rPr>
          <w:szCs w:val="20"/>
        </w:rPr>
        <w:t xml:space="preserve">corresponds to the RNTI associated with </w:t>
      </w:r>
      <w:r w:rsidR="00731A22" w:rsidRPr="00A0247D">
        <w:rPr>
          <w:szCs w:val="20"/>
          <w:lang w:eastAsia="zh-CN"/>
        </w:rPr>
        <w:t>the GC-PDSCH</w:t>
      </w:r>
      <w:r w:rsidR="00731A22" w:rsidRPr="00A0247D">
        <w:rPr>
          <w:szCs w:val="20"/>
        </w:rPr>
        <w:t xml:space="preserve"> transmission (i.e., the G-RNTI used by the scheduling GC-PDCCH, or the G-CS-RNTI used by the SPS GC-PDSCH activation PDCCH)</w:t>
      </w:r>
    </w:p>
    <w:p w14:paraId="325B337B" w14:textId="77777777" w:rsidR="00731A22" w:rsidRPr="00A0247D" w:rsidRDefault="00731A22" w:rsidP="00731A22">
      <w:pPr>
        <w:rPr>
          <w:lang w:eastAsia="x-none"/>
        </w:rPr>
      </w:pPr>
    </w:p>
    <w:p w14:paraId="6FD2C721" w14:textId="77777777" w:rsidR="00731A22" w:rsidRPr="00A0247D" w:rsidRDefault="00731A22" w:rsidP="00731A22">
      <w:pPr>
        <w:rPr>
          <w:lang w:eastAsia="x-none"/>
        </w:rPr>
      </w:pPr>
      <w:r w:rsidRPr="00A0247D">
        <w:rPr>
          <w:highlight w:val="green"/>
          <w:lang w:eastAsia="x-none"/>
        </w:rPr>
        <w:t>Agreement:</w:t>
      </w:r>
    </w:p>
    <w:p w14:paraId="042E27D7" w14:textId="77777777" w:rsidR="00731A22" w:rsidRPr="00A0247D" w:rsidRDefault="00731A22" w:rsidP="00731A22">
      <w:pPr>
        <w:rPr>
          <w:lang w:eastAsia="zh-CN"/>
        </w:rPr>
      </w:pPr>
      <w:r w:rsidRPr="00A0247D">
        <w:t>For initializing sequence generator for DMRS of GC-PDCCH</w:t>
      </w:r>
      <w:r w:rsidRPr="00A0247D">
        <w:rPr>
          <w:lang w:eastAsia="zh-CN"/>
        </w:rPr>
        <w:t xml:space="preserve"> with the second DCI format received in Type-x CSS</w:t>
      </w:r>
      <w:r w:rsidRPr="00A0247D">
        <w:t xml:space="preserve">, </w:t>
      </w:r>
    </w:p>
    <w:p w14:paraId="79BB177A" w14:textId="77777777" w:rsidR="00731A22" w:rsidRPr="00A0247D" w:rsidRDefault="009D2027"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A0247D">
        <w:t xml:space="preserve"> equals the higher layer parameter </w:t>
      </w:r>
      <w:proofErr w:type="spellStart"/>
      <w:r w:rsidR="00731A22" w:rsidRPr="00A0247D">
        <w:rPr>
          <w:i/>
          <w:iCs/>
          <w:color w:val="000000"/>
        </w:rPr>
        <w:t>pdcch</w:t>
      </w:r>
      <w:proofErr w:type="spellEnd"/>
      <w:r w:rsidR="00731A22" w:rsidRPr="00A0247D">
        <w:rPr>
          <w:i/>
          <w:iCs/>
          <w:color w:val="000000"/>
        </w:rPr>
        <w:t>-DMRS-</w:t>
      </w:r>
      <w:proofErr w:type="spellStart"/>
      <w:r w:rsidR="00731A22" w:rsidRPr="00A0247D">
        <w:rPr>
          <w:i/>
          <w:iCs/>
          <w:color w:val="000000"/>
        </w:rPr>
        <w:t>ScramblingID</w:t>
      </w:r>
      <w:proofErr w:type="spellEnd"/>
      <w:r w:rsidR="00731A22" w:rsidRPr="00A0247D">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A0247D">
        <w:t xml:space="preserve"> otherwise. </w:t>
      </w:r>
    </w:p>
    <w:p w14:paraId="1980A240"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A0247D" w:rsidRDefault="00731A22" w:rsidP="00731A22">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20E196B0" w14:textId="77777777" w:rsidR="00731A22" w:rsidRPr="00A0247D" w:rsidRDefault="00731A22" w:rsidP="00731A22">
      <w:pPr>
        <w:rPr>
          <w:lang w:eastAsia="x-none"/>
        </w:rPr>
      </w:pPr>
      <w:r w:rsidRPr="00A0247D">
        <w:rPr>
          <w:highlight w:val="green"/>
          <w:lang w:eastAsia="x-none"/>
        </w:rPr>
        <w:t>Agreement:</w:t>
      </w:r>
    </w:p>
    <w:p w14:paraId="095E9DB5" w14:textId="77777777" w:rsidR="00731A22" w:rsidRPr="00A0247D" w:rsidRDefault="00731A22" w:rsidP="00731A22">
      <w:pPr>
        <w:rPr>
          <w:lang w:eastAsia="zh-CN"/>
        </w:rPr>
      </w:pPr>
      <w:r w:rsidRPr="00A0247D">
        <w:rPr>
          <w:lang w:eastAsia="zh-CN"/>
        </w:rPr>
        <w:t xml:space="preserve">For UE supporting both unicast and multicast, the </w:t>
      </w:r>
      <w:proofErr w:type="spellStart"/>
      <w:r w:rsidRPr="00A0247D">
        <w:rPr>
          <w:i/>
          <w:lang w:eastAsia="zh-CN"/>
        </w:rPr>
        <w:t>pdsch</w:t>
      </w:r>
      <w:proofErr w:type="spellEnd"/>
      <w:r w:rsidRPr="00A0247D">
        <w:rPr>
          <w:i/>
          <w:lang w:eastAsia="zh-CN"/>
        </w:rPr>
        <w:t>-HARQ-ACK-Codebook/</w:t>
      </w:r>
      <w:proofErr w:type="spellStart"/>
      <w:r w:rsidRPr="00A0247D">
        <w:rPr>
          <w:i/>
          <w:lang w:eastAsia="zh-CN"/>
        </w:rPr>
        <w:t>pdsch</w:t>
      </w:r>
      <w:proofErr w:type="spellEnd"/>
      <w:r w:rsidRPr="00A0247D">
        <w:rPr>
          <w:i/>
          <w:lang w:eastAsia="zh-CN"/>
        </w:rPr>
        <w:t>-HARQ-ACK-</w:t>
      </w:r>
      <w:proofErr w:type="spellStart"/>
      <w:r w:rsidRPr="00A0247D">
        <w:rPr>
          <w:i/>
          <w:lang w:eastAsia="zh-CN"/>
        </w:rPr>
        <w:t>CodebookList</w:t>
      </w:r>
      <w:proofErr w:type="spellEnd"/>
      <w:r w:rsidRPr="00A0247D">
        <w:rPr>
          <w:i/>
          <w:lang w:eastAsia="zh-CN"/>
        </w:rPr>
        <w:t xml:space="preserve"> </w:t>
      </w:r>
      <w:r w:rsidRPr="00A0247D">
        <w:rPr>
          <w:lang w:eastAsia="zh-CN"/>
        </w:rPr>
        <w:t>can be separately configured for multicast from that for unicast.</w:t>
      </w:r>
    </w:p>
    <w:p w14:paraId="0DD4CBF9" w14:textId="77777777" w:rsidR="00731A22" w:rsidRPr="00A0247D" w:rsidRDefault="00731A22" w:rsidP="00731A22">
      <w:pPr>
        <w:rPr>
          <w:lang w:eastAsia="x-none"/>
        </w:rPr>
      </w:pPr>
    </w:p>
    <w:p w14:paraId="37A1D12C" w14:textId="77777777" w:rsidR="00731A22" w:rsidRPr="00A0247D" w:rsidRDefault="00731A22" w:rsidP="00731A22">
      <w:pPr>
        <w:rPr>
          <w:lang w:eastAsia="x-none"/>
        </w:rPr>
      </w:pPr>
      <w:r w:rsidRPr="00A0247D">
        <w:rPr>
          <w:highlight w:val="green"/>
          <w:lang w:eastAsia="x-none"/>
        </w:rPr>
        <w:t>Agreement:</w:t>
      </w:r>
    </w:p>
    <w:p w14:paraId="55E243EC" w14:textId="77777777" w:rsidR="00731A22" w:rsidRPr="00A0247D" w:rsidRDefault="00731A22" w:rsidP="00731A22">
      <w:pPr>
        <w:pStyle w:val="3GPPAgreements"/>
        <w:numPr>
          <w:ilvl w:val="0"/>
          <w:numId w:val="0"/>
        </w:numPr>
        <w:spacing w:after="0"/>
        <w:contextualSpacing/>
        <w:rPr>
          <w:sz w:val="20"/>
          <w:lang w:val="en-GB"/>
        </w:rPr>
      </w:pPr>
      <w:r w:rsidRPr="00A0247D">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A0247D" w:rsidRDefault="00731A22" w:rsidP="00D34708">
      <w:pPr>
        <w:pStyle w:val="ListParagraph"/>
        <w:numPr>
          <w:ilvl w:val="0"/>
          <w:numId w:val="72"/>
        </w:numPr>
        <w:overflowPunct w:val="0"/>
        <w:spacing w:line="259" w:lineRule="auto"/>
        <w:contextualSpacing/>
        <w:textAlignment w:val="baseline"/>
        <w:rPr>
          <w:szCs w:val="20"/>
          <w:lang w:eastAsia="zh-CN"/>
        </w:rPr>
      </w:pPr>
      <w:r w:rsidRPr="00A0247D">
        <w:rPr>
          <w:szCs w:val="20"/>
          <w:lang w:eastAsia="zh-CN"/>
        </w:rPr>
        <w:t xml:space="preserve">FFS: How UE is configured one codebook for unicast and one codebook for multicast and the two codebooks are of different priorities. </w:t>
      </w:r>
    </w:p>
    <w:p w14:paraId="1E4148CC" w14:textId="77777777" w:rsidR="00731A22" w:rsidRPr="00A0247D" w:rsidRDefault="00731A22" w:rsidP="00731A22">
      <w:pPr>
        <w:rPr>
          <w:lang w:eastAsia="x-none"/>
        </w:rPr>
      </w:pPr>
    </w:p>
    <w:p w14:paraId="499274EE" w14:textId="77777777" w:rsidR="00731A22" w:rsidRPr="00A0247D" w:rsidRDefault="00731A22" w:rsidP="00731A22">
      <w:pPr>
        <w:rPr>
          <w:lang w:eastAsia="x-none"/>
        </w:rPr>
      </w:pPr>
      <w:bookmarkStart w:id="183" w:name="_Hlk80364727"/>
      <w:r w:rsidRPr="00A0247D">
        <w:rPr>
          <w:highlight w:val="green"/>
          <w:lang w:eastAsia="x-none"/>
        </w:rPr>
        <w:t>Agreement:</w:t>
      </w:r>
    </w:p>
    <w:p w14:paraId="129C987E" w14:textId="77777777" w:rsidR="00731A22" w:rsidRPr="00A0247D" w:rsidRDefault="00731A22" w:rsidP="00731A22">
      <w:pPr>
        <w:rPr>
          <w:lang w:eastAsia="ko-KR"/>
        </w:rPr>
      </w:pPr>
      <w:r w:rsidRPr="00A0247D">
        <w:rPr>
          <w:lang w:eastAsia="ko-KR"/>
        </w:rPr>
        <w:t>For a UE configured with Type-1 HARQ-ACK codebook,</w:t>
      </w:r>
    </w:p>
    <w:p w14:paraId="1C92DEEF"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 xml:space="preserve">If UE is not configured to receive FDM-ed unicast and multicast, Type-1 HARQ codebook is generated as the agreement for TDM-ed unicast and multicast. </w:t>
      </w:r>
    </w:p>
    <w:p w14:paraId="497F4367"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If UE is configured to receive FDM-ed unicast and multicast, Type-1 HARQ codebook is generated as the agreement for FDM-ed unicast and multicast.</w:t>
      </w:r>
    </w:p>
    <w:bookmarkEnd w:id="183"/>
    <w:p w14:paraId="32499252" w14:textId="77777777" w:rsidR="00731A22" w:rsidRPr="00A0247D" w:rsidRDefault="00731A22" w:rsidP="00731A22">
      <w:pPr>
        <w:rPr>
          <w:lang w:eastAsia="x-none"/>
        </w:rPr>
      </w:pPr>
    </w:p>
    <w:p w14:paraId="4B7F2DB4" w14:textId="77777777" w:rsidR="00731A22" w:rsidRPr="00A0247D" w:rsidRDefault="00731A22" w:rsidP="00731A22">
      <w:pPr>
        <w:rPr>
          <w:lang w:eastAsia="x-none"/>
        </w:rPr>
      </w:pPr>
      <w:r w:rsidRPr="00A0247D">
        <w:rPr>
          <w:highlight w:val="green"/>
          <w:lang w:eastAsia="x-none"/>
        </w:rPr>
        <w:t>Agreement:</w:t>
      </w:r>
    </w:p>
    <w:p w14:paraId="69092B07" w14:textId="77777777" w:rsidR="00731A22" w:rsidRPr="00A0247D" w:rsidRDefault="00731A22" w:rsidP="00731A22">
      <w:pPr>
        <w:contextualSpacing/>
        <w:rPr>
          <w:lang w:eastAsia="zh-CN"/>
        </w:rPr>
      </w:pPr>
      <w:r w:rsidRPr="00A0247D">
        <w:rPr>
          <w:lang w:eastAsia="zh-CN"/>
        </w:rPr>
        <w:t>For UEs supporting ACK/NACK-based HARQ-ACK feedback for multicast and unicast, the following values are unchanged compared to unicast in Rel-16:</w:t>
      </w:r>
    </w:p>
    <w:p w14:paraId="1FC4A72D"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sets in each </w:t>
      </w:r>
      <w:r w:rsidRPr="00A0247D">
        <w:rPr>
          <w:i/>
          <w:szCs w:val="20"/>
          <w:lang w:eastAsia="zh-CN"/>
        </w:rPr>
        <w:t>PUCCH-Config</w:t>
      </w:r>
      <w:r w:rsidRPr="00A0247D">
        <w:rPr>
          <w:szCs w:val="20"/>
          <w:lang w:eastAsia="zh-CN"/>
        </w:rPr>
        <w:t xml:space="preserve">, </w:t>
      </w:r>
    </w:p>
    <w:p w14:paraId="564E37F2"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in a PUCCH resource set in each </w:t>
      </w:r>
      <w:r w:rsidRPr="00A0247D">
        <w:rPr>
          <w:i/>
          <w:szCs w:val="20"/>
          <w:lang w:eastAsia="zh-CN"/>
        </w:rPr>
        <w:t>PUCCH-Config</w:t>
      </w:r>
      <w:r w:rsidRPr="00A0247D">
        <w:rPr>
          <w:szCs w:val="20"/>
          <w:lang w:eastAsia="zh-CN"/>
        </w:rPr>
        <w:t xml:space="preserve">, </w:t>
      </w:r>
    </w:p>
    <w:p w14:paraId="11C52D83"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UCI information bits for the first PUCCH resource set. </w:t>
      </w:r>
    </w:p>
    <w:p w14:paraId="546FB1F6"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lastRenderedPageBreak/>
        <w:t xml:space="preserve">The total number of PUCCH resources from all </w:t>
      </w:r>
      <w:r w:rsidRPr="00A0247D">
        <w:rPr>
          <w:i/>
          <w:szCs w:val="20"/>
          <w:lang w:eastAsia="zh-CN"/>
        </w:rPr>
        <w:t>PUCCH-Config/PUCCH-</w:t>
      </w:r>
      <w:proofErr w:type="spellStart"/>
      <w:r w:rsidRPr="00A0247D">
        <w:rPr>
          <w:i/>
          <w:szCs w:val="20"/>
          <w:lang w:eastAsia="zh-CN"/>
        </w:rPr>
        <w:t>ConfigurationList</w:t>
      </w:r>
      <w:proofErr w:type="spellEnd"/>
      <w:r w:rsidRPr="00A0247D">
        <w:rPr>
          <w:szCs w:val="20"/>
          <w:lang w:eastAsia="zh-CN"/>
        </w:rPr>
        <w:t>.</w:t>
      </w:r>
    </w:p>
    <w:p w14:paraId="5C0B0D1F"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Note: </w:t>
      </w:r>
    </w:p>
    <w:p w14:paraId="2F03478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This applies to both cases of whether or not UE is configured optionally with a separate </w:t>
      </w:r>
      <w:r w:rsidRPr="00A0247D">
        <w:rPr>
          <w:i/>
          <w:szCs w:val="20"/>
          <w:lang w:eastAsia="zh-CN"/>
        </w:rPr>
        <w:t>PUCCH-Config or PUCCH-</w:t>
      </w:r>
      <w:proofErr w:type="spellStart"/>
      <w:r w:rsidRPr="00A0247D">
        <w:rPr>
          <w:i/>
          <w:szCs w:val="20"/>
          <w:lang w:eastAsia="zh-CN"/>
        </w:rPr>
        <w:t>ConfigurationList</w:t>
      </w:r>
      <w:proofErr w:type="spellEnd"/>
      <w:r w:rsidRPr="00A0247D">
        <w:rPr>
          <w:szCs w:val="20"/>
          <w:lang w:eastAsia="zh-CN"/>
        </w:rPr>
        <w:t xml:space="preserve"> for multicast.</w:t>
      </w:r>
    </w:p>
    <w:p w14:paraId="2BDC347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The case of NACK-only based is discussed separately. </w:t>
      </w:r>
    </w:p>
    <w:p w14:paraId="39D600C4" w14:textId="77777777" w:rsidR="00731A22" w:rsidRPr="00A0247D" w:rsidRDefault="00731A22" w:rsidP="00731A22">
      <w:pPr>
        <w:rPr>
          <w:lang w:eastAsia="x-none"/>
        </w:rPr>
      </w:pPr>
    </w:p>
    <w:p w14:paraId="61E82DE0" w14:textId="77777777" w:rsidR="00731A22" w:rsidRPr="00A0247D" w:rsidRDefault="00731A22" w:rsidP="00731A22">
      <w:pPr>
        <w:rPr>
          <w:lang w:eastAsia="x-none"/>
        </w:rPr>
      </w:pPr>
      <w:r w:rsidRPr="00A0247D">
        <w:rPr>
          <w:highlight w:val="green"/>
          <w:lang w:eastAsia="x-none"/>
        </w:rPr>
        <w:t>Agreement:</w:t>
      </w:r>
    </w:p>
    <w:p w14:paraId="2334DFF1" w14:textId="77777777" w:rsidR="00731A22" w:rsidRPr="00A0247D" w:rsidRDefault="00731A22" w:rsidP="00731A22">
      <w:pPr>
        <w:pStyle w:val="3GPPAgreements"/>
        <w:numPr>
          <w:ilvl w:val="0"/>
          <w:numId w:val="0"/>
        </w:numPr>
        <w:spacing w:after="0"/>
        <w:contextualSpacing/>
        <w:rPr>
          <w:sz w:val="20"/>
        </w:rPr>
      </w:pPr>
      <w:r w:rsidRPr="00A0247D">
        <w:rPr>
          <w:sz w:val="20"/>
          <w:lang w:val="en-GB"/>
        </w:rPr>
        <w:t xml:space="preserve">When </w:t>
      </w:r>
      <w:r w:rsidRPr="00A0247D">
        <w:rPr>
          <w:sz w:val="20"/>
        </w:rPr>
        <w:t xml:space="preserve">UE is configured with the </w:t>
      </w:r>
      <w:proofErr w:type="spellStart"/>
      <w:r w:rsidRPr="00A0247D">
        <w:rPr>
          <w:i/>
          <w:sz w:val="20"/>
        </w:rPr>
        <w:t>pdsch</w:t>
      </w:r>
      <w:proofErr w:type="spellEnd"/>
      <w:r w:rsidRPr="00A0247D">
        <w:rPr>
          <w:i/>
          <w:sz w:val="20"/>
        </w:rPr>
        <w:t>-HARQ-ACK-Codebook/</w:t>
      </w:r>
      <w:proofErr w:type="spellStart"/>
      <w:r w:rsidRPr="00A0247D">
        <w:rPr>
          <w:i/>
          <w:sz w:val="20"/>
        </w:rPr>
        <w:t>pdsch</w:t>
      </w:r>
      <w:proofErr w:type="spellEnd"/>
      <w:r w:rsidRPr="00A0247D">
        <w:rPr>
          <w:i/>
          <w:sz w:val="20"/>
        </w:rPr>
        <w:t>-HARQ-ACK-</w:t>
      </w:r>
      <w:proofErr w:type="spellStart"/>
      <w:r w:rsidRPr="00A0247D">
        <w:rPr>
          <w:i/>
          <w:sz w:val="20"/>
        </w:rPr>
        <w:t>CodebookList</w:t>
      </w:r>
      <w:proofErr w:type="spellEnd"/>
      <w:r w:rsidRPr="00A0247D">
        <w:rPr>
          <w:i/>
          <w:sz w:val="20"/>
        </w:rPr>
        <w:t xml:space="preserve"> </w:t>
      </w:r>
      <w:r w:rsidRPr="00A0247D">
        <w:rPr>
          <w:sz w:val="20"/>
        </w:rPr>
        <w:t>for ACK/NACK based feedback for multicast, it is applied to all G-RNTIs configured to UE.</w:t>
      </w:r>
    </w:p>
    <w:p w14:paraId="3E7FD3CD" w14:textId="77777777" w:rsidR="00731A22" w:rsidRPr="00A0247D" w:rsidRDefault="00731A22" w:rsidP="00731A22">
      <w:pPr>
        <w:rPr>
          <w:lang w:eastAsia="x-none"/>
        </w:rPr>
      </w:pPr>
    </w:p>
    <w:p w14:paraId="48ED429A" w14:textId="77777777" w:rsidR="00731A22" w:rsidRPr="00A0247D" w:rsidRDefault="00731A22" w:rsidP="00731A22">
      <w:pPr>
        <w:rPr>
          <w:lang w:eastAsia="x-none"/>
        </w:rPr>
      </w:pPr>
      <w:r w:rsidRPr="00A0247D">
        <w:rPr>
          <w:highlight w:val="green"/>
          <w:lang w:eastAsia="x-none"/>
        </w:rPr>
        <w:t>Agreement:</w:t>
      </w:r>
    </w:p>
    <w:p w14:paraId="5120F3B2" w14:textId="77777777" w:rsidR="00731A22" w:rsidRPr="00A0247D" w:rsidRDefault="00731A22" w:rsidP="00731A22">
      <w:pPr>
        <w:contextualSpacing/>
        <w:rPr>
          <w:lang w:eastAsia="zh-CN"/>
        </w:rPr>
      </w:pPr>
      <w:r w:rsidRPr="00A0247D">
        <w:rPr>
          <w:lang w:eastAsia="zh-CN"/>
        </w:rPr>
        <w:t xml:space="preserve">For the separate </w:t>
      </w:r>
      <w:r w:rsidRPr="00A0247D">
        <w:rPr>
          <w:i/>
          <w:lang w:eastAsia="zh-CN"/>
        </w:rPr>
        <w:t>PUCCH-</w:t>
      </w:r>
      <w:proofErr w:type="spellStart"/>
      <w:r w:rsidRPr="00A0247D">
        <w:rPr>
          <w:i/>
          <w:lang w:eastAsia="zh-CN"/>
        </w:rPr>
        <w:t>ConfigurationList</w:t>
      </w:r>
      <w:proofErr w:type="spellEnd"/>
      <w:r w:rsidRPr="00A0247D">
        <w:rPr>
          <w:i/>
          <w:lang w:eastAsia="zh-CN"/>
        </w:rPr>
        <w:t xml:space="preserve"> </w:t>
      </w:r>
      <w:r w:rsidRPr="00A0247D">
        <w:rPr>
          <w:lang w:eastAsia="zh-CN"/>
        </w:rPr>
        <w:t>that is optionally configured to UE for NACK-only based HARQ-ACK feedback for multicast,</w:t>
      </w:r>
    </w:p>
    <w:p w14:paraId="7831E720"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The separate </w:t>
      </w:r>
      <w:r w:rsidRPr="00A0247D">
        <w:rPr>
          <w:i/>
          <w:lang w:eastAsia="zh-CN"/>
        </w:rPr>
        <w:t>PUCCH-</w:t>
      </w:r>
      <w:proofErr w:type="spellStart"/>
      <w:r w:rsidRPr="00A0247D">
        <w:rPr>
          <w:i/>
          <w:lang w:eastAsia="zh-CN"/>
        </w:rPr>
        <w:t>ConfigurationList</w:t>
      </w:r>
      <w:proofErr w:type="spellEnd"/>
      <w:r w:rsidRPr="00A0247D">
        <w:rPr>
          <w:lang w:eastAsia="zh-CN"/>
        </w:rPr>
        <w:t xml:space="preserve"> for multicast configuration can be a list which includes up to 2 </w:t>
      </w:r>
      <w:r w:rsidRPr="00A0247D">
        <w:rPr>
          <w:i/>
          <w:lang w:eastAsia="zh-CN"/>
        </w:rPr>
        <w:t>PUCCH-Config</w:t>
      </w:r>
      <w:r w:rsidRPr="00A0247D">
        <w:rPr>
          <w:lang w:eastAsia="zh-CN"/>
        </w:rPr>
        <w:t xml:space="preserve"> configurations corresponding low priority feedback and high priority feedback, respectively.</w:t>
      </w:r>
    </w:p>
    <w:p w14:paraId="2D7CB34F"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FFS: how to handle the case when separate </w:t>
      </w:r>
      <w:r w:rsidRPr="00A0247D">
        <w:rPr>
          <w:i/>
          <w:lang w:eastAsia="zh-CN"/>
        </w:rPr>
        <w:t>PUCCH-</w:t>
      </w:r>
      <w:proofErr w:type="spellStart"/>
      <w:r w:rsidRPr="00A0247D">
        <w:rPr>
          <w:i/>
          <w:lang w:eastAsia="zh-CN"/>
        </w:rPr>
        <w:t>ConfigurationList</w:t>
      </w:r>
      <w:proofErr w:type="spellEnd"/>
      <w:r w:rsidRPr="00A0247D">
        <w:rPr>
          <w:lang w:eastAsia="zh-CN"/>
        </w:rPr>
        <w:t xml:space="preserve"> is not configured to UE for NACK-only based HARQ-ACK feedback for multicast.</w:t>
      </w:r>
    </w:p>
    <w:p w14:paraId="23F79AC5" w14:textId="77777777" w:rsidR="00731A22" w:rsidRPr="00A0247D" w:rsidRDefault="00731A22" w:rsidP="00731A22">
      <w:pPr>
        <w:rPr>
          <w:lang w:eastAsia="x-none"/>
        </w:rPr>
      </w:pPr>
    </w:p>
    <w:p w14:paraId="6CF92C77" w14:textId="77777777" w:rsidR="00731A22" w:rsidRPr="00A0247D" w:rsidRDefault="00731A22" w:rsidP="00731A22">
      <w:pPr>
        <w:rPr>
          <w:lang w:eastAsia="x-none"/>
        </w:rPr>
      </w:pPr>
      <w:r w:rsidRPr="00A0247D">
        <w:rPr>
          <w:highlight w:val="green"/>
          <w:lang w:eastAsia="x-none"/>
        </w:rPr>
        <w:t>Agreement:</w:t>
      </w:r>
    </w:p>
    <w:p w14:paraId="2E2BB436" w14:textId="77777777" w:rsidR="00731A22" w:rsidRPr="00A0247D" w:rsidRDefault="00731A22" w:rsidP="00731A22">
      <w:pPr>
        <w:contextualSpacing/>
        <w:rPr>
          <w:lang w:eastAsia="zh-CN"/>
        </w:rPr>
      </w:pPr>
      <w:r w:rsidRPr="00A0247D">
        <w:rPr>
          <w:lang w:eastAsia="zh-CN"/>
        </w:rPr>
        <w:t>The priority index is,</w:t>
      </w:r>
    </w:p>
    <w:p w14:paraId="5DAD5382"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for the first DCI format for GC-PDCCH, down-select from:</w:t>
      </w:r>
    </w:p>
    <w:p w14:paraId="33284595"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Alt1: Optionally configured to be included in the DCI format. If not configured, the priority index is not included in the DCI format and is low priory by default.</w:t>
      </w:r>
    </w:p>
    <w:p w14:paraId="2B02299D"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0D0346A0" w14:textId="77777777" w:rsidR="00731A22" w:rsidRPr="00A0247D" w:rsidRDefault="00731A22" w:rsidP="00731A22">
      <w:pPr>
        <w:rPr>
          <w:lang w:eastAsia="x-none"/>
        </w:rPr>
      </w:pPr>
    </w:p>
    <w:p w14:paraId="51B932C1" w14:textId="77777777" w:rsidR="00731A22" w:rsidRPr="00A0247D" w:rsidRDefault="00731A22" w:rsidP="00731A22">
      <w:pPr>
        <w:rPr>
          <w:lang w:eastAsia="x-none"/>
        </w:rPr>
      </w:pPr>
      <w:r w:rsidRPr="00A0247D">
        <w:rPr>
          <w:highlight w:val="green"/>
          <w:lang w:eastAsia="x-none"/>
        </w:rPr>
        <w:t>Agreement:</w:t>
      </w:r>
    </w:p>
    <w:p w14:paraId="48DCECA8" w14:textId="77777777" w:rsidR="00731A22" w:rsidRPr="00A0247D" w:rsidRDefault="00731A22" w:rsidP="00731A22">
      <w:pPr>
        <w:contextualSpacing/>
        <w:rPr>
          <w:lang w:eastAsia="zh-CN"/>
        </w:rPr>
      </w:pPr>
      <w:r w:rsidRPr="00A0247D">
        <w:rPr>
          <w:lang w:eastAsia="zh-CN"/>
        </w:rPr>
        <w:t xml:space="preserve">The priority of multicast for NACK-only based feedback is the same as the priority of unicast for the same priority index of HARQ-ACK. </w:t>
      </w:r>
    </w:p>
    <w:p w14:paraId="5E6FBB00" w14:textId="77777777" w:rsidR="00731A22" w:rsidRPr="00A0247D" w:rsidRDefault="00731A22" w:rsidP="00731A22">
      <w:pPr>
        <w:rPr>
          <w:lang w:eastAsia="x-none"/>
        </w:rPr>
      </w:pPr>
    </w:p>
    <w:p w14:paraId="7F65E442" w14:textId="77777777" w:rsidR="00731A22" w:rsidRPr="00A0247D" w:rsidRDefault="00731A22" w:rsidP="00731A22">
      <w:pPr>
        <w:rPr>
          <w:lang w:eastAsia="x-none"/>
        </w:rPr>
      </w:pPr>
      <w:r w:rsidRPr="00A0247D">
        <w:rPr>
          <w:highlight w:val="green"/>
          <w:lang w:eastAsia="x-none"/>
        </w:rPr>
        <w:t>Agreement:</w:t>
      </w:r>
    </w:p>
    <w:p w14:paraId="02F2C273" w14:textId="77777777" w:rsidR="00731A22" w:rsidRPr="00A0247D" w:rsidRDefault="00731A22" w:rsidP="00731A22">
      <w:pPr>
        <w:contextualSpacing/>
        <w:rPr>
          <w:lang w:eastAsia="zh-CN"/>
        </w:rPr>
      </w:pPr>
      <w:r w:rsidRPr="00A0247D">
        <w:rPr>
          <w:lang w:eastAsia="zh-CN"/>
        </w:rPr>
        <w:t>When more than one NACK-only based feedback are available for transmission in the same PUCCH slot, down-select from the following alternatives:</w:t>
      </w:r>
    </w:p>
    <w:p w14:paraId="361A5CAB"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Alt1: Support UE multiplexing the HARQ-ACK bits by transforming NACK-only into ACK/NACK HARQ bits. </w:t>
      </w:r>
    </w:p>
    <w:p w14:paraId="2C61CA04"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Alt2: Support sub-slot based PUCCH for this case. </w:t>
      </w:r>
    </w:p>
    <w:p w14:paraId="3E8FC748"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Alt3: Support UE transmitting more than one slot-based PUCCHs in the same PUCCH slot. </w:t>
      </w:r>
    </w:p>
    <w:p w14:paraId="2CDCE81A"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Alt4: Define combination of NACK-only which corresponds to a specific sequence or a PUCCH transmission. </w:t>
      </w:r>
    </w:p>
    <w:p w14:paraId="31C10A35"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Alt5: NACK-only bundling</w:t>
      </w:r>
    </w:p>
    <w:p w14:paraId="55B16826" w14:textId="77777777" w:rsidR="00731A22" w:rsidRPr="00A0247D" w:rsidRDefault="00731A22" w:rsidP="00731A22">
      <w:pPr>
        <w:rPr>
          <w:lang w:eastAsia="x-none"/>
        </w:rPr>
      </w:pPr>
    </w:p>
    <w:p w14:paraId="11F54BEE" w14:textId="77777777" w:rsidR="00731A22" w:rsidRPr="00A0247D" w:rsidRDefault="00731A22" w:rsidP="00731A22">
      <w:pPr>
        <w:rPr>
          <w:lang w:eastAsia="x-none"/>
        </w:rPr>
      </w:pPr>
      <w:r w:rsidRPr="00A0247D">
        <w:rPr>
          <w:highlight w:val="green"/>
          <w:lang w:eastAsia="x-none"/>
        </w:rPr>
        <w:t>Agreement:</w:t>
      </w:r>
    </w:p>
    <w:p w14:paraId="0A6E9FF0" w14:textId="77777777" w:rsidR="00731A22" w:rsidRPr="00A0247D" w:rsidRDefault="00731A22" w:rsidP="00731A22">
      <w:pPr>
        <w:contextualSpacing/>
        <w:rPr>
          <w:lang w:eastAsia="zh-CN"/>
        </w:rPr>
      </w:pPr>
      <w:r w:rsidRPr="00A0247D">
        <w:rPr>
          <w:lang w:eastAsia="zh-CN"/>
        </w:rPr>
        <w:t xml:space="preserve">When UE supports and is configured with more than one G-RNTI, </w:t>
      </w:r>
    </w:p>
    <w:p w14:paraId="50FA6FB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for Type-2 codebook construction, DAI is separately counted per G-RNTI. </w:t>
      </w:r>
    </w:p>
    <w:p w14:paraId="329B80F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Type-2 codebook is constructed by concatenating Type-2 sub-codebook of each RNTI following the ascending order of the G-RNTI value. </w:t>
      </w:r>
    </w:p>
    <w:p w14:paraId="12AE5467" w14:textId="77777777" w:rsidR="00731A22" w:rsidRPr="00A0247D" w:rsidRDefault="00731A22" w:rsidP="00731A22">
      <w:pPr>
        <w:rPr>
          <w:lang w:eastAsia="x-none"/>
        </w:rPr>
      </w:pPr>
    </w:p>
    <w:p w14:paraId="44E8A565" w14:textId="77777777" w:rsidR="00731A22" w:rsidRPr="00A0247D" w:rsidRDefault="00731A22" w:rsidP="00731A22">
      <w:pPr>
        <w:rPr>
          <w:lang w:eastAsia="x-none"/>
        </w:rPr>
      </w:pPr>
      <w:r w:rsidRPr="00A0247D">
        <w:rPr>
          <w:highlight w:val="green"/>
          <w:lang w:eastAsia="x-none"/>
        </w:rPr>
        <w:t>Agreement:</w:t>
      </w:r>
    </w:p>
    <w:p w14:paraId="2C1DF374" w14:textId="77777777" w:rsidR="00731A22" w:rsidRPr="00A0247D" w:rsidRDefault="00731A22" w:rsidP="00731A22">
      <w:pPr>
        <w:rPr>
          <w:lang w:eastAsia="zh-CN"/>
        </w:rPr>
      </w:pPr>
      <w:r w:rsidRPr="00A0247D">
        <w:rPr>
          <w:lang w:eastAsia="zh-CN"/>
        </w:rPr>
        <w:t>Update the WA made in RAN1#105-e meeting regarding enabling/disabling HARQ-ACK feedback as follows:</w:t>
      </w:r>
    </w:p>
    <w:p w14:paraId="141161DD" w14:textId="77777777" w:rsidR="00731A22" w:rsidRPr="00A0247D" w:rsidRDefault="00731A22" w:rsidP="00731A22">
      <w:pPr>
        <w:contextualSpacing/>
        <w:rPr>
          <w:iCs/>
          <w:lang w:eastAsia="x-none"/>
        </w:rPr>
      </w:pPr>
      <w:r w:rsidRPr="00A0247D">
        <w:rPr>
          <w:iCs/>
          <w:highlight w:val="darkYellow"/>
          <w:lang w:eastAsia="x-none"/>
        </w:rPr>
        <w:t>Working assumption:</w:t>
      </w:r>
    </w:p>
    <w:p w14:paraId="79E42204" w14:textId="77777777" w:rsidR="00731A22" w:rsidRPr="00A0247D" w:rsidRDefault="00731A22" w:rsidP="00731A22">
      <w:pPr>
        <w:contextualSpacing/>
        <w:rPr>
          <w:iCs/>
          <w:lang w:eastAsia="zh-CN"/>
        </w:rPr>
      </w:pPr>
      <w:r w:rsidRPr="00A0247D">
        <w:rPr>
          <w:iCs/>
        </w:rPr>
        <w:t>For enabling/disabling ACK/NACK-based HARQ-ACK feedback for RRC_CONNECTED UE receiving multicast via dynamic group-common PDSCH:</w:t>
      </w:r>
    </w:p>
    <w:p w14:paraId="3FF9DF46"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RRC signaling configures the enabling/ disabling function of group-common DCI indicating the enabling /disabling ACK/NACK based HARQ-ACK feedback.</w:t>
      </w:r>
    </w:p>
    <w:p w14:paraId="6FF768F4" w14:textId="77777777" w:rsidR="00731A22" w:rsidRPr="00A0247D" w:rsidRDefault="00731A22" w:rsidP="00D34708">
      <w:pPr>
        <w:numPr>
          <w:ilvl w:val="1"/>
          <w:numId w:val="80"/>
        </w:numPr>
        <w:adjustRightInd/>
        <w:contextualSpacing/>
        <w:jc w:val="both"/>
        <w:textAlignment w:val="auto"/>
        <w:rPr>
          <w:iCs/>
        </w:rPr>
      </w:pPr>
      <w:r w:rsidRPr="00A0247D">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Otherwise</w:t>
      </w:r>
      <w:r w:rsidRPr="00A0247D">
        <w:rPr>
          <w:iCs/>
        </w:rPr>
        <w:t xml:space="preserve">, enabling/disabling ACK/NACK based HARQ-ACK feedback is configured by RRC signaling. </w:t>
      </w:r>
    </w:p>
    <w:p w14:paraId="7D1370C4"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lastRenderedPageBreak/>
        <w:t xml:space="preserve">FFS details on RRC signaling and group-common DCI indicating. </w:t>
      </w:r>
    </w:p>
    <w:p w14:paraId="6DDA0E6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whether/how this option is extended to apply to NACK-only based feedback and multiple G-RNTI cases. </w:t>
      </w:r>
    </w:p>
    <w:p w14:paraId="616887AC"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the relation to the HARQ-ACK codebook types and HARQ-ACK codebook construction.</w:t>
      </w:r>
    </w:p>
    <w:p w14:paraId="0229B91D"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the relation to the enabling/disabling ACK/NACK based HARQ-ACK feedback for retransmission.  </w:t>
      </w:r>
    </w:p>
    <w:p w14:paraId="15AF490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allow UE not to react to the DCI signaling, but instead follow UE-specific RRC configuration for HARQ feedback.</w:t>
      </w:r>
    </w:p>
    <w:p w14:paraId="009173E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apply it to SPS group-common PDSCH.</w:t>
      </w:r>
    </w:p>
    <w:p w14:paraId="6719288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A0247D" w:rsidRDefault="00731A22" w:rsidP="00414DFC">
      <w:pPr>
        <w:numPr>
          <w:ilvl w:val="0"/>
          <w:numId w:val="26"/>
        </w:numPr>
        <w:adjustRightInd/>
        <w:contextualSpacing/>
        <w:jc w:val="both"/>
        <w:textAlignment w:val="auto"/>
        <w:rPr>
          <w:iCs/>
          <w:lang w:eastAsia="ja-JP"/>
        </w:rPr>
      </w:pPr>
      <w:r w:rsidRPr="00A0247D">
        <w:rPr>
          <w:iCs/>
          <w:lang w:eastAsia="zh-CN"/>
        </w:rPr>
        <w:t>Note: It is up to network implementation to avoid any potential HARQ ACK mismatch between different UEs in the same multicast group</w:t>
      </w:r>
    </w:p>
    <w:p w14:paraId="451BA387" w14:textId="77777777" w:rsidR="00731A22" w:rsidRPr="00A0247D" w:rsidRDefault="00731A22" w:rsidP="00731A22">
      <w:pPr>
        <w:rPr>
          <w:lang w:eastAsia="x-none"/>
        </w:rPr>
      </w:pPr>
    </w:p>
    <w:p w14:paraId="505D4A3C" w14:textId="77777777" w:rsidR="00731A22" w:rsidRPr="00A0247D" w:rsidRDefault="00731A22" w:rsidP="00731A22">
      <w:pPr>
        <w:rPr>
          <w:lang w:eastAsia="x-none"/>
        </w:rPr>
      </w:pPr>
      <w:r w:rsidRPr="00A0247D">
        <w:rPr>
          <w:highlight w:val="green"/>
          <w:lang w:eastAsia="x-none"/>
        </w:rPr>
        <w:t>Agreement</w:t>
      </w:r>
    </w:p>
    <w:p w14:paraId="25F5B19F" w14:textId="77777777" w:rsidR="00731A22" w:rsidRPr="00A0247D" w:rsidRDefault="00731A22" w:rsidP="00731A22">
      <w:pPr>
        <w:tabs>
          <w:tab w:val="left" w:pos="1322"/>
        </w:tabs>
        <w:contextualSpacing/>
        <w:rPr>
          <w:lang w:eastAsia="zh-CN"/>
        </w:rPr>
      </w:pPr>
      <w:r w:rsidRPr="00A0247D">
        <w:rPr>
          <w:lang w:eastAsia="zh-CN"/>
        </w:rPr>
        <w:t>For UE supports both ACK/NACK-based and NACK-only based HARQ-ACK feedback for multicast SPS PDSCH without PDCCH scheduling, select one or more of the following alternatives:</w:t>
      </w:r>
    </w:p>
    <w:p w14:paraId="5DABE1B9"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Alt1: HARQ-ACK feedback option is configured per SPS configuration index.</w:t>
      </w:r>
    </w:p>
    <w:p w14:paraId="25FF628E"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 xml:space="preserve">Alt2: HARQ-ACK feedback option is indicated in the SPS activation DCI. </w:t>
      </w:r>
    </w:p>
    <w:p w14:paraId="5174AE16"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rPr>
        <w:t xml:space="preserve">Note: enabling/disabling HARQ-ACK feedback for multicast SPS can be discussed separately. </w:t>
      </w:r>
    </w:p>
    <w:p w14:paraId="04476D4B" w14:textId="77777777" w:rsidR="00731A22" w:rsidRPr="00A0247D" w:rsidRDefault="00731A22" w:rsidP="00731A22">
      <w:pPr>
        <w:rPr>
          <w:lang w:eastAsia="x-none"/>
        </w:rPr>
      </w:pPr>
    </w:p>
    <w:p w14:paraId="43388DEB"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A0247D" w:rsidRDefault="00731A22" w:rsidP="00721F73">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8546E01" w14:textId="77777777" w:rsidR="00731A22" w:rsidRPr="00A0247D" w:rsidRDefault="00731A22" w:rsidP="00731A22">
      <w:pPr>
        <w:rPr>
          <w:lang w:eastAsia="x-none"/>
        </w:rPr>
      </w:pPr>
      <w:r w:rsidRPr="00A0247D">
        <w:rPr>
          <w:highlight w:val="green"/>
          <w:lang w:eastAsia="x-none"/>
        </w:rPr>
        <w:t>Agreement:</w:t>
      </w:r>
    </w:p>
    <w:p w14:paraId="3A0CFFA5" w14:textId="77777777" w:rsidR="00731A22" w:rsidRPr="00A0247D" w:rsidRDefault="00731A22" w:rsidP="00731A22">
      <w:r w:rsidRPr="00A0247D">
        <w:t>From RAN1 perspective, the CFR for broadcast reception of RRC_IDLE/INACTIVE UEs, includes at least the following configurations:</w:t>
      </w:r>
    </w:p>
    <w:p w14:paraId="1FB82A45"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rFonts w:eastAsia="等线"/>
          <w:szCs w:val="20"/>
          <w:lang w:eastAsia="zh-CN"/>
        </w:rPr>
        <w:t>One set of parameters configured for PDSCH for broadcast reception</w:t>
      </w:r>
      <w:r w:rsidRPr="00A0247D">
        <w:rPr>
          <w:szCs w:val="20"/>
        </w:rPr>
        <w:t xml:space="preserve"> with GC-PDSCH</w:t>
      </w:r>
    </w:p>
    <w:p w14:paraId="773A5DEC" w14:textId="77777777" w:rsidR="00731A22" w:rsidRPr="00A0247D"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A0247D">
        <w:rPr>
          <w:rFonts w:eastAsia="等线"/>
          <w:szCs w:val="20"/>
          <w:lang w:eastAsia="zh-CN"/>
        </w:rPr>
        <w:t xml:space="preserve">One set of parameters configured for PDCCH for broadcast reception </w:t>
      </w:r>
      <w:r w:rsidRPr="00A0247D">
        <w:rPr>
          <w:szCs w:val="20"/>
        </w:rPr>
        <w:t>with GC-PDCCH</w:t>
      </w:r>
    </w:p>
    <w:p w14:paraId="1532242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FFS: whether some parameters configured for PDSCH/PDCCH are optional/needed for the supported cases of CFR.</w:t>
      </w:r>
    </w:p>
    <w:p w14:paraId="3FA23BC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 xml:space="preserve">FFS: If necessary, depending on the cases supported, starting PRB and the number of PRBs </w:t>
      </w:r>
    </w:p>
    <w:p w14:paraId="4DDCC119" w14:textId="77777777" w:rsidR="00731A22" w:rsidRPr="00A0247D" w:rsidRDefault="00731A22" w:rsidP="00D34708">
      <w:pPr>
        <w:pStyle w:val="ListParagraph"/>
        <w:numPr>
          <w:ilvl w:val="1"/>
          <w:numId w:val="82"/>
        </w:numPr>
        <w:overflowPunct w:val="0"/>
        <w:autoSpaceDE w:val="0"/>
        <w:autoSpaceDN w:val="0"/>
        <w:adjustRightInd w:val="0"/>
        <w:textAlignment w:val="baseline"/>
        <w:rPr>
          <w:szCs w:val="20"/>
        </w:rPr>
      </w:pPr>
      <w:r w:rsidRPr="00A0247D">
        <w:rPr>
          <w:rFonts w:eastAsia="等线"/>
          <w:szCs w:val="20"/>
          <w:lang w:eastAsia="zh-CN"/>
        </w:rPr>
        <w:t>The reference for starting PRB is Point A. (Following the same approach to determine reference for starting PRB as that defined in AI8.12.1.)</w:t>
      </w:r>
    </w:p>
    <w:p w14:paraId="28E8BA91" w14:textId="77777777" w:rsidR="00731A22" w:rsidRPr="00A0247D" w:rsidRDefault="00731A22" w:rsidP="00731A22">
      <w:pPr>
        <w:rPr>
          <w:b/>
          <w:bCs/>
        </w:rPr>
      </w:pPr>
    </w:p>
    <w:p w14:paraId="034A2864" w14:textId="77777777" w:rsidR="00731A22" w:rsidRPr="00A0247D" w:rsidRDefault="00731A22" w:rsidP="00731A22">
      <w:pPr>
        <w:rPr>
          <w:u w:val="single"/>
        </w:rPr>
      </w:pPr>
      <w:bookmarkStart w:id="184" w:name="_Hlk80473180"/>
      <w:r w:rsidRPr="00A0247D">
        <w:rPr>
          <w:u w:val="single"/>
        </w:rPr>
        <w:t>Conclusion:</w:t>
      </w:r>
    </w:p>
    <w:p w14:paraId="4EFC4464" w14:textId="77777777" w:rsidR="00731A22" w:rsidRPr="00A0247D" w:rsidRDefault="00731A22" w:rsidP="00731A22">
      <w:pPr>
        <w:rPr>
          <w:rFonts w:eastAsia="Calibri"/>
          <w:b/>
          <w:bCs/>
        </w:rPr>
      </w:pPr>
      <w:r w:rsidRPr="00A0247D">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A0247D" w:rsidRDefault="00731A22" w:rsidP="00731A22">
      <w:pPr>
        <w:rPr>
          <w:b/>
          <w:bCs/>
        </w:rPr>
      </w:pPr>
    </w:p>
    <w:p w14:paraId="15F70841" w14:textId="77777777" w:rsidR="00731A22" w:rsidRPr="00A0247D" w:rsidRDefault="00731A22" w:rsidP="00731A22">
      <w:r w:rsidRPr="00A0247D">
        <w:rPr>
          <w:highlight w:val="green"/>
        </w:rPr>
        <w:t>Agreement:</w:t>
      </w:r>
    </w:p>
    <w:p w14:paraId="41045CFC" w14:textId="77777777" w:rsidR="00731A22" w:rsidRPr="00A0247D" w:rsidRDefault="00731A22" w:rsidP="00731A22">
      <w:r w:rsidRPr="00A0247D">
        <w:t>For RRC_IDLE/RRC_INACTIVE UEs, for broadcast reception, if searchSpace#0 is configured for MTCH, the mapping between PDCCH occasions and SSBs is the same as for SIB1.</w:t>
      </w:r>
    </w:p>
    <w:bookmarkEnd w:id="184"/>
    <w:p w14:paraId="5F70124D" w14:textId="77777777" w:rsidR="00731A22" w:rsidRPr="00A0247D" w:rsidRDefault="00731A22" w:rsidP="00731A22"/>
    <w:p w14:paraId="697AFD3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E523B9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ACC7386" w14:textId="77777777" w:rsidR="00731A22" w:rsidRPr="00A0247D" w:rsidRDefault="00731A22" w:rsidP="00731A22">
      <w:pPr>
        <w:rPr>
          <w:rFonts w:eastAsia="Gulim"/>
        </w:rPr>
      </w:pPr>
      <w:r w:rsidRPr="00A0247D">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FDRA field</w:t>
      </w:r>
    </w:p>
    <w:p w14:paraId="31CFE161"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TDRA field</w:t>
      </w:r>
    </w:p>
    <w:p w14:paraId="0F0605A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Modulation and coding scheme </w:t>
      </w:r>
    </w:p>
    <w:p w14:paraId="7512CA17"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Redundancy version</w:t>
      </w:r>
    </w:p>
    <w:p w14:paraId="6CDFB95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FFS: </w:t>
      </w:r>
    </w:p>
    <w:p w14:paraId="5DD562A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 xml:space="preserve">MCCH change notification (if supported and only for MCCH), </w:t>
      </w:r>
    </w:p>
    <w:p w14:paraId="5E3718E7"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lastRenderedPageBreak/>
        <w:t>RB numbering starts from the lowest RB of the CFR and support of resource allocation with granularity of single or multiple RBs.</w:t>
      </w:r>
    </w:p>
    <w:p w14:paraId="02C34D82"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lang w:eastAsia="zh-CN"/>
        </w:rPr>
        <w:t>HARQ process number and New data indicator</w:t>
      </w:r>
    </w:p>
    <w:p w14:paraId="198123CF"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VRB-to-PRB mapping</w:t>
      </w:r>
    </w:p>
    <w:p w14:paraId="0A477CC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other fields if needed.</w:t>
      </w:r>
    </w:p>
    <w:p w14:paraId="738B31E3"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000461FA" w14:textId="77777777" w:rsidR="00731A22" w:rsidRPr="00A0247D" w:rsidRDefault="00731A22" w:rsidP="00731A22">
      <w:pPr>
        <w:rPr>
          <w:rFonts w:eastAsia="Gulim"/>
        </w:rPr>
      </w:pPr>
      <w:r w:rsidRPr="00A0247D">
        <w:rPr>
          <w:rFonts w:eastAsia="Gulim"/>
        </w:rPr>
        <w:t>Only one CFR can be configured for group-common PDCCH/PDSCH carrying MCCH for broadcast reception with UEs in RRC_IDLE/INACTIVE state.</w:t>
      </w:r>
    </w:p>
    <w:p w14:paraId="432F5DA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11887584" w14:textId="77777777" w:rsidR="00731A22" w:rsidRPr="00A0247D" w:rsidRDefault="00731A22" w:rsidP="00731A22">
      <w:pPr>
        <w:rPr>
          <w:rFonts w:eastAsia="Gulim"/>
        </w:rPr>
      </w:pPr>
      <w:r w:rsidRPr="00A0247D">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A0247D" w:rsidRDefault="00731A22" w:rsidP="00731A22">
      <w:pPr>
        <w:rPr>
          <w:rFonts w:eastAsia="Gulim"/>
          <w:lang w:eastAsia="x-none"/>
        </w:rPr>
      </w:pPr>
      <w:bookmarkStart w:id="185" w:name="_Hlk80948815"/>
      <w:r w:rsidRPr="00A0247D">
        <w:rPr>
          <w:rFonts w:eastAsia="Gulim"/>
          <w:highlight w:val="green"/>
          <w:lang w:eastAsia="x-none"/>
        </w:rPr>
        <w:t>Agreement:</w:t>
      </w:r>
    </w:p>
    <w:p w14:paraId="4860A4F2" w14:textId="77777777" w:rsidR="00731A22" w:rsidRPr="00A0247D" w:rsidRDefault="00731A22" w:rsidP="00731A22">
      <w:pPr>
        <w:rPr>
          <w:rFonts w:eastAsia="Gulim"/>
          <w:lang w:eastAsia="x-none"/>
        </w:rPr>
      </w:pPr>
      <w:r w:rsidRPr="00A0247D">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FFS: use of different bandwidth configurations for the CFR of GC-PDCCH/PDSCH carrying MCCH and the CFR of GC-PDCCH/PDSCH carrying MTCH</w:t>
      </w:r>
    </w:p>
    <w:p w14:paraId="4EB45140" w14:textId="77777777" w:rsidR="00731A22" w:rsidRPr="00A0247D" w:rsidRDefault="00731A22" w:rsidP="00731A22">
      <w:pPr>
        <w:ind w:left="150"/>
        <w:rPr>
          <w:rFonts w:eastAsia="Gulim"/>
          <w:b/>
          <w:bCs/>
        </w:rPr>
      </w:pPr>
    </w:p>
    <w:p w14:paraId="769DEBDF" w14:textId="77777777" w:rsidR="00731A22" w:rsidRPr="00A0247D" w:rsidRDefault="00731A22" w:rsidP="00731A22">
      <w:pPr>
        <w:rPr>
          <w:rFonts w:eastAsia="Gulim"/>
          <w:u w:val="single"/>
          <w:lang w:eastAsia="x-none"/>
        </w:rPr>
      </w:pPr>
      <w:r w:rsidRPr="00A0247D">
        <w:rPr>
          <w:rFonts w:eastAsia="Gulim"/>
          <w:u w:val="single"/>
          <w:lang w:eastAsia="x-none"/>
        </w:rPr>
        <w:t>Conclusion:</w:t>
      </w:r>
    </w:p>
    <w:p w14:paraId="236ED23C" w14:textId="77777777" w:rsidR="00731A22" w:rsidRPr="00A0247D" w:rsidRDefault="00731A22" w:rsidP="00731A22">
      <w:pPr>
        <w:rPr>
          <w:rFonts w:eastAsia="Gulim"/>
          <w:lang w:eastAsia="x-none"/>
        </w:rPr>
      </w:pPr>
      <w:r w:rsidRPr="00A0247D">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A0247D" w:rsidRDefault="00731A22" w:rsidP="00731A22">
      <w:pPr>
        <w:ind w:left="150"/>
        <w:rPr>
          <w:rFonts w:eastAsia="Gulim"/>
          <w:b/>
          <w:bCs/>
        </w:rPr>
      </w:pPr>
    </w:p>
    <w:p w14:paraId="7C98EF19" w14:textId="77777777" w:rsidR="00731A22" w:rsidRPr="00A0247D" w:rsidRDefault="00731A22" w:rsidP="00731A22">
      <w:pPr>
        <w:rPr>
          <w:rFonts w:eastAsia="Gulim"/>
          <w:lang w:eastAsia="x-none"/>
        </w:rPr>
      </w:pPr>
      <w:r w:rsidRPr="00A0247D">
        <w:rPr>
          <w:rFonts w:eastAsia="Gulim"/>
          <w:highlight w:val="green"/>
          <w:lang w:eastAsia="x-none"/>
        </w:rPr>
        <w:t>Agreement:</w:t>
      </w:r>
    </w:p>
    <w:p w14:paraId="1219804E" w14:textId="77777777" w:rsidR="00731A22" w:rsidRPr="00A0247D" w:rsidRDefault="00731A22" w:rsidP="00731A22">
      <w:pPr>
        <w:rPr>
          <w:rFonts w:eastAsia="Gulim"/>
          <w:lang w:eastAsia="x-none"/>
        </w:rPr>
      </w:pPr>
      <w:r w:rsidRPr="00A0247D">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A0247D" w:rsidRDefault="00731A22" w:rsidP="00731A22">
      <w:pPr>
        <w:ind w:left="150"/>
        <w:rPr>
          <w:rFonts w:eastAsia="Gulim"/>
          <w:b/>
          <w:bCs/>
        </w:rPr>
      </w:pPr>
    </w:p>
    <w:p w14:paraId="1C5EE74E" w14:textId="77777777" w:rsidR="00731A22" w:rsidRPr="00A0247D" w:rsidRDefault="00731A22" w:rsidP="00731A22">
      <w:pPr>
        <w:rPr>
          <w:rFonts w:eastAsia="Gulim"/>
          <w:lang w:eastAsia="x-none"/>
        </w:rPr>
      </w:pPr>
      <w:r w:rsidRPr="00A0247D">
        <w:rPr>
          <w:rFonts w:eastAsia="Gulim"/>
          <w:highlight w:val="green"/>
          <w:lang w:eastAsia="x-none"/>
        </w:rPr>
        <w:t>Agreement:</w:t>
      </w:r>
    </w:p>
    <w:p w14:paraId="7FDC5866" w14:textId="77777777" w:rsidR="00731A22" w:rsidRPr="00A0247D" w:rsidRDefault="00731A22" w:rsidP="00731A22">
      <w:pPr>
        <w:rPr>
          <w:rFonts w:eastAsia="Gulim"/>
          <w:lang w:eastAsia="x-none"/>
        </w:rPr>
      </w:pPr>
      <w:r w:rsidRPr="00A0247D">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The existing rule defined for OSI in TS 38.331 is used as starting point to define the above rule.</w:t>
      </w:r>
    </w:p>
    <w:bookmarkEnd w:id="185"/>
    <w:p w14:paraId="74CADB73" w14:textId="222191B7" w:rsidR="00F05C50" w:rsidRPr="00A0247D" w:rsidRDefault="00F05C50" w:rsidP="007361A3">
      <w:pPr>
        <w:spacing w:after="180"/>
        <w:contextualSpacing/>
        <w:rPr>
          <w:rFonts w:eastAsiaTheme="minorEastAsia"/>
          <w:lang w:eastAsia="zh-CN"/>
        </w:rPr>
      </w:pPr>
    </w:p>
    <w:p w14:paraId="31AC9A55" w14:textId="266FD472" w:rsidR="00FC4BFA" w:rsidRPr="00A0247D" w:rsidRDefault="00FC4BFA" w:rsidP="00FC4BFA">
      <w:pPr>
        <w:pStyle w:val="Heading1"/>
        <w:numPr>
          <w:ilvl w:val="0"/>
          <w:numId w:val="0"/>
        </w:numPr>
        <w:spacing w:before="480"/>
        <w:ind w:left="432" w:hanging="432"/>
        <w:jc w:val="both"/>
      </w:pPr>
      <w:r w:rsidRPr="00A0247D">
        <w:rPr>
          <w:lang w:val="en-US"/>
        </w:rPr>
        <w:t xml:space="preserve">Appendix </w:t>
      </w:r>
      <w:r w:rsidR="00BF1DC2" w:rsidRPr="00A0247D">
        <w:rPr>
          <w:lang w:val="en-US" w:eastAsia="zh-CN"/>
        </w:rPr>
        <w:t>7</w:t>
      </w:r>
      <w:r w:rsidRPr="00A0247D">
        <w:rPr>
          <w:lang w:val="en-US"/>
        </w:rPr>
        <w:t xml:space="preserve">: </w:t>
      </w:r>
      <w:r w:rsidRPr="00A0247D">
        <w:t xml:space="preserve">Agreements in </w:t>
      </w:r>
      <w:r w:rsidR="000766C9" w:rsidRPr="00A0247D">
        <w:rPr>
          <w:lang w:eastAsia="zh-CN"/>
        </w:rPr>
        <w:t>RAN</w:t>
      </w:r>
      <w:r w:rsidR="000766C9" w:rsidRPr="00A0247D">
        <w:rPr>
          <w:lang w:val="en-US"/>
        </w:rPr>
        <w:t>P</w:t>
      </w:r>
      <w:r w:rsidRPr="00A0247D">
        <w:t>#</w:t>
      </w:r>
      <w:r w:rsidR="000766C9" w:rsidRPr="00A0247D">
        <w:t>93</w:t>
      </w:r>
      <w:r w:rsidRPr="00A0247D">
        <w:t xml:space="preserve"> e-meetings</w:t>
      </w:r>
    </w:p>
    <w:p w14:paraId="389BD2A0" w14:textId="77777777" w:rsidR="007F7FB8" w:rsidRPr="00A0247D" w:rsidRDefault="007F7FB8" w:rsidP="007F7FB8">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CED2ED4" w14:textId="77777777" w:rsidR="007F7FB8" w:rsidRPr="00A0247D" w:rsidRDefault="007F7FB8" w:rsidP="007F7FB8">
      <w:pPr>
        <w:rPr>
          <w:lang w:eastAsia="ja-JP"/>
        </w:rPr>
      </w:pPr>
      <w:r w:rsidRPr="00A0247D">
        <w:rPr>
          <w:highlight w:val="green"/>
        </w:rPr>
        <w:t>Agreement:</w:t>
      </w:r>
    </w:p>
    <w:p w14:paraId="122A535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The following aspects can be considered to be within the scope of the Rel-17 MBS WID and can be further discussed in the WGs with the aim of minimizing specification impacts:</w:t>
      </w:r>
    </w:p>
    <w:p w14:paraId="7CCCA9D0"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Configurable scrambling sequence initialization for PDCCH/PDSCH and DMRS sequence generator initialization for PDCCH/PDSCH for broadcast transmission (as supported for RRC_CONNECTED UE).</w:t>
      </w:r>
    </w:p>
    <w:p w14:paraId="529B9602"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Configuring TRS as QCL sources for broadcast transmission (as supported for RRC_CONNECTED UE).</w:t>
      </w:r>
    </w:p>
    <w:p w14:paraId="35D6B7E6"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 xml:space="preserve">Note: For broadcast transmission, the presence of TRS would be optional from a network perspective. </w:t>
      </w:r>
    </w:p>
    <w:p w14:paraId="0959BEF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rFonts w:eastAsia="等线"/>
          <w:szCs w:val="20"/>
          <w:lang w:eastAsia="zh-CN"/>
        </w:rPr>
        <w:t xml:space="preserve">Note: </w:t>
      </w:r>
      <w:r w:rsidRPr="00A0247D">
        <w:rPr>
          <w:rFonts w:eastAsia="Times New Roman"/>
          <w:szCs w:val="20"/>
          <w:lang w:eastAsia="zh-CN"/>
        </w:rPr>
        <w:t>Any SFN operation is transparent to the UE</w:t>
      </w:r>
    </w:p>
    <w:p w14:paraId="53008783" w14:textId="77777777" w:rsidR="007F7FB8" w:rsidRPr="00A0247D" w:rsidRDefault="007F7FB8" w:rsidP="007F7FB8"/>
    <w:p w14:paraId="565B8EBF" w14:textId="77777777" w:rsidR="007F7FB8" w:rsidRPr="00A0247D" w:rsidRDefault="007F7FB8" w:rsidP="007F7FB8">
      <w:r w:rsidRPr="00A0247D">
        <w:rPr>
          <w:highlight w:val="green"/>
        </w:rPr>
        <w:t>Agreement (Updated proposal from RAN1#106e):</w:t>
      </w:r>
    </w:p>
    <w:p w14:paraId="11800D48" w14:textId="77777777" w:rsidR="007F7FB8" w:rsidRPr="00A0247D" w:rsidRDefault="007F7FB8" w:rsidP="007F7FB8">
      <w:r w:rsidRPr="00A0247D">
        <w:t>For a configured/defined CFR for GC-PDCCH/PDSCH carrying MCCH and MTCH for broadcast reception with UEs in RRC IDLE/INACTIVE state.</w:t>
      </w:r>
    </w:p>
    <w:p w14:paraId="788A391A"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Support Case-C</w:t>
      </w:r>
    </w:p>
    <w:p w14:paraId="69BD9241"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 xml:space="preserve">Support at least one of Case D and Case E. </w:t>
      </w:r>
    </w:p>
    <w:p w14:paraId="28A0B28A" w14:textId="77777777" w:rsidR="007F7FB8" w:rsidRPr="00A0247D" w:rsidRDefault="007F7FB8" w:rsidP="00D34708">
      <w:pPr>
        <w:pStyle w:val="ListParagraph"/>
        <w:numPr>
          <w:ilvl w:val="1"/>
          <w:numId w:val="86"/>
        </w:numPr>
        <w:overflowPunct w:val="0"/>
        <w:autoSpaceDE w:val="0"/>
        <w:autoSpaceDN w:val="0"/>
        <w:adjustRightInd w:val="0"/>
        <w:spacing w:line="256" w:lineRule="auto"/>
        <w:rPr>
          <w:szCs w:val="20"/>
        </w:rPr>
      </w:pPr>
      <w:r w:rsidRPr="00A0247D">
        <w:rPr>
          <w:szCs w:val="20"/>
        </w:rPr>
        <w:t>Down-selection to be made at RAN1#106b-e</w:t>
      </w:r>
    </w:p>
    <w:p w14:paraId="37EE1354"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Note: Case C, D and E are defined in previous agreements</w:t>
      </w:r>
    </w:p>
    <w:p w14:paraId="590FE895" w14:textId="44564EAB" w:rsidR="007F7FB8" w:rsidRPr="00A0247D" w:rsidRDefault="007F7FB8" w:rsidP="007361A3">
      <w:pPr>
        <w:spacing w:after="180"/>
        <w:contextualSpacing/>
        <w:rPr>
          <w:rFonts w:eastAsiaTheme="minorEastAsia"/>
          <w:lang w:eastAsia="zh-CN"/>
        </w:rPr>
      </w:pPr>
    </w:p>
    <w:p w14:paraId="41580C92" w14:textId="0509B7CA" w:rsidR="0020408C" w:rsidRPr="00A0247D" w:rsidRDefault="0020408C" w:rsidP="0020408C">
      <w:pPr>
        <w:pStyle w:val="Heading1"/>
        <w:numPr>
          <w:ilvl w:val="0"/>
          <w:numId w:val="0"/>
        </w:numPr>
        <w:spacing w:before="480"/>
        <w:ind w:left="432" w:hanging="432"/>
        <w:jc w:val="both"/>
      </w:pPr>
      <w:r w:rsidRPr="00A0247D">
        <w:rPr>
          <w:lang w:val="en-US"/>
        </w:rPr>
        <w:lastRenderedPageBreak/>
        <w:t xml:space="preserve">Appendix 8: </w:t>
      </w:r>
      <w:r w:rsidRPr="00A0247D">
        <w:t>Agreements in #106b e-meetings</w:t>
      </w:r>
    </w:p>
    <w:p w14:paraId="6AFC47D2" w14:textId="485A86C9" w:rsidR="0020408C" w:rsidRPr="00A0247D" w:rsidRDefault="0020408C" w:rsidP="0020408C">
      <w:pPr>
        <w:widowControl w:val="0"/>
        <w:jc w:val="both"/>
        <w:rPr>
          <w:b/>
          <w:u w:val="single"/>
          <w:lang w:eastAsia="zh-CN"/>
        </w:rPr>
      </w:pPr>
      <w:r w:rsidRPr="00A0247D">
        <w:rPr>
          <w:b/>
          <w:u w:val="single"/>
          <w:lang w:eastAsia="zh-CN"/>
        </w:rPr>
        <w:t>RAN1#106b-e</w:t>
      </w:r>
    </w:p>
    <w:p w14:paraId="6B5C2093" w14:textId="77777777" w:rsidR="0020408C" w:rsidRPr="00A0247D" w:rsidRDefault="0020408C" w:rsidP="0020408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764D6102" w14:textId="77777777" w:rsidR="0020408C" w:rsidRPr="00A0247D" w:rsidRDefault="0020408C" w:rsidP="0020408C">
      <w:pPr>
        <w:rPr>
          <w:lang w:eastAsia="x-none"/>
        </w:rPr>
      </w:pPr>
    </w:p>
    <w:p w14:paraId="118F9313" w14:textId="77777777" w:rsidR="0020408C" w:rsidRPr="00A0247D" w:rsidRDefault="0020408C" w:rsidP="0020408C">
      <w:pPr>
        <w:rPr>
          <w:lang w:eastAsia="x-none"/>
        </w:rPr>
      </w:pPr>
      <w:r w:rsidRPr="00A0247D">
        <w:rPr>
          <w:highlight w:val="green"/>
          <w:lang w:eastAsia="x-none"/>
        </w:rPr>
        <w:t>Agreement:</w:t>
      </w:r>
    </w:p>
    <w:p w14:paraId="4C09F16E" w14:textId="77777777" w:rsidR="0020408C" w:rsidRPr="00A0247D" w:rsidRDefault="0020408C" w:rsidP="0020408C">
      <w:r w:rsidRPr="00A0247D">
        <w:t xml:space="preserve">The starting PRB and the length of PRBs of CFR are jointly indicated reusing the RIV indication mechanism in the same way as </w:t>
      </w:r>
      <w:proofErr w:type="spellStart"/>
      <w:r w:rsidRPr="00A0247D">
        <w:rPr>
          <w:i/>
          <w:iCs/>
        </w:rPr>
        <w:t>locationAndBandwidth</w:t>
      </w:r>
      <w:proofErr w:type="spellEnd"/>
      <w:r w:rsidRPr="00A0247D">
        <w:t xml:space="preserve"> of a BWP.</w:t>
      </w:r>
    </w:p>
    <w:p w14:paraId="347FE546" w14:textId="77777777" w:rsidR="0020408C" w:rsidRPr="00A0247D" w:rsidRDefault="0020408C" w:rsidP="0020408C">
      <w:pPr>
        <w:rPr>
          <w:lang w:eastAsia="x-none"/>
        </w:rPr>
      </w:pPr>
    </w:p>
    <w:p w14:paraId="298B7FE1" w14:textId="77777777" w:rsidR="0020408C" w:rsidRPr="00A0247D" w:rsidRDefault="0020408C" w:rsidP="0020408C">
      <w:r w:rsidRPr="00A0247D">
        <w:rPr>
          <w:highlight w:val="green"/>
        </w:rPr>
        <w:t>Agreement:</w:t>
      </w:r>
      <w:r w:rsidRPr="00A0247D">
        <w:t xml:space="preserve"> </w:t>
      </w:r>
    </w:p>
    <w:p w14:paraId="67B59F38" w14:textId="77777777" w:rsidR="0020408C" w:rsidRPr="00A0247D" w:rsidRDefault="0020408C" w:rsidP="0020408C">
      <w:r w:rsidRPr="00A0247D">
        <w:t>RBG and PRG for multicast GC-PDSCH in CFR are defined using the same procedure as for unicast PDSCH in DL BWP.</w:t>
      </w:r>
    </w:p>
    <w:p w14:paraId="3DAA284C" w14:textId="77777777" w:rsidR="0020408C" w:rsidRPr="00A0247D" w:rsidRDefault="0020408C" w:rsidP="0020408C">
      <w:pPr>
        <w:pStyle w:val="ListParagraph"/>
        <w:numPr>
          <w:ilvl w:val="3"/>
          <w:numId w:val="41"/>
        </w:numPr>
        <w:ind w:left="450" w:hanging="450"/>
      </w:pPr>
      <w:r w:rsidRPr="00A0247D">
        <w:rPr>
          <w:color w:val="000000"/>
        </w:rPr>
        <w:t xml:space="preserve">For RBG, the size is defined based on </w:t>
      </w:r>
      <w:r w:rsidRPr="00A0247D">
        <w:rPr>
          <w:rFonts w:eastAsia="MS Mincho"/>
          <w:bCs/>
          <w:lang w:eastAsia="ja-JP"/>
        </w:rPr>
        <w:t xml:space="preserve">the starting PRB of the CFR, size of the CFR and the </w:t>
      </w:r>
      <w:r w:rsidRPr="00A0247D">
        <w:rPr>
          <w:color w:val="000000"/>
        </w:rPr>
        <w:t xml:space="preserve">higher layer parameter </w:t>
      </w:r>
      <w:proofErr w:type="spellStart"/>
      <w:r w:rsidRPr="00A0247D">
        <w:rPr>
          <w:i/>
          <w:color w:val="000000"/>
        </w:rPr>
        <w:t>rbg</w:t>
      </w:r>
      <w:proofErr w:type="spellEnd"/>
      <w:r w:rsidRPr="00A0247D">
        <w:rPr>
          <w:i/>
          <w:color w:val="000000"/>
        </w:rPr>
        <w:t xml:space="preserve">-Size </w:t>
      </w:r>
      <w:r w:rsidRPr="00A0247D">
        <w:rPr>
          <w:color w:val="000000"/>
        </w:rPr>
        <w:t xml:space="preserve">configured by </w:t>
      </w:r>
      <w:r w:rsidRPr="00A0247D">
        <w:rPr>
          <w:i/>
          <w:color w:val="000000"/>
        </w:rPr>
        <w:t>PDSCH-Config</w:t>
      </w:r>
      <w:r w:rsidRPr="00A0247D">
        <w:rPr>
          <w:color w:val="000000"/>
        </w:rPr>
        <w:t xml:space="preserve"> for multicast in the CFR.</w:t>
      </w:r>
    </w:p>
    <w:p w14:paraId="43D8B63D" w14:textId="77777777" w:rsidR="0020408C" w:rsidRPr="00A0247D" w:rsidRDefault="0020408C" w:rsidP="0020408C">
      <w:pPr>
        <w:pStyle w:val="ListParagraph"/>
        <w:numPr>
          <w:ilvl w:val="3"/>
          <w:numId w:val="41"/>
        </w:numPr>
        <w:ind w:left="450" w:hanging="450"/>
        <w:rPr>
          <w:color w:val="000000"/>
        </w:rPr>
      </w:pPr>
      <w:r w:rsidRPr="00A0247D">
        <w:rPr>
          <w:color w:val="000000"/>
        </w:rPr>
        <w:t>For PRG, the size is defined based on the starting PRB of the CFR, size of the CFR and precoding granularity for multicast which can be equal to one of the values among {2, 4, wideband}.</w:t>
      </w:r>
    </w:p>
    <w:p w14:paraId="6BD418B3" w14:textId="77777777" w:rsidR="0020408C" w:rsidRPr="00A0247D" w:rsidRDefault="0020408C" w:rsidP="0020408C">
      <w:pPr>
        <w:pStyle w:val="ListParagraph"/>
        <w:numPr>
          <w:ilvl w:val="3"/>
          <w:numId w:val="41"/>
        </w:numPr>
        <w:ind w:left="450" w:hanging="450"/>
        <w:rPr>
          <w:color w:val="000000"/>
        </w:rPr>
      </w:pPr>
      <w:r w:rsidRPr="00A0247D">
        <w:rPr>
          <w:color w:val="000000"/>
        </w:rPr>
        <w:t>Note: Whether the RBG and PRG size for multicast (configured directly or indirectly) is the same as for unicast can be discussed separately.</w:t>
      </w:r>
    </w:p>
    <w:p w14:paraId="124F0188" w14:textId="77777777" w:rsidR="0020408C" w:rsidRPr="00A0247D" w:rsidRDefault="0020408C" w:rsidP="0020408C">
      <w:pPr>
        <w:rPr>
          <w:lang w:eastAsia="x-none"/>
        </w:rPr>
      </w:pPr>
    </w:p>
    <w:p w14:paraId="7BFA6C2F" w14:textId="77777777" w:rsidR="0020408C" w:rsidRPr="00A0247D" w:rsidRDefault="0020408C" w:rsidP="0020408C">
      <w:pPr>
        <w:rPr>
          <w:lang w:eastAsia="zh-CN"/>
        </w:rPr>
      </w:pPr>
      <w:r w:rsidRPr="00A0247D">
        <w:rPr>
          <w:highlight w:val="green"/>
          <w:lang w:eastAsia="zh-CN"/>
        </w:rPr>
        <w:t>Agreement:</w:t>
      </w:r>
    </w:p>
    <w:p w14:paraId="5115469A" w14:textId="77777777" w:rsidR="0020408C" w:rsidRPr="00A0247D" w:rsidRDefault="0020408C" w:rsidP="0020408C">
      <w:r w:rsidRPr="00A0247D">
        <w:rPr>
          <w:lang w:eastAsia="zh-CN"/>
        </w:rPr>
        <w:t>The number of CFRs for multicast is no more than one per dedicated unicast BWP in Rel-17.</w:t>
      </w:r>
    </w:p>
    <w:p w14:paraId="384261C8" w14:textId="77777777" w:rsidR="0020408C" w:rsidRPr="00A0247D" w:rsidRDefault="0020408C" w:rsidP="0020408C">
      <w:pPr>
        <w:widowControl w:val="0"/>
        <w:spacing w:after="120"/>
        <w:jc w:val="both"/>
        <w:rPr>
          <w:lang w:eastAsia="zh-CN"/>
        </w:rPr>
      </w:pPr>
    </w:p>
    <w:p w14:paraId="65ADF558" w14:textId="77777777" w:rsidR="0020408C" w:rsidRPr="00A0247D" w:rsidRDefault="0020408C" w:rsidP="0020408C">
      <w:pPr>
        <w:widowControl w:val="0"/>
        <w:jc w:val="both"/>
        <w:rPr>
          <w:lang w:eastAsia="zh-CN"/>
        </w:rPr>
      </w:pPr>
      <w:r w:rsidRPr="00A0247D">
        <w:rPr>
          <w:highlight w:val="green"/>
          <w:lang w:eastAsia="zh-CN"/>
        </w:rPr>
        <w:t>Agreement:</w:t>
      </w:r>
    </w:p>
    <w:p w14:paraId="5DAA19F1" w14:textId="77777777" w:rsidR="0020408C" w:rsidRPr="00A0247D" w:rsidRDefault="0020408C" w:rsidP="0020408C">
      <w:pPr>
        <w:widowControl w:val="0"/>
        <w:spacing w:after="120"/>
        <w:jc w:val="both"/>
        <w:rPr>
          <w:lang w:eastAsia="zh-CN"/>
        </w:rPr>
      </w:pPr>
      <w:r w:rsidRPr="00A0247D">
        <w:rPr>
          <w:lang w:eastAsia="zh-CN"/>
        </w:rPr>
        <w:t xml:space="preserve">For LBRM and TBS determination </w:t>
      </w:r>
      <w:r w:rsidRPr="00A0247D">
        <w:t xml:space="preserve">for GC-PDSCH, the default value of the maximum number of layers is 1 if </w:t>
      </w:r>
      <w:proofErr w:type="spellStart"/>
      <w:r w:rsidRPr="00A0247D">
        <w:rPr>
          <w:i/>
          <w:iCs/>
        </w:rPr>
        <w:t>maxMIMO</w:t>
      </w:r>
      <w:proofErr w:type="spellEnd"/>
      <w:r w:rsidRPr="00A0247D">
        <w:rPr>
          <w:i/>
          <w:iCs/>
        </w:rPr>
        <w:t>-Layers</w:t>
      </w:r>
      <w:r w:rsidRPr="00A0247D">
        <w:t xml:space="preserve"> in </w:t>
      </w:r>
      <w:r w:rsidRPr="00A0247D">
        <w:rPr>
          <w:i/>
          <w:iCs/>
        </w:rPr>
        <w:t>PDSCH-Config</w:t>
      </w:r>
      <w:r w:rsidRPr="00A0247D">
        <w:t xml:space="preserve"> for MBS in CFR is not configured.</w:t>
      </w:r>
    </w:p>
    <w:p w14:paraId="61B21EBF" w14:textId="77777777" w:rsidR="0020408C" w:rsidRPr="00A0247D" w:rsidRDefault="0020408C" w:rsidP="0020408C">
      <w:pPr>
        <w:widowControl w:val="0"/>
        <w:spacing w:after="120"/>
        <w:jc w:val="both"/>
        <w:rPr>
          <w:lang w:eastAsia="zh-CN"/>
        </w:rPr>
      </w:pPr>
    </w:p>
    <w:p w14:paraId="09526A52" w14:textId="77777777" w:rsidR="0020408C" w:rsidRPr="00A0247D" w:rsidRDefault="0020408C" w:rsidP="0020408C">
      <w:pPr>
        <w:widowControl w:val="0"/>
        <w:jc w:val="both"/>
        <w:rPr>
          <w:lang w:eastAsia="zh-CN"/>
        </w:rPr>
      </w:pPr>
      <w:r w:rsidRPr="00A0247D">
        <w:rPr>
          <w:highlight w:val="green"/>
          <w:lang w:eastAsia="zh-CN"/>
        </w:rPr>
        <w:t>Agreement:</w:t>
      </w:r>
    </w:p>
    <w:p w14:paraId="39C5729A" w14:textId="77777777" w:rsidR="0020408C" w:rsidRPr="00A0247D" w:rsidRDefault="0020408C" w:rsidP="0020408C">
      <w:pPr>
        <w:widowControl w:val="0"/>
        <w:spacing w:after="120"/>
        <w:jc w:val="both"/>
      </w:pPr>
      <w:r w:rsidRPr="00A0247D">
        <w:rPr>
          <w:lang w:eastAsia="zh-CN"/>
        </w:rPr>
        <w:t xml:space="preserve">For determination of maximum modulation order for LBRM and TBS determination </w:t>
      </w:r>
      <w:r w:rsidRPr="00A0247D">
        <w:t>for GC-PDSCH,</w:t>
      </w:r>
    </w:p>
    <w:p w14:paraId="66CA5B3B" w14:textId="77777777" w:rsidR="0020408C" w:rsidRPr="00A0247D" w:rsidRDefault="0020408C" w:rsidP="0020408C">
      <w:pPr>
        <w:widowControl w:val="0"/>
        <w:numPr>
          <w:ilvl w:val="0"/>
          <w:numId w:val="70"/>
        </w:numPr>
        <w:overflowPunct/>
        <w:autoSpaceDE/>
        <w:autoSpaceDN/>
        <w:adjustRightInd/>
        <w:spacing w:after="120"/>
        <w:jc w:val="both"/>
        <w:textAlignment w:val="auto"/>
        <w:rPr>
          <w:lang w:eastAsia="zh-CN"/>
        </w:rPr>
      </w:pPr>
      <w:r w:rsidRPr="00A0247D">
        <w:t xml:space="preserve">if </w:t>
      </w:r>
      <w:proofErr w:type="spellStart"/>
      <w:r w:rsidRPr="00A0247D">
        <w:rPr>
          <w:i/>
          <w:iCs/>
        </w:rPr>
        <w:t>mcs</w:t>
      </w:r>
      <w:proofErr w:type="spellEnd"/>
      <w:r w:rsidRPr="00A0247D">
        <w:rPr>
          <w:i/>
          <w:iCs/>
        </w:rPr>
        <w:t>-Table</w:t>
      </w:r>
      <w:r w:rsidRPr="00A0247D">
        <w:t xml:space="preserve"> in </w:t>
      </w:r>
      <w:r w:rsidRPr="00A0247D">
        <w:rPr>
          <w:i/>
          <w:iCs/>
        </w:rPr>
        <w:t>PDSCH-Config</w:t>
      </w:r>
      <w:r w:rsidRPr="00A0247D">
        <w:t xml:space="preserve"> for MBS is not configured in CFR, Table 5.1.3.1-1 in TS38.214 is used (similar as the default value in R16).</w:t>
      </w:r>
    </w:p>
    <w:p w14:paraId="7C1AC5BD" w14:textId="77777777" w:rsidR="0020408C" w:rsidRPr="00A0247D" w:rsidRDefault="0020408C" w:rsidP="0020408C">
      <w:pPr>
        <w:widowControl w:val="0"/>
        <w:spacing w:after="120"/>
        <w:jc w:val="both"/>
        <w:rPr>
          <w:lang w:eastAsia="zh-CN"/>
        </w:rPr>
      </w:pPr>
    </w:p>
    <w:p w14:paraId="2A20E5AA" w14:textId="77777777" w:rsidR="0020408C" w:rsidRPr="00A0247D" w:rsidRDefault="0020408C" w:rsidP="0020408C">
      <w:pPr>
        <w:widowControl w:val="0"/>
        <w:jc w:val="both"/>
        <w:rPr>
          <w:lang w:eastAsia="zh-CN"/>
        </w:rPr>
      </w:pPr>
      <w:r w:rsidRPr="00A0247D">
        <w:rPr>
          <w:highlight w:val="green"/>
          <w:lang w:eastAsia="zh-CN"/>
        </w:rPr>
        <w:t>Agreement:</w:t>
      </w:r>
    </w:p>
    <w:p w14:paraId="4B1763EE" w14:textId="77777777" w:rsidR="0020408C" w:rsidRPr="00A0247D" w:rsidRDefault="0020408C" w:rsidP="0020408C">
      <w:pPr>
        <w:rPr>
          <w:lang w:eastAsia="zh-CN"/>
        </w:rPr>
      </w:pPr>
      <w:r w:rsidRPr="00A0247D">
        <w:rPr>
          <w:lang w:eastAsia="zh-CN"/>
        </w:rPr>
        <w:t xml:space="preserve">For multicast of RRC_CONNECTED UEs, the G-RNTI(s) </w:t>
      </w:r>
      <w:r w:rsidRPr="00A0247D">
        <w:rPr>
          <w:lang w:eastAsia="x-none"/>
        </w:rPr>
        <w:t>is/are configured</w:t>
      </w:r>
    </w:p>
    <w:p w14:paraId="5B616BA3"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Opt.2: per serving cell.</w:t>
      </w:r>
    </w:p>
    <w:p w14:paraId="436B45AC"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 xml:space="preserve">FFS </w:t>
      </w:r>
      <w:r w:rsidRPr="00A0247D">
        <w:rPr>
          <w:lang w:eastAsia="zh-CN"/>
        </w:rPr>
        <w:t>G-CS-RNTI(s)</w:t>
      </w:r>
    </w:p>
    <w:p w14:paraId="055CC230" w14:textId="77777777" w:rsidR="0020408C" w:rsidRPr="00A0247D" w:rsidRDefault="0020408C" w:rsidP="0020408C">
      <w:pPr>
        <w:widowControl w:val="0"/>
        <w:spacing w:after="120"/>
        <w:jc w:val="both"/>
        <w:rPr>
          <w:lang w:eastAsia="zh-CN"/>
        </w:rPr>
      </w:pPr>
    </w:p>
    <w:p w14:paraId="529251BA" w14:textId="77777777" w:rsidR="0020408C" w:rsidRPr="00A0247D" w:rsidRDefault="0020408C" w:rsidP="0020408C">
      <w:pPr>
        <w:widowControl w:val="0"/>
        <w:jc w:val="both"/>
        <w:rPr>
          <w:lang w:eastAsia="zh-CN"/>
        </w:rPr>
      </w:pPr>
      <w:r w:rsidRPr="00A0247D">
        <w:rPr>
          <w:highlight w:val="green"/>
          <w:lang w:eastAsia="zh-CN"/>
        </w:rPr>
        <w:t>Agreement:</w:t>
      </w:r>
    </w:p>
    <w:p w14:paraId="52561F71"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first DCI format for multicast.</w:t>
      </w:r>
    </w:p>
    <w:p w14:paraId="4D0107D8" w14:textId="77777777" w:rsidR="0020408C" w:rsidRPr="00A0247D" w:rsidRDefault="0020408C" w:rsidP="0020408C">
      <w:pPr>
        <w:pStyle w:val="ListParagraph"/>
        <w:numPr>
          <w:ilvl w:val="0"/>
          <w:numId w:val="31"/>
        </w:numPr>
        <w:rPr>
          <w:rFonts w:eastAsia="Times New Roman"/>
          <w:lang w:eastAsia="zh-CN"/>
        </w:rPr>
      </w:pPr>
      <w:r w:rsidRPr="00A0247D">
        <w:rPr>
          <w:rFonts w:eastAsia="Times New Roman"/>
          <w:lang w:eastAsia="zh-CN"/>
        </w:rPr>
        <w:t>FFS: Whether the field should be reserved or should be removed.</w:t>
      </w:r>
    </w:p>
    <w:p w14:paraId="3B96C27C" w14:textId="77777777" w:rsidR="0020408C" w:rsidRPr="00A0247D" w:rsidRDefault="0020408C" w:rsidP="0020408C">
      <w:pPr>
        <w:widowControl w:val="0"/>
        <w:spacing w:after="120"/>
        <w:jc w:val="both"/>
        <w:rPr>
          <w:lang w:eastAsia="zh-CN"/>
        </w:rPr>
      </w:pPr>
    </w:p>
    <w:p w14:paraId="21AFE0CC"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p>
    <w:p w14:paraId="734FAC1A"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second DCI format for multicast.</w:t>
      </w:r>
    </w:p>
    <w:p w14:paraId="528A51E9" w14:textId="77777777" w:rsidR="0020408C" w:rsidRPr="00A0247D" w:rsidRDefault="0020408C" w:rsidP="0020408C">
      <w:pPr>
        <w:pStyle w:val="ListParagraph"/>
        <w:numPr>
          <w:ilvl w:val="0"/>
          <w:numId w:val="70"/>
        </w:numPr>
        <w:rPr>
          <w:rFonts w:eastAsia="Times New Roman"/>
          <w:lang w:eastAsia="zh-CN"/>
        </w:rPr>
      </w:pPr>
      <w:r w:rsidRPr="00A0247D">
        <w:rPr>
          <w:rFonts w:eastAsia="Times New Roman"/>
          <w:lang w:eastAsia="zh-CN"/>
        </w:rPr>
        <w:t>FFS: Whether the field should be reserved or should be removed.</w:t>
      </w:r>
    </w:p>
    <w:p w14:paraId="1F754A36" w14:textId="77777777" w:rsidR="0020408C" w:rsidRPr="00A0247D" w:rsidRDefault="0020408C" w:rsidP="0020408C">
      <w:pPr>
        <w:rPr>
          <w:lang w:eastAsia="x-none"/>
        </w:rPr>
      </w:pPr>
    </w:p>
    <w:p w14:paraId="71ACC90A" w14:textId="77777777" w:rsidR="0020408C" w:rsidRPr="00A0247D" w:rsidRDefault="0020408C" w:rsidP="0020408C">
      <w:pPr>
        <w:rPr>
          <w:lang w:eastAsia="x-none"/>
        </w:rPr>
      </w:pPr>
      <w:r w:rsidRPr="00A0247D">
        <w:rPr>
          <w:highlight w:val="green"/>
          <w:lang w:eastAsia="x-none"/>
        </w:rPr>
        <w:t>Agreement:</w:t>
      </w:r>
    </w:p>
    <w:p w14:paraId="0CA97328" w14:textId="77777777" w:rsidR="0020408C" w:rsidRPr="00A0247D" w:rsidRDefault="0020408C" w:rsidP="0020408C">
      <w:pPr>
        <w:widowControl w:val="0"/>
        <w:jc w:val="both"/>
        <w:rPr>
          <w:rFonts w:eastAsia="Times New Roman"/>
          <w:lang w:eastAsia="zh-CN"/>
        </w:rPr>
      </w:pPr>
      <w:r w:rsidRPr="00A0247D">
        <w:rPr>
          <w:rFonts w:eastAsia="Times New Roman"/>
          <w:lang w:eastAsia="zh-CN"/>
        </w:rPr>
        <w:t>The first and second DCI formats for multicast can be configured in the same or different search space sets belonging to type-x CSS.</w:t>
      </w:r>
    </w:p>
    <w:p w14:paraId="5BB37602" w14:textId="77777777" w:rsidR="0020408C" w:rsidRPr="00A0247D" w:rsidRDefault="0020408C" w:rsidP="0020408C">
      <w:pPr>
        <w:rPr>
          <w:lang w:eastAsia="x-none"/>
        </w:rPr>
      </w:pPr>
    </w:p>
    <w:p w14:paraId="0EC31893" w14:textId="77777777" w:rsidR="0020408C" w:rsidRPr="00A0247D" w:rsidRDefault="0020408C" w:rsidP="0020408C">
      <w:pPr>
        <w:rPr>
          <w:lang w:eastAsia="x-none"/>
        </w:rPr>
      </w:pPr>
      <w:r w:rsidRPr="00A0247D">
        <w:rPr>
          <w:highlight w:val="green"/>
          <w:lang w:eastAsia="x-none"/>
        </w:rPr>
        <w:t>Agreement:</w:t>
      </w:r>
    </w:p>
    <w:p w14:paraId="6D927DD1" w14:textId="77777777" w:rsidR="0020408C" w:rsidRPr="00A0247D" w:rsidRDefault="0020408C" w:rsidP="0020408C">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Option 2 is supported.</w:t>
      </w:r>
    </w:p>
    <w:p w14:paraId="27F1A088" w14:textId="77777777" w:rsidR="0020408C" w:rsidRPr="00A0247D" w:rsidRDefault="0020408C" w:rsidP="0020408C">
      <w:pPr>
        <w:pStyle w:val="ListParagraph"/>
        <w:widowControl w:val="0"/>
        <w:numPr>
          <w:ilvl w:val="1"/>
          <w:numId w:val="31"/>
        </w:numPr>
        <w:jc w:val="both"/>
        <w:rPr>
          <w:szCs w:val="20"/>
        </w:rPr>
      </w:pPr>
      <w:r w:rsidRPr="00A0247D">
        <w:rPr>
          <w:szCs w:val="20"/>
        </w:rPr>
        <w:t>Option 2:</w:t>
      </w:r>
    </w:p>
    <w:p w14:paraId="7BA84091" w14:textId="77777777" w:rsidR="0020408C" w:rsidRPr="00A0247D" w:rsidRDefault="00047F79" w:rsidP="0020408C">
      <w:pPr>
        <w:pStyle w:val="ListParagraph"/>
        <w:widowControl w:val="0"/>
        <w:numPr>
          <w:ilvl w:val="2"/>
          <w:numId w:val="31"/>
        </w:numPr>
        <w:jc w:val="both"/>
        <w:rPr>
          <w:szCs w:val="20"/>
        </w:rPr>
      </w:pPr>
      <w:r w:rsidRPr="00A0247D">
        <w:rPr>
          <w:noProof/>
          <w:position w:val="-10"/>
          <w:szCs w:val="20"/>
        </w:rPr>
        <w:object w:dxaOrig="675" w:dyaOrig="330" w14:anchorId="4C0720BD">
          <v:shape id="_x0000_i1030" type="#_x0000_t75" alt="" style="width:33.75pt;height:18.75pt;mso-width-percent:0;mso-height-percent:0;mso-width-percent:0;mso-height-percent:0" o:ole="">
            <v:imagedata r:id="rId33" o:title=""/>
          </v:shape>
          <o:OLEObject Type="Embed" ProgID="Equation.3" ShapeID="_x0000_i1030" DrawAspect="Content" ObjectID="_1698834482" r:id="rId39"/>
        </w:object>
      </w:r>
      <w:r w:rsidR="0020408C" w:rsidRPr="00A0247D">
        <w:rPr>
          <w:szCs w:val="20"/>
        </w:rPr>
        <w:t xml:space="preserve"> is given by</w:t>
      </w:r>
    </w:p>
    <w:p w14:paraId="00C1FF9A" w14:textId="77777777" w:rsidR="0020408C" w:rsidRPr="00A0247D" w:rsidRDefault="0020408C" w:rsidP="0020408C">
      <w:pPr>
        <w:pStyle w:val="ListParagraph"/>
        <w:widowControl w:val="0"/>
        <w:numPr>
          <w:ilvl w:val="3"/>
          <w:numId w:val="31"/>
        </w:numPr>
        <w:jc w:val="both"/>
        <w:rPr>
          <w:szCs w:val="20"/>
        </w:rPr>
      </w:pPr>
      <w:r w:rsidRPr="00A0247D">
        <w:rPr>
          <w:szCs w:val="20"/>
        </w:rPr>
        <w:t>the size of CORESET 0 if CORESET 0 is configured for the cell; and</w:t>
      </w:r>
    </w:p>
    <w:p w14:paraId="2D77736A" w14:textId="77777777" w:rsidR="0020408C" w:rsidRPr="00A0247D" w:rsidRDefault="0020408C" w:rsidP="0020408C">
      <w:pPr>
        <w:pStyle w:val="ListParagraph"/>
        <w:widowControl w:val="0"/>
        <w:numPr>
          <w:ilvl w:val="3"/>
          <w:numId w:val="31"/>
        </w:numPr>
        <w:jc w:val="both"/>
        <w:rPr>
          <w:szCs w:val="20"/>
        </w:rPr>
      </w:pPr>
      <w:r w:rsidRPr="00A0247D">
        <w:rPr>
          <w:szCs w:val="20"/>
          <w:lang w:eastAsia="zh-CN"/>
        </w:rPr>
        <w:lastRenderedPageBreak/>
        <w:t>the size of initial DL bandwidth part if CORESET 0 is not configured for the cell.</w:t>
      </w:r>
    </w:p>
    <w:p w14:paraId="5A937363" w14:textId="77777777" w:rsidR="0020408C" w:rsidRPr="00A0247D" w:rsidRDefault="0020408C" w:rsidP="0020408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A0247D" w:rsidRDefault="0020408C" w:rsidP="0020408C">
      <w:pPr>
        <w:pStyle w:val="ListParagraph"/>
        <w:widowControl w:val="0"/>
        <w:numPr>
          <w:ilvl w:val="3"/>
          <w:numId w:val="31"/>
        </w:numPr>
        <w:jc w:val="both"/>
        <w:rPr>
          <w:szCs w:val="20"/>
        </w:rPr>
      </w:pPr>
      <w:r w:rsidRPr="00A0247D">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5929843A" w14:textId="77777777" w:rsidR="0020408C" w:rsidRPr="00A0247D" w:rsidRDefault="0020408C" w:rsidP="0020408C">
      <w:pPr>
        <w:rPr>
          <w:lang w:eastAsia="x-none"/>
        </w:rPr>
      </w:pPr>
    </w:p>
    <w:p w14:paraId="28C2874E" w14:textId="77777777" w:rsidR="0020408C" w:rsidRPr="00A0247D" w:rsidRDefault="0020408C" w:rsidP="0020408C">
      <w:pPr>
        <w:rPr>
          <w:lang w:eastAsia="x-none"/>
        </w:rPr>
      </w:pPr>
    </w:p>
    <w:p w14:paraId="49CD73D5" w14:textId="77777777" w:rsidR="0020408C" w:rsidRPr="00A0247D" w:rsidRDefault="0020408C" w:rsidP="0020408C">
      <w:pPr>
        <w:rPr>
          <w:lang w:eastAsia="x-none"/>
        </w:rPr>
      </w:pPr>
    </w:p>
    <w:p w14:paraId="69E18A9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0C8DD4DD" w14:textId="77777777" w:rsidR="0020408C" w:rsidRPr="00A0247D" w:rsidRDefault="0020408C" w:rsidP="0020408C">
      <w:pPr>
        <w:widowControl w:val="0"/>
        <w:jc w:val="both"/>
        <w:rPr>
          <w:rFonts w:eastAsia="Times New Roman"/>
          <w:lang w:eastAsia="zh-CN"/>
        </w:rPr>
      </w:pPr>
      <w:r w:rsidRPr="00A0247D">
        <w:rPr>
          <w:rFonts w:eastAsia="Times New Roman"/>
          <w:lang w:eastAsia="zh-CN"/>
        </w:rPr>
        <w:t>For GC-PDSCH scheduled with the first DCI format for multicast, RB numbering starts from the lowest RB of the CFR.</w:t>
      </w:r>
    </w:p>
    <w:p w14:paraId="382BE340" w14:textId="77777777" w:rsidR="0020408C" w:rsidRPr="00A0247D" w:rsidRDefault="0020408C" w:rsidP="0020408C">
      <w:pPr>
        <w:widowControl w:val="0"/>
        <w:spacing w:after="120"/>
        <w:jc w:val="both"/>
        <w:rPr>
          <w:lang w:eastAsia="zh-CN"/>
        </w:rPr>
      </w:pPr>
    </w:p>
    <w:p w14:paraId="06B9D43D"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220FCE4D" w14:textId="57BAF690" w:rsidR="0020408C" w:rsidRPr="00A0247D" w:rsidRDefault="0020408C" w:rsidP="0020408C">
      <w:pPr>
        <w:widowControl w:val="0"/>
        <w:spacing w:after="120"/>
        <w:jc w:val="both"/>
      </w:pPr>
      <w:r w:rsidRPr="00A0247D">
        <w:t xml:space="preserve">For initializing scrambling sequence generator for GC-PDCCH with the second DCI format </w:t>
      </w:r>
      <w:r w:rsidRPr="00A0247D">
        <w:rPr>
          <w:lang w:eastAsia="zh-CN"/>
        </w:rPr>
        <w:t>for RRC_CONNECTED UEs,</w:t>
      </w:r>
      <w:r w:rsidRPr="00A0247D">
        <w:t xml:space="preserve"> </w:t>
      </w:r>
      <m:oMath>
        <m:sSub>
          <m:sSubPr>
            <m:ctrlPr>
              <w:rPr>
                <w:rFonts w:ascii="Cambria Math" w:hAnsi="Cambria Math"/>
                <w:i/>
              </w:rPr>
            </m:ctrlPr>
          </m:sSubPr>
          <m:e>
            <m:r>
              <w:rPr>
                <w:rFonts w:ascii="Cambria Math" w:hAnsi="Cambria Math"/>
              </w:rPr>
              <m:t>n</m:t>
            </m:r>
          </m:e>
          <m:sub>
            <m:r>
              <m:rPr>
                <m:nor/>
              </m:rPr>
              <m:t>RNTI</m:t>
            </m:r>
          </m:sub>
        </m:sSub>
      </m:oMath>
      <w:r w:rsidRPr="00A0247D">
        <w:t>=0.</w:t>
      </w:r>
    </w:p>
    <w:p w14:paraId="536A24E8" w14:textId="77777777" w:rsidR="0020408C" w:rsidRPr="00A0247D" w:rsidRDefault="0020408C" w:rsidP="0020408C">
      <w:pPr>
        <w:widowControl w:val="0"/>
        <w:jc w:val="both"/>
        <w:rPr>
          <w:rFonts w:eastAsia="Times New Roman"/>
          <w:highlight w:val="green"/>
          <w:lang w:eastAsia="zh-CN"/>
        </w:rPr>
      </w:pPr>
    </w:p>
    <w:p w14:paraId="2A16B65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445D19B1" w14:textId="77777777" w:rsidR="0020408C" w:rsidRPr="00A0247D" w:rsidRDefault="0020408C" w:rsidP="0020408C">
      <w:pPr>
        <w:widowControl w:val="0"/>
        <w:spacing w:after="120"/>
        <w:jc w:val="both"/>
      </w:pPr>
      <w:r w:rsidRPr="00A0247D">
        <w:t xml:space="preserve">For initializing scrambling sequence generator for GC-PDSCH scheduled by the first DCI format for multicast received in Type-x CSS for RRC_CONNECTED UEs, </w:t>
      </w:r>
    </w:p>
    <w:p w14:paraId="42AF7417" w14:textId="30D14CDB" w:rsidR="0020408C" w:rsidRPr="00A0247D" w:rsidRDefault="009D2027"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A0247D">
        <w:rPr>
          <w:iCs/>
          <w:szCs w:val="20"/>
        </w:rPr>
        <w:t xml:space="preserve"> equals the higher layer parameter </w:t>
      </w:r>
      <w:proofErr w:type="spellStart"/>
      <w:r w:rsidR="0020408C" w:rsidRPr="00A0247D">
        <w:rPr>
          <w:i/>
          <w:szCs w:val="20"/>
        </w:rPr>
        <w:t>dataScramblingIdentityPDSCH</w:t>
      </w:r>
      <w:proofErr w:type="spellEnd"/>
      <w:r w:rsidR="0020408C" w:rsidRPr="00A0247D">
        <w:rPr>
          <w:iCs/>
          <w:szCs w:val="20"/>
        </w:rPr>
        <w:t xml:space="preserve"> if it is configured in </w:t>
      </w:r>
      <w:r w:rsidR="0020408C" w:rsidRPr="00A0247D">
        <w:rPr>
          <w:i/>
          <w:szCs w:val="20"/>
        </w:rPr>
        <w:t>PDSCH-Config</w:t>
      </w:r>
      <w:r w:rsidR="0020408C" w:rsidRPr="00A0247D">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A0247D">
        <w:rPr>
          <w:iCs/>
          <w:szCs w:val="20"/>
        </w:rPr>
        <w:t xml:space="preserve"> otherwise.</w:t>
      </w:r>
    </w:p>
    <w:p w14:paraId="6005798F" w14:textId="29AF7AED" w:rsidR="0020408C" w:rsidRPr="00A0247D" w:rsidRDefault="009D2027"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A0247D">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A0247D" w:rsidRDefault="0020408C" w:rsidP="0020408C">
      <w:pPr>
        <w:rPr>
          <w:lang w:eastAsia="x-none"/>
        </w:rPr>
      </w:pPr>
    </w:p>
    <w:p w14:paraId="459E4277"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6368A5EC" w14:textId="77777777" w:rsidR="0020408C" w:rsidRPr="00A0247D" w:rsidRDefault="0020408C" w:rsidP="0020408C">
      <w:pPr>
        <w:rPr>
          <w:lang w:eastAsia="zh-CN"/>
        </w:rPr>
      </w:pPr>
      <w:r w:rsidRPr="00A0247D">
        <w:t xml:space="preserve">For initializing sequence generator for DMRS of GC-PDSCH, </w:t>
      </w:r>
    </w:p>
    <w:p w14:paraId="40B22EA5" w14:textId="0198E881" w:rsidR="0020408C" w:rsidRPr="00A0247D" w:rsidRDefault="009D2027"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20408C" w:rsidRPr="00A0247D">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20408C" w:rsidRPr="00A0247D">
        <w:rPr>
          <w:color w:val="000000"/>
          <w:sz w:val="20"/>
          <w:szCs w:val="20"/>
          <w:lang w:val="en-GB"/>
        </w:rPr>
        <w:t>are given by the higher-layer parameters </w:t>
      </w:r>
      <w:r w:rsidR="0020408C" w:rsidRPr="00A0247D">
        <w:rPr>
          <w:i/>
          <w:iCs/>
          <w:color w:val="000000"/>
          <w:sz w:val="20"/>
          <w:szCs w:val="20"/>
          <w:lang w:val="en-GB"/>
        </w:rPr>
        <w:t>scramblingID0</w:t>
      </w:r>
      <w:r w:rsidR="0020408C" w:rsidRPr="00A0247D">
        <w:rPr>
          <w:color w:val="000000"/>
          <w:sz w:val="20"/>
          <w:szCs w:val="20"/>
          <w:lang w:val="en-GB"/>
        </w:rPr>
        <w:t> and </w:t>
      </w:r>
      <w:r w:rsidR="0020408C" w:rsidRPr="00A0247D">
        <w:rPr>
          <w:i/>
          <w:iCs/>
          <w:color w:val="000000"/>
          <w:sz w:val="20"/>
          <w:szCs w:val="20"/>
          <w:lang w:val="en-GB"/>
        </w:rPr>
        <w:t>scramblingID1</w:t>
      </w:r>
      <w:r w:rsidR="0020408C" w:rsidRPr="00A0247D">
        <w:rPr>
          <w:color w:val="000000"/>
          <w:sz w:val="20"/>
          <w:szCs w:val="20"/>
          <w:lang w:val="en-GB"/>
        </w:rPr>
        <w:t>, respectively, in the </w:t>
      </w:r>
      <w:r w:rsidR="0020408C" w:rsidRPr="00A0247D">
        <w:rPr>
          <w:i/>
          <w:iCs/>
          <w:color w:val="000000"/>
          <w:sz w:val="20"/>
          <w:szCs w:val="20"/>
          <w:lang w:val="en-GB"/>
        </w:rPr>
        <w:t>DMRS-</w:t>
      </w:r>
      <w:proofErr w:type="spellStart"/>
      <w:r w:rsidR="0020408C" w:rsidRPr="00A0247D">
        <w:rPr>
          <w:i/>
          <w:iCs/>
          <w:color w:val="000000"/>
          <w:sz w:val="20"/>
          <w:szCs w:val="20"/>
          <w:lang w:val="en-GB"/>
        </w:rPr>
        <w:t>DownlinkConfig</w:t>
      </w:r>
      <w:proofErr w:type="spellEnd"/>
      <w:r w:rsidR="0020408C" w:rsidRPr="00A0247D">
        <w:rPr>
          <w:i/>
          <w:iCs/>
          <w:color w:val="000000"/>
          <w:sz w:val="20"/>
          <w:szCs w:val="20"/>
          <w:lang w:val="en-GB"/>
        </w:rPr>
        <w:t> </w:t>
      </w:r>
      <w:r w:rsidR="0020408C" w:rsidRPr="00A0247D">
        <w:rPr>
          <w:color w:val="000000"/>
          <w:sz w:val="20"/>
          <w:szCs w:val="20"/>
          <w:lang w:val="en-GB"/>
        </w:rPr>
        <w:t xml:space="preserve">IE if provided in </w:t>
      </w:r>
      <w:r w:rsidR="0020408C" w:rsidRPr="00A0247D">
        <w:rPr>
          <w:i/>
          <w:iCs/>
          <w:color w:val="000000"/>
          <w:sz w:val="20"/>
          <w:szCs w:val="20"/>
          <w:lang w:val="en-GB"/>
        </w:rPr>
        <w:t>PDSCH-Config</w:t>
      </w:r>
      <w:r w:rsidR="0020408C" w:rsidRPr="00A0247D">
        <w:rPr>
          <w:color w:val="000000"/>
          <w:sz w:val="20"/>
          <w:szCs w:val="20"/>
          <w:lang w:val="en-GB"/>
        </w:rPr>
        <w:t xml:space="preserve"> in a CFR used for GC-PDSCH and the GC-PDSCH is scheduled by GC-PDCCH using the second DCI format</w:t>
      </w:r>
    </w:p>
    <w:p w14:paraId="0EB4369A" w14:textId="284F5BC6" w:rsidR="0020408C" w:rsidRPr="00A0247D" w:rsidRDefault="009D2027"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20408C" w:rsidRPr="00A0247D">
        <w:rPr>
          <w:color w:val="000000"/>
          <w:sz w:val="20"/>
          <w:szCs w:val="20"/>
          <w:lang w:val="en-GB"/>
        </w:rPr>
        <w:t> is given by the higher-layer parameter </w:t>
      </w:r>
      <w:r w:rsidR="0020408C" w:rsidRPr="00A0247D">
        <w:rPr>
          <w:i/>
          <w:iCs/>
          <w:color w:val="000000"/>
          <w:sz w:val="20"/>
          <w:szCs w:val="20"/>
          <w:lang w:val="en-GB"/>
        </w:rPr>
        <w:t>scramblingID0</w:t>
      </w:r>
      <w:r w:rsidR="0020408C" w:rsidRPr="00A0247D">
        <w:rPr>
          <w:color w:val="000000"/>
          <w:sz w:val="20"/>
          <w:szCs w:val="20"/>
          <w:lang w:val="en-GB"/>
        </w:rPr>
        <w:t> </w:t>
      </w:r>
      <w:r w:rsidR="0020408C" w:rsidRPr="00A0247D">
        <w:rPr>
          <w:sz w:val="20"/>
          <w:szCs w:val="20"/>
          <w:lang w:val="en-GB"/>
        </w:rPr>
        <w:t>if provided</w:t>
      </w:r>
      <w:r w:rsidR="0020408C" w:rsidRPr="00A0247D">
        <w:rPr>
          <w:color w:val="000000"/>
          <w:sz w:val="20"/>
          <w:szCs w:val="20"/>
          <w:lang w:val="en-GB"/>
        </w:rPr>
        <w:t xml:space="preserve"> in </w:t>
      </w:r>
      <w:r w:rsidR="0020408C" w:rsidRPr="00A0247D">
        <w:rPr>
          <w:i/>
          <w:iCs/>
          <w:color w:val="000000"/>
          <w:sz w:val="20"/>
          <w:szCs w:val="20"/>
          <w:lang w:val="en-GB"/>
        </w:rPr>
        <w:t>PDSCH-Config</w:t>
      </w:r>
      <w:r w:rsidR="0020408C" w:rsidRPr="00A0247D">
        <w:rPr>
          <w:color w:val="000000"/>
          <w:sz w:val="20"/>
          <w:szCs w:val="20"/>
          <w:lang w:val="en-GB"/>
        </w:rPr>
        <w:t xml:space="preserve"> in a CFR</w:t>
      </w:r>
      <w:r w:rsidR="0020408C" w:rsidRPr="00A0247D">
        <w:rPr>
          <w:color w:val="FF0000"/>
          <w:sz w:val="20"/>
          <w:szCs w:val="20"/>
          <w:lang w:val="en-GB"/>
        </w:rPr>
        <w:t xml:space="preserve"> </w:t>
      </w:r>
      <w:r w:rsidR="0020408C" w:rsidRPr="00A0247D">
        <w:rPr>
          <w:color w:val="000000"/>
          <w:sz w:val="20"/>
          <w:szCs w:val="20"/>
          <w:lang w:val="en-GB"/>
        </w:rPr>
        <w:t>used for GC-PDSCH and the GC-PDSCH is scheduled by GC-PDCCH using the first DCI format;</w:t>
      </w:r>
    </w:p>
    <w:p w14:paraId="329F7070" w14:textId="52D1D176" w:rsidR="0020408C" w:rsidRPr="00A0247D" w:rsidRDefault="009D2027"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A0247D">
        <w:rPr>
          <w:sz w:val="20"/>
          <w:szCs w:val="20"/>
        </w:rPr>
        <w:t xml:space="preserve"> otherwise</w:t>
      </w:r>
      <w:r w:rsidR="0020408C" w:rsidRPr="00A0247D">
        <w:rPr>
          <w:color w:val="000000"/>
          <w:sz w:val="20"/>
          <w:szCs w:val="20"/>
          <w:lang w:val="en-GB"/>
        </w:rPr>
        <w:t>;</w:t>
      </w:r>
    </w:p>
    <w:p w14:paraId="29A93EE6" w14:textId="41F51068" w:rsidR="0020408C" w:rsidRPr="00A0247D" w:rsidRDefault="0020408C"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A0247D">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A0247D">
        <w:rPr>
          <w:sz w:val="20"/>
          <w:szCs w:val="20"/>
        </w:rPr>
        <w:t xml:space="preserve"> is given by the DM-RS sequence initialization field, if present, in the DCI associated with the GC-PDSCH transmission if </w:t>
      </w:r>
      <w:r w:rsidRPr="00A0247D">
        <w:rPr>
          <w:color w:val="000000"/>
          <w:sz w:val="20"/>
          <w:szCs w:val="20"/>
          <w:lang w:val="en-GB"/>
        </w:rPr>
        <w:t>second DCI format</w:t>
      </w:r>
      <w:r w:rsidRPr="00A0247D">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A0247D">
        <w:rPr>
          <w:sz w:val="20"/>
          <w:szCs w:val="20"/>
        </w:rPr>
        <w:t>.</w:t>
      </w:r>
    </w:p>
    <w:p w14:paraId="5CDEB899" w14:textId="77777777" w:rsidR="0020408C" w:rsidRPr="00A0247D" w:rsidRDefault="0020408C" w:rsidP="0020408C">
      <w:pPr>
        <w:rPr>
          <w:lang w:eastAsia="x-none"/>
        </w:rPr>
      </w:pPr>
      <w:r w:rsidRPr="00A0247D">
        <w:rPr>
          <w:highlight w:val="green"/>
          <w:lang w:eastAsia="x-none"/>
        </w:rPr>
        <w:t>Agreement:</w:t>
      </w:r>
    </w:p>
    <w:p w14:paraId="675CA484" w14:textId="77777777" w:rsidR="0020408C" w:rsidRPr="00A0247D" w:rsidRDefault="0020408C" w:rsidP="0020408C">
      <w:pPr>
        <w:widowControl w:val="0"/>
        <w:jc w:val="both"/>
      </w:pPr>
      <w:r w:rsidRPr="00A0247D">
        <w:t xml:space="preserve">The association between a G-CS-RNTI and a SPS-Config-Multicast is indicated by the activation GC-PDCCH for SPS GC-PDSCH, i.e., a value of the </w:t>
      </w:r>
      <w:r w:rsidRPr="00A0247D">
        <w:rPr>
          <w:rFonts w:eastAsia="等线"/>
          <w:lang w:eastAsia="zh-CN"/>
        </w:rPr>
        <w:t>HARQ process number</w:t>
      </w:r>
      <w:r w:rsidRPr="00A0247D">
        <w:t xml:space="preserve"> field in a DCI format indicates an activation for a SPS GC-PDSCH</w:t>
      </w:r>
      <w:r w:rsidRPr="00A0247D">
        <w:rPr>
          <w:rFonts w:eastAsia="等线"/>
          <w:lang w:eastAsia="zh-CN"/>
        </w:rPr>
        <w:t xml:space="preserve"> configuration for multicast</w:t>
      </w:r>
      <w:r w:rsidRPr="00A0247D">
        <w:t xml:space="preserve"> with a same value as provided by </w:t>
      </w:r>
      <w:proofErr w:type="spellStart"/>
      <w:r w:rsidRPr="00A0247D">
        <w:rPr>
          <w:i/>
          <w:iCs/>
        </w:rPr>
        <w:t>sps-ConfigIndex</w:t>
      </w:r>
      <w:proofErr w:type="spellEnd"/>
      <w:r w:rsidRPr="00A0247D">
        <w:t xml:space="preserve"> in a </w:t>
      </w:r>
      <w:r w:rsidRPr="00A0247D">
        <w:rPr>
          <w:i/>
          <w:iCs/>
        </w:rPr>
        <w:t>SPS-Config-Multicast.</w:t>
      </w:r>
    </w:p>
    <w:p w14:paraId="68203B1C" w14:textId="77777777" w:rsidR="0020408C" w:rsidRPr="00A0247D" w:rsidRDefault="0020408C" w:rsidP="0020408C">
      <w:pPr>
        <w:rPr>
          <w:lang w:eastAsia="x-none"/>
        </w:rPr>
      </w:pPr>
    </w:p>
    <w:p w14:paraId="1A5FB3C2" w14:textId="77777777" w:rsidR="004441C8" w:rsidRPr="00A0247D" w:rsidRDefault="004441C8" w:rsidP="004441C8">
      <w:pPr>
        <w:rPr>
          <w:lang w:eastAsia="x-none"/>
        </w:rPr>
      </w:pPr>
      <w:r w:rsidRPr="00A0247D">
        <w:rPr>
          <w:highlight w:val="green"/>
          <w:lang w:eastAsia="x-none"/>
        </w:rPr>
        <w:t>Agreement:</w:t>
      </w:r>
    </w:p>
    <w:p w14:paraId="647FD831" w14:textId="77777777" w:rsidR="004441C8" w:rsidRPr="00A0247D" w:rsidRDefault="004441C8" w:rsidP="004441C8">
      <w:pPr>
        <w:jc w:val="both"/>
        <w:rPr>
          <w:sz w:val="22"/>
          <w:szCs w:val="22"/>
          <w:lang w:eastAsia="zh-CN"/>
        </w:rPr>
      </w:pPr>
      <w:r w:rsidRPr="00A0247D">
        <w:t xml:space="preserve">For initializing scrambling sequence generator for GC-PDCCH with the first DCI format for RRC_CONNECTED UEs, </w:t>
      </w:r>
    </w:p>
    <w:p w14:paraId="1795AAEB" w14:textId="47CC3394" w:rsidR="004441C8" w:rsidRPr="00A0247D" w:rsidRDefault="004441C8" w:rsidP="0091607A">
      <w:pPr>
        <w:pStyle w:val="ListParagraph"/>
        <w:numPr>
          <w:ilvl w:val="0"/>
          <w:numId w:val="90"/>
        </w:numPr>
        <w:jc w:val="both"/>
        <w:rPr>
          <w:lang w:val="en-GB"/>
        </w:rPr>
      </w:pPr>
      <w:r w:rsidRPr="00A0247D">
        <w:rPr>
          <w:noProof/>
          <w:position w:val="-5"/>
          <w:lang w:eastAsia="zh-CN"/>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rsidRPr="00A0247D">
        <w:t> equals the higher layer parameter</w:t>
      </w:r>
      <w:r w:rsidRPr="00A0247D">
        <w:rPr>
          <w:i/>
          <w:iCs/>
        </w:rPr>
        <w:t xml:space="preserve"> </w:t>
      </w:r>
      <w:proofErr w:type="spellStart"/>
      <w:r w:rsidRPr="00A0247D">
        <w:rPr>
          <w:i/>
          <w:iCs/>
        </w:rPr>
        <w:t>pdcch</w:t>
      </w:r>
      <w:proofErr w:type="spellEnd"/>
      <w:r w:rsidRPr="00A0247D">
        <w:rPr>
          <w:i/>
          <w:iCs/>
        </w:rPr>
        <w:t>-DMRS-</w:t>
      </w:r>
      <w:proofErr w:type="spellStart"/>
      <w:r w:rsidRPr="00A0247D">
        <w:rPr>
          <w:i/>
          <w:iCs/>
        </w:rPr>
        <w:t>ScramblingID</w:t>
      </w:r>
      <w:proofErr w:type="spellEnd"/>
      <w:r w:rsidRPr="00A0247D">
        <w:t xml:space="preserve"> if it is configured in the CORESET configured within CFR-Config-Multicast for the GC-PDCCH;</w:t>
      </w:r>
      <w:r w:rsidRPr="00A0247D">
        <w:rPr>
          <w:i/>
          <w:iCs/>
        </w:rPr>
        <w:t xml:space="preserve"> </w:t>
      </w:r>
      <w:r w:rsidRPr="00A0247D">
        <w:rPr>
          <w:noProof/>
          <w:position w:val="-5"/>
          <w:lang w:eastAsia="zh-CN"/>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rsidRPr="00A0247D">
        <w:t> otherwise.</w:t>
      </w:r>
    </w:p>
    <w:p w14:paraId="63CAA80D" w14:textId="6D57E8C9" w:rsidR="004441C8" w:rsidRPr="00A0247D" w:rsidRDefault="004441C8" w:rsidP="0091607A">
      <w:pPr>
        <w:pStyle w:val="ListParagraph"/>
        <w:numPr>
          <w:ilvl w:val="0"/>
          <w:numId w:val="90"/>
        </w:numPr>
        <w:jc w:val="both"/>
      </w:pPr>
      <w:r w:rsidRPr="00A0247D">
        <w:rPr>
          <w:noProof/>
          <w:position w:val="-5"/>
          <w:lang w:eastAsia="zh-CN"/>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rsidRPr="00A0247D">
        <w:t xml:space="preserve"> = 0. </w:t>
      </w:r>
    </w:p>
    <w:p w14:paraId="709DDAC7" w14:textId="77777777" w:rsidR="004441C8" w:rsidRPr="00A0247D" w:rsidRDefault="004441C8" w:rsidP="004441C8"/>
    <w:p w14:paraId="72DEFF3F" w14:textId="77777777" w:rsidR="004441C8" w:rsidRPr="00A0247D" w:rsidRDefault="004441C8" w:rsidP="004441C8">
      <w:pPr>
        <w:rPr>
          <w:lang w:eastAsia="x-none"/>
        </w:rPr>
      </w:pPr>
      <w:r w:rsidRPr="00A0247D">
        <w:rPr>
          <w:highlight w:val="green"/>
          <w:lang w:eastAsia="x-none"/>
        </w:rPr>
        <w:t>Agreement:</w:t>
      </w:r>
    </w:p>
    <w:p w14:paraId="6FF316EF" w14:textId="77777777" w:rsidR="004441C8" w:rsidRPr="00A0247D" w:rsidRDefault="004441C8" w:rsidP="004441C8">
      <w:pPr>
        <w:rPr>
          <w:lang w:eastAsia="zh-CN"/>
        </w:rPr>
      </w:pPr>
      <w:r w:rsidRPr="00A0247D">
        <w:t xml:space="preserve">For initializing sequence generator for DMRS of GC-PDCCH with the first DCI format received in Type-x CSS for RRC_CONNECTED UEs, </w:t>
      </w:r>
    </w:p>
    <w:p w14:paraId="5BC3C330" w14:textId="5A03BED5" w:rsidR="004441C8" w:rsidRPr="00A0247D" w:rsidRDefault="004441C8" w:rsidP="0091607A">
      <w:pPr>
        <w:numPr>
          <w:ilvl w:val="0"/>
          <w:numId w:val="90"/>
        </w:numPr>
        <w:overflowPunct/>
        <w:autoSpaceDE/>
        <w:adjustRightInd/>
        <w:textAlignment w:val="auto"/>
      </w:pPr>
      <w:r w:rsidRPr="00A0247D">
        <w:rPr>
          <w:noProof/>
          <w:position w:val="-5"/>
          <w:lang w:eastAsia="zh-CN"/>
        </w:rPr>
        <w:lastRenderedPageBreak/>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rsidRPr="00A0247D">
        <w:t xml:space="preserve"> equals the higher layer parameter </w:t>
      </w:r>
      <w:proofErr w:type="spellStart"/>
      <w:r w:rsidRPr="00A0247D">
        <w:rPr>
          <w:i/>
          <w:iCs/>
          <w:color w:val="000000"/>
        </w:rPr>
        <w:t>pdcch</w:t>
      </w:r>
      <w:proofErr w:type="spellEnd"/>
      <w:r w:rsidRPr="00A0247D">
        <w:rPr>
          <w:i/>
          <w:iCs/>
          <w:color w:val="000000"/>
        </w:rPr>
        <w:t>-DMRS-</w:t>
      </w:r>
      <w:proofErr w:type="spellStart"/>
      <w:r w:rsidRPr="00A0247D">
        <w:rPr>
          <w:i/>
          <w:iCs/>
          <w:color w:val="000000"/>
        </w:rPr>
        <w:t>ScramblingID</w:t>
      </w:r>
      <w:proofErr w:type="spellEnd"/>
      <w:r w:rsidRPr="00A0247D">
        <w:t xml:space="preserve"> if it is configured in the CORESET configured within CFR-Config-Multicast for the GC-PDCCH; </w:t>
      </w:r>
      <w:r w:rsidRPr="00A0247D">
        <w:rPr>
          <w:noProof/>
          <w:position w:val="-5"/>
          <w:lang w:eastAsia="zh-CN"/>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rsidRPr="00A0247D">
        <w:t xml:space="preserve"> otherwise. </w:t>
      </w:r>
    </w:p>
    <w:p w14:paraId="0023E5BA" w14:textId="77777777" w:rsidR="004441C8" w:rsidRPr="00A0247D" w:rsidRDefault="004441C8" w:rsidP="004441C8">
      <w:pPr>
        <w:spacing w:after="120"/>
        <w:jc w:val="both"/>
      </w:pPr>
    </w:p>
    <w:p w14:paraId="7C30C983" w14:textId="77777777" w:rsidR="004441C8" w:rsidRPr="00A0247D" w:rsidRDefault="004441C8" w:rsidP="004441C8">
      <w:pPr>
        <w:rPr>
          <w:lang w:eastAsia="x-none"/>
        </w:rPr>
      </w:pPr>
      <w:r w:rsidRPr="00A0247D">
        <w:rPr>
          <w:highlight w:val="green"/>
          <w:lang w:eastAsia="x-none"/>
        </w:rPr>
        <w:t>Agreement:</w:t>
      </w:r>
    </w:p>
    <w:p w14:paraId="76AFA897" w14:textId="77777777" w:rsidR="004441C8" w:rsidRPr="00A0247D" w:rsidRDefault="004441C8" w:rsidP="004441C8">
      <w:pPr>
        <w:rPr>
          <w:lang w:eastAsia="zh-CN"/>
        </w:rPr>
      </w:pPr>
      <w:r w:rsidRPr="00A0247D">
        <w:t>Study the following options for the LBRM/TBS determination for PTP retransmission of multicast.</w:t>
      </w:r>
    </w:p>
    <w:p w14:paraId="4BE396C6" w14:textId="77777777" w:rsidR="004441C8" w:rsidRPr="00A0247D" w:rsidRDefault="004441C8" w:rsidP="0091607A">
      <w:pPr>
        <w:numPr>
          <w:ilvl w:val="0"/>
          <w:numId w:val="91"/>
        </w:numPr>
        <w:overflowPunct/>
        <w:autoSpaceDE/>
        <w:adjustRightInd/>
        <w:jc w:val="both"/>
        <w:textAlignment w:val="auto"/>
      </w:pPr>
      <w:r w:rsidRPr="00A0247D">
        <w:t>Option 1: based on the LBRM/TBS determination of the PTM initial transmission using same HPID and NDI.</w:t>
      </w:r>
    </w:p>
    <w:p w14:paraId="751C15C0" w14:textId="77777777" w:rsidR="004441C8" w:rsidRPr="00A0247D" w:rsidRDefault="004441C8" w:rsidP="0091607A">
      <w:pPr>
        <w:numPr>
          <w:ilvl w:val="0"/>
          <w:numId w:val="91"/>
        </w:numPr>
        <w:overflowPunct/>
        <w:autoSpaceDE/>
        <w:adjustRightInd/>
        <w:spacing w:after="120"/>
        <w:jc w:val="both"/>
        <w:textAlignment w:val="auto"/>
      </w:pPr>
      <w:r w:rsidRPr="00A0247D">
        <w:t>Option 2: based on the LBRM/TBS determination of the legacy unicast PDSCH transmission.</w:t>
      </w:r>
    </w:p>
    <w:p w14:paraId="4559CAB5" w14:textId="20C255E7" w:rsidR="0020408C" w:rsidRPr="00A0247D" w:rsidRDefault="0020408C" w:rsidP="007361A3">
      <w:pPr>
        <w:spacing w:after="180"/>
        <w:contextualSpacing/>
        <w:rPr>
          <w:rFonts w:eastAsiaTheme="minorEastAsia"/>
          <w:lang w:eastAsia="zh-CN"/>
        </w:rPr>
      </w:pPr>
    </w:p>
    <w:p w14:paraId="1D8E3F88"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10DCF71C" w14:textId="77777777" w:rsidR="00F66894" w:rsidRPr="00A0247D" w:rsidRDefault="00F66894" w:rsidP="00F66894">
      <w:pPr>
        <w:rPr>
          <w:lang w:eastAsia="x-none"/>
        </w:rPr>
      </w:pPr>
    </w:p>
    <w:p w14:paraId="0800B555" w14:textId="77777777" w:rsidR="00F66894" w:rsidRPr="00A0247D" w:rsidRDefault="00F66894" w:rsidP="00F66894">
      <w:pPr>
        <w:rPr>
          <w:lang w:eastAsia="zh-CN"/>
        </w:rPr>
      </w:pPr>
      <w:r w:rsidRPr="00A0247D">
        <w:rPr>
          <w:highlight w:val="green"/>
          <w:lang w:eastAsia="x-none"/>
        </w:rPr>
        <w:t>Agreement:</w:t>
      </w:r>
    </w:p>
    <w:p w14:paraId="1E392E49" w14:textId="77777777" w:rsidR="00F66894" w:rsidRPr="00A0247D" w:rsidRDefault="00F66894" w:rsidP="00F66894">
      <w:pPr>
        <w:rPr>
          <w:lang w:eastAsia="zh-CN"/>
        </w:rPr>
      </w:pPr>
      <w:r w:rsidRPr="00A0247D">
        <w:rPr>
          <w:lang w:eastAsia="zh-CN"/>
        </w:rPr>
        <w:t xml:space="preserve">The group-common DCI indicating the enabling/disabling ACK/NACK based HARQ-ACK feedback is configured per G-RNTI by UE RRC </w:t>
      </w:r>
      <w:proofErr w:type="spellStart"/>
      <w:r w:rsidRPr="00A0247D">
        <w:rPr>
          <w:lang w:eastAsia="zh-CN"/>
        </w:rPr>
        <w:t>signalling</w:t>
      </w:r>
      <w:proofErr w:type="spellEnd"/>
      <w:r w:rsidRPr="00A0247D">
        <w:rPr>
          <w:lang w:eastAsia="zh-CN"/>
        </w:rPr>
        <w:t>.</w:t>
      </w:r>
    </w:p>
    <w:p w14:paraId="12B16709" w14:textId="77777777" w:rsidR="00F66894" w:rsidRPr="00A0247D" w:rsidRDefault="00F66894" w:rsidP="00F66894">
      <w:pPr>
        <w:contextualSpacing/>
        <w:rPr>
          <w:lang w:eastAsia="zh-CN"/>
        </w:rPr>
      </w:pPr>
    </w:p>
    <w:p w14:paraId="3ACA86CE" w14:textId="77777777" w:rsidR="00F66894" w:rsidRPr="00A0247D" w:rsidRDefault="00F66894" w:rsidP="00F66894">
      <w:pPr>
        <w:contextualSpacing/>
        <w:rPr>
          <w:lang w:eastAsia="zh-CN"/>
        </w:rPr>
      </w:pPr>
      <w:r w:rsidRPr="00A0247D">
        <w:rPr>
          <w:highlight w:val="green"/>
          <w:lang w:eastAsia="zh-CN"/>
        </w:rPr>
        <w:t>Agreement:</w:t>
      </w:r>
    </w:p>
    <w:p w14:paraId="06A27211" w14:textId="77777777" w:rsidR="00F66894" w:rsidRPr="00A0247D" w:rsidRDefault="00F66894" w:rsidP="00F66894">
      <w:pPr>
        <w:contextualSpacing/>
        <w:rPr>
          <w:lang w:eastAsia="zh-CN"/>
        </w:rPr>
      </w:pPr>
      <w:r w:rsidRPr="00A0247D">
        <w:rPr>
          <w:lang w:eastAsia="zh-CN"/>
        </w:rPr>
        <w:t xml:space="preserve">If the group-common DCI indicating the enabling/disabling ACK/NACK based HARQ-ACK feedback is not configured, enabling/disabling ACK/NACK based HARQ-ACK feedback is configured per G-RNTI by UE RRC </w:t>
      </w:r>
      <w:proofErr w:type="spellStart"/>
      <w:r w:rsidRPr="00A0247D">
        <w:rPr>
          <w:lang w:eastAsia="zh-CN"/>
        </w:rPr>
        <w:t>signalling</w:t>
      </w:r>
      <w:proofErr w:type="spellEnd"/>
      <w:r w:rsidRPr="00A0247D">
        <w:rPr>
          <w:lang w:eastAsia="zh-CN"/>
        </w:rPr>
        <w:t xml:space="preserve">. </w:t>
      </w:r>
    </w:p>
    <w:p w14:paraId="20FEB8DD" w14:textId="77777777" w:rsidR="00F66894" w:rsidRPr="00A0247D" w:rsidRDefault="00F66894" w:rsidP="00F66894">
      <w:pPr>
        <w:rPr>
          <w:lang w:eastAsia="x-none"/>
        </w:rPr>
      </w:pPr>
    </w:p>
    <w:p w14:paraId="6706C316" w14:textId="77777777" w:rsidR="00F66894" w:rsidRPr="00A0247D" w:rsidRDefault="00F66894" w:rsidP="00F66894">
      <w:pPr>
        <w:rPr>
          <w:lang w:eastAsia="x-none"/>
        </w:rPr>
      </w:pPr>
      <w:r w:rsidRPr="00A0247D">
        <w:rPr>
          <w:highlight w:val="green"/>
          <w:lang w:eastAsia="x-none"/>
        </w:rPr>
        <w:t>Agreement:</w:t>
      </w:r>
    </w:p>
    <w:p w14:paraId="097703CE" w14:textId="2B8ECE7B" w:rsidR="00F66894" w:rsidRPr="00A0247D" w:rsidRDefault="00F66894" w:rsidP="00F66894">
      <w:pPr>
        <w:contextualSpacing/>
        <w:rPr>
          <w:rFonts w:eastAsia="MS Mincho"/>
          <w:lang w:eastAsia="ja-JP"/>
        </w:rPr>
      </w:pPr>
      <w:r w:rsidRPr="00A0247D">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5D99D06"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This applies to at least the case of the feedback addressing one TB. NACK-only based feedback for more than one TBs is to be handled separately. </w:t>
      </w:r>
    </w:p>
    <w:p w14:paraId="7869C8F1"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Note: When the TB is correctly decoded, the ACK will be transmitted and multiplexed with others. </w:t>
      </w:r>
    </w:p>
    <w:p w14:paraId="0D4EB69F"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FFS the case of PUCCH for SR. </w:t>
      </w:r>
    </w:p>
    <w:p w14:paraId="1FC0A8FC" w14:textId="77777777" w:rsidR="00F66894" w:rsidRPr="00A0247D" w:rsidRDefault="00F66894" w:rsidP="00F66894">
      <w:pPr>
        <w:rPr>
          <w:lang w:eastAsia="x-none"/>
        </w:rPr>
      </w:pPr>
    </w:p>
    <w:p w14:paraId="3D1FA05E" w14:textId="77777777" w:rsidR="00F66894" w:rsidRPr="00A0247D" w:rsidRDefault="00F66894" w:rsidP="00F66894">
      <w:pPr>
        <w:rPr>
          <w:lang w:eastAsia="x-none"/>
        </w:rPr>
      </w:pPr>
    </w:p>
    <w:p w14:paraId="0158014E" w14:textId="77777777" w:rsidR="00F66894" w:rsidRPr="00A0247D" w:rsidRDefault="00F66894" w:rsidP="00F66894">
      <w:pPr>
        <w:rPr>
          <w:lang w:eastAsia="x-none"/>
        </w:rPr>
      </w:pPr>
      <w:r w:rsidRPr="00A0247D">
        <w:rPr>
          <w:highlight w:val="green"/>
          <w:lang w:eastAsia="x-none"/>
        </w:rPr>
        <w:t>Agreement:</w:t>
      </w:r>
    </w:p>
    <w:p w14:paraId="2836C7EF" w14:textId="77777777" w:rsidR="00F66894" w:rsidRPr="00A0247D" w:rsidRDefault="00F66894" w:rsidP="00F66894">
      <w:pPr>
        <w:contextualSpacing/>
        <w:rPr>
          <w:lang w:eastAsia="zh-CN"/>
        </w:rPr>
      </w:pPr>
      <w:r w:rsidRPr="00A0247D">
        <w:rPr>
          <w:lang w:eastAsia="zh-CN"/>
        </w:rPr>
        <w:t>When more than one NACK-only based feedback are available for transmission in the same PUCCH slot, further decide based on the following subset of alternatives (from previous agreement) with potential further down-selection:</w:t>
      </w:r>
    </w:p>
    <w:p w14:paraId="58A0D0F3"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Alt1: Support UE multiplexing the HARQ-ACK bits by transforming NACK-only into ACK/NACK HARQ bits. </w:t>
      </w:r>
    </w:p>
    <w:p w14:paraId="2C7CD74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Alt2: Support sub-slot based PUCCH for this case. </w:t>
      </w:r>
    </w:p>
    <w:p w14:paraId="4C5C7F09"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Alt3: Support UE transmitting more than one slot-based PUCCHs in the same PUCCH slot. </w:t>
      </w:r>
    </w:p>
    <w:p w14:paraId="138262D9"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Alt4: Define combination of NACK-only which corresponds to a specific sequence or a PUCCH transmission. </w:t>
      </w:r>
    </w:p>
    <w:p w14:paraId="0C16EBD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Alt5: NACK-only bundling</w:t>
      </w:r>
    </w:p>
    <w:p w14:paraId="66632645" w14:textId="77777777" w:rsidR="00F66894" w:rsidRPr="00A0247D" w:rsidRDefault="00F66894" w:rsidP="00F66894">
      <w:pPr>
        <w:rPr>
          <w:lang w:eastAsia="x-none"/>
        </w:rPr>
      </w:pPr>
    </w:p>
    <w:p w14:paraId="04C00C9F" w14:textId="77777777" w:rsidR="00F66894" w:rsidRPr="00A0247D" w:rsidRDefault="00F66894" w:rsidP="00F66894">
      <w:pPr>
        <w:rPr>
          <w:lang w:eastAsia="x-none"/>
        </w:rPr>
      </w:pPr>
    </w:p>
    <w:p w14:paraId="2D1725AB" w14:textId="77777777" w:rsidR="00F66894" w:rsidRPr="00A0247D" w:rsidRDefault="00F66894" w:rsidP="00F66894">
      <w:pPr>
        <w:keepNext/>
        <w:spacing w:line="252" w:lineRule="auto"/>
        <w:jc w:val="both"/>
        <w:rPr>
          <w:b/>
          <w:bCs/>
          <w:lang w:eastAsia="zh-CN"/>
        </w:rPr>
      </w:pPr>
      <w:bookmarkStart w:id="186" w:name="_Hlk85124578"/>
      <w:r w:rsidRPr="00A0247D">
        <w:rPr>
          <w:highlight w:val="green"/>
          <w:lang w:eastAsia="x-none"/>
        </w:rPr>
        <w:t>Agreement:</w:t>
      </w:r>
    </w:p>
    <w:p w14:paraId="6C0CC92A" w14:textId="77777777" w:rsidR="00F66894" w:rsidRPr="00A0247D" w:rsidRDefault="00F66894" w:rsidP="00F66894">
      <w:pPr>
        <w:spacing w:line="252" w:lineRule="auto"/>
        <w:ind w:left="284" w:hanging="284"/>
        <w:jc w:val="both"/>
        <w:rPr>
          <w:lang w:eastAsia="zh-CN"/>
        </w:rPr>
      </w:pPr>
      <w:r w:rsidRPr="00A0247D">
        <w:rPr>
          <w:lang w:eastAsia="zh-CN"/>
        </w:rPr>
        <w:t xml:space="preserve">Confirm the WA made in RAN1#106-e meeting regarding enabling/disabling HARQ-ACK feedback. </w:t>
      </w:r>
    </w:p>
    <w:p w14:paraId="418E4B5D" w14:textId="77777777" w:rsidR="00F66894" w:rsidRPr="00A0247D" w:rsidRDefault="00F66894" w:rsidP="00F66894">
      <w:pPr>
        <w:spacing w:line="252" w:lineRule="auto"/>
        <w:ind w:left="284" w:hanging="284"/>
        <w:jc w:val="both"/>
        <w:rPr>
          <w:lang w:eastAsia="zh-CN"/>
        </w:rPr>
      </w:pPr>
    </w:p>
    <w:p w14:paraId="0AEE1969" w14:textId="77777777" w:rsidR="00F66894" w:rsidRPr="00A0247D" w:rsidRDefault="00F66894" w:rsidP="00F66894">
      <w:pPr>
        <w:keepNext/>
        <w:spacing w:before="120" w:line="252" w:lineRule="auto"/>
        <w:ind w:left="864" w:hanging="864"/>
        <w:jc w:val="both"/>
        <w:rPr>
          <w:lang w:eastAsia="zh-CN"/>
        </w:rPr>
      </w:pPr>
      <w:r w:rsidRPr="00A0247D">
        <w:rPr>
          <w:highlight w:val="green"/>
          <w:lang w:eastAsia="zh-CN"/>
        </w:rPr>
        <w:t>Agreement:</w:t>
      </w:r>
    </w:p>
    <w:p w14:paraId="6B5196D3" w14:textId="77777777" w:rsidR="00F66894" w:rsidRPr="00A0247D" w:rsidRDefault="00F66894" w:rsidP="00F66894">
      <w:pPr>
        <w:spacing w:line="252" w:lineRule="auto"/>
        <w:jc w:val="both"/>
        <w:rPr>
          <w:lang w:eastAsia="zh-CN"/>
        </w:rPr>
      </w:pPr>
      <w:r w:rsidRPr="00A0247D">
        <w:rPr>
          <w:lang w:eastAsia="zh-CN"/>
        </w:rPr>
        <w:t>For group-common DCI indicating whether ACK/NACK based HARQ-ACK feedback is enabled/disabled, down-select from the following alternatives:</w:t>
      </w:r>
    </w:p>
    <w:p w14:paraId="34141A02"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Alt1: Reuse one existing field in the group-common DCI.</w:t>
      </w:r>
    </w:p>
    <w:p w14:paraId="02369439"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 xml:space="preserve">Alt2: Introduce a new field in the group-common DCI. </w:t>
      </w:r>
    </w:p>
    <w:bookmarkEnd w:id="186"/>
    <w:p w14:paraId="02E10BDA" w14:textId="77777777" w:rsidR="00F66894" w:rsidRPr="00A0247D" w:rsidRDefault="00F66894" w:rsidP="00F66894">
      <w:pPr>
        <w:rPr>
          <w:lang w:eastAsia="x-none"/>
        </w:rPr>
      </w:pPr>
    </w:p>
    <w:p w14:paraId="0E906612" w14:textId="77777777" w:rsidR="00F66894" w:rsidRPr="00A0247D" w:rsidRDefault="00F66894" w:rsidP="00F66894">
      <w:pPr>
        <w:rPr>
          <w:lang w:eastAsia="x-none"/>
        </w:rPr>
      </w:pPr>
      <w:r w:rsidRPr="00A0247D">
        <w:rPr>
          <w:highlight w:val="green"/>
          <w:lang w:eastAsia="x-none"/>
        </w:rPr>
        <w:t>Agreement:</w:t>
      </w:r>
    </w:p>
    <w:p w14:paraId="54A869AB" w14:textId="77777777" w:rsidR="00F66894" w:rsidRPr="00A0247D" w:rsidRDefault="00F66894" w:rsidP="00F66894">
      <w:pPr>
        <w:rPr>
          <w:rFonts w:eastAsia="MS Mincho"/>
          <w:lang w:eastAsia="ja-JP"/>
        </w:rPr>
      </w:pPr>
      <w:r w:rsidRPr="00A0247D">
        <w:rPr>
          <w:rFonts w:eastAsia="MS Mincho"/>
          <w:lang w:eastAsia="ja-JP"/>
        </w:rPr>
        <w:t xml:space="preserve">For multicast SPS PDSCH without PDCCH scheduling, HARQ-ACK feedback option is configured by UE RRC </w:t>
      </w:r>
      <w:proofErr w:type="spellStart"/>
      <w:r w:rsidRPr="00A0247D">
        <w:rPr>
          <w:rFonts w:eastAsia="MS Mincho"/>
          <w:lang w:eastAsia="ja-JP"/>
        </w:rPr>
        <w:t>signalling</w:t>
      </w:r>
      <w:proofErr w:type="spellEnd"/>
      <w:r w:rsidRPr="00A0247D">
        <w:rPr>
          <w:rFonts w:eastAsia="MS Mincho"/>
          <w:lang w:eastAsia="ja-JP"/>
        </w:rPr>
        <w:t xml:space="preserve">. </w:t>
      </w:r>
    </w:p>
    <w:p w14:paraId="5BEAB2FC"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FFS: Whether the configuration is per SPS configuration index or per G-CS-RNTI.</w:t>
      </w:r>
    </w:p>
    <w:p w14:paraId="55E14A75"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lastRenderedPageBreak/>
        <w:t>Note: Whether there is a UE capability for support of NACK-only based HARQ-ACK or not will be discussed as part of UE features discussion.</w:t>
      </w:r>
    </w:p>
    <w:p w14:paraId="3EF24D56" w14:textId="77777777" w:rsidR="00F66894" w:rsidRPr="00A0247D" w:rsidRDefault="00F66894" w:rsidP="00F66894">
      <w:pPr>
        <w:rPr>
          <w:lang w:eastAsia="x-none"/>
        </w:rPr>
      </w:pPr>
    </w:p>
    <w:p w14:paraId="708DA61E" w14:textId="77777777" w:rsidR="00F66894" w:rsidRPr="00A0247D" w:rsidRDefault="00F66894" w:rsidP="00F66894">
      <w:pPr>
        <w:rPr>
          <w:lang w:eastAsia="x-none"/>
        </w:rPr>
      </w:pPr>
      <w:r w:rsidRPr="00A0247D">
        <w:rPr>
          <w:highlight w:val="green"/>
          <w:lang w:eastAsia="x-none"/>
        </w:rPr>
        <w:t>Agreement:</w:t>
      </w:r>
    </w:p>
    <w:p w14:paraId="052AD0D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proofErr w:type="spellStart"/>
      <w:r w:rsidRPr="00A0247D">
        <w:rPr>
          <w:rFonts w:eastAsia="Times New Roman"/>
          <w:i/>
          <w:lang w:eastAsia="zh-CN"/>
        </w:rPr>
        <w:t>pdsch-AggregationFactor</w:t>
      </w:r>
      <w:proofErr w:type="spellEnd"/>
      <w:r w:rsidRPr="00A0247D">
        <w:rPr>
          <w:rFonts w:eastAsia="Times New Roman"/>
          <w:lang w:eastAsia="zh-CN"/>
        </w:rPr>
        <w:t xml:space="preserve"> for multicast dynamic scheduling is configured per G-RNTI. </w:t>
      </w:r>
    </w:p>
    <w:p w14:paraId="569AE9B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proofErr w:type="spellStart"/>
      <w:r w:rsidRPr="00A0247D">
        <w:rPr>
          <w:rFonts w:eastAsia="Times New Roman"/>
          <w:i/>
          <w:lang w:eastAsia="zh-CN"/>
        </w:rPr>
        <w:t>pdsch-AggregationFactor</w:t>
      </w:r>
      <w:proofErr w:type="spellEnd"/>
      <w:r w:rsidRPr="00A0247D">
        <w:rPr>
          <w:rFonts w:eastAsia="Times New Roman"/>
          <w:lang w:eastAsia="zh-CN"/>
        </w:rPr>
        <w:t xml:space="preserve"> for multicast SPS is configured per </w:t>
      </w:r>
      <w:r w:rsidRPr="00A0247D">
        <w:rPr>
          <w:rFonts w:eastAsia="Times New Roman"/>
          <w:i/>
          <w:lang w:eastAsia="zh-CN"/>
        </w:rPr>
        <w:t>SPS-Config-Multicast</w:t>
      </w:r>
      <w:r w:rsidRPr="00A0247D">
        <w:rPr>
          <w:rFonts w:eastAsia="Times New Roman"/>
          <w:lang w:eastAsia="zh-CN"/>
        </w:rPr>
        <w:t xml:space="preserve">. </w:t>
      </w:r>
    </w:p>
    <w:p w14:paraId="100556B2" w14:textId="77777777" w:rsidR="00F66894" w:rsidRPr="00A0247D" w:rsidRDefault="00F66894" w:rsidP="00F66894">
      <w:pPr>
        <w:rPr>
          <w:lang w:eastAsia="x-none"/>
        </w:rPr>
      </w:pPr>
      <w:r w:rsidRPr="00A0247D">
        <w:rPr>
          <w:highlight w:val="green"/>
          <w:lang w:eastAsia="x-none"/>
        </w:rPr>
        <w:t>Agreement:</w:t>
      </w:r>
    </w:p>
    <w:p w14:paraId="37DBA123" w14:textId="77777777" w:rsidR="00F66894" w:rsidRPr="00A0247D" w:rsidRDefault="00F66894" w:rsidP="00F66894">
      <w:pPr>
        <w:contextualSpacing/>
        <w:rPr>
          <w:rFonts w:eastAsia="Times New Roman"/>
          <w:lang w:eastAsia="zh-CN"/>
        </w:rPr>
      </w:pPr>
      <w:r w:rsidRPr="00A0247D">
        <w:rPr>
          <w:rFonts w:eastAsia="Times New Roman"/>
          <w:bCs/>
          <w:lang w:eastAsia="zh-CN"/>
        </w:rPr>
        <w:t>For slot-level repetition for SPS GC-PDSCH for multicast RRC_CONNECTED UEs.</w:t>
      </w:r>
    </w:p>
    <w:p w14:paraId="7FC19793"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Config A or Config B can be configured to UE:</w:t>
      </w:r>
    </w:p>
    <w:p w14:paraId="40E0D6C4" w14:textId="77777777" w:rsidR="00F66894" w:rsidRPr="00A0247D" w:rsidRDefault="00F66894" w:rsidP="00F66894">
      <w:pPr>
        <w:numPr>
          <w:ilvl w:val="2"/>
          <w:numId w:val="55"/>
        </w:numPr>
        <w:autoSpaceDE/>
        <w:autoSpaceDN/>
        <w:adjustRightInd/>
        <w:ind w:left="1135"/>
        <w:contextualSpacing/>
        <w:jc w:val="both"/>
        <w:textAlignment w:val="auto"/>
        <w:rPr>
          <w:rFonts w:eastAsia="Times New Roman"/>
          <w:lang w:eastAsia="zh-CN"/>
        </w:rPr>
      </w:pPr>
      <w:r w:rsidRPr="00A0247D">
        <w:rPr>
          <w:rFonts w:eastAsia="Times New Roman"/>
          <w:lang w:eastAsia="zh-CN"/>
        </w:rPr>
        <w:t xml:space="preserve">(Config A) UE can be optionally configured with </w:t>
      </w:r>
      <w:proofErr w:type="spellStart"/>
      <w:r w:rsidRPr="00A0247D">
        <w:rPr>
          <w:rFonts w:eastAsia="Times New Roman"/>
          <w:i/>
          <w:lang w:eastAsia="zh-CN"/>
        </w:rPr>
        <w:t>pdsch-AggregationFactor</w:t>
      </w:r>
      <w:proofErr w:type="spellEnd"/>
      <w:r w:rsidRPr="00A0247D">
        <w:rPr>
          <w:rFonts w:eastAsia="Times New Roman"/>
          <w:lang w:eastAsia="zh-CN"/>
        </w:rPr>
        <w:t xml:space="preserve"> per </w:t>
      </w:r>
      <w:r w:rsidRPr="00A0247D">
        <w:rPr>
          <w:rFonts w:eastAsia="Times New Roman"/>
          <w:i/>
          <w:lang w:eastAsia="zh-CN"/>
        </w:rPr>
        <w:t>SPS-Config-Multicast</w:t>
      </w:r>
      <w:r w:rsidRPr="00A0247D">
        <w:rPr>
          <w:rFonts w:eastAsia="Times New Roman"/>
          <w:lang w:eastAsia="zh-CN"/>
        </w:rPr>
        <w:t>.</w:t>
      </w:r>
    </w:p>
    <w:p w14:paraId="0C9BFA7E" w14:textId="77777777" w:rsidR="00F66894" w:rsidRPr="00A0247D" w:rsidRDefault="00F66894" w:rsidP="00F66894">
      <w:pPr>
        <w:numPr>
          <w:ilvl w:val="2"/>
          <w:numId w:val="55"/>
        </w:numPr>
        <w:autoSpaceDE/>
        <w:autoSpaceDN/>
        <w:adjustRightInd/>
        <w:ind w:left="1135"/>
        <w:contextualSpacing/>
        <w:jc w:val="both"/>
        <w:textAlignment w:val="auto"/>
      </w:pPr>
      <w:r w:rsidRPr="00A0247D">
        <w:rPr>
          <w:rFonts w:eastAsia="Times New Roman"/>
          <w:lang w:eastAsia="zh-CN"/>
        </w:rPr>
        <w:t xml:space="preserve">(Config B) UE can be optionally configured with TDRA table with </w:t>
      </w:r>
      <w:proofErr w:type="spellStart"/>
      <w:r w:rsidRPr="00A0247D">
        <w:rPr>
          <w:rFonts w:eastAsia="Times New Roman"/>
          <w:i/>
          <w:lang w:eastAsia="zh-CN"/>
        </w:rPr>
        <w:t>repetitionNumber</w:t>
      </w:r>
      <w:proofErr w:type="spellEnd"/>
      <w:r w:rsidRPr="00A0247D">
        <w:rPr>
          <w:rFonts w:eastAsia="Times New Roman"/>
          <w:lang w:eastAsia="zh-CN"/>
        </w:rPr>
        <w:t xml:space="preserve"> as part of the TDRA table in </w:t>
      </w:r>
      <w:r w:rsidRPr="00A0247D">
        <w:rPr>
          <w:rFonts w:eastAsia="Times New Roman"/>
          <w:i/>
          <w:lang w:eastAsia="zh-CN"/>
        </w:rPr>
        <w:t>PDSCH-Config-Multicast</w:t>
      </w:r>
      <w:r w:rsidRPr="00A0247D">
        <w:rPr>
          <w:rFonts w:eastAsia="Times New Roman"/>
          <w:lang w:eastAsia="zh-CN"/>
        </w:rPr>
        <w:t xml:space="preserve">. </w:t>
      </w:r>
      <w:r w:rsidRPr="00A0247D">
        <w:t xml:space="preserve">If UE is configured with Config B, UE does not expect to be configured with Config A for the same </w:t>
      </w:r>
      <w:r w:rsidRPr="00A0247D">
        <w:rPr>
          <w:bCs/>
        </w:rPr>
        <w:t xml:space="preserve">SPS </w:t>
      </w:r>
      <w:r w:rsidRPr="00A0247D">
        <w:t>group-common PDSCH.</w:t>
      </w:r>
    </w:p>
    <w:p w14:paraId="56E56CB8"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 xml:space="preserve">For Config A, if </w:t>
      </w:r>
      <w:proofErr w:type="spellStart"/>
      <w:r w:rsidRPr="00A0247D">
        <w:rPr>
          <w:i/>
        </w:rPr>
        <w:t>pdsch-AggregationFactor</w:t>
      </w:r>
      <w:proofErr w:type="spellEnd"/>
      <w:r w:rsidRPr="00A0247D">
        <w:t xml:space="preserve"> in </w:t>
      </w:r>
      <w:r w:rsidRPr="00A0247D">
        <w:rPr>
          <w:i/>
        </w:rPr>
        <w:t>SPS-Config-Multicast</w:t>
      </w:r>
      <w:r w:rsidRPr="00A0247D">
        <w:t xml:space="preserve"> is not configured, default value is</w:t>
      </w:r>
    </w:p>
    <w:p w14:paraId="3A88AA7B" w14:textId="77777777" w:rsidR="00F66894" w:rsidRPr="00A0247D" w:rsidRDefault="00F66894" w:rsidP="00F66894">
      <w:pPr>
        <w:pStyle w:val="3GPPAgreements"/>
        <w:numPr>
          <w:ilvl w:val="2"/>
          <w:numId w:val="55"/>
        </w:numPr>
        <w:autoSpaceDE/>
        <w:autoSpaceDN/>
        <w:adjustRightInd/>
        <w:spacing w:before="0" w:after="0"/>
        <w:ind w:left="1135"/>
        <w:contextualSpacing/>
      </w:pPr>
      <w:r w:rsidRPr="00A0247D">
        <w:t>Alt1: equal to 1.</w:t>
      </w:r>
    </w:p>
    <w:p w14:paraId="28011025" w14:textId="77777777" w:rsidR="00F66894" w:rsidRPr="00A0247D" w:rsidRDefault="00F66894" w:rsidP="00F66894">
      <w:pPr>
        <w:rPr>
          <w:lang w:eastAsia="x-none"/>
        </w:rPr>
      </w:pPr>
    </w:p>
    <w:p w14:paraId="4BD51EA7" w14:textId="77777777" w:rsidR="00F66894" w:rsidRPr="00A0247D" w:rsidRDefault="00F66894" w:rsidP="00F66894">
      <w:pPr>
        <w:rPr>
          <w:lang w:eastAsia="x-none"/>
        </w:rPr>
      </w:pPr>
      <w:r w:rsidRPr="00A0247D">
        <w:rPr>
          <w:highlight w:val="green"/>
          <w:lang w:eastAsia="x-none"/>
        </w:rPr>
        <w:t>Agreement:</w:t>
      </w:r>
    </w:p>
    <w:p w14:paraId="4A05C3E2" w14:textId="77777777" w:rsidR="00F66894" w:rsidRPr="00A0247D" w:rsidRDefault="00F66894" w:rsidP="00F66894">
      <w:pPr>
        <w:contextualSpacing/>
        <w:rPr>
          <w:iCs/>
          <w:lang w:eastAsia="zh-CN"/>
        </w:rPr>
      </w:pPr>
      <w:r w:rsidRPr="00A0247D">
        <w:rPr>
          <w:lang w:eastAsia="zh-CN"/>
        </w:rPr>
        <w:t>For UE supporting both ACK/NACK based and NACK-only based</w:t>
      </w:r>
      <w:r w:rsidRPr="00A0247D">
        <w:rPr>
          <w:i/>
          <w:iCs/>
          <w:lang w:eastAsia="zh-CN"/>
        </w:rPr>
        <w:t xml:space="preserve"> </w:t>
      </w:r>
      <w:r w:rsidRPr="00A0247D">
        <w:rPr>
          <w:iCs/>
          <w:lang w:eastAsia="zh-CN"/>
        </w:rPr>
        <w:t>feedback for multicast, for the same G-RNTI, support the following</w:t>
      </w:r>
    </w:p>
    <w:p w14:paraId="5A389F6C" w14:textId="77777777" w:rsidR="00F66894" w:rsidRPr="00A0247D" w:rsidRDefault="00F66894" w:rsidP="0091607A">
      <w:pPr>
        <w:numPr>
          <w:ilvl w:val="0"/>
          <w:numId w:val="97"/>
        </w:numPr>
        <w:overflowPunct/>
        <w:autoSpaceDE/>
        <w:autoSpaceDN/>
        <w:adjustRightInd/>
        <w:contextualSpacing/>
        <w:textAlignment w:val="auto"/>
        <w:rPr>
          <w:iCs/>
          <w:lang w:eastAsia="zh-CN"/>
        </w:rPr>
      </w:pPr>
      <w:r w:rsidRPr="00A0247D">
        <w:rPr>
          <w:lang w:eastAsia="zh-CN"/>
        </w:rPr>
        <w:t>UE can be configured with either ACK/NACK based or NACK-only feedback for a single G-RNTI.</w:t>
      </w:r>
    </w:p>
    <w:p w14:paraId="4948E8C5"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Note: Case1-1: if configured with ACK/NACK based feedback, UE can be optionally configured a separate </w:t>
      </w:r>
      <w:r w:rsidRPr="00A0247D">
        <w:rPr>
          <w:i/>
          <w:iCs/>
          <w:lang w:eastAsia="zh-CN"/>
        </w:rPr>
        <w:t>PUCCH-Config</w:t>
      </w:r>
      <w:r w:rsidRPr="00A0247D">
        <w:rPr>
          <w:i/>
          <w:lang w:eastAsia="zh-CN"/>
        </w:rPr>
        <w:t>/</w:t>
      </w:r>
      <w:r w:rsidRPr="00A0247D">
        <w:rPr>
          <w:i/>
          <w:iCs/>
          <w:lang w:eastAsia="zh-CN"/>
        </w:rPr>
        <w:t>PUCCH-</w:t>
      </w:r>
      <w:proofErr w:type="spellStart"/>
      <w:r w:rsidRPr="00A0247D">
        <w:rPr>
          <w:i/>
          <w:iCs/>
          <w:lang w:eastAsia="zh-CN"/>
        </w:rPr>
        <w:t>ConfigurationList</w:t>
      </w:r>
      <w:proofErr w:type="spellEnd"/>
      <w:r w:rsidRPr="00A0247D">
        <w:rPr>
          <w:lang w:eastAsia="zh-CN"/>
        </w:rPr>
        <w:t xml:space="preserve"> for multicast. Otherwise, </w:t>
      </w:r>
      <w:r w:rsidRPr="00A0247D">
        <w:rPr>
          <w:i/>
          <w:iCs/>
          <w:lang w:eastAsia="zh-CN"/>
        </w:rPr>
        <w:t>PUCCH-Config/PUCCH-</w:t>
      </w:r>
      <w:proofErr w:type="spellStart"/>
      <w:r w:rsidRPr="00A0247D">
        <w:rPr>
          <w:i/>
          <w:iCs/>
          <w:lang w:eastAsia="zh-CN"/>
        </w:rPr>
        <w:t>ConfigurationList</w:t>
      </w:r>
      <w:proofErr w:type="spellEnd"/>
      <w:r w:rsidRPr="00A0247D">
        <w:rPr>
          <w:lang w:eastAsia="zh-CN"/>
        </w:rPr>
        <w:t xml:space="preserve"> for unicast applies (This has been agreed.)</w:t>
      </w:r>
    </w:p>
    <w:p w14:paraId="0D16B50C"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Case 1-2: if configured with NACK-only based feedback, when separate </w:t>
      </w:r>
      <w:r w:rsidRPr="00A0247D">
        <w:rPr>
          <w:i/>
          <w:iCs/>
          <w:lang w:eastAsia="zh-CN"/>
        </w:rPr>
        <w:t>PUCCH-Config/</w:t>
      </w:r>
      <w:r w:rsidRPr="00A0247D">
        <w:rPr>
          <w:i/>
          <w:lang w:eastAsia="zh-CN"/>
        </w:rPr>
        <w:t>PUCCH-</w:t>
      </w:r>
      <w:proofErr w:type="spellStart"/>
      <w:r w:rsidRPr="00A0247D">
        <w:rPr>
          <w:i/>
          <w:lang w:eastAsia="zh-CN"/>
        </w:rPr>
        <w:t>ConfigurationList</w:t>
      </w:r>
      <w:proofErr w:type="spellEnd"/>
      <w:r w:rsidRPr="00A0247D">
        <w:rPr>
          <w:i/>
          <w:lang w:eastAsia="zh-CN"/>
        </w:rPr>
        <w:t xml:space="preserve"> </w:t>
      </w:r>
      <w:r w:rsidRPr="00A0247D">
        <w:rPr>
          <w:lang w:eastAsia="zh-CN"/>
        </w:rPr>
        <w:t>for NACK-only</w:t>
      </w:r>
      <w:r w:rsidRPr="00A0247D">
        <w:rPr>
          <w:i/>
          <w:lang w:eastAsia="zh-CN"/>
        </w:rPr>
        <w:t xml:space="preserve"> </w:t>
      </w:r>
      <w:r w:rsidRPr="00A0247D">
        <w:rPr>
          <w:lang w:eastAsia="zh-CN"/>
        </w:rPr>
        <w:t xml:space="preserve">is not configured, </w:t>
      </w:r>
      <w:r w:rsidRPr="00A0247D">
        <w:rPr>
          <w:i/>
          <w:iCs/>
          <w:lang w:eastAsia="zh-CN"/>
        </w:rPr>
        <w:t>PUCCH-Config/PUCCH-</w:t>
      </w:r>
      <w:proofErr w:type="spellStart"/>
      <w:r w:rsidRPr="00A0247D">
        <w:rPr>
          <w:i/>
          <w:iCs/>
          <w:lang w:eastAsia="zh-CN"/>
        </w:rPr>
        <w:t>ConfigurationList</w:t>
      </w:r>
      <w:proofErr w:type="spellEnd"/>
      <w:r w:rsidRPr="00A0247D">
        <w:rPr>
          <w:lang w:eastAsia="zh-CN"/>
        </w:rPr>
        <w:t xml:space="preserve"> for unicast applies. </w:t>
      </w:r>
    </w:p>
    <w:p w14:paraId="3B2C3AEB" w14:textId="77777777" w:rsidR="00F66894" w:rsidRPr="00A0247D" w:rsidRDefault="00F66894" w:rsidP="00F66894">
      <w:pPr>
        <w:rPr>
          <w:lang w:eastAsia="x-none"/>
        </w:rPr>
      </w:pPr>
    </w:p>
    <w:p w14:paraId="34D95D62" w14:textId="77777777" w:rsidR="00F66894" w:rsidRPr="00A0247D" w:rsidRDefault="00F66894" w:rsidP="00F66894">
      <w:pPr>
        <w:rPr>
          <w:lang w:eastAsia="x-none"/>
        </w:rPr>
      </w:pPr>
      <w:r w:rsidRPr="00A0247D">
        <w:rPr>
          <w:highlight w:val="green"/>
          <w:lang w:eastAsia="x-none"/>
        </w:rPr>
        <w:t>Agreement:</w:t>
      </w:r>
    </w:p>
    <w:p w14:paraId="11E05AD6" w14:textId="77777777" w:rsidR="00F66894" w:rsidRPr="00A0247D" w:rsidRDefault="00F66894" w:rsidP="00F66894">
      <w:pPr>
        <w:pStyle w:val="3GPPAgreements"/>
        <w:numPr>
          <w:ilvl w:val="0"/>
          <w:numId w:val="0"/>
        </w:numPr>
        <w:spacing w:before="0" w:after="0"/>
        <w:contextualSpacing/>
      </w:pPr>
      <w:r w:rsidRPr="00A0247D">
        <w:t>For the priority index for the first DCI format for GC-PDCCH, support the following</w:t>
      </w:r>
      <w:r w:rsidRPr="00A0247D">
        <w:rPr>
          <w:b/>
        </w:rPr>
        <w:t xml:space="preserve"> Alt2</w:t>
      </w:r>
      <w:r w:rsidRPr="00A0247D">
        <w:t xml:space="preserve"> from the </w:t>
      </w:r>
      <w:r w:rsidRPr="00A0247D">
        <w:rPr>
          <w:lang w:val="en-GB"/>
        </w:rPr>
        <w:t xml:space="preserve">previous agreement: </w:t>
      </w:r>
    </w:p>
    <w:p w14:paraId="67097C3C" w14:textId="77777777" w:rsidR="00F66894" w:rsidRPr="00A0247D" w:rsidRDefault="00F66894" w:rsidP="0091607A">
      <w:pPr>
        <w:numPr>
          <w:ilvl w:val="1"/>
          <w:numId w:val="98"/>
        </w:numPr>
        <w:overflowPunct/>
        <w:autoSpaceDE/>
        <w:autoSpaceDN/>
        <w:adjustRightInd/>
        <w:contextualSpacing/>
        <w:jc w:val="both"/>
        <w:textAlignment w:val="auto"/>
        <w:rPr>
          <w:strike/>
          <w:lang w:eastAsia="zh-CN"/>
        </w:rPr>
      </w:pPr>
      <w:r w:rsidRPr="00A0247D">
        <w:rPr>
          <w:strike/>
          <w:lang w:eastAsia="zh-CN"/>
        </w:rPr>
        <w:t>Alt1: Optionally configured to be included in the DCI format. If not configured, the priority index is not included in the DCI format and is low priory by default.</w:t>
      </w:r>
    </w:p>
    <w:p w14:paraId="71F00859" w14:textId="77777777" w:rsidR="00F66894" w:rsidRPr="00A0247D" w:rsidRDefault="00F66894" w:rsidP="0091607A">
      <w:pPr>
        <w:numPr>
          <w:ilvl w:val="1"/>
          <w:numId w:val="98"/>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207D3685" w14:textId="77777777" w:rsidR="00F66894" w:rsidRPr="00A0247D" w:rsidRDefault="00F66894" w:rsidP="00F66894">
      <w:pPr>
        <w:rPr>
          <w:lang w:eastAsia="x-none"/>
        </w:rPr>
      </w:pPr>
    </w:p>
    <w:p w14:paraId="7EA14D47" w14:textId="77777777" w:rsidR="00F66894" w:rsidRPr="00A0247D" w:rsidRDefault="00F66894" w:rsidP="00F66894">
      <w:pPr>
        <w:rPr>
          <w:lang w:eastAsia="x-none"/>
        </w:rPr>
      </w:pPr>
      <w:r w:rsidRPr="00A0247D">
        <w:rPr>
          <w:highlight w:val="green"/>
          <w:lang w:eastAsia="x-none"/>
        </w:rPr>
        <w:t>Agreement:</w:t>
      </w:r>
    </w:p>
    <w:p w14:paraId="0D1E8925" w14:textId="77777777" w:rsidR="00F66894" w:rsidRPr="00A0247D" w:rsidRDefault="00F66894" w:rsidP="00F66894">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can be configured</w:t>
      </w:r>
      <w:r w:rsidRPr="00A0247D">
        <w:rPr>
          <w:b/>
          <w:lang w:eastAsia="zh-CN"/>
        </w:rPr>
        <w:t xml:space="preserve"> </w:t>
      </w:r>
      <w:r w:rsidRPr="00A0247D">
        <w:rPr>
          <w:bCs/>
          <w:lang w:eastAsia="zh-CN"/>
        </w:rPr>
        <w:t>between the following alternatives</w:t>
      </w:r>
      <w:r w:rsidRPr="00A0247D">
        <w:rPr>
          <w:b/>
          <w:lang w:eastAsia="zh-CN"/>
        </w:rPr>
        <w:t xml:space="preserve"> </w:t>
      </w:r>
      <w:r w:rsidRPr="00A0247D">
        <w:rPr>
          <w:lang w:eastAsia="zh-CN"/>
        </w:rPr>
        <w:t>from the previous agreement:</w:t>
      </w:r>
    </w:p>
    <w:p w14:paraId="677FF6BA"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Alt 1:</w:t>
      </w:r>
    </w:p>
    <w:p w14:paraId="332936CE" w14:textId="3A697F08"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4F2852A1" w14:textId="7A4D3477"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A</w:t>
      </w:r>
      <w:r w:rsidRPr="00A0247D">
        <w:rPr>
          <w:lang w:eastAsia="zh-CN"/>
        </w:rPr>
        <w:t xml:space="preserve"> but not in set </w:t>
      </w:r>
      <w:r w:rsidRPr="00A0247D">
        <w:rPr>
          <w:i/>
          <w:lang w:eastAsia="zh-CN"/>
        </w:rPr>
        <w:t>B</w:t>
      </w:r>
      <w:r w:rsidRPr="00A0247D">
        <w:rPr>
          <w:lang w:eastAsia="zh-CN"/>
        </w:rPr>
        <w:t>, based on PDSCH TDRA set for unicast, and</w:t>
      </w:r>
    </w:p>
    <w:p w14:paraId="58F6C380" w14:textId="7EA2B475"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B</w:t>
      </w:r>
      <w:r w:rsidRPr="00A0247D">
        <w:rPr>
          <w:lang w:eastAsia="zh-CN"/>
        </w:rPr>
        <w:t xml:space="preserve"> but not in set </w:t>
      </w:r>
      <w:r w:rsidRPr="00A0247D">
        <w:rPr>
          <w:i/>
          <w:lang w:eastAsia="zh-CN"/>
        </w:rPr>
        <w:t>A,</w:t>
      </w:r>
      <w:r w:rsidRPr="00A0247D">
        <w:rPr>
          <w:lang w:eastAsia="zh-CN"/>
        </w:rPr>
        <w:t xml:space="preserve"> based on PDSCH TDRA set for multicast. </w:t>
      </w:r>
    </w:p>
    <w:p w14:paraId="0DB6FD9D" w14:textId="48719DB0"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402C2A08"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Support of Alt. 1 is a UE capability</w:t>
      </w:r>
    </w:p>
    <w:p w14:paraId="565F2237" w14:textId="77777777" w:rsidR="00F66894" w:rsidRPr="00A0247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Pr="00A0247D" w:rsidRDefault="00F66894" w:rsidP="00F66894">
      <w:pPr>
        <w:pStyle w:val="ListParagraph"/>
        <w:overflowPunct w:val="0"/>
        <w:spacing w:line="259" w:lineRule="auto"/>
        <w:ind w:left="0"/>
        <w:contextualSpacing/>
        <w:textAlignment w:val="baseline"/>
        <w:rPr>
          <w:lang w:eastAsia="zh-CN"/>
        </w:rPr>
      </w:pPr>
      <w:r w:rsidRPr="00A0247D">
        <w:rPr>
          <w:highlight w:val="green"/>
          <w:lang w:eastAsia="zh-CN"/>
        </w:rPr>
        <w:t>Agreement:</w:t>
      </w:r>
    </w:p>
    <w:p w14:paraId="013032C1" w14:textId="77777777" w:rsidR="00F66894" w:rsidRPr="00A0247D" w:rsidRDefault="00F66894" w:rsidP="00F66894">
      <w:pPr>
        <w:contextualSpacing/>
        <w:rPr>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DCI” refers to</w:t>
      </w:r>
      <w:r w:rsidRPr="00A0247D">
        <w:rPr>
          <w:lang w:eastAsia="zh-CN"/>
        </w:rPr>
        <w:t xml:space="preserve"> the following </w:t>
      </w:r>
      <w:r w:rsidRPr="00A0247D">
        <w:rPr>
          <w:b/>
          <w:lang w:eastAsia="zh-CN"/>
        </w:rPr>
        <w:t>Alt1</w:t>
      </w:r>
      <w:r w:rsidRPr="00A0247D">
        <w:rPr>
          <w:lang w:eastAsia="zh-CN"/>
        </w:rPr>
        <w:t xml:space="preserve"> from the previous agreement:</w:t>
      </w:r>
    </w:p>
    <w:p w14:paraId="3117C625"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Alt.1: The last DCI for unicast</w:t>
      </w:r>
    </w:p>
    <w:p w14:paraId="78193D79"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FFS: Any details when last DCI is missed by the UE if it is necessary to make them different from current specifications for this case.</w:t>
      </w:r>
    </w:p>
    <w:p w14:paraId="4DC4AC9C" w14:textId="0D1EB6AA" w:rsidR="0020408C" w:rsidRPr="00A0247D" w:rsidRDefault="0020408C" w:rsidP="007361A3">
      <w:pPr>
        <w:spacing w:after="180"/>
        <w:contextualSpacing/>
        <w:rPr>
          <w:rFonts w:eastAsiaTheme="minorEastAsia"/>
          <w:lang w:eastAsia="zh-CN"/>
        </w:rPr>
      </w:pPr>
    </w:p>
    <w:p w14:paraId="66FA6482"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1565F08D" w14:textId="77777777" w:rsidR="00F44F8E" w:rsidRPr="00A0247D" w:rsidRDefault="00F44F8E" w:rsidP="00F44F8E">
      <w:pPr>
        <w:rPr>
          <w:lang w:eastAsia="x-none"/>
        </w:rPr>
      </w:pPr>
      <w:r w:rsidRPr="00A0247D">
        <w:rPr>
          <w:highlight w:val="green"/>
          <w:lang w:eastAsia="x-none"/>
        </w:rPr>
        <w:t>Agreement:</w:t>
      </w:r>
    </w:p>
    <w:p w14:paraId="02CA0AB2" w14:textId="77777777" w:rsidR="00F44F8E" w:rsidRPr="00A0247D" w:rsidRDefault="00F44F8E" w:rsidP="00F44F8E">
      <w:r w:rsidRPr="00A0247D">
        <w:t>For RRC_IDLE/RRC_INACTIVE UEs, for broadcast reception, both searchSpace#0 and common search space other than searchSpace#0 can be configured for GC-PDCCH scheduling MTCH.</w:t>
      </w:r>
    </w:p>
    <w:p w14:paraId="1C090E5B" w14:textId="77777777" w:rsidR="00F44F8E" w:rsidRPr="00A0247D" w:rsidRDefault="00F44F8E" w:rsidP="00F44F8E">
      <w:pPr>
        <w:rPr>
          <w:lang w:eastAsia="x-none"/>
        </w:rPr>
      </w:pPr>
    </w:p>
    <w:p w14:paraId="22787BAD" w14:textId="77777777" w:rsidR="00F44F8E" w:rsidRPr="00A0247D" w:rsidRDefault="00F44F8E" w:rsidP="00F44F8E">
      <w:pPr>
        <w:rPr>
          <w:lang w:eastAsia="x-none"/>
        </w:rPr>
      </w:pPr>
      <w:r w:rsidRPr="00A0247D">
        <w:rPr>
          <w:highlight w:val="green"/>
          <w:lang w:eastAsia="x-none"/>
        </w:rPr>
        <w:t>Agreement:</w:t>
      </w:r>
    </w:p>
    <w:p w14:paraId="032D5253" w14:textId="77777777" w:rsidR="00F44F8E" w:rsidRPr="00A0247D" w:rsidRDefault="00F44F8E" w:rsidP="00F44F8E">
      <w:r w:rsidRPr="00A0247D">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Pr="00A0247D" w:rsidRDefault="00F44F8E" w:rsidP="00F44F8E">
      <w:pPr>
        <w:rPr>
          <w:lang w:eastAsia="x-none"/>
        </w:rPr>
      </w:pPr>
    </w:p>
    <w:p w14:paraId="50E5A7AC" w14:textId="77777777" w:rsidR="00F44F8E" w:rsidRPr="00A0247D" w:rsidRDefault="00F44F8E" w:rsidP="00F44F8E">
      <w:pPr>
        <w:rPr>
          <w:lang w:eastAsia="x-none"/>
        </w:rPr>
      </w:pPr>
      <w:r w:rsidRPr="00A0247D">
        <w:rPr>
          <w:highlight w:val="green"/>
          <w:lang w:eastAsia="x-none"/>
        </w:rPr>
        <w:t>Agreement:</w:t>
      </w:r>
    </w:p>
    <w:p w14:paraId="155E3F56" w14:textId="77777777" w:rsidR="00F44F8E" w:rsidRPr="00A0247D" w:rsidRDefault="00F44F8E" w:rsidP="00F44F8E">
      <w:pPr>
        <w:jc w:val="both"/>
        <w:rPr>
          <w:bCs/>
          <w:lang w:eastAsia="zh-CN"/>
        </w:rPr>
      </w:pPr>
      <w:r w:rsidRPr="00A0247D">
        <w:rPr>
          <w:bCs/>
          <w:lang w:eastAsia="zh-CN"/>
        </w:rPr>
        <w:t>For initializing scrambling sequence generator for GC-PDCCH for MCCH/MTCH for broadcast,</w:t>
      </w:r>
    </w:p>
    <w:p w14:paraId="5BB09584" w14:textId="37163D5B" w:rsidR="00F44F8E" w:rsidRPr="00A0247D" w:rsidRDefault="009D2027"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0247D">
        <w:rPr>
          <w:bCs/>
          <w:lang w:eastAsia="zh-CN"/>
        </w:rPr>
        <w:t xml:space="preserve"> equals the higher layer parameter</w:t>
      </w:r>
      <w:r w:rsidR="00F44F8E" w:rsidRPr="00A0247D">
        <w:rPr>
          <w:bCs/>
          <w:i/>
          <w:iCs/>
          <w:lang w:eastAsia="zh-CN"/>
        </w:rPr>
        <w:t xml:space="preserve"> </w:t>
      </w:r>
      <w:proofErr w:type="spellStart"/>
      <w:r w:rsidR="00F44F8E" w:rsidRPr="00A0247D">
        <w:rPr>
          <w:bCs/>
          <w:i/>
          <w:iCs/>
          <w:lang w:eastAsia="zh-CN"/>
        </w:rPr>
        <w:t>pdcch</w:t>
      </w:r>
      <w:proofErr w:type="spellEnd"/>
      <w:r w:rsidR="00F44F8E" w:rsidRPr="00A0247D">
        <w:rPr>
          <w:bCs/>
          <w:i/>
          <w:iCs/>
          <w:lang w:eastAsia="zh-CN"/>
        </w:rPr>
        <w:t>-DMRS-</w:t>
      </w:r>
      <w:proofErr w:type="spellStart"/>
      <w:r w:rsidR="00F44F8E" w:rsidRPr="00A0247D">
        <w:rPr>
          <w:bCs/>
          <w:i/>
          <w:iCs/>
          <w:lang w:eastAsia="zh-CN"/>
        </w:rPr>
        <w:t>ScramblingID</w:t>
      </w:r>
      <w:proofErr w:type="spellEnd"/>
      <w:r w:rsidR="00F44F8E" w:rsidRPr="00A0247D">
        <w:rPr>
          <w:bCs/>
          <w:lang w:eastAsia="zh-CN"/>
        </w:rPr>
        <w:t xml:space="preserve"> if it is configured in a CFR used for the GC-PDCCH for MCCH/MTCH;</w:t>
      </w:r>
      <w:r w:rsidR="00F44F8E" w:rsidRPr="00A0247D">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0247D">
        <w:rPr>
          <w:bCs/>
        </w:rPr>
        <w:t xml:space="preserve"> otherwise.</w:t>
      </w:r>
    </w:p>
    <w:p w14:paraId="2064C98A" w14:textId="15BDB567" w:rsidR="00F44F8E" w:rsidRPr="00A0247D" w:rsidRDefault="009D2027"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A0247D" w:rsidRDefault="00F44F8E" w:rsidP="00F44F8E">
      <w:pPr>
        <w:spacing w:line="252" w:lineRule="auto"/>
      </w:pPr>
      <w:bookmarkStart w:id="187" w:name="_Hlk85129373"/>
      <w:r w:rsidRPr="00A0247D">
        <w:rPr>
          <w:highlight w:val="green"/>
        </w:rPr>
        <w:t>Agreement:</w:t>
      </w:r>
    </w:p>
    <w:p w14:paraId="39F7976C" w14:textId="77777777" w:rsidR="00F44F8E" w:rsidRPr="00A0247D" w:rsidRDefault="00F44F8E" w:rsidP="00F44F8E">
      <w:pPr>
        <w:spacing w:after="160" w:line="252" w:lineRule="auto"/>
        <w:rPr>
          <w:rFonts w:eastAsia="Calibri"/>
          <w:szCs w:val="22"/>
          <w:lang w:eastAsia="x-none"/>
        </w:rPr>
      </w:pPr>
      <w:r w:rsidRPr="00A0247D">
        <w:t xml:space="preserve">For broadcast reception with UEs in RRC_IDLE/INACTIVE states, support slot-level repetition for </w:t>
      </w:r>
      <w:r w:rsidRPr="00A0247D">
        <w:rPr>
          <w:lang w:eastAsia="x-none"/>
        </w:rPr>
        <w:t>MTCH.</w:t>
      </w:r>
    </w:p>
    <w:p w14:paraId="6A78D3D0" w14:textId="77777777" w:rsidR="00F44F8E" w:rsidRPr="00A0247D" w:rsidRDefault="00F44F8E" w:rsidP="00F44F8E">
      <w:r w:rsidRPr="00A0247D">
        <w:rPr>
          <w:highlight w:val="green"/>
        </w:rPr>
        <w:t>Agreement:</w:t>
      </w:r>
      <w:r w:rsidRPr="00A0247D">
        <w:t xml:space="preserve"> </w:t>
      </w:r>
    </w:p>
    <w:p w14:paraId="3862BAA4" w14:textId="77777777" w:rsidR="00F44F8E" w:rsidRPr="00A0247D" w:rsidRDefault="00F44F8E" w:rsidP="00F44F8E">
      <w:r w:rsidRPr="00A0247D">
        <w:t xml:space="preserve">For initializing scrambling sequence generator for GC-PDSCH for MCCH/MTCH for broadcast, </w:t>
      </w:r>
    </w:p>
    <w:p w14:paraId="3E9EE485" w14:textId="124A985D" w:rsidR="00F44F8E" w:rsidRPr="00A0247D" w:rsidRDefault="009D2027" w:rsidP="0091607A">
      <w:pPr>
        <w:pStyle w:val="ListParagraph"/>
        <w:numPr>
          <w:ilvl w:val="0"/>
          <w:numId w:val="102"/>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F44F8E" w:rsidRPr="00A0247D">
        <w:rPr>
          <w:lang w:eastAsia="zh-CN"/>
        </w:rPr>
        <w:t xml:space="preserve"> equals the higher layer parameter</w:t>
      </w:r>
      <w:r w:rsidR="00F44F8E" w:rsidRPr="00A0247D">
        <w:rPr>
          <w:i/>
          <w:iCs/>
          <w:lang w:eastAsia="zh-CN"/>
        </w:rPr>
        <w:t xml:space="preserve"> </w:t>
      </w:r>
      <w:proofErr w:type="spellStart"/>
      <w:r w:rsidR="00F44F8E" w:rsidRPr="00A0247D">
        <w:rPr>
          <w:i/>
          <w:iCs/>
        </w:rPr>
        <w:t>dataScramblingIdentityPDSCH</w:t>
      </w:r>
      <w:proofErr w:type="spellEnd"/>
      <w:r w:rsidR="00F44F8E" w:rsidRPr="00A0247D">
        <w:rPr>
          <w:lang w:eastAsia="zh-CN"/>
        </w:rPr>
        <w:t xml:space="preserve"> if it is configured in a CFR used for GC-PDSCH for MCCH/MTCH </w:t>
      </w:r>
      <w:r w:rsidR="00F44F8E" w:rsidRPr="00A0247D">
        <w:t>and the RNTI equals the G-RNTI or MCCH-RNTI</w:t>
      </w:r>
      <w:r w:rsidR="00F44F8E" w:rsidRPr="00A0247D">
        <w:rPr>
          <w:lang w:eastAsia="zh-CN"/>
        </w:rPr>
        <w:t>;</w:t>
      </w:r>
      <w:r w:rsidR="00F44F8E" w:rsidRPr="00A0247D">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F44F8E" w:rsidRPr="00A0247D">
        <w:t xml:space="preserve"> otherwise.</w:t>
      </w:r>
    </w:p>
    <w:p w14:paraId="70B18BF8" w14:textId="7C53D530" w:rsidR="00F44F8E" w:rsidRPr="00A0247D" w:rsidRDefault="009D2027" w:rsidP="0091607A">
      <w:pPr>
        <w:pStyle w:val="ListParagraph"/>
        <w:numPr>
          <w:ilvl w:val="0"/>
          <w:numId w:val="102"/>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F44F8E" w:rsidRPr="00A0247D">
        <w:rPr>
          <w:lang w:eastAsia="zh-CN"/>
        </w:rPr>
        <w:t xml:space="preserve"> </w:t>
      </w:r>
      <w:r w:rsidR="00F44F8E" w:rsidRPr="00A0247D">
        <w:t xml:space="preserve">corresponds to the RNTI associated with </w:t>
      </w:r>
      <w:r w:rsidR="00F44F8E" w:rsidRPr="00A0247D">
        <w:rPr>
          <w:lang w:eastAsia="zh-CN"/>
        </w:rPr>
        <w:t>the GC-PDSCH</w:t>
      </w:r>
      <w:r w:rsidR="00F44F8E" w:rsidRPr="00A0247D">
        <w:t xml:space="preserve"> transmission</w:t>
      </w:r>
      <w:r w:rsidR="00F44F8E" w:rsidRPr="00A0247D">
        <w:rPr>
          <w:lang w:eastAsia="zh-CN"/>
        </w:rPr>
        <w:t>.</w:t>
      </w:r>
    </w:p>
    <w:p w14:paraId="66539823" w14:textId="77777777" w:rsidR="00F44F8E" w:rsidRPr="00A0247D" w:rsidRDefault="00F44F8E" w:rsidP="00F44F8E"/>
    <w:p w14:paraId="3000580C" w14:textId="77777777" w:rsidR="00F44F8E" w:rsidRPr="00A0247D" w:rsidRDefault="00F44F8E" w:rsidP="00F44F8E">
      <w:pPr>
        <w:rPr>
          <w:b/>
          <w:bCs/>
        </w:rPr>
      </w:pPr>
      <w:r w:rsidRPr="00A0247D">
        <w:rPr>
          <w:highlight w:val="green"/>
        </w:rPr>
        <w:t>Agreement:</w:t>
      </w:r>
      <w:r w:rsidRPr="00A0247D">
        <w:rPr>
          <w:b/>
          <w:bCs/>
        </w:rPr>
        <w:t xml:space="preserve"> </w:t>
      </w:r>
    </w:p>
    <w:p w14:paraId="183E9C54" w14:textId="77777777" w:rsidR="00F44F8E" w:rsidRPr="00A0247D" w:rsidRDefault="00F44F8E" w:rsidP="00F44F8E">
      <w:pPr>
        <w:rPr>
          <w:b/>
          <w:bCs/>
        </w:rPr>
      </w:pPr>
      <w:r w:rsidRPr="00A0247D">
        <w:t>For initializing sequence generator for DMRS of GC-PDCCH for MCCH/MTCH for broadcast,</w:t>
      </w:r>
    </w:p>
    <w:p w14:paraId="34FFFF6F" w14:textId="66ACB70B" w:rsidR="00F44F8E" w:rsidRPr="00A0247D" w:rsidRDefault="009D2027" w:rsidP="0091607A">
      <w:pPr>
        <w:pStyle w:val="ListParagraph"/>
        <w:numPr>
          <w:ilvl w:val="0"/>
          <w:numId w:val="103"/>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F44F8E" w:rsidRPr="00A0247D">
        <w:rPr>
          <w:lang w:eastAsia="zh-CN"/>
        </w:rPr>
        <w:t xml:space="preserve"> equals the higher layer parameter </w:t>
      </w:r>
      <w:proofErr w:type="spellStart"/>
      <w:r w:rsidR="00F44F8E" w:rsidRPr="00A0247D">
        <w:rPr>
          <w:i/>
          <w:iCs/>
          <w:lang w:eastAsia="zh-CN"/>
        </w:rPr>
        <w:t>pdcch</w:t>
      </w:r>
      <w:proofErr w:type="spellEnd"/>
      <w:r w:rsidR="00F44F8E" w:rsidRPr="00A0247D">
        <w:rPr>
          <w:i/>
          <w:iCs/>
          <w:lang w:eastAsia="zh-CN"/>
        </w:rPr>
        <w:t>-DMRS-</w:t>
      </w:r>
      <w:proofErr w:type="spellStart"/>
      <w:r w:rsidR="00F44F8E" w:rsidRPr="00A0247D">
        <w:rPr>
          <w:i/>
          <w:iCs/>
          <w:lang w:eastAsia="zh-CN"/>
        </w:rPr>
        <w:t>ScramblingID</w:t>
      </w:r>
      <w:proofErr w:type="spellEnd"/>
      <w:r w:rsidR="00F44F8E" w:rsidRPr="00A0247D">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A0247D">
        <w:rPr>
          <w:lang w:eastAsia="zh-CN"/>
        </w:rPr>
        <w:t xml:space="preserve"> otherwise.</w:t>
      </w:r>
    </w:p>
    <w:p w14:paraId="5BF712A6" w14:textId="77777777" w:rsidR="00F44F8E" w:rsidRPr="00A0247D" w:rsidRDefault="00F44F8E" w:rsidP="00F44F8E">
      <w:pPr>
        <w:rPr>
          <w:b/>
          <w:bCs/>
        </w:rPr>
      </w:pPr>
    </w:p>
    <w:p w14:paraId="30935587" w14:textId="77777777" w:rsidR="00F44F8E" w:rsidRPr="00A0247D" w:rsidRDefault="00F44F8E" w:rsidP="00F44F8E">
      <w:r w:rsidRPr="00A0247D">
        <w:rPr>
          <w:highlight w:val="green"/>
        </w:rPr>
        <w:t>Agreement:</w:t>
      </w:r>
    </w:p>
    <w:p w14:paraId="1F44F31D" w14:textId="77777777" w:rsidR="00F44F8E" w:rsidRPr="00A0247D" w:rsidRDefault="00F44F8E" w:rsidP="00F44F8E">
      <w:r w:rsidRPr="00A0247D">
        <w:t>For initializing sequence generator for DMRS of GC-PDSCH for MCCH/MTCH for broadcast,</w:t>
      </w:r>
    </w:p>
    <w:p w14:paraId="332F558F" w14:textId="1CC2E2E6" w:rsidR="00F44F8E" w:rsidRPr="00A0247D" w:rsidRDefault="009D2027" w:rsidP="0091607A">
      <w:pPr>
        <w:pStyle w:val="ListParagraph"/>
        <w:numPr>
          <w:ilvl w:val="0"/>
          <w:numId w:val="103"/>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A0247D">
        <w:rPr>
          <w:color w:val="000000"/>
        </w:rPr>
        <w:t>equals the higher-layer parameters </w:t>
      </w:r>
      <w:r w:rsidR="00F44F8E" w:rsidRPr="00A0247D">
        <w:rPr>
          <w:i/>
          <w:iCs/>
          <w:color w:val="000000"/>
        </w:rPr>
        <w:t>scramblingID0</w:t>
      </w:r>
      <w:r w:rsidR="00F44F8E" w:rsidRPr="00A0247D">
        <w:rPr>
          <w:color w:val="000000"/>
        </w:rPr>
        <w:t> if it is configured in the </w:t>
      </w:r>
      <w:r w:rsidR="00F44F8E" w:rsidRPr="00A0247D">
        <w:rPr>
          <w:i/>
          <w:iCs/>
          <w:color w:val="000000"/>
        </w:rPr>
        <w:t>DMRS-</w:t>
      </w:r>
      <w:proofErr w:type="spellStart"/>
      <w:r w:rsidR="00F44F8E" w:rsidRPr="00A0247D">
        <w:rPr>
          <w:i/>
          <w:iCs/>
          <w:color w:val="000000"/>
        </w:rPr>
        <w:t>DownlinkConfig</w:t>
      </w:r>
      <w:proofErr w:type="spellEnd"/>
      <w:r w:rsidR="00F44F8E" w:rsidRPr="00A0247D">
        <w:rPr>
          <w:i/>
          <w:iCs/>
          <w:color w:val="000000"/>
        </w:rPr>
        <w:t> </w:t>
      </w:r>
      <w:r w:rsidR="00F44F8E" w:rsidRPr="00A0247D">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A0247D">
        <w:t> otherwise</w:t>
      </w:r>
      <w:r w:rsidR="00F44F8E" w:rsidRPr="00A0247D">
        <w:rPr>
          <w:color w:val="000000"/>
        </w:rPr>
        <w:t>.</w:t>
      </w:r>
    </w:p>
    <w:bookmarkEnd w:id="187"/>
    <w:p w14:paraId="39F2275E" w14:textId="77777777" w:rsidR="00F44F8E" w:rsidRPr="00A0247D" w:rsidRDefault="00F44F8E" w:rsidP="00F44F8E">
      <w:pPr>
        <w:rPr>
          <w:lang w:eastAsia="x-none"/>
        </w:rPr>
      </w:pPr>
    </w:p>
    <w:p w14:paraId="19DD0184" w14:textId="77777777" w:rsidR="00F44F8E" w:rsidRPr="00A0247D" w:rsidRDefault="00F44F8E" w:rsidP="00F44F8E">
      <w:pPr>
        <w:rPr>
          <w:lang w:eastAsia="x-none"/>
        </w:rPr>
      </w:pPr>
      <w:r w:rsidRPr="00A0247D">
        <w:rPr>
          <w:highlight w:val="darkYellow"/>
          <w:lang w:eastAsia="x-none"/>
        </w:rPr>
        <w:t>Working assumption:</w:t>
      </w:r>
    </w:p>
    <w:p w14:paraId="4E8FD98D" w14:textId="77777777" w:rsidR="00F44F8E" w:rsidRPr="00A0247D" w:rsidRDefault="00F44F8E" w:rsidP="00F44F8E">
      <w:pPr>
        <w:rPr>
          <w:lang w:eastAsia="x-none"/>
        </w:rPr>
      </w:pPr>
      <w:r w:rsidRPr="00A0247D">
        <w:rPr>
          <w:lang w:eastAsia="x-none"/>
        </w:rPr>
        <w:t>Alt 2 (from previous agreement) is supported for broadcast reception with RRC_IDLE/RRC_INACTIVE UEs for the notification of MCCH configuration changes.</w:t>
      </w:r>
    </w:p>
    <w:p w14:paraId="7F99E3B0" w14:textId="77777777" w:rsidR="00F44F8E" w:rsidRPr="00A0247D" w:rsidRDefault="00F44F8E" w:rsidP="0091607A">
      <w:pPr>
        <w:pStyle w:val="ListParagraph"/>
        <w:numPr>
          <w:ilvl w:val="0"/>
          <w:numId w:val="97"/>
        </w:numPr>
        <w:overflowPunct w:val="0"/>
        <w:autoSpaceDE w:val="0"/>
        <w:autoSpaceDN w:val="0"/>
        <w:adjustRightInd w:val="0"/>
        <w:textAlignment w:val="baseline"/>
      </w:pPr>
      <w:r w:rsidRPr="00A0247D">
        <w:t>Send an LS to RAN2 with the mechanism agreed in RAN1</w:t>
      </w:r>
    </w:p>
    <w:p w14:paraId="4DC0E59A" w14:textId="77777777" w:rsidR="00F44F8E" w:rsidRPr="00A0247D" w:rsidRDefault="00F44F8E" w:rsidP="00F44F8E">
      <w:pPr>
        <w:rPr>
          <w:lang w:eastAsia="x-none"/>
        </w:rPr>
      </w:pPr>
    </w:p>
    <w:p w14:paraId="64FF67DE" w14:textId="77777777" w:rsidR="00F44F8E" w:rsidRPr="00A0247D" w:rsidRDefault="00F44F8E" w:rsidP="00F44F8E">
      <w:pPr>
        <w:spacing w:line="252" w:lineRule="auto"/>
        <w:rPr>
          <w:lang w:val="en-GB"/>
        </w:rPr>
      </w:pPr>
      <w:r w:rsidRPr="00A0247D">
        <w:rPr>
          <w:highlight w:val="green"/>
          <w:lang w:val="en-GB"/>
        </w:rPr>
        <w:t>Agreement:</w:t>
      </w:r>
    </w:p>
    <w:p w14:paraId="3540964D" w14:textId="77777777" w:rsidR="00F44F8E" w:rsidRPr="00A0247D" w:rsidRDefault="00F44F8E" w:rsidP="00F44F8E">
      <w:pPr>
        <w:spacing w:line="252" w:lineRule="auto"/>
      </w:pPr>
      <w:r w:rsidRPr="00A0247D">
        <w:rPr>
          <w:lang w:val="en-GB"/>
        </w:rPr>
        <w:t>For RRC_IDLE/RRC_INACTIVE UEs for broadcast reception</w:t>
      </w:r>
      <w:r w:rsidRPr="00A0247D">
        <w:rPr>
          <w:lang w:val="en-GB" w:eastAsia="zh-CN"/>
        </w:rPr>
        <w:t>, MTCH scheduling is associated with a window defined by the MTCH monitoring periodicity and the starting of the periodicity</w:t>
      </w:r>
    </w:p>
    <w:p w14:paraId="09D2DBF9" w14:textId="77777777" w:rsidR="00F44F8E" w:rsidRPr="00A0247D" w:rsidRDefault="00F44F8E" w:rsidP="0091607A">
      <w:pPr>
        <w:numPr>
          <w:ilvl w:val="0"/>
          <w:numId w:val="104"/>
        </w:numPr>
        <w:adjustRightInd/>
        <w:spacing w:line="252" w:lineRule="auto"/>
        <w:textAlignment w:val="auto"/>
        <w:rPr>
          <w:lang w:val="en-GB"/>
        </w:rPr>
      </w:pPr>
      <w:r w:rsidRPr="00A0247D">
        <w:rPr>
          <w:lang w:val="en-GB" w:eastAsia="zh-CN"/>
        </w:rPr>
        <w:t>FFS: the window is associated to one or multiple or all G-RNTI.</w:t>
      </w:r>
    </w:p>
    <w:p w14:paraId="794D8452" w14:textId="77777777" w:rsidR="00F44F8E" w:rsidRPr="00A0247D" w:rsidRDefault="00F44F8E" w:rsidP="00F44F8E">
      <w:pPr>
        <w:rPr>
          <w:lang w:val="en-GB"/>
        </w:rPr>
      </w:pPr>
      <w:r w:rsidRPr="00A0247D">
        <w:rPr>
          <w:b/>
          <w:bCs/>
          <w:lang w:val="en-GB" w:eastAsia="zh-CN"/>
        </w:rPr>
        <w:t> </w:t>
      </w:r>
    </w:p>
    <w:p w14:paraId="2DDA25B7" w14:textId="77777777" w:rsidR="00F44F8E" w:rsidRPr="00A0247D" w:rsidRDefault="00F44F8E" w:rsidP="00F44F8E">
      <w:pPr>
        <w:spacing w:line="252" w:lineRule="auto"/>
        <w:rPr>
          <w:lang w:val="en-GB"/>
        </w:rPr>
      </w:pPr>
      <w:r w:rsidRPr="00A0247D">
        <w:rPr>
          <w:highlight w:val="green"/>
          <w:lang w:val="en-GB"/>
        </w:rPr>
        <w:t>Agreement:</w:t>
      </w:r>
    </w:p>
    <w:p w14:paraId="24E5B4EC" w14:textId="77777777" w:rsidR="00F44F8E" w:rsidRPr="00A0247D" w:rsidRDefault="00F44F8E" w:rsidP="00F44F8E">
      <w:pPr>
        <w:rPr>
          <w:lang w:val="en-GB"/>
        </w:rPr>
      </w:pPr>
      <w:r w:rsidRPr="00A0247D">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the [</w:t>
      </w:r>
      <w:proofErr w:type="spellStart"/>
      <w:r w:rsidRPr="00A0247D">
        <w:rPr>
          <w:i/>
          <w:iCs/>
          <w:lang w:val="en-GB" w:eastAsia="zh-CN"/>
        </w:rPr>
        <w:t>x</w:t>
      </w:r>
      <w:r w:rsidRPr="00A0247D">
        <w:rPr>
          <w:lang w:val="en-GB" w:eastAsia="zh-CN"/>
        </w:rPr>
        <w:t>×</w:t>
      </w:r>
      <w:r w:rsidRPr="00A0247D">
        <w:rPr>
          <w:i/>
          <w:iCs/>
          <w:lang w:val="en-GB" w:eastAsia="zh-CN"/>
        </w:rPr>
        <w:t>N</w:t>
      </w:r>
      <w:r w:rsidRPr="00A0247D">
        <w:rPr>
          <w:lang w:val="en-GB" w:eastAsia="zh-CN"/>
        </w:rPr>
        <w:t>+</w:t>
      </w:r>
      <w:r w:rsidRPr="00A0247D">
        <w:rPr>
          <w:i/>
          <w:iCs/>
          <w:lang w:val="en-GB" w:eastAsia="zh-CN"/>
        </w:rPr>
        <w:t>K</w:t>
      </w:r>
      <w:proofErr w:type="spellEnd"/>
      <w:r w:rsidRPr="00A0247D">
        <w:rPr>
          <w:lang w:val="en-GB" w:eastAsia="zh-CN"/>
        </w:rPr>
        <w:t>]</w:t>
      </w:r>
      <w:proofErr w:type="spellStart"/>
      <w:r w:rsidRPr="00A0247D">
        <w:rPr>
          <w:vertAlign w:val="superscript"/>
          <w:lang w:val="en-GB" w:eastAsia="zh-CN"/>
        </w:rPr>
        <w:t>th</w:t>
      </w:r>
      <w:proofErr w:type="spellEnd"/>
      <w:r w:rsidRPr="00A0247D">
        <w:rPr>
          <w:lang w:val="en-GB" w:eastAsia="zh-CN"/>
        </w:rPr>
        <w:t xml:space="preserve"> PDCCH monitoring occasion(s) for MTCH in the scheduling window corresponds to the </w:t>
      </w:r>
      <w:r w:rsidRPr="00A0247D">
        <w:rPr>
          <w:i/>
          <w:iCs/>
          <w:lang w:val="en-GB" w:eastAsia="zh-CN"/>
        </w:rPr>
        <w:t>K</w:t>
      </w:r>
      <w:r w:rsidRPr="00A0247D">
        <w:rPr>
          <w:vertAlign w:val="superscript"/>
          <w:lang w:val="en-GB" w:eastAsia="zh-CN"/>
        </w:rPr>
        <w:t>th</w:t>
      </w:r>
      <w:r w:rsidRPr="00A0247D">
        <w:rPr>
          <w:lang w:val="en-GB" w:eastAsia="zh-CN"/>
        </w:rPr>
        <w:t xml:space="preserve"> transmitted SSB, where </w:t>
      </w:r>
      <w:r w:rsidRPr="00A0247D">
        <w:rPr>
          <w:i/>
          <w:iCs/>
          <w:lang w:val="en-GB" w:eastAsia="zh-CN"/>
        </w:rPr>
        <w:t>x</w:t>
      </w:r>
      <w:r w:rsidRPr="00A0247D">
        <w:rPr>
          <w:lang w:val="en-GB" w:eastAsia="zh-CN"/>
        </w:rPr>
        <w:t xml:space="preserve"> = 0, 1, ...</w:t>
      </w:r>
      <w:r w:rsidRPr="00A0247D">
        <w:rPr>
          <w:i/>
          <w:iCs/>
          <w:lang w:val="en-GB" w:eastAsia="zh-CN"/>
        </w:rPr>
        <w:t>X</w:t>
      </w:r>
      <w:r w:rsidRPr="00A0247D">
        <w:rPr>
          <w:lang w:val="en-GB" w:eastAsia="zh-CN"/>
        </w:rPr>
        <w:t xml:space="preserve">-1, </w:t>
      </w:r>
      <w:r w:rsidRPr="00A0247D">
        <w:rPr>
          <w:i/>
          <w:iCs/>
          <w:lang w:val="en-GB" w:eastAsia="zh-CN"/>
        </w:rPr>
        <w:t>K</w:t>
      </w:r>
      <w:r w:rsidRPr="00A0247D">
        <w:rPr>
          <w:lang w:val="en-GB" w:eastAsia="zh-CN"/>
        </w:rPr>
        <w:t xml:space="preserve"> = 1, 2, …</w:t>
      </w:r>
      <w:r w:rsidRPr="00A0247D">
        <w:rPr>
          <w:i/>
          <w:iCs/>
          <w:lang w:val="en-GB" w:eastAsia="zh-CN"/>
        </w:rPr>
        <w:t>N</w:t>
      </w:r>
      <w:r w:rsidRPr="00A0247D">
        <w:rPr>
          <w:lang w:val="en-GB" w:eastAsia="zh-CN"/>
        </w:rPr>
        <w:t xml:space="preserve">, </w:t>
      </w:r>
      <w:r w:rsidRPr="00A0247D">
        <w:rPr>
          <w:i/>
          <w:iCs/>
          <w:lang w:val="en-GB" w:eastAsia="zh-CN"/>
        </w:rPr>
        <w:t>N</w:t>
      </w:r>
      <w:r w:rsidRPr="00A0247D">
        <w:rPr>
          <w:lang w:val="en-GB" w:eastAsia="zh-CN"/>
        </w:rPr>
        <w:t xml:space="preserve"> is the number of actual transmitted SSBs determined according to </w:t>
      </w:r>
      <w:proofErr w:type="spellStart"/>
      <w:r w:rsidRPr="00A0247D">
        <w:rPr>
          <w:i/>
          <w:iCs/>
          <w:lang w:val="en-GB" w:eastAsia="zh-CN"/>
        </w:rPr>
        <w:t>ssb-PositionsInBurst</w:t>
      </w:r>
      <w:proofErr w:type="spellEnd"/>
      <w:r w:rsidRPr="00A0247D">
        <w:rPr>
          <w:lang w:val="en-GB" w:eastAsia="zh-CN"/>
        </w:rPr>
        <w:t xml:space="preserve"> in SIB1 and </w:t>
      </w:r>
      <w:r w:rsidRPr="00A0247D">
        <w:rPr>
          <w:i/>
          <w:iCs/>
          <w:lang w:val="en-GB" w:eastAsia="zh-CN"/>
        </w:rPr>
        <w:t>X</w:t>
      </w:r>
      <w:r w:rsidRPr="00A0247D">
        <w:rPr>
          <w:lang w:val="en-GB" w:eastAsia="zh-CN"/>
        </w:rPr>
        <w:t xml:space="preserve"> is equal to CEIL(</w:t>
      </w:r>
      <w:r w:rsidRPr="00A0247D">
        <w:rPr>
          <w:i/>
          <w:iCs/>
          <w:lang w:val="en-GB" w:eastAsia="zh-CN"/>
        </w:rPr>
        <w:t>number of PDCCH monitoring occasions in MTCH transmission window</w:t>
      </w:r>
      <w:r w:rsidRPr="00A0247D">
        <w:rPr>
          <w:lang w:val="en-GB" w:eastAsia="zh-CN"/>
        </w:rPr>
        <w:t>/</w:t>
      </w:r>
      <w:r w:rsidRPr="00A0247D">
        <w:rPr>
          <w:i/>
          <w:iCs/>
          <w:lang w:val="en-GB" w:eastAsia="zh-CN"/>
        </w:rPr>
        <w:t>N</w:t>
      </w:r>
      <w:r w:rsidRPr="00A0247D">
        <w:rPr>
          <w:lang w:val="en-GB" w:eastAsia="zh-CN"/>
        </w:rPr>
        <w:t xml:space="preserve">). </w:t>
      </w:r>
    </w:p>
    <w:p w14:paraId="7DE9C9C1"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lastRenderedPageBreak/>
        <w:t>For the purpose of associating PDCCH monitoring occasion for MTCH and SSB,</w:t>
      </w:r>
      <w:r w:rsidRPr="00A0247D">
        <w:rPr>
          <w:b/>
          <w:bCs/>
          <w:lang w:val="en-GB" w:eastAsia="zh-CN"/>
        </w:rPr>
        <w:t xml:space="preserve"> </w:t>
      </w:r>
      <w:r w:rsidRPr="00A0247D">
        <w:rPr>
          <w:lang w:val="en-GB" w:eastAsia="zh-CN"/>
        </w:rPr>
        <w:t>the UE assumes that, in the MTCH scheduling window, PDCCH for an MTCH scrambled by G-RNTI is transmitted in at least one PDCCH monitoring occasion corresponding to each transmitted SSB.</w:t>
      </w:r>
    </w:p>
    <w:p w14:paraId="233D8301" w14:textId="77777777" w:rsidR="00F44F8E" w:rsidRPr="00A0247D" w:rsidRDefault="00F44F8E" w:rsidP="007361A3">
      <w:pPr>
        <w:spacing w:after="180"/>
        <w:contextualSpacing/>
        <w:rPr>
          <w:rFonts w:eastAsiaTheme="minorEastAsia"/>
          <w:lang w:val="en-GB" w:eastAsia="zh-CN"/>
        </w:rPr>
      </w:pPr>
    </w:p>
    <w:sectPr w:rsidR="00F44F8E" w:rsidRPr="00A0247D">
      <w:headerReference w:type="even" r:id="rId50"/>
      <w:footerReference w:type="even" r:id="rId51"/>
      <w:footerReference w:type="default" r:id="rId5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88802" w14:textId="77777777" w:rsidR="00F006EC" w:rsidRDefault="00F006EC">
      <w:r>
        <w:separator/>
      </w:r>
    </w:p>
  </w:endnote>
  <w:endnote w:type="continuationSeparator" w:id="0">
    <w:p w14:paraId="48ECF9E2" w14:textId="77777777" w:rsidR="00F006EC" w:rsidRDefault="00F006EC">
      <w:r>
        <w:continuationSeparator/>
      </w:r>
    </w:p>
  </w:endnote>
  <w:endnote w:type="continuationNotice" w:id="1">
    <w:p w14:paraId="6A514787" w14:textId="77777777" w:rsidR="00F006EC" w:rsidRDefault="00F00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452642" w:rsidRDefault="0045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452642" w:rsidRDefault="0045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8D5301F" w:rsidR="00452642" w:rsidRDefault="00452642">
    <w:pPr>
      <w:pStyle w:val="Footer"/>
      <w:ind w:right="360"/>
    </w:pPr>
    <w:r>
      <w:rPr>
        <w:rStyle w:val="PageNumber"/>
      </w:rPr>
      <w:fldChar w:fldCharType="begin"/>
    </w:r>
    <w:r>
      <w:rPr>
        <w:rStyle w:val="PageNumber"/>
      </w:rPr>
      <w:instrText xml:space="preserve"> PAGE </w:instrText>
    </w:r>
    <w:r>
      <w:rPr>
        <w:rStyle w:val="PageNumber"/>
      </w:rPr>
      <w:fldChar w:fldCharType="separate"/>
    </w:r>
    <w:r w:rsidR="00C12432">
      <w:rPr>
        <w:rStyle w:val="PageNumber"/>
        <w:noProof/>
      </w:rPr>
      <w:t>140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2432">
      <w:rPr>
        <w:rStyle w:val="PageNumber"/>
        <w:noProof/>
      </w:rPr>
      <w:t>156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E1B92" w14:textId="77777777" w:rsidR="00F006EC" w:rsidRDefault="00F006EC">
      <w:r>
        <w:separator/>
      </w:r>
    </w:p>
  </w:footnote>
  <w:footnote w:type="continuationSeparator" w:id="0">
    <w:p w14:paraId="1D5EFA71" w14:textId="77777777" w:rsidR="00F006EC" w:rsidRDefault="00F006EC">
      <w:r>
        <w:continuationSeparator/>
      </w:r>
    </w:p>
  </w:footnote>
  <w:footnote w:type="continuationNotice" w:id="1">
    <w:p w14:paraId="0EF59224" w14:textId="77777777" w:rsidR="00F006EC" w:rsidRDefault="00F00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452642" w:rsidRDefault="0045264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1"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1B7720"/>
    <w:multiLevelType w:val="hybridMultilevel"/>
    <w:tmpl w:val="B9660E9E"/>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297881"/>
    <w:multiLevelType w:val="hybridMultilevel"/>
    <w:tmpl w:val="6FCC7232"/>
    <w:lvl w:ilvl="0" w:tplc="4FF6ECC8">
      <w:start w:val="2"/>
      <w:numFmt w:val="decimal"/>
      <w:lvlText w:val="%1"/>
      <w:lvlJc w:val="left"/>
      <w:pPr>
        <w:ind w:left="0" w:firstLine="0"/>
      </w:pPr>
      <w:rPr>
        <w:rFonts w:eastAsia="Times New Roman" w:hint="default"/>
        <w:b/>
        <w:i/>
        <w:color w:val="4472C4" w:themeColor="accent5"/>
        <w:sz w:val="24"/>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21D2954"/>
    <w:multiLevelType w:val="hybridMultilevel"/>
    <w:tmpl w:val="2CAC2B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6E4517"/>
    <w:multiLevelType w:val="hybridMultilevel"/>
    <w:tmpl w:val="8C483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3"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10F746A"/>
    <w:multiLevelType w:val="hybridMultilevel"/>
    <w:tmpl w:val="98C2CCD2"/>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1932E41"/>
    <w:multiLevelType w:val="hybridMultilevel"/>
    <w:tmpl w:val="C4A0C7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67D3D2B"/>
    <w:multiLevelType w:val="hybridMultilevel"/>
    <w:tmpl w:val="A2E0D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5" w15:restartNumberingAfterBreak="0">
    <w:nsid w:val="276A5671"/>
    <w:multiLevelType w:val="hybridMultilevel"/>
    <w:tmpl w:val="B4D4BEC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9"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50"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5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3BD1A32"/>
    <w:multiLevelType w:val="hybridMultilevel"/>
    <w:tmpl w:val="C2086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7"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8" w15:restartNumberingAfterBreak="0">
    <w:nsid w:val="38000BD9"/>
    <w:multiLevelType w:val="multilevel"/>
    <w:tmpl w:val="74D0E6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6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63"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3F4E5B16"/>
    <w:multiLevelType w:val="hybridMultilevel"/>
    <w:tmpl w:val="DC984AC6"/>
    <w:lvl w:ilvl="0" w:tplc="8D2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069350C"/>
    <w:multiLevelType w:val="hybridMultilevel"/>
    <w:tmpl w:val="A760B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73"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4" w15:restartNumberingAfterBreak="0">
    <w:nsid w:val="461258F9"/>
    <w:multiLevelType w:val="hybridMultilevel"/>
    <w:tmpl w:val="43881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8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8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84" w15:restartNumberingAfterBreak="0">
    <w:nsid w:val="5057525B"/>
    <w:multiLevelType w:val="hybridMultilevel"/>
    <w:tmpl w:val="36744E72"/>
    <w:lvl w:ilvl="0" w:tplc="DC72C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1394821"/>
    <w:multiLevelType w:val="hybridMultilevel"/>
    <w:tmpl w:val="C7348E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8"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9"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1"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93" w15:restartNumberingAfterBreak="0">
    <w:nsid w:val="55DF11C4"/>
    <w:multiLevelType w:val="hybridMultilevel"/>
    <w:tmpl w:val="7CB6C13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7DF4F18"/>
    <w:multiLevelType w:val="multilevel"/>
    <w:tmpl w:val="0B586C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100"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0CD70AD"/>
    <w:multiLevelType w:val="hybridMultilevel"/>
    <w:tmpl w:val="BC0E0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105"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07"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11"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2"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1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4006C77"/>
    <w:multiLevelType w:val="hybridMultilevel"/>
    <w:tmpl w:val="44EC8C6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4702AF2"/>
    <w:multiLevelType w:val="hybridMultilevel"/>
    <w:tmpl w:val="FB044EFA"/>
    <w:lvl w:ilvl="0" w:tplc="3B2E9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7" w15:restartNumberingAfterBreak="0">
    <w:nsid w:val="7A1671FE"/>
    <w:multiLevelType w:val="hybridMultilevel"/>
    <w:tmpl w:val="CBCCDF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51"/>
  </w:num>
  <w:num w:numId="2">
    <w:abstractNumId w:val="48"/>
  </w:num>
  <w:num w:numId="3">
    <w:abstractNumId w:val="61"/>
  </w:num>
  <w:num w:numId="4">
    <w:abstractNumId w:val="75"/>
  </w:num>
  <w:num w:numId="5">
    <w:abstractNumId w:val="80"/>
  </w:num>
  <w:num w:numId="6">
    <w:abstractNumId w:val="119"/>
  </w:num>
  <w:num w:numId="7">
    <w:abstractNumId w:val="83"/>
  </w:num>
  <w:num w:numId="8">
    <w:abstractNumId w:val="116"/>
  </w:num>
  <w:num w:numId="9">
    <w:abstractNumId w:val="67"/>
  </w:num>
  <w:num w:numId="10">
    <w:abstractNumId w:val="99"/>
  </w:num>
  <w:num w:numId="11">
    <w:abstractNumId w:val="77"/>
  </w:num>
  <w:num w:numId="12">
    <w:abstractNumId w:val="49"/>
  </w:num>
  <w:num w:numId="13">
    <w:abstractNumId w:val="110"/>
  </w:num>
  <w:num w:numId="14">
    <w:abstractNumId w:val="72"/>
  </w:num>
  <w:num w:numId="15">
    <w:abstractNumId w:val="112"/>
  </w:num>
  <w:num w:numId="16">
    <w:abstractNumId w:val="62"/>
  </w:num>
  <w:num w:numId="17">
    <w:abstractNumId w:val="92"/>
  </w:num>
  <w:num w:numId="18">
    <w:abstractNumId w:val="2"/>
  </w:num>
  <w:num w:numId="19">
    <w:abstractNumId w:val="104"/>
  </w:num>
  <w:num w:numId="20">
    <w:abstractNumId w:val="56"/>
  </w:num>
  <w:num w:numId="21">
    <w:abstractNumId w:val="32"/>
  </w:num>
  <w:num w:numId="22">
    <w:abstractNumId w:val="0"/>
  </w:num>
  <w:num w:numId="23">
    <w:abstractNumId w:val="78"/>
  </w:num>
  <w:num w:numId="24">
    <w:abstractNumId w:val="88"/>
  </w:num>
  <w:num w:numId="25">
    <w:abstractNumId w:val="79"/>
  </w:num>
  <w:num w:numId="26">
    <w:abstractNumId w:val="87"/>
  </w:num>
  <w:num w:numId="27">
    <w:abstractNumId w:val="59"/>
  </w:num>
  <w:num w:numId="28">
    <w:abstractNumId w:val="18"/>
  </w:num>
  <w:num w:numId="29">
    <w:abstractNumId w:val="6"/>
  </w:num>
  <w:num w:numId="30">
    <w:abstractNumId w:val="40"/>
  </w:num>
  <w:num w:numId="31">
    <w:abstractNumId w:val="10"/>
  </w:num>
  <w:num w:numId="32">
    <w:abstractNumId w:val="24"/>
  </w:num>
  <w:num w:numId="33">
    <w:abstractNumId w:val="27"/>
  </w:num>
  <w:num w:numId="34">
    <w:abstractNumId w:val="100"/>
  </w:num>
  <w:num w:numId="35">
    <w:abstractNumId w:val="96"/>
  </w:num>
  <w:num w:numId="36">
    <w:abstractNumId w:val="82"/>
  </w:num>
  <w:num w:numId="37">
    <w:abstractNumId w:val="20"/>
  </w:num>
  <w:num w:numId="38">
    <w:abstractNumId w:val="41"/>
  </w:num>
  <w:num w:numId="39">
    <w:abstractNumId w:val="108"/>
  </w:num>
  <w:num w:numId="40">
    <w:abstractNumId w:val="94"/>
  </w:num>
  <w:num w:numId="41">
    <w:abstractNumId w:val="29"/>
  </w:num>
  <w:num w:numId="42">
    <w:abstractNumId w:val="81"/>
  </w:num>
  <w:num w:numId="43">
    <w:abstractNumId w:val="50"/>
  </w:num>
  <w:num w:numId="44">
    <w:abstractNumId w:val="114"/>
  </w:num>
  <w:num w:numId="45">
    <w:abstractNumId w:val="19"/>
  </w:num>
  <w:num w:numId="46">
    <w:abstractNumId w:val="25"/>
  </w:num>
  <w:num w:numId="47">
    <w:abstractNumId w:val="16"/>
  </w:num>
  <w:num w:numId="48">
    <w:abstractNumId w:val="53"/>
  </w:num>
  <w:num w:numId="49">
    <w:abstractNumId w:val="46"/>
  </w:num>
  <w:num w:numId="50">
    <w:abstractNumId w:val="37"/>
  </w:num>
  <w:num w:numId="51">
    <w:abstractNumId w:val="9"/>
  </w:num>
  <w:num w:numId="52">
    <w:abstractNumId w:val="91"/>
  </w:num>
  <w:num w:numId="53">
    <w:abstractNumId w:val="30"/>
  </w:num>
  <w:num w:numId="54">
    <w:abstractNumId w:val="55"/>
  </w:num>
  <w:num w:numId="55">
    <w:abstractNumId w:val="68"/>
  </w:num>
  <w:num w:numId="56">
    <w:abstractNumId w:val="8"/>
  </w:num>
  <w:num w:numId="57">
    <w:abstractNumId w:val="47"/>
  </w:num>
  <w:num w:numId="58">
    <w:abstractNumId w:val="11"/>
  </w:num>
  <w:num w:numId="59">
    <w:abstractNumId w:val="109"/>
  </w:num>
  <w:num w:numId="60">
    <w:abstractNumId w:val="89"/>
  </w:num>
  <w:num w:numId="61">
    <w:abstractNumId w:val="4"/>
  </w:num>
  <w:num w:numId="62">
    <w:abstractNumId w:val="76"/>
  </w:num>
  <w:num w:numId="63">
    <w:abstractNumId w:val="13"/>
  </w:num>
  <w:num w:numId="64">
    <w:abstractNumId w:val="22"/>
  </w:num>
  <w:num w:numId="65">
    <w:abstractNumId w:val="39"/>
  </w:num>
  <w:num w:numId="66">
    <w:abstractNumId w:val="113"/>
  </w:num>
  <w:num w:numId="67">
    <w:abstractNumId w:val="17"/>
  </w:num>
  <w:num w:numId="68">
    <w:abstractNumId w:val="73"/>
  </w:num>
  <w:num w:numId="69">
    <w:abstractNumId w:val="101"/>
  </w:num>
  <w:num w:numId="70">
    <w:abstractNumId w:val="107"/>
  </w:num>
  <w:num w:numId="71">
    <w:abstractNumId w:val="118"/>
  </w:num>
  <w:num w:numId="72">
    <w:abstractNumId w:val="5"/>
  </w:num>
  <w:num w:numId="73">
    <w:abstractNumId w:val="3"/>
  </w:num>
  <w:num w:numId="74">
    <w:abstractNumId w:val="98"/>
  </w:num>
  <w:num w:numId="75">
    <w:abstractNumId w:val="33"/>
  </w:num>
  <w:num w:numId="76">
    <w:abstractNumId w:val="34"/>
  </w:num>
  <w:num w:numId="77">
    <w:abstractNumId w:val="43"/>
  </w:num>
  <w:num w:numId="78">
    <w:abstractNumId w:val="35"/>
  </w:num>
  <w:num w:numId="79">
    <w:abstractNumId w:val="97"/>
  </w:num>
  <w:num w:numId="80">
    <w:abstractNumId w:val="64"/>
  </w:num>
  <w:num w:numId="81">
    <w:abstractNumId w:val="52"/>
  </w:num>
  <w:num w:numId="82">
    <w:abstractNumId w:val="60"/>
  </w:num>
  <w:num w:numId="83">
    <w:abstractNumId w:val="105"/>
  </w:num>
  <w:num w:numId="84">
    <w:abstractNumId w:val="103"/>
  </w:num>
  <w:num w:numId="85">
    <w:abstractNumId w:val="31"/>
  </w:num>
  <w:num w:numId="86">
    <w:abstractNumId w:val="71"/>
  </w:num>
  <w:num w:numId="87">
    <w:abstractNumId w:val="90"/>
  </w:num>
  <w:num w:numId="88">
    <w:abstractNumId w:val="12"/>
  </w:num>
  <w:num w:numId="89">
    <w:abstractNumId w:val="106"/>
  </w:num>
  <w:num w:numId="90">
    <w:abstractNumId w:val="10"/>
  </w:num>
  <w:num w:numId="91">
    <w:abstractNumId w:val="107"/>
  </w:num>
  <w:num w:numId="92">
    <w:abstractNumId w:val="85"/>
  </w:num>
  <w:num w:numId="93">
    <w:abstractNumId w:val="70"/>
  </w:num>
  <w:num w:numId="94">
    <w:abstractNumId w:val="7"/>
  </w:num>
  <w:num w:numId="95">
    <w:abstractNumId w:val="28"/>
  </w:num>
  <w:num w:numId="96">
    <w:abstractNumId w:val="111"/>
  </w:num>
  <w:num w:numId="97">
    <w:abstractNumId w:val="69"/>
  </w:num>
  <w:num w:numId="98">
    <w:abstractNumId w:val="38"/>
  </w:num>
  <w:num w:numId="99">
    <w:abstractNumId w:val="44"/>
  </w:num>
  <w:num w:numId="100">
    <w:abstractNumId w:val="26"/>
  </w:num>
  <w:num w:numId="101">
    <w:abstractNumId w:val="15"/>
  </w:num>
  <w:num w:numId="102">
    <w:abstractNumId w:val="63"/>
  </w:num>
  <w:num w:numId="103">
    <w:abstractNumId w:val="1"/>
  </w:num>
  <w:num w:numId="104">
    <w:abstractNumId w:val="105"/>
  </w:num>
  <w:num w:numId="105">
    <w:abstractNumId w:val="94"/>
  </w:num>
  <w:num w:numId="106">
    <w:abstractNumId w:val="54"/>
  </w:num>
  <w:num w:numId="107">
    <w:abstractNumId w:val="45"/>
  </w:num>
  <w:num w:numId="108">
    <w:abstractNumId w:val="84"/>
  </w:num>
  <w:num w:numId="109">
    <w:abstractNumId w:val="65"/>
  </w:num>
  <w:num w:numId="110">
    <w:abstractNumId w:val="57"/>
  </w:num>
  <w:num w:numId="111">
    <w:abstractNumId w:val="14"/>
  </w:num>
  <w:num w:numId="112">
    <w:abstractNumId w:val="36"/>
  </w:num>
  <w:num w:numId="113">
    <w:abstractNumId w:val="102"/>
  </w:num>
  <w:num w:numId="114">
    <w:abstractNumId w:val="42"/>
  </w:num>
  <w:num w:numId="115">
    <w:abstractNumId w:val="74"/>
  </w:num>
  <w:num w:numId="116">
    <w:abstractNumId w:val="93"/>
  </w:num>
  <w:num w:numId="1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
  </w:num>
  <w:num w:numId="119">
    <w:abstractNumId w:val="115"/>
  </w:num>
  <w:num w:numId="120">
    <w:abstractNumId w:val="58"/>
  </w:num>
  <w:num w:numId="121">
    <w:abstractNumId w:val="95"/>
  </w:num>
  <w:num w:numId="122">
    <w:abstractNumId w:val="117"/>
  </w:num>
  <w:num w:numId="123">
    <w:abstractNumId w:val="66"/>
  </w:num>
  <w:num w:numId="124">
    <w:abstractNumId w:val="23"/>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Aris P.">
    <w15:presenceInfo w15:providerId="None" w15:userId="Aris P."/>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46B"/>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090"/>
    <w:rsid w:val="000051F0"/>
    <w:rsid w:val="0000521F"/>
    <w:rsid w:val="0000553B"/>
    <w:rsid w:val="000055DE"/>
    <w:rsid w:val="00005705"/>
    <w:rsid w:val="00005AEF"/>
    <w:rsid w:val="00005DB2"/>
    <w:rsid w:val="0000607B"/>
    <w:rsid w:val="0000608B"/>
    <w:rsid w:val="000061E5"/>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22D"/>
    <w:rsid w:val="00010A17"/>
    <w:rsid w:val="00010BC3"/>
    <w:rsid w:val="00010DC8"/>
    <w:rsid w:val="00010E97"/>
    <w:rsid w:val="00010FD1"/>
    <w:rsid w:val="000110AF"/>
    <w:rsid w:val="000110F4"/>
    <w:rsid w:val="0001117C"/>
    <w:rsid w:val="0001121B"/>
    <w:rsid w:val="0001121F"/>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B0"/>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0E1"/>
    <w:rsid w:val="00020295"/>
    <w:rsid w:val="000205C1"/>
    <w:rsid w:val="000207CA"/>
    <w:rsid w:val="0002085B"/>
    <w:rsid w:val="0002085F"/>
    <w:rsid w:val="000209D8"/>
    <w:rsid w:val="00020D61"/>
    <w:rsid w:val="00020FE3"/>
    <w:rsid w:val="00020FFF"/>
    <w:rsid w:val="00021001"/>
    <w:rsid w:val="0002113C"/>
    <w:rsid w:val="0002127D"/>
    <w:rsid w:val="0002130A"/>
    <w:rsid w:val="00021911"/>
    <w:rsid w:val="00021C67"/>
    <w:rsid w:val="00021DEC"/>
    <w:rsid w:val="00021FC1"/>
    <w:rsid w:val="000221EB"/>
    <w:rsid w:val="000222F7"/>
    <w:rsid w:val="000224CD"/>
    <w:rsid w:val="000224F4"/>
    <w:rsid w:val="00022666"/>
    <w:rsid w:val="000226B6"/>
    <w:rsid w:val="000230F2"/>
    <w:rsid w:val="00023143"/>
    <w:rsid w:val="00023345"/>
    <w:rsid w:val="000233F4"/>
    <w:rsid w:val="00023B37"/>
    <w:rsid w:val="00023B8D"/>
    <w:rsid w:val="00023C29"/>
    <w:rsid w:val="00023CE3"/>
    <w:rsid w:val="00023E9E"/>
    <w:rsid w:val="00023FBC"/>
    <w:rsid w:val="00024059"/>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BBF"/>
    <w:rsid w:val="00025CE5"/>
    <w:rsid w:val="00025E40"/>
    <w:rsid w:val="00026220"/>
    <w:rsid w:val="000266AE"/>
    <w:rsid w:val="00026905"/>
    <w:rsid w:val="00026977"/>
    <w:rsid w:val="000269F9"/>
    <w:rsid w:val="00026A79"/>
    <w:rsid w:val="00026B7D"/>
    <w:rsid w:val="00026C64"/>
    <w:rsid w:val="00026EF9"/>
    <w:rsid w:val="00027333"/>
    <w:rsid w:val="000273DF"/>
    <w:rsid w:val="0002753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6D"/>
    <w:rsid w:val="00030CD6"/>
    <w:rsid w:val="00030E52"/>
    <w:rsid w:val="00030F4D"/>
    <w:rsid w:val="00030F74"/>
    <w:rsid w:val="00030F85"/>
    <w:rsid w:val="000311F1"/>
    <w:rsid w:val="00031229"/>
    <w:rsid w:val="000312B4"/>
    <w:rsid w:val="0003134F"/>
    <w:rsid w:val="0003162D"/>
    <w:rsid w:val="000317B2"/>
    <w:rsid w:val="000318A0"/>
    <w:rsid w:val="000319E1"/>
    <w:rsid w:val="00031CB6"/>
    <w:rsid w:val="00031EDD"/>
    <w:rsid w:val="000321DC"/>
    <w:rsid w:val="000324E1"/>
    <w:rsid w:val="000325EF"/>
    <w:rsid w:val="0003281B"/>
    <w:rsid w:val="00032944"/>
    <w:rsid w:val="000329B1"/>
    <w:rsid w:val="00032A0C"/>
    <w:rsid w:val="00032D90"/>
    <w:rsid w:val="000331DD"/>
    <w:rsid w:val="00033524"/>
    <w:rsid w:val="000339E7"/>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194"/>
    <w:rsid w:val="000402B6"/>
    <w:rsid w:val="00040337"/>
    <w:rsid w:val="000404F2"/>
    <w:rsid w:val="000408B1"/>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D52"/>
    <w:rsid w:val="00041D58"/>
    <w:rsid w:val="00041EA9"/>
    <w:rsid w:val="00041EC3"/>
    <w:rsid w:val="000422CD"/>
    <w:rsid w:val="00042680"/>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197"/>
    <w:rsid w:val="00044225"/>
    <w:rsid w:val="000444C1"/>
    <w:rsid w:val="00044576"/>
    <w:rsid w:val="00044691"/>
    <w:rsid w:val="00044724"/>
    <w:rsid w:val="00044872"/>
    <w:rsid w:val="00044921"/>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47EDE"/>
    <w:rsid w:val="00047F79"/>
    <w:rsid w:val="00050013"/>
    <w:rsid w:val="000501AE"/>
    <w:rsid w:val="00050335"/>
    <w:rsid w:val="00050492"/>
    <w:rsid w:val="00050551"/>
    <w:rsid w:val="0005055B"/>
    <w:rsid w:val="000505E0"/>
    <w:rsid w:val="00050A67"/>
    <w:rsid w:val="00050F42"/>
    <w:rsid w:val="00051135"/>
    <w:rsid w:val="00051499"/>
    <w:rsid w:val="000515F7"/>
    <w:rsid w:val="00051651"/>
    <w:rsid w:val="00051B8D"/>
    <w:rsid w:val="0005201C"/>
    <w:rsid w:val="000520DB"/>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3EF1"/>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1B"/>
    <w:rsid w:val="00056E5D"/>
    <w:rsid w:val="00056E65"/>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1F6"/>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A39"/>
    <w:rsid w:val="00064A8A"/>
    <w:rsid w:val="00064B46"/>
    <w:rsid w:val="00064C1D"/>
    <w:rsid w:val="00065016"/>
    <w:rsid w:val="00065031"/>
    <w:rsid w:val="00065218"/>
    <w:rsid w:val="00065260"/>
    <w:rsid w:val="0006527C"/>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B03"/>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3F09"/>
    <w:rsid w:val="000741B3"/>
    <w:rsid w:val="00074375"/>
    <w:rsid w:val="000743A0"/>
    <w:rsid w:val="000747FC"/>
    <w:rsid w:val="00074A9E"/>
    <w:rsid w:val="00074BF5"/>
    <w:rsid w:val="00074C62"/>
    <w:rsid w:val="00074C75"/>
    <w:rsid w:val="00074D76"/>
    <w:rsid w:val="00074DF7"/>
    <w:rsid w:val="00075062"/>
    <w:rsid w:val="000752CD"/>
    <w:rsid w:val="000752EC"/>
    <w:rsid w:val="000754DE"/>
    <w:rsid w:val="00075680"/>
    <w:rsid w:val="000756D7"/>
    <w:rsid w:val="0007574F"/>
    <w:rsid w:val="00075999"/>
    <w:rsid w:val="00075A5F"/>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089"/>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5CB"/>
    <w:rsid w:val="00097716"/>
    <w:rsid w:val="00097805"/>
    <w:rsid w:val="00097873"/>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9F3"/>
    <w:rsid w:val="000A1AD3"/>
    <w:rsid w:val="000A1BE7"/>
    <w:rsid w:val="000A1D49"/>
    <w:rsid w:val="000A1E04"/>
    <w:rsid w:val="000A20BE"/>
    <w:rsid w:val="000A23E5"/>
    <w:rsid w:val="000A241F"/>
    <w:rsid w:val="000A26E4"/>
    <w:rsid w:val="000A2801"/>
    <w:rsid w:val="000A2D70"/>
    <w:rsid w:val="000A2DF8"/>
    <w:rsid w:val="000A2E26"/>
    <w:rsid w:val="000A2E4F"/>
    <w:rsid w:val="000A2F4C"/>
    <w:rsid w:val="000A31F7"/>
    <w:rsid w:val="000A33C6"/>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61B"/>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D92"/>
    <w:rsid w:val="000B2EE5"/>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A8D"/>
    <w:rsid w:val="000B4F6D"/>
    <w:rsid w:val="000B51C8"/>
    <w:rsid w:val="000B5358"/>
    <w:rsid w:val="000B5374"/>
    <w:rsid w:val="000B53EA"/>
    <w:rsid w:val="000B546F"/>
    <w:rsid w:val="000B556B"/>
    <w:rsid w:val="000B5845"/>
    <w:rsid w:val="000B5BA9"/>
    <w:rsid w:val="000B5D9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134"/>
    <w:rsid w:val="000C091F"/>
    <w:rsid w:val="000C0AE5"/>
    <w:rsid w:val="000C0CC0"/>
    <w:rsid w:val="000C133A"/>
    <w:rsid w:val="000C1378"/>
    <w:rsid w:val="000C1545"/>
    <w:rsid w:val="000C15ED"/>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2B2"/>
    <w:rsid w:val="000C4538"/>
    <w:rsid w:val="000C4540"/>
    <w:rsid w:val="000C4641"/>
    <w:rsid w:val="000C46C9"/>
    <w:rsid w:val="000C4912"/>
    <w:rsid w:val="000C4918"/>
    <w:rsid w:val="000C4C76"/>
    <w:rsid w:val="000C4D52"/>
    <w:rsid w:val="000C5759"/>
    <w:rsid w:val="000C584A"/>
    <w:rsid w:val="000C584F"/>
    <w:rsid w:val="000C588A"/>
    <w:rsid w:val="000C5966"/>
    <w:rsid w:val="000C5A2C"/>
    <w:rsid w:val="000C5C6C"/>
    <w:rsid w:val="000C5E7D"/>
    <w:rsid w:val="000C61BD"/>
    <w:rsid w:val="000C6346"/>
    <w:rsid w:val="000C6549"/>
    <w:rsid w:val="000C673C"/>
    <w:rsid w:val="000C68DA"/>
    <w:rsid w:val="000C69F8"/>
    <w:rsid w:val="000C6A01"/>
    <w:rsid w:val="000C712B"/>
    <w:rsid w:val="000C71D9"/>
    <w:rsid w:val="000C7295"/>
    <w:rsid w:val="000C77FD"/>
    <w:rsid w:val="000C7857"/>
    <w:rsid w:val="000C791F"/>
    <w:rsid w:val="000C7DB6"/>
    <w:rsid w:val="000C7FC4"/>
    <w:rsid w:val="000D001E"/>
    <w:rsid w:val="000D0153"/>
    <w:rsid w:val="000D01DB"/>
    <w:rsid w:val="000D0212"/>
    <w:rsid w:val="000D037E"/>
    <w:rsid w:val="000D041B"/>
    <w:rsid w:val="000D0673"/>
    <w:rsid w:val="000D074D"/>
    <w:rsid w:val="000D0A0F"/>
    <w:rsid w:val="000D0AB8"/>
    <w:rsid w:val="000D0BCC"/>
    <w:rsid w:val="000D0F9A"/>
    <w:rsid w:val="000D10A8"/>
    <w:rsid w:val="000D1168"/>
    <w:rsid w:val="000D1297"/>
    <w:rsid w:val="000D1322"/>
    <w:rsid w:val="000D13B4"/>
    <w:rsid w:val="000D148D"/>
    <w:rsid w:val="000D14EB"/>
    <w:rsid w:val="000D1610"/>
    <w:rsid w:val="000D16A2"/>
    <w:rsid w:val="000D1937"/>
    <w:rsid w:val="000D206C"/>
    <w:rsid w:val="000D2132"/>
    <w:rsid w:val="000D2185"/>
    <w:rsid w:val="000D265B"/>
    <w:rsid w:val="000D2AE0"/>
    <w:rsid w:val="000D2CDA"/>
    <w:rsid w:val="000D2E11"/>
    <w:rsid w:val="000D2F36"/>
    <w:rsid w:val="000D3415"/>
    <w:rsid w:val="000D362A"/>
    <w:rsid w:val="000D37FA"/>
    <w:rsid w:val="000D389E"/>
    <w:rsid w:val="000D39E8"/>
    <w:rsid w:val="000D39FF"/>
    <w:rsid w:val="000D3A4A"/>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C62"/>
    <w:rsid w:val="000E1E12"/>
    <w:rsid w:val="000E1E8E"/>
    <w:rsid w:val="000E1F26"/>
    <w:rsid w:val="000E22B6"/>
    <w:rsid w:val="000E242A"/>
    <w:rsid w:val="000E2787"/>
    <w:rsid w:val="000E279B"/>
    <w:rsid w:val="000E2AF2"/>
    <w:rsid w:val="000E2FA8"/>
    <w:rsid w:val="000E3075"/>
    <w:rsid w:val="000E30B7"/>
    <w:rsid w:val="000E30F1"/>
    <w:rsid w:val="000E31F0"/>
    <w:rsid w:val="000E331F"/>
    <w:rsid w:val="000E3358"/>
    <w:rsid w:val="000E3367"/>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CD"/>
    <w:rsid w:val="000F17E4"/>
    <w:rsid w:val="000F1878"/>
    <w:rsid w:val="000F1AD6"/>
    <w:rsid w:val="000F1CF3"/>
    <w:rsid w:val="000F1F98"/>
    <w:rsid w:val="000F20CD"/>
    <w:rsid w:val="000F211E"/>
    <w:rsid w:val="000F2247"/>
    <w:rsid w:val="000F2676"/>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DC4"/>
    <w:rsid w:val="000F6E12"/>
    <w:rsid w:val="000F6F04"/>
    <w:rsid w:val="000F7284"/>
    <w:rsid w:val="000F7292"/>
    <w:rsid w:val="000F75F9"/>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0B"/>
    <w:rsid w:val="00104979"/>
    <w:rsid w:val="00104A80"/>
    <w:rsid w:val="00104AE7"/>
    <w:rsid w:val="00104B6F"/>
    <w:rsid w:val="00104B83"/>
    <w:rsid w:val="00104BCF"/>
    <w:rsid w:val="00104C20"/>
    <w:rsid w:val="00104C67"/>
    <w:rsid w:val="00104D55"/>
    <w:rsid w:val="00104DBA"/>
    <w:rsid w:val="00105082"/>
    <w:rsid w:val="001050B7"/>
    <w:rsid w:val="001050F9"/>
    <w:rsid w:val="0010511B"/>
    <w:rsid w:val="0010521E"/>
    <w:rsid w:val="00105664"/>
    <w:rsid w:val="0010568A"/>
    <w:rsid w:val="001056C5"/>
    <w:rsid w:val="001056EA"/>
    <w:rsid w:val="00105820"/>
    <w:rsid w:val="001058B3"/>
    <w:rsid w:val="001058E3"/>
    <w:rsid w:val="00105923"/>
    <w:rsid w:val="00105989"/>
    <w:rsid w:val="00105BBD"/>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5"/>
    <w:rsid w:val="00106D89"/>
    <w:rsid w:val="00106E7E"/>
    <w:rsid w:val="00106E85"/>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2FE2"/>
    <w:rsid w:val="0011303D"/>
    <w:rsid w:val="00113059"/>
    <w:rsid w:val="001132F0"/>
    <w:rsid w:val="001133E5"/>
    <w:rsid w:val="001134DA"/>
    <w:rsid w:val="0011372B"/>
    <w:rsid w:val="00113D8F"/>
    <w:rsid w:val="00113EE3"/>
    <w:rsid w:val="00113F21"/>
    <w:rsid w:val="001140FA"/>
    <w:rsid w:val="001141AA"/>
    <w:rsid w:val="001141CF"/>
    <w:rsid w:val="00114320"/>
    <w:rsid w:val="00114379"/>
    <w:rsid w:val="001146A3"/>
    <w:rsid w:val="001146C6"/>
    <w:rsid w:val="001147B8"/>
    <w:rsid w:val="00114949"/>
    <w:rsid w:val="00114C2F"/>
    <w:rsid w:val="00114C9F"/>
    <w:rsid w:val="00114CD4"/>
    <w:rsid w:val="00114E61"/>
    <w:rsid w:val="00114EA7"/>
    <w:rsid w:val="0011536C"/>
    <w:rsid w:val="001153B4"/>
    <w:rsid w:val="00115716"/>
    <w:rsid w:val="0011584C"/>
    <w:rsid w:val="001158D5"/>
    <w:rsid w:val="00115928"/>
    <w:rsid w:val="001159F2"/>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5D"/>
    <w:rsid w:val="0012039D"/>
    <w:rsid w:val="001203DB"/>
    <w:rsid w:val="001206C8"/>
    <w:rsid w:val="00120728"/>
    <w:rsid w:val="0012079F"/>
    <w:rsid w:val="001207F3"/>
    <w:rsid w:val="00120C13"/>
    <w:rsid w:val="00121054"/>
    <w:rsid w:val="0012154D"/>
    <w:rsid w:val="001215D2"/>
    <w:rsid w:val="00121769"/>
    <w:rsid w:val="001217F4"/>
    <w:rsid w:val="00121E1A"/>
    <w:rsid w:val="00121FF3"/>
    <w:rsid w:val="00122345"/>
    <w:rsid w:val="0012257F"/>
    <w:rsid w:val="0012271C"/>
    <w:rsid w:val="00122727"/>
    <w:rsid w:val="001227BE"/>
    <w:rsid w:val="00122837"/>
    <w:rsid w:val="00122842"/>
    <w:rsid w:val="001228AD"/>
    <w:rsid w:val="00122C71"/>
    <w:rsid w:val="00122D56"/>
    <w:rsid w:val="00123016"/>
    <w:rsid w:val="001230B0"/>
    <w:rsid w:val="001232D2"/>
    <w:rsid w:val="00123333"/>
    <w:rsid w:val="0012345C"/>
    <w:rsid w:val="0012366B"/>
    <w:rsid w:val="00123975"/>
    <w:rsid w:val="00123C4A"/>
    <w:rsid w:val="00123DED"/>
    <w:rsid w:val="00124002"/>
    <w:rsid w:val="00124035"/>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62F"/>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9E"/>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6BF"/>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85"/>
    <w:rsid w:val="001332F7"/>
    <w:rsid w:val="0013334C"/>
    <w:rsid w:val="0013336E"/>
    <w:rsid w:val="001338F0"/>
    <w:rsid w:val="00133964"/>
    <w:rsid w:val="00133EBD"/>
    <w:rsid w:val="001342A2"/>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29F"/>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4E6"/>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4B3"/>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5C0"/>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BFD"/>
    <w:rsid w:val="00151EA7"/>
    <w:rsid w:val="00152066"/>
    <w:rsid w:val="001520AD"/>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D8E"/>
    <w:rsid w:val="00153E69"/>
    <w:rsid w:val="00153EEF"/>
    <w:rsid w:val="00153F29"/>
    <w:rsid w:val="001540F5"/>
    <w:rsid w:val="0015414F"/>
    <w:rsid w:val="001544AB"/>
    <w:rsid w:val="00154548"/>
    <w:rsid w:val="00154600"/>
    <w:rsid w:val="00154742"/>
    <w:rsid w:val="001548FB"/>
    <w:rsid w:val="00154C65"/>
    <w:rsid w:val="00154D71"/>
    <w:rsid w:val="00154F0D"/>
    <w:rsid w:val="00155153"/>
    <w:rsid w:val="00155178"/>
    <w:rsid w:val="001551D9"/>
    <w:rsid w:val="00155304"/>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3FA"/>
    <w:rsid w:val="001604C8"/>
    <w:rsid w:val="00160626"/>
    <w:rsid w:val="00160674"/>
    <w:rsid w:val="00160786"/>
    <w:rsid w:val="00160A06"/>
    <w:rsid w:val="00160BEB"/>
    <w:rsid w:val="00160C43"/>
    <w:rsid w:val="00161721"/>
    <w:rsid w:val="0016196F"/>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2E"/>
    <w:rsid w:val="00164646"/>
    <w:rsid w:val="0016477E"/>
    <w:rsid w:val="001647FA"/>
    <w:rsid w:val="00164F63"/>
    <w:rsid w:val="001650DC"/>
    <w:rsid w:val="00165137"/>
    <w:rsid w:val="0016522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72"/>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1F0"/>
    <w:rsid w:val="00170397"/>
    <w:rsid w:val="00170482"/>
    <w:rsid w:val="001706E4"/>
    <w:rsid w:val="001708D0"/>
    <w:rsid w:val="00170C35"/>
    <w:rsid w:val="00170D25"/>
    <w:rsid w:val="00170DB3"/>
    <w:rsid w:val="00170E05"/>
    <w:rsid w:val="00170E83"/>
    <w:rsid w:val="001711DB"/>
    <w:rsid w:val="00171661"/>
    <w:rsid w:val="00171882"/>
    <w:rsid w:val="00171B5E"/>
    <w:rsid w:val="00171B96"/>
    <w:rsid w:val="00171BC2"/>
    <w:rsid w:val="00171BF0"/>
    <w:rsid w:val="00171C46"/>
    <w:rsid w:val="00171D7E"/>
    <w:rsid w:val="00171F14"/>
    <w:rsid w:val="00171FEC"/>
    <w:rsid w:val="00172024"/>
    <w:rsid w:val="00172105"/>
    <w:rsid w:val="0017223A"/>
    <w:rsid w:val="00172725"/>
    <w:rsid w:val="00172763"/>
    <w:rsid w:val="001727C5"/>
    <w:rsid w:val="0017282C"/>
    <w:rsid w:val="001729E1"/>
    <w:rsid w:val="00172B61"/>
    <w:rsid w:val="00172BCA"/>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4FEA"/>
    <w:rsid w:val="00175009"/>
    <w:rsid w:val="001750A7"/>
    <w:rsid w:val="00175160"/>
    <w:rsid w:val="0017516E"/>
    <w:rsid w:val="001752EC"/>
    <w:rsid w:val="00175A54"/>
    <w:rsid w:val="00175A6E"/>
    <w:rsid w:val="00175AB6"/>
    <w:rsid w:val="00175B5A"/>
    <w:rsid w:val="00175EF2"/>
    <w:rsid w:val="00175F4F"/>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3A"/>
    <w:rsid w:val="00180860"/>
    <w:rsid w:val="001809F7"/>
    <w:rsid w:val="00180A34"/>
    <w:rsid w:val="00180D96"/>
    <w:rsid w:val="00180E1C"/>
    <w:rsid w:val="00180E60"/>
    <w:rsid w:val="00180EFF"/>
    <w:rsid w:val="00181226"/>
    <w:rsid w:val="001813B5"/>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470"/>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BF8"/>
    <w:rsid w:val="00185E54"/>
    <w:rsid w:val="00185E59"/>
    <w:rsid w:val="00185F10"/>
    <w:rsid w:val="00185FDA"/>
    <w:rsid w:val="00186107"/>
    <w:rsid w:val="001862CF"/>
    <w:rsid w:val="00186395"/>
    <w:rsid w:val="001863E3"/>
    <w:rsid w:val="001864EF"/>
    <w:rsid w:val="0018695F"/>
    <w:rsid w:val="00186B4D"/>
    <w:rsid w:val="00186CBB"/>
    <w:rsid w:val="00186E14"/>
    <w:rsid w:val="00186EC7"/>
    <w:rsid w:val="00187116"/>
    <w:rsid w:val="0018766A"/>
    <w:rsid w:val="0018767B"/>
    <w:rsid w:val="0018784E"/>
    <w:rsid w:val="001879D3"/>
    <w:rsid w:val="00187A52"/>
    <w:rsid w:val="00187C91"/>
    <w:rsid w:val="00187E54"/>
    <w:rsid w:val="00187EC7"/>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181"/>
    <w:rsid w:val="00193987"/>
    <w:rsid w:val="00193B43"/>
    <w:rsid w:val="00193BAF"/>
    <w:rsid w:val="00193BE3"/>
    <w:rsid w:val="00193C2D"/>
    <w:rsid w:val="00193E17"/>
    <w:rsid w:val="00193F55"/>
    <w:rsid w:val="00194083"/>
    <w:rsid w:val="00194317"/>
    <w:rsid w:val="00194479"/>
    <w:rsid w:val="00194955"/>
    <w:rsid w:val="00194D5D"/>
    <w:rsid w:val="00194DE4"/>
    <w:rsid w:val="00194E32"/>
    <w:rsid w:val="00194F1A"/>
    <w:rsid w:val="00195453"/>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0A"/>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337"/>
    <w:rsid w:val="001A3421"/>
    <w:rsid w:val="001A36CF"/>
    <w:rsid w:val="001A3974"/>
    <w:rsid w:val="001A3BBA"/>
    <w:rsid w:val="001A3F0F"/>
    <w:rsid w:val="001A3FA5"/>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727"/>
    <w:rsid w:val="001B1A85"/>
    <w:rsid w:val="001B1CEB"/>
    <w:rsid w:val="001B1D0D"/>
    <w:rsid w:val="001B1DB0"/>
    <w:rsid w:val="001B1EC4"/>
    <w:rsid w:val="001B1F72"/>
    <w:rsid w:val="001B2086"/>
    <w:rsid w:val="001B273D"/>
    <w:rsid w:val="001B2993"/>
    <w:rsid w:val="001B2C18"/>
    <w:rsid w:val="001B2EC3"/>
    <w:rsid w:val="001B2EE2"/>
    <w:rsid w:val="001B309C"/>
    <w:rsid w:val="001B35C1"/>
    <w:rsid w:val="001B3754"/>
    <w:rsid w:val="001B39B6"/>
    <w:rsid w:val="001B3A10"/>
    <w:rsid w:val="001B3C3C"/>
    <w:rsid w:val="001B3F49"/>
    <w:rsid w:val="001B42CB"/>
    <w:rsid w:val="001B4371"/>
    <w:rsid w:val="001B4904"/>
    <w:rsid w:val="001B4BFF"/>
    <w:rsid w:val="001B4D4A"/>
    <w:rsid w:val="001B4DFC"/>
    <w:rsid w:val="001B4FC8"/>
    <w:rsid w:val="001B50BE"/>
    <w:rsid w:val="001B5332"/>
    <w:rsid w:val="001B54E9"/>
    <w:rsid w:val="001B557F"/>
    <w:rsid w:val="001B55DE"/>
    <w:rsid w:val="001B5B0D"/>
    <w:rsid w:val="001B6471"/>
    <w:rsid w:val="001B64BA"/>
    <w:rsid w:val="001B6530"/>
    <w:rsid w:val="001B65F0"/>
    <w:rsid w:val="001B68CD"/>
    <w:rsid w:val="001B6BBA"/>
    <w:rsid w:val="001B6F36"/>
    <w:rsid w:val="001B6FC8"/>
    <w:rsid w:val="001B70CF"/>
    <w:rsid w:val="001B7278"/>
    <w:rsid w:val="001B7484"/>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423"/>
    <w:rsid w:val="001C16A9"/>
    <w:rsid w:val="001C19EB"/>
    <w:rsid w:val="001C1BD6"/>
    <w:rsid w:val="001C1D1B"/>
    <w:rsid w:val="001C1E53"/>
    <w:rsid w:val="001C211D"/>
    <w:rsid w:val="001C21AA"/>
    <w:rsid w:val="001C21EE"/>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08"/>
    <w:rsid w:val="001C444C"/>
    <w:rsid w:val="001C447C"/>
    <w:rsid w:val="001C4584"/>
    <w:rsid w:val="001C4708"/>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BC4"/>
    <w:rsid w:val="001C7F0A"/>
    <w:rsid w:val="001C7F47"/>
    <w:rsid w:val="001C7FF1"/>
    <w:rsid w:val="001D0032"/>
    <w:rsid w:val="001D006C"/>
    <w:rsid w:val="001D056C"/>
    <w:rsid w:val="001D0578"/>
    <w:rsid w:val="001D0593"/>
    <w:rsid w:val="001D0A76"/>
    <w:rsid w:val="001D0B4F"/>
    <w:rsid w:val="001D0CAC"/>
    <w:rsid w:val="001D0F05"/>
    <w:rsid w:val="001D1258"/>
    <w:rsid w:val="001D13B7"/>
    <w:rsid w:val="001D1485"/>
    <w:rsid w:val="001D16EA"/>
    <w:rsid w:val="001D19AF"/>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A5F"/>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3E74"/>
    <w:rsid w:val="001E40FD"/>
    <w:rsid w:val="001E420B"/>
    <w:rsid w:val="001E449F"/>
    <w:rsid w:val="001E44AF"/>
    <w:rsid w:val="001E451D"/>
    <w:rsid w:val="001E4601"/>
    <w:rsid w:val="001E4704"/>
    <w:rsid w:val="001E4E44"/>
    <w:rsid w:val="001E4FCB"/>
    <w:rsid w:val="001E5074"/>
    <w:rsid w:val="001E534F"/>
    <w:rsid w:val="001E5776"/>
    <w:rsid w:val="001E586D"/>
    <w:rsid w:val="001E5BB2"/>
    <w:rsid w:val="001E5D1F"/>
    <w:rsid w:val="001E5F9F"/>
    <w:rsid w:val="001E6313"/>
    <w:rsid w:val="001E6739"/>
    <w:rsid w:val="001E6909"/>
    <w:rsid w:val="001E697E"/>
    <w:rsid w:val="001E6BDA"/>
    <w:rsid w:val="001E6C1B"/>
    <w:rsid w:val="001E6D5D"/>
    <w:rsid w:val="001E6FEB"/>
    <w:rsid w:val="001E7173"/>
    <w:rsid w:val="001E719A"/>
    <w:rsid w:val="001E750C"/>
    <w:rsid w:val="001E78E6"/>
    <w:rsid w:val="001E79E3"/>
    <w:rsid w:val="001E7A8F"/>
    <w:rsid w:val="001E7C2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DBF"/>
    <w:rsid w:val="001F3E50"/>
    <w:rsid w:val="001F3EFB"/>
    <w:rsid w:val="001F4093"/>
    <w:rsid w:val="001F4153"/>
    <w:rsid w:val="001F45E8"/>
    <w:rsid w:val="001F462F"/>
    <w:rsid w:val="001F4691"/>
    <w:rsid w:val="001F473F"/>
    <w:rsid w:val="001F4A2F"/>
    <w:rsid w:val="001F4E57"/>
    <w:rsid w:val="001F4EC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97A"/>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184"/>
    <w:rsid w:val="0020142D"/>
    <w:rsid w:val="00201446"/>
    <w:rsid w:val="00201488"/>
    <w:rsid w:val="002014CE"/>
    <w:rsid w:val="002016C0"/>
    <w:rsid w:val="00201A03"/>
    <w:rsid w:val="00201A5F"/>
    <w:rsid w:val="00201A9B"/>
    <w:rsid w:val="00201B59"/>
    <w:rsid w:val="00201C51"/>
    <w:rsid w:val="00201CED"/>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36B"/>
    <w:rsid w:val="002054AD"/>
    <w:rsid w:val="00205635"/>
    <w:rsid w:val="0020587A"/>
    <w:rsid w:val="00205892"/>
    <w:rsid w:val="002059A3"/>
    <w:rsid w:val="00205AB2"/>
    <w:rsid w:val="00205B58"/>
    <w:rsid w:val="00205BA1"/>
    <w:rsid w:val="00205BF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6F43"/>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298E"/>
    <w:rsid w:val="00212A1C"/>
    <w:rsid w:val="002130BD"/>
    <w:rsid w:val="0021379E"/>
    <w:rsid w:val="00213851"/>
    <w:rsid w:val="00213955"/>
    <w:rsid w:val="00213D73"/>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AFD"/>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66C"/>
    <w:rsid w:val="00223833"/>
    <w:rsid w:val="00223ACD"/>
    <w:rsid w:val="00224474"/>
    <w:rsid w:val="0022490A"/>
    <w:rsid w:val="00224A38"/>
    <w:rsid w:val="00224A9B"/>
    <w:rsid w:val="00224BDF"/>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90C"/>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49"/>
    <w:rsid w:val="00231B71"/>
    <w:rsid w:val="00231D06"/>
    <w:rsid w:val="00231D67"/>
    <w:rsid w:val="00231FC7"/>
    <w:rsid w:val="00232149"/>
    <w:rsid w:val="00232191"/>
    <w:rsid w:val="002326FD"/>
    <w:rsid w:val="0023287C"/>
    <w:rsid w:val="002329A0"/>
    <w:rsid w:val="00232E9D"/>
    <w:rsid w:val="00233201"/>
    <w:rsid w:val="0023324F"/>
    <w:rsid w:val="002332F7"/>
    <w:rsid w:val="002333F6"/>
    <w:rsid w:val="0023350F"/>
    <w:rsid w:val="0023351A"/>
    <w:rsid w:val="00233542"/>
    <w:rsid w:val="0023364F"/>
    <w:rsid w:val="0023373D"/>
    <w:rsid w:val="002339EF"/>
    <w:rsid w:val="00233C42"/>
    <w:rsid w:val="00233F4C"/>
    <w:rsid w:val="0023406E"/>
    <w:rsid w:val="002342E2"/>
    <w:rsid w:val="002344C8"/>
    <w:rsid w:val="00234571"/>
    <w:rsid w:val="002345E7"/>
    <w:rsid w:val="002349C5"/>
    <w:rsid w:val="00234A4F"/>
    <w:rsid w:val="00234B73"/>
    <w:rsid w:val="00234C6A"/>
    <w:rsid w:val="00234EE9"/>
    <w:rsid w:val="00234F32"/>
    <w:rsid w:val="00234FBF"/>
    <w:rsid w:val="00234FE9"/>
    <w:rsid w:val="002350AB"/>
    <w:rsid w:val="00235120"/>
    <w:rsid w:val="00235404"/>
    <w:rsid w:val="00235581"/>
    <w:rsid w:val="0023560D"/>
    <w:rsid w:val="00235644"/>
    <w:rsid w:val="00235698"/>
    <w:rsid w:val="002356AF"/>
    <w:rsid w:val="0023570F"/>
    <w:rsid w:val="0023584D"/>
    <w:rsid w:val="00235ABF"/>
    <w:rsid w:val="00235DAD"/>
    <w:rsid w:val="00235E6D"/>
    <w:rsid w:val="00235F14"/>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BCD"/>
    <w:rsid w:val="00241C7B"/>
    <w:rsid w:val="00241D6D"/>
    <w:rsid w:val="00241F54"/>
    <w:rsid w:val="002421F2"/>
    <w:rsid w:val="00242311"/>
    <w:rsid w:val="002426FB"/>
    <w:rsid w:val="0024275E"/>
    <w:rsid w:val="0024284B"/>
    <w:rsid w:val="0024286B"/>
    <w:rsid w:val="00242872"/>
    <w:rsid w:val="002428B0"/>
    <w:rsid w:val="00242953"/>
    <w:rsid w:val="00242B2A"/>
    <w:rsid w:val="00242CAE"/>
    <w:rsid w:val="00242FA6"/>
    <w:rsid w:val="002431A2"/>
    <w:rsid w:val="0024329B"/>
    <w:rsid w:val="002436D6"/>
    <w:rsid w:val="0024388D"/>
    <w:rsid w:val="00243ACD"/>
    <w:rsid w:val="00243F8C"/>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85"/>
    <w:rsid w:val="00245FBA"/>
    <w:rsid w:val="00246064"/>
    <w:rsid w:val="002465B1"/>
    <w:rsid w:val="00246BA8"/>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BD8"/>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9F"/>
    <w:rsid w:val="00254FF8"/>
    <w:rsid w:val="00255360"/>
    <w:rsid w:val="002556F4"/>
    <w:rsid w:val="00255771"/>
    <w:rsid w:val="00255CE6"/>
    <w:rsid w:val="00255F80"/>
    <w:rsid w:val="00256391"/>
    <w:rsid w:val="002564CB"/>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E4F"/>
    <w:rsid w:val="00262E6E"/>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6C0"/>
    <w:rsid w:val="00266728"/>
    <w:rsid w:val="0026681F"/>
    <w:rsid w:val="00266841"/>
    <w:rsid w:val="00266867"/>
    <w:rsid w:val="00266C30"/>
    <w:rsid w:val="00266E45"/>
    <w:rsid w:val="0026707C"/>
    <w:rsid w:val="00267142"/>
    <w:rsid w:val="0026716C"/>
    <w:rsid w:val="002671D0"/>
    <w:rsid w:val="0026732C"/>
    <w:rsid w:val="002676DA"/>
    <w:rsid w:val="0026789F"/>
    <w:rsid w:val="00267919"/>
    <w:rsid w:val="00267E8E"/>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190"/>
    <w:rsid w:val="002742CC"/>
    <w:rsid w:val="00274668"/>
    <w:rsid w:val="00274752"/>
    <w:rsid w:val="00274804"/>
    <w:rsid w:val="0027498B"/>
    <w:rsid w:val="00274C07"/>
    <w:rsid w:val="00274CE5"/>
    <w:rsid w:val="00274D08"/>
    <w:rsid w:val="00274D97"/>
    <w:rsid w:val="00274DE3"/>
    <w:rsid w:val="00274F54"/>
    <w:rsid w:val="00275289"/>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75"/>
    <w:rsid w:val="002814E5"/>
    <w:rsid w:val="0028164E"/>
    <w:rsid w:val="0028168F"/>
    <w:rsid w:val="0028174C"/>
    <w:rsid w:val="00281A78"/>
    <w:rsid w:val="00281D6C"/>
    <w:rsid w:val="0028214F"/>
    <w:rsid w:val="00282413"/>
    <w:rsid w:val="00282560"/>
    <w:rsid w:val="002825B0"/>
    <w:rsid w:val="002825CE"/>
    <w:rsid w:val="0028269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4D"/>
    <w:rsid w:val="00290F96"/>
    <w:rsid w:val="002911B2"/>
    <w:rsid w:val="0029130D"/>
    <w:rsid w:val="0029142E"/>
    <w:rsid w:val="002915DA"/>
    <w:rsid w:val="0029178F"/>
    <w:rsid w:val="00291AC2"/>
    <w:rsid w:val="00291AC7"/>
    <w:rsid w:val="00291C45"/>
    <w:rsid w:val="00291CAE"/>
    <w:rsid w:val="00291D27"/>
    <w:rsid w:val="00291D3E"/>
    <w:rsid w:val="00291F37"/>
    <w:rsid w:val="00292237"/>
    <w:rsid w:val="00292540"/>
    <w:rsid w:val="00292773"/>
    <w:rsid w:val="0029279E"/>
    <w:rsid w:val="00292816"/>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93A"/>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2D2"/>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4"/>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4B0"/>
    <w:rsid w:val="002A6C7E"/>
    <w:rsid w:val="002A6EF8"/>
    <w:rsid w:val="002A732C"/>
    <w:rsid w:val="002A73B4"/>
    <w:rsid w:val="002A7652"/>
    <w:rsid w:val="002A76A0"/>
    <w:rsid w:val="002A7861"/>
    <w:rsid w:val="002A78B7"/>
    <w:rsid w:val="002A78F4"/>
    <w:rsid w:val="002A7A6A"/>
    <w:rsid w:val="002A7AB4"/>
    <w:rsid w:val="002A7C5F"/>
    <w:rsid w:val="002A7E9A"/>
    <w:rsid w:val="002B0531"/>
    <w:rsid w:val="002B07BF"/>
    <w:rsid w:val="002B07E9"/>
    <w:rsid w:val="002B0805"/>
    <w:rsid w:val="002B0844"/>
    <w:rsid w:val="002B0960"/>
    <w:rsid w:val="002B0C99"/>
    <w:rsid w:val="002B10F9"/>
    <w:rsid w:val="002B12A5"/>
    <w:rsid w:val="002B12C7"/>
    <w:rsid w:val="002B152B"/>
    <w:rsid w:val="002B1592"/>
    <w:rsid w:val="002B1666"/>
    <w:rsid w:val="002B1751"/>
    <w:rsid w:val="002B1A85"/>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1C3"/>
    <w:rsid w:val="002B4288"/>
    <w:rsid w:val="002B44E0"/>
    <w:rsid w:val="002B453B"/>
    <w:rsid w:val="002B47AA"/>
    <w:rsid w:val="002B4C39"/>
    <w:rsid w:val="002B5792"/>
    <w:rsid w:val="002B59EE"/>
    <w:rsid w:val="002B601A"/>
    <w:rsid w:val="002B61F1"/>
    <w:rsid w:val="002B62C1"/>
    <w:rsid w:val="002B64FE"/>
    <w:rsid w:val="002B6538"/>
    <w:rsid w:val="002B67C5"/>
    <w:rsid w:val="002B694E"/>
    <w:rsid w:val="002B6A9E"/>
    <w:rsid w:val="002B6D31"/>
    <w:rsid w:val="002B6FBC"/>
    <w:rsid w:val="002B6FED"/>
    <w:rsid w:val="002B70A2"/>
    <w:rsid w:val="002B7386"/>
    <w:rsid w:val="002B742E"/>
    <w:rsid w:val="002B78B8"/>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4E82"/>
    <w:rsid w:val="002C53C4"/>
    <w:rsid w:val="002C54AD"/>
    <w:rsid w:val="002C5533"/>
    <w:rsid w:val="002C5620"/>
    <w:rsid w:val="002C563F"/>
    <w:rsid w:val="002C57D3"/>
    <w:rsid w:val="002C5A6B"/>
    <w:rsid w:val="002C616F"/>
    <w:rsid w:val="002C61E0"/>
    <w:rsid w:val="002C61F4"/>
    <w:rsid w:val="002C6241"/>
    <w:rsid w:val="002C640C"/>
    <w:rsid w:val="002C666B"/>
    <w:rsid w:val="002C68EE"/>
    <w:rsid w:val="002C6973"/>
    <w:rsid w:val="002C6A73"/>
    <w:rsid w:val="002C6D3C"/>
    <w:rsid w:val="002C6DEE"/>
    <w:rsid w:val="002C782F"/>
    <w:rsid w:val="002C79C0"/>
    <w:rsid w:val="002C7B03"/>
    <w:rsid w:val="002C7B0D"/>
    <w:rsid w:val="002C7BFF"/>
    <w:rsid w:val="002C7CCB"/>
    <w:rsid w:val="002C7EBB"/>
    <w:rsid w:val="002C7F5F"/>
    <w:rsid w:val="002C7F96"/>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C86"/>
    <w:rsid w:val="002D2DAA"/>
    <w:rsid w:val="002D351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145"/>
    <w:rsid w:val="002E0BBF"/>
    <w:rsid w:val="002E0E94"/>
    <w:rsid w:val="002E14D2"/>
    <w:rsid w:val="002E14E9"/>
    <w:rsid w:val="002E15A5"/>
    <w:rsid w:val="002E15CF"/>
    <w:rsid w:val="002E16BC"/>
    <w:rsid w:val="002E193E"/>
    <w:rsid w:val="002E1B1A"/>
    <w:rsid w:val="002E1B8D"/>
    <w:rsid w:val="002E1F0A"/>
    <w:rsid w:val="002E2028"/>
    <w:rsid w:val="002E25D2"/>
    <w:rsid w:val="002E2738"/>
    <w:rsid w:val="002E2923"/>
    <w:rsid w:val="002E2994"/>
    <w:rsid w:val="002E2A0C"/>
    <w:rsid w:val="002E2A1C"/>
    <w:rsid w:val="002E2A76"/>
    <w:rsid w:val="002E2B3A"/>
    <w:rsid w:val="002E2D53"/>
    <w:rsid w:val="002E306D"/>
    <w:rsid w:val="002E32A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A95"/>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1"/>
    <w:rsid w:val="002E6F5B"/>
    <w:rsid w:val="002E6F82"/>
    <w:rsid w:val="002E7217"/>
    <w:rsid w:val="002E73D5"/>
    <w:rsid w:val="002E76A7"/>
    <w:rsid w:val="002E78CF"/>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1693"/>
    <w:rsid w:val="002F23A3"/>
    <w:rsid w:val="002F2AE0"/>
    <w:rsid w:val="002F2CAE"/>
    <w:rsid w:val="002F2CB9"/>
    <w:rsid w:val="002F2CFA"/>
    <w:rsid w:val="002F2D93"/>
    <w:rsid w:val="002F31C4"/>
    <w:rsid w:val="002F322F"/>
    <w:rsid w:val="002F34A0"/>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1F9"/>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CA4"/>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5F4"/>
    <w:rsid w:val="00301668"/>
    <w:rsid w:val="00301686"/>
    <w:rsid w:val="003019C9"/>
    <w:rsid w:val="00301A05"/>
    <w:rsid w:val="00301A1F"/>
    <w:rsid w:val="00301CC5"/>
    <w:rsid w:val="00301D7B"/>
    <w:rsid w:val="00301DA6"/>
    <w:rsid w:val="00301EE4"/>
    <w:rsid w:val="003024DE"/>
    <w:rsid w:val="003025A1"/>
    <w:rsid w:val="00302701"/>
    <w:rsid w:val="00302739"/>
    <w:rsid w:val="00302853"/>
    <w:rsid w:val="00302A84"/>
    <w:rsid w:val="00302B48"/>
    <w:rsid w:val="00302EDE"/>
    <w:rsid w:val="00302F06"/>
    <w:rsid w:val="00302FEF"/>
    <w:rsid w:val="00303005"/>
    <w:rsid w:val="0030318E"/>
    <w:rsid w:val="003032D4"/>
    <w:rsid w:val="00303315"/>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880"/>
    <w:rsid w:val="00305919"/>
    <w:rsid w:val="00305B80"/>
    <w:rsid w:val="00305C0A"/>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49A"/>
    <w:rsid w:val="0031160C"/>
    <w:rsid w:val="00311642"/>
    <w:rsid w:val="00311686"/>
    <w:rsid w:val="003116D1"/>
    <w:rsid w:val="00311761"/>
    <w:rsid w:val="00311941"/>
    <w:rsid w:val="00311E91"/>
    <w:rsid w:val="00311F50"/>
    <w:rsid w:val="003124F6"/>
    <w:rsid w:val="00312709"/>
    <w:rsid w:val="00312FAA"/>
    <w:rsid w:val="003131EF"/>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5B7"/>
    <w:rsid w:val="00317625"/>
    <w:rsid w:val="0031767A"/>
    <w:rsid w:val="00317685"/>
    <w:rsid w:val="00317731"/>
    <w:rsid w:val="00317B3E"/>
    <w:rsid w:val="00317BA3"/>
    <w:rsid w:val="00317C5E"/>
    <w:rsid w:val="00317D35"/>
    <w:rsid w:val="00317E45"/>
    <w:rsid w:val="0032013F"/>
    <w:rsid w:val="0032018E"/>
    <w:rsid w:val="003201B7"/>
    <w:rsid w:val="003205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BA8"/>
    <w:rsid w:val="00325DCD"/>
    <w:rsid w:val="00325E0A"/>
    <w:rsid w:val="00325FAD"/>
    <w:rsid w:val="003260AB"/>
    <w:rsid w:val="003260EC"/>
    <w:rsid w:val="0032617B"/>
    <w:rsid w:val="0032651E"/>
    <w:rsid w:val="00326539"/>
    <w:rsid w:val="0032659E"/>
    <w:rsid w:val="003267A6"/>
    <w:rsid w:val="00326959"/>
    <w:rsid w:val="00326A30"/>
    <w:rsid w:val="00326B22"/>
    <w:rsid w:val="00326E89"/>
    <w:rsid w:val="003271E3"/>
    <w:rsid w:val="00327262"/>
    <w:rsid w:val="003272D0"/>
    <w:rsid w:val="003273DE"/>
    <w:rsid w:val="003277B6"/>
    <w:rsid w:val="00327899"/>
    <w:rsid w:val="003278C7"/>
    <w:rsid w:val="0032793B"/>
    <w:rsid w:val="00327AEA"/>
    <w:rsid w:val="00327D47"/>
    <w:rsid w:val="00327D75"/>
    <w:rsid w:val="00327D99"/>
    <w:rsid w:val="00327FA5"/>
    <w:rsid w:val="00330112"/>
    <w:rsid w:val="003302C6"/>
    <w:rsid w:val="003303CA"/>
    <w:rsid w:val="003305DC"/>
    <w:rsid w:val="003308C4"/>
    <w:rsid w:val="00330A71"/>
    <w:rsid w:val="00330C30"/>
    <w:rsid w:val="00330C4D"/>
    <w:rsid w:val="00330DE8"/>
    <w:rsid w:val="003311A9"/>
    <w:rsid w:val="0033155E"/>
    <w:rsid w:val="0033192D"/>
    <w:rsid w:val="00331F5F"/>
    <w:rsid w:val="003320FD"/>
    <w:rsid w:val="00332123"/>
    <w:rsid w:val="003321C3"/>
    <w:rsid w:val="003324AE"/>
    <w:rsid w:val="003325AA"/>
    <w:rsid w:val="003328F3"/>
    <w:rsid w:val="00332962"/>
    <w:rsid w:val="00332E98"/>
    <w:rsid w:val="00333AEC"/>
    <w:rsid w:val="00334109"/>
    <w:rsid w:val="0033413D"/>
    <w:rsid w:val="00334D88"/>
    <w:rsid w:val="00334E18"/>
    <w:rsid w:val="003351EA"/>
    <w:rsid w:val="00335250"/>
    <w:rsid w:val="00335382"/>
    <w:rsid w:val="00335670"/>
    <w:rsid w:val="0033572D"/>
    <w:rsid w:val="003358B6"/>
    <w:rsid w:val="0033592C"/>
    <w:rsid w:val="00335A3B"/>
    <w:rsid w:val="00335A90"/>
    <w:rsid w:val="00335E2A"/>
    <w:rsid w:val="00335F63"/>
    <w:rsid w:val="0033600D"/>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54A"/>
    <w:rsid w:val="003416FC"/>
    <w:rsid w:val="00341706"/>
    <w:rsid w:val="00341BD7"/>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7A1"/>
    <w:rsid w:val="003479B6"/>
    <w:rsid w:val="00347EC1"/>
    <w:rsid w:val="00350119"/>
    <w:rsid w:val="0035013E"/>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3D6E"/>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8D9"/>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2E"/>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992"/>
    <w:rsid w:val="00366B3A"/>
    <w:rsid w:val="00366B52"/>
    <w:rsid w:val="00366D5B"/>
    <w:rsid w:val="00366F55"/>
    <w:rsid w:val="003671C4"/>
    <w:rsid w:val="00367501"/>
    <w:rsid w:val="00367D43"/>
    <w:rsid w:val="003701DD"/>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B50"/>
    <w:rsid w:val="00371BDE"/>
    <w:rsid w:val="00371D26"/>
    <w:rsid w:val="00371D6C"/>
    <w:rsid w:val="00372019"/>
    <w:rsid w:val="00372029"/>
    <w:rsid w:val="00372306"/>
    <w:rsid w:val="003724A1"/>
    <w:rsid w:val="00372515"/>
    <w:rsid w:val="003727D9"/>
    <w:rsid w:val="00372801"/>
    <w:rsid w:val="003729C0"/>
    <w:rsid w:val="00372A6B"/>
    <w:rsid w:val="00372C12"/>
    <w:rsid w:val="00372C25"/>
    <w:rsid w:val="00372D70"/>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2A"/>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0"/>
    <w:rsid w:val="003775BD"/>
    <w:rsid w:val="00377757"/>
    <w:rsid w:val="00377D03"/>
    <w:rsid w:val="00377EED"/>
    <w:rsid w:val="0038004E"/>
    <w:rsid w:val="003800B4"/>
    <w:rsid w:val="00380316"/>
    <w:rsid w:val="00380543"/>
    <w:rsid w:val="00380602"/>
    <w:rsid w:val="0038065D"/>
    <w:rsid w:val="00380892"/>
    <w:rsid w:val="0038093C"/>
    <w:rsid w:val="00380BBD"/>
    <w:rsid w:val="00380D00"/>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E1A"/>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40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54"/>
    <w:rsid w:val="00393429"/>
    <w:rsid w:val="003938A4"/>
    <w:rsid w:val="003938CA"/>
    <w:rsid w:val="00393A68"/>
    <w:rsid w:val="00393B6C"/>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18"/>
    <w:rsid w:val="00396155"/>
    <w:rsid w:val="003961F7"/>
    <w:rsid w:val="003962E6"/>
    <w:rsid w:val="003962EC"/>
    <w:rsid w:val="003962ED"/>
    <w:rsid w:val="003965AE"/>
    <w:rsid w:val="0039665F"/>
    <w:rsid w:val="0039666E"/>
    <w:rsid w:val="00396BBB"/>
    <w:rsid w:val="003970C9"/>
    <w:rsid w:val="003970E0"/>
    <w:rsid w:val="003971C1"/>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44"/>
    <w:rsid w:val="003A09D3"/>
    <w:rsid w:val="003A0B99"/>
    <w:rsid w:val="003A0BA2"/>
    <w:rsid w:val="003A0CD4"/>
    <w:rsid w:val="003A0DFA"/>
    <w:rsid w:val="003A0E1B"/>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B20"/>
    <w:rsid w:val="003A2D39"/>
    <w:rsid w:val="003A2E7E"/>
    <w:rsid w:val="003A2FE7"/>
    <w:rsid w:val="003A3470"/>
    <w:rsid w:val="003A349E"/>
    <w:rsid w:val="003A3533"/>
    <w:rsid w:val="003A3714"/>
    <w:rsid w:val="003A38AC"/>
    <w:rsid w:val="003A3D2C"/>
    <w:rsid w:val="003A3ED5"/>
    <w:rsid w:val="003A4151"/>
    <w:rsid w:val="003A42BB"/>
    <w:rsid w:val="003A44AA"/>
    <w:rsid w:val="003A4554"/>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38"/>
    <w:rsid w:val="003A7B44"/>
    <w:rsid w:val="003B00CC"/>
    <w:rsid w:val="003B021B"/>
    <w:rsid w:val="003B0299"/>
    <w:rsid w:val="003B0B4B"/>
    <w:rsid w:val="003B0B4D"/>
    <w:rsid w:val="003B0B81"/>
    <w:rsid w:val="003B10CF"/>
    <w:rsid w:val="003B1170"/>
    <w:rsid w:val="003B1177"/>
    <w:rsid w:val="003B1458"/>
    <w:rsid w:val="003B14D6"/>
    <w:rsid w:val="003B17BC"/>
    <w:rsid w:val="003B196C"/>
    <w:rsid w:val="003B1AFE"/>
    <w:rsid w:val="003B1B72"/>
    <w:rsid w:val="003B1D0C"/>
    <w:rsid w:val="003B2379"/>
    <w:rsid w:val="003B248F"/>
    <w:rsid w:val="003B2691"/>
    <w:rsid w:val="003B26A8"/>
    <w:rsid w:val="003B284A"/>
    <w:rsid w:val="003B2933"/>
    <w:rsid w:val="003B2B68"/>
    <w:rsid w:val="003B2B79"/>
    <w:rsid w:val="003B2C70"/>
    <w:rsid w:val="003B3046"/>
    <w:rsid w:val="003B3171"/>
    <w:rsid w:val="003B32DF"/>
    <w:rsid w:val="003B3505"/>
    <w:rsid w:val="003B3DB1"/>
    <w:rsid w:val="003B3E56"/>
    <w:rsid w:val="003B4039"/>
    <w:rsid w:val="003B407E"/>
    <w:rsid w:val="003B40CB"/>
    <w:rsid w:val="003B42EE"/>
    <w:rsid w:val="003B4482"/>
    <w:rsid w:val="003B4524"/>
    <w:rsid w:val="003B458E"/>
    <w:rsid w:val="003B47D5"/>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CFA"/>
    <w:rsid w:val="003B5E30"/>
    <w:rsid w:val="003B6008"/>
    <w:rsid w:val="003B611A"/>
    <w:rsid w:val="003B6C86"/>
    <w:rsid w:val="003B6FCB"/>
    <w:rsid w:val="003B7020"/>
    <w:rsid w:val="003B7175"/>
    <w:rsid w:val="003B7194"/>
    <w:rsid w:val="003B7294"/>
    <w:rsid w:val="003B7579"/>
    <w:rsid w:val="003B76FE"/>
    <w:rsid w:val="003B787F"/>
    <w:rsid w:val="003B79A8"/>
    <w:rsid w:val="003B7B5F"/>
    <w:rsid w:val="003B7F6E"/>
    <w:rsid w:val="003C009A"/>
    <w:rsid w:val="003C0312"/>
    <w:rsid w:val="003C05B9"/>
    <w:rsid w:val="003C0608"/>
    <w:rsid w:val="003C073E"/>
    <w:rsid w:val="003C07D7"/>
    <w:rsid w:val="003C090E"/>
    <w:rsid w:val="003C0985"/>
    <w:rsid w:val="003C0B45"/>
    <w:rsid w:val="003C0C52"/>
    <w:rsid w:val="003C0CDE"/>
    <w:rsid w:val="003C0D5D"/>
    <w:rsid w:val="003C102B"/>
    <w:rsid w:val="003C10B8"/>
    <w:rsid w:val="003C1727"/>
    <w:rsid w:val="003C18EB"/>
    <w:rsid w:val="003C1B85"/>
    <w:rsid w:val="003C2052"/>
    <w:rsid w:val="003C21F2"/>
    <w:rsid w:val="003C2406"/>
    <w:rsid w:val="003C26A0"/>
    <w:rsid w:val="003C29F3"/>
    <w:rsid w:val="003C2C9D"/>
    <w:rsid w:val="003C2D8A"/>
    <w:rsid w:val="003C3424"/>
    <w:rsid w:val="003C34E4"/>
    <w:rsid w:val="003C377D"/>
    <w:rsid w:val="003C38CC"/>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1B4"/>
    <w:rsid w:val="003D13B6"/>
    <w:rsid w:val="003D1600"/>
    <w:rsid w:val="003D18F9"/>
    <w:rsid w:val="003D1907"/>
    <w:rsid w:val="003D1BCA"/>
    <w:rsid w:val="003D1F11"/>
    <w:rsid w:val="003D1FF8"/>
    <w:rsid w:val="003D22AC"/>
    <w:rsid w:val="003D2339"/>
    <w:rsid w:val="003D26AA"/>
    <w:rsid w:val="003D27C6"/>
    <w:rsid w:val="003D2A51"/>
    <w:rsid w:val="003D2D2D"/>
    <w:rsid w:val="003D2E43"/>
    <w:rsid w:val="003D2ED5"/>
    <w:rsid w:val="003D2F73"/>
    <w:rsid w:val="003D3296"/>
    <w:rsid w:val="003D35C1"/>
    <w:rsid w:val="003D38B6"/>
    <w:rsid w:val="003D3AD8"/>
    <w:rsid w:val="003D3DD9"/>
    <w:rsid w:val="003D3EE3"/>
    <w:rsid w:val="003D3F84"/>
    <w:rsid w:val="003D41BB"/>
    <w:rsid w:val="003D4350"/>
    <w:rsid w:val="003D4409"/>
    <w:rsid w:val="003D4957"/>
    <w:rsid w:val="003D4BE2"/>
    <w:rsid w:val="003D4CD5"/>
    <w:rsid w:val="003D4EDA"/>
    <w:rsid w:val="003D4F35"/>
    <w:rsid w:val="003D4FF1"/>
    <w:rsid w:val="003D519A"/>
    <w:rsid w:val="003D51B7"/>
    <w:rsid w:val="003D526E"/>
    <w:rsid w:val="003D5717"/>
    <w:rsid w:val="003D5878"/>
    <w:rsid w:val="003D59FE"/>
    <w:rsid w:val="003D5AD5"/>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D7DB9"/>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23A4"/>
    <w:rsid w:val="003E245E"/>
    <w:rsid w:val="003E24A7"/>
    <w:rsid w:val="003E27B0"/>
    <w:rsid w:val="003E2805"/>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39A"/>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0F"/>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7D2"/>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2A"/>
    <w:rsid w:val="00400D86"/>
    <w:rsid w:val="00400E6B"/>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913"/>
    <w:rsid w:val="00411A3B"/>
    <w:rsid w:val="00411AD1"/>
    <w:rsid w:val="00411C06"/>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207"/>
    <w:rsid w:val="004145AE"/>
    <w:rsid w:val="004147F4"/>
    <w:rsid w:val="00414857"/>
    <w:rsid w:val="004148AD"/>
    <w:rsid w:val="004148CF"/>
    <w:rsid w:val="00414C3F"/>
    <w:rsid w:val="00414DFC"/>
    <w:rsid w:val="00414E13"/>
    <w:rsid w:val="004152A5"/>
    <w:rsid w:val="0041539C"/>
    <w:rsid w:val="00415632"/>
    <w:rsid w:val="00415675"/>
    <w:rsid w:val="0041577E"/>
    <w:rsid w:val="004157F6"/>
    <w:rsid w:val="00415827"/>
    <w:rsid w:val="004159D3"/>
    <w:rsid w:val="00415A14"/>
    <w:rsid w:val="00415A52"/>
    <w:rsid w:val="00415B63"/>
    <w:rsid w:val="00416091"/>
    <w:rsid w:val="0041616C"/>
    <w:rsid w:val="0041634C"/>
    <w:rsid w:val="00416781"/>
    <w:rsid w:val="004169E8"/>
    <w:rsid w:val="00416A66"/>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61"/>
    <w:rsid w:val="004211B9"/>
    <w:rsid w:val="004211F4"/>
    <w:rsid w:val="004213C2"/>
    <w:rsid w:val="004213E8"/>
    <w:rsid w:val="004213EA"/>
    <w:rsid w:val="0042156E"/>
    <w:rsid w:val="0042175A"/>
    <w:rsid w:val="00421800"/>
    <w:rsid w:val="00421CFB"/>
    <w:rsid w:val="00421ED8"/>
    <w:rsid w:val="00421FB9"/>
    <w:rsid w:val="004222BF"/>
    <w:rsid w:val="004223C5"/>
    <w:rsid w:val="00422A01"/>
    <w:rsid w:val="00422AEE"/>
    <w:rsid w:val="00422D58"/>
    <w:rsid w:val="00422D62"/>
    <w:rsid w:val="00422DB5"/>
    <w:rsid w:val="00423016"/>
    <w:rsid w:val="0042302A"/>
    <w:rsid w:val="004232D4"/>
    <w:rsid w:val="00423326"/>
    <w:rsid w:val="0042353F"/>
    <w:rsid w:val="004238EC"/>
    <w:rsid w:val="004239F4"/>
    <w:rsid w:val="00423A54"/>
    <w:rsid w:val="00423B66"/>
    <w:rsid w:val="00423BB2"/>
    <w:rsid w:val="00423D2A"/>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6F30"/>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5E"/>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FAE"/>
    <w:rsid w:val="00442FFB"/>
    <w:rsid w:val="004430FD"/>
    <w:rsid w:val="004431FE"/>
    <w:rsid w:val="00443586"/>
    <w:rsid w:val="004435E2"/>
    <w:rsid w:val="004439AB"/>
    <w:rsid w:val="00443A73"/>
    <w:rsid w:val="00443B74"/>
    <w:rsid w:val="00443C38"/>
    <w:rsid w:val="00443FAD"/>
    <w:rsid w:val="0044403B"/>
    <w:rsid w:val="004441C8"/>
    <w:rsid w:val="004442A7"/>
    <w:rsid w:val="004442C1"/>
    <w:rsid w:val="004444A5"/>
    <w:rsid w:val="00444576"/>
    <w:rsid w:val="00444901"/>
    <w:rsid w:val="00444934"/>
    <w:rsid w:val="004449AA"/>
    <w:rsid w:val="00444AEC"/>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5DE6"/>
    <w:rsid w:val="00446198"/>
    <w:rsid w:val="004462AF"/>
    <w:rsid w:val="00446424"/>
    <w:rsid w:val="0044662A"/>
    <w:rsid w:val="00446A56"/>
    <w:rsid w:val="00446A9F"/>
    <w:rsid w:val="00446B8D"/>
    <w:rsid w:val="0044732B"/>
    <w:rsid w:val="00447513"/>
    <w:rsid w:val="00447660"/>
    <w:rsid w:val="004478FA"/>
    <w:rsid w:val="00447A93"/>
    <w:rsid w:val="00447C86"/>
    <w:rsid w:val="00447CD4"/>
    <w:rsid w:val="00447E4E"/>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642"/>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3BB"/>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7EC"/>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A3"/>
    <w:rsid w:val="00465EB3"/>
    <w:rsid w:val="004666AF"/>
    <w:rsid w:val="004666FB"/>
    <w:rsid w:val="00466B06"/>
    <w:rsid w:val="00466C24"/>
    <w:rsid w:val="00466E99"/>
    <w:rsid w:val="00466FCE"/>
    <w:rsid w:val="004670AB"/>
    <w:rsid w:val="0046711A"/>
    <w:rsid w:val="0046721F"/>
    <w:rsid w:val="00467358"/>
    <w:rsid w:val="004676E3"/>
    <w:rsid w:val="0046794F"/>
    <w:rsid w:val="00467A43"/>
    <w:rsid w:val="00467B90"/>
    <w:rsid w:val="00467BDE"/>
    <w:rsid w:val="00467C13"/>
    <w:rsid w:val="00467CB3"/>
    <w:rsid w:val="00467F55"/>
    <w:rsid w:val="00467FF5"/>
    <w:rsid w:val="00470095"/>
    <w:rsid w:val="0047041E"/>
    <w:rsid w:val="004704A7"/>
    <w:rsid w:val="0047052F"/>
    <w:rsid w:val="00470628"/>
    <w:rsid w:val="004706DF"/>
    <w:rsid w:val="00470750"/>
    <w:rsid w:val="00470770"/>
    <w:rsid w:val="00470893"/>
    <w:rsid w:val="0047098A"/>
    <w:rsid w:val="00470C93"/>
    <w:rsid w:val="00471018"/>
    <w:rsid w:val="00471059"/>
    <w:rsid w:val="0047147B"/>
    <w:rsid w:val="0047166D"/>
    <w:rsid w:val="00471856"/>
    <w:rsid w:val="004718D5"/>
    <w:rsid w:val="00471B7C"/>
    <w:rsid w:val="00471B8F"/>
    <w:rsid w:val="00471DB0"/>
    <w:rsid w:val="00471FAB"/>
    <w:rsid w:val="004720F3"/>
    <w:rsid w:val="00472249"/>
    <w:rsid w:val="0047253B"/>
    <w:rsid w:val="00472704"/>
    <w:rsid w:val="00472908"/>
    <w:rsid w:val="00472ACB"/>
    <w:rsid w:val="00472C94"/>
    <w:rsid w:val="00472EA6"/>
    <w:rsid w:val="004732CF"/>
    <w:rsid w:val="004733A8"/>
    <w:rsid w:val="00473455"/>
    <w:rsid w:val="004734EE"/>
    <w:rsid w:val="004735E8"/>
    <w:rsid w:val="004737D3"/>
    <w:rsid w:val="0047396A"/>
    <w:rsid w:val="00473F33"/>
    <w:rsid w:val="00473F5F"/>
    <w:rsid w:val="0047410D"/>
    <w:rsid w:val="0047442E"/>
    <w:rsid w:val="00474671"/>
    <w:rsid w:val="00474701"/>
    <w:rsid w:val="0047475B"/>
    <w:rsid w:val="0047490E"/>
    <w:rsid w:val="00474925"/>
    <w:rsid w:val="00474984"/>
    <w:rsid w:val="004749AE"/>
    <w:rsid w:val="00474BC6"/>
    <w:rsid w:val="00475260"/>
    <w:rsid w:val="0047539C"/>
    <w:rsid w:val="004753D8"/>
    <w:rsid w:val="004753E7"/>
    <w:rsid w:val="004754C0"/>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75C"/>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5"/>
    <w:rsid w:val="0048215F"/>
    <w:rsid w:val="00482389"/>
    <w:rsid w:val="00482702"/>
    <w:rsid w:val="0048279B"/>
    <w:rsid w:val="00482938"/>
    <w:rsid w:val="00482943"/>
    <w:rsid w:val="00482A4B"/>
    <w:rsid w:val="00482ADC"/>
    <w:rsid w:val="00482C4E"/>
    <w:rsid w:val="00482C93"/>
    <w:rsid w:val="00482D9F"/>
    <w:rsid w:val="00482DC0"/>
    <w:rsid w:val="00482F60"/>
    <w:rsid w:val="00482F79"/>
    <w:rsid w:val="00483046"/>
    <w:rsid w:val="00483784"/>
    <w:rsid w:val="0048399B"/>
    <w:rsid w:val="00483C88"/>
    <w:rsid w:val="00483D11"/>
    <w:rsid w:val="00483D20"/>
    <w:rsid w:val="00483FD5"/>
    <w:rsid w:val="0048406D"/>
    <w:rsid w:val="00484092"/>
    <w:rsid w:val="00484210"/>
    <w:rsid w:val="0048449E"/>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2C1"/>
    <w:rsid w:val="004862DE"/>
    <w:rsid w:val="00486398"/>
    <w:rsid w:val="004863E5"/>
    <w:rsid w:val="004864FB"/>
    <w:rsid w:val="004869B5"/>
    <w:rsid w:val="00486CD1"/>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5071"/>
    <w:rsid w:val="00495EBD"/>
    <w:rsid w:val="004961DB"/>
    <w:rsid w:val="0049653E"/>
    <w:rsid w:val="00496786"/>
    <w:rsid w:val="00496B13"/>
    <w:rsid w:val="00496BEF"/>
    <w:rsid w:val="00496D00"/>
    <w:rsid w:val="00496D90"/>
    <w:rsid w:val="00496DC2"/>
    <w:rsid w:val="00496E38"/>
    <w:rsid w:val="00496F49"/>
    <w:rsid w:val="00496FF0"/>
    <w:rsid w:val="0049719B"/>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D73"/>
    <w:rsid w:val="004B0F14"/>
    <w:rsid w:val="004B0FD1"/>
    <w:rsid w:val="004B109C"/>
    <w:rsid w:val="004B1313"/>
    <w:rsid w:val="004B1483"/>
    <w:rsid w:val="004B169E"/>
    <w:rsid w:val="004B19BB"/>
    <w:rsid w:val="004B1A48"/>
    <w:rsid w:val="004B1C42"/>
    <w:rsid w:val="004B1E5A"/>
    <w:rsid w:val="004B20B2"/>
    <w:rsid w:val="004B2124"/>
    <w:rsid w:val="004B22C7"/>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BAC"/>
    <w:rsid w:val="004B4F6B"/>
    <w:rsid w:val="004B50E0"/>
    <w:rsid w:val="004B5101"/>
    <w:rsid w:val="004B51A6"/>
    <w:rsid w:val="004B53A1"/>
    <w:rsid w:val="004B549C"/>
    <w:rsid w:val="004B55EC"/>
    <w:rsid w:val="004B5856"/>
    <w:rsid w:val="004B587E"/>
    <w:rsid w:val="004B5A82"/>
    <w:rsid w:val="004B5DD7"/>
    <w:rsid w:val="004B6079"/>
    <w:rsid w:val="004B61D6"/>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8B3"/>
    <w:rsid w:val="004C0A21"/>
    <w:rsid w:val="004C0A91"/>
    <w:rsid w:val="004C0B5B"/>
    <w:rsid w:val="004C0B9A"/>
    <w:rsid w:val="004C0C5C"/>
    <w:rsid w:val="004C0DBC"/>
    <w:rsid w:val="004C0E34"/>
    <w:rsid w:val="004C0F99"/>
    <w:rsid w:val="004C130D"/>
    <w:rsid w:val="004C1624"/>
    <w:rsid w:val="004C1793"/>
    <w:rsid w:val="004C19E4"/>
    <w:rsid w:val="004C1AE6"/>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2B"/>
    <w:rsid w:val="004C3FD9"/>
    <w:rsid w:val="004C4221"/>
    <w:rsid w:val="004C47FE"/>
    <w:rsid w:val="004C4B6B"/>
    <w:rsid w:val="004C4BCE"/>
    <w:rsid w:val="004C4BF3"/>
    <w:rsid w:val="004C4C1C"/>
    <w:rsid w:val="004C4C77"/>
    <w:rsid w:val="004C4CEF"/>
    <w:rsid w:val="004C4E2C"/>
    <w:rsid w:val="004C4EC6"/>
    <w:rsid w:val="004C4F33"/>
    <w:rsid w:val="004C4FAD"/>
    <w:rsid w:val="004C5012"/>
    <w:rsid w:val="004C521E"/>
    <w:rsid w:val="004C5283"/>
    <w:rsid w:val="004C540C"/>
    <w:rsid w:val="004C566C"/>
    <w:rsid w:val="004C5685"/>
    <w:rsid w:val="004C5C44"/>
    <w:rsid w:val="004C5E35"/>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3DD"/>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3C8E"/>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7028"/>
    <w:rsid w:val="004D70E1"/>
    <w:rsid w:val="004D710C"/>
    <w:rsid w:val="004D71BA"/>
    <w:rsid w:val="004D73E6"/>
    <w:rsid w:val="004D7610"/>
    <w:rsid w:val="004D7616"/>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83A"/>
    <w:rsid w:val="004E5B84"/>
    <w:rsid w:val="004E5C61"/>
    <w:rsid w:val="004E5F18"/>
    <w:rsid w:val="004E6158"/>
    <w:rsid w:val="004E6184"/>
    <w:rsid w:val="004E6186"/>
    <w:rsid w:val="004E6356"/>
    <w:rsid w:val="004E6399"/>
    <w:rsid w:val="004E6463"/>
    <w:rsid w:val="004E666C"/>
    <w:rsid w:val="004E66A0"/>
    <w:rsid w:val="004E66C7"/>
    <w:rsid w:val="004E686A"/>
    <w:rsid w:val="004E6CEA"/>
    <w:rsid w:val="004E6E17"/>
    <w:rsid w:val="004E6F18"/>
    <w:rsid w:val="004E72B8"/>
    <w:rsid w:val="004E7605"/>
    <w:rsid w:val="004E76A5"/>
    <w:rsid w:val="004E7818"/>
    <w:rsid w:val="004E7B7F"/>
    <w:rsid w:val="004E7C85"/>
    <w:rsid w:val="004E7CA1"/>
    <w:rsid w:val="004E7CA2"/>
    <w:rsid w:val="004E7CE5"/>
    <w:rsid w:val="004F01B4"/>
    <w:rsid w:val="004F020A"/>
    <w:rsid w:val="004F03B0"/>
    <w:rsid w:val="004F03B8"/>
    <w:rsid w:val="004F03DB"/>
    <w:rsid w:val="004F0E28"/>
    <w:rsid w:val="004F0F32"/>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99"/>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BE"/>
    <w:rsid w:val="005006ED"/>
    <w:rsid w:val="00500798"/>
    <w:rsid w:val="005007E7"/>
    <w:rsid w:val="0050088B"/>
    <w:rsid w:val="005008D9"/>
    <w:rsid w:val="00500A54"/>
    <w:rsid w:val="00500A59"/>
    <w:rsid w:val="00500D42"/>
    <w:rsid w:val="005010C6"/>
    <w:rsid w:val="005010E0"/>
    <w:rsid w:val="00501199"/>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7A4"/>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A4"/>
    <w:rsid w:val="00505E28"/>
    <w:rsid w:val="00505E39"/>
    <w:rsid w:val="00505E5C"/>
    <w:rsid w:val="00506013"/>
    <w:rsid w:val="0050610F"/>
    <w:rsid w:val="0050614B"/>
    <w:rsid w:val="0050639D"/>
    <w:rsid w:val="005063A6"/>
    <w:rsid w:val="0050642B"/>
    <w:rsid w:val="005064CB"/>
    <w:rsid w:val="00506571"/>
    <w:rsid w:val="00506656"/>
    <w:rsid w:val="0050680A"/>
    <w:rsid w:val="005068F0"/>
    <w:rsid w:val="005069F0"/>
    <w:rsid w:val="00506A28"/>
    <w:rsid w:val="00506A8D"/>
    <w:rsid w:val="00506AF3"/>
    <w:rsid w:val="00506B00"/>
    <w:rsid w:val="00506C2E"/>
    <w:rsid w:val="00506D5A"/>
    <w:rsid w:val="00506DD7"/>
    <w:rsid w:val="00506E9D"/>
    <w:rsid w:val="005074C9"/>
    <w:rsid w:val="00507754"/>
    <w:rsid w:val="00507B38"/>
    <w:rsid w:val="00507CAF"/>
    <w:rsid w:val="00507CD9"/>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1F7B"/>
    <w:rsid w:val="0051225C"/>
    <w:rsid w:val="00512747"/>
    <w:rsid w:val="005128B9"/>
    <w:rsid w:val="00512A7B"/>
    <w:rsid w:val="00512C1D"/>
    <w:rsid w:val="00512CB1"/>
    <w:rsid w:val="00512D39"/>
    <w:rsid w:val="00512DBF"/>
    <w:rsid w:val="0051301F"/>
    <w:rsid w:val="0051308E"/>
    <w:rsid w:val="00513329"/>
    <w:rsid w:val="005134E6"/>
    <w:rsid w:val="005135C0"/>
    <w:rsid w:val="005137DC"/>
    <w:rsid w:val="00513B8C"/>
    <w:rsid w:val="00513F8F"/>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C88"/>
    <w:rsid w:val="00524D58"/>
    <w:rsid w:val="00524DB3"/>
    <w:rsid w:val="00524E6A"/>
    <w:rsid w:val="00524EF9"/>
    <w:rsid w:val="00525176"/>
    <w:rsid w:val="005251DA"/>
    <w:rsid w:val="00525407"/>
    <w:rsid w:val="005254A3"/>
    <w:rsid w:val="005255B0"/>
    <w:rsid w:val="00525830"/>
    <w:rsid w:val="00525999"/>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BD3"/>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B2F"/>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82B"/>
    <w:rsid w:val="00540925"/>
    <w:rsid w:val="00540B80"/>
    <w:rsid w:val="00540C7A"/>
    <w:rsid w:val="00540DA2"/>
    <w:rsid w:val="005412D8"/>
    <w:rsid w:val="005414B5"/>
    <w:rsid w:val="005416A5"/>
    <w:rsid w:val="00541768"/>
    <w:rsid w:val="005417A0"/>
    <w:rsid w:val="0054183A"/>
    <w:rsid w:val="00541A89"/>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991"/>
    <w:rsid w:val="00543A06"/>
    <w:rsid w:val="00543A66"/>
    <w:rsid w:val="00543A83"/>
    <w:rsid w:val="00543DFE"/>
    <w:rsid w:val="00543EBF"/>
    <w:rsid w:val="00543FA3"/>
    <w:rsid w:val="00543FEC"/>
    <w:rsid w:val="0054417B"/>
    <w:rsid w:val="005448C1"/>
    <w:rsid w:val="00544B86"/>
    <w:rsid w:val="00544CBD"/>
    <w:rsid w:val="00544FBC"/>
    <w:rsid w:val="00545069"/>
    <w:rsid w:val="005450C4"/>
    <w:rsid w:val="00545165"/>
    <w:rsid w:val="0054518F"/>
    <w:rsid w:val="005452C0"/>
    <w:rsid w:val="005453BA"/>
    <w:rsid w:val="00545408"/>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AA3"/>
    <w:rsid w:val="00546C5E"/>
    <w:rsid w:val="00546D63"/>
    <w:rsid w:val="00546F50"/>
    <w:rsid w:val="00546F54"/>
    <w:rsid w:val="0054704D"/>
    <w:rsid w:val="005471A3"/>
    <w:rsid w:val="0054746A"/>
    <w:rsid w:val="005474C6"/>
    <w:rsid w:val="00547612"/>
    <w:rsid w:val="00547696"/>
    <w:rsid w:val="00547A27"/>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4F"/>
    <w:rsid w:val="00551AFC"/>
    <w:rsid w:val="00551E52"/>
    <w:rsid w:val="00551EBD"/>
    <w:rsid w:val="00552038"/>
    <w:rsid w:val="0055233E"/>
    <w:rsid w:val="005524E1"/>
    <w:rsid w:val="00552569"/>
    <w:rsid w:val="005528E1"/>
    <w:rsid w:val="00552A32"/>
    <w:rsid w:val="00552AAD"/>
    <w:rsid w:val="00552AFD"/>
    <w:rsid w:val="00552B4F"/>
    <w:rsid w:val="00552CD9"/>
    <w:rsid w:val="00552D78"/>
    <w:rsid w:val="00552E20"/>
    <w:rsid w:val="00552F50"/>
    <w:rsid w:val="00552FF4"/>
    <w:rsid w:val="005530EF"/>
    <w:rsid w:val="00553640"/>
    <w:rsid w:val="00553823"/>
    <w:rsid w:val="00553856"/>
    <w:rsid w:val="005538A0"/>
    <w:rsid w:val="00553A48"/>
    <w:rsid w:val="00553A5F"/>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69F"/>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8B1"/>
    <w:rsid w:val="00557A2C"/>
    <w:rsid w:val="00557CAB"/>
    <w:rsid w:val="00557D87"/>
    <w:rsid w:val="00560357"/>
    <w:rsid w:val="00560571"/>
    <w:rsid w:val="00560637"/>
    <w:rsid w:val="00560AC9"/>
    <w:rsid w:val="00560E36"/>
    <w:rsid w:val="00560E6E"/>
    <w:rsid w:val="00560F3F"/>
    <w:rsid w:val="0056114B"/>
    <w:rsid w:val="005611F7"/>
    <w:rsid w:val="0056123F"/>
    <w:rsid w:val="00561250"/>
    <w:rsid w:val="0056134D"/>
    <w:rsid w:val="00561414"/>
    <w:rsid w:val="00561421"/>
    <w:rsid w:val="0056170A"/>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CB"/>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2CC"/>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94E"/>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674"/>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54F"/>
    <w:rsid w:val="00573599"/>
    <w:rsid w:val="0057380A"/>
    <w:rsid w:val="00573BB0"/>
    <w:rsid w:val="00573BBD"/>
    <w:rsid w:val="00573D2B"/>
    <w:rsid w:val="00573F24"/>
    <w:rsid w:val="00574167"/>
    <w:rsid w:val="005742F7"/>
    <w:rsid w:val="00574553"/>
    <w:rsid w:val="0057459B"/>
    <w:rsid w:val="00574767"/>
    <w:rsid w:val="00574B3F"/>
    <w:rsid w:val="00574D14"/>
    <w:rsid w:val="00574FDC"/>
    <w:rsid w:val="005753DB"/>
    <w:rsid w:val="005756BD"/>
    <w:rsid w:val="005759A8"/>
    <w:rsid w:val="005759B2"/>
    <w:rsid w:val="00575B45"/>
    <w:rsid w:val="00575E41"/>
    <w:rsid w:val="0057604C"/>
    <w:rsid w:val="005760C5"/>
    <w:rsid w:val="0057633D"/>
    <w:rsid w:val="005763A6"/>
    <w:rsid w:val="00576592"/>
    <w:rsid w:val="005766EA"/>
    <w:rsid w:val="005769AE"/>
    <w:rsid w:val="00576A37"/>
    <w:rsid w:val="00576B38"/>
    <w:rsid w:val="00576B97"/>
    <w:rsid w:val="00576F54"/>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B4F"/>
    <w:rsid w:val="00581C6E"/>
    <w:rsid w:val="00581C98"/>
    <w:rsid w:val="00581ECA"/>
    <w:rsid w:val="00581F40"/>
    <w:rsid w:val="00582120"/>
    <w:rsid w:val="0058237A"/>
    <w:rsid w:val="005824E2"/>
    <w:rsid w:val="005829CC"/>
    <w:rsid w:val="00582CE9"/>
    <w:rsid w:val="00582E3D"/>
    <w:rsid w:val="00583147"/>
    <w:rsid w:val="005836D0"/>
    <w:rsid w:val="005837E9"/>
    <w:rsid w:val="00583DEF"/>
    <w:rsid w:val="00583E06"/>
    <w:rsid w:val="00583E78"/>
    <w:rsid w:val="005840B1"/>
    <w:rsid w:val="00584281"/>
    <w:rsid w:val="00584496"/>
    <w:rsid w:val="0058482D"/>
    <w:rsid w:val="00584849"/>
    <w:rsid w:val="005848A5"/>
    <w:rsid w:val="00584C53"/>
    <w:rsid w:val="00584F6E"/>
    <w:rsid w:val="00584FAE"/>
    <w:rsid w:val="00585194"/>
    <w:rsid w:val="005852AA"/>
    <w:rsid w:val="00585534"/>
    <w:rsid w:val="00585867"/>
    <w:rsid w:val="00585931"/>
    <w:rsid w:val="00585A1F"/>
    <w:rsid w:val="00585A58"/>
    <w:rsid w:val="00585C3A"/>
    <w:rsid w:val="00585D2C"/>
    <w:rsid w:val="00586013"/>
    <w:rsid w:val="0058628A"/>
    <w:rsid w:val="005863AF"/>
    <w:rsid w:val="0058663E"/>
    <w:rsid w:val="005866CD"/>
    <w:rsid w:val="00586827"/>
    <w:rsid w:val="0058683F"/>
    <w:rsid w:val="00586B34"/>
    <w:rsid w:val="00586CEE"/>
    <w:rsid w:val="00586EEF"/>
    <w:rsid w:val="00587117"/>
    <w:rsid w:val="005872A9"/>
    <w:rsid w:val="0058759B"/>
    <w:rsid w:val="0058764D"/>
    <w:rsid w:val="005876DD"/>
    <w:rsid w:val="005878F5"/>
    <w:rsid w:val="005879E5"/>
    <w:rsid w:val="00587AF2"/>
    <w:rsid w:val="00587F6D"/>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2EC"/>
    <w:rsid w:val="005933AE"/>
    <w:rsid w:val="00593447"/>
    <w:rsid w:val="005937D1"/>
    <w:rsid w:val="00593A3E"/>
    <w:rsid w:val="00593A62"/>
    <w:rsid w:val="00593B1A"/>
    <w:rsid w:val="00593B34"/>
    <w:rsid w:val="00593EDF"/>
    <w:rsid w:val="00594111"/>
    <w:rsid w:val="00594131"/>
    <w:rsid w:val="005941FB"/>
    <w:rsid w:val="005943C6"/>
    <w:rsid w:val="00594646"/>
    <w:rsid w:val="00594692"/>
    <w:rsid w:val="005946E2"/>
    <w:rsid w:val="00594762"/>
    <w:rsid w:val="0059486C"/>
    <w:rsid w:val="005948DB"/>
    <w:rsid w:val="00594ABF"/>
    <w:rsid w:val="00594C02"/>
    <w:rsid w:val="00594E33"/>
    <w:rsid w:val="00594FBB"/>
    <w:rsid w:val="005952EA"/>
    <w:rsid w:val="00595308"/>
    <w:rsid w:val="00595600"/>
    <w:rsid w:val="00595777"/>
    <w:rsid w:val="005957BB"/>
    <w:rsid w:val="005958DF"/>
    <w:rsid w:val="00595D0D"/>
    <w:rsid w:val="00595DA2"/>
    <w:rsid w:val="00595E51"/>
    <w:rsid w:val="00595E99"/>
    <w:rsid w:val="00596308"/>
    <w:rsid w:val="005968C4"/>
    <w:rsid w:val="00596D26"/>
    <w:rsid w:val="00596EE9"/>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2E1E"/>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4F93"/>
    <w:rsid w:val="005A50FF"/>
    <w:rsid w:val="005A5487"/>
    <w:rsid w:val="005A588D"/>
    <w:rsid w:val="005A59CF"/>
    <w:rsid w:val="005A5A96"/>
    <w:rsid w:val="005A5BFE"/>
    <w:rsid w:val="005A5C55"/>
    <w:rsid w:val="005A5E09"/>
    <w:rsid w:val="005A5EFB"/>
    <w:rsid w:val="005A6223"/>
    <w:rsid w:val="005A6425"/>
    <w:rsid w:val="005A654C"/>
    <w:rsid w:val="005A6608"/>
    <w:rsid w:val="005A68BA"/>
    <w:rsid w:val="005A6955"/>
    <w:rsid w:val="005A6A3A"/>
    <w:rsid w:val="005A6CA2"/>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1B1D"/>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9E0"/>
    <w:rsid w:val="005C0D61"/>
    <w:rsid w:val="005C0DDE"/>
    <w:rsid w:val="005C0FE2"/>
    <w:rsid w:val="005C1225"/>
    <w:rsid w:val="005C132F"/>
    <w:rsid w:val="005C1752"/>
    <w:rsid w:val="005C1A3A"/>
    <w:rsid w:val="005C1BF2"/>
    <w:rsid w:val="005C1CB3"/>
    <w:rsid w:val="005C2144"/>
    <w:rsid w:val="005C23C7"/>
    <w:rsid w:val="005C2433"/>
    <w:rsid w:val="005C247C"/>
    <w:rsid w:val="005C247F"/>
    <w:rsid w:val="005C2557"/>
    <w:rsid w:val="005C2589"/>
    <w:rsid w:val="005C25F5"/>
    <w:rsid w:val="005C281E"/>
    <w:rsid w:val="005C2D32"/>
    <w:rsid w:val="005C2ECA"/>
    <w:rsid w:val="005C33CA"/>
    <w:rsid w:val="005C376D"/>
    <w:rsid w:val="005C3BBA"/>
    <w:rsid w:val="005C3C25"/>
    <w:rsid w:val="005C3C3A"/>
    <w:rsid w:val="005C3D96"/>
    <w:rsid w:val="005C3F6A"/>
    <w:rsid w:val="005C4159"/>
    <w:rsid w:val="005C416D"/>
    <w:rsid w:val="005C4282"/>
    <w:rsid w:val="005C461F"/>
    <w:rsid w:val="005C4706"/>
    <w:rsid w:val="005C4A71"/>
    <w:rsid w:val="005C4B4D"/>
    <w:rsid w:val="005C4DE3"/>
    <w:rsid w:val="005C4F32"/>
    <w:rsid w:val="005C5024"/>
    <w:rsid w:val="005C5372"/>
    <w:rsid w:val="005C5379"/>
    <w:rsid w:val="005C5425"/>
    <w:rsid w:val="005C5548"/>
    <w:rsid w:val="005C5659"/>
    <w:rsid w:val="005C5734"/>
    <w:rsid w:val="005C58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636"/>
    <w:rsid w:val="005D072F"/>
    <w:rsid w:val="005D0790"/>
    <w:rsid w:val="005D0A2A"/>
    <w:rsid w:val="005D0AE5"/>
    <w:rsid w:val="005D0C75"/>
    <w:rsid w:val="005D0D3E"/>
    <w:rsid w:val="005D0DBA"/>
    <w:rsid w:val="005D146B"/>
    <w:rsid w:val="005D1672"/>
    <w:rsid w:val="005D17BF"/>
    <w:rsid w:val="005D18B1"/>
    <w:rsid w:val="005D196C"/>
    <w:rsid w:val="005D19EB"/>
    <w:rsid w:val="005D1F1C"/>
    <w:rsid w:val="005D20FC"/>
    <w:rsid w:val="005D229E"/>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0D1"/>
    <w:rsid w:val="005D4517"/>
    <w:rsid w:val="005D465C"/>
    <w:rsid w:val="005D46C9"/>
    <w:rsid w:val="005D46D4"/>
    <w:rsid w:val="005D46E9"/>
    <w:rsid w:val="005D4768"/>
    <w:rsid w:val="005D476A"/>
    <w:rsid w:val="005D4A27"/>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120"/>
    <w:rsid w:val="005D7458"/>
    <w:rsid w:val="005D74B7"/>
    <w:rsid w:val="005D7539"/>
    <w:rsid w:val="005D759A"/>
    <w:rsid w:val="005D76F4"/>
    <w:rsid w:val="005D7ACD"/>
    <w:rsid w:val="005D7CA8"/>
    <w:rsid w:val="005D7E04"/>
    <w:rsid w:val="005D7EE2"/>
    <w:rsid w:val="005E0082"/>
    <w:rsid w:val="005E0428"/>
    <w:rsid w:val="005E0631"/>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2F07"/>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9D"/>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94"/>
    <w:rsid w:val="005E6DC8"/>
    <w:rsid w:val="005E6EA6"/>
    <w:rsid w:val="005E7087"/>
    <w:rsid w:val="005E7698"/>
    <w:rsid w:val="005E7849"/>
    <w:rsid w:val="005E7888"/>
    <w:rsid w:val="005E7A8C"/>
    <w:rsid w:val="005E7CC9"/>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E90"/>
    <w:rsid w:val="005F0F29"/>
    <w:rsid w:val="005F0F79"/>
    <w:rsid w:val="005F14D7"/>
    <w:rsid w:val="005F156E"/>
    <w:rsid w:val="005F16D6"/>
    <w:rsid w:val="005F18A4"/>
    <w:rsid w:val="005F1903"/>
    <w:rsid w:val="005F1B61"/>
    <w:rsid w:val="005F1BB2"/>
    <w:rsid w:val="005F1FE4"/>
    <w:rsid w:val="005F201C"/>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05"/>
    <w:rsid w:val="005F4D16"/>
    <w:rsid w:val="005F4E9C"/>
    <w:rsid w:val="005F518B"/>
    <w:rsid w:val="005F523F"/>
    <w:rsid w:val="005F5362"/>
    <w:rsid w:val="005F547B"/>
    <w:rsid w:val="005F556F"/>
    <w:rsid w:val="005F5766"/>
    <w:rsid w:val="005F58A9"/>
    <w:rsid w:val="005F5998"/>
    <w:rsid w:val="005F5C3D"/>
    <w:rsid w:val="005F5E9B"/>
    <w:rsid w:val="005F5FF5"/>
    <w:rsid w:val="005F6150"/>
    <w:rsid w:val="005F63EC"/>
    <w:rsid w:val="005F654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598"/>
    <w:rsid w:val="00601A59"/>
    <w:rsid w:val="00601BD6"/>
    <w:rsid w:val="00601BE3"/>
    <w:rsid w:val="00601CD1"/>
    <w:rsid w:val="00601DDB"/>
    <w:rsid w:val="00601FCD"/>
    <w:rsid w:val="00602354"/>
    <w:rsid w:val="0060254B"/>
    <w:rsid w:val="0060261A"/>
    <w:rsid w:val="0060268D"/>
    <w:rsid w:val="006027D5"/>
    <w:rsid w:val="00602DE5"/>
    <w:rsid w:val="00602E5B"/>
    <w:rsid w:val="0060305B"/>
    <w:rsid w:val="00603675"/>
    <w:rsid w:val="00603816"/>
    <w:rsid w:val="006039C5"/>
    <w:rsid w:val="00603B1B"/>
    <w:rsid w:val="00603D30"/>
    <w:rsid w:val="00604002"/>
    <w:rsid w:val="006043D7"/>
    <w:rsid w:val="00604433"/>
    <w:rsid w:val="00604594"/>
    <w:rsid w:val="00604708"/>
    <w:rsid w:val="006049F2"/>
    <w:rsid w:val="00604A11"/>
    <w:rsid w:val="00604C06"/>
    <w:rsid w:val="00604CFF"/>
    <w:rsid w:val="0060507A"/>
    <w:rsid w:val="00605399"/>
    <w:rsid w:val="006054EE"/>
    <w:rsid w:val="006057D8"/>
    <w:rsid w:val="0060591D"/>
    <w:rsid w:val="00605995"/>
    <w:rsid w:val="006059EC"/>
    <w:rsid w:val="00605A02"/>
    <w:rsid w:val="00605A2D"/>
    <w:rsid w:val="00605A5D"/>
    <w:rsid w:val="00605B5D"/>
    <w:rsid w:val="00605B62"/>
    <w:rsid w:val="00605EDE"/>
    <w:rsid w:val="0060641F"/>
    <w:rsid w:val="006064EF"/>
    <w:rsid w:val="006066AF"/>
    <w:rsid w:val="00606984"/>
    <w:rsid w:val="00606D69"/>
    <w:rsid w:val="00606E41"/>
    <w:rsid w:val="00606EB5"/>
    <w:rsid w:val="0060718B"/>
    <w:rsid w:val="006074B1"/>
    <w:rsid w:val="006074C5"/>
    <w:rsid w:val="00607ADE"/>
    <w:rsid w:val="00607B14"/>
    <w:rsid w:val="00607D56"/>
    <w:rsid w:val="00607D71"/>
    <w:rsid w:val="00607E68"/>
    <w:rsid w:val="0061007C"/>
    <w:rsid w:val="006100FA"/>
    <w:rsid w:val="00610224"/>
    <w:rsid w:val="00610291"/>
    <w:rsid w:val="006102C6"/>
    <w:rsid w:val="006103F0"/>
    <w:rsid w:val="0061045E"/>
    <w:rsid w:val="006106F1"/>
    <w:rsid w:val="0061073C"/>
    <w:rsid w:val="0061073E"/>
    <w:rsid w:val="0061080E"/>
    <w:rsid w:val="00610971"/>
    <w:rsid w:val="00610AFA"/>
    <w:rsid w:val="00610B78"/>
    <w:rsid w:val="00610D1E"/>
    <w:rsid w:val="00610E40"/>
    <w:rsid w:val="00610F3D"/>
    <w:rsid w:val="006113A9"/>
    <w:rsid w:val="00611816"/>
    <w:rsid w:val="00611876"/>
    <w:rsid w:val="006119C6"/>
    <w:rsid w:val="00611A2B"/>
    <w:rsid w:val="00611C39"/>
    <w:rsid w:val="00611C82"/>
    <w:rsid w:val="00611CFA"/>
    <w:rsid w:val="00611E57"/>
    <w:rsid w:val="006123BB"/>
    <w:rsid w:val="006125A3"/>
    <w:rsid w:val="006125DB"/>
    <w:rsid w:val="00612901"/>
    <w:rsid w:val="00612A88"/>
    <w:rsid w:val="00612B6D"/>
    <w:rsid w:val="00612C73"/>
    <w:rsid w:val="00612D80"/>
    <w:rsid w:val="00612D99"/>
    <w:rsid w:val="00612E96"/>
    <w:rsid w:val="00613203"/>
    <w:rsid w:val="00613339"/>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6E2"/>
    <w:rsid w:val="00616885"/>
    <w:rsid w:val="00616F90"/>
    <w:rsid w:val="00616FE4"/>
    <w:rsid w:val="006170A1"/>
    <w:rsid w:val="0061717B"/>
    <w:rsid w:val="0061717F"/>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A22"/>
    <w:rsid w:val="00621B6A"/>
    <w:rsid w:val="00621C0B"/>
    <w:rsid w:val="00621C72"/>
    <w:rsid w:val="00621CAD"/>
    <w:rsid w:val="00621DB8"/>
    <w:rsid w:val="006227ED"/>
    <w:rsid w:val="0062290F"/>
    <w:rsid w:val="00622FF3"/>
    <w:rsid w:val="0062315F"/>
    <w:rsid w:val="00623180"/>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BF2"/>
    <w:rsid w:val="00625CA5"/>
    <w:rsid w:val="00625E16"/>
    <w:rsid w:val="00626447"/>
    <w:rsid w:val="0062657C"/>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224"/>
    <w:rsid w:val="00630333"/>
    <w:rsid w:val="0063059D"/>
    <w:rsid w:val="006306C3"/>
    <w:rsid w:val="006307C7"/>
    <w:rsid w:val="0063082D"/>
    <w:rsid w:val="006308E7"/>
    <w:rsid w:val="00630A21"/>
    <w:rsid w:val="00630B9E"/>
    <w:rsid w:val="00631007"/>
    <w:rsid w:val="006311DF"/>
    <w:rsid w:val="006312B2"/>
    <w:rsid w:val="00631427"/>
    <w:rsid w:val="00631826"/>
    <w:rsid w:val="00631C5B"/>
    <w:rsid w:val="00632027"/>
    <w:rsid w:val="00632170"/>
    <w:rsid w:val="00632244"/>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7AE"/>
    <w:rsid w:val="00636943"/>
    <w:rsid w:val="006369A3"/>
    <w:rsid w:val="00636A76"/>
    <w:rsid w:val="00636E7F"/>
    <w:rsid w:val="00636F7C"/>
    <w:rsid w:val="00637088"/>
    <w:rsid w:val="0063708A"/>
    <w:rsid w:val="006371C7"/>
    <w:rsid w:val="0063720A"/>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16"/>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6B5"/>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72"/>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0F63"/>
    <w:rsid w:val="00661111"/>
    <w:rsid w:val="0066146F"/>
    <w:rsid w:val="00661621"/>
    <w:rsid w:val="00661636"/>
    <w:rsid w:val="00661886"/>
    <w:rsid w:val="0066191C"/>
    <w:rsid w:val="00661A21"/>
    <w:rsid w:val="00661C08"/>
    <w:rsid w:val="00661C4E"/>
    <w:rsid w:val="00661CC2"/>
    <w:rsid w:val="00661E2B"/>
    <w:rsid w:val="00661E4E"/>
    <w:rsid w:val="00662166"/>
    <w:rsid w:val="006622B7"/>
    <w:rsid w:val="0066235A"/>
    <w:rsid w:val="006623CB"/>
    <w:rsid w:val="0066257D"/>
    <w:rsid w:val="00662BC3"/>
    <w:rsid w:val="00662C87"/>
    <w:rsid w:val="00662EC6"/>
    <w:rsid w:val="00662FA2"/>
    <w:rsid w:val="0066310A"/>
    <w:rsid w:val="0066325B"/>
    <w:rsid w:val="00663509"/>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5F58"/>
    <w:rsid w:val="00666008"/>
    <w:rsid w:val="0066611A"/>
    <w:rsid w:val="006667A6"/>
    <w:rsid w:val="0066684A"/>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8D"/>
    <w:rsid w:val="006731DF"/>
    <w:rsid w:val="006733B2"/>
    <w:rsid w:val="00673520"/>
    <w:rsid w:val="00673594"/>
    <w:rsid w:val="006735BC"/>
    <w:rsid w:val="00673BDE"/>
    <w:rsid w:val="00673C36"/>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65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7A4"/>
    <w:rsid w:val="006848AF"/>
    <w:rsid w:val="006848E7"/>
    <w:rsid w:val="00684C1D"/>
    <w:rsid w:val="00684C91"/>
    <w:rsid w:val="00684F9A"/>
    <w:rsid w:val="00685115"/>
    <w:rsid w:val="006853FF"/>
    <w:rsid w:val="00685610"/>
    <w:rsid w:val="00685629"/>
    <w:rsid w:val="00685725"/>
    <w:rsid w:val="00685834"/>
    <w:rsid w:val="0068592B"/>
    <w:rsid w:val="00685B71"/>
    <w:rsid w:val="00685D3B"/>
    <w:rsid w:val="00685DB7"/>
    <w:rsid w:val="00685E34"/>
    <w:rsid w:val="00685EB6"/>
    <w:rsid w:val="0068623E"/>
    <w:rsid w:val="0068629C"/>
    <w:rsid w:val="00686307"/>
    <w:rsid w:val="00686366"/>
    <w:rsid w:val="006863E5"/>
    <w:rsid w:val="00686456"/>
    <w:rsid w:val="0068653A"/>
    <w:rsid w:val="00686768"/>
    <w:rsid w:val="0068696A"/>
    <w:rsid w:val="00686A14"/>
    <w:rsid w:val="00686DD3"/>
    <w:rsid w:val="00686ECB"/>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4A9"/>
    <w:rsid w:val="00690657"/>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84"/>
    <w:rsid w:val="00693529"/>
    <w:rsid w:val="006935E1"/>
    <w:rsid w:val="00693A5C"/>
    <w:rsid w:val="00693AE5"/>
    <w:rsid w:val="00693EB0"/>
    <w:rsid w:val="00693F0A"/>
    <w:rsid w:val="006941C7"/>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747"/>
    <w:rsid w:val="006A3A18"/>
    <w:rsid w:val="006A3E74"/>
    <w:rsid w:val="006A3F94"/>
    <w:rsid w:val="006A4003"/>
    <w:rsid w:val="006A40D0"/>
    <w:rsid w:val="006A4113"/>
    <w:rsid w:val="006A42B5"/>
    <w:rsid w:val="006A4447"/>
    <w:rsid w:val="006A44BC"/>
    <w:rsid w:val="006A4917"/>
    <w:rsid w:val="006A49B5"/>
    <w:rsid w:val="006A4B8B"/>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2D6"/>
    <w:rsid w:val="006B373C"/>
    <w:rsid w:val="006B3765"/>
    <w:rsid w:val="006B3789"/>
    <w:rsid w:val="006B3865"/>
    <w:rsid w:val="006B393F"/>
    <w:rsid w:val="006B3C85"/>
    <w:rsid w:val="006B3DB1"/>
    <w:rsid w:val="006B3E55"/>
    <w:rsid w:val="006B3EA5"/>
    <w:rsid w:val="006B401E"/>
    <w:rsid w:val="006B44D6"/>
    <w:rsid w:val="006B476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943"/>
    <w:rsid w:val="006B7D6A"/>
    <w:rsid w:val="006C02AC"/>
    <w:rsid w:val="006C03B2"/>
    <w:rsid w:val="006C0482"/>
    <w:rsid w:val="006C04CC"/>
    <w:rsid w:val="006C0576"/>
    <w:rsid w:val="006C09DD"/>
    <w:rsid w:val="006C0A9A"/>
    <w:rsid w:val="006C0AD7"/>
    <w:rsid w:val="006C0B08"/>
    <w:rsid w:val="006C0B36"/>
    <w:rsid w:val="006C0D23"/>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C28"/>
    <w:rsid w:val="006C2D39"/>
    <w:rsid w:val="006C30C3"/>
    <w:rsid w:val="006C31E9"/>
    <w:rsid w:val="006C3309"/>
    <w:rsid w:val="006C375B"/>
    <w:rsid w:val="006C38BC"/>
    <w:rsid w:val="006C3A8F"/>
    <w:rsid w:val="006C3EB2"/>
    <w:rsid w:val="006C3ECF"/>
    <w:rsid w:val="006C3F53"/>
    <w:rsid w:val="006C3F91"/>
    <w:rsid w:val="006C3FF3"/>
    <w:rsid w:val="006C4018"/>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D0"/>
    <w:rsid w:val="006C5C20"/>
    <w:rsid w:val="006C5DC7"/>
    <w:rsid w:val="006C5ED2"/>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63F"/>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634"/>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2"/>
    <w:rsid w:val="006E0ACA"/>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679"/>
    <w:rsid w:val="006E49DD"/>
    <w:rsid w:val="006E4A73"/>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6F2A"/>
    <w:rsid w:val="006E718D"/>
    <w:rsid w:val="006E71A8"/>
    <w:rsid w:val="006E72DC"/>
    <w:rsid w:val="006E7429"/>
    <w:rsid w:val="006E7496"/>
    <w:rsid w:val="006E7564"/>
    <w:rsid w:val="006E76CE"/>
    <w:rsid w:val="006E783D"/>
    <w:rsid w:val="006E7883"/>
    <w:rsid w:val="006E7969"/>
    <w:rsid w:val="006E7BD1"/>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87B"/>
    <w:rsid w:val="006F59B1"/>
    <w:rsid w:val="006F5B41"/>
    <w:rsid w:val="006F5B7A"/>
    <w:rsid w:val="006F5E50"/>
    <w:rsid w:val="006F6112"/>
    <w:rsid w:val="006F6668"/>
    <w:rsid w:val="006F6689"/>
    <w:rsid w:val="006F6740"/>
    <w:rsid w:val="006F6DE7"/>
    <w:rsid w:val="006F6F6A"/>
    <w:rsid w:val="006F6FEA"/>
    <w:rsid w:val="006F70E1"/>
    <w:rsid w:val="006F7114"/>
    <w:rsid w:val="006F7427"/>
    <w:rsid w:val="006F7463"/>
    <w:rsid w:val="006F746D"/>
    <w:rsid w:val="006F74FB"/>
    <w:rsid w:val="006F7795"/>
    <w:rsid w:val="006F7A92"/>
    <w:rsid w:val="006F7B9F"/>
    <w:rsid w:val="006F7DAF"/>
    <w:rsid w:val="006F7E42"/>
    <w:rsid w:val="006F7E68"/>
    <w:rsid w:val="006F7F66"/>
    <w:rsid w:val="00700042"/>
    <w:rsid w:val="0070013F"/>
    <w:rsid w:val="0070023A"/>
    <w:rsid w:val="007004DE"/>
    <w:rsid w:val="0070063F"/>
    <w:rsid w:val="00700B62"/>
    <w:rsid w:val="0070124B"/>
    <w:rsid w:val="0070140B"/>
    <w:rsid w:val="007014C7"/>
    <w:rsid w:val="007017EA"/>
    <w:rsid w:val="0070181F"/>
    <w:rsid w:val="0070193E"/>
    <w:rsid w:val="007019E9"/>
    <w:rsid w:val="00701A15"/>
    <w:rsid w:val="00701B27"/>
    <w:rsid w:val="00701D18"/>
    <w:rsid w:val="00701E9D"/>
    <w:rsid w:val="00701F97"/>
    <w:rsid w:val="00702079"/>
    <w:rsid w:val="00702107"/>
    <w:rsid w:val="00702758"/>
    <w:rsid w:val="007029C4"/>
    <w:rsid w:val="00702A6C"/>
    <w:rsid w:val="00702BCE"/>
    <w:rsid w:val="00702CD3"/>
    <w:rsid w:val="00702D27"/>
    <w:rsid w:val="00702D52"/>
    <w:rsid w:val="007032E6"/>
    <w:rsid w:val="007034CF"/>
    <w:rsid w:val="007036E5"/>
    <w:rsid w:val="0070393B"/>
    <w:rsid w:val="00703B9A"/>
    <w:rsid w:val="00703D15"/>
    <w:rsid w:val="00703D8A"/>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AC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57"/>
    <w:rsid w:val="00714065"/>
    <w:rsid w:val="00714133"/>
    <w:rsid w:val="00714157"/>
    <w:rsid w:val="00714186"/>
    <w:rsid w:val="00714312"/>
    <w:rsid w:val="0071468F"/>
    <w:rsid w:val="00714796"/>
    <w:rsid w:val="00714826"/>
    <w:rsid w:val="00714AD2"/>
    <w:rsid w:val="00714D01"/>
    <w:rsid w:val="00714D6A"/>
    <w:rsid w:val="00714E94"/>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8C3"/>
    <w:rsid w:val="00716B63"/>
    <w:rsid w:val="00716EA7"/>
    <w:rsid w:val="00716EDD"/>
    <w:rsid w:val="00716FC0"/>
    <w:rsid w:val="00717060"/>
    <w:rsid w:val="007171D8"/>
    <w:rsid w:val="00717267"/>
    <w:rsid w:val="007175BB"/>
    <w:rsid w:val="0071775C"/>
    <w:rsid w:val="007177FC"/>
    <w:rsid w:val="00717890"/>
    <w:rsid w:val="007178EE"/>
    <w:rsid w:val="007178FB"/>
    <w:rsid w:val="00717C0A"/>
    <w:rsid w:val="00717C8C"/>
    <w:rsid w:val="00717CDF"/>
    <w:rsid w:val="00720022"/>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081"/>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AD5"/>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2E85"/>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3A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7B"/>
    <w:rsid w:val="00736E2A"/>
    <w:rsid w:val="00736E9B"/>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538"/>
    <w:rsid w:val="00742695"/>
    <w:rsid w:val="0074297E"/>
    <w:rsid w:val="00742A51"/>
    <w:rsid w:val="00742B44"/>
    <w:rsid w:val="00742E8F"/>
    <w:rsid w:val="00743004"/>
    <w:rsid w:val="007430B8"/>
    <w:rsid w:val="00743468"/>
    <w:rsid w:val="007435CB"/>
    <w:rsid w:val="00743640"/>
    <w:rsid w:val="007436B1"/>
    <w:rsid w:val="007436D5"/>
    <w:rsid w:val="00743867"/>
    <w:rsid w:val="00743985"/>
    <w:rsid w:val="00743AB2"/>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1F7"/>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82F"/>
    <w:rsid w:val="007509F9"/>
    <w:rsid w:val="00750B49"/>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0B6"/>
    <w:rsid w:val="00755203"/>
    <w:rsid w:val="007552F3"/>
    <w:rsid w:val="00755420"/>
    <w:rsid w:val="00755559"/>
    <w:rsid w:val="0075563F"/>
    <w:rsid w:val="007556AB"/>
    <w:rsid w:val="00755ABB"/>
    <w:rsid w:val="00755B06"/>
    <w:rsid w:val="00755D41"/>
    <w:rsid w:val="00755E06"/>
    <w:rsid w:val="00755EB6"/>
    <w:rsid w:val="00755F8B"/>
    <w:rsid w:val="00755F99"/>
    <w:rsid w:val="007560DF"/>
    <w:rsid w:val="007561FC"/>
    <w:rsid w:val="007562DC"/>
    <w:rsid w:val="0075638E"/>
    <w:rsid w:val="007565D0"/>
    <w:rsid w:val="007565E2"/>
    <w:rsid w:val="00756938"/>
    <w:rsid w:val="00756F15"/>
    <w:rsid w:val="00756F1E"/>
    <w:rsid w:val="007570A4"/>
    <w:rsid w:val="0075721B"/>
    <w:rsid w:val="00757282"/>
    <w:rsid w:val="007572E9"/>
    <w:rsid w:val="00757475"/>
    <w:rsid w:val="00757713"/>
    <w:rsid w:val="007579F6"/>
    <w:rsid w:val="00757A61"/>
    <w:rsid w:val="00757C04"/>
    <w:rsid w:val="00757CD9"/>
    <w:rsid w:val="00757E8E"/>
    <w:rsid w:val="00757FE8"/>
    <w:rsid w:val="007600CF"/>
    <w:rsid w:val="0076015A"/>
    <w:rsid w:val="0076031F"/>
    <w:rsid w:val="007606E0"/>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2E9"/>
    <w:rsid w:val="00764611"/>
    <w:rsid w:val="007647B2"/>
    <w:rsid w:val="00764AAE"/>
    <w:rsid w:val="00764B51"/>
    <w:rsid w:val="00764B54"/>
    <w:rsid w:val="00764EB8"/>
    <w:rsid w:val="00765098"/>
    <w:rsid w:val="007650A8"/>
    <w:rsid w:val="0076539C"/>
    <w:rsid w:val="00765832"/>
    <w:rsid w:val="00765C58"/>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69"/>
    <w:rsid w:val="007678B6"/>
    <w:rsid w:val="00767B17"/>
    <w:rsid w:val="00767C9A"/>
    <w:rsid w:val="00767F77"/>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451"/>
    <w:rsid w:val="00771558"/>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CC"/>
    <w:rsid w:val="007730FB"/>
    <w:rsid w:val="007733C4"/>
    <w:rsid w:val="007734B0"/>
    <w:rsid w:val="00773D0B"/>
    <w:rsid w:val="00773EC7"/>
    <w:rsid w:val="00773FC1"/>
    <w:rsid w:val="00773FD4"/>
    <w:rsid w:val="007741F2"/>
    <w:rsid w:val="0077435D"/>
    <w:rsid w:val="007743A1"/>
    <w:rsid w:val="00774410"/>
    <w:rsid w:val="007744EF"/>
    <w:rsid w:val="007749AE"/>
    <w:rsid w:val="00774AC3"/>
    <w:rsid w:val="00775022"/>
    <w:rsid w:val="007757D8"/>
    <w:rsid w:val="0077582F"/>
    <w:rsid w:val="00775918"/>
    <w:rsid w:val="0077592A"/>
    <w:rsid w:val="00775A14"/>
    <w:rsid w:val="00775BAA"/>
    <w:rsid w:val="00775BB2"/>
    <w:rsid w:val="00775EFD"/>
    <w:rsid w:val="00775F11"/>
    <w:rsid w:val="007760F9"/>
    <w:rsid w:val="007762FF"/>
    <w:rsid w:val="00776351"/>
    <w:rsid w:val="00776679"/>
    <w:rsid w:val="007766FD"/>
    <w:rsid w:val="00776716"/>
    <w:rsid w:val="007768F2"/>
    <w:rsid w:val="00776C10"/>
    <w:rsid w:val="00776E9E"/>
    <w:rsid w:val="00776F98"/>
    <w:rsid w:val="00777053"/>
    <w:rsid w:val="0077741C"/>
    <w:rsid w:val="007774FE"/>
    <w:rsid w:val="007775DE"/>
    <w:rsid w:val="00777B46"/>
    <w:rsid w:val="00777DC2"/>
    <w:rsid w:val="00777EA0"/>
    <w:rsid w:val="00777EE9"/>
    <w:rsid w:val="007804D7"/>
    <w:rsid w:val="0078062F"/>
    <w:rsid w:val="00780980"/>
    <w:rsid w:val="00780987"/>
    <w:rsid w:val="007809E1"/>
    <w:rsid w:val="00780A03"/>
    <w:rsid w:val="00780AAB"/>
    <w:rsid w:val="00780AF4"/>
    <w:rsid w:val="00780E32"/>
    <w:rsid w:val="00780E50"/>
    <w:rsid w:val="00780F3D"/>
    <w:rsid w:val="0078146E"/>
    <w:rsid w:val="0078165E"/>
    <w:rsid w:val="007816FD"/>
    <w:rsid w:val="00781B9A"/>
    <w:rsid w:val="00781BC7"/>
    <w:rsid w:val="00781DAD"/>
    <w:rsid w:val="00781E18"/>
    <w:rsid w:val="00781E60"/>
    <w:rsid w:val="0078223E"/>
    <w:rsid w:val="0078243D"/>
    <w:rsid w:val="00782604"/>
    <w:rsid w:val="007827B3"/>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692"/>
    <w:rsid w:val="007859E1"/>
    <w:rsid w:val="00785D5A"/>
    <w:rsid w:val="00785D7F"/>
    <w:rsid w:val="00785E31"/>
    <w:rsid w:val="00785E74"/>
    <w:rsid w:val="007861D1"/>
    <w:rsid w:val="00786272"/>
    <w:rsid w:val="007864B2"/>
    <w:rsid w:val="00786545"/>
    <w:rsid w:val="007865D6"/>
    <w:rsid w:val="00786620"/>
    <w:rsid w:val="0078681A"/>
    <w:rsid w:val="007868B7"/>
    <w:rsid w:val="00786A00"/>
    <w:rsid w:val="00786BC0"/>
    <w:rsid w:val="00786E51"/>
    <w:rsid w:val="00786FE9"/>
    <w:rsid w:val="00787006"/>
    <w:rsid w:val="0078720E"/>
    <w:rsid w:val="007875E7"/>
    <w:rsid w:val="007875F3"/>
    <w:rsid w:val="00787642"/>
    <w:rsid w:val="00787736"/>
    <w:rsid w:val="007877B9"/>
    <w:rsid w:val="007878C2"/>
    <w:rsid w:val="00787A55"/>
    <w:rsid w:val="00787C9B"/>
    <w:rsid w:val="00787F5D"/>
    <w:rsid w:val="00787FF1"/>
    <w:rsid w:val="00790252"/>
    <w:rsid w:val="00790409"/>
    <w:rsid w:val="0079045A"/>
    <w:rsid w:val="00790F46"/>
    <w:rsid w:val="007910A1"/>
    <w:rsid w:val="0079113A"/>
    <w:rsid w:val="00791190"/>
    <w:rsid w:val="007916D2"/>
    <w:rsid w:val="00791866"/>
    <w:rsid w:val="00791ADE"/>
    <w:rsid w:val="00791B4B"/>
    <w:rsid w:val="00791BE9"/>
    <w:rsid w:val="00791BEA"/>
    <w:rsid w:val="00791E44"/>
    <w:rsid w:val="00791E91"/>
    <w:rsid w:val="007926A6"/>
    <w:rsid w:val="007926B7"/>
    <w:rsid w:val="00792AD3"/>
    <w:rsid w:val="00792B7F"/>
    <w:rsid w:val="00792ECC"/>
    <w:rsid w:val="00793066"/>
    <w:rsid w:val="0079309D"/>
    <w:rsid w:val="007932FE"/>
    <w:rsid w:val="00793703"/>
    <w:rsid w:val="00793774"/>
    <w:rsid w:val="007937A7"/>
    <w:rsid w:val="00793901"/>
    <w:rsid w:val="007939C7"/>
    <w:rsid w:val="00793EFE"/>
    <w:rsid w:val="00793F44"/>
    <w:rsid w:val="00793F70"/>
    <w:rsid w:val="00794601"/>
    <w:rsid w:val="007947AE"/>
    <w:rsid w:val="007947D4"/>
    <w:rsid w:val="007947FB"/>
    <w:rsid w:val="007949B8"/>
    <w:rsid w:val="007949DF"/>
    <w:rsid w:val="00794DFE"/>
    <w:rsid w:val="00794E67"/>
    <w:rsid w:val="007950DA"/>
    <w:rsid w:val="007954AC"/>
    <w:rsid w:val="007957D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E58"/>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C8F"/>
    <w:rsid w:val="007A6D83"/>
    <w:rsid w:val="007A6E3E"/>
    <w:rsid w:val="007A7228"/>
    <w:rsid w:val="007A72B2"/>
    <w:rsid w:val="007A7305"/>
    <w:rsid w:val="007A737A"/>
    <w:rsid w:val="007A73BA"/>
    <w:rsid w:val="007A75A3"/>
    <w:rsid w:val="007A7AD5"/>
    <w:rsid w:val="007A7B3F"/>
    <w:rsid w:val="007A7BAE"/>
    <w:rsid w:val="007A7DB8"/>
    <w:rsid w:val="007A7E07"/>
    <w:rsid w:val="007A7FF8"/>
    <w:rsid w:val="007B009A"/>
    <w:rsid w:val="007B00D6"/>
    <w:rsid w:val="007B0176"/>
    <w:rsid w:val="007B017E"/>
    <w:rsid w:val="007B0253"/>
    <w:rsid w:val="007B0398"/>
    <w:rsid w:val="007B04BA"/>
    <w:rsid w:val="007B073B"/>
    <w:rsid w:val="007B0FBD"/>
    <w:rsid w:val="007B1061"/>
    <w:rsid w:val="007B1389"/>
    <w:rsid w:val="007B1548"/>
    <w:rsid w:val="007B1861"/>
    <w:rsid w:val="007B1A46"/>
    <w:rsid w:val="007B1B91"/>
    <w:rsid w:val="007B1F9A"/>
    <w:rsid w:val="007B2029"/>
    <w:rsid w:val="007B2074"/>
    <w:rsid w:val="007B213F"/>
    <w:rsid w:val="007B2545"/>
    <w:rsid w:val="007B2638"/>
    <w:rsid w:val="007B28F2"/>
    <w:rsid w:val="007B2BB1"/>
    <w:rsid w:val="007B2C44"/>
    <w:rsid w:val="007B2FE7"/>
    <w:rsid w:val="007B2FFB"/>
    <w:rsid w:val="007B309F"/>
    <w:rsid w:val="007B30D5"/>
    <w:rsid w:val="007B3476"/>
    <w:rsid w:val="007B3515"/>
    <w:rsid w:val="007B3522"/>
    <w:rsid w:val="007B3BC0"/>
    <w:rsid w:val="007B3CE4"/>
    <w:rsid w:val="007B3E0C"/>
    <w:rsid w:val="007B3FC4"/>
    <w:rsid w:val="007B3FF9"/>
    <w:rsid w:val="007B448A"/>
    <w:rsid w:val="007B44DC"/>
    <w:rsid w:val="007B4543"/>
    <w:rsid w:val="007B4937"/>
    <w:rsid w:val="007B4B00"/>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47A"/>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CC3"/>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50E"/>
    <w:rsid w:val="007C67FA"/>
    <w:rsid w:val="007C6939"/>
    <w:rsid w:val="007C6940"/>
    <w:rsid w:val="007C6941"/>
    <w:rsid w:val="007C6A17"/>
    <w:rsid w:val="007C6AD5"/>
    <w:rsid w:val="007C6D8A"/>
    <w:rsid w:val="007C6E75"/>
    <w:rsid w:val="007C6FFC"/>
    <w:rsid w:val="007C74AE"/>
    <w:rsid w:val="007C7578"/>
    <w:rsid w:val="007C76C9"/>
    <w:rsid w:val="007C779D"/>
    <w:rsid w:val="007C7974"/>
    <w:rsid w:val="007C7B0F"/>
    <w:rsid w:val="007C7BC8"/>
    <w:rsid w:val="007C7C4E"/>
    <w:rsid w:val="007C7EF3"/>
    <w:rsid w:val="007C7F9C"/>
    <w:rsid w:val="007D00D8"/>
    <w:rsid w:val="007D020B"/>
    <w:rsid w:val="007D02A6"/>
    <w:rsid w:val="007D0390"/>
    <w:rsid w:val="007D0645"/>
    <w:rsid w:val="007D06AF"/>
    <w:rsid w:val="007D098C"/>
    <w:rsid w:val="007D09B2"/>
    <w:rsid w:val="007D0AD1"/>
    <w:rsid w:val="007D11B6"/>
    <w:rsid w:val="007D11BD"/>
    <w:rsid w:val="007D149C"/>
    <w:rsid w:val="007D163B"/>
    <w:rsid w:val="007D1871"/>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10"/>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1A"/>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E85"/>
    <w:rsid w:val="007E0F5A"/>
    <w:rsid w:val="007E122E"/>
    <w:rsid w:val="007E13D8"/>
    <w:rsid w:val="007E1402"/>
    <w:rsid w:val="007E1479"/>
    <w:rsid w:val="007E1A55"/>
    <w:rsid w:val="007E1CB1"/>
    <w:rsid w:val="007E1D35"/>
    <w:rsid w:val="007E1EBF"/>
    <w:rsid w:val="007E1FA7"/>
    <w:rsid w:val="007E201B"/>
    <w:rsid w:val="007E2146"/>
    <w:rsid w:val="007E2277"/>
    <w:rsid w:val="007E24C4"/>
    <w:rsid w:val="007E2661"/>
    <w:rsid w:val="007E2B64"/>
    <w:rsid w:val="007E2B9D"/>
    <w:rsid w:val="007E2BFB"/>
    <w:rsid w:val="007E3182"/>
    <w:rsid w:val="007E31FF"/>
    <w:rsid w:val="007E328C"/>
    <w:rsid w:val="007E32BD"/>
    <w:rsid w:val="007E36F8"/>
    <w:rsid w:val="007E3B56"/>
    <w:rsid w:val="007E3BAB"/>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B19"/>
    <w:rsid w:val="007E5D16"/>
    <w:rsid w:val="007E5DCD"/>
    <w:rsid w:val="007E5FFD"/>
    <w:rsid w:val="007E602C"/>
    <w:rsid w:val="007E603A"/>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E7EAA"/>
    <w:rsid w:val="007F019E"/>
    <w:rsid w:val="007F04B8"/>
    <w:rsid w:val="007F05E0"/>
    <w:rsid w:val="007F08C8"/>
    <w:rsid w:val="007F0B77"/>
    <w:rsid w:val="007F0B82"/>
    <w:rsid w:val="007F0CDB"/>
    <w:rsid w:val="007F0DD3"/>
    <w:rsid w:val="007F0FAC"/>
    <w:rsid w:val="007F1083"/>
    <w:rsid w:val="007F1145"/>
    <w:rsid w:val="007F169B"/>
    <w:rsid w:val="007F18C0"/>
    <w:rsid w:val="007F1E4B"/>
    <w:rsid w:val="007F2477"/>
    <w:rsid w:val="007F2DBB"/>
    <w:rsid w:val="007F2ED4"/>
    <w:rsid w:val="007F327B"/>
    <w:rsid w:val="007F3595"/>
    <w:rsid w:val="007F35B2"/>
    <w:rsid w:val="007F363C"/>
    <w:rsid w:val="007F3960"/>
    <w:rsid w:val="007F3B00"/>
    <w:rsid w:val="007F3FB0"/>
    <w:rsid w:val="007F43A9"/>
    <w:rsid w:val="007F451D"/>
    <w:rsid w:val="007F4E33"/>
    <w:rsid w:val="007F4EC5"/>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6E1"/>
    <w:rsid w:val="00800994"/>
    <w:rsid w:val="00800D5F"/>
    <w:rsid w:val="008013B8"/>
    <w:rsid w:val="00801589"/>
    <w:rsid w:val="008016C8"/>
    <w:rsid w:val="0080179D"/>
    <w:rsid w:val="008017E8"/>
    <w:rsid w:val="00801838"/>
    <w:rsid w:val="008018DC"/>
    <w:rsid w:val="00801992"/>
    <w:rsid w:val="00801A81"/>
    <w:rsid w:val="00801DAD"/>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068"/>
    <w:rsid w:val="00803160"/>
    <w:rsid w:val="008034FE"/>
    <w:rsid w:val="008035D5"/>
    <w:rsid w:val="008035F5"/>
    <w:rsid w:val="008036F8"/>
    <w:rsid w:val="008037EB"/>
    <w:rsid w:val="0080397E"/>
    <w:rsid w:val="00803B58"/>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DFA"/>
    <w:rsid w:val="00804FA1"/>
    <w:rsid w:val="00805067"/>
    <w:rsid w:val="008050E9"/>
    <w:rsid w:val="00805190"/>
    <w:rsid w:val="00805291"/>
    <w:rsid w:val="008053AD"/>
    <w:rsid w:val="008054B9"/>
    <w:rsid w:val="00805858"/>
    <w:rsid w:val="0080590B"/>
    <w:rsid w:val="00805ACE"/>
    <w:rsid w:val="00805C1F"/>
    <w:rsid w:val="00805D11"/>
    <w:rsid w:val="00805EEA"/>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9F"/>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B26"/>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526"/>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10B"/>
    <w:rsid w:val="008202DF"/>
    <w:rsid w:val="008207D7"/>
    <w:rsid w:val="00820A96"/>
    <w:rsid w:val="00820C15"/>
    <w:rsid w:val="00820C9E"/>
    <w:rsid w:val="0082106F"/>
    <w:rsid w:val="008210B6"/>
    <w:rsid w:val="00821585"/>
    <w:rsid w:val="008216E2"/>
    <w:rsid w:val="0082172C"/>
    <w:rsid w:val="008219C7"/>
    <w:rsid w:val="00821A22"/>
    <w:rsid w:val="00821DC0"/>
    <w:rsid w:val="00821E1F"/>
    <w:rsid w:val="00822131"/>
    <w:rsid w:val="0082226F"/>
    <w:rsid w:val="00822292"/>
    <w:rsid w:val="0082236E"/>
    <w:rsid w:val="00822423"/>
    <w:rsid w:val="00822544"/>
    <w:rsid w:val="008226F8"/>
    <w:rsid w:val="00822976"/>
    <w:rsid w:val="00822E7E"/>
    <w:rsid w:val="0082331C"/>
    <w:rsid w:val="00823335"/>
    <w:rsid w:val="008235E4"/>
    <w:rsid w:val="00823697"/>
    <w:rsid w:val="008236CD"/>
    <w:rsid w:val="008236E7"/>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2FB"/>
    <w:rsid w:val="0083142C"/>
    <w:rsid w:val="0083146C"/>
    <w:rsid w:val="008316A4"/>
    <w:rsid w:val="0083179C"/>
    <w:rsid w:val="00831819"/>
    <w:rsid w:val="008318B9"/>
    <w:rsid w:val="00831AB2"/>
    <w:rsid w:val="00831B01"/>
    <w:rsid w:val="00831D04"/>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8D2"/>
    <w:rsid w:val="008349E7"/>
    <w:rsid w:val="00834A4F"/>
    <w:rsid w:val="00834D81"/>
    <w:rsid w:val="00834E90"/>
    <w:rsid w:val="0083502E"/>
    <w:rsid w:val="008350E9"/>
    <w:rsid w:val="0083520F"/>
    <w:rsid w:val="008352AE"/>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762"/>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6E"/>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431"/>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90"/>
    <w:rsid w:val="008540C8"/>
    <w:rsid w:val="0085465C"/>
    <w:rsid w:val="00854741"/>
    <w:rsid w:val="0085494E"/>
    <w:rsid w:val="00854983"/>
    <w:rsid w:val="00854A91"/>
    <w:rsid w:val="00854AAB"/>
    <w:rsid w:val="00854B73"/>
    <w:rsid w:val="00854B83"/>
    <w:rsid w:val="00854E0E"/>
    <w:rsid w:val="00854F11"/>
    <w:rsid w:val="0085580C"/>
    <w:rsid w:val="00855862"/>
    <w:rsid w:val="008558F6"/>
    <w:rsid w:val="00855AD4"/>
    <w:rsid w:val="00855B5B"/>
    <w:rsid w:val="00855DF0"/>
    <w:rsid w:val="00855EB1"/>
    <w:rsid w:val="008561BB"/>
    <w:rsid w:val="00856214"/>
    <w:rsid w:val="00856301"/>
    <w:rsid w:val="0085632D"/>
    <w:rsid w:val="00856608"/>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65"/>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729"/>
    <w:rsid w:val="00863AA0"/>
    <w:rsid w:val="00863AA3"/>
    <w:rsid w:val="00863D14"/>
    <w:rsid w:val="00863DFD"/>
    <w:rsid w:val="00864134"/>
    <w:rsid w:val="008647D8"/>
    <w:rsid w:val="0086481A"/>
    <w:rsid w:val="00864827"/>
    <w:rsid w:val="00864A9F"/>
    <w:rsid w:val="00864C02"/>
    <w:rsid w:val="00864DF9"/>
    <w:rsid w:val="00864FEA"/>
    <w:rsid w:val="00864FF6"/>
    <w:rsid w:val="00865057"/>
    <w:rsid w:val="008650AB"/>
    <w:rsid w:val="0086554B"/>
    <w:rsid w:val="008655A0"/>
    <w:rsid w:val="00865696"/>
    <w:rsid w:val="008657C2"/>
    <w:rsid w:val="008659F2"/>
    <w:rsid w:val="00865D02"/>
    <w:rsid w:val="00865D4C"/>
    <w:rsid w:val="00865DE1"/>
    <w:rsid w:val="0086608E"/>
    <w:rsid w:val="00866328"/>
    <w:rsid w:val="00866619"/>
    <w:rsid w:val="00866A9D"/>
    <w:rsid w:val="00866B4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0E73"/>
    <w:rsid w:val="00871029"/>
    <w:rsid w:val="00871096"/>
    <w:rsid w:val="008710F4"/>
    <w:rsid w:val="00871152"/>
    <w:rsid w:val="00871171"/>
    <w:rsid w:val="008711F8"/>
    <w:rsid w:val="00871372"/>
    <w:rsid w:val="008713F0"/>
    <w:rsid w:val="00871932"/>
    <w:rsid w:val="00871A26"/>
    <w:rsid w:val="00871D14"/>
    <w:rsid w:val="0087216D"/>
    <w:rsid w:val="0087218F"/>
    <w:rsid w:val="00872269"/>
    <w:rsid w:val="008722B0"/>
    <w:rsid w:val="0087250F"/>
    <w:rsid w:val="00872812"/>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78C"/>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BF"/>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74B"/>
    <w:rsid w:val="0088486F"/>
    <w:rsid w:val="008849A2"/>
    <w:rsid w:val="00884A16"/>
    <w:rsid w:val="00884AD8"/>
    <w:rsid w:val="00884B42"/>
    <w:rsid w:val="00884B78"/>
    <w:rsid w:val="00884CDF"/>
    <w:rsid w:val="00885186"/>
    <w:rsid w:val="00885228"/>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E53"/>
    <w:rsid w:val="00894F98"/>
    <w:rsid w:val="00895032"/>
    <w:rsid w:val="0089515B"/>
    <w:rsid w:val="00895243"/>
    <w:rsid w:val="0089597C"/>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5"/>
    <w:rsid w:val="008A507E"/>
    <w:rsid w:val="008A5083"/>
    <w:rsid w:val="008A53C3"/>
    <w:rsid w:val="008A59E9"/>
    <w:rsid w:val="008A5C7F"/>
    <w:rsid w:val="008A5FB3"/>
    <w:rsid w:val="008A62D3"/>
    <w:rsid w:val="008A631F"/>
    <w:rsid w:val="008A644C"/>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B23"/>
    <w:rsid w:val="008B0CD0"/>
    <w:rsid w:val="008B0D18"/>
    <w:rsid w:val="008B0F9B"/>
    <w:rsid w:val="008B112F"/>
    <w:rsid w:val="008B12C6"/>
    <w:rsid w:val="008B130E"/>
    <w:rsid w:val="008B138A"/>
    <w:rsid w:val="008B1651"/>
    <w:rsid w:val="008B175A"/>
    <w:rsid w:val="008B182D"/>
    <w:rsid w:val="008B1850"/>
    <w:rsid w:val="008B18CE"/>
    <w:rsid w:val="008B1912"/>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39F"/>
    <w:rsid w:val="008B5448"/>
    <w:rsid w:val="008B5577"/>
    <w:rsid w:val="008B5ACB"/>
    <w:rsid w:val="008B5BCC"/>
    <w:rsid w:val="008B5CB3"/>
    <w:rsid w:val="008B5D9B"/>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0EC1"/>
    <w:rsid w:val="008C1161"/>
    <w:rsid w:val="008C119E"/>
    <w:rsid w:val="008C1286"/>
    <w:rsid w:val="008C14F9"/>
    <w:rsid w:val="008C15C2"/>
    <w:rsid w:val="008C170A"/>
    <w:rsid w:val="008C182F"/>
    <w:rsid w:val="008C1852"/>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4E9"/>
    <w:rsid w:val="008C378B"/>
    <w:rsid w:val="008C37DA"/>
    <w:rsid w:val="008C3811"/>
    <w:rsid w:val="008C385A"/>
    <w:rsid w:val="008C390A"/>
    <w:rsid w:val="008C3CDD"/>
    <w:rsid w:val="008C3DD2"/>
    <w:rsid w:val="008C4273"/>
    <w:rsid w:val="008C450D"/>
    <w:rsid w:val="008C47A4"/>
    <w:rsid w:val="008C4B47"/>
    <w:rsid w:val="008C5242"/>
    <w:rsid w:val="008C570A"/>
    <w:rsid w:val="008C5735"/>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1EAA"/>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4D"/>
    <w:rsid w:val="008D465D"/>
    <w:rsid w:val="008D47D4"/>
    <w:rsid w:val="008D48FB"/>
    <w:rsid w:val="008D4E41"/>
    <w:rsid w:val="008D508F"/>
    <w:rsid w:val="008D509D"/>
    <w:rsid w:val="008D5293"/>
    <w:rsid w:val="008D538D"/>
    <w:rsid w:val="008D55A8"/>
    <w:rsid w:val="008D581D"/>
    <w:rsid w:val="008D5879"/>
    <w:rsid w:val="008D592F"/>
    <w:rsid w:val="008D5955"/>
    <w:rsid w:val="008D5A3E"/>
    <w:rsid w:val="008D5C7E"/>
    <w:rsid w:val="008D5CF2"/>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9D2"/>
    <w:rsid w:val="008E0B90"/>
    <w:rsid w:val="008E0CDD"/>
    <w:rsid w:val="008E0E89"/>
    <w:rsid w:val="008E0E8C"/>
    <w:rsid w:val="008E0F18"/>
    <w:rsid w:val="008E1014"/>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D91"/>
    <w:rsid w:val="008E2E73"/>
    <w:rsid w:val="008E2E8C"/>
    <w:rsid w:val="008E2F7B"/>
    <w:rsid w:val="008E3050"/>
    <w:rsid w:val="008E359B"/>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4C8"/>
    <w:rsid w:val="008E7611"/>
    <w:rsid w:val="008E7684"/>
    <w:rsid w:val="008E76C6"/>
    <w:rsid w:val="008E79F4"/>
    <w:rsid w:val="008E7A8A"/>
    <w:rsid w:val="008E7DB3"/>
    <w:rsid w:val="008E7DED"/>
    <w:rsid w:val="008E7F9D"/>
    <w:rsid w:val="008F005E"/>
    <w:rsid w:val="008F0090"/>
    <w:rsid w:val="008F01AB"/>
    <w:rsid w:val="008F01F8"/>
    <w:rsid w:val="008F022B"/>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18"/>
    <w:rsid w:val="008F3061"/>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25F"/>
    <w:rsid w:val="008F439C"/>
    <w:rsid w:val="008F45F9"/>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3F3"/>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3A0"/>
    <w:rsid w:val="009034E3"/>
    <w:rsid w:val="0090358F"/>
    <w:rsid w:val="009036BA"/>
    <w:rsid w:val="00903AD5"/>
    <w:rsid w:val="00903CBC"/>
    <w:rsid w:val="00903F0F"/>
    <w:rsid w:val="00903F59"/>
    <w:rsid w:val="0090413F"/>
    <w:rsid w:val="0090421A"/>
    <w:rsid w:val="009045C7"/>
    <w:rsid w:val="009045EC"/>
    <w:rsid w:val="0090480E"/>
    <w:rsid w:val="00904A62"/>
    <w:rsid w:val="00904B6D"/>
    <w:rsid w:val="00904D35"/>
    <w:rsid w:val="00904D3D"/>
    <w:rsid w:val="00904E71"/>
    <w:rsid w:val="0090505B"/>
    <w:rsid w:val="00905137"/>
    <w:rsid w:val="009053F9"/>
    <w:rsid w:val="00905518"/>
    <w:rsid w:val="00905661"/>
    <w:rsid w:val="009056FA"/>
    <w:rsid w:val="0090578F"/>
    <w:rsid w:val="0090598A"/>
    <w:rsid w:val="00905A06"/>
    <w:rsid w:val="00905A3D"/>
    <w:rsid w:val="00905F49"/>
    <w:rsid w:val="00906100"/>
    <w:rsid w:val="00906254"/>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07D4A"/>
    <w:rsid w:val="0091037A"/>
    <w:rsid w:val="009104D7"/>
    <w:rsid w:val="00910629"/>
    <w:rsid w:val="00910874"/>
    <w:rsid w:val="009108A7"/>
    <w:rsid w:val="00910AB1"/>
    <w:rsid w:val="00910AD0"/>
    <w:rsid w:val="00910BD3"/>
    <w:rsid w:val="00910E1A"/>
    <w:rsid w:val="00910F2B"/>
    <w:rsid w:val="00911036"/>
    <w:rsid w:val="00911A5A"/>
    <w:rsid w:val="00911BF9"/>
    <w:rsid w:val="00911CB5"/>
    <w:rsid w:val="00911DA8"/>
    <w:rsid w:val="00911E1A"/>
    <w:rsid w:val="009120DE"/>
    <w:rsid w:val="00912245"/>
    <w:rsid w:val="0091225D"/>
    <w:rsid w:val="009123B9"/>
    <w:rsid w:val="00912A63"/>
    <w:rsid w:val="00912A96"/>
    <w:rsid w:val="00912AC7"/>
    <w:rsid w:val="00912E4E"/>
    <w:rsid w:val="00912F6D"/>
    <w:rsid w:val="0091319B"/>
    <w:rsid w:val="00913439"/>
    <w:rsid w:val="009136E4"/>
    <w:rsid w:val="009138F3"/>
    <w:rsid w:val="00913AF7"/>
    <w:rsid w:val="00913B67"/>
    <w:rsid w:val="00913BEF"/>
    <w:rsid w:val="00913C97"/>
    <w:rsid w:val="00913DA7"/>
    <w:rsid w:val="00913EF8"/>
    <w:rsid w:val="00913F4C"/>
    <w:rsid w:val="00913FAD"/>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07A"/>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16F"/>
    <w:rsid w:val="009225B6"/>
    <w:rsid w:val="009227A3"/>
    <w:rsid w:val="00922D79"/>
    <w:rsid w:val="00922F4F"/>
    <w:rsid w:val="00923151"/>
    <w:rsid w:val="00923210"/>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672"/>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6FBE"/>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0EBC"/>
    <w:rsid w:val="00931285"/>
    <w:rsid w:val="0093135E"/>
    <w:rsid w:val="0093146D"/>
    <w:rsid w:val="0093173B"/>
    <w:rsid w:val="00931ADE"/>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6AB"/>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581"/>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640"/>
    <w:rsid w:val="00940A5D"/>
    <w:rsid w:val="00940BCB"/>
    <w:rsid w:val="00940BF0"/>
    <w:rsid w:val="00940D85"/>
    <w:rsid w:val="00940DF4"/>
    <w:rsid w:val="00940FB5"/>
    <w:rsid w:val="00941259"/>
    <w:rsid w:val="0094148B"/>
    <w:rsid w:val="009414AF"/>
    <w:rsid w:val="00941813"/>
    <w:rsid w:val="00941A1C"/>
    <w:rsid w:val="00941B97"/>
    <w:rsid w:val="00941BCD"/>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5FD6"/>
    <w:rsid w:val="0094612B"/>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43F"/>
    <w:rsid w:val="0094747C"/>
    <w:rsid w:val="0094753B"/>
    <w:rsid w:val="009477C1"/>
    <w:rsid w:val="009478ED"/>
    <w:rsid w:val="009479E5"/>
    <w:rsid w:val="00947A29"/>
    <w:rsid w:val="00947C0A"/>
    <w:rsid w:val="00950558"/>
    <w:rsid w:val="0095067B"/>
    <w:rsid w:val="00950781"/>
    <w:rsid w:val="009509D7"/>
    <w:rsid w:val="00950B09"/>
    <w:rsid w:val="00950D85"/>
    <w:rsid w:val="00950DD1"/>
    <w:rsid w:val="00950E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2F1C"/>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09"/>
    <w:rsid w:val="009551B9"/>
    <w:rsid w:val="00955242"/>
    <w:rsid w:val="00955292"/>
    <w:rsid w:val="00955394"/>
    <w:rsid w:val="00955545"/>
    <w:rsid w:val="00955579"/>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8B0"/>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0FBF"/>
    <w:rsid w:val="00961023"/>
    <w:rsid w:val="0096128F"/>
    <w:rsid w:val="009612F1"/>
    <w:rsid w:val="009615B0"/>
    <w:rsid w:val="0096165D"/>
    <w:rsid w:val="009616BC"/>
    <w:rsid w:val="009616FA"/>
    <w:rsid w:val="00961734"/>
    <w:rsid w:val="00961898"/>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3DBC"/>
    <w:rsid w:val="009641ED"/>
    <w:rsid w:val="009643C9"/>
    <w:rsid w:val="00964450"/>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778"/>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67E59"/>
    <w:rsid w:val="0097042F"/>
    <w:rsid w:val="0097043C"/>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9B9"/>
    <w:rsid w:val="00975C8A"/>
    <w:rsid w:val="00975CDE"/>
    <w:rsid w:val="00976153"/>
    <w:rsid w:val="009763BB"/>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88"/>
    <w:rsid w:val="009816DD"/>
    <w:rsid w:val="009819C9"/>
    <w:rsid w:val="00981A03"/>
    <w:rsid w:val="00981A76"/>
    <w:rsid w:val="00981BAF"/>
    <w:rsid w:val="00981C3B"/>
    <w:rsid w:val="00981CFE"/>
    <w:rsid w:val="00981D02"/>
    <w:rsid w:val="00981E07"/>
    <w:rsid w:val="00982314"/>
    <w:rsid w:val="009823D0"/>
    <w:rsid w:val="00982768"/>
    <w:rsid w:val="00982773"/>
    <w:rsid w:val="009827F6"/>
    <w:rsid w:val="009829B1"/>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239"/>
    <w:rsid w:val="00986956"/>
    <w:rsid w:val="00986B31"/>
    <w:rsid w:val="00986C85"/>
    <w:rsid w:val="00987032"/>
    <w:rsid w:val="009873AF"/>
    <w:rsid w:val="00987404"/>
    <w:rsid w:val="009874EE"/>
    <w:rsid w:val="00987528"/>
    <w:rsid w:val="009875A6"/>
    <w:rsid w:val="009876A0"/>
    <w:rsid w:val="009876BD"/>
    <w:rsid w:val="009876CB"/>
    <w:rsid w:val="009879B5"/>
    <w:rsid w:val="009879F4"/>
    <w:rsid w:val="00987A56"/>
    <w:rsid w:val="00987A5E"/>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322"/>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6CE7"/>
    <w:rsid w:val="0099731A"/>
    <w:rsid w:val="0099743F"/>
    <w:rsid w:val="009975D0"/>
    <w:rsid w:val="0099798E"/>
    <w:rsid w:val="009979D6"/>
    <w:rsid w:val="00997BCE"/>
    <w:rsid w:val="00997CA3"/>
    <w:rsid w:val="00997F6B"/>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4CE"/>
    <w:rsid w:val="009A3576"/>
    <w:rsid w:val="009A35EF"/>
    <w:rsid w:val="009A38B4"/>
    <w:rsid w:val="009A3A11"/>
    <w:rsid w:val="009A3A6D"/>
    <w:rsid w:val="009A3AB5"/>
    <w:rsid w:val="009A3BA5"/>
    <w:rsid w:val="009A3FC8"/>
    <w:rsid w:val="009A41D1"/>
    <w:rsid w:val="009A4318"/>
    <w:rsid w:val="009A45C7"/>
    <w:rsid w:val="009A48EC"/>
    <w:rsid w:val="009A4AA9"/>
    <w:rsid w:val="009A516A"/>
    <w:rsid w:val="009A553D"/>
    <w:rsid w:val="009A557B"/>
    <w:rsid w:val="009A56A7"/>
    <w:rsid w:val="009A57D8"/>
    <w:rsid w:val="009A5C40"/>
    <w:rsid w:val="009A5F13"/>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3F"/>
    <w:rsid w:val="009B186A"/>
    <w:rsid w:val="009B1D78"/>
    <w:rsid w:val="009B1FD2"/>
    <w:rsid w:val="009B2378"/>
    <w:rsid w:val="009B237B"/>
    <w:rsid w:val="009B2477"/>
    <w:rsid w:val="009B25A2"/>
    <w:rsid w:val="009B27C3"/>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CC2"/>
    <w:rsid w:val="009B3D38"/>
    <w:rsid w:val="009B3D47"/>
    <w:rsid w:val="009B3D7D"/>
    <w:rsid w:val="009B4250"/>
    <w:rsid w:val="009B4652"/>
    <w:rsid w:val="009B4725"/>
    <w:rsid w:val="009B4797"/>
    <w:rsid w:val="009B4821"/>
    <w:rsid w:val="009B4B42"/>
    <w:rsid w:val="009B4C1C"/>
    <w:rsid w:val="009B4C24"/>
    <w:rsid w:val="009B4EB1"/>
    <w:rsid w:val="009B4F33"/>
    <w:rsid w:val="009B4FAE"/>
    <w:rsid w:val="009B50D4"/>
    <w:rsid w:val="009B538B"/>
    <w:rsid w:val="009B55C3"/>
    <w:rsid w:val="009B5821"/>
    <w:rsid w:val="009B5993"/>
    <w:rsid w:val="009B5B32"/>
    <w:rsid w:val="009B5BD8"/>
    <w:rsid w:val="009B5EB5"/>
    <w:rsid w:val="009B5F8E"/>
    <w:rsid w:val="009B60D5"/>
    <w:rsid w:val="009B6277"/>
    <w:rsid w:val="009B668D"/>
    <w:rsid w:val="009B693E"/>
    <w:rsid w:val="009B6A2B"/>
    <w:rsid w:val="009B6B68"/>
    <w:rsid w:val="009B6E2A"/>
    <w:rsid w:val="009B6EA1"/>
    <w:rsid w:val="009B6EB3"/>
    <w:rsid w:val="009B70E9"/>
    <w:rsid w:val="009B71E2"/>
    <w:rsid w:val="009B729F"/>
    <w:rsid w:val="009B72F9"/>
    <w:rsid w:val="009B7477"/>
    <w:rsid w:val="009B7564"/>
    <w:rsid w:val="009B78E4"/>
    <w:rsid w:val="009B79B2"/>
    <w:rsid w:val="009B7B87"/>
    <w:rsid w:val="009B7BB7"/>
    <w:rsid w:val="009B7C2D"/>
    <w:rsid w:val="009B7D17"/>
    <w:rsid w:val="009B7FFA"/>
    <w:rsid w:val="009C00EF"/>
    <w:rsid w:val="009C062C"/>
    <w:rsid w:val="009C07A8"/>
    <w:rsid w:val="009C07E6"/>
    <w:rsid w:val="009C07FE"/>
    <w:rsid w:val="009C0BC1"/>
    <w:rsid w:val="009C0DBE"/>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ED"/>
    <w:rsid w:val="009C1E0C"/>
    <w:rsid w:val="009C23B8"/>
    <w:rsid w:val="009C262D"/>
    <w:rsid w:val="009C27B0"/>
    <w:rsid w:val="009C281C"/>
    <w:rsid w:val="009C2AB0"/>
    <w:rsid w:val="009C2AE2"/>
    <w:rsid w:val="009C2B3A"/>
    <w:rsid w:val="009C3179"/>
    <w:rsid w:val="009C3244"/>
    <w:rsid w:val="009C353A"/>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B41"/>
    <w:rsid w:val="009D1ED3"/>
    <w:rsid w:val="009D1F69"/>
    <w:rsid w:val="009D2118"/>
    <w:rsid w:val="009D22EA"/>
    <w:rsid w:val="009D2453"/>
    <w:rsid w:val="009D278A"/>
    <w:rsid w:val="009D2931"/>
    <w:rsid w:val="009D2CDE"/>
    <w:rsid w:val="009D2E8D"/>
    <w:rsid w:val="009D33F8"/>
    <w:rsid w:val="009D3542"/>
    <w:rsid w:val="009D357D"/>
    <w:rsid w:val="009D360A"/>
    <w:rsid w:val="009D394E"/>
    <w:rsid w:val="009D3EE1"/>
    <w:rsid w:val="009D40C3"/>
    <w:rsid w:val="009D4208"/>
    <w:rsid w:val="009D422B"/>
    <w:rsid w:val="009D4303"/>
    <w:rsid w:val="009D4439"/>
    <w:rsid w:val="009D478C"/>
    <w:rsid w:val="009D4996"/>
    <w:rsid w:val="009D49A4"/>
    <w:rsid w:val="009D4A8E"/>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55"/>
    <w:rsid w:val="009D6D66"/>
    <w:rsid w:val="009D6D68"/>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55"/>
    <w:rsid w:val="009E1979"/>
    <w:rsid w:val="009E1A37"/>
    <w:rsid w:val="009E1BEB"/>
    <w:rsid w:val="009E1E00"/>
    <w:rsid w:val="009E1E2C"/>
    <w:rsid w:val="009E1EFC"/>
    <w:rsid w:val="009E1F70"/>
    <w:rsid w:val="009E21A4"/>
    <w:rsid w:val="009E230B"/>
    <w:rsid w:val="009E23A1"/>
    <w:rsid w:val="009E24C0"/>
    <w:rsid w:val="009E275F"/>
    <w:rsid w:val="009E27C4"/>
    <w:rsid w:val="009E2812"/>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C67"/>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EE8"/>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87B"/>
    <w:rsid w:val="009F1933"/>
    <w:rsid w:val="009F1D52"/>
    <w:rsid w:val="009F24A5"/>
    <w:rsid w:val="009F269C"/>
    <w:rsid w:val="009F26FE"/>
    <w:rsid w:val="009F2722"/>
    <w:rsid w:val="009F2A94"/>
    <w:rsid w:val="009F2AAF"/>
    <w:rsid w:val="009F2B4F"/>
    <w:rsid w:val="009F2E7E"/>
    <w:rsid w:val="009F2F4A"/>
    <w:rsid w:val="009F3432"/>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57"/>
    <w:rsid w:val="00A00FC9"/>
    <w:rsid w:val="00A01006"/>
    <w:rsid w:val="00A01470"/>
    <w:rsid w:val="00A014E6"/>
    <w:rsid w:val="00A015EE"/>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AFF"/>
    <w:rsid w:val="00A04DB3"/>
    <w:rsid w:val="00A04E65"/>
    <w:rsid w:val="00A051CE"/>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0"/>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B63"/>
    <w:rsid w:val="00A07D81"/>
    <w:rsid w:val="00A07F72"/>
    <w:rsid w:val="00A1005D"/>
    <w:rsid w:val="00A10230"/>
    <w:rsid w:val="00A10458"/>
    <w:rsid w:val="00A10538"/>
    <w:rsid w:val="00A105DB"/>
    <w:rsid w:val="00A106FE"/>
    <w:rsid w:val="00A107A5"/>
    <w:rsid w:val="00A107B6"/>
    <w:rsid w:val="00A10B48"/>
    <w:rsid w:val="00A10C15"/>
    <w:rsid w:val="00A1109F"/>
    <w:rsid w:val="00A11200"/>
    <w:rsid w:val="00A11301"/>
    <w:rsid w:val="00A114B5"/>
    <w:rsid w:val="00A115BF"/>
    <w:rsid w:val="00A11977"/>
    <w:rsid w:val="00A1197E"/>
    <w:rsid w:val="00A11A89"/>
    <w:rsid w:val="00A11ACA"/>
    <w:rsid w:val="00A11CEB"/>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D8F"/>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5F9"/>
    <w:rsid w:val="00A20A21"/>
    <w:rsid w:val="00A20A55"/>
    <w:rsid w:val="00A20C8F"/>
    <w:rsid w:val="00A20F95"/>
    <w:rsid w:val="00A2104B"/>
    <w:rsid w:val="00A210E9"/>
    <w:rsid w:val="00A2114D"/>
    <w:rsid w:val="00A212CB"/>
    <w:rsid w:val="00A21529"/>
    <w:rsid w:val="00A21816"/>
    <w:rsid w:val="00A218AE"/>
    <w:rsid w:val="00A21A9D"/>
    <w:rsid w:val="00A21AAA"/>
    <w:rsid w:val="00A21E51"/>
    <w:rsid w:val="00A21ED5"/>
    <w:rsid w:val="00A22040"/>
    <w:rsid w:val="00A2208A"/>
    <w:rsid w:val="00A22132"/>
    <w:rsid w:val="00A22207"/>
    <w:rsid w:val="00A22664"/>
    <w:rsid w:val="00A22698"/>
    <w:rsid w:val="00A226B3"/>
    <w:rsid w:val="00A2274C"/>
    <w:rsid w:val="00A227C3"/>
    <w:rsid w:val="00A2291E"/>
    <w:rsid w:val="00A229D8"/>
    <w:rsid w:val="00A22BB5"/>
    <w:rsid w:val="00A22EE6"/>
    <w:rsid w:val="00A22F36"/>
    <w:rsid w:val="00A2322D"/>
    <w:rsid w:val="00A23243"/>
    <w:rsid w:val="00A23590"/>
    <w:rsid w:val="00A236DA"/>
    <w:rsid w:val="00A236E9"/>
    <w:rsid w:val="00A23919"/>
    <w:rsid w:val="00A23921"/>
    <w:rsid w:val="00A23B3B"/>
    <w:rsid w:val="00A23C4F"/>
    <w:rsid w:val="00A23E0D"/>
    <w:rsid w:val="00A23FC5"/>
    <w:rsid w:val="00A24002"/>
    <w:rsid w:val="00A240BF"/>
    <w:rsid w:val="00A2413A"/>
    <w:rsid w:val="00A24155"/>
    <w:rsid w:val="00A242ED"/>
    <w:rsid w:val="00A24454"/>
    <w:rsid w:val="00A24595"/>
    <w:rsid w:val="00A2470A"/>
    <w:rsid w:val="00A2481C"/>
    <w:rsid w:val="00A2482B"/>
    <w:rsid w:val="00A24CCF"/>
    <w:rsid w:val="00A24FB9"/>
    <w:rsid w:val="00A250B3"/>
    <w:rsid w:val="00A25139"/>
    <w:rsid w:val="00A2519F"/>
    <w:rsid w:val="00A25296"/>
    <w:rsid w:val="00A253C6"/>
    <w:rsid w:val="00A253DB"/>
    <w:rsid w:val="00A254DE"/>
    <w:rsid w:val="00A2585A"/>
    <w:rsid w:val="00A25A35"/>
    <w:rsid w:val="00A25A7C"/>
    <w:rsid w:val="00A25C21"/>
    <w:rsid w:val="00A25C9D"/>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69"/>
    <w:rsid w:val="00A26EE0"/>
    <w:rsid w:val="00A2702B"/>
    <w:rsid w:val="00A270CC"/>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B52"/>
    <w:rsid w:val="00A37DE0"/>
    <w:rsid w:val="00A37E05"/>
    <w:rsid w:val="00A37E0A"/>
    <w:rsid w:val="00A37F3D"/>
    <w:rsid w:val="00A40531"/>
    <w:rsid w:val="00A40660"/>
    <w:rsid w:val="00A40856"/>
    <w:rsid w:val="00A40A1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212"/>
    <w:rsid w:val="00A4339C"/>
    <w:rsid w:val="00A434B1"/>
    <w:rsid w:val="00A435CA"/>
    <w:rsid w:val="00A4392A"/>
    <w:rsid w:val="00A43963"/>
    <w:rsid w:val="00A43A87"/>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600"/>
    <w:rsid w:val="00A4675C"/>
    <w:rsid w:val="00A46AE4"/>
    <w:rsid w:val="00A46C2E"/>
    <w:rsid w:val="00A46F21"/>
    <w:rsid w:val="00A46FAD"/>
    <w:rsid w:val="00A46FDE"/>
    <w:rsid w:val="00A471EB"/>
    <w:rsid w:val="00A47600"/>
    <w:rsid w:val="00A47B4B"/>
    <w:rsid w:val="00A47E70"/>
    <w:rsid w:val="00A5037A"/>
    <w:rsid w:val="00A5044D"/>
    <w:rsid w:val="00A50B00"/>
    <w:rsid w:val="00A50D49"/>
    <w:rsid w:val="00A50EE3"/>
    <w:rsid w:val="00A50F6E"/>
    <w:rsid w:val="00A51189"/>
    <w:rsid w:val="00A511A6"/>
    <w:rsid w:val="00A511F3"/>
    <w:rsid w:val="00A511FB"/>
    <w:rsid w:val="00A514EB"/>
    <w:rsid w:val="00A51889"/>
    <w:rsid w:val="00A51AB8"/>
    <w:rsid w:val="00A51B1A"/>
    <w:rsid w:val="00A51CC6"/>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907"/>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BD6"/>
    <w:rsid w:val="00A57EC0"/>
    <w:rsid w:val="00A57F30"/>
    <w:rsid w:val="00A57F96"/>
    <w:rsid w:val="00A6012C"/>
    <w:rsid w:val="00A6058C"/>
    <w:rsid w:val="00A605A1"/>
    <w:rsid w:val="00A605FD"/>
    <w:rsid w:val="00A60645"/>
    <w:rsid w:val="00A6065A"/>
    <w:rsid w:val="00A606AC"/>
    <w:rsid w:val="00A6070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2A1"/>
    <w:rsid w:val="00A673F6"/>
    <w:rsid w:val="00A6743F"/>
    <w:rsid w:val="00A674E3"/>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A40"/>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8D8"/>
    <w:rsid w:val="00A74AE6"/>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190"/>
    <w:rsid w:val="00A7735F"/>
    <w:rsid w:val="00A775DD"/>
    <w:rsid w:val="00A7771C"/>
    <w:rsid w:val="00A77F03"/>
    <w:rsid w:val="00A80341"/>
    <w:rsid w:val="00A80446"/>
    <w:rsid w:val="00A806B8"/>
    <w:rsid w:val="00A806D6"/>
    <w:rsid w:val="00A80722"/>
    <w:rsid w:val="00A8115F"/>
    <w:rsid w:val="00A81322"/>
    <w:rsid w:val="00A8135C"/>
    <w:rsid w:val="00A81549"/>
    <w:rsid w:val="00A815AF"/>
    <w:rsid w:val="00A81633"/>
    <w:rsid w:val="00A81694"/>
    <w:rsid w:val="00A817E8"/>
    <w:rsid w:val="00A81880"/>
    <w:rsid w:val="00A81930"/>
    <w:rsid w:val="00A8193A"/>
    <w:rsid w:val="00A819A4"/>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1ED"/>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DA"/>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5F7D"/>
    <w:rsid w:val="00A96058"/>
    <w:rsid w:val="00A96191"/>
    <w:rsid w:val="00A964EC"/>
    <w:rsid w:val="00A966A2"/>
    <w:rsid w:val="00A96704"/>
    <w:rsid w:val="00A9692B"/>
    <w:rsid w:val="00A96AC4"/>
    <w:rsid w:val="00A96CF6"/>
    <w:rsid w:val="00A96D7E"/>
    <w:rsid w:val="00A96EF1"/>
    <w:rsid w:val="00A96F09"/>
    <w:rsid w:val="00A9706F"/>
    <w:rsid w:val="00A97168"/>
    <w:rsid w:val="00A971CC"/>
    <w:rsid w:val="00A9727C"/>
    <w:rsid w:val="00A97666"/>
    <w:rsid w:val="00A9777F"/>
    <w:rsid w:val="00A97B6A"/>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902"/>
    <w:rsid w:val="00AA1AAE"/>
    <w:rsid w:val="00AA1AB8"/>
    <w:rsid w:val="00AA1B8C"/>
    <w:rsid w:val="00AA1D12"/>
    <w:rsid w:val="00AA1E04"/>
    <w:rsid w:val="00AA1E35"/>
    <w:rsid w:val="00AA1EEC"/>
    <w:rsid w:val="00AA210C"/>
    <w:rsid w:val="00AA224E"/>
    <w:rsid w:val="00AA2833"/>
    <w:rsid w:val="00AA29A8"/>
    <w:rsid w:val="00AA29F2"/>
    <w:rsid w:val="00AA2A1B"/>
    <w:rsid w:val="00AA2BAD"/>
    <w:rsid w:val="00AA2CD8"/>
    <w:rsid w:val="00AA304E"/>
    <w:rsid w:val="00AA30A2"/>
    <w:rsid w:val="00AA3362"/>
    <w:rsid w:val="00AA3527"/>
    <w:rsid w:val="00AA3992"/>
    <w:rsid w:val="00AA3AD2"/>
    <w:rsid w:val="00AA3B45"/>
    <w:rsid w:val="00AA3DAF"/>
    <w:rsid w:val="00AA3F97"/>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7C0"/>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EE2"/>
    <w:rsid w:val="00AB3F13"/>
    <w:rsid w:val="00AB4157"/>
    <w:rsid w:val="00AB42FF"/>
    <w:rsid w:val="00AB4300"/>
    <w:rsid w:val="00AB44CE"/>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553"/>
    <w:rsid w:val="00AB66C7"/>
    <w:rsid w:val="00AB68D7"/>
    <w:rsid w:val="00AB6A8A"/>
    <w:rsid w:val="00AB6BDE"/>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81D"/>
    <w:rsid w:val="00AC1B9A"/>
    <w:rsid w:val="00AC1F7C"/>
    <w:rsid w:val="00AC20BC"/>
    <w:rsid w:val="00AC21BA"/>
    <w:rsid w:val="00AC21F2"/>
    <w:rsid w:val="00AC22C7"/>
    <w:rsid w:val="00AC2408"/>
    <w:rsid w:val="00AC254F"/>
    <w:rsid w:val="00AC25B1"/>
    <w:rsid w:val="00AC26C7"/>
    <w:rsid w:val="00AC27BA"/>
    <w:rsid w:val="00AC2B3E"/>
    <w:rsid w:val="00AC2B9B"/>
    <w:rsid w:val="00AC2BB8"/>
    <w:rsid w:val="00AC2D4E"/>
    <w:rsid w:val="00AC3084"/>
    <w:rsid w:val="00AC31E0"/>
    <w:rsid w:val="00AC322B"/>
    <w:rsid w:val="00AC3381"/>
    <w:rsid w:val="00AC3431"/>
    <w:rsid w:val="00AC366A"/>
    <w:rsid w:val="00AC38E9"/>
    <w:rsid w:val="00AC3D07"/>
    <w:rsid w:val="00AC3EC2"/>
    <w:rsid w:val="00AC45D6"/>
    <w:rsid w:val="00AC4780"/>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1D1"/>
    <w:rsid w:val="00AC63F4"/>
    <w:rsid w:val="00AC6490"/>
    <w:rsid w:val="00AC6786"/>
    <w:rsid w:val="00AC68F4"/>
    <w:rsid w:val="00AC6A5E"/>
    <w:rsid w:val="00AC6BCF"/>
    <w:rsid w:val="00AC6D28"/>
    <w:rsid w:val="00AC6D7D"/>
    <w:rsid w:val="00AC6DD1"/>
    <w:rsid w:val="00AC6FF9"/>
    <w:rsid w:val="00AC7470"/>
    <w:rsid w:val="00AC759B"/>
    <w:rsid w:val="00AC7DE9"/>
    <w:rsid w:val="00AC7F50"/>
    <w:rsid w:val="00AC7F89"/>
    <w:rsid w:val="00AD08DD"/>
    <w:rsid w:val="00AD0E8D"/>
    <w:rsid w:val="00AD10B7"/>
    <w:rsid w:val="00AD10F9"/>
    <w:rsid w:val="00AD1181"/>
    <w:rsid w:val="00AD12BD"/>
    <w:rsid w:val="00AD14DE"/>
    <w:rsid w:val="00AD1557"/>
    <w:rsid w:val="00AD163D"/>
    <w:rsid w:val="00AD1860"/>
    <w:rsid w:val="00AD193E"/>
    <w:rsid w:val="00AD1940"/>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2FBB"/>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32B"/>
    <w:rsid w:val="00AD733F"/>
    <w:rsid w:val="00AD752C"/>
    <w:rsid w:val="00AD75A6"/>
    <w:rsid w:val="00AD7807"/>
    <w:rsid w:val="00AD7927"/>
    <w:rsid w:val="00AD7971"/>
    <w:rsid w:val="00AD7AC2"/>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66"/>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7E1"/>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286"/>
    <w:rsid w:val="00AF1414"/>
    <w:rsid w:val="00AF15C3"/>
    <w:rsid w:val="00AF19A4"/>
    <w:rsid w:val="00AF19CD"/>
    <w:rsid w:val="00AF1A5A"/>
    <w:rsid w:val="00AF1A89"/>
    <w:rsid w:val="00AF1EBC"/>
    <w:rsid w:val="00AF1F85"/>
    <w:rsid w:val="00AF20BA"/>
    <w:rsid w:val="00AF20F7"/>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8D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64A"/>
    <w:rsid w:val="00B04A6A"/>
    <w:rsid w:val="00B04AA7"/>
    <w:rsid w:val="00B04AD7"/>
    <w:rsid w:val="00B04B5D"/>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22"/>
    <w:rsid w:val="00B05EF3"/>
    <w:rsid w:val="00B06241"/>
    <w:rsid w:val="00B065D6"/>
    <w:rsid w:val="00B06771"/>
    <w:rsid w:val="00B067CA"/>
    <w:rsid w:val="00B06AA9"/>
    <w:rsid w:val="00B06C52"/>
    <w:rsid w:val="00B06C77"/>
    <w:rsid w:val="00B06DF1"/>
    <w:rsid w:val="00B06FDF"/>
    <w:rsid w:val="00B07390"/>
    <w:rsid w:val="00B075EC"/>
    <w:rsid w:val="00B076A7"/>
    <w:rsid w:val="00B076C4"/>
    <w:rsid w:val="00B078A7"/>
    <w:rsid w:val="00B07AD3"/>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159"/>
    <w:rsid w:val="00B1167A"/>
    <w:rsid w:val="00B1184E"/>
    <w:rsid w:val="00B11882"/>
    <w:rsid w:val="00B11957"/>
    <w:rsid w:val="00B11CC7"/>
    <w:rsid w:val="00B11E29"/>
    <w:rsid w:val="00B11F58"/>
    <w:rsid w:val="00B12073"/>
    <w:rsid w:val="00B125D6"/>
    <w:rsid w:val="00B12603"/>
    <w:rsid w:val="00B12A8C"/>
    <w:rsid w:val="00B12BE6"/>
    <w:rsid w:val="00B12D83"/>
    <w:rsid w:val="00B12E12"/>
    <w:rsid w:val="00B13003"/>
    <w:rsid w:val="00B1374F"/>
    <w:rsid w:val="00B137BE"/>
    <w:rsid w:val="00B13829"/>
    <w:rsid w:val="00B13985"/>
    <w:rsid w:val="00B13B59"/>
    <w:rsid w:val="00B13D60"/>
    <w:rsid w:val="00B13F1F"/>
    <w:rsid w:val="00B13F2D"/>
    <w:rsid w:val="00B13FCB"/>
    <w:rsid w:val="00B14105"/>
    <w:rsid w:val="00B14251"/>
    <w:rsid w:val="00B145E8"/>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26"/>
    <w:rsid w:val="00B23C57"/>
    <w:rsid w:val="00B23D1C"/>
    <w:rsid w:val="00B23D83"/>
    <w:rsid w:val="00B23DEA"/>
    <w:rsid w:val="00B23E2E"/>
    <w:rsid w:val="00B24291"/>
    <w:rsid w:val="00B242FD"/>
    <w:rsid w:val="00B24489"/>
    <w:rsid w:val="00B245CE"/>
    <w:rsid w:val="00B246B1"/>
    <w:rsid w:val="00B246E4"/>
    <w:rsid w:val="00B24BB4"/>
    <w:rsid w:val="00B24F49"/>
    <w:rsid w:val="00B25219"/>
    <w:rsid w:val="00B25461"/>
    <w:rsid w:val="00B25466"/>
    <w:rsid w:val="00B25585"/>
    <w:rsid w:val="00B25624"/>
    <w:rsid w:val="00B2571D"/>
    <w:rsid w:val="00B257C2"/>
    <w:rsid w:val="00B2599F"/>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9EC"/>
    <w:rsid w:val="00B26AA8"/>
    <w:rsid w:val="00B26B0A"/>
    <w:rsid w:val="00B270F7"/>
    <w:rsid w:val="00B2757B"/>
    <w:rsid w:val="00B2786A"/>
    <w:rsid w:val="00B27966"/>
    <w:rsid w:val="00B27B52"/>
    <w:rsid w:val="00B27D54"/>
    <w:rsid w:val="00B30228"/>
    <w:rsid w:val="00B3075B"/>
    <w:rsid w:val="00B30874"/>
    <w:rsid w:val="00B3096C"/>
    <w:rsid w:val="00B30A29"/>
    <w:rsid w:val="00B30EB7"/>
    <w:rsid w:val="00B311C7"/>
    <w:rsid w:val="00B31504"/>
    <w:rsid w:val="00B315CB"/>
    <w:rsid w:val="00B317EB"/>
    <w:rsid w:val="00B31BA3"/>
    <w:rsid w:val="00B31CB7"/>
    <w:rsid w:val="00B31DDA"/>
    <w:rsid w:val="00B31E5F"/>
    <w:rsid w:val="00B320E2"/>
    <w:rsid w:val="00B322A7"/>
    <w:rsid w:val="00B32607"/>
    <w:rsid w:val="00B326BE"/>
    <w:rsid w:val="00B328F7"/>
    <w:rsid w:val="00B32B27"/>
    <w:rsid w:val="00B32B8B"/>
    <w:rsid w:val="00B32C9B"/>
    <w:rsid w:val="00B32D7A"/>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4F2F"/>
    <w:rsid w:val="00B35036"/>
    <w:rsid w:val="00B350EC"/>
    <w:rsid w:val="00B35383"/>
    <w:rsid w:val="00B3539A"/>
    <w:rsid w:val="00B3540B"/>
    <w:rsid w:val="00B35597"/>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658"/>
    <w:rsid w:val="00B376ED"/>
    <w:rsid w:val="00B37B5B"/>
    <w:rsid w:val="00B4003E"/>
    <w:rsid w:val="00B401A0"/>
    <w:rsid w:val="00B40292"/>
    <w:rsid w:val="00B402FC"/>
    <w:rsid w:val="00B405D2"/>
    <w:rsid w:val="00B406B2"/>
    <w:rsid w:val="00B40B4C"/>
    <w:rsid w:val="00B40D5D"/>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4EA6"/>
    <w:rsid w:val="00B451CE"/>
    <w:rsid w:val="00B453AD"/>
    <w:rsid w:val="00B457F0"/>
    <w:rsid w:val="00B45A61"/>
    <w:rsid w:val="00B45AC0"/>
    <w:rsid w:val="00B45CE3"/>
    <w:rsid w:val="00B45F31"/>
    <w:rsid w:val="00B46501"/>
    <w:rsid w:val="00B46BED"/>
    <w:rsid w:val="00B46D6D"/>
    <w:rsid w:val="00B46F0C"/>
    <w:rsid w:val="00B4726F"/>
    <w:rsid w:val="00B472CD"/>
    <w:rsid w:val="00B47784"/>
    <w:rsid w:val="00B477A6"/>
    <w:rsid w:val="00B4783F"/>
    <w:rsid w:val="00B47858"/>
    <w:rsid w:val="00B479CD"/>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1A1"/>
    <w:rsid w:val="00B51254"/>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DF5"/>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7B4"/>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5B0"/>
    <w:rsid w:val="00B66801"/>
    <w:rsid w:val="00B668B4"/>
    <w:rsid w:val="00B668C4"/>
    <w:rsid w:val="00B66ABB"/>
    <w:rsid w:val="00B66D16"/>
    <w:rsid w:val="00B66FFC"/>
    <w:rsid w:val="00B671D2"/>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84A"/>
    <w:rsid w:val="00B71A31"/>
    <w:rsid w:val="00B71A5D"/>
    <w:rsid w:val="00B71F3C"/>
    <w:rsid w:val="00B7263D"/>
    <w:rsid w:val="00B7273B"/>
    <w:rsid w:val="00B727B8"/>
    <w:rsid w:val="00B728A4"/>
    <w:rsid w:val="00B72ED3"/>
    <w:rsid w:val="00B73453"/>
    <w:rsid w:val="00B73636"/>
    <w:rsid w:val="00B7376C"/>
    <w:rsid w:val="00B737C7"/>
    <w:rsid w:val="00B73D76"/>
    <w:rsid w:val="00B73E00"/>
    <w:rsid w:val="00B73E31"/>
    <w:rsid w:val="00B73F00"/>
    <w:rsid w:val="00B74019"/>
    <w:rsid w:val="00B74215"/>
    <w:rsid w:val="00B74A0D"/>
    <w:rsid w:val="00B74A22"/>
    <w:rsid w:val="00B74BF0"/>
    <w:rsid w:val="00B74BFB"/>
    <w:rsid w:val="00B74CBC"/>
    <w:rsid w:val="00B74EC0"/>
    <w:rsid w:val="00B74EEA"/>
    <w:rsid w:val="00B74FA6"/>
    <w:rsid w:val="00B7507C"/>
    <w:rsid w:val="00B750D4"/>
    <w:rsid w:val="00B75542"/>
    <w:rsid w:val="00B75667"/>
    <w:rsid w:val="00B7573F"/>
    <w:rsid w:val="00B75766"/>
    <w:rsid w:val="00B75A29"/>
    <w:rsid w:val="00B75A5C"/>
    <w:rsid w:val="00B75B6D"/>
    <w:rsid w:val="00B7604F"/>
    <w:rsid w:val="00B7646F"/>
    <w:rsid w:val="00B76DDD"/>
    <w:rsid w:val="00B76E10"/>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2EC"/>
    <w:rsid w:val="00B82411"/>
    <w:rsid w:val="00B8241C"/>
    <w:rsid w:val="00B828DB"/>
    <w:rsid w:val="00B82A8C"/>
    <w:rsid w:val="00B82D92"/>
    <w:rsid w:val="00B82DD8"/>
    <w:rsid w:val="00B830F7"/>
    <w:rsid w:val="00B8321E"/>
    <w:rsid w:val="00B8359A"/>
    <w:rsid w:val="00B83646"/>
    <w:rsid w:val="00B837F5"/>
    <w:rsid w:val="00B83AC3"/>
    <w:rsid w:val="00B83BCC"/>
    <w:rsid w:val="00B83DAC"/>
    <w:rsid w:val="00B83DF6"/>
    <w:rsid w:val="00B8460D"/>
    <w:rsid w:val="00B8489E"/>
    <w:rsid w:val="00B84BE8"/>
    <w:rsid w:val="00B855A8"/>
    <w:rsid w:val="00B8580D"/>
    <w:rsid w:val="00B85837"/>
    <w:rsid w:val="00B85C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0F5E"/>
    <w:rsid w:val="00B911CF"/>
    <w:rsid w:val="00B91356"/>
    <w:rsid w:val="00B914E1"/>
    <w:rsid w:val="00B916F9"/>
    <w:rsid w:val="00B9177C"/>
    <w:rsid w:val="00B91E9D"/>
    <w:rsid w:val="00B92122"/>
    <w:rsid w:val="00B922C4"/>
    <w:rsid w:val="00B926E0"/>
    <w:rsid w:val="00B92811"/>
    <w:rsid w:val="00B92AD4"/>
    <w:rsid w:val="00B92B4A"/>
    <w:rsid w:val="00B92BF1"/>
    <w:rsid w:val="00B92E6D"/>
    <w:rsid w:val="00B92EDA"/>
    <w:rsid w:val="00B93267"/>
    <w:rsid w:val="00B932E1"/>
    <w:rsid w:val="00B93377"/>
    <w:rsid w:val="00B93630"/>
    <w:rsid w:val="00B93667"/>
    <w:rsid w:val="00B937C4"/>
    <w:rsid w:val="00B937D9"/>
    <w:rsid w:val="00B93C36"/>
    <w:rsid w:val="00B93E13"/>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6E38"/>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09B"/>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99D"/>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366"/>
    <w:rsid w:val="00BA54FB"/>
    <w:rsid w:val="00BA5A25"/>
    <w:rsid w:val="00BA5C97"/>
    <w:rsid w:val="00BA5EFB"/>
    <w:rsid w:val="00BA6003"/>
    <w:rsid w:val="00BA6457"/>
    <w:rsid w:val="00BA659A"/>
    <w:rsid w:val="00BA68C1"/>
    <w:rsid w:val="00BA6D50"/>
    <w:rsid w:val="00BA6F03"/>
    <w:rsid w:val="00BA6F3E"/>
    <w:rsid w:val="00BA6F9C"/>
    <w:rsid w:val="00BA712E"/>
    <w:rsid w:val="00BA7271"/>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07B"/>
    <w:rsid w:val="00BB1271"/>
    <w:rsid w:val="00BB1286"/>
    <w:rsid w:val="00BB135C"/>
    <w:rsid w:val="00BB1485"/>
    <w:rsid w:val="00BB16D2"/>
    <w:rsid w:val="00BB18D5"/>
    <w:rsid w:val="00BB191A"/>
    <w:rsid w:val="00BB19A4"/>
    <w:rsid w:val="00BB1C4F"/>
    <w:rsid w:val="00BB20E7"/>
    <w:rsid w:val="00BB21B2"/>
    <w:rsid w:val="00BB225D"/>
    <w:rsid w:val="00BB23DE"/>
    <w:rsid w:val="00BB24F1"/>
    <w:rsid w:val="00BB2516"/>
    <w:rsid w:val="00BB277B"/>
    <w:rsid w:val="00BB2835"/>
    <w:rsid w:val="00BB284D"/>
    <w:rsid w:val="00BB2A82"/>
    <w:rsid w:val="00BB2A9C"/>
    <w:rsid w:val="00BB2C7D"/>
    <w:rsid w:val="00BB2F7C"/>
    <w:rsid w:val="00BB3398"/>
    <w:rsid w:val="00BB3636"/>
    <w:rsid w:val="00BB365A"/>
    <w:rsid w:val="00BB37B0"/>
    <w:rsid w:val="00BB37B4"/>
    <w:rsid w:val="00BB3846"/>
    <w:rsid w:val="00BB3A9E"/>
    <w:rsid w:val="00BB3BD1"/>
    <w:rsid w:val="00BB3C95"/>
    <w:rsid w:val="00BB3D91"/>
    <w:rsid w:val="00BB3F4C"/>
    <w:rsid w:val="00BB4329"/>
    <w:rsid w:val="00BB4398"/>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AB4"/>
    <w:rsid w:val="00BB6C86"/>
    <w:rsid w:val="00BB6CCA"/>
    <w:rsid w:val="00BB6DDF"/>
    <w:rsid w:val="00BB6E39"/>
    <w:rsid w:val="00BB6FC8"/>
    <w:rsid w:val="00BB706E"/>
    <w:rsid w:val="00BB71EC"/>
    <w:rsid w:val="00BB724B"/>
    <w:rsid w:val="00BB740F"/>
    <w:rsid w:val="00BB75F5"/>
    <w:rsid w:val="00BB77CB"/>
    <w:rsid w:val="00BB7BEB"/>
    <w:rsid w:val="00BB7DB1"/>
    <w:rsid w:val="00BC0018"/>
    <w:rsid w:val="00BC0329"/>
    <w:rsid w:val="00BC04F7"/>
    <w:rsid w:val="00BC05A9"/>
    <w:rsid w:val="00BC0626"/>
    <w:rsid w:val="00BC091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44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7F6"/>
    <w:rsid w:val="00BD4A64"/>
    <w:rsid w:val="00BD4D0D"/>
    <w:rsid w:val="00BD52AD"/>
    <w:rsid w:val="00BD53BC"/>
    <w:rsid w:val="00BD5591"/>
    <w:rsid w:val="00BD5602"/>
    <w:rsid w:val="00BD5892"/>
    <w:rsid w:val="00BD5A26"/>
    <w:rsid w:val="00BD5A6A"/>
    <w:rsid w:val="00BD5A74"/>
    <w:rsid w:val="00BD5D4D"/>
    <w:rsid w:val="00BD5D58"/>
    <w:rsid w:val="00BD614C"/>
    <w:rsid w:val="00BD637B"/>
    <w:rsid w:val="00BD6509"/>
    <w:rsid w:val="00BD6685"/>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B05"/>
    <w:rsid w:val="00BD7C5B"/>
    <w:rsid w:val="00BD7E3F"/>
    <w:rsid w:val="00BD7F9E"/>
    <w:rsid w:val="00BD7FF4"/>
    <w:rsid w:val="00BE0460"/>
    <w:rsid w:val="00BE053D"/>
    <w:rsid w:val="00BE0666"/>
    <w:rsid w:val="00BE072F"/>
    <w:rsid w:val="00BE0B09"/>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6CB"/>
    <w:rsid w:val="00BE4F02"/>
    <w:rsid w:val="00BE51C7"/>
    <w:rsid w:val="00BE5222"/>
    <w:rsid w:val="00BE5284"/>
    <w:rsid w:val="00BE5320"/>
    <w:rsid w:val="00BE5346"/>
    <w:rsid w:val="00BE5515"/>
    <w:rsid w:val="00BE5613"/>
    <w:rsid w:val="00BE564C"/>
    <w:rsid w:val="00BE56D2"/>
    <w:rsid w:val="00BE5813"/>
    <w:rsid w:val="00BE595C"/>
    <w:rsid w:val="00BE59A1"/>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B3F"/>
    <w:rsid w:val="00BE7CA1"/>
    <w:rsid w:val="00BE7E49"/>
    <w:rsid w:val="00BF00F0"/>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C5"/>
    <w:rsid w:val="00BF1AFC"/>
    <w:rsid w:val="00BF1B70"/>
    <w:rsid w:val="00BF1BF0"/>
    <w:rsid w:val="00BF1DC2"/>
    <w:rsid w:val="00BF1FEC"/>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88C"/>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7B7"/>
    <w:rsid w:val="00BF7CDD"/>
    <w:rsid w:val="00BF7CE6"/>
    <w:rsid w:val="00BF7D43"/>
    <w:rsid w:val="00BF7DB5"/>
    <w:rsid w:val="00BF7F43"/>
    <w:rsid w:val="00C00470"/>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23A"/>
    <w:rsid w:val="00C0648A"/>
    <w:rsid w:val="00C066EC"/>
    <w:rsid w:val="00C06705"/>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718"/>
    <w:rsid w:val="00C107FB"/>
    <w:rsid w:val="00C1086D"/>
    <w:rsid w:val="00C108FB"/>
    <w:rsid w:val="00C10F46"/>
    <w:rsid w:val="00C1114F"/>
    <w:rsid w:val="00C11183"/>
    <w:rsid w:val="00C11197"/>
    <w:rsid w:val="00C1157C"/>
    <w:rsid w:val="00C11610"/>
    <w:rsid w:val="00C11672"/>
    <w:rsid w:val="00C11840"/>
    <w:rsid w:val="00C119AE"/>
    <w:rsid w:val="00C11C33"/>
    <w:rsid w:val="00C11C73"/>
    <w:rsid w:val="00C11FE5"/>
    <w:rsid w:val="00C11FF6"/>
    <w:rsid w:val="00C12068"/>
    <w:rsid w:val="00C12255"/>
    <w:rsid w:val="00C12432"/>
    <w:rsid w:val="00C129DC"/>
    <w:rsid w:val="00C12EB5"/>
    <w:rsid w:val="00C12F32"/>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EF0"/>
    <w:rsid w:val="00C16F0F"/>
    <w:rsid w:val="00C17099"/>
    <w:rsid w:val="00C170AE"/>
    <w:rsid w:val="00C1728C"/>
    <w:rsid w:val="00C172D3"/>
    <w:rsid w:val="00C172D5"/>
    <w:rsid w:val="00C173EB"/>
    <w:rsid w:val="00C1747E"/>
    <w:rsid w:val="00C17593"/>
    <w:rsid w:val="00C1766D"/>
    <w:rsid w:val="00C176B6"/>
    <w:rsid w:val="00C17749"/>
    <w:rsid w:val="00C17AF8"/>
    <w:rsid w:val="00C17D7E"/>
    <w:rsid w:val="00C17D89"/>
    <w:rsid w:val="00C17DD7"/>
    <w:rsid w:val="00C20061"/>
    <w:rsid w:val="00C202D5"/>
    <w:rsid w:val="00C202D8"/>
    <w:rsid w:val="00C203B5"/>
    <w:rsid w:val="00C2046F"/>
    <w:rsid w:val="00C205E0"/>
    <w:rsid w:val="00C2068D"/>
    <w:rsid w:val="00C206C4"/>
    <w:rsid w:val="00C206EC"/>
    <w:rsid w:val="00C20A5E"/>
    <w:rsid w:val="00C20B7B"/>
    <w:rsid w:val="00C20C07"/>
    <w:rsid w:val="00C20C1F"/>
    <w:rsid w:val="00C20CA1"/>
    <w:rsid w:val="00C20DD5"/>
    <w:rsid w:val="00C20F2A"/>
    <w:rsid w:val="00C21985"/>
    <w:rsid w:val="00C21A79"/>
    <w:rsid w:val="00C21D7B"/>
    <w:rsid w:val="00C220C9"/>
    <w:rsid w:val="00C224EC"/>
    <w:rsid w:val="00C226A2"/>
    <w:rsid w:val="00C226CE"/>
    <w:rsid w:val="00C2295D"/>
    <w:rsid w:val="00C22B32"/>
    <w:rsid w:val="00C22C69"/>
    <w:rsid w:val="00C22C78"/>
    <w:rsid w:val="00C22F9A"/>
    <w:rsid w:val="00C232DD"/>
    <w:rsid w:val="00C23452"/>
    <w:rsid w:val="00C23FCD"/>
    <w:rsid w:val="00C24130"/>
    <w:rsid w:val="00C2423A"/>
    <w:rsid w:val="00C244D8"/>
    <w:rsid w:val="00C245A5"/>
    <w:rsid w:val="00C2465D"/>
    <w:rsid w:val="00C246A5"/>
    <w:rsid w:val="00C24789"/>
    <w:rsid w:val="00C24EE5"/>
    <w:rsid w:val="00C250A4"/>
    <w:rsid w:val="00C250CF"/>
    <w:rsid w:val="00C25175"/>
    <w:rsid w:val="00C25294"/>
    <w:rsid w:val="00C2544D"/>
    <w:rsid w:val="00C258FD"/>
    <w:rsid w:val="00C2626B"/>
    <w:rsid w:val="00C2655E"/>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302"/>
    <w:rsid w:val="00C30479"/>
    <w:rsid w:val="00C30621"/>
    <w:rsid w:val="00C30776"/>
    <w:rsid w:val="00C307FA"/>
    <w:rsid w:val="00C30832"/>
    <w:rsid w:val="00C30B20"/>
    <w:rsid w:val="00C30BD6"/>
    <w:rsid w:val="00C30C47"/>
    <w:rsid w:val="00C30C4B"/>
    <w:rsid w:val="00C30D3F"/>
    <w:rsid w:val="00C30D51"/>
    <w:rsid w:val="00C30DAA"/>
    <w:rsid w:val="00C30F1F"/>
    <w:rsid w:val="00C30FB5"/>
    <w:rsid w:val="00C31089"/>
    <w:rsid w:val="00C312A3"/>
    <w:rsid w:val="00C3143D"/>
    <w:rsid w:val="00C314B8"/>
    <w:rsid w:val="00C314DF"/>
    <w:rsid w:val="00C315D4"/>
    <w:rsid w:val="00C3175A"/>
    <w:rsid w:val="00C317EC"/>
    <w:rsid w:val="00C31964"/>
    <w:rsid w:val="00C3199B"/>
    <w:rsid w:val="00C319A2"/>
    <w:rsid w:val="00C319A3"/>
    <w:rsid w:val="00C31AC4"/>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A63"/>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DD4"/>
    <w:rsid w:val="00C41E36"/>
    <w:rsid w:val="00C41E8D"/>
    <w:rsid w:val="00C42123"/>
    <w:rsid w:val="00C42130"/>
    <w:rsid w:val="00C42178"/>
    <w:rsid w:val="00C42284"/>
    <w:rsid w:val="00C42562"/>
    <w:rsid w:val="00C42784"/>
    <w:rsid w:val="00C4298B"/>
    <w:rsid w:val="00C429A7"/>
    <w:rsid w:val="00C429E1"/>
    <w:rsid w:val="00C42D83"/>
    <w:rsid w:val="00C42D92"/>
    <w:rsid w:val="00C43315"/>
    <w:rsid w:val="00C4336B"/>
    <w:rsid w:val="00C4343E"/>
    <w:rsid w:val="00C436C0"/>
    <w:rsid w:val="00C43761"/>
    <w:rsid w:val="00C437AA"/>
    <w:rsid w:val="00C437EE"/>
    <w:rsid w:val="00C439F0"/>
    <w:rsid w:val="00C43CE7"/>
    <w:rsid w:val="00C43D65"/>
    <w:rsid w:val="00C43FFB"/>
    <w:rsid w:val="00C44189"/>
    <w:rsid w:val="00C4460A"/>
    <w:rsid w:val="00C447F1"/>
    <w:rsid w:val="00C447FB"/>
    <w:rsid w:val="00C44C16"/>
    <w:rsid w:val="00C44F95"/>
    <w:rsid w:val="00C44F96"/>
    <w:rsid w:val="00C44FF2"/>
    <w:rsid w:val="00C45249"/>
    <w:rsid w:val="00C4535D"/>
    <w:rsid w:val="00C45363"/>
    <w:rsid w:val="00C45690"/>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33"/>
    <w:rsid w:val="00C47C82"/>
    <w:rsid w:val="00C47EC4"/>
    <w:rsid w:val="00C5060F"/>
    <w:rsid w:val="00C50691"/>
    <w:rsid w:val="00C5080A"/>
    <w:rsid w:val="00C508B7"/>
    <w:rsid w:val="00C50983"/>
    <w:rsid w:val="00C509D3"/>
    <w:rsid w:val="00C50B20"/>
    <w:rsid w:val="00C50DD7"/>
    <w:rsid w:val="00C511D5"/>
    <w:rsid w:val="00C5125B"/>
    <w:rsid w:val="00C5128A"/>
    <w:rsid w:val="00C513B0"/>
    <w:rsid w:val="00C51510"/>
    <w:rsid w:val="00C515AD"/>
    <w:rsid w:val="00C51696"/>
    <w:rsid w:val="00C516A9"/>
    <w:rsid w:val="00C5193F"/>
    <w:rsid w:val="00C5197E"/>
    <w:rsid w:val="00C51BBE"/>
    <w:rsid w:val="00C51C1F"/>
    <w:rsid w:val="00C51CC9"/>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57A"/>
    <w:rsid w:val="00C53BD6"/>
    <w:rsid w:val="00C53BFF"/>
    <w:rsid w:val="00C53C3B"/>
    <w:rsid w:val="00C53E1F"/>
    <w:rsid w:val="00C53E22"/>
    <w:rsid w:val="00C54287"/>
    <w:rsid w:val="00C54A3F"/>
    <w:rsid w:val="00C54C14"/>
    <w:rsid w:val="00C54C5F"/>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8E9"/>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93"/>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35"/>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810"/>
    <w:rsid w:val="00C719D9"/>
    <w:rsid w:val="00C71A68"/>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4F1C"/>
    <w:rsid w:val="00C75004"/>
    <w:rsid w:val="00C7507B"/>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0E"/>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2A"/>
    <w:rsid w:val="00C81B30"/>
    <w:rsid w:val="00C81C23"/>
    <w:rsid w:val="00C81D5E"/>
    <w:rsid w:val="00C81F23"/>
    <w:rsid w:val="00C82017"/>
    <w:rsid w:val="00C8218C"/>
    <w:rsid w:val="00C8220B"/>
    <w:rsid w:val="00C8225A"/>
    <w:rsid w:val="00C82387"/>
    <w:rsid w:val="00C823C9"/>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C04"/>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2CE6"/>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D8C"/>
    <w:rsid w:val="00C94E45"/>
    <w:rsid w:val="00C95300"/>
    <w:rsid w:val="00C95548"/>
    <w:rsid w:val="00C9558D"/>
    <w:rsid w:val="00C955F6"/>
    <w:rsid w:val="00C95656"/>
    <w:rsid w:val="00C956FA"/>
    <w:rsid w:val="00C95730"/>
    <w:rsid w:val="00C95962"/>
    <w:rsid w:val="00C959AA"/>
    <w:rsid w:val="00C95A93"/>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F6"/>
    <w:rsid w:val="00C96A24"/>
    <w:rsid w:val="00C96D37"/>
    <w:rsid w:val="00C96D71"/>
    <w:rsid w:val="00C96E3B"/>
    <w:rsid w:val="00C96EF7"/>
    <w:rsid w:val="00C96EF8"/>
    <w:rsid w:val="00C96F89"/>
    <w:rsid w:val="00C96FE0"/>
    <w:rsid w:val="00C971EC"/>
    <w:rsid w:val="00C9721A"/>
    <w:rsid w:val="00C97506"/>
    <w:rsid w:val="00C97572"/>
    <w:rsid w:val="00C97655"/>
    <w:rsid w:val="00C9785E"/>
    <w:rsid w:val="00C97AF1"/>
    <w:rsid w:val="00C97BC8"/>
    <w:rsid w:val="00C97D73"/>
    <w:rsid w:val="00C97D77"/>
    <w:rsid w:val="00CA076C"/>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7FE"/>
    <w:rsid w:val="00CA2881"/>
    <w:rsid w:val="00CA2919"/>
    <w:rsid w:val="00CA2C56"/>
    <w:rsid w:val="00CA2E79"/>
    <w:rsid w:val="00CA3091"/>
    <w:rsid w:val="00CA30E3"/>
    <w:rsid w:val="00CA35D0"/>
    <w:rsid w:val="00CA37D2"/>
    <w:rsid w:val="00CA3C88"/>
    <w:rsid w:val="00CA4050"/>
    <w:rsid w:val="00CA409B"/>
    <w:rsid w:val="00CA41D8"/>
    <w:rsid w:val="00CA4572"/>
    <w:rsid w:val="00CA47A2"/>
    <w:rsid w:val="00CA49C0"/>
    <w:rsid w:val="00CA4A24"/>
    <w:rsid w:val="00CA4A3F"/>
    <w:rsid w:val="00CA4A4B"/>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04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4FB8"/>
    <w:rsid w:val="00CB5008"/>
    <w:rsid w:val="00CB5017"/>
    <w:rsid w:val="00CB5215"/>
    <w:rsid w:val="00CB53FB"/>
    <w:rsid w:val="00CB551A"/>
    <w:rsid w:val="00CB58DD"/>
    <w:rsid w:val="00CB58EF"/>
    <w:rsid w:val="00CB59D5"/>
    <w:rsid w:val="00CB5C79"/>
    <w:rsid w:val="00CB60D4"/>
    <w:rsid w:val="00CB6343"/>
    <w:rsid w:val="00CB6517"/>
    <w:rsid w:val="00CB65EC"/>
    <w:rsid w:val="00CB68E0"/>
    <w:rsid w:val="00CB6934"/>
    <w:rsid w:val="00CB69A1"/>
    <w:rsid w:val="00CB6A76"/>
    <w:rsid w:val="00CB6B63"/>
    <w:rsid w:val="00CB6B8A"/>
    <w:rsid w:val="00CB710D"/>
    <w:rsid w:val="00CB75BF"/>
    <w:rsid w:val="00CB7648"/>
    <w:rsid w:val="00CB798C"/>
    <w:rsid w:val="00CB79A4"/>
    <w:rsid w:val="00CB7B6B"/>
    <w:rsid w:val="00CB7F5F"/>
    <w:rsid w:val="00CC00B7"/>
    <w:rsid w:val="00CC034B"/>
    <w:rsid w:val="00CC06FE"/>
    <w:rsid w:val="00CC07BA"/>
    <w:rsid w:val="00CC0807"/>
    <w:rsid w:val="00CC0970"/>
    <w:rsid w:val="00CC099A"/>
    <w:rsid w:val="00CC0AA7"/>
    <w:rsid w:val="00CC0B44"/>
    <w:rsid w:val="00CC0B4E"/>
    <w:rsid w:val="00CC0BE5"/>
    <w:rsid w:val="00CC0E56"/>
    <w:rsid w:val="00CC1555"/>
    <w:rsid w:val="00CC15EC"/>
    <w:rsid w:val="00CC1691"/>
    <w:rsid w:val="00CC172A"/>
    <w:rsid w:val="00CC1861"/>
    <w:rsid w:val="00CC18EA"/>
    <w:rsid w:val="00CC1A18"/>
    <w:rsid w:val="00CC1A4B"/>
    <w:rsid w:val="00CC1CAB"/>
    <w:rsid w:val="00CC1D2E"/>
    <w:rsid w:val="00CC1E3E"/>
    <w:rsid w:val="00CC1E40"/>
    <w:rsid w:val="00CC2040"/>
    <w:rsid w:val="00CC21E2"/>
    <w:rsid w:val="00CC224C"/>
    <w:rsid w:val="00CC2390"/>
    <w:rsid w:val="00CC27F5"/>
    <w:rsid w:val="00CC29D2"/>
    <w:rsid w:val="00CC2A9E"/>
    <w:rsid w:val="00CC2D18"/>
    <w:rsid w:val="00CC2EEA"/>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D66"/>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A2"/>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C40"/>
    <w:rsid w:val="00CD5F80"/>
    <w:rsid w:val="00CD61E3"/>
    <w:rsid w:val="00CD65D9"/>
    <w:rsid w:val="00CD6823"/>
    <w:rsid w:val="00CD6D63"/>
    <w:rsid w:val="00CD6E0B"/>
    <w:rsid w:val="00CD7053"/>
    <w:rsid w:val="00CD707E"/>
    <w:rsid w:val="00CD74FC"/>
    <w:rsid w:val="00CD758F"/>
    <w:rsid w:val="00CD7806"/>
    <w:rsid w:val="00CD7857"/>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A29"/>
    <w:rsid w:val="00CE3B14"/>
    <w:rsid w:val="00CE3CDC"/>
    <w:rsid w:val="00CE3D16"/>
    <w:rsid w:val="00CE3D41"/>
    <w:rsid w:val="00CE3DDB"/>
    <w:rsid w:val="00CE3F59"/>
    <w:rsid w:val="00CE3FBA"/>
    <w:rsid w:val="00CE410D"/>
    <w:rsid w:val="00CE4455"/>
    <w:rsid w:val="00CE47ED"/>
    <w:rsid w:val="00CE4BD7"/>
    <w:rsid w:val="00CE4EA4"/>
    <w:rsid w:val="00CE4EDB"/>
    <w:rsid w:val="00CE4EE0"/>
    <w:rsid w:val="00CE4FA2"/>
    <w:rsid w:val="00CE50F4"/>
    <w:rsid w:val="00CE5386"/>
    <w:rsid w:val="00CE53A7"/>
    <w:rsid w:val="00CE53BC"/>
    <w:rsid w:val="00CE53DF"/>
    <w:rsid w:val="00CE580B"/>
    <w:rsid w:val="00CE5E50"/>
    <w:rsid w:val="00CE5EC0"/>
    <w:rsid w:val="00CE5F4D"/>
    <w:rsid w:val="00CE630B"/>
    <w:rsid w:val="00CE6869"/>
    <w:rsid w:val="00CE69F3"/>
    <w:rsid w:val="00CE69FB"/>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3A3"/>
    <w:rsid w:val="00CF03A7"/>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763"/>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9FF"/>
    <w:rsid w:val="00D01B82"/>
    <w:rsid w:val="00D01C36"/>
    <w:rsid w:val="00D01C73"/>
    <w:rsid w:val="00D01DA2"/>
    <w:rsid w:val="00D01DB7"/>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A98"/>
    <w:rsid w:val="00D03DAE"/>
    <w:rsid w:val="00D03F39"/>
    <w:rsid w:val="00D040BD"/>
    <w:rsid w:val="00D043DE"/>
    <w:rsid w:val="00D0460E"/>
    <w:rsid w:val="00D04A63"/>
    <w:rsid w:val="00D04FA6"/>
    <w:rsid w:val="00D04FC8"/>
    <w:rsid w:val="00D050BA"/>
    <w:rsid w:val="00D05222"/>
    <w:rsid w:val="00D052DF"/>
    <w:rsid w:val="00D05B47"/>
    <w:rsid w:val="00D05BDD"/>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88"/>
    <w:rsid w:val="00D11672"/>
    <w:rsid w:val="00D116E9"/>
    <w:rsid w:val="00D11873"/>
    <w:rsid w:val="00D118F6"/>
    <w:rsid w:val="00D11A5A"/>
    <w:rsid w:val="00D11A8F"/>
    <w:rsid w:val="00D11AA7"/>
    <w:rsid w:val="00D11E3D"/>
    <w:rsid w:val="00D11EA8"/>
    <w:rsid w:val="00D11FAE"/>
    <w:rsid w:val="00D11FBA"/>
    <w:rsid w:val="00D1204C"/>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55"/>
    <w:rsid w:val="00D15D9D"/>
    <w:rsid w:val="00D15E52"/>
    <w:rsid w:val="00D15FDE"/>
    <w:rsid w:val="00D1624D"/>
    <w:rsid w:val="00D16596"/>
    <w:rsid w:val="00D16B78"/>
    <w:rsid w:val="00D16C07"/>
    <w:rsid w:val="00D173BD"/>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935"/>
    <w:rsid w:val="00D21A77"/>
    <w:rsid w:val="00D21C75"/>
    <w:rsid w:val="00D21E67"/>
    <w:rsid w:val="00D220D5"/>
    <w:rsid w:val="00D22148"/>
    <w:rsid w:val="00D2239F"/>
    <w:rsid w:val="00D22406"/>
    <w:rsid w:val="00D22426"/>
    <w:rsid w:val="00D22803"/>
    <w:rsid w:val="00D22871"/>
    <w:rsid w:val="00D229A3"/>
    <w:rsid w:val="00D22ACD"/>
    <w:rsid w:val="00D22C97"/>
    <w:rsid w:val="00D22D40"/>
    <w:rsid w:val="00D22ED1"/>
    <w:rsid w:val="00D23269"/>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DBB"/>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E95"/>
    <w:rsid w:val="00D31F92"/>
    <w:rsid w:val="00D32088"/>
    <w:rsid w:val="00D32347"/>
    <w:rsid w:val="00D328C9"/>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7C5"/>
    <w:rsid w:val="00D368C6"/>
    <w:rsid w:val="00D36C8E"/>
    <w:rsid w:val="00D36D5A"/>
    <w:rsid w:val="00D3716C"/>
    <w:rsid w:val="00D37263"/>
    <w:rsid w:val="00D37623"/>
    <w:rsid w:val="00D37898"/>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1FC7"/>
    <w:rsid w:val="00D420F8"/>
    <w:rsid w:val="00D42151"/>
    <w:rsid w:val="00D421D9"/>
    <w:rsid w:val="00D42223"/>
    <w:rsid w:val="00D422E4"/>
    <w:rsid w:val="00D42330"/>
    <w:rsid w:val="00D424E7"/>
    <w:rsid w:val="00D426FB"/>
    <w:rsid w:val="00D42822"/>
    <w:rsid w:val="00D429AA"/>
    <w:rsid w:val="00D42B71"/>
    <w:rsid w:val="00D42D5D"/>
    <w:rsid w:val="00D42E84"/>
    <w:rsid w:val="00D42FEC"/>
    <w:rsid w:val="00D430DB"/>
    <w:rsid w:val="00D43403"/>
    <w:rsid w:val="00D435D5"/>
    <w:rsid w:val="00D43888"/>
    <w:rsid w:val="00D43B02"/>
    <w:rsid w:val="00D4429F"/>
    <w:rsid w:val="00D44388"/>
    <w:rsid w:val="00D444E6"/>
    <w:rsid w:val="00D445BC"/>
    <w:rsid w:val="00D445E3"/>
    <w:rsid w:val="00D44A5C"/>
    <w:rsid w:val="00D44C04"/>
    <w:rsid w:val="00D44C28"/>
    <w:rsid w:val="00D44CE4"/>
    <w:rsid w:val="00D44DD1"/>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8AA"/>
    <w:rsid w:val="00D50AE9"/>
    <w:rsid w:val="00D50C82"/>
    <w:rsid w:val="00D50CDB"/>
    <w:rsid w:val="00D50CE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DBA"/>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EFA"/>
    <w:rsid w:val="00D54FE9"/>
    <w:rsid w:val="00D5508C"/>
    <w:rsid w:val="00D551C3"/>
    <w:rsid w:val="00D5521C"/>
    <w:rsid w:val="00D554A7"/>
    <w:rsid w:val="00D554E6"/>
    <w:rsid w:val="00D55723"/>
    <w:rsid w:val="00D557D4"/>
    <w:rsid w:val="00D5584D"/>
    <w:rsid w:val="00D558C7"/>
    <w:rsid w:val="00D5591D"/>
    <w:rsid w:val="00D55987"/>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887"/>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1E79"/>
    <w:rsid w:val="00D62243"/>
    <w:rsid w:val="00D622B0"/>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5E93"/>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848"/>
    <w:rsid w:val="00D71B94"/>
    <w:rsid w:val="00D71BD5"/>
    <w:rsid w:val="00D71D32"/>
    <w:rsid w:val="00D7215C"/>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5B6"/>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D6E"/>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2D7"/>
    <w:rsid w:val="00D81307"/>
    <w:rsid w:val="00D81465"/>
    <w:rsid w:val="00D817FD"/>
    <w:rsid w:val="00D81EF4"/>
    <w:rsid w:val="00D81F6B"/>
    <w:rsid w:val="00D820F3"/>
    <w:rsid w:val="00D82175"/>
    <w:rsid w:val="00D821D8"/>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6A06"/>
    <w:rsid w:val="00D86AAD"/>
    <w:rsid w:val="00D86ACF"/>
    <w:rsid w:val="00D86B37"/>
    <w:rsid w:val="00D86BED"/>
    <w:rsid w:val="00D86EF6"/>
    <w:rsid w:val="00D8700D"/>
    <w:rsid w:val="00D87128"/>
    <w:rsid w:val="00D87154"/>
    <w:rsid w:val="00D8733C"/>
    <w:rsid w:val="00D874CF"/>
    <w:rsid w:val="00D875E4"/>
    <w:rsid w:val="00D876E3"/>
    <w:rsid w:val="00D8778A"/>
    <w:rsid w:val="00D878A6"/>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043"/>
    <w:rsid w:val="00D95322"/>
    <w:rsid w:val="00D955B0"/>
    <w:rsid w:val="00D957C0"/>
    <w:rsid w:val="00D95BC2"/>
    <w:rsid w:val="00D95BFF"/>
    <w:rsid w:val="00D95D63"/>
    <w:rsid w:val="00D95E4B"/>
    <w:rsid w:val="00D95F45"/>
    <w:rsid w:val="00D96496"/>
    <w:rsid w:val="00D9674E"/>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3FD"/>
    <w:rsid w:val="00DB04F5"/>
    <w:rsid w:val="00DB0564"/>
    <w:rsid w:val="00DB0709"/>
    <w:rsid w:val="00DB0796"/>
    <w:rsid w:val="00DB0BEB"/>
    <w:rsid w:val="00DB0D5D"/>
    <w:rsid w:val="00DB0D97"/>
    <w:rsid w:val="00DB0FB9"/>
    <w:rsid w:val="00DB118D"/>
    <w:rsid w:val="00DB1539"/>
    <w:rsid w:val="00DB15F7"/>
    <w:rsid w:val="00DB17DF"/>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3D7"/>
    <w:rsid w:val="00DB44FB"/>
    <w:rsid w:val="00DB452C"/>
    <w:rsid w:val="00DB4A98"/>
    <w:rsid w:val="00DB4E3B"/>
    <w:rsid w:val="00DB4E9D"/>
    <w:rsid w:val="00DB4F9D"/>
    <w:rsid w:val="00DB5010"/>
    <w:rsid w:val="00DB5799"/>
    <w:rsid w:val="00DB59B3"/>
    <w:rsid w:val="00DB5A21"/>
    <w:rsid w:val="00DB5AD6"/>
    <w:rsid w:val="00DB5DEB"/>
    <w:rsid w:val="00DB5EE5"/>
    <w:rsid w:val="00DB624D"/>
    <w:rsid w:val="00DB64BD"/>
    <w:rsid w:val="00DB64D9"/>
    <w:rsid w:val="00DB651C"/>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153"/>
    <w:rsid w:val="00DC027C"/>
    <w:rsid w:val="00DC03AF"/>
    <w:rsid w:val="00DC0934"/>
    <w:rsid w:val="00DC0A0F"/>
    <w:rsid w:val="00DC0DC8"/>
    <w:rsid w:val="00DC0F93"/>
    <w:rsid w:val="00DC1096"/>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14"/>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976"/>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710"/>
    <w:rsid w:val="00DD3A64"/>
    <w:rsid w:val="00DD3AA9"/>
    <w:rsid w:val="00DD3ACD"/>
    <w:rsid w:val="00DD3E9D"/>
    <w:rsid w:val="00DD40AF"/>
    <w:rsid w:val="00DD420E"/>
    <w:rsid w:val="00DD44D2"/>
    <w:rsid w:val="00DD47FD"/>
    <w:rsid w:val="00DD48A4"/>
    <w:rsid w:val="00DD49D3"/>
    <w:rsid w:val="00DD4D12"/>
    <w:rsid w:val="00DD4FC9"/>
    <w:rsid w:val="00DD50C9"/>
    <w:rsid w:val="00DD51D3"/>
    <w:rsid w:val="00DD55BA"/>
    <w:rsid w:val="00DD55EB"/>
    <w:rsid w:val="00DD5604"/>
    <w:rsid w:val="00DD5798"/>
    <w:rsid w:val="00DD59AB"/>
    <w:rsid w:val="00DD5B21"/>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C85"/>
    <w:rsid w:val="00DE0F87"/>
    <w:rsid w:val="00DE10D2"/>
    <w:rsid w:val="00DE128B"/>
    <w:rsid w:val="00DE1463"/>
    <w:rsid w:val="00DE14DB"/>
    <w:rsid w:val="00DE168C"/>
    <w:rsid w:val="00DE1799"/>
    <w:rsid w:val="00DE18A3"/>
    <w:rsid w:val="00DE2065"/>
    <w:rsid w:val="00DE20B4"/>
    <w:rsid w:val="00DE20EA"/>
    <w:rsid w:val="00DE20FB"/>
    <w:rsid w:val="00DE21CF"/>
    <w:rsid w:val="00DE2280"/>
    <w:rsid w:val="00DE2538"/>
    <w:rsid w:val="00DE279F"/>
    <w:rsid w:val="00DE27D6"/>
    <w:rsid w:val="00DE280A"/>
    <w:rsid w:val="00DE294E"/>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E81"/>
    <w:rsid w:val="00DE5FDA"/>
    <w:rsid w:val="00DE6158"/>
    <w:rsid w:val="00DE61AA"/>
    <w:rsid w:val="00DE6346"/>
    <w:rsid w:val="00DE6515"/>
    <w:rsid w:val="00DE68EC"/>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5A"/>
    <w:rsid w:val="00DF4F19"/>
    <w:rsid w:val="00DF5002"/>
    <w:rsid w:val="00DF506B"/>
    <w:rsid w:val="00DF514D"/>
    <w:rsid w:val="00DF5270"/>
    <w:rsid w:val="00DF5562"/>
    <w:rsid w:val="00DF598C"/>
    <w:rsid w:val="00DF5B25"/>
    <w:rsid w:val="00DF5B4C"/>
    <w:rsid w:val="00DF5C32"/>
    <w:rsid w:val="00DF5C89"/>
    <w:rsid w:val="00DF5E32"/>
    <w:rsid w:val="00DF5E58"/>
    <w:rsid w:val="00DF6014"/>
    <w:rsid w:val="00DF6113"/>
    <w:rsid w:val="00DF6145"/>
    <w:rsid w:val="00DF624A"/>
    <w:rsid w:val="00DF6531"/>
    <w:rsid w:val="00DF6824"/>
    <w:rsid w:val="00DF6987"/>
    <w:rsid w:val="00DF69A9"/>
    <w:rsid w:val="00DF6A83"/>
    <w:rsid w:val="00DF6D10"/>
    <w:rsid w:val="00DF6D26"/>
    <w:rsid w:val="00DF7085"/>
    <w:rsid w:val="00DF70C8"/>
    <w:rsid w:val="00DF7226"/>
    <w:rsid w:val="00DF7B42"/>
    <w:rsid w:val="00DF7BAC"/>
    <w:rsid w:val="00DF7BC3"/>
    <w:rsid w:val="00DF7CAA"/>
    <w:rsid w:val="00DF7E11"/>
    <w:rsid w:val="00E00368"/>
    <w:rsid w:val="00E0043B"/>
    <w:rsid w:val="00E005F5"/>
    <w:rsid w:val="00E00855"/>
    <w:rsid w:val="00E0099B"/>
    <w:rsid w:val="00E009D7"/>
    <w:rsid w:val="00E00A07"/>
    <w:rsid w:val="00E00A92"/>
    <w:rsid w:val="00E00C03"/>
    <w:rsid w:val="00E00FC8"/>
    <w:rsid w:val="00E01065"/>
    <w:rsid w:val="00E0137A"/>
    <w:rsid w:val="00E01395"/>
    <w:rsid w:val="00E01534"/>
    <w:rsid w:val="00E0157F"/>
    <w:rsid w:val="00E016DD"/>
    <w:rsid w:val="00E01782"/>
    <w:rsid w:val="00E019EA"/>
    <w:rsid w:val="00E01A5C"/>
    <w:rsid w:val="00E01FAF"/>
    <w:rsid w:val="00E0205B"/>
    <w:rsid w:val="00E0237F"/>
    <w:rsid w:val="00E02577"/>
    <w:rsid w:val="00E028E6"/>
    <w:rsid w:val="00E02B1A"/>
    <w:rsid w:val="00E02C20"/>
    <w:rsid w:val="00E02D98"/>
    <w:rsid w:val="00E030A7"/>
    <w:rsid w:val="00E030ED"/>
    <w:rsid w:val="00E0324B"/>
    <w:rsid w:val="00E0335A"/>
    <w:rsid w:val="00E03365"/>
    <w:rsid w:val="00E0345F"/>
    <w:rsid w:val="00E0361C"/>
    <w:rsid w:val="00E03792"/>
    <w:rsid w:val="00E037A3"/>
    <w:rsid w:val="00E03A5E"/>
    <w:rsid w:val="00E03B1B"/>
    <w:rsid w:val="00E03B1D"/>
    <w:rsid w:val="00E03BEA"/>
    <w:rsid w:val="00E03D4A"/>
    <w:rsid w:val="00E03E8D"/>
    <w:rsid w:val="00E0401E"/>
    <w:rsid w:val="00E0403C"/>
    <w:rsid w:val="00E0423E"/>
    <w:rsid w:val="00E0441B"/>
    <w:rsid w:val="00E04485"/>
    <w:rsid w:val="00E046C1"/>
    <w:rsid w:val="00E048DD"/>
    <w:rsid w:val="00E0499E"/>
    <w:rsid w:val="00E049EC"/>
    <w:rsid w:val="00E04AD6"/>
    <w:rsid w:val="00E04B64"/>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84D"/>
    <w:rsid w:val="00E07979"/>
    <w:rsid w:val="00E07A97"/>
    <w:rsid w:val="00E07E45"/>
    <w:rsid w:val="00E07FED"/>
    <w:rsid w:val="00E1007C"/>
    <w:rsid w:val="00E101F9"/>
    <w:rsid w:val="00E102BD"/>
    <w:rsid w:val="00E1039D"/>
    <w:rsid w:val="00E103F8"/>
    <w:rsid w:val="00E104ED"/>
    <w:rsid w:val="00E10631"/>
    <w:rsid w:val="00E10A1A"/>
    <w:rsid w:val="00E10D6D"/>
    <w:rsid w:val="00E10D97"/>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DE"/>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FE"/>
    <w:rsid w:val="00E17ACF"/>
    <w:rsid w:val="00E17C3F"/>
    <w:rsid w:val="00E17CFB"/>
    <w:rsid w:val="00E17D9D"/>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FB"/>
    <w:rsid w:val="00E215DA"/>
    <w:rsid w:val="00E21657"/>
    <w:rsid w:val="00E216A5"/>
    <w:rsid w:val="00E21772"/>
    <w:rsid w:val="00E217EC"/>
    <w:rsid w:val="00E21DB0"/>
    <w:rsid w:val="00E221A4"/>
    <w:rsid w:val="00E222C6"/>
    <w:rsid w:val="00E224C9"/>
    <w:rsid w:val="00E22625"/>
    <w:rsid w:val="00E2272E"/>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90D"/>
    <w:rsid w:val="00E32BFE"/>
    <w:rsid w:val="00E32E0E"/>
    <w:rsid w:val="00E32E16"/>
    <w:rsid w:val="00E32EA1"/>
    <w:rsid w:val="00E3305B"/>
    <w:rsid w:val="00E33506"/>
    <w:rsid w:val="00E33802"/>
    <w:rsid w:val="00E33814"/>
    <w:rsid w:val="00E339C6"/>
    <w:rsid w:val="00E33B1F"/>
    <w:rsid w:val="00E33B8C"/>
    <w:rsid w:val="00E33E4D"/>
    <w:rsid w:val="00E34025"/>
    <w:rsid w:val="00E3416E"/>
    <w:rsid w:val="00E341D8"/>
    <w:rsid w:val="00E343B5"/>
    <w:rsid w:val="00E3461D"/>
    <w:rsid w:val="00E3496B"/>
    <w:rsid w:val="00E3498B"/>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8DB"/>
    <w:rsid w:val="00E36AED"/>
    <w:rsid w:val="00E36F27"/>
    <w:rsid w:val="00E37346"/>
    <w:rsid w:val="00E374CD"/>
    <w:rsid w:val="00E3750B"/>
    <w:rsid w:val="00E377BF"/>
    <w:rsid w:val="00E37C25"/>
    <w:rsid w:val="00E40275"/>
    <w:rsid w:val="00E402EC"/>
    <w:rsid w:val="00E40362"/>
    <w:rsid w:val="00E40382"/>
    <w:rsid w:val="00E403CD"/>
    <w:rsid w:val="00E40788"/>
    <w:rsid w:val="00E40C6E"/>
    <w:rsid w:val="00E40D2B"/>
    <w:rsid w:val="00E40DDC"/>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EB5"/>
    <w:rsid w:val="00E43F1E"/>
    <w:rsid w:val="00E44360"/>
    <w:rsid w:val="00E44370"/>
    <w:rsid w:val="00E44486"/>
    <w:rsid w:val="00E4466A"/>
    <w:rsid w:val="00E4469A"/>
    <w:rsid w:val="00E447D5"/>
    <w:rsid w:val="00E448FA"/>
    <w:rsid w:val="00E45041"/>
    <w:rsid w:val="00E450D8"/>
    <w:rsid w:val="00E45268"/>
    <w:rsid w:val="00E452D0"/>
    <w:rsid w:val="00E4572E"/>
    <w:rsid w:val="00E459CE"/>
    <w:rsid w:val="00E45A9D"/>
    <w:rsid w:val="00E45EF2"/>
    <w:rsid w:val="00E45F22"/>
    <w:rsid w:val="00E46057"/>
    <w:rsid w:val="00E460A1"/>
    <w:rsid w:val="00E46265"/>
    <w:rsid w:val="00E4640D"/>
    <w:rsid w:val="00E4655B"/>
    <w:rsid w:val="00E4697B"/>
    <w:rsid w:val="00E46A60"/>
    <w:rsid w:val="00E46AA9"/>
    <w:rsid w:val="00E46CC9"/>
    <w:rsid w:val="00E46ECC"/>
    <w:rsid w:val="00E46F7F"/>
    <w:rsid w:val="00E47615"/>
    <w:rsid w:val="00E478BB"/>
    <w:rsid w:val="00E47965"/>
    <w:rsid w:val="00E47B73"/>
    <w:rsid w:val="00E47D5F"/>
    <w:rsid w:val="00E47D96"/>
    <w:rsid w:val="00E47F2B"/>
    <w:rsid w:val="00E503BE"/>
    <w:rsid w:val="00E503DF"/>
    <w:rsid w:val="00E508D6"/>
    <w:rsid w:val="00E50935"/>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2A9"/>
    <w:rsid w:val="00E5477E"/>
    <w:rsid w:val="00E547DF"/>
    <w:rsid w:val="00E54D33"/>
    <w:rsid w:val="00E54E41"/>
    <w:rsid w:val="00E5509D"/>
    <w:rsid w:val="00E55116"/>
    <w:rsid w:val="00E55133"/>
    <w:rsid w:val="00E5566B"/>
    <w:rsid w:val="00E55809"/>
    <w:rsid w:val="00E55E89"/>
    <w:rsid w:val="00E56210"/>
    <w:rsid w:val="00E56226"/>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3DE"/>
    <w:rsid w:val="00E60430"/>
    <w:rsid w:val="00E608B7"/>
    <w:rsid w:val="00E608E1"/>
    <w:rsid w:val="00E60933"/>
    <w:rsid w:val="00E60E12"/>
    <w:rsid w:val="00E60EBA"/>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3D0"/>
    <w:rsid w:val="00E64763"/>
    <w:rsid w:val="00E647DC"/>
    <w:rsid w:val="00E6484F"/>
    <w:rsid w:val="00E64A94"/>
    <w:rsid w:val="00E64B4F"/>
    <w:rsid w:val="00E64CEB"/>
    <w:rsid w:val="00E6504D"/>
    <w:rsid w:val="00E65A35"/>
    <w:rsid w:val="00E65A86"/>
    <w:rsid w:val="00E65C19"/>
    <w:rsid w:val="00E65D54"/>
    <w:rsid w:val="00E65DF1"/>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96D"/>
    <w:rsid w:val="00E70B0C"/>
    <w:rsid w:val="00E70B99"/>
    <w:rsid w:val="00E713FE"/>
    <w:rsid w:val="00E7144B"/>
    <w:rsid w:val="00E7147E"/>
    <w:rsid w:val="00E715BA"/>
    <w:rsid w:val="00E7191A"/>
    <w:rsid w:val="00E71952"/>
    <w:rsid w:val="00E71DF1"/>
    <w:rsid w:val="00E71EDB"/>
    <w:rsid w:val="00E72060"/>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49D"/>
    <w:rsid w:val="00E7460F"/>
    <w:rsid w:val="00E746A9"/>
    <w:rsid w:val="00E7482E"/>
    <w:rsid w:val="00E7496D"/>
    <w:rsid w:val="00E74991"/>
    <w:rsid w:val="00E74B5A"/>
    <w:rsid w:val="00E74CDB"/>
    <w:rsid w:val="00E74EC6"/>
    <w:rsid w:val="00E74F7C"/>
    <w:rsid w:val="00E7524F"/>
    <w:rsid w:val="00E7556D"/>
    <w:rsid w:val="00E755D3"/>
    <w:rsid w:val="00E755E1"/>
    <w:rsid w:val="00E75693"/>
    <w:rsid w:val="00E756D2"/>
    <w:rsid w:val="00E756FB"/>
    <w:rsid w:val="00E75772"/>
    <w:rsid w:val="00E75841"/>
    <w:rsid w:val="00E75A0E"/>
    <w:rsid w:val="00E75D0B"/>
    <w:rsid w:val="00E75EC7"/>
    <w:rsid w:val="00E76141"/>
    <w:rsid w:val="00E76270"/>
    <w:rsid w:val="00E7628A"/>
    <w:rsid w:val="00E768A6"/>
    <w:rsid w:val="00E76B45"/>
    <w:rsid w:val="00E77040"/>
    <w:rsid w:val="00E772C4"/>
    <w:rsid w:val="00E77324"/>
    <w:rsid w:val="00E7745F"/>
    <w:rsid w:val="00E77548"/>
    <w:rsid w:val="00E775CE"/>
    <w:rsid w:val="00E77655"/>
    <w:rsid w:val="00E776A1"/>
    <w:rsid w:val="00E7795B"/>
    <w:rsid w:val="00E77FD9"/>
    <w:rsid w:val="00E8016D"/>
    <w:rsid w:val="00E80251"/>
    <w:rsid w:val="00E80CFC"/>
    <w:rsid w:val="00E80D92"/>
    <w:rsid w:val="00E810EB"/>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743"/>
    <w:rsid w:val="00E838D3"/>
    <w:rsid w:val="00E83BB7"/>
    <w:rsid w:val="00E83C7E"/>
    <w:rsid w:val="00E83E34"/>
    <w:rsid w:val="00E83E6E"/>
    <w:rsid w:val="00E8412F"/>
    <w:rsid w:val="00E84374"/>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CB"/>
    <w:rsid w:val="00E861F7"/>
    <w:rsid w:val="00E864CA"/>
    <w:rsid w:val="00E86647"/>
    <w:rsid w:val="00E86807"/>
    <w:rsid w:val="00E86BF7"/>
    <w:rsid w:val="00E86C0C"/>
    <w:rsid w:val="00E86D87"/>
    <w:rsid w:val="00E86F6B"/>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B0A"/>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4DCA"/>
    <w:rsid w:val="00E950A6"/>
    <w:rsid w:val="00E950C1"/>
    <w:rsid w:val="00E951A4"/>
    <w:rsid w:val="00E951A7"/>
    <w:rsid w:val="00E951D4"/>
    <w:rsid w:val="00E953E5"/>
    <w:rsid w:val="00E953FB"/>
    <w:rsid w:val="00E95501"/>
    <w:rsid w:val="00E956CA"/>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253"/>
    <w:rsid w:val="00E97353"/>
    <w:rsid w:val="00E97372"/>
    <w:rsid w:val="00E9738B"/>
    <w:rsid w:val="00E97507"/>
    <w:rsid w:val="00E97512"/>
    <w:rsid w:val="00E97568"/>
    <w:rsid w:val="00E97928"/>
    <w:rsid w:val="00E97D23"/>
    <w:rsid w:val="00E97F21"/>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08"/>
    <w:rsid w:val="00EA6FAA"/>
    <w:rsid w:val="00EA7045"/>
    <w:rsid w:val="00EA707D"/>
    <w:rsid w:val="00EA71BF"/>
    <w:rsid w:val="00EA7339"/>
    <w:rsid w:val="00EA7356"/>
    <w:rsid w:val="00EA74DF"/>
    <w:rsid w:val="00EA7624"/>
    <w:rsid w:val="00EA77BF"/>
    <w:rsid w:val="00EA77F9"/>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2FF4"/>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1A"/>
    <w:rsid w:val="00EB4B93"/>
    <w:rsid w:val="00EB4BCD"/>
    <w:rsid w:val="00EB4BFB"/>
    <w:rsid w:val="00EB4C96"/>
    <w:rsid w:val="00EB4DC3"/>
    <w:rsid w:val="00EB534C"/>
    <w:rsid w:val="00EB5499"/>
    <w:rsid w:val="00EB54C8"/>
    <w:rsid w:val="00EB55D2"/>
    <w:rsid w:val="00EB56E5"/>
    <w:rsid w:val="00EB599F"/>
    <w:rsid w:val="00EB5A08"/>
    <w:rsid w:val="00EB5C1E"/>
    <w:rsid w:val="00EB5C31"/>
    <w:rsid w:val="00EB5D33"/>
    <w:rsid w:val="00EB5F47"/>
    <w:rsid w:val="00EB5FF7"/>
    <w:rsid w:val="00EB60AB"/>
    <w:rsid w:val="00EB60F1"/>
    <w:rsid w:val="00EB6112"/>
    <w:rsid w:val="00EB6721"/>
    <w:rsid w:val="00EB6A11"/>
    <w:rsid w:val="00EB6BAC"/>
    <w:rsid w:val="00EB6BCD"/>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272"/>
    <w:rsid w:val="00EC037A"/>
    <w:rsid w:val="00EC03B4"/>
    <w:rsid w:val="00EC0407"/>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5C7"/>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A88"/>
    <w:rsid w:val="00EC7EE8"/>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4D1"/>
    <w:rsid w:val="00ED6567"/>
    <w:rsid w:val="00ED65B6"/>
    <w:rsid w:val="00ED6A39"/>
    <w:rsid w:val="00ED6B38"/>
    <w:rsid w:val="00ED6D37"/>
    <w:rsid w:val="00ED6DAD"/>
    <w:rsid w:val="00ED6E4E"/>
    <w:rsid w:val="00ED75E5"/>
    <w:rsid w:val="00ED7601"/>
    <w:rsid w:val="00ED762B"/>
    <w:rsid w:val="00ED7A71"/>
    <w:rsid w:val="00ED7BAF"/>
    <w:rsid w:val="00ED7C4B"/>
    <w:rsid w:val="00EE0188"/>
    <w:rsid w:val="00EE01A2"/>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2FB"/>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5FC8"/>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C2"/>
    <w:rsid w:val="00EF0CF7"/>
    <w:rsid w:val="00EF0E24"/>
    <w:rsid w:val="00EF0E4A"/>
    <w:rsid w:val="00EF0E50"/>
    <w:rsid w:val="00EF0FF6"/>
    <w:rsid w:val="00EF16D6"/>
    <w:rsid w:val="00EF17D0"/>
    <w:rsid w:val="00EF1C92"/>
    <w:rsid w:val="00EF1DB4"/>
    <w:rsid w:val="00EF209D"/>
    <w:rsid w:val="00EF20FD"/>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095"/>
    <w:rsid w:val="00EF71EE"/>
    <w:rsid w:val="00EF74C1"/>
    <w:rsid w:val="00EF7593"/>
    <w:rsid w:val="00EF77F0"/>
    <w:rsid w:val="00EF7866"/>
    <w:rsid w:val="00EF7878"/>
    <w:rsid w:val="00EF7B6E"/>
    <w:rsid w:val="00EF7B87"/>
    <w:rsid w:val="00EF7D82"/>
    <w:rsid w:val="00EF7DDA"/>
    <w:rsid w:val="00EF7F14"/>
    <w:rsid w:val="00EF7F47"/>
    <w:rsid w:val="00F000F0"/>
    <w:rsid w:val="00F00180"/>
    <w:rsid w:val="00F004AB"/>
    <w:rsid w:val="00F004D4"/>
    <w:rsid w:val="00F0061A"/>
    <w:rsid w:val="00F006E4"/>
    <w:rsid w:val="00F006EC"/>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4E6"/>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6B"/>
    <w:rsid w:val="00F10E93"/>
    <w:rsid w:val="00F11165"/>
    <w:rsid w:val="00F111A0"/>
    <w:rsid w:val="00F113FB"/>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40"/>
    <w:rsid w:val="00F1403E"/>
    <w:rsid w:val="00F140FE"/>
    <w:rsid w:val="00F1415B"/>
    <w:rsid w:val="00F14418"/>
    <w:rsid w:val="00F148FD"/>
    <w:rsid w:val="00F14C97"/>
    <w:rsid w:val="00F14CE0"/>
    <w:rsid w:val="00F14D00"/>
    <w:rsid w:val="00F14E3B"/>
    <w:rsid w:val="00F14F1A"/>
    <w:rsid w:val="00F14F60"/>
    <w:rsid w:val="00F14FB4"/>
    <w:rsid w:val="00F15064"/>
    <w:rsid w:val="00F15427"/>
    <w:rsid w:val="00F15A78"/>
    <w:rsid w:val="00F15ACA"/>
    <w:rsid w:val="00F15B11"/>
    <w:rsid w:val="00F16165"/>
    <w:rsid w:val="00F16293"/>
    <w:rsid w:val="00F163C0"/>
    <w:rsid w:val="00F16542"/>
    <w:rsid w:val="00F165FF"/>
    <w:rsid w:val="00F16772"/>
    <w:rsid w:val="00F16832"/>
    <w:rsid w:val="00F16BB1"/>
    <w:rsid w:val="00F16F86"/>
    <w:rsid w:val="00F17042"/>
    <w:rsid w:val="00F1735D"/>
    <w:rsid w:val="00F173E6"/>
    <w:rsid w:val="00F1741B"/>
    <w:rsid w:val="00F1748A"/>
    <w:rsid w:val="00F175B7"/>
    <w:rsid w:val="00F179F1"/>
    <w:rsid w:val="00F17A8F"/>
    <w:rsid w:val="00F17D56"/>
    <w:rsid w:val="00F20046"/>
    <w:rsid w:val="00F201B1"/>
    <w:rsid w:val="00F201D5"/>
    <w:rsid w:val="00F20242"/>
    <w:rsid w:val="00F2063A"/>
    <w:rsid w:val="00F206FE"/>
    <w:rsid w:val="00F2071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BA"/>
    <w:rsid w:val="00F22AC0"/>
    <w:rsid w:val="00F22BC4"/>
    <w:rsid w:val="00F22BDC"/>
    <w:rsid w:val="00F22C96"/>
    <w:rsid w:val="00F22CB2"/>
    <w:rsid w:val="00F22D2F"/>
    <w:rsid w:val="00F22E9C"/>
    <w:rsid w:val="00F22F32"/>
    <w:rsid w:val="00F22FC1"/>
    <w:rsid w:val="00F23075"/>
    <w:rsid w:val="00F233C9"/>
    <w:rsid w:val="00F2357F"/>
    <w:rsid w:val="00F235E4"/>
    <w:rsid w:val="00F2379B"/>
    <w:rsid w:val="00F23A75"/>
    <w:rsid w:val="00F23BD0"/>
    <w:rsid w:val="00F23D7A"/>
    <w:rsid w:val="00F23DE1"/>
    <w:rsid w:val="00F23FC0"/>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B14"/>
    <w:rsid w:val="00F24D96"/>
    <w:rsid w:val="00F24F4D"/>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0F43"/>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068"/>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879"/>
    <w:rsid w:val="00F37922"/>
    <w:rsid w:val="00F37AEF"/>
    <w:rsid w:val="00F37DC6"/>
    <w:rsid w:val="00F37DF9"/>
    <w:rsid w:val="00F401D9"/>
    <w:rsid w:val="00F40245"/>
    <w:rsid w:val="00F404F1"/>
    <w:rsid w:val="00F4056F"/>
    <w:rsid w:val="00F407BD"/>
    <w:rsid w:val="00F40869"/>
    <w:rsid w:val="00F40A23"/>
    <w:rsid w:val="00F40B6B"/>
    <w:rsid w:val="00F40CAC"/>
    <w:rsid w:val="00F40E49"/>
    <w:rsid w:val="00F41152"/>
    <w:rsid w:val="00F4164D"/>
    <w:rsid w:val="00F419C7"/>
    <w:rsid w:val="00F41A35"/>
    <w:rsid w:val="00F41BA4"/>
    <w:rsid w:val="00F41C5E"/>
    <w:rsid w:val="00F41CBC"/>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78"/>
    <w:rsid w:val="00F50EA8"/>
    <w:rsid w:val="00F510E4"/>
    <w:rsid w:val="00F51345"/>
    <w:rsid w:val="00F513BA"/>
    <w:rsid w:val="00F513FC"/>
    <w:rsid w:val="00F5142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A48"/>
    <w:rsid w:val="00F54B39"/>
    <w:rsid w:val="00F54DC2"/>
    <w:rsid w:val="00F54E4F"/>
    <w:rsid w:val="00F5504F"/>
    <w:rsid w:val="00F55151"/>
    <w:rsid w:val="00F55193"/>
    <w:rsid w:val="00F553D1"/>
    <w:rsid w:val="00F555F2"/>
    <w:rsid w:val="00F556DE"/>
    <w:rsid w:val="00F558D1"/>
    <w:rsid w:val="00F558E3"/>
    <w:rsid w:val="00F55A10"/>
    <w:rsid w:val="00F55AC5"/>
    <w:rsid w:val="00F564B4"/>
    <w:rsid w:val="00F569E5"/>
    <w:rsid w:val="00F56CC2"/>
    <w:rsid w:val="00F56D31"/>
    <w:rsid w:val="00F57013"/>
    <w:rsid w:val="00F57183"/>
    <w:rsid w:val="00F5765A"/>
    <w:rsid w:val="00F579A0"/>
    <w:rsid w:val="00F57C72"/>
    <w:rsid w:val="00F57E51"/>
    <w:rsid w:val="00F57EC4"/>
    <w:rsid w:val="00F57FCC"/>
    <w:rsid w:val="00F60056"/>
    <w:rsid w:val="00F60165"/>
    <w:rsid w:val="00F6021A"/>
    <w:rsid w:val="00F6021F"/>
    <w:rsid w:val="00F603D7"/>
    <w:rsid w:val="00F607A9"/>
    <w:rsid w:val="00F60845"/>
    <w:rsid w:val="00F608F2"/>
    <w:rsid w:val="00F60C0F"/>
    <w:rsid w:val="00F60ECA"/>
    <w:rsid w:val="00F60FE4"/>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ACE"/>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4F67"/>
    <w:rsid w:val="00F65432"/>
    <w:rsid w:val="00F65618"/>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9"/>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7B5"/>
    <w:rsid w:val="00F71964"/>
    <w:rsid w:val="00F71976"/>
    <w:rsid w:val="00F71A17"/>
    <w:rsid w:val="00F71B09"/>
    <w:rsid w:val="00F71E06"/>
    <w:rsid w:val="00F71E4C"/>
    <w:rsid w:val="00F71F79"/>
    <w:rsid w:val="00F71FB3"/>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84C"/>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9B8"/>
    <w:rsid w:val="00F83BC2"/>
    <w:rsid w:val="00F83E75"/>
    <w:rsid w:val="00F8404F"/>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C4D"/>
    <w:rsid w:val="00F86103"/>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6CB"/>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96C"/>
    <w:rsid w:val="00F90BE4"/>
    <w:rsid w:val="00F90C12"/>
    <w:rsid w:val="00F90C86"/>
    <w:rsid w:val="00F90F6C"/>
    <w:rsid w:val="00F90FD6"/>
    <w:rsid w:val="00F91042"/>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2DFF"/>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B88"/>
    <w:rsid w:val="00F95C82"/>
    <w:rsid w:val="00F95D79"/>
    <w:rsid w:val="00F962C5"/>
    <w:rsid w:val="00F9632C"/>
    <w:rsid w:val="00F9632D"/>
    <w:rsid w:val="00F963E4"/>
    <w:rsid w:val="00F96445"/>
    <w:rsid w:val="00F9644C"/>
    <w:rsid w:val="00F9644F"/>
    <w:rsid w:val="00F96479"/>
    <w:rsid w:val="00F965D4"/>
    <w:rsid w:val="00F965D9"/>
    <w:rsid w:val="00F9688F"/>
    <w:rsid w:val="00F968C7"/>
    <w:rsid w:val="00F96AD4"/>
    <w:rsid w:val="00F96BDB"/>
    <w:rsid w:val="00F96C6D"/>
    <w:rsid w:val="00F96C7A"/>
    <w:rsid w:val="00F96CBE"/>
    <w:rsid w:val="00F96DB1"/>
    <w:rsid w:val="00F96E7C"/>
    <w:rsid w:val="00F96E92"/>
    <w:rsid w:val="00F96FD6"/>
    <w:rsid w:val="00F973FB"/>
    <w:rsid w:val="00F975B5"/>
    <w:rsid w:val="00F97666"/>
    <w:rsid w:val="00F97854"/>
    <w:rsid w:val="00F97BA5"/>
    <w:rsid w:val="00F97CD3"/>
    <w:rsid w:val="00F97DBA"/>
    <w:rsid w:val="00F97F06"/>
    <w:rsid w:val="00FA0309"/>
    <w:rsid w:val="00FA0509"/>
    <w:rsid w:val="00FA078C"/>
    <w:rsid w:val="00FA0798"/>
    <w:rsid w:val="00FA0881"/>
    <w:rsid w:val="00FA0A19"/>
    <w:rsid w:val="00FA0BAF"/>
    <w:rsid w:val="00FA0D78"/>
    <w:rsid w:val="00FA0DD9"/>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5AF"/>
    <w:rsid w:val="00FA2663"/>
    <w:rsid w:val="00FA2AB0"/>
    <w:rsid w:val="00FA2FE9"/>
    <w:rsid w:val="00FA3192"/>
    <w:rsid w:val="00FA33A2"/>
    <w:rsid w:val="00FA3871"/>
    <w:rsid w:val="00FA3ACB"/>
    <w:rsid w:val="00FA3C84"/>
    <w:rsid w:val="00FA3DCD"/>
    <w:rsid w:val="00FA3F34"/>
    <w:rsid w:val="00FA4011"/>
    <w:rsid w:val="00FA40FC"/>
    <w:rsid w:val="00FA4131"/>
    <w:rsid w:val="00FA45DE"/>
    <w:rsid w:val="00FA474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0B"/>
    <w:rsid w:val="00FB0026"/>
    <w:rsid w:val="00FB01A1"/>
    <w:rsid w:val="00FB03F2"/>
    <w:rsid w:val="00FB0443"/>
    <w:rsid w:val="00FB0540"/>
    <w:rsid w:val="00FB0576"/>
    <w:rsid w:val="00FB0607"/>
    <w:rsid w:val="00FB0ACE"/>
    <w:rsid w:val="00FB0BDA"/>
    <w:rsid w:val="00FB0CEC"/>
    <w:rsid w:val="00FB0D9A"/>
    <w:rsid w:val="00FB0DF3"/>
    <w:rsid w:val="00FB10EF"/>
    <w:rsid w:val="00FB12AC"/>
    <w:rsid w:val="00FB1309"/>
    <w:rsid w:val="00FB13AF"/>
    <w:rsid w:val="00FB1471"/>
    <w:rsid w:val="00FB1526"/>
    <w:rsid w:val="00FB15D5"/>
    <w:rsid w:val="00FB163C"/>
    <w:rsid w:val="00FB16C9"/>
    <w:rsid w:val="00FB1809"/>
    <w:rsid w:val="00FB181A"/>
    <w:rsid w:val="00FB184A"/>
    <w:rsid w:val="00FB18E8"/>
    <w:rsid w:val="00FB19D8"/>
    <w:rsid w:val="00FB19E3"/>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B9C"/>
    <w:rsid w:val="00FB4EBE"/>
    <w:rsid w:val="00FB4F3C"/>
    <w:rsid w:val="00FB5154"/>
    <w:rsid w:val="00FB51F5"/>
    <w:rsid w:val="00FB5201"/>
    <w:rsid w:val="00FB52FD"/>
    <w:rsid w:val="00FB57A7"/>
    <w:rsid w:val="00FB5A23"/>
    <w:rsid w:val="00FB5A53"/>
    <w:rsid w:val="00FB5A6F"/>
    <w:rsid w:val="00FB5C5E"/>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0F67"/>
    <w:rsid w:val="00FC1190"/>
    <w:rsid w:val="00FC1535"/>
    <w:rsid w:val="00FC1616"/>
    <w:rsid w:val="00FC1859"/>
    <w:rsid w:val="00FC1A37"/>
    <w:rsid w:val="00FC1AB5"/>
    <w:rsid w:val="00FC1D1A"/>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5AD"/>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9C5"/>
    <w:rsid w:val="00FD0DBB"/>
    <w:rsid w:val="00FD1021"/>
    <w:rsid w:val="00FD10D2"/>
    <w:rsid w:val="00FD166C"/>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39"/>
    <w:rsid w:val="00FD4509"/>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CE3"/>
    <w:rsid w:val="00FE1E07"/>
    <w:rsid w:val="00FE1F78"/>
    <w:rsid w:val="00FE2215"/>
    <w:rsid w:val="00FE2225"/>
    <w:rsid w:val="00FE22FE"/>
    <w:rsid w:val="00FE271F"/>
    <w:rsid w:val="00FE2A81"/>
    <w:rsid w:val="00FE2B00"/>
    <w:rsid w:val="00FE2B7B"/>
    <w:rsid w:val="00FE2E86"/>
    <w:rsid w:val="00FE304B"/>
    <w:rsid w:val="00FE3100"/>
    <w:rsid w:val="00FE316A"/>
    <w:rsid w:val="00FE31B8"/>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9C"/>
    <w:rsid w:val="00FE55EC"/>
    <w:rsid w:val="00FE5977"/>
    <w:rsid w:val="00FE5CB2"/>
    <w:rsid w:val="00FE5D37"/>
    <w:rsid w:val="00FE5E13"/>
    <w:rsid w:val="00FE5E63"/>
    <w:rsid w:val="00FE5FBE"/>
    <w:rsid w:val="00FE611C"/>
    <w:rsid w:val="00FE65DB"/>
    <w:rsid w:val="00FE67A9"/>
    <w:rsid w:val="00FE6ABD"/>
    <w:rsid w:val="00FE6B79"/>
    <w:rsid w:val="00FE6DEC"/>
    <w:rsid w:val="00FE6F05"/>
    <w:rsid w:val="00FE70CB"/>
    <w:rsid w:val="00FE725B"/>
    <w:rsid w:val="00FE74E2"/>
    <w:rsid w:val="00FE74FC"/>
    <w:rsid w:val="00FE7527"/>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4F1"/>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5E2C"/>
    <w:rsid w:val="00FF609A"/>
    <w:rsid w:val="00FF60C3"/>
    <w:rsid w:val="00FF60F9"/>
    <w:rsid w:val="00FF62C2"/>
    <w:rsid w:val="00FF6527"/>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AE0C7AF"/>
  <w15:docId w15:val="{4997E2E1-006F-446A-9F55-9A2BBB109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793"/>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B44D11"/>
    <w:pPr>
      <w:keepNext/>
      <w:keepLines/>
      <w:numPr>
        <w:numId w:val="87"/>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rsid w:val="0005750F"/>
    <w:pPr>
      <w:numPr>
        <w:ilvl w:val="1"/>
      </w:numPr>
      <w:spacing w:before="180"/>
      <w:outlineLvl w:val="1"/>
    </w:pPr>
    <w:rPr>
      <w:b w:val="0"/>
      <w:sz w:val="28"/>
    </w:rPr>
  </w:style>
  <w:style w:type="paragraph" w:styleId="Heading3">
    <w:name w:val="heading 3"/>
    <w:basedOn w:val="Heading2"/>
    <w:next w:val="Normal"/>
    <w:link w:val="Heading3Char"/>
    <w:qFormat/>
    <w:rsid w:val="00AD6463"/>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rsid w:val="00E810EB"/>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pPr>
      <w:numPr>
        <w:ilvl w:val="5"/>
      </w:numPr>
      <w:ind w:leftChars="100" w:left="1985" w:hanging="1985"/>
      <w:outlineLvl w:val="5"/>
    </w:pPr>
  </w:style>
  <w:style w:type="paragraph" w:styleId="Heading7">
    <w:name w:val="heading 7"/>
    <w:basedOn w:val="H6"/>
    <w:next w:val="Normal"/>
    <w:link w:val="Heading7Char"/>
    <w:pPr>
      <w:numPr>
        <w:ilvl w:val="6"/>
      </w:numPr>
      <w:ind w:leftChars="100" w:left="1985" w:hanging="1985"/>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Chars="100"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sid w:val="00B44D11"/>
    <w:rPr>
      <w:rFonts w:ascii="Times New Roman" w:hAnsi="Times New Roman"/>
      <w:b/>
      <w:sz w:val="32"/>
      <w:lang w:val="en-GB" w:eastAsia="en-US"/>
    </w:rPr>
  </w:style>
  <w:style w:type="character" w:customStyle="1" w:styleId="Heading2Char">
    <w:name w:val="Heading 2 Char"/>
    <w:link w:val="Heading2"/>
    <w:qFormat/>
    <w:rsid w:val="0005750F"/>
    <w:rPr>
      <w:rFonts w:ascii="Times New Roman" w:hAnsi="Times New Roman"/>
      <w:sz w:val="28"/>
      <w:lang w:val="en-GB" w:eastAsia="en-US"/>
    </w:rPr>
  </w:style>
  <w:style w:type="character" w:customStyle="1" w:styleId="Heading3Char">
    <w:name w:val="Heading 3 Char"/>
    <w:link w:val="Heading3"/>
    <w:qFormat/>
    <w:rsid w:val="00AD6463"/>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sid w:val="00E810EB"/>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uiPriority w:val="99"/>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pPr>
      <w:ind w:left="851"/>
    </w:pPr>
    <w:rPr>
      <w:rFonts w:eastAsia="Times New Roman"/>
      <w:lang w:val="en-GB" w:eastAsia="en-GB"/>
    </w:rPr>
  </w:style>
  <w:style w:type="paragraph" w:customStyle="1" w:styleId="INDENT2">
    <w:name w:val="INDENT2"/>
    <w:basedOn w:val="Normal"/>
    <w:pPr>
      <w:ind w:left="1135" w:hanging="284"/>
    </w:pPr>
    <w:rPr>
      <w:rFonts w:eastAsia="Times New Roman"/>
      <w:lang w:val="en-GB" w:eastAsia="en-GB"/>
    </w:rPr>
  </w:style>
  <w:style w:type="paragraph" w:customStyle="1" w:styleId="INDENT3">
    <w:name w:val="INDENT3"/>
    <w:basedOn w:val="Normal"/>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 w:type="character" w:styleId="Strong">
    <w:name w:val="Strong"/>
    <w:basedOn w:val="DefaultParagraphFont"/>
    <w:uiPriority w:val="22"/>
    <w:qFormat/>
    <w:rsid w:val="007F08C8"/>
    <w:rPr>
      <w:b/>
      <w:bCs/>
    </w:rPr>
  </w:style>
  <w:style w:type="character" w:customStyle="1" w:styleId="Mention2">
    <w:name w:val="Mention2"/>
    <w:basedOn w:val="DefaultParagraphFont"/>
    <w:uiPriority w:val="99"/>
    <w:unhideWhenUsed/>
    <w:rsid w:val="008F63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694870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646658">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8226490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06376880">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4507012">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14722749">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218814">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1828015">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7765806">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1842365">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595603272">
      <w:bodyDiv w:val="1"/>
      <w:marLeft w:val="0"/>
      <w:marRight w:val="0"/>
      <w:marTop w:val="0"/>
      <w:marBottom w:val="0"/>
      <w:divBdr>
        <w:top w:val="none" w:sz="0" w:space="0" w:color="auto"/>
        <w:left w:val="none" w:sz="0" w:space="0" w:color="auto"/>
        <w:bottom w:val="none" w:sz="0" w:space="0" w:color="auto"/>
        <w:right w:val="none" w:sz="0" w:space="0" w:color="auto"/>
      </w:divBdr>
    </w:div>
    <w:div w:id="596209074">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3468066">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6299075">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0036720">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19788206">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48843077">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1636709">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187269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33910469">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89919821">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6473038">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49898381">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1050903">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6662099">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136812">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206905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3005114">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42207">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043393">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53412366">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69986102">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1484112">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4814400">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57802250">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6057776">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4361281">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1104425">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28258762">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024844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2550275">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6234192">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0748594">
      <w:bodyDiv w:val="1"/>
      <w:marLeft w:val="0"/>
      <w:marRight w:val="0"/>
      <w:marTop w:val="0"/>
      <w:marBottom w:val="0"/>
      <w:divBdr>
        <w:top w:val="none" w:sz="0" w:space="0" w:color="auto"/>
        <w:left w:val="none" w:sz="0" w:space="0" w:color="auto"/>
        <w:bottom w:val="none" w:sz="0" w:space="0" w:color="auto"/>
        <w:right w:val="none" w:sz="0" w:space="0" w:color="auto"/>
      </w:divBdr>
    </w:div>
    <w:div w:id="1902012630">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0209472">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49775124">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489154">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133135">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7978721">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1295676">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87457749">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097046847">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80.wmf"/><Relationship Id="rId39" Type="http://schemas.openxmlformats.org/officeDocument/2006/relationships/oleObject" Target="embeddings/oleObject6.bin"/><Relationship Id="rId21" Type="http://schemas.openxmlformats.org/officeDocument/2006/relationships/image" Target="media/image9.wmf"/><Relationship Id="rId34" Type="http://schemas.openxmlformats.org/officeDocument/2006/relationships/oleObject" Target="embeddings/oleObject1.bin"/><Relationship Id="rId42" Type="http://schemas.openxmlformats.org/officeDocument/2006/relationships/image" Target="media/image17.png"/><Relationship Id="rId47" Type="http://schemas.openxmlformats.org/officeDocument/2006/relationships/image" Target="cid:image004.png@01D7C5BD.54E20B70" TargetMode="External"/><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15.wmf"/><Relationship Id="rId38" Type="http://schemas.openxmlformats.org/officeDocument/2006/relationships/oleObject" Target="embeddings/oleObject5.bin"/><Relationship Id="rId46"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10.wmf"/><Relationship Id="rId41" Type="http://schemas.openxmlformats.org/officeDocument/2006/relationships/image" Target="cid:image001.png@01D7C5BD.54E20B70"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14.emf"/><Relationship Id="rId37" Type="http://schemas.openxmlformats.org/officeDocument/2006/relationships/oleObject" Target="embeddings/oleObject4.bin"/><Relationship Id="rId40" Type="http://schemas.openxmlformats.org/officeDocument/2006/relationships/image" Target="media/image16.png"/><Relationship Id="rId45" Type="http://schemas.openxmlformats.org/officeDocument/2006/relationships/image" Target="cid:image003.png@01D7C5BD.54E20B70"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00.wmf"/><Relationship Id="rId36" Type="http://schemas.openxmlformats.org/officeDocument/2006/relationships/oleObject" Target="embeddings/oleObject3.bin"/><Relationship Id="rId49" Type="http://schemas.openxmlformats.org/officeDocument/2006/relationships/image" Target="cid:image005.png@01D7C5BD.54E20B70" TargetMode="Externa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30.wmf"/><Relationship Id="rId44" Type="http://schemas.openxmlformats.org/officeDocument/2006/relationships/image" Target="media/image18.png"/><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90.wmf"/><Relationship Id="rId30" Type="http://schemas.openxmlformats.org/officeDocument/2006/relationships/image" Target="media/image120.wmf"/><Relationship Id="rId35" Type="http://schemas.openxmlformats.org/officeDocument/2006/relationships/oleObject" Target="embeddings/oleObject2.bin"/><Relationship Id="rId43" Type="http://schemas.openxmlformats.org/officeDocument/2006/relationships/image" Target="cid:image002.png@01D7C5BD.54E20B70" TargetMode="External"/><Relationship Id="rId48" Type="http://schemas.openxmlformats.org/officeDocument/2006/relationships/image" Target="media/image20.png"/><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5NUHHDQN7SK2-1476151046-509114</_dlc_DocId>
    <_dlc_DocIdUrl xmlns="f166a696-7b5b-4ccd-9f0c-ffde0cceec81">
      <Url>https://ericsson.sharepoint.com/sites/star/_layouts/15/DocIdRedir.aspx?ID=5NUHHDQN7SK2-1476151046-509114</Url>
      <Description>5NUHHDQN7SK2-1476151046-509114</Description>
    </_dlc_DocIdUrl>
  </documentManagement>
</p:properties>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9AF055B-B937-4604-9906-E1D4FF3D69D5}">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157</Pages>
  <Words>62783</Words>
  <Characters>333685</Characters>
  <Application>Microsoft Office Word</Application>
  <DocSecurity>0</DocSecurity>
  <Lines>2780</Lines>
  <Paragraphs>791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395677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59</cp:revision>
  <cp:lastPrinted>2014-11-07T14:38:00Z</cp:lastPrinted>
  <dcterms:created xsi:type="dcterms:W3CDTF">2021-11-18T21:08:00Z</dcterms:created>
  <dcterms:modified xsi:type="dcterms:W3CDTF">2021-11-19T05:39:00Z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(3)4dI3oW5GTjOmBOeOnlac6Vc7TU2gJdJWE/0mPElabLUXnkDaxDfHRNkZE/vjeMGbUosmsnRD
lY4J+opY7i4RkPXGWBm/sHdm5ZXVPPByW99Q9KnR0OFqPMDVfqAYaz8IZEkfoJgSikQL6Ap1
uirqb6WiaAK7VF4OlKPyc7bTFncbF0YZSGzSYv+SorVu8lXKmEcIH9YFKF7pnJl112IZMeXR
WPMYLMj60OpP6Coz+d</vt:lpwstr>
  </property>
  <property fmtid="{D5CDD505-2E9C-101B-9397-08002B2CF9AE}" pid="13" name="_2015_ms_pID_7253431">
    <vt:lpwstr>TjvI+obmDJkMr5P6cq0SeCJKjUgXii+iSVj6ChVuvMak5ILLNCBWZY
qPGj3OSW8Z4tMVbyTaQ9qPD2LRU3ATkeKvjPKFoZrjlNqTfb5rAzK4pyfq/Zub5QkDEOBhMH
NHBlqEnPjgDCiFUDuC+i37uqUwd2hhZnOB0TO12MiWMbLie7/rlQzumrNdKbj9QzrQ9ALAbu
psPrcdCHZFY1QFXMAbN89A6nGcJNvdwI8OXC</vt:lpwstr>
  </property>
  <property fmtid="{D5CDD505-2E9C-101B-9397-08002B2CF9AE}" pid="14" name="_2015_ms_pID_7253432">
    <vt:lpwstr>JGsuVxFNKIjZ60/t/H+gaEA=</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2052-11.8.2.9022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dlc_DocIdItemGuid">
    <vt:lpwstr>ab1b250f-010a-4bec-8f5d-411f045947d8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1637156986</vt:lpwstr>
  </property>
</Properties>
</file>