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4D1152" w:rsidRDefault="009C54C8" w:rsidP="00E35559">
      <w:pPr>
        <w:pStyle w:val="3GPPHeader"/>
        <w:spacing w:after="60"/>
        <w:rPr>
          <w:lang w:val="en-US"/>
        </w:rPr>
      </w:pPr>
      <w:r w:rsidRPr="004D1152">
        <w:rPr>
          <w:lang w:val="en-US"/>
        </w:rPr>
        <w:t xml:space="preserve"> </w:t>
      </w:r>
    </w:p>
    <w:p w14:paraId="605819DC" w14:textId="70044427" w:rsidR="002401D1" w:rsidRPr="006E659B" w:rsidRDefault="002401D1" w:rsidP="002401D1">
      <w:pPr>
        <w:pStyle w:val="3GPPHeader"/>
        <w:spacing w:after="60"/>
        <w:rPr>
          <w:rFonts w:eastAsia="Yu Mincho"/>
          <w:lang w:val="en-US"/>
        </w:rPr>
      </w:pPr>
      <w:r w:rsidRPr="006E659B">
        <w:rPr>
          <w:rFonts w:eastAsia="Yu Mincho"/>
        </w:rPr>
        <w:t>3GPP TSG-RAN WG1 Meeting #10</w:t>
      </w:r>
      <w:r w:rsidR="00F613A0" w:rsidRPr="00F613A0">
        <w:rPr>
          <w:rFonts w:eastAsia="Yu Mincho"/>
          <w:lang w:val="en-US"/>
        </w:rPr>
        <w:t>7</w:t>
      </w:r>
      <w:r w:rsidRPr="006E659B">
        <w:rPr>
          <w:rFonts w:eastAsia="Yu Mincho"/>
        </w:rPr>
        <w:t>-e</w:t>
      </w:r>
      <w:r w:rsidRPr="006E659B">
        <w:rPr>
          <w:rFonts w:eastAsia="Yu Mincho"/>
        </w:rPr>
        <w:tab/>
      </w:r>
      <w:r w:rsidRPr="002F4C69">
        <w:rPr>
          <w:rFonts w:eastAsia="Yu Mincho"/>
        </w:rPr>
        <w:t>R1-</w:t>
      </w:r>
      <w:r w:rsidR="002F4C69" w:rsidRPr="002F4C69">
        <w:t xml:space="preserve"> </w:t>
      </w:r>
      <w:r w:rsidR="002F4C69" w:rsidRPr="002F4C69">
        <w:rPr>
          <w:rFonts w:eastAsia="Yu Mincho"/>
          <w:lang w:val="en-US"/>
        </w:rPr>
        <w:t>2112344</w:t>
      </w:r>
    </w:p>
    <w:p w14:paraId="2EE5051C" w14:textId="5134C63D" w:rsidR="002401D1" w:rsidRPr="006E659B" w:rsidRDefault="002401D1" w:rsidP="002401D1">
      <w:pPr>
        <w:pStyle w:val="3GPPHeader"/>
        <w:rPr>
          <w:rFonts w:eastAsia="Yu Mincho"/>
        </w:rPr>
      </w:pPr>
      <w:r w:rsidRPr="006E659B">
        <w:rPr>
          <w:rFonts w:eastAsia="Yu Mincho"/>
        </w:rPr>
        <w:t xml:space="preserve">e-Meeting, </w:t>
      </w:r>
      <w:r w:rsidR="00F613A0">
        <w:rPr>
          <w:rFonts w:eastAsia="Yu Mincho"/>
          <w:lang w:val="en-US"/>
        </w:rPr>
        <w:t>November</w:t>
      </w:r>
      <w:r w:rsidRPr="006E659B">
        <w:rPr>
          <w:rFonts w:eastAsia="Yu Mincho"/>
        </w:rPr>
        <w:t xml:space="preserve"> 1</w:t>
      </w:r>
      <w:r w:rsidR="00D30573" w:rsidRPr="006E659B">
        <w:rPr>
          <w:rFonts w:eastAsia="Yu Mincho"/>
          <w:lang w:val="en-US"/>
        </w:rPr>
        <w:t>1</w:t>
      </w:r>
      <w:r w:rsidRPr="006E659B">
        <w:rPr>
          <w:rFonts w:eastAsia="Yu Mincho"/>
        </w:rPr>
        <w:t xml:space="preserve">th – </w:t>
      </w:r>
      <w:r w:rsidR="00D30573" w:rsidRPr="006E659B">
        <w:rPr>
          <w:rFonts w:eastAsia="Yu Mincho"/>
          <w:lang w:val="en-US"/>
        </w:rPr>
        <w:t>16</w:t>
      </w:r>
      <w:r w:rsidRPr="006E659B">
        <w:rPr>
          <w:rFonts w:eastAsia="Yu Mincho"/>
        </w:rPr>
        <w:t>th, 2021</w:t>
      </w:r>
    </w:p>
    <w:p w14:paraId="35B6B442" w14:textId="4F2E0593" w:rsidR="00E90E49" w:rsidRPr="006E659B" w:rsidRDefault="00E90E49" w:rsidP="00311702">
      <w:pPr>
        <w:pStyle w:val="3GPPHeader"/>
        <w:rPr>
          <w:lang w:val="en-US"/>
        </w:rPr>
      </w:pPr>
      <w:r w:rsidRPr="006E659B">
        <w:rPr>
          <w:lang w:val="en-US"/>
        </w:rPr>
        <w:t>Agenda Item:</w:t>
      </w:r>
      <w:r w:rsidRPr="006E659B">
        <w:rPr>
          <w:lang w:val="en-US"/>
        </w:rPr>
        <w:tab/>
      </w:r>
      <w:r w:rsidR="00C72515" w:rsidRPr="006E659B">
        <w:rPr>
          <w:lang w:val="en-US"/>
        </w:rPr>
        <w:t>8.</w:t>
      </w:r>
      <w:r w:rsidR="00FD7DE7" w:rsidRPr="006E659B">
        <w:rPr>
          <w:lang w:val="en-US"/>
        </w:rPr>
        <w:t>5.6</w:t>
      </w:r>
    </w:p>
    <w:p w14:paraId="3D2E227E" w14:textId="5897F62D" w:rsidR="00E90E49" w:rsidRPr="006E659B" w:rsidRDefault="003D3C45" w:rsidP="0067297C">
      <w:pPr>
        <w:pStyle w:val="3GPPHeader"/>
        <w:ind w:left="1701" w:hanging="1701"/>
        <w:rPr>
          <w:lang w:val="en-US"/>
        </w:rPr>
      </w:pPr>
      <w:r w:rsidRPr="006E659B">
        <w:rPr>
          <w:lang w:val="en-US"/>
        </w:rPr>
        <w:t>Source:</w:t>
      </w:r>
      <w:r w:rsidR="00E90E49" w:rsidRPr="006E659B">
        <w:rPr>
          <w:lang w:val="en-US"/>
        </w:rPr>
        <w:tab/>
      </w:r>
      <w:r w:rsidR="009B5F1F" w:rsidRPr="006E659B">
        <w:rPr>
          <w:lang w:val="en-US"/>
        </w:rPr>
        <w:t>Ericsson</w:t>
      </w:r>
      <w:r w:rsidR="00FD7DE7" w:rsidRPr="006E659B">
        <w:rPr>
          <w:lang w:val="en-US"/>
        </w:rPr>
        <w:t xml:space="preserve"> </w:t>
      </w:r>
    </w:p>
    <w:p w14:paraId="20490D53" w14:textId="22411617" w:rsidR="00F736F0" w:rsidRPr="006E659B" w:rsidRDefault="003D3C45" w:rsidP="00D546FF">
      <w:pPr>
        <w:pStyle w:val="3GPPHeader"/>
        <w:rPr>
          <w:lang w:val="en-US"/>
        </w:rPr>
      </w:pPr>
      <w:r w:rsidRPr="006E659B">
        <w:rPr>
          <w:lang w:val="en-US"/>
        </w:rPr>
        <w:t>Title:</w:t>
      </w:r>
      <w:r w:rsidR="00E90E49" w:rsidRPr="006E659B">
        <w:rPr>
          <w:lang w:val="en-US"/>
        </w:rPr>
        <w:tab/>
      </w:r>
      <w:r w:rsidR="005B76E1" w:rsidRPr="006E659B">
        <w:rPr>
          <w:lang w:val="en-US"/>
        </w:rPr>
        <w:t>On demand PRS and reception of SRS in RRC</w:t>
      </w:r>
      <w:r w:rsidR="004A5C66" w:rsidRPr="006E659B">
        <w:rPr>
          <w:lang w:val="en-US"/>
        </w:rPr>
        <w:t>_INACTIVE</w:t>
      </w:r>
    </w:p>
    <w:p w14:paraId="1E6D1FFD" w14:textId="468CBD5A" w:rsidR="00E90E49" w:rsidRPr="00F446B8" w:rsidRDefault="00E90E49" w:rsidP="00D546FF">
      <w:pPr>
        <w:pStyle w:val="3GPPHeader"/>
      </w:pPr>
      <w:r w:rsidRPr="006E659B">
        <w:t>Document for:</w:t>
      </w:r>
      <w:r w:rsidRPr="006E659B">
        <w:tab/>
        <w:t>Discussion, Decision</w:t>
      </w:r>
    </w:p>
    <w:p w14:paraId="18E093A7" w14:textId="0742FAAB" w:rsidR="00625736" w:rsidRDefault="00625736" w:rsidP="00B85EFB">
      <w:pPr>
        <w:pStyle w:val="3GPPH1"/>
        <w:numPr>
          <w:ilvl w:val="0"/>
          <w:numId w:val="3"/>
        </w:numPr>
        <w:ind w:left="425" w:hanging="425"/>
        <w:rPr>
          <w:lang w:eastAsia="en-US"/>
        </w:rPr>
      </w:pPr>
      <w:bookmarkStart w:id="0" w:name="_Ref40390915"/>
      <w:bookmarkStart w:id="1" w:name="_Ref189046994"/>
      <w:r>
        <w:rPr>
          <w:lang w:eastAsia="en-US"/>
        </w:rPr>
        <w:t>Introduction</w:t>
      </w:r>
      <w:bookmarkEnd w:id="0"/>
    </w:p>
    <w:p w14:paraId="03F2447F" w14:textId="446051B0" w:rsidR="00D6010D" w:rsidRDefault="00C41CFC" w:rsidP="00D30573">
      <w:pPr>
        <w:rPr>
          <w:lang w:val="en-US"/>
        </w:rPr>
      </w:pPr>
      <w:r w:rsidRPr="004D1152">
        <w:rPr>
          <w:lang w:val="en-US"/>
        </w:rPr>
        <w:t xml:space="preserve">In this contribution, we discuss motivation and </w:t>
      </w:r>
      <w:r w:rsidR="000B50C4" w:rsidRPr="004D1152">
        <w:rPr>
          <w:lang w:val="en-US"/>
        </w:rPr>
        <w:t>provide some observations</w:t>
      </w:r>
      <w:r w:rsidRPr="004D1152">
        <w:rPr>
          <w:lang w:val="en-US"/>
        </w:rPr>
        <w:t xml:space="preserve"> </w:t>
      </w:r>
      <w:r w:rsidR="00EA6ECE" w:rsidRPr="004D1152">
        <w:rPr>
          <w:lang w:val="en-US"/>
        </w:rPr>
        <w:t xml:space="preserve">regarding </w:t>
      </w:r>
      <w:r w:rsidRPr="004D1152">
        <w:rPr>
          <w:lang w:val="en-US"/>
        </w:rPr>
        <w:t>on</w:t>
      </w:r>
      <w:r w:rsidR="00EA6ECE" w:rsidRPr="004D1152">
        <w:rPr>
          <w:lang w:val="en-US"/>
        </w:rPr>
        <w:t>-</w:t>
      </w:r>
      <w:r w:rsidRPr="004D1152">
        <w:rPr>
          <w:lang w:val="en-US"/>
        </w:rPr>
        <w:t>demand PRS</w:t>
      </w:r>
      <w:r w:rsidR="00D30573">
        <w:rPr>
          <w:lang w:val="en-US"/>
        </w:rPr>
        <w:t xml:space="preserve"> and reception of SRS in RRC_INACTIVE</w:t>
      </w:r>
      <w:r w:rsidRPr="004D1152">
        <w:rPr>
          <w:lang w:val="en-US"/>
        </w:rPr>
        <w:t xml:space="preserve">. </w:t>
      </w:r>
    </w:p>
    <w:p w14:paraId="10A11747" w14:textId="77777777" w:rsidR="003021B9" w:rsidRDefault="003021B9" w:rsidP="003021B9">
      <w:pPr>
        <w:rPr>
          <w:lang w:eastAsia="x-none"/>
        </w:rPr>
      </w:pPr>
    </w:p>
    <w:p w14:paraId="251D1E78" w14:textId="77777777" w:rsidR="003021B9" w:rsidRPr="004D1152" w:rsidRDefault="003021B9" w:rsidP="00D30573">
      <w:pPr>
        <w:rPr>
          <w:lang w:val="en-US"/>
        </w:rPr>
      </w:pPr>
    </w:p>
    <w:p w14:paraId="063FBF51" w14:textId="66BB75D6" w:rsidR="00D2565B" w:rsidRDefault="00C46A4F" w:rsidP="00B85EFB">
      <w:pPr>
        <w:pStyle w:val="3GPPH1"/>
        <w:numPr>
          <w:ilvl w:val="0"/>
          <w:numId w:val="3"/>
        </w:numPr>
        <w:ind w:left="425" w:hanging="425"/>
      </w:pPr>
      <w:bookmarkStart w:id="2" w:name="_Ref7792543"/>
      <w:bookmarkStart w:id="3" w:name="_Ref7598514"/>
      <w:r>
        <w:t xml:space="preserve"> </w:t>
      </w:r>
      <w:r w:rsidR="00CE457A">
        <w:t>D</w:t>
      </w:r>
      <w:r w:rsidR="00C25FCE">
        <w:t>iscussion</w:t>
      </w:r>
      <w:r w:rsidRPr="00EA6629">
        <w:t xml:space="preserve"> </w:t>
      </w:r>
    </w:p>
    <w:p w14:paraId="75593227" w14:textId="7EC58AB6" w:rsidR="004A5C66" w:rsidRDefault="003A1980" w:rsidP="00B85EFB">
      <w:pPr>
        <w:pStyle w:val="Heading2"/>
        <w:numPr>
          <w:ilvl w:val="1"/>
          <w:numId w:val="3"/>
        </w:numPr>
      </w:pPr>
      <w:r>
        <w:t>SRS in RRC_</w:t>
      </w:r>
      <w:r w:rsidR="00E167BE">
        <w:t>INACTIVE</w:t>
      </w:r>
    </w:p>
    <w:p w14:paraId="26EC7C81" w14:textId="6490CFC1" w:rsidR="001334EA" w:rsidRDefault="001334EA" w:rsidP="00B85EFB">
      <w:pPr>
        <w:pStyle w:val="Heading2"/>
        <w:numPr>
          <w:ilvl w:val="2"/>
          <w:numId w:val="3"/>
        </w:numPr>
        <w:ind w:left="0"/>
      </w:pPr>
      <w:r>
        <w:t>Configuration of the SRS in RRC_INACTIVE</w:t>
      </w:r>
    </w:p>
    <w:p w14:paraId="55456B21" w14:textId="77777777" w:rsidR="00A42887" w:rsidRPr="00A42887" w:rsidRDefault="00A42887" w:rsidP="00A42887"/>
    <w:p w14:paraId="6689B5B3" w14:textId="1AF523D4" w:rsidR="00251028" w:rsidRDefault="00251028" w:rsidP="00CB0E71">
      <w:r>
        <w:t xml:space="preserve">RAN2 has discussed that SRS may be configured in RRC_INACTIVE via a configuration sent during the RRC release message. </w:t>
      </w:r>
      <w:r w:rsidR="00EE01C2">
        <w:t xml:space="preserve">The configuration of periodic SRS can be made more efficient if the SRS for positioning to be used in RRC_INACTIVE is already configured RRC_CONNECTED. </w:t>
      </w:r>
      <w:r w:rsidR="00164877">
        <w:t xml:space="preserve">If the UE declares the capability, the network could then “move” the SRS </w:t>
      </w:r>
      <w:r w:rsidR="008F2EA9">
        <w:t xml:space="preserve">resource configured </w:t>
      </w:r>
      <w:r w:rsidR="00164877">
        <w:t>from connected mode to RRC INACTIVE</w:t>
      </w:r>
      <w:r w:rsidR="00EE7BEE">
        <w:t xml:space="preserve"> </w:t>
      </w:r>
      <w:r w:rsidR="003B5B81">
        <w:t>by including one or more SRS resource</w:t>
      </w:r>
      <w:r w:rsidR="00CA0410">
        <w:t>s</w:t>
      </w:r>
      <w:r w:rsidR="003B5B81">
        <w:t xml:space="preserve"> or resource set ID(s) in the RRC </w:t>
      </w:r>
      <w:r w:rsidR="00092A17">
        <w:t>release messages and procedure</w:t>
      </w:r>
      <w:r w:rsidR="00CB0E71">
        <w:t xml:space="preserve">.  </w:t>
      </w:r>
    </w:p>
    <w:p w14:paraId="4C0C750F" w14:textId="77777777" w:rsidR="00251028" w:rsidRDefault="00251028" w:rsidP="00251028"/>
    <w:p w14:paraId="14F3A2E8" w14:textId="77777777" w:rsidR="00251028" w:rsidRPr="00A1447C" w:rsidRDefault="00251028" w:rsidP="00251028">
      <w:pPr>
        <w:pStyle w:val="Proposal"/>
        <w:tabs>
          <w:tab w:val="num" w:pos="1730"/>
        </w:tabs>
        <w:ind w:left="1730" w:hanging="1730"/>
      </w:pPr>
      <w:bookmarkStart w:id="4" w:name="_Toc87050059"/>
      <w:r w:rsidRPr="00A1447C">
        <w:t>The UE can be configured with SRS in RRC_INACTIVE by listing in the RRC release message  the applicable SRS resource sets / resource IDs currently configured SRS in RRC_CONNECTED to be kept in RRC_INACTIVE</w:t>
      </w:r>
      <w:bookmarkEnd w:id="4"/>
    </w:p>
    <w:p w14:paraId="61BD6BAE" w14:textId="77777777" w:rsidR="00251028" w:rsidRDefault="00251028" w:rsidP="00251028"/>
    <w:p w14:paraId="16C9CA8D" w14:textId="2BB3082E" w:rsidR="00251028" w:rsidRDefault="00251028" w:rsidP="00A72DD8">
      <w:r>
        <w:t xml:space="preserve">Should The UE have </w:t>
      </w:r>
      <w:r w:rsidR="00600670" w:rsidRPr="0072609C">
        <w:rPr>
          <w:lang w:val="en-US"/>
        </w:rPr>
        <w:t>limited</w:t>
      </w:r>
      <w:r>
        <w:t xml:space="preserve"> capabilities in terms of SRS for RRC_INACTIVE, the network could </w:t>
      </w:r>
      <w:r w:rsidR="00991B67">
        <w:t>then expect</w:t>
      </w:r>
      <w:r w:rsidR="00554F35">
        <w:t xml:space="preserve"> the UE to use </w:t>
      </w:r>
      <w:r w:rsidR="00991B67">
        <w:t xml:space="preserve"> “fallback parameters” when the UE reuses a SRS configuration from RRC_CONNECTED  into RRC_INACTIVE</w:t>
      </w:r>
      <w:r w:rsidR="00124FA7">
        <w:t xml:space="preserve">. For example, the UE could be expected to be using a smaller bandwidth than configured in connected mode. </w:t>
      </w:r>
    </w:p>
    <w:p w14:paraId="042FB935" w14:textId="5E752AE3" w:rsidR="00FD2201" w:rsidRDefault="000D2DF3" w:rsidP="00FD2201">
      <w:pPr>
        <w:pStyle w:val="Proposal"/>
      </w:pPr>
      <w:bookmarkStart w:id="5" w:name="_Toc87050060"/>
      <w:r>
        <w:t xml:space="preserve">When the </w:t>
      </w:r>
      <w:r w:rsidR="00124FA7">
        <w:t xml:space="preserve"> UE </w:t>
      </w:r>
      <w:r>
        <w:t>SRS has been originally configured in connected mode</w:t>
      </w:r>
      <w:r w:rsidR="000B13A7">
        <w:t xml:space="preserve">, </w:t>
      </w:r>
      <w:r w:rsidR="00FD2201">
        <w:t>the bandwith</w:t>
      </w:r>
      <w:r w:rsidR="000B13A7">
        <w:t xml:space="preserve"> param</w:t>
      </w:r>
      <w:r w:rsidR="00287661">
        <w:t>e</w:t>
      </w:r>
      <w:r w:rsidR="000B13A7">
        <w:t xml:space="preserve">ters </w:t>
      </w:r>
      <w:r w:rsidR="001B55DC">
        <w:t xml:space="preserve">can be configured to fallback to a predetermined value </w:t>
      </w:r>
      <w:r w:rsidR="000D1B04">
        <w:t>if the configured bandwidth</w:t>
      </w:r>
      <w:r w:rsidR="0085743E">
        <w:t xml:space="preserve"> </w:t>
      </w:r>
      <w:r w:rsidR="001B55DC">
        <w:t>when the UE moves to RRC_INACTIV</w:t>
      </w:r>
      <w:r w:rsidR="00FD2201">
        <w:t>E.</w:t>
      </w:r>
      <w:bookmarkEnd w:id="5"/>
    </w:p>
    <w:p w14:paraId="14B8B08B" w14:textId="2284A245" w:rsidR="00287661" w:rsidRDefault="00287661" w:rsidP="00B85EFB">
      <w:pPr>
        <w:pStyle w:val="Proposal"/>
        <w:numPr>
          <w:ilvl w:val="1"/>
          <w:numId w:val="8"/>
        </w:numPr>
      </w:pPr>
      <w:bookmarkStart w:id="6" w:name="_Toc87050061"/>
      <w:r>
        <w:t xml:space="preserve">The predetermined value </w:t>
      </w:r>
      <w:r w:rsidR="007B702B">
        <w:t>could be indicated via capability signalling</w:t>
      </w:r>
      <w:bookmarkEnd w:id="6"/>
    </w:p>
    <w:p w14:paraId="560AA018" w14:textId="56AFE597" w:rsidR="00FD2201" w:rsidRDefault="00FD2201" w:rsidP="00B85EFB">
      <w:pPr>
        <w:pStyle w:val="Proposal"/>
        <w:numPr>
          <w:ilvl w:val="2"/>
          <w:numId w:val="8"/>
        </w:numPr>
      </w:pPr>
      <w:bookmarkStart w:id="7" w:name="_Toc87050062"/>
      <w:r>
        <w:t>FFS: additional parameters</w:t>
      </w:r>
      <w:r w:rsidR="007B702B">
        <w:t xml:space="preserve"> beside bandwidth</w:t>
      </w:r>
      <w:bookmarkEnd w:id="7"/>
    </w:p>
    <w:p w14:paraId="081220CC" w14:textId="6B10332E" w:rsidR="004E1B37" w:rsidRDefault="00FD2201" w:rsidP="00A72DD8">
      <w:r>
        <w:t xml:space="preserve"> </w:t>
      </w:r>
    </w:p>
    <w:p w14:paraId="4B7FB83C" w14:textId="77777777" w:rsidR="004E1B37" w:rsidRPr="00A72DD8" w:rsidRDefault="004E1B37" w:rsidP="00A72DD8"/>
    <w:p w14:paraId="6354DE21" w14:textId="4F3E5FC2" w:rsidR="003A1980" w:rsidRPr="00001A4C" w:rsidRDefault="00001A4C" w:rsidP="00B85EFB">
      <w:pPr>
        <w:pStyle w:val="Heading2"/>
        <w:numPr>
          <w:ilvl w:val="2"/>
          <w:numId w:val="3"/>
        </w:numPr>
        <w:ind w:left="0"/>
      </w:pPr>
      <w:r>
        <w:lastRenderedPageBreak/>
        <w:t>Validation criteria</w:t>
      </w:r>
    </w:p>
    <w:p w14:paraId="0DD46C74" w14:textId="77777777" w:rsidR="002E59D0" w:rsidRDefault="002E59D0" w:rsidP="004A5C66">
      <w:pPr>
        <w:pStyle w:val="3GPPText"/>
      </w:pPr>
    </w:p>
    <w:p w14:paraId="2E701AAF" w14:textId="01723C05" w:rsidR="002E59D0" w:rsidRDefault="002E59D0" w:rsidP="004A5C66">
      <w:pPr>
        <w:pStyle w:val="3GPPText"/>
        <w:rPr>
          <w:lang w:val="en-US"/>
        </w:rPr>
      </w:pPr>
      <w:r w:rsidRPr="002E59D0">
        <w:rPr>
          <w:lang w:val="en-US"/>
        </w:rPr>
        <w:t>The following was agreed in RAN1#106</w:t>
      </w:r>
      <w:r>
        <w:rPr>
          <w:lang w:val="en-US"/>
        </w:rPr>
        <w:t>b-e:</w:t>
      </w:r>
    </w:p>
    <w:p w14:paraId="2860B092" w14:textId="77777777" w:rsidR="002E59D0" w:rsidRDefault="002E59D0" w:rsidP="004A5C66">
      <w:pPr>
        <w:pStyle w:val="3GPPText"/>
        <w:rPr>
          <w:lang w:val="en-US"/>
        </w:rPr>
      </w:pPr>
    </w:p>
    <w:tbl>
      <w:tblPr>
        <w:tblStyle w:val="TableGrid"/>
        <w:tblW w:w="0" w:type="auto"/>
        <w:tblLook w:val="04A0" w:firstRow="1" w:lastRow="0" w:firstColumn="1" w:lastColumn="0" w:noHBand="0" w:noVBand="1"/>
      </w:tblPr>
      <w:tblGrid>
        <w:gridCol w:w="9629"/>
      </w:tblGrid>
      <w:tr w:rsidR="002E59D0" w14:paraId="616C3424" w14:textId="77777777" w:rsidTr="002E59D0">
        <w:tc>
          <w:tcPr>
            <w:tcW w:w="9629" w:type="dxa"/>
          </w:tcPr>
          <w:p w14:paraId="0F1927CA" w14:textId="77777777" w:rsidR="002E59D0" w:rsidRPr="00AA2F5B" w:rsidRDefault="002E59D0" w:rsidP="002E59D0">
            <w:pPr>
              <w:rPr>
                <w:lang w:val="en-US" w:eastAsia="x-none"/>
              </w:rPr>
            </w:pPr>
            <w:r w:rsidRPr="00AA2F5B">
              <w:rPr>
                <w:highlight w:val="green"/>
                <w:lang w:val="en-US" w:eastAsia="x-none"/>
              </w:rPr>
              <w:t>Agreement:</w:t>
            </w:r>
          </w:p>
          <w:p w14:paraId="53183AA3" w14:textId="77777777" w:rsidR="002E59D0" w:rsidRDefault="002E59D0" w:rsidP="002E59D0">
            <w:pPr>
              <w:numPr>
                <w:ilvl w:val="0"/>
                <w:numId w:val="32"/>
              </w:numPr>
              <w:rPr>
                <w:lang w:val="en-US" w:eastAsia="x-none"/>
              </w:rPr>
            </w:pPr>
            <w:r w:rsidRPr="00AA2F5B">
              <w:rPr>
                <w:lang w:val="en-US" w:eastAsia="x-none"/>
              </w:rPr>
              <w:t>For OLPC of SRS for positioning transmission by RRC_INACTIVE UEs,</w:t>
            </w:r>
          </w:p>
          <w:p w14:paraId="638E5947" w14:textId="77777777" w:rsidR="002E59D0" w:rsidRDefault="002E59D0" w:rsidP="002E59D0">
            <w:pPr>
              <w:numPr>
                <w:ilvl w:val="1"/>
                <w:numId w:val="32"/>
              </w:numPr>
              <w:rPr>
                <w:lang w:val="en-US" w:eastAsia="x-none"/>
              </w:rPr>
            </w:pPr>
            <w:r w:rsidRPr="00AA2F5B">
              <w:rPr>
                <w:lang w:val="en-US" w:eastAsia="x-none"/>
              </w:rPr>
              <w:t>Reuse validity criteria for pathloss measurement defined for RRC_CONNECTED UEs in Rel.16</w:t>
            </w:r>
          </w:p>
          <w:p w14:paraId="6703DF5E" w14:textId="77777777" w:rsidR="002E59D0" w:rsidRPr="00E30349" w:rsidRDefault="002E59D0" w:rsidP="002E59D0">
            <w:pPr>
              <w:numPr>
                <w:ilvl w:val="2"/>
                <w:numId w:val="32"/>
              </w:numPr>
              <w:rPr>
                <w:lang w:val="en-US" w:eastAsia="x-none"/>
              </w:rPr>
            </w:pPr>
            <w:r w:rsidRPr="00E30349">
              <w:rPr>
                <w:lang w:val="en-US" w:eastAsia="x-none"/>
              </w:rPr>
              <w:t>FFS</w:t>
            </w:r>
            <w:r>
              <w:rPr>
                <w:lang w:val="en-US" w:eastAsia="x-none"/>
              </w:rPr>
              <w:t xml:space="preserve">: </w:t>
            </w:r>
            <w:r w:rsidRPr="00E30349">
              <w:rPr>
                <w:lang w:val="en-US" w:eastAsia="x-none"/>
              </w:rPr>
              <w:t>UE fallback behavior (</w:t>
            </w:r>
            <w:proofErr w:type="gramStart"/>
            <w:r w:rsidRPr="00E30349">
              <w:rPr>
                <w:lang w:val="en-US" w:eastAsia="x-none"/>
              </w:rPr>
              <w:t>i.e.</w:t>
            </w:r>
            <w:proofErr w:type="gramEnd"/>
            <w:r w:rsidRPr="00E30349">
              <w:rPr>
                <w:lang w:val="en-US" w:eastAsia="x-none"/>
              </w:rPr>
              <w:t xml:space="preserve"> whether to reuse fallback to pathloss measurement by RRC_INACTIVE UE for the cell, from which the SS/PBCH is received to obtain MIB, is not accurate) </w:t>
            </w:r>
          </w:p>
          <w:p w14:paraId="1A9D0C8A" w14:textId="77777777" w:rsidR="002E59D0" w:rsidRDefault="002E59D0" w:rsidP="002E59D0">
            <w:pPr>
              <w:numPr>
                <w:ilvl w:val="0"/>
                <w:numId w:val="32"/>
              </w:numPr>
              <w:rPr>
                <w:lang w:val="en-US" w:eastAsia="x-none"/>
              </w:rPr>
            </w:pPr>
            <w:r w:rsidRPr="00AA2F5B">
              <w:rPr>
                <w:lang w:val="en-US" w:eastAsia="x-none"/>
              </w:rPr>
              <w:t>For spatial relation of SRS for positioning transmission by RRC_INACTIVE UEs,</w:t>
            </w:r>
          </w:p>
          <w:p w14:paraId="6564A71F" w14:textId="505C5694" w:rsidR="002E59D0" w:rsidRPr="002E59D0" w:rsidRDefault="002E59D0" w:rsidP="004A5C66">
            <w:pPr>
              <w:numPr>
                <w:ilvl w:val="1"/>
                <w:numId w:val="32"/>
              </w:numPr>
              <w:rPr>
                <w:lang w:val="en-US" w:eastAsia="x-none"/>
              </w:rPr>
            </w:pPr>
            <w:r w:rsidRPr="00AA2F5B">
              <w:rPr>
                <w:lang w:val="en-US" w:eastAsia="x-none"/>
              </w:rPr>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tc>
      </w:tr>
    </w:tbl>
    <w:p w14:paraId="7DD63729" w14:textId="77777777" w:rsidR="002E59D0" w:rsidRDefault="002E59D0" w:rsidP="004A5C66">
      <w:pPr>
        <w:pStyle w:val="3GPPText"/>
        <w:rPr>
          <w:lang w:val="en-US"/>
        </w:rPr>
      </w:pPr>
    </w:p>
    <w:p w14:paraId="46B3A0CB" w14:textId="44835749" w:rsidR="002E59D0" w:rsidRDefault="003D7ADC" w:rsidP="004A5C66">
      <w:pPr>
        <w:pStyle w:val="3GPPText"/>
        <w:rPr>
          <w:lang w:val="en-US"/>
        </w:rPr>
      </w:pPr>
      <w:r>
        <w:rPr>
          <w:lang w:val="en-US"/>
        </w:rPr>
        <w:t xml:space="preserve">For OLPC, </w:t>
      </w:r>
      <w:r w:rsidR="00623C07">
        <w:rPr>
          <w:lang w:val="en-US"/>
        </w:rPr>
        <w:t xml:space="preserve">the fallback </w:t>
      </w:r>
      <w:proofErr w:type="spellStart"/>
      <w:r w:rsidR="00623C07">
        <w:rPr>
          <w:lang w:val="en-US"/>
        </w:rPr>
        <w:t>behaviour</w:t>
      </w:r>
      <w:proofErr w:type="spellEnd"/>
      <w:r w:rsidR="00623C07">
        <w:rPr>
          <w:lang w:val="en-US"/>
        </w:rPr>
        <w:t xml:space="preserve"> provides a safety net to cap the transmitted power of the SRS</w:t>
      </w:r>
      <w:r w:rsidR="00462BDC">
        <w:rPr>
          <w:lang w:val="en-US"/>
        </w:rPr>
        <w:t xml:space="preserve">. </w:t>
      </w:r>
      <w:r w:rsidR="00CE5CED">
        <w:rPr>
          <w:lang w:val="en-US"/>
        </w:rPr>
        <w:t xml:space="preserve">In RRC_INACTIVE, the UE </w:t>
      </w:r>
      <w:r w:rsidR="008D7929">
        <w:rPr>
          <w:lang w:val="en-US"/>
        </w:rPr>
        <w:t>does not have a serving cell</w:t>
      </w:r>
      <w:r w:rsidR="00D84F14">
        <w:rPr>
          <w:lang w:val="en-US"/>
        </w:rPr>
        <w:t xml:space="preserve"> but still monitors </w:t>
      </w:r>
      <w:r w:rsidR="009A5392">
        <w:rPr>
          <w:lang w:val="en-US"/>
        </w:rPr>
        <w:t xml:space="preserve">SSBs and receives a MIB/SIB1. </w:t>
      </w:r>
      <w:r w:rsidR="009F5AC1">
        <w:rPr>
          <w:lang w:val="en-US"/>
        </w:rPr>
        <w:t xml:space="preserve">Therefore, the fallback </w:t>
      </w:r>
      <w:proofErr w:type="spellStart"/>
      <w:r w:rsidR="009F5AC1">
        <w:rPr>
          <w:lang w:val="en-US"/>
        </w:rPr>
        <w:t>behaviour</w:t>
      </w:r>
      <w:proofErr w:type="spellEnd"/>
      <w:r w:rsidR="009F5AC1">
        <w:rPr>
          <w:lang w:val="en-US"/>
        </w:rPr>
        <w:t xml:space="preserve"> for OLPC can still </w:t>
      </w:r>
      <w:r w:rsidR="00D26356">
        <w:rPr>
          <w:lang w:val="en-US"/>
        </w:rPr>
        <w:t xml:space="preserve">apply. </w:t>
      </w:r>
    </w:p>
    <w:p w14:paraId="241E42BA" w14:textId="77777777" w:rsidR="00D26356" w:rsidRDefault="00D26356" w:rsidP="004A5C66">
      <w:pPr>
        <w:pStyle w:val="3GPPText"/>
        <w:rPr>
          <w:lang w:val="en-US"/>
        </w:rPr>
      </w:pPr>
    </w:p>
    <w:p w14:paraId="73A322C8" w14:textId="1B44B7A4" w:rsidR="00D26356" w:rsidRDefault="00D26356" w:rsidP="002C3DC2">
      <w:pPr>
        <w:pStyle w:val="Proposal"/>
        <w:rPr>
          <w:lang w:val="en-US"/>
        </w:rPr>
      </w:pPr>
      <w:bookmarkStart w:id="8" w:name="_Toc87050063"/>
      <w:r>
        <w:rPr>
          <w:lang w:val="en-US"/>
        </w:rPr>
        <w:t xml:space="preserve">Reuse the fallback </w:t>
      </w:r>
      <w:proofErr w:type="spellStart"/>
      <w:r>
        <w:rPr>
          <w:lang w:val="en-US"/>
        </w:rPr>
        <w:t>behaviour</w:t>
      </w:r>
      <w:proofErr w:type="spellEnd"/>
      <w:r>
        <w:rPr>
          <w:lang w:val="en-US"/>
        </w:rPr>
        <w:t xml:space="preserve"> for OLPC parameters for the SRS</w:t>
      </w:r>
      <w:r w:rsidR="002C3DC2">
        <w:rPr>
          <w:lang w:val="en-US"/>
        </w:rPr>
        <w:t xml:space="preserve"> for positioning in RRC_INACTIVE</w:t>
      </w:r>
      <w:bookmarkEnd w:id="8"/>
    </w:p>
    <w:p w14:paraId="319EF1CE" w14:textId="77777777" w:rsidR="002C3DC2" w:rsidRDefault="002C3DC2" w:rsidP="004A5C66">
      <w:pPr>
        <w:pStyle w:val="3GPPText"/>
        <w:rPr>
          <w:lang w:val="en-US"/>
        </w:rPr>
      </w:pPr>
    </w:p>
    <w:p w14:paraId="716DEED3" w14:textId="284CD8A3" w:rsidR="00D26356" w:rsidRDefault="00EA06E8" w:rsidP="004A5C66">
      <w:pPr>
        <w:pStyle w:val="3GPPText"/>
        <w:rPr>
          <w:lang w:val="en-US"/>
        </w:rPr>
      </w:pPr>
      <w:r>
        <w:rPr>
          <w:lang w:val="en-US"/>
        </w:rPr>
        <w:t xml:space="preserve">The spatial relation validation can reuse the OLPC principle and use </w:t>
      </w:r>
      <w:r w:rsidR="007C7ECF">
        <w:rPr>
          <w:lang w:val="en-US"/>
        </w:rPr>
        <w:t xml:space="preserve">the ability to measure </w:t>
      </w:r>
      <w:r>
        <w:rPr>
          <w:lang w:val="en-US"/>
        </w:rPr>
        <w:t xml:space="preserve">the source of spatial relation </w:t>
      </w:r>
      <w:r w:rsidR="007C7ECF">
        <w:rPr>
          <w:lang w:val="en-US"/>
        </w:rPr>
        <w:t xml:space="preserve">as a validation </w:t>
      </w:r>
      <w:proofErr w:type="gramStart"/>
      <w:r w:rsidR="007C7ECF">
        <w:rPr>
          <w:lang w:val="en-US"/>
        </w:rPr>
        <w:t>criteria</w:t>
      </w:r>
      <w:proofErr w:type="gramEnd"/>
      <w:r w:rsidR="007C7ECF">
        <w:rPr>
          <w:lang w:val="en-US"/>
        </w:rPr>
        <w:t>. Is the UE cannot reliably detect</w:t>
      </w:r>
      <w:r w:rsidR="00360D9C">
        <w:rPr>
          <w:lang w:val="en-US"/>
        </w:rPr>
        <w:t xml:space="preserve"> the</w:t>
      </w:r>
      <w:r w:rsidR="00656DB6">
        <w:rPr>
          <w:lang w:val="en-US"/>
        </w:rPr>
        <w:t xml:space="preserve"> source</w:t>
      </w:r>
      <w:r w:rsidR="00360D9C">
        <w:rPr>
          <w:lang w:val="en-US"/>
        </w:rPr>
        <w:t xml:space="preserve"> RS, the </w:t>
      </w:r>
      <w:r w:rsidR="00B6419F">
        <w:rPr>
          <w:lang w:val="en-US"/>
        </w:rPr>
        <w:t>spatial relation</w:t>
      </w:r>
      <w:r w:rsidR="00360D9C">
        <w:rPr>
          <w:lang w:val="en-US"/>
        </w:rPr>
        <w:t xml:space="preserve"> is consider</w:t>
      </w:r>
      <w:r w:rsidR="00656DB6">
        <w:rPr>
          <w:lang w:val="en-US"/>
        </w:rPr>
        <w:t>ed</w:t>
      </w:r>
      <w:r w:rsidR="00360D9C">
        <w:rPr>
          <w:lang w:val="en-US"/>
        </w:rPr>
        <w:t xml:space="preserve"> invalid. </w:t>
      </w:r>
      <w:r w:rsidR="00547B87">
        <w:rPr>
          <w:lang w:val="en-US"/>
        </w:rPr>
        <w:t xml:space="preserve">For spatial relation, the </w:t>
      </w:r>
      <w:r w:rsidR="0086645F">
        <w:rPr>
          <w:lang w:val="en-US"/>
        </w:rPr>
        <w:t xml:space="preserve">consequence of an invalid SRS spatial relation is that the UE may not be able to transmit the SRS in the direction expected by the receiving TRP. </w:t>
      </w:r>
      <w:r w:rsidR="00FB18D8">
        <w:rPr>
          <w:lang w:val="en-US"/>
        </w:rPr>
        <w:t xml:space="preserve">In that case, the TRP cannot secure that it will be able to </w:t>
      </w:r>
      <w:r w:rsidR="00B6419F">
        <w:rPr>
          <w:lang w:val="en-US"/>
        </w:rPr>
        <w:t>receive</w:t>
      </w:r>
      <w:r w:rsidR="00FB18D8">
        <w:rPr>
          <w:lang w:val="en-US"/>
        </w:rPr>
        <w:t xml:space="preserve"> the SRS, and the SRS may instead behave as an interferer. Therefore, there should not be a fallback RS in that case, and the UE should instead not transmit the SRS. </w:t>
      </w:r>
    </w:p>
    <w:p w14:paraId="6AEA94AD" w14:textId="084313D9" w:rsidR="00360D9C" w:rsidRDefault="00360D9C" w:rsidP="005B32CF">
      <w:pPr>
        <w:pStyle w:val="Proposal"/>
        <w:rPr>
          <w:lang w:val="en-US"/>
        </w:rPr>
      </w:pPr>
      <w:bookmarkStart w:id="9" w:name="_Toc87050064"/>
      <w:r>
        <w:rPr>
          <w:lang w:val="en-US"/>
        </w:rPr>
        <w:t xml:space="preserve">For spatial </w:t>
      </w:r>
      <w:r w:rsidR="00677DEC">
        <w:rPr>
          <w:lang w:val="en-US"/>
        </w:rPr>
        <w:t xml:space="preserve">relation validation of the SRS for positioning, the UE validates the spatial relation if it </w:t>
      </w:r>
      <w:proofErr w:type="gramStart"/>
      <w:r w:rsidR="00677DEC">
        <w:rPr>
          <w:lang w:val="en-US"/>
        </w:rPr>
        <w:t>is able to</w:t>
      </w:r>
      <w:proofErr w:type="gramEnd"/>
      <w:r w:rsidR="00677DEC">
        <w:rPr>
          <w:lang w:val="en-US"/>
        </w:rPr>
        <w:t xml:space="preserve"> receive the reference signal </w:t>
      </w:r>
      <w:r w:rsidR="002B00D3">
        <w:rPr>
          <w:lang w:val="en-US"/>
        </w:rPr>
        <w:t>used for spatial relation.</w:t>
      </w:r>
      <w:bookmarkEnd w:id="9"/>
      <w:r w:rsidR="002B00D3">
        <w:rPr>
          <w:lang w:val="en-US"/>
        </w:rPr>
        <w:t xml:space="preserve">  </w:t>
      </w:r>
      <w:r w:rsidR="00C60A3C">
        <w:rPr>
          <w:lang w:val="en-US"/>
        </w:rPr>
        <w:t xml:space="preserve"> </w:t>
      </w:r>
      <w:r w:rsidR="005B32CF">
        <w:rPr>
          <w:lang w:val="en-US"/>
        </w:rPr>
        <w:t xml:space="preserve"> </w:t>
      </w:r>
    </w:p>
    <w:p w14:paraId="7A688A5C" w14:textId="77777777" w:rsidR="005326F9" w:rsidRDefault="005326F9" w:rsidP="005326F9">
      <w:pPr>
        <w:pStyle w:val="Proposal"/>
        <w:numPr>
          <w:ilvl w:val="0"/>
          <w:numId w:val="0"/>
        </w:numPr>
        <w:ind w:left="1701"/>
        <w:rPr>
          <w:lang w:val="en-US"/>
        </w:rPr>
      </w:pPr>
    </w:p>
    <w:p w14:paraId="62FE443D" w14:textId="03DDBFFE" w:rsidR="005326F9" w:rsidRDefault="005326F9" w:rsidP="005B32CF">
      <w:pPr>
        <w:pStyle w:val="Proposal"/>
        <w:rPr>
          <w:lang w:val="en-US"/>
        </w:rPr>
      </w:pPr>
      <w:bookmarkStart w:id="10" w:name="_Toc87050065"/>
      <w:r>
        <w:rPr>
          <w:lang w:val="en-US"/>
        </w:rPr>
        <w:t>If the spatial relation provided for an SRS for positioning is not validated, the SRS is not transmitted.</w:t>
      </w:r>
      <w:bookmarkEnd w:id="10"/>
      <w:r>
        <w:rPr>
          <w:lang w:val="en-US"/>
        </w:rPr>
        <w:t xml:space="preserve"> </w:t>
      </w:r>
    </w:p>
    <w:p w14:paraId="34D69494" w14:textId="68938A0C" w:rsidR="00683BE5" w:rsidRDefault="00683BE5" w:rsidP="006B3751">
      <w:pPr>
        <w:pStyle w:val="Proposal"/>
        <w:numPr>
          <w:ilvl w:val="0"/>
          <w:numId w:val="0"/>
        </w:numPr>
      </w:pPr>
    </w:p>
    <w:p w14:paraId="4E4BDDE3" w14:textId="77777777" w:rsidR="00683BE5" w:rsidRPr="004A5C66" w:rsidRDefault="00683BE5" w:rsidP="004A5C66">
      <w:pPr>
        <w:pStyle w:val="3GPPText"/>
      </w:pPr>
    </w:p>
    <w:p w14:paraId="21C9E79C" w14:textId="0FE92495" w:rsidR="003F6CFC" w:rsidRDefault="003F6CFC" w:rsidP="00B85EFB">
      <w:pPr>
        <w:pStyle w:val="Heading2"/>
        <w:numPr>
          <w:ilvl w:val="1"/>
          <w:numId w:val="3"/>
        </w:numPr>
        <w:rPr>
          <w:lang w:val="en-US"/>
        </w:rPr>
      </w:pPr>
      <w:r w:rsidRPr="003F6CFC">
        <w:rPr>
          <w:lang w:val="en-US"/>
        </w:rPr>
        <w:lastRenderedPageBreak/>
        <w:t xml:space="preserve">Priority of the PRS in </w:t>
      </w:r>
      <w:r w:rsidR="00C50CBB">
        <w:rPr>
          <w:lang w:val="en-US"/>
        </w:rPr>
        <w:t>RRC_INACTIVE</w:t>
      </w:r>
    </w:p>
    <w:p w14:paraId="3DB123F2" w14:textId="77777777" w:rsidR="00A165CD" w:rsidRDefault="00A165CD" w:rsidP="00A165CD">
      <w:pPr>
        <w:rPr>
          <w:lang w:val="en-US"/>
        </w:rPr>
      </w:pPr>
    </w:p>
    <w:p w14:paraId="170786A5" w14:textId="3512B67A" w:rsidR="00A165CD" w:rsidRPr="00A165CD" w:rsidRDefault="00A165CD" w:rsidP="00A165CD">
      <w:pPr>
        <w:rPr>
          <w:lang w:val="en-US"/>
        </w:rPr>
      </w:pPr>
      <w:r>
        <w:rPr>
          <w:lang w:val="en-US"/>
        </w:rPr>
        <w:t xml:space="preserve">The following was agreed </w:t>
      </w:r>
      <w:r w:rsidR="005274B2">
        <w:rPr>
          <w:lang w:val="en-US"/>
        </w:rPr>
        <w:t>in RAN1#106b-e</w:t>
      </w:r>
    </w:p>
    <w:p w14:paraId="26AAD6E7" w14:textId="77777777" w:rsidR="00C50CBB" w:rsidRDefault="00C50CBB" w:rsidP="00C50CBB">
      <w:pPr>
        <w:rPr>
          <w:lang w:val="en-US"/>
        </w:rPr>
      </w:pPr>
    </w:p>
    <w:tbl>
      <w:tblPr>
        <w:tblStyle w:val="TableGrid"/>
        <w:tblW w:w="0" w:type="auto"/>
        <w:tblLook w:val="04A0" w:firstRow="1" w:lastRow="0" w:firstColumn="1" w:lastColumn="0" w:noHBand="0" w:noVBand="1"/>
      </w:tblPr>
      <w:tblGrid>
        <w:gridCol w:w="9629"/>
      </w:tblGrid>
      <w:tr w:rsidR="00C50CBB" w14:paraId="2DE06525" w14:textId="77777777" w:rsidTr="00C50CBB">
        <w:tc>
          <w:tcPr>
            <w:tcW w:w="9629" w:type="dxa"/>
          </w:tcPr>
          <w:p w14:paraId="1494FB02" w14:textId="77777777" w:rsidR="00C50CBB" w:rsidRDefault="00C50CBB" w:rsidP="00C50CBB">
            <w:pPr>
              <w:rPr>
                <w:lang w:eastAsia="x-none"/>
              </w:rPr>
            </w:pPr>
            <w:r w:rsidRPr="000502BB">
              <w:rPr>
                <w:highlight w:val="green"/>
                <w:lang w:eastAsia="x-none"/>
              </w:rPr>
              <w:t>Agreement:</w:t>
            </w:r>
          </w:p>
          <w:p w14:paraId="326E48E7" w14:textId="77777777" w:rsidR="00C50CBB" w:rsidRDefault="00C50CBB" w:rsidP="00C50CBB">
            <w:pPr>
              <w:numPr>
                <w:ilvl w:val="0"/>
                <w:numId w:val="32"/>
              </w:numPr>
              <w:rPr>
                <w:lang w:val="en-US" w:eastAsia="x-none"/>
              </w:rPr>
            </w:pPr>
            <w:r w:rsidRPr="00E30349">
              <w:rPr>
                <w:lang w:val="en-US" w:eastAsia="x-none"/>
              </w:rPr>
              <w:t>From RAN1 perspective, in RRC_INACTIVE state, reception of DL PRS has lower priority than other DL signals/channels (SSB, SIB1, CORESET0, MSG2/MSGB, paging, DL SDT)</w:t>
            </w:r>
          </w:p>
          <w:p w14:paraId="4BEFA334" w14:textId="77777777" w:rsidR="00C50CBB" w:rsidRPr="00E30349" w:rsidRDefault="00C50CBB" w:rsidP="00C50CBB">
            <w:pPr>
              <w:numPr>
                <w:ilvl w:val="1"/>
                <w:numId w:val="32"/>
              </w:numPr>
              <w:rPr>
                <w:lang w:val="en-US" w:eastAsia="x-none"/>
              </w:rPr>
            </w:pPr>
            <w:r w:rsidRPr="00E30349">
              <w:rPr>
                <w:rFonts w:cs="Times"/>
              </w:rPr>
              <w:t>FFS how to determine conflicts in DL PRS and other DL signals/channels reception by UE</w:t>
            </w:r>
          </w:p>
          <w:p w14:paraId="4354E133" w14:textId="77777777" w:rsidR="00C50CBB" w:rsidRPr="00E30349" w:rsidRDefault="00C50CBB" w:rsidP="00C50CBB">
            <w:pPr>
              <w:numPr>
                <w:ilvl w:val="1"/>
                <w:numId w:val="32"/>
              </w:numPr>
              <w:rPr>
                <w:lang w:val="en-US" w:eastAsia="x-none"/>
              </w:rPr>
            </w:pPr>
            <w:r w:rsidRPr="00E30349">
              <w:rPr>
                <w:rFonts w:cs="Times"/>
              </w:rPr>
              <w:t>FFS how to handle retuning time for the case when DL PRS and other DL signals/channels are allocated in different BW and/or have the same or different SCS as initial DL BWP</w:t>
            </w:r>
          </w:p>
          <w:p w14:paraId="2A503D2B" w14:textId="77777777" w:rsidR="00C50CBB" w:rsidRPr="00E30349" w:rsidRDefault="00C50CBB" w:rsidP="00C50CBB">
            <w:pPr>
              <w:numPr>
                <w:ilvl w:val="0"/>
                <w:numId w:val="32"/>
              </w:numPr>
              <w:rPr>
                <w:lang w:val="en-US" w:eastAsia="x-none"/>
              </w:rPr>
            </w:pPr>
            <w:r w:rsidRPr="00E30349">
              <w:rPr>
                <w:lang w:val="en-US" w:eastAsia="x-none"/>
              </w:rPr>
              <w:t>Send LS to RAN4 (cc RAN2) and ask if there is any feedback</w:t>
            </w:r>
          </w:p>
          <w:p w14:paraId="567DA99A" w14:textId="77777777" w:rsidR="00C50CBB" w:rsidRDefault="00C50CBB" w:rsidP="00C50CBB">
            <w:pPr>
              <w:rPr>
                <w:lang w:val="en-US"/>
              </w:rPr>
            </w:pPr>
          </w:p>
        </w:tc>
      </w:tr>
    </w:tbl>
    <w:p w14:paraId="278F2612" w14:textId="77777777" w:rsidR="00C50CBB" w:rsidRDefault="00C50CBB" w:rsidP="00C50CBB">
      <w:pPr>
        <w:rPr>
          <w:lang w:val="en-US"/>
        </w:rPr>
      </w:pPr>
    </w:p>
    <w:p w14:paraId="651ECA12" w14:textId="308EE5EE" w:rsidR="00213005" w:rsidRDefault="00AA5DCD" w:rsidP="00C50CBB">
      <w:pPr>
        <w:rPr>
          <w:lang w:val="en-US"/>
        </w:rPr>
      </w:pPr>
      <w:r>
        <w:rPr>
          <w:lang w:val="en-US"/>
        </w:rPr>
        <w:t xml:space="preserve">The UE will </w:t>
      </w:r>
      <w:r w:rsidR="008D3A7F">
        <w:rPr>
          <w:lang w:val="en-US"/>
        </w:rPr>
        <w:t xml:space="preserve">determine conflict based on the received assistance data and its </w:t>
      </w:r>
      <w:r w:rsidR="008065E5">
        <w:rPr>
          <w:lang w:val="en-US"/>
        </w:rPr>
        <w:t xml:space="preserve">configuration for non-positioning signals coming from </w:t>
      </w:r>
      <w:proofErr w:type="gramStart"/>
      <w:r w:rsidR="008065E5">
        <w:rPr>
          <w:lang w:val="en-US"/>
        </w:rPr>
        <w:t>e.g.</w:t>
      </w:r>
      <w:proofErr w:type="gramEnd"/>
      <w:r w:rsidR="008065E5">
        <w:rPr>
          <w:lang w:val="en-US"/>
        </w:rPr>
        <w:t xml:space="preserve"> RRC release messages/</w:t>
      </w:r>
      <w:proofErr w:type="spellStart"/>
      <w:r w:rsidR="008065E5">
        <w:rPr>
          <w:lang w:val="en-US"/>
        </w:rPr>
        <w:t>SIBx</w:t>
      </w:r>
      <w:proofErr w:type="spellEnd"/>
      <w:r w:rsidR="008065E5">
        <w:rPr>
          <w:lang w:val="en-US"/>
        </w:rPr>
        <w:t>/</w:t>
      </w:r>
      <w:r w:rsidR="00BD0FCB">
        <w:rPr>
          <w:lang w:val="en-US"/>
        </w:rPr>
        <w:t xml:space="preserve">MIB. The LMF is however not aware of what the UE currently listens to. </w:t>
      </w:r>
      <w:r w:rsidR="006E02F7">
        <w:rPr>
          <w:lang w:val="en-US"/>
        </w:rPr>
        <w:t xml:space="preserve">This is however not different from </w:t>
      </w:r>
      <w:r w:rsidR="008C6D48">
        <w:rPr>
          <w:lang w:val="en-US"/>
        </w:rPr>
        <w:t>connected mode where the LMF is not aware of conflicting signals in the gNB</w:t>
      </w:r>
      <w:r w:rsidR="00600E78">
        <w:rPr>
          <w:lang w:val="en-US"/>
        </w:rPr>
        <w:t xml:space="preserve"> beside the SSB for which the LMF can receive the configuration via </w:t>
      </w:r>
      <w:proofErr w:type="spellStart"/>
      <w:r w:rsidR="00600E78">
        <w:rPr>
          <w:lang w:val="en-US"/>
        </w:rPr>
        <w:t>NRPPa</w:t>
      </w:r>
      <w:proofErr w:type="spellEnd"/>
      <w:r w:rsidR="00600E78">
        <w:rPr>
          <w:lang w:val="en-US"/>
        </w:rPr>
        <w:t>.</w:t>
      </w:r>
      <w:r w:rsidR="00C24D58">
        <w:rPr>
          <w:lang w:val="en-US"/>
        </w:rPr>
        <w:t xml:space="preserve"> </w:t>
      </w:r>
    </w:p>
    <w:p w14:paraId="5B07801E" w14:textId="77777777" w:rsidR="00C24D58" w:rsidRDefault="00C24D58" w:rsidP="00C50CBB">
      <w:pPr>
        <w:rPr>
          <w:lang w:val="en-US"/>
        </w:rPr>
      </w:pPr>
    </w:p>
    <w:p w14:paraId="0848210C" w14:textId="1C70176F" w:rsidR="00C24D58" w:rsidRDefault="00C24D58" w:rsidP="0083323B">
      <w:pPr>
        <w:pStyle w:val="Proposal"/>
        <w:rPr>
          <w:lang w:val="en-US"/>
        </w:rPr>
      </w:pPr>
      <w:bookmarkStart w:id="11" w:name="_Toc87050066"/>
      <w:r>
        <w:rPr>
          <w:lang w:val="en-US"/>
        </w:rPr>
        <w:t>(</w:t>
      </w:r>
      <w:proofErr w:type="gramStart"/>
      <w:r>
        <w:rPr>
          <w:lang w:val="en-US"/>
        </w:rPr>
        <w:t>for</w:t>
      </w:r>
      <w:proofErr w:type="gramEnd"/>
      <w:r>
        <w:rPr>
          <w:lang w:val="en-US"/>
        </w:rPr>
        <w:t xml:space="preserve"> conclusion) no enhancements are necessary for </w:t>
      </w:r>
      <w:r w:rsidR="0083323B">
        <w:rPr>
          <w:lang w:val="en-US"/>
        </w:rPr>
        <w:t xml:space="preserve">the </w:t>
      </w:r>
      <w:r w:rsidR="00711F92">
        <w:rPr>
          <w:lang w:val="en-US"/>
        </w:rPr>
        <w:t>determination</w:t>
      </w:r>
      <w:r w:rsidR="0083323B">
        <w:rPr>
          <w:lang w:val="en-US"/>
        </w:rPr>
        <w:t xml:space="preserve"> of conflict between DL PRS and other DL signals.</w:t>
      </w:r>
      <w:bookmarkEnd w:id="11"/>
      <w:r w:rsidR="0083323B">
        <w:rPr>
          <w:lang w:val="en-US"/>
        </w:rPr>
        <w:t xml:space="preserve"> </w:t>
      </w:r>
    </w:p>
    <w:p w14:paraId="35A5F660" w14:textId="77777777" w:rsidR="00884A4A" w:rsidRDefault="00884A4A" w:rsidP="00884A4A">
      <w:pPr>
        <w:pStyle w:val="Proposal"/>
        <w:numPr>
          <w:ilvl w:val="0"/>
          <w:numId w:val="0"/>
        </w:numPr>
        <w:rPr>
          <w:lang w:val="en-US"/>
        </w:rPr>
      </w:pPr>
    </w:p>
    <w:p w14:paraId="083E6D9F" w14:textId="564F6C08" w:rsidR="00ED234D" w:rsidRDefault="00E36EE6" w:rsidP="00C50CBB">
      <w:pPr>
        <w:rPr>
          <w:lang w:val="en-US"/>
        </w:rPr>
      </w:pPr>
      <w:r>
        <w:rPr>
          <w:lang w:val="en-US"/>
        </w:rPr>
        <w:t>When the PRS is received in a different bandwidth</w:t>
      </w:r>
      <w:r w:rsidR="00D84DF9">
        <w:rPr>
          <w:lang w:val="en-US"/>
        </w:rPr>
        <w:t xml:space="preserve"> or SCS</w:t>
      </w:r>
      <w:r>
        <w:rPr>
          <w:lang w:val="en-US"/>
        </w:rPr>
        <w:t xml:space="preserve"> configuration than the other signals </w:t>
      </w:r>
      <w:r w:rsidR="005B6372">
        <w:rPr>
          <w:lang w:val="en-US"/>
        </w:rPr>
        <w:t>received in RRC_INACTIVE state</w:t>
      </w:r>
      <w:r w:rsidR="006E6312">
        <w:rPr>
          <w:lang w:val="en-US"/>
        </w:rPr>
        <w:t>, the UE will have to retune between PRS reception and receiving another signal in the initial BWP</w:t>
      </w:r>
      <w:r w:rsidR="005B6372">
        <w:rPr>
          <w:lang w:val="en-US"/>
        </w:rPr>
        <w:t xml:space="preserve">. </w:t>
      </w:r>
      <w:r w:rsidR="00C52316">
        <w:rPr>
          <w:lang w:val="en-US"/>
        </w:rPr>
        <w:t xml:space="preserve">Since the PRS has lower priority than other signals, the UE will </w:t>
      </w:r>
      <w:proofErr w:type="gramStart"/>
      <w:r w:rsidR="009D18BA">
        <w:rPr>
          <w:lang w:val="en-US"/>
        </w:rPr>
        <w:t xml:space="preserve">stop </w:t>
      </w:r>
      <w:r w:rsidR="00C52316">
        <w:rPr>
          <w:lang w:val="en-US"/>
        </w:rPr>
        <w:t xml:space="preserve"> </w:t>
      </w:r>
      <w:r w:rsidR="009D18BA">
        <w:rPr>
          <w:lang w:val="en-US"/>
        </w:rPr>
        <w:t>receiving</w:t>
      </w:r>
      <w:proofErr w:type="gramEnd"/>
      <w:r w:rsidR="00C52316">
        <w:rPr>
          <w:lang w:val="en-US"/>
        </w:rPr>
        <w:t xml:space="preserve"> </w:t>
      </w:r>
      <w:r w:rsidR="000C50EC">
        <w:rPr>
          <w:lang w:val="en-US"/>
        </w:rPr>
        <w:t xml:space="preserve">PRS </w:t>
      </w:r>
      <w:r w:rsidR="009D18BA">
        <w:rPr>
          <w:lang w:val="en-US"/>
        </w:rPr>
        <w:t xml:space="preserve">in order to allocate appropriate retuning time. </w:t>
      </w:r>
      <w:r w:rsidR="00BA0773">
        <w:rPr>
          <w:lang w:val="en-US"/>
        </w:rPr>
        <w:t xml:space="preserve">similarly, the UE will need time to retune between receiving the signals in the initial bandwidth part and </w:t>
      </w:r>
      <w:r w:rsidR="008651C1">
        <w:rPr>
          <w:lang w:val="en-US"/>
        </w:rPr>
        <w:t>receiving the PRS. if the PRS is too close from the other signals in the initial bandwidth part, portions of the PRS will not be received due to retuning.</w:t>
      </w:r>
      <w:r w:rsidR="0086598C">
        <w:rPr>
          <w:lang w:val="en-US"/>
        </w:rPr>
        <w:t xml:space="preserve"> From the RAN1 perspective</w:t>
      </w:r>
      <w:r w:rsidR="008218E5">
        <w:rPr>
          <w:lang w:val="en-US"/>
        </w:rPr>
        <w:t xml:space="preserve">. From the UE-gNB perspective, </w:t>
      </w:r>
      <w:r w:rsidR="00FC492E">
        <w:rPr>
          <w:lang w:val="en-US"/>
        </w:rPr>
        <w:t xml:space="preserve">the </w:t>
      </w:r>
      <w:proofErr w:type="spellStart"/>
      <w:r w:rsidR="00FC492E">
        <w:rPr>
          <w:lang w:val="en-US"/>
        </w:rPr>
        <w:t>behaviour</w:t>
      </w:r>
      <w:proofErr w:type="spellEnd"/>
      <w:r w:rsidR="00FC492E">
        <w:rPr>
          <w:lang w:val="en-US"/>
        </w:rPr>
        <w:t xml:space="preserve"> is </w:t>
      </w:r>
      <w:r w:rsidR="00E97EF6">
        <w:rPr>
          <w:lang w:val="en-US"/>
        </w:rPr>
        <w:t xml:space="preserve">clearly defined as the UE will always drop the PRS and prioritize the </w:t>
      </w:r>
      <w:r w:rsidR="005B25AB">
        <w:rPr>
          <w:lang w:val="en-US"/>
        </w:rPr>
        <w:t xml:space="preserve">other signals. From the LMF side, </w:t>
      </w:r>
      <w:r w:rsidR="000431FA">
        <w:rPr>
          <w:lang w:val="en-US"/>
        </w:rPr>
        <w:t xml:space="preserve">the impact of retuning should be captured in the performance requirements, which is up to RAN4. </w:t>
      </w:r>
    </w:p>
    <w:p w14:paraId="7FBC1DB6" w14:textId="77777777" w:rsidR="000431FA" w:rsidRDefault="000431FA" w:rsidP="00C50CBB">
      <w:pPr>
        <w:rPr>
          <w:lang w:val="en-US"/>
        </w:rPr>
      </w:pPr>
    </w:p>
    <w:p w14:paraId="4165981B" w14:textId="04FF3469" w:rsidR="000431FA" w:rsidRPr="00C50CBB" w:rsidRDefault="004F6283" w:rsidP="004F6283">
      <w:pPr>
        <w:pStyle w:val="Proposal"/>
        <w:rPr>
          <w:lang w:val="en-US"/>
        </w:rPr>
      </w:pPr>
      <w:bookmarkStart w:id="12" w:name="_Toc87050067"/>
      <w:r>
        <w:rPr>
          <w:lang w:val="en-US"/>
        </w:rPr>
        <w:t>Send an LS to RAN4 regarding reception of PRS in RRC INACTIVE and the impact of retuning time on PRS reception performance.</w:t>
      </w:r>
      <w:bookmarkEnd w:id="12"/>
      <w:r>
        <w:rPr>
          <w:lang w:val="en-US"/>
        </w:rPr>
        <w:t xml:space="preserve"> </w:t>
      </w:r>
    </w:p>
    <w:bookmarkEnd w:id="1"/>
    <w:bookmarkEnd w:id="2"/>
    <w:bookmarkEnd w:id="3"/>
    <w:p w14:paraId="50607792" w14:textId="17578321" w:rsidR="00556FA7" w:rsidRPr="00656DB6" w:rsidRDefault="00637166" w:rsidP="00556FA7">
      <w:pPr>
        <w:rPr>
          <w:lang w:val="en-US"/>
        </w:rPr>
      </w:pPr>
      <w:r w:rsidRPr="00656DB6">
        <w:rPr>
          <w:lang w:val="en-US"/>
        </w:rPr>
        <w:t xml:space="preserve"> </w:t>
      </w:r>
    </w:p>
    <w:p w14:paraId="2FB17645" w14:textId="77777777" w:rsidR="007D65C5" w:rsidRPr="006363CA" w:rsidRDefault="007D65C5" w:rsidP="00D706B8">
      <w:pPr>
        <w:pStyle w:val="Proposal"/>
        <w:numPr>
          <w:ilvl w:val="0"/>
          <w:numId w:val="0"/>
        </w:numPr>
        <w:ind w:left="1701" w:hanging="1701"/>
      </w:pPr>
    </w:p>
    <w:p w14:paraId="55C193BD" w14:textId="77777777" w:rsidR="00C01F33" w:rsidRPr="00CE0424" w:rsidRDefault="00C01F33" w:rsidP="00B85EFB">
      <w:pPr>
        <w:pStyle w:val="3GPPH1"/>
        <w:numPr>
          <w:ilvl w:val="0"/>
          <w:numId w:val="3"/>
        </w:numPr>
        <w:ind w:left="425" w:hanging="425"/>
      </w:pPr>
      <w:r w:rsidRPr="00CE0424">
        <w:t>Conclusion</w:t>
      </w:r>
    </w:p>
    <w:p w14:paraId="077E771F" w14:textId="0C285952" w:rsidR="000C7973" w:rsidRPr="00FC4724" w:rsidRDefault="00744BA2" w:rsidP="000C7973">
      <w:pPr>
        <w:pStyle w:val="BodyText"/>
        <w:rPr>
          <w:lang w:val="en-US"/>
        </w:rPr>
      </w:pPr>
      <w:bookmarkStart w:id="13" w:name="_In-sequence_SDU_delivery"/>
      <w:bookmarkEnd w:id="13"/>
      <w:r>
        <w:rPr>
          <w:lang w:val="en-US"/>
        </w:rPr>
        <w:t xml:space="preserve"> </w:t>
      </w:r>
      <w:r w:rsidR="00B26F76">
        <w:t xml:space="preserve"> </w:t>
      </w:r>
      <w:r w:rsidR="000C7973" w:rsidRPr="00FC4724">
        <w:rPr>
          <w:lang w:val="en-US"/>
        </w:rPr>
        <w:t>Based on the discussion in the previous sections we propose the following:</w:t>
      </w:r>
    </w:p>
    <w:p w14:paraId="758C9DFC" w14:textId="38A88893" w:rsidR="00863A50" w:rsidRDefault="000C7973">
      <w:pPr>
        <w:pStyle w:val="TableofFigures"/>
        <w:tabs>
          <w:tab w:val="right" w:leader="dot" w:pos="9629"/>
        </w:tabs>
        <w:rPr>
          <w:rFonts w:eastAsiaTheme="minorEastAsia"/>
          <w:b w:val="0"/>
          <w:noProof/>
        </w:rPr>
      </w:pPr>
      <w:r>
        <w:rPr>
          <w:b w:val="0"/>
          <w:bCs/>
        </w:rPr>
        <w:lastRenderedPageBreak/>
        <w:fldChar w:fldCharType="begin"/>
      </w:r>
      <w:r>
        <w:rPr>
          <w:bCs/>
        </w:rPr>
        <w:instrText xml:space="preserve"> TOC \n \h \z \t "Proposal" \c </w:instrText>
      </w:r>
      <w:r>
        <w:rPr>
          <w:b w:val="0"/>
          <w:bCs/>
        </w:rPr>
        <w:fldChar w:fldCharType="separate"/>
      </w:r>
      <w:hyperlink w:anchor="_Toc87050059" w:history="1">
        <w:r w:rsidR="00863A50" w:rsidRPr="003A3427">
          <w:rPr>
            <w:rStyle w:val="Hyperlink"/>
            <w:noProof/>
          </w:rPr>
          <w:t>Proposal 1</w:t>
        </w:r>
        <w:r w:rsidR="00863A50">
          <w:rPr>
            <w:rFonts w:eastAsiaTheme="minorEastAsia"/>
            <w:b w:val="0"/>
            <w:noProof/>
          </w:rPr>
          <w:tab/>
        </w:r>
        <w:r w:rsidR="00863A50" w:rsidRPr="003A3427">
          <w:rPr>
            <w:rStyle w:val="Hyperlink"/>
            <w:noProof/>
          </w:rPr>
          <w:t>The UE can be configured with SRS in RRC_INACTIVE by listing in the RRC release message  the applicable SRS resource sets / resource IDs currently configured SRS in RRC_CONNECTED to be kept in RRC_INACTIVE</w:t>
        </w:r>
      </w:hyperlink>
    </w:p>
    <w:p w14:paraId="2E95C0FD" w14:textId="033EF415" w:rsidR="00863A50" w:rsidRDefault="00863A50">
      <w:pPr>
        <w:pStyle w:val="TableofFigures"/>
        <w:tabs>
          <w:tab w:val="right" w:leader="dot" w:pos="9629"/>
        </w:tabs>
        <w:rPr>
          <w:rFonts w:eastAsiaTheme="minorEastAsia"/>
          <w:b w:val="0"/>
          <w:noProof/>
        </w:rPr>
      </w:pPr>
      <w:hyperlink w:anchor="_Toc87050060" w:history="1">
        <w:r w:rsidRPr="003A3427">
          <w:rPr>
            <w:rStyle w:val="Hyperlink"/>
            <w:noProof/>
          </w:rPr>
          <w:t>Proposal 2</w:t>
        </w:r>
        <w:r>
          <w:rPr>
            <w:rFonts w:eastAsiaTheme="minorEastAsia"/>
            <w:b w:val="0"/>
            <w:noProof/>
          </w:rPr>
          <w:tab/>
        </w:r>
        <w:r w:rsidRPr="003A3427">
          <w:rPr>
            <w:rStyle w:val="Hyperlink"/>
            <w:noProof/>
          </w:rPr>
          <w:t>When the  UE SRS has been originally configured in connected mode, the bandwith parameters can be configured to fallback to a predetermined value if the configured bandwidth when the UE moves to RRC_INACTIVE.</w:t>
        </w:r>
      </w:hyperlink>
    </w:p>
    <w:p w14:paraId="421967E0" w14:textId="5AB75C35" w:rsidR="00863A50" w:rsidRDefault="00863A50">
      <w:pPr>
        <w:pStyle w:val="TableofFigures"/>
        <w:tabs>
          <w:tab w:val="right" w:leader="dot" w:pos="9629"/>
        </w:tabs>
        <w:rPr>
          <w:rFonts w:eastAsiaTheme="minorEastAsia"/>
          <w:b w:val="0"/>
          <w:noProof/>
        </w:rPr>
      </w:pPr>
      <w:hyperlink w:anchor="_Toc87050061" w:history="1">
        <w:r w:rsidRPr="003A3427">
          <w:rPr>
            <w:rStyle w:val="Hyperlink"/>
            <w:noProof/>
          </w:rPr>
          <w:t>.</w:t>
        </w:r>
        <w:r>
          <w:rPr>
            <w:rFonts w:eastAsiaTheme="minorEastAsia"/>
            <w:b w:val="0"/>
            <w:noProof/>
          </w:rPr>
          <w:tab/>
        </w:r>
        <w:r w:rsidRPr="003A3427">
          <w:rPr>
            <w:rStyle w:val="Hyperlink"/>
            <w:noProof/>
          </w:rPr>
          <w:t>The predetermined value could be indicated via capability signalling</w:t>
        </w:r>
      </w:hyperlink>
    </w:p>
    <w:p w14:paraId="63B2DE87" w14:textId="48499B5C" w:rsidR="00863A50" w:rsidRDefault="00863A50">
      <w:pPr>
        <w:pStyle w:val="TableofFigures"/>
        <w:tabs>
          <w:tab w:val="right" w:leader="dot" w:pos="9629"/>
        </w:tabs>
        <w:rPr>
          <w:rFonts w:eastAsiaTheme="minorEastAsia"/>
          <w:b w:val="0"/>
          <w:noProof/>
        </w:rPr>
      </w:pPr>
      <w:hyperlink w:anchor="_Toc87050062" w:history="1">
        <w:r w:rsidRPr="003A3427">
          <w:rPr>
            <w:rStyle w:val="Hyperlink"/>
            <w:noProof/>
          </w:rPr>
          <w:t>i.</w:t>
        </w:r>
        <w:r>
          <w:rPr>
            <w:rFonts w:eastAsiaTheme="minorEastAsia"/>
            <w:b w:val="0"/>
            <w:noProof/>
          </w:rPr>
          <w:tab/>
        </w:r>
        <w:r w:rsidRPr="003A3427">
          <w:rPr>
            <w:rStyle w:val="Hyperlink"/>
            <w:noProof/>
          </w:rPr>
          <w:t>FFS: additional parameters beside bandwidth</w:t>
        </w:r>
      </w:hyperlink>
    </w:p>
    <w:p w14:paraId="600FDF4C" w14:textId="269FE0F8" w:rsidR="00863A50" w:rsidRDefault="00863A50">
      <w:pPr>
        <w:pStyle w:val="TableofFigures"/>
        <w:tabs>
          <w:tab w:val="right" w:leader="dot" w:pos="9629"/>
        </w:tabs>
        <w:rPr>
          <w:rFonts w:eastAsiaTheme="minorEastAsia"/>
          <w:b w:val="0"/>
          <w:noProof/>
        </w:rPr>
      </w:pPr>
      <w:hyperlink w:anchor="_Toc87050063" w:history="1">
        <w:r w:rsidRPr="003A3427">
          <w:rPr>
            <w:rStyle w:val="Hyperlink"/>
            <w:noProof/>
            <w:lang w:val="en-US"/>
          </w:rPr>
          <w:t>Proposal 3</w:t>
        </w:r>
        <w:r>
          <w:rPr>
            <w:rFonts w:eastAsiaTheme="minorEastAsia"/>
            <w:b w:val="0"/>
            <w:noProof/>
          </w:rPr>
          <w:tab/>
        </w:r>
        <w:r w:rsidRPr="003A3427">
          <w:rPr>
            <w:rStyle w:val="Hyperlink"/>
            <w:noProof/>
            <w:lang w:val="en-US"/>
          </w:rPr>
          <w:t>Reuse the fallback behaviour for OLPC parameters for the SRS for positioning in RRC_INACTIVE</w:t>
        </w:r>
      </w:hyperlink>
    </w:p>
    <w:p w14:paraId="5BF642EB" w14:textId="638C86D1" w:rsidR="00863A50" w:rsidRDefault="00863A50">
      <w:pPr>
        <w:pStyle w:val="TableofFigures"/>
        <w:tabs>
          <w:tab w:val="right" w:leader="dot" w:pos="9629"/>
        </w:tabs>
        <w:rPr>
          <w:rFonts w:eastAsiaTheme="minorEastAsia"/>
          <w:b w:val="0"/>
          <w:noProof/>
        </w:rPr>
      </w:pPr>
      <w:hyperlink w:anchor="_Toc87050064" w:history="1">
        <w:r w:rsidRPr="003A3427">
          <w:rPr>
            <w:rStyle w:val="Hyperlink"/>
            <w:noProof/>
            <w:lang w:val="en-US"/>
          </w:rPr>
          <w:t>Proposal 4</w:t>
        </w:r>
        <w:r>
          <w:rPr>
            <w:rFonts w:eastAsiaTheme="minorEastAsia"/>
            <w:b w:val="0"/>
            <w:noProof/>
          </w:rPr>
          <w:tab/>
        </w:r>
        <w:r w:rsidRPr="003A3427">
          <w:rPr>
            <w:rStyle w:val="Hyperlink"/>
            <w:noProof/>
            <w:lang w:val="en-US"/>
          </w:rPr>
          <w:t>For spatial relation validation of the SRS for positioning, the UE validates the spatial relation if it is able to receive the reference signal used for spatial relation.</w:t>
        </w:r>
      </w:hyperlink>
    </w:p>
    <w:p w14:paraId="1172292F" w14:textId="6B28A261" w:rsidR="00863A50" w:rsidRDefault="00863A50">
      <w:pPr>
        <w:pStyle w:val="TableofFigures"/>
        <w:tabs>
          <w:tab w:val="right" w:leader="dot" w:pos="9629"/>
        </w:tabs>
        <w:rPr>
          <w:rFonts w:eastAsiaTheme="minorEastAsia"/>
          <w:b w:val="0"/>
          <w:noProof/>
        </w:rPr>
      </w:pPr>
      <w:hyperlink w:anchor="_Toc87050065" w:history="1">
        <w:r w:rsidRPr="003A3427">
          <w:rPr>
            <w:rStyle w:val="Hyperlink"/>
            <w:noProof/>
            <w:lang w:val="en-US"/>
          </w:rPr>
          <w:t>Proposal 5</w:t>
        </w:r>
        <w:r>
          <w:rPr>
            <w:rFonts w:eastAsiaTheme="minorEastAsia"/>
            <w:b w:val="0"/>
            <w:noProof/>
          </w:rPr>
          <w:tab/>
        </w:r>
        <w:r w:rsidRPr="003A3427">
          <w:rPr>
            <w:rStyle w:val="Hyperlink"/>
            <w:noProof/>
            <w:lang w:val="en-US"/>
          </w:rPr>
          <w:t>If the spatial relation provided for an SRS for positioning is not validated, the SRS is not transmitted.</w:t>
        </w:r>
      </w:hyperlink>
    </w:p>
    <w:p w14:paraId="63A2B48F" w14:textId="0B7711E8" w:rsidR="00863A50" w:rsidRDefault="00863A50">
      <w:pPr>
        <w:pStyle w:val="TableofFigures"/>
        <w:tabs>
          <w:tab w:val="right" w:leader="dot" w:pos="9629"/>
        </w:tabs>
        <w:rPr>
          <w:rFonts w:eastAsiaTheme="minorEastAsia"/>
          <w:b w:val="0"/>
          <w:noProof/>
        </w:rPr>
      </w:pPr>
      <w:hyperlink w:anchor="_Toc87050066" w:history="1">
        <w:r w:rsidRPr="003A3427">
          <w:rPr>
            <w:rStyle w:val="Hyperlink"/>
            <w:noProof/>
            <w:lang w:val="en-US"/>
          </w:rPr>
          <w:t>Proposal 6</w:t>
        </w:r>
        <w:r>
          <w:rPr>
            <w:rFonts w:eastAsiaTheme="minorEastAsia"/>
            <w:b w:val="0"/>
            <w:noProof/>
          </w:rPr>
          <w:tab/>
        </w:r>
        <w:r w:rsidRPr="003A3427">
          <w:rPr>
            <w:rStyle w:val="Hyperlink"/>
            <w:noProof/>
            <w:lang w:val="en-US"/>
          </w:rPr>
          <w:t>(for conclusion) no enhancements are necessary for the determination of conflict between DL PRS and other DL signals.</w:t>
        </w:r>
      </w:hyperlink>
    </w:p>
    <w:p w14:paraId="73F5AC89" w14:textId="1EFE8DEF" w:rsidR="00863A50" w:rsidRDefault="00863A50">
      <w:pPr>
        <w:pStyle w:val="TableofFigures"/>
        <w:tabs>
          <w:tab w:val="right" w:leader="dot" w:pos="9629"/>
        </w:tabs>
        <w:rPr>
          <w:rFonts w:eastAsiaTheme="minorEastAsia"/>
          <w:b w:val="0"/>
          <w:noProof/>
        </w:rPr>
      </w:pPr>
      <w:hyperlink w:anchor="_Toc87050067" w:history="1">
        <w:r w:rsidRPr="003A3427">
          <w:rPr>
            <w:rStyle w:val="Hyperlink"/>
            <w:noProof/>
            <w:lang w:val="en-US"/>
          </w:rPr>
          <w:t>Proposal 7</w:t>
        </w:r>
        <w:r>
          <w:rPr>
            <w:rFonts w:eastAsiaTheme="minorEastAsia"/>
            <w:b w:val="0"/>
            <w:noProof/>
          </w:rPr>
          <w:tab/>
        </w:r>
        <w:r w:rsidRPr="003A3427">
          <w:rPr>
            <w:rStyle w:val="Hyperlink"/>
            <w:noProof/>
            <w:lang w:val="en-US"/>
          </w:rPr>
          <w:t>Send an LS to RAN4 regarding reception of PRS in RRC INACTIVE and the impact of retuning time on PRS reception performance.</w:t>
        </w:r>
      </w:hyperlink>
    </w:p>
    <w:p w14:paraId="577A265A" w14:textId="32E8F4C3" w:rsidR="00C01F33" w:rsidRPr="00720A35" w:rsidRDefault="000C7973" w:rsidP="000C7973">
      <w:pPr>
        <w:pStyle w:val="BodyText"/>
        <w:rPr>
          <w:b/>
          <w:bCs/>
        </w:rPr>
      </w:pPr>
      <w:r>
        <w:rPr>
          <w:b/>
          <w:bCs/>
        </w:rPr>
        <w:fldChar w:fldCharType="end"/>
      </w:r>
    </w:p>
    <w:p w14:paraId="041E34A6" w14:textId="77777777" w:rsidR="00F507D1" w:rsidRPr="00CE0424" w:rsidRDefault="00F507D1" w:rsidP="00B85EFB">
      <w:pPr>
        <w:pStyle w:val="3GPPH1"/>
        <w:numPr>
          <w:ilvl w:val="0"/>
          <w:numId w:val="3"/>
        </w:numPr>
        <w:ind w:left="425" w:hanging="425"/>
      </w:pPr>
      <w:r w:rsidRPr="00CE0424">
        <w:t>References</w:t>
      </w:r>
    </w:p>
    <w:p w14:paraId="315F2FCF" w14:textId="512E0B89" w:rsidR="00D730F5" w:rsidRPr="004D1152" w:rsidRDefault="00B26F76" w:rsidP="00D71D4C">
      <w:pPr>
        <w:pStyle w:val="Reference"/>
        <w:ind w:firstLine="1985"/>
        <w:rPr>
          <w:lang w:val="en-US"/>
        </w:rPr>
      </w:pPr>
      <w:r w:rsidRPr="004D1152">
        <w:rPr>
          <w:lang w:val="en-US"/>
        </w:rPr>
        <w:t xml:space="preserve"> </w:t>
      </w:r>
      <w:r w:rsidR="00A2433D" w:rsidRPr="004D1152">
        <w:rPr>
          <w:lang w:val="en-US"/>
        </w:rPr>
        <w:t>R2-2105969, on demand PRS, Ericsson, RAN2</w:t>
      </w:r>
      <w:r w:rsidR="00163B62" w:rsidRPr="004D1152">
        <w:rPr>
          <w:lang w:val="en-US"/>
        </w:rPr>
        <w:t>#114e</w:t>
      </w:r>
    </w:p>
    <w:p w14:paraId="7D4D277B" w14:textId="77777777" w:rsidR="00626B38" w:rsidRPr="004D1152" w:rsidRDefault="00626B38" w:rsidP="00626B38">
      <w:pPr>
        <w:rPr>
          <w:color w:val="000000" w:themeColor="text1"/>
          <w:lang w:val="en-US" w:eastAsia="zh-CN"/>
        </w:rPr>
      </w:pPr>
    </w:p>
    <w:sectPr w:rsidR="00626B38" w:rsidRPr="004D115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C9A0" w14:textId="77777777" w:rsidR="00920DF0" w:rsidRDefault="00920DF0">
      <w:r>
        <w:separator/>
      </w:r>
    </w:p>
  </w:endnote>
  <w:endnote w:type="continuationSeparator" w:id="0">
    <w:p w14:paraId="2FEC7F2E" w14:textId="77777777" w:rsidR="00920DF0" w:rsidRDefault="00920DF0">
      <w:r>
        <w:continuationSeparator/>
      </w:r>
    </w:p>
  </w:endnote>
  <w:endnote w:type="continuationNotice" w:id="1">
    <w:p w14:paraId="5631E6BA" w14:textId="77777777" w:rsidR="00920DF0" w:rsidRDefault="00920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Osaka">
    <w:altName w:val="MS Mincho"/>
    <w:panose1 w:val="020B0600000000000000"/>
    <w:charset w:val="80"/>
    <w:family w:val="auto"/>
    <w:pitch w:val="default"/>
    <w:sig w:usb0="00000000" w:usb1="00000000" w:usb2="00000010" w:usb3="00000000" w:csb0="00020000"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09D7D" w14:textId="77777777" w:rsidR="00920DF0" w:rsidRDefault="00920DF0">
      <w:r>
        <w:separator/>
      </w:r>
    </w:p>
  </w:footnote>
  <w:footnote w:type="continuationSeparator" w:id="0">
    <w:p w14:paraId="6792602E" w14:textId="77777777" w:rsidR="00920DF0" w:rsidRDefault="00920DF0">
      <w:r>
        <w:continuationSeparator/>
      </w:r>
    </w:p>
  </w:footnote>
  <w:footnote w:type="continuationNotice" w:id="1">
    <w:p w14:paraId="63F02624" w14:textId="77777777" w:rsidR="00920DF0" w:rsidRDefault="00920D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387585"/>
    <w:multiLevelType w:val="hybridMultilevel"/>
    <w:tmpl w:val="A0E89482"/>
    <w:lvl w:ilvl="0" w:tplc="AB16E71A">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C27DF0"/>
    <w:multiLevelType w:val="hybridMultilevel"/>
    <w:tmpl w:val="35B82754"/>
    <w:lvl w:ilvl="0" w:tplc="3A8803AC">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1"/>
  </w:num>
  <w:num w:numId="3">
    <w:abstractNumId w:val="4"/>
  </w:num>
  <w:num w:numId="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4"/>
  </w:num>
  <w:num w:numId="13">
    <w:abstractNumId w:val="30"/>
  </w:num>
  <w:num w:numId="14">
    <w:abstractNumId w:val="8"/>
  </w:num>
  <w:num w:numId="15">
    <w:abstractNumId w:val="6"/>
  </w:num>
  <w:num w:numId="16">
    <w:abstractNumId w:val="27"/>
  </w:num>
  <w:num w:numId="17">
    <w:abstractNumId w:val="2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3"/>
  </w:num>
  <w:num w:numId="21">
    <w:abstractNumId w:val="19"/>
  </w:num>
  <w:num w:numId="22">
    <w:abstractNumId w:val="3"/>
  </w:num>
  <w:num w:numId="23">
    <w:abstractNumId w:val="2"/>
  </w:num>
  <w:num w:numId="24">
    <w:abstractNumId w:val="16"/>
  </w:num>
  <w:num w:numId="25">
    <w:abstractNumId w:val="31"/>
  </w:num>
  <w:num w:numId="26">
    <w:abstractNumId w:val="25"/>
  </w:num>
  <w:num w:numId="27">
    <w:abstractNumId w:val="9"/>
  </w:num>
  <w:num w:numId="28">
    <w:abstractNumId w:val="1"/>
  </w:num>
  <w:num w:numId="29">
    <w:abstractNumId w:val="18"/>
  </w:num>
  <w:num w:numId="30">
    <w:abstractNumId w:val="26"/>
  </w:num>
  <w:num w:numId="31">
    <w:abstractNumId w:val="28"/>
  </w:num>
  <w:num w:numId="32">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A4C"/>
    <w:rsid w:val="0000290C"/>
    <w:rsid w:val="00002A37"/>
    <w:rsid w:val="00003014"/>
    <w:rsid w:val="00003030"/>
    <w:rsid w:val="000030D9"/>
    <w:rsid w:val="00003D46"/>
    <w:rsid w:val="00003F43"/>
    <w:rsid w:val="00004211"/>
    <w:rsid w:val="00004BED"/>
    <w:rsid w:val="000052E0"/>
    <w:rsid w:val="0000564C"/>
    <w:rsid w:val="00005733"/>
    <w:rsid w:val="00005B4A"/>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1FA"/>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3DD"/>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A69"/>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450"/>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3E5"/>
    <w:rsid w:val="00090935"/>
    <w:rsid w:val="00090A99"/>
    <w:rsid w:val="00090F06"/>
    <w:rsid w:val="00091557"/>
    <w:rsid w:val="000919A7"/>
    <w:rsid w:val="00091A61"/>
    <w:rsid w:val="00091F32"/>
    <w:rsid w:val="00092242"/>
    <w:rsid w:val="000924C1"/>
    <w:rsid w:val="000924F0"/>
    <w:rsid w:val="00092539"/>
    <w:rsid w:val="00092A17"/>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3A7"/>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0C4"/>
    <w:rsid w:val="000B58C3"/>
    <w:rsid w:val="000B58E7"/>
    <w:rsid w:val="000B61E9"/>
    <w:rsid w:val="000B6951"/>
    <w:rsid w:val="000B6D33"/>
    <w:rsid w:val="000B6FC1"/>
    <w:rsid w:val="000B74E7"/>
    <w:rsid w:val="000B79C2"/>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0EC"/>
    <w:rsid w:val="000C5CC8"/>
    <w:rsid w:val="000C6FB6"/>
    <w:rsid w:val="000C77D4"/>
    <w:rsid w:val="000C7973"/>
    <w:rsid w:val="000D0137"/>
    <w:rsid w:val="000D05B0"/>
    <w:rsid w:val="000D0D07"/>
    <w:rsid w:val="000D1466"/>
    <w:rsid w:val="000D1B04"/>
    <w:rsid w:val="000D1F22"/>
    <w:rsid w:val="000D222D"/>
    <w:rsid w:val="000D2555"/>
    <w:rsid w:val="000D276E"/>
    <w:rsid w:val="000D278A"/>
    <w:rsid w:val="000D292F"/>
    <w:rsid w:val="000D2DF3"/>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38B"/>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0E3"/>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B85"/>
    <w:rsid w:val="00102E86"/>
    <w:rsid w:val="00103976"/>
    <w:rsid w:val="00103E3A"/>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778"/>
    <w:rsid w:val="00111A31"/>
    <w:rsid w:val="00111BA7"/>
    <w:rsid w:val="00111CA6"/>
    <w:rsid w:val="00111DCF"/>
    <w:rsid w:val="00111E26"/>
    <w:rsid w:val="00111FB6"/>
    <w:rsid w:val="0011207D"/>
    <w:rsid w:val="00113A9A"/>
    <w:rsid w:val="00113CF4"/>
    <w:rsid w:val="00114132"/>
    <w:rsid w:val="00114337"/>
    <w:rsid w:val="001145D2"/>
    <w:rsid w:val="00114C50"/>
    <w:rsid w:val="00114CD3"/>
    <w:rsid w:val="001153EA"/>
    <w:rsid w:val="00115643"/>
    <w:rsid w:val="00115A99"/>
    <w:rsid w:val="00115C27"/>
    <w:rsid w:val="00115C80"/>
    <w:rsid w:val="0011628C"/>
    <w:rsid w:val="00116765"/>
    <w:rsid w:val="001174E2"/>
    <w:rsid w:val="00117991"/>
    <w:rsid w:val="00117B06"/>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4FA7"/>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4EA"/>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BCD"/>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7D"/>
    <w:rsid w:val="0015419F"/>
    <w:rsid w:val="001544F1"/>
    <w:rsid w:val="001551B5"/>
    <w:rsid w:val="00155427"/>
    <w:rsid w:val="00155993"/>
    <w:rsid w:val="00155C48"/>
    <w:rsid w:val="00156028"/>
    <w:rsid w:val="00156037"/>
    <w:rsid w:val="00156936"/>
    <w:rsid w:val="00156991"/>
    <w:rsid w:val="00156ACE"/>
    <w:rsid w:val="001577A6"/>
    <w:rsid w:val="00160046"/>
    <w:rsid w:val="001605EF"/>
    <w:rsid w:val="00160B25"/>
    <w:rsid w:val="00161141"/>
    <w:rsid w:val="00161F7F"/>
    <w:rsid w:val="00162186"/>
    <w:rsid w:val="001621E2"/>
    <w:rsid w:val="001628E1"/>
    <w:rsid w:val="00162CC9"/>
    <w:rsid w:val="00162DF1"/>
    <w:rsid w:val="00163470"/>
    <w:rsid w:val="00163B62"/>
    <w:rsid w:val="0016460D"/>
    <w:rsid w:val="00164877"/>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0BE"/>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2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78D"/>
    <w:rsid w:val="001A0A9F"/>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23C"/>
    <w:rsid w:val="001B55DC"/>
    <w:rsid w:val="001B576E"/>
    <w:rsid w:val="001B5A5D"/>
    <w:rsid w:val="001B6979"/>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365"/>
    <w:rsid w:val="001C3D2A"/>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1C7"/>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DC"/>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005"/>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885"/>
    <w:rsid w:val="002238C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4A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1D1"/>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028"/>
    <w:rsid w:val="00251136"/>
    <w:rsid w:val="00251235"/>
    <w:rsid w:val="002517AC"/>
    <w:rsid w:val="00251CB3"/>
    <w:rsid w:val="002541B9"/>
    <w:rsid w:val="00254407"/>
    <w:rsid w:val="00254430"/>
    <w:rsid w:val="00254598"/>
    <w:rsid w:val="00254B0D"/>
    <w:rsid w:val="00254E64"/>
    <w:rsid w:val="002552B7"/>
    <w:rsid w:val="0025553D"/>
    <w:rsid w:val="0025577E"/>
    <w:rsid w:val="00255844"/>
    <w:rsid w:val="00255AC9"/>
    <w:rsid w:val="002561AD"/>
    <w:rsid w:val="002565B7"/>
    <w:rsid w:val="00256AA0"/>
    <w:rsid w:val="00257543"/>
    <w:rsid w:val="002579FC"/>
    <w:rsid w:val="0026036F"/>
    <w:rsid w:val="002604A2"/>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61"/>
    <w:rsid w:val="002876B5"/>
    <w:rsid w:val="002876FD"/>
    <w:rsid w:val="00287838"/>
    <w:rsid w:val="00287F5C"/>
    <w:rsid w:val="002903E7"/>
    <w:rsid w:val="002905FE"/>
    <w:rsid w:val="002907B5"/>
    <w:rsid w:val="00290AB8"/>
    <w:rsid w:val="0029144C"/>
    <w:rsid w:val="00291711"/>
    <w:rsid w:val="00291BC0"/>
    <w:rsid w:val="00292791"/>
    <w:rsid w:val="00292B7E"/>
    <w:rsid w:val="00292BB5"/>
    <w:rsid w:val="00292EB7"/>
    <w:rsid w:val="00293349"/>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00D3"/>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334"/>
    <w:rsid w:val="002B6CCB"/>
    <w:rsid w:val="002B752B"/>
    <w:rsid w:val="002C08A7"/>
    <w:rsid w:val="002C0B98"/>
    <w:rsid w:val="002C1166"/>
    <w:rsid w:val="002C2076"/>
    <w:rsid w:val="002C224D"/>
    <w:rsid w:val="002C2588"/>
    <w:rsid w:val="002C2AB0"/>
    <w:rsid w:val="002C3565"/>
    <w:rsid w:val="002C3909"/>
    <w:rsid w:val="002C3DC2"/>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A2"/>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9D0"/>
    <w:rsid w:val="002E5CB5"/>
    <w:rsid w:val="002E6035"/>
    <w:rsid w:val="002E680B"/>
    <w:rsid w:val="002E73F4"/>
    <w:rsid w:val="002E7580"/>
    <w:rsid w:val="002E7CAE"/>
    <w:rsid w:val="002F03E3"/>
    <w:rsid w:val="002F0574"/>
    <w:rsid w:val="002F0C64"/>
    <w:rsid w:val="002F1020"/>
    <w:rsid w:val="002F177C"/>
    <w:rsid w:val="002F1B17"/>
    <w:rsid w:val="002F1E7E"/>
    <w:rsid w:val="002F2771"/>
    <w:rsid w:val="002F2826"/>
    <w:rsid w:val="002F2ACD"/>
    <w:rsid w:val="002F2B76"/>
    <w:rsid w:val="002F2FF7"/>
    <w:rsid w:val="002F37A9"/>
    <w:rsid w:val="002F3D91"/>
    <w:rsid w:val="002F47ED"/>
    <w:rsid w:val="002F4C69"/>
    <w:rsid w:val="002F4DF7"/>
    <w:rsid w:val="002F4E77"/>
    <w:rsid w:val="002F5B10"/>
    <w:rsid w:val="002F6142"/>
    <w:rsid w:val="002F64F7"/>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1B9"/>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6FC"/>
    <w:rsid w:val="00306824"/>
    <w:rsid w:val="00306C27"/>
    <w:rsid w:val="00306D5C"/>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D9C"/>
    <w:rsid w:val="00360EEC"/>
    <w:rsid w:val="00361307"/>
    <w:rsid w:val="003617AE"/>
    <w:rsid w:val="003626A4"/>
    <w:rsid w:val="003631AA"/>
    <w:rsid w:val="0036328C"/>
    <w:rsid w:val="00363C10"/>
    <w:rsid w:val="00363EBD"/>
    <w:rsid w:val="00364440"/>
    <w:rsid w:val="003645AB"/>
    <w:rsid w:val="003647A5"/>
    <w:rsid w:val="0036492D"/>
    <w:rsid w:val="00364FB1"/>
    <w:rsid w:val="003653DC"/>
    <w:rsid w:val="00366999"/>
    <w:rsid w:val="00366CDE"/>
    <w:rsid w:val="0036788A"/>
    <w:rsid w:val="00367A6B"/>
    <w:rsid w:val="00370023"/>
    <w:rsid w:val="003700FF"/>
    <w:rsid w:val="003704D2"/>
    <w:rsid w:val="00370964"/>
    <w:rsid w:val="00370A54"/>
    <w:rsid w:val="00370B04"/>
    <w:rsid w:val="00370E47"/>
    <w:rsid w:val="00371326"/>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71"/>
    <w:rsid w:val="003808DA"/>
    <w:rsid w:val="00380985"/>
    <w:rsid w:val="00380DAF"/>
    <w:rsid w:val="003812A3"/>
    <w:rsid w:val="0038191B"/>
    <w:rsid w:val="003824D2"/>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2B"/>
    <w:rsid w:val="003939FF"/>
    <w:rsid w:val="00393D93"/>
    <w:rsid w:val="00393EF5"/>
    <w:rsid w:val="00393FFD"/>
    <w:rsid w:val="0039487D"/>
    <w:rsid w:val="0039538A"/>
    <w:rsid w:val="00395A50"/>
    <w:rsid w:val="00395FE8"/>
    <w:rsid w:val="00397202"/>
    <w:rsid w:val="003974E6"/>
    <w:rsid w:val="003977B8"/>
    <w:rsid w:val="00397DEA"/>
    <w:rsid w:val="00397E13"/>
    <w:rsid w:val="003A02CF"/>
    <w:rsid w:val="003A061F"/>
    <w:rsid w:val="003A16F8"/>
    <w:rsid w:val="003A1980"/>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10A"/>
    <w:rsid w:val="003B159C"/>
    <w:rsid w:val="003B160C"/>
    <w:rsid w:val="003B1A25"/>
    <w:rsid w:val="003B1A50"/>
    <w:rsid w:val="003B258B"/>
    <w:rsid w:val="003B2B12"/>
    <w:rsid w:val="003B2BD2"/>
    <w:rsid w:val="003B369F"/>
    <w:rsid w:val="003B36A3"/>
    <w:rsid w:val="003B380A"/>
    <w:rsid w:val="003B38F7"/>
    <w:rsid w:val="003B3F3D"/>
    <w:rsid w:val="003B3F40"/>
    <w:rsid w:val="003B3FF1"/>
    <w:rsid w:val="003B44BF"/>
    <w:rsid w:val="003B48BE"/>
    <w:rsid w:val="003B5B81"/>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4EE9"/>
    <w:rsid w:val="003C5ECD"/>
    <w:rsid w:val="003C63BC"/>
    <w:rsid w:val="003C63E3"/>
    <w:rsid w:val="003C662B"/>
    <w:rsid w:val="003C6FCE"/>
    <w:rsid w:val="003C73E1"/>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67CC"/>
    <w:rsid w:val="003D73ED"/>
    <w:rsid w:val="003D76EF"/>
    <w:rsid w:val="003D7ADC"/>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CF3"/>
    <w:rsid w:val="003F2DFA"/>
    <w:rsid w:val="003F614D"/>
    <w:rsid w:val="003F6236"/>
    <w:rsid w:val="003F685A"/>
    <w:rsid w:val="003F6BBE"/>
    <w:rsid w:val="003F6C8E"/>
    <w:rsid w:val="003F6CFC"/>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6ED"/>
    <w:rsid w:val="004147FC"/>
    <w:rsid w:val="004150E7"/>
    <w:rsid w:val="004151C2"/>
    <w:rsid w:val="00415200"/>
    <w:rsid w:val="00415256"/>
    <w:rsid w:val="004155BE"/>
    <w:rsid w:val="004157FC"/>
    <w:rsid w:val="0041581C"/>
    <w:rsid w:val="00415AB1"/>
    <w:rsid w:val="00415EE7"/>
    <w:rsid w:val="00416DC6"/>
    <w:rsid w:val="00416E15"/>
    <w:rsid w:val="00417BDA"/>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DEB"/>
    <w:rsid w:val="00426601"/>
    <w:rsid w:val="004266F4"/>
    <w:rsid w:val="00426784"/>
    <w:rsid w:val="00426BAD"/>
    <w:rsid w:val="00426FC9"/>
    <w:rsid w:val="00427248"/>
    <w:rsid w:val="004301B2"/>
    <w:rsid w:val="004301F5"/>
    <w:rsid w:val="004306FD"/>
    <w:rsid w:val="00430E9C"/>
    <w:rsid w:val="00432C49"/>
    <w:rsid w:val="00432CE0"/>
    <w:rsid w:val="00433108"/>
    <w:rsid w:val="00433312"/>
    <w:rsid w:val="00433585"/>
    <w:rsid w:val="0043386A"/>
    <w:rsid w:val="00433F10"/>
    <w:rsid w:val="004342F0"/>
    <w:rsid w:val="00434492"/>
    <w:rsid w:val="0043458E"/>
    <w:rsid w:val="004345F9"/>
    <w:rsid w:val="00435109"/>
    <w:rsid w:val="00435302"/>
    <w:rsid w:val="0043595A"/>
    <w:rsid w:val="00435B86"/>
    <w:rsid w:val="00435F68"/>
    <w:rsid w:val="004364F1"/>
    <w:rsid w:val="004371CF"/>
    <w:rsid w:val="00437447"/>
    <w:rsid w:val="00437772"/>
    <w:rsid w:val="00437D3E"/>
    <w:rsid w:val="004401CE"/>
    <w:rsid w:val="00440597"/>
    <w:rsid w:val="00440CD5"/>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1CF4"/>
    <w:rsid w:val="004521DD"/>
    <w:rsid w:val="00452C19"/>
    <w:rsid w:val="00452C9B"/>
    <w:rsid w:val="00452CAC"/>
    <w:rsid w:val="004547DB"/>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60887"/>
    <w:rsid w:val="00460918"/>
    <w:rsid w:val="00461274"/>
    <w:rsid w:val="00461BA1"/>
    <w:rsid w:val="00461D81"/>
    <w:rsid w:val="00461F2A"/>
    <w:rsid w:val="00462BDC"/>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5C1"/>
    <w:rsid w:val="00487BA6"/>
    <w:rsid w:val="00487D52"/>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3F1B"/>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5C66"/>
    <w:rsid w:val="004A60D1"/>
    <w:rsid w:val="004A700E"/>
    <w:rsid w:val="004B0368"/>
    <w:rsid w:val="004B04BE"/>
    <w:rsid w:val="004B0D95"/>
    <w:rsid w:val="004B1050"/>
    <w:rsid w:val="004B1390"/>
    <w:rsid w:val="004B1708"/>
    <w:rsid w:val="004B1DA8"/>
    <w:rsid w:val="004B2970"/>
    <w:rsid w:val="004B2D12"/>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152"/>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1B37"/>
    <w:rsid w:val="004E2279"/>
    <w:rsid w:val="004E2655"/>
    <w:rsid w:val="004E2680"/>
    <w:rsid w:val="004E28F9"/>
    <w:rsid w:val="004E32DB"/>
    <w:rsid w:val="004E3793"/>
    <w:rsid w:val="004E384E"/>
    <w:rsid w:val="004E3974"/>
    <w:rsid w:val="004E3C3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601E"/>
    <w:rsid w:val="004F61B4"/>
    <w:rsid w:val="004F6283"/>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2E5"/>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4B2"/>
    <w:rsid w:val="00527F02"/>
    <w:rsid w:val="00530118"/>
    <w:rsid w:val="00530CEC"/>
    <w:rsid w:val="005311EB"/>
    <w:rsid w:val="005318A5"/>
    <w:rsid w:val="005326AC"/>
    <w:rsid w:val="005326F9"/>
    <w:rsid w:val="0053273F"/>
    <w:rsid w:val="00532A1B"/>
    <w:rsid w:val="00532A40"/>
    <w:rsid w:val="00532DCD"/>
    <w:rsid w:val="0053305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B86"/>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B87"/>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4F35"/>
    <w:rsid w:val="005551B2"/>
    <w:rsid w:val="005554AE"/>
    <w:rsid w:val="00555ACC"/>
    <w:rsid w:val="005565AA"/>
    <w:rsid w:val="0055679E"/>
    <w:rsid w:val="00556FA7"/>
    <w:rsid w:val="0056084D"/>
    <w:rsid w:val="00560DAC"/>
    <w:rsid w:val="00561013"/>
    <w:rsid w:val="0056121F"/>
    <w:rsid w:val="00561C2F"/>
    <w:rsid w:val="00561EFE"/>
    <w:rsid w:val="00561F86"/>
    <w:rsid w:val="00561FBA"/>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E78"/>
    <w:rsid w:val="00592FD6"/>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3D4"/>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5AB"/>
    <w:rsid w:val="005B265A"/>
    <w:rsid w:val="005B32CF"/>
    <w:rsid w:val="005B35D7"/>
    <w:rsid w:val="005B392A"/>
    <w:rsid w:val="005B3AA3"/>
    <w:rsid w:val="005B3B43"/>
    <w:rsid w:val="005B4082"/>
    <w:rsid w:val="005B40E9"/>
    <w:rsid w:val="005B4FC9"/>
    <w:rsid w:val="005B5022"/>
    <w:rsid w:val="005B52F6"/>
    <w:rsid w:val="005B573B"/>
    <w:rsid w:val="005B5B3E"/>
    <w:rsid w:val="005B5C47"/>
    <w:rsid w:val="005B61FD"/>
    <w:rsid w:val="005B6372"/>
    <w:rsid w:val="005B637D"/>
    <w:rsid w:val="005B63E5"/>
    <w:rsid w:val="005B650E"/>
    <w:rsid w:val="005B6F83"/>
    <w:rsid w:val="005B7363"/>
    <w:rsid w:val="005B76B2"/>
    <w:rsid w:val="005B76E1"/>
    <w:rsid w:val="005B7855"/>
    <w:rsid w:val="005C0266"/>
    <w:rsid w:val="005C02B3"/>
    <w:rsid w:val="005C0661"/>
    <w:rsid w:val="005C0AD6"/>
    <w:rsid w:val="005C0D1E"/>
    <w:rsid w:val="005C0E28"/>
    <w:rsid w:val="005C12CE"/>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90F"/>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7E8"/>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4738"/>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670"/>
    <w:rsid w:val="006007D9"/>
    <w:rsid w:val="00600A50"/>
    <w:rsid w:val="00600C1C"/>
    <w:rsid w:val="00600E78"/>
    <w:rsid w:val="00600F04"/>
    <w:rsid w:val="00601040"/>
    <w:rsid w:val="00601E7C"/>
    <w:rsid w:val="0060283C"/>
    <w:rsid w:val="00602AA6"/>
    <w:rsid w:val="00602E53"/>
    <w:rsid w:val="00602F9F"/>
    <w:rsid w:val="00603232"/>
    <w:rsid w:val="006034A0"/>
    <w:rsid w:val="00603710"/>
    <w:rsid w:val="00603930"/>
    <w:rsid w:val="00603E35"/>
    <w:rsid w:val="00603F9E"/>
    <w:rsid w:val="006042D1"/>
    <w:rsid w:val="006042E3"/>
    <w:rsid w:val="00604DE3"/>
    <w:rsid w:val="00604EC4"/>
    <w:rsid w:val="00604F14"/>
    <w:rsid w:val="00605085"/>
    <w:rsid w:val="006051DE"/>
    <w:rsid w:val="0060540B"/>
    <w:rsid w:val="00605468"/>
    <w:rsid w:val="00605735"/>
    <w:rsid w:val="00605C9A"/>
    <w:rsid w:val="006062A5"/>
    <w:rsid w:val="006070AD"/>
    <w:rsid w:val="006077F4"/>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69D2"/>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3C07"/>
    <w:rsid w:val="00624A90"/>
    <w:rsid w:val="006254C0"/>
    <w:rsid w:val="00625736"/>
    <w:rsid w:val="006259BE"/>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ACD"/>
    <w:rsid w:val="00633BB0"/>
    <w:rsid w:val="006342BF"/>
    <w:rsid w:val="00634AFB"/>
    <w:rsid w:val="00634E3C"/>
    <w:rsid w:val="00635FAB"/>
    <w:rsid w:val="00636398"/>
    <w:rsid w:val="006363CA"/>
    <w:rsid w:val="00636586"/>
    <w:rsid w:val="006368D3"/>
    <w:rsid w:val="00636C36"/>
    <w:rsid w:val="00636C8E"/>
    <w:rsid w:val="00637121"/>
    <w:rsid w:val="00637166"/>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B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CD4"/>
    <w:rsid w:val="00664F97"/>
    <w:rsid w:val="00664FF6"/>
    <w:rsid w:val="006655EE"/>
    <w:rsid w:val="006676BB"/>
    <w:rsid w:val="006677F6"/>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B07"/>
    <w:rsid w:val="00674CC3"/>
    <w:rsid w:val="00674F25"/>
    <w:rsid w:val="00675C72"/>
    <w:rsid w:val="00676033"/>
    <w:rsid w:val="0067660A"/>
    <w:rsid w:val="00676A17"/>
    <w:rsid w:val="006771F9"/>
    <w:rsid w:val="006776D7"/>
    <w:rsid w:val="006777F8"/>
    <w:rsid w:val="00677DEC"/>
    <w:rsid w:val="00680320"/>
    <w:rsid w:val="00680B83"/>
    <w:rsid w:val="00680FA8"/>
    <w:rsid w:val="00681003"/>
    <w:rsid w:val="0068120A"/>
    <w:rsid w:val="006815ED"/>
    <w:rsid w:val="006817C9"/>
    <w:rsid w:val="006819D6"/>
    <w:rsid w:val="006828B3"/>
    <w:rsid w:val="00682A80"/>
    <w:rsid w:val="0068361D"/>
    <w:rsid w:val="0068398F"/>
    <w:rsid w:val="00683BE5"/>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C8"/>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751"/>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6FF"/>
    <w:rsid w:val="006D5E50"/>
    <w:rsid w:val="006D6268"/>
    <w:rsid w:val="006D6F08"/>
    <w:rsid w:val="006D7F8A"/>
    <w:rsid w:val="006D7FD5"/>
    <w:rsid w:val="006E02F7"/>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312"/>
    <w:rsid w:val="006E6415"/>
    <w:rsid w:val="006E6437"/>
    <w:rsid w:val="006E659B"/>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1F82"/>
    <w:rsid w:val="0070282C"/>
    <w:rsid w:val="00702AD3"/>
    <w:rsid w:val="0070309D"/>
    <w:rsid w:val="007030B5"/>
    <w:rsid w:val="0070346E"/>
    <w:rsid w:val="00703557"/>
    <w:rsid w:val="00703CCC"/>
    <w:rsid w:val="00704299"/>
    <w:rsid w:val="007048E6"/>
    <w:rsid w:val="00704EDB"/>
    <w:rsid w:val="007055D0"/>
    <w:rsid w:val="007056D9"/>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1F92"/>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9D3"/>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09C"/>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404CB"/>
    <w:rsid w:val="00740E58"/>
    <w:rsid w:val="007410F6"/>
    <w:rsid w:val="007413F0"/>
    <w:rsid w:val="00741402"/>
    <w:rsid w:val="00741B03"/>
    <w:rsid w:val="00741B51"/>
    <w:rsid w:val="00741C2D"/>
    <w:rsid w:val="00741CE7"/>
    <w:rsid w:val="00741E21"/>
    <w:rsid w:val="007422E0"/>
    <w:rsid w:val="0074238B"/>
    <w:rsid w:val="00742876"/>
    <w:rsid w:val="007429E0"/>
    <w:rsid w:val="00742F67"/>
    <w:rsid w:val="0074323B"/>
    <w:rsid w:val="00744377"/>
    <w:rsid w:val="007445A0"/>
    <w:rsid w:val="00744BA2"/>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6EF2"/>
    <w:rsid w:val="00767152"/>
    <w:rsid w:val="00770340"/>
    <w:rsid w:val="007705DC"/>
    <w:rsid w:val="00770C4A"/>
    <w:rsid w:val="007716D6"/>
    <w:rsid w:val="00771949"/>
    <w:rsid w:val="0077203D"/>
    <w:rsid w:val="007729A2"/>
    <w:rsid w:val="007729A6"/>
    <w:rsid w:val="00772E9C"/>
    <w:rsid w:val="0077337E"/>
    <w:rsid w:val="007736BF"/>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404"/>
    <w:rsid w:val="00782D02"/>
    <w:rsid w:val="0078304C"/>
    <w:rsid w:val="00783150"/>
    <w:rsid w:val="00783673"/>
    <w:rsid w:val="00784729"/>
    <w:rsid w:val="00784B19"/>
    <w:rsid w:val="00785490"/>
    <w:rsid w:val="00785B0D"/>
    <w:rsid w:val="00785B93"/>
    <w:rsid w:val="00785F37"/>
    <w:rsid w:val="00786A80"/>
    <w:rsid w:val="00787995"/>
    <w:rsid w:val="007907F3"/>
    <w:rsid w:val="00790DA3"/>
    <w:rsid w:val="007910CD"/>
    <w:rsid w:val="00792176"/>
    <w:rsid w:val="00792460"/>
    <w:rsid w:val="007925EA"/>
    <w:rsid w:val="0079394D"/>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892"/>
    <w:rsid w:val="007B3D2D"/>
    <w:rsid w:val="007B49F2"/>
    <w:rsid w:val="007B50AE"/>
    <w:rsid w:val="007B51DF"/>
    <w:rsid w:val="007B53E4"/>
    <w:rsid w:val="007B53E7"/>
    <w:rsid w:val="007B5576"/>
    <w:rsid w:val="007B565E"/>
    <w:rsid w:val="007B5B89"/>
    <w:rsid w:val="007B5C2B"/>
    <w:rsid w:val="007B6BB5"/>
    <w:rsid w:val="007B6D8D"/>
    <w:rsid w:val="007B702B"/>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788"/>
    <w:rsid w:val="007C6A07"/>
    <w:rsid w:val="007C6C5B"/>
    <w:rsid w:val="007C73A1"/>
    <w:rsid w:val="007C75A1"/>
    <w:rsid w:val="007C77A5"/>
    <w:rsid w:val="007C7A83"/>
    <w:rsid w:val="007C7ECF"/>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5C5"/>
    <w:rsid w:val="007D6FEF"/>
    <w:rsid w:val="007D71A5"/>
    <w:rsid w:val="007D7526"/>
    <w:rsid w:val="007D76B4"/>
    <w:rsid w:val="007D7B0F"/>
    <w:rsid w:val="007D7F5E"/>
    <w:rsid w:val="007E093F"/>
    <w:rsid w:val="007E0E7E"/>
    <w:rsid w:val="007E0F81"/>
    <w:rsid w:val="007E1671"/>
    <w:rsid w:val="007E1775"/>
    <w:rsid w:val="007E1ECD"/>
    <w:rsid w:val="007E1F23"/>
    <w:rsid w:val="007E23A4"/>
    <w:rsid w:val="007E265E"/>
    <w:rsid w:val="007E2B5D"/>
    <w:rsid w:val="007E30BD"/>
    <w:rsid w:val="007E33AA"/>
    <w:rsid w:val="007E35CC"/>
    <w:rsid w:val="007E370C"/>
    <w:rsid w:val="007E4610"/>
    <w:rsid w:val="007E4715"/>
    <w:rsid w:val="007E505B"/>
    <w:rsid w:val="007E5126"/>
    <w:rsid w:val="007E56A5"/>
    <w:rsid w:val="007E5DC6"/>
    <w:rsid w:val="007E5FC9"/>
    <w:rsid w:val="007E6204"/>
    <w:rsid w:val="007E6270"/>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A98"/>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2F24"/>
    <w:rsid w:val="0080301E"/>
    <w:rsid w:val="0080308F"/>
    <w:rsid w:val="0080358F"/>
    <w:rsid w:val="00803A25"/>
    <w:rsid w:val="00803D08"/>
    <w:rsid w:val="00803D33"/>
    <w:rsid w:val="00803FAE"/>
    <w:rsid w:val="0080486E"/>
    <w:rsid w:val="008049FA"/>
    <w:rsid w:val="00804A15"/>
    <w:rsid w:val="0080560F"/>
    <w:rsid w:val="0080566B"/>
    <w:rsid w:val="008057FA"/>
    <w:rsid w:val="00805B29"/>
    <w:rsid w:val="0080605F"/>
    <w:rsid w:val="008065E5"/>
    <w:rsid w:val="00806683"/>
    <w:rsid w:val="0080689F"/>
    <w:rsid w:val="00806988"/>
    <w:rsid w:val="00806F3F"/>
    <w:rsid w:val="00807408"/>
    <w:rsid w:val="0080763A"/>
    <w:rsid w:val="00807786"/>
    <w:rsid w:val="0080796D"/>
    <w:rsid w:val="00807D3A"/>
    <w:rsid w:val="008102E9"/>
    <w:rsid w:val="008109A3"/>
    <w:rsid w:val="00810D00"/>
    <w:rsid w:val="00811368"/>
    <w:rsid w:val="0081158E"/>
    <w:rsid w:val="00811FCB"/>
    <w:rsid w:val="00812D79"/>
    <w:rsid w:val="00812EEA"/>
    <w:rsid w:val="0081330E"/>
    <w:rsid w:val="008133FF"/>
    <w:rsid w:val="00813882"/>
    <w:rsid w:val="00813941"/>
    <w:rsid w:val="00814356"/>
    <w:rsid w:val="00814AE5"/>
    <w:rsid w:val="00814EE9"/>
    <w:rsid w:val="0081588B"/>
    <w:rsid w:val="008158D6"/>
    <w:rsid w:val="00815E17"/>
    <w:rsid w:val="008165FD"/>
    <w:rsid w:val="00816698"/>
    <w:rsid w:val="00817196"/>
    <w:rsid w:val="008206AD"/>
    <w:rsid w:val="0082072E"/>
    <w:rsid w:val="00820F28"/>
    <w:rsid w:val="008216C8"/>
    <w:rsid w:val="008218E5"/>
    <w:rsid w:val="00821B53"/>
    <w:rsid w:val="00821C9D"/>
    <w:rsid w:val="008221AA"/>
    <w:rsid w:val="00822ABF"/>
    <w:rsid w:val="00822C3A"/>
    <w:rsid w:val="00822D63"/>
    <w:rsid w:val="00822DE8"/>
    <w:rsid w:val="008234FE"/>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23B"/>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3D83"/>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0AB"/>
    <w:rsid w:val="00853397"/>
    <w:rsid w:val="008538EA"/>
    <w:rsid w:val="00853C03"/>
    <w:rsid w:val="008548F7"/>
    <w:rsid w:val="00854BA8"/>
    <w:rsid w:val="00854F72"/>
    <w:rsid w:val="00854FF1"/>
    <w:rsid w:val="008553D4"/>
    <w:rsid w:val="0085575A"/>
    <w:rsid w:val="008557E7"/>
    <w:rsid w:val="00855EAE"/>
    <w:rsid w:val="00855FAA"/>
    <w:rsid w:val="00856911"/>
    <w:rsid w:val="00856E5D"/>
    <w:rsid w:val="008571E8"/>
    <w:rsid w:val="008573F4"/>
    <w:rsid w:val="0085743E"/>
    <w:rsid w:val="00857496"/>
    <w:rsid w:val="00857A0B"/>
    <w:rsid w:val="00860088"/>
    <w:rsid w:val="0086058E"/>
    <w:rsid w:val="00860CFB"/>
    <w:rsid w:val="00860F6B"/>
    <w:rsid w:val="00861133"/>
    <w:rsid w:val="00861793"/>
    <w:rsid w:val="00862F04"/>
    <w:rsid w:val="00863A50"/>
    <w:rsid w:val="00863BD0"/>
    <w:rsid w:val="00863ED7"/>
    <w:rsid w:val="00864184"/>
    <w:rsid w:val="00864C87"/>
    <w:rsid w:val="008651C1"/>
    <w:rsid w:val="00865506"/>
    <w:rsid w:val="0086566D"/>
    <w:rsid w:val="0086598C"/>
    <w:rsid w:val="0086645F"/>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4A4A"/>
    <w:rsid w:val="008857D2"/>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63"/>
    <w:rsid w:val="008A2CE2"/>
    <w:rsid w:val="008A2DEA"/>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8E8"/>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4FCF"/>
    <w:rsid w:val="008C50A4"/>
    <w:rsid w:val="008C55A6"/>
    <w:rsid w:val="008C5730"/>
    <w:rsid w:val="008C582E"/>
    <w:rsid w:val="008C6AE8"/>
    <w:rsid w:val="008C6D4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A7F"/>
    <w:rsid w:val="008D3FE5"/>
    <w:rsid w:val="008D424C"/>
    <w:rsid w:val="008D4352"/>
    <w:rsid w:val="008D47FC"/>
    <w:rsid w:val="008D497D"/>
    <w:rsid w:val="008D5605"/>
    <w:rsid w:val="008D5ABF"/>
    <w:rsid w:val="008D62E0"/>
    <w:rsid w:val="008D63A3"/>
    <w:rsid w:val="008D6785"/>
    <w:rsid w:val="008D6D1A"/>
    <w:rsid w:val="008D6F78"/>
    <w:rsid w:val="008D75B7"/>
    <w:rsid w:val="008D7929"/>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2EA9"/>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2C3"/>
    <w:rsid w:val="009178EF"/>
    <w:rsid w:val="00917BF7"/>
    <w:rsid w:val="00917CE9"/>
    <w:rsid w:val="00920068"/>
    <w:rsid w:val="0092016D"/>
    <w:rsid w:val="00920883"/>
    <w:rsid w:val="00920BF2"/>
    <w:rsid w:val="00920DF0"/>
    <w:rsid w:val="00920FF8"/>
    <w:rsid w:val="00921573"/>
    <w:rsid w:val="00921779"/>
    <w:rsid w:val="00921922"/>
    <w:rsid w:val="009219EA"/>
    <w:rsid w:val="00922010"/>
    <w:rsid w:val="00922238"/>
    <w:rsid w:val="00922787"/>
    <w:rsid w:val="009227CC"/>
    <w:rsid w:val="00922947"/>
    <w:rsid w:val="0092372D"/>
    <w:rsid w:val="0092381D"/>
    <w:rsid w:val="00923D18"/>
    <w:rsid w:val="0092528E"/>
    <w:rsid w:val="00925443"/>
    <w:rsid w:val="00925CBD"/>
    <w:rsid w:val="00925FA5"/>
    <w:rsid w:val="009264F1"/>
    <w:rsid w:val="00926572"/>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8E"/>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5F"/>
    <w:rsid w:val="009667CC"/>
    <w:rsid w:val="009668D6"/>
    <w:rsid w:val="00966E4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B17"/>
    <w:rsid w:val="00981C9E"/>
    <w:rsid w:val="00981D9C"/>
    <w:rsid w:val="0098204C"/>
    <w:rsid w:val="00982313"/>
    <w:rsid w:val="00982825"/>
    <w:rsid w:val="00982EB7"/>
    <w:rsid w:val="00983963"/>
    <w:rsid w:val="0098404F"/>
    <w:rsid w:val="00984CCD"/>
    <w:rsid w:val="00985253"/>
    <w:rsid w:val="0098530F"/>
    <w:rsid w:val="009853B3"/>
    <w:rsid w:val="0098561B"/>
    <w:rsid w:val="009861F0"/>
    <w:rsid w:val="009862BE"/>
    <w:rsid w:val="009874CA"/>
    <w:rsid w:val="009879D6"/>
    <w:rsid w:val="009900E5"/>
    <w:rsid w:val="00990630"/>
    <w:rsid w:val="00990638"/>
    <w:rsid w:val="00991761"/>
    <w:rsid w:val="0099185C"/>
    <w:rsid w:val="00991B67"/>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3AC"/>
    <w:rsid w:val="009A0825"/>
    <w:rsid w:val="009A08AF"/>
    <w:rsid w:val="009A0FBA"/>
    <w:rsid w:val="009A130D"/>
    <w:rsid w:val="009A1601"/>
    <w:rsid w:val="009A188B"/>
    <w:rsid w:val="009A1C95"/>
    <w:rsid w:val="009A33AA"/>
    <w:rsid w:val="009A3BB6"/>
    <w:rsid w:val="009A462D"/>
    <w:rsid w:val="009A5392"/>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45F"/>
    <w:rsid w:val="009B7E87"/>
    <w:rsid w:val="009C0169"/>
    <w:rsid w:val="009C02C1"/>
    <w:rsid w:val="009C02EF"/>
    <w:rsid w:val="009C0CFF"/>
    <w:rsid w:val="009C1C48"/>
    <w:rsid w:val="009C2925"/>
    <w:rsid w:val="009C3511"/>
    <w:rsid w:val="009C385E"/>
    <w:rsid w:val="009C403E"/>
    <w:rsid w:val="009C4241"/>
    <w:rsid w:val="009C427B"/>
    <w:rsid w:val="009C5446"/>
    <w:rsid w:val="009C54C8"/>
    <w:rsid w:val="009C5D68"/>
    <w:rsid w:val="009C64E2"/>
    <w:rsid w:val="009C74DA"/>
    <w:rsid w:val="009C7745"/>
    <w:rsid w:val="009C7F4F"/>
    <w:rsid w:val="009C7F7F"/>
    <w:rsid w:val="009D00FF"/>
    <w:rsid w:val="009D04A9"/>
    <w:rsid w:val="009D0BD9"/>
    <w:rsid w:val="009D0C53"/>
    <w:rsid w:val="009D18BA"/>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2FC1"/>
    <w:rsid w:val="009E3105"/>
    <w:rsid w:val="009E35DB"/>
    <w:rsid w:val="009E3886"/>
    <w:rsid w:val="009E3EBC"/>
    <w:rsid w:val="009E4575"/>
    <w:rsid w:val="009E47A3"/>
    <w:rsid w:val="009E4ACB"/>
    <w:rsid w:val="009E4EF4"/>
    <w:rsid w:val="009E503E"/>
    <w:rsid w:val="009E5A30"/>
    <w:rsid w:val="009E5EA9"/>
    <w:rsid w:val="009E613A"/>
    <w:rsid w:val="009E667A"/>
    <w:rsid w:val="009E6E53"/>
    <w:rsid w:val="009E7C0D"/>
    <w:rsid w:val="009F08F3"/>
    <w:rsid w:val="009F19D5"/>
    <w:rsid w:val="009F1ABA"/>
    <w:rsid w:val="009F26DE"/>
    <w:rsid w:val="009F285F"/>
    <w:rsid w:val="009F2C97"/>
    <w:rsid w:val="009F2F8E"/>
    <w:rsid w:val="009F31B4"/>
    <w:rsid w:val="009F344F"/>
    <w:rsid w:val="009F4F07"/>
    <w:rsid w:val="009F5182"/>
    <w:rsid w:val="009F53C2"/>
    <w:rsid w:val="009F5AC1"/>
    <w:rsid w:val="009F7BCB"/>
    <w:rsid w:val="00A000EB"/>
    <w:rsid w:val="00A000ED"/>
    <w:rsid w:val="00A00244"/>
    <w:rsid w:val="00A00CD9"/>
    <w:rsid w:val="00A01211"/>
    <w:rsid w:val="00A01570"/>
    <w:rsid w:val="00A01EAC"/>
    <w:rsid w:val="00A029CB"/>
    <w:rsid w:val="00A031D8"/>
    <w:rsid w:val="00A03364"/>
    <w:rsid w:val="00A03C52"/>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8B2"/>
    <w:rsid w:val="00A1055C"/>
    <w:rsid w:val="00A10940"/>
    <w:rsid w:val="00A10952"/>
    <w:rsid w:val="00A1106E"/>
    <w:rsid w:val="00A1197A"/>
    <w:rsid w:val="00A11D62"/>
    <w:rsid w:val="00A1213A"/>
    <w:rsid w:val="00A12B92"/>
    <w:rsid w:val="00A1333F"/>
    <w:rsid w:val="00A137B6"/>
    <w:rsid w:val="00A13884"/>
    <w:rsid w:val="00A13E54"/>
    <w:rsid w:val="00A1447C"/>
    <w:rsid w:val="00A147BE"/>
    <w:rsid w:val="00A14A74"/>
    <w:rsid w:val="00A154A5"/>
    <w:rsid w:val="00A157E1"/>
    <w:rsid w:val="00A15C38"/>
    <w:rsid w:val="00A15EA6"/>
    <w:rsid w:val="00A16322"/>
    <w:rsid w:val="00A16532"/>
    <w:rsid w:val="00A165CD"/>
    <w:rsid w:val="00A166C3"/>
    <w:rsid w:val="00A1683A"/>
    <w:rsid w:val="00A168D6"/>
    <w:rsid w:val="00A168F2"/>
    <w:rsid w:val="00A16D89"/>
    <w:rsid w:val="00A175A2"/>
    <w:rsid w:val="00A17A7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33D"/>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323"/>
    <w:rsid w:val="00A317BF"/>
    <w:rsid w:val="00A32551"/>
    <w:rsid w:val="00A32B54"/>
    <w:rsid w:val="00A32FAA"/>
    <w:rsid w:val="00A331A5"/>
    <w:rsid w:val="00A332D4"/>
    <w:rsid w:val="00A339AF"/>
    <w:rsid w:val="00A33E01"/>
    <w:rsid w:val="00A33E3F"/>
    <w:rsid w:val="00A3418A"/>
    <w:rsid w:val="00A3448A"/>
    <w:rsid w:val="00A3449F"/>
    <w:rsid w:val="00A34737"/>
    <w:rsid w:val="00A348CE"/>
    <w:rsid w:val="00A36297"/>
    <w:rsid w:val="00A36677"/>
    <w:rsid w:val="00A36F8A"/>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887"/>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0F36"/>
    <w:rsid w:val="00A710C6"/>
    <w:rsid w:val="00A71B99"/>
    <w:rsid w:val="00A7242C"/>
    <w:rsid w:val="00A72AAB"/>
    <w:rsid w:val="00A72BC3"/>
    <w:rsid w:val="00A72C45"/>
    <w:rsid w:val="00A72DD8"/>
    <w:rsid w:val="00A7380F"/>
    <w:rsid w:val="00A739D0"/>
    <w:rsid w:val="00A74642"/>
    <w:rsid w:val="00A75645"/>
    <w:rsid w:val="00A761D4"/>
    <w:rsid w:val="00A766BF"/>
    <w:rsid w:val="00A76AB3"/>
    <w:rsid w:val="00A76C36"/>
    <w:rsid w:val="00A77059"/>
    <w:rsid w:val="00A774FE"/>
    <w:rsid w:val="00A77AFF"/>
    <w:rsid w:val="00A77CE4"/>
    <w:rsid w:val="00A77EC4"/>
    <w:rsid w:val="00A80CA0"/>
    <w:rsid w:val="00A80CEA"/>
    <w:rsid w:val="00A81262"/>
    <w:rsid w:val="00A8156C"/>
    <w:rsid w:val="00A8217C"/>
    <w:rsid w:val="00A829ED"/>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11F"/>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5DCD"/>
    <w:rsid w:val="00AA6007"/>
    <w:rsid w:val="00AA6135"/>
    <w:rsid w:val="00AA6787"/>
    <w:rsid w:val="00AA6B5E"/>
    <w:rsid w:val="00AA727B"/>
    <w:rsid w:val="00AA72B9"/>
    <w:rsid w:val="00AA7B24"/>
    <w:rsid w:val="00AA7DDB"/>
    <w:rsid w:val="00AB0431"/>
    <w:rsid w:val="00AB0BC8"/>
    <w:rsid w:val="00AB108D"/>
    <w:rsid w:val="00AB11CA"/>
    <w:rsid w:val="00AB1256"/>
    <w:rsid w:val="00AB13BF"/>
    <w:rsid w:val="00AB14D9"/>
    <w:rsid w:val="00AB1EC1"/>
    <w:rsid w:val="00AB321D"/>
    <w:rsid w:val="00AB387D"/>
    <w:rsid w:val="00AB420C"/>
    <w:rsid w:val="00AB422F"/>
    <w:rsid w:val="00AB454B"/>
    <w:rsid w:val="00AB45E3"/>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64D2"/>
    <w:rsid w:val="00AC705B"/>
    <w:rsid w:val="00AC7E72"/>
    <w:rsid w:val="00AD0037"/>
    <w:rsid w:val="00AD0860"/>
    <w:rsid w:val="00AD0AA3"/>
    <w:rsid w:val="00AD0BFF"/>
    <w:rsid w:val="00AD0D9D"/>
    <w:rsid w:val="00AD2046"/>
    <w:rsid w:val="00AD213C"/>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354"/>
    <w:rsid w:val="00AE5375"/>
    <w:rsid w:val="00AE54CF"/>
    <w:rsid w:val="00AE60F1"/>
    <w:rsid w:val="00AE615B"/>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17A4B"/>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6F76"/>
    <w:rsid w:val="00B27007"/>
    <w:rsid w:val="00B2763F"/>
    <w:rsid w:val="00B27AAC"/>
    <w:rsid w:val="00B27DDE"/>
    <w:rsid w:val="00B30929"/>
    <w:rsid w:val="00B3134E"/>
    <w:rsid w:val="00B31470"/>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CC9"/>
    <w:rsid w:val="00B42DE8"/>
    <w:rsid w:val="00B44252"/>
    <w:rsid w:val="00B4470F"/>
    <w:rsid w:val="00B44A38"/>
    <w:rsid w:val="00B44ACB"/>
    <w:rsid w:val="00B44B26"/>
    <w:rsid w:val="00B44D03"/>
    <w:rsid w:val="00B459E8"/>
    <w:rsid w:val="00B45A52"/>
    <w:rsid w:val="00B45FAB"/>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7BB"/>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19F"/>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231"/>
    <w:rsid w:val="00B80A77"/>
    <w:rsid w:val="00B80D7C"/>
    <w:rsid w:val="00B80F03"/>
    <w:rsid w:val="00B817FB"/>
    <w:rsid w:val="00B81A6C"/>
    <w:rsid w:val="00B81AAB"/>
    <w:rsid w:val="00B82248"/>
    <w:rsid w:val="00B82502"/>
    <w:rsid w:val="00B82724"/>
    <w:rsid w:val="00B8281E"/>
    <w:rsid w:val="00B82E59"/>
    <w:rsid w:val="00B83329"/>
    <w:rsid w:val="00B83441"/>
    <w:rsid w:val="00B84450"/>
    <w:rsid w:val="00B84539"/>
    <w:rsid w:val="00B850CE"/>
    <w:rsid w:val="00B85AF8"/>
    <w:rsid w:val="00B85DE5"/>
    <w:rsid w:val="00B85E79"/>
    <w:rsid w:val="00B85EFB"/>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97DD9"/>
    <w:rsid w:val="00BA02B7"/>
    <w:rsid w:val="00BA05B3"/>
    <w:rsid w:val="00BA077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3F5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67"/>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0FCB"/>
    <w:rsid w:val="00BD1417"/>
    <w:rsid w:val="00BD14FC"/>
    <w:rsid w:val="00BD1E16"/>
    <w:rsid w:val="00BD24D7"/>
    <w:rsid w:val="00BD2902"/>
    <w:rsid w:val="00BD2B18"/>
    <w:rsid w:val="00BD2B81"/>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D5E"/>
    <w:rsid w:val="00BE0ED7"/>
    <w:rsid w:val="00BE1234"/>
    <w:rsid w:val="00BE13B6"/>
    <w:rsid w:val="00BE1CF1"/>
    <w:rsid w:val="00BE210A"/>
    <w:rsid w:val="00BE2FA6"/>
    <w:rsid w:val="00BE312E"/>
    <w:rsid w:val="00BE333F"/>
    <w:rsid w:val="00BE3E21"/>
    <w:rsid w:val="00BE41FA"/>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D5F"/>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37F"/>
    <w:rsid w:val="00C06926"/>
    <w:rsid w:val="00C06D77"/>
    <w:rsid w:val="00C07061"/>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08B"/>
    <w:rsid w:val="00C151A0"/>
    <w:rsid w:val="00C154BB"/>
    <w:rsid w:val="00C1599F"/>
    <w:rsid w:val="00C15C02"/>
    <w:rsid w:val="00C1611A"/>
    <w:rsid w:val="00C1654F"/>
    <w:rsid w:val="00C1693A"/>
    <w:rsid w:val="00C16B17"/>
    <w:rsid w:val="00C177CB"/>
    <w:rsid w:val="00C17C6F"/>
    <w:rsid w:val="00C20025"/>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D58"/>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4CDC"/>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1CF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0CBB"/>
    <w:rsid w:val="00C513BA"/>
    <w:rsid w:val="00C516B4"/>
    <w:rsid w:val="00C518C8"/>
    <w:rsid w:val="00C520D5"/>
    <w:rsid w:val="00C52255"/>
    <w:rsid w:val="00C52316"/>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A3C"/>
    <w:rsid w:val="00C60C06"/>
    <w:rsid w:val="00C60CC4"/>
    <w:rsid w:val="00C61599"/>
    <w:rsid w:val="00C61738"/>
    <w:rsid w:val="00C6202F"/>
    <w:rsid w:val="00C62949"/>
    <w:rsid w:val="00C62F89"/>
    <w:rsid w:val="00C63E1D"/>
    <w:rsid w:val="00C6446C"/>
    <w:rsid w:val="00C64672"/>
    <w:rsid w:val="00C64D93"/>
    <w:rsid w:val="00C6544D"/>
    <w:rsid w:val="00C655E0"/>
    <w:rsid w:val="00C657B8"/>
    <w:rsid w:val="00C6630B"/>
    <w:rsid w:val="00C66776"/>
    <w:rsid w:val="00C671A6"/>
    <w:rsid w:val="00C6751E"/>
    <w:rsid w:val="00C6753B"/>
    <w:rsid w:val="00C70098"/>
    <w:rsid w:val="00C704D9"/>
    <w:rsid w:val="00C70697"/>
    <w:rsid w:val="00C707D8"/>
    <w:rsid w:val="00C70E3C"/>
    <w:rsid w:val="00C714D5"/>
    <w:rsid w:val="00C71632"/>
    <w:rsid w:val="00C71F36"/>
    <w:rsid w:val="00C71FFC"/>
    <w:rsid w:val="00C72093"/>
    <w:rsid w:val="00C72515"/>
    <w:rsid w:val="00C7258C"/>
    <w:rsid w:val="00C7269B"/>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5500"/>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6E8"/>
    <w:rsid w:val="00C95A9C"/>
    <w:rsid w:val="00C95B40"/>
    <w:rsid w:val="00C96B09"/>
    <w:rsid w:val="00C97236"/>
    <w:rsid w:val="00C97408"/>
    <w:rsid w:val="00C9792A"/>
    <w:rsid w:val="00CA03D5"/>
    <w:rsid w:val="00CA0410"/>
    <w:rsid w:val="00CA0942"/>
    <w:rsid w:val="00CA0A15"/>
    <w:rsid w:val="00CA0F5D"/>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0E71"/>
    <w:rsid w:val="00CB11C2"/>
    <w:rsid w:val="00CB1F63"/>
    <w:rsid w:val="00CB2205"/>
    <w:rsid w:val="00CB34AD"/>
    <w:rsid w:val="00CB3AEC"/>
    <w:rsid w:val="00CB3B18"/>
    <w:rsid w:val="00CB4192"/>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790"/>
    <w:rsid w:val="00CD1EB9"/>
    <w:rsid w:val="00CD2074"/>
    <w:rsid w:val="00CD2465"/>
    <w:rsid w:val="00CD28FC"/>
    <w:rsid w:val="00CD2B12"/>
    <w:rsid w:val="00CD2C6D"/>
    <w:rsid w:val="00CD2ED1"/>
    <w:rsid w:val="00CD337B"/>
    <w:rsid w:val="00CD438E"/>
    <w:rsid w:val="00CD46B4"/>
    <w:rsid w:val="00CD550F"/>
    <w:rsid w:val="00CD571D"/>
    <w:rsid w:val="00CD5979"/>
    <w:rsid w:val="00CD5BE5"/>
    <w:rsid w:val="00CD5EC4"/>
    <w:rsid w:val="00CD6028"/>
    <w:rsid w:val="00CD620F"/>
    <w:rsid w:val="00CD6553"/>
    <w:rsid w:val="00CD698F"/>
    <w:rsid w:val="00CD6C67"/>
    <w:rsid w:val="00CD6D3B"/>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5A7"/>
    <w:rsid w:val="00CE36A1"/>
    <w:rsid w:val="00CE39B6"/>
    <w:rsid w:val="00CE39ED"/>
    <w:rsid w:val="00CE4315"/>
    <w:rsid w:val="00CE457A"/>
    <w:rsid w:val="00CE462A"/>
    <w:rsid w:val="00CE4BC5"/>
    <w:rsid w:val="00CE4CE3"/>
    <w:rsid w:val="00CE4EF1"/>
    <w:rsid w:val="00CE5700"/>
    <w:rsid w:val="00CE5A5B"/>
    <w:rsid w:val="00CE5CED"/>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340"/>
    <w:rsid w:val="00D15594"/>
    <w:rsid w:val="00D15B91"/>
    <w:rsid w:val="00D16535"/>
    <w:rsid w:val="00D16671"/>
    <w:rsid w:val="00D16A97"/>
    <w:rsid w:val="00D17AA4"/>
    <w:rsid w:val="00D17C65"/>
    <w:rsid w:val="00D20621"/>
    <w:rsid w:val="00D208D3"/>
    <w:rsid w:val="00D20B4B"/>
    <w:rsid w:val="00D21ED7"/>
    <w:rsid w:val="00D22BD2"/>
    <w:rsid w:val="00D22CCA"/>
    <w:rsid w:val="00D2320C"/>
    <w:rsid w:val="00D239A7"/>
    <w:rsid w:val="00D23F47"/>
    <w:rsid w:val="00D24166"/>
    <w:rsid w:val="00D241FD"/>
    <w:rsid w:val="00D24811"/>
    <w:rsid w:val="00D24FCD"/>
    <w:rsid w:val="00D25095"/>
    <w:rsid w:val="00D25296"/>
    <w:rsid w:val="00D25595"/>
    <w:rsid w:val="00D2565B"/>
    <w:rsid w:val="00D25EBA"/>
    <w:rsid w:val="00D25F2F"/>
    <w:rsid w:val="00D25FC1"/>
    <w:rsid w:val="00D2603A"/>
    <w:rsid w:val="00D260B3"/>
    <w:rsid w:val="00D26356"/>
    <w:rsid w:val="00D26418"/>
    <w:rsid w:val="00D267AA"/>
    <w:rsid w:val="00D27558"/>
    <w:rsid w:val="00D27C30"/>
    <w:rsid w:val="00D27FF9"/>
    <w:rsid w:val="00D30573"/>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4D96"/>
    <w:rsid w:val="00D45286"/>
    <w:rsid w:val="00D45A2F"/>
    <w:rsid w:val="00D46093"/>
    <w:rsid w:val="00D46178"/>
    <w:rsid w:val="00D46314"/>
    <w:rsid w:val="00D463F0"/>
    <w:rsid w:val="00D46412"/>
    <w:rsid w:val="00D46978"/>
    <w:rsid w:val="00D46988"/>
    <w:rsid w:val="00D47E78"/>
    <w:rsid w:val="00D50E60"/>
    <w:rsid w:val="00D50FDE"/>
    <w:rsid w:val="00D51423"/>
    <w:rsid w:val="00D51B24"/>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16B"/>
    <w:rsid w:val="00D64442"/>
    <w:rsid w:val="00D64B34"/>
    <w:rsid w:val="00D64B3B"/>
    <w:rsid w:val="00D652B5"/>
    <w:rsid w:val="00D65524"/>
    <w:rsid w:val="00D66155"/>
    <w:rsid w:val="00D667CA"/>
    <w:rsid w:val="00D673A3"/>
    <w:rsid w:val="00D67AC9"/>
    <w:rsid w:val="00D703E6"/>
    <w:rsid w:val="00D706B8"/>
    <w:rsid w:val="00D708B0"/>
    <w:rsid w:val="00D71142"/>
    <w:rsid w:val="00D71D4C"/>
    <w:rsid w:val="00D71E08"/>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2C7F"/>
    <w:rsid w:val="00D8327F"/>
    <w:rsid w:val="00D83679"/>
    <w:rsid w:val="00D8432E"/>
    <w:rsid w:val="00D84631"/>
    <w:rsid w:val="00D846B4"/>
    <w:rsid w:val="00D84D3A"/>
    <w:rsid w:val="00D84DF9"/>
    <w:rsid w:val="00D84F14"/>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65C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1B1A"/>
    <w:rsid w:val="00DB209F"/>
    <w:rsid w:val="00DB2748"/>
    <w:rsid w:val="00DB2C56"/>
    <w:rsid w:val="00DB34C9"/>
    <w:rsid w:val="00DB3520"/>
    <w:rsid w:val="00DB377D"/>
    <w:rsid w:val="00DB5468"/>
    <w:rsid w:val="00DB5A09"/>
    <w:rsid w:val="00DB5A8C"/>
    <w:rsid w:val="00DB6577"/>
    <w:rsid w:val="00DB699C"/>
    <w:rsid w:val="00DB6A7A"/>
    <w:rsid w:val="00DB6EEF"/>
    <w:rsid w:val="00DB7C55"/>
    <w:rsid w:val="00DB7EF2"/>
    <w:rsid w:val="00DB7FCF"/>
    <w:rsid w:val="00DC0403"/>
    <w:rsid w:val="00DC11AC"/>
    <w:rsid w:val="00DC1358"/>
    <w:rsid w:val="00DC1B1A"/>
    <w:rsid w:val="00DC1E03"/>
    <w:rsid w:val="00DC1F07"/>
    <w:rsid w:val="00DC2900"/>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BF1"/>
    <w:rsid w:val="00DE4C2F"/>
    <w:rsid w:val="00DE4F9D"/>
    <w:rsid w:val="00DE53A5"/>
    <w:rsid w:val="00DE5608"/>
    <w:rsid w:val="00DE5776"/>
    <w:rsid w:val="00DE58D0"/>
    <w:rsid w:val="00DE5941"/>
    <w:rsid w:val="00DE5F4D"/>
    <w:rsid w:val="00DE61C1"/>
    <w:rsid w:val="00DE654F"/>
    <w:rsid w:val="00DE6DE0"/>
    <w:rsid w:val="00DE6F17"/>
    <w:rsid w:val="00DE7795"/>
    <w:rsid w:val="00DE7C68"/>
    <w:rsid w:val="00DE7FDF"/>
    <w:rsid w:val="00DF003E"/>
    <w:rsid w:val="00DF0B6E"/>
    <w:rsid w:val="00DF0B94"/>
    <w:rsid w:val="00DF15E0"/>
    <w:rsid w:val="00DF1DEB"/>
    <w:rsid w:val="00DF227A"/>
    <w:rsid w:val="00DF270C"/>
    <w:rsid w:val="00DF2819"/>
    <w:rsid w:val="00DF2CA4"/>
    <w:rsid w:val="00DF3469"/>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15B"/>
    <w:rsid w:val="00E13B2B"/>
    <w:rsid w:val="00E145D9"/>
    <w:rsid w:val="00E14917"/>
    <w:rsid w:val="00E1493F"/>
    <w:rsid w:val="00E15DDB"/>
    <w:rsid w:val="00E15E52"/>
    <w:rsid w:val="00E1666B"/>
    <w:rsid w:val="00E167BE"/>
    <w:rsid w:val="00E16E62"/>
    <w:rsid w:val="00E17A8C"/>
    <w:rsid w:val="00E17FA2"/>
    <w:rsid w:val="00E17FDE"/>
    <w:rsid w:val="00E200E5"/>
    <w:rsid w:val="00E2027F"/>
    <w:rsid w:val="00E21298"/>
    <w:rsid w:val="00E21539"/>
    <w:rsid w:val="00E21A3C"/>
    <w:rsid w:val="00E21DF1"/>
    <w:rsid w:val="00E22330"/>
    <w:rsid w:val="00E224FE"/>
    <w:rsid w:val="00E22563"/>
    <w:rsid w:val="00E2267A"/>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A3F"/>
    <w:rsid w:val="00E31BB1"/>
    <w:rsid w:val="00E31D43"/>
    <w:rsid w:val="00E323AE"/>
    <w:rsid w:val="00E32608"/>
    <w:rsid w:val="00E32657"/>
    <w:rsid w:val="00E32A53"/>
    <w:rsid w:val="00E3400C"/>
    <w:rsid w:val="00E34188"/>
    <w:rsid w:val="00E347E4"/>
    <w:rsid w:val="00E34B6E"/>
    <w:rsid w:val="00E35559"/>
    <w:rsid w:val="00E35AE1"/>
    <w:rsid w:val="00E35DB8"/>
    <w:rsid w:val="00E3699F"/>
    <w:rsid w:val="00E369D0"/>
    <w:rsid w:val="00E36EE6"/>
    <w:rsid w:val="00E3700F"/>
    <w:rsid w:val="00E3723A"/>
    <w:rsid w:val="00E37860"/>
    <w:rsid w:val="00E4009A"/>
    <w:rsid w:val="00E40842"/>
    <w:rsid w:val="00E4187E"/>
    <w:rsid w:val="00E41B79"/>
    <w:rsid w:val="00E41C2F"/>
    <w:rsid w:val="00E42113"/>
    <w:rsid w:val="00E426D8"/>
    <w:rsid w:val="00E42A74"/>
    <w:rsid w:val="00E42A8B"/>
    <w:rsid w:val="00E42BA4"/>
    <w:rsid w:val="00E43258"/>
    <w:rsid w:val="00E43A10"/>
    <w:rsid w:val="00E446F1"/>
    <w:rsid w:val="00E44880"/>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400"/>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751"/>
    <w:rsid w:val="00E779ED"/>
    <w:rsid w:val="00E77E6B"/>
    <w:rsid w:val="00E80023"/>
    <w:rsid w:val="00E803EF"/>
    <w:rsid w:val="00E81589"/>
    <w:rsid w:val="00E81DC6"/>
    <w:rsid w:val="00E8234C"/>
    <w:rsid w:val="00E823A0"/>
    <w:rsid w:val="00E8338A"/>
    <w:rsid w:val="00E833E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97EF6"/>
    <w:rsid w:val="00EA01D7"/>
    <w:rsid w:val="00EA068F"/>
    <w:rsid w:val="00EA06E8"/>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6ECE"/>
    <w:rsid w:val="00EA7066"/>
    <w:rsid w:val="00EA79ED"/>
    <w:rsid w:val="00EA7A41"/>
    <w:rsid w:val="00EB0149"/>
    <w:rsid w:val="00EB0303"/>
    <w:rsid w:val="00EB058E"/>
    <w:rsid w:val="00EB0636"/>
    <w:rsid w:val="00EB077B"/>
    <w:rsid w:val="00EB0A40"/>
    <w:rsid w:val="00EB0B04"/>
    <w:rsid w:val="00EB1DAB"/>
    <w:rsid w:val="00EB2737"/>
    <w:rsid w:val="00EB2D68"/>
    <w:rsid w:val="00EB2F66"/>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B77C4"/>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5B84"/>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34D"/>
    <w:rsid w:val="00ED2860"/>
    <w:rsid w:val="00ED37FA"/>
    <w:rsid w:val="00ED3CE5"/>
    <w:rsid w:val="00ED45C0"/>
    <w:rsid w:val="00ED499C"/>
    <w:rsid w:val="00ED502C"/>
    <w:rsid w:val="00ED52BD"/>
    <w:rsid w:val="00ED58B3"/>
    <w:rsid w:val="00ED5B7E"/>
    <w:rsid w:val="00ED5E19"/>
    <w:rsid w:val="00ED6302"/>
    <w:rsid w:val="00ED6B04"/>
    <w:rsid w:val="00ED71C0"/>
    <w:rsid w:val="00ED73F1"/>
    <w:rsid w:val="00ED7CCE"/>
    <w:rsid w:val="00EE01C2"/>
    <w:rsid w:val="00EE0A5A"/>
    <w:rsid w:val="00EE1807"/>
    <w:rsid w:val="00EE25DF"/>
    <w:rsid w:val="00EE31D3"/>
    <w:rsid w:val="00EE3EA6"/>
    <w:rsid w:val="00EE4566"/>
    <w:rsid w:val="00EE4FC8"/>
    <w:rsid w:val="00EE5BBB"/>
    <w:rsid w:val="00EE5E52"/>
    <w:rsid w:val="00EE638F"/>
    <w:rsid w:val="00EE6ECA"/>
    <w:rsid w:val="00EE6EFC"/>
    <w:rsid w:val="00EE71BD"/>
    <w:rsid w:val="00EE758E"/>
    <w:rsid w:val="00EE7983"/>
    <w:rsid w:val="00EE7B00"/>
    <w:rsid w:val="00EE7BEE"/>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2B60"/>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127"/>
    <w:rsid w:val="00F46954"/>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974"/>
    <w:rsid w:val="00F52F6E"/>
    <w:rsid w:val="00F531B7"/>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A0"/>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411"/>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264"/>
    <w:rsid w:val="00FB18D8"/>
    <w:rsid w:val="00FB1F4D"/>
    <w:rsid w:val="00FB238E"/>
    <w:rsid w:val="00FB2AC8"/>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4105"/>
    <w:rsid w:val="00FC492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201"/>
    <w:rsid w:val="00FD2346"/>
    <w:rsid w:val="00FD27D2"/>
    <w:rsid w:val="00FD2971"/>
    <w:rsid w:val="00FD34E3"/>
    <w:rsid w:val="00FD37B9"/>
    <w:rsid w:val="00FD38E5"/>
    <w:rsid w:val="00FD3B7A"/>
    <w:rsid w:val="00FD47ED"/>
    <w:rsid w:val="00FD53B4"/>
    <w:rsid w:val="00FD5EF5"/>
    <w:rsid w:val="00FD6360"/>
    <w:rsid w:val="00FD6B94"/>
    <w:rsid w:val="00FD6C77"/>
    <w:rsid w:val="00FD6D06"/>
    <w:rsid w:val="00FD6D3B"/>
    <w:rsid w:val="00FD74DB"/>
    <w:rsid w:val="00FD7660"/>
    <w:rsid w:val="00FD7D9F"/>
    <w:rsid w:val="00FD7DE7"/>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94C"/>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footnote reference" w:uiPriority="99"/>
    <w:lsdException w:name="annotation reference" w:qFormat="1"/>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uiPriority="10"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A50"/>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basedOn w:val="Normal"/>
    <w:next w:val="Normal"/>
    <w:link w:val="Heading1Char"/>
    <w:uiPriority w:val="99"/>
    <w:qFormat/>
    <w:rsid w:val="0039392B"/>
    <w:pPr>
      <w:keepNext/>
      <w:keepLines/>
      <w:numPr>
        <w:numId w:val="19"/>
      </w:numPr>
      <w:pBdr>
        <w:top w:val="single" w:sz="12" w:space="3" w:color="auto"/>
      </w:pBdr>
      <w:spacing w:before="240"/>
      <w:outlineLvl w:val="0"/>
    </w:pPr>
    <w:rPr>
      <w:rFonts w:ascii="Arial" w:hAnsi="Arial" w:cstheme="majorBidi"/>
      <w:sz w:val="36"/>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uiPriority w:val="99"/>
    <w:qFormat/>
    <w:rsid w:val="0039392B"/>
    <w:pPr>
      <w:numPr>
        <w:ilvl w:val="1"/>
      </w:numPr>
      <w:pBdr>
        <w:top w:val="none" w:sz="0" w:space="0" w:color="auto"/>
      </w:pBdr>
      <w:spacing w:before="180"/>
      <w:outlineLvl w:val="1"/>
    </w:pPr>
    <w:rPr>
      <w:rFonts w:cs="Times New Roman"/>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39392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uiPriority w:val="99"/>
    <w:qFormat/>
    <w:rsid w:val="0039392B"/>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39392B"/>
    <w:pPr>
      <w:numPr>
        <w:ilvl w:val="4"/>
      </w:numPr>
      <w:outlineLvl w:val="4"/>
    </w:pPr>
    <w:rPr>
      <w:rFonts w:cstheme="majorBidi"/>
      <w:sz w:val="20"/>
    </w:rPr>
  </w:style>
  <w:style w:type="paragraph" w:styleId="Heading6">
    <w:name w:val="heading 6"/>
    <w:basedOn w:val="H6"/>
    <w:next w:val="Normal"/>
    <w:link w:val="Heading6Char"/>
    <w:uiPriority w:val="99"/>
    <w:qFormat/>
    <w:rsid w:val="0039392B"/>
    <w:pPr>
      <w:numPr>
        <w:ilvl w:val="5"/>
      </w:numPr>
      <w:tabs>
        <w:tab w:val="clear" w:pos="864"/>
        <w:tab w:val="num" w:pos="720"/>
      </w:tabs>
      <w:outlineLvl w:val="5"/>
    </w:pPr>
  </w:style>
  <w:style w:type="paragraph" w:styleId="Heading7">
    <w:name w:val="heading 7"/>
    <w:basedOn w:val="H6"/>
    <w:next w:val="Normal"/>
    <w:link w:val="Heading7Char"/>
    <w:uiPriority w:val="99"/>
    <w:qFormat/>
    <w:rsid w:val="0039392B"/>
    <w:pPr>
      <w:numPr>
        <w:ilvl w:val="6"/>
      </w:numPr>
      <w:tabs>
        <w:tab w:val="clear" w:pos="864"/>
        <w:tab w:val="num" w:pos="720"/>
      </w:tabs>
      <w:outlineLvl w:val="6"/>
    </w:pPr>
  </w:style>
  <w:style w:type="paragraph" w:styleId="Heading8">
    <w:name w:val="heading 8"/>
    <w:basedOn w:val="Heading1"/>
    <w:next w:val="Normal"/>
    <w:link w:val="Heading8Char"/>
    <w:uiPriority w:val="99"/>
    <w:qFormat/>
    <w:rsid w:val="0039392B"/>
    <w:pPr>
      <w:numPr>
        <w:ilvl w:val="7"/>
      </w:numPr>
      <w:outlineLvl w:val="7"/>
    </w:pPr>
    <w:rPr>
      <w:rFonts w:cs="Times New Roman"/>
    </w:rPr>
  </w:style>
  <w:style w:type="paragraph" w:styleId="Heading9">
    <w:name w:val="heading 9"/>
    <w:basedOn w:val="Heading8"/>
    <w:next w:val="Normal"/>
    <w:link w:val="Heading9Char"/>
    <w:uiPriority w:val="99"/>
    <w:qFormat/>
    <w:rsid w:val="0039392B"/>
    <w:pPr>
      <w:numPr>
        <w:ilvl w:val="8"/>
      </w:numPr>
      <w:outlineLvl w:val="8"/>
    </w:pPr>
  </w:style>
  <w:style w:type="character" w:default="1" w:styleId="DefaultParagraphFont">
    <w:name w:val="Default Paragraph Font"/>
    <w:uiPriority w:val="1"/>
    <w:semiHidden/>
    <w:unhideWhenUsed/>
    <w:rsid w:val="00863A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A50"/>
  </w:style>
  <w:style w:type="paragraph" w:styleId="TOC8">
    <w:name w:val="toc 8"/>
    <w:basedOn w:val="TOC1"/>
    <w:uiPriority w:val="99"/>
    <w:rsid w:val="0039392B"/>
    <w:pPr>
      <w:spacing w:before="180"/>
      <w:ind w:left="2693" w:hanging="2693"/>
    </w:pPr>
    <w:rPr>
      <w:b/>
    </w:rPr>
  </w:style>
  <w:style w:type="paragraph" w:styleId="TOC1">
    <w:name w:val="toc 1"/>
    <w:basedOn w:val="Normal"/>
    <w:uiPriority w:val="99"/>
    <w:rsid w:val="0039392B"/>
    <w:pPr>
      <w:keepNext/>
      <w:keepLines/>
      <w:widowControl w:val="0"/>
      <w:tabs>
        <w:tab w:val="right" w:leader="dot" w:pos="9639"/>
      </w:tabs>
      <w:spacing w:before="120"/>
      <w:ind w:left="567" w:right="425" w:hanging="567"/>
    </w:pPr>
    <w:rPr>
      <w:noProof/>
      <w:sz w:val="22"/>
    </w:rPr>
  </w:style>
  <w:style w:type="paragraph" w:customStyle="1" w:styleId="Figure">
    <w:name w:val="Figure"/>
    <w:basedOn w:val="Normal"/>
    <w:uiPriority w:val="99"/>
    <w:rsid w:val="0039392B"/>
    <w:pPr>
      <w:numPr>
        <w:numId w:val="24"/>
      </w:numPr>
      <w:spacing w:before="180" w:after="240" w:line="280" w:lineRule="atLeast"/>
      <w:jc w:val="center"/>
    </w:pPr>
    <w:rPr>
      <w:rFonts w:ascii="Arial" w:hAnsi="Arial"/>
      <w:b/>
      <w:lang w:val="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39392B"/>
    <w:rPr>
      <w:b/>
      <w:lang w:val="sv-SE"/>
    </w:rPr>
  </w:style>
  <w:style w:type="paragraph" w:styleId="TOC5">
    <w:name w:val="toc 5"/>
    <w:basedOn w:val="TOC4"/>
    <w:uiPriority w:val="99"/>
    <w:rsid w:val="0039392B"/>
    <w:pPr>
      <w:ind w:left="1701" w:hanging="1701"/>
    </w:pPr>
  </w:style>
  <w:style w:type="paragraph" w:styleId="TOC4">
    <w:name w:val="toc 4"/>
    <w:basedOn w:val="TOC3"/>
    <w:uiPriority w:val="99"/>
    <w:rsid w:val="0039392B"/>
    <w:pPr>
      <w:ind w:left="1418" w:hanging="1418"/>
    </w:pPr>
  </w:style>
  <w:style w:type="paragraph" w:styleId="TOC3">
    <w:name w:val="toc 3"/>
    <w:basedOn w:val="TOC2"/>
    <w:uiPriority w:val="99"/>
    <w:rsid w:val="0039392B"/>
    <w:pPr>
      <w:ind w:left="1134" w:hanging="1134"/>
    </w:pPr>
  </w:style>
  <w:style w:type="paragraph" w:styleId="TOC2">
    <w:name w:val="toc 2"/>
    <w:basedOn w:val="TOC1"/>
    <w:link w:val="TOC2Char"/>
    <w:uiPriority w:val="99"/>
    <w:rsid w:val="0039392B"/>
    <w:pPr>
      <w:keepNext w:val="0"/>
      <w:spacing w:before="0"/>
      <w:ind w:left="851" w:hanging="851"/>
    </w:pPr>
    <w:rPr>
      <w:sz w:val="20"/>
    </w:rPr>
  </w:style>
  <w:style w:type="paragraph" w:styleId="Index2">
    <w:name w:val="index 2"/>
    <w:basedOn w:val="Index1"/>
    <w:uiPriority w:val="99"/>
    <w:rsid w:val="0039392B"/>
    <w:pPr>
      <w:ind w:left="284"/>
    </w:pPr>
  </w:style>
  <w:style w:type="paragraph" w:styleId="Index1">
    <w:name w:val="index 1"/>
    <w:basedOn w:val="Normal"/>
    <w:uiPriority w:val="99"/>
    <w:rsid w:val="0039392B"/>
    <w:pPr>
      <w:keepLines/>
    </w:pPr>
  </w:style>
  <w:style w:type="paragraph" w:styleId="DocumentMap">
    <w:name w:val="Document Map"/>
    <w:basedOn w:val="Normal"/>
    <w:link w:val="DocumentMapChar"/>
    <w:uiPriority w:val="99"/>
    <w:rsid w:val="0039392B"/>
    <w:pPr>
      <w:shd w:val="clear" w:color="auto" w:fill="000080"/>
    </w:pPr>
    <w:rPr>
      <w:sz w:val="2"/>
    </w:rPr>
  </w:style>
  <w:style w:type="paragraph" w:styleId="ListNumber2">
    <w:name w:val="List Number 2"/>
    <w:basedOn w:val="ListNumber"/>
    <w:uiPriority w:val="99"/>
    <w:rsid w:val="0039392B"/>
    <w:pPr>
      <w:ind w:left="851"/>
    </w:pPr>
  </w:style>
  <w:style w:type="paragraph" w:styleId="ListNumber">
    <w:name w:val="List Number"/>
    <w:basedOn w:val="List"/>
    <w:uiPriority w:val="99"/>
    <w:rsid w:val="0039392B"/>
  </w:style>
  <w:style w:type="paragraph" w:styleId="List">
    <w:name w:val="List"/>
    <w:basedOn w:val="Normal"/>
    <w:uiPriority w:val="99"/>
    <w:rsid w:val="0039392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9392B"/>
    <w:pPr>
      <w:widowControl w:val="0"/>
    </w:pPr>
  </w:style>
  <w:style w:type="character" w:styleId="FootnoteReference">
    <w:name w:val="footnote reference"/>
    <w:uiPriority w:val="99"/>
    <w:rsid w:val="0039392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39392B"/>
    <w:pPr>
      <w:keepLines/>
      <w:ind w:left="454" w:hanging="454"/>
    </w:p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39392B"/>
    <w:pPr>
      <w:ind w:left="1418" w:hanging="1418"/>
    </w:pPr>
  </w:style>
  <w:style w:type="paragraph" w:styleId="TOC6">
    <w:name w:val="toc 6"/>
    <w:basedOn w:val="TOC5"/>
    <w:next w:val="Normal"/>
    <w:uiPriority w:val="99"/>
    <w:rsid w:val="0039392B"/>
    <w:pPr>
      <w:ind w:left="1985" w:hanging="1985"/>
    </w:pPr>
  </w:style>
  <w:style w:type="paragraph" w:styleId="TOC7">
    <w:name w:val="toc 7"/>
    <w:basedOn w:val="TOC6"/>
    <w:next w:val="Normal"/>
    <w:uiPriority w:val="99"/>
    <w:rsid w:val="0039392B"/>
    <w:pPr>
      <w:ind w:left="2268" w:hanging="2268"/>
    </w:pPr>
  </w:style>
  <w:style w:type="paragraph" w:styleId="ListBullet2">
    <w:name w:val="List Bullet 2"/>
    <w:basedOn w:val="ListBullet"/>
    <w:uiPriority w:val="99"/>
    <w:rsid w:val="0039392B"/>
    <w:pPr>
      <w:ind w:left="851"/>
    </w:pPr>
  </w:style>
  <w:style w:type="paragraph" w:styleId="ListBullet">
    <w:name w:val="List Bullet"/>
    <w:basedOn w:val="List"/>
    <w:uiPriority w:val="99"/>
    <w:rsid w:val="0039392B"/>
  </w:style>
  <w:style w:type="paragraph" w:styleId="ListBullet3">
    <w:name w:val="List Bullet 3"/>
    <w:basedOn w:val="ListBullet2"/>
    <w:uiPriority w:val="99"/>
    <w:rsid w:val="0039392B"/>
    <w:pPr>
      <w:ind w:left="1135"/>
    </w:pPr>
  </w:style>
  <w:style w:type="paragraph" w:customStyle="1" w:styleId="EQ">
    <w:name w:val="EQ"/>
    <w:basedOn w:val="Normal"/>
    <w:next w:val="Normal"/>
    <w:link w:val="EQChar"/>
    <w:rsid w:val="0039392B"/>
    <w:pPr>
      <w:keepLines/>
      <w:tabs>
        <w:tab w:val="center" w:pos="4536"/>
        <w:tab w:val="right" w:pos="9072"/>
      </w:tabs>
    </w:pPr>
    <w:rPr>
      <w:noProof/>
    </w:rPr>
  </w:style>
  <w:style w:type="paragraph" w:styleId="List2">
    <w:name w:val="List 2"/>
    <w:basedOn w:val="List"/>
    <w:uiPriority w:val="99"/>
    <w:rsid w:val="0039392B"/>
    <w:pPr>
      <w:ind w:left="851"/>
    </w:pPr>
  </w:style>
  <w:style w:type="paragraph" w:styleId="List3">
    <w:name w:val="List 3"/>
    <w:basedOn w:val="List2"/>
    <w:uiPriority w:val="99"/>
    <w:rsid w:val="0039392B"/>
    <w:pPr>
      <w:ind w:left="1135"/>
    </w:pPr>
  </w:style>
  <w:style w:type="paragraph" w:styleId="List4">
    <w:name w:val="List 4"/>
    <w:basedOn w:val="List3"/>
    <w:uiPriority w:val="99"/>
    <w:rsid w:val="0039392B"/>
    <w:pPr>
      <w:ind w:left="1418"/>
    </w:pPr>
  </w:style>
  <w:style w:type="paragraph" w:styleId="List5">
    <w:name w:val="List 5"/>
    <w:basedOn w:val="List4"/>
    <w:uiPriority w:val="99"/>
    <w:rsid w:val="0039392B"/>
    <w:pPr>
      <w:ind w:left="1702"/>
    </w:pPr>
  </w:style>
  <w:style w:type="paragraph" w:customStyle="1" w:styleId="EditorsNote">
    <w:name w:val="Editor's Note"/>
    <w:basedOn w:val="NO"/>
    <w:link w:val="EditorsNoteChar"/>
    <w:uiPriority w:val="99"/>
    <w:rsid w:val="0039392B"/>
    <w:rPr>
      <w:color w:val="FF0000"/>
    </w:rPr>
  </w:style>
  <w:style w:type="paragraph" w:styleId="ListBullet4">
    <w:name w:val="List Bullet 4"/>
    <w:basedOn w:val="ListBullet3"/>
    <w:uiPriority w:val="99"/>
    <w:rsid w:val="0039392B"/>
    <w:pPr>
      <w:ind w:left="1418"/>
    </w:pPr>
  </w:style>
  <w:style w:type="paragraph" w:styleId="ListBullet5">
    <w:name w:val="List Bullet 5"/>
    <w:basedOn w:val="ListBullet4"/>
    <w:uiPriority w:val="99"/>
    <w:rsid w:val="0039392B"/>
    <w:pPr>
      <w:ind w:left="1702"/>
    </w:pPr>
  </w:style>
  <w:style w:type="paragraph" w:styleId="Footer">
    <w:name w:val="footer"/>
    <w:basedOn w:val="Header"/>
    <w:link w:val="FooterChar"/>
    <w:uiPriority w:val="99"/>
    <w:rsid w:val="0039392B"/>
    <w:pPr>
      <w:jc w:val="center"/>
    </w:pPr>
  </w:style>
  <w:style w:type="paragraph" w:customStyle="1" w:styleId="Reference">
    <w:name w:val="Reference"/>
    <w:basedOn w:val="Normal"/>
    <w:uiPriority w:val="99"/>
    <w:rsid w:val="0039392B"/>
    <w:pPr>
      <w:keepLines/>
      <w:numPr>
        <w:ilvl w:val="1"/>
        <w:numId w:val="20"/>
      </w:numPr>
    </w:pPr>
    <w:rPr>
      <w:rFonts w:eastAsia="MS Mincho"/>
    </w:rPr>
  </w:style>
  <w:style w:type="paragraph" w:styleId="BalloonText">
    <w:name w:val="Balloon Text"/>
    <w:basedOn w:val="Normal"/>
    <w:link w:val="BalloonTextChar"/>
    <w:uiPriority w:val="99"/>
    <w:rsid w:val="0039392B"/>
    <w:rPr>
      <w:sz w:val="18"/>
    </w:rPr>
  </w:style>
  <w:style w:type="character" w:styleId="PageNumber">
    <w:name w:val="page number"/>
    <w:uiPriority w:val="99"/>
    <w:rsid w:val="0039392B"/>
    <w:rPr>
      <w:rFonts w:cs="Times New Roman"/>
    </w:rPr>
  </w:style>
  <w:style w:type="paragraph" w:styleId="BodyText">
    <w:name w:val="Body Text"/>
    <w:aliases w:val="bt"/>
    <w:basedOn w:val="Normal"/>
    <w:link w:val="BodyTextChar"/>
    <w:uiPriority w:val="99"/>
    <w:rsid w:val="0039392B"/>
    <w:rPr>
      <w:rFonts w:eastAsia="Times New Roman"/>
    </w:rPr>
  </w:style>
  <w:style w:type="character" w:styleId="Hyperlink">
    <w:name w:val="Hyperlink"/>
    <w:uiPriority w:val="99"/>
    <w:rsid w:val="0039392B"/>
    <w:rPr>
      <w:rFonts w:cs="Times New Roman"/>
      <w:color w:val="0000FF"/>
      <w:u w:val="single"/>
    </w:rPr>
  </w:style>
  <w:style w:type="character" w:styleId="FollowedHyperlink">
    <w:name w:val="FollowedHyperlink"/>
    <w:uiPriority w:val="99"/>
    <w:rsid w:val="0039392B"/>
    <w:rPr>
      <w:rFonts w:cs="Times New Roman"/>
      <w:color w:val="800080"/>
      <w:u w:val="single"/>
    </w:rPr>
  </w:style>
  <w:style w:type="character" w:styleId="CommentReference">
    <w:name w:val="annotation reference"/>
    <w:qFormat/>
    <w:rsid w:val="0039392B"/>
    <w:rPr>
      <w:rFonts w:cs="Times New Roman"/>
      <w:sz w:val="16"/>
    </w:rPr>
  </w:style>
  <w:style w:type="paragraph" w:styleId="CommentText">
    <w:name w:val="annotation text"/>
    <w:basedOn w:val="Normal"/>
    <w:link w:val="CommentTextChar"/>
    <w:uiPriority w:val="99"/>
    <w:qFormat/>
    <w:rsid w:val="0039392B"/>
  </w:style>
  <w:style w:type="paragraph" w:styleId="CommentSubject">
    <w:name w:val="annotation subject"/>
    <w:basedOn w:val="CommentText"/>
    <w:next w:val="CommentText"/>
    <w:link w:val="CommentSubjectChar"/>
    <w:uiPriority w:val="99"/>
    <w:rsid w:val="0039392B"/>
    <w:rPr>
      <w:b/>
      <w:lang w:eastAsia="en-U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9"/>
    <w:rsid w:val="0039392B"/>
    <w:rPr>
      <w:rFonts w:ascii="Arial" w:eastAsiaTheme="minorEastAsia" w:hAnsi="Arial" w:cstheme="majorBidi"/>
      <w:sz w:val="36"/>
      <w:szCs w:val="24"/>
      <w:lang w:val="en-SE" w:eastAsia="ja-JP"/>
    </w:rPr>
  </w:style>
  <w:style w:type="paragraph" w:customStyle="1" w:styleId="B10">
    <w:name w:val="B1"/>
    <w:basedOn w:val="List"/>
    <w:link w:val="B1Char"/>
    <w:qFormat/>
    <w:rsid w:val="0039392B"/>
    <w:rPr>
      <w:rFonts w:ascii="CG Times (WN)" w:hAnsi="CG Times (WN)"/>
    </w:rPr>
  </w:style>
  <w:style w:type="paragraph" w:customStyle="1" w:styleId="B2">
    <w:name w:val="B2"/>
    <w:basedOn w:val="List2"/>
    <w:link w:val="B2Char"/>
    <w:rsid w:val="0039392B"/>
  </w:style>
  <w:style w:type="paragraph" w:customStyle="1" w:styleId="B30">
    <w:name w:val="B3"/>
    <w:basedOn w:val="List3"/>
    <w:link w:val="B3Char"/>
    <w:qFormat/>
    <w:rsid w:val="0039392B"/>
  </w:style>
  <w:style w:type="paragraph" w:customStyle="1" w:styleId="B4">
    <w:name w:val="B4"/>
    <w:basedOn w:val="List4"/>
    <w:link w:val="B4Char"/>
    <w:uiPriority w:val="99"/>
    <w:rsid w:val="0039392B"/>
  </w:style>
  <w:style w:type="paragraph" w:customStyle="1" w:styleId="Proposal">
    <w:name w:val="Proposal"/>
    <w:basedOn w:val="BodyText"/>
    <w:qFormat/>
    <w:rsid w:val="00F65C56"/>
    <w:pPr>
      <w:numPr>
        <w:numId w:val="8"/>
      </w:numPr>
      <w:tabs>
        <w:tab w:val="clear" w:pos="1730"/>
        <w:tab w:val="left" w:pos="1701"/>
      </w:tabs>
      <w:ind w:left="1701" w:hanging="1701"/>
    </w:pPr>
    <w:rPr>
      <w:b/>
      <w:bCs/>
    </w:rPr>
  </w:style>
  <w:style w:type="character" w:customStyle="1" w:styleId="BodyTextChar">
    <w:name w:val="Body Text Char"/>
    <w:aliases w:val="bt Char1"/>
    <w:link w:val="BodyText"/>
    <w:uiPriority w:val="99"/>
    <w:rsid w:val="0039392B"/>
    <w:rPr>
      <w:rFonts w:ascii="Times New Roman" w:hAnsi="Times New Roman"/>
      <w:lang w:eastAsia="en-US"/>
    </w:rPr>
  </w:style>
  <w:style w:type="paragraph" w:customStyle="1" w:styleId="B5">
    <w:name w:val="B5"/>
    <w:basedOn w:val="List5"/>
    <w:link w:val="B5Char"/>
    <w:uiPriority w:val="99"/>
    <w:rsid w:val="0039392B"/>
  </w:style>
  <w:style w:type="paragraph" w:customStyle="1" w:styleId="EX">
    <w:name w:val="EX"/>
    <w:basedOn w:val="Normal"/>
    <w:uiPriority w:val="99"/>
    <w:rsid w:val="0039392B"/>
    <w:pPr>
      <w:keepLines/>
      <w:ind w:left="1702" w:hanging="1418"/>
    </w:pPr>
  </w:style>
  <w:style w:type="paragraph" w:customStyle="1" w:styleId="EW">
    <w:name w:val="EW"/>
    <w:basedOn w:val="EX"/>
    <w:uiPriority w:val="99"/>
    <w:rsid w:val="0039392B"/>
  </w:style>
  <w:style w:type="paragraph" w:customStyle="1" w:styleId="TAL">
    <w:name w:val="TAL"/>
    <w:basedOn w:val="Normal"/>
    <w:link w:val="TALCar"/>
    <w:qFormat/>
    <w:rsid w:val="0039392B"/>
    <w:pPr>
      <w:keepNext/>
      <w:keepLines/>
    </w:pPr>
    <w:rPr>
      <w:rFonts w:ascii="Arial" w:hAnsi="Arial"/>
      <w:sz w:val="18"/>
    </w:rPr>
  </w:style>
  <w:style w:type="paragraph" w:customStyle="1" w:styleId="TAC">
    <w:name w:val="TAC"/>
    <w:basedOn w:val="TAL"/>
    <w:link w:val="TACChar"/>
    <w:rsid w:val="0039392B"/>
    <w:pPr>
      <w:jc w:val="center"/>
    </w:pPr>
  </w:style>
  <w:style w:type="paragraph" w:customStyle="1" w:styleId="TAH">
    <w:name w:val="TAH"/>
    <w:basedOn w:val="TAC"/>
    <w:link w:val="TAHCar"/>
    <w:qFormat/>
    <w:rsid w:val="0039392B"/>
    <w:rPr>
      <w:b/>
    </w:rPr>
  </w:style>
  <w:style w:type="paragraph" w:customStyle="1" w:styleId="TAN">
    <w:name w:val="TAN"/>
    <w:basedOn w:val="TAL"/>
    <w:link w:val="TANChar"/>
    <w:rsid w:val="0039392B"/>
    <w:pPr>
      <w:ind w:left="851" w:hanging="851"/>
    </w:pPr>
    <w:rPr>
      <w:sz w:val="20"/>
    </w:rPr>
  </w:style>
  <w:style w:type="paragraph" w:customStyle="1" w:styleId="TAR">
    <w:name w:val="TAR"/>
    <w:basedOn w:val="TAL"/>
    <w:uiPriority w:val="99"/>
    <w:rsid w:val="0039392B"/>
    <w:pPr>
      <w:jc w:val="right"/>
    </w:pPr>
  </w:style>
  <w:style w:type="paragraph" w:customStyle="1" w:styleId="TH">
    <w:name w:val="TH"/>
    <w:basedOn w:val="Normal"/>
    <w:link w:val="THChar"/>
    <w:rsid w:val="0039392B"/>
    <w:pPr>
      <w:keepNext/>
      <w:keepLines/>
      <w:spacing w:before="60"/>
      <w:jc w:val="center"/>
    </w:pPr>
    <w:rPr>
      <w:rFonts w:ascii="Arial" w:hAnsi="Arial"/>
      <w:b/>
    </w:rPr>
  </w:style>
  <w:style w:type="paragraph" w:customStyle="1" w:styleId="TF">
    <w:name w:val="TF"/>
    <w:basedOn w:val="TH"/>
    <w:link w:val="TFChar"/>
    <w:rsid w:val="0039392B"/>
    <w:pPr>
      <w:keepNext w:val="0"/>
      <w:spacing w:before="0" w:after="240"/>
    </w:pPr>
  </w:style>
  <w:style w:type="paragraph" w:customStyle="1" w:styleId="TT">
    <w:name w:val="TT"/>
    <w:basedOn w:val="Heading1"/>
    <w:next w:val="Normal"/>
    <w:uiPriority w:val="99"/>
    <w:rsid w:val="0039392B"/>
    <w:pPr>
      <w:outlineLvl w:val="9"/>
    </w:pPr>
    <w:rPr>
      <w:rFonts w:cs="Times New Roman"/>
    </w:rPr>
  </w:style>
  <w:style w:type="paragraph" w:customStyle="1" w:styleId="ZA">
    <w:name w:val="ZA"/>
    <w:uiPriority w:val="99"/>
    <w:rsid w:val="0039392B"/>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ZB">
    <w:name w:val="ZB"/>
    <w:uiPriority w:val="99"/>
    <w:rsid w:val="0039392B"/>
    <w:pPr>
      <w:framePr w:w="10206" w:h="284" w:hRule="exact" w:wrap="notBeside" w:vAnchor="page" w:hAnchor="margin" w:y="1986"/>
      <w:widowControl w:val="0"/>
      <w:ind w:right="28"/>
      <w:jc w:val="right"/>
    </w:pPr>
    <w:rPr>
      <w:rFonts w:ascii="Arial" w:eastAsia="SimSun" w:hAnsi="Arial"/>
      <w:i/>
      <w:noProof/>
      <w:lang w:eastAsia="en-US"/>
    </w:rPr>
  </w:style>
  <w:style w:type="paragraph" w:customStyle="1" w:styleId="ZD">
    <w:name w:val="ZD"/>
    <w:uiPriority w:val="99"/>
    <w:rsid w:val="0039392B"/>
    <w:pPr>
      <w:framePr w:wrap="notBeside" w:vAnchor="page" w:hAnchor="margin" w:y="15764"/>
      <w:widowControl w:val="0"/>
    </w:pPr>
    <w:rPr>
      <w:rFonts w:ascii="Arial" w:eastAsia="SimSun" w:hAnsi="Arial"/>
      <w:noProof/>
      <w:sz w:val="32"/>
      <w:lang w:eastAsia="en-US"/>
    </w:rPr>
  </w:style>
  <w:style w:type="paragraph" w:customStyle="1" w:styleId="ZG">
    <w:name w:val="ZG"/>
    <w:uiPriority w:val="99"/>
    <w:rsid w:val="0039392B"/>
    <w:pPr>
      <w:framePr w:wrap="notBeside" w:vAnchor="page" w:hAnchor="margin" w:xAlign="right" w:y="6805"/>
      <w:widowControl w:val="0"/>
      <w:jc w:val="right"/>
    </w:pPr>
    <w:rPr>
      <w:rFonts w:ascii="Arial" w:eastAsia="SimSun" w:hAnsi="Arial"/>
      <w:noProof/>
      <w:lang w:eastAsia="en-US"/>
    </w:rPr>
  </w:style>
  <w:style w:type="character" w:customStyle="1" w:styleId="ZGSM">
    <w:name w:val="ZGSM"/>
    <w:uiPriority w:val="99"/>
    <w:rsid w:val="0039392B"/>
  </w:style>
  <w:style w:type="paragraph" w:customStyle="1" w:styleId="ZH">
    <w:name w:val="ZH"/>
    <w:uiPriority w:val="99"/>
    <w:rsid w:val="0039392B"/>
    <w:pPr>
      <w:framePr w:wrap="notBeside" w:vAnchor="page" w:hAnchor="margin" w:xAlign="center" w:y="6805"/>
      <w:widowControl w:val="0"/>
    </w:pPr>
    <w:rPr>
      <w:rFonts w:ascii="Arial" w:eastAsia="SimSun" w:hAnsi="Arial"/>
      <w:noProof/>
      <w:lang w:eastAsia="en-US"/>
    </w:rPr>
  </w:style>
  <w:style w:type="paragraph" w:customStyle="1" w:styleId="ZT">
    <w:name w:val="ZT"/>
    <w:rsid w:val="0039392B"/>
    <w:pPr>
      <w:framePr w:wrap="notBeside" w:hAnchor="margin" w:yAlign="center"/>
      <w:widowControl w:val="0"/>
      <w:spacing w:line="240" w:lineRule="atLeast"/>
      <w:jc w:val="right"/>
    </w:pPr>
    <w:rPr>
      <w:rFonts w:ascii="Arial" w:eastAsia="SimSun" w:hAnsi="Arial"/>
      <w:b/>
      <w:sz w:val="34"/>
      <w:lang w:eastAsia="en-US"/>
    </w:rPr>
  </w:style>
  <w:style w:type="paragraph" w:customStyle="1" w:styleId="ZTD">
    <w:name w:val="ZTD"/>
    <w:basedOn w:val="ZB"/>
    <w:uiPriority w:val="99"/>
    <w:rsid w:val="0039392B"/>
    <w:pPr>
      <w:framePr w:hRule="auto" w:wrap="notBeside" w:y="852"/>
    </w:pPr>
    <w:rPr>
      <w:i w:val="0"/>
      <w:sz w:val="40"/>
    </w:rPr>
  </w:style>
  <w:style w:type="paragraph" w:customStyle="1" w:styleId="ZU">
    <w:name w:val="ZU"/>
    <w:uiPriority w:val="99"/>
    <w:rsid w:val="0039392B"/>
    <w:pPr>
      <w:framePr w:w="10206" w:wrap="notBeside" w:vAnchor="page" w:hAnchor="margin" w:y="6238"/>
      <w:widowControl w:val="0"/>
      <w:pBdr>
        <w:top w:val="single" w:sz="12" w:space="1" w:color="auto"/>
      </w:pBdr>
      <w:jc w:val="right"/>
    </w:pPr>
    <w:rPr>
      <w:rFonts w:ascii="Arial" w:eastAsia="SimSun" w:hAnsi="Arial"/>
      <w:noProof/>
      <w:lang w:eastAsia="en-US"/>
    </w:rPr>
  </w:style>
  <w:style w:type="paragraph" w:customStyle="1" w:styleId="ZV">
    <w:name w:val="ZV"/>
    <w:basedOn w:val="ZU"/>
    <w:uiPriority w:val="99"/>
    <w:rsid w:val="0039392B"/>
    <w:pPr>
      <w:framePr w:wrap="notBeside" w:y="16161"/>
    </w:pPr>
  </w:style>
  <w:style w:type="paragraph" w:customStyle="1" w:styleId="FP">
    <w:name w:val="FP"/>
    <w:basedOn w:val="Normal"/>
    <w:uiPriority w:val="99"/>
    <w:rsid w:val="0039392B"/>
  </w:style>
  <w:style w:type="paragraph" w:customStyle="1" w:styleId="Observation">
    <w:name w:val="Observation"/>
    <w:basedOn w:val="Proposal"/>
    <w:uiPriority w:val="99"/>
    <w:qFormat/>
    <w:rsid w:val="00F65C56"/>
    <w:pPr>
      <w:numPr>
        <w:numId w:val="9"/>
      </w:numPr>
      <w:ind w:left="1701" w:hanging="1701"/>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qFormat/>
    <w:rsid w:val="0039392B"/>
    <w:rPr>
      <w:rFonts w:eastAsia="Times New Roman"/>
      <w:lang w:val="x-none" w:eastAsia="x-none"/>
    </w:rPr>
  </w:style>
  <w:style w:type="character" w:customStyle="1" w:styleId="B2Char">
    <w:name w:val="B2 Char"/>
    <w:link w:val="B2"/>
    <w:rsid w:val="0039392B"/>
    <w:rPr>
      <w:rFonts w:ascii="Times New Roman" w:eastAsia="SimSun" w:hAnsi="Times New Roman"/>
      <w:lang w:eastAsia="en-US"/>
    </w:rPr>
  </w:style>
  <w:style w:type="character" w:customStyle="1" w:styleId="B3Char2">
    <w:name w:val="B3 Char2"/>
    <w:rsid w:val="0039392B"/>
    <w:rPr>
      <w:rFonts w:ascii="MS Mincho" w:eastAsia="MS Mincho" w:hAnsi="MS Mincho"/>
      <w:sz w:val="24"/>
      <w:szCs w:val="24"/>
      <w:lang w:eastAsia="ja-JP"/>
    </w:rPr>
  </w:style>
  <w:style w:type="character" w:customStyle="1" w:styleId="B4Char">
    <w:name w:val="B4 Char"/>
    <w:link w:val="B4"/>
    <w:uiPriority w:val="99"/>
    <w:rsid w:val="00F65C56"/>
    <w:rPr>
      <w:rFonts w:ascii="Times New Roman" w:eastAsia="SimSun" w:hAnsi="Times New Roman"/>
      <w:lang w:eastAsia="en-US"/>
    </w:rPr>
  </w:style>
  <w:style w:type="character" w:customStyle="1" w:styleId="B5Char">
    <w:name w:val="B5 Char"/>
    <w:link w:val="B5"/>
    <w:uiPriority w:val="99"/>
    <w:rsid w:val="00F65C56"/>
    <w:rPr>
      <w:rFonts w:ascii="Times New Roman" w:eastAsia="SimSun" w:hAnsi="Times New Roman"/>
      <w:lang w:eastAsia="en-US"/>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39392B"/>
    <w:rPr>
      <w:rFonts w:ascii="Times New Roman" w:eastAsia="SimSun" w:hAnsi="Times New Roman"/>
      <w:sz w:val="18"/>
      <w:lang w:eastAsia="en-US"/>
    </w:rPr>
  </w:style>
  <w:style w:type="character" w:customStyle="1" w:styleId="CommentTextChar">
    <w:name w:val="Comment Text Char"/>
    <w:link w:val="CommentText"/>
    <w:uiPriority w:val="99"/>
    <w:qFormat/>
    <w:rsid w:val="0039392B"/>
    <w:rPr>
      <w:rFonts w:ascii="Times New Roman" w:eastAsia="SimSun" w:hAnsi="Times New Roman"/>
      <w:lang w:eastAsia="ja-JP"/>
    </w:rPr>
  </w:style>
  <w:style w:type="character" w:customStyle="1" w:styleId="CommentSubjectChar">
    <w:name w:val="Comment Subject Char"/>
    <w:link w:val="CommentSubject"/>
    <w:uiPriority w:val="99"/>
    <w:rsid w:val="0039392B"/>
    <w:rPr>
      <w:rFonts w:ascii="Times New Roman" w:eastAsia="SimSun" w:hAnsi="Times New Roman"/>
      <w:b/>
      <w:lang w:eastAsia="en-US"/>
    </w:rPr>
  </w:style>
  <w:style w:type="paragraph" w:customStyle="1" w:styleId="CRCoverPage">
    <w:name w:val="CR Cover Page"/>
    <w:link w:val="CRCoverPageZchn"/>
    <w:uiPriority w:val="99"/>
    <w:rsid w:val="0039392B"/>
    <w:pPr>
      <w:spacing w:after="120"/>
    </w:pPr>
    <w:rPr>
      <w:rFonts w:ascii="Arial" w:eastAsia="SimSun" w:hAnsi="Arial"/>
      <w:lang w:eastAsia="en-US"/>
    </w:rPr>
  </w:style>
  <w:style w:type="character" w:customStyle="1" w:styleId="CRCoverPageZchn">
    <w:name w:val="CR Cover Page Zchn"/>
    <w:link w:val="CRCoverPage"/>
    <w:uiPriority w:val="99"/>
    <w:rsid w:val="00F65C56"/>
    <w:rPr>
      <w:rFonts w:ascii="Arial" w:eastAsia="SimSun" w:hAnsi="Arial"/>
      <w:lang w:eastAsia="en-US"/>
    </w:rPr>
  </w:style>
  <w:style w:type="paragraph" w:customStyle="1" w:styleId="Doc-text2">
    <w:name w:val="Doc-text2"/>
    <w:basedOn w:val="Normal"/>
    <w:link w:val="Doc-text2Char"/>
    <w:qFormat/>
    <w:rsid w:val="0039392B"/>
    <w:pPr>
      <w:tabs>
        <w:tab w:val="left" w:pos="1622"/>
      </w:tabs>
      <w:ind w:left="1622" w:hanging="363"/>
    </w:pPr>
    <w:rPr>
      <w:rFonts w:ascii="Arial" w:eastAsia="MS Mincho" w:hAnsi="Arial" w:cs="Arial"/>
      <w:lang w:eastAsia="en-GB"/>
    </w:rPr>
  </w:style>
  <w:style w:type="character" w:customStyle="1" w:styleId="Doc-text2Char">
    <w:name w:val="Doc-text2 Char"/>
    <w:link w:val="Doc-text2"/>
    <w:locked/>
    <w:rsid w:val="0039392B"/>
    <w:rPr>
      <w:rFonts w:ascii="Arial" w:eastAsia="MS Mincho" w:hAnsi="Arial" w:cs="Arial"/>
      <w:szCs w:val="24"/>
    </w:rPr>
  </w:style>
  <w:style w:type="character" w:customStyle="1" w:styleId="DocumentMapChar">
    <w:name w:val="Document Map Char"/>
    <w:link w:val="DocumentMap"/>
    <w:uiPriority w:val="99"/>
    <w:rsid w:val="0039392B"/>
    <w:rPr>
      <w:rFonts w:ascii="Times New Roman" w:eastAsia="SimSun" w:hAnsi="Times New Roman"/>
      <w:sz w:val="2"/>
      <w:shd w:val="clear" w:color="auto" w:fill="000080"/>
      <w:lang w:eastAsia="en-US"/>
    </w:rPr>
  </w:style>
  <w:style w:type="paragraph" w:customStyle="1" w:styleId="NO">
    <w:name w:val="NO"/>
    <w:basedOn w:val="Normal"/>
    <w:link w:val="NOChar"/>
    <w:uiPriority w:val="99"/>
    <w:rsid w:val="0039392B"/>
    <w:pPr>
      <w:keepLines/>
      <w:ind w:left="1135" w:hanging="851"/>
    </w:pPr>
    <w:rPr>
      <w:rFonts w:ascii="CG Times (WN)" w:hAnsi="CG Times (WN)"/>
    </w:rPr>
  </w:style>
  <w:style w:type="character" w:customStyle="1" w:styleId="NOChar">
    <w:name w:val="NO Char"/>
    <w:link w:val="NO"/>
    <w:uiPriority w:val="99"/>
    <w:rsid w:val="0039392B"/>
    <w:rPr>
      <w:rFonts w:eastAsia="SimSun"/>
      <w:lang w:eastAsia="en-US"/>
    </w:rPr>
  </w:style>
  <w:style w:type="character" w:customStyle="1" w:styleId="EditorsNoteChar">
    <w:name w:val="Editor's Note Char"/>
    <w:link w:val="EditorsNote"/>
    <w:uiPriority w:val="99"/>
    <w:rsid w:val="00F65C56"/>
    <w:rPr>
      <w:rFonts w:eastAsia="SimSun"/>
      <w:color w:val="FF0000"/>
      <w:lang w:eastAsia="en-US"/>
    </w:rPr>
  </w:style>
  <w:style w:type="paragraph" w:customStyle="1" w:styleId="EmailDiscussion">
    <w:name w:val="EmailDiscussion"/>
    <w:basedOn w:val="Normal"/>
    <w:next w:val="Normal"/>
    <w:rsid w:val="00F65C56"/>
    <w:pPr>
      <w:numPr>
        <w:numId w:val="2"/>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uiPriority w:val="99"/>
    <w:rsid w:val="00393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9392B"/>
    <w:rPr>
      <w:rFonts w:ascii="Times New Roman" w:eastAsia="SimSun" w:hAnsi="Times New Roman"/>
      <w:lang w:eastAsia="en-US"/>
    </w:rPr>
  </w:style>
  <w:style w:type="character" w:customStyle="1" w:styleId="FooterChar">
    <w:name w:val="Footer Char"/>
    <w:link w:val="Footer"/>
    <w:uiPriority w:val="99"/>
    <w:rsid w:val="0039392B"/>
    <w:rPr>
      <w:rFonts w:ascii="Times New Roman" w:eastAsia="SimSun" w:hAnsi="Times New Roman"/>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39392B"/>
    <w:rPr>
      <w:rFonts w:ascii="Times New Roman" w:eastAsia="SimSun" w:hAnsi="Times New Roman"/>
      <w:lang w:eastAsia="en-US"/>
    </w:rPr>
  </w:style>
  <w:style w:type="paragraph" w:customStyle="1" w:styleId="Guidance">
    <w:name w:val="Guidance"/>
    <w:basedOn w:val="Normal"/>
    <w:link w:val="GuidanceChar"/>
    <w:rsid w:val="0039392B"/>
    <w:pPr>
      <w:overflowPunct w:val="0"/>
      <w:autoSpaceDE w:val="0"/>
      <w:autoSpaceDN w:val="0"/>
      <w:adjustRightInd w:val="0"/>
      <w:textAlignment w:val="baseline"/>
    </w:pPr>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9"/>
    <w:rsid w:val="0039392B"/>
    <w:rPr>
      <w:rFonts w:ascii="Arial" w:eastAsiaTheme="minorEastAsia" w:hAnsi="Arial"/>
      <w:sz w:val="32"/>
      <w:szCs w:val="24"/>
      <w:lang w:val="en-SE"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39392B"/>
    <w:rPr>
      <w:rFonts w:ascii="Arial" w:eastAsiaTheme="minorEastAsia" w:hAnsi="Arial"/>
      <w:sz w:val="28"/>
      <w:szCs w:val="24"/>
      <w:lang w:val="en-SE"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39392B"/>
    <w:rPr>
      <w:rFonts w:ascii="Arial" w:eastAsiaTheme="minorEastAsia" w:hAnsi="Arial"/>
      <w:sz w:val="24"/>
      <w:szCs w:val="24"/>
      <w:lang w:val="en-SE"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uiPriority w:val="99"/>
    <w:rsid w:val="0039392B"/>
    <w:rPr>
      <w:rFonts w:ascii="Arial" w:eastAsiaTheme="minorEastAsia" w:hAnsi="Arial" w:cstheme="majorBidi"/>
      <w:szCs w:val="24"/>
      <w:lang w:val="en-SE" w:eastAsia="ja-JP"/>
    </w:rPr>
  </w:style>
  <w:style w:type="paragraph" w:customStyle="1" w:styleId="H6">
    <w:name w:val="H6"/>
    <w:basedOn w:val="Heading5"/>
    <w:next w:val="Normal"/>
    <w:rsid w:val="0039392B"/>
    <w:pPr>
      <w:tabs>
        <w:tab w:val="num" w:pos="643"/>
        <w:tab w:val="num" w:pos="720"/>
        <w:tab w:val="num" w:pos="864"/>
      </w:tabs>
      <w:ind w:left="1985" w:hanging="1985"/>
      <w:outlineLvl w:val="9"/>
    </w:pPr>
    <w:rPr>
      <w:rFonts w:cs="Times New Roman"/>
    </w:rPr>
  </w:style>
  <w:style w:type="character" w:customStyle="1" w:styleId="Heading6Char">
    <w:name w:val="Heading 6 Char"/>
    <w:link w:val="Heading6"/>
    <w:uiPriority w:val="99"/>
    <w:rsid w:val="0039392B"/>
    <w:rPr>
      <w:rFonts w:ascii="Arial" w:eastAsiaTheme="minorEastAsia" w:hAnsi="Arial"/>
      <w:szCs w:val="24"/>
      <w:lang w:val="en-SE" w:eastAsia="ja-JP"/>
    </w:rPr>
  </w:style>
  <w:style w:type="character" w:customStyle="1" w:styleId="Heading7Char">
    <w:name w:val="Heading 7 Char"/>
    <w:link w:val="Heading7"/>
    <w:uiPriority w:val="99"/>
    <w:rsid w:val="0039392B"/>
    <w:rPr>
      <w:rFonts w:ascii="Arial" w:eastAsiaTheme="minorEastAsia" w:hAnsi="Arial"/>
      <w:szCs w:val="24"/>
      <w:lang w:val="en-SE" w:eastAsia="ja-JP"/>
    </w:rPr>
  </w:style>
  <w:style w:type="character" w:customStyle="1" w:styleId="Heading8Char">
    <w:name w:val="Heading 8 Char"/>
    <w:link w:val="Heading8"/>
    <w:uiPriority w:val="99"/>
    <w:rsid w:val="0039392B"/>
    <w:rPr>
      <w:rFonts w:ascii="Arial" w:eastAsiaTheme="minorEastAsia" w:hAnsi="Arial"/>
      <w:sz w:val="36"/>
      <w:szCs w:val="24"/>
      <w:lang w:val="en-SE" w:eastAsia="ja-JP"/>
    </w:rPr>
  </w:style>
  <w:style w:type="character" w:customStyle="1" w:styleId="Heading9Char">
    <w:name w:val="Heading 9 Char"/>
    <w:link w:val="Heading9"/>
    <w:uiPriority w:val="99"/>
    <w:rsid w:val="0039392B"/>
    <w:rPr>
      <w:rFonts w:ascii="Arial" w:eastAsiaTheme="minorEastAsia" w:hAnsi="Arial"/>
      <w:sz w:val="36"/>
      <w:szCs w:val="24"/>
      <w:lang w:val="en-SE"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39392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LD">
    <w:name w:val="LD"/>
    <w:uiPriority w:val="99"/>
    <w:rsid w:val="0039392B"/>
    <w:pPr>
      <w:keepNext/>
      <w:keepLines/>
      <w:spacing w:line="180" w:lineRule="exact"/>
    </w:pPr>
    <w:rPr>
      <w:rFonts w:ascii="Courier New" w:eastAsia="SimSun" w:hAnsi="Courier New"/>
      <w:noProof/>
      <w:lang w:eastAsia="en-US"/>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39392B"/>
    <w:pPr>
      <w:ind w:left="720"/>
      <w:contextualSpacing/>
    </w:p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39392B"/>
    <w:rPr>
      <w:rFonts w:ascii="Times New Roman" w:eastAsia="SimSun" w:hAnsi="Times New Roman"/>
      <w:lang w:eastAsia="en-US"/>
    </w:rPr>
  </w:style>
  <w:style w:type="paragraph" w:customStyle="1" w:styleId="NF">
    <w:name w:val="NF"/>
    <w:basedOn w:val="NO"/>
    <w:uiPriority w:val="99"/>
    <w:rsid w:val="0039392B"/>
    <w:pPr>
      <w:keepNext/>
    </w:pPr>
    <w:rPr>
      <w:rFonts w:ascii="Arial" w:hAnsi="Arial"/>
      <w:sz w:val="18"/>
    </w:rPr>
  </w:style>
  <w:style w:type="paragraph" w:customStyle="1" w:styleId="NW">
    <w:name w:val="NW"/>
    <w:basedOn w:val="NO"/>
    <w:uiPriority w:val="99"/>
    <w:rsid w:val="0039392B"/>
  </w:style>
  <w:style w:type="paragraph" w:customStyle="1" w:styleId="PL">
    <w:name w:val="PL"/>
    <w:link w:val="PLChar"/>
    <w:rsid w:val="00393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22"/>
      <w:szCs w:val="22"/>
      <w:lang w:eastAsia="en-US"/>
    </w:rPr>
  </w:style>
  <w:style w:type="character" w:customStyle="1" w:styleId="PLChar">
    <w:name w:val="PL Char"/>
    <w:link w:val="PL"/>
    <w:rsid w:val="0039392B"/>
    <w:rPr>
      <w:rFonts w:ascii="Courier New" w:eastAsia="SimSun" w:hAnsi="Courier New"/>
      <w:noProof/>
      <w:sz w:val="22"/>
      <w:szCs w:val="22"/>
      <w:lang w:eastAsia="en-US"/>
    </w:rPr>
  </w:style>
  <w:style w:type="paragraph" w:styleId="PlainText">
    <w:name w:val="Plain Text"/>
    <w:basedOn w:val="Normal"/>
    <w:link w:val="PlainTextChar"/>
    <w:uiPriority w:val="99"/>
    <w:rsid w:val="0039392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39392B"/>
    <w:rPr>
      <w:rFonts w:ascii="Courier New" w:eastAsia="SimSun"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39392B"/>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9392B"/>
    <w:rPr>
      <w:rFonts w:ascii="Arial" w:eastAsia="SimSun" w:hAnsi="Arial"/>
      <w:sz w:val="18"/>
      <w:lang w:eastAsia="en-US"/>
    </w:rPr>
  </w:style>
  <w:style w:type="character" w:customStyle="1" w:styleId="TAHCar">
    <w:name w:val="TAH Car"/>
    <w:link w:val="TAH"/>
    <w:qFormat/>
    <w:locked/>
    <w:rsid w:val="0039392B"/>
    <w:rPr>
      <w:rFonts w:ascii="Arial" w:eastAsia="SimSun" w:hAnsi="Arial"/>
      <w:b/>
      <w:sz w:val="18"/>
      <w:lang w:eastAsia="en-US"/>
    </w:rPr>
  </w:style>
  <w:style w:type="character" w:customStyle="1" w:styleId="THChar">
    <w:name w:val="TH Char"/>
    <w:link w:val="TH"/>
    <w:rsid w:val="0039392B"/>
    <w:rPr>
      <w:rFonts w:ascii="Arial" w:eastAsia="SimSun" w:hAnsi="Arial"/>
      <w:b/>
      <w:lang w:eastAsia="en-US"/>
    </w:rPr>
  </w:style>
  <w:style w:type="paragraph" w:customStyle="1" w:styleId="TAJ">
    <w:name w:val="TAJ"/>
    <w:basedOn w:val="TH"/>
    <w:uiPriority w:val="99"/>
    <w:rsid w:val="0039392B"/>
    <w:pPr>
      <w:overflowPunct w:val="0"/>
      <w:autoSpaceDE w:val="0"/>
      <w:autoSpaceDN w:val="0"/>
      <w:adjustRightInd w:val="0"/>
      <w:textAlignment w:val="baseline"/>
    </w:pPr>
  </w:style>
  <w:style w:type="paragraph" w:customStyle="1" w:styleId="TALCharChar">
    <w:name w:val="TAL Char Char"/>
    <w:basedOn w:val="Normal"/>
    <w:link w:val="TALCharCharChar"/>
    <w:uiPriority w:val="99"/>
    <w:rsid w:val="0039392B"/>
    <w:pPr>
      <w:keepNext/>
      <w:keepLines/>
      <w:overflowPunct w:val="0"/>
      <w:autoSpaceDE w:val="0"/>
      <w:autoSpaceDN w:val="0"/>
      <w:adjustRightInd w:val="0"/>
      <w:textAlignment w:val="baseline"/>
    </w:pPr>
    <w:rPr>
      <w:rFonts w:ascii="Arial" w:hAnsi="Arial"/>
    </w:rPr>
  </w:style>
  <w:style w:type="character" w:customStyle="1" w:styleId="TALCharCharChar">
    <w:name w:val="TAL Char Char Char"/>
    <w:link w:val="TALCharChar"/>
    <w:uiPriority w:val="99"/>
    <w:rsid w:val="0039392B"/>
    <w:rPr>
      <w:rFonts w:ascii="Arial" w:eastAsia="SimSun" w:hAnsi="Arial"/>
      <w:lang w:eastAsia="ja-JP"/>
    </w:rPr>
  </w:style>
  <w:style w:type="character" w:customStyle="1" w:styleId="TFChar">
    <w:name w:val="TF Char"/>
    <w:basedOn w:val="THChar"/>
    <w:link w:val="TF"/>
    <w:rsid w:val="0039392B"/>
    <w:rPr>
      <w:rFonts w:ascii="Arial" w:eastAsia="SimSun" w:hAnsi="Arial"/>
      <w:b/>
      <w:lang w:eastAsia="en-US"/>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1"/>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rsid w:val="0039392B"/>
    <w:pPr>
      <w:spacing w:before="100" w:beforeAutospacing="1" w:after="100" w:afterAutospacing="1"/>
    </w:pPr>
    <w:rPr>
      <w:rFonts w:eastAsia="MS Mincho"/>
      <w:lang w:val="en-US"/>
    </w:r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39392B"/>
    <w:rPr>
      <w:rFonts w:ascii="Times New Roman" w:eastAsia="SimSun" w:hAnsi="Times New Roman"/>
      <w:b/>
      <w:lang w:val="sv-SE" w:eastAsia="ja-JP"/>
    </w:rPr>
  </w:style>
  <w:style w:type="paragraph" w:styleId="ListNumber4">
    <w:name w:val="List Number 4"/>
    <w:basedOn w:val="Normal"/>
    <w:uiPriority w:val="99"/>
    <w:unhideWhenUsed/>
    <w:rsid w:val="00F65C56"/>
    <w:pPr>
      <w:numPr>
        <w:numId w:val="5"/>
      </w:numPr>
      <w:tabs>
        <w:tab w:val="num" w:pos="1209"/>
      </w:tabs>
      <w:spacing w:line="256" w:lineRule="auto"/>
      <w:ind w:left="1209"/>
    </w:pPr>
    <w:rPr>
      <w:rFonts w:eastAsia="MS Mincho"/>
      <w:lang w:eastAsia="en-GB"/>
    </w:rPr>
  </w:style>
  <w:style w:type="character" w:customStyle="1" w:styleId="BodyTextChar1">
    <w:name w:val="Body Text Char1"/>
    <w:aliases w:val="bt Char"/>
    <w:uiPriority w:val="99"/>
    <w:rsid w:val="0039392B"/>
    <w:rPr>
      <w:rFonts w:ascii="Times New Roman" w:eastAsia="SimSun" w:hAnsi="Times New Roman"/>
      <w:sz w:val="24"/>
      <w:lang w:val="sv-SE" w:eastAsia="ja-JP"/>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rsid w:val="0039392B"/>
    <w:pPr>
      <w:overflowPunct w:val="0"/>
      <w:autoSpaceDE w:val="0"/>
      <w:autoSpaceDN w:val="0"/>
      <w:adjustRightInd w:val="0"/>
      <w:textAlignment w:val="baseline"/>
    </w:pPr>
    <w:rPr>
      <w:i/>
    </w:rPr>
  </w:style>
  <w:style w:type="character" w:customStyle="1" w:styleId="BodyText2Char">
    <w:name w:val="Body Text 2 Char"/>
    <w:link w:val="BodyText2"/>
    <w:uiPriority w:val="99"/>
    <w:rsid w:val="0039392B"/>
    <w:rPr>
      <w:rFonts w:ascii="Times New Roman" w:eastAsia="SimSun" w:hAnsi="Times New Roman"/>
      <w:i/>
      <w:lang w:eastAsia="ja-JP"/>
    </w:rPr>
  </w:style>
  <w:style w:type="paragraph" w:styleId="BodyText3">
    <w:name w:val="Body Text 3"/>
    <w:basedOn w:val="Normal"/>
    <w:link w:val="BodyText3Char"/>
    <w:uiPriority w:val="99"/>
    <w:rsid w:val="003939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39392B"/>
    <w:rPr>
      <w:rFonts w:ascii="Times New Roman" w:eastAsia="Osaka" w:hAnsi="Times New Roman"/>
      <w:color w:val="000000"/>
      <w:lang w:eastAsia="ja-JP"/>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ink w:val="B10"/>
    <w:qFormat/>
    <w:locked/>
    <w:rsid w:val="0039392B"/>
    <w:rPr>
      <w:rFonts w:eastAsia="SimSun"/>
      <w:lang w:eastAsia="en-US"/>
    </w:rPr>
  </w:style>
  <w:style w:type="paragraph" w:customStyle="1" w:styleId="Bulletedo1">
    <w:name w:val="Bulleted o 1"/>
    <w:basedOn w:val="Normal"/>
    <w:uiPriority w:val="99"/>
    <w:rsid w:val="00F65C56"/>
    <w:pPr>
      <w:numPr>
        <w:numId w:val="6"/>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eastAsia="MS Mincho"/>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7"/>
      </w:numPr>
      <w:tabs>
        <w:tab w:val="left" w:pos="1134"/>
      </w:tabs>
      <w:spacing w:line="256" w:lineRule="auto"/>
    </w:p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eastAsiaTheme="minorEastAsia" w:hAnsi="Arial" w:cstheme="majorBidi"/>
      <w:sz w:val="36"/>
      <w:szCs w:val="24"/>
      <w:lang w:val="en-SE"/>
    </w:rPr>
  </w:style>
  <w:style w:type="paragraph" w:customStyle="1" w:styleId="3GPPH1">
    <w:name w:val="3GPP H1"/>
    <w:basedOn w:val="Heading1"/>
    <w:next w:val="3GPPText"/>
    <w:link w:val="3GPPH1Char"/>
    <w:qFormat/>
    <w:rsid w:val="00F65C56"/>
    <w:pPr>
      <w:spacing w:after="120"/>
    </w:pPr>
    <w:rPr>
      <w:lang w:eastAsia="en-GB"/>
    </w:rPr>
  </w:style>
  <w:style w:type="character" w:customStyle="1" w:styleId="3GPPH2Char">
    <w:name w:val="3GPP H2 Char"/>
    <w:link w:val="3GPPH2"/>
    <w:uiPriority w:val="99"/>
    <w:locked/>
    <w:rsid w:val="00F65C56"/>
    <w:rPr>
      <w:rFonts w:ascii="Arial" w:eastAsiaTheme="minorEastAsia" w:hAnsi="Arial"/>
      <w:sz w:val="32"/>
      <w:szCs w:val="24"/>
      <w:lang w:val="en-SE"/>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Arial" w:eastAsiaTheme="minorEastAsia" w:hAnsi="Arial"/>
      <w:sz w:val="28"/>
      <w:szCs w:val="24"/>
      <w:lang w:val="en-SE"/>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4"/>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39392B"/>
    <w:rPr>
      <w:rFonts w:ascii="Arial" w:hAnsi="Arial"/>
      <w:spacing w:val="2"/>
      <w:lang w:eastAsia="en-US"/>
    </w:rPr>
  </w:style>
  <w:style w:type="paragraph" w:customStyle="1" w:styleId="IvDbodytext">
    <w:name w:val="IvD bodytext"/>
    <w:basedOn w:val="BodyText"/>
    <w:link w:val="IvDbodytextChar"/>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styleId="PlaceholderText">
    <w:name w:val="Placeholder Text"/>
    <w:uiPriority w:val="99"/>
    <w:semiHidden/>
    <w:rsid w:val="0039392B"/>
    <w:rPr>
      <w:rFonts w:cs="Times New Roman"/>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39392B"/>
    <w:rPr>
      <w:rFonts w:ascii="Arial" w:eastAsia="SimSun" w:hAnsi="Arial"/>
      <w:sz w:val="18"/>
      <w:lang w:eastAsia="en-US"/>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39392B"/>
    <w:rPr>
      <w:rFonts w:ascii="Arial" w:hAnsi="Arial"/>
      <w:sz w:val="18"/>
      <w:lang w:val="en-GB" w:eastAsia="en-US"/>
    </w:rPr>
  </w:style>
  <w:style w:type="character" w:customStyle="1" w:styleId="TOC2Char">
    <w:name w:val="TOC 2 Char"/>
    <w:link w:val="TOC2"/>
    <w:uiPriority w:val="99"/>
    <w:locked/>
    <w:rsid w:val="00F65C56"/>
    <w:rPr>
      <w:rFonts w:ascii="Times New Roman" w:eastAsia="SimSun" w:hAnsi="Times New Roman"/>
      <w:noProof/>
      <w:lang w:eastAsia="en-US"/>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0"/>
      </w:numPr>
    </w:pPr>
  </w:style>
  <w:style w:type="numbering" w:customStyle="1" w:styleId="3GPPListofBullets">
    <w:name w:val="3GPP List of Bullets"/>
    <w:rsid w:val="00F65C56"/>
    <w:pPr>
      <w:numPr>
        <w:numId w:val="11"/>
      </w:numPr>
    </w:pPr>
  </w:style>
  <w:style w:type="numbering" w:customStyle="1" w:styleId="3GPPList">
    <w:name w:val="3GPP List"/>
    <w:uiPriority w:val="99"/>
    <w:rsid w:val="00F65C56"/>
    <w:pPr>
      <w:numPr>
        <w:numId w:val="12"/>
      </w:numPr>
    </w:pPr>
  </w:style>
  <w:style w:type="character" w:customStyle="1" w:styleId="TANChar">
    <w:name w:val="TAN Char"/>
    <w:link w:val="TAN"/>
    <w:locked/>
    <w:rsid w:val="0039392B"/>
    <w:rPr>
      <w:rFonts w:ascii="Arial" w:eastAsia="SimSun" w:hAnsi="Arial"/>
      <w:lang w:eastAsia="en-US"/>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1">
    <w:name w:val="B1 (文字)"/>
    <w:qFormat/>
    <w:rsid w:val="00A3727F"/>
    <w:rPr>
      <w:rFonts w:eastAsia="MS Mincho"/>
      <w:lang w:val="en-GB" w:eastAsia="en-US" w:bidi="ar-SA"/>
    </w:rPr>
  </w:style>
  <w:style w:type="character" w:customStyle="1" w:styleId="apple-converted-space">
    <w:name w:val="apple-converted-space"/>
    <w:basedOn w:val="DefaultParagraphFont"/>
    <w:qFormat/>
    <w:rsid w:val="0039392B"/>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14"/>
      </w:numPr>
      <w:snapToGrid w:val="0"/>
      <w:spacing w:after="100" w:afterAutospacing="1"/>
      <w:jc w:val="both"/>
    </w:pPr>
    <w:rPr>
      <w:rFonts w:eastAsia="MS Gothic"/>
    </w:rPr>
  </w:style>
  <w:style w:type="paragraph" w:customStyle="1" w:styleId="Char">
    <w:name w:val="Char"/>
    <w:semiHidden/>
    <w:rsid w:val="000F16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39392B"/>
    <w:rPr>
      <w:rFonts w:ascii="Times New Roman" w:eastAsia="SimSun" w:hAnsi="Times New Roman"/>
      <w:noProof/>
      <w:lang w:eastAsia="en-US"/>
    </w:rPr>
  </w:style>
  <w:style w:type="character" w:customStyle="1" w:styleId="B3Char">
    <w:name w:val="B3 Char"/>
    <w:link w:val="B30"/>
    <w:locked/>
    <w:rsid w:val="0039392B"/>
    <w:rPr>
      <w:rFonts w:ascii="Times New Roman" w:eastAsia="SimSun" w:hAnsi="Times New Roman"/>
      <w:lang w:eastAsia="en-US"/>
    </w:rPr>
  </w:style>
  <w:style w:type="paragraph" w:customStyle="1" w:styleId="tdoc-header">
    <w:name w:val="tdoc-header"/>
    <w:uiPriority w:val="99"/>
    <w:rsid w:val="0039392B"/>
    <w:rPr>
      <w:rFonts w:ascii="Arial" w:eastAsia="SimSun" w:hAnsi="Arial"/>
      <w:noProof/>
      <w:sz w:val="24"/>
      <w:lang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39392B"/>
    <w:rPr>
      <w:sz w:val="24"/>
      <w:lang w:val="en-US" w:eastAsia="en-US"/>
    </w:rPr>
  </w:style>
  <w:style w:type="paragraph" w:customStyle="1" w:styleId="Heading2Head2A2">
    <w:name w:val="Heading 2.Head2A.2"/>
    <w:basedOn w:val="Heading1"/>
    <w:next w:val="Normal"/>
    <w:uiPriority w:val="99"/>
    <w:rsid w:val="0039392B"/>
    <w:pPr>
      <w:pBdr>
        <w:top w:val="none" w:sz="0" w:space="0" w:color="auto"/>
      </w:pBdr>
      <w:overflowPunct w:val="0"/>
      <w:autoSpaceDE w:val="0"/>
      <w:autoSpaceDN w:val="0"/>
      <w:adjustRightInd w:val="0"/>
      <w:spacing w:before="180"/>
      <w:textAlignment w:val="baseline"/>
      <w:outlineLvl w:val="1"/>
    </w:pPr>
    <w:rPr>
      <w:rFonts w:cs="Times New Roman"/>
      <w:sz w:val="32"/>
      <w:lang w:eastAsia="es-ES"/>
    </w:rPr>
  </w:style>
  <w:style w:type="paragraph" w:customStyle="1" w:styleId="Heading3Underrubrik2H3">
    <w:name w:val="Heading 3.Underrubrik2.H3"/>
    <w:basedOn w:val="Heading2Head2A2"/>
    <w:next w:val="Normal"/>
    <w:uiPriority w:val="99"/>
    <w:rsid w:val="0039392B"/>
    <w:pPr>
      <w:spacing w:before="120"/>
      <w:outlineLvl w:val="2"/>
    </w:pPr>
    <w:rPr>
      <w:sz w:val="28"/>
    </w:rPr>
  </w:style>
  <w:style w:type="paragraph" w:customStyle="1" w:styleId="ZchnZchn">
    <w:name w:val="Zchn Zchn"/>
    <w:uiPriority w:val="99"/>
    <w:semiHidden/>
    <w:rsid w:val="0039392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DocRef">
    <w:name w:val="DocRef"/>
    <w:basedOn w:val="Normal"/>
    <w:uiPriority w:val="99"/>
    <w:rsid w:val="0039392B"/>
    <w:pPr>
      <w:numPr>
        <w:numId w:val="21"/>
      </w:numPr>
      <w:tabs>
        <w:tab w:val="num" w:pos="540"/>
      </w:tabs>
      <w:spacing w:after="120"/>
      <w:jc w:val="both"/>
    </w:pPr>
    <w:rPr>
      <w:lang w:val="en-US"/>
    </w:rPr>
  </w:style>
  <w:style w:type="paragraph" w:customStyle="1" w:styleId="Bulleted">
    <w:name w:val="Bulleted"/>
    <w:aliases w:val="Symbol (symbol),Left:  0,25&quot;,Hanging:  0"/>
    <w:basedOn w:val="Normal"/>
    <w:uiPriority w:val="99"/>
    <w:rsid w:val="0039392B"/>
    <w:pPr>
      <w:numPr>
        <w:ilvl w:val="2"/>
        <w:numId w:val="22"/>
      </w:numPr>
    </w:pPr>
    <w:rPr>
      <w:rFonts w:ascii="Arial" w:eastAsia="Batang" w:hAnsi="Arial"/>
    </w:rPr>
  </w:style>
  <w:style w:type="paragraph" w:customStyle="1" w:styleId="Listnumbersingleline">
    <w:name w:val="List number single line"/>
    <w:uiPriority w:val="99"/>
    <w:rsid w:val="0039392B"/>
    <w:pPr>
      <w:numPr>
        <w:numId w:val="23"/>
      </w:numPr>
    </w:pPr>
    <w:rPr>
      <w:rFonts w:ascii="Arial" w:eastAsia="MS Mincho" w:hAnsi="Arial"/>
      <w:sz w:val="22"/>
      <w:lang w:val="en-US" w:eastAsia="en-US"/>
    </w:rPr>
  </w:style>
  <w:style w:type="paragraph" w:customStyle="1" w:styleId="INDENT1">
    <w:name w:val="INDENT1"/>
    <w:basedOn w:val="Normal"/>
    <w:uiPriority w:val="99"/>
    <w:rsid w:val="0039392B"/>
    <w:pPr>
      <w:overflowPunct w:val="0"/>
      <w:autoSpaceDE w:val="0"/>
      <w:autoSpaceDN w:val="0"/>
      <w:adjustRightInd w:val="0"/>
      <w:ind w:left="851"/>
      <w:textAlignment w:val="baseline"/>
    </w:pPr>
  </w:style>
  <w:style w:type="paragraph" w:customStyle="1" w:styleId="INDENT2">
    <w:name w:val="INDENT2"/>
    <w:basedOn w:val="Normal"/>
    <w:uiPriority w:val="99"/>
    <w:rsid w:val="0039392B"/>
    <w:pPr>
      <w:overflowPunct w:val="0"/>
      <w:autoSpaceDE w:val="0"/>
      <w:autoSpaceDN w:val="0"/>
      <w:adjustRightInd w:val="0"/>
      <w:ind w:left="1135" w:hanging="284"/>
      <w:textAlignment w:val="baseline"/>
    </w:pPr>
  </w:style>
  <w:style w:type="paragraph" w:customStyle="1" w:styleId="INDENT3">
    <w:name w:val="INDENT3"/>
    <w:basedOn w:val="Normal"/>
    <w:uiPriority w:val="99"/>
    <w:rsid w:val="0039392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39392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393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39392B"/>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GuidanceChar">
    <w:name w:val="Guidance Char"/>
    <w:link w:val="Guidance"/>
    <w:rsid w:val="0039392B"/>
    <w:rPr>
      <w:rFonts w:ascii="Times New Roman" w:eastAsia="SimSun" w:hAnsi="Times New Roman"/>
      <w:i/>
      <w:color w:val="0000FF"/>
      <w:lang w:eastAsia="en-US"/>
    </w:rPr>
  </w:style>
  <w:style w:type="paragraph" w:customStyle="1" w:styleId="TableText0">
    <w:name w:val="TableText"/>
    <w:basedOn w:val="BodyTextIndent"/>
    <w:uiPriority w:val="99"/>
    <w:rsid w:val="0039392B"/>
  </w:style>
  <w:style w:type="paragraph" w:styleId="BodyTextIndent">
    <w:name w:val="Body Text Indent"/>
    <w:basedOn w:val="Normal"/>
    <w:link w:val="BodyTextIndentChar"/>
    <w:uiPriority w:val="99"/>
    <w:rsid w:val="0039392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link w:val="BodyTextIndent"/>
    <w:uiPriority w:val="99"/>
    <w:rsid w:val="0039392B"/>
    <w:rPr>
      <w:rFonts w:ascii="Times New Roman" w:eastAsia="SimSun" w:hAnsi="Times New Roman"/>
      <w:kern w:val="2"/>
      <w:sz w:val="21"/>
      <w:lang w:eastAsia="ja-JP"/>
    </w:rPr>
  </w:style>
  <w:style w:type="paragraph" w:customStyle="1" w:styleId="MTDisplayEquation">
    <w:name w:val="MTDisplayEquation"/>
    <w:basedOn w:val="Normal"/>
    <w:rsid w:val="0039392B"/>
    <w:pPr>
      <w:tabs>
        <w:tab w:val="center" w:pos="4820"/>
        <w:tab w:val="right" w:pos="9640"/>
      </w:tabs>
    </w:pPr>
  </w:style>
  <w:style w:type="character" w:customStyle="1" w:styleId="CharChar4">
    <w:name w:val="Char Char4"/>
    <w:uiPriority w:val="99"/>
    <w:rsid w:val="0039392B"/>
    <w:rPr>
      <w:rFonts w:ascii="Times New Roman" w:eastAsia="MS Mincho" w:hAnsi="Times New Roman"/>
      <w:b/>
      <w:lang w:val="en-GB"/>
    </w:rPr>
  </w:style>
  <w:style w:type="character" w:customStyle="1" w:styleId="CharChar6">
    <w:name w:val="Char Char6"/>
    <w:uiPriority w:val="99"/>
    <w:rsid w:val="0039392B"/>
    <w:rPr>
      <w:rFonts w:ascii="Times New Roman" w:hAnsi="Times New Roman"/>
      <w:b/>
      <w:lang w:val="en-GB" w:eastAsia="ja-JP"/>
    </w:rPr>
  </w:style>
  <w:style w:type="paragraph" w:customStyle="1" w:styleId="NormalArial">
    <w:name w:val="Normal + Arial"/>
    <w:aliases w:val="9 pt,Right,Right:  0,24 cm,After:  0 pt"/>
    <w:basedOn w:val="Normal"/>
    <w:uiPriority w:val="99"/>
    <w:rsid w:val="0039392B"/>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rsid w:val="0039392B"/>
    <w:rPr>
      <w:rFonts w:ascii="Times New Roman" w:hAnsi="Times New Roman"/>
      <w:lang w:val="en-GB" w:eastAsia="en-US"/>
    </w:rPr>
  </w:style>
  <w:style w:type="paragraph" w:customStyle="1" w:styleId="ZchnZchn1">
    <w:name w:val="Zchn Zchn1"/>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CharChar">
    <w:name w:val="Char Char Char Char1 Char Char"/>
    <w:uiPriority w:val="99"/>
    <w:semiHidden/>
    <w:rsid w:val="00393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39392B"/>
    <w:pPr>
      <w:numPr>
        <w:numId w:val="25"/>
      </w:numPr>
      <w:overflowPunct w:val="0"/>
      <w:autoSpaceDE w:val="0"/>
      <w:autoSpaceDN w:val="0"/>
      <w:adjustRightInd w:val="0"/>
      <w:spacing w:after="120"/>
      <w:jc w:val="both"/>
      <w:textAlignment w:val="baseline"/>
    </w:pPr>
    <w:rPr>
      <w:rFonts w:eastAsia="MS Mincho"/>
      <w:lang w:val="en-US"/>
    </w:rPr>
  </w:style>
  <w:style w:type="paragraph" w:customStyle="1" w:styleId="IvDInstructiontext">
    <w:name w:val="IvD Instructiontext"/>
    <w:basedOn w:val="BodyText"/>
    <w:link w:val="IvDInstructiontextChar"/>
    <w:uiPriority w:val="99"/>
    <w:qFormat/>
    <w:rsid w:val="0039392B"/>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9392B"/>
    <w:rPr>
      <w:rFonts w:ascii="Arial" w:hAnsi="Arial"/>
      <w:i/>
      <w:color w:val="7F7F7F" w:themeColor="text1" w:themeTint="80"/>
      <w:spacing w:val="2"/>
      <w:sz w:val="18"/>
      <w:szCs w:val="18"/>
      <w:lang w:val="en-US" w:eastAsia="en-US"/>
    </w:rPr>
  </w:style>
  <w:style w:type="paragraph" w:customStyle="1" w:styleId="berschrift1H1">
    <w:name w:val="Überschrift 1.H1"/>
    <w:basedOn w:val="Normal"/>
    <w:next w:val="Normal"/>
    <w:rsid w:val="0039392B"/>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1">
    <w:name w:val="B1+"/>
    <w:basedOn w:val="B10"/>
    <w:rsid w:val="0039392B"/>
    <w:pPr>
      <w:numPr>
        <w:numId w:val="27"/>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BL">
    <w:name w:val="BL"/>
    <w:basedOn w:val="Normal"/>
    <w:rsid w:val="0039392B"/>
    <w:pPr>
      <w:numPr>
        <w:numId w:val="28"/>
      </w:numPr>
      <w:tabs>
        <w:tab w:val="left" w:pos="851"/>
      </w:tabs>
      <w:overflowPunct w:val="0"/>
      <w:autoSpaceDE w:val="0"/>
      <w:autoSpaceDN w:val="0"/>
      <w:adjustRightInd w:val="0"/>
      <w:textAlignment w:val="baseline"/>
    </w:pPr>
    <w:rPr>
      <w:rFonts w:eastAsia="Times New Roman"/>
    </w:rPr>
  </w:style>
  <w:style w:type="paragraph" w:customStyle="1" w:styleId="ACTION">
    <w:name w:val="ACTION"/>
    <w:basedOn w:val="Normal"/>
    <w:rsid w:val="0039392B"/>
    <w:pPr>
      <w:keepNext/>
      <w:keepLines/>
      <w:widowControl w:val="0"/>
      <w:numPr>
        <w:numId w:val="29"/>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eastAsia="Times New Roman" w:hAnsi="Arial"/>
      <w:b/>
      <w:color w:val="FF0000"/>
    </w:rPr>
  </w:style>
  <w:style w:type="paragraph" w:customStyle="1" w:styleId="xmsonormal">
    <w:name w:val="xmsonormal"/>
    <w:basedOn w:val="Normal"/>
    <w:uiPriority w:val="99"/>
    <w:rsid w:val="0039392B"/>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39392B"/>
    <w:pPr>
      <w:numPr>
        <w:numId w:val="30"/>
      </w:numPr>
      <w:tabs>
        <w:tab w:val="num" w:pos="1069"/>
      </w:tabs>
      <w:spacing w:before="60" w:after="160" w:line="256" w:lineRule="auto"/>
    </w:pPr>
    <w:rPr>
      <w:rFonts w:ascii="Arial" w:eastAsia="MS Mincho" w:hAnsi="Arial"/>
      <w:b/>
      <w:szCs w:val="22"/>
      <w:lang w:eastAsia="en-GB"/>
    </w:rPr>
  </w:style>
  <w:style w:type="paragraph" w:customStyle="1" w:styleId="RAN4H2">
    <w:name w:val="RAN4 H2"/>
    <w:basedOn w:val="Normal"/>
    <w:next w:val="Normal"/>
    <w:qFormat/>
    <w:rsid w:val="0039392B"/>
    <w:pPr>
      <w:keepNext/>
      <w:keepLines/>
      <w:numPr>
        <w:ilvl w:val="1"/>
        <w:numId w:val="18"/>
      </w:numPr>
      <w:spacing w:before="180"/>
      <w:outlineLvl w:val="1"/>
    </w:pPr>
    <w:rPr>
      <w:rFonts w:ascii="Arial" w:eastAsia="Times New Roman" w:hAnsi="Arial"/>
      <w:sz w:val="32"/>
    </w:rPr>
  </w:style>
  <w:style w:type="paragraph" w:customStyle="1" w:styleId="RAN4H1">
    <w:name w:val="RAN4 H1"/>
    <w:basedOn w:val="Normal"/>
    <w:next w:val="Normal"/>
    <w:autoRedefine/>
    <w:qFormat/>
    <w:rsid w:val="0039392B"/>
    <w:pPr>
      <w:keepNext/>
      <w:keepLines/>
      <w:numPr>
        <w:numId w:val="18"/>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39392B"/>
    <w:pPr>
      <w:numPr>
        <w:ilvl w:val="2"/>
        <w:numId w:val="18"/>
      </w:numPr>
      <w:spacing w:after="160" w:line="256" w:lineRule="auto"/>
    </w:pPr>
    <w:rPr>
      <w:rFonts w:ascii="Arial" w:eastAsiaTheme="minorHAnsi" w:hAnsi="Arial" w:cs="Arial"/>
      <w:szCs w:val="22"/>
      <w:lang w:val="en-US"/>
    </w:rPr>
  </w:style>
  <w:style w:type="paragraph" w:styleId="Title">
    <w:name w:val="Title"/>
    <w:basedOn w:val="Normal"/>
    <w:next w:val="Normal"/>
    <w:link w:val="TitleChar"/>
    <w:uiPriority w:val="10"/>
    <w:qFormat/>
    <w:rsid w:val="0039392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9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5NUHHDQN7SK2-1476151046-507617</_dlc_DocId>
    <_dlc_DocIdUrl xmlns="f166a696-7b5b-4ccd-9f0c-ffde0cceec81">
      <Url>https://ericsson.sharepoint.com/sites/star/_layouts/15/DocIdRedir.aspx?ID=5NUHHDQN7SK2-1476151046-507617</Url>
      <Description>5NUHHDQN7SK2-1476151046-507617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3D29A-30E3-41E9-B7F9-379FF0BCA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3.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8412A60B-6C5A-42D1-8B76-8026A3FD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1196</Words>
  <Characters>6391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7572</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92</cp:revision>
  <cp:lastPrinted>2008-02-01T16:09:00Z</cp:lastPrinted>
  <dcterms:created xsi:type="dcterms:W3CDTF">2021-10-01T19:40:00Z</dcterms:created>
  <dcterms:modified xsi:type="dcterms:W3CDTF">2021-11-05T23:14:00Z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624075f3-9c73-4339-82a0-9ec1b316ed77</vt:lpwstr>
  </property>
  <property fmtid="{D5CDD505-2E9C-101B-9397-08002B2CF9AE}" pid="13" name="ContentTypeId">
    <vt:lpwstr>0x010100C5F30C9B16E14C8EACE5F2CC7B7AC7F400F5862E332FC6CE449700A00A9FC83FBA</vt:lpwstr>
  </property>
</Properties>
</file>