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42F757CF" w:rsidR="00695123" w:rsidRPr="00695123" w:rsidRDefault="006E21C1" w:rsidP="00695123">
      <w:pPr>
        <w:tabs>
          <w:tab w:val="center" w:pos="4536"/>
          <w:tab w:val="right" w:pos="8280"/>
          <w:tab w:val="right" w:pos="9639"/>
        </w:tabs>
        <w:ind w:right="2"/>
        <w:rPr>
          <w:b/>
          <w:bCs/>
          <w:sz w:val="28"/>
        </w:rPr>
      </w:pPr>
      <w:r>
        <w:rPr>
          <w:b/>
          <w:bCs/>
          <w:sz w:val="28"/>
        </w:rPr>
        <w:t>3GPP TSG RAN WG1 #1</w:t>
      </w:r>
      <w:r w:rsidR="005733D4">
        <w:rPr>
          <w:b/>
          <w:bCs/>
          <w:sz w:val="28"/>
        </w:rPr>
        <w:t>07</w:t>
      </w:r>
      <w:r w:rsidR="00695123" w:rsidRPr="00695123">
        <w:rPr>
          <w:b/>
          <w:bCs/>
          <w:sz w:val="28"/>
        </w:rPr>
        <w:t>-e</w:t>
      </w:r>
      <w:r w:rsidR="00695123" w:rsidRPr="00695123">
        <w:rPr>
          <w:b/>
          <w:bCs/>
          <w:sz w:val="28"/>
        </w:rPr>
        <w:tab/>
      </w:r>
      <w:r w:rsidR="00695123" w:rsidRPr="00695123">
        <w:rPr>
          <w:b/>
          <w:bCs/>
          <w:sz w:val="28"/>
        </w:rPr>
        <w:tab/>
      </w:r>
      <w:r w:rsidR="00E06A43">
        <w:rPr>
          <w:b/>
          <w:bCs/>
          <w:sz w:val="28"/>
        </w:rPr>
        <w:tab/>
      </w:r>
      <w:r w:rsidR="00EE7C40">
        <w:rPr>
          <w:b/>
          <w:bCs/>
          <w:sz w:val="28"/>
        </w:rPr>
        <w:t>R1-2112290</w:t>
      </w:r>
      <w:bookmarkStart w:id="0" w:name="_GoBack"/>
      <w:bookmarkEnd w:id="0"/>
    </w:p>
    <w:p w14:paraId="468022D7" w14:textId="7F045DC5" w:rsidR="005C41F1" w:rsidRPr="00F341FE" w:rsidRDefault="0069152D" w:rsidP="00695123">
      <w:pPr>
        <w:spacing w:afterLines="50" w:after="120"/>
        <w:ind w:left="1985" w:hanging="1985"/>
        <w:rPr>
          <w:b/>
          <w:sz w:val="28"/>
          <w:szCs w:val="28"/>
        </w:rPr>
      </w:pPr>
      <w:r>
        <w:rPr>
          <w:rFonts w:eastAsia="MS Mincho"/>
          <w:b/>
          <w:bCs/>
          <w:sz w:val="28"/>
          <w:lang w:eastAsia="ja-JP"/>
        </w:rPr>
        <w:t>e-Meeting, November</w:t>
      </w:r>
      <w:r w:rsidR="00EF45CA">
        <w:rPr>
          <w:rFonts w:eastAsia="MS Mincho"/>
          <w:b/>
          <w:bCs/>
          <w:sz w:val="28"/>
          <w:lang w:eastAsia="ja-JP"/>
        </w:rPr>
        <w:t xml:space="preserve"> 11</w:t>
      </w:r>
      <w:r w:rsidR="00695123" w:rsidRPr="00695123">
        <w:rPr>
          <w:rFonts w:eastAsia="MS Mincho"/>
          <w:b/>
          <w:bCs/>
          <w:sz w:val="28"/>
          <w:vertAlign w:val="superscript"/>
          <w:lang w:eastAsia="ja-JP"/>
        </w:rPr>
        <w:t>th</w:t>
      </w:r>
      <w:r>
        <w:rPr>
          <w:rFonts w:eastAsia="MS Mincho"/>
          <w:b/>
          <w:bCs/>
          <w:sz w:val="28"/>
          <w:lang w:eastAsia="ja-JP"/>
        </w:rPr>
        <w:t xml:space="preserve"> – November</w:t>
      </w:r>
      <w:r w:rsidR="00EF45CA">
        <w:rPr>
          <w:rFonts w:eastAsia="MS Mincho"/>
          <w:b/>
          <w:bCs/>
          <w:sz w:val="28"/>
          <w:lang w:eastAsia="ja-JP"/>
        </w:rPr>
        <w:t xml:space="preserve"> 19</w:t>
      </w:r>
      <w:r w:rsidR="00695123" w:rsidRPr="00695123">
        <w:rPr>
          <w:rFonts w:eastAsia="MS Mincho"/>
          <w:b/>
          <w:bCs/>
          <w:sz w:val="28"/>
          <w:vertAlign w:val="superscript"/>
          <w:lang w:eastAsia="ja-JP"/>
        </w:rPr>
        <w:t>th</w:t>
      </w:r>
      <w:r w:rsidR="00F341FE">
        <w:rPr>
          <w:rFonts w:eastAsia="MS Mincho"/>
          <w:b/>
          <w:bCs/>
          <w:sz w:val="28"/>
          <w:lang w:eastAsia="ja-JP"/>
        </w:rPr>
        <w:t>, 2021</w:t>
      </w:r>
    </w:p>
    <w:p w14:paraId="301899BC" w14:textId="747C2C8A"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.1</w:t>
      </w:r>
    </w:p>
    <w:p w14:paraId="3ACE8376" w14:textId="0BADFC28" w:rsidR="003C20D3" w:rsidRPr="007D4109" w:rsidRDefault="0050043D" w:rsidP="008857D2">
      <w:pPr>
        <w:spacing w:afterLines="50" w:after="120"/>
        <w:ind w:left="1985" w:hanging="1985"/>
        <w:rPr>
          <w:b/>
          <w:sz w:val="28"/>
          <w:szCs w:val="28"/>
        </w:rPr>
      </w:pPr>
      <w:r>
        <w:rPr>
          <w:b/>
          <w:sz w:val="28"/>
          <w:szCs w:val="28"/>
        </w:rPr>
        <w:t>Title:</w:t>
      </w:r>
      <w:r>
        <w:rPr>
          <w:b/>
          <w:sz w:val="28"/>
          <w:szCs w:val="28"/>
        </w:rPr>
        <w:tab/>
      </w:r>
      <w:r w:rsidR="000A5650" w:rsidRPr="000A5650">
        <w:rPr>
          <w:b/>
          <w:sz w:val="28"/>
          <w:szCs w:val="28"/>
        </w:rPr>
        <w:t>Remaining issues on initial access of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987A4A"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af2"/>
        <w:numPr>
          <w:ilvl w:val="0"/>
          <w:numId w:val="5"/>
        </w:numPr>
        <w:spacing w:afterLines="50" w:after="120"/>
        <w:outlineLvl w:val="0"/>
        <w:rPr>
          <w:b/>
          <w:sz w:val="28"/>
        </w:rPr>
      </w:pPr>
      <w:r w:rsidRPr="007D4109">
        <w:rPr>
          <w:b/>
          <w:sz w:val="28"/>
        </w:rPr>
        <w:t>Introduction</w:t>
      </w:r>
    </w:p>
    <w:p w14:paraId="3C5917C2" w14:textId="1F64FC53" w:rsidR="0032370A" w:rsidRDefault="002A4CBF" w:rsidP="00016A1E">
      <w:pPr>
        <w:ind w:left="360" w:firstLine="360"/>
      </w:pPr>
      <w:r>
        <w:t>In the RAN #90-e meeting, work item for supporting NR operation 52.6 – 71 GHz was approved and the WI</w:t>
      </w:r>
      <w:r w:rsidR="00E70DA2">
        <w:t>D was further revised in RAN #93</w:t>
      </w:r>
      <w:r>
        <w:t xml:space="preserve">-e meeting [1]. The items to be studied that are related to initial access include the following: </w:t>
      </w:r>
    </w:p>
    <w:p w14:paraId="6191FA7F" w14:textId="77777777" w:rsidR="0046621C" w:rsidRDefault="0046621C" w:rsidP="002A4CBF">
      <w:pPr>
        <w:ind w:left="360"/>
      </w:pPr>
    </w:p>
    <w:tbl>
      <w:tblPr>
        <w:tblW w:w="10757"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
        <w:gridCol w:w="10016"/>
        <w:gridCol w:w="333"/>
      </w:tblGrid>
      <w:tr w:rsidR="0046621C" w14:paraId="5359D88B" w14:textId="77777777" w:rsidTr="0046621C">
        <w:trPr>
          <w:trHeight w:val="6458"/>
        </w:trPr>
        <w:tc>
          <w:tcPr>
            <w:tcW w:w="10757" w:type="dxa"/>
            <w:gridSpan w:val="3"/>
          </w:tcPr>
          <w:p w14:paraId="67B31A4E" w14:textId="77777777" w:rsidR="0046621C" w:rsidRPr="0046621C" w:rsidRDefault="0046621C" w:rsidP="0046621C">
            <w:pPr>
              <w:numPr>
                <w:ilvl w:val="0"/>
                <w:numId w:val="6"/>
              </w:numPr>
              <w:overflowPunct w:val="0"/>
              <w:autoSpaceDE w:val="0"/>
              <w:autoSpaceDN w:val="0"/>
              <w:adjustRightInd w:val="0"/>
              <w:spacing w:before="180" w:after="180"/>
              <w:ind w:left="806"/>
              <w:textAlignment w:val="baseline"/>
              <w:rPr>
                <w:rFonts w:eastAsia="SimSun"/>
                <w:szCs w:val="20"/>
                <w:lang w:val="en-GB" w:eastAsia="ja-JP"/>
              </w:rPr>
            </w:pPr>
            <w:r w:rsidRPr="0046621C">
              <w:rPr>
                <w:rFonts w:eastAsia="SimSun" w:hint="eastAsia"/>
                <w:szCs w:val="20"/>
                <w:lang w:val="en-GB" w:eastAsia="ja-JP"/>
              </w:rPr>
              <w:t>Physical layer aspects</w:t>
            </w:r>
            <w:r w:rsidRPr="0046621C">
              <w:rPr>
                <w:rFonts w:eastAsia="SimSun"/>
                <w:szCs w:val="20"/>
                <w:lang w:val="en-GB" w:eastAsia="ja-JP"/>
              </w:rPr>
              <w:t xml:space="preserve"> including [RAN1]</w:t>
            </w:r>
            <w:r w:rsidRPr="0046621C">
              <w:rPr>
                <w:rFonts w:eastAsia="SimSun" w:hint="eastAsia"/>
                <w:szCs w:val="20"/>
                <w:lang w:val="en-GB" w:eastAsia="ja-JP"/>
              </w:rPr>
              <w:t>:</w:t>
            </w:r>
          </w:p>
          <w:p w14:paraId="094C9D68" w14:textId="77777777" w:rsidR="0046621C" w:rsidRPr="0046621C" w:rsidRDefault="0046621C" w:rsidP="0046621C">
            <w:pPr>
              <w:numPr>
                <w:ilvl w:val="1"/>
                <w:numId w:val="6"/>
              </w:numPr>
              <w:overflowPunct w:val="0"/>
              <w:autoSpaceDE w:val="0"/>
              <w:autoSpaceDN w:val="0"/>
              <w:adjustRightInd w:val="0"/>
              <w:spacing w:before="180" w:after="180"/>
              <w:ind w:left="1526"/>
              <w:textAlignment w:val="baseline"/>
              <w:rPr>
                <w:rFonts w:eastAsia="SimSun"/>
                <w:szCs w:val="20"/>
                <w:lang w:val="en-GB" w:eastAsia="ja-JP"/>
              </w:rPr>
            </w:pPr>
            <w:r w:rsidRPr="0046621C">
              <w:rPr>
                <w:rFonts w:eastAsia="SimSun"/>
                <w:szCs w:val="20"/>
                <w:lang w:val="en-GB" w:eastAsia="ja-JP"/>
              </w:rPr>
              <w:t xml:space="preserve">In addition to 120kHz SCS, specify </w:t>
            </w:r>
            <w:r w:rsidRPr="0046621C">
              <w:rPr>
                <w:rFonts w:eastAsia="SimSun"/>
                <w:szCs w:val="20"/>
                <w:lang w:val="en-GB"/>
              </w:rPr>
              <w:t xml:space="preserve">new SCS, </w:t>
            </w:r>
            <w:r w:rsidRPr="0046621C">
              <w:rPr>
                <w:rFonts w:eastAsia="SimSun"/>
                <w:szCs w:val="20"/>
                <w:lang w:val="en-GB" w:eastAsia="ja-JP"/>
              </w:rPr>
              <w:t xml:space="preserve">480kHz and 960kHz, and define maximum bandwidth(s), for operation in this frequency range for data and control channels and </w:t>
            </w:r>
            <w:bookmarkStart w:id="1" w:name="_Hlk58583563"/>
            <w:bookmarkStart w:id="2" w:name="_Hlk26996217"/>
            <w:r w:rsidRPr="0046621C">
              <w:rPr>
                <w:rFonts w:eastAsia="SimSun"/>
                <w:szCs w:val="20"/>
                <w:lang w:val="en-GB" w:eastAsia="ja-JP"/>
              </w:rPr>
              <w:t>reference signals, only NCP supported</w:t>
            </w:r>
            <w:bookmarkEnd w:id="1"/>
            <w:r w:rsidRPr="0046621C">
              <w:rPr>
                <w:rFonts w:eastAsia="SimSun"/>
                <w:szCs w:val="20"/>
                <w:lang w:val="en-GB" w:eastAsia="ja-JP"/>
              </w:rPr>
              <w:t xml:space="preserve">. </w:t>
            </w:r>
          </w:p>
          <w:bookmarkEnd w:id="2"/>
          <w:p w14:paraId="261E5FCA" w14:textId="77777777" w:rsidR="0046621C" w:rsidRPr="0046621C" w:rsidRDefault="0046621C" w:rsidP="0046621C">
            <w:pPr>
              <w:numPr>
                <w:ilvl w:val="1"/>
                <w:numId w:val="6"/>
              </w:numPr>
              <w:overflowPunct w:val="0"/>
              <w:autoSpaceDE w:val="0"/>
              <w:autoSpaceDN w:val="0"/>
              <w:adjustRightInd w:val="0"/>
              <w:spacing w:before="180" w:after="180"/>
              <w:ind w:left="1526"/>
              <w:textAlignment w:val="baseline"/>
              <w:rPr>
                <w:rFonts w:eastAsia="SimSun"/>
                <w:szCs w:val="20"/>
                <w:lang w:val="en-GB" w:eastAsia="ja-JP"/>
              </w:rPr>
            </w:pPr>
            <w:r w:rsidRPr="0046621C">
              <w:rPr>
                <w:rFonts w:eastAsia="SimSun"/>
                <w:szCs w:val="20"/>
                <w:lang w:val="en-GB" w:eastAsia="ja-JP"/>
              </w:rPr>
              <w:t>Support of up to 64 SSB beams for licensed and unlicensed operation in this frequency range.</w:t>
            </w:r>
            <w:r w:rsidRPr="0046621C">
              <w:rPr>
                <w:rFonts w:eastAsia="SimSun"/>
                <w:szCs w:val="20"/>
                <w:lang w:val="en-GB"/>
              </w:rPr>
              <w:t xml:space="preserve"> </w:t>
            </w:r>
          </w:p>
          <w:p w14:paraId="5EA5302E" w14:textId="77777777" w:rsidR="0046621C" w:rsidRPr="0046621C" w:rsidRDefault="0046621C" w:rsidP="0046621C">
            <w:pPr>
              <w:numPr>
                <w:ilvl w:val="1"/>
                <w:numId w:val="6"/>
              </w:numPr>
              <w:overflowPunct w:val="0"/>
              <w:autoSpaceDE w:val="0"/>
              <w:autoSpaceDN w:val="0"/>
              <w:adjustRightInd w:val="0"/>
              <w:spacing w:before="180" w:after="180"/>
              <w:ind w:left="1526"/>
              <w:textAlignment w:val="baseline"/>
              <w:rPr>
                <w:rFonts w:eastAsia="SimSun"/>
                <w:szCs w:val="20"/>
                <w:lang w:val="en-GB" w:eastAsia="ja-JP"/>
              </w:rPr>
            </w:pPr>
            <w:r w:rsidRPr="0046621C">
              <w:rPr>
                <w:rFonts w:eastAsia="SimSun"/>
                <w:szCs w:val="20"/>
                <w:lang w:val="en-GB"/>
              </w:rPr>
              <w:t>Supports 120kHz SCS for SSB and 120kHz SCS for initial access related signals/channels in an</w:t>
            </w:r>
            <w:r w:rsidRPr="0046621C">
              <w:rPr>
                <w:rFonts w:eastAsia="SimSun"/>
                <w:color w:val="FF0000"/>
                <w:szCs w:val="20"/>
                <w:lang w:val="en-GB"/>
              </w:rPr>
              <w:t xml:space="preserve"> </w:t>
            </w:r>
            <w:r w:rsidRPr="0046621C">
              <w:rPr>
                <w:rFonts w:eastAsia="SimSun"/>
                <w:szCs w:val="20"/>
                <w:lang w:val="en-GB"/>
              </w:rPr>
              <w:t>initial BWP.</w:t>
            </w:r>
          </w:p>
          <w:p w14:paraId="76E40411" w14:textId="77777777" w:rsidR="0046621C" w:rsidRPr="0046621C" w:rsidRDefault="0046621C" w:rsidP="0046621C">
            <w:pPr>
              <w:numPr>
                <w:ilvl w:val="2"/>
                <w:numId w:val="6"/>
              </w:numPr>
              <w:overflowPunct w:val="0"/>
              <w:autoSpaceDE w:val="0"/>
              <w:autoSpaceDN w:val="0"/>
              <w:adjustRightInd w:val="0"/>
              <w:spacing w:before="180" w:after="180"/>
              <w:ind w:left="2246"/>
              <w:textAlignment w:val="baseline"/>
              <w:rPr>
                <w:rFonts w:eastAsia="SimSun"/>
                <w:szCs w:val="20"/>
                <w:lang w:val="en-GB"/>
              </w:rPr>
            </w:pPr>
            <w:r w:rsidRPr="0046621C">
              <w:rPr>
                <w:rFonts w:eastAsia="SimSun"/>
                <w:szCs w:val="20"/>
                <w:lang w:val="en-GB"/>
              </w:rPr>
              <w:t xml:space="preserve">Study and specify, if needed, additional </w:t>
            </w:r>
            <w:r w:rsidRPr="0046621C">
              <w:rPr>
                <w:rFonts w:eastAsia="SimSun" w:hint="eastAsia"/>
                <w:szCs w:val="20"/>
                <w:lang w:val="en-GB"/>
              </w:rPr>
              <w:t>SCS</w:t>
            </w:r>
            <w:r w:rsidRPr="0046621C">
              <w:rPr>
                <w:rFonts w:eastAsia="SimSun"/>
                <w:szCs w:val="20"/>
                <w:lang w:val="en-GB"/>
              </w:rPr>
              <w:t xml:space="preserve"> (480kHz, 960kHz) for SSB for cases other than initial access.</w:t>
            </w:r>
          </w:p>
          <w:p w14:paraId="678D7D20" w14:textId="77777777" w:rsidR="0046621C" w:rsidRPr="0046621C" w:rsidRDefault="0046621C" w:rsidP="0046621C">
            <w:pPr>
              <w:numPr>
                <w:ilvl w:val="2"/>
                <w:numId w:val="6"/>
              </w:numPr>
              <w:overflowPunct w:val="0"/>
              <w:autoSpaceDE w:val="0"/>
              <w:autoSpaceDN w:val="0"/>
              <w:adjustRightInd w:val="0"/>
              <w:spacing w:before="180" w:after="180"/>
              <w:ind w:left="2246"/>
              <w:textAlignment w:val="baseline"/>
              <w:rPr>
                <w:rFonts w:eastAsia="SimSun"/>
                <w:szCs w:val="20"/>
                <w:lang w:val="en-GB"/>
              </w:rPr>
            </w:pPr>
            <w:r w:rsidRPr="0046621C">
              <w:rPr>
                <w:rFonts w:eastAsia="SimSun"/>
                <w:szCs w:val="20"/>
                <w:lang w:val="en-GB"/>
              </w:rPr>
              <w:t>Note: coverage enhancement for SSB is not pursued.</w:t>
            </w:r>
          </w:p>
          <w:p w14:paraId="37B990D2" w14:textId="77777777" w:rsidR="0046621C" w:rsidRPr="0046621C" w:rsidRDefault="0046621C" w:rsidP="0046621C">
            <w:pPr>
              <w:numPr>
                <w:ilvl w:val="1"/>
                <w:numId w:val="6"/>
              </w:numPr>
              <w:overflowPunct w:val="0"/>
              <w:autoSpaceDE w:val="0"/>
              <w:autoSpaceDN w:val="0"/>
              <w:adjustRightInd w:val="0"/>
              <w:spacing w:before="180" w:after="180"/>
              <w:ind w:left="1526"/>
              <w:textAlignment w:val="baseline"/>
              <w:rPr>
                <w:rFonts w:eastAsia="SimSun"/>
                <w:szCs w:val="20"/>
                <w:lang w:val="en-GB"/>
              </w:rPr>
            </w:pPr>
            <w:r w:rsidRPr="0046621C">
              <w:rPr>
                <w:rFonts w:eastAsia="SimSun"/>
                <w:szCs w:val="20"/>
                <w:lang w:val="en-GB"/>
              </w:rPr>
              <w:t>In addition to 120kHz, support 480 kHz SSB for initial access with support of CORESET#0/Type0-PDCCH configuration in the MIB with following constraints:</w:t>
            </w:r>
          </w:p>
          <w:p w14:paraId="3AFE2454" w14:textId="77777777" w:rsidR="0046621C" w:rsidRPr="0046621C" w:rsidRDefault="0046621C" w:rsidP="0046621C">
            <w:pPr>
              <w:numPr>
                <w:ilvl w:val="2"/>
                <w:numId w:val="6"/>
              </w:numPr>
              <w:overflowPunct w:val="0"/>
              <w:autoSpaceDE w:val="0"/>
              <w:autoSpaceDN w:val="0"/>
              <w:adjustRightInd w:val="0"/>
              <w:spacing w:before="180" w:after="180"/>
              <w:ind w:left="2246"/>
              <w:textAlignment w:val="baseline"/>
              <w:rPr>
                <w:rFonts w:eastAsia="SimSun"/>
                <w:szCs w:val="20"/>
                <w:lang w:val="en-GB"/>
              </w:rPr>
            </w:pPr>
            <w:r w:rsidRPr="0046621C">
              <w:rPr>
                <w:rFonts w:eastAsia="SimSun"/>
                <w:szCs w:val="20"/>
                <w:lang w:val="en-GB"/>
              </w:rPr>
              <w:t>Limited sync raster entry numbers</w:t>
            </w:r>
          </w:p>
          <w:p w14:paraId="743BA010" w14:textId="77777777" w:rsidR="0046621C" w:rsidRPr="0046621C" w:rsidRDefault="0046621C" w:rsidP="0046621C">
            <w:pPr>
              <w:numPr>
                <w:ilvl w:val="3"/>
                <w:numId w:val="6"/>
              </w:numPr>
              <w:overflowPunct w:val="0"/>
              <w:autoSpaceDE w:val="0"/>
              <w:autoSpaceDN w:val="0"/>
              <w:adjustRightInd w:val="0"/>
              <w:spacing w:before="180" w:after="180"/>
              <w:ind w:left="2966"/>
              <w:textAlignment w:val="baseline"/>
              <w:rPr>
                <w:rFonts w:eastAsia="SimSun"/>
                <w:szCs w:val="20"/>
                <w:lang w:val="en-GB"/>
              </w:rPr>
            </w:pPr>
            <w:r w:rsidRPr="0046621C">
              <w:rPr>
                <w:rFonts w:eastAsia="SimSun"/>
                <w:szCs w:val="20"/>
                <w:lang w:val="en-GB"/>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CC646B9" w14:textId="77777777" w:rsidR="0046621C" w:rsidRPr="0046621C" w:rsidRDefault="0046621C" w:rsidP="0046621C">
            <w:pPr>
              <w:numPr>
                <w:ilvl w:val="2"/>
                <w:numId w:val="6"/>
              </w:numPr>
              <w:overflowPunct w:val="0"/>
              <w:autoSpaceDE w:val="0"/>
              <w:autoSpaceDN w:val="0"/>
              <w:adjustRightInd w:val="0"/>
              <w:spacing w:before="180" w:after="180"/>
              <w:ind w:left="2246"/>
              <w:textAlignment w:val="baseline"/>
              <w:rPr>
                <w:rFonts w:eastAsia="SimSun"/>
                <w:szCs w:val="20"/>
                <w:lang w:val="en-GB"/>
              </w:rPr>
            </w:pPr>
            <w:r w:rsidRPr="0046621C">
              <w:rPr>
                <w:rFonts w:eastAsia="SimSun"/>
                <w:szCs w:val="20"/>
                <w:lang w:val="en-GB"/>
              </w:rPr>
              <w:t>only 480kHz CORESET#0/Type0-PDCCH SCS supported for 480 kHz SSB SCS.</w:t>
            </w:r>
          </w:p>
          <w:p w14:paraId="46B5631B" w14:textId="77777777" w:rsidR="0046621C" w:rsidRPr="0046621C" w:rsidRDefault="0046621C" w:rsidP="0046621C">
            <w:pPr>
              <w:numPr>
                <w:ilvl w:val="2"/>
                <w:numId w:val="6"/>
              </w:numPr>
              <w:overflowPunct w:val="0"/>
              <w:autoSpaceDE w:val="0"/>
              <w:autoSpaceDN w:val="0"/>
              <w:adjustRightInd w:val="0"/>
              <w:spacing w:before="180" w:after="180"/>
              <w:ind w:left="2246"/>
              <w:textAlignment w:val="baseline"/>
              <w:rPr>
                <w:rFonts w:eastAsia="SimSun"/>
                <w:szCs w:val="20"/>
                <w:lang w:val="en-GB"/>
              </w:rPr>
            </w:pPr>
            <w:r w:rsidRPr="0046621C">
              <w:rPr>
                <w:rFonts w:eastAsia="SimSun"/>
                <w:szCs w:val="20"/>
                <w:lang w:val="en-GB"/>
              </w:rPr>
              <w:t>Prioritize support SSB-CORESET#0 multiplexing pattern 1. Other patterns discussed on a best effort basis.</w:t>
            </w:r>
          </w:p>
          <w:p w14:paraId="2C124124" w14:textId="55495CFA" w:rsidR="0046621C" w:rsidRDefault="0046621C" w:rsidP="0046621C">
            <w:pPr>
              <w:numPr>
                <w:ilvl w:val="2"/>
                <w:numId w:val="6"/>
              </w:numPr>
              <w:overflowPunct w:val="0"/>
              <w:autoSpaceDE w:val="0"/>
              <w:autoSpaceDN w:val="0"/>
              <w:adjustRightInd w:val="0"/>
              <w:spacing w:before="180" w:after="180"/>
              <w:ind w:left="2246"/>
              <w:textAlignment w:val="baseline"/>
              <w:rPr>
                <w:rFonts w:eastAsia="SimSun"/>
                <w:szCs w:val="20"/>
                <w:lang w:val="en-GB" w:eastAsia="ja-JP"/>
              </w:rPr>
            </w:pPr>
            <w:r w:rsidRPr="0046621C">
              <w:rPr>
                <w:rFonts w:eastAsia="SimSun"/>
                <w:szCs w:val="20"/>
                <w:lang w:val="en-GB"/>
              </w:rPr>
              <w:t>960 kHz numerology for the SSB is not supported by the UE for initial access in Rel-17.</w:t>
            </w:r>
          </w:p>
        </w:tc>
      </w:tr>
      <w:tr w:rsidR="0046621C" w14:paraId="5D4C3343" w14:textId="77777777" w:rsidTr="0046621C">
        <w:trPr>
          <w:gridBefore w:val="1"/>
          <w:gridAfter w:val="1"/>
          <w:wBefore w:w="408" w:type="dxa"/>
          <w:wAfter w:w="333" w:type="dxa"/>
          <w:trHeight w:val="4234"/>
        </w:trPr>
        <w:tc>
          <w:tcPr>
            <w:tcW w:w="10016" w:type="dxa"/>
          </w:tcPr>
          <w:p w14:paraId="30654944" w14:textId="77777777" w:rsidR="0046621C" w:rsidRPr="0046621C" w:rsidRDefault="0046621C" w:rsidP="0046621C">
            <w:pPr>
              <w:numPr>
                <w:ilvl w:val="2"/>
                <w:numId w:val="6"/>
              </w:numPr>
              <w:overflowPunct w:val="0"/>
              <w:autoSpaceDE w:val="0"/>
              <w:autoSpaceDN w:val="0"/>
              <w:adjustRightInd w:val="0"/>
              <w:spacing w:before="180" w:after="180"/>
              <w:ind w:left="1838"/>
              <w:textAlignment w:val="baseline"/>
              <w:rPr>
                <w:rFonts w:eastAsia="SimSun"/>
                <w:szCs w:val="20"/>
                <w:lang w:val="en-GB"/>
              </w:rPr>
            </w:pPr>
            <w:r w:rsidRPr="0046621C">
              <w:rPr>
                <w:rFonts w:eastAsia="SimSun"/>
                <w:szCs w:val="20"/>
                <w:lang w:val="en-GB"/>
              </w:rPr>
              <w:lastRenderedPageBreak/>
              <w:t>Note: Strive to minimize specification impact by reusing tables for CORESET#0 and type0-PDCCH CSS set configuration defined for FR2 in Rel-15, as much as possible</w:t>
            </w:r>
          </w:p>
          <w:p w14:paraId="7DF32BF0" w14:textId="77777777" w:rsidR="0046621C" w:rsidRPr="0046621C" w:rsidRDefault="0046621C" w:rsidP="0046621C">
            <w:pPr>
              <w:numPr>
                <w:ilvl w:val="2"/>
                <w:numId w:val="6"/>
              </w:numPr>
              <w:overflowPunct w:val="0"/>
              <w:autoSpaceDE w:val="0"/>
              <w:autoSpaceDN w:val="0"/>
              <w:adjustRightInd w:val="0"/>
              <w:spacing w:before="180" w:after="180"/>
              <w:ind w:left="1838"/>
              <w:textAlignment w:val="baseline"/>
              <w:rPr>
                <w:rFonts w:eastAsia="SimSun"/>
                <w:szCs w:val="20"/>
                <w:lang w:val="en-GB"/>
              </w:rPr>
            </w:pPr>
            <w:r w:rsidRPr="0046621C">
              <w:rPr>
                <w:rFonts w:eastAsia="SimSun"/>
                <w:szCs w:val="20"/>
                <w:lang w:val="en-GB"/>
              </w:rPr>
              <w:t>Note: 480 kHz is an optional SSB numerology for initial access for the UE. A UE supporting a band in 52.6-71 GHz must at least support 120 kHz SCS (for initial access and after initial access)</w:t>
            </w:r>
          </w:p>
          <w:p w14:paraId="7A454AB7" w14:textId="77777777" w:rsidR="0046621C" w:rsidRPr="0046621C" w:rsidRDefault="0046621C" w:rsidP="0046621C">
            <w:pPr>
              <w:numPr>
                <w:ilvl w:val="2"/>
                <w:numId w:val="6"/>
              </w:numPr>
              <w:overflowPunct w:val="0"/>
              <w:autoSpaceDE w:val="0"/>
              <w:autoSpaceDN w:val="0"/>
              <w:adjustRightInd w:val="0"/>
              <w:spacing w:before="180" w:after="180"/>
              <w:ind w:left="1838"/>
              <w:textAlignment w:val="baseline"/>
              <w:rPr>
                <w:rFonts w:eastAsia="SimSun"/>
                <w:szCs w:val="20"/>
                <w:lang w:val="en-GB"/>
              </w:rPr>
            </w:pPr>
            <w:r w:rsidRPr="0046621C">
              <w:rPr>
                <w:rFonts w:eastAsia="SimSun"/>
                <w:szCs w:val="20"/>
                <w:lang w:val="en-GB"/>
              </w:rPr>
              <w:t>Note: Dependency or lack thereof for a UE supporting 480kHz and/or 960kHz numerology for data and control to also support 480kHz SSB numerology for initial access is to be tackled as part of UE capability discussion.</w:t>
            </w:r>
          </w:p>
          <w:p w14:paraId="0F20182D" w14:textId="7BD143A5" w:rsidR="0046621C" w:rsidRPr="0046621C" w:rsidRDefault="0046621C" w:rsidP="0046621C">
            <w:pPr>
              <w:pStyle w:val="af2"/>
              <w:numPr>
                <w:ilvl w:val="1"/>
                <w:numId w:val="6"/>
              </w:numPr>
              <w:rPr>
                <w:rFonts w:eastAsia="SimSun"/>
                <w:szCs w:val="20"/>
                <w:lang w:val="en-GB" w:eastAsia="ko-KR"/>
              </w:rPr>
            </w:pPr>
            <w:r w:rsidRPr="0046621C">
              <w:rPr>
                <w:rFonts w:eastAsia="SimSun" w:hint="eastAsia"/>
                <w:szCs w:val="20"/>
                <w:lang w:val="en-GB" w:eastAsia="ko-KR"/>
              </w:rPr>
              <w:t xml:space="preserve">Specify support for PRACH sequence lengths (i.e. </w:t>
            </w:r>
            <w:r w:rsidRPr="0046621C">
              <w:rPr>
                <w:rFonts w:eastAsia="SimSun"/>
                <w:szCs w:val="20"/>
                <w:lang w:val="en-GB" w:eastAsia="ko-KR"/>
              </w:rPr>
              <w:t xml:space="preserve">L=139, </w:t>
            </w:r>
            <w:r w:rsidRPr="0046621C">
              <w:rPr>
                <w:rFonts w:eastAsia="SimSun" w:hint="eastAsia"/>
                <w:szCs w:val="20"/>
                <w:lang w:val="en-GB" w:eastAsia="ko-KR"/>
              </w:rPr>
              <w:t xml:space="preserve">L=571 and L=1151) and </w:t>
            </w:r>
            <w:r w:rsidRPr="0046621C">
              <w:rPr>
                <w:rFonts w:eastAsia="SimSun"/>
                <w:szCs w:val="20"/>
                <w:lang w:val="en-GB" w:eastAsia="ko-KR"/>
              </w:rPr>
              <w:t xml:space="preserve">study, </w:t>
            </w:r>
            <w:r w:rsidRPr="0046621C">
              <w:rPr>
                <w:rFonts w:eastAsia="SimSun" w:hint="eastAsia"/>
                <w:szCs w:val="20"/>
                <w:lang w:val="en-GB" w:eastAsia="ko-KR"/>
              </w:rPr>
              <w:t>if needed, specify support for</w:t>
            </w:r>
            <w:r w:rsidRPr="0046621C">
              <w:rPr>
                <w:rFonts w:eastAsia="SimSun"/>
                <w:szCs w:val="20"/>
                <w:lang w:val="en-GB" w:eastAsia="ko-KR"/>
              </w:rPr>
              <w:t xml:space="preserve"> RO configuration for</w:t>
            </w:r>
            <w:r w:rsidRPr="0046621C">
              <w:rPr>
                <w:rFonts w:eastAsia="SimSun" w:hint="eastAsia"/>
                <w:szCs w:val="20"/>
                <w:lang w:val="en-GB" w:eastAsia="ko-KR"/>
              </w:rPr>
              <w:t xml:space="preserve"> non-consecutive RACH occasions </w:t>
            </w:r>
            <w:r w:rsidRPr="0046621C">
              <w:rPr>
                <w:rFonts w:eastAsia="SimSun"/>
                <w:szCs w:val="20"/>
                <w:lang w:val="en-GB" w:eastAsia="ko-KR"/>
              </w:rPr>
              <w:t xml:space="preserve"> (RO) in time domain for operation in shared spectrum </w:t>
            </w:r>
          </w:p>
        </w:tc>
      </w:tr>
    </w:tbl>
    <w:p w14:paraId="3843BFE4" w14:textId="77777777" w:rsidR="0046621C" w:rsidRPr="0046621C" w:rsidRDefault="0046621C" w:rsidP="002A4CBF">
      <w:pPr>
        <w:ind w:left="360"/>
        <w:rPr>
          <w:lang w:val="en-GB"/>
        </w:rPr>
      </w:pPr>
    </w:p>
    <w:p w14:paraId="3FEBB1AF" w14:textId="0C0D31EC" w:rsidR="006C36BE" w:rsidRDefault="008857D2" w:rsidP="00016A1E">
      <w:pPr>
        <w:ind w:firstLine="720"/>
      </w:pPr>
      <w:r>
        <w:t>In this contribution, we provide our view on initial access aspects f</w:t>
      </w:r>
      <w:r w:rsidR="006C36BE">
        <w:t xml:space="preserve">or NR operations in </w:t>
      </w:r>
      <w:r w:rsidR="00E91A3E">
        <w:t>52.6-71 GHz</w:t>
      </w:r>
      <w:r w:rsidR="00605E6C">
        <w:t xml:space="preserve">, including SSB pattern, CORESET # 0 </w:t>
      </w:r>
      <w:r w:rsidR="0046621C">
        <w:t>configuration,</w:t>
      </w:r>
      <w:r w:rsidR="00605E6C">
        <w:t xml:space="preserve"> </w:t>
      </w:r>
      <w:r w:rsidR="00067596">
        <w:t>gap between RO and SSB</w:t>
      </w:r>
      <w:r w:rsidR="00C77C2A">
        <w:t>.</w:t>
      </w:r>
    </w:p>
    <w:p w14:paraId="3F7A039C" w14:textId="77777777" w:rsidR="006C36BE" w:rsidRPr="008857D2" w:rsidRDefault="006C36BE" w:rsidP="008857D2">
      <w:pPr>
        <w:rPr>
          <w:i/>
          <w:sz w:val="8"/>
          <w:szCs w:val="12"/>
        </w:rPr>
      </w:pPr>
    </w:p>
    <w:p w14:paraId="479BFEA9" w14:textId="165C02DE" w:rsidR="00494DC2" w:rsidRPr="007D4109" w:rsidRDefault="00987A4A"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60049C96" w:rsidR="004366E0" w:rsidRPr="0032370A" w:rsidRDefault="0032370A" w:rsidP="004366E0">
      <w:pPr>
        <w:pStyle w:val="af2"/>
        <w:numPr>
          <w:ilvl w:val="0"/>
          <w:numId w:val="5"/>
        </w:numPr>
        <w:spacing w:beforeLines="50" w:before="120" w:afterLines="50" w:after="120"/>
        <w:contextualSpacing w:val="0"/>
        <w:outlineLvl w:val="0"/>
        <w:rPr>
          <w:rFonts w:eastAsia="SimSun"/>
          <w:b/>
          <w:sz w:val="28"/>
        </w:rPr>
      </w:pPr>
      <w:bookmarkStart w:id="3" w:name="_Ref494794648"/>
      <w:r>
        <w:rPr>
          <w:b/>
          <w:sz w:val="28"/>
        </w:rPr>
        <w:t>Discussion</w:t>
      </w:r>
    </w:p>
    <w:p w14:paraId="67002E38" w14:textId="644B339F" w:rsidR="0032370A" w:rsidRPr="00E91A3E" w:rsidRDefault="0032370A" w:rsidP="0032370A">
      <w:pPr>
        <w:pStyle w:val="3"/>
        <w:rPr>
          <w:i/>
          <w:iCs/>
          <w:color w:val="404040" w:themeColor="text1" w:themeTint="BF"/>
          <w:sz w:val="28"/>
          <w:szCs w:val="28"/>
        </w:rPr>
      </w:pPr>
      <w:r>
        <w:rPr>
          <w:rStyle w:val="af6"/>
          <w:sz w:val="28"/>
          <w:szCs w:val="28"/>
        </w:rPr>
        <w:t>2</w:t>
      </w:r>
      <w:r w:rsidR="00CA60EA">
        <w:rPr>
          <w:rStyle w:val="af6"/>
          <w:sz w:val="28"/>
          <w:szCs w:val="28"/>
        </w:rPr>
        <w:t xml:space="preserve">.1 </w:t>
      </w:r>
      <w:r w:rsidR="007C3C63">
        <w:rPr>
          <w:rStyle w:val="af6"/>
          <w:rFonts w:eastAsiaTheme="minorEastAsia"/>
          <w:sz w:val="28"/>
          <w:szCs w:val="28"/>
          <w:lang w:eastAsia="zh-TW"/>
        </w:rPr>
        <w:t>SSB pa</w:t>
      </w:r>
      <w:r w:rsidR="001C66DE">
        <w:rPr>
          <w:rStyle w:val="af6"/>
          <w:rFonts w:eastAsiaTheme="minorEastAsia"/>
          <w:sz w:val="28"/>
          <w:szCs w:val="28"/>
          <w:lang w:eastAsia="zh-TW"/>
        </w:rPr>
        <w:t>ttern</w:t>
      </w:r>
    </w:p>
    <w:p w14:paraId="0D7C8CAE" w14:textId="5DD92238" w:rsidR="000C0B91" w:rsidRDefault="000C0B91" w:rsidP="000C0B91">
      <w:pPr>
        <w:ind w:firstLine="720"/>
        <w:rPr>
          <w:color w:val="000000" w:themeColor="text1"/>
          <w:lang w:val="en-GB" w:eastAsia="x-none"/>
        </w:rPr>
      </w:pPr>
      <w:r w:rsidRPr="005F1807">
        <w:rPr>
          <w:rFonts w:eastAsiaTheme="minorEastAsia"/>
          <w:color w:val="000000" w:themeColor="text1"/>
          <w:lang w:val="en-GB" w:eastAsia="zh-TW"/>
        </w:rPr>
        <w:t>I</w:t>
      </w:r>
      <w:r w:rsidR="00016A1E">
        <w:rPr>
          <w:color w:val="000000" w:themeColor="text1"/>
          <w:lang w:val="en-GB" w:eastAsia="x-none"/>
        </w:rPr>
        <w:t>n the RAN 1 #106</w:t>
      </w:r>
      <w:r w:rsidR="00B70D4C">
        <w:rPr>
          <w:color w:val="000000" w:themeColor="text1"/>
          <w:lang w:val="en-GB" w:eastAsia="x-none"/>
        </w:rPr>
        <w:t>b</w:t>
      </w:r>
      <w:r>
        <w:rPr>
          <w:color w:val="000000" w:themeColor="text1"/>
          <w:lang w:val="en-GB" w:eastAsia="x-none"/>
        </w:rPr>
        <w:t>-e meeting, agreement for SSB pattern when SSB SCS=120 kHz was made as follows</w:t>
      </w:r>
    </w:p>
    <w:p w14:paraId="5C181F49" w14:textId="77777777" w:rsidR="00B70D4C" w:rsidRDefault="00B70D4C" w:rsidP="000C0B91">
      <w:pPr>
        <w:ind w:firstLine="720"/>
        <w:rPr>
          <w:color w:val="000000" w:themeColor="text1"/>
          <w:lang w:val="en-GB" w:eastAsia="x-none"/>
        </w:rPr>
      </w:pPr>
    </w:p>
    <w:tbl>
      <w:tblPr>
        <w:tblW w:w="0" w:type="auto"/>
        <w:tblInd w:w="-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6"/>
      </w:tblGrid>
      <w:tr w:rsidR="00B70D4C" w14:paraId="5E796692" w14:textId="77777777" w:rsidTr="00B70D4C">
        <w:trPr>
          <w:trHeight w:val="1257"/>
        </w:trPr>
        <w:tc>
          <w:tcPr>
            <w:tcW w:w="10346" w:type="dxa"/>
          </w:tcPr>
          <w:p w14:paraId="5421C78D" w14:textId="77777777" w:rsidR="00B70D4C" w:rsidRDefault="00B70D4C" w:rsidP="00B70D4C">
            <w:pPr>
              <w:ind w:left="155"/>
            </w:pPr>
            <w:r>
              <w:rPr>
                <w:highlight w:val="green"/>
                <w:lang w:eastAsia="x-none"/>
              </w:rPr>
              <w:t>Agreement:</w:t>
            </w:r>
          </w:p>
          <w:p w14:paraId="60B01744" w14:textId="7E1739FA" w:rsidR="00B70D4C" w:rsidRPr="00B70D4C" w:rsidRDefault="00B70D4C" w:rsidP="00B70D4C">
            <w:pPr>
              <w:ind w:left="155"/>
            </w:pPr>
            <w:r>
              <w:rPr>
                <w:lang w:eastAsia="x-none"/>
              </w:rPr>
              <w:t>No other values of n other than agreed previously is supported for 120kHz SCS, where parameter ‘n’ is the set of values to determine the first symbols of the candidate SSB blocks for 120kHz SCS in agreement from RAN1 #104-bis-e.</w:t>
            </w:r>
          </w:p>
        </w:tc>
      </w:tr>
    </w:tbl>
    <w:p w14:paraId="5D863781" w14:textId="77777777" w:rsidR="00B70D4C" w:rsidRDefault="00B70D4C" w:rsidP="000C0B91">
      <w:pPr>
        <w:rPr>
          <w:color w:val="000000" w:themeColor="text1"/>
          <w:lang w:val="en-GB" w:eastAsia="x-none"/>
        </w:rPr>
      </w:pPr>
      <w:r>
        <w:rPr>
          <w:color w:val="000000" w:themeColor="text1"/>
          <w:lang w:val="en-GB" w:eastAsia="x-none"/>
        </w:rPr>
        <w:tab/>
      </w:r>
    </w:p>
    <w:p w14:paraId="7E2DB69D" w14:textId="68ADC6E4" w:rsidR="000C0B91" w:rsidRDefault="00B70D4C" w:rsidP="00B70D4C">
      <w:pPr>
        <w:ind w:firstLine="720"/>
        <w:rPr>
          <w:color w:val="000000" w:themeColor="text1"/>
          <w:lang w:val="en-GB" w:eastAsia="x-none"/>
        </w:rPr>
      </w:pPr>
      <w:r>
        <w:rPr>
          <w:color w:val="000000" w:themeColor="text1"/>
          <w:lang w:val="en-GB" w:eastAsia="x-none"/>
        </w:rPr>
        <w:t>In addition, a relevant agreement of SSB pattern for 480/960 kHz SCS was achieved in RAN 1 #106-e meeting as follows:</w:t>
      </w:r>
    </w:p>
    <w:p w14:paraId="28151B9F" w14:textId="77777777" w:rsidR="00B70D4C" w:rsidRDefault="00B70D4C" w:rsidP="00B70D4C">
      <w:pPr>
        <w:ind w:firstLine="720"/>
        <w:rPr>
          <w:color w:val="000000" w:themeColor="text1"/>
          <w:lang w:val="en-GB" w:eastAsia="x-none"/>
        </w:rPr>
      </w:pPr>
    </w:p>
    <w:tbl>
      <w:tblPr>
        <w:tblW w:w="1046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63"/>
      </w:tblGrid>
      <w:tr w:rsidR="00B70D4C" w14:paraId="423FED20" w14:textId="77777777" w:rsidTr="00B70D4C">
        <w:trPr>
          <w:trHeight w:val="966"/>
        </w:trPr>
        <w:tc>
          <w:tcPr>
            <w:tcW w:w="10463" w:type="dxa"/>
          </w:tcPr>
          <w:p w14:paraId="41670838" w14:textId="77777777" w:rsidR="00B70D4C" w:rsidRDefault="00B70D4C" w:rsidP="00B70D4C">
            <w:pPr>
              <w:ind w:left="89"/>
              <w:rPr>
                <w:iCs/>
                <w:lang w:eastAsia="x-none"/>
              </w:rPr>
            </w:pPr>
            <w:r w:rsidRPr="00A82ED0">
              <w:rPr>
                <w:iCs/>
                <w:highlight w:val="green"/>
                <w:lang w:eastAsia="x-none"/>
              </w:rPr>
              <w:t>Agreement:</w:t>
            </w:r>
          </w:p>
          <w:p w14:paraId="2BC51193" w14:textId="1A4181A8" w:rsidR="00B70D4C" w:rsidRPr="00B70D4C" w:rsidRDefault="00B70D4C" w:rsidP="00B70D4C">
            <w:pPr>
              <w:pStyle w:val="af2"/>
              <w:spacing w:line="259" w:lineRule="auto"/>
              <w:ind w:left="89"/>
              <w:jc w:val="both"/>
              <w:rPr>
                <w:szCs w:val="28"/>
              </w:rPr>
            </w:pPr>
            <w:r>
              <w:rPr>
                <w:szCs w:val="28"/>
              </w:rPr>
              <w:t xml:space="preserve">For </w:t>
            </w:r>
            <w:r>
              <w:t>480kHz and 960kHz sub-carrier spacing, f</w:t>
            </w:r>
            <w:r>
              <w:rPr>
                <w:szCs w:val="28"/>
              </w:rPr>
              <w:t>irst symbols of the candidate SSB have index {2, 9} + 14*n, where index 0 corresponds to the first symbol of the first slot in a half-frame.</w:t>
            </w:r>
          </w:p>
        </w:tc>
      </w:tr>
    </w:tbl>
    <w:p w14:paraId="30E93CD0" w14:textId="77777777" w:rsidR="00B70D4C" w:rsidRDefault="00B70D4C" w:rsidP="000C0B91">
      <w:pPr>
        <w:rPr>
          <w:color w:val="000000" w:themeColor="text1"/>
          <w:lang w:val="en-GB" w:eastAsia="x-none"/>
        </w:rPr>
      </w:pPr>
    </w:p>
    <w:p w14:paraId="6695A0E3" w14:textId="3FEB79A9" w:rsidR="00B70D4C" w:rsidRDefault="00B70D4C" w:rsidP="000C0B91">
      <w:pPr>
        <w:rPr>
          <w:color w:val="000000" w:themeColor="text1"/>
          <w:lang w:val="en-GB" w:eastAsia="x-none"/>
        </w:rPr>
      </w:pPr>
      <w:r>
        <w:rPr>
          <w:color w:val="000000" w:themeColor="text1"/>
          <w:lang w:val="en-GB" w:eastAsia="x-none"/>
        </w:rPr>
        <w:tab/>
        <w:t xml:space="preserve">The remaining issue for SSB patter is to determine the value of “n” for 480/960 kHz SCS, which represents the slot index for SSB slot. In RAN 1 #106b-e meeting, there was an agreement for this issue as follows: </w:t>
      </w:r>
    </w:p>
    <w:tbl>
      <w:tblPr>
        <w:tblW w:w="10688" w:type="dxa"/>
        <w:tblInd w:w="-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
        <w:gridCol w:w="10346"/>
        <w:gridCol w:w="59"/>
      </w:tblGrid>
      <w:tr w:rsidR="005733D4" w14:paraId="3F44117C" w14:textId="77777777" w:rsidTr="005733D4">
        <w:trPr>
          <w:gridBefore w:val="1"/>
          <w:gridAfter w:val="1"/>
          <w:wBefore w:w="283" w:type="dxa"/>
          <w:wAfter w:w="59" w:type="dxa"/>
          <w:trHeight w:val="1989"/>
        </w:trPr>
        <w:tc>
          <w:tcPr>
            <w:tcW w:w="10346" w:type="dxa"/>
          </w:tcPr>
          <w:p w14:paraId="3DD7AF06" w14:textId="77777777" w:rsidR="005733D4" w:rsidRDefault="005733D4" w:rsidP="005733D4">
            <w:pPr>
              <w:ind w:left="97"/>
            </w:pPr>
            <w:r>
              <w:rPr>
                <w:color w:val="000000" w:themeColor="text1"/>
                <w:lang w:val="en-GB" w:eastAsia="x-none"/>
              </w:rPr>
              <w:tab/>
            </w:r>
            <w:r>
              <w:rPr>
                <w:highlight w:val="green"/>
                <w:lang w:eastAsia="x-none"/>
              </w:rPr>
              <w:t>Agreement:</w:t>
            </w:r>
          </w:p>
          <w:p w14:paraId="52E731B5" w14:textId="77777777" w:rsidR="005733D4" w:rsidRDefault="005733D4" w:rsidP="005733D4">
            <w:pPr>
              <w:ind w:left="97"/>
            </w:pPr>
            <w:r>
              <w:rPr>
                <w:lang w:eastAsia="x-none"/>
              </w:rPr>
              <w:t>Supported value of n for 480/960kHz SSB slot pattern:</w:t>
            </w:r>
          </w:p>
          <w:p w14:paraId="2A2ECFD0" w14:textId="77777777" w:rsidR="005733D4" w:rsidRDefault="005733D4" w:rsidP="005733D4">
            <w:pPr>
              <w:numPr>
                <w:ilvl w:val="0"/>
                <w:numId w:val="15"/>
              </w:numPr>
              <w:ind w:left="817"/>
            </w:pPr>
            <w:r>
              <w:rPr>
                <w:lang w:eastAsia="x-none"/>
              </w:rPr>
              <w:t>ALT A) non-contiguous, N slot gap (slots that do not contain SSB) every M slots that contain SSB</w:t>
            </w:r>
          </w:p>
          <w:p w14:paraId="1EF6156A" w14:textId="77777777" w:rsidR="005733D4" w:rsidRDefault="005733D4" w:rsidP="005733D4">
            <w:pPr>
              <w:numPr>
                <w:ilvl w:val="1"/>
                <w:numId w:val="15"/>
              </w:numPr>
              <w:tabs>
                <w:tab w:val="clear" w:pos="1080"/>
              </w:tabs>
              <w:ind w:left="1537"/>
            </w:pPr>
            <w:r>
              <w:rPr>
                <w:lang w:eastAsia="x-none"/>
              </w:rPr>
              <w:t>same pattern will apply to 480kHz and 960kHz (i.e same N and M for 480 and 960 kHz)</w:t>
            </w:r>
          </w:p>
          <w:p w14:paraId="5D5E3134" w14:textId="77777777" w:rsidR="005733D4" w:rsidRDefault="005733D4" w:rsidP="005733D4">
            <w:pPr>
              <w:numPr>
                <w:ilvl w:val="1"/>
                <w:numId w:val="15"/>
              </w:numPr>
              <w:tabs>
                <w:tab w:val="clear" w:pos="1080"/>
              </w:tabs>
              <w:ind w:left="1537"/>
            </w:pPr>
            <w:r>
              <w:rPr>
                <w:lang w:eastAsia="x-none"/>
              </w:rPr>
              <w:t>N = 2, M = 8</w:t>
            </w:r>
          </w:p>
          <w:p w14:paraId="30C6374B" w14:textId="16FDD87B" w:rsidR="005733D4" w:rsidRDefault="005733D4" w:rsidP="005733D4">
            <w:pPr>
              <w:numPr>
                <w:ilvl w:val="1"/>
                <w:numId w:val="15"/>
              </w:numPr>
              <w:tabs>
                <w:tab w:val="clear" w:pos="1080"/>
              </w:tabs>
              <w:ind w:left="1537"/>
              <w:rPr>
                <w:color w:val="000000" w:themeColor="text1"/>
                <w:lang w:val="en-GB" w:eastAsia="x-none"/>
              </w:rPr>
            </w:pPr>
            <w:r>
              <w:rPr>
                <w:lang w:eastAsia="x-none"/>
              </w:rPr>
              <w:t>FFS: starting position of n</w:t>
            </w:r>
          </w:p>
        </w:tc>
      </w:tr>
      <w:tr w:rsidR="005733D4" w14:paraId="487C8600" w14:textId="77777777" w:rsidTr="005733D4">
        <w:trPr>
          <w:trHeight w:val="2980"/>
        </w:trPr>
        <w:tc>
          <w:tcPr>
            <w:tcW w:w="10688" w:type="dxa"/>
            <w:gridSpan w:val="3"/>
          </w:tcPr>
          <w:p w14:paraId="1713B25C" w14:textId="77777777" w:rsidR="005733D4" w:rsidRDefault="005733D4" w:rsidP="005733D4">
            <w:pPr>
              <w:numPr>
                <w:ilvl w:val="0"/>
                <w:numId w:val="15"/>
              </w:numPr>
              <w:ind w:left="1100"/>
            </w:pPr>
            <w:r>
              <w:rPr>
                <w:lang w:eastAsia="x-none"/>
              </w:rPr>
              <w:lastRenderedPageBreak/>
              <w:t>ALT B) non-contiguous, N slot gap (slots that do not contain SSB) every M slots that contain SSB</w:t>
            </w:r>
          </w:p>
          <w:p w14:paraId="118BB0CF" w14:textId="77777777" w:rsidR="005733D4" w:rsidRDefault="005733D4" w:rsidP="005733D4">
            <w:pPr>
              <w:numPr>
                <w:ilvl w:val="1"/>
                <w:numId w:val="15"/>
              </w:numPr>
              <w:tabs>
                <w:tab w:val="clear" w:pos="1080"/>
              </w:tabs>
              <w:ind w:left="1820"/>
            </w:pPr>
            <w:r>
              <w:rPr>
                <w:lang w:eastAsia="x-none"/>
              </w:rPr>
              <w:t>scaled version pattern will apply between 480 and 960 kHz (i.e. N and M for 480kHz, 2N and 2M for 960 kHz)</w:t>
            </w:r>
          </w:p>
          <w:p w14:paraId="31B04718" w14:textId="77777777" w:rsidR="005733D4" w:rsidRDefault="005733D4" w:rsidP="005733D4">
            <w:pPr>
              <w:numPr>
                <w:ilvl w:val="1"/>
                <w:numId w:val="15"/>
              </w:numPr>
              <w:tabs>
                <w:tab w:val="clear" w:pos="1080"/>
              </w:tabs>
              <w:ind w:left="1820"/>
            </w:pPr>
            <w:r>
              <w:rPr>
                <w:lang w:eastAsia="x-none"/>
              </w:rPr>
              <w:t>N = 2, M = 8</w:t>
            </w:r>
          </w:p>
          <w:p w14:paraId="0130D041" w14:textId="77777777" w:rsidR="005733D4" w:rsidRDefault="005733D4" w:rsidP="005733D4">
            <w:pPr>
              <w:numPr>
                <w:ilvl w:val="1"/>
                <w:numId w:val="15"/>
              </w:numPr>
              <w:tabs>
                <w:tab w:val="clear" w:pos="1080"/>
              </w:tabs>
              <w:ind w:left="1820"/>
            </w:pPr>
            <w:r>
              <w:rPr>
                <w:lang w:eastAsia="x-none"/>
              </w:rPr>
              <w:t>FFS: starting position of n</w:t>
            </w:r>
          </w:p>
          <w:p w14:paraId="192DD997" w14:textId="77777777" w:rsidR="005733D4" w:rsidRDefault="005733D4" w:rsidP="005733D4">
            <w:pPr>
              <w:numPr>
                <w:ilvl w:val="0"/>
                <w:numId w:val="15"/>
              </w:numPr>
              <w:ind w:left="1100"/>
            </w:pPr>
            <w:r>
              <w:rPr>
                <w:lang w:eastAsia="x-none"/>
              </w:rPr>
              <w:t>ALT C) slots that do not contain SSB correspond to the slots that do not contain SSB in 120 kHz Case D.</w:t>
            </w:r>
          </w:p>
          <w:p w14:paraId="1A479DC6" w14:textId="4F3E797D" w:rsidR="005733D4" w:rsidRDefault="005733D4" w:rsidP="005733D4">
            <w:pPr>
              <w:numPr>
                <w:ilvl w:val="1"/>
                <w:numId w:val="15"/>
              </w:numPr>
              <w:tabs>
                <w:tab w:val="clear" w:pos="1080"/>
              </w:tabs>
              <w:ind w:left="1820"/>
              <w:rPr>
                <w:lang w:eastAsia="x-none"/>
              </w:rPr>
            </w:pPr>
            <w:r>
              <w:rPr>
                <w:lang w:eastAsia="x-none"/>
              </w:rPr>
              <w:t>Note: ALT 4 means that only slots 32-39 for 480 kHz SSB pattern are reserved for UL and 960 kHz SSB pattern is contiguous.</w:t>
            </w:r>
          </w:p>
        </w:tc>
      </w:tr>
    </w:tbl>
    <w:p w14:paraId="0BF0FF2E" w14:textId="2AC77F76" w:rsidR="00B70D4C" w:rsidRPr="00B70D4C" w:rsidRDefault="005733D4" w:rsidP="000C0B91">
      <w:pPr>
        <w:rPr>
          <w:color w:val="000000" w:themeColor="text1"/>
          <w:lang w:eastAsia="x-none"/>
        </w:rPr>
      </w:pPr>
      <w:r>
        <w:rPr>
          <w:color w:val="000000" w:themeColor="text1"/>
          <w:lang w:eastAsia="x-none"/>
        </w:rPr>
        <w:tab/>
      </w:r>
    </w:p>
    <w:p w14:paraId="67FB2992" w14:textId="3342D386" w:rsidR="00B70D4C" w:rsidRDefault="00687672" w:rsidP="000C0B91">
      <w:pPr>
        <w:rPr>
          <w:color w:val="000000" w:themeColor="text1"/>
          <w:lang w:val="en-GB" w:eastAsia="x-none"/>
        </w:rPr>
      </w:pPr>
      <w:r>
        <w:rPr>
          <w:color w:val="000000" w:themeColor="text1"/>
          <w:lang w:val="en-GB" w:eastAsia="x-none"/>
        </w:rPr>
        <w:tab/>
        <w:t>For Alt A</w:t>
      </w:r>
      <w:r w:rsidR="005733D4">
        <w:rPr>
          <w:color w:val="000000" w:themeColor="text1"/>
          <w:lang w:val="en-GB" w:eastAsia="x-none"/>
        </w:rPr>
        <w:t xml:space="preserve">, both 480 and 960 kHz SCS SSB will follow the same </w:t>
      </w:r>
      <w:r w:rsidR="00C673CF">
        <w:rPr>
          <w:color w:val="000000" w:themeColor="text1"/>
          <w:lang w:val="en-GB" w:eastAsia="x-none"/>
        </w:rPr>
        <w:t>slot pattern as 120 kHz SCS SSB, i.e., 8 SSB slots followed by 2 non-SSB slot. The purpose of A</w:t>
      </w:r>
      <w:r>
        <w:rPr>
          <w:color w:val="000000" w:themeColor="text1"/>
          <w:lang w:val="en-GB" w:eastAsia="x-none"/>
        </w:rPr>
        <w:t>lt B</w:t>
      </w:r>
      <w:r w:rsidR="00C673CF">
        <w:rPr>
          <w:color w:val="000000" w:themeColor="text1"/>
          <w:lang w:val="en-GB" w:eastAsia="x-none"/>
        </w:rPr>
        <w:t xml:space="preserve"> takes shorter beam sweeping time of 480 kHz SCS SSB into account and attempts to make the equal time duration of both SSB slot and non-SSB slot for 480 and 960 kHz SCS SSB. </w:t>
      </w:r>
      <w:r>
        <w:rPr>
          <w:color w:val="000000" w:themeColor="text1"/>
          <w:lang w:val="en-GB" w:eastAsia="x-none"/>
        </w:rPr>
        <w:t>Alt C aims to align the time duration of SSB slot and non-SSB slot for 480 and 960 kHz SCS SSB with 120 kHz. The note for Alt C results from the fact that the time duration of 8 slots of 120 kHz SCS is equal to 32 and 64 slots for 480 and 960 kHz SCS, respectively.</w:t>
      </w:r>
    </w:p>
    <w:p w14:paraId="0FE4EA80" w14:textId="242F3E18" w:rsidR="006810AA" w:rsidRDefault="00866D28" w:rsidP="005F77DD">
      <w:pPr>
        <w:rPr>
          <w:color w:val="000000" w:themeColor="text1"/>
          <w:lang w:val="en-GB" w:eastAsia="x-none"/>
        </w:rPr>
      </w:pPr>
      <w:r>
        <w:rPr>
          <w:color w:val="000000" w:themeColor="text1"/>
          <w:lang w:val="en-GB" w:eastAsia="x-none"/>
        </w:rPr>
        <w:tab/>
        <w:t xml:space="preserve">The main factor to select among the above three alternatives lies in its </w:t>
      </w:r>
      <w:r w:rsidR="00875EF1">
        <w:rPr>
          <w:color w:val="000000" w:themeColor="text1"/>
          <w:lang w:val="en-GB" w:eastAsia="x-none"/>
        </w:rPr>
        <w:t xml:space="preserve">gap for the transmission of UL control information. Assuming the UL-DL transition time is 7 us, the transmission of UL control information can occur every 0.25 ms in both Alt A and B for 480 kHz SCS SSB. As for 960 kHz SCS SSB, UL control information can be transmitted every 0.125 ms and 0.25 ms in Alt A and B, respectively. In Alt C, UL control information is transmitted every 1 ms. The selection among these alternatives represent the trade-off between UL-DL transition overhead and UL control information transmission opportunities. </w:t>
      </w:r>
      <w:r w:rsidR="00133E6C">
        <w:rPr>
          <w:color w:val="000000" w:themeColor="text1"/>
          <w:lang w:val="en-GB" w:eastAsia="x-none"/>
        </w:rPr>
        <w:t xml:space="preserve">In comparison, for 120 kHz SCS SSB, the last two symbols within a SSB slot are reserved for UL transmission. Hence, UL control information can be transmitted every 0.125 ms. </w:t>
      </w:r>
      <w:r w:rsidR="00E47DA4">
        <w:rPr>
          <w:color w:val="000000" w:themeColor="text1"/>
          <w:lang w:val="en-GB" w:eastAsia="x-none"/>
        </w:rPr>
        <w:t xml:space="preserve">If Alt C is supported, it implies that the latency for UL control information for 480 and 960 kHz SCS SSB is worse than 120 kHz, which is not acceptable for us. </w:t>
      </w:r>
      <w:r w:rsidR="003F21BD">
        <w:rPr>
          <w:color w:val="000000" w:themeColor="text1"/>
          <w:lang w:val="en-GB" w:eastAsia="x-none"/>
        </w:rPr>
        <w:t xml:space="preserve">Moreover, </w:t>
      </w:r>
      <w:r w:rsidR="003F21BD" w:rsidRPr="003F21BD">
        <w:rPr>
          <w:color w:val="000000" w:themeColor="text1"/>
          <w:lang w:val="en-GB" w:eastAsia="x-none"/>
        </w:rPr>
        <w:t xml:space="preserve">if the duration of non-SSB slots is shorter or none, more memory </w:t>
      </w:r>
      <w:r w:rsidR="003F21BD">
        <w:rPr>
          <w:color w:val="000000" w:themeColor="text1"/>
          <w:lang w:val="en-GB" w:eastAsia="x-none"/>
        </w:rPr>
        <w:t xml:space="preserve">is needed </w:t>
      </w:r>
      <w:r w:rsidR="003F21BD" w:rsidRPr="003F21BD">
        <w:rPr>
          <w:color w:val="000000" w:themeColor="text1"/>
          <w:lang w:val="en-GB" w:eastAsia="x-none"/>
        </w:rPr>
        <w:t>to buffer S</w:t>
      </w:r>
      <w:r w:rsidR="00CE5EE1">
        <w:rPr>
          <w:color w:val="000000" w:themeColor="text1"/>
          <w:lang w:val="en-GB" w:eastAsia="x-none"/>
        </w:rPr>
        <w:t>SB slots for offline processing</w:t>
      </w:r>
      <w:r w:rsidR="003F21BD">
        <w:rPr>
          <w:color w:val="000000" w:themeColor="text1"/>
          <w:lang w:val="en-GB" w:eastAsia="x-none"/>
        </w:rPr>
        <w:t>. This will cause high cost without noticeable advantage. Therefore, we support Alt A.</w:t>
      </w:r>
      <w:r w:rsidR="00016A1E">
        <w:rPr>
          <w:color w:val="000000" w:themeColor="text1"/>
          <w:lang w:val="en-GB" w:eastAsia="x-none"/>
        </w:rPr>
        <w:tab/>
      </w:r>
    </w:p>
    <w:p w14:paraId="1850387F" w14:textId="77777777" w:rsidR="00116B58" w:rsidRDefault="00116B58" w:rsidP="000C29AB">
      <w:pPr>
        <w:jc w:val="both"/>
        <w:rPr>
          <w:color w:val="000000" w:themeColor="text1"/>
          <w:lang w:val="en-GB" w:eastAsia="x-none"/>
        </w:rPr>
      </w:pPr>
    </w:p>
    <w:p w14:paraId="347C7AA3" w14:textId="0997930F" w:rsidR="002C3285" w:rsidRDefault="002C3285" w:rsidP="002C3285">
      <w:pPr>
        <w:rPr>
          <w:b/>
          <w:szCs w:val="20"/>
          <w:lang w:eastAsia="x-none"/>
        </w:rPr>
      </w:pPr>
      <w:r w:rsidRPr="00FB35B3">
        <w:rPr>
          <w:b/>
          <w:szCs w:val="20"/>
          <w:lang w:val="en-GB" w:eastAsia="x-none"/>
        </w:rPr>
        <w:t>P</w:t>
      </w:r>
      <w:r w:rsidRPr="00FB35B3">
        <w:rPr>
          <w:rFonts w:eastAsiaTheme="minorEastAsia"/>
          <w:b/>
          <w:szCs w:val="20"/>
          <w:lang w:val="en-GB" w:eastAsia="zh-TW"/>
        </w:rPr>
        <w:t>roposal</w:t>
      </w:r>
      <w:r>
        <w:rPr>
          <w:b/>
          <w:szCs w:val="20"/>
          <w:lang w:eastAsia="x-none"/>
        </w:rPr>
        <w:t xml:space="preserve"> 1</w:t>
      </w:r>
      <w:r w:rsidRPr="00FB35B3">
        <w:rPr>
          <w:b/>
          <w:szCs w:val="20"/>
          <w:lang w:eastAsia="x-none"/>
        </w:rPr>
        <w:t xml:space="preserve">: </w:t>
      </w:r>
      <w:r w:rsidR="003F21BD">
        <w:rPr>
          <w:b/>
          <w:szCs w:val="20"/>
          <w:lang w:eastAsia="x-none"/>
        </w:rPr>
        <w:t>For SSB pattern of 480 and 960 kHz SCS, support Alt A.</w:t>
      </w:r>
    </w:p>
    <w:p w14:paraId="6B139206" w14:textId="77777777" w:rsidR="00DC2BC5" w:rsidRDefault="00DC2BC5" w:rsidP="002C3285">
      <w:pPr>
        <w:rPr>
          <w:b/>
          <w:szCs w:val="20"/>
          <w:lang w:eastAsia="x-none"/>
        </w:rPr>
      </w:pPr>
    </w:p>
    <w:tbl>
      <w:tblPr>
        <w:tblpPr w:leftFromText="180" w:rightFromText="180" w:vertAnchor="text" w:tblpX="1220" w:tblpY="8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3"/>
      </w:tblGrid>
      <w:tr w:rsidR="00860E24" w14:paraId="3DC8E32F" w14:textId="77777777" w:rsidTr="00860E24">
        <w:trPr>
          <w:trHeight w:val="557"/>
        </w:trPr>
        <w:tc>
          <w:tcPr>
            <w:tcW w:w="7023" w:type="dxa"/>
          </w:tcPr>
          <w:p w14:paraId="181142FC" w14:textId="77777777" w:rsidR="00860E24" w:rsidRPr="00860E24" w:rsidRDefault="00860E24" w:rsidP="00860E24">
            <w:pPr>
              <w:rPr>
                <w:rFonts w:ascii="Times" w:eastAsia="Batang" w:hAnsi="Times"/>
                <w:iCs/>
                <w:sz w:val="20"/>
                <w:lang w:val="en-GB" w:eastAsia="x-none"/>
              </w:rPr>
            </w:pPr>
            <w:r w:rsidRPr="00860E24">
              <w:rPr>
                <w:rFonts w:ascii="Times" w:eastAsia="Batang" w:hAnsi="Times"/>
                <w:iCs/>
                <w:sz w:val="20"/>
                <w:highlight w:val="darkYellow"/>
                <w:lang w:val="en-GB" w:eastAsia="x-none"/>
              </w:rPr>
              <w:t>Working assumption:</w:t>
            </w:r>
          </w:p>
          <w:p w14:paraId="7798D8FA" w14:textId="5C8A36E2" w:rsidR="00860E24" w:rsidRPr="00860E24" w:rsidRDefault="00860E24" w:rsidP="00860E24">
            <w:pPr>
              <w:overflowPunct w:val="0"/>
              <w:autoSpaceDE w:val="0"/>
              <w:autoSpaceDN w:val="0"/>
              <w:adjustRightInd w:val="0"/>
              <w:spacing w:line="259" w:lineRule="auto"/>
              <w:jc w:val="both"/>
              <w:textAlignment w:val="baseline"/>
              <w:rPr>
                <w:rFonts w:ascii="Times" w:hAnsi="Times" w:cs="Times"/>
                <w:sz w:val="20"/>
                <w:szCs w:val="20"/>
                <w:lang w:val="en-GB"/>
              </w:rPr>
            </w:pPr>
            <w:r w:rsidRPr="00860E24">
              <w:rPr>
                <w:rFonts w:ascii="Times" w:hAnsi="Times" w:cs="Times"/>
                <w:sz w:val="20"/>
                <w:szCs w:val="20"/>
                <w:lang w:val="en-GB"/>
              </w:rPr>
              <w:t>For 120kHz SSB, the number of candidates SSBs in a half frame is 64.</w:t>
            </w:r>
          </w:p>
        </w:tc>
      </w:tr>
    </w:tbl>
    <w:p w14:paraId="68D5CE36" w14:textId="57713681" w:rsidR="00DC2BC5" w:rsidRDefault="00DC2BC5" w:rsidP="002C3285">
      <w:pPr>
        <w:rPr>
          <w:szCs w:val="20"/>
          <w:lang w:eastAsia="x-none"/>
        </w:rPr>
      </w:pPr>
      <w:r>
        <w:rPr>
          <w:b/>
          <w:szCs w:val="20"/>
          <w:lang w:eastAsia="x-none"/>
        </w:rPr>
        <w:tab/>
      </w:r>
      <w:r w:rsidR="00860E24">
        <w:rPr>
          <w:szCs w:val="20"/>
          <w:lang w:eastAsia="x-none"/>
        </w:rPr>
        <w:t>On the other hand, a working assumption for the number of SSB candidate</w:t>
      </w:r>
      <w:r w:rsidR="00E073B2">
        <w:rPr>
          <w:szCs w:val="20"/>
          <w:lang w:eastAsia="x-none"/>
        </w:rPr>
        <w:t>s</w:t>
      </w:r>
      <w:r w:rsidR="00860E24">
        <w:rPr>
          <w:szCs w:val="20"/>
          <w:lang w:eastAsia="x-none"/>
        </w:rPr>
        <w:t xml:space="preserve"> was made and listed as follows:</w:t>
      </w:r>
    </w:p>
    <w:p w14:paraId="6D9544E7" w14:textId="77777777" w:rsidR="00860E24" w:rsidRDefault="00860E24" w:rsidP="002C3285">
      <w:pPr>
        <w:rPr>
          <w:szCs w:val="20"/>
          <w:lang w:eastAsia="x-none"/>
        </w:rPr>
      </w:pPr>
    </w:p>
    <w:p w14:paraId="0ACA37D0" w14:textId="77777777" w:rsidR="00860E24" w:rsidRDefault="00860E24" w:rsidP="002C3285">
      <w:pPr>
        <w:rPr>
          <w:szCs w:val="20"/>
          <w:lang w:eastAsia="x-none"/>
        </w:rPr>
      </w:pPr>
    </w:p>
    <w:p w14:paraId="0394BF54" w14:textId="77777777" w:rsidR="00860E24" w:rsidRDefault="00860E24" w:rsidP="002C3285">
      <w:pPr>
        <w:rPr>
          <w:szCs w:val="20"/>
          <w:lang w:val="en-GB" w:eastAsia="x-none"/>
        </w:rPr>
      </w:pPr>
    </w:p>
    <w:p w14:paraId="0ACBDA44" w14:textId="77777777" w:rsidR="00860E24" w:rsidRPr="00860E24" w:rsidRDefault="00860E24" w:rsidP="002C3285">
      <w:pPr>
        <w:rPr>
          <w:szCs w:val="20"/>
          <w:lang w:val="en-GB" w:eastAsia="x-none"/>
        </w:rPr>
      </w:pPr>
    </w:p>
    <w:p w14:paraId="7C7CB5E8" w14:textId="50A2DF09" w:rsidR="00860E24" w:rsidRDefault="00860E24" w:rsidP="002C3285">
      <w:pPr>
        <w:rPr>
          <w:szCs w:val="20"/>
          <w:lang w:eastAsia="zh-TW"/>
        </w:rPr>
      </w:pPr>
      <w:r>
        <w:rPr>
          <w:szCs w:val="20"/>
          <w:lang w:eastAsia="zh-TW"/>
        </w:rPr>
        <w:t xml:space="preserve">Recall that in clause 4.1 of TS 38.213, the SSB pattern for 120 kHz SCS is expressed as </w:t>
      </w:r>
      <w:r>
        <w:rPr>
          <w:iCs/>
          <w:noProof/>
          <w:position w:val="-10"/>
          <w:lang w:eastAsia="zh-TW"/>
        </w:rPr>
        <w:drawing>
          <wp:inline distT="0" distB="0" distL="0" distR="0" wp14:anchorId="20E8ADAB" wp14:editId="0F51C939">
            <wp:extent cx="1009650" cy="17970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09650" cy="179705"/>
                    </a:xfrm>
                    <a:prstGeom prst="rect">
                      <a:avLst/>
                    </a:prstGeom>
                    <a:noFill/>
                    <a:ln>
                      <a:noFill/>
                    </a:ln>
                  </pic:spPr>
                </pic:pic>
              </a:graphicData>
            </a:graphic>
          </wp:inline>
        </w:drawing>
      </w:r>
      <w:r>
        <w:rPr>
          <w:szCs w:val="20"/>
          <w:lang w:eastAsia="zh-TW"/>
        </w:rPr>
        <w:t xml:space="preserve"> f</w:t>
      </w:r>
      <w:r w:rsidRPr="00860E24">
        <w:rPr>
          <w:szCs w:val="20"/>
          <w:lang w:eastAsia="zh-TW"/>
        </w:rPr>
        <w:t>or carrier frequencies within FR2, n=0,1,2,3,5,6,7,8,10,11,12,13,15,16,17,18.</w:t>
      </w:r>
      <w:r>
        <w:rPr>
          <w:szCs w:val="20"/>
          <w:lang w:eastAsia="zh-TW"/>
        </w:rPr>
        <w:t xml:space="preserve"> Combining the above working assumption and the first agreement in this section, the number of SSB candidate position</w:t>
      </w:r>
      <w:r w:rsidR="00DE33CF">
        <w:rPr>
          <w:szCs w:val="20"/>
          <w:lang w:eastAsia="zh-TW"/>
        </w:rPr>
        <w:t>s</w:t>
      </w:r>
      <w:r>
        <w:rPr>
          <w:szCs w:val="20"/>
          <w:lang w:eastAsia="zh-TW"/>
        </w:rPr>
        <w:t xml:space="preserve"> is the same in both licensed and</w:t>
      </w:r>
      <w:r w:rsidR="00A91879">
        <w:rPr>
          <w:szCs w:val="20"/>
          <w:lang w:eastAsia="zh-TW"/>
        </w:rPr>
        <w:t xml:space="preserve"> unlicensed operation. Hence, RAN should clarify the support of DBTW for 120 kHz SCS, which aims to increase transmission opportunities for DRS to cope with LBT failure. </w:t>
      </w:r>
    </w:p>
    <w:p w14:paraId="7A297A7A" w14:textId="77777777" w:rsidR="00A91879" w:rsidRDefault="00A91879" w:rsidP="002C3285">
      <w:pPr>
        <w:rPr>
          <w:szCs w:val="20"/>
          <w:lang w:eastAsia="zh-TW"/>
        </w:rPr>
      </w:pPr>
    </w:p>
    <w:p w14:paraId="244C87CB" w14:textId="474C0755" w:rsidR="00A91879" w:rsidRPr="00860E24" w:rsidRDefault="00A91879" w:rsidP="002C3285">
      <w:pPr>
        <w:rPr>
          <w:szCs w:val="20"/>
          <w:lang w:eastAsia="zh-TW"/>
        </w:rPr>
      </w:pPr>
      <w:r w:rsidRPr="00FB35B3">
        <w:rPr>
          <w:b/>
          <w:szCs w:val="20"/>
          <w:lang w:val="en-GB" w:eastAsia="x-none"/>
        </w:rPr>
        <w:t>P</w:t>
      </w:r>
      <w:r w:rsidRPr="00FB35B3">
        <w:rPr>
          <w:rFonts w:eastAsiaTheme="minorEastAsia"/>
          <w:b/>
          <w:szCs w:val="20"/>
          <w:lang w:val="en-GB" w:eastAsia="zh-TW"/>
        </w:rPr>
        <w:t>roposal</w:t>
      </w:r>
      <w:r>
        <w:rPr>
          <w:b/>
          <w:szCs w:val="20"/>
          <w:lang w:eastAsia="x-none"/>
        </w:rPr>
        <w:t xml:space="preserve"> 2</w:t>
      </w:r>
      <w:r w:rsidRPr="00FB35B3">
        <w:rPr>
          <w:b/>
          <w:szCs w:val="20"/>
          <w:lang w:eastAsia="x-none"/>
        </w:rPr>
        <w:t>:</w:t>
      </w:r>
      <w:r>
        <w:rPr>
          <w:b/>
          <w:szCs w:val="20"/>
          <w:lang w:eastAsia="x-none"/>
        </w:rPr>
        <w:t xml:space="preserve"> RAN 1 to clarify the support of DBTW for 120 kHz SCS.</w:t>
      </w:r>
    </w:p>
    <w:p w14:paraId="577731C5" w14:textId="77777777" w:rsidR="007A3AEB" w:rsidRPr="004839C1" w:rsidRDefault="007A3AEB" w:rsidP="00026B8D">
      <w:pPr>
        <w:rPr>
          <w:lang w:val="en-GB"/>
        </w:rPr>
      </w:pPr>
    </w:p>
    <w:p w14:paraId="14EC4952" w14:textId="062C9C85" w:rsidR="005F1807" w:rsidRPr="00EC3057" w:rsidRDefault="0032370A" w:rsidP="00EC3057">
      <w:pPr>
        <w:pStyle w:val="3"/>
        <w:rPr>
          <w:i/>
          <w:iCs/>
          <w:color w:val="404040" w:themeColor="text1" w:themeTint="BF"/>
          <w:sz w:val="28"/>
          <w:szCs w:val="28"/>
        </w:rPr>
      </w:pPr>
      <w:r>
        <w:rPr>
          <w:rStyle w:val="af6"/>
          <w:sz w:val="28"/>
          <w:szCs w:val="28"/>
        </w:rPr>
        <w:lastRenderedPageBreak/>
        <w:t>2.2</w:t>
      </w:r>
      <w:r w:rsidR="00446D45">
        <w:rPr>
          <w:rStyle w:val="af6"/>
          <w:sz w:val="28"/>
          <w:szCs w:val="28"/>
        </w:rPr>
        <w:t xml:space="preserve"> Monitoring occasions for type-0 PDCCH</w:t>
      </w:r>
    </w:p>
    <w:p w14:paraId="2AFE4B92" w14:textId="4AC221F1" w:rsidR="00446D45" w:rsidRDefault="005F1807" w:rsidP="00026B8D">
      <w:pPr>
        <w:rPr>
          <w:color w:val="000000" w:themeColor="text1"/>
          <w:lang w:val="en-GB" w:eastAsia="x-none"/>
        </w:rPr>
      </w:pPr>
      <w:r>
        <w:rPr>
          <w:color w:val="000000" w:themeColor="text1"/>
          <w:lang w:val="en-GB" w:eastAsia="x-none"/>
        </w:rPr>
        <w:tab/>
      </w:r>
      <w:r w:rsidR="00446D45">
        <w:rPr>
          <w:color w:val="000000" w:themeColor="text1"/>
          <w:lang w:val="en-GB" w:eastAsia="x-none"/>
        </w:rPr>
        <w:t>In RAN 1 #106b-e meeting, an agreement for monitoring occasions for type-0 PDCCH was reached as listed as follows:</w:t>
      </w:r>
    </w:p>
    <w:p w14:paraId="1F1CB2A6" w14:textId="77777777" w:rsidR="00446D45" w:rsidRDefault="00446D45" w:rsidP="00A91879">
      <w:pPr>
        <w:rPr>
          <w:rFonts w:cs="Times"/>
          <w:szCs w:val="20"/>
        </w:rPr>
      </w:pPr>
    </w:p>
    <w:tbl>
      <w:tblPr>
        <w:tblW w:w="10513"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13"/>
      </w:tblGrid>
      <w:tr w:rsidR="00A91879" w14:paraId="75C6D4F6" w14:textId="77777777" w:rsidTr="00A91879">
        <w:trPr>
          <w:trHeight w:val="7792"/>
        </w:trPr>
        <w:tc>
          <w:tcPr>
            <w:tcW w:w="10513" w:type="dxa"/>
          </w:tcPr>
          <w:p w14:paraId="20C1E519" w14:textId="77777777" w:rsidR="00A91879" w:rsidRPr="00355A7A" w:rsidRDefault="00A91879" w:rsidP="00A91879">
            <w:pPr>
              <w:ind w:left="90"/>
              <w:rPr>
                <w:rFonts w:eastAsia="Calibri" w:cs="Times"/>
                <w:szCs w:val="20"/>
              </w:rPr>
            </w:pPr>
            <w:r w:rsidRPr="00355A7A">
              <w:rPr>
                <w:rFonts w:cs="Times"/>
                <w:szCs w:val="20"/>
                <w:lang w:eastAsia="x-none"/>
              </w:rPr>
              <w:t>For ‘searchSpaceZero’ configuration for {SSB, CORESET#0/Type0-PDCCH} = {480, 480} kHz and {960, 960} kHz, use the following table for multiplexing pattern 1:</w:t>
            </w:r>
          </w:p>
          <w:p w14:paraId="1E186B4D" w14:textId="77777777" w:rsidR="00A91879" w:rsidRPr="00355A7A" w:rsidRDefault="00A91879" w:rsidP="00A91879">
            <w:pPr>
              <w:numPr>
                <w:ilvl w:val="0"/>
                <w:numId w:val="16"/>
              </w:numPr>
              <w:ind w:left="810"/>
              <w:rPr>
                <w:rFonts w:cs="Times"/>
                <w:szCs w:val="20"/>
              </w:rPr>
            </w:pPr>
            <w:r w:rsidRPr="00355A7A">
              <w:rPr>
                <w:rFonts w:cs="Times"/>
                <w:szCs w:val="20"/>
                <w:lang w:eastAsia="x-none"/>
              </w:rPr>
              <w:t>FFS: The value of X (&gt; 0)</w:t>
            </w:r>
          </w:p>
          <w:p w14:paraId="09281953" w14:textId="77777777" w:rsidR="00A91879" w:rsidRPr="00355A7A" w:rsidRDefault="00A91879" w:rsidP="00A91879">
            <w:pPr>
              <w:numPr>
                <w:ilvl w:val="0"/>
                <w:numId w:val="16"/>
              </w:numPr>
              <w:ind w:left="810"/>
              <w:rPr>
                <w:rFonts w:cs="Times"/>
                <w:szCs w:val="20"/>
              </w:rPr>
            </w:pPr>
            <w:r w:rsidRPr="00355A7A">
              <w:rPr>
                <w:rFonts w:cs="Times"/>
                <w:szCs w:val="20"/>
                <w:lang w:eastAsia="x-none"/>
              </w:rPr>
              <w:t>FFS: whether or not to use different X value depending on whether DBTW is ON/OFF</w:t>
            </w:r>
          </w:p>
          <w:p w14:paraId="1FB9F20D" w14:textId="77777777" w:rsidR="00A91879" w:rsidRPr="00355A7A" w:rsidRDefault="00A91879" w:rsidP="00A91879">
            <w:pPr>
              <w:numPr>
                <w:ilvl w:val="0"/>
                <w:numId w:val="16"/>
              </w:numPr>
              <w:ind w:left="810"/>
              <w:rPr>
                <w:rFonts w:cs="Times"/>
                <w:szCs w:val="20"/>
              </w:rPr>
            </w:pPr>
            <w:r w:rsidRPr="00355A7A">
              <w:rPr>
                <w:rFonts w:cs="Times"/>
                <w:szCs w:val="20"/>
                <w:lang w:eastAsia="x-none"/>
              </w:rPr>
              <w:t>FFS: whether or not to use same or different X value for 480 and 960 kHz</w:t>
            </w:r>
          </w:p>
          <w:p w14:paraId="54124D4D" w14:textId="77777777" w:rsidR="00A91879" w:rsidRPr="00355A7A" w:rsidRDefault="00A91879" w:rsidP="00A91879">
            <w:pPr>
              <w:ind w:left="628"/>
              <w:rPr>
                <w:rFonts w:cs="Times"/>
                <w:szCs w:val="20"/>
              </w:rPr>
            </w:pPr>
            <w:r w:rsidRPr="00355A7A">
              <w:rPr>
                <w:rFonts w:cs="Times"/>
                <w:szCs w:val="20"/>
                <w:lang w:eastAsia="x-none"/>
              </w:rPr>
              <w:t xml:space="preserve">FFS: whether Y = </w:t>
            </w:r>
            <w:r w:rsidRPr="00355A7A">
              <w:rPr>
                <w:rFonts w:cs="Times"/>
                <w:szCs w:val="20"/>
                <w:lang w:eastAsia="x-none"/>
              </w:rPr>
              <w:fldChar w:fldCharType="begin"/>
            </w:r>
            <w:r w:rsidRPr="00355A7A">
              <w:rPr>
                <w:rFonts w:cs="Times"/>
                <w:szCs w:val="20"/>
                <w:lang w:eastAsia="x-none"/>
              </w:rPr>
              <w:instrText xml:space="preserve"> INCLUDEPICTURE  "cid:image001.png@01D7C6AD.612D2770"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"cid:image001.png@01D7C6AD.612D2770"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3816A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55pt;height:15.4pt">
                  <v:imagedata r:id="rId12" r:href="rId13"/>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or Y=</w:t>
            </w:r>
            <w:r w:rsidRPr="00355A7A">
              <w:rPr>
                <w:rFonts w:cs="Times"/>
                <w:szCs w:val="20"/>
                <w:lang w:eastAsia="x-none"/>
              </w:rPr>
              <w:fldChar w:fldCharType="begin"/>
            </w:r>
            <w:r w:rsidRPr="00355A7A">
              <w:rPr>
                <w:rFonts w:cs="Times"/>
                <w:szCs w:val="20"/>
                <w:lang w:eastAsia="x-none"/>
              </w:rPr>
              <w:instrText xml:space="preserve"> INCLUDEPICTURE  "cid:image002.png@01D7C6AD.612D2770"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"cid:image002.png@01D7C6AD.612D2770"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58EE968C">
                <v:shape id="_x0000_i1028" type="#_x0000_t75" style="width:63.7pt;height:15.4pt">
                  <v:imagedata r:id="rId14" r:href="rId15"/>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or whether to remove entries with Y</w:t>
            </w:r>
          </w:p>
          <w:tbl>
            <w:tblPr>
              <w:tblW w:w="0" w:type="auto"/>
              <w:tblInd w:w="106" w:type="dxa"/>
              <w:tblCellMar>
                <w:left w:w="0" w:type="dxa"/>
                <w:right w:w="0" w:type="dxa"/>
              </w:tblCellMar>
              <w:tblLook w:val="04A0" w:firstRow="1" w:lastRow="0" w:firstColumn="1" w:lastColumn="0" w:noHBand="0" w:noVBand="1"/>
            </w:tblPr>
            <w:tblGrid>
              <w:gridCol w:w="900"/>
              <w:gridCol w:w="1039"/>
              <w:gridCol w:w="3489"/>
              <w:gridCol w:w="972"/>
              <w:gridCol w:w="3580"/>
            </w:tblGrid>
            <w:tr w:rsidR="00A91879" w:rsidRPr="00355A7A" w14:paraId="77CF1E91" w14:textId="77777777" w:rsidTr="00A91879">
              <w:trPr>
                <w:cantSplit/>
                <w:trHeight w:val="434"/>
              </w:trPr>
              <w:tc>
                <w:tcPr>
                  <w:tcW w:w="900"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5207EA86" w14:textId="77777777" w:rsidR="00A91879" w:rsidRPr="00355A7A" w:rsidRDefault="00A91879" w:rsidP="00DD5578">
                  <w:pPr>
                    <w:rPr>
                      <w:rFonts w:eastAsia="Calibri" w:cs="Times"/>
                      <w:szCs w:val="20"/>
                    </w:rPr>
                  </w:pPr>
                  <w:r w:rsidRPr="00355A7A">
                    <w:rPr>
                      <w:rFonts w:cs="Times"/>
                      <w:b/>
                      <w:bCs/>
                      <w:szCs w:val="20"/>
                      <w:lang w:eastAsia="x-none"/>
                    </w:rPr>
                    <w:t>Inde</w:t>
                  </w:r>
                  <w:r w:rsidRPr="00355A7A">
                    <w:rPr>
                      <w:rFonts w:cs="Times"/>
                      <w:b/>
                      <w:bCs/>
                      <w:color w:val="000000"/>
                      <w:szCs w:val="20"/>
                      <w:lang w:eastAsia="x-none"/>
                    </w:rPr>
                    <w:t>x</w:t>
                  </w:r>
                </w:p>
              </w:tc>
              <w:tc>
                <w:tcPr>
                  <w:tcW w:w="103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4BCFAF0" w14:textId="77777777" w:rsidR="00A91879" w:rsidRPr="00355A7A" w:rsidRDefault="00A91879" w:rsidP="00DD5578">
                  <w:pPr>
                    <w:rPr>
                      <w:rFonts w:cs="Times"/>
                      <w:szCs w:val="20"/>
                    </w:rPr>
                  </w:pPr>
                  <w:r w:rsidRPr="00355A7A">
                    <w:rPr>
                      <w:rFonts w:cs="Times"/>
                      <w:b/>
                      <w:bCs/>
                      <w:color w:val="000000"/>
                      <w:szCs w:val="20"/>
                      <w:lang w:eastAsia="x-none"/>
                    </w:rPr>
                    <w:fldChar w:fldCharType="begin"/>
                  </w:r>
                  <w:r w:rsidRPr="00355A7A">
                    <w:rPr>
                      <w:rFonts w:cs="Times"/>
                      <w:b/>
                      <w:bCs/>
                      <w:color w:val="000000"/>
                      <w:szCs w:val="20"/>
                      <w:lang w:eastAsia="x-none"/>
                    </w:rPr>
                    <w:instrText xml:space="preserve"> INCLUDEPICTURE  "cid:image003.png@01D7C6AD.612D2770" \* MERGEFORMATINET </w:instrText>
                  </w:r>
                  <w:r w:rsidRPr="00355A7A">
                    <w:rPr>
                      <w:rFonts w:cs="Times"/>
                      <w:b/>
                      <w:bCs/>
                      <w:color w:val="000000"/>
                      <w:szCs w:val="20"/>
                      <w:lang w:eastAsia="x-none"/>
                    </w:rPr>
                    <w:fldChar w:fldCharType="separate"/>
                  </w:r>
                  <w:r w:rsidR="00987A4A">
                    <w:rPr>
                      <w:rFonts w:cs="Times"/>
                      <w:b/>
                      <w:bCs/>
                      <w:color w:val="000000"/>
                      <w:szCs w:val="20"/>
                      <w:lang w:eastAsia="x-none"/>
                    </w:rPr>
                    <w:fldChar w:fldCharType="begin"/>
                  </w:r>
                  <w:r w:rsidR="00987A4A">
                    <w:rPr>
                      <w:rFonts w:cs="Times"/>
                      <w:b/>
                      <w:bCs/>
                      <w:color w:val="000000"/>
                      <w:szCs w:val="20"/>
                      <w:lang w:eastAsia="x-none"/>
                    </w:rPr>
                    <w:instrText xml:space="preserve"> </w:instrText>
                  </w:r>
                  <w:r w:rsidR="00987A4A">
                    <w:rPr>
                      <w:rFonts w:cs="Times"/>
                      <w:b/>
                      <w:bCs/>
                      <w:color w:val="000000"/>
                      <w:szCs w:val="20"/>
                      <w:lang w:eastAsia="x-none"/>
                    </w:rPr>
                    <w:instrText>INCLUDEPICTURE  "cid:image003.png@01D7C6AD.612D2770" \* MERGEFORMATINET</w:instrText>
                  </w:r>
                  <w:r w:rsidR="00987A4A">
                    <w:rPr>
                      <w:rFonts w:cs="Times"/>
                      <w:b/>
                      <w:bCs/>
                      <w:color w:val="000000"/>
                      <w:szCs w:val="20"/>
                      <w:lang w:eastAsia="x-none"/>
                    </w:rPr>
                    <w:instrText xml:space="preserve"> </w:instrText>
                  </w:r>
                  <w:r w:rsidR="00987A4A">
                    <w:rPr>
                      <w:rFonts w:cs="Times"/>
                      <w:b/>
                      <w:bCs/>
                      <w:color w:val="000000"/>
                      <w:szCs w:val="20"/>
                      <w:lang w:eastAsia="x-none"/>
                    </w:rPr>
                    <w:fldChar w:fldCharType="separate"/>
                  </w:r>
                  <w:r w:rsidR="00EE7C40">
                    <w:rPr>
                      <w:rFonts w:cs="Times"/>
                      <w:b/>
                      <w:bCs/>
                      <w:color w:val="000000"/>
                      <w:szCs w:val="20"/>
                      <w:lang w:eastAsia="x-none"/>
                    </w:rPr>
                    <w:pict w14:anchorId="75219469">
                      <v:shape id="_x0000_i1029" type="#_x0000_t75" style="width:14.55pt;height:14.55pt">
                        <v:imagedata r:id="rId16" r:href="rId17"/>
                      </v:shape>
                    </w:pict>
                  </w:r>
                  <w:r w:rsidR="00987A4A">
                    <w:rPr>
                      <w:rFonts w:cs="Times"/>
                      <w:b/>
                      <w:bCs/>
                      <w:color w:val="000000"/>
                      <w:szCs w:val="20"/>
                      <w:lang w:eastAsia="x-none"/>
                    </w:rPr>
                    <w:fldChar w:fldCharType="end"/>
                  </w:r>
                  <w:r w:rsidRPr="00355A7A">
                    <w:rPr>
                      <w:rFonts w:cs="Times"/>
                      <w:b/>
                      <w:bCs/>
                      <w:color w:val="000000"/>
                      <w:szCs w:val="20"/>
                      <w:lang w:eastAsia="x-none"/>
                    </w:rPr>
                    <w:fldChar w:fldCharType="end"/>
                  </w:r>
                </w:p>
              </w:tc>
              <w:tc>
                <w:tcPr>
                  <w:tcW w:w="348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F37E03" w14:textId="77777777" w:rsidR="00A91879" w:rsidRPr="00355A7A" w:rsidRDefault="00A91879" w:rsidP="00DD5578">
                  <w:pPr>
                    <w:rPr>
                      <w:rFonts w:cs="Times"/>
                      <w:szCs w:val="20"/>
                    </w:rPr>
                  </w:pPr>
                  <w:r w:rsidRPr="00355A7A">
                    <w:rPr>
                      <w:rFonts w:cs="Times"/>
                      <w:b/>
                      <w:bCs/>
                      <w:color w:val="000000"/>
                      <w:szCs w:val="20"/>
                      <w:lang w:eastAsia="x-none"/>
                    </w:rPr>
                    <w:t>Number of search space sets per slot</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836151B" w14:textId="77777777" w:rsidR="00A91879" w:rsidRPr="00355A7A" w:rsidRDefault="00A91879" w:rsidP="00DD5578">
                  <w:pPr>
                    <w:rPr>
                      <w:rFonts w:cs="Times"/>
                      <w:szCs w:val="20"/>
                    </w:rPr>
                  </w:pPr>
                  <w:r w:rsidRPr="00355A7A">
                    <w:rPr>
                      <w:rFonts w:cs="Times"/>
                      <w:b/>
                      <w:bCs/>
                      <w:color w:val="000000"/>
                      <w:szCs w:val="20"/>
                      <w:lang w:eastAsia="x-none"/>
                    </w:rPr>
                    <w:fldChar w:fldCharType="begin"/>
                  </w:r>
                  <w:r w:rsidRPr="00355A7A">
                    <w:rPr>
                      <w:rFonts w:cs="Times"/>
                      <w:b/>
                      <w:bCs/>
                      <w:color w:val="000000"/>
                      <w:szCs w:val="20"/>
                      <w:lang w:eastAsia="x-none"/>
                    </w:rPr>
                    <w:instrText xml:space="preserve"> INCLUDEPICTURE  "cid:image004.png@01D7C6AD.612D2770" \* MERGEFORMATINET </w:instrText>
                  </w:r>
                  <w:r w:rsidRPr="00355A7A">
                    <w:rPr>
                      <w:rFonts w:cs="Times"/>
                      <w:b/>
                      <w:bCs/>
                      <w:color w:val="000000"/>
                      <w:szCs w:val="20"/>
                      <w:lang w:eastAsia="x-none"/>
                    </w:rPr>
                    <w:fldChar w:fldCharType="separate"/>
                  </w:r>
                  <w:r w:rsidR="00987A4A">
                    <w:rPr>
                      <w:rFonts w:cs="Times"/>
                      <w:b/>
                      <w:bCs/>
                      <w:color w:val="000000"/>
                      <w:szCs w:val="20"/>
                      <w:lang w:eastAsia="x-none"/>
                    </w:rPr>
                    <w:fldChar w:fldCharType="begin"/>
                  </w:r>
                  <w:r w:rsidR="00987A4A">
                    <w:rPr>
                      <w:rFonts w:cs="Times"/>
                      <w:b/>
                      <w:bCs/>
                      <w:color w:val="000000"/>
                      <w:szCs w:val="20"/>
                      <w:lang w:eastAsia="x-none"/>
                    </w:rPr>
                    <w:instrText xml:space="preserve"> </w:instrText>
                  </w:r>
                  <w:r w:rsidR="00987A4A">
                    <w:rPr>
                      <w:rFonts w:cs="Times"/>
                      <w:b/>
                      <w:bCs/>
                      <w:color w:val="000000"/>
                      <w:szCs w:val="20"/>
                      <w:lang w:eastAsia="x-none"/>
                    </w:rPr>
                    <w:instrText>INCLUDEPICTURE  "cid:image004.png@01D7C6AD.612D2770" \* MERGEFORM</w:instrText>
                  </w:r>
                  <w:r w:rsidR="00987A4A">
                    <w:rPr>
                      <w:rFonts w:cs="Times"/>
                      <w:b/>
                      <w:bCs/>
                      <w:color w:val="000000"/>
                      <w:szCs w:val="20"/>
                      <w:lang w:eastAsia="x-none"/>
                    </w:rPr>
                    <w:instrText>ATINET</w:instrText>
                  </w:r>
                  <w:r w:rsidR="00987A4A">
                    <w:rPr>
                      <w:rFonts w:cs="Times"/>
                      <w:b/>
                      <w:bCs/>
                      <w:color w:val="000000"/>
                      <w:szCs w:val="20"/>
                      <w:lang w:eastAsia="x-none"/>
                    </w:rPr>
                    <w:instrText xml:space="preserve"> </w:instrText>
                  </w:r>
                  <w:r w:rsidR="00987A4A">
                    <w:rPr>
                      <w:rFonts w:cs="Times"/>
                      <w:b/>
                      <w:bCs/>
                      <w:color w:val="000000"/>
                      <w:szCs w:val="20"/>
                      <w:lang w:eastAsia="x-none"/>
                    </w:rPr>
                    <w:fldChar w:fldCharType="separate"/>
                  </w:r>
                  <w:r w:rsidR="00EE7C40">
                    <w:rPr>
                      <w:rFonts w:cs="Times"/>
                      <w:b/>
                      <w:bCs/>
                      <w:color w:val="000000"/>
                      <w:szCs w:val="20"/>
                      <w:lang w:eastAsia="x-none"/>
                    </w:rPr>
                    <w:pict w14:anchorId="24477DCD">
                      <v:shape id="_x0000_i1030" type="#_x0000_t75" style="width:13.75pt;height:14.55pt">
                        <v:imagedata r:id="rId18" r:href="rId19"/>
                      </v:shape>
                    </w:pict>
                  </w:r>
                  <w:r w:rsidR="00987A4A">
                    <w:rPr>
                      <w:rFonts w:cs="Times"/>
                      <w:b/>
                      <w:bCs/>
                      <w:color w:val="000000"/>
                      <w:szCs w:val="20"/>
                      <w:lang w:eastAsia="x-none"/>
                    </w:rPr>
                    <w:fldChar w:fldCharType="end"/>
                  </w:r>
                  <w:r w:rsidRPr="00355A7A">
                    <w:rPr>
                      <w:rFonts w:cs="Times"/>
                      <w:b/>
                      <w:bCs/>
                      <w:color w:val="000000"/>
                      <w:szCs w:val="20"/>
                      <w:lang w:eastAsia="x-none"/>
                    </w:rPr>
                    <w:fldChar w:fldCharType="end"/>
                  </w:r>
                </w:p>
              </w:tc>
              <w:tc>
                <w:tcPr>
                  <w:tcW w:w="3580"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DD46262" w14:textId="77777777" w:rsidR="00A91879" w:rsidRPr="00355A7A" w:rsidRDefault="00A91879" w:rsidP="00DD5578">
                  <w:pPr>
                    <w:rPr>
                      <w:rFonts w:cs="Times"/>
                      <w:szCs w:val="20"/>
                    </w:rPr>
                  </w:pPr>
                  <w:r w:rsidRPr="00355A7A">
                    <w:rPr>
                      <w:rFonts w:cs="Times"/>
                      <w:b/>
                      <w:bCs/>
                      <w:color w:val="000000"/>
                      <w:szCs w:val="20"/>
                      <w:lang w:eastAsia="x-none"/>
                    </w:rPr>
                    <w:t>First symbol index</w:t>
                  </w:r>
                </w:p>
              </w:tc>
            </w:tr>
            <w:tr w:rsidR="00A91879" w:rsidRPr="00355A7A" w14:paraId="67EA5B9C" w14:textId="77777777" w:rsidTr="00A91879">
              <w:trPr>
                <w:cantSplit/>
                <w:trHeight w:val="217"/>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D4A021" w14:textId="77777777" w:rsidR="00A91879" w:rsidRPr="00355A7A" w:rsidRDefault="00A91879" w:rsidP="00DD5578">
                  <w:pPr>
                    <w:rPr>
                      <w:rFonts w:cs="Times"/>
                      <w:szCs w:val="20"/>
                    </w:rPr>
                  </w:pPr>
                  <w:r w:rsidRPr="00355A7A">
                    <w:rPr>
                      <w:rFonts w:cs="Times"/>
                      <w:szCs w:val="20"/>
                      <w:lang w:eastAsia="x-none"/>
                    </w:rPr>
                    <w:t>0</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FEAC6" w14:textId="77777777" w:rsidR="00A91879" w:rsidRPr="00355A7A" w:rsidRDefault="00A91879" w:rsidP="00DD5578">
                  <w:pPr>
                    <w:rPr>
                      <w:rFonts w:cs="Times"/>
                      <w:szCs w:val="20"/>
                    </w:rPr>
                  </w:pPr>
                  <w:r w:rsidRPr="00355A7A">
                    <w:rPr>
                      <w:rFonts w:cs="Times"/>
                      <w:szCs w:val="20"/>
                      <w:lang w:eastAsia="x-none"/>
                    </w:rPr>
                    <w:t>0</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EB780" w14:textId="77777777" w:rsidR="00A91879" w:rsidRPr="00355A7A" w:rsidRDefault="00A91879" w:rsidP="00DD5578">
                  <w:pPr>
                    <w:rPr>
                      <w:rFonts w:cs="Times"/>
                      <w:szCs w:val="20"/>
                    </w:rPr>
                  </w:pPr>
                  <w:r w:rsidRPr="00355A7A">
                    <w:rPr>
                      <w:rFonts w:cs="Times"/>
                      <w:szCs w:val="20"/>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26FDC" w14:textId="77777777" w:rsidR="00A91879" w:rsidRPr="00355A7A" w:rsidRDefault="00A91879" w:rsidP="00DD5578">
                  <w:pPr>
                    <w:rPr>
                      <w:rFonts w:cs="Times"/>
                      <w:szCs w:val="20"/>
                    </w:rPr>
                  </w:pPr>
                  <w:r w:rsidRPr="00355A7A">
                    <w:rPr>
                      <w:rFonts w:cs="Times"/>
                      <w:szCs w:val="20"/>
                      <w:lang w:eastAsia="x-none"/>
                    </w:rPr>
                    <w:t>1</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4A13E7" w14:textId="77777777" w:rsidR="00A91879" w:rsidRPr="00355A7A" w:rsidRDefault="00A91879" w:rsidP="00DD5578">
                  <w:pPr>
                    <w:rPr>
                      <w:rFonts w:cs="Times"/>
                      <w:szCs w:val="20"/>
                    </w:rPr>
                  </w:pPr>
                  <w:r w:rsidRPr="00355A7A">
                    <w:rPr>
                      <w:rFonts w:cs="Times"/>
                      <w:szCs w:val="20"/>
                      <w:lang w:eastAsia="x-none"/>
                    </w:rPr>
                    <w:t>0</w:t>
                  </w:r>
                </w:p>
              </w:tc>
            </w:tr>
            <w:tr w:rsidR="00A91879" w:rsidRPr="00355A7A" w14:paraId="601662B4" w14:textId="77777777" w:rsidTr="00A91879">
              <w:trPr>
                <w:cantSplit/>
                <w:trHeight w:val="274"/>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4C94F95" w14:textId="77777777" w:rsidR="00A91879" w:rsidRPr="00355A7A" w:rsidRDefault="00A91879" w:rsidP="00DD5578">
                  <w:pPr>
                    <w:rPr>
                      <w:rFonts w:cs="Times"/>
                      <w:szCs w:val="20"/>
                    </w:rPr>
                  </w:pPr>
                  <w:r w:rsidRPr="00355A7A">
                    <w:rPr>
                      <w:rFonts w:cs="Times"/>
                      <w:szCs w:val="20"/>
                      <w:lang w:eastAsia="x-none"/>
                    </w:rPr>
                    <w:t>1</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FECDC9" w14:textId="77777777" w:rsidR="00A91879" w:rsidRPr="00355A7A" w:rsidRDefault="00A91879" w:rsidP="00DD5578">
                  <w:pPr>
                    <w:rPr>
                      <w:rFonts w:cs="Times"/>
                      <w:szCs w:val="20"/>
                    </w:rPr>
                  </w:pPr>
                  <w:r w:rsidRPr="00355A7A">
                    <w:rPr>
                      <w:rFonts w:cs="Times"/>
                      <w:szCs w:val="20"/>
                      <w:lang w:eastAsia="x-none"/>
                    </w:rPr>
                    <w:t>0</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97CE0" w14:textId="77777777" w:rsidR="00A91879" w:rsidRPr="00355A7A" w:rsidRDefault="00A91879" w:rsidP="00DD5578">
                  <w:pPr>
                    <w:rPr>
                      <w:rFonts w:cs="Times"/>
                      <w:szCs w:val="20"/>
                    </w:rPr>
                  </w:pPr>
                  <w:r w:rsidRPr="00355A7A">
                    <w:rPr>
                      <w:rFonts w:cs="Times"/>
                      <w:szCs w:val="20"/>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A86396" w14:textId="77777777" w:rsidR="00A91879" w:rsidRPr="00355A7A" w:rsidRDefault="00A91879" w:rsidP="00DD5578">
                  <w:pPr>
                    <w:rPr>
                      <w:rFonts w:cs="Times"/>
                      <w:szCs w:val="20"/>
                    </w:rPr>
                  </w:pPr>
                  <w:r w:rsidRPr="00355A7A">
                    <w:rPr>
                      <w:rFonts w:cs="Times"/>
                      <w:szCs w:val="20"/>
                      <w:lang w:eastAsia="x-none"/>
                    </w:rPr>
                    <w:t>1/2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012C88" w14:textId="77777777" w:rsidR="00A91879" w:rsidRPr="00355A7A" w:rsidRDefault="00A91879" w:rsidP="00DD5578">
                  <w:pPr>
                    <w:rPr>
                      <w:rFonts w:cs="Times"/>
                      <w:szCs w:val="20"/>
                    </w:rPr>
                  </w:pPr>
                  <w:r w:rsidRPr="00355A7A">
                    <w:rPr>
                      <w:rFonts w:cs="Times"/>
                      <w:szCs w:val="20"/>
                      <w:lang w:eastAsia="x-none"/>
                    </w:rPr>
                    <w:t xml:space="preserve">{0,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65B1EC79">
                      <v:shape id="_x0000_i1031" type="#_x0000_t75" style="width:7.9pt;height:14.55pt">
                        <v:imagedata r:id="rId20" r:href="rId21"/>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xml:space="preserve"> is even}, {7,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75C9D757">
                      <v:shape id="_x0000_i1032" type="#_x0000_t75" style="width:7.9pt;height:14.55pt">
                        <v:imagedata r:id="rId20" r:href="rId22"/>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odd}</w:t>
                  </w:r>
                </w:p>
              </w:tc>
            </w:tr>
            <w:tr w:rsidR="00A91879" w:rsidRPr="00355A7A" w14:paraId="144F83BB" w14:textId="77777777" w:rsidTr="00A91879">
              <w:trPr>
                <w:cantSplit/>
                <w:trHeight w:val="217"/>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5D572A0" w14:textId="77777777" w:rsidR="00A91879" w:rsidRPr="00355A7A" w:rsidRDefault="00A91879" w:rsidP="00DD5578">
                  <w:pPr>
                    <w:rPr>
                      <w:rFonts w:cs="Times"/>
                      <w:szCs w:val="20"/>
                    </w:rPr>
                  </w:pPr>
                  <w:r w:rsidRPr="00355A7A">
                    <w:rPr>
                      <w:rFonts w:cs="Times"/>
                      <w:szCs w:val="20"/>
                      <w:lang w:eastAsia="x-none"/>
                    </w:rPr>
                    <w:t>2</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9B38CA" w14:textId="77777777" w:rsidR="00A91879" w:rsidRPr="00355A7A" w:rsidRDefault="00A91879" w:rsidP="00DD5578">
                  <w:pPr>
                    <w:rPr>
                      <w:rFonts w:cs="Times"/>
                      <w:szCs w:val="20"/>
                    </w:rPr>
                  </w:pPr>
                  <w:r w:rsidRPr="00355A7A">
                    <w:rPr>
                      <w:rFonts w:cs="Times"/>
                      <w:szCs w:val="20"/>
                      <w:u w:val="single"/>
                      <w:lang w:eastAsia="x-none"/>
                    </w:rPr>
                    <w:t>X</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DEA753" w14:textId="77777777" w:rsidR="00A91879" w:rsidRPr="00355A7A" w:rsidRDefault="00A91879" w:rsidP="00DD5578">
                  <w:pPr>
                    <w:rPr>
                      <w:rFonts w:cs="Times"/>
                      <w:szCs w:val="20"/>
                    </w:rPr>
                  </w:pPr>
                  <w:r w:rsidRPr="00355A7A">
                    <w:rPr>
                      <w:rFonts w:cs="Times"/>
                      <w:szCs w:val="20"/>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C6046C" w14:textId="77777777" w:rsidR="00A91879" w:rsidRPr="00355A7A" w:rsidRDefault="00A91879" w:rsidP="00DD5578">
                  <w:pPr>
                    <w:rPr>
                      <w:rFonts w:cs="Times"/>
                      <w:szCs w:val="20"/>
                    </w:rPr>
                  </w:pPr>
                  <w:r w:rsidRPr="00355A7A">
                    <w:rPr>
                      <w:rFonts w:cs="Times"/>
                      <w:szCs w:val="20"/>
                      <w:lang w:eastAsia="x-none"/>
                    </w:rPr>
                    <w:t>1</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4AB61" w14:textId="77777777" w:rsidR="00A91879" w:rsidRPr="00355A7A" w:rsidRDefault="00A91879" w:rsidP="00DD5578">
                  <w:pPr>
                    <w:rPr>
                      <w:rFonts w:cs="Times"/>
                      <w:szCs w:val="20"/>
                    </w:rPr>
                  </w:pPr>
                  <w:r w:rsidRPr="00355A7A">
                    <w:rPr>
                      <w:rFonts w:cs="Times"/>
                      <w:szCs w:val="20"/>
                      <w:lang w:eastAsia="x-none"/>
                    </w:rPr>
                    <w:t>0</w:t>
                  </w:r>
                </w:p>
              </w:tc>
            </w:tr>
            <w:tr w:rsidR="00A91879" w:rsidRPr="00355A7A" w14:paraId="59737F98" w14:textId="77777777" w:rsidTr="00A91879">
              <w:trPr>
                <w:cantSplit/>
                <w:trHeight w:val="274"/>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97D4818" w14:textId="77777777" w:rsidR="00A91879" w:rsidRPr="00355A7A" w:rsidRDefault="00A91879" w:rsidP="00DD5578">
                  <w:pPr>
                    <w:rPr>
                      <w:rFonts w:cs="Times"/>
                      <w:szCs w:val="20"/>
                    </w:rPr>
                  </w:pPr>
                  <w:r w:rsidRPr="00355A7A">
                    <w:rPr>
                      <w:rFonts w:cs="Times"/>
                      <w:szCs w:val="20"/>
                      <w:lang w:eastAsia="x-none"/>
                    </w:rPr>
                    <w:t>3</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38C2B" w14:textId="77777777" w:rsidR="00A91879" w:rsidRPr="00355A7A" w:rsidRDefault="00A91879" w:rsidP="00DD5578">
                  <w:pPr>
                    <w:rPr>
                      <w:rFonts w:cs="Times"/>
                      <w:szCs w:val="20"/>
                    </w:rPr>
                  </w:pPr>
                  <w:r w:rsidRPr="00355A7A">
                    <w:rPr>
                      <w:rFonts w:cs="Times"/>
                      <w:szCs w:val="20"/>
                      <w:u w:val="single"/>
                      <w:lang w:eastAsia="x-none"/>
                    </w:rPr>
                    <w:t>X</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54A74" w14:textId="77777777" w:rsidR="00A91879" w:rsidRPr="00355A7A" w:rsidRDefault="00A91879" w:rsidP="00DD5578">
                  <w:pPr>
                    <w:rPr>
                      <w:rFonts w:cs="Times"/>
                      <w:szCs w:val="20"/>
                    </w:rPr>
                  </w:pPr>
                  <w:r w:rsidRPr="00355A7A">
                    <w:rPr>
                      <w:rFonts w:cs="Times"/>
                      <w:szCs w:val="20"/>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E60F24" w14:textId="77777777" w:rsidR="00A91879" w:rsidRPr="00355A7A" w:rsidRDefault="00A91879" w:rsidP="00DD5578">
                  <w:pPr>
                    <w:rPr>
                      <w:rFonts w:cs="Times"/>
                      <w:szCs w:val="20"/>
                    </w:rPr>
                  </w:pPr>
                  <w:r w:rsidRPr="00355A7A">
                    <w:rPr>
                      <w:rFonts w:cs="Times"/>
                      <w:szCs w:val="20"/>
                      <w:lang w:eastAsia="x-none"/>
                    </w:rPr>
                    <w:t>1/2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DFD176" w14:textId="77777777" w:rsidR="00A91879" w:rsidRPr="00355A7A" w:rsidRDefault="00A91879" w:rsidP="00DD5578">
                  <w:pPr>
                    <w:rPr>
                      <w:rFonts w:cs="Times"/>
                      <w:szCs w:val="20"/>
                    </w:rPr>
                  </w:pPr>
                  <w:r w:rsidRPr="00355A7A">
                    <w:rPr>
                      <w:rFonts w:cs="Times"/>
                      <w:szCs w:val="20"/>
                      <w:lang w:eastAsia="x-none"/>
                    </w:rPr>
                    <w:t xml:space="preserve">{0,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5B570855">
                      <v:shape id="_x0000_i1033" type="#_x0000_t75" style="width:7.9pt;height:14.55pt">
                        <v:imagedata r:id="rId20" r:href="rId23"/>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xml:space="preserve"> is even}, {7,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w:instrText>
                  </w:r>
                  <w:r w:rsidR="00987A4A">
                    <w:rPr>
                      <w:rFonts w:cs="Times"/>
                      <w:szCs w:val="20"/>
                      <w:lang w:eastAsia="x-none"/>
                    </w:rPr>
                    <w:instrTex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34E79C17">
                      <v:shape id="_x0000_i1034" type="#_x0000_t75" style="width:7.9pt;height:14.55pt">
                        <v:imagedata r:id="rId20" r:href="rId24"/>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odd}</w:t>
                  </w:r>
                </w:p>
              </w:tc>
            </w:tr>
            <w:tr w:rsidR="00A91879" w:rsidRPr="00355A7A" w14:paraId="117B8B2F" w14:textId="77777777" w:rsidTr="00A91879">
              <w:trPr>
                <w:cantSplit/>
                <w:trHeight w:val="217"/>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EF2E15B" w14:textId="77777777" w:rsidR="00A91879" w:rsidRPr="00355A7A" w:rsidRDefault="00A91879" w:rsidP="00DD5578">
                  <w:pPr>
                    <w:rPr>
                      <w:rFonts w:cs="Times"/>
                      <w:szCs w:val="20"/>
                    </w:rPr>
                  </w:pPr>
                  <w:r w:rsidRPr="00355A7A">
                    <w:rPr>
                      <w:rFonts w:cs="Times"/>
                      <w:szCs w:val="20"/>
                      <w:lang w:eastAsia="x-none"/>
                    </w:rPr>
                    <w:t>4</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C328F" w14:textId="77777777" w:rsidR="00A91879" w:rsidRPr="00355A7A" w:rsidRDefault="00A91879" w:rsidP="00DD5578">
                  <w:pPr>
                    <w:rPr>
                      <w:rFonts w:cs="Times"/>
                      <w:szCs w:val="20"/>
                    </w:rPr>
                  </w:pPr>
                  <w:r w:rsidRPr="00355A7A">
                    <w:rPr>
                      <w:rFonts w:cs="Times"/>
                      <w:szCs w:val="20"/>
                      <w:lang w:eastAsia="x-none"/>
                    </w:rPr>
                    <w:t>5</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C4AE6" w14:textId="77777777" w:rsidR="00A91879" w:rsidRPr="00355A7A" w:rsidRDefault="00A91879" w:rsidP="00DD5578">
                  <w:pPr>
                    <w:rPr>
                      <w:rFonts w:cs="Times"/>
                      <w:szCs w:val="20"/>
                    </w:rPr>
                  </w:pPr>
                  <w:r w:rsidRPr="00355A7A">
                    <w:rPr>
                      <w:rFonts w:cs="Times"/>
                      <w:szCs w:val="20"/>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02472E" w14:textId="77777777" w:rsidR="00A91879" w:rsidRPr="00355A7A" w:rsidRDefault="00A91879" w:rsidP="00DD5578">
                  <w:pPr>
                    <w:rPr>
                      <w:rFonts w:cs="Times"/>
                      <w:szCs w:val="20"/>
                    </w:rPr>
                  </w:pPr>
                  <w:r w:rsidRPr="00355A7A">
                    <w:rPr>
                      <w:rFonts w:cs="Times"/>
                      <w:szCs w:val="20"/>
                      <w:lang w:eastAsia="x-none"/>
                    </w:rPr>
                    <w:t>1</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1594C" w14:textId="77777777" w:rsidR="00A91879" w:rsidRPr="00355A7A" w:rsidRDefault="00A91879" w:rsidP="00DD5578">
                  <w:pPr>
                    <w:rPr>
                      <w:rFonts w:cs="Times"/>
                      <w:szCs w:val="20"/>
                    </w:rPr>
                  </w:pPr>
                  <w:r w:rsidRPr="00355A7A">
                    <w:rPr>
                      <w:rFonts w:cs="Times"/>
                      <w:szCs w:val="20"/>
                      <w:lang w:eastAsia="x-none"/>
                    </w:rPr>
                    <w:t>0</w:t>
                  </w:r>
                </w:p>
              </w:tc>
            </w:tr>
            <w:tr w:rsidR="00A91879" w:rsidRPr="00355A7A" w14:paraId="5EC3F691" w14:textId="77777777" w:rsidTr="00A91879">
              <w:trPr>
                <w:cantSplit/>
                <w:trHeight w:val="274"/>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B9743FE" w14:textId="77777777" w:rsidR="00A91879" w:rsidRPr="00355A7A" w:rsidRDefault="00A91879" w:rsidP="00DD5578">
                  <w:pPr>
                    <w:rPr>
                      <w:rFonts w:cs="Times"/>
                      <w:szCs w:val="20"/>
                    </w:rPr>
                  </w:pPr>
                  <w:r w:rsidRPr="00355A7A">
                    <w:rPr>
                      <w:rFonts w:cs="Times"/>
                      <w:szCs w:val="20"/>
                      <w:lang w:eastAsia="x-none"/>
                    </w:rPr>
                    <w:t>5</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1850C7" w14:textId="77777777" w:rsidR="00A91879" w:rsidRPr="00355A7A" w:rsidRDefault="00A91879" w:rsidP="00DD5578">
                  <w:pPr>
                    <w:rPr>
                      <w:rFonts w:cs="Times"/>
                      <w:szCs w:val="20"/>
                    </w:rPr>
                  </w:pPr>
                  <w:r w:rsidRPr="00355A7A">
                    <w:rPr>
                      <w:rFonts w:cs="Times"/>
                      <w:szCs w:val="20"/>
                      <w:lang w:eastAsia="x-none"/>
                    </w:rPr>
                    <w:t>5</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DF8C2E" w14:textId="77777777" w:rsidR="00A91879" w:rsidRPr="00355A7A" w:rsidRDefault="00A91879" w:rsidP="00DD5578">
                  <w:pPr>
                    <w:rPr>
                      <w:rFonts w:cs="Times"/>
                      <w:szCs w:val="20"/>
                    </w:rPr>
                  </w:pPr>
                  <w:r w:rsidRPr="00355A7A">
                    <w:rPr>
                      <w:rFonts w:cs="Times"/>
                      <w:szCs w:val="20"/>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1188CA" w14:textId="77777777" w:rsidR="00A91879" w:rsidRPr="00355A7A" w:rsidRDefault="00A91879" w:rsidP="00DD5578">
                  <w:pPr>
                    <w:rPr>
                      <w:rFonts w:cs="Times"/>
                      <w:szCs w:val="20"/>
                    </w:rPr>
                  </w:pPr>
                  <w:r w:rsidRPr="00355A7A">
                    <w:rPr>
                      <w:rFonts w:cs="Times"/>
                      <w:szCs w:val="20"/>
                      <w:lang w:eastAsia="x-none"/>
                    </w:rPr>
                    <w:t>1/2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9A38C" w14:textId="77777777" w:rsidR="00A91879" w:rsidRPr="00355A7A" w:rsidRDefault="00A91879" w:rsidP="00DD5578">
                  <w:pPr>
                    <w:rPr>
                      <w:rFonts w:cs="Times"/>
                      <w:szCs w:val="20"/>
                    </w:rPr>
                  </w:pPr>
                  <w:r w:rsidRPr="00355A7A">
                    <w:rPr>
                      <w:rFonts w:cs="Times"/>
                      <w:szCs w:val="20"/>
                      <w:lang w:eastAsia="x-none"/>
                    </w:rPr>
                    <w:t xml:space="preserve">{0,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345BF7D2">
                      <v:shape id="_x0000_i1035" type="#_x0000_t75" style="width:7.9pt;height:14.55pt">
                        <v:imagedata r:id="rId20" r:href="rId25"/>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xml:space="preserve"> is even}, {7,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473F087B">
                      <v:shape id="_x0000_i1036" type="#_x0000_t75" style="width:7.9pt;height:14.55pt">
                        <v:imagedata r:id="rId20" r:href="rId26"/>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odd}</w:t>
                  </w:r>
                </w:p>
              </w:tc>
            </w:tr>
            <w:tr w:rsidR="00A91879" w:rsidRPr="00355A7A" w14:paraId="599CF12B" w14:textId="77777777" w:rsidTr="00A91879">
              <w:trPr>
                <w:cantSplit/>
                <w:trHeight w:val="274"/>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D7082C" w14:textId="77777777" w:rsidR="00A91879" w:rsidRPr="00355A7A" w:rsidRDefault="00A91879" w:rsidP="00DD5578">
                  <w:pPr>
                    <w:rPr>
                      <w:rFonts w:cs="Times"/>
                      <w:szCs w:val="20"/>
                    </w:rPr>
                  </w:pPr>
                  <w:r w:rsidRPr="00355A7A">
                    <w:rPr>
                      <w:rFonts w:cs="Times"/>
                      <w:szCs w:val="20"/>
                      <w:lang w:eastAsia="x-none"/>
                    </w:rPr>
                    <w:t>6</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613E40" w14:textId="77777777" w:rsidR="00A91879" w:rsidRPr="00355A7A" w:rsidRDefault="00A91879" w:rsidP="00DD5578">
                  <w:pPr>
                    <w:rPr>
                      <w:rFonts w:cs="Times"/>
                      <w:szCs w:val="20"/>
                    </w:rPr>
                  </w:pPr>
                  <w:r w:rsidRPr="00355A7A">
                    <w:rPr>
                      <w:rFonts w:cs="Times"/>
                      <w:szCs w:val="20"/>
                      <w:lang w:eastAsia="x-none"/>
                    </w:rPr>
                    <w:t>0</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DF4EB" w14:textId="77777777" w:rsidR="00A91879" w:rsidRPr="00355A7A" w:rsidRDefault="00A91879" w:rsidP="00DD5578">
                  <w:pPr>
                    <w:rPr>
                      <w:rFonts w:cs="Times"/>
                      <w:szCs w:val="20"/>
                    </w:rPr>
                  </w:pPr>
                  <w:r w:rsidRPr="00355A7A">
                    <w:rPr>
                      <w:rFonts w:cs="Times"/>
                      <w:szCs w:val="20"/>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9A2C8" w14:textId="77777777" w:rsidR="00A91879" w:rsidRPr="00355A7A" w:rsidRDefault="00A91879" w:rsidP="00DD5578">
                  <w:pPr>
                    <w:rPr>
                      <w:rFonts w:cs="Times"/>
                      <w:szCs w:val="20"/>
                    </w:rPr>
                  </w:pPr>
                  <w:r w:rsidRPr="00355A7A">
                    <w:rPr>
                      <w:rFonts w:cs="Times"/>
                      <w:szCs w:val="20"/>
                      <w:lang w:eastAsia="x-none"/>
                    </w:rPr>
                    <w:t>1/2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68A1B" w14:textId="77777777" w:rsidR="00A91879" w:rsidRPr="00355A7A" w:rsidRDefault="00A91879" w:rsidP="00DD5578">
                  <w:pPr>
                    <w:rPr>
                      <w:rFonts w:cs="Times"/>
                      <w:szCs w:val="20"/>
                    </w:rPr>
                  </w:pPr>
                  <w:r w:rsidRPr="00355A7A">
                    <w:rPr>
                      <w:rFonts w:cs="Times"/>
                      <w:szCs w:val="20"/>
                      <w:lang w:eastAsia="x-none"/>
                    </w:rPr>
                    <w:t xml:space="preserve">{0,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583544AD">
                      <v:shape id="_x0000_i1037" type="#_x0000_t75" style="width:7.9pt;height:14.55pt">
                        <v:imagedata r:id="rId20" r:href="rId27"/>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xml:space="preserve">,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w:instrText>
                  </w:r>
                  <w:r w:rsidR="00987A4A">
                    <w:rPr>
                      <w:rFonts w:cs="Times"/>
                      <w:szCs w:val="20"/>
                      <w:lang w:eastAsia="x-none"/>
                    </w:rPr>
                    <w:instrTex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0E989391">
                      <v:shape id="_x0000_i1038" type="#_x0000_t75" style="width:7.9pt;height:14.55pt">
                        <v:imagedata r:id="rId20" r:href="rId28"/>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odd}</w:t>
                  </w:r>
                </w:p>
              </w:tc>
            </w:tr>
            <w:tr w:rsidR="00A91879" w:rsidRPr="00355A7A" w14:paraId="0A98C953" w14:textId="77777777" w:rsidTr="00A91879">
              <w:trPr>
                <w:cantSplit/>
                <w:trHeight w:val="274"/>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4DCE3C5" w14:textId="77777777" w:rsidR="00A91879" w:rsidRPr="00355A7A" w:rsidRDefault="00A91879" w:rsidP="00DD5578">
                  <w:pPr>
                    <w:rPr>
                      <w:rFonts w:cs="Times"/>
                      <w:szCs w:val="20"/>
                    </w:rPr>
                  </w:pPr>
                  <w:r w:rsidRPr="00355A7A">
                    <w:rPr>
                      <w:rFonts w:cs="Times"/>
                      <w:szCs w:val="20"/>
                      <w:lang w:eastAsia="x-none"/>
                    </w:rPr>
                    <w:t>7</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1B0502" w14:textId="77777777" w:rsidR="00A91879" w:rsidRPr="00355A7A" w:rsidRDefault="00A91879" w:rsidP="00DD5578">
                  <w:pPr>
                    <w:rPr>
                      <w:rFonts w:cs="Times"/>
                      <w:szCs w:val="20"/>
                    </w:rPr>
                  </w:pPr>
                  <w:r w:rsidRPr="00355A7A">
                    <w:rPr>
                      <w:rFonts w:cs="Times"/>
                      <w:szCs w:val="20"/>
                      <w:u w:val="single"/>
                      <w:lang w:eastAsia="x-none"/>
                    </w:rPr>
                    <w:t>X</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C1515" w14:textId="77777777" w:rsidR="00A91879" w:rsidRPr="00355A7A" w:rsidRDefault="00A91879" w:rsidP="00DD5578">
                  <w:pPr>
                    <w:rPr>
                      <w:rFonts w:cs="Times"/>
                      <w:szCs w:val="20"/>
                    </w:rPr>
                  </w:pPr>
                  <w:r w:rsidRPr="00355A7A">
                    <w:rPr>
                      <w:rFonts w:cs="Times"/>
                      <w:szCs w:val="20"/>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E1D466" w14:textId="77777777" w:rsidR="00A91879" w:rsidRPr="00355A7A" w:rsidRDefault="00A91879" w:rsidP="00DD5578">
                  <w:pPr>
                    <w:rPr>
                      <w:rFonts w:cs="Times"/>
                      <w:szCs w:val="20"/>
                    </w:rPr>
                  </w:pPr>
                  <w:r w:rsidRPr="00355A7A">
                    <w:rPr>
                      <w:rFonts w:cs="Times"/>
                      <w:szCs w:val="20"/>
                      <w:lang w:eastAsia="x-none"/>
                    </w:rPr>
                    <w:t>1/2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9DF3A5" w14:textId="77777777" w:rsidR="00A91879" w:rsidRPr="00355A7A" w:rsidRDefault="00A91879" w:rsidP="00DD5578">
                  <w:pPr>
                    <w:rPr>
                      <w:rFonts w:cs="Times"/>
                      <w:szCs w:val="20"/>
                    </w:rPr>
                  </w:pPr>
                  <w:r w:rsidRPr="00355A7A">
                    <w:rPr>
                      <w:rFonts w:cs="Times"/>
                      <w:szCs w:val="20"/>
                      <w:lang w:eastAsia="x-none"/>
                    </w:rPr>
                    <w:t xml:space="preserve">{0,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0E61D8AD">
                      <v:shape id="_x0000_i1039" type="#_x0000_t75" style="width:7.9pt;height:14.55pt">
                        <v:imagedata r:id="rId20" r:href="rId29"/>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xml:space="preserve">,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5AC224C3">
                      <v:shape id="_x0000_i1040" type="#_x0000_t75" style="width:7.9pt;height:14.55pt">
                        <v:imagedata r:id="rId20" r:href="rId30"/>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odd}</w:t>
                  </w:r>
                </w:p>
              </w:tc>
            </w:tr>
            <w:tr w:rsidR="00A91879" w:rsidRPr="00355A7A" w14:paraId="6A8801C9" w14:textId="77777777" w:rsidTr="00A91879">
              <w:trPr>
                <w:cantSplit/>
                <w:trHeight w:val="263"/>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2703A77" w14:textId="77777777" w:rsidR="00A91879" w:rsidRPr="00355A7A" w:rsidRDefault="00A91879" w:rsidP="00DD5578">
                  <w:pPr>
                    <w:rPr>
                      <w:rFonts w:cs="Times"/>
                      <w:szCs w:val="20"/>
                    </w:rPr>
                  </w:pPr>
                  <w:r w:rsidRPr="00355A7A">
                    <w:rPr>
                      <w:rFonts w:cs="Times"/>
                      <w:szCs w:val="20"/>
                      <w:lang w:eastAsia="x-none"/>
                    </w:rPr>
                    <w:t>8</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F9B61" w14:textId="77777777" w:rsidR="00A91879" w:rsidRPr="00355A7A" w:rsidRDefault="00A91879" w:rsidP="00DD5578">
                  <w:pPr>
                    <w:rPr>
                      <w:rFonts w:cs="Times"/>
                      <w:szCs w:val="20"/>
                    </w:rPr>
                  </w:pPr>
                  <w:r w:rsidRPr="00355A7A">
                    <w:rPr>
                      <w:rFonts w:cs="Times"/>
                      <w:szCs w:val="20"/>
                      <w:lang w:eastAsia="x-none"/>
                    </w:rPr>
                    <w:t>5</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78C243" w14:textId="77777777" w:rsidR="00A91879" w:rsidRPr="00355A7A" w:rsidRDefault="00A91879" w:rsidP="00DD5578">
                  <w:pPr>
                    <w:rPr>
                      <w:rFonts w:cs="Times"/>
                      <w:szCs w:val="20"/>
                    </w:rPr>
                  </w:pPr>
                  <w:r w:rsidRPr="00355A7A">
                    <w:rPr>
                      <w:rFonts w:cs="Times"/>
                      <w:szCs w:val="20"/>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15F01" w14:textId="77777777" w:rsidR="00A91879" w:rsidRPr="00355A7A" w:rsidRDefault="00A91879" w:rsidP="00DD5578">
                  <w:pPr>
                    <w:rPr>
                      <w:rFonts w:cs="Times"/>
                      <w:szCs w:val="20"/>
                    </w:rPr>
                  </w:pPr>
                  <w:r w:rsidRPr="00355A7A">
                    <w:rPr>
                      <w:rFonts w:cs="Times"/>
                      <w:szCs w:val="20"/>
                      <w:lang w:eastAsia="x-none"/>
                    </w:rPr>
                    <w:t>1/2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667AF7" w14:textId="77777777" w:rsidR="00A91879" w:rsidRPr="00355A7A" w:rsidRDefault="00A91879" w:rsidP="00DD5578">
                  <w:pPr>
                    <w:rPr>
                      <w:rFonts w:cs="Times"/>
                      <w:szCs w:val="20"/>
                    </w:rPr>
                  </w:pPr>
                  <w:r w:rsidRPr="00355A7A">
                    <w:rPr>
                      <w:rFonts w:cs="Times"/>
                      <w:szCs w:val="20"/>
                      <w:lang w:eastAsia="x-none"/>
                    </w:rPr>
                    <w:t xml:space="preserve">{0,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6509245B">
                      <v:shape id="_x0000_i1041" type="#_x0000_t75" style="width:7.9pt;height:14.55pt">
                        <v:imagedata r:id="rId20" r:href="rId31"/>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xml:space="preserve">,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w:instrText>
                  </w:r>
                  <w:r w:rsidR="00987A4A">
                    <w:rPr>
                      <w:rFonts w:cs="Times"/>
                      <w:szCs w:val="20"/>
                      <w:lang w:eastAsia="x-none"/>
                    </w:rPr>
                    <w:instrTex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2AC496E5">
                      <v:shape id="_x0000_i1042" type="#_x0000_t75" style="width:7.9pt;height:14.55pt">
                        <v:imagedata r:id="rId20" r:href="rId32"/>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odd}</w:t>
                  </w:r>
                </w:p>
              </w:tc>
            </w:tr>
            <w:tr w:rsidR="00A91879" w:rsidRPr="00355A7A" w14:paraId="0CB80F5B" w14:textId="77777777" w:rsidTr="00A91879">
              <w:trPr>
                <w:cantSplit/>
                <w:trHeight w:val="228"/>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EB974BA" w14:textId="77777777" w:rsidR="00A91879" w:rsidRPr="00355A7A" w:rsidRDefault="00A91879" w:rsidP="00DD5578">
                  <w:pPr>
                    <w:rPr>
                      <w:rFonts w:cs="Times"/>
                      <w:szCs w:val="20"/>
                    </w:rPr>
                  </w:pPr>
                  <w:r w:rsidRPr="00355A7A">
                    <w:rPr>
                      <w:rFonts w:cs="Times"/>
                      <w:szCs w:val="20"/>
                      <w:lang w:eastAsia="x-none"/>
                    </w:rPr>
                    <w:t>9</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BFF550" w14:textId="77777777" w:rsidR="00A91879" w:rsidRPr="00355A7A" w:rsidRDefault="00A91879" w:rsidP="00DD5578">
                  <w:pPr>
                    <w:rPr>
                      <w:rFonts w:cs="Times"/>
                      <w:szCs w:val="20"/>
                    </w:rPr>
                  </w:pPr>
                  <w:r w:rsidRPr="00355A7A">
                    <w:rPr>
                      <w:rFonts w:cs="Times"/>
                      <w:szCs w:val="20"/>
                      <w:u w:val="single"/>
                      <w:lang w:eastAsia="x-none"/>
                    </w:rPr>
                    <w:t>5 + X</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2CDB5" w14:textId="77777777" w:rsidR="00A91879" w:rsidRPr="00355A7A" w:rsidRDefault="00A91879" w:rsidP="00DD5578">
                  <w:pPr>
                    <w:rPr>
                      <w:rFonts w:cs="Times"/>
                      <w:szCs w:val="20"/>
                    </w:rPr>
                  </w:pPr>
                  <w:r w:rsidRPr="00355A7A">
                    <w:rPr>
                      <w:rFonts w:cs="Times"/>
                      <w:szCs w:val="20"/>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A9C2D" w14:textId="77777777" w:rsidR="00A91879" w:rsidRPr="00355A7A" w:rsidRDefault="00A91879" w:rsidP="00DD5578">
                  <w:pPr>
                    <w:rPr>
                      <w:rFonts w:cs="Times"/>
                      <w:szCs w:val="20"/>
                    </w:rPr>
                  </w:pPr>
                  <w:r w:rsidRPr="00355A7A">
                    <w:rPr>
                      <w:rFonts w:cs="Times"/>
                      <w:szCs w:val="20"/>
                      <w:lang w:eastAsia="x-none"/>
                    </w:rPr>
                    <w:t>1</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165B43" w14:textId="77777777" w:rsidR="00A91879" w:rsidRPr="00355A7A" w:rsidRDefault="00A91879" w:rsidP="00DD5578">
                  <w:pPr>
                    <w:rPr>
                      <w:rFonts w:cs="Times"/>
                      <w:szCs w:val="20"/>
                    </w:rPr>
                  </w:pPr>
                  <w:r w:rsidRPr="00355A7A">
                    <w:rPr>
                      <w:rFonts w:cs="Times"/>
                      <w:szCs w:val="20"/>
                      <w:lang w:eastAsia="x-none"/>
                    </w:rPr>
                    <w:t>0</w:t>
                  </w:r>
                </w:p>
              </w:tc>
            </w:tr>
            <w:tr w:rsidR="00A91879" w:rsidRPr="00355A7A" w14:paraId="5B6C0E9C" w14:textId="77777777" w:rsidTr="00A91879">
              <w:trPr>
                <w:cantSplit/>
                <w:trHeight w:val="274"/>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C31CCD6" w14:textId="77777777" w:rsidR="00A91879" w:rsidRPr="00355A7A" w:rsidRDefault="00A91879" w:rsidP="00DD5578">
                  <w:pPr>
                    <w:rPr>
                      <w:rFonts w:cs="Times"/>
                      <w:szCs w:val="20"/>
                    </w:rPr>
                  </w:pPr>
                  <w:r w:rsidRPr="00355A7A">
                    <w:rPr>
                      <w:rFonts w:cs="Times"/>
                      <w:szCs w:val="20"/>
                      <w:lang w:eastAsia="x-none"/>
                    </w:rPr>
                    <w:t>10</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BD8C0" w14:textId="77777777" w:rsidR="00A91879" w:rsidRPr="00355A7A" w:rsidRDefault="00A91879" w:rsidP="00DD5578">
                  <w:pPr>
                    <w:rPr>
                      <w:rFonts w:cs="Times"/>
                      <w:szCs w:val="20"/>
                    </w:rPr>
                  </w:pPr>
                  <w:r w:rsidRPr="00355A7A">
                    <w:rPr>
                      <w:rFonts w:cs="Times"/>
                      <w:szCs w:val="20"/>
                      <w:u w:val="single"/>
                      <w:lang w:eastAsia="x-none"/>
                    </w:rPr>
                    <w:t>5 + X</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721A2" w14:textId="77777777" w:rsidR="00A91879" w:rsidRPr="00355A7A" w:rsidRDefault="00A91879" w:rsidP="00DD5578">
                  <w:pPr>
                    <w:rPr>
                      <w:rFonts w:cs="Times"/>
                      <w:szCs w:val="20"/>
                    </w:rPr>
                  </w:pPr>
                  <w:r w:rsidRPr="00355A7A">
                    <w:rPr>
                      <w:rFonts w:cs="Times"/>
                      <w:szCs w:val="20"/>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1FC47" w14:textId="77777777" w:rsidR="00A91879" w:rsidRPr="00355A7A" w:rsidRDefault="00A91879" w:rsidP="00DD5578">
                  <w:pPr>
                    <w:rPr>
                      <w:rFonts w:cs="Times"/>
                      <w:szCs w:val="20"/>
                    </w:rPr>
                  </w:pPr>
                  <w:r w:rsidRPr="00355A7A">
                    <w:rPr>
                      <w:rFonts w:cs="Times"/>
                      <w:szCs w:val="20"/>
                      <w:lang w:eastAsia="x-none"/>
                    </w:rPr>
                    <w:t>1/2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57DAA8" w14:textId="77777777" w:rsidR="00A91879" w:rsidRPr="00355A7A" w:rsidRDefault="00A91879" w:rsidP="00DD5578">
                  <w:pPr>
                    <w:rPr>
                      <w:rFonts w:cs="Times"/>
                      <w:szCs w:val="20"/>
                    </w:rPr>
                  </w:pPr>
                  <w:r w:rsidRPr="00355A7A">
                    <w:rPr>
                      <w:rFonts w:cs="Times"/>
                      <w:szCs w:val="20"/>
                      <w:lang w:eastAsia="x-none"/>
                    </w:rPr>
                    <w:t xml:space="preserve">{0,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52DD8EE1">
                      <v:shape id="_x0000_i1043" type="#_x0000_t75" style="width:7.9pt;height:14.55pt">
                        <v:imagedata r:id="rId20" r:href="rId33"/>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xml:space="preserve"> is even}, {7,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18BF36B7">
                      <v:shape id="_x0000_i1044" type="#_x0000_t75" style="width:7.9pt;height:14.55pt">
                        <v:imagedata r:id="rId20" r:href="rId34"/>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odd}</w:t>
                  </w:r>
                </w:p>
              </w:tc>
            </w:tr>
            <w:tr w:rsidR="00A91879" w:rsidRPr="00355A7A" w14:paraId="1DBD6EE9" w14:textId="77777777" w:rsidTr="00A91879">
              <w:trPr>
                <w:cantSplit/>
                <w:trHeight w:val="263"/>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B795D9F" w14:textId="77777777" w:rsidR="00A91879" w:rsidRPr="00355A7A" w:rsidRDefault="00A91879" w:rsidP="00DD5578">
                  <w:pPr>
                    <w:rPr>
                      <w:rFonts w:cs="Times"/>
                      <w:szCs w:val="20"/>
                    </w:rPr>
                  </w:pPr>
                  <w:r w:rsidRPr="00355A7A">
                    <w:rPr>
                      <w:rFonts w:cs="Times"/>
                      <w:szCs w:val="20"/>
                      <w:lang w:eastAsia="x-none"/>
                    </w:rPr>
                    <w:t>11</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98CA1" w14:textId="77777777" w:rsidR="00A91879" w:rsidRPr="00355A7A" w:rsidRDefault="00A91879" w:rsidP="00DD5578">
                  <w:pPr>
                    <w:rPr>
                      <w:rFonts w:cs="Times"/>
                      <w:szCs w:val="20"/>
                    </w:rPr>
                  </w:pPr>
                  <w:r w:rsidRPr="00355A7A">
                    <w:rPr>
                      <w:rFonts w:cs="Times"/>
                      <w:szCs w:val="20"/>
                      <w:u w:val="single"/>
                      <w:lang w:eastAsia="x-none"/>
                    </w:rPr>
                    <w:t>5 + X</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64DD99" w14:textId="77777777" w:rsidR="00A91879" w:rsidRPr="00355A7A" w:rsidRDefault="00A91879" w:rsidP="00DD5578">
                  <w:pPr>
                    <w:rPr>
                      <w:rFonts w:cs="Times"/>
                      <w:szCs w:val="20"/>
                    </w:rPr>
                  </w:pPr>
                  <w:r w:rsidRPr="00355A7A">
                    <w:rPr>
                      <w:rFonts w:cs="Times"/>
                      <w:szCs w:val="20"/>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95F9A5" w14:textId="77777777" w:rsidR="00A91879" w:rsidRPr="00355A7A" w:rsidRDefault="00A91879" w:rsidP="00DD5578">
                  <w:pPr>
                    <w:rPr>
                      <w:rFonts w:cs="Times"/>
                      <w:szCs w:val="20"/>
                    </w:rPr>
                  </w:pPr>
                  <w:r w:rsidRPr="00355A7A">
                    <w:rPr>
                      <w:rFonts w:cs="Times"/>
                      <w:szCs w:val="20"/>
                      <w:lang w:eastAsia="x-none"/>
                    </w:rPr>
                    <w:t>1/2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96F839" w14:textId="77777777" w:rsidR="00A91879" w:rsidRPr="00355A7A" w:rsidRDefault="00A91879" w:rsidP="00DD5578">
                  <w:pPr>
                    <w:rPr>
                      <w:rFonts w:cs="Times"/>
                      <w:szCs w:val="20"/>
                    </w:rPr>
                  </w:pPr>
                  <w:r w:rsidRPr="00355A7A">
                    <w:rPr>
                      <w:rFonts w:cs="Times"/>
                      <w:szCs w:val="20"/>
                      <w:lang w:eastAsia="x-none"/>
                    </w:rPr>
                    <w:t xml:space="preserve">{0,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7AA2D04F">
                      <v:shape id="_x0000_i1045" type="#_x0000_t75" style="width:7.9pt;height:14.55pt">
                        <v:imagedata r:id="rId20" r:href="rId35"/>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even}, {</w:t>
                  </w:r>
                  <w:r w:rsidRPr="00355A7A">
                    <w:rPr>
                      <w:rFonts w:cs="Times"/>
                      <w:szCs w:val="20"/>
                      <w:u w:val="single"/>
                      <w:lang w:eastAsia="x-none"/>
                    </w:rPr>
                    <w:t>Y</w:t>
                  </w:r>
                  <w:r w:rsidRPr="00355A7A">
                    <w:rPr>
                      <w:rFonts w:cs="Times"/>
                      <w:szCs w:val="20"/>
                      <w:lang w:eastAsia="x-none"/>
                    </w:rPr>
                    <w:t xml:space="preserve">, if </w:t>
                  </w:r>
                  <w:r w:rsidRPr="00355A7A">
                    <w:rPr>
                      <w:rFonts w:cs="Times"/>
                      <w:szCs w:val="20"/>
                      <w:lang w:eastAsia="x-none"/>
                    </w:rPr>
                    <w:fldChar w:fldCharType="begin"/>
                  </w:r>
                  <w:r w:rsidRPr="00355A7A">
                    <w:rPr>
                      <w:rFonts w:cs="Times"/>
                      <w:szCs w:val="20"/>
                      <w:lang w:eastAsia="x-none"/>
                    </w:rPr>
                    <w:instrText xml:space="preserve"> INCLUDEPICTURE  "cid:image005.png@01D7C6AD.612D2770" \* MERGEFORMATINET </w:instrText>
                  </w:r>
                  <w:r w:rsidRPr="00355A7A">
                    <w:rPr>
                      <w:rFonts w:cs="Times"/>
                      <w:szCs w:val="20"/>
                      <w:lang w:eastAsia="x-none"/>
                    </w:rPr>
                    <w:fldChar w:fldCharType="separate"/>
                  </w:r>
                  <w:r w:rsidR="00987A4A">
                    <w:rPr>
                      <w:rFonts w:cs="Times"/>
                      <w:szCs w:val="20"/>
                      <w:lang w:eastAsia="x-none"/>
                    </w:rPr>
                    <w:fldChar w:fldCharType="begin"/>
                  </w:r>
                  <w:r w:rsidR="00987A4A">
                    <w:rPr>
                      <w:rFonts w:cs="Times"/>
                      <w:szCs w:val="20"/>
                      <w:lang w:eastAsia="x-none"/>
                    </w:rPr>
                    <w:instrText xml:space="preserve"> </w:instrText>
                  </w:r>
                  <w:r w:rsidR="00987A4A">
                    <w:rPr>
                      <w:rFonts w:cs="Times"/>
                      <w:szCs w:val="20"/>
                      <w:lang w:eastAsia="x-none"/>
                    </w:rPr>
                    <w:instrText>INCLUDEPICTURE  "cid:image005.png@01D7C6AD.612D2770" \* MERGEFORMATINET</w:instrText>
                  </w:r>
                  <w:r w:rsidR="00987A4A">
                    <w:rPr>
                      <w:rFonts w:cs="Times"/>
                      <w:szCs w:val="20"/>
                      <w:lang w:eastAsia="x-none"/>
                    </w:rPr>
                    <w:instrText xml:space="preserve"> </w:instrText>
                  </w:r>
                  <w:r w:rsidR="00987A4A">
                    <w:rPr>
                      <w:rFonts w:cs="Times"/>
                      <w:szCs w:val="20"/>
                      <w:lang w:eastAsia="x-none"/>
                    </w:rPr>
                    <w:fldChar w:fldCharType="separate"/>
                  </w:r>
                  <w:r w:rsidR="00EE7C40">
                    <w:rPr>
                      <w:rFonts w:cs="Times"/>
                      <w:szCs w:val="20"/>
                      <w:lang w:eastAsia="x-none"/>
                    </w:rPr>
                    <w:pict w14:anchorId="531E71FD">
                      <v:shape id="_x0000_i1046" type="#_x0000_t75" style="width:7.9pt;height:14.55pt">
                        <v:imagedata r:id="rId20" r:href="rId36"/>
                      </v:shape>
                    </w:pict>
                  </w:r>
                  <w:r w:rsidR="00987A4A">
                    <w:rPr>
                      <w:rFonts w:cs="Times"/>
                      <w:szCs w:val="20"/>
                      <w:lang w:eastAsia="x-none"/>
                    </w:rPr>
                    <w:fldChar w:fldCharType="end"/>
                  </w:r>
                  <w:r w:rsidRPr="00355A7A">
                    <w:rPr>
                      <w:rFonts w:cs="Times"/>
                      <w:szCs w:val="20"/>
                      <w:lang w:eastAsia="x-none"/>
                    </w:rPr>
                    <w:fldChar w:fldCharType="end"/>
                  </w:r>
                  <w:r w:rsidRPr="00355A7A">
                    <w:rPr>
                      <w:rFonts w:cs="Times"/>
                      <w:szCs w:val="20"/>
                      <w:lang w:eastAsia="x-none"/>
                    </w:rPr>
                    <w:t> is odd}</w:t>
                  </w:r>
                </w:p>
              </w:tc>
            </w:tr>
            <w:tr w:rsidR="00A91879" w:rsidRPr="00355A7A" w14:paraId="4C8155CE" w14:textId="77777777" w:rsidTr="00A91879">
              <w:trPr>
                <w:cantSplit/>
                <w:trHeight w:val="228"/>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754B013" w14:textId="77777777" w:rsidR="00A91879" w:rsidRPr="00355A7A" w:rsidRDefault="00A91879" w:rsidP="00DD5578">
                  <w:pPr>
                    <w:rPr>
                      <w:rFonts w:cs="Times"/>
                      <w:szCs w:val="20"/>
                    </w:rPr>
                  </w:pPr>
                  <w:r w:rsidRPr="00355A7A">
                    <w:rPr>
                      <w:rFonts w:cs="Times"/>
                      <w:szCs w:val="20"/>
                      <w:lang w:eastAsia="x-none"/>
                    </w:rPr>
                    <w:t>12</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36AB2" w14:textId="77777777" w:rsidR="00A91879" w:rsidRPr="00355A7A" w:rsidRDefault="00A91879" w:rsidP="00DD5578">
                  <w:pPr>
                    <w:rPr>
                      <w:rFonts w:cs="Times"/>
                      <w:szCs w:val="20"/>
                    </w:rPr>
                  </w:pPr>
                  <w:r w:rsidRPr="00355A7A">
                    <w:rPr>
                      <w:rFonts w:cs="Times"/>
                      <w:szCs w:val="20"/>
                      <w:lang w:eastAsia="x-none"/>
                    </w:rPr>
                    <w:t>0</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51056E" w14:textId="77777777" w:rsidR="00A91879" w:rsidRPr="00355A7A" w:rsidRDefault="00A91879" w:rsidP="00DD5578">
                  <w:pPr>
                    <w:rPr>
                      <w:rFonts w:cs="Times"/>
                      <w:szCs w:val="20"/>
                    </w:rPr>
                  </w:pPr>
                  <w:r w:rsidRPr="00355A7A">
                    <w:rPr>
                      <w:rFonts w:cs="Times"/>
                      <w:szCs w:val="20"/>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4A33D6" w14:textId="77777777" w:rsidR="00A91879" w:rsidRPr="00355A7A" w:rsidRDefault="00A91879" w:rsidP="00DD5578">
                  <w:pPr>
                    <w:rPr>
                      <w:rFonts w:cs="Times"/>
                      <w:szCs w:val="20"/>
                    </w:rPr>
                  </w:pPr>
                  <w:r w:rsidRPr="00355A7A">
                    <w:rPr>
                      <w:rFonts w:cs="Times"/>
                      <w:szCs w:val="20"/>
                      <w:lang w:eastAsia="x-none"/>
                    </w:rPr>
                    <w:t>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B381A4" w14:textId="77777777" w:rsidR="00A91879" w:rsidRPr="00355A7A" w:rsidRDefault="00A91879" w:rsidP="00DD5578">
                  <w:pPr>
                    <w:rPr>
                      <w:rFonts w:cs="Times"/>
                      <w:szCs w:val="20"/>
                    </w:rPr>
                  </w:pPr>
                  <w:r w:rsidRPr="00355A7A">
                    <w:rPr>
                      <w:rFonts w:cs="Times"/>
                      <w:szCs w:val="20"/>
                      <w:lang w:eastAsia="x-none"/>
                    </w:rPr>
                    <w:t>0</w:t>
                  </w:r>
                </w:p>
              </w:tc>
            </w:tr>
            <w:tr w:rsidR="00A91879" w:rsidRPr="00355A7A" w14:paraId="32D3542C" w14:textId="77777777" w:rsidTr="00A91879">
              <w:trPr>
                <w:cantSplit/>
                <w:trHeight w:val="217"/>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8C5A8E3" w14:textId="77777777" w:rsidR="00A91879" w:rsidRPr="00355A7A" w:rsidRDefault="00A91879" w:rsidP="00DD5578">
                  <w:pPr>
                    <w:rPr>
                      <w:rFonts w:cs="Times"/>
                      <w:szCs w:val="20"/>
                    </w:rPr>
                  </w:pPr>
                  <w:r w:rsidRPr="00355A7A">
                    <w:rPr>
                      <w:rFonts w:cs="Times"/>
                      <w:szCs w:val="20"/>
                      <w:lang w:eastAsia="x-none"/>
                    </w:rPr>
                    <w:t>13</w:t>
                  </w:r>
                </w:p>
              </w:tc>
              <w:tc>
                <w:tcPr>
                  <w:tcW w:w="10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CD943" w14:textId="77777777" w:rsidR="00A91879" w:rsidRPr="00355A7A" w:rsidRDefault="00A91879" w:rsidP="00DD5578">
                  <w:pPr>
                    <w:rPr>
                      <w:rFonts w:cs="Times"/>
                      <w:szCs w:val="20"/>
                    </w:rPr>
                  </w:pPr>
                  <w:r w:rsidRPr="00355A7A">
                    <w:rPr>
                      <w:rFonts w:cs="Times"/>
                      <w:szCs w:val="20"/>
                      <w:lang w:eastAsia="x-none"/>
                    </w:rPr>
                    <w:t>5</w:t>
                  </w:r>
                </w:p>
              </w:tc>
              <w:tc>
                <w:tcPr>
                  <w:tcW w:w="34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57E683" w14:textId="77777777" w:rsidR="00A91879" w:rsidRPr="00355A7A" w:rsidRDefault="00A91879" w:rsidP="00DD5578">
                  <w:pPr>
                    <w:rPr>
                      <w:rFonts w:cs="Times"/>
                      <w:szCs w:val="20"/>
                    </w:rPr>
                  </w:pPr>
                  <w:r w:rsidRPr="00355A7A">
                    <w:rPr>
                      <w:rFonts w:cs="Times"/>
                      <w:szCs w:val="20"/>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32FD25" w14:textId="77777777" w:rsidR="00A91879" w:rsidRPr="00355A7A" w:rsidRDefault="00A91879" w:rsidP="00DD5578">
                  <w:pPr>
                    <w:rPr>
                      <w:rFonts w:cs="Times"/>
                      <w:szCs w:val="20"/>
                    </w:rPr>
                  </w:pPr>
                  <w:r w:rsidRPr="00355A7A">
                    <w:rPr>
                      <w:rFonts w:cs="Times"/>
                      <w:szCs w:val="20"/>
                      <w:lang w:eastAsia="x-none"/>
                    </w:rPr>
                    <w:t>2</w:t>
                  </w:r>
                </w:p>
              </w:tc>
              <w:tc>
                <w:tcPr>
                  <w:tcW w:w="35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627D7" w14:textId="77777777" w:rsidR="00A91879" w:rsidRPr="00355A7A" w:rsidRDefault="00A91879" w:rsidP="00DD5578">
                  <w:pPr>
                    <w:rPr>
                      <w:rFonts w:cs="Times"/>
                      <w:szCs w:val="20"/>
                    </w:rPr>
                  </w:pPr>
                  <w:r w:rsidRPr="00355A7A">
                    <w:rPr>
                      <w:rFonts w:cs="Times"/>
                      <w:szCs w:val="20"/>
                      <w:lang w:eastAsia="x-none"/>
                    </w:rPr>
                    <w:t>0</w:t>
                  </w:r>
                </w:p>
              </w:tc>
            </w:tr>
            <w:tr w:rsidR="00A91879" w:rsidRPr="00355A7A" w14:paraId="6DC99B42" w14:textId="77777777" w:rsidTr="00A91879">
              <w:trPr>
                <w:cantSplit/>
                <w:trHeight w:val="217"/>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050F97E" w14:textId="77777777" w:rsidR="00A91879" w:rsidRPr="00355A7A" w:rsidRDefault="00A91879" w:rsidP="00DD5578">
                  <w:pPr>
                    <w:rPr>
                      <w:rFonts w:cs="Times"/>
                      <w:szCs w:val="20"/>
                    </w:rPr>
                  </w:pPr>
                  <w:r w:rsidRPr="00355A7A">
                    <w:rPr>
                      <w:rFonts w:cs="Times"/>
                      <w:szCs w:val="20"/>
                      <w:lang w:eastAsia="x-none"/>
                    </w:rPr>
                    <w:t>14</w:t>
                  </w:r>
                </w:p>
              </w:tc>
              <w:tc>
                <w:tcPr>
                  <w:tcW w:w="9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804AFC" w14:textId="77777777" w:rsidR="00A91879" w:rsidRPr="00355A7A" w:rsidRDefault="00A91879" w:rsidP="00DD5578">
                  <w:pPr>
                    <w:rPr>
                      <w:rFonts w:cs="Times"/>
                      <w:szCs w:val="20"/>
                    </w:rPr>
                  </w:pPr>
                  <w:r w:rsidRPr="00355A7A">
                    <w:rPr>
                      <w:rFonts w:cs="Times"/>
                      <w:szCs w:val="20"/>
                      <w:lang w:eastAsia="x-none"/>
                    </w:rPr>
                    <w:t>Reserved</w:t>
                  </w:r>
                </w:p>
              </w:tc>
            </w:tr>
            <w:tr w:rsidR="00A91879" w:rsidRPr="00355A7A" w14:paraId="4268E5B9" w14:textId="77777777" w:rsidTr="00A91879">
              <w:trPr>
                <w:cantSplit/>
                <w:trHeight w:val="228"/>
              </w:trPr>
              <w:tc>
                <w:tcPr>
                  <w:tcW w:w="900"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A561A9A" w14:textId="77777777" w:rsidR="00A91879" w:rsidRPr="00355A7A" w:rsidRDefault="00A91879" w:rsidP="00DD5578">
                  <w:pPr>
                    <w:rPr>
                      <w:rFonts w:cs="Times"/>
                      <w:szCs w:val="20"/>
                    </w:rPr>
                  </w:pPr>
                  <w:r w:rsidRPr="00355A7A">
                    <w:rPr>
                      <w:rFonts w:cs="Times"/>
                      <w:szCs w:val="20"/>
                      <w:lang w:eastAsia="x-none"/>
                    </w:rPr>
                    <w:t>15</w:t>
                  </w:r>
                </w:p>
              </w:tc>
              <w:tc>
                <w:tcPr>
                  <w:tcW w:w="9080"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4767E1" w14:textId="77777777" w:rsidR="00A91879" w:rsidRPr="00355A7A" w:rsidRDefault="00A91879" w:rsidP="00DD5578">
                  <w:pPr>
                    <w:rPr>
                      <w:rFonts w:cs="Times"/>
                      <w:szCs w:val="20"/>
                    </w:rPr>
                  </w:pPr>
                  <w:r w:rsidRPr="00355A7A">
                    <w:rPr>
                      <w:rFonts w:cs="Times"/>
                      <w:szCs w:val="20"/>
                      <w:lang w:eastAsia="x-none"/>
                    </w:rPr>
                    <w:t>Reserved</w:t>
                  </w:r>
                </w:p>
              </w:tc>
            </w:tr>
          </w:tbl>
          <w:p w14:paraId="24C00685" w14:textId="579E3CA5" w:rsidR="00A91879" w:rsidRDefault="00A91879" w:rsidP="00A91879">
            <w:pPr>
              <w:ind w:left="-92"/>
              <w:rPr>
                <w:rFonts w:cs="Times"/>
                <w:szCs w:val="20"/>
                <w:lang w:eastAsia="x-none"/>
              </w:rPr>
            </w:pPr>
            <w:r>
              <w:rPr>
                <w:color w:val="000000" w:themeColor="text1"/>
                <w:lang w:val="en-GB" w:eastAsia="x-none"/>
              </w:rPr>
              <w:tab/>
            </w:r>
          </w:p>
        </w:tc>
      </w:tr>
    </w:tbl>
    <w:p w14:paraId="226388F6" w14:textId="77777777" w:rsidR="00B50AE2" w:rsidRDefault="00446D45" w:rsidP="00026B8D">
      <w:pPr>
        <w:rPr>
          <w:color w:val="000000" w:themeColor="text1"/>
          <w:lang w:val="en-GB" w:eastAsia="x-none"/>
        </w:rPr>
      </w:pPr>
      <w:r>
        <w:rPr>
          <w:color w:val="000000" w:themeColor="text1"/>
          <w:lang w:val="en-GB" w:eastAsia="x-none"/>
        </w:rPr>
        <w:tab/>
      </w:r>
    </w:p>
    <w:p w14:paraId="137D94BD" w14:textId="5F8A056E" w:rsidR="00844BC8" w:rsidRPr="00907869" w:rsidRDefault="00446D45" w:rsidP="00B50AE2">
      <w:pPr>
        <w:ind w:firstLine="720"/>
        <w:rPr>
          <w:color w:val="000000" w:themeColor="text1"/>
          <w:lang w:eastAsia="x-none"/>
        </w:rPr>
      </w:pPr>
      <w:r>
        <w:rPr>
          <w:color w:val="000000" w:themeColor="text1"/>
          <w:lang w:val="en-GB" w:eastAsia="x-none"/>
        </w:rPr>
        <w:t xml:space="preserve">The original value of X in the table is 2.5 or 7.5, which is designed to </w:t>
      </w:r>
      <w:r w:rsidR="00F46F16">
        <w:rPr>
          <w:color w:val="000000" w:themeColor="text1"/>
          <w:lang w:val="en-GB" w:eastAsia="x-none"/>
        </w:rPr>
        <w:t xml:space="preserve">allow the type-0 </w:t>
      </w:r>
      <w:r w:rsidR="00F46F16">
        <w:rPr>
          <w:rFonts w:eastAsiaTheme="minorEastAsia"/>
          <w:color w:val="000000" w:themeColor="text1"/>
          <w:lang w:val="en-GB" w:eastAsia="zh-TW"/>
        </w:rPr>
        <w:t>PDCCH follows SSB burst set for 240 kHz SCS SSB. Recall that from clause 4.1 in</w:t>
      </w:r>
      <w:r w:rsidR="006C53FD">
        <w:rPr>
          <w:rFonts w:eastAsiaTheme="minorEastAsia"/>
          <w:color w:val="000000" w:themeColor="text1"/>
          <w:lang w:val="en-GB" w:eastAsia="zh-TW"/>
        </w:rPr>
        <w:t xml:space="preserve"> TS</w:t>
      </w:r>
      <w:r w:rsidR="00F46F16">
        <w:rPr>
          <w:rFonts w:eastAsiaTheme="minorEastAsia"/>
          <w:color w:val="000000" w:themeColor="text1"/>
          <w:lang w:val="en-GB" w:eastAsia="zh-TW"/>
        </w:rPr>
        <w:t xml:space="preserve"> 38.213, the SSB pattern for 240 kHz SCS is expressed as </w:t>
      </w:r>
      <w:r w:rsidR="006C58DE">
        <w:rPr>
          <w:iCs/>
          <w:noProof/>
          <w:position w:val="-10"/>
          <w:lang w:eastAsia="zh-TW"/>
        </w:rPr>
        <w:drawing>
          <wp:inline distT="0" distB="0" distL="0" distR="0" wp14:anchorId="47305035" wp14:editId="689772EA">
            <wp:extent cx="1828800" cy="17970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0" cy="179705"/>
                    </a:xfrm>
                    <a:prstGeom prst="rect">
                      <a:avLst/>
                    </a:prstGeom>
                    <a:noFill/>
                    <a:ln>
                      <a:noFill/>
                    </a:ln>
                  </pic:spPr>
                </pic:pic>
              </a:graphicData>
            </a:graphic>
          </wp:inline>
        </w:drawing>
      </w:r>
      <w:r w:rsidR="006C58DE">
        <w:rPr>
          <w:rFonts w:eastAsiaTheme="minorEastAsia"/>
          <w:color w:val="000000" w:themeColor="text1"/>
          <w:lang w:eastAsia="zh-TW"/>
        </w:rPr>
        <w:t xml:space="preserve"> f</w:t>
      </w:r>
      <w:r w:rsidR="006C58DE" w:rsidRPr="006C58DE">
        <w:rPr>
          <w:rFonts w:eastAsiaTheme="minorEastAsia"/>
          <w:color w:val="000000" w:themeColor="text1"/>
          <w:lang w:eastAsia="zh-TW"/>
        </w:rPr>
        <w:t>or carrier frequencie</w:t>
      </w:r>
      <w:r w:rsidR="006C58DE">
        <w:rPr>
          <w:rFonts w:eastAsiaTheme="minorEastAsia"/>
          <w:color w:val="000000" w:themeColor="text1"/>
          <w:lang w:eastAsia="zh-TW"/>
        </w:rPr>
        <w:t xml:space="preserve">s within FR2, n=0,1,2,3,5,6,7,8, where the transmission duration is approximately 2.25 ms. </w:t>
      </w:r>
      <w:r w:rsidR="00907869">
        <w:rPr>
          <w:rFonts w:eastAsiaTheme="minorEastAsia"/>
          <w:color w:val="000000" w:themeColor="text1"/>
          <w:lang w:eastAsia="zh-TW"/>
        </w:rPr>
        <w:t>Considering the symbol duration of 480 and 960 kHz SCS are only 0.5 and 0.25 with that of 240 kHz SCS, the values 1.25 and 6.25 to replace 2.5 and 7.5, respectively should be sufficient to avoid the overlap between type-0 PDCCH and SSB burst set.</w:t>
      </w:r>
    </w:p>
    <w:p w14:paraId="284B9EC0" w14:textId="4F901BFB" w:rsidR="00844BC8" w:rsidRPr="00907869" w:rsidRDefault="00844BC8" w:rsidP="00844BC8"/>
    <w:p w14:paraId="27D8ABA3" w14:textId="70CFA36D" w:rsidR="00F1077E" w:rsidRPr="00FB35B3" w:rsidRDefault="00FB35B3" w:rsidP="0074316F">
      <w:pPr>
        <w:rPr>
          <w:b/>
          <w:szCs w:val="20"/>
          <w:lang w:eastAsia="zh-TW"/>
        </w:rPr>
      </w:pPr>
      <w:r w:rsidRPr="00FB35B3">
        <w:rPr>
          <w:b/>
          <w:szCs w:val="20"/>
          <w:lang w:val="en-GB" w:eastAsia="x-none"/>
        </w:rPr>
        <w:t>P</w:t>
      </w:r>
      <w:r w:rsidRPr="00FB35B3">
        <w:rPr>
          <w:rFonts w:eastAsiaTheme="minorEastAsia"/>
          <w:b/>
          <w:szCs w:val="20"/>
          <w:lang w:val="en-GB" w:eastAsia="zh-TW"/>
        </w:rPr>
        <w:t>roposal</w:t>
      </w:r>
      <w:r w:rsidR="00A91879">
        <w:rPr>
          <w:b/>
          <w:szCs w:val="20"/>
          <w:lang w:eastAsia="x-none"/>
        </w:rPr>
        <w:t xml:space="preserve"> 3</w:t>
      </w:r>
      <w:r w:rsidR="00F1077E" w:rsidRPr="00FB35B3">
        <w:rPr>
          <w:b/>
          <w:szCs w:val="20"/>
          <w:lang w:eastAsia="x-none"/>
        </w:rPr>
        <w:t>:</w:t>
      </w:r>
      <w:r w:rsidR="00907869">
        <w:rPr>
          <w:b/>
          <w:szCs w:val="20"/>
          <w:lang w:eastAsia="x-none"/>
        </w:rPr>
        <w:t xml:space="preserve"> For the value of “O”, which represents time-domain offset between SSB and type-0 PDCCH monitoring occasion, support O</w:t>
      </w:r>
      <m:oMath>
        <m:r>
          <m:rPr>
            <m:sty m:val="b"/>
          </m:rPr>
          <w:rPr>
            <w:rFonts w:ascii="Cambria Math" w:hAnsi="Cambria Math"/>
            <w:szCs w:val="20"/>
            <w:lang w:eastAsia="x-none"/>
          </w:rPr>
          <m:t>∈{0, 1.25, 5, 6.25}</m:t>
        </m:r>
      </m:oMath>
      <w:r w:rsidR="00907869">
        <w:rPr>
          <w:b/>
          <w:szCs w:val="20"/>
          <w:lang w:eastAsia="x-none"/>
        </w:rPr>
        <w:t>.</w:t>
      </w:r>
    </w:p>
    <w:p w14:paraId="0A694E7B" w14:textId="77777777" w:rsidR="000961CA" w:rsidRDefault="000961CA" w:rsidP="005C1573">
      <w:pPr>
        <w:rPr>
          <w:b/>
        </w:rPr>
      </w:pPr>
    </w:p>
    <w:p w14:paraId="26F958AF" w14:textId="333E7F1C" w:rsidR="002C3285" w:rsidRPr="007C3D4C" w:rsidRDefault="002C3285" w:rsidP="002C3285">
      <w:pPr>
        <w:pStyle w:val="3"/>
        <w:rPr>
          <w:rStyle w:val="af6"/>
          <w:sz w:val="28"/>
          <w:szCs w:val="28"/>
        </w:rPr>
      </w:pPr>
      <w:r>
        <w:rPr>
          <w:rStyle w:val="af6"/>
          <w:sz w:val="28"/>
          <w:szCs w:val="28"/>
        </w:rPr>
        <w:t xml:space="preserve">2.3 </w:t>
      </w:r>
      <w:r w:rsidR="00526BAA">
        <w:rPr>
          <w:rStyle w:val="af6"/>
          <w:sz w:val="28"/>
          <w:szCs w:val="28"/>
        </w:rPr>
        <w:t>Gap between RO and</w:t>
      </w:r>
      <w:r w:rsidR="009405E4">
        <w:rPr>
          <w:rStyle w:val="af6"/>
          <w:sz w:val="28"/>
          <w:szCs w:val="28"/>
        </w:rPr>
        <w:t xml:space="preserve"> SSB</w:t>
      </w:r>
    </w:p>
    <w:p w14:paraId="41F4A1CC" w14:textId="55F465DA" w:rsidR="00F66FEC" w:rsidRDefault="005D160B" w:rsidP="00F66FEC">
      <w:r>
        <w:rPr>
          <w:b/>
        </w:rPr>
        <w:tab/>
      </w:r>
      <w:r w:rsidR="00F66FEC">
        <w:t xml:space="preserve">In Rel-15, the validity of the RO needs to be considered with the transmission of SSB for unpaired spectrum. Specifically, there are two cases: (1) When </w:t>
      </w:r>
      <w:r w:rsidR="00F66FEC" w:rsidRPr="00F66FEC">
        <w:t>a UE is not provided tdd-UL-DL-ConfigurationCommon</w:t>
      </w:r>
      <w:r w:rsidR="00F66FEC">
        <w:t>; (2) When a</w:t>
      </w:r>
      <w:r w:rsidR="007A54AE">
        <w:t xml:space="preserve"> UE</w:t>
      </w:r>
      <w:r w:rsidR="00F66FEC">
        <w:t xml:space="preserve"> </w:t>
      </w:r>
      <w:r w:rsidR="00F66FEC" w:rsidRPr="00271331">
        <w:t xml:space="preserve">is provided </w:t>
      </w:r>
      <w:r w:rsidR="00F66FEC">
        <w:rPr>
          <w:i/>
        </w:rPr>
        <w:t>tdd</w:t>
      </w:r>
      <w:r w:rsidR="00F66FEC" w:rsidRPr="00162E2F">
        <w:rPr>
          <w:i/>
        </w:rPr>
        <w:t>-UL-DL-ConfigurationCommon</w:t>
      </w:r>
      <w:r w:rsidR="00F66FEC">
        <w:rPr>
          <w:i/>
        </w:rPr>
        <w:t xml:space="preserve">. </w:t>
      </w:r>
      <w:r w:rsidR="00F66FEC">
        <w:t xml:space="preserve">In case 1, </w:t>
      </w:r>
      <w:r w:rsidR="00F66FEC" w:rsidRPr="00F66FEC">
        <w:t xml:space="preserve">a </w:t>
      </w:r>
      <w:r w:rsidR="00F66FEC" w:rsidRPr="00F66FEC">
        <w:lastRenderedPageBreak/>
        <w:t xml:space="preserve">PRACH occasion in a PRACH slot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r>
          <w:rPr>
            <w:rFonts w:ascii="Cambria Math" w:hAnsi="Cambria Math"/>
          </w:rPr>
          <m:t xml:space="preserve"> </m:t>
        </m:r>
      </m:oMath>
      <w:r w:rsidR="00F66FEC" w:rsidRPr="00F66FEC">
        <w:t>symbols after a last SS/PBCH block reception symbol</w:t>
      </w:r>
      <w:r w:rsidR="00F66FEC">
        <w:t xml:space="preserve">. In case 2, a PRACH occasion in a PRACH slot is valid if it is within UL symbols, or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F66FEC">
        <w:t>.</w:t>
      </w:r>
      <w:r w:rsidR="004E2B76">
        <w:t xml:space="preserve"> The value of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4E2B76">
        <w:t xml:space="preserve"> can be found in Table 1.</w:t>
      </w:r>
    </w:p>
    <w:p w14:paraId="41432FF1" w14:textId="77777777" w:rsidR="008104D1" w:rsidRDefault="008104D1" w:rsidP="00F66FEC"/>
    <w:tbl>
      <w:tblPr>
        <w:tblW w:w="0" w:type="auto"/>
        <w:jc w:val="center"/>
        <w:tblLook w:val="01E0" w:firstRow="1" w:lastRow="1" w:firstColumn="1" w:lastColumn="1" w:noHBand="0" w:noVBand="0"/>
      </w:tblPr>
      <w:tblGrid>
        <w:gridCol w:w="3505"/>
        <w:gridCol w:w="3600"/>
      </w:tblGrid>
      <w:tr w:rsidR="004E2B76" w:rsidRPr="00E9040D" w14:paraId="04738F80" w14:textId="77777777" w:rsidTr="00D67788">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1062F785" w14:textId="77777777" w:rsidR="004E2B76" w:rsidRPr="008104D1" w:rsidRDefault="004E2B76" w:rsidP="00D67788">
            <w:pPr>
              <w:pStyle w:val="TAH"/>
              <w:rPr>
                <w:rFonts w:ascii="Times New Roman" w:hAnsi="Times New Roman"/>
                <w:sz w:val="20"/>
              </w:rPr>
            </w:pPr>
            <w:r w:rsidRPr="008104D1">
              <w:rPr>
                <w:rFonts w:ascii="Times New Roman" w:hAnsi="Times New Roman"/>
                <w:sz w:val="20"/>
              </w:rP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3FBE5945" w14:textId="77777777" w:rsidR="004E2B76" w:rsidRPr="008104D1" w:rsidRDefault="00987A4A" w:rsidP="00D67788">
            <w:pPr>
              <w:pStyle w:val="TAH"/>
              <w:rPr>
                <w:rFonts w:ascii="Times New Roman" w:hAnsi="Times New Roman"/>
                <w:sz w:val="20"/>
              </w:rPr>
            </w:pPr>
            <m:oMathPara>
              <m:oMath>
                <m:sSub>
                  <m:sSubPr>
                    <m:ctrlPr>
                      <w:rPr>
                        <w:rFonts w:ascii="Cambria Math" w:hAnsi="Cambria Math"/>
                        <w:i/>
                        <w:sz w:val="20"/>
                      </w:rPr>
                    </m:ctrlPr>
                  </m:sSubPr>
                  <m:e>
                    <m:r>
                      <m:rPr>
                        <m:sty m:val="bi"/>
                      </m:rPr>
                      <w:rPr>
                        <w:rFonts w:ascii="Cambria Math" w:hAnsi="Cambria Math"/>
                        <w:sz w:val="20"/>
                      </w:rPr>
                      <m:t>N</m:t>
                    </m:r>
                  </m:e>
                  <m:sub>
                    <m:r>
                      <m:rPr>
                        <m:sty m:val="b"/>
                      </m:rPr>
                      <w:rPr>
                        <w:rFonts w:ascii="Cambria Math" w:hAnsi="Cambria Math"/>
                        <w:sz w:val="20"/>
                      </w:rPr>
                      <m:t>gap</m:t>
                    </m:r>
                  </m:sub>
                </m:sSub>
              </m:oMath>
            </m:oMathPara>
          </w:p>
        </w:tc>
      </w:tr>
      <w:tr w:rsidR="004E2B76" w:rsidRPr="00E9040D" w14:paraId="116C3317" w14:textId="77777777" w:rsidTr="00D6778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054D666" w14:textId="77777777" w:rsidR="004E2B76" w:rsidRPr="008104D1" w:rsidRDefault="004E2B76" w:rsidP="00D67788">
            <w:pPr>
              <w:pStyle w:val="TAC"/>
              <w:rPr>
                <w:rFonts w:ascii="Times New Roman" w:hAnsi="Times New Roman"/>
                <w:sz w:val="20"/>
              </w:rPr>
            </w:pPr>
            <w:r w:rsidRPr="008104D1">
              <w:rPr>
                <w:rFonts w:ascii="Times New Roman" w:hAnsi="Times New Roman"/>
                <w:sz w:val="20"/>
              </w:rP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1B1EA09" w14:textId="77777777" w:rsidR="004E2B76" w:rsidRPr="008104D1" w:rsidRDefault="004E2B76" w:rsidP="00D67788">
            <w:pPr>
              <w:pStyle w:val="TAC"/>
              <w:rPr>
                <w:rFonts w:ascii="Times New Roman" w:hAnsi="Times New Roman"/>
                <w:sz w:val="20"/>
              </w:rPr>
            </w:pPr>
            <w:r w:rsidRPr="008104D1">
              <w:rPr>
                <w:rFonts w:ascii="Times New Roman" w:hAnsi="Times New Roman"/>
                <w:sz w:val="20"/>
              </w:rPr>
              <w:t>0</w:t>
            </w:r>
          </w:p>
        </w:tc>
      </w:tr>
      <w:tr w:rsidR="004E2B76" w:rsidRPr="00E9040D" w14:paraId="73CFAFD2" w14:textId="77777777" w:rsidTr="00D67788">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EF0A855" w14:textId="77777777" w:rsidR="004E2B76" w:rsidRPr="008104D1" w:rsidRDefault="004E2B76" w:rsidP="00D67788">
            <w:pPr>
              <w:pStyle w:val="TAC"/>
              <w:rPr>
                <w:rFonts w:ascii="Times New Roman" w:hAnsi="Times New Roman"/>
                <w:sz w:val="20"/>
              </w:rPr>
            </w:pPr>
            <w:r w:rsidRPr="008104D1">
              <w:rPr>
                <w:rFonts w:ascii="Times New Roman" w:hAnsi="Times New Roman"/>
                <w:sz w:val="20"/>
              </w:rP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7176C0CF" w14:textId="77777777" w:rsidR="004E2B76" w:rsidRPr="008104D1" w:rsidRDefault="004E2B76" w:rsidP="00D67788">
            <w:pPr>
              <w:pStyle w:val="TAC"/>
              <w:rPr>
                <w:rFonts w:ascii="Times New Roman" w:hAnsi="Times New Roman"/>
                <w:sz w:val="20"/>
              </w:rPr>
            </w:pPr>
            <w:r w:rsidRPr="008104D1">
              <w:rPr>
                <w:rFonts w:ascii="Times New Roman" w:hAnsi="Times New Roman"/>
                <w:sz w:val="20"/>
              </w:rPr>
              <w:t>2</w:t>
            </w:r>
          </w:p>
        </w:tc>
      </w:tr>
    </w:tbl>
    <w:p w14:paraId="4DE1BFF9" w14:textId="5E211F6D" w:rsidR="00F66FEC" w:rsidRPr="009B3247" w:rsidRDefault="004E2B76" w:rsidP="00F66FEC">
      <w:r>
        <w:tab/>
      </w:r>
      <w:r>
        <w:tab/>
      </w:r>
      <w:r>
        <w:tab/>
        <w:t xml:space="preserve">Table 1.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9B3247">
        <w:t xml:space="preserve"> values for different preamble SCS </w:t>
      </w:r>
      <m:oMath>
        <m:r>
          <w:rPr>
            <w:rFonts w:ascii="Cambria Math" w:hAnsi="Cambria Math"/>
            <w:lang w:val="x-none"/>
          </w:rPr>
          <m:t>μ</m:t>
        </m:r>
      </m:oMath>
    </w:p>
    <w:p w14:paraId="49931A0D" w14:textId="77777777" w:rsidR="008104D1" w:rsidRDefault="008104D1" w:rsidP="00F66FEC"/>
    <w:p w14:paraId="60EFD816" w14:textId="5E9BC086" w:rsidR="00F66FEC" w:rsidRDefault="00F66FEC" w:rsidP="00F66FEC">
      <w:r>
        <w:t xml:space="preserve"> </w:t>
      </w:r>
      <w:r w:rsidR="004E2B76">
        <w:tab/>
        <w:t xml:space="preserve">In Rel-15, the value of the gap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4E2B76">
        <w:t xml:space="preserve"> was based on the value of </w:t>
      </w:r>
      <w:r w:rsidR="004E2B76">
        <w:rPr>
          <w:lang w:val="en-GB" w:eastAsia="ja-JP"/>
        </w:rPr>
        <w:t>RX-</w:t>
      </w:r>
      <w:r w:rsidR="004E2B76" w:rsidDel="00655200">
        <w:rPr>
          <w:lang w:val="en-GB" w:eastAsia="ja-JP"/>
        </w:rPr>
        <w:t>TX</w:t>
      </w:r>
      <w:r w:rsidR="004E2B76">
        <w:rPr>
          <w:lang w:val="en-GB" w:eastAsia="ja-JP"/>
        </w:rPr>
        <w:t xml:space="preserve"> transition time, synchronization error between two BSs, and time alignment offset. We note that the RAN4 requirement</w:t>
      </w:r>
      <w:r w:rsidR="003D73D0">
        <w:rPr>
          <w:rFonts w:asciiTheme="minorEastAsia" w:eastAsiaTheme="minorEastAsia" w:hAnsiTheme="minorEastAsia" w:hint="eastAsia"/>
          <w:lang w:val="en-GB" w:eastAsia="zh-TW"/>
        </w:rPr>
        <w:t xml:space="preserve"> </w:t>
      </w:r>
      <w:r w:rsidR="003D73D0">
        <w:rPr>
          <w:lang w:val="en-GB" w:eastAsia="ja-JP"/>
        </w:rPr>
        <w:t>for RX-</w:t>
      </w:r>
      <w:r w:rsidR="003D73D0" w:rsidDel="00655200">
        <w:rPr>
          <w:lang w:val="en-GB" w:eastAsia="ja-JP"/>
        </w:rPr>
        <w:t>TX</w:t>
      </w:r>
      <w:r w:rsidR="003D73D0">
        <w:rPr>
          <w:lang w:val="en-GB" w:eastAsia="ja-JP"/>
        </w:rPr>
        <w:t xml:space="preserve"> transition time</w:t>
      </w:r>
      <w:r w:rsidR="004E2B76">
        <w:rPr>
          <w:lang w:val="en-GB" w:eastAsia="ja-JP"/>
        </w:rPr>
        <w:t xml:space="preserve"> is 5 </w:t>
      </w:r>
      <w:r w:rsidR="004E2B76">
        <w:rPr>
          <w:rFonts w:cs="Arial"/>
          <w:lang w:val="en-GB" w:eastAsia="ja-JP"/>
        </w:rPr>
        <w:t>µ</w:t>
      </w:r>
      <w:r w:rsidR="004E2B76">
        <w:rPr>
          <w:lang w:val="en-GB" w:eastAsia="ja-JP"/>
        </w:rPr>
        <w:t xml:space="preserve">s for the UE </w:t>
      </w:r>
      <w:r w:rsidR="004E2B76">
        <w:rPr>
          <w:lang w:val="en-GB" w:eastAsia="ja-JP"/>
        </w:rPr>
        <w:fldChar w:fldCharType="begin"/>
      </w:r>
      <w:r w:rsidR="004E2B76">
        <w:rPr>
          <w:lang w:val="en-GB" w:eastAsia="ja-JP"/>
        </w:rPr>
        <w:instrText xml:space="preserve"> REF _Ref60847000 \r \h  \* MERGEFORMAT </w:instrText>
      </w:r>
      <w:r w:rsidR="004E2B76">
        <w:rPr>
          <w:lang w:val="en-GB" w:eastAsia="ja-JP"/>
        </w:rPr>
      </w:r>
      <w:r w:rsidR="004E2B76">
        <w:rPr>
          <w:lang w:val="en-GB" w:eastAsia="ja-JP"/>
        </w:rPr>
        <w:fldChar w:fldCharType="separate"/>
      </w:r>
      <w:r w:rsidR="004E2B76">
        <w:rPr>
          <w:lang w:val="en-GB" w:eastAsia="ja-JP"/>
        </w:rPr>
        <w:t>[2]</w:t>
      </w:r>
      <w:r w:rsidR="004E2B76">
        <w:rPr>
          <w:lang w:val="en-GB" w:eastAsia="ja-JP"/>
        </w:rPr>
        <w:fldChar w:fldCharType="end"/>
      </w:r>
      <w:r w:rsidR="004E2B76">
        <w:rPr>
          <w:lang w:val="en-GB" w:eastAsia="ja-JP"/>
        </w:rPr>
        <w:t xml:space="preserve">. Since the duration of one symbol for 960 kHz is approximately 1 us, the value of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7F352C">
        <w:t xml:space="preserve"> needs to be 5</w:t>
      </w:r>
      <w:r w:rsidR="004E2B76">
        <w:rPr>
          <w:lang w:val="en-GB" w:eastAsia="ja-JP"/>
        </w:rPr>
        <w:t xml:space="preserve"> even if only just considering RX-TX transition time. Thus, we propose RAN 1 to discuss the value of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6C532F">
        <w:t xml:space="preserve"> when extending NR operation to 52.6-71 GHz.</w:t>
      </w:r>
    </w:p>
    <w:p w14:paraId="59A227B6" w14:textId="77777777" w:rsidR="005D160B" w:rsidRPr="00871496" w:rsidRDefault="005D160B" w:rsidP="005C1573">
      <w:pPr>
        <w:rPr>
          <w:lang w:val="en-GB"/>
        </w:rPr>
      </w:pPr>
    </w:p>
    <w:p w14:paraId="04799B17" w14:textId="46239C05" w:rsidR="006C532F" w:rsidRPr="006C532F" w:rsidRDefault="00871496" w:rsidP="006C532F">
      <w:pPr>
        <w:rPr>
          <w:b/>
        </w:rPr>
      </w:pPr>
      <w:r w:rsidRPr="00FB35B3">
        <w:rPr>
          <w:b/>
          <w:szCs w:val="20"/>
          <w:lang w:val="en-GB" w:eastAsia="x-none"/>
        </w:rPr>
        <w:t>P</w:t>
      </w:r>
      <w:r w:rsidRPr="00FB35B3">
        <w:rPr>
          <w:rFonts w:eastAsiaTheme="minorEastAsia"/>
          <w:b/>
          <w:szCs w:val="20"/>
          <w:lang w:val="en-GB" w:eastAsia="zh-TW"/>
        </w:rPr>
        <w:t>roposal</w:t>
      </w:r>
      <w:r w:rsidR="00A91879">
        <w:rPr>
          <w:b/>
          <w:szCs w:val="20"/>
          <w:lang w:eastAsia="x-none"/>
        </w:rPr>
        <w:t xml:space="preserve"> 4</w:t>
      </w:r>
      <w:r w:rsidRPr="00FB35B3">
        <w:rPr>
          <w:b/>
          <w:szCs w:val="20"/>
          <w:lang w:eastAsia="x-none"/>
        </w:rPr>
        <w:t xml:space="preserve">: </w:t>
      </w:r>
      <w:r w:rsidR="006C532F">
        <w:rPr>
          <w:b/>
          <w:szCs w:val="20"/>
          <w:lang w:eastAsia="x-none"/>
        </w:rPr>
        <w:t xml:space="preserve">RAN 1 to discuss the value of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6C532F">
        <w:rPr>
          <w:b/>
        </w:rPr>
        <w:t xml:space="preserve"> for</w:t>
      </w:r>
      <w:r w:rsidR="006C532F">
        <w:t xml:space="preserve"> </w:t>
      </w:r>
      <w:r w:rsidR="00ED6DBA">
        <w:rPr>
          <w:b/>
        </w:rPr>
        <w:t>NR operation in</w:t>
      </w:r>
      <w:r w:rsidR="006C532F" w:rsidRPr="006C532F">
        <w:rPr>
          <w:b/>
        </w:rPr>
        <w:t xml:space="preserve"> 52.6-71 GHz.</w:t>
      </w:r>
    </w:p>
    <w:p w14:paraId="2FFD6430" w14:textId="77777777" w:rsidR="002C3285" w:rsidRPr="00307542" w:rsidRDefault="002C3285" w:rsidP="005C1573">
      <w:pPr>
        <w:rPr>
          <w:b/>
        </w:rPr>
      </w:pPr>
    </w:p>
    <w:p w14:paraId="04799358" w14:textId="77777777" w:rsidR="00FD3E20" w:rsidRPr="000D5DFA"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Conclusion</w:t>
      </w:r>
    </w:p>
    <w:p w14:paraId="5D2D2AD3" w14:textId="77777777" w:rsidR="005C1573" w:rsidRDefault="005C1573" w:rsidP="005C1573">
      <w:r w:rsidRPr="00A11CA4">
        <w:t xml:space="preserve">In this contribution we have discussed </w:t>
      </w:r>
      <w:r>
        <w:t>various aspects for initial access above 52.6 GHz and provided following proposals</w:t>
      </w:r>
      <w:r w:rsidRPr="00A11CA4">
        <w:t>:</w:t>
      </w:r>
    </w:p>
    <w:p w14:paraId="288D17CF" w14:textId="77777777" w:rsidR="00307542" w:rsidRDefault="00307542" w:rsidP="005C1573"/>
    <w:p w14:paraId="79DAB7E2" w14:textId="5CC913C3" w:rsidR="006C532F" w:rsidRDefault="00A91879" w:rsidP="00372BA7">
      <w:pPr>
        <w:rPr>
          <w:color w:val="000000" w:themeColor="text1"/>
          <w:lang w:eastAsia="x-none"/>
        </w:rPr>
      </w:pPr>
      <w:r w:rsidRPr="00FB35B3">
        <w:rPr>
          <w:b/>
          <w:szCs w:val="20"/>
          <w:lang w:val="en-GB" w:eastAsia="x-none"/>
        </w:rPr>
        <w:t>P</w:t>
      </w:r>
      <w:r w:rsidRPr="00FB35B3">
        <w:rPr>
          <w:rFonts w:eastAsiaTheme="minorEastAsia"/>
          <w:b/>
          <w:szCs w:val="20"/>
          <w:lang w:val="en-GB" w:eastAsia="zh-TW"/>
        </w:rPr>
        <w:t>roposal</w:t>
      </w:r>
      <w:r>
        <w:rPr>
          <w:b/>
          <w:szCs w:val="20"/>
          <w:lang w:eastAsia="x-none"/>
        </w:rPr>
        <w:t xml:space="preserve"> 1</w:t>
      </w:r>
      <w:r w:rsidRPr="00FB35B3">
        <w:rPr>
          <w:b/>
          <w:szCs w:val="20"/>
          <w:lang w:eastAsia="x-none"/>
        </w:rPr>
        <w:t xml:space="preserve">: </w:t>
      </w:r>
      <w:r>
        <w:rPr>
          <w:b/>
          <w:szCs w:val="20"/>
          <w:lang w:eastAsia="x-none"/>
        </w:rPr>
        <w:t>For SSB pattern of 480 and 960 kHz SCS, support Alt A.</w:t>
      </w:r>
    </w:p>
    <w:p w14:paraId="31EB5AEB" w14:textId="77777777" w:rsidR="00A91879" w:rsidRDefault="00A91879" w:rsidP="005C1573">
      <w:pPr>
        <w:rPr>
          <w:b/>
          <w:szCs w:val="20"/>
          <w:lang w:val="en-GB" w:eastAsia="x-none"/>
        </w:rPr>
      </w:pPr>
    </w:p>
    <w:p w14:paraId="733A4BB3" w14:textId="542BCBD7" w:rsidR="00372BA7" w:rsidRDefault="00372BA7" w:rsidP="005C1573">
      <w:pPr>
        <w:rPr>
          <w:b/>
          <w:szCs w:val="20"/>
          <w:lang w:eastAsia="x-none"/>
        </w:rPr>
      </w:pPr>
      <w:r w:rsidRPr="00FB35B3">
        <w:rPr>
          <w:b/>
          <w:szCs w:val="20"/>
          <w:lang w:val="en-GB" w:eastAsia="x-none"/>
        </w:rPr>
        <w:t>P</w:t>
      </w:r>
      <w:r w:rsidRPr="00FB35B3">
        <w:rPr>
          <w:rFonts w:eastAsiaTheme="minorEastAsia"/>
          <w:b/>
          <w:szCs w:val="20"/>
          <w:lang w:val="en-GB" w:eastAsia="zh-TW"/>
        </w:rPr>
        <w:t>roposal</w:t>
      </w:r>
      <w:r>
        <w:rPr>
          <w:b/>
          <w:szCs w:val="20"/>
          <w:lang w:eastAsia="x-none"/>
        </w:rPr>
        <w:t xml:space="preserve"> 2</w:t>
      </w:r>
      <w:r w:rsidRPr="00FB35B3">
        <w:rPr>
          <w:b/>
          <w:szCs w:val="20"/>
          <w:lang w:eastAsia="x-none"/>
        </w:rPr>
        <w:t>:</w:t>
      </w:r>
      <w:r>
        <w:rPr>
          <w:b/>
          <w:szCs w:val="20"/>
          <w:lang w:eastAsia="x-none"/>
        </w:rPr>
        <w:t xml:space="preserve"> </w:t>
      </w:r>
      <w:r w:rsidR="00A91879">
        <w:rPr>
          <w:b/>
          <w:szCs w:val="20"/>
          <w:lang w:eastAsia="x-none"/>
        </w:rPr>
        <w:t>RAN 1 to clarify the support of DBTW for 120 kHz SCS.</w:t>
      </w:r>
    </w:p>
    <w:p w14:paraId="4537022F" w14:textId="77777777" w:rsidR="006C532F" w:rsidRDefault="006C532F" w:rsidP="005C1573"/>
    <w:p w14:paraId="15F6CB3E" w14:textId="77777777" w:rsidR="00A91879" w:rsidRDefault="00372BA7" w:rsidP="00A91879">
      <w:pPr>
        <w:rPr>
          <w:b/>
          <w:szCs w:val="20"/>
          <w:lang w:eastAsia="x-none"/>
        </w:rPr>
      </w:pPr>
      <w:r w:rsidRPr="00FB35B3">
        <w:rPr>
          <w:b/>
          <w:szCs w:val="20"/>
          <w:lang w:val="en-GB" w:eastAsia="x-none"/>
        </w:rPr>
        <w:t>P</w:t>
      </w:r>
      <w:r w:rsidRPr="00FB35B3">
        <w:rPr>
          <w:rFonts w:eastAsiaTheme="minorEastAsia"/>
          <w:b/>
          <w:szCs w:val="20"/>
          <w:lang w:val="en-GB" w:eastAsia="zh-TW"/>
        </w:rPr>
        <w:t>roposal</w:t>
      </w:r>
      <w:r w:rsidRPr="00FB35B3">
        <w:rPr>
          <w:b/>
          <w:szCs w:val="20"/>
          <w:lang w:eastAsia="x-none"/>
        </w:rPr>
        <w:t xml:space="preserve"> 3: </w:t>
      </w:r>
      <w:r w:rsidR="00A91879">
        <w:rPr>
          <w:b/>
          <w:szCs w:val="20"/>
          <w:lang w:eastAsia="x-none"/>
        </w:rPr>
        <w:t>For the value of “O”, which represents time-domain offset between SSB and type-0 PDCCH monitoring occasion, support O</w:t>
      </w:r>
      <m:oMath>
        <m:r>
          <m:rPr>
            <m:sty m:val="b"/>
          </m:rPr>
          <w:rPr>
            <w:rFonts w:ascii="Cambria Math" w:hAnsi="Cambria Math"/>
            <w:szCs w:val="20"/>
            <w:lang w:eastAsia="x-none"/>
          </w:rPr>
          <m:t>∈{0, 1.25, 5, 6.25}</m:t>
        </m:r>
      </m:oMath>
      <w:r w:rsidR="00A91879">
        <w:rPr>
          <w:b/>
          <w:szCs w:val="20"/>
          <w:lang w:eastAsia="x-none"/>
        </w:rPr>
        <w:t>.</w:t>
      </w:r>
    </w:p>
    <w:p w14:paraId="37DFC3E5" w14:textId="77777777" w:rsidR="00A91879" w:rsidRDefault="00A91879" w:rsidP="00A91879">
      <w:pPr>
        <w:rPr>
          <w:b/>
          <w:szCs w:val="20"/>
          <w:lang w:eastAsia="x-none"/>
        </w:rPr>
      </w:pPr>
    </w:p>
    <w:p w14:paraId="69EEC76E" w14:textId="77777777" w:rsidR="00A91879" w:rsidRPr="006C532F" w:rsidRDefault="00A91879" w:rsidP="00A91879">
      <w:pPr>
        <w:rPr>
          <w:b/>
        </w:rPr>
      </w:pPr>
      <w:r>
        <w:rPr>
          <w:b/>
          <w:szCs w:val="20"/>
          <w:lang w:eastAsia="x-none"/>
        </w:rPr>
        <w:t xml:space="preserve">Proposal 4: RAN 1 to discuss the value of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Pr>
          <w:b/>
        </w:rPr>
        <w:t xml:space="preserve"> for</w:t>
      </w:r>
      <w:r>
        <w:t xml:space="preserve"> </w:t>
      </w:r>
      <w:r>
        <w:rPr>
          <w:b/>
        </w:rPr>
        <w:t>NR operation in</w:t>
      </w:r>
      <w:r w:rsidRPr="006C532F">
        <w:rPr>
          <w:b/>
        </w:rPr>
        <w:t xml:space="preserve"> 52.6-71 GHz.</w:t>
      </w:r>
    </w:p>
    <w:p w14:paraId="0AECDE67" w14:textId="6FDD4040" w:rsidR="005C1573" w:rsidRDefault="005C1573" w:rsidP="005C1573">
      <w:pPr>
        <w:rPr>
          <w:b/>
        </w:rPr>
      </w:pPr>
    </w:p>
    <w:p w14:paraId="798A870D" w14:textId="77777777" w:rsidR="00FD3E20" w:rsidRPr="00AD111F" w:rsidRDefault="00FD3E20" w:rsidP="00FD3E20">
      <w:pPr>
        <w:pStyle w:val="af2"/>
        <w:numPr>
          <w:ilvl w:val="0"/>
          <w:numId w:val="5"/>
        </w:numPr>
        <w:spacing w:beforeLines="50" w:before="120" w:afterLines="50" w:after="120"/>
        <w:contextualSpacing w:val="0"/>
        <w:outlineLvl w:val="0"/>
        <w:rPr>
          <w:rFonts w:eastAsia="SimSun"/>
          <w:b/>
          <w:sz w:val="28"/>
        </w:rPr>
      </w:pPr>
      <w:r w:rsidRPr="00AD111F">
        <w:rPr>
          <w:b/>
          <w:sz w:val="28"/>
        </w:rPr>
        <w:t>References</w:t>
      </w:r>
    </w:p>
    <w:p w14:paraId="6C491EC6" w14:textId="147E3FBD" w:rsidR="00CE7CE1" w:rsidRDefault="002A4CBF" w:rsidP="003D3EAE">
      <w:pPr>
        <w:pStyle w:val="af2"/>
        <w:numPr>
          <w:ilvl w:val="0"/>
          <w:numId w:val="7"/>
        </w:numPr>
        <w:spacing w:line="259" w:lineRule="auto"/>
      </w:pPr>
      <w:bookmarkStart w:id="4" w:name="_Ref31097917"/>
      <w:bookmarkStart w:id="5" w:name="_Ref31097847"/>
      <w:bookmarkStart w:id="6" w:name="_Ref53738358"/>
      <w:bookmarkStart w:id="7" w:name="_Ref528680018"/>
      <w:bookmarkStart w:id="8" w:name="_Ref481596356"/>
      <w:bookmarkStart w:id="9" w:name="_Ref481781528"/>
      <w:bookmarkStart w:id="10" w:name="_Ref481782557"/>
      <w:r w:rsidRPr="002A4CBF">
        <w:t>RP-</w:t>
      </w:r>
      <w:r w:rsidR="00E70DA2" w:rsidRPr="003D3EAE">
        <w:rPr>
          <w:b/>
          <w:noProof/>
        </w:rPr>
        <w:t xml:space="preserve"> </w:t>
      </w:r>
      <w:r w:rsidR="00E70DA2" w:rsidRPr="00E70DA2">
        <w:rPr>
          <w:noProof/>
        </w:rPr>
        <w:t>212637</w:t>
      </w:r>
      <w:r w:rsidRPr="002A4CBF">
        <w:t xml:space="preserve">, “Revised WID: Extending current NR operation to 71GHz”, </w:t>
      </w:r>
      <w:bookmarkEnd w:id="3"/>
      <w:bookmarkEnd w:id="4"/>
      <w:bookmarkEnd w:id="5"/>
      <w:bookmarkEnd w:id="6"/>
      <w:bookmarkEnd w:id="7"/>
      <w:bookmarkEnd w:id="8"/>
      <w:bookmarkEnd w:id="9"/>
      <w:bookmarkEnd w:id="10"/>
      <w:r w:rsidR="003D3EAE">
        <w:t>Qualcomm, Intel, RAN#93-e</w:t>
      </w:r>
    </w:p>
    <w:p w14:paraId="536EADBA" w14:textId="580B98C7" w:rsidR="004B7A70" w:rsidRPr="0010072D" w:rsidRDefault="004B7A70" w:rsidP="003D3EAE">
      <w:pPr>
        <w:pStyle w:val="af2"/>
        <w:numPr>
          <w:ilvl w:val="0"/>
          <w:numId w:val="7"/>
        </w:numPr>
        <w:spacing w:line="259" w:lineRule="auto"/>
      </w:pPr>
      <w:r>
        <w:t>3GPP TS 38.101-2, "User Equipment (UE) radio transmission and reception; Part 2: Range 2 Standalone", v16.5.0 September 2020</w:t>
      </w:r>
    </w:p>
    <w:p w14:paraId="35C071AF" w14:textId="77777777" w:rsidR="0010072D" w:rsidRPr="00215987" w:rsidRDefault="0010072D" w:rsidP="0010072D">
      <w:pPr>
        <w:spacing w:afterLines="50" w:after="120"/>
      </w:pPr>
    </w:p>
    <w:sectPr w:rsidR="0010072D"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3D9BA" w14:textId="77777777" w:rsidR="00987A4A" w:rsidRDefault="00987A4A">
      <w:r>
        <w:separator/>
      </w:r>
    </w:p>
  </w:endnote>
  <w:endnote w:type="continuationSeparator" w:id="0">
    <w:p w14:paraId="7143FE91" w14:textId="77777777" w:rsidR="00987A4A" w:rsidRDefault="0098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2BA0C" w14:textId="77777777" w:rsidR="00987A4A" w:rsidRDefault="00987A4A">
      <w:r>
        <w:separator/>
      </w:r>
    </w:p>
  </w:footnote>
  <w:footnote w:type="continuationSeparator" w:id="0">
    <w:p w14:paraId="51996368" w14:textId="77777777" w:rsidR="00987A4A" w:rsidRDefault="00987A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A620CD"/>
    <w:multiLevelType w:val="hybridMultilevel"/>
    <w:tmpl w:val="EAB4C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4B7CD2"/>
    <w:multiLevelType w:val="hybridMultilevel"/>
    <w:tmpl w:val="C0227E2A"/>
    <w:lvl w:ilvl="0" w:tplc="F244C13E">
      <w:start w:val="1105"/>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7"/>
  </w:num>
  <w:num w:numId="3">
    <w:abstractNumId w:val="6"/>
  </w:num>
  <w:num w:numId="4">
    <w:abstractNumId w:val="3"/>
  </w:num>
  <w:num w:numId="5">
    <w:abstractNumId w:val="4"/>
  </w:num>
  <w:num w:numId="6">
    <w:abstractNumId w:val="9"/>
  </w:num>
  <w:num w:numId="7">
    <w:abstractNumId w:val="2"/>
  </w:num>
  <w:num w:numId="8">
    <w:abstractNumId w:val="12"/>
  </w:num>
  <w:num w:numId="9">
    <w:abstractNumId w:val="8"/>
  </w:num>
  <w:num w:numId="10">
    <w:abstractNumId w:val="13"/>
  </w:num>
  <w:num w:numId="11">
    <w:abstractNumId w:val="1"/>
  </w:num>
  <w:num w:numId="12">
    <w:abstractNumId w:val="5"/>
  </w:num>
  <w:num w:numId="13">
    <w:abstractNumId w:val="11"/>
  </w:num>
  <w:num w:numId="14">
    <w:abstractNumId w:val="0"/>
  </w:num>
  <w:num w:numId="15">
    <w:abstractNumId w:val="1"/>
  </w:num>
  <w:num w:numId="16">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214C"/>
    <w:rsid w:val="00006925"/>
    <w:rsid w:val="00006B8B"/>
    <w:rsid w:val="00007394"/>
    <w:rsid w:val="0000759B"/>
    <w:rsid w:val="000110AC"/>
    <w:rsid w:val="000158B4"/>
    <w:rsid w:val="00016194"/>
    <w:rsid w:val="00016A1E"/>
    <w:rsid w:val="0001769A"/>
    <w:rsid w:val="00017715"/>
    <w:rsid w:val="000178EB"/>
    <w:rsid w:val="00020508"/>
    <w:rsid w:val="00020FD3"/>
    <w:rsid w:val="00021CC2"/>
    <w:rsid w:val="00021EE8"/>
    <w:rsid w:val="00021FE9"/>
    <w:rsid w:val="00024C5B"/>
    <w:rsid w:val="00024FA4"/>
    <w:rsid w:val="0002539B"/>
    <w:rsid w:val="00025A48"/>
    <w:rsid w:val="00026B8D"/>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596"/>
    <w:rsid w:val="00067A78"/>
    <w:rsid w:val="000710D3"/>
    <w:rsid w:val="00073375"/>
    <w:rsid w:val="000734C8"/>
    <w:rsid w:val="00073BC3"/>
    <w:rsid w:val="0007517C"/>
    <w:rsid w:val="00075251"/>
    <w:rsid w:val="000753B5"/>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A7D"/>
    <w:rsid w:val="00086E32"/>
    <w:rsid w:val="000870F6"/>
    <w:rsid w:val="00087E96"/>
    <w:rsid w:val="00087FA3"/>
    <w:rsid w:val="0009117E"/>
    <w:rsid w:val="00091C8A"/>
    <w:rsid w:val="00093F56"/>
    <w:rsid w:val="000955C4"/>
    <w:rsid w:val="00095AD3"/>
    <w:rsid w:val="000961CA"/>
    <w:rsid w:val="000A0327"/>
    <w:rsid w:val="000A21D8"/>
    <w:rsid w:val="000A3C08"/>
    <w:rsid w:val="000A471A"/>
    <w:rsid w:val="000A5650"/>
    <w:rsid w:val="000A76E4"/>
    <w:rsid w:val="000A76EE"/>
    <w:rsid w:val="000A7B1E"/>
    <w:rsid w:val="000B3299"/>
    <w:rsid w:val="000B565C"/>
    <w:rsid w:val="000B69C4"/>
    <w:rsid w:val="000B6D1E"/>
    <w:rsid w:val="000B7E80"/>
    <w:rsid w:val="000C0B91"/>
    <w:rsid w:val="000C1B39"/>
    <w:rsid w:val="000C29AB"/>
    <w:rsid w:val="000C358C"/>
    <w:rsid w:val="000C39EA"/>
    <w:rsid w:val="000C47BF"/>
    <w:rsid w:val="000C498F"/>
    <w:rsid w:val="000C4C01"/>
    <w:rsid w:val="000C5611"/>
    <w:rsid w:val="000C632B"/>
    <w:rsid w:val="000C63C5"/>
    <w:rsid w:val="000C6F99"/>
    <w:rsid w:val="000D19CD"/>
    <w:rsid w:val="000D1B18"/>
    <w:rsid w:val="000D21E2"/>
    <w:rsid w:val="000D2A94"/>
    <w:rsid w:val="000D38E7"/>
    <w:rsid w:val="000D47D9"/>
    <w:rsid w:val="000D59E3"/>
    <w:rsid w:val="000D5DFA"/>
    <w:rsid w:val="000D6052"/>
    <w:rsid w:val="000D62C5"/>
    <w:rsid w:val="000E13E3"/>
    <w:rsid w:val="000E3102"/>
    <w:rsid w:val="000E4BBD"/>
    <w:rsid w:val="000E4BCD"/>
    <w:rsid w:val="000E639C"/>
    <w:rsid w:val="000F1E63"/>
    <w:rsid w:val="000F4B50"/>
    <w:rsid w:val="000F4C3D"/>
    <w:rsid w:val="000F5FE4"/>
    <w:rsid w:val="000F757F"/>
    <w:rsid w:val="0010072D"/>
    <w:rsid w:val="00100ACC"/>
    <w:rsid w:val="001020DB"/>
    <w:rsid w:val="001031E2"/>
    <w:rsid w:val="001036C1"/>
    <w:rsid w:val="001054D7"/>
    <w:rsid w:val="00105D24"/>
    <w:rsid w:val="00105E44"/>
    <w:rsid w:val="00110248"/>
    <w:rsid w:val="0011044A"/>
    <w:rsid w:val="00110756"/>
    <w:rsid w:val="00111E05"/>
    <w:rsid w:val="00112895"/>
    <w:rsid w:val="001136F0"/>
    <w:rsid w:val="00114BF2"/>
    <w:rsid w:val="00116B58"/>
    <w:rsid w:val="00117C64"/>
    <w:rsid w:val="001206FC"/>
    <w:rsid w:val="00120A67"/>
    <w:rsid w:val="00121200"/>
    <w:rsid w:val="001225B7"/>
    <w:rsid w:val="00122847"/>
    <w:rsid w:val="001236A4"/>
    <w:rsid w:val="0012372F"/>
    <w:rsid w:val="00123908"/>
    <w:rsid w:val="001243FA"/>
    <w:rsid w:val="00125716"/>
    <w:rsid w:val="00125CE8"/>
    <w:rsid w:val="00125FD4"/>
    <w:rsid w:val="001276F6"/>
    <w:rsid w:val="00131534"/>
    <w:rsid w:val="00133D1F"/>
    <w:rsid w:val="00133E6C"/>
    <w:rsid w:val="00133FF6"/>
    <w:rsid w:val="00135C00"/>
    <w:rsid w:val="00135CC2"/>
    <w:rsid w:val="00135D0C"/>
    <w:rsid w:val="00137909"/>
    <w:rsid w:val="00137F31"/>
    <w:rsid w:val="00137F3D"/>
    <w:rsid w:val="00137F5E"/>
    <w:rsid w:val="00140A1B"/>
    <w:rsid w:val="00140F99"/>
    <w:rsid w:val="00141C60"/>
    <w:rsid w:val="0014253C"/>
    <w:rsid w:val="0014305D"/>
    <w:rsid w:val="00146391"/>
    <w:rsid w:val="00146558"/>
    <w:rsid w:val="00146AA4"/>
    <w:rsid w:val="00147033"/>
    <w:rsid w:val="001473AD"/>
    <w:rsid w:val="001479BA"/>
    <w:rsid w:val="00150097"/>
    <w:rsid w:val="00152DB4"/>
    <w:rsid w:val="00153063"/>
    <w:rsid w:val="001547AD"/>
    <w:rsid w:val="00156128"/>
    <w:rsid w:val="00157297"/>
    <w:rsid w:val="001574BF"/>
    <w:rsid w:val="001601AD"/>
    <w:rsid w:val="00160343"/>
    <w:rsid w:val="0016069A"/>
    <w:rsid w:val="00161062"/>
    <w:rsid w:val="00162FB0"/>
    <w:rsid w:val="00163269"/>
    <w:rsid w:val="001633D3"/>
    <w:rsid w:val="00164ED6"/>
    <w:rsid w:val="00165D4D"/>
    <w:rsid w:val="001667BD"/>
    <w:rsid w:val="00166F52"/>
    <w:rsid w:val="00167084"/>
    <w:rsid w:val="00171C1F"/>
    <w:rsid w:val="001720CF"/>
    <w:rsid w:val="00173652"/>
    <w:rsid w:val="00173DFD"/>
    <w:rsid w:val="00173FA6"/>
    <w:rsid w:val="00175FE6"/>
    <w:rsid w:val="00176D17"/>
    <w:rsid w:val="00177FC5"/>
    <w:rsid w:val="00180126"/>
    <w:rsid w:val="00180E36"/>
    <w:rsid w:val="001818C8"/>
    <w:rsid w:val="0018358E"/>
    <w:rsid w:val="00190D08"/>
    <w:rsid w:val="00190DFE"/>
    <w:rsid w:val="00192F8D"/>
    <w:rsid w:val="0019328A"/>
    <w:rsid w:val="00193943"/>
    <w:rsid w:val="00194486"/>
    <w:rsid w:val="00194682"/>
    <w:rsid w:val="001948C2"/>
    <w:rsid w:val="00194C34"/>
    <w:rsid w:val="00195717"/>
    <w:rsid w:val="00197675"/>
    <w:rsid w:val="00197CF7"/>
    <w:rsid w:val="001A0B1E"/>
    <w:rsid w:val="001A28FE"/>
    <w:rsid w:val="001A2F1C"/>
    <w:rsid w:val="001A2FF5"/>
    <w:rsid w:val="001A7B82"/>
    <w:rsid w:val="001B062D"/>
    <w:rsid w:val="001B11C8"/>
    <w:rsid w:val="001B1CB4"/>
    <w:rsid w:val="001B2BA5"/>
    <w:rsid w:val="001B4281"/>
    <w:rsid w:val="001B5424"/>
    <w:rsid w:val="001B5E24"/>
    <w:rsid w:val="001C101A"/>
    <w:rsid w:val="001C15F6"/>
    <w:rsid w:val="001C17C4"/>
    <w:rsid w:val="001C2B3F"/>
    <w:rsid w:val="001C3596"/>
    <w:rsid w:val="001C3CC4"/>
    <w:rsid w:val="001C401F"/>
    <w:rsid w:val="001C5151"/>
    <w:rsid w:val="001C5FF7"/>
    <w:rsid w:val="001C66DE"/>
    <w:rsid w:val="001C7FAE"/>
    <w:rsid w:val="001D2C74"/>
    <w:rsid w:val="001D2E49"/>
    <w:rsid w:val="001D3D7B"/>
    <w:rsid w:val="001E0B66"/>
    <w:rsid w:val="001E3EE1"/>
    <w:rsid w:val="001E6370"/>
    <w:rsid w:val="001F0231"/>
    <w:rsid w:val="001F1DE9"/>
    <w:rsid w:val="001F24B6"/>
    <w:rsid w:val="001F3EBE"/>
    <w:rsid w:val="001F4E0E"/>
    <w:rsid w:val="001F4EC9"/>
    <w:rsid w:val="001F6982"/>
    <w:rsid w:val="001F703D"/>
    <w:rsid w:val="0020074F"/>
    <w:rsid w:val="00200E87"/>
    <w:rsid w:val="00201DAA"/>
    <w:rsid w:val="00202C9A"/>
    <w:rsid w:val="00202D37"/>
    <w:rsid w:val="00204F59"/>
    <w:rsid w:val="00205B9A"/>
    <w:rsid w:val="00205D8B"/>
    <w:rsid w:val="00205EAF"/>
    <w:rsid w:val="002076C2"/>
    <w:rsid w:val="00210590"/>
    <w:rsid w:val="002106ED"/>
    <w:rsid w:val="0021483D"/>
    <w:rsid w:val="00215285"/>
    <w:rsid w:val="00215987"/>
    <w:rsid w:val="002164D8"/>
    <w:rsid w:val="0021718D"/>
    <w:rsid w:val="00217F2E"/>
    <w:rsid w:val="002214BF"/>
    <w:rsid w:val="00221A15"/>
    <w:rsid w:val="00221AE6"/>
    <w:rsid w:val="00223789"/>
    <w:rsid w:val="00223F2E"/>
    <w:rsid w:val="002259D0"/>
    <w:rsid w:val="0022688B"/>
    <w:rsid w:val="00227213"/>
    <w:rsid w:val="00230019"/>
    <w:rsid w:val="0023012B"/>
    <w:rsid w:val="002309F0"/>
    <w:rsid w:val="0023102D"/>
    <w:rsid w:val="002312A4"/>
    <w:rsid w:val="00232F53"/>
    <w:rsid w:val="00234B24"/>
    <w:rsid w:val="00235A20"/>
    <w:rsid w:val="00235FDB"/>
    <w:rsid w:val="00236AA8"/>
    <w:rsid w:val="00237B6F"/>
    <w:rsid w:val="00241112"/>
    <w:rsid w:val="00242CE2"/>
    <w:rsid w:val="0024342E"/>
    <w:rsid w:val="00243DC2"/>
    <w:rsid w:val="0024455E"/>
    <w:rsid w:val="002461BF"/>
    <w:rsid w:val="00246837"/>
    <w:rsid w:val="002476D1"/>
    <w:rsid w:val="00247F87"/>
    <w:rsid w:val="002538ED"/>
    <w:rsid w:val="00255F76"/>
    <w:rsid w:val="0025721F"/>
    <w:rsid w:val="00257C3D"/>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1CF7"/>
    <w:rsid w:val="00292686"/>
    <w:rsid w:val="00292AB5"/>
    <w:rsid w:val="0029315B"/>
    <w:rsid w:val="00293363"/>
    <w:rsid w:val="002946A4"/>
    <w:rsid w:val="002952E1"/>
    <w:rsid w:val="00296E15"/>
    <w:rsid w:val="00297B83"/>
    <w:rsid w:val="002A0AD7"/>
    <w:rsid w:val="002A4CBF"/>
    <w:rsid w:val="002A6AD4"/>
    <w:rsid w:val="002A7B32"/>
    <w:rsid w:val="002B036F"/>
    <w:rsid w:val="002B04E1"/>
    <w:rsid w:val="002B0BA9"/>
    <w:rsid w:val="002B2653"/>
    <w:rsid w:val="002B276E"/>
    <w:rsid w:val="002B364B"/>
    <w:rsid w:val="002B4D54"/>
    <w:rsid w:val="002B51AC"/>
    <w:rsid w:val="002B6BF2"/>
    <w:rsid w:val="002B71A5"/>
    <w:rsid w:val="002B7A18"/>
    <w:rsid w:val="002C041B"/>
    <w:rsid w:val="002C145E"/>
    <w:rsid w:val="002C1C5A"/>
    <w:rsid w:val="002C3285"/>
    <w:rsid w:val="002C4988"/>
    <w:rsid w:val="002C64F0"/>
    <w:rsid w:val="002C6E28"/>
    <w:rsid w:val="002C7BC1"/>
    <w:rsid w:val="002D0A17"/>
    <w:rsid w:val="002D0E67"/>
    <w:rsid w:val="002D182B"/>
    <w:rsid w:val="002D1B45"/>
    <w:rsid w:val="002D23E8"/>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17BC"/>
    <w:rsid w:val="003027C8"/>
    <w:rsid w:val="00302A97"/>
    <w:rsid w:val="00303A46"/>
    <w:rsid w:val="00303C1F"/>
    <w:rsid w:val="00303FAD"/>
    <w:rsid w:val="00304298"/>
    <w:rsid w:val="00304DC0"/>
    <w:rsid w:val="00305D34"/>
    <w:rsid w:val="00307020"/>
    <w:rsid w:val="00307542"/>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2050"/>
    <w:rsid w:val="0032370A"/>
    <w:rsid w:val="0032412D"/>
    <w:rsid w:val="00326615"/>
    <w:rsid w:val="003267A4"/>
    <w:rsid w:val="003276BC"/>
    <w:rsid w:val="00327E72"/>
    <w:rsid w:val="00330F0B"/>
    <w:rsid w:val="00333217"/>
    <w:rsid w:val="00335660"/>
    <w:rsid w:val="00336533"/>
    <w:rsid w:val="003367E0"/>
    <w:rsid w:val="003374E0"/>
    <w:rsid w:val="00341882"/>
    <w:rsid w:val="0034247C"/>
    <w:rsid w:val="003427C0"/>
    <w:rsid w:val="00343A2F"/>
    <w:rsid w:val="00345CE7"/>
    <w:rsid w:val="003460CA"/>
    <w:rsid w:val="0034687F"/>
    <w:rsid w:val="003505B9"/>
    <w:rsid w:val="0035139C"/>
    <w:rsid w:val="0035140D"/>
    <w:rsid w:val="00351CFA"/>
    <w:rsid w:val="003521AD"/>
    <w:rsid w:val="003530DA"/>
    <w:rsid w:val="003531AC"/>
    <w:rsid w:val="00354230"/>
    <w:rsid w:val="00354E8A"/>
    <w:rsid w:val="00355A6E"/>
    <w:rsid w:val="00355D12"/>
    <w:rsid w:val="003560F8"/>
    <w:rsid w:val="003566C3"/>
    <w:rsid w:val="0036041F"/>
    <w:rsid w:val="00361736"/>
    <w:rsid w:val="00362756"/>
    <w:rsid w:val="00363A69"/>
    <w:rsid w:val="00364844"/>
    <w:rsid w:val="003652CF"/>
    <w:rsid w:val="003656B5"/>
    <w:rsid w:val="00366D27"/>
    <w:rsid w:val="00366DB4"/>
    <w:rsid w:val="00366EF6"/>
    <w:rsid w:val="003672AD"/>
    <w:rsid w:val="00367D46"/>
    <w:rsid w:val="00370DD4"/>
    <w:rsid w:val="003714E2"/>
    <w:rsid w:val="003726ED"/>
    <w:rsid w:val="00372BA7"/>
    <w:rsid w:val="003753D9"/>
    <w:rsid w:val="0038016E"/>
    <w:rsid w:val="00381577"/>
    <w:rsid w:val="0038181F"/>
    <w:rsid w:val="00382B2A"/>
    <w:rsid w:val="00384CBA"/>
    <w:rsid w:val="003857A4"/>
    <w:rsid w:val="00385B7E"/>
    <w:rsid w:val="00386FFB"/>
    <w:rsid w:val="00387140"/>
    <w:rsid w:val="003872DB"/>
    <w:rsid w:val="0039058F"/>
    <w:rsid w:val="00390BE4"/>
    <w:rsid w:val="003914B8"/>
    <w:rsid w:val="00392EFB"/>
    <w:rsid w:val="00392F53"/>
    <w:rsid w:val="00393073"/>
    <w:rsid w:val="0039451F"/>
    <w:rsid w:val="00395F40"/>
    <w:rsid w:val="003961CF"/>
    <w:rsid w:val="00396DB1"/>
    <w:rsid w:val="0039712C"/>
    <w:rsid w:val="003A05E0"/>
    <w:rsid w:val="003A27A8"/>
    <w:rsid w:val="003A373F"/>
    <w:rsid w:val="003A3841"/>
    <w:rsid w:val="003A5450"/>
    <w:rsid w:val="003A55B7"/>
    <w:rsid w:val="003A5F9A"/>
    <w:rsid w:val="003A6393"/>
    <w:rsid w:val="003A6706"/>
    <w:rsid w:val="003A6CD7"/>
    <w:rsid w:val="003A6FC7"/>
    <w:rsid w:val="003A76B1"/>
    <w:rsid w:val="003B08F0"/>
    <w:rsid w:val="003B112D"/>
    <w:rsid w:val="003B1C2E"/>
    <w:rsid w:val="003B30B2"/>
    <w:rsid w:val="003B4327"/>
    <w:rsid w:val="003B4964"/>
    <w:rsid w:val="003B4C50"/>
    <w:rsid w:val="003B665E"/>
    <w:rsid w:val="003B6AE1"/>
    <w:rsid w:val="003B7160"/>
    <w:rsid w:val="003B7F0F"/>
    <w:rsid w:val="003C053B"/>
    <w:rsid w:val="003C11BB"/>
    <w:rsid w:val="003C1253"/>
    <w:rsid w:val="003C20D3"/>
    <w:rsid w:val="003C2301"/>
    <w:rsid w:val="003C26FA"/>
    <w:rsid w:val="003C2775"/>
    <w:rsid w:val="003C637E"/>
    <w:rsid w:val="003C74B3"/>
    <w:rsid w:val="003D02F1"/>
    <w:rsid w:val="003D063F"/>
    <w:rsid w:val="003D13A1"/>
    <w:rsid w:val="003D266A"/>
    <w:rsid w:val="003D2687"/>
    <w:rsid w:val="003D3EAE"/>
    <w:rsid w:val="003D46BE"/>
    <w:rsid w:val="003D46D1"/>
    <w:rsid w:val="003D4AF3"/>
    <w:rsid w:val="003D4B3A"/>
    <w:rsid w:val="003D4BC8"/>
    <w:rsid w:val="003D4DD1"/>
    <w:rsid w:val="003D51BD"/>
    <w:rsid w:val="003D73D0"/>
    <w:rsid w:val="003D7794"/>
    <w:rsid w:val="003D7971"/>
    <w:rsid w:val="003D7BD4"/>
    <w:rsid w:val="003D7EF1"/>
    <w:rsid w:val="003E2F37"/>
    <w:rsid w:val="003E30AE"/>
    <w:rsid w:val="003E4EF1"/>
    <w:rsid w:val="003E577B"/>
    <w:rsid w:val="003F0199"/>
    <w:rsid w:val="003F10BD"/>
    <w:rsid w:val="003F17AD"/>
    <w:rsid w:val="003F1D19"/>
    <w:rsid w:val="003F1D8E"/>
    <w:rsid w:val="003F1EEF"/>
    <w:rsid w:val="003F21BD"/>
    <w:rsid w:val="003F2EE5"/>
    <w:rsid w:val="003F41FC"/>
    <w:rsid w:val="003F47CB"/>
    <w:rsid w:val="003F4D51"/>
    <w:rsid w:val="003F5555"/>
    <w:rsid w:val="003F5F57"/>
    <w:rsid w:val="003F698B"/>
    <w:rsid w:val="003F7051"/>
    <w:rsid w:val="003F7D6F"/>
    <w:rsid w:val="004006F8"/>
    <w:rsid w:val="004009C0"/>
    <w:rsid w:val="00402D16"/>
    <w:rsid w:val="004036E8"/>
    <w:rsid w:val="00405104"/>
    <w:rsid w:val="004063B2"/>
    <w:rsid w:val="004064E9"/>
    <w:rsid w:val="00411B08"/>
    <w:rsid w:val="004120B8"/>
    <w:rsid w:val="004141EB"/>
    <w:rsid w:val="00414ACF"/>
    <w:rsid w:val="0041604B"/>
    <w:rsid w:val="004164A4"/>
    <w:rsid w:val="004170CE"/>
    <w:rsid w:val="004171DB"/>
    <w:rsid w:val="00421346"/>
    <w:rsid w:val="004244F2"/>
    <w:rsid w:val="00425206"/>
    <w:rsid w:val="00426912"/>
    <w:rsid w:val="0042691E"/>
    <w:rsid w:val="004269C1"/>
    <w:rsid w:val="00427F43"/>
    <w:rsid w:val="00430C8E"/>
    <w:rsid w:val="004320D4"/>
    <w:rsid w:val="004327CC"/>
    <w:rsid w:val="00432B61"/>
    <w:rsid w:val="00433460"/>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D45"/>
    <w:rsid w:val="00446E61"/>
    <w:rsid w:val="00447636"/>
    <w:rsid w:val="00450D8B"/>
    <w:rsid w:val="00450E40"/>
    <w:rsid w:val="00450F30"/>
    <w:rsid w:val="00451275"/>
    <w:rsid w:val="004514D8"/>
    <w:rsid w:val="004517BF"/>
    <w:rsid w:val="0045256C"/>
    <w:rsid w:val="00452697"/>
    <w:rsid w:val="00452E78"/>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6621C"/>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77818"/>
    <w:rsid w:val="00480132"/>
    <w:rsid w:val="004804B7"/>
    <w:rsid w:val="00480C37"/>
    <w:rsid w:val="00480C51"/>
    <w:rsid w:val="00480CF0"/>
    <w:rsid w:val="0048132D"/>
    <w:rsid w:val="00481D56"/>
    <w:rsid w:val="00482252"/>
    <w:rsid w:val="004828F8"/>
    <w:rsid w:val="004839C1"/>
    <w:rsid w:val="00483DAC"/>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775"/>
    <w:rsid w:val="004B44C4"/>
    <w:rsid w:val="004B45F3"/>
    <w:rsid w:val="004B4948"/>
    <w:rsid w:val="004B4EC9"/>
    <w:rsid w:val="004B665D"/>
    <w:rsid w:val="004B7A70"/>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56D8"/>
    <w:rsid w:val="004E01EA"/>
    <w:rsid w:val="004E2B76"/>
    <w:rsid w:val="004E2D81"/>
    <w:rsid w:val="004E2EA2"/>
    <w:rsid w:val="004E2FB9"/>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D28"/>
    <w:rsid w:val="00526BAA"/>
    <w:rsid w:val="005273BD"/>
    <w:rsid w:val="005306FF"/>
    <w:rsid w:val="00535C64"/>
    <w:rsid w:val="005365C9"/>
    <w:rsid w:val="00537B1B"/>
    <w:rsid w:val="0054126A"/>
    <w:rsid w:val="00541BFD"/>
    <w:rsid w:val="0054263A"/>
    <w:rsid w:val="00543AAF"/>
    <w:rsid w:val="0054455E"/>
    <w:rsid w:val="00544883"/>
    <w:rsid w:val="0054509E"/>
    <w:rsid w:val="00545B11"/>
    <w:rsid w:val="00545D1C"/>
    <w:rsid w:val="00550D87"/>
    <w:rsid w:val="00551043"/>
    <w:rsid w:val="0055114D"/>
    <w:rsid w:val="00551422"/>
    <w:rsid w:val="00552CF7"/>
    <w:rsid w:val="00552ED8"/>
    <w:rsid w:val="0055330E"/>
    <w:rsid w:val="00553CAE"/>
    <w:rsid w:val="005543B3"/>
    <w:rsid w:val="00560EF2"/>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3D4"/>
    <w:rsid w:val="00573F31"/>
    <w:rsid w:val="00577884"/>
    <w:rsid w:val="0058085F"/>
    <w:rsid w:val="0058357F"/>
    <w:rsid w:val="00583F03"/>
    <w:rsid w:val="00584C38"/>
    <w:rsid w:val="00585D2C"/>
    <w:rsid w:val="005860A0"/>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1D9"/>
    <w:rsid w:val="00596FDB"/>
    <w:rsid w:val="0059722A"/>
    <w:rsid w:val="005975E4"/>
    <w:rsid w:val="005975E8"/>
    <w:rsid w:val="005A1934"/>
    <w:rsid w:val="005A1DDB"/>
    <w:rsid w:val="005A2711"/>
    <w:rsid w:val="005A36F1"/>
    <w:rsid w:val="005A5CE4"/>
    <w:rsid w:val="005A701A"/>
    <w:rsid w:val="005B1155"/>
    <w:rsid w:val="005B187A"/>
    <w:rsid w:val="005B5D3D"/>
    <w:rsid w:val="005B635F"/>
    <w:rsid w:val="005B67AD"/>
    <w:rsid w:val="005B67F5"/>
    <w:rsid w:val="005C01EF"/>
    <w:rsid w:val="005C1573"/>
    <w:rsid w:val="005C1686"/>
    <w:rsid w:val="005C223E"/>
    <w:rsid w:val="005C25EC"/>
    <w:rsid w:val="005C41F1"/>
    <w:rsid w:val="005C4F36"/>
    <w:rsid w:val="005C6179"/>
    <w:rsid w:val="005C6F1E"/>
    <w:rsid w:val="005C6FC6"/>
    <w:rsid w:val="005C7BC1"/>
    <w:rsid w:val="005D1527"/>
    <w:rsid w:val="005D160B"/>
    <w:rsid w:val="005D1937"/>
    <w:rsid w:val="005D20F1"/>
    <w:rsid w:val="005D3C81"/>
    <w:rsid w:val="005D6123"/>
    <w:rsid w:val="005D687F"/>
    <w:rsid w:val="005D75E9"/>
    <w:rsid w:val="005E00E4"/>
    <w:rsid w:val="005E0265"/>
    <w:rsid w:val="005E0D0C"/>
    <w:rsid w:val="005E10EE"/>
    <w:rsid w:val="005E117C"/>
    <w:rsid w:val="005E12CA"/>
    <w:rsid w:val="005E1EF3"/>
    <w:rsid w:val="005E22C3"/>
    <w:rsid w:val="005E29A5"/>
    <w:rsid w:val="005E44FD"/>
    <w:rsid w:val="005E5326"/>
    <w:rsid w:val="005F0197"/>
    <w:rsid w:val="005F1422"/>
    <w:rsid w:val="005F14D8"/>
    <w:rsid w:val="005F1807"/>
    <w:rsid w:val="005F1C7D"/>
    <w:rsid w:val="005F1DAC"/>
    <w:rsid w:val="005F2E9A"/>
    <w:rsid w:val="005F3C75"/>
    <w:rsid w:val="005F49DE"/>
    <w:rsid w:val="005F63B1"/>
    <w:rsid w:val="005F64FF"/>
    <w:rsid w:val="005F77DD"/>
    <w:rsid w:val="005F7976"/>
    <w:rsid w:val="005F79DE"/>
    <w:rsid w:val="006010E0"/>
    <w:rsid w:val="006012DC"/>
    <w:rsid w:val="00602BAE"/>
    <w:rsid w:val="0060339F"/>
    <w:rsid w:val="00603F7B"/>
    <w:rsid w:val="006052E5"/>
    <w:rsid w:val="00605E58"/>
    <w:rsid w:val="00605E6C"/>
    <w:rsid w:val="00606BAA"/>
    <w:rsid w:val="00607302"/>
    <w:rsid w:val="00610541"/>
    <w:rsid w:val="0061233F"/>
    <w:rsid w:val="006166F0"/>
    <w:rsid w:val="00617343"/>
    <w:rsid w:val="00617B07"/>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298"/>
    <w:rsid w:val="006407B5"/>
    <w:rsid w:val="006414B7"/>
    <w:rsid w:val="00642B64"/>
    <w:rsid w:val="00645856"/>
    <w:rsid w:val="00645F4C"/>
    <w:rsid w:val="00646844"/>
    <w:rsid w:val="0064702E"/>
    <w:rsid w:val="006471B0"/>
    <w:rsid w:val="006509A7"/>
    <w:rsid w:val="006525B0"/>
    <w:rsid w:val="00654E6E"/>
    <w:rsid w:val="006553E0"/>
    <w:rsid w:val="0065586D"/>
    <w:rsid w:val="00655B65"/>
    <w:rsid w:val="0066201D"/>
    <w:rsid w:val="00662C60"/>
    <w:rsid w:val="00663D3E"/>
    <w:rsid w:val="00664204"/>
    <w:rsid w:val="00666E4E"/>
    <w:rsid w:val="00667C5E"/>
    <w:rsid w:val="006713F3"/>
    <w:rsid w:val="00672EDB"/>
    <w:rsid w:val="00673D75"/>
    <w:rsid w:val="00674805"/>
    <w:rsid w:val="00674BBB"/>
    <w:rsid w:val="00675676"/>
    <w:rsid w:val="006760DE"/>
    <w:rsid w:val="0067627C"/>
    <w:rsid w:val="0067740E"/>
    <w:rsid w:val="006803EC"/>
    <w:rsid w:val="00680A5A"/>
    <w:rsid w:val="006810AA"/>
    <w:rsid w:val="00681EA2"/>
    <w:rsid w:val="006832D4"/>
    <w:rsid w:val="006834F7"/>
    <w:rsid w:val="006843EF"/>
    <w:rsid w:val="00686AB8"/>
    <w:rsid w:val="00687672"/>
    <w:rsid w:val="0069152D"/>
    <w:rsid w:val="00691650"/>
    <w:rsid w:val="00691983"/>
    <w:rsid w:val="00693ADB"/>
    <w:rsid w:val="00693FAE"/>
    <w:rsid w:val="00694C4A"/>
    <w:rsid w:val="00695123"/>
    <w:rsid w:val="00695414"/>
    <w:rsid w:val="00695FE9"/>
    <w:rsid w:val="0069640D"/>
    <w:rsid w:val="00697BBB"/>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D0"/>
    <w:rsid w:val="006B1B05"/>
    <w:rsid w:val="006B1C90"/>
    <w:rsid w:val="006B2E86"/>
    <w:rsid w:val="006B39AD"/>
    <w:rsid w:val="006B44A8"/>
    <w:rsid w:val="006B48E8"/>
    <w:rsid w:val="006B5DFA"/>
    <w:rsid w:val="006B7F53"/>
    <w:rsid w:val="006C0827"/>
    <w:rsid w:val="006C0CA7"/>
    <w:rsid w:val="006C1381"/>
    <w:rsid w:val="006C1D67"/>
    <w:rsid w:val="006C2731"/>
    <w:rsid w:val="006C2FAE"/>
    <w:rsid w:val="006C346B"/>
    <w:rsid w:val="006C36BE"/>
    <w:rsid w:val="006C3C52"/>
    <w:rsid w:val="006C532F"/>
    <w:rsid w:val="006C536D"/>
    <w:rsid w:val="006C53FD"/>
    <w:rsid w:val="006C58DE"/>
    <w:rsid w:val="006C6181"/>
    <w:rsid w:val="006C65D7"/>
    <w:rsid w:val="006C66AD"/>
    <w:rsid w:val="006C6861"/>
    <w:rsid w:val="006D04DB"/>
    <w:rsid w:val="006D0FDF"/>
    <w:rsid w:val="006D1CDD"/>
    <w:rsid w:val="006D4C32"/>
    <w:rsid w:val="006D51F8"/>
    <w:rsid w:val="006D6280"/>
    <w:rsid w:val="006D6938"/>
    <w:rsid w:val="006E143C"/>
    <w:rsid w:val="006E1CA5"/>
    <w:rsid w:val="006E1FBE"/>
    <w:rsid w:val="006E21C1"/>
    <w:rsid w:val="006E26DD"/>
    <w:rsid w:val="006E31ED"/>
    <w:rsid w:val="006E4BA2"/>
    <w:rsid w:val="006E6392"/>
    <w:rsid w:val="006E7A57"/>
    <w:rsid w:val="006F36CB"/>
    <w:rsid w:val="006F3968"/>
    <w:rsid w:val="006F54EA"/>
    <w:rsid w:val="006F614A"/>
    <w:rsid w:val="006F7B83"/>
    <w:rsid w:val="00701078"/>
    <w:rsid w:val="00702C58"/>
    <w:rsid w:val="00703BAC"/>
    <w:rsid w:val="007057F3"/>
    <w:rsid w:val="007067CD"/>
    <w:rsid w:val="00706EEA"/>
    <w:rsid w:val="00710EC2"/>
    <w:rsid w:val="00710F30"/>
    <w:rsid w:val="0071236A"/>
    <w:rsid w:val="00712516"/>
    <w:rsid w:val="00714F11"/>
    <w:rsid w:val="007151BC"/>
    <w:rsid w:val="0071609D"/>
    <w:rsid w:val="007166F9"/>
    <w:rsid w:val="00717340"/>
    <w:rsid w:val="007177D7"/>
    <w:rsid w:val="00720036"/>
    <w:rsid w:val="007208DC"/>
    <w:rsid w:val="00720AEA"/>
    <w:rsid w:val="0072212C"/>
    <w:rsid w:val="00723128"/>
    <w:rsid w:val="00723CBA"/>
    <w:rsid w:val="00733146"/>
    <w:rsid w:val="00735673"/>
    <w:rsid w:val="007358BD"/>
    <w:rsid w:val="007364B4"/>
    <w:rsid w:val="007371B6"/>
    <w:rsid w:val="007418F9"/>
    <w:rsid w:val="00741B34"/>
    <w:rsid w:val="00742CAF"/>
    <w:rsid w:val="0074316F"/>
    <w:rsid w:val="00743177"/>
    <w:rsid w:val="00743460"/>
    <w:rsid w:val="0074456C"/>
    <w:rsid w:val="007458D6"/>
    <w:rsid w:val="00746FF0"/>
    <w:rsid w:val="00747DDC"/>
    <w:rsid w:val="00747EEF"/>
    <w:rsid w:val="0075095F"/>
    <w:rsid w:val="0075123C"/>
    <w:rsid w:val="00751498"/>
    <w:rsid w:val="00753021"/>
    <w:rsid w:val="00753F2B"/>
    <w:rsid w:val="0075633B"/>
    <w:rsid w:val="0075740A"/>
    <w:rsid w:val="00757E72"/>
    <w:rsid w:val="00760782"/>
    <w:rsid w:val="007626E5"/>
    <w:rsid w:val="00762743"/>
    <w:rsid w:val="007667C1"/>
    <w:rsid w:val="00766B89"/>
    <w:rsid w:val="0076746E"/>
    <w:rsid w:val="007675FE"/>
    <w:rsid w:val="00771323"/>
    <w:rsid w:val="007729A6"/>
    <w:rsid w:val="00772E36"/>
    <w:rsid w:val="00772F24"/>
    <w:rsid w:val="00773AA3"/>
    <w:rsid w:val="00775AEE"/>
    <w:rsid w:val="00776F34"/>
    <w:rsid w:val="007773A5"/>
    <w:rsid w:val="007773CA"/>
    <w:rsid w:val="00777537"/>
    <w:rsid w:val="007775E1"/>
    <w:rsid w:val="00781432"/>
    <w:rsid w:val="007815A3"/>
    <w:rsid w:val="00783E63"/>
    <w:rsid w:val="007857DD"/>
    <w:rsid w:val="00785C38"/>
    <w:rsid w:val="00786DA7"/>
    <w:rsid w:val="0078701F"/>
    <w:rsid w:val="00787ED2"/>
    <w:rsid w:val="00790B4C"/>
    <w:rsid w:val="00791FCE"/>
    <w:rsid w:val="00792718"/>
    <w:rsid w:val="00794443"/>
    <w:rsid w:val="007956A3"/>
    <w:rsid w:val="007971E2"/>
    <w:rsid w:val="00797E16"/>
    <w:rsid w:val="007A19F3"/>
    <w:rsid w:val="007A1CC4"/>
    <w:rsid w:val="007A3AEB"/>
    <w:rsid w:val="007A41F6"/>
    <w:rsid w:val="007A4749"/>
    <w:rsid w:val="007A4D83"/>
    <w:rsid w:val="007A4E87"/>
    <w:rsid w:val="007A54AE"/>
    <w:rsid w:val="007A5761"/>
    <w:rsid w:val="007A5E04"/>
    <w:rsid w:val="007A5EB6"/>
    <w:rsid w:val="007A622C"/>
    <w:rsid w:val="007A6BD3"/>
    <w:rsid w:val="007A7564"/>
    <w:rsid w:val="007A7595"/>
    <w:rsid w:val="007A78FD"/>
    <w:rsid w:val="007B04A4"/>
    <w:rsid w:val="007B1B06"/>
    <w:rsid w:val="007B46E7"/>
    <w:rsid w:val="007B4F4C"/>
    <w:rsid w:val="007B5B43"/>
    <w:rsid w:val="007B5E9F"/>
    <w:rsid w:val="007B6DA3"/>
    <w:rsid w:val="007B6FFB"/>
    <w:rsid w:val="007C04E7"/>
    <w:rsid w:val="007C21A5"/>
    <w:rsid w:val="007C246A"/>
    <w:rsid w:val="007C3C63"/>
    <w:rsid w:val="007C3D15"/>
    <w:rsid w:val="007C3D4C"/>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6BAE"/>
    <w:rsid w:val="007D7432"/>
    <w:rsid w:val="007D7A33"/>
    <w:rsid w:val="007E04F4"/>
    <w:rsid w:val="007E0F32"/>
    <w:rsid w:val="007E21EA"/>
    <w:rsid w:val="007E36DB"/>
    <w:rsid w:val="007E40DA"/>
    <w:rsid w:val="007E52E1"/>
    <w:rsid w:val="007E5AAE"/>
    <w:rsid w:val="007E6677"/>
    <w:rsid w:val="007E6A07"/>
    <w:rsid w:val="007E762A"/>
    <w:rsid w:val="007F1623"/>
    <w:rsid w:val="007F16B7"/>
    <w:rsid w:val="007F1DB8"/>
    <w:rsid w:val="007F206A"/>
    <w:rsid w:val="007F20C0"/>
    <w:rsid w:val="007F2DC3"/>
    <w:rsid w:val="007F3315"/>
    <w:rsid w:val="007F33F5"/>
    <w:rsid w:val="007F352C"/>
    <w:rsid w:val="007F4BB0"/>
    <w:rsid w:val="008000A8"/>
    <w:rsid w:val="008003E3"/>
    <w:rsid w:val="008026F7"/>
    <w:rsid w:val="00802BAD"/>
    <w:rsid w:val="00803B9C"/>
    <w:rsid w:val="00806378"/>
    <w:rsid w:val="00807303"/>
    <w:rsid w:val="008104D1"/>
    <w:rsid w:val="00810A3A"/>
    <w:rsid w:val="00811BB5"/>
    <w:rsid w:val="00812A1D"/>
    <w:rsid w:val="008132F0"/>
    <w:rsid w:val="0081386B"/>
    <w:rsid w:val="00815506"/>
    <w:rsid w:val="00815850"/>
    <w:rsid w:val="00816D90"/>
    <w:rsid w:val="00821311"/>
    <w:rsid w:val="00821E19"/>
    <w:rsid w:val="008233F0"/>
    <w:rsid w:val="0082395C"/>
    <w:rsid w:val="00823C69"/>
    <w:rsid w:val="00823FE1"/>
    <w:rsid w:val="00824F30"/>
    <w:rsid w:val="00825069"/>
    <w:rsid w:val="008266A6"/>
    <w:rsid w:val="00827A7A"/>
    <w:rsid w:val="00827CDD"/>
    <w:rsid w:val="00831642"/>
    <w:rsid w:val="00831686"/>
    <w:rsid w:val="00833393"/>
    <w:rsid w:val="008342E9"/>
    <w:rsid w:val="008351C1"/>
    <w:rsid w:val="0083600F"/>
    <w:rsid w:val="008369BD"/>
    <w:rsid w:val="00836E0A"/>
    <w:rsid w:val="00837A66"/>
    <w:rsid w:val="00841883"/>
    <w:rsid w:val="00844775"/>
    <w:rsid w:val="00844BC8"/>
    <w:rsid w:val="008454A6"/>
    <w:rsid w:val="00845F42"/>
    <w:rsid w:val="008504A1"/>
    <w:rsid w:val="00851E57"/>
    <w:rsid w:val="0085257C"/>
    <w:rsid w:val="00852894"/>
    <w:rsid w:val="00852C56"/>
    <w:rsid w:val="0085402E"/>
    <w:rsid w:val="0085438A"/>
    <w:rsid w:val="00854FB3"/>
    <w:rsid w:val="0085517F"/>
    <w:rsid w:val="00855942"/>
    <w:rsid w:val="00855953"/>
    <w:rsid w:val="00855A87"/>
    <w:rsid w:val="00857B0E"/>
    <w:rsid w:val="00860E24"/>
    <w:rsid w:val="0086287D"/>
    <w:rsid w:val="00864E4A"/>
    <w:rsid w:val="008655A7"/>
    <w:rsid w:val="00866459"/>
    <w:rsid w:val="00866D28"/>
    <w:rsid w:val="00867B4C"/>
    <w:rsid w:val="00867C8A"/>
    <w:rsid w:val="00871496"/>
    <w:rsid w:val="008715DA"/>
    <w:rsid w:val="00871CC7"/>
    <w:rsid w:val="00872FD5"/>
    <w:rsid w:val="008732C5"/>
    <w:rsid w:val="0087537B"/>
    <w:rsid w:val="00875EF1"/>
    <w:rsid w:val="00881C58"/>
    <w:rsid w:val="00881D99"/>
    <w:rsid w:val="00881DDA"/>
    <w:rsid w:val="00881E73"/>
    <w:rsid w:val="00882846"/>
    <w:rsid w:val="00883380"/>
    <w:rsid w:val="008857D2"/>
    <w:rsid w:val="00886D7C"/>
    <w:rsid w:val="008909B3"/>
    <w:rsid w:val="0089260E"/>
    <w:rsid w:val="00892753"/>
    <w:rsid w:val="00892E43"/>
    <w:rsid w:val="00892EF1"/>
    <w:rsid w:val="00893B6A"/>
    <w:rsid w:val="008940FE"/>
    <w:rsid w:val="00894C8F"/>
    <w:rsid w:val="00894FD8"/>
    <w:rsid w:val="00896264"/>
    <w:rsid w:val="008969FF"/>
    <w:rsid w:val="00896EEB"/>
    <w:rsid w:val="008A2437"/>
    <w:rsid w:val="008A2D95"/>
    <w:rsid w:val="008A3C16"/>
    <w:rsid w:val="008A5849"/>
    <w:rsid w:val="008A5C74"/>
    <w:rsid w:val="008A5E82"/>
    <w:rsid w:val="008A66EA"/>
    <w:rsid w:val="008A74E8"/>
    <w:rsid w:val="008B08BB"/>
    <w:rsid w:val="008B3735"/>
    <w:rsid w:val="008B5A17"/>
    <w:rsid w:val="008B6786"/>
    <w:rsid w:val="008B6CB9"/>
    <w:rsid w:val="008C18F6"/>
    <w:rsid w:val="008C4247"/>
    <w:rsid w:val="008C5852"/>
    <w:rsid w:val="008D05C7"/>
    <w:rsid w:val="008D0741"/>
    <w:rsid w:val="008D0C16"/>
    <w:rsid w:val="008D0E94"/>
    <w:rsid w:val="008D118F"/>
    <w:rsid w:val="008D318C"/>
    <w:rsid w:val="008D52F9"/>
    <w:rsid w:val="008D539A"/>
    <w:rsid w:val="008D61F1"/>
    <w:rsid w:val="008D7FE3"/>
    <w:rsid w:val="008E08A3"/>
    <w:rsid w:val="008E20AD"/>
    <w:rsid w:val="008E2E28"/>
    <w:rsid w:val="008E3116"/>
    <w:rsid w:val="008E7348"/>
    <w:rsid w:val="008E7957"/>
    <w:rsid w:val="008F0808"/>
    <w:rsid w:val="008F2727"/>
    <w:rsid w:val="008F5767"/>
    <w:rsid w:val="008F57BA"/>
    <w:rsid w:val="008F5E05"/>
    <w:rsid w:val="008F7A9D"/>
    <w:rsid w:val="00900AFA"/>
    <w:rsid w:val="00900B4D"/>
    <w:rsid w:val="0090194F"/>
    <w:rsid w:val="00901EFB"/>
    <w:rsid w:val="009025D4"/>
    <w:rsid w:val="00904ADE"/>
    <w:rsid w:val="00905793"/>
    <w:rsid w:val="00905796"/>
    <w:rsid w:val="00905BFC"/>
    <w:rsid w:val="00905E97"/>
    <w:rsid w:val="00906CF5"/>
    <w:rsid w:val="00906F53"/>
    <w:rsid w:val="00907869"/>
    <w:rsid w:val="009078BD"/>
    <w:rsid w:val="00910EA4"/>
    <w:rsid w:val="009115AB"/>
    <w:rsid w:val="009128CE"/>
    <w:rsid w:val="00912AEB"/>
    <w:rsid w:val="00914820"/>
    <w:rsid w:val="00914955"/>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5E4"/>
    <w:rsid w:val="00942E74"/>
    <w:rsid w:val="009434B9"/>
    <w:rsid w:val="00943A1D"/>
    <w:rsid w:val="00944136"/>
    <w:rsid w:val="0094509D"/>
    <w:rsid w:val="00945913"/>
    <w:rsid w:val="009461C2"/>
    <w:rsid w:val="0094708D"/>
    <w:rsid w:val="009474F5"/>
    <w:rsid w:val="009506E5"/>
    <w:rsid w:val="00952DF2"/>
    <w:rsid w:val="009532AD"/>
    <w:rsid w:val="009533C6"/>
    <w:rsid w:val="0095542F"/>
    <w:rsid w:val="0095565F"/>
    <w:rsid w:val="009613D3"/>
    <w:rsid w:val="009636C8"/>
    <w:rsid w:val="009656D2"/>
    <w:rsid w:val="009657AF"/>
    <w:rsid w:val="00971C1A"/>
    <w:rsid w:val="00971C49"/>
    <w:rsid w:val="009720D8"/>
    <w:rsid w:val="00972138"/>
    <w:rsid w:val="009722BA"/>
    <w:rsid w:val="0097391E"/>
    <w:rsid w:val="00973D7F"/>
    <w:rsid w:val="00973FCA"/>
    <w:rsid w:val="0097447C"/>
    <w:rsid w:val="00976AB9"/>
    <w:rsid w:val="00976F0C"/>
    <w:rsid w:val="00981FB1"/>
    <w:rsid w:val="00982A90"/>
    <w:rsid w:val="009834FB"/>
    <w:rsid w:val="00984CF2"/>
    <w:rsid w:val="00986608"/>
    <w:rsid w:val="00986F47"/>
    <w:rsid w:val="00987A4A"/>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5C98"/>
    <w:rsid w:val="009A6428"/>
    <w:rsid w:val="009A7308"/>
    <w:rsid w:val="009A7497"/>
    <w:rsid w:val="009B06B4"/>
    <w:rsid w:val="009B09F4"/>
    <w:rsid w:val="009B1BD9"/>
    <w:rsid w:val="009B3247"/>
    <w:rsid w:val="009B4418"/>
    <w:rsid w:val="009B4AB8"/>
    <w:rsid w:val="009B67BA"/>
    <w:rsid w:val="009C1424"/>
    <w:rsid w:val="009C165C"/>
    <w:rsid w:val="009C1A77"/>
    <w:rsid w:val="009C3870"/>
    <w:rsid w:val="009C3D95"/>
    <w:rsid w:val="009C3FA8"/>
    <w:rsid w:val="009C54CF"/>
    <w:rsid w:val="009C59A8"/>
    <w:rsid w:val="009C63A4"/>
    <w:rsid w:val="009C6E4E"/>
    <w:rsid w:val="009D0BC0"/>
    <w:rsid w:val="009D19E2"/>
    <w:rsid w:val="009D2519"/>
    <w:rsid w:val="009D348B"/>
    <w:rsid w:val="009D57D0"/>
    <w:rsid w:val="009D5A26"/>
    <w:rsid w:val="009D5B55"/>
    <w:rsid w:val="009D5F23"/>
    <w:rsid w:val="009D77FF"/>
    <w:rsid w:val="009D7D01"/>
    <w:rsid w:val="009E0B86"/>
    <w:rsid w:val="009E2369"/>
    <w:rsid w:val="009E250B"/>
    <w:rsid w:val="009E2919"/>
    <w:rsid w:val="009E3882"/>
    <w:rsid w:val="009E4645"/>
    <w:rsid w:val="009E5534"/>
    <w:rsid w:val="009E699D"/>
    <w:rsid w:val="009E6BE5"/>
    <w:rsid w:val="009E7222"/>
    <w:rsid w:val="009F00E5"/>
    <w:rsid w:val="009F09EC"/>
    <w:rsid w:val="009F0F77"/>
    <w:rsid w:val="009F33E5"/>
    <w:rsid w:val="009F4E11"/>
    <w:rsid w:val="009F5C15"/>
    <w:rsid w:val="009F693F"/>
    <w:rsid w:val="009F6A4E"/>
    <w:rsid w:val="009F6EFF"/>
    <w:rsid w:val="00A002C9"/>
    <w:rsid w:val="00A01276"/>
    <w:rsid w:val="00A01C6A"/>
    <w:rsid w:val="00A01EC7"/>
    <w:rsid w:val="00A020F2"/>
    <w:rsid w:val="00A027CA"/>
    <w:rsid w:val="00A04B72"/>
    <w:rsid w:val="00A06305"/>
    <w:rsid w:val="00A06610"/>
    <w:rsid w:val="00A0695F"/>
    <w:rsid w:val="00A076CE"/>
    <w:rsid w:val="00A07AB7"/>
    <w:rsid w:val="00A10D41"/>
    <w:rsid w:val="00A11E6E"/>
    <w:rsid w:val="00A12141"/>
    <w:rsid w:val="00A145AC"/>
    <w:rsid w:val="00A14AC1"/>
    <w:rsid w:val="00A14B16"/>
    <w:rsid w:val="00A152C7"/>
    <w:rsid w:val="00A15989"/>
    <w:rsid w:val="00A1698C"/>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60016"/>
    <w:rsid w:val="00A6031C"/>
    <w:rsid w:val="00A60A64"/>
    <w:rsid w:val="00A62CE6"/>
    <w:rsid w:val="00A62F0A"/>
    <w:rsid w:val="00A635CC"/>
    <w:rsid w:val="00A63812"/>
    <w:rsid w:val="00A6542B"/>
    <w:rsid w:val="00A65849"/>
    <w:rsid w:val="00A65B0C"/>
    <w:rsid w:val="00A66934"/>
    <w:rsid w:val="00A66BB2"/>
    <w:rsid w:val="00A677FA"/>
    <w:rsid w:val="00A710B0"/>
    <w:rsid w:val="00A7184D"/>
    <w:rsid w:val="00A7463D"/>
    <w:rsid w:val="00A76F86"/>
    <w:rsid w:val="00A778E5"/>
    <w:rsid w:val="00A80E3B"/>
    <w:rsid w:val="00A81FFD"/>
    <w:rsid w:val="00A82532"/>
    <w:rsid w:val="00A82EA7"/>
    <w:rsid w:val="00A842F8"/>
    <w:rsid w:val="00A86F97"/>
    <w:rsid w:val="00A906EE"/>
    <w:rsid w:val="00A90CAC"/>
    <w:rsid w:val="00A91879"/>
    <w:rsid w:val="00A918CD"/>
    <w:rsid w:val="00A91A49"/>
    <w:rsid w:val="00A9739D"/>
    <w:rsid w:val="00A97800"/>
    <w:rsid w:val="00AA253F"/>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9CB"/>
    <w:rsid w:val="00AB6BA4"/>
    <w:rsid w:val="00AB7529"/>
    <w:rsid w:val="00AB76CF"/>
    <w:rsid w:val="00AB7BA4"/>
    <w:rsid w:val="00AC10A4"/>
    <w:rsid w:val="00AC12CE"/>
    <w:rsid w:val="00AC1453"/>
    <w:rsid w:val="00AC1D4F"/>
    <w:rsid w:val="00AC296E"/>
    <w:rsid w:val="00AC4702"/>
    <w:rsid w:val="00AC4ED7"/>
    <w:rsid w:val="00AC63D1"/>
    <w:rsid w:val="00AC677C"/>
    <w:rsid w:val="00AC68C9"/>
    <w:rsid w:val="00AD0C57"/>
    <w:rsid w:val="00AD111F"/>
    <w:rsid w:val="00AD1FC7"/>
    <w:rsid w:val="00AD2049"/>
    <w:rsid w:val="00AD2A54"/>
    <w:rsid w:val="00AD412F"/>
    <w:rsid w:val="00AD44A7"/>
    <w:rsid w:val="00AD457D"/>
    <w:rsid w:val="00AD562B"/>
    <w:rsid w:val="00AD7618"/>
    <w:rsid w:val="00AE112D"/>
    <w:rsid w:val="00AE1B95"/>
    <w:rsid w:val="00AE23C8"/>
    <w:rsid w:val="00AE245E"/>
    <w:rsid w:val="00AE28AC"/>
    <w:rsid w:val="00AE4161"/>
    <w:rsid w:val="00AE6583"/>
    <w:rsid w:val="00AE6ADA"/>
    <w:rsid w:val="00AE7EA7"/>
    <w:rsid w:val="00AF050C"/>
    <w:rsid w:val="00AF05D1"/>
    <w:rsid w:val="00AF13E2"/>
    <w:rsid w:val="00AF1E53"/>
    <w:rsid w:val="00AF53D1"/>
    <w:rsid w:val="00AF742B"/>
    <w:rsid w:val="00AF7D55"/>
    <w:rsid w:val="00B0107B"/>
    <w:rsid w:val="00B01423"/>
    <w:rsid w:val="00B018E0"/>
    <w:rsid w:val="00B02135"/>
    <w:rsid w:val="00B04F85"/>
    <w:rsid w:val="00B052D4"/>
    <w:rsid w:val="00B05314"/>
    <w:rsid w:val="00B05597"/>
    <w:rsid w:val="00B0604D"/>
    <w:rsid w:val="00B068A9"/>
    <w:rsid w:val="00B07019"/>
    <w:rsid w:val="00B07169"/>
    <w:rsid w:val="00B079C8"/>
    <w:rsid w:val="00B10652"/>
    <w:rsid w:val="00B10F46"/>
    <w:rsid w:val="00B11E57"/>
    <w:rsid w:val="00B12BF5"/>
    <w:rsid w:val="00B1307E"/>
    <w:rsid w:val="00B130AC"/>
    <w:rsid w:val="00B133B6"/>
    <w:rsid w:val="00B14CE6"/>
    <w:rsid w:val="00B15770"/>
    <w:rsid w:val="00B165E4"/>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411"/>
    <w:rsid w:val="00B32A2A"/>
    <w:rsid w:val="00B332C0"/>
    <w:rsid w:val="00B3393D"/>
    <w:rsid w:val="00B3460C"/>
    <w:rsid w:val="00B34D9F"/>
    <w:rsid w:val="00B363F9"/>
    <w:rsid w:val="00B367AA"/>
    <w:rsid w:val="00B36A2B"/>
    <w:rsid w:val="00B36A67"/>
    <w:rsid w:val="00B36C33"/>
    <w:rsid w:val="00B3714D"/>
    <w:rsid w:val="00B374C0"/>
    <w:rsid w:val="00B37A45"/>
    <w:rsid w:val="00B40521"/>
    <w:rsid w:val="00B406F6"/>
    <w:rsid w:val="00B40C76"/>
    <w:rsid w:val="00B412FC"/>
    <w:rsid w:val="00B41FD4"/>
    <w:rsid w:val="00B442C8"/>
    <w:rsid w:val="00B458E5"/>
    <w:rsid w:val="00B461F1"/>
    <w:rsid w:val="00B475D1"/>
    <w:rsid w:val="00B47ACC"/>
    <w:rsid w:val="00B50AE2"/>
    <w:rsid w:val="00B51D99"/>
    <w:rsid w:val="00B52E20"/>
    <w:rsid w:val="00B53AEC"/>
    <w:rsid w:val="00B60171"/>
    <w:rsid w:val="00B60667"/>
    <w:rsid w:val="00B60F19"/>
    <w:rsid w:val="00B61385"/>
    <w:rsid w:val="00B6298D"/>
    <w:rsid w:val="00B63F66"/>
    <w:rsid w:val="00B64C57"/>
    <w:rsid w:val="00B652AB"/>
    <w:rsid w:val="00B67093"/>
    <w:rsid w:val="00B704E7"/>
    <w:rsid w:val="00B70D4C"/>
    <w:rsid w:val="00B70D6A"/>
    <w:rsid w:val="00B71DE1"/>
    <w:rsid w:val="00B72EEA"/>
    <w:rsid w:val="00B733D1"/>
    <w:rsid w:val="00B73DD8"/>
    <w:rsid w:val="00B74A2F"/>
    <w:rsid w:val="00B7627B"/>
    <w:rsid w:val="00B7715F"/>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4B33"/>
    <w:rsid w:val="00B9514F"/>
    <w:rsid w:val="00B95FEE"/>
    <w:rsid w:val="00B96C62"/>
    <w:rsid w:val="00B97256"/>
    <w:rsid w:val="00B978B0"/>
    <w:rsid w:val="00BA10A3"/>
    <w:rsid w:val="00BA1770"/>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70D8"/>
    <w:rsid w:val="00BB710A"/>
    <w:rsid w:val="00BB71D3"/>
    <w:rsid w:val="00BC0289"/>
    <w:rsid w:val="00BC11F1"/>
    <w:rsid w:val="00BC2E32"/>
    <w:rsid w:val="00BC2EBF"/>
    <w:rsid w:val="00BC45E3"/>
    <w:rsid w:val="00BC46E3"/>
    <w:rsid w:val="00BC482C"/>
    <w:rsid w:val="00BC544A"/>
    <w:rsid w:val="00BC60F0"/>
    <w:rsid w:val="00BC6D0D"/>
    <w:rsid w:val="00BC728A"/>
    <w:rsid w:val="00BD0369"/>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5953"/>
    <w:rsid w:val="00C064DF"/>
    <w:rsid w:val="00C0684E"/>
    <w:rsid w:val="00C07867"/>
    <w:rsid w:val="00C079F6"/>
    <w:rsid w:val="00C10410"/>
    <w:rsid w:val="00C11634"/>
    <w:rsid w:val="00C131A2"/>
    <w:rsid w:val="00C13777"/>
    <w:rsid w:val="00C13AAA"/>
    <w:rsid w:val="00C13EE8"/>
    <w:rsid w:val="00C14424"/>
    <w:rsid w:val="00C14E11"/>
    <w:rsid w:val="00C15E97"/>
    <w:rsid w:val="00C200AB"/>
    <w:rsid w:val="00C2031B"/>
    <w:rsid w:val="00C2068C"/>
    <w:rsid w:val="00C2294C"/>
    <w:rsid w:val="00C2325B"/>
    <w:rsid w:val="00C2365F"/>
    <w:rsid w:val="00C2521A"/>
    <w:rsid w:val="00C2677C"/>
    <w:rsid w:val="00C273A7"/>
    <w:rsid w:val="00C27A4F"/>
    <w:rsid w:val="00C30115"/>
    <w:rsid w:val="00C30201"/>
    <w:rsid w:val="00C30EA7"/>
    <w:rsid w:val="00C313A4"/>
    <w:rsid w:val="00C31F06"/>
    <w:rsid w:val="00C31F55"/>
    <w:rsid w:val="00C31FFF"/>
    <w:rsid w:val="00C32C31"/>
    <w:rsid w:val="00C32D3E"/>
    <w:rsid w:val="00C33509"/>
    <w:rsid w:val="00C3372D"/>
    <w:rsid w:val="00C340E5"/>
    <w:rsid w:val="00C3476C"/>
    <w:rsid w:val="00C34B21"/>
    <w:rsid w:val="00C35959"/>
    <w:rsid w:val="00C419A3"/>
    <w:rsid w:val="00C42068"/>
    <w:rsid w:val="00C42C45"/>
    <w:rsid w:val="00C42FDD"/>
    <w:rsid w:val="00C43381"/>
    <w:rsid w:val="00C44742"/>
    <w:rsid w:val="00C46206"/>
    <w:rsid w:val="00C46570"/>
    <w:rsid w:val="00C474CB"/>
    <w:rsid w:val="00C47932"/>
    <w:rsid w:val="00C52152"/>
    <w:rsid w:val="00C54284"/>
    <w:rsid w:val="00C548CB"/>
    <w:rsid w:val="00C54EF2"/>
    <w:rsid w:val="00C56966"/>
    <w:rsid w:val="00C56B56"/>
    <w:rsid w:val="00C57F07"/>
    <w:rsid w:val="00C61275"/>
    <w:rsid w:val="00C61324"/>
    <w:rsid w:val="00C62A2F"/>
    <w:rsid w:val="00C6369B"/>
    <w:rsid w:val="00C63F89"/>
    <w:rsid w:val="00C6413D"/>
    <w:rsid w:val="00C64278"/>
    <w:rsid w:val="00C65BF5"/>
    <w:rsid w:val="00C673CF"/>
    <w:rsid w:val="00C676FF"/>
    <w:rsid w:val="00C707F4"/>
    <w:rsid w:val="00C711CA"/>
    <w:rsid w:val="00C7183E"/>
    <w:rsid w:val="00C751B0"/>
    <w:rsid w:val="00C753E0"/>
    <w:rsid w:val="00C77178"/>
    <w:rsid w:val="00C77940"/>
    <w:rsid w:val="00C77C2A"/>
    <w:rsid w:val="00C811F5"/>
    <w:rsid w:val="00C8271B"/>
    <w:rsid w:val="00C84390"/>
    <w:rsid w:val="00C84A21"/>
    <w:rsid w:val="00C87799"/>
    <w:rsid w:val="00C87F13"/>
    <w:rsid w:val="00C87FEB"/>
    <w:rsid w:val="00C91077"/>
    <w:rsid w:val="00C915BC"/>
    <w:rsid w:val="00C920BE"/>
    <w:rsid w:val="00C92937"/>
    <w:rsid w:val="00C93576"/>
    <w:rsid w:val="00C94D69"/>
    <w:rsid w:val="00CA0854"/>
    <w:rsid w:val="00CA0B3A"/>
    <w:rsid w:val="00CA1E59"/>
    <w:rsid w:val="00CA38EF"/>
    <w:rsid w:val="00CA5C25"/>
    <w:rsid w:val="00CA60EA"/>
    <w:rsid w:val="00CA66CB"/>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0DB5"/>
    <w:rsid w:val="00CD3EAA"/>
    <w:rsid w:val="00CD7644"/>
    <w:rsid w:val="00CD7D5F"/>
    <w:rsid w:val="00CE05BC"/>
    <w:rsid w:val="00CE09FD"/>
    <w:rsid w:val="00CE2A7D"/>
    <w:rsid w:val="00CE510B"/>
    <w:rsid w:val="00CE5EE1"/>
    <w:rsid w:val="00CE67D7"/>
    <w:rsid w:val="00CE7774"/>
    <w:rsid w:val="00CE7CE1"/>
    <w:rsid w:val="00CE7DBA"/>
    <w:rsid w:val="00CF1DFC"/>
    <w:rsid w:val="00CF3DF8"/>
    <w:rsid w:val="00CF443F"/>
    <w:rsid w:val="00CF65DA"/>
    <w:rsid w:val="00CF6EF5"/>
    <w:rsid w:val="00D02033"/>
    <w:rsid w:val="00D0229D"/>
    <w:rsid w:val="00D03376"/>
    <w:rsid w:val="00D03619"/>
    <w:rsid w:val="00D0637B"/>
    <w:rsid w:val="00D0768D"/>
    <w:rsid w:val="00D106F1"/>
    <w:rsid w:val="00D15404"/>
    <w:rsid w:val="00D157EF"/>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A14"/>
    <w:rsid w:val="00D33E32"/>
    <w:rsid w:val="00D35868"/>
    <w:rsid w:val="00D373A6"/>
    <w:rsid w:val="00D4075D"/>
    <w:rsid w:val="00D4192D"/>
    <w:rsid w:val="00D43E7F"/>
    <w:rsid w:val="00D44351"/>
    <w:rsid w:val="00D44911"/>
    <w:rsid w:val="00D4574D"/>
    <w:rsid w:val="00D46A8B"/>
    <w:rsid w:val="00D4734E"/>
    <w:rsid w:val="00D50E5B"/>
    <w:rsid w:val="00D512E0"/>
    <w:rsid w:val="00D51C82"/>
    <w:rsid w:val="00D52B35"/>
    <w:rsid w:val="00D5403D"/>
    <w:rsid w:val="00D54821"/>
    <w:rsid w:val="00D54B45"/>
    <w:rsid w:val="00D56C01"/>
    <w:rsid w:val="00D602CE"/>
    <w:rsid w:val="00D603CE"/>
    <w:rsid w:val="00D60605"/>
    <w:rsid w:val="00D60D3F"/>
    <w:rsid w:val="00D615FE"/>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4800"/>
    <w:rsid w:val="00D75697"/>
    <w:rsid w:val="00D75D5B"/>
    <w:rsid w:val="00D7651E"/>
    <w:rsid w:val="00D76BFE"/>
    <w:rsid w:val="00D76EF6"/>
    <w:rsid w:val="00D775DB"/>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881"/>
    <w:rsid w:val="00DA34D6"/>
    <w:rsid w:val="00DA3647"/>
    <w:rsid w:val="00DA38F6"/>
    <w:rsid w:val="00DA3D0E"/>
    <w:rsid w:val="00DA41AA"/>
    <w:rsid w:val="00DA4395"/>
    <w:rsid w:val="00DA506C"/>
    <w:rsid w:val="00DA5D4A"/>
    <w:rsid w:val="00DA7294"/>
    <w:rsid w:val="00DB640B"/>
    <w:rsid w:val="00DB6CCD"/>
    <w:rsid w:val="00DB750E"/>
    <w:rsid w:val="00DC20BE"/>
    <w:rsid w:val="00DC2BC5"/>
    <w:rsid w:val="00DC2D6B"/>
    <w:rsid w:val="00DC37A0"/>
    <w:rsid w:val="00DC384E"/>
    <w:rsid w:val="00DC393B"/>
    <w:rsid w:val="00DC3A8B"/>
    <w:rsid w:val="00DC4812"/>
    <w:rsid w:val="00DC538E"/>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3CF"/>
    <w:rsid w:val="00DE3F47"/>
    <w:rsid w:val="00DE52DB"/>
    <w:rsid w:val="00DE5B4A"/>
    <w:rsid w:val="00DE7751"/>
    <w:rsid w:val="00DF0656"/>
    <w:rsid w:val="00DF0F21"/>
    <w:rsid w:val="00DF2742"/>
    <w:rsid w:val="00DF27EE"/>
    <w:rsid w:val="00DF3AB5"/>
    <w:rsid w:val="00DF4466"/>
    <w:rsid w:val="00DF5053"/>
    <w:rsid w:val="00DF55C4"/>
    <w:rsid w:val="00DF5FBC"/>
    <w:rsid w:val="00DF6A3C"/>
    <w:rsid w:val="00DF758E"/>
    <w:rsid w:val="00DF7AC0"/>
    <w:rsid w:val="00E013C9"/>
    <w:rsid w:val="00E029E7"/>
    <w:rsid w:val="00E02D92"/>
    <w:rsid w:val="00E03053"/>
    <w:rsid w:val="00E03240"/>
    <w:rsid w:val="00E05762"/>
    <w:rsid w:val="00E059AC"/>
    <w:rsid w:val="00E05DF5"/>
    <w:rsid w:val="00E069E3"/>
    <w:rsid w:val="00E06A43"/>
    <w:rsid w:val="00E073B2"/>
    <w:rsid w:val="00E11798"/>
    <w:rsid w:val="00E11E19"/>
    <w:rsid w:val="00E12FA8"/>
    <w:rsid w:val="00E1379E"/>
    <w:rsid w:val="00E1584E"/>
    <w:rsid w:val="00E15AE7"/>
    <w:rsid w:val="00E16EE4"/>
    <w:rsid w:val="00E17314"/>
    <w:rsid w:val="00E17839"/>
    <w:rsid w:val="00E2001A"/>
    <w:rsid w:val="00E20051"/>
    <w:rsid w:val="00E209EB"/>
    <w:rsid w:val="00E22B0D"/>
    <w:rsid w:val="00E23776"/>
    <w:rsid w:val="00E239E3"/>
    <w:rsid w:val="00E24DA7"/>
    <w:rsid w:val="00E30A24"/>
    <w:rsid w:val="00E31617"/>
    <w:rsid w:val="00E31DF3"/>
    <w:rsid w:val="00E31EF6"/>
    <w:rsid w:val="00E34399"/>
    <w:rsid w:val="00E3770B"/>
    <w:rsid w:val="00E403FC"/>
    <w:rsid w:val="00E4133A"/>
    <w:rsid w:val="00E4161B"/>
    <w:rsid w:val="00E41A19"/>
    <w:rsid w:val="00E42445"/>
    <w:rsid w:val="00E437E7"/>
    <w:rsid w:val="00E4434F"/>
    <w:rsid w:val="00E450DB"/>
    <w:rsid w:val="00E457EC"/>
    <w:rsid w:val="00E47B2A"/>
    <w:rsid w:val="00E47DA4"/>
    <w:rsid w:val="00E50392"/>
    <w:rsid w:val="00E50CE8"/>
    <w:rsid w:val="00E5147F"/>
    <w:rsid w:val="00E51C64"/>
    <w:rsid w:val="00E525E0"/>
    <w:rsid w:val="00E5439C"/>
    <w:rsid w:val="00E54644"/>
    <w:rsid w:val="00E54928"/>
    <w:rsid w:val="00E552F2"/>
    <w:rsid w:val="00E5617F"/>
    <w:rsid w:val="00E62048"/>
    <w:rsid w:val="00E65951"/>
    <w:rsid w:val="00E6785A"/>
    <w:rsid w:val="00E67880"/>
    <w:rsid w:val="00E70DA2"/>
    <w:rsid w:val="00E7111A"/>
    <w:rsid w:val="00E71D9A"/>
    <w:rsid w:val="00E72CF3"/>
    <w:rsid w:val="00E73323"/>
    <w:rsid w:val="00E74330"/>
    <w:rsid w:val="00E748E5"/>
    <w:rsid w:val="00E7491B"/>
    <w:rsid w:val="00E75AEB"/>
    <w:rsid w:val="00E775E1"/>
    <w:rsid w:val="00E77F50"/>
    <w:rsid w:val="00E803BC"/>
    <w:rsid w:val="00E81647"/>
    <w:rsid w:val="00E828A9"/>
    <w:rsid w:val="00E82A03"/>
    <w:rsid w:val="00E83001"/>
    <w:rsid w:val="00E860BD"/>
    <w:rsid w:val="00E8646A"/>
    <w:rsid w:val="00E86F26"/>
    <w:rsid w:val="00E91A3E"/>
    <w:rsid w:val="00E9353F"/>
    <w:rsid w:val="00E94DEF"/>
    <w:rsid w:val="00E95A52"/>
    <w:rsid w:val="00E96155"/>
    <w:rsid w:val="00E969B9"/>
    <w:rsid w:val="00E97874"/>
    <w:rsid w:val="00E97CB2"/>
    <w:rsid w:val="00E97E6E"/>
    <w:rsid w:val="00EA18AF"/>
    <w:rsid w:val="00EA1A04"/>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731D"/>
    <w:rsid w:val="00EC07BE"/>
    <w:rsid w:val="00EC1C88"/>
    <w:rsid w:val="00EC23C7"/>
    <w:rsid w:val="00EC305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5C52"/>
    <w:rsid w:val="00ED5FCC"/>
    <w:rsid w:val="00ED6DBA"/>
    <w:rsid w:val="00ED72B8"/>
    <w:rsid w:val="00ED78C0"/>
    <w:rsid w:val="00EE0981"/>
    <w:rsid w:val="00EE0F5D"/>
    <w:rsid w:val="00EE0F74"/>
    <w:rsid w:val="00EE2D71"/>
    <w:rsid w:val="00EE2FD4"/>
    <w:rsid w:val="00EE3B83"/>
    <w:rsid w:val="00EE5AD4"/>
    <w:rsid w:val="00EE694F"/>
    <w:rsid w:val="00EE7C40"/>
    <w:rsid w:val="00EF0CD7"/>
    <w:rsid w:val="00EF0D8B"/>
    <w:rsid w:val="00EF28FD"/>
    <w:rsid w:val="00EF29A0"/>
    <w:rsid w:val="00EF45CA"/>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4FF"/>
    <w:rsid w:val="00F1077E"/>
    <w:rsid w:val="00F1269D"/>
    <w:rsid w:val="00F12C12"/>
    <w:rsid w:val="00F132BB"/>
    <w:rsid w:val="00F14365"/>
    <w:rsid w:val="00F14579"/>
    <w:rsid w:val="00F152CB"/>
    <w:rsid w:val="00F15A00"/>
    <w:rsid w:val="00F15B6D"/>
    <w:rsid w:val="00F15E0C"/>
    <w:rsid w:val="00F15F9B"/>
    <w:rsid w:val="00F17B82"/>
    <w:rsid w:val="00F2038C"/>
    <w:rsid w:val="00F2045B"/>
    <w:rsid w:val="00F2068D"/>
    <w:rsid w:val="00F20869"/>
    <w:rsid w:val="00F2195C"/>
    <w:rsid w:val="00F228D9"/>
    <w:rsid w:val="00F23C10"/>
    <w:rsid w:val="00F251D8"/>
    <w:rsid w:val="00F267B6"/>
    <w:rsid w:val="00F268AC"/>
    <w:rsid w:val="00F30805"/>
    <w:rsid w:val="00F34040"/>
    <w:rsid w:val="00F341FE"/>
    <w:rsid w:val="00F35369"/>
    <w:rsid w:val="00F3608D"/>
    <w:rsid w:val="00F36132"/>
    <w:rsid w:val="00F36F47"/>
    <w:rsid w:val="00F41427"/>
    <w:rsid w:val="00F41FD5"/>
    <w:rsid w:val="00F42CF5"/>
    <w:rsid w:val="00F43723"/>
    <w:rsid w:val="00F43826"/>
    <w:rsid w:val="00F45A22"/>
    <w:rsid w:val="00F45C95"/>
    <w:rsid w:val="00F45FA3"/>
    <w:rsid w:val="00F46F16"/>
    <w:rsid w:val="00F4785D"/>
    <w:rsid w:val="00F50030"/>
    <w:rsid w:val="00F5113D"/>
    <w:rsid w:val="00F51365"/>
    <w:rsid w:val="00F527E9"/>
    <w:rsid w:val="00F528D9"/>
    <w:rsid w:val="00F52928"/>
    <w:rsid w:val="00F53004"/>
    <w:rsid w:val="00F5417F"/>
    <w:rsid w:val="00F5550E"/>
    <w:rsid w:val="00F55589"/>
    <w:rsid w:val="00F55A6C"/>
    <w:rsid w:val="00F5648C"/>
    <w:rsid w:val="00F5676C"/>
    <w:rsid w:val="00F57747"/>
    <w:rsid w:val="00F60928"/>
    <w:rsid w:val="00F60D04"/>
    <w:rsid w:val="00F628FE"/>
    <w:rsid w:val="00F63176"/>
    <w:rsid w:val="00F66FEC"/>
    <w:rsid w:val="00F701B7"/>
    <w:rsid w:val="00F71084"/>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1AA7"/>
    <w:rsid w:val="00F920E0"/>
    <w:rsid w:val="00F92466"/>
    <w:rsid w:val="00F92C62"/>
    <w:rsid w:val="00F944C7"/>
    <w:rsid w:val="00F94C30"/>
    <w:rsid w:val="00F95DA0"/>
    <w:rsid w:val="00F960CA"/>
    <w:rsid w:val="00F960E7"/>
    <w:rsid w:val="00F96B1A"/>
    <w:rsid w:val="00FA16E6"/>
    <w:rsid w:val="00FA2573"/>
    <w:rsid w:val="00FA29F6"/>
    <w:rsid w:val="00FA2A19"/>
    <w:rsid w:val="00FA2FD6"/>
    <w:rsid w:val="00FA3999"/>
    <w:rsid w:val="00FA3DA1"/>
    <w:rsid w:val="00FA721C"/>
    <w:rsid w:val="00FA7CE7"/>
    <w:rsid w:val="00FB061F"/>
    <w:rsid w:val="00FB1380"/>
    <w:rsid w:val="00FB1663"/>
    <w:rsid w:val="00FB1718"/>
    <w:rsid w:val="00FB35B3"/>
    <w:rsid w:val="00FB514B"/>
    <w:rsid w:val="00FB6575"/>
    <w:rsid w:val="00FC054B"/>
    <w:rsid w:val="00FC25CF"/>
    <w:rsid w:val="00FC341E"/>
    <w:rsid w:val="00FC590E"/>
    <w:rsid w:val="00FC61DB"/>
    <w:rsid w:val="00FC6693"/>
    <w:rsid w:val="00FC7F1E"/>
    <w:rsid w:val="00FD13F9"/>
    <w:rsid w:val="00FD29DA"/>
    <w:rsid w:val="00FD3E20"/>
    <w:rsid w:val="00FD42F0"/>
    <w:rsid w:val="00FD5337"/>
    <w:rsid w:val="00FD60B5"/>
    <w:rsid w:val="00FD7D6D"/>
    <w:rsid w:val="00FE0166"/>
    <w:rsid w:val="00FE0B35"/>
    <w:rsid w:val="00FE273A"/>
    <w:rsid w:val="00FE2B69"/>
    <w:rsid w:val="00FE38DC"/>
    <w:rsid w:val="00FE4053"/>
    <w:rsid w:val="00FE4CCB"/>
    <w:rsid w:val="00FE5998"/>
    <w:rsid w:val="00FE71E5"/>
    <w:rsid w:val="00FE7D4F"/>
    <w:rsid w:val="00FF08FB"/>
    <w:rsid w:val="00FF303C"/>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7D6F"/>
    <w:rPr>
      <w:rFonts w:eastAsia="Times New Roman"/>
      <w:sz w:val="24"/>
      <w:szCs w:val="24"/>
    </w:rPr>
  </w:style>
  <w:style w:type="paragraph" w:styleId="1">
    <w:name w:val="heading 1"/>
    <w:aliases w:val="H1,h1"/>
    <w:basedOn w:val="a"/>
    <w:next w:val="a"/>
    <w:link w:val="10"/>
    <w:qFormat/>
    <w:rsid w:val="00986F47"/>
    <w:pPr>
      <w:keepNext/>
      <w:spacing w:after="240"/>
      <w:ind w:right="284"/>
      <w:outlineLvl w:val="0"/>
    </w:pPr>
    <w:rPr>
      <w:rFonts w:ascii="Arial" w:hAnsi="Arial"/>
      <w:b/>
    </w:rPr>
  </w:style>
  <w:style w:type="paragraph" w:styleId="2">
    <w:name w:val="heading 2"/>
    <w:aliases w:val="H2,h2"/>
    <w:basedOn w:val="a"/>
    <w:next w:val="a"/>
    <w:link w:val="20"/>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rPr>
  </w:style>
  <w:style w:type="paragraph" w:styleId="6">
    <w:name w:val="heading 6"/>
    <w:aliases w:val="h6"/>
    <w:basedOn w:val="a"/>
    <w:next w:val="a"/>
    <w:qFormat/>
    <w:pPr>
      <w:keepNext/>
      <w:outlineLvl w:val="5"/>
    </w:pPr>
    <w:rPr>
      <w:rFonts w:ascii="Arial" w:hAnsi="Arial"/>
      <w:b/>
      <w:color w:val="C0C0C0"/>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1">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註解方塊文字 字元"/>
    <w:link w:val="aa"/>
    <w:uiPriority w:val="99"/>
    <w:semiHidden/>
    <w:rsid w:val="00A361F7"/>
    <w:rPr>
      <w:rFonts w:ascii="Segoe UI" w:hAnsi="Segoe UI" w:cs="Segoe UI"/>
      <w:sz w:val="18"/>
      <w:szCs w:val="18"/>
      <w:lang w:eastAsia="en-US"/>
    </w:rPr>
  </w:style>
  <w:style w:type="table" w:styleId="ac">
    <w:name w:val="Table Grid"/>
    <w:basedOn w:val="a1"/>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unhideWhenUsed/>
    <w:qFormat/>
    <w:rsid w:val="008003E3"/>
    <w:rPr>
      <w:b/>
      <w:bCs/>
    </w:rPr>
  </w:style>
  <w:style w:type="character" w:styleId="ae">
    <w:name w:val="Hyperlink"/>
    <w:uiPriority w:val="99"/>
    <w:unhideWhenUsed/>
    <w:rsid w:val="008003E3"/>
    <w:rPr>
      <w:color w:val="0563C1"/>
      <w:u w:val="single"/>
    </w:rPr>
  </w:style>
  <w:style w:type="character" w:customStyle="1" w:styleId="10">
    <w:name w:val="標題 1 字元"/>
    <w:aliases w:val="H1 字元,h1 字元"/>
    <w:link w:val="1"/>
    <w:rsid w:val="006B48E8"/>
    <w:rPr>
      <w:rFonts w:ascii="Arial" w:hAnsi="Arial"/>
      <w:b/>
      <w:sz w:val="24"/>
      <w:lang w:val="en-GB" w:eastAsia="en-US"/>
    </w:rPr>
  </w:style>
  <w:style w:type="paragraph" w:styleId="af">
    <w:name w:val="footnote text"/>
    <w:basedOn w:val="a"/>
    <w:link w:val="af0"/>
    <w:uiPriority w:val="99"/>
    <w:semiHidden/>
    <w:unhideWhenUsed/>
    <w:rsid w:val="00D901FB"/>
  </w:style>
  <w:style w:type="character" w:customStyle="1" w:styleId="af0">
    <w:name w:val="註腳文字 字元"/>
    <w:link w:val="af"/>
    <w:uiPriority w:val="99"/>
    <w:semiHidden/>
    <w:rsid w:val="00D901FB"/>
    <w:rPr>
      <w:lang w:val="en-GB" w:eastAsia="en-US"/>
    </w:rPr>
  </w:style>
  <w:style w:type="character" w:styleId="af1">
    <w:name w:val="footnote reference"/>
    <w:uiPriority w:val="99"/>
    <w:unhideWhenUsed/>
    <w:rsid w:val="00D901FB"/>
    <w:rPr>
      <w:vertAlign w:val="superscript"/>
    </w:rPr>
  </w:style>
  <w:style w:type="paragraph" w:styleId="Web">
    <w:name w:val="Normal (Web)"/>
    <w:basedOn w:val="a"/>
    <w:uiPriority w:val="99"/>
    <w:unhideWhenUsed/>
    <w:rsid w:val="006C346B"/>
    <w:pPr>
      <w:spacing w:before="100" w:beforeAutospacing="1" w:after="100" w:afterAutospacing="1"/>
    </w:pPr>
  </w:style>
  <w:style w:type="paragraph" w:styleId="af2">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6C346B"/>
    <w:pPr>
      <w:ind w:left="720"/>
      <w:contextualSpacing/>
    </w:pPr>
  </w:style>
  <w:style w:type="character" w:styleId="af4">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0">
    <w:name w:val="標題 2 字元"/>
    <w:aliases w:val="H2 字元,h2 字元"/>
    <w:basedOn w:val="a0"/>
    <w:link w:val="2"/>
    <w:rsid w:val="00355D12"/>
    <w:rPr>
      <w:rFonts w:ascii="Arial" w:hAnsi="Arial"/>
      <w:b/>
      <w:sz w:val="22"/>
      <w:lang w:eastAsia="en-US"/>
    </w:rPr>
  </w:style>
  <w:style w:type="paragraph" w:styleId="af5">
    <w:name w:val="Revision"/>
    <w:hidden/>
    <w:uiPriority w:val="99"/>
    <w:semiHidden/>
    <w:rsid w:val="00ED46BB"/>
    <w:rPr>
      <w:lang w:eastAsia="en-US"/>
    </w:rPr>
  </w:style>
  <w:style w:type="character" w:customStyle="1" w:styleId="af3">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2"/>
    <w:uiPriority w:val="34"/>
    <w:qFormat/>
    <w:rsid w:val="00482252"/>
    <w:rPr>
      <w:rFonts w:eastAsia="Times New Roman"/>
      <w:sz w:val="24"/>
      <w:szCs w:val="24"/>
    </w:rPr>
  </w:style>
  <w:style w:type="table" w:styleId="30">
    <w:name w:val="Plain Table 3"/>
    <w:basedOn w:val="a1"/>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2">
    <w:name w:val="Grid Table 2"/>
    <w:basedOn w:val="a1"/>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5-1">
    <w:name w:val="Grid Table 5 Dark Accent 1"/>
    <w:basedOn w:val="a1"/>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0">
    <w:name w:val="Grid Table 4"/>
    <w:basedOn w:val="a1"/>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0">
    <w:name w:val="Grid Table 6 Colorful"/>
    <w:basedOn w:val="a1"/>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0">
    <w:name w:val="Grid Table 5 Dark"/>
    <w:basedOn w:val="a1"/>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Accent 3"/>
    <w:basedOn w:val="a1"/>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70">
    <w:name w:val="Grid Table 7 Colorful"/>
    <w:basedOn w:val="a1"/>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qFormat/>
    <w:rsid w:val="00E11798"/>
    <w:rPr>
      <w:b/>
    </w:rPr>
  </w:style>
  <w:style w:type="paragraph" w:customStyle="1" w:styleId="TAC">
    <w:name w:val="TAC"/>
    <w:basedOn w:val="a"/>
    <w:link w:val="TACChar"/>
    <w:qFormat/>
    <w:rsid w:val="00E11798"/>
    <w:pPr>
      <w:keepNext/>
      <w:keepLines/>
      <w:jc w:val="center"/>
    </w:pPr>
    <w:rPr>
      <w:rFonts w:ascii="Arial" w:eastAsia="MS Mincho" w:hAnsi="Arial"/>
      <w:sz w:val="18"/>
      <w:szCs w:val="20"/>
      <w:lang w:val="en-GB" w:eastAsia="en-US"/>
    </w:rPr>
  </w:style>
  <w:style w:type="character" w:customStyle="1" w:styleId="TACChar">
    <w:name w:val="TAC Char"/>
    <w:link w:val="TAC"/>
    <w:qFormat/>
    <w:rsid w:val="00E11798"/>
    <w:rPr>
      <w:rFonts w:ascii="Arial" w:eastAsia="MS Mincho" w:hAnsi="Arial"/>
      <w:sz w:val="18"/>
      <w:lang w:val="en-GB" w:eastAsia="en-US"/>
    </w:rPr>
  </w:style>
  <w:style w:type="character" w:customStyle="1" w:styleId="TAHCar">
    <w:name w:val="TAH Car"/>
    <w:link w:val="TAH"/>
    <w:qFormat/>
    <w:rsid w:val="00E11798"/>
    <w:rPr>
      <w:rFonts w:ascii="Arial" w:eastAsia="MS Mincho" w:hAnsi="Arial"/>
      <w:b/>
      <w:sz w:val="18"/>
      <w:lang w:val="en-GB" w:eastAsia="en-US"/>
    </w:rPr>
  </w:style>
  <w:style w:type="paragraph" w:styleId="90">
    <w:name w:val="toc 9"/>
    <w:basedOn w:val="80"/>
    <w:semiHidden/>
    <w:rsid w:val="008857D2"/>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rFonts w:eastAsia="SimSun"/>
      <w:b/>
      <w:noProof/>
      <w:sz w:val="22"/>
      <w:szCs w:val="20"/>
      <w:lang w:val="en-GB" w:eastAsia="en-US"/>
    </w:rPr>
  </w:style>
  <w:style w:type="paragraph" w:styleId="80">
    <w:name w:val="toc 8"/>
    <w:basedOn w:val="a"/>
    <w:next w:val="a"/>
    <w:autoRedefine/>
    <w:uiPriority w:val="39"/>
    <w:semiHidden/>
    <w:unhideWhenUsed/>
    <w:rsid w:val="008857D2"/>
    <w:pPr>
      <w:spacing w:after="100"/>
      <w:ind w:left="1680"/>
    </w:pPr>
  </w:style>
  <w:style w:type="character" w:styleId="af6">
    <w:name w:val="Subtle Emphasis"/>
    <w:basedOn w:val="a0"/>
    <w:uiPriority w:val="19"/>
    <w:qFormat/>
    <w:rsid w:val="0024342E"/>
    <w:rPr>
      <w:i/>
      <w:iCs/>
      <w:color w:val="404040" w:themeColor="text1" w:themeTint="BF"/>
    </w:rPr>
  </w:style>
  <w:style w:type="character" w:customStyle="1" w:styleId="B1Char1">
    <w:name w:val="B1 Char1"/>
    <w:locked/>
    <w:rsid w:val="0032370A"/>
    <w:rPr>
      <w:lang w:val="en-GB" w:eastAsia="en-GB"/>
    </w:rPr>
  </w:style>
  <w:style w:type="character" w:customStyle="1" w:styleId="discussionpointChar">
    <w:name w:val="discussion point Char"/>
    <w:link w:val="discussionpoint"/>
    <w:locked/>
    <w:rsid w:val="00C2365F"/>
    <w:rPr>
      <w:rFonts w:ascii="Batang" w:hAnsi="Batang"/>
    </w:rPr>
  </w:style>
  <w:style w:type="paragraph" w:customStyle="1" w:styleId="discussionpoint">
    <w:name w:val="discussion point"/>
    <w:basedOn w:val="a"/>
    <w:link w:val="discussionpointChar"/>
    <w:rsid w:val="00C2365F"/>
    <w:pPr>
      <w:overflowPunct w:val="0"/>
      <w:autoSpaceDE w:val="0"/>
      <w:autoSpaceDN w:val="0"/>
      <w:snapToGrid w:val="0"/>
      <w:spacing w:after="60" w:line="252" w:lineRule="auto"/>
      <w:jc w:val="both"/>
    </w:pPr>
    <w:rPr>
      <w:rFonts w:ascii="Batang" w:eastAsia="新細明體"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45449212">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69039691">
      <w:bodyDiv w:val="1"/>
      <w:marLeft w:val="0"/>
      <w:marRight w:val="0"/>
      <w:marTop w:val="0"/>
      <w:marBottom w:val="0"/>
      <w:divBdr>
        <w:top w:val="none" w:sz="0" w:space="0" w:color="auto"/>
        <w:left w:val="none" w:sz="0" w:space="0" w:color="auto"/>
        <w:bottom w:val="none" w:sz="0" w:space="0" w:color="auto"/>
        <w:right w:val="none" w:sz="0" w:space="0" w:color="auto"/>
      </w:divBdr>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1.png@01D7C6AD.612D2770" TargetMode="External"/><Relationship Id="rId18" Type="http://schemas.openxmlformats.org/officeDocument/2006/relationships/image" Target="media/image5.png"/><Relationship Id="rId26" Type="http://schemas.openxmlformats.org/officeDocument/2006/relationships/image" Target="cid:image005.png@01D7C6AD.612D2770" TargetMode="External"/><Relationship Id="rId39" Type="http://schemas.openxmlformats.org/officeDocument/2006/relationships/theme" Target="theme/theme1.xml"/><Relationship Id="rId21" Type="http://schemas.openxmlformats.org/officeDocument/2006/relationships/image" Target="cid:image005.png@01D7C6AD.612D2770" TargetMode="External"/><Relationship Id="rId34" Type="http://schemas.openxmlformats.org/officeDocument/2006/relationships/image" Target="cid:image005.png@01D7C6AD.612D2770"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cid:image003.png@01D7C6AD.612D2770" TargetMode="External"/><Relationship Id="rId25" Type="http://schemas.openxmlformats.org/officeDocument/2006/relationships/image" Target="cid:image005.png@01D7C6AD.612D2770" TargetMode="External"/><Relationship Id="rId33" Type="http://schemas.openxmlformats.org/officeDocument/2006/relationships/image" Target="cid:image005.png@01D7C6AD.612D2770"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6.png"/><Relationship Id="rId29" Type="http://schemas.openxmlformats.org/officeDocument/2006/relationships/image" Target="cid:image005.png@01D7C6AD.612D277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cid:image005.png@01D7C6AD.612D2770" TargetMode="External"/><Relationship Id="rId32" Type="http://schemas.openxmlformats.org/officeDocument/2006/relationships/image" Target="cid:image005.png@01D7C6AD.612D2770" TargetMode="External"/><Relationship Id="rId37" Type="http://schemas.openxmlformats.org/officeDocument/2006/relationships/image" Target="media/image7.wmf"/><Relationship Id="rId5" Type="http://schemas.openxmlformats.org/officeDocument/2006/relationships/numbering" Target="numbering.xml"/><Relationship Id="rId15" Type="http://schemas.openxmlformats.org/officeDocument/2006/relationships/image" Target="cid:image002.png@01D7C6AD.612D2770" TargetMode="External"/><Relationship Id="rId23" Type="http://schemas.openxmlformats.org/officeDocument/2006/relationships/image" Target="cid:image005.png@01D7C6AD.612D2770" TargetMode="External"/><Relationship Id="rId28" Type="http://schemas.openxmlformats.org/officeDocument/2006/relationships/image" Target="cid:image005.png@01D7C6AD.612D2770" TargetMode="External"/><Relationship Id="rId36" Type="http://schemas.openxmlformats.org/officeDocument/2006/relationships/image" Target="cid:image005.png@01D7C6AD.612D2770" TargetMode="External"/><Relationship Id="rId10" Type="http://schemas.openxmlformats.org/officeDocument/2006/relationships/endnotes" Target="endnotes.xml"/><Relationship Id="rId19" Type="http://schemas.openxmlformats.org/officeDocument/2006/relationships/image" Target="cid:image004.png@01D7C6AD.612D2770" TargetMode="External"/><Relationship Id="rId31" Type="http://schemas.openxmlformats.org/officeDocument/2006/relationships/image" Target="cid:image005.png@01D7C6AD.612D277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cid:image005.png@01D7C6AD.612D2770" TargetMode="External"/><Relationship Id="rId27" Type="http://schemas.openxmlformats.org/officeDocument/2006/relationships/image" Target="cid:image005.png@01D7C6AD.612D2770" TargetMode="External"/><Relationship Id="rId30" Type="http://schemas.openxmlformats.org/officeDocument/2006/relationships/image" Target="cid:image005.png@01D7C6AD.612D2770" TargetMode="External"/><Relationship Id="rId35" Type="http://schemas.openxmlformats.org/officeDocument/2006/relationships/image" Target="cid:image005.png@01D7C6AD.612D2770"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2.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4.xml><?xml version="1.0" encoding="utf-8"?>
<ds:datastoreItem xmlns:ds="http://schemas.openxmlformats.org/officeDocument/2006/customXml" ds:itemID="{2ADCE155-C391-4C2F-AD61-D72141EE4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5</Pages>
  <Words>2135</Words>
  <Characters>12173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Eddie Fang (方俊皓)</cp:lastModifiedBy>
  <cp:revision>37</cp:revision>
  <cp:lastPrinted>2018-01-12T00:47:00Z</cp:lastPrinted>
  <dcterms:created xsi:type="dcterms:W3CDTF">2021-10-01T10:35:00Z</dcterms:created>
  <dcterms:modified xsi:type="dcterms:W3CDTF">2021-11-05T08:16:00Z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